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1CB3" w14:textId="77777777" w:rsidR="00A364DA" w:rsidRPr="003A4286" w:rsidRDefault="00A364DA" w:rsidP="00A364DA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14:paraId="7821CD53" w14:textId="77777777" w:rsidR="00A364DA" w:rsidRDefault="00A364DA" w:rsidP="00A364DA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14:paraId="43CEE23D" w14:textId="77777777" w:rsidR="00A364DA" w:rsidRDefault="00A364DA" w:rsidP="00A364DA">
      <w:pPr>
        <w:jc w:val="center"/>
      </w:pPr>
    </w:p>
    <w:p w14:paraId="72CA0603" w14:textId="77777777" w:rsidR="00A364DA" w:rsidRDefault="00A364DA" w:rsidP="00A364D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4B55A8B6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(кваліфікаційної роботи бакалавра)</w:t>
      </w:r>
    </w:p>
    <w:p w14:paraId="1CAD897B" w14:textId="77777777" w:rsidR="0047158D" w:rsidRPr="0047158D" w:rsidRDefault="00A364DA" w:rsidP="00A364DA">
      <w:pPr>
        <w:rPr>
          <w:i/>
          <w:iCs/>
          <w:u w:val="single"/>
        </w:rPr>
      </w:pPr>
      <w:r>
        <w:rPr>
          <w:b/>
          <w:bCs/>
        </w:rPr>
        <w:t>Назва кваліфікаційної роботи бакалавра:</w:t>
      </w:r>
      <w:r>
        <w:rPr>
          <w:u w:val="dotted"/>
        </w:rPr>
        <w:t xml:space="preserve">  </w:t>
      </w:r>
      <w:r w:rsidR="0047158D" w:rsidRPr="0047158D">
        <w:rPr>
          <w:u w:val="single"/>
        </w:rPr>
        <w:t>Програми лояльності клієнтів у закладах ресторанного господарства: аналіз ефективності та шляхи вдосконалення (на прикладі ПП «МакДональдз Юкрейн ЛТД»)</w:t>
      </w:r>
      <w:r w:rsidRPr="0047158D">
        <w:rPr>
          <w:i/>
          <w:iCs/>
          <w:u w:val="single"/>
        </w:rPr>
        <w:t xml:space="preserve"> </w:t>
      </w:r>
    </w:p>
    <w:p w14:paraId="4CBCD1EB" w14:textId="6854EA4D" w:rsidR="00A364DA" w:rsidRDefault="00A364DA" w:rsidP="0047158D">
      <w:pPr>
        <w:jc w:val="center"/>
      </w:pPr>
      <w:r>
        <w:rPr>
          <w:i/>
          <w:iCs/>
          <w:vertAlign w:val="superscript"/>
        </w:rPr>
        <w:t>назви записувати нижнім регістром (як у реченні)</w:t>
      </w:r>
    </w:p>
    <w:p w14:paraId="42EB9127" w14:textId="098279F1" w:rsidR="0047158D" w:rsidRPr="0047158D" w:rsidRDefault="00A364DA" w:rsidP="0047158D">
      <w:pPr>
        <w:spacing w:before="1"/>
        <w:ind w:right="2"/>
        <w:rPr>
          <w:u w:val="single"/>
        </w:rPr>
      </w:pPr>
      <w:r>
        <w:t>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r>
        <w:rPr>
          <w:u w:val="dotted"/>
          <w:lang w:val="en-US"/>
        </w:rPr>
        <w:t xml:space="preserve"> </w:t>
      </w:r>
      <w:r w:rsidR="0047158D" w:rsidRPr="0047158D">
        <w:rPr>
          <w:u w:val="single"/>
          <w:lang w:val="en-US"/>
        </w:rPr>
        <w:t>Customer Loyalty Programs in Restaurant Establishments: Effectiveness Analysis and Ways of Improvement (Case Study of PE ‘McDonald’s Ukraine Ltd.</w:t>
      </w:r>
      <w:proofErr w:type="gramStart"/>
      <w:r w:rsidR="0047158D" w:rsidRPr="0047158D">
        <w:rPr>
          <w:u w:val="single"/>
          <w:lang w:val="en-US"/>
        </w:rPr>
        <w:t>’)</w:t>
      </w:r>
      <w:r w:rsidR="0047158D">
        <w:rPr>
          <w:u w:val="single"/>
        </w:rPr>
        <w:t>_</w:t>
      </w:r>
      <w:proofErr w:type="gramEnd"/>
      <w:r w:rsidR="0047158D">
        <w:rPr>
          <w:u w:val="single"/>
        </w:rPr>
        <w:t>_______________________________________</w:t>
      </w:r>
    </w:p>
    <w:p w14:paraId="36DCE9EA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14:paraId="54068DAD" w14:textId="4287C168" w:rsidR="00A364DA" w:rsidRDefault="00A364DA" w:rsidP="00A364DA">
      <w:r>
        <w:rPr>
          <w:b/>
          <w:bCs/>
        </w:rPr>
        <w:t>Освітній ступінь</w:t>
      </w:r>
      <w:r w:rsidRPr="009B2F0E">
        <w:rPr>
          <w:b/>
          <w:bCs/>
          <w:lang w:val="ru-RU"/>
        </w:rPr>
        <w:t xml:space="preserve"> </w:t>
      </w:r>
      <w:r>
        <w:rPr>
          <w:b/>
          <w:bCs/>
        </w:rPr>
        <w:t xml:space="preserve">: </w:t>
      </w:r>
      <w:r>
        <w:rPr>
          <w:b/>
          <w:bCs/>
          <w:u w:val="dotted"/>
        </w:rPr>
        <w:t xml:space="preserve">                     </w:t>
      </w:r>
      <w:r w:rsidR="00D6510D">
        <w:rPr>
          <w:b/>
          <w:bCs/>
          <w:i/>
          <w:u w:val="dotted"/>
        </w:rPr>
        <w:t>б</w:t>
      </w:r>
      <w:r w:rsidR="004866B9">
        <w:rPr>
          <w:b/>
          <w:bCs/>
          <w:i/>
          <w:u w:val="dotted"/>
        </w:rPr>
        <w:t>а</w:t>
      </w:r>
      <w:r w:rsidR="00D6510D">
        <w:rPr>
          <w:b/>
          <w:bCs/>
          <w:i/>
          <w:u w:val="dotted"/>
        </w:rPr>
        <w:t>калав</w:t>
      </w:r>
      <w:r w:rsidR="003B2542">
        <w:rPr>
          <w:b/>
          <w:bCs/>
          <w:i/>
          <w:u w:val="dotted"/>
        </w:rPr>
        <w:t>р</w:t>
      </w:r>
      <w:r>
        <w:rPr>
          <w:b/>
          <w:bCs/>
          <w:u w:val="dotted"/>
        </w:rPr>
        <w:t xml:space="preserve">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</w:t>
      </w:r>
      <w:r>
        <w:tab/>
      </w:r>
    </w:p>
    <w:p w14:paraId="1A760443" w14:textId="543D2C55" w:rsidR="00A364DA" w:rsidRDefault="00A364DA" w:rsidP="00A364DA">
      <w:pPr>
        <w:keepNext/>
        <w:spacing w:line="360" w:lineRule="auto"/>
      </w:pPr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  </w:t>
      </w:r>
      <w:r w:rsidRPr="00F349BF">
        <w:rPr>
          <w:u w:val="dotted"/>
        </w:rPr>
        <w:t>241 «Готельно-ресторанна справа</w:t>
      </w:r>
      <w:r w:rsidR="002540D0">
        <w:rPr>
          <w:u w:val="dotted"/>
        </w:rPr>
        <w:t xml:space="preserve">»                                                 </w:t>
      </w:r>
      <w:r w:rsidRPr="00F349BF">
        <w:rPr>
          <w:u w:val="dotted"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Екзаменаційна комісія:</w:t>
      </w:r>
      <w:r>
        <w:t xml:space="preserve"> </w:t>
      </w:r>
      <w:r>
        <w:rPr>
          <w:b/>
          <w:bCs/>
          <w:u w:val="dotted"/>
        </w:rPr>
        <w:t xml:space="preserve">                          </w:t>
      </w:r>
      <w:r w:rsidRPr="00F349BF">
        <w:rPr>
          <w:u w:val="dotted"/>
        </w:rPr>
        <w:t xml:space="preserve">  №</w:t>
      </w:r>
      <w:r w:rsidR="00D6510D">
        <w:rPr>
          <w:u w:val="dotted"/>
        </w:rPr>
        <w:t>49</w:t>
      </w:r>
      <w:r w:rsidRPr="00F349BF">
        <w:rPr>
          <w:u w:val="dotted"/>
        </w:rPr>
        <w:t xml:space="preserve">                                                                                                                         </w:t>
      </w:r>
    </w:p>
    <w:p w14:paraId="3C8E2CB9" w14:textId="77777777" w:rsidR="00A364DA" w:rsidRDefault="00A364DA" w:rsidP="00A364DA">
      <w:pPr>
        <w:rPr>
          <w:i/>
          <w:iCs/>
          <w:vertAlign w:val="superscript"/>
        </w:rPr>
      </w:pPr>
    </w:p>
    <w:p w14:paraId="35567965" w14:textId="77777777" w:rsidR="00A364DA" w:rsidRDefault="00A364DA" w:rsidP="00A364DA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     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 xml:space="preserve">Пулюя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517BD668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</w:t>
      </w:r>
    </w:p>
    <w:p w14:paraId="16DD2EE6" w14:textId="58741747" w:rsidR="00A364DA" w:rsidRDefault="00A364DA" w:rsidP="00A364DA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</w:t>
      </w:r>
      <w:r w:rsidR="003B2542">
        <w:rPr>
          <w:u w:val="dotted"/>
        </w:rPr>
        <w:t>2</w:t>
      </w:r>
      <w:r w:rsidR="00F052D7">
        <w:rPr>
          <w:u w:val="dotted"/>
        </w:rPr>
        <w:t>7</w:t>
      </w:r>
      <w:r>
        <w:rPr>
          <w:u w:val="dotted"/>
        </w:rPr>
        <w:t>.</w:t>
      </w:r>
      <w:r w:rsidR="00D6510D">
        <w:rPr>
          <w:u w:val="dotted"/>
        </w:rPr>
        <w:t>06</w:t>
      </w:r>
      <w:r>
        <w:rPr>
          <w:u w:val="dotted"/>
        </w:rPr>
        <w:t>.202</w:t>
      </w:r>
      <w:r w:rsidR="00D6510D">
        <w:rPr>
          <w:u w:val="dotted"/>
        </w:rPr>
        <w:t>6</w:t>
      </w:r>
      <w:r>
        <w:rPr>
          <w:u w:val="dotted"/>
        </w:rPr>
        <w:t xml:space="preserve">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      Тернопіль                                                          </w:t>
      </w:r>
    </w:p>
    <w:p w14:paraId="3E5CDC3C" w14:textId="77777777" w:rsidR="00A364DA" w:rsidRDefault="00A364DA" w:rsidP="00A364DA">
      <w:pPr>
        <w:rPr>
          <w:b/>
          <w:bCs/>
        </w:rPr>
      </w:pPr>
    </w:p>
    <w:p w14:paraId="0B79C9DC" w14:textId="77777777" w:rsidR="00A364DA" w:rsidRDefault="00A364DA" w:rsidP="00A364DA">
      <w:r>
        <w:rPr>
          <w:b/>
          <w:bCs/>
        </w:rPr>
        <w:t>Сторінки:</w:t>
      </w:r>
    </w:p>
    <w:p w14:paraId="5A41AB27" w14:textId="393859A3" w:rsidR="00A364DA" w:rsidRDefault="00A364DA" w:rsidP="00A364DA">
      <w:pPr>
        <w:rPr>
          <w:u w:val="dotted"/>
        </w:rPr>
      </w:pPr>
      <w:r>
        <w:t xml:space="preserve">   Кількість сторінок роботи: </w:t>
      </w:r>
      <w:r>
        <w:rPr>
          <w:u w:val="dotted"/>
        </w:rPr>
        <w:t xml:space="preserve">         </w:t>
      </w:r>
      <w:r w:rsidR="0047158D">
        <w:rPr>
          <w:u w:val="dotted"/>
        </w:rPr>
        <w:t>68</w:t>
      </w:r>
      <w:r>
        <w:rPr>
          <w:u w:val="dotted"/>
        </w:rPr>
        <w:t xml:space="preserve">        </w:t>
      </w:r>
      <w:r>
        <w:t xml:space="preserve">                     </w:t>
      </w:r>
    </w:p>
    <w:p w14:paraId="244FD3C8" w14:textId="77777777" w:rsidR="00A364DA" w:rsidRDefault="00A364DA" w:rsidP="00A364DA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257C669E" w14:textId="77777777" w:rsidR="00A364DA" w:rsidRDefault="00A364DA" w:rsidP="00A364DA"/>
    <w:p w14:paraId="30796F66" w14:textId="77777777" w:rsidR="00A364DA" w:rsidRDefault="00A364DA" w:rsidP="00A364DA">
      <w:r>
        <w:rPr>
          <w:b/>
          <w:bCs/>
        </w:rPr>
        <w:t>Автор роботи</w:t>
      </w:r>
    </w:p>
    <w:p w14:paraId="3DB37824" w14:textId="265A9330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</w:t>
      </w:r>
      <w:r w:rsidRPr="00A364DA">
        <w:rPr>
          <w:u w:val="dotted"/>
        </w:rPr>
        <w:t xml:space="preserve">    </w:t>
      </w:r>
      <w:r w:rsidR="00C93C98">
        <w:rPr>
          <w:u w:val="dotted"/>
        </w:rPr>
        <w:t>Лотоцька</w:t>
      </w:r>
      <w:r>
        <w:rPr>
          <w:u w:val="dotted"/>
        </w:rPr>
        <w:t xml:space="preserve"> </w:t>
      </w:r>
      <w:r w:rsidR="00C93C98">
        <w:rPr>
          <w:u w:val="dotted"/>
        </w:rPr>
        <w:t>Юлія</w:t>
      </w:r>
      <w:r>
        <w:rPr>
          <w:u w:val="dotted"/>
        </w:rPr>
        <w:t xml:space="preserve"> </w:t>
      </w:r>
      <w:r w:rsidR="00C93C98">
        <w:rPr>
          <w:u w:val="dotted"/>
        </w:rPr>
        <w:t>Володимирівна</w:t>
      </w:r>
      <w:r w:rsidR="002540D0">
        <w:rPr>
          <w:u w:val="dotted"/>
        </w:rPr>
        <w:t xml:space="preserve">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2914DFFC" w14:textId="50C0DE8D" w:rsidR="00A364DA" w:rsidRDefault="00A364DA" w:rsidP="00A364DA">
      <w:r>
        <w:t xml:space="preserve">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14:paraId="20E19766" w14:textId="413CEB31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</w:t>
      </w:r>
      <w:proofErr w:type="spellStart"/>
      <w:r w:rsidR="00C93C98" w:rsidRPr="00482006">
        <w:rPr>
          <w:lang w:val="en-US"/>
        </w:rPr>
        <w:t>Lototska</w:t>
      </w:r>
      <w:proofErr w:type="spellEnd"/>
      <w:r w:rsidR="00C93C98" w:rsidRPr="00C93C98">
        <w:t xml:space="preserve"> </w:t>
      </w:r>
      <w:proofErr w:type="spellStart"/>
      <w:r w:rsidR="00C93C98" w:rsidRPr="00482006">
        <w:rPr>
          <w:lang w:val="en-US"/>
        </w:rPr>
        <w:t>Yuliia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</w:t>
      </w:r>
    </w:p>
    <w:p w14:paraId="0979D729" w14:textId="026CC040" w:rsidR="00A364DA" w:rsidRDefault="00A364DA" w:rsidP="00A364DA">
      <w:r>
        <w:t xml:space="preserve">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23FEEBA" w14:textId="77777777" w:rsidR="00A364DA" w:rsidRDefault="00A364DA" w:rsidP="00A364DA">
      <w:r>
        <w:t>Місце навчання (установа, факультет,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Факультет економіки та менеджменту, Тернопіль, Україна                                                                                         </w:t>
      </w:r>
    </w:p>
    <w:p w14:paraId="2A8B203F" w14:textId="3AF89308" w:rsidR="00A364DA" w:rsidRPr="00D6510D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660C7E3" w14:textId="77777777" w:rsidR="00A364DA" w:rsidRDefault="00A364DA" w:rsidP="00A364DA">
      <w:r>
        <w:rPr>
          <w:b/>
          <w:bCs/>
        </w:rPr>
        <w:t>Керівник</w:t>
      </w:r>
    </w:p>
    <w:p w14:paraId="39E10F61" w14:textId="68AC2D71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  </w:t>
      </w:r>
      <w:r w:rsidR="00C47F35">
        <w:rPr>
          <w:u w:val="dotted"/>
        </w:rPr>
        <w:t>Вовк</w:t>
      </w:r>
      <w:r>
        <w:rPr>
          <w:u w:val="dotted"/>
        </w:rPr>
        <w:t xml:space="preserve"> </w:t>
      </w:r>
      <w:r w:rsidR="00C47F35">
        <w:rPr>
          <w:u w:val="dotted"/>
        </w:rPr>
        <w:t>Ірина</w:t>
      </w:r>
      <w:r>
        <w:rPr>
          <w:u w:val="dotted"/>
        </w:rPr>
        <w:t xml:space="preserve"> </w:t>
      </w:r>
      <w:r w:rsidR="00C47F35">
        <w:rPr>
          <w:u w:val="dotted"/>
        </w:rPr>
        <w:t>Петрівна</w:t>
      </w:r>
      <w:r>
        <w:rPr>
          <w:u w:val="dotted"/>
        </w:rPr>
        <w:t xml:space="preserve">                                                                                                          </w:t>
      </w:r>
    </w:p>
    <w:p w14:paraId="0A17D3C2" w14:textId="2592D0F9" w:rsidR="00A364DA" w:rsidRDefault="00A364DA" w:rsidP="00A364DA">
      <w:r>
        <w:t xml:space="preserve">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F2372F2" w14:textId="2D22C48A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    </w:t>
      </w:r>
      <w:r w:rsidR="00C47F35">
        <w:rPr>
          <w:u w:val="dotted"/>
          <w:lang w:val="en-US"/>
        </w:rPr>
        <w:t>Vovk</w:t>
      </w:r>
      <w:r w:rsidR="003B2542" w:rsidRPr="003B2542">
        <w:rPr>
          <w:u w:val="dotted"/>
        </w:rPr>
        <w:t xml:space="preserve"> </w:t>
      </w:r>
      <w:r w:rsidR="00C47F35">
        <w:rPr>
          <w:u w:val="dotted"/>
          <w:lang w:val="en-US"/>
        </w:rPr>
        <w:t>Iryna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14:paraId="1DFD93F8" w14:textId="5DF88B0E" w:rsidR="00A364DA" w:rsidRDefault="00A364DA" w:rsidP="00A364DA">
      <w:r>
        <w:t xml:space="preserve">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42253B5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53F20C96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07D9BB6D" w14:textId="5BEF32EE" w:rsidR="00A364DA" w:rsidRDefault="00A364DA" w:rsidP="00A364DA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 </w:t>
      </w:r>
      <w:r w:rsidR="00C47F35">
        <w:rPr>
          <w:u w:val="dotted"/>
        </w:rPr>
        <w:t>доцент</w:t>
      </w:r>
      <w:r>
        <w:rPr>
          <w:u w:val="dotted"/>
        </w:rPr>
        <w:t xml:space="preserve">, </w:t>
      </w:r>
      <w:r w:rsidR="00D6510D">
        <w:rPr>
          <w:u w:val="dotted"/>
        </w:rPr>
        <w:t xml:space="preserve">доктор </w:t>
      </w:r>
      <w:r>
        <w:rPr>
          <w:u w:val="dotted"/>
        </w:rPr>
        <w:t xml:space="preserve">економічних наук, </w:t>
      </w:r>
      <w:r w:rsidR="0097264C">
        <w:rPr>
          <w:u w:val="dotted"/>
        </w:rPr>
        <w:t>доцент</w:t>
      </w:r>
      <w:r w:rsidR="00D6510D">
        <w:rPr>
          <w:u w:val="dotted"/>
        </w:rPr>
        <w:t xml:space="preserve"> </w:t>
      </w:r>
    </w:p>
    <w:p w14:paraId="300EF86E" w14:textId="77777777" w:rsidR="00A364DA" w:rsidRDefault="00A364DA" w:rsidP="00A364DA">
      <w:r>
        <w:rPr>
          <w:b/>
          <w:bCs/>
        </w:rPr>
        <w:t>Рецензент</w:t>
      </w:r>
    </w:p>
    <w:p w14:paraId="495D7345" w14:textId="0EDFE14A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7437A1">
        <w:rPr>
          <w:u w:val="dotted"/>
        </w:rPr>
        <w:t>Мосій</w:t>
      </w:r>
      <w:proofErr w:type="spellEnd"/>
      <w:r w:rsidR="002540D0">
        <w:rPr>
          <w:u w:val="dotted"/>
        </w:rPr>
        <w:t xml:space="preserve"> </w:t>
      </w:r>
      <w:r w:rsidR="007437A1">
        <w:rPr>
          <w:u w:val="dotted"/>
        </w:rPr>
        <w:t>Ольга</w:t>
      </w:r>
      <w:r w:rsidR="002540D0">
        <w:rPr>
          <w:u w:val="dotted"/>
        </w:rPr>
        <w:t xml:space="preserve"> </w:t>
      </w:r>
      <w:proofErr w:type="spellStart"/>
      <w:r w:rsidR="007437A1">
        <w:rPr>
          <w:u w:val="dotted"/>
        </w:rPr>
        <w:t>Бориславі</w:t>
      </w:r>
      <w:r w:rsidR="002540D0">
        <w:rPr>
          <w:u w:val="dotted"/>
        </w:rPr>
        <w:t>вна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</w:t>
      </w:r>
    </w:p>
    <w:p w14:paraId="211BF9B5" w14:textId="734C0293" w:rsidR="00A364DA" w:rsidRDefault="00A364DA" w:rsidP="00A364DA">
      <w:r w:rsidRPr="007437A1">
        <w:rPr>
          <w:b/>
          <w:bCs/>
        </w:rP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9474DD9" w14:textId="4CD87AA2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</w:t>
      </w:r>
      <w:proofErr w:type="spellStart"/>
      <w:r w:rsidR="00C47F35">
        <w:rPr>
          <w:u w:val="dotted"/>
          <w:lang w:val="en-US"/>
        </w:rPr>
        <w:t>Mosii</w:t>
      </w:r>
      <w:proofErr w:type="spellEnd"/>
      <w:r w:rsidR="002540D0" w:rsidRPr="0046103D">
        <w:rPr>
          <w:u w:val="dotted"/>
        </w:rPr>
        <w:t xml:space="preserve"> </w:t>
      </w:r>
      <w:proofErr w:type="spellStart"/>
      <w:r w:rsidR="00690352">
        <w:rPr>
          <w:u w:val="dotted"/>
          <w:lang w:val="en-US"/>
        </w:rPr>
        <w:t>O</w:t>
      </w:r>
      <w:r w:rsidR="00C47F35">
        <w:rPr>
          <w:u w:val="dotted"/>
          <w:lang w:val="en-US"/>
        </w:rPr>
        <w:t>lha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</w:t>
      </w:r>
    </w:p>
    <w:p w14:paraId="4F826768" w14:textId="713E38A0" w:rsidR="00A364DA" w:rsidRDefault="00A364DA" w:rsidP="00A364DA">
      <w:r>
        <w:t xml:space="preserve">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58C5D7FF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менеджменту та адміністрування, Тернопіль, Україна                                                                                         </w:t>
      </w:r>
    </w:p>
    <w:p w14:paraId="38FC3BF6" w14:textId="77777777" w:rsidR="00A364DA" w:rsidRDefault="00A364DA" w:rsidP="00A364DA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5674C19C" w14:textId="667A3D5B" w:rsidR="00A364DA" w:rsidRPr="002540D0" w:rsidRDefault="00A364DA" w:rsidP="00A364DA">
      <w:r>
        <w:t xml:space="preserve">   Вчене звання, науковий ступінь, посада:</w:t>
      </w:r>
      <w:r>
        <w:rPr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014630">
        <w:rPr>
          <w:b/>
          <w:bCs/>
        </w:rPr>
        <w:br w:type="page"/>
      </w:r>
    </w:p>
    <w:p w14:paraId="58345197" w14:textId="77777777" w:rsidR="00A364DA" w:rsidRPr="00FC40BF" w:rsidRDefault="00A364DA" w:rsidP="00A364DA">
      <w:r w:rsidRPr="00FC40BF">
        <w:rPr>
          <w:b/>
          <w:bCs/>
        </w:rPr>
        <w:lastRenderedPageBreak/>
        <w:t>Ключові слова</w:t>
      </w:r>
    </w:p>
    <w:p w14:paraId="6A2AF87A" w14:textId="647FE566" w:rsidR="00A364DA" w:rsidRPr="00FC40BF" w:rsidRDefault="00A364DA" w:rsidP="00A364DA">
      <w:pPr>
        <w:ind w:left="1560" w:hanging="1560"/>
      </w:pPr>
      <w:bookmarkStart w:id="0" w:name="__DdeLink__14_1324680702"/>
      <w:r w:rsidRPr="00FC40BF">
        <w:t xml:space="preserve">   українською:</w:t>
      </w:r>
      <w:r w:rsidRPr="00FC40BF">
        <w:rPr>
          <w:u w:val="dotted"/>
        </w:rPr>
        <w:t xml:space="preserve">    </w:t>
      </w:r>
      <w:r w:rsidR="00A63DE8" w:rsidRPr="00FC40BF">
        <w:t xml:space="preserve">програма лояльності, ресторанне господарство, </w:t>
      </w:r>
      <w:r w:rsidR="00A76A37" w:rsidRPr="00FC40BF">
        <w:rPr>
          <w:lang w:val="en-US"/>
        </w:rPr>
        <w:t>McDonald’s Rewards</w:t>
      </w:r>
      <w:r w:rsidR="00A76A37">
        <w:t>,</w:t>
      </w:r>
      <w:r w:rsidR="00A76A37" w:rsidRPr="00FC40BF">
        <w:t xml:space="preserve"> </w:t>
      </w:r>
      <w:r w:rsidR="00A63DE8" w:rsidRPr="00FC40BF">
        <w:t xml:space="preserve">цифрові сервіси, персоналізація, </w:t>
      </w:r>
      <w:proofErr w:type="spellStart"/>
      <w:r w:rsidR="00A63DE8" w:rsidRPr="00FC40BF">
        <w:t>гейміфікація</w:t>
      </w:r>
      <w:proofErr w:type="spellEnd"/>
      <w:r w:rsidR="00A63DE8" w:rsidRPr="00FC40BF">
        <w:t>,</w:t>
      </w:r>
      <w:r w:rsidR="00A76A37">
        <w:rPr>
          <w:lang w:val="en-US"/>
        </w:rPr>
        <w:t xml:space="preserve"> </w:t>
      </w:r>
      <w:proofErr w:type="spellStart"/>
      <w:r w:rsidR="00A76A37" w:rsidRPr="00FC40BF">
        <w:t>омніканальність</w:t>
      </w:r>
      <w:proofErr w:type="spellEnd"/>
      <w:r w:rsidR="00A76A37">
        <w:t>, задоволеність клієнтів, економічна ефективність.</w:t>
      </w:r>
      <w:r w:rsidR="002540D0" w:rsidRPr="00FC40BF">
        <w:rPr>
          <w:u w:val="dotted"/>
        </w:rPr>
        <w:t xml:space="preserve">                                                                                                                    </w:t>
      </w:r>
      <w:r w:rsidR="002540D0" w:rsidRPr="00FC40BF">
        <w:rPr>
          <w:sz w:val="16"/>
          <w:szCs w:val="16"/>
          <w:u w:val="dotted"/>
        </w:rPr>
        <w:t>.</w:t>
      </w:r>
      <w:r w:rsidR="002540D0" w:rsidRPr="00FC40BF">
        <w:rPr>
          <w:u w:val="dotted"/>
        </w:rPr>
        <w:t xml:space="preserve">         </w:t>
      </w:r>
      <w:r w:rsidRPr="00FC40BF"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14:paraId="0D8B4C5F" w14:textId="6A60B649" w:rsidR="00A364DA" w:rsidRPr="00FC40BF" w:rsidRDefault="00A364DA" w:rsidP="00A364DA">
      <w:r w:rsidRPr="00FC40BF">
        <w:t xml:space="preserve">                                       </w:t>
      </w:r>
      <w:r w:rsidR="002540D0" w:rsidRPr="00FC40BF">
        <w:t xml:space="preserve">                                                        </w:t>
      </w:r>
      <w:r w:rsidRPr="00FC40BF">
        <w:rPr>
          <w:i/>
          <w:iCs/>
          <w:vertAlign w:val="superscript"/>
        </w:rPr>
        <w:t>до 10 слів</w:t>
      </w:r>
    </w:p>
    <w:p w14:paraId="33FD8924" w14:textId="77777777" w:rsidR="00A364DA" w:rsidRPr="00FC40BF" w:rsidRDefault="00A364DA" w:rsidP="00A364DA">
      <w:r w:rsidRPr="00FC40BF">
        <w:t xml:space="preserve">                         </w:t>
      </w:r>
      <w:r w:rsidRPr="00FC40BF"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082FF80" w14:textId="77777777" w:rsidR="00A364DA" w:rsidRPr="00FC40BF" w:rsidRDefault="00A364DA" w:rsidP="00A364DA">
      <w:r w:rsidRPr="00FC40BF">
        <w:t xml:space="preserve">   </w:t>
      </w:r>
    </w:p>
    <w:p w14:paraId="5C9087AC" w14:textId="5DD2F06B" w:rsidR="00A364DA" w:rsidRPr="00FC40BF" w:rsidRDefault="00A364DA" w:rsidP="00A364DA">
      <w:pPr>
        <w:ind w:left="1560" w:hanging="1418"/>
      </w:pPr>
      <w:r w:rsidRPr="00FC40BF">
        <w:t xml:space="preserve">   англійською: </w:t>
      </w:r>
      <w:r w:rsidRPr="00FC40BF">
        <w:rPr>
          <w:u w:val="dotted"/>
        </w:rPr>
        <w:t xml:space="preserve"> </w:t>
      </w:r>
      <w:r w:rsidR="00A63DE8" w:rsidRPr="00FC40BF">
        <w:rPr>
          <w:lang w:val="en-US"/>
        </w:rPr>
        <w:t>loyalty program, restaurant business, McDonald’s Rewards, digital services, personalization, gamification</w:t>
      </w:r>
      <w:r w:rsidR="00A76A37" w:rsidRPr="00D7657E">
        <w:t xml:space="preserve">, </w:t>
      </w:r>
      <w:proofErr w:type="spellStart"/>
      <w:r w:rsidR="00A76A37" w:rsidRPr="00D7657E">
        <w:t>omnichannel</w:t>
      </w:r>
      <w:proofErr w:type="spellEnd"/>
      <w:r w:rsidR="00A76A37" w:rsidRPr="00D7657E">
        <w:t xml:space="preserve">, </w:t>
      </w:r>
      <w:proofErr w:type="spellStart"/>
      <w:r w:rsidR="00A76A37" w:rsidRPr="00D7657E">
        <w:t>customer</w:t>
      </w:r>
      <w:proofErr w:type="spellEnd"/>
      <w:r w:rsidR="00A76A37" w:rsidRPr="00D7657E">
        <w:t xml:space="preserve"> </w:t>
      </w:r>
      <w:proofErr w:type="spellStart"/>
      <w:r w:rsidR="00A76A37" w:rsidRPr="00D7657E">
        <w:t>satisfaction</w:t>
      </w:r>
      <w:proofErr w:type="spellEnd"/>
      <w:r w:rsidR="00F57745">
        <w:t xml:space="preserve">, </w:t>
      </w:r>
      <w:proofErr w:type="spellStart"/>
      <w:r w:rsidR="00F57745" w:rsidRPr="00F57745">
        <w:t>economic</w:t>
      </w:r>
      <w:proofErr w:type="spellEnd"/>
      <w:r w:rsidR="00F57745" w:rsidRPr="00F57745">
        <w:t xml:space="preserve"> </w:t>
      </w:r>
      <w:proofErr w:type="spellStart"/>
      <w:r w:rsidR="00F57745" w:rsidRPr="00F57745">
        <w:t>efficiency</w:t>
      </w:r>
      <w:proofErr w:type="spellEnd"/>
      <w:r w:rsidR="00F57745" w:rsidRPr="00F57745">
        <w:t xml:space="preserve"> </w:t>
      </w:r>
      <w:r w:rsidR="00A76A37" w:rsidRPr="00D7657E">
        <w:t>……………………..</w:t>
      </w:r>
      <w:r w:rsidRPr="00D7657E">
        <w:rPr>
          <w:u w:val="dotted"/>
          <w:lang w:val="en-US"/>
        </w:rPr>
        <w:t xml:space="preserve"> </w:t>
      </w:r>
      <w:r w:rsidRPr="00D7657E"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2FB1B7D6" w14:textId="69E6E098" w:rsidR="00A364DA" w:rsidRPr="00FC40BF" w:rsidRDefault="00A364DA" w:rsidP="00A364DA">
      <w:r w:rsidRPr="00FC40BF">
        <w:t xml:space="preserve">                                                                                   </w:t>
      </w:r>
      <w:r w:rsidR="00A76A37">
        <w:t xml:space="preserve">           </w:t>
      </w:r>
      <w:r w:rsidRPr="00FC40BF">
        <w:t xml:space="preserve">  </w:t>
      </w:r>
      <w:r w:rsidRPr="00FC40BF">
        <w:rPr>
          <w:i/>
          <w:iCs/>
          <w:vertAlign w:val="superscript"/>
        </w:rPr>
        <w:t>до 10 слів</w:t>
      </w:r>
    </w:p>
    <w:p w14:paraId="4FE66B3A" w14:textId="77777777" w:rsidR="00A364DA" w:rsidRPr="00FC40BF" w:rsidRDefault="00A364DA" w:rsidP="00A364DA">
      <w:r w:rsidRPr="00FC40BF">
        <w:t xml:space="preserve">                          </w:t>
      </w:r>
      <w:r w:rsidRPr="00FC40BF"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55AC6BC8" w14:textId="77777777" w:rsidR="00A364DA" w:rsidRPr="00FC40BF" w:rsidRDefault="00A364DA" w:rsidP="00A364DA">
      <w:pPr>
        <w:rPr>
          <w:b/>
          <w:bCs/>
        </w:rPr>
      </w:pPr>
      <w:r w:rsidRPr="00FC40BF">
        <w:rPr>
          <w:b/>
          <w:bCs/>
        </w:rPr>
        <w:t>Анотація</w:t>
      </w:r>
    </w:p>
    <w:p w14:paraId="063FA31F" w14:textId="48C399D1" w:rsidR="00922741" w:rsidRPr="00FC40BF" w:rsidRDefault="006C2D04" w:rsidP="006C2D04">
      <w:pPr>
        <w:keepNext/>
        <w:ind w:left="1560"/>
        <w:jc w:val="both"/>
      </w:pPr>
      <w:r w:rsidRPr="00FC40BF">
        <w:t>українською</w:t>
      </w:r>
    </w:p>
    <w:p w14:paraId="70D90EEA" w14:textId="77777777" w:rsidR="00E722B8" w:rsidRPr="00226FE8" w:rsidRDefault="00E722B8" w:rsidP="00E722B8">
      <w:pPr>
        <w:keepNext/>
        <w:ind w:left="1560"/>
        <w:jc w:val="both"/>
      </w:pPr>
      <w:r w:rsidRPr="00FC40BF">
        <w:t>Лотоцька Ю. В. Програми лояльності клієнтів у закладах ресторанного господарства: аналіз ефективності та шляхи вдоско</w:t>
      </w:r>
      <w:bookmarkStart w:id="1" w:name="_GoBack"/>
      <w:bookmarkEnd w:id="1"/>
      <w:r w:rsidRPr="00FC40BF">
        <w:t>налення (на прикладі ПП</w:t>
      </w:r>
      <w:r w:rsidRPr="00226FE8">
        <w:t xml:space="preserve"> «МакДональдз Юкрейн ЛТД»)</w:t>
      </w:r>
    </w:p>
    <w:p w14:paraId="521E22B7" w14:textId="77777777" w:rsidR="00E722B8" w:rsidRPr="0052127E" w:rsidRDefault="00E722B8" w:rsidP="00E722B8">
      <w:pPr>
        <w:keepNext/>
        <w:ind w:left="1560"/>
        <w:jc w:val="both"/>
      </w:pPr>
      <w:r w:rsidRPr="00043D0D">
        <w:t>Кваліфікаційна робота бакалавра (6</w:t>
      </w:r>
      <w:r>
        <w:t>7</w:t>
      </w:r>
      <w:r w:rsidRPr="00043D0D">
        <w:t xml:space="preserve"> с., 5 рис., 16 табл., 39 літ. джерел)</w:t>
      </w:r>
      <w:r w:rsidRPr="00484C7D">
        <w:t xml:space="preserve"> на здобуття освітньо-кваліфікаційного рівня «бакалавр» за спеціальністю 241 «Готельно-ресторанна справа». Тернопільський національний технічний</w:t>
      </w:r>
      <w:r w:rsidRPr="0052127E">
        <w:t xml:space="preserve"> університет імені Івана Пулюя, факультет економіки та менеджменту. Тернопіль, 202</w:t>
      </w:r>
      <w:r>
        <w:t>6</w:t>
      </w:r>
      <w:r w:rsidRPr="0052127E">
        <w:t>.</w:t>
      </w:r>
    </w:p>
    <w:p w14:paraId="69269C1F" w14:textId="77777777" w:rsidR="00E722B8" w:rsidRPr="00226FE8" w:rsidRDefault="00E722B8" w:rsidP="00E722B8">
      <w:pPr>
        <w:keepNext/>
        <w:ind w:left="1560"/>
        <w:jc w:val="both"/>
      </w:pPr>
      <w:r w:rsidRPr="00226FE8">
        <w:t>Проведено</w:t>
      </w:r>
      <w:r>
        <w:t xml:space="preserve"> </w:t>
      </w:r>
      <w:r w:rsidRPr="00226FE8">
        <w:t xml:space="preserve">організаційно‑економічну характеристику ПП «МакДональдз Юкрейн ЛТД» та проаналізовано динаміку його ключових показників. Детально досліджено чинну програму лояльності McDonald’s Rewards, інтегровану в мобільний застосунок компанії, охарактеризовано її структуру, механіку нарахування та використання балів, інструменти стимулювання й цифрові канали реалізації. На основі аналізу емпіричних даних і сучасних трендів (персоналізація, </w:t>
      </w:r>
      <w:proofErr w:type="spellStart"/>
      <w:r w:rsidRPr="00226FE8">
        <w:t>гейміфікація</w:t>
      </w:r>
      <w:proofErr w:type="spellEnd"/>
      <w:r w:rsidRPr="00226FE8">
        <w:t xml:space="preserve">, </w:t>
      </w:r>
      <w:proofErr w:type="spellStart"/>
      <w:r w:rsidRPr="00226FE8">
        <w:t>омніканальність</w:t>
      </w:r>
      <w:proofErr w:type="spellEnd"/>
      <w:r w:rsidRPr="00226FE8">
        <w:t xml:space="preserve">, ШІ‑аналітика, соціальна відповідальність) запропоновано комплекс заходів щодо вдосконалення програми лояльності: поглиблена персоналізація на основі даних застосунку, впровадження </w:t>
      </w:r>
      <w:proofErr w:type="spellStart"/>
      <w:r w:rsidRPr="00226FE8">
        <w:t>гейміфікаційних</w:t>
      </w:r>
      <w:proofErr w:type="spellEnd"/>
      <w:r w:rsidRPr="00226FE8">
        <w:t xml:space="preserve"> механік, формування багаторівневої архітектури участі, інтеграція опції донатів балами на благодійні проєкти та подальший розвиток </w:t>
      </w:r>
      <w:proofErr w:type="spellStart"/>
      <w:r w:rsidRPr="00226FE8">
        <w:t>омніканальної</w:t>
      </w:r>
      <w:proofErr w:type="spellEnd"/>
      <w:r w:rsidRPr="00226FE8">
        <w:t xml:space="preserve"> взаємодії. </w:t>
      </w:r>
    </w:p>
    <w:p w14:paraId="021D3115" w14:textId="0DC175FC" w:rsidR="00D934B5" w:rsidRPr="00D934B5" w:rsidRDefault="00D934B5" w:rsidP="00D934B5">
      <w:pPr>
        <w:keepNext/>
        <w:ind w:left="1560" w:hanging="851"/>
        <w:jc w:val="both"/>
        <w:rPr>
          <w:lang w:eastAsia="ru-RU"/>
        </w:rPr>
      </w:pPr>
    </w:p>
    <w:p w14:paraId="67D5BD06" w14:textId="77777777" w:rsidR="006C2D04" w:rsidRDefault="006C2D04" w:rsidP="006C2D04">
      <w:pPr>
        <w:rPr>
          <w:b/>
          <w:bCs/>
        </w:rPr>
      </w:pPr>
      <w:r w:rsidRPr="00E722B8">
        <w:rPr>
          <w:b/>
          <w:bCs/>
        </w:rPr>
        <w:t>Анотація</w:t>
      </w:r>
    </w:p>
    <w:p w14:paraId="52AFBE15" w14:textId="34F0A355" w:rsidR="00A364DA" w:rsidRDefault="00A364DA" w:rsidP="00A364DA">
      <w:pPr>
        <w:spacing w:line="264" w:lineRule="auto"/>
        <w:ind w:left="1559" w:hanging="1559"/>
        <w:jc w:val="both"/>
      </w:pPr>
    </w:p>
    <w:p w14:paraId="7BC6DCB3" w14:textId="77777777" w:rsidR="0021273F" w:rsidRDefault="00A364DA" w:rsidP="0021273F">
      <w:pPr>
        <w:keepNext/>
        <w:ind w:left="1560"/>
        <w:jc w:val="both"/>
      </w:pPr>
      <w:r>
        <w:t xml:space="preserve">англійською: </w:t>
      </w:r>
    </w:p>
    <w:p w14:paraId="79841E96" w14:textId="0F60486B" w:rsidR="0021273F" w:rsidRPr="0021273F" w:rsidRDefault="0021273F" w:rsidP="0021273F">
      <w:pPr>
        <w:keepNext/>
        <w:ind w:left="1560"/>
        <w:jc w:val="both"/>
      </w:pPr>
      <w:proofErr w:type="spellStart"/>
      <w:r w:rsidRPr="0021273F">
        <w:t>Lototska</w:t>
      </w:r>
      <w:proofErr w:type="spellEnd"/>
      <w:r w:rsidRPr="0021273F">
        <w:t xml:space="preserve"> </w:t>
      </w:r>
      <w:proofErr w:type="spellStart"/>
      <w:r w:rsidRPr="0021273F">
        <w:t>Yuliia</w:t>
      </w:r>
      <w:proofErr w:type="spellEnd"/>
      <w:r w:rsidRPr="0021273F">
        <w:t>. Customer Loyalty Programs in Restaurant Establishments: Effectiveness Analysis and Ways of Improvement (Case Study of PE ‘McDonald’s Ukraine Ltd.’)</w:t>
      </w:r>
    </w:p>
    <w:p w14:paraId="5C964FD6" w14:textId="77777777" w:rsidR="0021273F" w:rsidRDefault="0021273F" w:rsidP="0021273F">
      <w:pPr>
        <w:keepNext/>
        <w:ind w:left="1560"/>
        <w:jc w:val="both"/>
      </w:pPr>
      <w:r w:rsidRPr="0021273F">
        <w:t xml:space="preserve">Bachelor's qualification thesis (67 p., 5 fig., 16 tab., 39 ref.) for the degree of Bachelor in specialty 241 "Hotel and Restaurant Business". Ternopil </w:t>
      </w:r>
      <w:proofErr w:type="spellStart"/>
      <w:r w:rsidRPr="0021273F">
        <w:t>Ivan</w:t>
      </w:r>
      <w:proofErr w:type="spellEnd"/>
      <w:r w:rsidRPr="0021273F">
        <w:t xml:space="preserve"> </w:t>
      </w:r>
      <w:proofErr w:type="spellStart"/>
      <w:r w:rsidRPr="0021273F">
        <w:t>Puluj</w:t>
      </w:r>
      <w:proofErr w:type="spellEnd"/>
      <w:r w:rsidRPr="0021273F">
        <w:t xml:space="preserve"> </w:t>
      </w:r>
      <w:proofErr w:type="spellStart"/>
      <w:r w:rsidRPr="0021273F">
        <w:t>National</w:t>
      </w:r>
      <w:proofErr w:type="spellEnd"/>
      <w:r w:rsidRPr="0021273F">
        <w:t xml:space="preserve"> </w:t>
      </w:r>
      <w:proofErr w:type="spellStart"/>
      <w:r w:rsidRPr="0021273F">
        <w:t>Technical</w:t>
      </w:r>
      <w:proofErr w:type="spellEnd"/>
      <w:r w:rsidRPr="0021273F">
        <w:t xml:space="preserve"> </w:t>
      </w:r>
      <w:proofErr w:type="spellStart"/>
      <w:r w:rsidRPr="0021273F">
        <w:t>University</w:t>
      </w:r>
      <w:proofErr w:type="spellEnd"/>
      <w:r w:rsidRPr="0021273F">
        <w:t xml:space="preserve">, </w:t>
      </w:r>
      <w:proofErr w:type="spellStart"/>
      <w:r w:rsidRPr="0021273F">
        <w:t>Faculty</w:t>
      </w:r>
      <w:proofErr w:type="spellEnd"/>
      <w:r w:rsidRPr="0021273F">
        <w:t xml:space="preserve"> </w:t>
      </w:r>
      <w:proofErr w:type="spellStart"/>
      <w:r w:rsidRPr="0021273F">
        <w:t>of</w:t>
      </w:r>
      <w:proofErr w:type="spellEnd"/>
      <w:r w:rsidRPr="0021273F">
        <w:t xml:space="preserve"> Economics and Management. Ternopil, 2026.</w:t>
      </w:r>
    </w:p>
    <w:p w14:paraId="1F1EBAB9" w14:textId="77777777" w:rsidR="0021273F" w:rsidRPr="0021273F" w:rsidRDefault="0021273F" w:rsidP="0021273F">
      <w:pPr>
        <w:ind w:left="1560"/>
        <w:jc w:val="both"/>
      </w:pPr>
      <w:r w:rsidRPr="0021273F">
        <w:t xml:space="preserve">An organizational and economic profile of PE “McDonald’s Ukraine Ltd” is provided and the dynamics of its key performance indicators are analyzed: in 2025 the company’s revenue in Ukraine reached UAH 21.3 billion, the number of customers increased by 17%, the customer satisfaction level rose to 98.3%, and 85% of in‑restaurant orders were placed via self‑service kiosks, which indicates a high level of digital maturity. The current McDonald’s Rewards loyalty program, integrated into the company’s mobile application, is examined in detail, including its structure, </w:t>
      </w:r>
      <w:proofErr w:type="spellStart"/>
      <w:r w:rsidRPr="0021273F">
        <w:t>points</w:t>
      </w:r>
      <w:proofErr w:type="spellEnd"/>
      <w:r w:rsidRPr="0021273F">
        <w:t xml:space="preserve"> </w:t>
      </w:r>
      <w:proofErr w:type="spellStart"/>
      <w:r w:rsidRPr="0021273F">
        <w:t>accrual</w:t>
      </w:r>
      <w:proofErr w:type="spellEnd"/>
      <w:r w:rsidRPr="0021273F">
        <w:t xml:space="preserve"> and </w:t>
      </w:r>
      <w:proofErr w:type="spellStart"/>
      <w:r w:rsidRPr="0021273F">
        <w:t>redemption</w:t>
      </w:r>
      <w:proofErr w:type="spellEnd"/>
      <w:r w:rsidRPr="0021273F">
        <w:t xml:space="preserve"> </w:t>
      </w:r>
      <w:proofErr w:type="spellStart"/>
      <w:r w:rsidRPr="0021273F">
        <w:t>mechanics</w:t>
      </w:r>
      <w:proofErr w:type="spellEnd"/>
      <w:r w:rsidRPr="0021273F">
        <w:t xml:space="preserve">, </w:t>
      </w:r>
      <w:proofErr w:type="spellStart"/>
      <w:r w:rsidRPr="0021273F">
        <w:t>incentive</w:t>
      </w:r>
      <w:proofErr w:type="spellEnd"/>
      <w:r w:rsidRPr="0021273F">
        <w:t xml:space="preserve"> </w:t>
      </w:r>
      <w:proofErr w:type="spellStart"/>
      <w:r w:rsidRPr="0021273F">
        <w:t>tools</w:t>
      </w:r>
      <w:proofErr w:type="spellEnd"/>
      <w:r w:rsidRPr="0021273F">
        <w:t xml:space="preserve">, and </w:t>
      </w:r>
      <w:proofErr w:type="spellStart"/>
      <w:r w:rsidRPr="0021273F">
        <w:t>digital</w:t>
      </w:r>
      <w:proofErr w:type="spellEnd"/>
      <w:r w:rsidRPr="0021273F">
        <w:t xml:space="preserve"> </w:t>
      </w:r>
      <w:proofErr w:type="spellStart"/>
      <w:r w:rsidRPr="0021273F">
        <w:t>channels</w:t>
      </w:r>
      <w:proofErr w:type="spellEnd"/>
      <w:r w:rsidRPr="0021273F">
        <w:t>.</w:t>
      </w:r>
    </w:p>
    <w:p w14:paraId="346844A8" w14:textId="77777777" w:rsidR="0021273F" w:rsidRPr="0021273F" w:rsidRDefault="0021273F" w:rsidP="0021273F">
      <w:pPr>
        <w:keepNext/>
        <w:ind w:left="1560"/>
        <w:jc w:val="both"/>
      </w:pPr>
    </w:p>
    <w:p w14:paraId="5E5A20CB" w14:textId="0D819B96" w:rsidR="004770DA" w:rsidRPr="006C2D04" w:rsidRDefault="004770DA" w:rsidP="0021273F">
      <w:pPr>
        <w:spacing w:before="1"/>
        <w:ind w:left="1560" w:right="2"/>
      </w:pPr>
    </w:p>
    <w:sectPr w:rsidR="004770DA" w:rsidRPr="006C2D04" w:rsidSect="00A364D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1B6CEA"/>
    <w:rsid w:val="0021273F"/>
    <w:rsid w:val="00215067"/>
    <w:rsid w:val="002540D0"/>
    <w:rsid w:val="003826B5"/>
    <w:rsid w:val="003B2542"/>
    <w:rsid w:val="0046103D"/>
    <w:rsid w:val="0047158D"/>
    <w:rsid w:val="004770DA"/>
    <w:rsid w:val="004866B9"/>
    <w:rsid w:val="004E0A44"/>
    <w:rsid w:val="005573DB"/>
    <w:rsid w:val="00571ECD"/>
    <w:rsid w:val="00690352"/>
    <w:rsid w:val="00696864"/>
    <w:rsid w:val="006C2D04"/>
    <w:rsid w:val="006D1AF9"/>
    <w:rsid w:val="006D7A9C"/>
    <w:rsid w:val="007437A1"/>
    <w:rsid w:val="00922741"/>
    <w:rsid w:val="00927AF9"/>
    <w:rsid w:val="0097264C"/>
    <w:rsid w:val="00A01082"/>
    <w:rsid w:val="00A364DA"/>
    <w:rsid w:val="00A63DE8"/>
    <w:rsid w:val="00A76A37"/>
    <w:rsid w:val="00A9355F"/>
    <w:rsid w:val="00B31009"/>
    <w:rsid w:val="00C2270B"/>
    <w:rsid w:val="00C34404"/>
    <w:rsid w:val="00C47F35"/>
    <w:rsid w:val="00C5290D"/>
    <w:rsid w:val="00C73B96"/>
    <w:rsid w:val="00C812BF"/>
    <w:rsid w:val="00C93C98"/>
    <w:rsid w:val="00CE210C"/>
    <w:rsid w:val="00D6510D"/>
    <w:rsid w:val="00D7657E"/>
    <w:rsid w:val="00D934B5"/>
    <w:rsid w:val="00E722B8"/>
    <w:rsid w:val="00F052D7"/>
    <w:rsid w:val="00F340BE"/>
    <w:rsid w:val="00F57745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6B"/>
  <w15:chartTrackingRefBased/>
  <w15:docId w15:val="{808939A2-7C8B-459F-9556-7CDDFCC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DA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36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1763-705C-4D51-AB7D-26E34F2C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5675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Olga Gagaliuk</cp:lastModifiedBy>
  <cp:revision>27</cp:revision>
  <dcterms:created xsi:type="dcterms:W3CDTF">2025-12-23T06:52:00Z</dcterms:created>
  <dcterms:modified xsi:type="dcterms:W3CDTF">2026-06-26T18:45:00Z</dcterms:modified>
</cp:coreProperties>
</file>