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12C1" w14:textId="77777777" w:rsidR="00830A04" w:rsidRPr="00F97B6D" w:rsidRDefault="00830A04" w:rsidP="00830A04">
      <w:pPr>
        <w:jc w:val="right"/>
        <w:rPr>
          <w:rFonts w:ascii="Times New Roman" w:hAnsi="Times New Roman" w:cs="Times New Roman"/>
          <w:b/>
        </w:rPr>
      </w:pPr>
      <w:r w:rsidRPr="00F97B6D">
        <w:rPr>
          <w:rFonts w:ascii="Times New Roman" w:hAnsi="Times New Roman" w:cs="Times New Roman"/>
          <w:b/>
        </w:rPr>
        <w:t>Додаток 1</w:t>
      </w:r>
    </w:p>
    <w:p w14:paraId="0A3B5580" w14:textId="77777777" w:rsidR="00830A04" w:rsidRPr="00F97B6D" w:rsidRDefault="00830A04" w:rsidP="00830A04">
      <w:pPr>
        <w:jc w:val="right"/>
        <w:rPr>
          <w:rFonts w:ascii="Times New Roman" w:hAnsi="Times New Roman" w:cs="Times New Roman"/>
        </w:rPr>
      </w:pPr>
      <w:r w:rsidRPr="00F97B6D">
        <w:rPr>
          <w:rFonts w:ascii="Times New Roman" w:hAnsi="Times New Roman" w:cs="Times New Roman"/>
          <w:sz w:val="17"/>
        </w:rPr>
        <w:t>Форма відомостей про авторів матеріалу та описова інформація для видань ТНТУ</w:t>
      </w:r>
    </w:p>
    <w:p w14:paraId="214BCBBF" w14:textId="77777777" w:rsidR="00830A04" w:rsidRPr="00F97B6D" w:rsidRDefault="00830A04" w:rsidP="00830A04">
      <w:pPr>
        <w:jc w:val="center"/>
        <w:rPr>
          <w:rFonts w:ascii="Times New Roman" w:hAnsi="Times New Roman" w:cs="Times New Roman"/>
        </w:rPr>
      </w:pPr>
    </w:p>
    <w:p w14:paraId="73D4135C" w14:textId="77777777" w:rsidR="00830A04" w:rsidRPr="00F97B6D" w:rsidRDefault="00830A04" w:rsidP="00830A04">
      <w:pPr>
        <w:jc w:val="center"/>
        <w:rPr>
          <w:rFonts w:ascii="Times New Roman" w:hAnsi="Times New Roman" w:cs="Times New Roman"/>
          <w:i/>
          <w:iCs/>
          <w:sz w:val="28"/>
          <w:szCs w:val="28"/>
        </w:rPr>
      </w:pPr>
      <w:r w:rsidRPr="00F97B6D">
        <w:rPr>
          <w:rFonts w:ascii="Times New Roman" w:hAnsi="Times New Roman" w:cs="Times New Roman"/>
          <w:b/>
          <w:bCs/>
          <w:sz w:val="36"/>
          <w:szCs w:val="36"/>
        </w:rPr>
        <w:t>Авторська довідка</w:t>
      </w:r>
    </w:p>
    <w:p w14:paraId="29F79A5F" w14:textId="77777777" w:rsidR="00830A04" w:rsidRPr="00F97B6D" w:rsidRDefault="00830A04" w:rsidP="00830A04">
      <w:pPr>
        <w:jc w:val="center"/>
        <w:rPr>
          <w:rFonts w:ascii="Times New Roman" w:hAnsi="Times New Roman" w:cs="Times New Roman"/>
          <w:b/>
          <w:bCs/>
          <w:sz w:val="36"/>
          <w:szCs w:val="36"/>
        </w:rPr>
      </w:pPr>
      <w:r w:rsidRPr="00F97B6D">
        <w:rPr>
          <w:rFonts w:ascii="Times New Roman" w:hAnsi="Times New Roman" w:cs="Times New Roman"/>
          <w:i/>
          <w:iCs/>
          <w:sz w:val="28"/>
          <w:szCs w:val="28"/>
        </w:rPr>
        <w:t>(кваліфікаційної роботи бакалавра)</w:t>
      </w:r>
    </w:p>
    <w:p w14:paraId="1AEA025C" w14:textId="77777777" w:rsidR="00830A04" w:rsidRPr="00F97B6D" w:rsidRDefault="00830A04" w:rsidP="00830A04">
      <w:pPr>
        <w:jc w:val="center"/>
        <w:rPr>
          <w:rFonts w:ascii="Times New Roman" w:hAnsi="Times New Roman" w:cs="Times New Roman"/>
          <w:b/>
          <w:bCs/>
          <w:sz w:val="16"/>
          <w:szCs w:val="16"/>
        </w:rPr>
      </w:pPr>
    </w:p>
    <w:p w14:paraId="50605FC8" w14:textId="6A899A0C" w:rsidR="00F452D3" w:rsidRPr="000170CC" w:rsidRDefault="00830A04" w:rsidP="00F452D3">
      <w:pPr>
        <w:rPr>
          <w:rStyle w:val="10"/>
          <w:rFonts w:ascii="Times New Roman" w:hAnsi="Times New Roman" w:cs="Times New Roman"/>
          <w:bCs/>
          <w:color w:val="auto"/>
          <w:sz w:val="28"/>
          <w:szCs w:val="28"/>
        </w:rPr>
      </w:pPr>
      <w:r w:rsidRPr="00F97B6D">
        <w:rPr>
          <w:rFonts w:ascii="Times New Roman" w:hAnsi="Times New Roman" w:cs="Times New Roman"/>
          <w:b/>
          <w:bCs/>
        </w:rPr>
        <w:t>Назва кваліфікаційної роботи бакалавра</w:t>
      </w:r>
      <w:r w:rsidRPr="00F97B6D">
        <w:rPr>
          <w:rFonts w:ascii="Times New Roman" w:hAnsi="Times New Roman" w:cs="Times New Roman"/>
          <w:b/>
          <w:bCs/>
          <w:u w:val="single"/>
        </w:rPr>
        <w:t>:</w:t>
      </w:r>
      <w:r w:rsidRPr="00F97B6D">
        <w:rPr>
          <w:rFonts w:ascii="Times New Roman" w:hAnsi="Times New Roman" w:cs="Times New Roman"/>
          <w:u w:val="single"/>
        </w:rPr>
        <w:t xml:space="preserve">  </w:t>
      </w:r>
      <w:r w:rsidR="00F452D3" w:rsidRPr="00F97B6D">
        <w:rPr>
          <w:rFonts w:ascii="Times New Roman" w:hAnsi="Times New Roman" w:cs="Times New Roman"/>
          <w:u w:val="single"/>
        </w:rPr>
        <w:t xml:space="preserve">Особливості </w:t>
      </w:r>
      <w:r w:rsidR="00F97B6D" w:rsidRPr="00F97B6D">
        <w:rPr>
          <w:rFonts w:ascii="Times New Roman" w:hAnsi="Times New Roman" w:cs="Times New Roman"/>
          <w:u w:val="single"/>
        </w:rPr>
        <w:t xml:space="preserve">розвитку екскурсійного сервісу у місті Тернополі (на прикладі </w:t>
      </w:r>
      <w:r w:rsidR="00F97B6D" w:rsidRPr="00F97B6D">
        <w:rPr>
          <w:rFonts w:ascii="Times New Roman" w:hAnsi="Times New Roman" w:cs="Times New Roman"/>
          <w:i/>
          <w:iCs/>
          <w:u w:val="single"/>
        </w:rPr>
        <w:t xml:space="preserve"> </w:t>
      </w:r>
      <w:r w:rsidR="00F97B6D" w:rsidRPr="00F97B6D">
        <w:rPr>
          <w:rFonts w:ascii="Times New Roman" w:hAnsi="Times New Roman" w:cs="Times New Roman"/>
          <w:u w:val="single"/>
        </w:rPr>
        <w:t>«Туристично-інформаційного центру міста Тернополя»</w:t>
      </w:r>
    </w:p>
    <w:p w14:paraId="46E47649" w14:textId="77777777" w:rsidR="00830A04" w:rsidRPr="00F97B6D" w:rsidRDefault="00830A04" w:rsidP="00830A04">
      <w:pPr>
        <w:rPr>
          <w:rFonts w:ascii="Times New Roman" w:hAnsi="Times New Roman" w:cs="Times New Roman"/>
        </w:rPr>
      </w:pPr>
      <w:r w:rsidRPr="00F97B6D">
        <w:rPr>
          <w:rFonts w:ascii="Times New Roman" w:hAnsi="Times New Roman" w:cs="Times New Roman"/>
          <w:i/>
          <w:iCs/>
        </w:rPr>
        <w:t xml:space="preserve">                                                                            </w:t>
      </w:r>
      <w:r w:rsidRPr="00F97B6D">
        <w:rPr>
          <w:rFonts w:ascii="Times New Roman" w:hAnsi="Times New Roman" w:cs="Times New Roman"/>
          <w:i/>
          <w:iCs/>
          <w:vertAlign w:val="superscript"/>
        </w:rPr>
        <w:t>назви записувати нижнім регістром (як у реченні)</w:t>
      </w:r>
    </w:p>
    <w:p w14:paraId="6B7C72E3" w14:textId="77777777" w:rsidR="00F97B6D" w:rsidRPr="00F97B6D" w:rsidRDefault="00830A04" w:rsidP="00830A04">
      <w:pPr>
        <w:rPr>
          <w:rFonts w:ascii="Times New Roman" w:hAnsi="Times New Roman" w:cs="Times New Roman"/>
          <w:u w:val="single"/>
          <w:vertAlign w:val="superscript"/>
          <w:lang w:val="en-US"/>
        </w:rPr>
      </w:pPr>
      <w:r w:rsidRPr="00F97B6D">
        <w:rPr>
          <w:rFonts w:ascii="Times New Roman" w:hAnsi="Times New Roman" w:cs="Times New Roman"/>
        </w:rPr>
        <w:t>Назва (англ.):</w:t>
      </w:r>
      <w:r w:rsidRPr="00F97B6D">
        <w:rPr>
          <w:rFonts w:ascii="Times New Roman" w:hAnsi="Times New Roman" w:cs="Times New Roman"/>
          <w:u w:val="dotted"/>
        </w:rPr>
        <w:t xml:space="preserve">  </w:t>
      </w:r>
      <w:r w:rsidRPr="00F97B6D">
        <w:rPr>
          <w:rFonts w:ascii="Times New Roman" w:hAnsi="Times New Roman" w:cs="Times New Roman"/>
          <w:u w:val="dotted"/>
          <w:lang w:val="en-US"/>
        </w:rPr>
        <w:t xml:space="preserve"> </w:t>
      </w:r>
      <w:r w:rsidR="00F452D3" w:rsidRPr="00F97B6D">
        <w:rPr>
          <w:rFonts w:ascii="Times New Roman" w:hAnsi="Times New Roman" w:cs="Times New Roman"/>
          <w:u w:val="single"/>
          <w:lang w:val="en-US"/>
        </w:rPr>
        <w:t xml:space="preserve">Specific </w:t>
      </w:r>
      <w:r w:rsidR="00F97B6D" w:rsidRPr="00F97B6D">
        <w:rPr>
          <w:rFonts w:ascii="Times New Roman" w:hAnsi="Times New Roman" w:cs="Times New Roman"/>
          <w:u w:val="single"/>
          <w:lang w:val="en-US"/>
        </w:rPr>
        <w:t>Features of the Development of Excursion Services in the City of Ternopil (Case Study of the Ternopil Tourist Information Center)</w:t>
      </w:r>
      <w:r w:rsidRPr="00F97B6D">
        <w:rPr>
          <w:rFonts w:ascii="Times New Roman" w:hAnsi="Times New Roman" w:cs="Times New Roman"/>
          <w:u w:val="single"/>
          <w:lang w:val="en-US"/>
        </w:rPr>
        <w:t xml:space="preserve">                                                                                       </w:t>
      </w:r>
      <w:r w:rsidRPr="00F97B6D">
        <w:rPr>
          <w:rFonts w:ascii="Times New Roman" w:hAnsi="Times New Roman" w:cs="Times New Roman"/>
          <w:u w:val="single"/>
          <w:vertAlign w:val="superscript"/>
          <w:lang w:val="en-US"/>
        </w:rPr>
        <w:t xml:space="preserve"> </w:t>
      </w:r>
    </w:p>
    <w:p w14:paraId="58BE08A7" w14:textId="65D9B187" w:rsidR="00830A04" w:rsidRPr="00F97B6D" w:rsidRDefault="00830A04" w:rsidP="00F97B6D">
      <w:pPr>
        <w:jc w:val="center"/>
        <w:rPr>
          <w:rFonts w:ascii="Times New Roman" w:hAnsi="Times New Roman" w:cs="Times New Roman"/>
          <w:b/>
          <w:bCs/>
        </w:rPr>
      </w:pPr>
      <w:r w:rsidRPr="00F97B6D">
        <w:rPr>
          <w:rFonts w:ascii="Times New Roman" w:hAnsi="Times New Roman" w:cs="Times New Roman"/>
          <w:i/>
          <w:iCs/>
          <w:vertAlign w:val="superscript"/>
        </w:rPr>
        <w:t>переклад англійською</w:t>
      </w:r>
    </w:p>
    <w:p w14:paraId="0D5EDFD0" w14:textId="77777777" w:rsidR="00830A04" w:rsidRPr="00F97B6D" w:rsidRDefault="00830A04" w:rsidP="00830A04">
      <w:pPr>
        <w:rPr>
          <w:rFonts w:ascii="Times New Roman" w:hAnsi="Times New Roman" w:cs="Times New Roman"/>
        </w:rPr>
      </w:pPr>
      <w:r w:rsidRPr="00F97B6D">
        <w:rPr>
          <w:rFonts w:ascii="Times New Roman" w:hAnsi="Times New Roman" w:cs="Times New Roman"/>
          <w:b/>
          <w:bCs/>
        </w:rPr>
        <w:t>Освітній ступінь</w:t>
      </w:r>
      <w:r w:rsidRPr="00F97B6D">
        <w:rPr>
          <w:rFonts w:ascii="Times New Roman" w:hAnsi="Times New Roman" w:cs="Times New Roman"/>
          <w:b/>
          <w:bCs/>
          <w:lang w:val="ru-RU"/>
        </w:rPr>
        <w:t xml:space="preserve"> </w:t>
      </w:r>
      <w:r w:rsidRPr="00F97B6D">
        <w:rPr>
          <w:rFonts w:ascii="Times New Roman" w:hAnsi="Times New Roman" w:cs="Times New Roman"/>
          <w:b/>
          <w:bCs/>
        </w:rPr>
        <w:t xml:space="preserve">: </w:t>
      </w:r>
      <w:r w:rsidRPr="00F97B6D">
        <w:rPr>
          <w:rFonts w:ascii="Times New Roman" w:hAnsi="Times New Roman" w:cs="Times New Roman"/>
          <w:b/>
          <w:bCs/>
          <w:u w:val="dotted"/>
        </w:rPr>
        <w:t xml:space="preserve">                             </w:t>
      </w:r>
      <w:r w:rsidRPr="00F97B6D">
        <w:rPr>
          <w:rFonts w:ascii="Times New Roman" w:hAnsi="Times New Roman" w:cs="Times New Roman"/>
          <w:b/>
          <w:bCs/>
          <w:i/>
          <w:u w:val="dotted"/>
        </w:rPr>
        <w:t xml:space="preserve">бакалавр </w:t>
      </w:r>
      <w:r w:rsidRPr="00F97B6D">
        <w:rPr>
          <w:rFonts w:ascii="Times New Roman" w:hAnsi="Times New Roman" w:cs="Times New Roman"/>
          <w:b/>
          <w:bCs/>
          <w:u w:val="dotted"/>
        </w:rPr>
        <w:t xml:space="preserve">                                                                                                              </w:t>
      </w:r>
      <w:r w:rsidRPr="00F97B6D">
        <w:rPr>
          <w:rFonts w:ascii="Times New Roman" w:hAnsi="Times New Roman" w:cs="Times New Roman"/>
          <w:b/>
          <w:bCs/>
        </w:rPr>
        <w:tab/>
      </w:r>
      <w:r w:rsidRPr="00F97B6D">
        <w:rPr>
          <w:rFonts w:ascii="Times New Roman" w:hAnsi="Times New Roman" w:cs="Times New Roman"/>
        </w:rPr>
        <w:t xml:space="preserve"> </w:t>
      </w:r>
      <w:r w:rsidRPr="00F97B6D">
        <w:rPr>
          <w:rFonts w:ascii="Times New Roman" w:hAnsi="Times New Roman" w:cs="Times New Roman"/>
        </w:rPr>
        <w:tab/>
      </w:r>
    </w:p>
    <w:p w14:paraId="0BBCECAE" w14:textId="2C08EC1C" w:rsidR="00830A04" w:rsidRPr="00F97B6D" w:rsidRDefault="00830A04" w:rsidP="00830A04">
      <w:pPr>
        <w:keepNext/>
        <w:spacing w:line="360" w:lineRule="auto"/>
        <w:rPr>
          <w:rFonts w:ascii="Times New Roman" w:hAnsi="Times New Roman" w:cs="Times New Roman"/>
        </w:rPr>
      </w:pPr>
      <w:r w:rsidRPr="00F97B6D">
        <w:rPr>
          <w:rFonts w:ascii="Times New Roman" w:hAnsi="Times New Roman" w:cs="Times New Roman"/>
          <w:b/>
          <w:bCs/>
        </w:rPr>
        <w:t xml:space="preserve">Шифр та назва спеціальності: </w:t>
      </w:r>
      <w:r w:rsidRPr="00F97B6D">
        <w:rPr>
          <w:rFonts w:ascii="Times New Roman" w:hAnsi="Times New Roman" w:cs="Times New Roman"/>
          <w:b/>
          <w:bCs/>
          <w:u w:val="dotted"/>
        </w:rPr>
        <w:t xml:space="preserve">     </w:t>
      </w:r>
      <w:r w:rsidRPr="00F97B6D">
        <w:rPr>
          <w:rFonts w:ascii="Times New Roman" w:hAnsi="Times New Roman" w:cs="Times New Roman"/>
          <w:u w:val="dotted"/>
        </w:rPr>
        <w:t>24</w:t>
      </w:r>
      <w:r w:rsidR="00F97B6D" w:rsidRPr="00F97B6D">
        <w:rPr>
          <w:rFonts w:ascii="Times New Roman" w:hAnsi="Times New Roman" w:cs="Times New Roman"/>
          <w:u w:val="dotted"/>
        </w:rPr>
        <w:t>2</w:t>
      </w:r>
      <w:r w:rsidRPr="00F97B6D">
        <w:rPr>
          <w:rFonts w:ascii="Times New Roman" w:hAnsi="Times New Roman" w:cs="Times New Roman"/>
          <w:u w:val="dotted"/>
        </w:rPr>
        <w:t xml:space="preserve"> «</w:t>
      </w:r>
      <w:r w:rsidR="00F97B6D" w:rsidRPr="00F97B6D">
        <w:rPr>
          <w:rFonts w:ascii="Times New Roman" w:hAnsi="Times New Roman" w:cs="Times New Roman"/>
          <w:u w:val="dotted"/>
        </w:rPr>
        <w:t>Туризм</w:t>
      </w:r>
      <w:r w:rsidRPr="00F97B6D">
        <w:rPr>
          <w:rFonts w:ascii="Times New Roman" w:hAnsi="Times New Roman" w:cs="Times New Roman"/>
          <w:u w:val="dotted"/>
        </w:rPr>
        <w:t xml:space="preserve">»                                                                                                                                                                 </w:t>
      </w:r>
      <w:r w:rsidRPr="00F97B6D">
        <w:rPr>
          <w:rFonts w:ascii="Times New Roman" w:hAnsi="Times New Roman" w:cs="Times New Roman"/>
          <w:b/>
          <w:bCs/>
        </w:rPr>
        <w:t>Екзаменаційна комісія:</w:t>
      </w:r>
      <w:r w:rsidRPr="00F97B6D">
        <w:rPr>
          <w:rFonts w:ascii="Times New Roman" w:hAnsi="Times New Roman" w:cs="Times New Roman"/>
        </w:rPr>
        <w:t xml:space="preserve"> </w:t>
      </w:r>
      <w:r w:rsidRPr="00F97B6D">
        <w:rPr>
          <w:rFonts w:ascii="Times New Roman" w:hAnsi="Times New Roman" w:cs="Times New Roman"/>
          <w:b/>
          <w:bCs/>
          <w:u w:val="dotted"/>
        </w:rPr>
        <w:t xml:space="preserve">                          </w:t>
      </w:r>
      <w:r w:rsidRPr="00F97B6D">
        <w:rPr>
          <w:rFonts w:ascii="Times New Roman" w:hAnsi="Times New Roman" w:cs="Times New Roman"/>
          <w:u w:val="dotted"/>
        </w:rPr>
        <w:t xml:space="preserve">  </w:t>
      </w:r>
      <w:r w:rsidRPr="000170CC">
        <w:rPr>
          <w:rFonts w:ascii="Times New Roman" w:hAnsi="Times New Roman" w:cs="Times New Roman"/>
          <w:u w:val="dotted"/>
        </w:rPr>
        <w:t>№5</w:t>
      </w:r>
      <w:r w:rsidR="0019258B" w:rsidRPr="000170CC">
        <w:rPr>
          <w:rFonts w:ascii="Times New Roman" w:hAnsi="Times New Roman" w:cs="Times New Roman"/>
          <w:u w:val="dotted"/>
        </w:rPr>
        <w:t>0</w:t>
      </w:r>
      <w:r w:rsidRPr="00F97B6D">
        <w:rPr>
          <w:rFonts w:ascii="Times New Roman" w:hAnsi="Times New Roman" w:cs="Times New Roman"/>
          <w:u w:val="dotted"/>
        </w:rPr>
        <w:t xml:space="preserve">                                                                                                                         </w:t>
      </w:r>
    </w:p>
    <w:p w14:paraId="69D098F0" w14:textId="77777777" w:rsidR="00830A04" w:rsidRPr="00F97B6D" w:rsidRDefault="00830A04" w:rsidP="00830A04">
      <w:pPr>
        <w:rPr>
          <w:rFonts w:ascii="Times New Roman" w:hAnsi="Times New Roman" w:cs="Times New Roman"/>
          <w:i/>
          <w:iCs/>
          <w:vertAlign w:val="superscript"/>
        </w:rPr>
      </w:pPr>
    </w:p>
    <w:p w14:paraId="02882534" w14:textId="77777777" w:rsidR="00830A04" w:rsidRPr="00F97B6D" w:rsidRDefault="00830A04" w:rsidP="00830A04">
      <w:pPr>
        <w:rPr>
          <w:rFonts w:ascii="Times New Roman" w:hAnsi="Times New Roman" w:cs="Times New Roman"/>
        </w:rPr>
      </w:pPr>
      <w:r w:rsidRPr="00F97B6D">
        <w:rPr>
          <w:rFonts w:ascii="Times New Roman" w:hAnsi="Times New Roman" w:cs="Times New Roman"/>
          <w:b/>
          <w:bCs/>
        </w:rPr>
        <w:t xml:space="preserve">Установа захисту: </w:t>
      </w:r>
      <w:r w:rsidRPr="00F97B6D">
        <w:rPr>
          <w:rFonts w:ascii="Times New Roman" w:hAnsi="Times New Roman" w:cs="Times New Roman"/>
          <w:b/>
          <w:bCs/>
          <w:u w:val="dotted"/>
        </w:rPr>
        <w:t xml:space="preserve">         </w:t>
      </w:r>
      <w:r w:rsidRPr="00F97B6D">
        <w:rPr>
          <w:rFonts w:ascii="Times New Roman" w:hAnsi="Times New Roman" w:cs="Times New Roman"/>
          <w:u w:val="dotted"/>
        </w:rPr>
        <w:t>Тернопільський національний технічний університет імені Івана</w:t>
      </w:r>
      <w:r w:rsidRPr="00F97B6D">
        <w:rPr>
          <w:rFonts w:ascii="Times New Roman" w:hAnsi="Times New Roman" w:cs="Times New Roman"/>
          <w:b/>
          <w:bCs/>
          <w:u w:val="dotted"/>
        </w:rPr>
        <w:t xml:space="preserve"> </w:t>
      </w:r>
      <w:r w:rsidRPr="00F97B6D">
        <w:rPr>
          <w:rFonts w:ascii="Times New Roman" w:hAnsi="Times New Roman" w:cs="Times New Roman"/>
          <w:u w:val="dotted"/>
        </w:rPr>
        <w:t xml:space="preserve">Пулюя  </w:t>
      </w:r>
      <w:r w:rsidRPr="00F97B6D">
        <w:rPr>
          <w:rFonts w:ascii="Times New Roman" w:hAnsi="Times New Roman" w:cs="Times New Roman"/>
          <w:b/>
          <w:bCs/>
          <w:u w:val="dotted"/>
        </w:rPr>
        <w:t xml:space="preserve">                                                                                                                                  </w:t>
      </w:r>
      <w:r w:rsidRPr="00F97B6D">
        <w:rPr>
          <w:rFonts w:ascii="Times New Roman" w:hAnsi="Times New Roman" w:cs="Times New Roman"/>
          <w:b/>
          <w:bCs/>
        </w:rPr>
        <w:tab/>
      </w:r>
    </w:p>
    <w:p w14:paraId="3C07F297" w14:textId="77777777" w:rsidR="00830A04" w:rsidRPr="00F97B6D" w:rsidRDefault="00830A04" w:rsidP="00830A04">
      <w:pPr>
        <w:rPr>
          <w:rFonts w:ascii="Times New Roman" w:hAnsi="Times New Roman" w:cs="Times New Roman"/>
          <w:b/>
          <w:bCs/>
        </w:rPr>
      </w:pPr>
      <w:r w:rsidRPr="00F97B6D">
        <w:rPr>
          <w:rFonts w:ascii="Times New Roman" w:hAnsi="Times New Roman" w:cs="Times New Roman"/>
        </w:rPr>
        <w:t xml:space="preserve">                                                                </w:t>
      </w:r>
    </w:p>
    <w:p w14:paraId="17F25544" w14:textId="2E4A5044" w:rsidR="00830A04" w:rsidRPr="00F97B6D" w:rsidRDefault="00830A04" w:rsidP="00830A04">
      <w:pPr>
        <w:rPr>
          <w:rFonts w:ascii="Times New Roman" w:hAnsi="Times New Roman" w:cs="Times New Roman"/>
          <w:b/>
          <w:bCs/>
        </w:rPr>
      </w:pPr>
      <w:r w:rsidRPr="00F97B6D">
        <w:rPr>
          <w:rFonts w:ascii="Times New Roman" w:hAnsi="Times New Roman" w:cs="Times New Roman"/>
          <w:b/>
          <w:bCs/>
        </w:rPr>
        <w:t>Дата захисту:</w:t>
      </w:r>
      <w:r w:rsidRPr="00F97B6D">
        <w:rPr>
          <w:rFonts w:ascii="Times New Roman" w:hAnsi="Times New Roman" w:cs="Times New Roman"/>
        </w:rPr>
        <w:t xml:space="preserve"> </w:t>
      </w:r>
      <w:r w:rsidRPr="00F97B6D">
        <w:rPr>
          <w:rFonts w:ascii="Times New Roman" w:hAnsi="Times New Roman" w:cs="Times New Roman"/>
          <w:u w:val="dotted"/>
        </w:rPr>
        <w:t xml:space="preserve">                    </w:t>
      </w:r>
      <w:r w:rsidR="000170CC">
        <w:rPr>
          <w:rFonts w:ascii="Times New Roman" w:hAnsi="Times New Roman" w:cs="Times New Roman"/>
          <w:u w:val="dotted"/>
        </w:rPr>
        <w:t>25</w:t>
      </w:r>
      <w:r w:rsidRPr="00F97B6D">
        <w:rPr>
          <w:rFonts w:ascii="Times New Roman" w:hAnsi="Times New Roman" w:cs="Times New Roman"/>
          <w:u w:val="dotted"/>
        </w:rPr>
        <w:t>.06.202</w:t>
      </w:r>
      <w:r w:rsidR="00F452D3" w:rsidRPr="00F97B6D">
        <w:rPr>
          <w:rFonts w:ascii="Times New Roman" w:hAnsi="Times New Roman" w:cs="Times New Roman"/>
          <w:u w:val="dotted"/>
        </w:rPr>
        <w:t>6</w:t>
      </w:r>
      <w:r w:rsidRPr="00F97B6D">
        <w:rPr>
          <w:rFonts w:ascii="Times New Roman" w:hAnsi="Times New Roman" w:cs="Times New Roman"/>
          <w:u w:val="dotted"/>
        </w:rPr>
        <w:t xml:space="preserve">                                     </w:t>
      </w:r>
      <w:r w:rsidRPr="00F97B6D">
        <w:rPr>
          <w:rFonts w:ascii="Times New Roman" w:hAnsi="Times New Roman" w:cs="Times New Roman"/>
        </w:rPr>
        <w:t xml:space="preserve">    </w:t>
      </w:r>
      <w:r w:rsidRPr="00F97B6D">
        <w:rPr>
          <w:rFonts w:ascii="Times New Roman" w:hAnsi="Times New Roman" w:cs="Times New Roman"/>
          <w:b/>
          <w:bCs/>
        </w:rPr>
        <w:t xml:space="preserve">   Місто:</w:t>
      </w:r>
      <w:r w:rsidRPr="00F97B6D">
        <w:rPr>
          <w:rFonts w:ascii="Times New Roman" w:hAnsi="Times New Roman" w:cs="Times New Roman"/>
        </w:rPr>
        <w:t xml:space="preserve"> </w:t>
      </w:r>
      <w:r w:rsidRPr="00F97B6D">
        <w:rPr>
          <w:rFonts w:ascii="Times New Roman" w:hAnsi="Times New Roman" w:cs="Times New Roman"/>
          <w:u w:val="dotted"/>
        </w:rPr>
        <w:t xml:space="preserve">               Тернопіль                                                          </w:t>
      </w:r>
    </w:p>
    <w:p w14:paraId="46BDC3FB" w14:textId="77777777" w:rsidR="00830A04" w:rsidRPr="00F97B6D" w:rsidRDefault="00830A04" w:rsidP="00830A04">
      <w:pPr>
        <w:rPr>
          <w:rFonts w:ascii="Times New Roman" w:hAnsi="Times New Roman" w:cs="Times New Roman"/>
          <w:b/>
          <w:bCs/>
        </w:rPr>
      </w:pPr>
    </w:p>
    <w:p w14:paraId="79144973" w14:textId="77777777" w:rsidR="00830A04" w:rsidRPr="00F97B6D" w:rsidRDefault="00830A04" w:rsidP="00830A04">
      <w:pPr>
        <w:rPr>
          <w:rFonts w:ascii="Times New Roman" w:hAnsi="Times New Roman" w:cs="Times New Roman"/>
        </w:rPr>
      </w:pPr>
      <w:r w:rsidRPr="00F97B6D">
        <w:rPr>
          <w:rFonts w:ascii="Times New Roman" w:hAnsi="Times New Roman" w:cs="Times New Roman"/>
          <w:b/>
          <w:bCs/>
        </w:rPr>
        <w:t>Сторінки:</w:t>
      </w:r>
    </w:p>
    <w:p w14:paraId="1A52B5BE" w14:textId="63FE26DA" w:rsidR="00830A04" w:rsidRPr="00F97B6D" w:rsidRDefault="00830A04" w:rsidP="00830A04">
      <w:pPr>
        <w:rPr>
          <w:rFonts w:ascii="Times New Roman" w:hAnsi="Times New Roman" w:cs="Times New Roman"/>
          <w:u w:val="dotted"/>
        </w:rPr>
      </w:pPr>
      <w:r w:rsidRPr="00F97B6D">
        <w:rPr>
          <w:rFonts w:ascii="Times New Roman" w:hAnsi="Times New Roman" w:cs="Times New Roman"/>
        </w:rPr>
        <w:t xml:space="preserve">   Кількість сторінок роботи: </w:t>
      </w:r>
      <w:r w:rsidRPr="00F97B6D">
        <w:rPr>
          <w:rFonts w:ascii="Times New Roman" w:hAnsi="Times New Roman" w:cs="Times New Roman"/>
          <w:u w:val="dotted"/>
        </w:rPr>
        <w:t xml:space="preserve">         </w:t>
      </w:r>
      <w:r w:rsidR="00146BB1">
        <w:rPr>
          <w:rFonts w:ascii="Times New Roman" w:hAnsi="Times New Roman" w:cs="Times New Roman"/>
          <w:u w:val="dotted"/>
        </w:rPr>
        <w:t>59</w:t>
      </w:r>
      <w:r w:rsidRPr="00F97B6D">
        <w:rPr>
          <w:rFonts w:ascii="Times New Roman" w:hAnsi="Times New Roman" w:cs="Times New Roman"/>
          <w:u w:val="dotted"/>
        </w:rPr>
        <w:t xml:space="preserve">         </w:t>
      </w:r>
      <w:r w:rsidRPr="00F97B6D">
        <w:rPr>
          <w:rFonts w:ascii="Times New Roman" w:hAnsi="Times New Roman" w:cs="Times New Roman"/>
        </w:rPr>
        <w:t xml:space="preserve">                     </w:t>
      </w:r>
    </w:p>
    <w:p w14:paraId="72130254" w14:textId="77777777" w:rsidR="00830A04" w:rsidRPr="00F97B6D" w:rsidRDefault="00830A04" w:rsidP="00830A04">
      <w:pPr>
        <w:rPr>
          <w:rFonts w:ascii="Times New Roman" w:hAnsi="Times New Roman" w:cs="Times New Roman"/>
        </w:rPr>
      </w:pPr>
      <w:r w:rsidRPr="00F97B6D">
        <w:rPr>
          <w:rFonts w:ascii="Times New Roman" w:hAnsi="Times New Roman" w:cs="Times New Roman"/>
          <w:u w:val="dotted"/>
        </w:rPr>
        <w:br/>
      </w:r>
      <w:r w:rsidRPr="00F97B6D">
        <w:rPr>
          <w:rFonts w:ascii="Times New Roman" w:hAnsi="Times New Roman" w:cs="Times New Roman"/>
          <w:b/>
          <w:bCs/>
        </w:rPr>
        <w:t xml:space="preserve">УДК: </w:t>
      </w:r>
      <w:r w:rsidRPr="00F97B6D">
        <w:rPr>
          <w:rFonts w:ascii="Times New Roman" w:hAnsi="Times New Roman" w:cs="Times New Roman"/>
          <w:u w:val="dotted"/>
        </w:rPr>
        <w:t xml:space="preserve">                                                                                                                                                                     </w:t>
      </w:r>
    </w:p>
    <w:p w14:paraId="5E4D3538" w14:textId="77777777" w:rsidR="00830A04" w:rsidRPr="00F97B6D" w:rsidRDefault="00830A04" w:rsidP="00830A04">
      <w:pPr>
        <w:rPr>
          <w:rFonts w:ascii="Times New Roman" w:hAnsi="Times New Roman" w:cs="Times New Roman"/>
        </w:rPr>
      </w:pPr>
    </w:p>
    <w:p w14:paraId="52FF83FA" w14:textId="77777777" w:rsidR="00830A04" w:rsidRPr="00F97B6D" w:rsidRDefault="00830A04" w:rsidP="00830A04">
      <w:pPr>
        <w:rPr>
          <w:rFonts w:ascii="Times New Roman" w:hAnsi="Times New Roman" w:cs="Times New Roman"/>
        </w:rPr>
      </w:pPr>
      <w:r w:rsidRPr="00F97B6D">
        <w:rPr>
          <w:rFonts w:ascii="Times New Roman" w:hAnsi="Times New Roman" w:cs="Times New Roman"/>
          <w:b/>
          <w:bCs/>
        </w:rPr>
        <w:t>Автор роботи</w:t>
      </w:r>
    </w:p>
    <w:p w14:paraId="2F76F778" w14:textId="3E4A3F0F"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Прізвище, ім’я, по батькові (укр.): </w:t>
      </w:r>
      <w:r w:rsidRPr="00F97B6D">
        <w:rPr>
          <w:rFonts w:ascii="Times New Roman" w:hAnsi="Times New Roman" w:cs="Times New Roman"/>
          <w:u w:val="dotted"/>
        </w:rPr>
        <w:t xml:space="preserve">      </w:t>
      </w:r>
      <w:r w:rsidR="00F97B6D" w:rsidRPr="00F97B6D">
        <w:rPr>
          <w:rFonts w:ascii="Times New Roman" w:hAnsi="Times New Roman" w:cs="Times New Roman"/>
          <w:u w:val="dotted"/>
        </w:rPr>
        <w:t>Бенцал Вікторія Василівна</w:t>
      </w:r>
    </w:p>
    <w:p w14:paraId="020094C8"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vertAlign w:val="superscript"/>
        </w:rPr>
        <w:t>розкривати ініціали</w:t>
      </w:r>
    </w:p>
    <w:p w14:paraId="6B587C7E" w14:textId="086951ED"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Прізвище, ім’я (англ.): </w:t>
      </w:r>
      <w:r w:rsidRPr="00F97B6D">
        <w:rPr>
          <w:rFonts w:ascii="Times New Roman" w:hAnsi="Times New Roman" w:cs="Times New Roman"/>
          <w:u w:val="dotted"/>
        </w:rPr>
        <w:t xml:space="preserve">                   </w:t>
      </w:r>
      <w:r w:rsidR="00F97B6D" w:rsidRPr="00F97B6D">
        <w:rPr>
          <w:rFonts w:ascii="Times New Roman" w:hAnsi="Times New Roman" w:cs="Times New Roman"/>
          <w:lang w:val="en-US"/>
        </w:rPr>
        <w:t>Bentsal</w:t>
      </w:r>
      <w:r w:rsidR="00F97B6D" w:rsidRPr="000170CC">
        <w:rPr>
          <w:rFonts w:ascii="Times New Roman" w:hAnsi="Times New Roman" w:cs="Times New Roman"/>
        </w:rPr>
        <w:t xml:space="preserve"> </w:t>
      </w:r>
      <w:r w:rsidR="00F97B6D" w:rsidRPr="00F97B6D">
        <w:rPr>
          <w:rFonts w:ascii="Times New Roman" w:hAnsi="Times New Roman" w:cs="Times New Roman"/>
          <w:lang w:val="en-US"/>
        </w:rPr>
        <w:t>Viktoria</w:t>
      </w:r>
      <w:r w:rsidRPr="00F97B6D">
        <w:rPr>
          <w:rFonts w:ascii="Times New Roman" w:hAnsi="Times New Roman" w:cs="Times New Roman"/>
          <w:u w:val="dotted"/>
        </w:rPr>
        <w:t xml:space="preserve"> </w:t>
      </w:r>
    </w:p>
    <w:p w14:paraId="3CACE4B0"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vertAlign w:val="superscript"/>
        </w:rPr>
        <w:t>використовувати паспортну транслітерацію (КМУ 2010)</w:t>
      </w:r>
    </w:p>
    <w:p w14:paraId="4FCE0888"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Місце навчання (установа, факультет, місто, країна):</w:t>
      </w:r>
      <w:r w:rsidRPr="00F97B6D">
        <w:rPr>
          <w:rFonts w:ascii="Times New Roman" w:hAnsi="Times New Roman" w:cs="Times New Roman"/>
          <w:u w:val="dotted"/>
        </w:rPr>
        <w:t xml:space="preserve">  Тернопільський національний технічний університет імені Івана</w:t>
      </w:r>
      <w:r w:rsidRPr="00F97B6D">
        <w:rPr>
          <w:rFonts w:ascii="Times New Roman" w:hAnsi="Times New Roman" w:cs="Times New Roman"/>
          <w:b/>
          <w:bCs/>
          <w:u w:val="dotted"/>
        </w:rPr>
        <w:t xml:space="preserve"> </w:t>
      </w:r>
      <w:r w:rsidRPr="00F97B6D">
        <w:rPr>
          <w:rFonts w:ascii="Times New Roman" w:hAnsi="Times New Roman" w:cs="Times New Roman"/>
          <w:u w:val="dotted"/>
        </w:rPr>
        <w:t xml:space="preserve">Пулюя, Факультет економіки та менеджменту, Тернопіль, Україна                                                                                         </w:t>
      </w:r>
    </w:p>
    <w:p w14:paraId="2E2A2605"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rPr>
        <w:t xml:space="preserve">  </w:t>
      </w:r>
    </w:p>
    <w:p w14:paraId="220154C7" w14:textId="77777777" w:rsidR="00830A04" w:rsidRPr="00F97B6D" w:rsidRDefault="00830A04" w:rsidP="00830A04">
      <w:pPr>
        <w:rPr>
          <w:rFonts w:ascii="Times New Roman" w:hAnsi="Times New Roman" w:cs="Times New Roman"/>
          <w:b/>
          <w:bCs/>
          <w:sz w:val="16"/>
          <w:szCs w:val="16"/>
        </w:rPr>
      </w:pPr>
    </w:p>
    <w:p w14:paraId="281E0A4C" w14:textId="77777777" w:rsidR="00830A04" w:rsidRPr="00F97B6D" w:rsidRDefault="00830A04" w:rsidP="00830A04">
      <w:pPr>
        <w:rPr>
          <w:rFonts w:ascii="Times New Roman" w:hAnsi="Times New Roman" w:cs="Times New Roman"/>
        </w:rPr>
      </w:pPr>
      <w:r w:rsidRPr="00F97B6D">
        <w:rPr>
          <w:rFonts w:ascii="Times New Roman" w:hAnsi="Times New Roman" w:cs="Times New Roman"/>
          <w:b/>
          <w:bCs/>
        </w:rPr>
        <w:t>Керівник</w:t>
      </w:r>
    </w:p>
    <w:p w14:paraId="237DBB56"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Прізвище, ім’я, по батькові (укр.): </w:t>
      </w:r>
      <w:r w:rsidRPr="00F97B6D">
        <w:rPr>
          <w:rFonts w:ascii="Times New Roman" w:hAnsi="Times New Roman" w:cs="Times New Roman"/>
          <w:u w:val="dotted"/>
        </w:rPr>
        <w:t xml:space="preserve">      Владимир Ольга Михайлівна                                                                                                            </w:t>
      </w:r>
    </w:p>
    <w:p w14:paraId="29888EC9"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vertAlign w:val="superscript"/>
        </w:rPr>
        <w:t>повністю</w:t>
      </w:r>
    </w:p>
    <w:p w14:paraId="76DA85DD"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Прізвище, ім’я (англ.): </w:t>
      </w:r>
      <w:r w:rsidRPr="00F97B6D">
        <w:rPr>
          <w:rFonts w:ascii="Times New Roman" w:hAnsi="Times New Roman" w:cs="Times New Roman"/>
          <w:u w:val="dotted"/>
        </w:rPr>
        <w:t xml:space="preserve">                       </w:t>
      </w:r>
      <w:r w:rsidRPr="00F97B6D">
        <w:rPr>
          <w:rFonts w:ascii="Times New Roman" w:hAnsi="Times New Roman" w:cs="Times New Roman"/>
          <w:u w:val="dotted"/>
          <w:lang w:val="en-US"/>
        </w:rPr>
        <w:t>Vladymyr</w:t>
      </w:r>
      <w:r w:rsidRPr="00F97B6D">
        <w:rPr>
          <w:rFonts w:ascii="Times New Roman" w:hAnsi="Times New Roman" w:cs="Times New Roman"/>
          <w:u w:val="dotted"/>
        </w:rPr>
        <w:t xml:space="preserve"> </w:t>
      </w:r>
      <w:r w:rsidRPr="00F97B6D">
        <w:rPr>
          <w:rFonts w:ascii="Times New Roman" w:hAnsi="Times New Roman" w:cs="Times New Roman"/>
          <w:u w:val="dotted"/>
          <w:lang w:val="en-US"/>
        </w:rPr>
        <w:t>Olha</w:t>
      </w:r>
      <w:r w:rsidRPr="00F97B6D">
        <w:rPr>
          <w:rFonts w:ascii="Times New Roman" w:hAnsi="Times New Roman" w:cs="Times New Roman"/>
          <w:u w:val="dotted"/>
        </w:rPr>
        <w:t xml:space="preserve">                                                                                                               </w:t>
      </w:r>
    </w:p>
    <w:p w14:paraId="384E6F1D"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vertAlign w:val="superscript"/>
        </w:rPr>
        <w:t>використовувати паспортну транслітерацію (КМУ 2010)</w:t>
      </w:r>
    </w:p>
    <w:p w14:paraId="340980E1"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Місце праці (установа, підрозділ, місто, країна):</w:t>
      </w:r>
      <w:r w:rsidRPr="00F97B6D">
        <w:rPr>
          <w:rFonts w:ascii="Times New Roman" w:hAnsi="Times New Roman" w:cs="Times New Roman"/>
          <w:u w:val="dotted"/>
        </w:rPr>
        <w:t xml:space="preserve">  Тернопільський національний технічний університет імені Івана</w:t>
      </w:r>
      <w:r w:rsidRPr="00F97B6D">
        <w:rPr>
          <w:rFonts w:ascii="Times New Roman" w:hAnsi="Times New Roman" w:cs="Times New Roman"/>
          <w:b/>
          <w:bCs/>
          <w:u w:val="dotted"/>
        </w:rPr>
        <w:t xml:space="preserve"> </w:t>
      </w:r>
      <w:r w:rsidRPr="00F97B6D">
        <w:rPr>
          <w:rFonts w:ascii="Times New Roman" w:hAnsi="Times New Roman" w:cs="Times New Roman"/>
          <w:u w:val="dotted"/>
        </w:rPr>
        <w:t xml:space="preserve">Пулюя, Кафедра управління інноваційною діяльністю та сферою послуг, Тернопіль, Україна                                                                                         </w:t>
      </w:r>
    </w:p>
    <w:p w14:paraId="6BA20D4E"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rPr>
        <w:t xml:space="preserve">  </w:t>
      </w:r>
    </w:p>
    <w:p w14:paraId="42E553CF" w14:textId="77777777" w:rsidR="00830A04" w:rsidRPr="00F97B6D" w:rsidRDefault="00830A04" w:rsidP="00830A04">
      <w:pPr>
        <w:rPr>
          <w:rFonts w:ascii="Times New Roman" w:hAnsi="Times New Roman" w:cs="Times New Roman"/>
          <w:b/>
          <w:bCs/>
        </w:rPr>
      </w:pPr>
      <w:r w:rsidRPr="00F97B6D">
        <w:rPr>
          <w:rFonts w:ascii="Times New Roman" w:hAnsi="Times New Roman" w:cs="Times New Roman"/>
        </w:rPr>
        <w:t xml:space="preserve">   Вчене звання, науковий ступінь, посада:</w:t>
      </w:r>
      <w:r w:rsidRPr="00F97B6D">
        <w:rPr>
          <w:rFonts w:ascii="Times New Roman" w:hAnsi="Times New Roman" w:cs="Times New Roman"/>
          <w:u w:val="dotted"/>
        </w:rPr>
        <w:t xml:space="preserve">  Доцент, кандидат економічних наук, доцент                                                                                                      </w:t>
      </w:r>
    </w:p>
    <w:p w14:paraId="72CD0A62" w14:textId="77777777" w:rsidR="00830A04" w:rsidRPr="00F97B6D" w:rsidRDefault="00830A04" w:rsidP="00830A04">
      <w:pPr>
        <w:rPr>
          <w:rFonts w:ascii="Times New Roman" w:hAnsi="Times New Roman" w:cs="Times New Roman"/>
          <w:b/>
          <w:bCs/>
        </w:rPr>
      </w:pPr>
    </w:p>
    <w:p w14:paraId="3F1437CE" w14:textId="77777777" w:rsidR="00830A04" w:rsidRPr="00F97B6D" w:rsidRDefault="00830A04" w:rsidP="00830A04">
      <w:pPr>
        <w:rPr>
          <w:rFonts w:ascii="Times New Roman" w:hAnsi="Times New Roman" w:cs="Times New Roman"/>
        </w:rPr>
      </w:pPr>
      <w:r w:rsidRPr="00F97B6D">
        <w:rPr>
          <w:rFonts w:ascii="Times New Roman" w:hAnsi="Times New Roman" w:cs="Times New Roman"/>
          <w:b/>
          <w:bCs/>
        </w:rPr>
        <w:t>Рецензент</w:t>
      </w:r>
    </w:p>
    <w:p w14:paraId="05ADAA63" w14:textId="70A80BE8"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Прізвище, ім’я, по батькові (укр.): </w:t>
      </w:r>
      <w:r w:rsidRPr="00F97B6D">
        <w:rPr>
          <w:rFonts w:ascii="Times New Roman" w:hAnsi="Times New Roman" w:cs="Times New Roman"/>
          <w:u w:val="dotted"/>
        </w:rPr>
        <w:t xml:space="preserve">   </w:t>
      </w:r>
      <w:r w:rsidR="00F452D3" w:rsidRPr="00F97B6D">
        <w:rPr>
          <w:rFonts w:ascii="Times New Roman" w:hAnsi="Times New Roman" w:cs="Times New Roman"/>
          <w:u w:val="dotted"/>
        </w:rPr>
        <w:t>Мосій Ольга Бориславівна</w:t>
      </w:r>
      <w:r w:rsidRPr="00F97B6D">
        <w:rPr>
          <w:rFonts w:ascii="Times New Roman" w:hAnsi="Times New Roman" w:cs="Times New Roman"/>
          <w:u w:val="dotted"/>
        </w:rPr>
        <w:t xml:space="preserve">                                                                                                              </w:t>
      </w:r>
    </w:p>
    <w:p w14:paraId="726E558E"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vertAlign w:val="superscript"/>
        </w:rPr>
        <w:t>повністю</w:t>
      </w:r>
    </w:p>
    <w:p w14:paraId="0DD50E44" w14:textId="539B6405"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Прізвище, ім’я (англ.): </w:t>
      </w:r>
      <w:r w:rsidRPr="00F97B6D">
        <w:rPr>
          <w:rFonts w:ascii="Times New Roman" w:hAnsi="Times New Roman" w:cs="Times New Roman"/>
          <w:u w:val="dotted"/>
        </w:rPr>
        <w:t xml:space="preserve">      </w:t>
      </w:r>
      <w:r w:rsidR="00F452D3" w:rsidRPr="00F97B6D">
        <w:rPr>
          <w:rFonts w:ascii="Times New Roman" w:hAnsi="Times New Roman" w:cs="Times New Roman"/>
          <w:u w:val="dotted"/>
          <w:lang w:val="en-US"/>
        </w:rPr>
        <w:t>Mosiy</w:t>
      </w:r>
      <w:r w:rsidR="00F452D3" w:rsidRPr="00F97B6D">
        <w:rPr>
          <w:rFonts w:ascii="Times New Roman" w:hAnsi="Times New Roman" w:cs="Times New Roman"/>
          <w:u w:val="dotted"/>
        </w:rPr>
        <w:t xml:space="preserve"> </w:t>
      </w:r>
      <w:r w:rsidR="00F452D3" w:rsidRPr="00F97B6D">
        <w:rPr>
          <w:rFonts w:ascii="Times New Roman" w:hAnsi="Times New Roman" w:cs="Times New Roman"/>
          <w:u w:val="dotted"/>
          <w:lang w:val="en-US"/>
        </w:rPr>
        <w:t>Olha</w:t>
      </w:r>
    </w:p>
    <w:p w14:paraId="41910CE9"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vertAlign w:val="superscript"/>
        </w:rPr>
        <w:t>використовувати паспортну транслітерацію (КМУ 2010)</w:t>
      </w:r>
    </w:p>
    <w:p w14:paraId="74A9280C"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Місце праці (установа, підрозділ, місто, країна):</w:t>
      </w:r>
      <w:r w:rsidRPr="00F97B6D">
        <w:rPr>
          <w:rFonts w:ascii="Times New Roman" w:hAnsi="Times New Roman" w:cs="Times New Roman"/>
          <w:u w:val="dotted"/>
        </w:rPr>
        <w:t xml:space="preserve">  Тернопільський національний технічний університет імені Івана</w:t>
      </w:r>
      <w:r w:rsidRPr="00F97B6D">
        <w:rPr>
          <w:rFonts w:ascii="Times New Roman" w:hAnsi="Times New Roman" w:cs="Times New Roman"/>
          <w:b/>
          <w:bCs/>
          <w:u w:val="dotted"/>
        </w:rPr>
        <w:t xml:space="preserve"> </w:t>
      </w:r>
      <w:r w:rsidRPr="00F97B6D">
        <w:rPr>
          <w:rFonts w:ascii="Times New Roman" w:hAnsi="Times New Roman" w:cs="Times New Roman"/>
          <w:u w:val="dotted"/>
        </w:rPr>
        <w:t xml:space="preserve">Пулюя, Кафедра менеджменту та адміністрування, Тернопіль, Україна                                                                                         </w:t>
      </w:r>
    </w:p>
    <w:p w14:paraId="187259A9"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i/>
          <w:iCs/>
        </w:rPr>
        <w:t xml:space="preserve">  </w:t>
      </w:r>
    </w:p>
    <w:p w14:paraId="75E66143"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Вчене звання, науковий ступінь, посада:</w:t>
      </w:r>
      <w:r w:rsidRPr="00F97B6D">
        <w:rPr>
          <w:rFonts w:ascii="Times New Roman" w:hAnsi="Times New Roman" w:cs="Times New Roman"/>
          <w:u w:val="dotted"/>
        </w:rPr>
        <w:t xml:space="preserve">        Доцент, кандидат економічних наук, доцент                                                                                    </w:t>
      </w:r>
      <w:r w:rsidRPr="00F97B6D">
        <w:rPr>
          <w:rFonts w:ascii="Times New Roman" w:hAnsi="Times New Roman" w:cs="Times New Roman"/>
          <w:b/>
          <w:bCs/>
        </w:rPr>
        <w:br w:type="page"/>
      </w:r>
    </w:p>
    <w:p w14:paraId="3BAAB02F" w14:textId="77777777" w:rsidR="00830A04" w:rsidRPr="00F97B6D" w:rsidRDefault="00830A04" w:rsidP="00830A04">
      <w:pPr>
        <w:rPr>
          <w:rFonts w:ascii="Times New Roman" w:hAnsi="Times New Roman" w:cs="Times New Roman"/>
          <w:b/>
          <w:bCs/>
        </w:rPr>
      </w:pPr>
    </w:p>
    <w:p w14:paraId="222E4260" w14:textId="3B9419B3" w:rsidR="00830A04" w:rsidRPr="00F97B6D" w:rsidRDefault="00830A04" w:rsidP="00830A04">
      <w:pPr>
        <w:rPr>
          <w:rFonts w:ascii="Times New Roman" w:hAnsi="Times New Roman" w:cs="Times New Roman"/>
        </w:rPr>
      </w:pPr>
      <w:r w:rsidRPr="00F97B6D">
        <w:rPr>
          <w:rFonts w:ascii="Times New Roman" w:hAnsi="Times New Roman" w:cs="Times New Roman"/>
          <w:b/>
          <w:bCs/>
        </w:rPr>
        <w:t>Ключові слова</w:t>
      </w:r>
    </w:p>
    <w:p w14:paraId="545374E9" w14:textId="77777777" w:rsidR="00F97B6D" w:rsidRPr="000170CC" w:rsidRDefault="00830A04" w:rsidP="0093163B">
      <w:pPr>
        <w:ind w:left="1560" w:hanging="1560"/>
        <w:rPr>
          <w:rFonts w:ascii="Times New Roman" w:hAnsi="Times New Roman" w:cs="Times New Roman"/>
          <w:i/>
          <w:iCs/>
          <w:vertAlign w:val="superscript"/>
        </w:rPr>
      </w:pPr>
      <w:bookmarkStart w:id="0" w:name="__DdeLink__14_1324680702"/>
      <w:r w:rsidRPr="00F97B6D">
        <w:rPr>
          <w:rFonts w:ascii="Times New Roman" w:hAnsi="Times New Roman" w:cs="Times New Roman"/>
        </w:rPr>
        <w:t>українською:</w:t>
      </w:r>
      <w:r w:rsidRPr="00F97B6D">
        <w:rPr>
          <w:rFonts w:ascii="Times New Roman" w:hAnsi="Times New Roman" w:cs="Times New Roman"/>
          <w:u w:val="dotted"/>
        </w:rPr>
        <w:t xml:space="preserve">    </w:t>
      </w:r>
      <w:r w:rsidR="00F97B6D" w:rsidRPr="00F97B6D">
        <w:rPr>
          <w:rFonts w:ascii="Times New Roman" w:hAnsi="Times New Roman" w:cs="Times New Roman"/>
          <w:u w:val="single"/>
        </w:rPr>
        <w:t>екскурсійний сервіс, міський туризм, туристично-інформаційний центр, Тернопіль, екскурсійний продукт, цифровізація туризму, туристична привабливість</w:t>
      </w:r>
      <w:r w:rsidR="00F97B6D" w:rsidRPr="00F97B6D">
        <w:rPr>
          <w:rFonts w:ascii="Times New Roman" w:hAnsi="Times New Roman" w:cs="Times New Roman"/>
          <w:i/>
          <w:iCs/>
          <w:vertAlign w:val="superscript"/>
        </w:rPr>
        <w:t xml:space="preserve"> </w:t>
      </w:r>
    </w:p>
    <w:p w14:paraId="35BC8D4C" w14:textId="583D9730" w:rsidR="00830A04" w:rsidRPr="00F97B6D" w:rsidRDefault="00F97B6D" w:rsidP="0093163B">
      <w:pPr>
        <w:ind w:left="1560" w:hanging="1560"/>
        <w:rPr>
          <w:rFonts w:ascii="Times New Roman" w:hAnsi="Times New Roman" w:cs="Times New Roman"/>
        </w:rPr>
      </w:pPr>
      <w:r w:rsidRPr="000170CC">
        <w:rPr>
          <w:rFonts w:ascii="Times New Roman" w:hAnsi="Times New Roman" w:cs="Times New Roman"/>
          <w:i/>
          <w:iCs/>
          <w:vertAlign w:val="superscript"/>
        </w:rPr>
        <w:t xml:space="preserve">                                        </w:t>
      </w:r>
      <w:r w:rsidR="00830A04" w:rsidRPr="00F97B6D">
        <w:rPr>
          <w:rFonts w:ascii="Times New Roman" w:hAnsi="Times New Roman" w:cs="Times New Roman"/>
          <w:i/>
          <w:iCs/>
          <w:vertAlign w:val="superscript"/>
        </w:rPr>
        <w:t>до 10 слів</w:t>
      </w:r>
    </w:p>
    <w:p w14:paraId="1D856F1C"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u w:val="dotted"/>
        </w:rPr>
        <w:t xml:space="preserve">                                                                                                                                                       </w:t>
      </w:r>
    </w:p>
    <w:p w14:paraId="23043820"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p>
    <w:p w14:paraId="00979D63" w14:textId="00982C94" w:rsidR="007D514D" w:rsidRPr="00F97B6D" w:rsidRDefault="00830A04" w:rsidP="0093163B">
      <w:pPr>
        <w:ind w:left="1560" w:hanging="1418"/>
        <w:jc w:val="both"/>
        <w:rPr>
          <w:rFonts w:ascii="Times New Roman" w:hAnsi="Times New Roman" w:cs="Times New Roman"/>
          <w:u w:val="dotted"/>
        </w:rPr>
      </w:pPr>
      <w:r w:rsidRPr="00F97B6D">
        <w:rPr>
          <w:rFonts w:ascii="Times New Roman" w:hAnsi="Times New Roman" w:cs="Times New Roman"/>
        </w:rPr>
        <w:t xml:space="preserve">англійською: </w:t>
      </w:r>
      <w:r w:rsidRPr="00F97B6D">
        <w:rPr>
          <w:rFonts w:ascii="Times New Roman" w:hAnsi="Times New Roman" w:cs="Times New Roman"/>
          <w:u w:val="dotted"/>
        </w:rPr>
        <w:t xml:space="preserve"> </w:t>
      </w:r>
      <w:r w:rsidR="00F97B6D" w:rsidRPr="00F97B6D">
        <w:rPr>
          <w:rFonts w:ascii="Times New Roman" w:hAnsi="Times New Roman" w:cs="Times New Roman"/>
          <w:u w:val="single"/>
          <w:lang w:val="en-US"/>
        </w:rPr>
        <w:t>excursion services, urban tourism, tourist information center, Ternopil, excursion product, tourism digitalization, tourist attractiveness.</w:t>
      </w:r>
    </w:p>
    <w:p w14:paraId="6FE4AFF9" w14:textId="3B6E87EF" w:rsidR="00830A04" w:rsidRPr="00F97B6D" w:rsidRDefault="0093163B" w:rsidP="0093163B">
      <w:pPr>
        <w:ind w:left="1560" w:hanging="1418"/>
        <w:rPr>
          <w:rFonts w:ascii="Times New Roman" w:hAnsi="Times New Roman" w:cs="Times New Roman"/>
        </w:rPr>
      </w:pPr>
      <w:r w:rsidRPr="00F97B6D">
        <w:rPr>
          <w:rFonts w:ascii="Times New Roman" w:hAnsi="Times New Roman" w:cs="Times New Roman"/>
          <w:i/>
          <w:iCs/>
          <w:vertAlign w:val="superscript"/>
          <w:lang w:val="en-US"/>
        </w:rPr>
        <w:t xml:space="preserve">                                              </w:t>
      </w:r>
      <w:r w:rsidR="00830A04" w:rsidRPr="00F97B6D">
        <w:rPr>
          <w:rFonts w:ascii="Times New Roman" w:hAnsi="Times New Roman" w:cs="Times New Roman"/>
          <w:i/>
          <w:iCs/>
          <w:vertAlign w:val="superscript"/>
        </w:rPr>
        <w:t>до 10 слів</w:t>
      </w:r>
    </w:p>
    <w:p w14:paraId="333FD593" w14:textId="77777777" w:rsidR="00830A04" w:rsidRPr="00F97B6D" w:rsidRDefault="00830A04" w:rsidP="00830A04">
      <w:pPr>
        <w:rPr>
          <w:rFonts w:ascii="Times New Roman" w:hAnsi="Times New Roman" w:cs="Times New Roman"/>
        </w:rPr>
      </w:pPr>
      <w:r w:rsidRPr="00F97B6D">
        <w:rPr>
          <w:rFonts w:ascii="Times New Roman" w:hAnsi="Times New Roman" w:cs="Times New Roman"/>
        </w:rPr>
        <w:t xml:space="preserve">                          </w:t>
      </w:r>
      <w:r w:rsidRPr="00F97B6D">
        <w:rPr>
          <w:rFonts w:ascii="Times New Roman" w:hAnsi="Times New Roman" w:cs="Times New Roman"/>
          <w:u w:val="dotted"/>
        </w:rPr>
        <w:t xml:space="preserve">                                                                                                                                                      </w:t>
      </w:r>
    </w:p>
    <w:bookmarkEnd w:id="0"/>
    <w:p w14:paraId="32F13475" w14:textId="77777777" w:rsidR="00830A04" w:rsidRPr="00F97B6D" w:rsidRDefault="00830A04" w:rsidP="00830A04">
      <w:pPr>
        <w:rPr>
          <w:rFonts w:ascii="Times New Roman" w:hAnsi="Times New Roman" w:cs="Times New Roman"/>
        </w:rPr>
      </w:pPr>
      <w:r w:rsidRPr="00F97B6D">
        <w:rPr>
          <w:rFonts w:ascii="Times New Roman" w:hAnsi="Times New Roman" w:cs="Times New Roman"/>
          <w:b/>
          <w:bCs/>
        </w:rPr>
        <w:t>Анотація</w:t>
      </w:r>
    </w:p>
    <w:p w14:paraId="70B97AB9" w14:textId="77777777" w:rsidR="00F97B6D" w:rsidRPr="00F97B6D" w:rsidRDefault="00830A04" w:rsidP="00F97B6D">
      <w:pPr>
        <w:ind w:left="1560" w:hanging="1560"/>
        <w:jc w:val="both"/>
        <w:rPr>
          <w:rFonts w:ascii="Times New Roman" w:hAnsi="Times New Roman" w:cs="Times New Roman"/>
        </w:rPr>
      </w:pPr>
      <w:r w:rsidRPr="00F97B6D">
        <w:rPr>
          <w:rFonts w:ascii="Times New Roman" w:hAnsi="Times New Roman" w:cs="Times New Roman"/>
        </w:rPr>
        <w:t xml:space="preserve">  українською:</w:t>
      </w:r>
      <w:r w:rsidRPr="00F97B6D">
        <w:rPr>
          <w:rFonts w:ascii="Times New Roman" w:hAnsi="Times New Roman" w:cs="Times New Roman"/>
          <w:u w:val="dotted"/>
        </w:rPr>
        <w:t xml:space="preserve"> </w:t>
      </w:r>
      <w:r w:rsidR="00F97B6D" w:rsidRPr="00F97B6D">
        <w:rPr>
          <w:rFonts w:ascii="Times New Roman" w:hAnsi="Times New Roman" w:cs="Times New Roman"/>
        </w:rPr>
        <w:t xml:space="preserve">Кваліфікаційна робота бакалавра  присвячена дослідженню особливостей розвитку екскурсійного сервісу у місті Тернополі. </w:t>
      </w:r>
      <w:r w:rsidR="00F97B6D" w:rsidRPr="00F97B6D">
        <w:rPr>
          <w:rFonts w:ascii="Times New Roman" w:hAnsi="Times New Roman" w:cs="Times New Roman"/>
          <w:szCs w:val="28"/>
        </w:rPr>
        <w:t>У процесі дослідження</w:t>
      </w:r>
      <w:r w:rsidR="00F97B6D" w:rsidRPr="00F97B6D">
        <w:rPr>
          <w:rFonts w:ascii="Times New Roman" w:hAnsi="Times New Roman" w:cs="Times New Roman"/>
        </w:rPr>
        <w:t xml:space="preserve"> розкрито сутність, зміст і значення екскурсійного сервісу в туристичній діяльності, охарактеризовано особливості організації екскурсійного обслуговування в міському туристичному просторі. </w:t>
      </w:r>
      <w:r w:rsidR="00F97B6D" w:rsidRPr="00F97B6D">
        <w:rPr>
          <w:rFonts w:ascii="Times New Roman" w:hAnsi="Times New Roman" w:cs="Times New Roman"/>
          <w:szCs w:val="28"/>
        </w:rPr>
        <w:t xml:space="preserve">У роботі </w:t>
      </w:r>
      <w:r w:rsidR="00F97B6D" w:rsidRPr="00F97B6D">
        <w:rPr>
          <w:rFonts w:ascii="Times New Roman" w:hAnsi="Times New Roman" w:cs="Times New Roman"/>
        </w:rPr>
        <w:t xml:space="preserve">проаналізовано туристично-рекреаційний потенціал міста Тернополя, надано організаційно-функціональну характеристику «Туристично-інформаційного центру міста Тернополя», оцінено сучасний стан екскурсійного обслуговування у місті. </w:t>
      </w:r>
      <w:r w:rsidR="00F97B6D" w:rsidRPr="00F97B6D">
        <w:rPr>
          <w:rFonts w:ascii="Times New Roman" w:hAnsi="Times New Roman" w:cs="Times New Roman"/>
          <w:szCs w:val="28"/>
          <w:lang w:eastAsia="ru-RU"/>
        </w:rPr>
        <w:t xml:space="preserve">З метою </w:t>
      </w:r>
      <w:r w:rsidR="00F97B6D" w:rsidRPr="00F97B6D">
        <w:rPr>
          <w:rFonts w:ascii="Times New Roman" w:hAnsi="Times New Roman" w:cs="Times New Roman"/>
          <w:szCs w:val="28"/>
          <w:lang w:val="az-Cyrl-AZ"/>
        </w:rPr>
        <w:t xml:space="preserve">удосконалення </w:t>
      </w:r>
      <w:r w:rsidR="00F97B6D" w:rsidRPr="00F97B6D">
        <w:rPr>
          <w:rFonts w:ascii="Times New Roman" w:hAnsi="Times New Roman" w:cs="Times New Roman"/>
        </w:rPr>
        <w:t>екскурсійного сервісу у Тернополі, запропоновано нові екскурсійні продукти, обґрунтовано заходи з просування та підвищення якості послуг Туристично-інформаційного центру міста Тернополя.</w:t>
      </w:r>
    </w:p>
    <w:p w14:paraId="4CB51DB9" w14:textId="16A60904" w:rsidR="0093163B" w:rsidRPr="00F97B6D" w:rsidRDefault="0093163B" w:rsidP="0093163B">
      <w:pPr>
        <w:keepNext/>
        <w:ind w:left="1560" w:hanging="1702"/>
        <w:jc w:val="both"/>
        <w:rPr>
          <w:rFonts w:ascii="Times New Roman" w:hAnsi="Times New Roman" w:cs="Times New Roman"/>
          <w:b/>
          <w:bCs/>
          <w:sz w:val="28"/>
          <w:szCs w:val="28"/>
        </w:rPr>
      </w:pPr>
    </w:p>
    <w:p w14:paraId="13A9D4DA" w14:textId="5B4219DF" w:rsidR="00EE08D4" w:rsidRPr="00F97B6D" w:rsidRDefault="00EE08D4" w:rsidP="00EE08D4">
      <w:pPr>
        <w:keepNext/>
        <w:ind w:left="1560" w:hanging="993"/>
        <w:jc w:val="both"/>
        <w:rPr>
          <w:rFonts w:ascii="Times New Roman" w:hAnsi="Times New Roman" w:cs="Times New Roman"/>
          <w:lang w:eastAsia="ru-RU"/>
        </w:rPr>
      </w:pPr>
    </w:p>
    <w:p w14:paraId="52CF39AC" w14:textId="75577CD1" w:rsidR="00830A04" w:rsidRPr="00F97B6D" w:rsidRDefault="00830A04" w:rsidP="00EE08D4">
      <w:pPr>
        <w:keepNext/>
        <w:ind w:left="1560" w:hanging="851"/>
        <w:jc w:val="both"/>
        <w:rPr>
          <w:rFonts w:ascii="Times New Roman" w:hAnsi="Times New Roman" w:cs="Times New Roman"/>
        </w:rPr>
      </w:pPr>
    </w:p>
    <w:p w14:paraId="5275036D" w14:textId="77777777" w:rsidR="00F97B6D" w:rsidRPr="00F97B6D" w:rsidRDefault="00830A04" w:rsidP="00F97B6D">
      <w:pPr>
        <w:ind w:left="1560" w:hanging="1560"/>
        <w:jc w:val="both"/>
        <w:rPr>
          <w:rFonts w:ascii="Times New Roman" w:hAnsi="Times New Roman" w:cs="Times New Roman"/>
          <w:lang w:val="en-US"/>
        </w:rPr>
      </w:pPr>
      <w:r w:rsidRPr="00F97B6D">
        <w:rPr>
          <w:rFonts w:ascii="Times New Roman" w:hAnsi="Times New Roman" w:cs="Times New Roman"/>
        </w:rPr>
        <w:t>англійською</w:t>
      </w:r>
      <w:r w:rsidRPr="00F97B6D">
        <w:rPr>
          <w:rFonts w:ascii="Times New Roman" w:hAnsi="Times New Roman" w:cs="Times New Roman"/>
          <w:lang w:val="en-US"/>
        </w:rPr>
        <w:t xml:space="preserve">: </w:t>
      </w:r>
      <w:r w:rsidR="00F97B6D" w:rsidRPr="00F97B6D">
        <w:rPr>
          <w:rFonts w:ascii="Times New Roman" w:hAnsi="Times New Roman" w:cs="Times New Roman"/>
          <w:szCs w:val="28"/>
          <w:lang w:val="en-US"/>
        </w:rPr>
        <w:t>This</w:t>
      </w:r>
      <w:r w:rsidR="00F97B6D" w:rsidRPr="00F97B6D">
        <w:rPr>
          <w:rFonts w:ascii="Times New Roman" w:hAnsi="Times New Roman" w:cs="Times New Roman"/>
          <w:lang w:val="en-US"/>
        </w:rPr>
        <w:t xml:space="preserve"> bachelor’s qualification thesis is devoted to the study of the specific features of the development of excursion services in the city of Ternopil. The research reveals the essence, content, and significance of excursion services in tourism activities and characterizes the organizational features of excursion services within the urban tourism environment. The paper analyzes the tourism and recreational potential of the Ternopil city, provides an organizational and functional characterization of the «Ternopil Tourist Information Centre» and assesses the current state of excursion services in the city. In order to improve excursion services in Ternopil, new excursion products have been proposed, and measures aimed at promoting and improving the quality of services provided by the Tourist Information Center of the City of Ternopil have been substantiated.</w:t>
      </w:r>
    </w:p>
    <w:p w14:paraId="2C0C79E7" w14:textId="6E114323" w:rsidR="0093163B" w:rsidRPr="00F97B6D" w:rsidRDefault="0093163B" w:rsidP="0093163B">
      <w:pPr>
        <w:keepNext/>
        <w:ind w:left="1560" w:hanging="1560"/>
        <w:jc w:val="both"/>
        <w:rPr>
          <w:rFonts w:ascii="Times New Roman" w:hAnsi="Times New Roman" w:cs="Times New Roman"/>
          <w:sz w:val="28"/>
          <w:szCs w:val="28"/>
          <w:lang w:val="en-US"/>
        </w:rPr>
      </w:pPr>
    </w:p>
    <w:p w14:paraId="3C17896C" w14:textId="75AD6F87" w:rsidR="00830A04" w:rsidRPr="00F97B6D" w:rsidRDefault="00830A04" w:rsidP="0093163B">
      <w:pPr>
        <w:keepNext/>
        <w:ind w:left="1560" w:hanging="1560"/>
        <w:jc w:val="both"/>
        <w:rPr>
          <w:rFonts w:ascii="Times New Roman" w:hAnsi="Times New Roman" w:cs="Times New Roman"/>
          <w:lang w:val="en-US"/>
        </w:rPr>
      </w:pPr>
    </w:p>
    <w:p w14:paraId="6DFFB9B1" w14:textId="77777777" w:rsidR="00830A04" w:rsidRPr="00F97B6D" w:rsidRDefault="00830A04" w:rsidP="00830A04">
      <w:pPr>
        <w:rPr>
          <w:rFonts w:ascii="Times New Roman" w:hAnsi="Times New Roman" w:cs="Times New Roman"/>
        </w:rPr>
      </w:pPr>
    </w:p>
    <w:p w14:paraId="6B315A28" w14:textId="77777777" w:rsidR="004770DA" w:rsidRPr="00F97B6D" w:rsidRDefault="004770DA">
      <w:pPr>
        <w:rPr>
          <w:rFonts w:ascii="Times New Roman" w:hAnsi="Times New Roman" w:cs="Times New Roman"/>
        </w:rPr>
      </w:pPr>
    </w:p>
    <w:sectPr w:rsidR="004770DA" w:rsidRPr="00F97B6D" w:rsidSect="00830A04">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04"/>
    <w:rsid w:val="000170CC"/>
    <w:rsid w:val="00043329"/>
    <w:rsid w:val="00146BB1"/>
    <w:rsid w:val="0019258B"/>
    <w:rsid w:val="0035656D"/>
    <w:rsid w:val="00455B47"/>
    <w:rsid w:val="00456183"/>
    <w:rsid w:val="004770DA"/>
    <w:rsid w:val="00571ECD"/>
    <w:rsid w:val="00617576"/>
    <w:rsid w:val="006D6386"/>
    <w:rsid w:val="007D514D"/>
    <w:rsid w:val="007E0591"/>
    <w:rsid w:val="00830A04"/>
    <w:rsid w:val="0093163B"/>
    <w:rsid w:val="00995079"/>
    <w:rsid w:val="009D23A2"/>
    <w:rsid w:val="00DB1C61"/>
    <w:rsid w:val="00E94C17"/>
    <w:rsid w:val="00EE08D4"/>
    <w:rsid w:val="00F452D3"/>
    <w:rsid w:val="00F97B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0755"/>
  <w15:chartTrackingRefBased/>
  <w15:docId w15:val="{C15B5238-AB20-4938-9739-55893B08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A04"/>
    <w:pPr>
      <w:widowControl w:val="0"/>
      <w:suppressAutoHyphens/>
      <w:spacing w:after="0" w:line="240" w:lineRule="auto"/>
    </w:pPr>
    <w:rPr>
      <w:rFonts w:ascii="Liberation Serif" w:eastAsia="Arial Unicode MS" w:hAnsi="Liberation Serif" w:cs="Arial Unicode MS"/>
      <w:kern w:val="1"/>
      <w:sz w:val="24"/>
      <w:szCs w:val="24"/>
      <w:lang w:eastAsia="zh-CN" w:bidi="hi-IN"/>
      <w14:ligatures w14:val="none"/>
    </w:rPr>
  </w:style>
  <w:style w:type="paragraph" w:styleId="1">
    <w:name w:val="heading 1"/>
    <w:basedOn w:val="a"/>
    <w:next w:val="a"/>
    <w:link w:val="10"/>
    <w:uiPriority w:val="9"/>
    <w:qFormat/>
    <w:rsid w:val="00830A04"/>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830A04"/>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830A04"/>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4">
    <w:name w:val="heading 4"/>
    <w:basedOn w:val="a"/>
    <w:next w:val="a"/>
    <w:link w:val="40"/>
    <w:uiPriority w:val="9"/>
    <w:semiHidden/>
    <w:unhideWhenUsed/>
    <w:qFormat/>
    <w:rsid w:val="00830A04"/>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5">
    <w:name w:val="heading 5"/>
    <w:basedOn w:val="a"/>
    <w:next w:val="a"/>
    <w:link w:val="50"/>
    <w:uiPriority w:val="9"/>
    <w:semiHidden/>
    <w:unhideWhenUsed/>
    <w:qFormat/>
    <w:rsid w:val="00830A04"/>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6">
    <w:name w:val="heading 6"/>
    <w:basedOn w:val="a"/>
    <w:next w:val="a"/>
    <w:link w:val="60"/>
    <w:uiPriority w:val="9"/>
    <w:semiHidden/>
    <w:unhideWhenUsed/>
    <w:qFormat/>
    <w:rsid w:val="00830A04"/>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7">
    <w:name w:val="heading 7"/>
    <w:basedOn w:val="a"/>
    <w:next w:val="a"/>
    <w:link w:val="70"/>
    <w:uiPriority w:val="9"/>
    <w:semiHidden/>
    <w:unhideWhenUsed/>
    <w:qFormat/>
    <w:rsid w:val="00830A04"/>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8">
    <w:name w:val="heading 8"/>
    <w:basedOn w:val="a"/>
    <w:next w:val="a"/>
    <w:link w:val="80"/>
    <w:uiPriority w:val="9"/>
    <w:semiHidden/>
    <w:unhideWhenUsed/>
    <w:qFormat/>
    <w:rsid w:val="00830A04"/>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9">
    <w:name w:val="heading 9"/>
    <w:basedOn w:val="a"/>
    <w:next w:val="a"/>
    <w:link w:val="90"/>
    <w:uiPriority w:val="9"/>
    <w:semiHidden/>
    <w:unhideWhenUsed/>
    <w:qFormat/>
    <w:rsid w:val="00830A04"/>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A0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30A0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30A0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30A0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30A0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30A0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0A04"/>
    <w:rPr>
      <w:rFonts w:eastAsiaTheme="majorEastAsia" w:cstheme="majorBidi"/>
      <w:color w:val="595959" w:themeColor="text1" w:themeTint="A6"/>
    </w:rPr>
  </w:style>
  <w:style w:type="character" w:customStyle="1" w:styleId="80">
    <w:name w:val="Заголовок 8 Знак"/>
    <w:basedOn w:val="a0"/>
    <w:link w:val="8"/>
    <w:uiPriority w:val="9"/>
    <w:semiHidden/>
    <w:rsid w:val="00830A0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0A04"/>
    <w:rPr>
      <w:rFonts w:eastAsiaTheme="majorEastAsia" w:cstheme="majorBidi"/>
      <w:color w:val="272727" w:themeColor="text1" w:themeTint="D8"/>
    </w:rPr>
  </w:style>
  <w:style w:type="paragraph" w:styleId="a3">
    <w:name w:val="Title"/>
    <w:basedOn w:val="a"/>
    <w:next w:val="a"/>
    <w:link w:val="a4"/>
    <w:uiPriority w:val="10"/>
    <w:qFormat/>
    <w:rsid w:val="00830A04"/>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Назва Знак"/>
    <w:basedOn w:val="a0"/>
    <w:link w:val="a3"/>
    <w:uiPriority w:val="10"/>
    <w:rsid w:val="00830A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A04"/>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ідзаголовок Знак"/>
    <w:basedOn w:val="a0"/>
    <w:link w:val="a5"/>
    <w:uiPriority w:val="11"/>
    <w:rsid w:val="00830A0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30A04"/>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a8">
    <w:name w:val="Цитата Знак"/>
    <w:basedOn w:val="a0"/>
    <w:link w:val="a7"/>
    <w:uiPriority w:val="29"/>
    <w:rsid w:val="00830A04"/>
    <w:rPr>
      <w:i/>
      <w:iCs/>
      <w:color w:val="404040" w:themeColor="text1" w:themeTint="BF"/>
    </w:rPr>
  </w:style>
  <w:style w:type="paragraph" w:styleId="a9">
    <w:name w:val="List Paragraph"/>
    <w:basedOn w:val="a"/>
    <w:uiPriority w:val="34"/>
    <w:qFormat/>
    <w:rsid w:val="00830A04"/>
    <w:pPr>
      <w:widowControl/>
      <w:suppressAutoHyphens w:val="0"/>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aa">
    <w:name w:val="Intense Emphasis"/>
    <w:basedOn w:val="a0"/>
    <w:uiPriority w:val="21"/>
    <w:qFormat/>
    <w:rsid w:val="00830A04"/>
    <w:rPr>
      <w:i/>
      <w:iCs/>
      <w:color w:val="0F4761" w:themeColor="accent1" w:themeShade="BF"/>
    </w:rPr>
  </w:style>
  <w:style w:type="paragraph" w:styleId="ab">
    <w:name w:val="Intense Quote"/>
    <w:basedOn w:val="a"/>
    <w:next w:val="a"/>
    <w:link w:val="ac"/>
    <w:uiPriority w:val="30"/>
    <w:qFormat/>
    <w:rsid w:val="00830A04"/>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ac">
    <w:name w:val="Насичена цитата Знак"/>
    <w:basedOn w:val="a0"/>
    <w:link w:val="ab"/>
    <w:uiPriority w:val="30"/>
    <w:rsid w:val="00830A04"/>
    <w:rPr>
      <w:i/>
      <w:iCs/>
      <w:color w:val="0F4761" w:themeColor="accent1" w:themeShade="BF"/>
    </w:rPr>
  </w:style>
  <w:style w:type="character" w:styleId="ad">
    <w:name w:val="Intense Reference"/>
    <w:basedOn w:val="a0"/>
    <w:uiPriority w:val="32"/>
    <w:qFormat/>
    <w:rsid w:val="00830A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4784</Words>
  <Characters>2728</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vladymyr</dc:creator>
  <cp:keywords/>
  <dc:description/>
  <cp:lastModifiedBy>olha vladymyr</cp:lastModifiedBy>
  <cp:revision>11</cp:revision>
  <dcterms:created xsi:type="dcterms:W3CDTF">2024-06-11T12:22:00Z</dcterms:created>
  <dcterms:modified xsi:type="dcterms:W3CDTF">2026-05-29T20:15:00Z</dcterms:modified>
</cp:coreProperties>
</file>