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Додаток 1</w:t>
      </w:r>
    </w:p>
    <w:p w14:paraId="00000002" w14:textId="77777777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7"/>
          <w:szCs w:val="17"/>
        </w:rPr>
        <w:t>Форма відомостей про авторів матеріалу та описова інформація для видань ТНТУ</w:t>
      </w:r>
    </w:p>
    <w:p w14:paraId="00000003" w14:textId="77777777" w:rsidR="002D6236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04" w14:textId="77777777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</w:rPr>
        <w:t>Авторська довідка</w:t>
      </w:r>
    </w:p>
    <w:p w14:paraId="00000005" w14:textId="0AC7C2DD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36"/>
          <w:szCs w:val="36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(кваліфікаційної  роботи </w:t>
      </w:r>
      <w:r w:rsidR="00D90B29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бакалавра</w:t>
      </w: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)</w:t>
      </w:r>
    </w:p>
    <w:p w14:paraId="00000006" w14:textId="77777777" w:rsidR="002D6236" w:rsidRPr="003E5640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</w:pPr>
    </w:p>
    <w:p w14:paraId="25968A93" w14:textId="59FEFCD1" w:rsidR="00832F42" w:rsidRPr="00832F42" w:rsidRDefault="00947C14" w:rsidP="003E5640">
      <w:pPr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Назва </w:t>
      </w:r>
      <w:r w:rsidRPr="00832F4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дипломної роботи </w:t>
      </w:r>
    </w:p>
    <w:tbl>
      <w:tblPr>
        <w:tblW w:w="9673" w:type="dxa"/>
        <w:tblInd w:w="108" w:type="dxa"/>
        <w:tblLook w:val="00A0" w:firstRow="1" w:lastRow="0" w:firstColumn="1" w:lastColumn="0" w:noHBand="0" w:noVBand="0"/>
      </w:tblPr>
      <w:tblGrid>
        <w:gridCol w:w="8351"/>
        <w:gridCol w:w="1322"/>
      </w:tblGrid>
      <w:tr w:rsidR="00832F42" w:rsidRPr="00832F42" w14:paraId="40649CE5" w14:textId="77777777" w:rsidTr="00311246">
        <w:trPr>
          <w:gridAfter w:val="1"/>
          <w:wAfter w:w="1361" w:type="dxa"/>
        </w:trPr>
        <w:tc>
          <w:tcPr>
            <w:tcW w:w="8528" w:type="dxa"/>
            <w:tcBorders>
              <w:bottom w:val="single" w:sz="4" w:space="0" w:color="auto"/>
            </w:tcBorders>
          </w:tcPr>
          <w:p w14:paraId="1B4EFDA0" w14:textId="77777777" w:rsidR="00832F42" w:rsidRPr="00832F42" w:rsidRDefault="00832F42" w:rsidP="00311246">
            <w:pPr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832F42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  <w:t>Управління кадровим потенціалом на підприємствах індустрії</w:t>
            </w:r>
          </w:p>
        </w:tc>
      </w:tr>
      <w:tr w:rsidR="00832F42" w:rsidRPr="00DF6F05" w14:paraId="35FF3C9B" w14:textId="77777777" w:rsidTr="00311246">
        <w:trPr>
          <w:trHeight w:val="481"/>
        </w:trPr>
        <w:tc>
          <w:tcPr>
            <w:tcW w:w="9673" w:type="dxa"/>
            <w:gridSpan w:val="2"/>
            <w:tcBorders>
              <w:bottom w:val="single" w:sz="4" w:space="0" w:color="auto"/>
            </w:tcBorders>
          </w:tcPr>
          <w:p w14:paraId="6EE3D8C0" w14:textId="6F1C4BC0" w:rsidR="00832F42" w:rsidRPr="00832F42" w:rsidRDefault="00832F42" w:rsidP="00311246">
            <w:pPr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  <w:r w:rsidRPr="00832F42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гостинності"  (на прикладі ресторану «Європа»)</w:t>
            </w:r>
          </w:p>
        </w:tc>
      </w:tr>
    </w:tbl>
    <w:p w14:paraId="102F5934" w14:textId="78F5FFD8" w:rsidR="00832F42" w:rsidRPr="006C3E48" w:rsidRDefault="00947C14" w:rsidP="00832F42">
      <w:pPr>
        <w:spacing w:line="360" w:lineRule="auto"/>
        <w:jc w:val="both"/>
        <w:rPr>
          <w:i/>
          <w:iCs/>
          <w:color w:val="202124"/>
          <w:sz w:val="28"/>
          <w:szCs w:val="28"/>
        </w:rPr>
      </w:pPr>
      <w:r w:rsidRPr="00D47B0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Назва (англ</w:t>
      </w:r>
      <w:r w:rsidR="00832F42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) </w:t>
      </w:r>
      <w:r w:rsidR="00832F42" w:rsidRPr="00832F42">
        <w:rPr>
          <w:b/>
          <w:bCs/>
          <w:i/>
          <w:iCs/>
          <w:color w:val="202124"/>
          <w:sz w:val="28"/>
          <w:szCs w:val="28"/>
        </w:rPr>
        <w:t xml:space="preserve"> </w:t>
      </w:r>
      <w:r w:rsidR="00832F42" w:rsidRP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Human Resources Potential Management in Hospitality Industry Enterprises (on the example of the restaurant “Europe”)</w:t>
      </w:r>
      <w:r w:rsid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____________________________________________________________________</w:t>
      </w:r>
    </w:p>
    <w:p w14:paraId="0000000A" w14:textId="42126C2B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vertAlign w:val="superscript"/>
        </w:rPr>
        <w:t xml:space="preserve"> переклад англійською</w:t>
      </w:r>
    </w:p>
    <w:p w14:paraId="0000000B" w14:textId="295A0EFB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Освітній ступінь : </w:t>
      </w:r>
      <w:r w:rsidR="003E5640"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</w:t>
      </w:r>
      <w:r w:rsidR="00D47B0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бакалавр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_____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</w:p>
    <w:p w14:paraId="0000000C" w14:textId="78D7850D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Шифр та назва спеціальності: </w:t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241 «Готельно-ресторанна справа»</w:t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47B0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</w:t>
      </w:r>
    </w:p>
    <w:p w14:paraId="0000000D" w14:textId="1609A5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000000E" w14:textId="75BAD1C3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Екзаменаційна комісія</w:t>
      </w:r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: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r w:rsid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№ </w:t>
      </w:r>
      <w:r w:rsidR="00E5038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en-US"/>
        </w:rPr>
        <w:t>49</w:t>
      </w:r>
      <w:bookmarkStart w:id="0" w:name="_GoBack"/>
      <w:bookmarkEnd w:id="0"/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14:paraId="0000000F" w14:textId="0B1D7E81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0000010" w14:textId="135571D2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Установа захисту: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 університет імені Івана Пулюя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</w:t>
      </w:r>
      <w:r w:rsidR="00D47B08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_________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</w:p>
    <w:p w14:paraId="00000011" w14:textId="058ADE2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</w:t>
      </w:r>
    </w:p>
    <w:p w14:paraId="00000012" w14:textId="5894A37D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Дата захисту: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</w:t>
      </w:r>
      <w:r w:rsidR="00267BEC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2</w:t>
      </w:r>
      <w:r w:rsidR="004A4511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.</w:t>
      </w:r>
      <w:r w:rsidR="00D47B0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06.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202</w:t>
      </w:r>
      <w:r w:rsidR="004A4511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  Місто: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</w:t>
      </w:r>
    </w:p>
    <w:p w14:paraId="00000013" w14:textId="77777777" w:rsidR="002D6236" w:rsidRDefault="002D6236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14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Сторінки:</w:t>
      </w:r>
    </w:p>
    <w:p w14:paraId="00000015" w14:textId="66F85EFD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Кількість сторінок дипломної роботи: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</w:t>
      </w:r>
      <w:r w:rsidR="00832F42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68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Кількість сторінок реферату: </w:t>
      </w:r>
      <w:r w:rsid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-</w:t>
      </w:r>
    </w:p>
    <w:p w14:paraId="00000016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br/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УДК: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14:paraId="00000017" w14:textId="77777777" w:rsidR="002D6236" w:rsidRDefault="002D6236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18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Автор дипломної роботи</w:t>
      </w:r>
    </w:p>
    <w:p w14:paraId="0000001A" w14:textId="7BD75124" w:rsidR="002D6236" w:rsidRPr="00E553C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u w:val="single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Прізвище, ім’я, по батькові (укр.): </w:t>
      </w:r>
      <w:r w:rsidR="00832F42">
        <w:rPr>
          <w:i/>
          <w:sz w:val="24"/>
          <w:szCs w:val="24"/>
          <w:u w:val="single"/>
        </w:rPr>
        <w:t>Воробець Денис Ігорович</w:t>
      </w:r>
      <w:r w:rsidR="00702B22">
        <w:rPr>
          <w:i/>
          <w:sz w:val="24"/>
          <w:szCs w:val="24"/>
          <w:u w:val="single"/>
        </w:rPr>
        <w:t>____________________________</w:t>
      </w:r>
      <w:r w:rsidRPr="00E553C6">
        <w:rPr>
          <w:i/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14:paraId="3CBC620D" w14:textId="5042A098" w:rsidR="00702B22" w:rsidRDefault="00947C14" w:rsidP="00702B22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 (англ</w:t>
      </w:r>
      <w:r w:rsidR="00702B22"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 w:rsidR="00D90B29" w:rsidRPr="00D90B29">
        <w:t xml:space="preserve"> </w:t>
      </w:r>
      <w:r w:rsidR="00001819">
        <w:t xml:space="preserve">  </w:t>
      </w:r>
      <w:r w:rsidR="00832F42" w:rsidRPr="00832F42">
        <w:rPr>
          <w:rFonts w:ascii="Times New Roman" w:hAnsi="Times New Roman" w:cs="Times New Roman"/>
          <w:i/>
          <w:sz w:val="24"/>
          <w:szCs w:val="24"/>
          <w:u w:val="single"/>
        </w:rPr>
        <w:t>Vorobets Dе</w:t>
      </w:r>
      <w:r w:rsidR="00832F42" w:rsidRPr="00832F4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nys</w:t>
      </w:r>
      <w:r w:rsidR="00702B22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</w:t>
      </w:r>
    </w:p>
    <w:p w14:paraId="0000001D" w14:textId="7EBE69DE" w:rsidR="002D6236" w:rsidRPr="00D90B29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навчання (установа, факультет, місто, країна):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Тернопільський національний технічний</w:t>
      </w:r>
      <w:r w:rsidR="003E5640"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________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університет імені Івана Пулюя, факультет економіки та менеджменту</w:t>
      </w:r>
      <w:r w:rsidR="003E5640"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</w:t>
      </w:r>
    </w:p>
    <w:p w14:paraId="0000001E" w14:textId="77777777" w:rsidR="002D6236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0" w14:textId="496EFA69" w:rsidR="002D6236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Керівник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:</w:t>
      </w:r>
    </w:p>
    <w:p w14:paraId="7556BB10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Прізвище, ім’я, по батькові (укр.):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Малюта Людмила Ярославівна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_______________________________</w:t>
      </w:r>
    </w:p>
    <w:p w14:paraId="1B534C7A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p w14:paraId="65A99AF1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Прізвище, ім’я (англ.):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Malіuta Lіudmуla____________________________________________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14:paraId="31CFB774" w14:textId="77777777" w:rsidR="00267BEC" w:rsidRDefault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25" w14:textId="36A9F95A" w:rsidR="002D6236" w:rsidRPr="003E5640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праці (установа, підрозділ, місто, країна):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</w:t>
      </w:r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___ університет імені Івана Пулюя, кафедра управління інноваційною діяльністю та сферою послуг_____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00000026" w14:textId="77777777" w:rsidR="002D6236" w:rsidRPr="003E5640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7" w14:textId="0502EF8F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Вчене звання, науковий ступінь, посада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>: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</w:t>
      </w:r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д.е.н., професор______________________________________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</w:t>
      </w:r>
    </w:p>
    <w:p w14:paraId="00000028" w14:textId="77777777" w:rsidR="002D6236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2A" w14:textId="6CF39B73" w:rsidR="002D6236" w:rsidRDefault="00947C14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Рецензент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: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</w:p>
    <w:p w14:paraId="0000002B" w14:textId="0248EBC3" w:rsidR="002D6236" w:rsidRPr="00702B22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Прізвище, ім’я, по батькові (укр.): </w:t>
      </w: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r w:rsid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Гарматюк Оксана Олегівна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1758E4" w:rsidRPr="00702B2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</w:t>
      </w:r>
      <w:r w:rsid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</w:t>
      </w:r>
    </w:p>
    <w:p w14:paraId="0000002C" w14:textId="4D4727FC" w:rsidR="002D6236" w:rsidRPr="00742C58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14:paraId="0B57E220" w14:textId="4FCC327B" w:rsidR="00DA25B5" w:rsidRPr="001758E4" w:rsidRDefault="00947C14" w:rsidP="00DA25B5">
      <w:pPr>
        <w:pStyle w:val="HTML"/>
        <w:shd w:val="clear" w:color="auto" w:fill="FFFFFF"/>
        <w:spacing w:line="360" w:lineRule="atLeast"/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 (англ</w:t>
      </w:r>
      <w:r w:rsidRPr="00DA25B5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.):   </w:t>
      </w:r>
      <w:r w:rsidR="00832F42" w:rsidRP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Harmatiuk Oksana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1758E4" w:rsidRP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___________</w:t>
      </w:r>
    </w:p>
    <w:p w14:paraId="19CCF921" w14:textId="77777777" w:rsidR="00DA25B5" w:rsidRDefault="00DA25B5" w:rsidP="00DA25B5">
      <w:pPr>
        <w:pStyle w:val="HTML"/>
        <w:shd w:val="clear" w:color="auto" w:fill="FFFFFF"/>
        <w:spacing w:line="360" w:lineRule="atLeast"/>
        <w:rPr>
          <w:rFonts w:ascii="inherit" w:hAnsi="inherit"/>
          <w:color w:val="70757A"/>
          <w:sz w:val="24"/>
          <w:szCs w:val="24"/>
        </w:rPr>
      </w:pPr>
    </w:p>
    <w:p w14:paraId="54C14A00" w14:textId="72A61871" w:rsidR="00742C58" w:rsidRPr="003E5640" w:rsidRDefault="00947C14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праці (установа, підрозділ, місто, країна):</w:t>
      </w: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</w:t>
      </w:r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___ університет імені Івана Пулюя, кафедра менеджменту та адміністрування________________________ </w:t>
      </w:r>
      <w:r w:rsidR="00742C58"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1640C296" w14:textId="20C29E25" w:rsidR="00742C58" w:rsidRPr="003E5640" w:rsidRDefault="00742C58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F" w14:textId="3390648A" w:rsidR="002D6236" w:rsidRPr="00742C58" w:rsidRDefault="00742C58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Вчене звання, науковий ступінь, посада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>: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к.</w:t>
      </w:r>
      <w:r w:rsid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е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.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н., 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доцент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кафедри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</w:t>
      </w:r>
      <w:r w:rsidR="001758E4" w:rsidRP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</w:t>
      </w:r>
      <w:r w:rsidR="001758E4" w:rsidRP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</w:t>
      </w:r>
      <w:r w:rsidR="00702B2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________________________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947C14"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</w:t>
      </w:r>
    </w:p>
    <w:p w14:paraId="00000034" w14:textId="77777777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" w:name="_gjdgxs" w:colFirst="0" w:colLast="0"/>
      <w:bookmarkEnd w:id="1"/>
      <w:r w:rsidRP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lastRenderedPageBreak/>
        <w:t>Ключові слова</w:t>
      </w:r>
    </w:p>
    <w:p w14:paraId="00000035" w14:textId="68C22889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українськ</w:t>
      </w:r>
      <w:r w:rsidRPr="00D90B29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ою:  </w:t>
      </w:r>
      <w:r w:rsidR="004A4511" w:rsidRPr="004A4511">
        <w:rPr>
          <w:i/>
          <w:color w:val="000000"/>
          <w:sz w:val="24"/>
          <w:szCs w:val="24"/>
          <w:u w:val="single"/>
        </w:rPr>
        <w:t>індустрія гостинності, ефективність, кадровий потенціал, конкурентоспроможність, ресторанний бізнес, управління.</w:t>
      </w:r>
      <w:r w:rsidR="00267BEC" w:rsidRPr="00702B22">
        <w:rPr>
          <w:i/>
          <w:color w:val="000000"/>
          <w:sz w:val="24"/>
          <w:szCs w:val="24"/>
          <w:u w:val="single"/>
        </w:rPr>
        <w:t>____________</w:t>
      </w:r>
      <w:r w:rsidR="00267BEC">
        <w:rPr>
          <w:i/>
          <w:color w:val="000000"/>
          <w:sz w:val="24"/>
          <w:szCs w:val="24"/>
          <w:u w:val="single"/>
        </w:rPr>
        <w:t>______________</w:t>
      </w:r>
      <w:r w:rsidR="004A4511">
        <w:rPr>
          <w:i/>
          <w:color w:val="000000"/>
          <w:sz w:val="24"/>
          <w:szCs w:val="24"/>
          <w:u w:val="single"/>
        </w:rPr>
        <w:t>___________________________________</w:t>
      </w:r>
      <w:r w:rsidRPr="00702B22">
        <w:rPr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</w:p>
    <w:p w14:paraId="00000039" w14:textId="26B0C97C" w:rsidR="002D6236" w:rsidRPr="00DA25B5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i/>
          <w:color w:val="000000"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англійською</w:t>
      </w:r>
      <w:r w:rsidRPr="00742C58">
        <w:rPr>
          <w:i/>
          <w:color w:val="000000"/>
          <w:sz w:val="24"/>
          <w:szCs w:val="24"/>
          <w:u w:val="single"/>
        </w:rPr>
        <w:t xml:space="preserve">:  </w:t>
      </w:r>
      <w:r w:rsidR="004A4511" w:rsidRPr="004A4511">
        <w:rPr>
          <w:i/>
          <w:color w:val="000000"/>
          <w:sz w:val="24"/>
          <w:szCs w:val="24"/>
          <w:u w:val="single"/>
        </w:rPr>
        <w:t xml:space="preserve">hospitality industry, efficiency, human resources potential, competitiveness, restaurant business, </w:t>
      </w:r>
      <w:r w:rsidR="004A4511" w:rsidRPr="00702B22">
        <w:rPr>
          <w:i/>
          <w:color w:val="000000"/>
          <w:sz w:val="24"/>
          <w:szCs w:val="24"/>
          <w:u w:val="single"/>
        </w:rPr>
        <w:t>__________</w:t>
      </w:r>
      <w:r w:rsidR="004A4511">
        <w:rPr>
          <w:i/>
          <w:color w:val="000000"/>
          <w:sz w:val="24"/>
          <w:szCs w:val="24"/>
          <w:u w:val="single"/>
        </w:rPr>
        <w:t>_________________________________________________</w:t>
      </w:r>
      <w:r w:rsidR="004A4511" w:rsidRPr="00702B22">
        <w:rPr>
          <w:i/>
          <w:color w:val="000000"/>
          <w:sz w:val="24"/>
          <w:szCs w:val="24"/>
          <w:u w:val="single"/>
        </w:rPr>
        <w:t>__________</w:t>
      </w:r>
      <w:r w:rsidR="004A4511">
        <w:rPr>
          <w:i/>
          <w:color w:val="000000"/>
          <w:sz w:val="24"/>
          <w:szCs w:val="24"/>
          <w:u w:val="single"/>
        </w:rPr>
        <w:t>___________</w:t>
      </w:r>
    </w:p>
    <w:p w14:paraId="2D3479B2" w14:textId="77777777" w:rsidR="004A4511" w:rsidRDefault="004A4511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</w:p>
    <w:p w14:paraId="0000003C" w14:textId="2EFCA436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Анотація</w:t>
      </w:r>
    </w:p>
    <w:p w14:paraId="7652A143" w14:textId="77777777" w:rsidR="004A4511" w:rsidRPr="004A4511" w:rsidRDefault="00947C14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українською:</w:t>
      </w:r>
      <w:r w:rsidRPr="00DA25B5">
        <w:rPr>
          <w:i/>
          <w:sz w:val="24"/>
          <w:szCs w:val="24"/>
          <w:u w:val="single"/>
        </w:rPr>
        <w:t xml:space="preserve"> </w:t>
      </w:r>
      <w:bookmarkStart w:id="2" w:name="_Hlk106314934"/>
      <w:r w:rsidR="004A4511" w:rsidRPr="004A4511">
        <w:rPr>
          <w:i/>
          <w:sz w:val="24"/>
          <w:szCs w:val="24"/>
          <w:u w:val="single"/>
        </w:rPr>
        <w:t>Кваліфікаційна робота бакалавра:     68сторінок, 7 рисунків, 22 таблиці, 44 літературних джерел.</w:t>
      </w:r>
    </w:p>
    <w:p w14:paraId="5B018CA3" w14:textId="77777777" w:rsidR="004A4511" w:rsidRPr="004A4511" w:rsidRDefault="004A4511" w:rsidP="004A4511">
      <w:pPr>
        <w:pStyle w:val="12"/>
        <w:shd w:val="clear" w:color="auto" w:fill="FFFFFF"/>
        <w:spacing w:line="312" w:lineRule="auto"/>
        <w:jc w:val="both"/>
        <w:rPr>
          <w:i/>
          <w:snapToGrid/>
          <w:sz w:val="24"/>
          <w:szCs w:val="24"/>
          <w:u w:val="single"/>
          <w:lang w:val="uk-UA" w:eastAsia="uk-UA"/>
          <w14:ligatures w14:val="none"/>
        </w:rPr>
      </w:pPr>
      <w:bookmarkStart w:id="3" w:name="_Hlk106296369"/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>Об’єктом дослідження є процес управління кадровим потенціалом досліджуваного підприємства – ресторану «Європа» (м. Хоростків).</w:t>
      </w:r>
    </w:p>
    <w:p w14:paraId="657D2872" w14:textId="77777777" w:rsidR="004A4511" w:rsidRPr="004A4511" w:rsidRDefault="004A4511" w:rsidP="004A4511">
      <w:pPr>
        <w:pStyle w:val="12"/>
        <w:shd w:val="clear" w:color="auto" w:fill="FFFFFF"/>
        <w:spacing w:line="312" w:lineRule="auto"/>
        <w:jc w:val="both"/>
        <w:rPr>
          <w:i/>
          <w:snapToGrid/>
          <w:sz w:val="24"/>
          <w:szCs w:val="24"/>
          <w:u w:val="single"/>
          <w:lang w:val="uk-UA" w:eastAsia="uk-UA"/>
          <w14:ligatures w14:val="none"/>
        </w:rPr>
      </w:pPr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>Предметом дослідження є сукупність теоретичних, методичних та практичних аспектів формування, розвитку та ефективного використання кадрового потенціалу ресторану.</w:t>
      </w:r>
    </w:p>
    <w:p w14:paraId="0D859873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 xml:space="preserve">Метою роботи </w:t>
      </w:r>
      <w:bookmarkStart w:id="4" w:name="_Hlk106031679"/>
      <w:r w:rsidRPr="004A4511">
        <w:rPr>
          <w:i/>
          <w:sz w:val="24"/>
          <w:szCs w:val="24"/>
          <w:u w:val="single"/>
        </w:rPr>
        <w:t xml:space="preserve">є </w:t>
      </w:r>
      <w:bookmarkEnd w:id="3"/>
      <w:bookmarkEnd w:id="4"/>
      <w:r w:rsidRPr="004A4511">
        <w:rPr>
          <w:i/>
          <w:sz w:val="24"/>
          <w:szCs w:val="24"/>
          <w:u w:val="single"/>
        </w:rPr>
        <w:t>обґрунтування теоретико-методичних засад та розроблення практичних рекомендацій щодо вдосконалення управління кадровим потенціалом підприємства ресторанного господарства з метою підвищення ефективності його діяльності та конкурентоспроможності.</w:t>
      </w:r>
    </w:p>
    <w:p w14:paraId="593630FE" w14:textId="77777777" w:rsidR="004A4511" w:rsidRPr="004A4511" w:rsidRDefault="004A4511" w:rsidP="004A4511">
      <w:pPr>
        <w:shd w:val="clear" w:color="auto" w:fill="FFFFFF"/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Методи дослідження: спостереження, порівняння, групування, аналіз і синтез, табличний, графічний, анкетування (опитування).</w:t>
      </w:r>
    </w:p>
    <w:p w14:paraId="0F02697A" w14:textId="77777777" w:rsidR="004A4511" w:rsidRPr="004A4511" w:rsidRDefault="004A4511" w:rsidP="004A4511">
      <w:pPr>
        <w:pStyle w:val="12"/>
        <w:widowControl w:val="0"/>
        <w:shd w:val="clear" w:color="auto" w:fill="FFFFFF"/>
        <w:tabs>
          <w:tab w:val="num" w:pos="1080"/>
          <w:tab w:val="left" w:pos="1134"/>
        </w:tabs>
        <w:spacing w:line="312" w:lineRule="auto"/>
        <w:jc w:val="both"/>
        <w:rPr>
          <w:i/>
          <w:snapToGrid/>
          <w:sz w:val="24"/>
          <w:szCs w:val="24"/>
          <w:u w:val="single"/>
          <w:lang w:val="uk-UA" w:eastAsia="uk-UA"/>
          <w14:ligatures w14:val="none"/>
        </w:rPr>
      </w:pPr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 xml:space="preserve">У роботі досліджено теоретичні засади управління кадровим потенціалом підприємств індустрії гостинності: </w:t>
      </w:r>
      <w:bookmarkStart w:id="5" w:name="_Hlk232072568"/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>розкрито сутність, структуру та особливості кадрового потенціалу підприємства сфери послуг, проаналізовано систему управління кадровим потенціалом у закладах ресторанного господарства</w:t>
      </w:r>
      <w:bookmarkEnd w:id="5"/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 xml:space="preserve">; надано організаційно-економічну характеристику ресторану «Європа» та проаналізовано структуру його кадрового забезпечення й ефективність системи управління персоналом; запропоновано </w:t>
      </w:r>
      <w:bookmarkStart w:id="6" w:name="_Hlk232072695"/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 xml:space="preserve">напрями вдосконалення управління кадровим потенціалом досліджуваного підприємства, а також обґрунтовано методику </w:t>
      </w:r>
      <w:bookmarkStart w:id="7" w:name="_Hlk232071534"/>
      <w:r w:rsidRPr="004A4511">
        <w:rPr>
          <w:i/>
          <w:snapToGrid/>
          <w:sz w:val="24"/>
          <w:szCs w:val="24"/>
          <w:u w:val="single"/>
          <w:lang w:val="uk-UA" w:eastAsia="uk-UA"/>
          <w14:ligatures w14:val="none"/>
        </w:rPr>
        <w:t>оцінювання кадрового потенціалу та кадрової політики ресторану.</w:t>
      </w:r>
    </w:p>
    <w:bookmarkEnd w:id="2"/>
    <w:bookmarkEnd w:id="6"/>
    <w:bookmarkEnd w:id="7"/>
    <w:p w14:paraId="6D8DCD9A" w14:textId="7F40FC5D" w:rsidR="004A4511" w:rsidRPr="004A4511" w:rsidRDefault="00947C14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англійською</w:t>
      </w:r>
      <w:r w:rsidRPr="00947C14">
        <w:rPr>
          <w:i/>
          <w:sz w:val="24"/>
          <w:szCs w:val="24"/>
          <w:u w:val="single"/>
        </w:rPr>
        <w:t>:</w:t>
      </w:r>
      <w:r w:rsidR="004A4511" w:rsidRPr="004A4511">
        <w:rPr>
          <w:color w:val="202124"/>
          <w:sz w:val="28"/>
          <w:szCs w:val="28"/>
        </w:rPr>
        <w:t xml:space="preserve"> </w:t>
      </w:r>
      <w:r w:rsidR="004A4511" w:rsidRPr="004A4511">
        <w:rPr>
          <w:i/>
          <w:sz w:val="24"/>
          <w:szCs w:val="24"/>
          <w:u w:val="single"/>
        </w:rPr>
        <w:t>Bachelor’s qualification thesis: 68 pages, 7 figures, 22 tables, 44 references.</w:t>
      </w:r>
    </w:p>
    <w:p w14:paraId="741588CD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The object of the study is the process of managing the human resources potential of the investigated enterprise – the restaurant “Europe” (Khorostkiv, Ukraine).</w:t>
      </w:r>
    </w:p>
    <w:p w14:paraId="792E040D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The subject of the study is a set of theoretical, methodological, and practical aspects of the formation, development, and effective use of the human resources potential of the restaurant.</w:t>
      </w:r>
    </w:p>
    <w:p w14:paraId="755E4FFE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The aim of the thesis is to substantiate the theoretical and methodological foundations and develop practical recommendations for improving the management of the human resources potential of a restaurant enterprise in order to enhance its efficiency and competitiveness.</w:t>
      </w:r>
    </w:p>
    <w:p w14:paraId="3E2FCB6B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Research methods: include observation, comparison, grouping, analysis and synthesis, tabular and graphical methods, as well as questionnaires (surveys).</w:t>
      </w:r>
    </w:p>
    <w:p w14:paraId="4A9BA35C" w14:textId="77777777" w:rsidR="004A4511" w:rsidRPr="004A4511" w:rsidRDefault="004A4511" w:rsidP="004A4511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A4511">
        <w:rPr>
          <w:i/>
          <w:sz w:val="24"/>
          <w:szCs w:val="24"/>
          <w:u w:val="single"/>
        </w:rPr>
        <w:t>The thesis explores the theoretical foundations of human resources potential management in hospitality industry enterprises: it defines the essence, structure, and specific features of human resources potential in service enterprises; analyzes the human resources management system in restaurant establishments; provides an organizational and economic characterization of the restaurant “Europe” and examines its staffing structure and the effectiveness of its personnel management system; proposes directions for improving human resources potential management of the studied enterprise; and substantiates a methodology for assessing the human resources potential and personnel policy of the restaurant.</w:t>
      </w:r>
    </w:p>
    <w:p w14:paraId="00000043" w14:textId="4FD6D1F1" w:rsidR="002D6236" w:rsidRPr="009E3F0D" w:rsidRDefault="002D6236" w:rsidP="004A4511">
      <w:pPr>
        <w:spacing w:line="312" w:lineRule="auto"/>
        <w:jc w:val="both"/>
        <w:rPr>
          <w:i/>
          <w:sz w:val="24"/>
          <w:szCs w:val="24"/>
          <w:u w:val="single"/>
        </w:rPr>
      </w:pPr>
    </w:p>
    <w:sectPr w:rsidR="002D6236" w:rsidRPr="009E3F0D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6"/>
    <w:rsid w:val="00001819"/>
    <w:rsid w:val="000444CF"/>
    <w:rsid w:val="001758E4"/>
    <w:rsid w:val="00267BEC"/>
    <w:rsid w:val="002D6236"/>
    <w:rsid w:val="003E5640"/>
    <w:rsid w:val="0044642C"/>
    <w:rsid w:val="004A4511"/>
    <w:rsid w:val="005B0975"/>
    <w:rsid w:val="006B6E61"/>
    <w:rsid w:val="00702B22"/>
    <w:rsid w:val="00742C58"/>
    <w:rsid w:val="00746384"/>
    <w:rsid w:val="00832F42"/>
    <w:rsid w:val="00947C14"/>
    <w:rsid w:val="009E3F0D"/>
    <w:rsid w:val="00B7328B"/>
    <w:rsid w:val="00D47B08"/>
    <w:rsid w:val="00D90B29"/>
    <w:rsid w:val="00DA25B5"/>
    <w:rsid w:val="00E50382"/>
    <w:rsid w:val="00E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F7"/>
  <w15:docId w15:val="{FD428446-42BA-41F9-A3D2-E5A013E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9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5">
    <w:name w:val="Знак Знак Знак Знак Знак Знак Знак Знак Знак Знак Знак Знак Знак Знак Знак"/>
    <w:basedOn w:val="a"/>
    <w:rsid w:val="003E5640"/>
    <w:rPr>
      <w:rFonts w:ascii="Verdana" w:hAnsi="Verdana" w:cs="Verdana"/>
      <w:lang w:val="en-US" w:eastAsia="en-US"/>
    </w:rPr>
  </w:style>
  <w:style w:type="paragraph" w:customStyle="1" w:styleId="10">
    <w:name w:val="Без интервала1"/>
    <w:rsid w:val="00947C1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B6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B6E61"/>
    <w:rPr>
      <w:rFonts w:ascii="Courier New" w:hAnsi="Courier New" w:cs="Courier New"/>
    </w:rPr>
  </w:style>
  <w:style w:type="character" w:customStyle="1" w:styleId="y2iqfc">
    <w:name w:val="y2iqfc"/>
    <w:basedOn w:val="a0"/>
    <w:rsid w:val="006B6E61"/>
  </w:style>
  <w:style w:type="paragraph" w:styleId="20">
    <w:name w:val="Body Text 2"/>
    <w:basedOn w:val="a"/>
    <w:link w:val="21"/>
    <w:rsid w:val="00DA25B5"/>
    <w:pPr>
      <w:spacing w:line="360" w:lineRule="auto"/>
      <w:jc w:val="both"/>
    </w:pPr>
    <w:rPr>
      <w:sz w:val="28"/>
      <w:szCs w:val="28"/>
      <w:lang w:val="ru-RU" w:eastAsia="ru-RU"/>
    </w:rPr>
  </w:style>
  <w:style w:type="character" w:customStyle="1" w:styleId="21">
    <w:name w:val="Основний текст 2 Знак"/>
    <w:basedOn w:val="a0"/>
    <w:link w:val="20"/>
    <w:rsid w:val="00DA25B5"/>
    <w:rPr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5B09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6">
    <w:name w:val="List Paragraph"/>
    <w:basedOn w:val="a"/>
    <w:uiPriority w:val="34"/>
    <w:qFormat/>
    <w:rsid w:val="00D47B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702B22"/>
    <w:rPr>
      <w:b/>
      <w:sz w:val="24"/>
      <w:szCs w:val="24"/>
    </w:rPr>
  </w:style>
  <w:style w:type="paragraph" w:styleId="a7">
    <w:name w:val="Normal (Web)"/>
    <w:basedOn w:val="a"/>
    <w:uiPriority w:val="99"/>
    <w:unhideWhenUsed/>
    <w:rsid w:val="00702B22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46384"/>
    <w:pPr>
      <w:spacing w:after="100" w:line="278" w:lineRule="auto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paragraph" w:customStyle="1" w:styleId="12">
    <w:name w:val="Звичайний1"/>
    <w:rsid w:val="004A4511"/>
    <w:rPr>
      <w:snapToGrid w:val="0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5092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Gagaliuk</cp:lastModifiedBy>
  <cp:revision>3</cp:revision>
  <dcterms:created xsi:type="dcterms:W3CDTF">2026-06-17T20:04:00Z</dcterms:created>
  <dcterms:modified xsi:type="dcterms:W3CDTF">2026-06-22T00:24:00Z</dcterms:modified>
</cp:coreProperties>
</file>