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1CB3" w14:textId="77777777" w:rsidR="00A364DA" w:rsidRPr="003A4286" w:rsidRDefault="00A364DA" w:rsidP="00A364DA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7821CD53" w14:textId="77777777" w:rsidR="00A364DA" w:rsidRDefault="00A364DA" w:rsidP="00A364DA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43CEE23D" w14:textId="77777777" w:rsidR="00A364DA" w:rsidRDefault="00A364DA" w:rsidP="00A364DA">
      <w:pPr>
        <w:jc w:val="center"/>
      </w:pPr>
    </w:p>
    <w:p w14:paraId="72CA0603" w14:textId="77777777" w:rsidR="00A364DA" w:rsidRDefault="00A364DA" w:rsidP="00A364DA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4B55A8B6" w14:textId="77777777" w:rsidR="00A364DA" w:rsidRDefault="00A364DA" w:rsidP="00A364DA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(кваліфікаційної роботи бакалавра)</w:t>
      </w:r>
    </w:p>
    <w:p w14:paraId="30361F44" w14:textId="77777777" w:rsidR="00A364DA" w:rsidRDefault="00A364DA" w:rsidP="00A364DA">
      <w:pPr>
        <w:jc w:val="center"/>
        <w:rPr>
          <w:b/>
          <w:bCs/>
          <w:sz w:val="36"/>
          <w:szCs w:val="36"/>
        </w:rPr>
      </w:pPr>
    </w:p>
    <w:p w14:paraId="275A42AE" w14:textId="3A36135C" w:rsidR="00A364DA" w:rsidRDefault="00A364DA" w:rsidP="00A364DA">
      <w:pPr>
        <w:rPr>
          <w:i/>
          <w:iCs/>
        </w:rPr>
      </w:pPr>
      <w:r>
        <w:rPr>
          <w:b/>
          <w:bCs/>
        </w:rPr>
        <w:t>Назва кваліфікаційної роботи бакалавра:</w:t>
      </w:r>
      <w:r>
        <w:rPr>
          <w:u w:val="dotted"/>
        </w:rPr>
        <w:t xml:space="preserve">  </w:t>
      </w:r>
      <w:r w:rsidR="005256E5" w:rsidRPr="005256E5">
        <w:t>Напрями підвищення якості послуг на підприємстві</w:t>
      </w:r>
      <w:r w:rsidR="005256E5">
        <w:t xml:space="preserve"> </w:t>
      </w:r>
      <w:r w:rsidR="005256E5" w:rsidRPr="005256E5">
        <w:t>ресторанного господарства (на прикладі ТОВ «Україна» Ресторан»</w:t>
      </w:r>
      <w:r w:rsidR="005256E5">
        <w:t>)</w:t>
      </w:r>
      <w:r w:rsidRPr="005256E5">
        <w:t xml:space="preserve">                                                                     </w:t>
      </w:r>
    </w:p>
    <w:p w14:paraId="4CBCD1EB" w14:textId="77777777" w:rsidR="00A364DA" w:rsidRDefault="00A364DA" w:rsidP="00A364DA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02CE13DE" w14:textId="65EC10B3" w:rsidR="00A364DA" w:rsidRPr="005256E5" w:rsidRDefault="00A364DA" w:rsidP="00A364DA">
      <w:r>
        <w:t>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</w:t>
      </w:r>
      <w:r>
        <w:rPr>
          <w:u w:val="dotted"/>
          <w:lang w:val="en-US"/>
        </w:rPr>
        <w:t xml:space="preserve"> </w:t>
      </w:r>
      <w:r w:rsidR="005256E5" w:rsidRPr="005256E5">
        <w:rPr>
          <w:lang w:val="en-US"/>
        </w:rPr>
        <w:t>Directions for Improving the Quality of Services in a Restaurant Business Enterprise (LLC "Ukraine Restaurant" as a case study)</w:t>
      </w:r>
    </w:p>
    <w:p w14:paraId="36DCE9EA" w14:textId="77777777" w:rsidR="00A364DA" w:rsidRDefault="00A364DA" w:rsidP="00A364DA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54068DAD" w14:textId="77777777" w:rsidR="00A364DA" w:rsidRDefault="00A364DA" w:rsidP="00A364DA">
      <w:r>
        <w:rPr>
          <w:b/>
          <w:bCs/>
        </w:rPr>
        <w:t>Освітній ступінь</w:t>
      </w:r>
      <w:r w:rsidRPr="009B2F0E"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i/>
          <w:u w:val="dotted"/>
        </w:rPr>
        <w:t>бакалавр</w:t>
      </w:r>
      <w:r w:rsidRPr="008802FE">
        <w:rPr>
          <w:b/>
          <w:bCs/>
          <w:i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14:paraId="1A760443" w14:textId="42FE02B6" w:rsidR="00A364DA" w:rsidRDefault="00A364DA" w:rsidP="00A364DA">
      <w:pPr>
        <w:keepNext/>
        <w:spacing w:line="360" w:lineRule="auto"/>
      </w:pPr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</w:t>
      </w:r>
      <w:r w:rsidRPr="00F349BF">
        <w:rPr>
          <w:u w:val="dotted"/>
        </w:rPr>
        <w:t>241 «Готельно-ресторанна справа</w:t>
      </w:r>
      <w:r w:rsidR="002540D0">
        <w:rPr>
          <w:u w:val="dotted"/>
        </w:rPr>
        <w:t xml:space="preserve">»                                                 </w:t>
      </w:r>
      <w:r w:rsidRPr="00F349BF">
        <w:rPr>
          <w:u w:val="dotted"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      </w:t>
      </w:r>
      <w:r w:rsidRPr="00F349BF">
        <w:rPr>
          <w:u w:val="dotted"/>
        </w:rPr>
        <w:t xml:space="preserve">  №</w:t>
      </w:r>
      <w:r>
        <w:rPr>
          <w:u w:val="dotted"/>
        </w:rPr>
        <w:t>5</w:t>
      </w:r>
      <w:r w:rsidR="00EE0EFD">
        <w:rPr>
          <w:u w:val="dotted"/>
        </w:rPr>
        <w:t>0</w:t>
      </w:r>
      <w:r w:rsidRPr="00F349BF">
        <w:rPr>
          <w:u w:val="dotted"/>
        </w:rPr>
        <w:t xml:space="preserve">                                                                                                                         </w:t>
      </w:r>
    </w:p>
    <w:p w14:paraId="3C8E2CB9" w14:textId="77777777" w:rsidR="00A364DA" w:rsidRDefault="00A364DA" w:rsidP="00A364DA">
      <w:pPr>
        <w:rPr>
          <w:i/>
          <w:iCs/>
          <w:vertAlign w:val="superscript"/>
        </w:rPr>
      </w:pPr>
    </w:p>
    <w:p w14:paraId="35567965" w14:textId="77777777" w:rsidR="00A364DA" w:rsidRDefault="00A364DA" w:rsidP="00A364DA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     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 xml:space="preserve">Пулюя 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517BD668" w14:textId="77777777" w:rsidR="00A364DA" w:rsidRDefault="00A364DA" w:rsidP="00A364DA">
      <w:pPr>
        <w:rPr>
          <w:b/>
          <w:bCs/>
        </w:rPr>
      </w:pPr>
      <w:r>
        <w:t xml:space="preserve">                                                                </w:t>
      </w:r>
    </w:p>
    <w:p w14:paraId="16DD2EE6" w14:textId="6DBA2EA2" w:rsidR="00A364DA" w:rsidRDefault="00A364DA" w:rsidP="00A364DA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        </w:t>
      </w:r>
      <w:r w:rsidR="00EE0EFD">
        <w:rPr>
          <w:u w:val="dotted"/>
        </w:rPr>
        <w:t>25</w:t>
      </w:r>
      <w:r>
        <w:rPr>
          <w:u w:val="dotted"/>
        </w:rPr>
        <w:t>.06.202</w:t>
      </w:r>
      <w:r w:rsidR="00EE0EFD">
        <w:rPr>
          <w:u w:val="dotted"/>
        </w:rPr>
        <w:t>5</w:t>
      </w:r>
      <w:r>
        <w:rPr>
          <w:u w:val="dotted"/>
        </w:rPr>
        <w:t xml:space="preserve">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    Тернопіль                                                          </w:t>
      </w:r>
    </w:p>
    <w:p w14:paraId="3E5CDC3C" w14:textId="77777777" w:rsidR="00A364DA" w:rsidRDefault="00A364DA" w:rsidP="00A364DA">
      <w:pPr>
        <w:rPr>
          <w:b/>
          <w:bCs/>
        </w:rPr>
      </w:pPr>
    </w:p>
    <w:p w14:paraId="0B79C9DC" w14:textId="77777777" w:rsidR="00A364DA" w:rsidRDefault="00A364DA" w:rsidP="00A364DA">
      <w:r>
        <w:rPr>
          <w:b/>
          <w:bCs/>
        </w:rPr>
        <w:t>Сторінки:</w:t>
      </w:r>
    </w:p>
    <w:p w14:paraId="5A41AB27" w14:textId="1F94D1AE" w:rsidR="00A364DA" w:rsidRDefault="00A364DA" w:rsidP="00A364DA">
      <w:pPr>
        <w:rPr>
          <w:u w:val="dotted"/>
        </w:rPr>
      </w:pPr>
      <w:r>
        <w:t xml:space="preserve">   Кількість сторінок роботи: </w:t>
      </w:r>
      <w:r>
        <w:rPr>
          <w:u w:val="dotted"/>
        </w:rPr>
        <w:t xml:space="preserve">         </w:t>
      </w:r>
      <w:r w:rsidR="002F7A48" w:rsidRPr="00D90760">
        <w:rPr>
          <w:u w:val="dotted"/>
          <w:lang w:val="ru-RU"/>
        </w:rPr>
        <w:t>75</w:t>
      </w:r>
      <w:r>
        <w:rPr>
          <w:u w:val="dotted"/>
        </w:rPr>
        <w:t xml:space="preserve">         </w:t>
      </w:r>
      <w:r>
        <w:t xml:space="preserve">                     </w:t>
      </w:r>
    </w:p>
    <w:p w14:paraId="244FD3C8" w14:textId="77777777" w:rsidR="00A364DA" w:rsidRDefault="00A364DA" w:rsidP="00A364DA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257C669E" w14:textId="77777777" w:rsidR="00A364DA" w:rsidRDefault="00A364DA" w:rsidP="00A364DA"/>
    <w:p w14:paraId="30796F66" w14:textId="77777777" w:rsidR="00A364DA" w:rsidRDefault="00A364DA" w:rsidP="00A364DA">
      <w:r>
        <w:rPr>
          <w:b/>
          <w:bCs/>
        </w:rPr>
        <w:t>Автор роботи</w:t>
      </w:r>
    </w:p>
    <w:p w14:paraId="3DB37824" w14:textId="558E5795" w:rsidR="00A364DA" w:rsidRDefault="00A364DA" w:rsidP="00A364DA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</w:t>
      </w:r>
      <w:r w:rsidRPr="00A364DA">
        <w:rPr>
          <w:u w:val="dotted"/>
        </w:rPr>
        <w:t xml:space="preserve">    </w:t>
      </w:r>
      <w:proofErr w:type="spellStart"/>
      <w:r w:rsidR="00D90760">
        <w:rPr>
          <w:u w:val="dotted"/>
        </w:rPr>
        <w:t>Гнецько</w:t>
      </w:r>
      <w:proofErr w:type="spellEnd"/>
      <w:r>
        <w:rPr>
          <w:u w:val="dotted"/>
        </w:rPr>
        <w:t xml:space="preserve"> </w:t>
      </w:r>
      <w:r w:rsidR="00D90760">
        <w:rPr>
          <w:u w:val="dotted"/>
        </w:rPr>
        <w:t>Максим</w:t>
      </w:r>
      <w:r>
        <w:rPr>
          <w:u w:val="dotted"/>
        </w:rPr>
        <w:t xml:space="preserve"> </w:t>
      </w:r>
      <w:r w:rsidR="00D90760">
        <w:rPr>
          <w:u w:val="dotted"/>
        </w:rPr>
        <w:t>Михайлович</w:t>
      </w:r>
      <w:r w:rsidR="002540D0">
        <w:rPr>
          <w:u w:val="dotted"/>
        </w:rPr>
        <w:t xml:space="preserve">                                         </w:t>
      </w:r>
      <w:r>
        <w:rPr>
          <w:u w:val="dotted"/>
        </w:rPr>
        <w:t xml:space="preserve">                                                                                                           </w:t>
      </w:r>
    </w:p>
    <w:p w14:paraId="2914DFFC" w14:textId="77777777" w:rsidR="00A364DA" w:rsidRDefault="00A364DA" w:rsidP="00A364DA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20E19766" w14:textId="13116EBC" w:rsidR="00A364DA" w:rsidRDefault="00A364DA" w:rsidP="00A364DA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</w:t>
      </w:r>
      <w:r w:rsidR="00D90760" w:rsidRPr="005256E5">
        <w:rPr>
          <w:u w:val="dotted"/>
        </w:rPr>
        <w:t>H</w:t>
      </w:r>
      <w:proofErr w:type="spellStart"/>
      <w:r w:rsidR="005256E5" w:rsidRPr="005256E5">
        <w:rPr>
          <w:u w:val="dotted"/>
          <w:lang w:val="en-US"/>
        </w:rPr>
        <w:t>netsko</w:t>
      </w:r>
      <w:proofErr w:type="spellEnd"/>
      <w:r w:rsidR="005256E5" w:rsidRPr="005256E5">
        <w:rPr>
          <w:u w:val="dotted"/>
        </w:rPr>
        <w:t xml:space="preserve"> </w:t>
      </w:r>
      <w:r w:rsidR="00D90760" w:rsidRPr="00D90760">
        <w:rPr>
          <w:u w:val="dotted"/>
        </w:rPr>
        <w:t>M</w:t>
      </w:r>
      <w:proofErr w:type="spellStart"/>
      <w:r w:rsidR="005256E5">
        <w:rPr>
          <w:u w:val="dotted"/>
          <w:lang w:val="en-US"/>
        </w:rPr>
        <w:t>aksym</w:t>
      </w:r>
      <w:proofErr w:type="spellEnd"/>
      <w:r w:rsidRPr="00D90760">
        <w:rPr>
          <w:u w:val="dotted"/>
        </w:rPr>
        <w:t xml:space="preserve">                                                                                                                 </w:t>
      </w:r>
    </w:p>
    <w:p w14:paraId="0979D729" w14:textId="221C5930" w:rsidR="00A364DA" w:rsidRDefault="00A364DA" w:rsidP="00A364DA">
      <w:r>
        <w:t xml:space="preserve">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223FEEBA" w14:textId="77777777" w:rsidR="00A364DA" w:rsidRDefault="00A364DA" w:rsidP="00A364DA">
      <w:r>
        <w:t>Місце навчання (установа, факультет,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Факультет економіки та менеджменту, Тернопіль, Україна                                                                                         </w:t>
      </w:r>
    </w:p>
    <w:p w14:paraId="09B61D35" w14:textId="77777777" w:rsidR="00A364DA" w:rsidRDefault="00A364DA" w:rsidP="00A364DA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2A8B203F" w14:textId="77777777" w:rsidR="00A364DA" w:rsidRDefault="00A364DA" w:rsidP="00A364DA">
      <w:pPr>
        <w:rPr>
          <w:b/>
          <w:bCs/>
        </w:rPr>
      </w:pPr>
    </w:p>
    <w:p w14:paraId="3660C7E3" w14:textId="77777777" w:rsidR="00A364DA" w:rsidRDefault="00A364DA" w:rsidP="00A364DA">
      <w:r>
        <w:rPr>
          <w:b/>
          <w:bCs/>
        </w:rPr>
        <w:t>Керівник</w:t>
      </w:r>
    </w:p>
    <w:p w14:paraId="39E10F61" w14:textId="1C528C7D" w:rsidR="00A364DA" w:rsidRDefault="00A364DA" w:rsidP="00A364DA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</w:t>
      </w:r>
      <w:r w:rsidR="005256E5">
        <w:rPr>
          <w:u w:val="dotted"/>
        </w:rPr>
        <w:t>Вовк</w:t>
      </w:r>
      <w:r>
        <w:rPr>
          <w:u w:val="dotted"/>
        </w:rPr>
        <w:t xml:space="preserve"> </w:t>
      </w:r>
      <w:r w:rsidR="005256E5">
        <w:rPr>
          <w:u w:val="dotted"/>
        </w:rPr>
        <w:t>Ірина</w:t>
      </w:r>
      <w:r>
        <w:rPr>
          <w:u w:val="dotted"/>
        </w:rPr>
        <w:t xml:space="preserve"> </w:t>
      </w:r>
      <w:r w:rsidR="005256E5">
        <w:rPr>
          <w:u w:val="dotted"/>
        </w:rPr>
        <w:t>Петрі</w:t>
      </w:r>
      <w:r>
        <w:rPr>
          <w:u w:val="dotted"/>
        </w:rPr>
        <w:t xml:space="preserve">вна                                                                                                            </w:t>
      </w:r>
    </w:p>
    <w:p w14:paraId="0A17D3C2" w14:textId="77777777" w:rsidR="00A364DA" w:rsidRDefault="00A364DA" w:rsidP="00A364DA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4F2372F2" w14:textId="17893AE6" w:rsidR="00A364DA" w:rsidRDefault="00A364DA" w:rsidP="00A364DA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</w:t>
      </w:r>
      <w:r w:rsidRPr="005256E5">
        <w:rPr>
          <w:u w:val="dotted"/>
          <w:lang w:val="en-US"/>
        </w:rPr>
        <w:t>V</w:t>
      </w:r>
      <w:r w:rsidR="005256E5" w:rsidRPr="005256E5">
        <w:rPr>
          <w:u w:val="dotted"/>
          <w:lang w:val="en-US"/>
        </w:rPr>
        <w:t>ov</w:t>
      </w:r>
      <w:r w:rsidR="005256E5">
        <w:rPr>
          <w:u w:val="dotted"/>
          <w:lang w:val="en-US"/>
        </w:rPr>
        <w:t>k</w:t>
      </w:r>
      <w:r w:rsidRPr="00A364DA">
        <w:rPr>
          <w:u w:val="dotted"/>
        </w:rPr>
        <w:t xml:space="preserve"> </w:t>
      </w:r>
      <w:r w:rsidR="005256E5">
        <w:rPr>
          <w:u w:val="dotted"/>
          <w:lang w:val="en-US"/>
        </w:rPr>
        <w:t>Iryna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14:paraId="1DFD93F8" w14:textId="77777777" w:rsidR="00A364DA" w:rsidRDefault="00A364DA" w:rsidP="00A364DA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242253B5" w14:textId="77777777" w:rsidR="00A364DA" w:rsidRDefault="00A364DA" w:rsidP="00A364DA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Кафедра управління інноваційною діяльністю та сферою послуг, Тернопіль, Україна                                                                                         </w:t>
      </w:r>
    </w:p>
    <w:p w14:paraId="53F20C96" w14:textId="77777777" w:rsidR="00A364DA" w:rsidRDefault="00A364DA" w:rsidP="00A364DA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07D9BB6D" w14:textId="77777777" w:rsidR="00A364DA" w:rsidRDefault="00A364DA" w:rsidP="00A364DA">
      <w:pPr>
        <w:rPr>
          <w:b/>
          <w:bCs/>
        </w:rPr>
      </w:pPr>
      <w:r>
        <w:t xml:space="preserve">   </w:t>
      </w:r>
      <w:r w:rsidRPr="006F2829">
        <w:t>Вчене звання, науковий ступінь, посада:</w:t>
      </w:r>
      <w:r w:rsidRPr="006F2829">
        <w:rPr>
          <w:u w:val="dotted"/>
        </w:rPr>
        <w:t xml:space="preserve">  Доцент, кандидат економічних наук, доцент</w:t>
      </w:r>
      <w:r>
        <w:rPr>
          <w:u w:val="dotted"/>
        </w:rPr>
        <w:t xml:space="preserve">                                                                                                      </w:t>
      </w:r>
    </w:p>
    <w:p w14:paraId="46F7EB69" w14:textId="77777777" w:rsidR="00A364DA" w:rsidRDefault="00A364DA" w:rsidP="00A364DA">
      <w:pPr>
        <w:rPr>
          <w:b/>
          <w:bCs/>
        </w:rPr>
      </w:pPr>
    </w:p>
    <w:p w14:paraId="300EF86E" w14:textId="77777777" w:rsidR="00A364DA" w:rsidRDefault="00A364DA" w:rsidP="00A364DA">
      <w:r>
        <w:rPr>
          <w:b/>
          <w:bCs/>
        </w:rPr>
        <w:t>Рецензент</w:t>
      </w:r>
    </w:p>
    <w:p w14:paraId="495D7345" w14:textId="1803BBAA" w:rsidR="00A364DA" w:rsidRDefault="00A364DA" w:rsidP="00A364DA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EE0EFD">
        <w:rPr>
          <w:u w:val="dotted"/>
        </w:rPr>
        <w:t>Гарматюк</w:t>
      </w:r>
      <w:proofErr w:type="spellEnd"/>
      <w:r w:rsidR="002540D0">
        <w:rPr>
          <w:u w:val="dotted"/>
        </w:rPr>
        <w:t xml:space="preserve"> </w:t>
      </w:r>
      <w:r w:rsidR="00EE0EFD">
        <w:rPr>
          <w:u w:val="dotted"/>
        </w:rPr>
        <w:t>Оксана</w:t>
      </w:r>
      <w:r w:rsidR="002540D0">
        <w:rPr>
          <w:u w:val="dotted"/>
        </w:rPr>
        <w:t xml:space="preserve"> </w:t>
      </w:r>
      <w:r w:rsidR="00EE0EFD">
        <w:rPr>
          <w:u w:val="dotted"/>
        </w:rPr>
        <w:t>Олегі</w:t>
      </w:r>
      <w:r w:rsidR="002540D0">
        <w:rPr>
          <w:u w:val="dotted"/>
        </w:rPr>
        <w:t>вна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14:paraId="211BF9B5" w14:textId="77777777" w:rsidR="00A364DA" w:rsidRDefault="00A364DA" w:rsidP="00A364DA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49474DD9" w14:textId="6C8F8501" w:rsidR="00A364DA" w:rsidRPr="002F7A48" w:rsidRDefault="00A364DA" w:rsidP="00A364DA">
      <w:pPr>
        <w:rPr>
          <w:b/>
          <w:bCs/>
          <w:u w:val="dotted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</w:t>
      </w:r>
      <w:r w:rsidR="00095EA3" w:rsidRPr="006F2829">
        <w:rPr>
          <w:u w:val="dotted"/>
        </w:rPr>
        <w:t>H</w:t>
      </w:r>
      <w:proofErr w:type="spellStart"/>
      <w:r w:rsidR="002F7A48" w:rsidRPr="006F2829">
        <w:rPr>
          <w:u w:val="dotted"/>
          <w:lang w:val="en-US"/>
        </w:rPr>
        <w:t>armatiuk</w:t>
      </w:r>
      <w:proofErr w:type="spellEnd"/>
      <w:r w:rsidR="002F7A48" w:rsidRPr="006F2829">
        <w:rPr>
          <w:u w:val="dotted"/>
        </w:rPr>
        <w:t xml:space="preserve"> </w:t>
      </w:r>
      <w:r w:rsidR="00095EA3" w:rsidRPr="006F2829">
        <w:rPr>
          <w:u w:val="dotted"/>
        </w:rPr>
        <w:t>O</w:t>
      </w:r>
      <w:proofErr w:type="spellStart"/>
      <w:r w:rsidR="002F7A48" w:rsidRPr="006F2829">
        <w:rPr>
          <w:u w:val="dotted"/>
          <w:lang w:val="en-US"/>
        </w:rPr>
        <w:t>ksana</w:t>
      </w:r>
      <w:proofErr w:type="spellEnd"/>
      <w:r w:rsidRPr="006F2829">
        <w:rPr>
          <w:u w:val="dotted"/>
        </w:rPr>
        <w:t xml:space="preserve">                                                                                                                                </w:t>
      </w:r>
    </w:p>
    <w:p w14:paraId="4F826768" w14:textId="77777777" w:rsidR="00A364DA" w:rsidRDefault="00A364DA" w:rsidP="00A364DA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58C5D7FF" w14:textId="77777777" w:rsidR="00A364DA" w:rsidRDefault="00A364DA" w:rsidP="00A364DA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Кафедра менеджменту та адміністрування, Тернопіль, Україна                                                                                         </w:t>
      </w:r>
    </w:p>
    <w:p w14:paraId="38FC3BF6" w14:textId="77777777" w:rsidR="00A364DA" w:rsidRDefault="00A364DA" w:rsidP="00A364DA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5674C19C" w14:textId="667A3D5B" w:rsidR="00A364DA" w:rsidRPr="002540D0" w:rsidRDefault="00A364DA" w:rsidP="00A364DA">
      <w:r>
        <w:t xml:space="preserve">   </w:t>
      </w:r>
      <w:r w:rsidRPr="006F2829">
        <w:t>Вчене звання, науковий ступінь, посада:</w:t>
      </w:r>
      <w:r w:rsidRPr="006F2829">
        <w:rPr>
          <w:u w:val="dotted"/>
        </w:rPr>
        <w:t xml:space="preserve">        Доцент, кандидат економічних наук, доцент</w:t>
      </w:r>
      <w:r>
        <w:rPr>
          <w:u w:val="dotted"/>
        </w:rPr>
        <w:t xml:space="preserve">                                                                                    </w:t>
      </w:r>
      <w:r w:rsidRPr="00014630">
        <w:rPr>
          <w:b/>
          <w:bCs/>
        </w:rPr>
        <w:br w:type="page"/>
      </w:r>
    </w:p>
    <w:p w14:paraId="58345197" w14:textId="77777777" w:rsidR="00A364DA" w:rsidRDefault="00A364DA" w:rsidP="00A364DA">
      <w:r>
        <w:rPr>
          <w:b/>
          <w:bCs/>
        </w:rPr>
        <w:lastRenderedPageBreak/>
        <w:t>Ключові слова</w:t>
      </w:r>
    </w:p>
    <w:p w14:paraId="6A2AF87A" w14:textId="4FA0A19B" w:rsidR="00A364DA" w:rsidRPr="005256E5" w:rsidRDefault="00A364DA" w:rsidP="005256E5">
      <w:pPr>
        <w:ind w:left="567"/>
      </w:pPr>
      <w:bookmarkStart w:id="0" w:name="__DdeLink__14_1324680702"/>
      <w:r w:rsidRPr="00355E1F">
        <w:t xml:space="preserve">   </w:t>
      </w:r>
      <w:r w:rsidRPr="005256E5">
        <w:t>українською:</w:t>
      </w:r>
      <w:r w:rsidRPr="005256E5">
        <w:rPr>
          <w:u w:val="dotted"/>
        </w:rPr>
        <w:t xml:space="preserve">  </w:t>
      </w:r>
      <w:r w:rsidR="005256E5" w:rsidRPr="005256E5">
        <w:rPr>
          <w:u w:val="dotted"/>
        </w:rPr>
        <w:t>підвищення якості послуг, підприємство ресторанного господарств</w:t>
      </w:r>
      <w:r w:rsidR="00C322B3">
        <w:rPr>
          <w:u w:val="dotted"/>
        </w:rPr>
        <w:t>а</w:t>
      </w:r>
      <w:r w:rsidR="005256E5" w:rsidRPr="005256E5">
        <w:rPr>
          <w:u w:val="dotted"/>
        </w:rPr>
        <w:t xml:space="preserve">, маркетинг, </w:t>
      </w:r>
      <w:r w:rsidR="00C322B3">
        <w:rPr>
          <w:u w:val="dotted"/>
        </w:rPr>
        <w:t xml:space="preserve">ресторан, </w:t>
      </w:r>
      <w:r w:rsidR="005256E5" w:rsidRPr="005256E5">
        <w:rPr>
          <w:u w:val="dotted"/>
        </w:rPr>
        <w:t xml:space="preserve">підприємство, ресторанне господарство, </w:t>
      </w:r>
      <w:r w:rsidR="00C322B3" w:rsidRPr="00C322B3">
        <w:t>споживчий попит, стимулювання споживчого попиту, чинники впливу, фінансово-економічні показники, якість обслуговування</w:t>
      </w:r>
      <w:r w:rsidR="002540D0" w:rsidRPr="00C322B3">
        <w:rPr>
          <w:u w:val="dotted"/>
        </w:rPr>
        <w:t xml:space="preserve">       </w:t>
      </w:r>
      <w:r w:rsidRPr="005256E5">
        <w:rPr>
          <w:u w:val="dotted"/>
        </w:rPr>
        <w:t xml:space="preserve">                  </w:t>
      </w:r>
    </w:p>
    <w:p w14:paraId="0D8B4C5F" w14:textId="6A60B649" w:rsidR="00A364DA" w:rsidRPr="005256E5" w:rsidRDefault="00A364DA" w:rsidP="005256E5">
      <w:pPr>
        <w:ind w:left="567"/>
      </w:pPr>
      <w:r w:rsidRPr="005256E5">
        <w:t xml:space="preserve">                                       </w:t>
      </w:r>
      <w:r w:rsidR="002540D0" w:rsidRPr="005256E5">
        <w:t xml:space="preserve">                                                        </w:t>
      </w:r>
      <w:r w:rsidRPr="005256E5">
        <w:rPr>
          <w:i/>
          <w:iCs/>
          <w:vertAlign w:val="superscript"/>
        </w:rPr>
        <w:t>до 10 слів</w:t>
      </w:r>
    </w:p>
    <w:p w14:paraId="33FD8924" w14:textId="77777777" w:rsidR="00A364DA" w:rsidRPr="005256E5" w:rsidRDefault="00A364DA" w:rsidP="005256E5">
      <w:pPr>
        <w:ind w:left="567"/>
      </w:pPr>
      <w:r w:rsidRPr="005256E5">
        <w:t xml:space="preserve">                         </w:t>
      </w:r>
      <w:r w:rsidRPr="005256E5"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14:paraId="2082FF80" w14:textId="66839AF7" w:rsidR="00A364DA" w:rsidRPr="005256E5" w:rsidRDefault="00A364DA" w:rsidP="005256E5">
      <w:pPr>
        <w:ind w:left="567"/>
      </w:pPr>
    </w:p>
    <w:p w14:paraId="77FAF6CB" w14:textId="56FE5E71" w:rsidR="005256E5" w:rsidRPr="005256E5" w:rsidRDefault="00A364DA" w:rsidP="005256E5">
      <w:pPr>
        <w:pStyle w:val="ae"/>
        <w:spacing w:before="1"/>
        <w:ind w:right="-66" w:firstLine="851"/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eastAsia="zh-CN" w:bidi="hi-IN"/>
        </w:rPr>
      </w:pPr>
      <w:r w:rsidRPr="005256E5">
        <w:t xml:space="preserve"> </w:t>
      </w:r>
      <w:r w:rsidRPr="005256E5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англійською</w:t>
      </w:r>
      <w:r w:rsidRPr="005256E5">
        <w:t xml:space="preserve">: </w:t>
      </w:r>
      <w:proofErr w:type="spellStart"/>
      <w:r w:rsidR="00C322B3" w:rsidRPr="00C322B3">
        <w:rPr>
          <w:sz w:val="24"/>
          <w:szCs w:val="24"/>
        </w:rPr>
        <w:t>imp</w:t>
      </w:r>
      <w:bookmarkStart w:id="1" w:name="_GoBack"/>
      <w:bookmarkEnd w:id="1"/>
      <w:r w:rsidR="00C322B3" w:rsidRPr="00C322B3">
        <w:rPr>
          <w:sz w:val="24"/>
          <w:szCs w:val="24"/>
        </w:rPr>
        <w:t>roving</w:t>
      </w:r>
      <w:proofErr w:type="spellEnd"/>
      <w:r w:rsidR="00C322B3" w:rsidRPr="00C322B3">
        <w:rPr>
          <w:sz w:val="24"/>
          <w:szCs w:val="24"/>
        </w:rPr>
        <w:t xml:space="preserve"> the </w:t>
      </w:r>
      <w:proofErr w:type="spellStart"/>
      <w:r w:rsidR="00C322B3" w:rsidRPr="00C322B3">
        <w:rPr>
          <w:sz w:val="24"/>
          <w:szCs w:val="24"/>
        </w:rPr>
        <w:t>quality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of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services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restaurant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enterprise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marketing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restaurant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enterprise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restaurant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industry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consumer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demand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stimulating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consumer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demand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influencing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factors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financial</w:t>
      </w:r>
      <w:proofErr w:type="spellEnd"/>
      <w:r w:rsidR="00C322B3" w:rsidRPr="00C322B3">
        <w:rPr>
          <w:sz w:val="24"/>
          <w:szCs w:val="24"/>
        </w:rPr>
        <w:t xml:space="preserve"> and </w:t>
      </w:r>
      <w:proofErr w:type="spellStart"/>
      <w:r w:rsidR="00C322B3" w:rsidRPr="00C322B3">
        <w:rPr>
          <w:sz w:val="24"/>
          <w:szCs w:val="24"/>
        </w:rPr>
        <w:t>economic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indicators</w:t>
      </w:r>
      <w:proofErr w:type="spellEnd"/>
      <w:r w:rsidR="00C322B3" w:rsidRPr="00C322B3">
        <w:rPr>
          <w:sz w:val="24"/>
          <w:szCs w:val="24"/>
        </w:rPr>
        <w:t xml:space="preserve">, </w:t>
      </w:r>
      <w:proofErr w:type="spellStart"/>
      <w:r w:rsidR="00C322B3" w:rsidRPr="00C322B3">
        <w:rPr>
          <w:sz w:val="24"/>
          <w:szCs w:val="24"/>
        </w:rPr>
        <w:t>quality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of</w:t>
      </w:r>
      <w:proofErr w:type="spellEnd"/>
      <w:r w:rsidR="00C322B3" w:rsidRPr="00C322B3">
        <w:rPr>
          <w:sz w:val="24"/>
          <w:szCs w:val="24"/>
        </w:rPr>
        <w:t xml:space="preserve"> </w:t>
      </w:r>
      <w:proofErr w:type="spellStart"/>
      <w:r w:rsidR="00C322B3" w:rsidRPr="00C322B3">
        <w:rPr>
          <w:sz w:val="24"/>
          <w:szCs w:val="24"/>
        </w:rPr>
        <w:t>service</w:t>
      </w:r>
      <w:proofErr w:type="spellEnd"/>
      <w:r w:rsidR="00C322B3" w:rsidRPr="00C322B3">
        <w:rPr>
          <w:sz w:val="24"/>
          <w:szCs w:val="24"/>
        </w:rPr>
        <w:t>.</w:t>
      </w:r>
      <w:r w:rsidR="00C322B3">
        <w:t xml:space="preserve"> </w:t>
      </w:r>
    </w:p>
    <w:p w14:paraId="2FB1B7D6" w14:textId="71DACD8B" w:rsidR="00A364DA" w:rsidRDefault="00A364DA" w:rsidP="005256E5">
      <w:pPr>
        <w:pStyle w:val="ae"/>
        <w:spacing w:before="1"/>
        <w:ind w:left="567" w:right="-66" w:firstLine="0"/>
      </w:pPr>
      <w:r w:rsidRPr="005256E5">
        <w:t xml:space="preserve">                                                                                     </w:t>
      </w:r>
      <w:r w:rsidRPr="005256E5">
        <w:rPr>
          <w:i/>
          <w:iCs/>
          <w:vertAlign w:val="superscript"/>
        </w:rPr>
        <w:t>до 10 слів</w:t>
      </w:r>
    </w:p>
    <w:p w14:paraId="4FE66B3A" w14:textId="77777777" w:rsidR="00A364DA" w:rsidRDefault="00A364DA" w:rsidP="00A364DA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14:paraId="55AC6BC8" w14:textId="77777777" w:rsidR="00A364DA" w:rsidRDefault="00A364DA" w:rsidP="00A364DA">
      <w:r>
        <w:rPr>
          <w:b/>
          <w:bCs/>
        </w:rPr>
        <w:t>Анотація</w:t>
      </w:r>
    </w:p>
    <w:p w14:paraId="04C2A4F0" w14:textId="77777777" w:rsidR="00343C60" w:rsidRPr="00343C60" w:rsidRDefault="00AD334B" w:rsidP="00343C60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у</w:t>
      </w:r>
      <w:r w:rsidR="00A364DA"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країнською</w:t>
      </w:r>
      <w:bookmarkStart w:id="2" w:name="_Hlk170736514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: </w:t>
      </w:r>
      <w:bookmarkEnd w:id="2"/>
      <w:r w:rsidR="00343C60"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Кваліфікаційна робота бакалавра присвячена дослідженню питання підвищення якості послуг на підприємстві ресторанного господарств.</w:t>
      </w:r>
    </w:p>
    <w:p w14:paraId="3A3E329A" w14:textId="77777777" w:rsidR="00343C60" w:rsidRPr="00343C60" w:rsidRDefault="00343C60" w:rsidP="00343C60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У розділах даної кваліфікаційної роботи було досліджено теоретичні основи підвищення якості послуг та практичні аспекти діяльності ТОВ «Ресторан «Україна», запропоновано шляхи покращення якості обслуговування досліджуваного закладу.</w:t>
      </w:r>
    </w:p>
    <w:p w14:paraId="021D3115" w14:textId="3D84A9F4" w:rsidR="00D934B5" w:rsidRPr="00AD334B" w:rsidRDefault="00343C60" w:rsidP="00343C60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Практична значимість роботи. Результати проведеного дослідження створюють основу для подальших досліджень й практичного вирішення проблем дослідження підвищення якості послуг на підприємстві ресторанного господарства</w:t>
      </w:r>
    </w:p>
    <w:p w14:paraId="52AFBE15" w14:textId="34F0A355" w:rsidR="00A364DA" w:rsidRDefault="00A364DA" w:rsidP="00A364DA">
      <w:pPr>
        <w:spacing w:line="264" w:lineRule="auto"/>
        <w:ind w:left="1559" w:hanging="1559"/>
        <w:jc w:val="both"/>
      </w:pPr>
    </w:p>
    <w:p w14:paraId="530065AE" w14:textId="77777777" w:rsidR="00343C60" w:rsidRPr="00343C60" w:rsidRDefault="00A364DA" w:rsidP="00343C60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англійською</w:t>
      </w:r>
      <w:r>
        <w:t xml:space="preserve">: </w:t>
      </w:r>
      <w:r w:rsidR="00343C60"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The bachelor's qualification work is devoted to the study of the issue of improving the quality of services at a restaurant enterprise.</w:t>
      </w:r>
    </w:p>
    <w:p w14:paraId="5149956F" w14:textId="77777777" w:rsidR="00343C60" w:rsidRPr="00343C60" w:rsidRDefault="00343C60" w:rsidP="00343C60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The sections of this qualification work examined the theoretical foundations of improving the quality of services and practical aspects of the </w:t>
      </w:r>
      <w:proofErr w:type="spellStart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activities</w:t>
      </w:r>
      <w:proofErr w:type="spellEnd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of</w:t>
      </w:r>
      <w:proofErr w:type="spellEnd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LLC "</w:t>
      </w:r>
      <w:proofErr w:type="spellStart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Ukraine</w:t>
      </w:r>
      <w:proofErr w:type="spellEnd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Restaurant</w:t>
      </w:r>
      <w:proofErr w:type="spellEnd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", and </w:t>
      </w:r>
      <w:proofErr w:type="spellStart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suggested</w:t>
      </w:r>
      <w:proofErr w:type="spellEnd"/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ways to improve the quality of service of the studied institution.</w:t>
      </w:r>
    </w:p>
    <w:p w14:paraId="554F406F" w14:textId="2562ACA8" w:rsidR="00F5544E" w:rsidRPr="00343C60" w:rsidRDefault="00343C60" w:rsidP="00343C60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Practical significance of the work. The results of the study create the basis for further research and practical solutions to the problems of studying the quality of services at a restaurant enterprise</w:t>
      </w:r>
    </w:p>
    <w:p w14:paraId="20088D26" w14:textId="5C67B797" w:rsidR="00A364DA" w:rsidRPr="00343C60" w:rsidRDefault="00A364DA" w:rsidP="00343C60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343C60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</w:p>
    <w:p w14:paraId="5E5A20CB" w14:textId="77777777" w:rsidR="004770DA" w:rsidRDefault="004770DA"/>
    <w:sectPr w:rsidR="004770DA" w:rsidSect="00A364DA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A"/>
    <w:rsid w:val="00095EA3"/>
    <w:rsid w:val="001B6CEA"/>
    <w:rsid w:val="002540D0"/>
    <w:rsid w:val="002F7A48"/>
    <w:rsid w:val="00343C60"/>
    <w:rsid w:val="00355E1F"/>
    <w:rsid w:val="003A026E"/>
    <w:rsid w:val="003E6B5D"/>
    <w:rsid w:val="004770DA"/>
    <w:rsid w:val="005256E5"/>
    <w:rsid w:val="00571ECD"/>
    <w:rsid w:val="005E244F"/>
    <w:rsid w:val="006F2829"/>
    <w:rsid w:val="008C7B2B"/>
    <w:rsid w:val="008D2C96"/>
    <w:rsid w:val="008E461C"/>
    <w:rsid w:val="009E7E5A"/>
    <w:rsid w:val="00A364DA"/>
    <w:rsid w:val="00AD334B"/>
    <w:rsid w:val="00B114D1"/>
    <w:rsid w:val="00C322B3"/>
    <w:rsid w:val="00D90760"/>
    <w:rsid w:val="00D934B5"/>
    <w:rsid w:val="00DC6A23"/>
    <w:rsid w:val="00DD1AF3"/>
    <w:rsid w:val="00EE0EFD"/>
    <w:rsid w:val="00F064AC"/>
    <w:rsid w:val="00F5544E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216B"/>
  <w15:chartTrackingRefBased/>
  <w15:docId w15:val="{808939A2-7C8B-459F-9556-7CDDFCC5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DA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64D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D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A364D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D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D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D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D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D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D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6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36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64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64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64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64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64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64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4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3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D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36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D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3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A36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364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64D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qFormat/>
    <w:rsid w:val="006F2829"/>
    <w:pPr>
      <w:suppressAutoHyphens w:val="0"/>
      <w:autoSpaceDE w:val="0"/>
      <w:autoSpaceDN w:val="0"/>
      <w:ind w:left="218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f">
    <w:name w:val="Основний текст Знак"/>
    <w:basedOn w:val="a0"/>
    <w:link w:val="ae"/>
    <w:rsid w:val="006F282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84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336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4947</Words>
  <Characters>2821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vladymyr</dc:creator>
  <cp:keywords/>
  <dc:description/>
  <cp:lastModifiedBy>AG</cp:lastModifiedBy>
  <cp:revision>21</cp:revision>
  <dcterms:created xsi:type="dcterms:W3CDTF">2025-05-28T16:55:00Z</dcterms:created>
  <dcterms:modified xsi:type="dcterms:W3CDTF">2025-06-26T21:08:00Z</dcterms:modified>
</cp:coreProperties>
</file>