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6A" w:rsidRPr="00E96731" w:rsidRDefault="00135B6A" w:rsidP="00390FF8">
      <w:pPr>
        <w:ind w:firstLine="709"/>
        <w:rPr>
          <w:sz w:val="24"/>
          <w:szCs w:val="24"/>
        </w:rPr>
      </w:pPr>
      <w:proofErr w:type="spellStart"/>
      <w:r w:rsidRPr="00E96731">
        <w:rPr>
          <w:sz w:val="24"/>
          <w:szCs w:val="24"/>
        </w:rPr>
        <w:t>УДК</w:t>
      </w:r>
      <w:proofErr w:type="spellEnd"/>
      <w:r w:rsidRPr="00E96731">
        <w:rPr>
          <w:sz w:val="24"/>
          <w:szCs w:val="24"/>
        </w:rPr>
        <w:t xml:space="preserve"> </w:t>
      </w:r>
      <w:r w:rsidR="00390FF8" w:rsidRPr="00E96731">
        <w:rPr>
          <w:sz w:val="24"/>
          <w:szCs w:val="24"/>
          <w:shd w:val="clear" w:color="auto" w:fill="FFFFFF"/>
        </w:rPr>
        <w:t>339.138:004.67</w:t>
      </w:r>
      <w:r w:rsidRPr="00E96731">
        <w:rPr>
          <w:sz w:val="24"/>
          <w:szCs w:val="24"/>
        </w:rPr>
        <w:tab/>
      </w:r>
      <w:r w:rsidRPr="00E96731">
        <w:rPr>
          <w:sz w:val="24"/>
          <w:szCs w:val="24"/>
        </w:rPr>
        <w:tab/>
      </w:r>
      <w:r w:rsidRPr="00E96731">
        <w:rPr>
          <w:sz w:val="24"/>
          <w:szCs w:val="24"/>
        </w:rPr>
        <w:tab/>
      </w:r>
      <w:r w:rsidRPr="00E96731">
        <w:rPr>
          <w:sz w:val="24"/>
          <w:szCs w:val="24"/>
        </w:rPr>
        <w:tab/>
      </w:r>
      <w:r w:rsidRPr="00E96731">
        <w:rPr>
          <w:sz w:val="24"/>
          <w:szCs w:val="24"/>
        </w:rPr>
        <w:tab/>
      </w:r>
      <w:r w:rsidRPr="00E96731">
        <w:rPr>
          <w:sz w:val="24"/>
          <w:szCs w:val="24"/>
        </w:rPr>
        <w:tab/>
        <w:t xml:space="preserve">        </w:t>
      </w:r>
      <w:r w:rsidRPr="00E96731">
        <w:rPr>
          <w:sz w:val="24"/>
          <w:szCs w:val="24"/>
          <w:lang w:val="uk-UA"/>
        </w:rPr>
        <w:t xml:space="preserve">          </w:t>
      </w:r>
      <w:r w:rsidR="000A349F">
        <w:rPr>
          <w:sz w:val="24"/>
          <w:szCs w:val="24"/>
          <w:lang w:val="uk-UA"/>
        </w:rPr>
        <w:t xml:space="preserve">          </w:t>
      </w:r>
      <w:bookmarkStart w:id="0" w:name="_GoBack"/>
      <w:bookmarkEnd w:id="0"/>
      <w:proofErr w:type="spellStart"/>
      <w:r w:rsidRPr="00E96731">
        <w:rPr>
          <w:sz w:val="24"/>
          <w:szCs w:val="24"/>
        </w:rPr>
        <w:t>Радинська</w:t>
      </w:r>
      <w:proofErr w:type="spellEnd"/>
      <w:r w:rsidRPr="00E96731">
        <w:rPr>
          <w:sz w:val="24"/>
          <w:szCs w:val="24"/>
        </w:rPr>
        <w:t xml:space="preserve"> </w:t>
      </w:r>
      <w:proofErr w:type="spellStart"/>
      <w:r w:rsidRPr="00E96731">
        <w:rPr>
          <w:sz w:val="24"/>
          <w:szCs w:val="24"/>
        </w:rPr>
        <w:t>С.С</w:t>
      </w:r>
      <w:proofErr w:type="spellEnd"/>
      <w:r w:rsidRPr="00E96731">
        <w:rPr>
          <w:sz w:val="24"/>
          <w:szCs w:val="24"/>
        </w:rPr>
        <w:t>.</w:t>
      </w:r>
    </w:p>
    <w:p w:rsidR="00135B6A" w:rsidRPr="00E96731" w:rsidRDefault="00135B6A" w:rsidP="00135B6A">
      <w:pPr>
        <w:jc w:val="right"/>
        <w:rPr>
          <w:i/>
          <w:sz w:val="24"/>
          <w:szCs w:val="24"/>
        </w:rPr>
      </w:pPr>
      <w:r w:rsidRPr="00E96731">
        <w:rPr>
          <w:i/>
          <w:sz w:val="24"/>
          <w:szCs w:val="24"/>
        </w:rPr>
        <w:t>студентка 2 курсу Університет інформаційних</w:t>
      </w:r>
    </w:p>
    <w:p w:rsidR="00135B6A" w:rsidRPr="00E96731" w:rsidRDefault="00135B6A" w:rsidP="00135B6A">
      <w:pPr>
        <w:jc w:val="right"/>
        <w:rPr>
          <w:i/>
          <w:sz w:val="24"/>
          <w:szCs w:val="24"/>
        </w:rPr>
      </w:pPr>
      <w:r w:rsidRPr="00E96731">
        <w:rPr>
          <w:i/>
          <w:sz w:val="24"/>
          <w:szCs w:val="24"/>
        </w:rPr>
        <w:t xml:space="preserve">технологій та менеджменту </w:t>
      </w:r>
    </w:p>
    <w:p w:rsidR="00135B6A" w:rsidRPr="00E96731" w:rsidRDefault="00135B6A" w:rsidP="00135B6A">
      <w:pPr>
        <w:jc w:val="right"/>
        <w:rPr>
          <w:i/>
          <w:sz w:val="24"/>
          <w:szCs w:val="24"/>
        </w:rPr>
      </w:pPr>
      <w:r w:rsidRPr="00E96731">
        <w:rPr>
          <w:i/>
          <w:sz w:val="24"/>
          <w:szCs w:val="24"/>
        </w:rPr>
        <w:t xml:space="preserve">м. </w:t>
      </w:r>
      <w:proofErr w:type="spellStart"/>
      <w:r w:rsidRPr="00E96731">
        <w:rPr>
          <w:i/>
          <w:sz w:val="24"/>
          <w:szCs w:val="24"/>
        </w:rPr>
        <w:t>Жешув</w:t>
      </w:r>
      <w:proofErr w:type="spellEnd"/>
      <w:r w:rsidRPr="00E96731">
        <w:rPr>
          <w:i/>
          <w:sz w:val="24"/>
          <w:szCs w:val="24"/>
        </w:rPr>
        <w:t xml:space="preserve">, Польща </w:t>
      </w:r>
    </w:p>
    <w:p w:rsidR="00390FF8" w:rsidRPr="00E96731" w:rsidRDefault="00390FF8" w:rsidP="00135B6A">
      <w:pPr>
        <w:jc w:val="right"/>
        <w:rPr>
          <w:i/>
          <w:sz w:val="24"/>
          <w:szCs w:val="24"/>
        </w:rPr>
      </w:pPr>
    </w:p>
    <w:p w:rsidR="00390FF8" w:rsidRPr="00E96731" w:rsidRDefault="00390FF8" w:rsidP="00390FF8">
      <w:pPr>
        <w:ind w:firstLine="709"/>
        <w:jc w:val="right"/>
        <w:rPr>
          <w:sz w:val="24"/>
          <w:szCs w:val="24"/>
        </w:rPr>
      </w:pPr>
      <w:proofErr w:type="spellStart"/>
      <w:r w:rsidRPr="00E96731">
        <w:rPr>
          <w:sz w:val="24"/>
          <w:szCs w:val="24"/>
        </w:rPr>
        <w:t>Радинський</w:t>
      </w:r>
      <w:proofErr w:type="spellEnd"/>
      <w:r w:rsidRPr="00E96731">
        <w:rPr>
          <w:sz w:val="24"/>
          <w:szCs w:val="24"/>
        </w:rPr>
        <w:t xml:space="preserve"> </w:t>
      </w:r>
      <w:proofErr w:type="spellStart"/>
      <w:r w:rsidRPr="00E96731">
        <w:rPr>
          <w:sz w:val="24"/>
          <w:szCs w:val="24"/>
        </w:rPr>
        <w:t>С.В</w:t>
      </w:r>
      <w:proofErr w:type="spellEnd"/>
      <w:r w:rsidRPr="00E96731">
        <w:rPr>
          <w:sz w:val="24"/>
          <w:szCs w:val="24"/>
        </w:rPr>
        <w:t>.</w:t>
      </w:r>
    </w:p>
    <w:p w:rsidR="00390FF8" w:rsidRPr="00E96731" w:rsidRDefault="00390FF8" w:rsidP="00390FF8">
      <w:pPr>
        <w:jc w:val="right"/>
        <w:rPr>
          <w:i/>
          <w:sz w:val="24"/>
          <w:szCs w:val="24"/>
        </w:rPr>
      </w:pPr>
      <w:r w:rsidRPr="00E96731">
        <w:rPr>
          <w:i/>
          <w:sz w:val="24"/>
          <w:szCs w:val="24"/>
        </w:rPr>
        <w:t xml:space="preserve"> кандидат економічних наук </w:t>
      </w:r>
    </w:p>
    <w:p w:rsidR="00390FF8" w:rsidRPr="00E96731" w:rsidRDefault="00390FF8" w:rsidP="00390FF8">
      <w:pPr>
        <w:jc w:val="right"/>
        <w:rPr>
          <w:i/>
          <w:sz w:val="24"/>
          <w:szCs w:val="24"/>
        </w:rPr>
      </w:pPr>
      <w:r w:rsidRPr="00E96731">
        <w:rPr>
          <w:i/>
          <w:sz w:val="24"/>
          <w:szCs w:val="24"/>
        </w:rPr>
        <w:t xml:space="preserve">доцент кафедри економіки та фінансів </w:t>
      </w:r>
    </w:p>
    <w:p w:rsidR="00390FF8" w:rsidRPr="00E96731" w:rsidRDefault="00390FF8" w:rsidP="00390FF8">
      <w:pPr>
        <w:jc w:val="right"/>
        <w:rPr>
          <w:i/>
          <w:sz w:val="24"/>
          <w:szCs w:val="24"/>
        </w:rPr>
      </w:pPr>
      <w:r w:rsidRPr="00E96731">
        <w:rPr>
          <w:i/>
          <w:sz w:val="24"/>
          <w:szCs w:val="24"/>
        </w:rPr>
        <w:t>Тернопільський національний технічний університет</w:t>
      </w:r>
    </w:p>
    <w:p w:rsidR="00390FF8" w:rsidRPr="00E96731" w:rsidRDefault="00390FF8" w:rsidP="00390FF8">
      <w:pPr>
        <w:jc w:val="right"/>
        <w:rPr>
          <w:i/>
          <w:sz w:val="24"/>
          <w:szCs w:val="24"/>
        </w:rPr>
      </w:pPr>
      <w:r w:rsidRPr="00E96731">
        <w:rPr>
          <w:i/>
          <w:sz w:val="24"/>
          <w:szCs w:val="24"/>
        </w:rPr>
        <w:t>імені Івана Пулюя м. Тернопіль, Україна</w:t>
      </w:r>
    </w:p>
    <w:p w:rsidR="00390FF8" w:rsidRPr="00E96731" w:rsidRDefault="00390FF8" w:rsidP="00135B6A">
      <w:pPr>
        <w:jc w:val="right"/>
        <w:rPr>
          <w:i/>
          <w:sz w:val="24"/>
          <w:szCs w:val="24"/>
        </w:rPr>
      </w:pPr>
    </w:p>
    <w:p w:rsidR="00135B6A" w:rsidRPr="00E96731" w:rsidRDefault="00135B6A" w:rsidP="00135B6A">
      <w:pPr>
        <w:jc w:val="center"/>
        <w:rPr>
          <w:b/>
          <w:sz w:val="24"/>
          <w:szCs w:val="24"/>
          <w:lang w:val="uk-UA"/>
        </w:rPr>
      </w:pPr>
      <w:r w:rsidRPr="00E96731">
        <w:rPr>
          <w:b/>
          <w:sz w:val="24"/>
          <w:szCs w:val="24"/>
          <w:lang w:val="uk-UA"/>
        </w:rPr>
        <w:t>Сучасні тренди цифрового маркетингу</w:t>
      </w:r>
    </w:p>
    <w:p w:rsidR="00390FF8" w:rsidRPr="00E96731" w:rsidRDefault="00390FF8" w:rsidP="00135B6A">
      <w:pPr>
        <w:jc w:val="center"/>
        <w:rPr>
          <w:b/>
          <w:sz w:val="24"/>
          <w:szCs w:val="24"/>
          <w:lang w:val="uk-UA"/>
        </w:rPr>
      </w:pPr>
    </w:p>
    <w:p w:rsidR="00390FF8" w:rsidRPr="00E96731" w:rsidRDefault="00390FF8" w:rsidP="00390FF8">
      <w:pPr>
        <w:pStyle w:val="a3"/>
        <w:spacing w:before="0" w:beforeAutospacing="0" w:after="0" w:afterAutospacing="0"/>
        <w:ind w:firstLine="709"/>
        <w:jc w:val="both"/>
      </w:pPr>
      <w:r w:rsidRPr="00E96731">
        <w:t xml:space="preserve">У сучасних умовах глобальної </w:t>
      </w:r>
      <w:proofErr w:type="spellStart"/>
      <w:r w:rsidRPr="00E96731">
        <w:t>цифровізації</w:t>
      </w:r>
      <w:proofErr w:type="spellEnd"/>
      <w:r w:rsidRPr="00E96731">
        <w:t xml:space="preserve"> маркетингові стратегії зазнають суттєвих трансформацій, зумовлених активним впровадженням новітніх технологій, зміною поведінкових моделей споживачів та зростанням конкуренції у віртуальному середовищі. Взаємодія підприємств із цільовою аудиторією все більше орієнтується на використання штучного інтелекту, аналітики великих даних, автоматизації маркетингових процесів і персоналізованого контенту, </w:t>
      </w:r>
      <w:r w:rsidR="008230C1" w:rsidRPr="00E96731">
        <w:t>який</w:t>
      </w:r>
      <w:r w:rsidRPr="00E96731">
        <w:t xml:space="preserve"> дозволяє підвищити ефективність комунікацій та адаптивність бізнесу до динамічних ринкових умов. Важливу роль відіграють стратегії </w:t>
      </w:r>
      <w:proofErr w:type="spellStart"/>
      <w:r w:rsidRPr="00E96731">
        <w:t>омніканального</w:t>
      </w:r>
      <w:proofErr w:type="spellEnd"/>
      <w:r w:rsidRPr="00E96731">
        <w:t xml:space="preserve"> маркетингу, які інтегрують різні цифрові платформи для забезпечення безперервної та персоналізованої взаємодії зі споживачами, </w:t>
      </w:r>
      <w:r w:rsidR="00E416D3" w:rsidRPr="00E96731">
        <w:t>сприяючи</w:t>
      </w:r>
      <w:r w:rsidRPr="00E96731">
        <w:t xml:space="preserve"> підвищенню рівня їхньої лояльності та </w:t>
      </w:r>
      <w:proofErr w:type="spellStart"/>
      <w:r w:rsidRPr="00E96731">
        <w:t>залученості</w:t>
      </w:r>
      <w:proofErr w:type="spellEnd"/>
      <w:r w:rsidRPr="00E96731">
        <w:t>. Розвиток соціальних медіа, програмованої реклами, голосового пошуку та інтерактивного контенту формує нові можливості для брендів у створенні унікального користувацького досвіду</w:t>
      </w:r>
      <w:r w:rsidRPr="00E96731">
        <w:t xml:space="preserve"> і виступає</w:t>
      </w:r>
      <w:r w:rsidRPr="00E96731">
        <w:t xml:space="preserve"> ключовим </w:t>
      </w:r>
      <w:r w:rsidRPr="00E96731">
        <w:t>чинником їх</w:t>
      </w:r>
      <w:r w:rsidRPr="00E96731">
        <w:t xml:space="preserve"> конкурентоспроможності. </w:t>
      </w:r>
    </w:p>
    <w:p w:rsidR="008D2C69" w:rsidRPr="00E96731" w:rsidRDefault="00390FF8" w:rsidP="008D2C69">
      <w:pPr>
        <w:pStyle w:val="a3"/>
        <w:spacing w:before="0" w:beforeAutospacing="0" w:after="0" w:afterAutospacing="0"/>
        <w:ind w:firstLine="709"/>
        <w:jc w:val="both"/>
      </w:pPr>
      <w:r w:rsidRPr="00E96731">
        <w:t xml:space="preserve">Таким чином, сучасні тренди цифрового маркетингу спрямовані на поєднання інноваційних технологій, глибокої персоналізації та адаптації до швидкоплинних змін споживчих уподобань, </w:t>
      </w:r>
      <w:r w:rsidR="008230C1" w:rsidRPr="00E96731">
        <w:t>які</w:t>
      </w:r>
      <w:r w:rsidRPr="00E96731">
        <w:t xml:space="preserve"> вимага</w:t>
      </w:r>
      <w:r w:rsidR="008230C1" w:rsidRPr="00E96731">
        <w:t>ють</w:t>
      </w:r>
      <w:r w:rsidRPr="00E96731">
        <w:t xml:space="preserve"> від бізнесу гнучкості та стратегічного підходу до управління маркетинговими комунікаціями.</w:t>
      </w:r>
    </w:p>
    <w:p w:rsidR="008D2C69" w:rsidRPr="00E96731" w:rsidRDefault="008D2C69" w:rsidP="008D2C69">
      <w:pPr>
        <w:pStyle w:val="a3"/>
        <w:spacing w:before="0" w:beforeAutospacing="0" w:after="0" w:afterAutospacing="0"/>
        <w:ind w:firstLine="709"/>
        <w:jc w:val="both"/>
      </w:pPr>
      <w:r w:rsidRPr="00E96731">
        <w:t xml:space="preserve">Сьогодні під дефініцією «цифровий маркетинг» розуміють комплексну систему стратегій, інструментів і технологій, спрямованих на просування товарів, послуг або брендів у цифровому середовищі з використанням інтернет-ресурсів, мобільних платформ, соціальних медіа, пошукових систем, електронної пошти та інших онлайн-каналів комунікації. </w:t>
      </w:r>
    </w:p>
    <w:p w:rsidR="00E416D3" w:rsidRPr="00E96731" w:rsidRDefault="008D2C69" w:rsidP="008D2C69">
      <w:pPr>
        <w:pStyle w:val="a3"/>
        <w:spacing w:before="0" w:beforeAutospacing="0" w:after="0" w:afterAutospacing="0"/>
        <w:ind w:firstLine="709"/>
        <w:jc w:val="both"/>
      </w:pPr>
      <w:r w:rsidRPr="00E96731">
        <w:t xml:space="preserve">Основною метою цифрового маркетингу є забезпечення ефективної взаємодії зі споживачами через персоналізований підхід, аналіз їхньої поведінки та впровадження інноваційних рішень для підвищення </w:t>
      </w:r>
      <w:proofErr w:type="spellStart"/>
      <w:r w:rsidRPr="00E96731">
        <w:t>залученості</w:t>
      </w:r>
      <w:proofErr w:type="spellEnd"/>
      <w:r w:rsidRPr="00E96731">
        <w:t xml:space="preserve"> й конверсії. </w:t>
      </w:r>
      <w:r w:rsidR="00E416D3" w:rsidRPr="00E96731">
        <w:t xml:space="preserve">Впровадження в маркетинговій діяльності </w:t>
      </w:r>
      <w:r w:rsidR="00E416D3" w:rsidRPr="00E96731">
        <w:t>цифрових</w:t>
      </w:r>
      <w:r w:rsidR="00E416D3" w:rsidRPr="00E96731">
        <w:t xml:space="preserve"> технологій дозволяє підприємствам збільшити конверсію, кількість відвідувачів веб-сайту, підвищувати імідж як самого підприємства, так і його товарів, та активізувати продажі. Цьому сприяють анімаційні- або відеоролики, обмін фотографіями (зображеннями), використання соціальних мереж та </w:t>
      </w:r>
      <w:proofErr w:type="spellStart"/>
      <w:r w:rsidR="00E416D3" w:rsidRPr="00E96731">
        <w:t>блогерів</w:t>
      </w:r>
      <w:proofErr w:type="spellEnd"/>
      <w:r w:rsidR="00E416D3" w:rsidRPr="00E96731">
        <w:rPr>
          <w:lang w:val="en-GB"/>
        </w:rPr>
        <w:t xml:space="preserve"> [1]</w:t>
      </w:r>
      <w:r w:rsidR="00E416D3" w:rsidRPr="00E96731">
        <w:t xml:space="preserve">. </w:t>
      </w:r>
    </w:p>
    <w:p w:rsidR="00390FF8" w:rsidRPr="00E96731" w:rsidRDefault="008D2C69" w:rsidP="008D2C69">
      <w:pPr>
        <w:pStyle w:val="a3"/>
        <w:spacing w:before="0" w:beforeAutospacing="0" w:after="0" w:afterAutospacing="0"/>
        <w:ind w:firstLine="709"/>
        <w:jc w:val="both"/>
      </w:pPr>
      <w:r w:rsidRPr="00E96731">
        <w:t xml:space="preserve">Сучасні підходи до цифрового маркетингу базуються на використанні великих даних, штучного інтелекту, машинного навчання та автоматизації процесів, що дозволяє значно покращити </w:t>
      </w:r>
      <w:proofErr w:type="spellStart"/>
      <w:r w:rsidRPr="00E96731">
        <w:t>таргетинг</w:t>
      </w:r>
      <w:proofErr w:type="spellEnd"/>
      <w:r w:rsidRPr="00E96731">
        <w:t xml:space="preserve"> та адаптацію маркетингових стратегій відповідно до динамічних змін ринку. Важливою складовою цифрового маркетингу є </w:t>
      </w:r>
      <w:proofErr w:type="spellStart"/>
      <w:r w:rsidRPr="00E96731">
        <w:t>омніканальна</w:t>
      </w:r>
      <w:proofErr w:type="spellEnd"/>
      <w:r w:rsidRPr="00E96731">
        <w:t xml:space="preserve"> інтеграція комунікацій, яка забезпечує безперервний та цілісний користувацький досвід, сприяючи формуванню довготривалих відносин між брендом і клієнтами. </w:t>
      </w:r>
    </w:p>
    <w:p w:rsidR="008D2C69" w:rsidRPr="008D2C69" w:rsidRDefault="008D2C69" w:rsidP="008D2C69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  <w:lang w:val="uk-UA" w:eastAsia="uk-UA"/>
        </w:rPr>
      </w:pPr>
      <w:r w:rsidRPr="00E96731">
        <w:rPr>
          <w:sz w:val="24"/>
          <w:szCs w:val="24"/>
          <w:lang w:val="uk-UA" w:eastAsia="uk-UA"/>
        </w:rPr>
        <w:t xml:space="preserve">Відповідно, цифровий </w:t>
      </w:r>
      <w:r w:rsidRPr="008D2C69">
        <w:rPr>
          <w:sz w:val="24"/>
          <w:szCs w:val="24"/>
          <w:lang w:val="uk-UA" w:eastAsia="uk-UA"/>
        </w:rPr>
        <w:t>маркетинг, в свою чергу, є всеосяжним поняттям i характеризується наступними аспектами</w:t>
      </w:r>
      <w:r w:rsidRPr="00E96731">
        <w:rPr>
          <w:sz w:val="24"/>
          <w:szCs w:val="24"/>
          <w:lang w:val="uk-UA" w:eastAsia="uk-UA"/>
        </w:rPr>
        <w:t xml:space="preserve"> </w:t>
      </w:r>
      <w:r w:rsidRPr="00E96731">
        <w:rPr>
          <w:sz w:val="24"/>
          <w:szCs w:val="24"/>
          <w:lang w:val="en-GB" w:eastAsia="uk-UA"/>
        </w:rPr>
        <w:t>[</w:t>
      </w:r>
      <w:r w:rsidR="00E416D3" w:rsidRPr="00E96731">
        <w:rPr>
          <w:sz w:val="24"/>
          <w:szCs w:val="24"/>
          <w:lang w:val="en-GB" w:eastAsia="uk-UA"/>
        </w:rPr>
        <w:t>2</w:t>
      </w:r>
      <w:r w:rsidRPr="00E96731">
        <w:rPr>
          <w:sz w:val="24"/>
          <w:szCs w:val="24"/>
          <w:lang w:val="en-GB" w:eastAsia="uk-UA"/>
        </w:rPr>
        <w:t>]</w:t>
      </w:r>
      <w:r w:rsidRPr="008D2C69">
        <w:rPr>
          <w:sz w:val="24"/>
          <w:szCs w:val="24"/>
          <w:lang w:val="uk-UA" w:eastAsia="uk-UA"/>
        </w:rPr>
        <w:t>:</w:t>
      </w:r>
    </w:p>
    <w:p w:rsidR="008D2C69" w:rsidRPr="00E96731" w:rsidRDefault="008D2C69" w:rsidP="008D2C6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  <w:lang w:val="uk-UA" w:eastAsia="uk-UA"/>
        </w:rPr>
      </w:pPr>
      <w:r w:rsidRPr="00E96731">
        <w:rPr>
          <w:sz w:val="24"/>
          <w:szCs w:val="24"/>
          <w:lang w:val="uk-UA" w:eastAsia="uk-UA"/>
        </w:rPr>
        <w:t xml:space="preserve">всебічний підхід до просування організації та її продукції, що включає як онлайн, так і </w:t>
      </w:r>
      <w:proofErr w:type="spellStart"/>
      <w:r w:rsidRPr="00E96731">
        <w:rPr>
          <w:sz w:val="24"/>
          <w:szCs w:val="24"/>
          <w:lang w:val="uk-UA" w:eastAsia="uk-UA"/>
        </w:rPr>
        <w:t>оффлайн</w:t>
      </w:r>
      <w:proofErr w:type="spellEnd"/>
      <w:r w:rsidRPr="00E96731">
        <w:rPr>
          <w:sz w:val="24"/>
          <w:szCs w:val="24"/>
          <w:lang w:val="uk-UA" w:eastAsia="uk-UA"/>
        </w:rPr>
        <w:t xml:space="preserve"> взаємодію з цільовою аудиторією; </w:t>
      </w:r>
    </w:p>
    <w:p w:rsidR="008D2C69" w:rsidRPr="00E96731" w:rsidRDefault="008D2C69" w:rsidP="008D2C6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  <w:lang w:val="uk-UA" w:eastAsia="uk-UA"/>
        </w:rPr>
      </w:pPr>
      <w:r w:rsidRPr="00E96731">
        <w:rPr>
          <w:sz w:val="24"/>
          <w:szCs w:val="24"/>
          <w:lang w:val="uk-UA" w:eastAsia="uk-UA"/>
        </w:rPr>
        <w:lastRenderedPageBreak/>
        <w:t xml:space="preserve">інтеграція різноманітних інформаційних технологій та інструментів, таких як веб-сайт  організації,  соціальні  мережі,  мобільні додатки, </w:t>
      </w:r>
      <w:proofErr w:type="spellStart"/>
      <w:r w:rsidRPr="00E96731">
        <w:rPr>
          <w:sz w:val="24"/>
          <w:szCs w:val="24"/>
          <w:lang w:val="uk-UA" w:eastAsia="uk-UA"/>
        </w:rPr>
        <w:t>Big</w:t>
      </w:r>
      <w:proofErr w:type="spellEnd"/>
      <w:r w:rsidRPr="00E96731">
        <w:rPr>
          <w:sz w:val="24"/>
          <w:szCs w:val="24"/>
          <w:lang w:val="uk-UA" w:eastAsia="uk-UA"/>
        </w:rPr>
        <w:t xml:space="preserve"> </w:t>
      </w:r>
      <w:proofErr w:type="spellStart"/>
      <w:r w:rsidRPr="00E96731">
        <w:rPr>
          <w:sz w:val="24"/>
          <w:szCs w:val="24"/>
          <w:lang w:val="uk-UA" w:eastAsia="uk-UA"/>
        </w:rPr>
        <w:t>Data</w:t>
      </w:r>
      <w:proofErr w:type="spellEnd"/>
      <w:r w:rsidRPr="00E96731">
        <w:rPr>
          <w:sz w:val="24"/>
          <w:szCs w:val="24"/>
          <w:lang w:val="uk-UA" w:eastAsia="uk-UA"/>
        </w:rPr>
        <w:t xml:space="preserve">, чат-боти; </w:t>
      </w:r>
    </w:p>
    <w:p w:rsidR="008D2C69" w:rsidRPr="00E96731" w:rsidRDefault="008D2C69" w:rsidP="008D2C6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  <w:lang w:val="uk-UA" w:eastAsia="uk-UA"/>
        </w:rPr>
      </w:pPr>
      <w:r w:rsidRPr="00E96731">
        <w:rPr>
          <w:sz w:val="24"/>
          <w:szCs w:val="24"/>
          <w:lang w:val="uk-UA" w:eastAsia="uk-UA"/>
        </w:rPr>
        <w:t>забезпечення  безперервного  зв</w:t>
      </w:r>
      <w:r w:rsidR="00E416D3" w:rsidRPr="00E96731">
        <w:rPr>
          <w:sz w:val="24"/>
          <w:szCs w:val="24"/>
          <w:lang w:val="uk-UA" w:eastAsia="uk-UA"/>
        </w:rPr>
        <w:t>’</w:t>
      </w:r>
      <w:r w:rsidRPr="00E96731">
        <w:rPr>
          <w:sz w:val="24"/>
          <w:szCs w:val="24"/>
          <w:lang w:val="uk-UA" w:eastAsia="uk-UA"/>
        </w:rPr>
        <w:t xml:space="preserve">язку  між роздрібною торгівлею та кінцевим споживачем; </w:t>
      </w:r>
    </w:p>
    <w:p w:rsidR="008D2C69" w:rsidRPr="00E96731" w:rsidRDefault="008D2C69" w:rsidP="008D2C6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  <w:lang w:val="uk-UA" w:eastAsia="uk-UA"/>
        </w:rPr>
      </w:pPr>
      <w:r w:rsidRPr="00E96731">
        <w:rPr>
          <w:sz w:val="24"/>
          <w:szCs w:val="24"/>
          <w:lang w:val="uk-UA" w:eastAsia="uk-UA"/>
        </w:rPr>
        <w:t xml:space="preserve">ефективне  поєднання  інформаційних технологій  та  людських  ресурсів  відповідно до потреб споживачів; </w:t>
      </w:r>
    </w:p>
    <w:p w:rsidR="008D2C69" w:rsidRPr="00E96731" w:rsidRDefault="008D2C69" w:rsidP="008D2C6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  <w:lang w:val="uk-UA" w:eastAsia="uk-UA"/>
        </w:rPr>
      </w:pPr>
      <w:r w:rsidRPr="00E96731">
        <w:rPr>
          <w:sz w:val="24"/>
          <w:szCs w:val="24"/>
          <w:lang w:val="uk-UA" w:eastAsia="uk-UA"/>
        </w:rPr>
        <w:t xml:space="preserve">гнучка  та  швидка  реакція  на  зміни в потребах клієнтів; </w:t>
      </w:r>
    </w:p>
    <w:p w:rsidR="008D2C69" w:rsidRPr="00E96731" w:rsidRDefault="008D2C69" w:rsidP="008D2C6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  <w:lang w:val="uk-UA" w:eastAsia="uk-UA"/>
        </w:rPr>
      </w:pPr>
      <w:r w:rsidRPr="00E96731">
        <w:rPr>
          <w:sz w:val="24"/>
          <w:szCs w:val="24"/>
          <w:lang w:val="uk-UA" w:eastAsia="uk-UA"/>
        </w:rPr>
        <w:t>індивідуалізований  підхід  до  кожного споживача.</w:t>
      </w:r>
    </w:p>
    <w:p w:rsidR="00E416D3" w:rsidRPr="00E96731" w:rsidRDefault="008D2C69" w:rsidP="00E416D3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96731">
        <w:t xml:space="preserve">На сучасному етапі важливою умовою розвитку системи цифрового маркетингу є розрізнення та інтегрування його сучасних трендів в господарську діяльність та процеси підприємства. Серед сучасних трендів у науковій літературі розрізняють </w:t>
      </w:r>
      <w:r w:rsidRPr="00E96731">
        <w:rPr>
          <w:lang w:val="en-GB"/>
        </w:rPr>
        <w:t>[</w:t>
      </w:r>
      <w:r w:rsidR="00E416D3" w:rsidRPr="00E96731">
        <w:rPr>
          <w:lang w:val="en-GB"/>
        </w:rPr>
        <w:t>3</w:t>
      </w:r>
      <w:r w:rsidRPr="00E96731">
        <w:rPr>
          <w:lang w:val="en-GB"/>
        </w:rPr>
        <w:t>]</w:t>
      </w:r>
      <w:r w:rsidRPr="00E96731">
        <w:t xml:space="preserve">: інтегрування штучного інтелекту у маркетинг; </w:t>
      </w:r>
      <w:r w:rsidRPr="00E96731">
        <w:rPr>
          <w:color w:val="000000"/>
          <w:shd w:val="clear" w:color="auto" w:fill="FFFFFF"/>
        </w:rPr>
        <w:t>створення унікального контенту, рекламних кампаній та пропозицій, що базуються на реальній поведінці користувачів у режимі реального часу</w:t>
      </w:r>
      <w:r w:rsidRPr="00E96731">
        <w:rPr>
          <w:color w:val="000000"/>
          <w:shd w:val="clear" w:color="auto" w:fill="FFFFFF"/>
        </w:rPr>
        <w:t xml:space="preserve"> (</w:t>
      </w:r>
      <w:proofErr w:type="spellStart"/>
      <w:r w:rsidRPr="00E96731">
        <w:rPr>
          <w:color w:val="000000"/>
          <w:shd w:val="clear" w:color="auto" w:fill="FFFFFF"/>
        </w:rPr>
        <w:t>гіперперсоналізація</w:t>
      </w:r>
      <w:proofErr w:type="spellEnd"/>
      <w:r w:rsidRPr="00E96731">
        <w:rPr>
          <w:color w:val="000000"/>
          <w:shd w:val="clear" w:color="auto" w:fill="FFFFFF"/>
        </w:rPr>
        <w:t xml:space="preserve">); маркетинг у </w:t>
      </w:r>
      <w:proofErr w:type="spellStart"/>
      <w:r w:rsidRPr="00E96731">
        <w:rPr>
          <w:color w:val="000000"/>
          <w:shd w:val="clear" w:color="auto" w:fill="FFFFFF"/>
        </w:rPr>
        <w:t>стрімінгових</w:t>
      </w:r>
      <w:proofErr w:type="spellEnd"/>
      <w:r w:rsidRPr="00E96731">
        <w:rPr>
          <w:color w:val="000000"/>
          <w:shd w:val="clear" w:color="auto" w:fill="FFFFFF"/>
        </w:rPr>
        <w:t xml:space="preserve"> сервісах (</w:t>
      </w:r>
      <w:proofErr w:type="spellStart"/>
      <w:r w:rsidRPr="00E96731">
        <w:rPr>
          <w:color w:val="000000"/>
          <w:shd w:val="clear" w:color="auto" w:fill="FFFFFF"/>
        </w:rPr>
        <w:t>Netflix</w:t>
      </w:r>
      <w:proofErr w:type="spellEnd"/>
      <w:r w:rsidRPr="00E96731">
        <w:rPr>
          <w:color w:val="000000"/>
          <w:shd w:val="clear" w:color="auto" w:fill="FFFFFF"/>
        </w:rPr>
        <w:t xml:space="preserve">, </w:t>
      </w:r>
      <w:proofErr w:type="spellStart"/>
      <w:r w:rsidRPr="00E96731">
        <w:rPr>
          <w:color w:val="000000"/>
          <w:shd w:val="clear" w:color="auto" w:fill="FFFFFF"/>
        </w:rPr>
        <w:t>YouTube</w:t>
      </w:r>
      <w:proofErr w:type="spellEnd"/>
      <w:r w:rsidRPr="00E96731">
        <w:rPr>
          <w:color w:val="000000"/>
          <w:shd w:val="clear" w:color="auto" w:fill="FFFFFF"/>
        </w:rPr>
        <w:t xml:space="preserve">, </w:t>
      </w:r>
      <w:proofErr w:type="spellStart"/>
      <w:r w:rsidRPr="00E96731">
        <w:rPr>
          <w:color w:val="000000"/>
          <w:shd w:val="clear" w:color="auto" w:fill="FFFFFF"/>
        </w:rPr>
        <w:t>Spotify</w:t>
      </w:r>
      <w:proofErr w:type="spellEnd"/>
      <w:r w:rsidRPr="00E96731">
        <w:rPr>
          <w:color w:val="000000"/>
          <w:shd w:val="clear" w:color="auto" w:fill="FFFFFF"/>
        </w:rPr>
        <w:t xml:space="preserve">, </w:t>
      </w:r>
      <w:proofErr w:type="spellStart"/>
      <w:r w:rsidRPr="00E96731">
        <w:rPr>
          <w:color w:val="000000"/>
          <w:shd w:val="clear" w:color="auto" w:fill="FFFFFF"/>
        </w:rPr>
        <w:t>Disney</w:t>
      </w:r>
      <w:proofErr w:type="spellEnd"/>
      <w:r w:rsidRPr="00E96731">
        <w:rPr>
          <w:color w:val="000000"/>
          <w:shd w:val="clear" w:color="auto" w:fill="FFFFFF"/>
        </w:rPr>
        <w:t xml:space="preserve">+ та </w:t>
      </w:r>
      <w:proofErr w:type="spellStart"/>
      <w:r w:rsidRPr="00E96731">
        <w:rPr>
          <w:color w:val="000000"/>
          <w:shd w:val="clear" w:color="auto" w:fill="FFFFFF"/>
        </w:rPr>
        <w:t>Amazon</w:t>
      </w:r>
      <w:proofErr w:type="spellEnd"/>
      <w:r w:rsidRPr="00E96731">
        <w:rPr>
          <w:color w:val="000000"/>
          <w:shd w:val="clear" w:color="auto" w:fill="FFFFFF"/>
        </w:rPr>
        <w:t xml:space="preserve"> </w:t>
      </w:r>
      <w:proofErr w:type="spellStart"/>
      <w:r w:rsidRPr="00E96731">
        <w:rPr>
          <w:color w:val="000000"/>
          <w:shd w:val="clear" w:color="auto" w:fill="FFFFFF"/>
        </w:rPr>
        <w:t>Prime</w:t>
      </w:r>
      <w:proofErr w:type="spellEnd"/>
      <w:r w:rsidRPr="00E96731">
        <w:rPr>
          <w:color w:val="000000"/>
          <w:shd w:val="clear" w:color="auto" w:fill="FFFFFF"/>
        </w:rPr>
        <w:t xml:space="preserve">); соціальна комерція на платформах типу </w:t>
      </w:r>
      <w:proofErr w:type="spellStart"/>
      <w:r w:rsidRPr="00E96731">
        <w:rPr>
          <w:color w:val="000000"/>
          <w:shd w:val="clear" w:color="auto" w:fill="FFFFFF"/>
          <w:lang w:val="en-GB"/>
        </w:rPr>
        <w:t>Tik</w:t>
      </w:r>
      <w:proofErr w:type="spellEnd"/>
      <w:r w:rsidRPr="00E96731">
        <w:rPr>
          <w:color w:val="000000"/>
          <w:shd w:val="clear" w:color="auto" w:fill="FFFFFF"/>
          <w:lang w:val="en-GB"/>
        </w:rPr>
        <w:t xml:space="preserve"> </w:t>
      </w:r>
      <w:proofErr w:type="spellStart"/>
      <w:r w:rsidRPr="00E96731">
        <w:rPr>
          <w:color w:val="000000"/>
          <w:shd w:val="clear" w:color="auto" w:fill="FFFFFF"/>
          <w:lang w:val="en-GB"/>
        </w:rPr>
        <w:t>Tok</w:t>
      </w:r>
      <w:proofErr w:type="spellEnd"/>
      <w:r w:rsidR="00E416D3" w:rsidRPr="00E96731">
        <w:rPr>
          <w:color w:val="000000"/>
          <w:shd w:val="clear" w:color="auto" w:fill="FFFFFF"/>
        </w:rPr>
        <w:t xml:space="preserve">; оптимізація пошуку за допомогою голосових запитів; інтерактивний та </w:t>
      </w:r>
      <w:proofErr w:type="spellStart"/>
      <w:r w:rsidR="00E416D3" w:rsidRPr="00E96731">
        <w:rPr>
          <w:color w:val="000000"/>
          <w:shd w:val="clear" w:color="auto" w:fill="FFFFFF"/>
        </w:rPr>
        <w:t>імерсивний</w:t>
      </w:r>
      <w:proofErr w:type="spellEnd"/>
      <w:r w:rsidR="00E416D3" w:rsidRPr="00E96731">
        <w:rPr>
          <w:color w:val="000000"/>
          <w:shd w:val="clear" w:color="auto" w:fill="FFFFFF"/>
        </w:rPr>
        <w:t xml:space="preserve"> контент; використання даних у реальному часі для прийняття рішень; розширення використання чат-ботів та автоматизація; розвиток </w:t>
      </w:r>
      <w:proofErr w:type="spellStart"/>
      <w:r w:rsidR="00E416D3" w:rsidRPr="00E96731">
        <w:rPr>
          <w:color w:val="000000"/>
          <w:shd w:val="clear" w:color="auto" w:fill="FFFFFF"/>
        </w:rPr>
        <w:t>аудіомаркетингу</w:t>
      </w:r>
      <w:proofErr w:type="spellEnd"/>
      <w:r w:rsidR="00E416D3" w:rsidRPr="00E96731">
        <w:rPr>
          <w:color w:val="000000"/>
          <w:shd w:val="clear" w:color="auto" w:fill="FFFFFF"/>
        </w:rPr>
        <w:t xml:space="preserve"> та голосових додатків. </w:t>
      </w:r>
    </w:p>
    <w:p w:rsidR="00E416D3" w:rsidRPr="00E96731" w:rsidRDefault="00E416D3" w:rsidP="00E416D3">
      <w:pPr>
        <w:pStyle w:val="a3"/>
        <w:spacing w:before="0" w:beforeAutospacing="0" w:after="0" w:afterAutospacing="0"/>
        <w:ind w:firstLine="709"/>
        <w:jc w:val="both"/>
      </w:pPr>
      <w:r w:rsidRPr="00E96731">
        <w:t xml:space="preserve">Сучасні тренди цифрового маркетингу спрямовані на підвищення ефективності взаємодії з аудиторією завдяки використанню новітніх технологій та персоналізованих підходів. Інтеграція штучного інтелекту дозволяє автоматизувати маркетингові процеси, аналізувати поведінку споживачів та прогнозувати їхні потреби, а </w:t>
      </w:r>
      <w:proofErr w:type="spellStart"/>
      <w:r w:rsidRPr="00E96731">
        <w:t>гіперперсоналізація</w:t>
      </w:r>
      <w:proofErr w:type="spellEnd"/>
      <w:r w:rsidRPr="00E96731">
        <w:t xml:space="preserve"> забезпечує створення унікального контенту та пропозицій у режимі реального часу. Маркетинг у </w:t>
      </w:r>
      <w:proofErr w:type="spellStart"/>
      <w:r w:rsidRPr="00E96731">
        <w:t>стрімінгових</w:t>
      </w:r>
      <w:proofErr w:type="spellEnd"/>
      <w:r w:rsidRPr="00E96731">
        <w:t xml:space="preserve"> сервісах і соціальна комерція сприяють залученню нових аудиторій через популярні цифрові платформи, тоді як голосовий пошук та </w:t>
      </w:r>
      <w:proofErr w:type="spellStart"/>
      <w:r w:rsidRPr="00E96731">
        <w:t>аудіомаркетинг</w:t>
      </w:r>
      <w:proofErr w:type="spellEnd"/>
      <w:r w:rsidRPr="00E96731">
        <w:t xml:space="preserve"> адаптують рекламні стратегії до змін у поведінці користувачів. Використання інтерактивного та </w:t>
      </w:r>
      <w:proofErr w:type="spellStart"/>
      <w:r w:rsidRPr="00E96731">
        <w:t>імерсивного</w:t>
      </w:r>
      <w:proofErr w:type="spellEnd"/>
      <w:r w:rsidRPr="00E96731">
        <w:t xml:space="preserve"> контенту розширює можливості залучення, а автоматизація маркетингових процесів через чат-боти та аналіз даних у реальному часі підвищує швидкість і точність ухвалення рішень. </w:t>
      </w:r>
    </w:p>
    <w:p w:rsidR="00E416D3" w:rsidRPr="00E96731" w:rsidRDefault="00E416D3" w:rsidP="00E416D3">
      <w:pPr>
        <w:pStyle w:val="a3"/>
        <w:spacing w:before="0" w:beforeAutospacing="0" w:after="0" w:afterAutospacing="0"/>
        <w:ind w:firstLine="709"/>
        <w:jc w:val="both"/>
      </w:pPr>
      <w:r w:rsidRPr="00E96731">
        <w:t>Загалом, інтеграція цих трендів у господарську діяльність підприємств сприяє їхній конкурентоспроможності, ефективнішому залученню споживачів та підвищенню рівня персоналізації маркетингових комунікацій.</w:t>
      </w:r>
    </w:p>
    <w:p w:rsidR="00E416D3" w:rsidRPr="00E96731" w:rsidRDefault="00E416D3" w:rsidP="00390FF8">
      <w:pPr>
        <w:pStyle w:val="a3"/>
        <w:spacing w:before="0" w:beforeAutospacing="0" w:after="0" w:afterAutospacing="0"/>
        <w:ind w:firstLine="709"/>
        <w:jc w:val="both"/>
      </w:pPr>
    </w:p>
    <w:p w:rsidR="008D2C69" w:rsidRPr="00E96731" w:rsidRDefault="00135B6A" w:rsidP="008D2C69">
      <w:pPr>
        <w:jc w:val="center"/>
        <w:rPr>
          <w:b/>
          <w:sz w:val="24"/>
          <w:szCs w:val="24"/>
        </w:rPr>
      </w:pPr>
      <w:r w:rsidRPr="00E96731">
        <w:rPr>
          <w:b/>
          <w:sz w:val="24"/>
          <w:szCs w:val="24"/>
        </w:rPr>
        <w:t>Список використаних джерел</w:t>
      </w:r>
    </w:p>
    <w:p w:rsidR="00E416D3" w:rsidRPr="00E96731" w:rsidRDefault="008D2C69" w:rsidP="008D2C69">
      <w:pPr>
        <w:ind w:firstLine="709"/>
        <w:jc w:val="both"/>
        <w:rPr>
          <w:sz w:val="24"/>
          <w:szCs w:val="24"/>
          <w:shd w:val="clear" w:color="auto" w:fill="FFFFFF"/>
          <w:lang w:val="uk-UA"/>
        </w:rPr>
      </w:pPr>
      <w:r w:rsidRPr="00E96731">
        <w:rPr>
          <w:sz w:val="24"/>
          <w:szCs w:val="24"/>
          <w:shd w:val="clear" w:color="auto" w:fill="FFFFFF"/>
          <w:lang w:val="uk-UA"/>
        </w:rPr>
        <w:t xml:space="preserve">1. </w:t>
      </w:r>
      <w:r w:rsidR="00E416D3" w:rsidRPr="00E96731">
        <w:rPr>
          <w:sz w:val="24"/>
          <w:szCs w:val="24"/>
          <w:shd w:val="clear" w:color="auto" w:fill="FFFFFF"/>
          <w:lang w:val="uk-UA"/>
        </w:rPr>
        <w:t xml:space="preserve">Романенко </w:t>
      </w:r>
      <w:proofErr w:type="spellStart"/>
      <w:r w:rsidR="00E416D3" w:rsidRPr="00E96731">
        <w:rPr>
          <w:sz w:val="24"/>
          <w:szCs w:val="24"/>
          <w:shd w:val="clear" w:color="auto" w:fill="FFFFFF"/>
          <w:lang w:val="uk-UA"/>
        </w:rPr>
        <w:t>Л.Ф</w:t>
      </w:r>
      <w:proofErr w:type="spellEnd"/>
      <w:r w:rsidR="00E416D3" w:rsidRPr="00E96731">
        <w:rPr>
          <w:sz w:val="24"/>
          <w:szCs w:val="24"/>
          <w:shd w:val="clear" w:color="auto" w:fill="FFFFFF"/>
          <w:lang w:val="uk-UA"/>
        </w:rPr>
        <w:t xml:space="preserve">. </w:t>
      </w:r>
      <w:r w:rsidR="00E416D3" w:rsidRPr="00E96731">
        <w:rPr>
          <w:sz w:val="24"/>
          <w:szCs w:val="24"/>
        </w:rPr>
        <w:t>Цифровий маркетинг: сутність та тенденції розвитку</w:t>
      </w:r>
      <w:r w:rsidR="00E416D3" w:rsidRPr="00E96731">
        <w:rPr>
          <w:sz w:val="24"/>
          <w:szCs w:val="24"/>
          <w:lang w:val="uk-UA"/>
        </w:rPr>
        <w:t>.</w:t>
      </w:r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Scientific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Notes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of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Lviv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University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of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Business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and</w:t>
      </w:r>
      <w:proofErr w:type="spellEnd"/>
      <w:r w:rsidR="00E416D3" w:rsidRPr="00E96731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416D3" w:rsidRPr="00E96731">
        <w:rPr>
          <w:i/>
          <w:iCs/>
          <w:sz w:val="24"/>
          <w:szCs w:val="24"/>
          <w:shd w:val="clear" w:color="auto" w:fill="FFFFFF"/>
        </w:rPr>
        <w:t>Law</w:t>
      </w:r>
      <w:proofErr w:type="spellEnd"/>
      <w:r w:rsidR="00E416D3" w:rsidRPr="00E96731">
        <w:rPr>
          <w:sz w:val="24"/>
          <w:szCs w:val="24"/>
          <w:shd w:val="clear" w:color="auto" w:fill="FFFFFF"/>
        </w:rPr>
        <w:t xml:space="preserve">. 2019. </w:t>
      </w:r>
      <w:r w:rsidR="00E416D3" w:rsidRPr="00E96731">
        <w:rPr>
          <w:sz w:val="24"/>
          <w:szCs w:val="24"/>
          <w:shd w:val="clear" w:color="auto" w:fill="FFFFFF"/>
          <w:lang w:val="uk-UA"/>
        </w:rPr>
        <w:t>№</w:t>
      </w:r>
      <w:r w:rsidR="00E416D3" w:rsidRPr="00E96731">
        <w:rPr>
          <w:i/>
          <w:iCs/>
          <w:sz w:val="24"/>
          <w:szCs w:val="24"/>
          <w:shd w:val="clear" w:color="auto" w:fill="FFFFFF"/>
        </w:rPr>
        <w:t>23</w:t>
      </w:r>
      <w:r w:rsidR="00E416D3" w:rsidRPr="00E96731">
        <w:rPr>
          <w:sz w:val="24"/>
          <w:szCs w:val="24"/>
          <w:shd w:val="clear" w:color="auto" w:fill="FFFFFF"/>
        </w:rPr>
        <w:t xml:space="preserve">. </w:t>
      </w:r>
      <w:r w:rsidR="00E416D3" w:rsidRPr="00E96731">
        <w:rPr>
          <w:sz w:val="24"/>
          <w:szCs w:val="24"/>
          <w:shd w:val="clear" w:color="auto" w:fill="FFFFFF"/>
          <w:lang w:val="uk-UA"/>
        </w:rPr>
        <w:t xml:space="preserve">С. </w:t>
      </w:r>
      <w:r w:rsidR="00E416D3" w:rsidRPr="00E96731">
        <w:rPr>
          <w:sz w:val="24"/>
          <w:szCs w:val="24"/>
          <w:shd w:val="clear" w:color="auto" w:fill="FFFFFF"/>
        </w:rPr>
        <w:t>80-84.</w:t>
      </w:r>
    </w:p>
    <w:p w:rsidR="008D2C69" w:rsidRPr="00E96731" w:rsidRDefault="00E416D3" w:rsidP="008D2C69">
      <w:pPr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 w:rsidRPr="00E96731">
        <w:rPr>
          <w:sz w:val="24"/>
          <w:szCs w:val="24"/>
          <w:lang w:val="ru-RU"/>
        </w:rPr>
        <w:t xml:space="preserve">2. </w:t>
      </w:r>
      <w:r w:rsidR="008D2C69" w:rsidRPr="00E96731">
        <w:rPr>
          <w:sz w:val="24"/>
          <w:szCs w:val="24"/>
          <w:shd w:val="clear" w:color="auto" w:fill="FFFFFF"/>
        </w:rPr>
        <w:t xml:space="preserve">Бондаренко В. М., </w:t>
      </w:r>
      <w:proofErr w:type="spellStart"/>
      <w:r w:rsidR="008D2C69" w:rsidRPr="00E96731">
        <w:rPr>
          <w:sz w:val="24"/>
          <w:szCs w:val="24"/>
          <w:shd w:val="clear" w:color="auto" w:fill="FFFFFF"/>
        </w:rPr>
        <w:t>Омельяненко</w:t>
      </w:r>
      <w:proofErr w:type="spellEnd"/>
      <w:r w:rsidR="008D2C69" w:rsidRPr="00E96731">
        <w:rPr>
          <w:sz w:val="24"/>
          <w:szCs w:val="24"/>
          <w:shd w:val="clear" w:color="auto" w:fill="FFFFFF"/>
        </w:rPr>
        <w:t xml:space="preserve"> О. В.</w:t>
      </w:r>
      <w:r w:rsidR="008D2C69" w:rsidRPr="00E96731">
        <w:rPr>
          <w:sz w:val="24"/>
          <w:szCs w:val="24"/>
          <w:shd w:val="clear" w:color="auto" w:fill="FFFFFF"/>
          <w:lang w:val="uk-UA"/>
        </w:rPr>
        <w:t xml:space="preserve"> </w:t>
      </w:r>
      <w:r w:rsidR="008D2C69" w:rsidRPr="00E96731">
        <w:rPr>
          <w:sz w:val="24"/>
          <w:szCs w:val="24"/>
          <w:lang w:val="uk-UA" w:eastAsia="uk-UA"/>
        </w:rPr>
        <w:t xml:space="preserve">Цифровий маркетинг сьогодення: переваги та недоліки. </w:t>
      </w:r>
      <w:r w:rsidR="008D2C69" w:rsidRPr="00E96731">
        <w:rPr>
          <w:i/>
          <w:sz w:val="24"/>
          <w:szCs w:val="24"/>
          <w:shd w:val="clear" w:color="auto" w:fill="FFFFFF"/>
          <w:lang w:val="uk-UA"/>
        </w:rPr>
        <w:t>Економіка та суспільство.</w:t>
      </w:r>
      <w:r w:rsidR="008D2C69" w:rsidRPr="00E96731">
        <w:rPr>
          <w:sz w:val="24"/>
          <w:szCs w:val="24"/>
          <w:shd w:val="clear" w:color="auto" w:fill="FFFFFF"/>
          <w:lang w:val="uk-UA"/>
        </w:rPr>
        <w:t xml:space="preserve"> </w:t>
      </w:r>
      <w:r w:rsidR="008D2C69" w:rsidRPr="00E96731">
        <w:rPr>
          <w:sz w:val="24"/>
          <w:szCs w:val="24"/>
          <w:shd w:val="clear" w:color="auto" w:fill="FFFFFF"/>
        </w:rPr>
        <w:t>2024</w:t>
      </w:r>
      <w:r w:rsidR="008D2C69" w:rsidRPr="00E96731">
        <w:rPr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="008D2C69" w:rsidRPr="00E96731">
        <w:rPr>
          <w:sz w:val="24"/>
          <w:szCs w:val="24"/>
          <w:shd w:val="clear" w:color="auto" w:fill="FFFFFF"/>
          <w:lang w:val="uk-UA"/>
        </w:rPr>
        <w:t>Вип</w:t>
      </w:r>
      <w:proofErr w:type="spellEnd"/>
      <w:r w:rsidR="008D2C69" w:rsidRPr="00E96731">
        <w:rPr>
          <w:sz w:val="24"/>
          <w:szCs w:val="24"/>
          <w:shd w:val="clear" w:color="auto" w:fill="FFFFFF"/>
          <w:lang w:val="uk-UA"/>
        </w:rPr>
        <w:t xml:space="preserve">. 67. </w:t>
      </w:r>
      <w:proofErr w:type="gramStart"/>
      <w:r w:rsidR="008D2C69" w:rsidRPr="00E96731">
        <w:rPr>
          <w:sz w:val="24"/>
          <w:szCs w:val="24"/>
          <w:shd w:val="clear" w:color="auto" w:fill="FFFFFF"/>
          <w:lang w:val="en-GB"/>
        </w:rPr>
        <w:t>URL :</w:t>
      </w:r>
      <w:proofErr w:type="gramEnd"/>
      <w:r w:rsidR="008D2C69" w:rsidRPr="00E96731">
        <w:rPr>
          <w:sz w:val="24"/>
          <w:szCs w:val="24"/>
          <w:shd w:val="clear" w:color="auto" w:fill="FFFFFF"/>
          <w:lang w:val="en-GB"/>
        </w:rPr>
        <w:t xml:space="preserve"> https://economyandsociety.in.ua/index.php/journal/article/view/4681/4623 </w:t>
      </w:r>
      <w:r w:rsidR="008D2C69" w:rsidRPr="00E96731">
        <w:rPr>
          <w:sz w:val="24"/>
          <w:szCs w:val="24"/>
          <w:shd w:val="clear" w:color="auto" w:fill="FFFFFF"/>
          <w:lang w:val="ru-RU"/>
        </w:rPr>
        <w:t xml:space="preserve">(дата </w:t>
      </w:r>
      <w:proofErr w:type="spellStart"/>
      <w:r w:rsidR="008D2C69" w:rsidRPr="00E96731">
        <w:rPr>
          <w:sz w:val="24"/>
          <w:szCs w:val="24"/>
          <w:shd w:val="clear" w:color="auto" w:fill="FFFFFF"/>
          <w:lang w:val="ru-RU"/>
        </w:rPr>
        <w:t>зверенння</w:t>
      </w:r>
      <w:proofErr w:type="spellEnd"/>
      <w:r w:rsidR="008D2C69" w:rsidRPr="00E96731">
        <w:rPr>
          <w:sz w:val="24"/>
          <w:szCs w:val="24"/>
          <w:shd w:val="clear" w:color="auto" w:fill="FFFFFF"/>
          <w:lang w:val="ru-RU"/>
        </w:rPr>
        <w:t xml:space="preserve"> до ресурсу 27.03.2025 року)</w:t>
      </w:r>
    </w:p>
    <w:p w:rsidR="008D2C69" w:rsidRPr="00E96731" w:rsidRDefault="00E416D3" w:rsidP="008D2C69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E96731">
        <w:rPr>
          <w:color w:val="000000"/>
          <w:sz w:val="24"/>
          <w:szCs w:val="24"/>
          <w:lang w:val="en-GB"/>
        </w:rPr>
        <w:t xml:space="preserve">3. </w:t>
      </w:r>
      <w:r w:rsidR="008D2C69" w:rsidRPr="00E96731">
        <w:rPr>
          <w:color w:val="000000"/>
          <w:sz w:val="24"/>
          <w:szCs w:val="24"/>
        </w:rPr>
        <w:t>Найцікавіші 10 трендів у маркетингу на 2025 рік</w:t>
      </w:r>
      <w:r w:rsidR="008D2C69" w:rsidRPr="00E96731">
        <w:rPr>
          <w:color w:val="000000"/>
          <w:sz w:val="24"/>
          <w:szCs w:val="24"/>
          <w:lang w:val="ru-RU"/>
        </w:rPr>
        <w:t xml:space="preserve">. </w:t>
      </w:r>
      <w:r w:rsidR="008D2C69" w:rsidRPr="00E96731">
        <w:rPr>
          <w:sz w:val="24"/>
          <w:szCs w:val="24"/>
          <w:shd w:val="clear" w:color="auto" w:fill="FFFFFF"/>
          <w:lang w:val="en-GB"/>
        </w:rPr>
        <w:t xml:space="preserve">URL : </w:t>
      </w:r>
      <w:r w:rsidR="008D2C69" w:rsidRPr="00E96731">
        <w:rPr>
          <w:color w:val="000000"/>
          <w:sz w:val="24"/>
          <w:szCs w:val="24"/>
          <w:lang w:val="ru-RU"/>
        </w:rPr>
        <w:t>https://csr.moderntown.org/trendi-marketinga-2025/?utm_source=google&amp;utm_medium=cpc-Tuluko-trendi-2025-ukr=22231464364&amp;utm_term=digital%20marketing%20%D1%86%D0%B5&amp;gad_source=1&amp;gclid=CjwKCAjw7pO_BhAlEiwA4pMQvNcZbRU9IlbXnikoMrEOeHQXzg9te1lIUFb9oIfSiOFsgb5ktKhviRoCJocQAvD_BwE</w:t>
      </w:r>
      <w:r w:rsidRPr="00E96731">
        <w:rPr>
          <w:color w:val="000000"/>
          <w:sz w:val="24"/>
          <w:szCs w:val="24"/>
          <w:lang w:val="ru-RU"/>
        </w:rPr>
        <w:t xml:space="preserve"> </w:t>
      </w:r>
      <w:r w:rsidRPr="00E96731">
        <w:rPr>
          <w:sz w:val="24"/>
          <w:szCs w:val="24"/>
          <w:shd w:val="clear" w:color="auto" w:fill="FFFFFF"/>
          <w:lang w:val="ru-RU"/>
        </w:rPr>
        <w:t xml:space="preserve">(дата </w:t>
      </w:r>
      <w:proofErr w:type="spellStart"/>
      <w:r w:rsidRPr="00E96731">
        <w:rPr>
          <w:sz w:val="24"/>
          <w:szCs w:val="24"/>
          <w:shd w:val="clear" w:color="auto" w:fill="FFFFFF"/>
          <w:lang w:val="ru-RU"/>
        </w:rPr>
        <w:t>зверенння</w:t>
      </w:r>
      <w:proofErr w:type="spellEnd"/>
      <w:r w:rsidRPr="00E96731">
        <w:rPr>
          <w:sz w:val="24"/>
          <w:szCs w:val="24"/>
          <w:shd w:val="clear" w:color="auto" w:fill="FFFFFF"/>
          <w:lang w:val="ru-RU"/>
        </w:rPr>
        <w:t xml:space="preserve"> до ресурсу 27.03.2025 року)</w:t>
      </w:r>
    </w:p>
    <w:p w:rsidR="008D2C69" w:rsidRPr="00E96731" w:rsidRDefault="008D2C69" w:rsidP="008D2C69">
      <w:pPr>
        <w:ind w:firstLine="709"/>
        <w:jc w:val="both"/>
        <w:rPr>
          <w:b/>
          <w:sz w:val="24"/>
          <w:szCs w:val="24"/>
          <w:lang w:val="ru-RU"/>
        </w:rPr>
      </w:pPr>
    </w:p>
    <w:p w:rsidR="000963FA" w:rsidRDefault="000963FA"/>
    <w:sectPr w:rsidR="000963FA" w:rsidSect="00135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7F8"/>
    <w:multiLevelType w:val="hybridMultilevel"/>
    <w:tmpl w:val="3A10DFA6"/>
    <w:lvl w:ilvl="0" w:tplc="423A1430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  <w:color w:val="auto"/>
        <w:sz w:val="22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FE6749"/>
    <w:multiLevelType w:val="hybridMultilevel"/>
    <w:tmpl w:val="2766EDFC"/>
    <w:lvl w:ilvl="0" w:tplc="761233D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6A"/>
    <w:rsid w:val="000963FA"/>
    <w:rsid w:val="000A349F"/>
    <w:rsid w:val="00135B6A"/>
    <w:rsid w:val="002F32C0"/>
    <w:rsid w:val="00390FF8"/>
    <w:rsid w:val="00455B95"/>
    <w:rsid w:val="008230C1"/>
    <w:rsid w:val="008D2C69"/>
    <w:rsid w:val="00B62678"/>
    <w:rsid w:val="00B641AB"/>
    <w:rsid w:val="00E416D3"/>
    <w:rsid w:val="00E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3396-C38E-411C-9E4C-C0AF806D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5B6A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uk" w:eastAsia="uk"/>
    </w:rPr>
  </w:style>
  <w:style w:type="paragraph" w:styleId="1">
    <w:name w:val="heading 1"/>
    <w:basedOn w:val="a"/>
    <w:link w:val="10"/>
    <w:uiPriority w:val="9"/>
    <w:qFormat/>
    <w:rsid w:val="008D2C6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6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F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8D2C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2C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D2C69"/>
    <w:rPr>
      <w:rFonts w:eastAsia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416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4107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2025-03-27T14:24:00Z</dcterms:created>
  <dcterms:modified xsi:type="dcterms:W3CDTF">2025-03-27T14:54:00Z</dcterms:modified>
</cp:coreProperties>
</file>