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3"/>
        <w:gridCol w:w="6776"/>
      </w:tblGrid>
      <w:tr w:rsidR="00D00A12" w14:paraId="3BAE11C0" w14:textId="77777777" w:rsidTr="00D00A12">
        <w:tc>
          <w:tcPr>
            <w:tcW w:w="2943" w:type="dxa"/>
          </w:tcPr>
          <w:p w14:paraId="44D4B6E0" w14:textId="77777777" w:rsidR="00D00A12" w:rsidRDefault="00D0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Назва:</w:t>
            </w:r>
          </w:p>
        </w:tc>
        <w:tc>
          <w:tcPr>
            <w:tcW w:w="6912" w:type="dxa"/>
          </w:tcPr>
          <w:p w14:paraId="2F78785B" w14:textId="447AF4CD" w:rsidR="00D00A12" w:rsidRDefault="00A32684" w:rsidP="00865051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Методичні вказівки до виконання практичних робіт «Управління стартап проєктами в електроенергетиці», для здобувачів вищої  освіти за ОПП Електроенергетика, електротехніка та електромеханіка другого рівня вищої освіти</w:t>
            </w:r>
          </w:p>
        </w:tc>
      </w:tr>
      <w:tr w:rsidR="00D00A12" w14:paraId="6D3892F9" w14:textId="77777777" w:rsidTr="00D00A12">
        <w:tc>
          <w:tcPr>
            <w:tcW w:w="2943" w:type="dxa"/>
          </w:tcPr>
          <w:p w14:paraId="1FEBD2A9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2F2F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12" w:type="dxa"/>
          </w:tcPr>
          <w:p w14:paraId="77F42B93" w14:textId="1AE4D180" w:rsidR="00FD7016" w:rsidRDefault="00430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Бабюк Сергій Миколайович</w:t>
            </w:r>
          </w:p>
        </w:tc>
      </w:tr>
      <w:tr w:rsidR="00D00A12" w14:paraId="5E61C943" w14:textId="77777777" w:rsidTr="00D00A12">
        <w:tc>
          <w:tcPr>
            <w:tcW w:w="2943" w:type="dxa"/>
          </w:tcPr>
          <w:p w14:paraId="2E6B3BF1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Приналежність:</w:t>
            </w:r>
          </w:p>
        </w:tc>
        <w:tc>
          <w:tcPr>
            <w:tcW w:w="6912" w:type="dxa"/>
          </w:tcPr>
          <w:p w14:paraId="62E74C2A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</w:p>
        </w:tc>
      </w:tr>
      <w:tr w:rsidR="00D00A12" w14:paraId="480AAF31" w14:textId="77777777" w:rsidTr="00D00A12">
        <w:tc>
          <w:tcPr>
            <w:tcW w:w="2943" w:type="dxa"/>
          </w:tcPr>
          <w:p w14:paraId="6872FFA8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Бібліографічний опис:</w:t>
            </w:r>
          </w:p>
        </w:tc>
        <w:tc>
          <w:tcPr>
            <w:tcW w:w="6912" w:type="dxa"/>
          </w:tcPr>
          <w:p w14:paraId="1EC6B496" w14:textId="0EC494A2" w:rsidR="00D00A12" w:rsidRDefault="00A32684" w:rsidP="00FD7016">
            <w:pPr>
              <w:pStyle w:val="a5"/>
              <w:ind w:right="27"/>
              <w:jc w:val="both"/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Методичні вказівки до виконання практичних робіт «Управління стартап проєктами в електроенергетиці», для здобувачів вищої  освіти за ОПП Електроенергетика, електротехніка та електромеханіка другого рівня вищої освіти  [Текст]: / Укл.: доц. Бабюк С. М., – Тернопіль: ТНТУ, – 2025. – 28 с.</w:t>
            </w:r>
          </w:p>
        </w:tc>
      </w:tr>
      <w:tr w:rsidR="00D00A12" w14:paraId="76160485" w14:textId="77777777" w:rsidTr="00D00A12">
        <w:tc>
          <w:tcPr>
            <w:tcW w:w="2943" w:type="dxa"/>
          </w:tcPr>
          <w:p w14:paraId="5CEFB654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УДК:</w:t>
            </w:r>
          </w:p>
        </w:tc>
        <w:tc>
          <w:tcPr>
            <w:tcW w:w="6912" w:type="dxa"/>
          </w:tcPr>
          <w:p w14:paraId="733291F3" w14:textId="5A8ABB17" w:rsidR="00D00A12" w:rsidRPr="00092184" w:rsidRDefault="00430713" w:rsidP="00430713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430713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005.342</w:t>
            </w:r>
          </w:p>
        </w:tc>
      </w:tr>
      <w:tr w:rsidR="00D00A12" w14:paraId="1F79395B" w14:textId="77777777" w:rsidTr="00D00A12">
        <w:tc>
          <w:tcPr>
            <w:tcW w:w="2943" w:type="dxa"/>
          </w:tcPr>
          <w:p w14:paraId="45B85C3A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Короткий огляд (реферат)</w:t>
            </w:r>
          </w:p>
        </w:tc>
        <w:tc>
          <w:tcPr>
            <w:tcW w:w="6912" w:type="dxa"/>
          </w:tcPr>
          <w:p w14:paraId="4CB6E4ED" w14:textId="11841D08" w:rsidR="00D00A12" w:rsidRDefault="00A32684" w:rsidP="00A32684">
            <w:pPr>
              <w:jc w:val="both"/>
              <w:rPr>
                <w:sz w:val="28"/>
                <w:szCs w:val="28"/>
                <w:lang w:eastAsia="ru-RU"/>
              </w:rPr>
            </w:pPr>
            <w:r w:rsidRPr="00A32684">
              <w:rPr>
                <w:sz w:val="28"/>
                <w:szCs w:val="28"/>
                <w:lang w:eastAsia="ru-RU"/>
              </w:rPr>
              <w:t>Методичні вка</w:t>
            </w:r>
            <w:r>
              <w:rPr>
                <w:sz w:val="28"/>
                <w:szCs w:val="28"/>
                <w:lang w:eastAsia="ru-RU"/>
              </w:rPr>
              <w:t>зівки розроблено для виконання практич</w:t>
            </w:r>
            <w:r w:rsidRPr="00A32684">
              <w:rPr>
                <w:sz w:val="28"/>
                <w:szCs w:val="28"/>
                <w:lang w:eastAsia="ru-RU"/>
              </w:rPr>
              <w:t>них робіт з дисципліни «Управління стартап проєктами в електроенергетиці» й містять</w:t>
            </w:r>
            <w:r>
              <w:rPr>
                <w:sz w:val="28"/>
                <w:szCs w:val="28"/>
                <w:lang w:eastAsia="ru-RU"/>
              </w:rPr>
              <w:t xml:space="preserve"> вступ,</w:t>
            </w:r>
            <w:r w:rsidRPr="00A3268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6 практичних робіт, а також </w:t>
            </w:r>
            <w:r w:rsidRPr="00A32684">
              <w:rPr>
                <w:sz w:val="28"/>
                <w:szCs w:val="28"/>
                <w:lang w:eastAsia="ru-RU"/>
              </w:rPr>
              <w:t>рекомендовану літератур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A32684">
              <w:rPr>
                <w:sz w:val="28"/>
                <w:szCs w:val="28"/>
                <w:lang w:eastAsia="ru-RU"/>
              </w:rPr>
              <w:t xml:space="preserve">а. Методичні вказівки до кожної теми </w:t>
            </w:r>
            <w:r>
              <w:rPr>
                <w:sz w:val="28"/>
                <w:szCs w:val="28"/>
                <w:lang w:eastAsia="ru-RU"/>
              </w:rPr>
              <w:t>практичних робіт містять інформацію для виконання кожного етапу практичної роботи</w:t>
            </w:r>
            <w:r w:rsidRPr="00A32684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D00A12" w14:paraId="5B90ED2A" w14:textId="77777777" w:rsidTr="00D00A12">
        <w:tc>
          <w:tcPr>
            <w:tcW w:w="2943" w:type="dxa"/>
          </w:tcPr>
          <w:p w14:paraId="089A290F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Зміст:</w:t>
            </w:r>
          </w:p>
        </w:tc>
        <w:tc>
          <w:tcPr>
            <w:tcW w:w="6912" w:type="dxa"/>
          </w:tcPr>
          <w:p w14:paraId="607CA3F7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ВСТУП</w:t>
            </w:r>
          </w:p>
          <w:p w14:paraId="28AB3757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№1. Ваш стартап. Крок 1.</w:t>
            </w:r>
          </w:p>
          <w:p w14:paraId="4B76BAB4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№2. Ваш стартап. Крок 2.</w:t>
            </w:r>
          </w:p>
          <w:p w14:paraId="24E56AC7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№3. Ваш стартап. Крок 3.</w:t>
            </w:r>
          </w:p>
          <w:p w14:paraId="103E108A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№4. Ваш стартап. Крок 4.</w:t>
            </w:r>
          </w:p>
          <w:p w14:paraId="380D331C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№5. Ваш стартап. Крок 5.</w:t>
            </w:r>
          </w:p>
          <w:p w14:paraId="6D6E7CC1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№6. Ваш стартап. Крок 6.</w:t>
            </w:r>
          </w:p>
          <w:p w14:paraId="42B4F22C" w14:textId="77777777" w:rsidR="00A32684" w:rsidRPr="00A32684" w:rsidRDefault="00A32684" w:rsidP="00A32684">
            <w:pPr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Практична робота №7. Ваш стартап. Крок 7.</w:t>
            </w:r>
          </w:p>
          <w:p w14:paraId="51E1B95C" w14:textId="32BB57C7" w:rsidR="00D00A12" w:rsidRPr="00E7063F" w:rsidRDefault="00A32684" w:rsidP="00A32684">
            <w:pPr>
              <w:jc w:val="both"/>
              <w:rPr>
                <w:rFonts w:eastAsia="Calibri"/>
                <w:sz w:val="28"/>
                <w:szCs w:val="28"/>
              </w:rPr>
            </w:pPr>
            <w:r w:rsidRPr="00A32684">
              <w:rPr>
                <w:rFonts w:eastAsia="Calibri"/>
                <w:sz w:val="28"/>
                <w:szCs w:val="28"/>
              </w:rPr>
              <w:t>ЛІТЕРАТУРА</w:t>
            </w:r>
          </w:p>
        </w:tc>
      </w:tr>
      <w:tr w:rsidR="00D00A12" w14:paraId="08A8EE69" w14:textId="77777777" w:rsidTr="00D00A12">
        <w:tc>
          <w:tcPr>
            <w:tcW w:w="2943" w:type="dxa"/>
          </w:tcPr>
          <w:p w14:paraId="61E74FEE" w14:textId="77777777" w:rsidR="00D00A12" w:rsidRDefault="00547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літератури:</w:t>
            </w:r>
          </w:p>
        </w:tc>
        <w:tc>
          <w:tcPr>
            <w:tcW w:w="6912" w:type="dxa"/>
          </w:tcPr>
          <w:p w14:paraId="0D2A1E5B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1.</w:t>
            </w:r>
            <w:r w:rsidRPr="00A32684">
              <w:rPr>
                <w:sz w:val="28"/>
                <w:szCs w:val="28"/>
              </w:rPr>
              <w:tab/>
              <w:t>Конспект лекцій з курсу «Управління стартап проєктами в електроенергетиці», для здобувачів вищої  освіти за ОПП Електроенергетика, електротехніка та електромеханіка другого рівня вищої освіти  [Текст]: / Укл.: доц. Бабюк С. М., – Тернопіль: ТНТУ, – 2025. – 175 с.</w:t>
            </w:r>
          </w:p>
          <w:p w14:paraId="23DB4C0C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2.</w:t>
            </w:r>
            <w:r w:rsidRPr="00A32684">
              <w:rPr>
                <w:sz w:val="28"/>
                <w:szCs w:val="28"/>
              </w:rPr>
              <w:tab/>
              <w:t>Навчальні курси. Головна. URL: http://startup.tntu.edu.ua/index.php/uk/navchalni-kursy1  (дата звернення: 29.01.2025).</w:t>
            </w:r>
          </w:p>
          <w:p w14:paraId="2F012AAC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3.</w:t>
            </w:r>
            <w:r w:rsidRPr="00A32684">
              <w:rPr>
                <w:sz w:val="28"/>
                <w:szCs w:val="28"/>
              </w:rPr>
              <w:tab/>
              <w:t>Успішний стартап: від ідеї до масштабування. Прометеус. URL: https://prometheus.org.ua/prometheus-free/successful-startup/ (дата звернення: 16.12.2024).</w:t>
            </w:r>
          </w:p>
          <w:p w14:paraId="5ACED8CE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4.</w:t>
            </w:r>
            <w:r w:rsidRPr="00A32684">
              <w:rPr>
                <w:sz w:val="28"/>
                <w:szCs w:val="28"/>
              </w:rPr>
              <w:tab/>
              <w:t>Тіль П. Від нуля до одиниці. Нотатки про стартапи, або як створити майбутнє / Пітер Тіль; пер. з англ. Р. Обухів. — К.: Наш формат, 2015. — 232 с.</w:t>
            </w:r>
          </w:p>
          <w:p w14:paraId="4C604C40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5.</w:t>
            </w:r>
            <w:r w:rsidRPr="00A32684">
              <w:rPr>
                <w:sz w:val="28"/>
                <w:szCs w:val="28"/>
              </w:rPr>
              <w:tab/>
              <w:t xml:space="preserve">Дорф, Стів Бленк. Священна книга стартапера. Як збудувати успішну компанію - Київ: Наш формат, 2019. - 512 с. 2. Пітер Тіль. Від нуля до одиниці. Нотатки про стартапи, або як створити майбутнє - Київ: Наш формат, 2020. - 232 с. </w:t>
            </w:r>
          </w:p>
          <w:p w14:paraId="2559FEEE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6.</w:t>
            </w:r>
            <w:r w:rsidRPr="00A32684">
              <w:rPr>
                <w:sz w:val="28"/>
                <w:szCs w:val="28"/>
              </w:rPr>
              <w:tab/>
              <w:t xml:space="preserve">Кріс Гільбо. Пасивний заробіток. Як перетворити ідею на гроші за 27 днів - Київ: Наш формат, 2020. - 240 с. </w:t>
            </w:r>
          </w:p>
          <w:p w14:paraId="0895B579" w14:textId="77777777" w:rsidR="00A32684" w:rsidRPr="00A32684" w:rsidRDefault="00A32684" w:rsidP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7.</w:t>
            </w:r>
            <w:r w:rsidRPr="00A32684">
              <w:rPr>
                <w:sz w:val="28"/>
                <w:szCs w:val="28"/>
              </w:rPr>
              <w:tab/>
              <w:t>Джон Ворілоу. Бізнес під ключ. Як створити компанію, що працюватиме без вас - Київ: Наш формат, 2018. - 168 с.</w:t>
            </w:r>
          </w:p>
          <w:p w14:paraId="789509E1" w14:textId="725FA198" w:rsidR="00D00A12" w:rsidRPr="00E7063F" w:rsidRDefault="00A32684" w:rsidP="00A32684">
            <w:pPr>
              <w:jc w:val="both"/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8.</w:t>
            </w:r>
            <w:r w:rsidRPr="00A32684">
              <w:rPr>
                <w:sz w:val="28"/>
                <w:szCs w:val="28"/>
              </w:rPr>
              <w:tab/>
              <w:t>Конспект лекцій з дисципліни "Розробка стартап проєктів" [Електронний ресурс] : для здобувачів економічних спеціальностей першого (бакалавр) рівня освіти денної форми навчання / уклад.: М. В. Літвиненко ; Нац. техн. ун-т "Харків. політехн. ін-т". – Електрон. текст. дані. – Харків, 2024. – 56 с. – URI: https://repository.kpi.kharkov.ua/handle/KhPI-Press/78250</w:t>
            </w:r>
            <w:bookmarkStart w:id="0" w:name="_GoBack"/>
            <w:bookmarkEnd w:id="0"/>
          </w:p>
        </w:tc>
      </w:tr>
      <w:tr w:rsidR="005471C0" w14:paraId="3C2B16DD" w14:textId="77777777" w:rsidTr="00D00A12">
        <w:tc>
          <w:tcPr>
            <w:tcW w:w="2943" w:type="dxa"/>
          </w:tcPr>
          <w:p w14:paraId="53CED463" w14:textId="77777777" w:rsidR="005471C0" w:rsidRDefault="0089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вмісту:</w:t>
            </w:r>
          </w:p>
        </w:tc>
        <w:tc>
          <w:tcPr>
            <w:tcW w:w="6912" w:type="dxa"/>
          </w:tcPr>
          <w:p w14:paraId="40B6B42E" w14:textId="2455F1EB" w:rsidR="005471C0" w:rsidRDefault="00A32684">
            <w:pPr>
              <w:rPr>
                <w:sz w:val="28"/>
                <w:szCs w:val="28"/>
              </w:rPr>
            </w:pPr>
            <w:r w:rsidRPr="00A32684">
              <w:rPr>
                <w:sz w:val="28"/>
                <w:szCs w:val="28"/>
              </w:rPr>
              <w:t>Methodical recommendations</w:t>
            </w:r>
          </w:p>
        </w:tc>
      </w:tr>
      <w:tr w:rsidR="00892C6C" w14:paraId="49B930B9" w14:textId="77777777" w:rsidTr="00D00A12">
        <w:tc>
          <w:tcPr>
            <w:tcW w:w="2943" w:type="dxa"/>
          </w:tcPr>
          <w:p w14:paraId="5C18E111" w14:textId="77777777" w:rsidR="00892C6C" w:rsidRDefault="0089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Розташовується у зібраннях:</w:t>
            </w:r>
          </w:p>
        </w:tc>
        <w:tc>
          <w:tcPr>
            <w:tcW w:w="6912" w:type="dxa"/>
          </w:tcPr>
          <w:p w14:paraId="417F3FA3" w14:textId="77777777" w:rsidR="00892C6C" w:rsidRPr="00892C6C" w:rsidRDefault="00892C6C">
            <w:pPr>
              <w:rPr>
                <w:sz w:val="28"/>
                <w:szCs w:val="28"/>
              </w:rPr>
            </w:pPr>
            <w:r w:rsidRPr="00892C6C">
              <w:rPr>
                <w:sz w:val="28"/>
                <w:szCs w:val="28"/>
              </w:rPr>
              <w:t>Навчальні матеріали</w:t>
            </w:r>
            <w:r>
              <w:rPr>
                <w:sz w:val="28"/>
                <w:szCs w:val="28"/>
              </w:rPr>
              <w:t xml:space="preserve"> кафедри ЕІ</w:t>
            </w:r>
          </w:p>
        </w:tc>
      </w:tr>
    </w:tbl>
    <w:p w14:paraId="608F013F" w14:textId="77777777" w:rsidR="005F6F5A" w:rsidRPr="00C527A6" w:rsidRDefault="00A32684">
      <w:pPr>
        <w:rPr>
          <w:sz w:val="28"/>
          <w:szCs w:val="28"/>
        </w:rPr>
      </w:pPr>
    </w:p>
    <w:sectPr w:rsidR="005F6F5A" w:rsidRPr="00C52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E13D35"/>
    <w:multiLevelType w:val="hybridMultilevel"/>
    <w:tmpl w:val="9A6E1376"/>
    <w:lvl w:ilvl="0" w:tplc="B866B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F"/>
    <w:rsid w:val="00055FBF"/>
    <w:rsid w:val="00092184"/>
    <w:rsid w:val="00187FC5"/>
    <w:rsid w:val="001A6A64"/>
    <w:rsid w:val="001D1288"/>
    <w:rsid w:val="001F4DD4"/>
    <w:rsid w:val="002E76A9"/>
    <w:rsid w:val="002F2F9F"/>
    <w:rsid w:val="003173D6"/>
    <w:rsid w:val="00326FCF"/>
    <w:rsid w:val="00366AAA"/>
    <w:rsid w:val="00382C48"/>
    <w:rsid w:val="003B3778"/>
    <w:rsid w:val="00430713"/>
    <w:rsid w:val="00432FBC"/>
    <w:rsid w:val="004C2368"/>
    <w:rsid w:val="005471C0"/>
    <w:rsid w:val="005B0DE3"/>
    <w:rsid w:val="005D2E32"/>
    <w:rsid w:val="00601958"/>
    <w:rsid w:val="00626E3B"/>
    <w:rsid w:val="00642D0F"/>
    <w:rsid w:val="00651518"/>
    <w:rsid w:val="006643CE"/>
    <w:rsid w:val="006A5B18"/>
    <w:rsid w:val="006A7933"/>
    <w:rsid w:val="006C70A0"/>
    <w:rsid w:val="006E6D27"/>
    <w:rsid w:val="00736084"/>
    <w:rsid w:val="00780D19"/>
    <w:rsid w:val="00865051"/>
    <w:rsid w:val="00892C6C"/>
    <w:rsid w:val="009021DE"/>
    <w:rsid w:val="0090492A"/>
    <w:rsid w:val="0094283E"/>
    <w:rsid w:val="009533B0"/>
    <w:rsid w:val="009A7D5C"/>
    <w:rsid w:val="00A32684"/>
    <w:rsid w:val="00AA10B1"/>
    <w:rsid w:val="00AA1A61"/>
    <w:rsid w:val="00B23DC8"/>
    <w:rsid w:val="00B638C6"/>
    <w:rsid w:val="00BA018B"/>
    <w:rsid w:val="00C00F9D"/>
    <w:rsid w:val="00C31439"/>
    <w:rsid w:val="00C527A6"/>
    <w:rsid w:val="00C82E02"/>
    <w:rsid w:val="00CD16D1"/>
    <w:rsid w:val="00CE0F85"/>
    <w:rsid w:val="00CF2867"/>
    <w:rsid w:val="00D00A12"/>
    <w:rsid w:val="00D14AAA"/>
    <w:rsid w:val="00D56FEB"/>
    <w:rsid w:val="00DA0FC4"/>
    <w:rsid w:val="00E23087"/>
    <w:rsid w:val="00E44D89"/>
    <w:rsid w:val="00E7063F"/>
    <w:rsid w:val="00E71798"/>
    <w:rsid w:val="00E843E1"/>
    <w:rsid w:val="00EA1E6B"/>
    <w:rsid w:val="00EC165A"/>
    <w:rsid w:val="00F47704"/>
    <w:rsid w:val="00FC34B4"/>
    <w:rsid w:val="00FD3C81"/>
    <w:rsid w:val="00FD7016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FEB"/>
  <w15:docId w15:val="{795CFA7D-E25A-4272-9651-D1AD2D8B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F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F9F"/>
    <w:rPr>
      <w:rFonts w:eastAsia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601958"/>
    <w:pPr>
      <w:ind w:left="720"/>
      <w:contextualSpacing/>
    </w:pPr>
    <w:rPr>
      <w:rFonts w:asciiTheme="minorHAnsi" w:eastAsia="Times New Roman" w:hAnsiTheme="minorHAnsi" w:cstheme="minorBidi"/>
      <w:sz w:val="22"/>
      <w:szCs w:val="22"/>
      <w:lang w:val="ru-RU"/>
    </w:rPr>
  </w:style>
  <w:style w:type="paragraph" w:styleId="a5">
    <w:name w:val="Body Text Indent"/>
    <w:basedOn w:val="a"/>
    <w:link w:val="a6"/>
    <w:unhideWhenUsed/>
    <w:rsid w:val="00FD7016"/>
    <w:pPr>
      <w:spacing w:before="100" w:beforeAutospacing="1" w:after="100" w:afterAutospacing="1"/>
    </w:pPr>
    <w:rPr>
      <w:rFonts w:eastAsia="Calibri"/>
      <w:sz w:val="24"/>
      <w:szCs w:val="24"/>
      <w:lang w:val="x-none" w:eastAsia="ru-RU"/>
    </w:rPr>
  </w:style>
  <w:style w:type="character" w:customStyle="1" w:styleId="a6">
    <w:name w:val="Основний текст з відступом Знак"/>
    <w:basedOn w:val="a0"/>
    <w:link w:val="a5"/>
    <w:rsid w:val="00FD7016"/>
    <w:rPr>
      <w:rFonts w:eastAsia="Calibri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Seronya</cp:lastModifiedBy>
  <cp:revision>3</cp:revision>
  <dcterms:created xsi:type="dcterms:W3CDTF">2025-01-30T10:16:00Z</dcterms:created>
  <dcterms:modified xsi:type="dcterms:W3CDTF">2025-01-30T10:23:00Z</dcterms:modified>
</cp:coreProperties>
</file>