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Комп'ютеризована оптична навігаційна система для безпілотних літальних апаратів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Computerized optical navigation system for unmanned aerial vehicles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27.06.2024</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76</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629.7</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Бойко</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Олександр Михайлович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Boiko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Oleksandr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Варавін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Антон Валерійович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Varavin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Anton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фізико-математичних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Марценюк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Василь Петрович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Martsenyuk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Vasyl</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rомп’ютеризована, оптична, навігаційна система, безпілотний літальний апарат, алгоритми обробки зображень, програмне забезпечення, тестування.</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computerized, optical, navigation system, unmanned aerial vehicle, image processing algorithms, software, testing</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У кваліфікаційній роботі розроблено комп'ютеризовану оптичну навігаційну систему для БПЛА, яка забезпечує точну навігацію в умовах обмеженої видимості та відсутності GPS-сигналу. Проведено аналіз існуючих методів навігації БПЛА, розроблено алгоритми обробки зображень для визначення положення, створено програмне забезпечення та здійснено інтеграцію системи з апаратною платформою БПЛА. Тестування показало підвищення точності навігації на 35% порівняно з існуючими методами в складних умовах. Розроблено рекомендації щодо використання та обслуговування системи, включаючи заходи з охорони праці. Результати роботи можуть бути використані для підвищення ефективності та безпеки польотів БПЛА в різних галузях.</w:t>
      </w:r>
      <w:r w:rsidDel="00000000" w:rsidR="00000000" w:rsidRPr="00000000">
        <w:rPr>
          <w:rtl w:val="0"/>
        </w:rPr>
      </w:r>
    </w:p>
    <w:p w:rsidR="00000000" w:rsidDel="00000000" w:rsidP="00000000" w:rsidRDefault="00000000" w:rsidRPr="00000000" w14:paraId="00000036">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7">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A">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qualification work develops a computerized optical navigation system for UAVs that provides accurate navigation in conditions of limited visibility and absence of GPS signal. The analysis of existing UAV navigation methods was conducted, image processing algorithms for position determination were developed, software was created, and the system was integrated with the UAV hardware platform. Testing showed a 35% increase in navigation accuracy compared to existing methods in challenging conditions. Recommendations for system use and maintenance, including occupational safety measures, were developed. The results can be used to improve the efficiency and safety of UAV flights in various industries.</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