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4213C" w14:textId="77777777" w:rsidR="00FC2485" w:rsidRPr="00981C58" w:rsidRDefault="00FC2485">
      <w:pPr>
        <w:jc w:val="center"/>
        <w:rPr>
          <w:rFonts w:ascii="Times New Roman" w:hAnsi="Times New Roman" w:cs="Times New Roman"/>
          <w:i/>
          <w:iCs/>
        </w:rPr>
      </w:pPr>
      <w:r w:rsidRPr="00981C58">
        <w:rPr>
          <w:rFonts w:ascii="Times New Roman" w:hAnsi="Times New Roman" w:cs="Times New Roman"/>
          <w:b/>
          <w:bCs/>
        </w:rPr>
        <w:t>Авторська довідка</w:t>
      </w:r>
    </w:p>
    <w:p w14:paraId="530BE5F2" w14:textId="076C2E90" w:rsidR="00FC2485" w:rsidRPr="00981C58" w:rsidRDefault="00FC2485">
      <w:pPr>
        <w:jc w:val="center"/>
        <w:rPr>
          <w:rFonts w:ascii="Times New Roman" w:hAnsi="Times New Roman" w:cs="Times New Roman"/>
          <w:b/>
          <w:bCs/>
        </w:rPr>
      </w:pPr>
      <w:r w:rsidRPr="00981C58">
        <w:rPr>
          <w:rFonts w:ascii="Times New Roman" w:hAnsi="Times New Roman" w:cs="Times New Roman"/>
          <w:i/>
          <w:iCs/>
        </w:rPr>
        <w:t>(</w:t>
      </w:r>
      <w:r w:rsidR="008802FE" w:rsidRPr="00981C58">
        <w:rPr>
          <w:rFonts w:ascii="Times New Roman" w:hAnsi="Times New Roman" w:cs="Times New Roman"/>
          <w:i/>
          <w:iCs/>
        </w:rPr>
        <w:t xml:space="preserve">реферату </w:t>
      </w:r>
      <w:r w:rsidR="00A02BE2" w:rsidRPr="00981C58">
        <w:rPr>
          <w:rFonts w:ascii="Times New Roman" w:hAnsi="Times New Roman" w:cs="Times New Roman"/>
          <w:i/>
          <w:iCs/>
        </w:rPr>
        <w:t>кваліфікаційної</w:t>
      </w:r>
      <w:r w:rsidR="008802FE" w:rsidRPr="00981C58">
        <w:rPr>
          <w:rFonts w:ascii="Times New Roman" w:hAnsi="Times New Roman" w:cs="Times New Roman"/>
          <w:i/>
          <w:iCs/>
        </w:rPr>
        <w:t xml:space="preserve"> роботи </w:t>
      </w:r>
      <w:r w:rsidR="00E4610D">
        <w:rPr>
          <w:rFonts w:ascii="Times New Roman" w:hAnsi="Times New Roman" w:cs="Times New Roman"/>
          <w:i/>
          <w:iCs/>
        </w:rPr>
        <w:t>бакалавра</w:t>
      </w:r>
      <w:r w:rsidRPr="00981C58">
        <w:rPr>
          <w:rFonts w:ascii="Times New Roman" w:hAnsi="Times New Roman" w:cs="Times New Roman"/>
          <w:i/>
          <w:iCs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26"/>
        <w:gridCol w:w="8136"/>
      </w:tblGrid>
      <w:tr w:rsidR="004471CE" w:rsidRPr="00981C58" w14:paraId="07499EAF" w14:textId="77777777" w:rsidTr="00761679">
        <w:tc>
          <w:tcPr>
            <w:tcW w:w="0" w:type="auto"/>
          </w:tcPr>
          <w:p w14:paraId="6DE4A24D" w14:textId="3C1FA230"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 xml:space="preserve">Назва дипломної роботи </w:t>
            </w:r>
            <w:r w:rsidR="00E4610D">
              <w:rPr>
                <w:rFonts w:ascii="Times New Roman" w:hAnsi="Times New Roman" w:cs="Times New Roman"/>
                <w:b/>
                <w:bCs/>
              </w:rPr>
              <w:t>бакалавра</w:t>
            </w:r>
            <w:r w:rsidRPr="00981C5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0" w:type="auto"/>
          </w:tcPr>
          <w:p w14:paraId="773354D0" w14:textId="6E8CFDB6" w:rsidR="00851D7C" w:rsidRPr="00D63038" w:rsidRDefault="00D63697" w:rsidP="00DF51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673E">
              <w:rPr>
                <w:color w:val="000000" w:themeColor="text1"/>
              </w:rPr>
              <w:t>Компенсація реактивної потужності в мережі волочильної дільниці кабельного заводу</w:t>
            </w:r>
          </w:p>
        </w:tc>
      </w:tr>
      <w:tr w:rsidR="004471CE" w:rsidRPr="00981C58" w14:paraId="18C9C617" w14:textId="77777777" w:rsidTr="00761679">
        <w:tc>
          <w:tcPr>
            <w:tcW w:w="0" w:type="auto"/>
          </w:tcPr>
          <w:p w14:paraId="2E596170" w14:textId="2050D575"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</w:rPr>
              <w:t>Назва (</w:t>
            </w:r>
            <w:proofErr w:type="spellStart"/>
            <w:r w:rsidRPr="00981C58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 w:rsidRPr="00981C58">
              <w:rPr>
                <w:rFonts w:ascii="Times New Roman" w:hAnsi="Times New Roman" w:cs="Times New Roman"/>
                <w:b/>
              </w:rPr>
              <w:t>.):</w:t>
            </w:r>
          </w:p>
        </w:tc>
        <w:tc>
          <w:tcPr>
            <w:tcW w:w="0" w:type="auto"/>
          </w:tcPr>
          <w:p w14:paraId="35FBD291" w14:textId="23D36705" w:rsidR="007B3206" w:rsidRPr="00D63038" w:rsidRDefault="00D636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20E8">
              <w:rPr>
                <w:lang w:val="en-US"/>
              </w:rPr>
              <w:t>Compensation of reactive power in the network of the cable manufacturing plant's rolling mill section</w:t>
            </w:r>
          </w:p>
        </w:tc>
      </w:tr>
      <w:tr w:rsidR="004471CE" w:rsidRPr="00981C58" w14:paraId="6B939213" w14:textId="77777777" w:rsidTr="00761679">
        <w:tc>
          <w:tcPr>
            <w:tcW w:w="0" w:type="auto"/>
          </w:tcPr>
          <w:p w14:paraId="0FC129CA" w14:textId="07A7D7FF"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Освітній ступінь</w:t>
            </w:r>
          </w:p>
        </w:tc>
        <w:tc>
          <w:tcPr>
            <w:tcW w:w="0" w:type="auto"/>
          </w:tcPr>
          <w:p w14:paraId="006CDE2A" w14:textId="41AD0134" w:rsidR="004471CE" w:rsidRPr="00981C58" w:rsidRDefault="0085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u w:val="dotted"/>
              </w:rPr>
              <w:t>бакалавр</w:t>
            </w:r>
          </w:p>
        </w:tc>
      </w:tr>
      <w:tr w:rsidR="004471CE" w:rsidRPr="00981C58" w14:paraId="2C39DCBD" w14:textId="77777777" w:rsidTr="00761679">
        <w:tc>
          <w:tcPr>
            <w:tcW w:w="0" w:type="auto"/>
          </w:tcPr>
          <w:p w14:paraId="1757D22D" w14:textId="013DCD99"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Шифр та назва спеціальності:</w:t>
            </w:r>
          </w:p>
        </w:tc>
        <w:tc>
          <w:tcPr>
            <w:tcW w:w="0" w:type="auto"/>
          </w:tcPr>
          <w:p w14:paraId="1F26BD53" w14:textId="1CB139F6"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141 Електроенергетика, електротехніка та електромеханіка</w:t>
            </w:r>
          </w:p>
        </w:tc>
      </w:tr>
      <w:tr w:rsidR="004471CE" w:rsidRPr="00981C58" w14:paraId="54F65E57" w14:textId="77777777" w:rsidTr="00761679">
        <w:tc>
          <w:tcPr>
            <w:tcW w:w="0" w:type="auto"/>
          </w:tcPr>
          <w:p w14:paraId="42D6125B" w14:textId="69E42F8C"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Екзаменаційна комісія:</w:t>
            </w:r>
          </w:p>
        </w:tc>
        <w:tc>
          <w:tcPr>
            <w:tcW w:w="0" w:type="auto"/>
          </w:tcPr>
          <w:p w14:paraId="298B02C7" w14:textId="7BE5DD87"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Екзаменаційна комісія №</w:t>
            </w:r>
            <w:r w:rsidR="0056216D">
              <w:rPr>
                <w:rFonts w:ascii="Times New Roman" w:hAnsi="Times New Roman" w:cs="Times New Roman"/>
                <w:bCs/>
                <w:u w:val="dotted"/>
              </w:rPr>
              <w:t>18</w:t>
            </w:r>
            <w:bookmarkStart w:id="0" w:name="_GoBack"/>
            <w:bookmarkEnd w:id="0"/>
          </w:p>
        </w:tc>
      </w:tr>
      <w:tr w:rsidR="004471CE" w:rsidRPr="00981C58" w14:paraId="6DCD352D" w14:textId="77777777" w:rsidTr="00761679">
        <w:tc>
          <w:tcPr>
            <w:tcW w:w="0" w:type="auto"/>
          </w:tcPr>
          <w:p w14:paraId="0A8E057A" w14:textId="39348511"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Установа захисту:</w:t>
            </w:r>
          </w:p>
        </w:tc>
        <w:tc>
          <w:tcPr>
            <w:tcW w:w="0" w:type="auto"/>
          </w:tcPr>
          <w:p w14:paraId="0574D2F2" w14:textId="4D945246"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Тернопільський національний технічний університет імені Івана Пулюя</w:t>
            </w:r>
          </w:p>
        </w:tc>
      </w:tr>
      <w:tr w:rsidR="004471CE" w:rsidRPr="00981C58" w14:paraId="521D7172" w14:textId="77777777" w:rsidTr="00761679">
        <w:tc>
          <w:tcPr>
            <w:tcW w:w="0" w:type="auto"/>
          </w:tcPr>
          <w:p w14:paraId="747DE014" w14:textId="49857EB9"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Дата захисту:</w:t>
            </w:r>
          </w:p>
        </w:tc>
        <w:tc>
          <w:tcPr>
            <w:tcW w:w="0" w:type="auto"/>
          </w:tcPr>
          <w:p w14:paraId="1C0A4C4A" w14:textId="4AEE9A4C" w:rsidR="004471CE" w:rsidRPr="00981C58" w:rsidRDefault="00DF51EA" w:rsidP="00D6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dotted"/>
                <w:lang w:val="en-US"/>
              </w:rPr>
              <w:t>2</w:t>
            </w:r>
            <w:r w:rsidR="00D63038">
              <w:rPr>
                <w:rFonts w:ascii="Times New Roman" w:hAnsi="Times New Roman" w:cs="Times New Roman"/>
                <w:u w:val="dotted"/>
              </w:rPr>
              <w:t>7</w:t>
            </w:r>
            <w:r w:rsidR="00D963C0" w:rsidRPr="00981C58">
              <w:rPr>
                <w:rFonts w:ascii="Times New Roman" w:hAnsi="Times New Roman" w:cs="Times New Roman"/>
                <w:u w:val="dotted"/>
              </w:rPr>
              <w:t xml:space="preserve"> </w:t>
            </w:r>
            <w:r w:rsidR="00851D7C">
              <w:rPr>
                <w:rFonts w:ascii="Times New Roman" w:hAnsi="Times New Roman" w:cs="Times New Roman"/>
                <w:u w:val="dotted"/>
              </w:rPr>
              <w:t>червня</w:t>
            </w:r>
            <w:r w:rsidR="00D963C0" w:rsidRPr="00981C58">
              <w:rPr>
                <w:rFonts w:ascii="Times New Roman" w:hAnsi="Times New Roman" w:cs="Times New Roman"/>
                <w:u w:val="dotted"/>
              </w:rPr>
              <w:t xml:space="preserve"> 202</w:t>
            </w:r>
            <w:r>
              <w:rPr>
                <w:rFonts w:ascii="Times New Roman" w:hAnsi="Times New Roman" w:cs="Times New Roman"/>
                <w:u w:val="dotted"/>
              </w:rPr>
              <w:t>4</w:t>
            </w:r>
            <w:r w:rsidR="00D963C0" w:rsidRPr="00981C58">
              <w:rPr>
                <w:rFonts w:ascii="Times New Roman" w:hAnsi="Times New Roman" w:cs="Times New Roman"/>
                <w:u w:val="dotted"/>
              </w:rPr>
              <w:t xml:space="preserve"> року</w:t>
            </w:r>
          </w:p>
        </w:tc>
      </w:tr>
      <w:tr w:rsidR="004471CE" w:rsidRPr="00981C58" w14:paraId="7EAA7967" w14:textId="77777777" w:rsidTr="00761679">
        <w:tc>
          <w:tcPr>
            <w:tcW w:w="0" w:type="auto"/>
          </w:tcPr>
          <w:p w14:paraId="4E9615F4" w14:textId="12189B17"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Місто:</w:t>
            </w:r>
          </w:p>
        </w:tc>
        <w:tc>
          <w:tcPr>
            <w:tcW w:w="0" w:type="auto"/>
          </w:tcPr>
          <w:p w14:paraId="6ED50EEC" w14:textId="464DCC39"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u w:val="dotted"/>
              </w:rPr>
              <w:t>Тернопіль</w:t>
            </w:r>
          </w:p>
        </w:tc>
      </w:tr>
      <w:tr w:rsidR="00D963C0" w:rsidRPr="00981C58" w14:paraId="73EFEBB6" w14:textId="77777777" w:rsidTr="00761679">
        <w:tc>
          <w:tcPr>
            <w:tcW w:w="0" w:type="auto"/>
            <w:gridSpan w:val="2"/>
          </w:tcPr>
          <w:p w14:paraId="3C892226" w14:textId="5307D265"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Сторінки:</w:t>
            </w:r>
          </w:p>
        </w:tc>
      </w:tr>
      <w:tr w:rsidR="00B86CFA" w:rsidRPr="00981C58" w14:paraId="136CE01F" w14:textId="77777777" w:rsidTr="00761679">
        <w:tc>
          <w:tcPr>
            <w:tcW w:w="0" w:type="auto"/>
          </w:tcPr>
          <w:p w14:paraId="56329223" w14:textId="73CBEBF5" w:rsidR="00B86CFA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Кількість сторінок дипломної роботи:</w:t>
            </w:r>
          </w:p>
        </w:tc>
        <w:tc>
          <w:tcPr>
            <w:tcW w:w="0" w:type="auto"/>
          </w:tcPr>
          <w:p w14:paraId="6D1D2DA4" w14:textId="3A0078BF" w:rsidR="00B86CFA" w:rsidRPr="00524EE0" w:rsidRDefault="00D63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B86CFA" w:rsidRPr="00981C58" w14:paraId="084DFD06" w14:textId="77777777" w:rsidTr="00761679">
        <w:tc>
          <w:tcPr>
            <w:tcW w:w="0" w:type="auto"/>
          </w:tcPr>
          <w:p w14:paraId="52DEBC55" w14:textId="5DA24B18" w:rsidR="00B86CFA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Кількість сторінок реферату:</w:t>
            </w:r>
          </w:p>
        </w:tc>
        <w:tc>
          <w:tcPr>
            <w:tcW w:w="0" w:type="auto"/>
          </w:tcPr>
          <w:p w14:paraId="45EBF620" w14:textId="3627C4E4" w:rsidR="00B86CFA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-</w:t>
            </w:r>
          </w:p>
        </w:tc>
      </w:tr>
      <w:tr w:rsidR="00D963C0" w:rsidRPr="00981C58" w14:paraId="1BC1C841" w14:textId="77777777" w:rsidTr="00761679">
        <w:tc>
          <w:tcPr>
            <w:tcW w:w="0" w:type="auto"/>
          </w:tcPr>
          <w:p w14:paraId="47713FB5" w14:textId="2923F7D8"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УДК:</w:t>
            </w:r>
          </w:p>
        </w:tc>
        <w:tc>
          <w:tcPr>
            <w:tcW w:w="0" w:type="auto"/>
          </w:tcPr>
          <w:p w14:paraId="5EA5DAA5" w14:textId="24194F2A"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E503B">
              <w:rPr>
                <w:rFonts w:ascii="Times New Roman" w:eastAsia="Times New Roman" w:hAnsi="Times New Roman" w:cs="Times New Roman"/>
                <w:lang w:eastAsia="uk-UA"/>
              </w:rPr>
              <w:t>621.31</w:t>
            </w:r>
            <w:r w:rsidR="007B3206" w:rsidRPr="004E503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</w:tr>
      <w:tr w:rsidR="00D963C0" w:rsidRPr="00981C58" w14:paraId="1428AF5A" w14:textId="77777777" w:rsidTr="00761679">
        <w:tc>
          <w:tcPr>
            <w:tcW w:w="0" w:type="auto"/>
            <w:gridSpan w:val="2"/>
          </w:tcPr>
          <w:p w14:paraId="5F49254C" w14:textId="0FF451F0"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Автор дипломної роботи</w:t>
            </w:r>
          </w:p>
        </w:tc>
      </w:tr>
      <w:tr w:rsidR="00D963C0" w:rsidRPr="00981C58" w14:paraId="7F5D763C" w14:textId="77777777" w:rsidTr="00761679">
        <w:tc>
          <w:tcPr>
            <w:tcW w:w="0" w:type="auto"/>
          </w:tcPr>
          <w:p w14:paraId="579F3E5A" w14:textId="05318AD4"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ім’я, по батькові (</w:t>
            </w:r>
            <w:proofErr w:type="spellStart"/>
            <w:r w:rsidRPr="00981C58">
              <w:rPr>
                <w:rFonts w:ascii="Times New Roman" w:hAnsi="Times New Roman" w:cs="Times New Roman"/>
              </w:rPr>
              <w:t>укр</w:t>
            </w:r>
            <w:proofErr w:type="spellEnd"/>
            <w:r w:rsidRPr="00981C58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1327F7E3" w14:textId="7A343D9D" w:rsidR="00D963C0" w:rsidRPr="00981C58" w:rsidRDefault="00D63697" w:rsidP="00D63697">
            <w:pPr>
              <w:jc w:val="center"/>
              <w:rPr>
                <w:rFonts w:ascii="Times New Roman" w:hAnsi="Times New Roman" w:cs="Times New Roman"/>
              </w:rPr>
            </w:pPr>
            <w:r>
              <w:t>Густі Олексій Олексійович</w:t>
            </w:r>
          </w:p>
        </w:tc>
      </w:tr>
      <w:tr w:rsidR="00D963C0" w:rsidRPr="00981C58" w14:paraId="6E934AF8" w14:textId="77777777" w:rsidTr="00761679">
        <w:tc>
          <w:tcPr>
            <w:tcW w:w="0" w:type="auto"/>
          </w:tcPr>
          <w:p w14:paraId="3F8DD388" w14:textId="1B865ED2"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 (</w:t>
            </w:r>
            <w:proofErr w:type="spellStart"/>
            <w:r w:rsidRPr="00981C58">
              <w:rPr>
                <w:rFonts w:ascii="Times New Roman" w:hAnsi="Times New Roman" w:cs="Times New Roman"/>
              </w:rPr>
              <w:t>англ</w:t>
            </w:r>
            <w:proofErr w:type="spellEnd"/>
            <w:r w:rsidRPr="00981C58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3EF8EC70" w14:textId="0CAF83C6" w:rsidR="00D963C0" w:rsidRPr="00DF51EA" w:rsidRDefault="00D63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3697">
              <w:rPr>
                <w:rFonts w:ascii="Times New Roman" w:hAnsi="Times New Roman" w:cs="Times New Roman"/>
                <w:lang w:val="en-US"/>
              </w:rPr>
              <w:t>Oleksii</w:t>
            </w:r>
            <w:proofErr w:type="spellEnd"/>
            <w:r w:rsidRPr="00D636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3697">
              <w:rPr>
                <w:rFonts w:ascii="Times New Roman" w:hAnsi="Times New Roman" w:cs="Times New Roman"/>
                <w:lang w:val="en-US"/>
              </w:rPr>
              <w:t>Husti</w:t>
            </w:r>
            <w:proofErr w:type="spellEnd"/>
          </w:p>
        </w:tc>
      </w:tr>
      <w:tr w:rsidR="00D963C0" w:rsidRPr="00981C58" w14:paraId="0161A731" w14:textId="77777777" w:rsidTr="00761679">
        <w:tc>
          <w:tcPr>
            <w:tcW w:w="0" w:type="auto"/>
          </w:tcPr>
          <w:p w14:paraId="23AFF479" w14:textId="052EF099" w:rsidR="00D963C0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</w:rPr>
              <w:t>Місце навчання (установа, факультет, місто, країна):</w:t>
            </w:r>
          </w:p>
        </w:tc>
        <w:tc>
          <w:tcPr>
            <w:tcW w:w="0" w:type="auto"/>
          </w:tcPr>
          <w:p w14:paraId="30427A7C" w14:textId="625BD17A" w:rsidR="00D963C0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 xml:space="preserve">Тернопільський національний технічний університет імені Івана Пулюя, факультет прикладних інформаційних технологій та </w:t>
            </w:r>
            <w:proofErr w:type="spellStart"/>
            <w:r w:rsidRPr="00981C58">
              <w:rPr>
                <w:rFonts w:ascii="Times New Roman" w:hAnsi="Times New Roman" w:cs="Times New Roman"/>
                <w:bCs/>
                <w:u w:val="dotted"/>
              </w:rPr>
              <w:t>електроінженерії</w:t>
            </w:r>
            <w:proofErr w:type="spellEnd"/>
            <w:r w:rsidRPr="00981C58">
              <w:rPr>
                <w:rFonts w:ascii="Times New Roman" w:hAnsi="Times New Roman" w:cs="Times New Roman"/>
                <w:bCs/>
                <w:u w:val="dotted"/>
              </w:rPr>
              <w:t>, Тернопіль, Україна</w:t>
            </w:r>
          </w:p>
        </w:tc>
      </w:tr>
      <w:tr w:rsidR="002C3AAB" w:rsidRPr="00981C58" w14:paraId="6FA0EDFC" w14:textId="77777777" w:rsidTr="00761679">
        <w:tc>
          <w:tcPr>
            <w:tcW w:w="0" w:type="auto"/>
            <w:gridSpan w:val="2"/>
          </w:tcPr>
          <w:p w14:paraId="2F01B59C" w14:textId="7ADE6E7A"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Керівник</w:t>
            </w:r>
          </w:p>
        </w:tc>
      </w:tr>
      <w:tr w:rsidR="002C3AAB" w:rsidRPr="00981C58" w14:paraId="4C486909" w14:textId="77777777" w:rsidTr="00761679">
        <w:tc>
          <w:tcPr>
            <w:tcW w:w="0" w:type="auto"/>
          </w:tcPr>
          <w:p w14:paraId="7FC7039A" w14:textId="6A1DEC4F"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ім’я, по батькові (</w:t>
            </w:r>
            <w:proofErr w:type="spellStart"/>
            <w:r w:rsidRPr="00981C58">
              <w:rPr>
                <w:rFonts w:ascii="Times New Roman" w:hAnsi="Times New Roman" w:cs="Times New Roman"/>
              </w:rPr>
              <w:t>укр</w:t>
            </w:r>
            <w:proofErr w:type="spellEnd"/>
            <w:r w:rsidRPr="00981C58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10E214E6" w14:textId="37BA853F" w:rsidR="002C3AAB" w:rsidRPr="00D63697" w:rsidRDefault="00524E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697">
              <w:rPr>
                <w:rFonts w:ascii="Times New Roman" w:hAnsi="Times New Roman" w:cs="Times New Roman"/>
                <w:u w:val="dotted"/>
              </w:rPr>
              <w:t>Бабюк</w:t>
            </w:r>
            <w:proofErr w:type="spellEnd"/>
            <w:r w:rsidRPr="00D63697">
              <w:rPr>
                <w:rFonts w:ascii="Times New Roman" w:hAnsi="Times New Roman" w:cs="Times New Roman"/>
                <w:u w:val="dotted"/>
              </w:rPr>
              <w:t xml:space="preserve"> Сергій Миколайович</w:t>
            </w:r>
          </w:p>
        </w:tc>
      </w:tr>
      <w:tr w:rsidR="002C3AAB" w:rsidRPr="00981C58" w14:paraId="46149689" w14:textId="77777777" w:rsidTr="00761679">
        <w:tc>
          <w:tcPr>
            <w:tcW w:w="0" w:type="auto"/>
          </w:tcPr>
          <w:p w14:paraId="10F261ED" w14:textId="591EF844"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 (</w:t>
            </w:r>
            <w:proofErr w:type="spellStart"/>
            <w:r w:rsidRPr="00981C58">
              <w:rPr>
                <w:rFonts w:ascii="Times New Roman" w:hAnsi="Times New Roman" w:cs="Times New Roman"/>
              </w:rPr>
              <w:t>англ</w:t>
            </w:r>
            <w:proofErr w:type="spellEnd"/>
            <w:r w:rsidRPr="00981C58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3DA38AE7" w14:textId="48C87EDD" w:rsidR="002C3AAB" w:rsidRPr="00D63697" w:rsidRDefault="00524E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697">
              <w:rPr>
                <w:rFonts w:ascii="Times New Roman" w:hAnsi="Times New Roman" w:cs="Times New Roman"/>
                <w:u w:val="dotted"/>
              </w:rPr>
              <w:t>Serhii</w:t>
            </w:r>
            <w:proofErr w:type="spellEnd"/>
            <w:r w:rsidRPr="00D63697">
              <w:rPr>
                <w:rFonts w:ascii="Times New Roman" w:hAnsi="Times New Roman" w:cs="Times New Roman"/>
                <w:u w:val="dotted"/>
              </w:rPr>
              <w:t xml:space="preserve"> </w:t>
            </w:r>
            <w:proofErr w:type="spellStart"/>
            <w:r w:rsidRPr="00D63697">
              <w:rPr>
                <w:rFonts w:ascii="Times New Roman" w:hAnsi="Times New Roman" w:cs="Times New Roman"/>
                <w:u w:val="dotted"/>
              </w:rPr>
              <w:t>Babiuk</w:t>
            </w:r>
            <w:proofErr w:type="spellEnd"/>
          </w:p>
        </w:tc>
      </w:tr>
      <w:tr w:rsidR="002C3AAB" w:rsidRPr="00981C58" w14:paraId="11C853AC" w14:textId="77777777" w:rsidTr="00761679">
        <w:tc>
          <w:tcPr>
            <w:tcW w:w="0" w:type="auto"/>
          </w:tcPr>
          <w:p w14:paraId="1EDFDEB6" w14:textId="774A3FE8"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</w:rPr>
              <w:t>Місце праці (установа, підрозділ, місто, країна):</w:t>
            </w:r>
          </w:p>
        </w:tc>
        <w:tc>
          <w:tcPr>
            <w:tcW w:w="0" w:type="auto"/>
          </w:tcPr>
          <w:p w14:paraId="0D6FB6E6" w14:textId="75A921AF"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Тернопільський національний технічний університет імені Івана Пулюя, кафедра електричної інженерії,</w:t>
            </w:r>
            <w:r w:rsidRPr="00981C58">
              <w:rPr>
                <w:rFonts w:ascii="Times New Roman" w:hAnsi="Times New Roman" w:cs="Times New Roman"/>
                <w:u w:val="dotted"/>
              </w:rPr>
              <w:t xml:space="preserve"> </w:t>
            </w:r>
            <w:r w:rsidRPr="00981C58">
              <w:rPr>
                <w:rFonts w:ascii="Times New Roman" w:hAnsi="Times New Roman" w:cs="Times New Roman"/>
                <w:bCs/>
                <w:u w:val="dotted"/>
              </w:rPr>
              <w:t>Тернопіль, Україна</w:t>
            </w:r>
          </w:p>
        </w:tc>
      </w:tr>
      <w:tr w:rsidR="002C3AAB" w:rsidRPr="00981C58" w14:paraId="0E11658D" w14:textId="77777777" w:rsidTr="00761679">
        <w:tc>
          <w:tcPr>
            <w:tcW w:w="0" w:type="auto"/>
          </w:tcPr>
          <w:p w14:paraId="4D3EB737" w14:textId="50F1666E"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Вчене звання, науковий ступінь, посада:</w:t>
            </w:r>
          </w:p>
        </w:tc>
        <w:tc>
          <w:tcPr>
            <w:tcW w:w="0" w:type="auto"/>
          </w:tcPr>
          <w:p w14:paraId="7A0788A0" w14:textId="4EB7C039" w:rsidR="002C3AAB" w:rsidRPr="00981C58" w:rsidRDefault="004E50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697">
              <w:rPr>
                <w:rFonts w:ascii="Times New Roman" w:hAnsi="Times New Roman" w:cs="Times New Roman"/>
                <w:u w:val="dotted"/>
              </w:rPr>
              <w:t>к.т.н</w:t>
            </w:r>
            <w:proofErr w:type="spellEnd"/>
            <w:r w:rsidRPr="00D63697">
              <w:rPr>
                <w:rFonts w:ascii="Times New Roman" w:hAnsi="Times New Roman" w:cs="Times New Roman"/>
                <w:u w:val="dotted"/>
              </w:rPr>
              <w:t>., доцент кафедри ЕІ</w:t>
            </w:r>
          </w:p>
        </w:tc>
      </w:tr>
      <w:tr w:rsidR="00A54A3D" w:rsidRPr="00981C58" w14:paraId="4BE577F1" w14:textId="77777777" w:rsidTr="00761679">
        <w:tc>
          <w:tcPr>
            <w:tcW w:w="0" w:type="auto"/>
            <w:gridSpan w:val="2"/>
          </w:tcPr>
          <w:p w14:paraId="4B245534" w14:textId="29CDE910" w:rsidR="00A54A3D" w:rsidRPr="00981C58" w:rsidRDefault="00A54A3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Рецензент</w:t>
            </w:r>
          </w:p>
        </w:tc>
      </w:tr>
      <w:tr w:rsidR="00A54A3D" w:rsidRPr="00981C58" w14:paraId="406A4AF2" w14:textId="77777777" w:rsidTr="00761679">
        <w:tc>
          <w:tcPr>
            <w:tcW w:w="0" w:type="auto"/>
          </w:tcPr>
          <w:p w14:paraId="3D374067" w14:textId="5E228723"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ім’я, по батькові (</w:t>
            </w:r>
            <w:proofErr w:type="spellStart"/>
            <w:r w:rsidRPr="00981C58">
              <w:rPr>
                <w:rFonts w:ascii="Times New Roman" w:hAnsi="Times New Roman" w:cs="Times New Roman"/>
              </w:rPr>
              <w:t>укр</w:t>
            </w:r>
            <w:proofErr w:type="spellEnd"/>
            <w:r w:rsidRPr="00981C58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0BAE7FD2" w14:textId="5535B086" w:rsidR="00A54A3D" w:rsidRPr="00DF51EA" w:rsidRDefault="004E503B">
            <w:pPr>
              <w:jc w:val="center"/>
              <w:rPr>
                <w:rFonts w:ascii="Times New Roman" w:hAnsi="Times New Roman" w:cs="Times New Roman"/>
                <w:highlight w:val="yellow"/>
                <w:u w:val="dotted"/>
              </w:rPr>
            </w:pPr>
            <w:r w:rsidRPr="004E503B">
              <w:rPr>
                <w:rFonts w:ascii="Times New Roman" w:hAnsi="Times New Roman" w:cs="Times New Roman"/>
                <w:u w:val="dotted"/>
              </w:rPr>
              <w:t>Шовкун Олександр Павлович</w:t>
            </w:r>
          </w:p>
        </w:tc>
      </w:tr>
      <w:tr w:rsidR="00A54A3D" w:rsidRPr="00981C58" w14:paraId="1921EB17" w14:textId="77777777" w:rsidTr="00761679">
        <w:tc>
          <w:tcPr>
            <w:tcW w:w="0" w:type="auto"/>
          </w:tcPr>
          <w:p w14:paraId="48C9ED78" w14:textId="1D37225C"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 (</w:t>
            </w:r>
            <w:proofErr w:type="spellStart"/>
            <w:r w:rsidRPr="00981C58">
              <w:rPr>
                <w:rFonts w:ascii="Times New Roman" w:hAnsi="Times New Roman" w:cs="Times New Roman"/>
              </w:rPr>
              <w:t>англ</w:t>
            </w:r>
            <w:proofErr w:type="spellEnd"/>
            <w:r w:rsidRPr="00981C58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05A80058" w14:textId="1E196ADE" w:rsidR="00A54A3D" w:rsidRPr="00DF51EA" w:rsidRDefault="004E503B" w:rsidP="004E503B">
            <w:pPr>
              <w:jc w:val="center"/>
              <w:rPr>
                <w:rFonts w:ascii="Times New Roman" w:hAnsi="Times New Roman" w:cs="Times New Roman"/>
                <w:highlight w:val="yellow"/>
                <w:u w:val="dotted"/>
              </w:rPr>
            </w:pPr>
            <w:proofErr w:type="spellStart"/>
            <w:r w:rsidRPr="004E503B">
              <w:rPr>
                <w:rFonts w:ascii="Times New Roman" w:hAnsi="Times New Roman" w:cs="Times New Roman"/>
                <w:u w:val="dotted"/>
              </w:rPr>
              <w:t>Shovkun</w:t>
            </w:r>
            <w:proofErr w:type="spellEnd"/>
            <w:r w:rsidRPr="004E503B">
              <w:rPr>
                <w:rFonts w:ascii="Times New Roman" w:hAnsi="Times New Roman" w:cs="Times New Roman"/>
                <w:u w:val="dotted"/>
              </w:rPr>
              <w:t xml:space="preserve"> </w:t>
            </w:r>
            <w:proofErr w:type="spellStart"/>
            <w:r w:rsidRPr="004E503B">
              <w:rPr>
                <w:rFonts w:ascii="Times New Roman" w:hAnsi="Times New Roman" w:cs="Times New Roman"/>
                <w:u w:val="dotted"/>
              </w:rPr>
              <w:t>Alexander</w:t>
            </w:r>
            <w:proofErr w:type="spellEnd"/>
            <w:r>
              <w:rPr>
                <w:rFonts w:ascii="Times New Roman" w:hAnsi="Times New Roman" w:cs="Times New Roman"/>
                <w:u w:val="dotted"/>
              </w:rPr>
              <w:t xml:space="preserve"> </w:t>
            </w:r>
          </w:p>
        </w:tc>
      </w:tr>
      <w:tr w:rsidR="00A54A3D" w:rsidRPr="00981C58" w14:paraId="6CE5B182" w14:textId="77777777" w:rsidTr="00761679">
        <w:tc>
          <w:tcPr>
            <w:tcW w:w="0" w:type="auto"/>
          </w:tcPr>
          <w:p w14:paraId="454490E5" w14:textId="32337FAB"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Місце праці (установа, підрозділ, місто, країна):</w:t>
            </w:r>
          </w:p>
        </w:tc>
        <w:tc>
          <w:tcPr>
            <w:tcW w:w="0" w:type="auto"/>
          </w:tcPr>
          <w:p w14:paraId="72777C3A" w14:textId="46A46B8A" w:rsidR="00A54A3D" w:rsidRPr="00DF51EA" w:rsidRDefault="00A54A3D">
            <w:pPr>
              <w:jc w:val="center"/>
              <w:rPr>
                <w:rFonts w:ascii="Times New Roman" w:hAnsi="Times New Roman" w:cs="Times New Roman"/>
                <w:highlight w:val="yellow"/>
                <w:u w:val="dotted"/>
              </w:rPr>
            </w:pPr>
            <w:r w:rsidRPr="004E503B">
              <w:rPr>
                <w:rFonts w:ascii="Times New Roman" w:hAnsi="Times New Roman" w:cs="Times New Roman"/>
                <w:bCs/>
                <w:u w:val="dotted"/>
              </w:rPr>
              <w:t xml:space="preserve">Тернопільський національний технічний університет імені Івана Пулюя, кафедра </w:t>
            </w:r>
            <w:r w:rsidRPr="004E503B">
              <w:rPr>
                <w:rFonts w:ascii="Times New Roman" w:hAnsi="Times New Roman" w:cs="Times New Roman"/>
                <w:i/>
                <w:u w:val="single"/>
                <w:lang w:eastAsia="uk-UA"/>
              </w:rPr>
              <w:t>автоматизації технологічних процесів і виробництв</w:t>
            </w:r>
            <w:r w:rsidRPr="004E503B">
              <w:rPr>
                <w:rFonts w:ascii="Times New Roman" w:hAnsi="Times New Roman" w:cs="Times New Roman"/>
                <w:bCs/>
                <w:u w:val="dotted"/>
              </w:rPr>
              <w:t>, Тернопіль, Україна</w:t>
            </w:r>
          </w:p>
        </w:tc>
      </w:tr>
      <w:tr w:rsidR="00A54A3D" w:rsidRPr="00981C58" w14:paraId="417D3EC4" w14:textId="77777777" w:rsidTr="00761679">
        <w:tc>
          <w:tcPr>
            <w:tcW w:w="0" w:type="auto"/>
          </w:tcPr>
          <w:p w14:paraId="6AE23713" w14:textId="5AFB64EA"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Вчене звання, науковий ступінь, посада:</w:t>
            </w:r>
          </w:p>
        </w:tc>
        <w:tc>
          <w:tcPr>
            <w:tcW w:w="0" w:type="auto"/>
          </w:tcPr>
          <w:p w14:paraId="0367D5AF" w14:textId="61B19825" w:rsidR="00A54A3D" w:rsidRPr="00DF51EA" w:rsidRDefault="004E503B">
            <w:pPr>
              <w:jc w:val="center"/>
              <w:rPr>
                <w:rFonts w:ascii="Times New Roman" w:hAnsi="Times New Roman" w:cs="Times New Roman"/>
                <w:bCs/>
                <w:highlight w:val="yellow"/>
                <w:u w:val="dotted"/>
              </w:rPr>
            </w:pPr>
            <w:r w:rsidRPr="004E503B">
              <w:rPr>
                <w:rFonts w:ascii="Times New Roman" w:hAnsi="Times New Roman" w:cs="Times New Roman"/>
                <w:u w:val="dotted"/>
              </w:rPr>
              <w:t>старший викладач</w:t>
            </w:r>
            <w:r w:rsidR="00ED0619">
              <w:t xml:space="preserve"> </w:t>
            </w:r>
            <w:r w:rsidR="00ED0619" w:rsidRPr="00ED0619">
              <w:rPr>
                <w:rFonts w:ascii="Times New Roman" w:hAnsi="Times New Roman" w:cs="Times New Roman"/>
                <w:u w:val="dotted"/>
              </w:rPr>
              <w:t>кафедри автоматизації технологічних процесів і виробництв</w:t>
            </w:r>
          </w:p>
        </w:tc>
      </w:tr>
      <w:tr w:rsidR="00A54A3D" w:rsidRPr="00981C58" w14:paraId="52810090" w14:textId="77777777" w:rsidTr="00761679">
        <w:tc>
          <w:tcPr>
            <w:tcW w:w="0" w:type="auto"/>
            <w:gridSpan w:val="2"/>
          </w:tcPr>
          <w:p w14:paraId="606D0C62" w14:textId="31234747" w:rsidR="00A54A3D" w:rsidRPr="00981C58" w:rsidRDefault="00A54A3D">
            <w:pPr>
              <w:jc w:val="center"/>
              <w:rPr>
                <w:rFonts w:ascii="Times New Roman" w:hAnsi="Times New Roman" w:cs="Times New Roman"/>
                <w:bCs/>
                <w:u w:val="dotted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Ключові слова</w:t>
            </w:r>
          </w:p>
        </w:tc>
      </w:tr>
      <w:tr w:rsidR="00A54A3D" w:rsidRPr="00981C58" w14:paraId="37FE6836" w14:textId="77777777" w:rsidTr="00761679">
        <w:tc>
          <w:tcPr>
            <w:tcW w:w="0" w:type="auto"/>
          </w:tcPr>
          <w:p w14:paraId="39FF82E8" w14:textId="591F4C92"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українською:</w:t>
            </w:r>
          </w:p>
        </w:tc>
        <w:tc>
          <w:tcPr>
            <w:tcW w:w="0" w:type="auto"/>
          </w:tcPr>
          <w:p w14:paraId="1A4DDC05" w14:textId="6ED20C90" w:rsidR="00A54A3D" w:rsidRPr="00524EE0" w:rsidRDefault="00D63697" w:rsidP="00425025">
            <w:pPr>
              <w:jc w:val="both"/>
              <w:rPr>
                <w:rFonts w:ascii="Times New Roman" w:hAnsi="Times New Roman" w:cs="Times New Roman"/>
                <w:bCs/>
                <w:highlight w:val="yellow"/>
                <w:u w:val="dotted"/>
                <w:lang w:val="ru-RU"/>
              </w:rPr>
            </w:pPr>
            <w:r w:rsidRPr="00252BA3">
              <w:rPr>
                <w:sz w:val="28"/>
                <w:szCs w:val="28"/>
              </w:rPr>
              <w:t>компенсація реактивної потужності, ТП, електрична енергія, РЗ, трансформатор</w:t>
            </w:r>
          </w:p>
        </w:tc>
      </w:tr>
      <w:tr w:rsidR="00A54A3D" w:rsidRPr="00981C58" w14:paraId="58A5D873" w14:textId="77777777" w:rsidTr="00761679">
        <w:tc>
          <w:tcPr>
            <w:tcW w:w="0" w:type="auto"/>
          </w:tcPr>
          <w:p w14:paraId="1B141286" w14:textId="620CAA8F"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англійською:</w:t>
            </w:r>
          </w:p>
        </w:tc>
        <w:tc>
          <w:tcPr>
            <w:tcW w:w="0" w:type="auto"/>
          </w:tcPr>
          <w:p w14:paraId="6C1765B6" w14:textId="7138B56A" w:rsidR="00A54A3D" w:rsidRPr="00524EE0" w:rsidRDefault="00D63697" w:rsidP="006F40B1">
            <w:pPr>
              <w:jc w:val="both"/>
              <w:rPr>
                <w:highlight w:val="yellow"/>
              </w:rPr>
            </w:pPr>
            <w:proofErr w:type="spellStart"/>
            <w:r w:rsidRPr="00D63697">
              <w:t>compensation</w:t>
            </w:r>
            <w:proofErr w:type="spellEnd"/>
            <w:r w:rsidRPr="00D63697">
              <w:t xml:space="preserve"> </w:t>
            </w:r>
            <w:proofErr w:type="spellStart"/>
            <w:r w:rsidRPr="00D63697">
              <w:t>of</w:t>
            </w:r>
            <w:proofErr w:type="spellEnd"/>
            <w:r w:rsidRPr="00D63697">
              <w:t xml:space="preserve"> </w:t>
            </w:r>
            <w:proofErr w:type="spellStart"/>
            <w:r w:rsidRPr="00D63697">
              <w:t>reactive</w:t>
            </w:r>
            <w:proofErr w:type="spellEnd"/>
            <w:r w:rsidRPr="00D63697">
              <w:t xml:space="preserve"> </w:t>
            </w:r>
            <w:proofErr w:type="spellStart"/>
            <w:r w:rsidRPr="00D63697">
              <w:t>power</w:t>
            </w:r>
            <w:proofErr w:type="spellEnd"/>
            <w:r w:rsidRPr="00D63697">
              <w:t xml:space="preserve">, TP, </w:t>
            </w:r>
            <w:proofErr w:type="spellStart"/>
            <w:r w:rsidRPr="00D63697">
              <w:t>electric</w:t>
            </w:r>
            <w:proofErr w:type="spellEnd"/>
            <w:r w:rsidRPr="00D63697">
              <w:t xml:space="preserve"> </w:t>
            </w:r>
            <w:proofErr w:type="spellStart"/>
            <w:r w:rsidRPr="00D63697">
              <w:t>energy</w:t>
            </w:r>
            <w:proofErr w:type="spellEnd"/>
            <w:r w:rsidRPr="00D63697">
              <w:t xml:space="preserve">, RZ, </w:t>
            </w:r>
            <w:proofErr w:type="spellStart"/>
            <w:r w:rsidRPr="00D63697">
              <w:t>transformer</w:t>
            </w:r>
            <w:proofErr w:type="spellEnd"/>
          </w:p>
        </w:tc>
      </w:tr>
      <w:tr w:rsidR="00FF37B6" w:rsidRPr="00981C58" w14:paraId="0AF4F5E7" w14:textId="77777777" w:rsidTr="00761679">
        <w:tc>
          <w:tcPr>
            <w:tcW w:w="0" w:type="auto"/>
          </w:tcPr>
          <w:p w14:paraId="3068A047" w14:textId="1F7E54B2" w:rsidR="00FF37B6" w:rsidRPr="00981C58" w:rsidRDefault="00FF37B6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українською:</w:t>
            </w:r>
          </w:p>
        </w:tc>
        <w:tc>
          <w:tcPr>
            <w:tcW w:w="0" w:type="auto"/>
          </w:tcPr>
          <w:p w14:paraId="38D97F49" w14:textId="27C121A1" w:rsidR="00FF37B6" w:rsidRPr="00524EE0" w:rsidRDefault="00D63697" w:rsidP="00DF51EA">
            <w:pPr>
              <w:jc w:val="both"/>
              <w:rPr>
                <w:rStyle w:val="y2iqfc"/>
                <w:rFonts w:ascii="Times New Roman" w:hAnsi="Times New Roman" w:cs="Times New Roman"/>
                <w:color w:val="202124"/>
                <w:highlight w:val="yellow"/>
              </w:rPr>
            </w:pPr>
            <w:r w:rsidRPr="00252BA3">
              <w:rPr>
                <w:sz w:val="28"/>
                <w:szCs w:val="28"/>
              </w:rPr>
              <w:t xml:space="preserve">Здійснено розрахунок електричних навантажень устаткування цеху і визначено, що </w:t>
            </w:r>
            <w:r w:rsidRPr="00252BA3">
              <w:rPr>
                <w:position w:val="-14"/>
                <w:sz w:val="28"/>
                <w:szCs w:val="28"/>
                <w:lang w:eastAsia="uk-UA"/>
              </w:rPr>
              <w:object w:dxaOrig="1380" w:dyaOrig="375" w14:anchorId="489EE8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18pt" o:ole="">
                  <v:imagedata r:id="rId4" o:title=""/>
                </v:shape>
                <o:OLEObject Type="Embed" ProgID="Equation.DSMT4" ShapeID="_x0000_i1025" DrawAspect="Content" ObjectID="_1780821163" r:id="rId5"/>
              </w:object>
            </w:r>
            <w:r w:rsidRPr="00252BA3">
              <w:rPr>
                <w:sz w:val="28"/>
                <w:szCs w:val="28"/>
              </w:rPr>
              <w:t xml:space="preserve">. Здійснено розрахунок освітлення і обґрунтовано встановлення дугових ртутних ламп </w:t>
            </w:r>
            <w:r w:rsidRPr="00252BA3">
              <w:rPr>
                <w:spacing w:val="1"/>
                <w:sz w:val="28"/>
                <w:szCs w:val="28"/>
              </w:rPr>
              <w:t>ДРЛ-700</w:t>
            </w:r>
            <w:r w:rsidRPr="00252BA3">
              <w:rPr>
                <w:sz w:val="28"/>
                <w:szCs w:val="28"/>
              </w:rPr>
              <w:t xml:space="preserve">. </w:t>
            </w:r>
            <w:r w:rsidRPr="00252BA3">
              <w:rPr>
                <w:sz w:val="28"/>
                <w:szCs w:val="28"/>
              </w:rPr>
              <w:lastRenderedPageBreak/>
              <w:t xml:space="preserve">Здійснено розрахунок і вибір розподільчої мережі цеху. Це дасть змогу підвищити надійність електроспоживання цеху. Здійснено розрахунок реактивної потужності і обґрунтовано вибір компенсуючого пристрою типу </w:t>
            </w:r>
            <w:r w:rsidRPr="00252BA3">
              <w:rPr>
                <w:position w:val="-10"/>
                <w:sz w:val="28"/>
                <w:szCs w:val="28"/>
                <w:lang w:eastAsia="uk-UA"/>
              </w:rPr>
              <w:object w:dxaOrig="2535" w:dyaOrig="315" w14:anchorId="133E7F6A">
                <v:shape id="_x0000_i1026" type="#_x0000_t75" style="width:126.6pt;height:15.6pt" o:ole="">
                  <v:imagedata r:id="rId6" o:title=""/>
                </v:shape>
                <o:OLEObject Type="Embed" ProgID="Equation.DSMT4" ShapeID="_x0000_i1026" DrawAspect="Content" ObjectID="_1780821164" r:id="rId7"/>
              </w:object>
            </w:r>
            <w:r w:rsidRPr="00252BA3">
              <w:rPr>
                <w:sz w:val="28"/>
                <w:szCs w:val="28"/>
              </w:rPr>
              <w:t xml:space="preserve"> із потужністю </w:t>
            </w:r>
            <w:r w:rsidRPr="00252BA3">
              <w:rPr>
                <w:position w:val="-10"/>
                <w:sz w:val="28"/>
                <w:szCs w:val="28"/>
                <w:lang w:eastAsia="uk-UA"/>
              </w:rPr>
              <w:object w:dxaOrig="1020" w:dyaOrig="315" w14:anchorId="5FAAB04A">
                <v:shape id="_x0000_i1027" type="#_x0000_t75" style="width:51.6pt;height:15.6pt" o:ole="">
                  <v:imagedata r:id="rId8" o:title=""/>
                </v:shape>
                <o:OLEObject Type="Embed" ProgID="Equation.DSMT4" ShapeID="_x0000_i1027" DrawAspect="Content" ObjectID="_1780821165" r:id="rId9"/>
              </w:object>
            </w:r>
            <w:r w:rsidRPr="00252BA3">
              <w:rPr>
                <w:sz w:val="28"/>
                <w:szCs w:val="28"/>
              </w:rPr>
              <w:t xml:space="preserve"> і кроком регулювання </w:t>
            </w:r>
            <w:r w:rsidRPr="00252BA3">
              <w:rPr>
                <w:position w:val="-10"/>
                <w:sz w:val="28"/>
                <w:szCs w:val="28"/>
                <w:lang w:eastAsia="uk-UA"/>
              </w:rPr>
              <w:object w:dxaOrig="915" w:dyaOrig="315" w14:anchorId="3239FC39">
                <v:shape id="_x0000_i1028" type="#_x0000_t75" style="width:46.2pt;height:15.6pt" o:ole="">
                  <v:imagedata r:id="rId10" o:title=""/>
                </v:shape>
                <o:OLEObject Type="Embed" ProgID="Equation.DSMT4" ShapeID="_x0000_i1028" DrawAspect="Content" ObjectID="_1780821166" r:id="rId11"/>
              </w:object>
            </w:r>
            <w:r w:rsidRPr="00252BA3">
              <w:rPr>
                <w:sz w:val="28"/>
                <w:szCs w:val="28"/>
              </w:rPr>
              <w:t xml:space="preserve">. Обґрунтовано встановлення ТП із одним трансформатором, потужністю </w:t>
            </w:r>
            <w:r w:rsidRPr="00252BA3">
              <w:rPr>
                <w:position w:val="-6"/>
                <w:sz w:val="28"/>
                <w:szCs w:val="28"/>
                <w:lang w:eastAsia="uk-UA"/>
              </w:rPr>
              <w:object w:dxaOrig="945" w:dyaOrig="285" w14:anchorId="758DDB6A">
                <v:shape id="_x0000_i1029" type="#_x0000_t75" style="width:46.8pt;height:14.4pt" o:ole="">
                  <v:imagedata r:id="rId12" o:title=""/>
                </v:shape>
                <o:OLEObject Type="Embed" ProgID="Equation.DSMT4" ShapeID="_x0000_i1029" DrawAspect="Content" ObjectID="_1780821167" r:id="rId13"/>
              </w:object>
            </w:r>
            <w:r w:rsidRPr="00252BA3">
              <w:rPr>
                <w:sz w:val="28"/>
                <w:szCs w:val="28"/>
              </w:rPr>
              <w:t xml:space="preserve">. Коефіцієнт завантаження ПС становить </w:t>
            </w:r>
            <w:r w:rsidRPr="00252BA3">
              <w:rPr>
                <w:position w:val="-10"/>
                <w:sz w:val="28"/>
                <w:szCs w:val="28"/>
                <w:lang w:eastAsia="uk-UA"/>
              </w:rPr>
              <w:object w:dxaOrig="495" w:dyaOrig="315" w14:anchorId="5E276100">
                <v:shape id="_x0000_i1030" type="#_x0000_t75" style="width:25.2pt;height:15.6pt" o:ole="">
                  <v:imagedata r:id="rId14" o:title=""/>
                </v:shape>
                <o:OLEObject Type="Embed" ProgID="Equation.DSMT4" ShapeID="_x0000_i1030" DrawAspect="Content" ObjectID="_1780821168" r:id="rId15"/>
              </w:object>
            </w:r>
            <w:r w:rsidRPr="00252BA3">
              <w:rPr>
                <w:sz w:val="28"/>
                <w:szCs w:val="28"/>
              </w:rPr>
              <w:t>. Здійснена реконструкція КТП-1000. Проведено розрахунок струмів КЗ, вибір електричного обладнання ТП та проведено розрахунок і вибір РЗ силового трансформатора. Це дасть змогу забезпечити надійність роботи системи захисту.</w:t>
            </w:r>
          </w:p>
        </w:tc>
      </w:tr>
      <w:tr w:rsidR="00FF37B6" w:rsidRPr="00981C58" w14:paraId="51357596" w14:textId="77777777" w:rsidTr="00761679">
        <w:tc>
          <w:tcPr>
            <w:tcW w:w="0" w:type="auto"/>
          </w:tcPr>
          <w:p w14:paraId="728A6559" w14:textId="3401957A" w:rsidR="00FF37B6" w:rsidRPr="00981C58" w:rsidRDefault="00FF37B6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lastRenderedPageBreak/>
              <w:t>англійською:</w:t>
            </w:r>
          </w:p>
        </w:tc>
        <w:tc>
          <w:tcPr>
            <w:tcW w:w="0" w:type="auto"/>
          </w:tcPr>
          <w:p w14:paraId="425EFDA5" w14:textId="5D9C09A2" w:rsidR="00A858B8" w:rsidRPr="00524EE0" w:rsidRDefault="00D63697" w:rsidP="00425025">
            <w:pPr>
              <w:jc w:val="both"/>
              <w:rPr>
                <w:rStyle w:val="y2iqfc"/>
                <w:rFonts w:ascii="Times New Roman" w:hAnsi="Times New Roman" w:cs="Times New Roman"/>
                <w:color w:val="202124"/>
                <w:highlight w:val="yellow"/>
              </w:rPr>
            </w:pP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electrical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loads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workshop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equipment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were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calculated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it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determined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that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lighting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calculation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made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installation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DRL-700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arc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mercury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lamps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substantiated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calculation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selection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shop's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distribution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network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carried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out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This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will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make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it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possible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to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increase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reliability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shop's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electricity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consumption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calculation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reactive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power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carried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out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choice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a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compensating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device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type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with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power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adjustment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step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justified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installation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a TP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with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one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transformer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power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.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load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factor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PS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.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Reconstruction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KTP-1000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carried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out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calculation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short-circuit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currents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selection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electrical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equipment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TP,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calculation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selection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power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transformer's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RZ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were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carried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out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This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will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make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it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possible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to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ensure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reliability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protection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system</w:t>
            </w:r>
            <w:proofErr w:type="spellEnd"/>
            <w:r w:rsidRPr="00D63697">
              <w:rPr>
                <w:rStyle w:val="y2iqfc"/>
                <w:rFonts w:ascii="Times New Roman" w:hAnsi="Times New Roman" w:cs="Times New Roman"/>
                <w:color w:val="202124"/>
              </w:rPr>
              <w:t>.</w:t>
            </w:r>
          </w:p>
        </w:tc>
      </w:tr>
    </w:tbl>
    <w:p w14:paraId="695220ED" w14:textId="2D04B849" w:rsidR="00342FA4" w:rsidRPr="00981C58" w:rsidRDefault="00342FA4" w:rsidP="005B7784">
      <w:pPr>
        <w:jc w:val="both"/>
        <w:rPr>
          <w:rFonts w:ascii="Times New Roman" w:hAnsi="Times New Roman" w:cs="Times New Roman"/>
          <w:u w:val="dotted"/>
        </w:rPr>
      </w:pPr>
    </w:p>
    <w:sectPr w:rsidR="00342FA4" w:rsidRPr="00981C58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0E"/>
    <w:rsid w:val="0007470A"/>
    <w:rsid w:val="000B3800"/>
    <w:rsid w:val="000F7A14"/>
    <w:rsid w:val="00102A70"/>
    <w:rsid w:val="001C39E9"/>
    <w:rsid w:val="002C3AAB"/>
    <w:rsid w:val="00316C1D"/>
    <w:rsid w:val="00342FA4"/>
    <w:rsid w:val="003637E3"/>
    <w:rsid w:val="0039116B"/>
    <w:rsid w:val="003A4286"/>
    <w:rsid w:val="003A5696"/>
    <w:rsid w:val="003B66C5"/>
    <w:rsid w:val="00404970"/>
    <w:rsid w:val="00425025"/>
    <w:rsid w:val="004471CE"/>
    <w:rsid w:val="004A5210"/>
    <w:rsid w:val="004C09AC"/>
    <w:rsid w:val="004E503B"/>
    <w:rsid w:val="00524EE0"/>
    <w:rsid w:val="0056216D"/>
    <w:rsid w:val="00564C07"/>
    <w:rsid w:val="005B7784"/>
    <w:rsid w:val="005E1BE3"/>
    <w:rsid w:val="0061790F"/>
    <w:rsid w:val="006352DF"/>
    <w:rsid w:val="00655D02"/>
    <w:rsid w:val="006F40B1"/>
    <w:rsid w:val="00761679"/>
    <w:rsid w:val="007664D6"/>
    <w:rsid w:val="00777C4E"/>
    <w:rsid w:val="007B3206"/>
    <w:rsid w:val="007D7ED0"/>
    <w:rsid w:val="00851D7C"/>
    <w:rsid w:val="008802FE"/>
    <w:rsid w:val="00981C58"/>
    <w:rsid w:val="009B2F0E"/>
    <w:rsid w:val="00A02BE2"/>
    <w:rsid w:val="00A20EE8"/>
    <w:rsid w:val="00A53F9B"/>
    <w:rsid w:val="00A54A3D"/>
    <w:rsid w:val="00A62AC1"/>
    <w:rsid w:val="00A77D17"/>
    <w:rsid w:val="00A858B8"/>
    <w:rsid w:val="00AB4C3A"/>
    <w:rsid w:val="00B0784A"/>
    <w:rsid w:val="00B11240"/>
    <w:rsid w:val="00B817C6"/>
    <w:rsid w:val="00B86CFA"/>
    <w:rsid w:val="00BF49A4"/>
    <w:rsid w:val="00C04FF1"/>
    <w:rsid w:val="00CA0F1E"/>
    <w:rsid w:val="00CE0BDB"/>
    <w:rsid w:val="00D23D3C"/>
    <w:rsid w:val="00D63038"/>
    <w:rsid w:val="00D63697"/>
    <w:rsid w:val="00D67848"/>
    <w:rsid w:val="00D93DF2"/>
    <w:rsid w:val="00D95831"/>
    <w:rsid w:val="00D963C0"/>
    <w:rsid w:val="00DF51EA"/>
    <w:rsid w:val="00E01856"/>
    <w:rsid w:val="00E2122B"/>
    <w:rsid w:val="00E4610D"/>
    <w:rsid w:val="00ED0619"/>
    <w:rsid w:val="00EF7182"/>
    <w:rsid w:val="00F16920"/>
    <w:rsid w:val="00FA755C"/>
    <w:rsid w:val="00FC1627"/>
    <w:rsid w:val="00FC1A03"/>
    <w:rsid w:val="00FC248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5FF029"/>
  <w15:docId w15:val="{0509FD36-1262-48D9-926F-8473682D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pPr>
      <w:suppressLineNumbers/>
    </w:pPr>
  </w:style>
  <w:style w:type="paragraph" w:customStyle="1" w:styleId="a7">
    <w:name w:val="Вміст таблиці"/>
    <w:basedOn w:val="a"/>
    <w:pPr>
      <w:suppressLineNumbers/>
    </w:pPr>
  </w:style>
  <w:style w:type="paragraph" w:customStyle="1" w:styleId="a8">
    <w:name w:val="Заголовок таблиці"/>
    <w:basedOn w:val="a7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F16920"/>
    <w:rPr>
      <w:sz w:val="28"/>
    </w:rPr>
  </w:style>
  <w:style w:type="paragraph" w:styleId="a9">
    <w:name w:val="Title"/>
    <w:basedOn w:val="a"/>
    <w:next w:val="a"/>
    <w:link w:val="aa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a">
    <w:name w:val="Заголовок Знак"/>
    <w:basedOn w:val="a0"/>
    <w:link w:val="a9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  <w:style w:type="paragraph" w:styleId="ab">
    <w:name w:val="Balloon Text"/>
    <w:basedOn w:val="a"/>
    <w:link w:val="ac"/>
    <w:semiHidden/>
    <w:unhideWhenUsed/>
    <w:rsid w:val="00E2122B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semiHidden/>
    <w:rsid w:val="00E2122B"/>
    <w:rPr>
      <w:rFonts w:ascii="Segoe UI" w:eastAsia="Arial Unicode MS" w:hAnsi="Segoe UI" w:cs="Mangal"/>
      <w:kern w:val="1"/>
      <w:sz w:val="18"/>
      <w:szCs w:val="16"/>
      <w:lang w:val="uk-UA" w:eastAsia="zh-CN" w:bidi="hi-IN"/>
    </w:rPr>
  </w:style>
  <w:style w:type="character" w:customStyle="1" w:styleId="jlqj4b">
    <w:name w:val="jlqj4b"/>
    <w:basedOn w:val="a0"/>
    <w:rsid w:val="00AB4C3A"/>
  </w:style>
  <w:style w:type="paragraph" w:styleId="HTML">
    <w:name w:val="HTML Preformatted"/>
    <w:basedOn w:val="a"/>
    <w:link w:val="HTML0"/>
    <w:uiPriority w:val="99"/>
    <w:unhideWhenUsed/>
    <w:rsid w:val="00A62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A62AC1"/>
    <w:rPr>
      <w:rFonts w:ascii="Courier New" w:hAnsi="Courier New" w:cs="Courier New"/>
      <w:lang w:val="uk-UA" w:eastAsia="uk-UA"/>
    </w:rPr>
  </w:style>
  <w:style w:type="character" w:customStyle="1" w:styleId="y2iqfc">
    <w:name w:val="y2iqfc"/>
    <w:basedOn w:val="a0"/>
    <w:rsid w:val="005E1BE3"/>
  </w:style>
  <w:style w:type="table" w:styleId="ad">
    <w:name w:val="Table Grid"/>
    <w:basedOn w:val="a1"/>
    <w:rsid w:val="0044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0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ADCE0"/>
                                        <w:right w:val="none" w:sz="0" w:space="0" w:color="auto"/>
                                      </w:divBdr>
                                      <w:divsChild>
                                        <w:div w:id="92965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9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289514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7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4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6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7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2450</Words>
  <Characters>1397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6</cp:revision>
  <cp:lastPrinted>2019-12-18T08:43:00Z</cp:lastPrinted>
  <dcterms:created xsi:type="dcterms:W3CDTF">2024-06-18T21:37:00Z</dcterms:created>
  <dcterms:modified xsi:type="dcterms:W3CDTF">2024-06-25T08:46:00Z</dcterms:modified>
</cp:coreProperties>
</file>