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7F50E660"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w:t>
      </w:r>
      <w:r w:rsidR="008963A7">
        <w:rPr>
          <w:i/>
          <w:iCs/>
          <w:sz w:val="28"/>
          <w:szCs w:val="28"/>
        </w:rPr>
        <w:t>бакалавра</w:t>
      </w:r>
      <w:r>
        <w:rPr>
          <w:i/>
          <w:iCs/>
          <w:sz w:val="28"/>
          <w:szCs w:val="28"/>
        </w:rPr>
        <w:t>)</w:t>
      </w:r>
    </w:p>
    <w:p w14:paraId="322897E8" w14:textId="77777777" w:rsidR="00FC2485" w:rsidRDefault="00FC2485">
      <w:pPr>
        <w:jc w:val="center"/>
        <w:rPr>
          <w:b/>
          <w:bCs/>
          <w:sz w:val="36"/>
          <w:szCs w:val="36"/>
        </w:rPr>
      </w:pPr>
    </w:p>
    <w:p w14:paraId="5A5861F7" w14:textId="11C81A34" w:rsidR="00FC2485" w:rsidRPr="00F16920" w:rsidRDefault="00FC2485" w:rsidP="008906AF">
      <w:pPr>
        <w:pBdr>
          <w:between w:val="single" w:sz="4" w:space="1" w:color="auto"/>
        </w:pBdr>
        <w:jc w:val="both"/>
        <w:rPr>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r w:rsidR="008963A7" w:rsidRPr="008963A7">
        <w:rPr>
          <w:bCs/>
          <w:u w:val="dotted"/>
        </w:rPr>
        <w:t>Розробка системи електропостачання продуктової агрофірми</w:t>
      </w:r>
    </w:p>
    <w:p w14:paraId="0BB333E6" w14:textId="77777777" w:rsidR="00F16920" w:rsidRDefault="00F16920"/>
    <w:p w14:paraId="74DAB8FF" w14:textId="58712FB9" w:rsidR="00FC2485" w:rsidRPr="00BC5FD9" w:rsidRDefault="00FC2485" w:rsidP="008906AF">
      <w:pPr>
        <w:jc w:val="both"/>
        <w:rPr>
          <w:u w:val="dotted"/>
          <w:lang w:val="en-US"/>
        </w:rPr>
      </w:pPr>
      <w:r w:rsidRPr="00F16920">
        <w:rPr>
          <w:b/>
        </w:rPr>
        <w:t>Назва (</w:t>
      </w:r>
      <w:proofErr w:type="spellStart"/>
      <w:r w:rsidRPr="00F16920">
        <w:rPr>
          <w:b/>
        </w:rPr>
        <w:t>англ</w:t>
      </w:r>
      <w:proofErr w:type="spellEnd"/>
      <w:r w:rsidRPr="008906AF">
        <w:rPr>
          <w:u w:val="dotted"/>
          <w:lang w:val="en-US"/>
        </w:rPr>
        <w:t xml:space="preserve">.): </w:t>
      </w:r>
      <w:proofErr w:type="spellStart"/>
      <w:r w:rsidR="00255103" w:rsidRPr="00255103">
        <w:rPr>
          <w:bCs/>
          <w:u w:val="dotted"/>
        </w:rPr>
        <w:t>Development</w:t>
      </w:r>
      <w:proofErr w:type="spellEnd"/>
      <w:r w:rsidR="00255103" w:rsidRPr="00255103">
        <w:rPr>
          <w:bCs/>
          <w:u w:val="dotted"/>
        </w:rPr>
        <w:t xml:space="preserve"> </w:t>
      </w:r>
      <w:proofErr w:type="spellStart"/>
      <w:r w:rsidR="00255103" w:rsidRPr="00255103">
        <w:rPr>
          <w:bCs/>
          <w:u w:val="dotted"/>
        </w:rPr>
        <w:t>of</w:t>
      </w:r>
      <w:proofErr w:type="spellEnd"/>
      <w:r w:rsidR="00255103" w:rsidRPr="00255103">
        <w:rPr>
          <w:bCs/>
          <w:u w:val="dotted"/>
        </w:rPr>
        <w:t xml:space="preserve"> </w:t>
      </w:r>
      <w:proofErr w:type="spellStart"/>
      <w:r w:rsidR="00255103" w:rsidRPr="00255103">
        <w:rPr>
          <w:bCs/>
          <w:u w:val="dotted"/>
        </w:rPr>
        <w:t>the</w:t>
      </w:r>
      <w:proofErr w:type="spellEnd"/>
      <w:r w:rsidR="00255103" w:rsidRPr="00255103">
        <w:rPr>
          <w:bCs/>
          <w:u w:val="dotted"/>
        </w:rPr>
        <w:t xml:space="preserve"> </w:t>
      </w:r>
      <w:proofErr w:type="spellStart"/>
      <w:r w:rsidR="00255103" w:rsidRPr="00255103">
        <w:rPr>
          <w:bCs/>
          <w:u w:val="dotted"/>
        </w:rPr>
        <w:t>power</w:t>
      </w:r>
      <w:proofErr w:type="spellEnd"/>
      <w:r w:rsidR="00255103" w:rsidRPr="00255103">
        <w:rPr>
          <w:bCs/>
          <w:u w:val="dotted"/>
        </w:rPr>
        <w:t xml:space="preserve"> </w:t>
      </w:r>
      <w:proofErr w:type="spellStart"/>
      <w:r w:rsidR="00255103" w:rsidRPr="00255103">
        <w:rPr>
          <w:bCs/>
          <w:u w:val="dotted"/>
        </w:rPr>
        <w:t>supply</w:t>
      </w:r>
      <w:proofErr w:type="spellEnd"/>
      <w:r w:rsidR="00255103" w:rsidRPr="00255103">
        <w:rPr>
          <w:bCs/>
          <w:u w:val="dotted"/>
        </w:rPr>
        <w:t xml:space="preserve"> </w:t>
      </w:r>
      <w:proofErr w:type="spellStart"/>
      <w:r w:rsidR="00255103" w:rsidRPr="00255103">
        <w:rPr>
          <w:bCs/>
          <w:u w:val="dotted"/>
        </w:rPr>
        <w:t>system</w:t>
      </w:r>
      <w:proofErr w:type="spellEnd"/>
      <w:r w:rsidR="00255103" w:rsidRPr="00255103">
        <w:rPr>
          <w:bCs/>
          <w:u w:val="dotted"/>
        </w:rPr>
        <w:t xml:space="preserve"> </w:t>
      </w:r>
      <w:proofErr w:type="spellStart"/>
      <w:r w:rsidR="00255103" w:rsidRPr="00255103">
        <w:rPr>
          <w:bCs/>
          <w:u w:val="dotted"/>
        </w:rPr>
        <w:t>of</w:t>
      </w:r>
      <w:proofErr w:type="spellEnd"/>
      <w:r w:rsidR="00255103" w:rsidRPr="00255103">
        <w:rPr>
          <w:bCs/>
          <w:u w:val="dotted"/>
        </w:rPr>
        <w:t xml:space="preserve"> </w:t>
      </w:r>
      <w:proofErr w:type="spellStart"/>
      <w:r w:rsidR="00255103" w:rsidRPr="00255103">
        <w:rPr>
          <w:bCs/>
          <w:u w:val="dotted"/>
        </w:rPr>
        <w:t>the</w:t>
      </w:r>
      <w:proofErr w:type="spellEnd"/>
      <w:r w:rsidR="00255103" w:rsidRPr="00255103">
        <w:rPr>
          <w:bCs/>
          <w:u w:val="dotted"/>
        </w:rPr>
        <w:t xml:space="preserve"> </w:t>
      </w:r>
      <w:proofErr w:type="spellStart"/>
      <w:r w:rsidR="00255103" w:rsidRPr="00255103">
        <w:rPr>
          <w:bCs/>
          <w:u w:val="dotted"/>
        </w:rPr>
        <w:t>agricultural</w:t>
      </w:r>
      <w:proofErr w:type="spellEnd"/>
      <w:r w:rsidR="00255103" w:rsidRPr="00255103">
        <w:rPr>
          <w:bCs/>
          <w:u w:val="dotted"/>
        </w:rPr>
        <w:t xml:space="preserve"> </w:t>
      </w:r>
      <w:proofErr w:type="spellStart"/>
      <w:r w:rsidR="00255103" w:rsidRPr="00255103">
        <w:rPr>
          <w:bCs/>
          <w:u w:val="dotted"/>
        </w:rPr>
        <w:t>food</w:t>
      </w:r>
      <w:proofErr w:type="spellEnd"/>
      <w:r w:rsidR="00255103" w:rsidRPr="00255103">
        <w:rPr>
          <w:bCs/>
          <w:u w:val="dotted"/>
        </w:rPr>
        <w:t xml:space="preserve"> </w:t>
      </w:r>
      <w:proofErr w:type="spellStart"/>
      <w:r w:rsidR="00255103" w:rsidRPr="00255103">
        <w:rPr>
          <w:bCs/>
          <w:u w:val="dotted"/>
        </w:rPr>
        <w:t>company</w:t>
      </w:r>
      <w:proofErr w:type="spellEnd"/>
      <w:r w:rsidRPr="00FE216F">
        <w:rPr>
          <w:bCs/>
          <w:u w:val="dotted"/>
        </w:rPr>
        <w:t xml:space="preserve">  </w:t>
      </w:r>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642C1323"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8963A7">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5F2C0520"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8963A7">
        <w:rPr>
          <w:bCs/>
          <w:u w:val="dotted"/>
        </w:rPr>
        <w:t>18</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200F1B3C" w:rsidR="00FC2485" w:rsidRDefault="00FC2485">
      <w:pPr>
        <w:rPr>
          <w:b/>
          <w:bCs/>
        </w:rPr>
      </w:pPr>
      <w:r>
        <w:rPr>
          <w:b/>
          <w:bCs/>
        </w:rPr>
        <w:t>Дата захисту:</w:t>
      </w:r>
      <w:r>
        <w:t xml:space="preserve"> </w:t>
      </w:r>
      <w:r>
        <w:rPr>
          <w:u w:val="dotted"/>
        </w:rPr>
        <w:t xml:space="preserve">  </w:t>
      </w:r>
      <w:r w:rsidR="005308AF">
        <w:rPr>
          <w:u w:val="dotted"/>
        </w:rPr>
        <w:t>24</w:t>
      </w:r>
      <w:r w:rsidR="00F16920">
        <w:rPr>
          <w:u w:val="dotted"/>
        </w:rPr>
        <w:t xml:space="preserve"> </w:t>
      </w:r>
      <w:r w:rsidR="006F3AB0">
        <w:rPr>
          <w:u w:val="dotted"/>
        </w:rPr>
        <w:t>черв</w:t>
      </w:r>
      <w:r w:rsidR="00F16920">
        <w:rPr>
          <w:u w:val="dotted"/>
        </w:rPr>
        <w:t>ня 20</w:t>
      </w:r>
      <w:r w:rsidR="00175DA3" w:rsidRPr="00032D45">
        <w:rPr>
          <w:u w:val="dotted"/>
          <w:lang w:val="ru-RU"/>
        </w:rPr>
        <w:t>2</w:t>
      </w:r>
      <w:r w:rsidR="006F3AB0">
        <w:rPr>
          <w:u w:val="dotted"/>
          <w:lang w:val="ru-RU"/>
        </w:rPr>
        <w:t>4</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00ACC693"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6F3AB0">
        <w:rPr>
          <w:u w:val="dotted"/>
        </w:rPr>
        <w:t>6</w:t>
      </w:r>
      <w:r w:rsidR="008963A7">
        <w:rPr>
          <w:u w:val="dotted"/>
        </w:rPr>
        <w:t>5</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256E8F7A"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8963A7">
        <w:rPr>
          <w:bCs/>
          <w:u w:val="dotted"/>
        </w:rPr>
        <w:t>Боденчук</w:t>
      </w:r>
      <w:proofErr w:type="spellEnd"/>
      <w:r w:rsidR="00CE6826">
        <w:rPr>
          <w:bCs/>
          <w:u w:val="dotted"/>
        </w:rPr>
        <w:t xml:space="preserve"> </w:t>
      </w:r>
      <w:r w:rsidR="008963A7">
        <w:rPr>
          <w:bCs/>
          <w:u w:val="dotted"/>
        </w:rPr>
        <w:t>Сергій</w:t>
      </w:r>
      <w:r w:rsidR="00CE6826">
        <w:rPr>
          <w:bCs/>
          <w:u w:val="dotted"/>
        </w:rPr>
        <w:t xml:space="preserve"> </w:t>
      </w:r>
      <w:proofErr w:type="spellStart"/>
      <w:r w:rsidR="006F3AB0">
        <w:rPr>
          <w:bCs/>
          <w:u w:val="dotted"/>
        </w:rPr>
        <w:t>Ан</w:t>
      </w:r>
      <w:r w:rsidR="008963A7">
        <w:rPr>
          <w:bCs/>
          <w:u w:val="dotted"/>
        </w:rPr>
        <w:t>дрі</w:t>
      </w:r>
      <w:r w:rsidR="006F3AB0">
        <w:rPr>
          <w:bCs/>
          <w:u w:val="dotted"/>
        </w:rPr>
        <w:t>ій</w:t>
      </w:r>
      <w:r w:rsidR="00CE6826">
        <w:rPr>
          <w:bCs/>
          <w:u w:val="dotted"/>
        </w:rPr>
        <w:t>ович</w:t>
      </w:r>
      <w:proofErr w:type="spellEnd"/>
      <w:r w:rsidRPr="00032D45">
        <w:rPr>
          <w:bCs/>
          <w:u w:val="dotted"/>
        </w:rPr>
        <w:t xml:space="preserve">                                                                                                              </w:t>
      </w:r>
    </w:p>
    <w:p w14:paraId="72CEEC7D" w14:textId="77777777" w:rsidR="00FC2485" w:rsidRDefault="00FC2485">
      <w:r>
        <w:t xml:space="preserve">                                                                                                       </w:t>
      </w:r>
    </w:p>
    <w:p w14:paraId="075366C2" w14:textId="16D41225" w:rsidR="00FC2485" w:rsidRDefault="00FC2485">
      <w:r>
        <w:t xml:space="preserve">   Прізвище, ім’я (</w:t>
      </w:r>
      <w:proofErr w:type="spellStart"/>
      <w:r>
        <w:t>англ</w:t>
      </w:r>
      <w:proofErr w:type="spellEnd"/>
      <w:r>
        <w:t xml:space="preserve">.): </w:t>
      </w:r>
      <w:r>
        <w:rPr>
          <w:u w:val="dotted"/>
        </w:rPr>
        <w:t xml:space="preserve">   </w:t>
      </w:r>
      <w:proofErr w:type="spellStart"/>
      <w:r w:rsidR="008963A7">
        <w:rPr>
          <w:u w:val="dotted"/>
          <w:lang w:val="en-US"/>
        </w:rPr>
        <w:t>Bodenchuk</w:t>
      </w:r>
      <w:proofErr w:type="spellEnd"/>
      <w:r w:rsidR="00032D45" w:rsidRPr="00032D45">
        <w:rPr>
          <w:u w:val="dotted"/>
        </w:rPr>
        <w:t xml:space="preserve"> </w:t>
      </w:r>
      <w:proofErr w:type="spellStart"/>
      <w:r w:rsidR="008963A7">
        <w:rPr>
          <w:u w:val="dotted"/>
          <w:lang w:val="en-US"/>
        </w:rPr>
        <w:t>Serhii</w:t>
      </w:r>
      <w:proofErr w:type="spellEnd"/>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01DFD">
        <w:rPr>
          <w:u w:val="dotted"/>
        </w:rPr>
        <w:t>Оробчук</w:t>
      </w:r>
      <w:proofErr w:type="spellEnd"/>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5849E9A3" w14:textId="77777777" w:rsidR="00FC2485" w:rsidRDefault="00FC2485">
      <w:r>
        <w:t xml:space="preserve">                                                                                                       </w:t>
      </w:r>
    </w:p>
    <w:p w14:paraId="2694F4E6"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A0F1E">
        <w:rPr>
          <w:u w:val="dotted"/>
          <w:lang w:val="en-US"/>
        </w:rPr>
        <w:t>O</w:t>
      </w:r>
      <w:r w:rsidR="00D01DFD">
        <w:rPr>
          <w:u w:val="dotted"/>
          <w:lang w:val="en-US"/>
        </w:rPr>
        <w:t>robchuk</w:t>
      </w:r>
      <w:proofErr w:type="spellEnd"/>
      <w:r>
        <w:rPr>
          <w:u w:val="dotted"/>
        </w:rPr>
        <w:t xml:space="preserve"> </w:t>
      </w:r>
      <w:r w:rsidR="00F34931">
        <w:rPr>
          <w:u w:val="dotted"/>
          <w:lang w:val="en-US"/>
        </w:rPr>
        <w:t>Bogdan</w:t>
      </w:r>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77777777" w:rsidR="00FC2485" w:rsidRDefault="00FC2485">
      <w:pPr>
        <w:rPr>
          <w:b/>
          <w:bCs/>
        </w:rPr>
      </w:pPr>
      <w:r>
        <w:t xml:space="preserve">   Вчене звання, науковий ступінь, посада:</w:t>
      </w:r>
      <w:r w:rsidR="00BC5FD9" w:rsidRPr="00BC5FD9">
        <w:rPr>
          <w:u w:val="dotted"/>
        </w:rPr>
        <w:t xml:space="preserve"> </w:t>
      </w:r>
      <w:r w:rsidR="00BC5FD9">
        <w:rPr>
          <w:u w:val="dotted"/>
        </w:rPr>
        <w:t>доцент</w:t>
      </w:r>
      <w:r w:rsidR="00CA0F1E">
        <w:rPr>
          <w:u w:val="dotted"/>
        </w:rPr>
        <w:t>, кандидат технічних наук, доцент</w:t>
      </w:r>
      <w:r w:rsidR="00F34931">
        <w:rPr>
          <w:u w:val="dotted"/>
        </w:rPr>
        <w:t xml:space="preserve"> кафедри ЕІ</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0022AD4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8963A7">
        <w:rPr>
          <w:u w:val="dotted"/>
        </w:rPr>
        <w:t>Трембач</w:t>
      </w:r>
      <w:proofErr w:type="spellEnd"/>
      <w:r>
        <w:rPr>
          <w:u w:val="dotted"/>
        </w:rPr>
        <w:t xml:space="preserve"> </w:t>
      </w:r>
      <w:r w:rsidR="008963A7">
        <w:rPr>
          <w:u w:val="dotted"/>
        </w:rPr>
        <w:t>Ростислав</w:t>
      </w:r>
      <w:r w:rsidR="00BB2B32">
        <w:rPr>
          <w:u w:val="dotted"/>
        </w:rPr>
        <w:t xml:space="preserve"> </w:t>
      </w:r>
      <w:r w:rsidR="008963A7">
        <w:rPr>
          <w:u w:val="dotted"/>
        </w:rPr>
        <w:t>Богд</w:t>
      </w:r>
      <w:r w:rsidR="00BB2B32">
        <w:rPr>
          <w:u w:val="dotted"/>
        </w:rPr>
        <w:t>анович</w:t>
      </w:r>
      <w:r>
        <w:rPr>
          <w:u w:val="dotted"/>
        </w:rPr>
        <w:t xml:space="preserve">                                                                                                             </w:t>
      </w:r>
    </w:p>
    <w:p w14:paraId="568EF586" w14:textId="77777777" w:rsidR="00FC2485" w:rsidRDefault="00FC2485">
      <w:r>
        <w:t xml:space="preserve">                                                                                                       </w:t>
      </w:r>
    </w:p>
    <w:p w14:paraId="456DE75A" w14:textId="27543492" w:rsidR="00FC2485" w:rsidRDefault="00FC2485">
      <w:r>
        <w:t xml:space="preserve">   Прізвище, ім’я (</w:t>
      </w:r>
      <w:proofErr w:type="spellStart"/>
      <w:r>
        <w:t>англ</w:t>
      </w:r>
      <w:proofErr w:type="spellEnd"/>
      <w:r>
        <w:t xml:space="preserve">.): </w:t>
      </w:r>
      <w:r>
        <w:rPr>
          <w:u w:val="dotted"/>
        </w:rPr>
        <w:t xml:space="preserve">   </w:t>
      </w:r>
      <w:proofErr w:type="spellStart"/>
      <w:r w:rsidR="008963A7">
        <w:rPr>
          <w:u w:val="dotted"/>
          <w:lang w:val="en-US"/>
        </w:rPr>
        <w:t>Trembach</w:t>
      </w:r>
      <w:proofErr w:type="spellEnd"/>
      <w:r w:rsidR="00BC5FD9">
        <w:rPr>
          <w:u w:val="dotted"/>
        </w:rPr>
        <w:t xml:space="preserve"> </w:t>
      </w:r>
      <w:proofErr w:type="spellStart"/>
      <w:r w:rsidR="008963A7">
        <w:rPr>
          <w:u w:val="dotted"/>
          <w:lang w:val="en-US"/>
        </w:rPr>
        <w:t>Rostyslav</w:t>
      </w:r>
      <w:proofErr w:type="spellEnd"/>
      <w:r>
        <w:rPr>
          <w:u w:val="dotted"/>
        </w:rPr>
        <w:t xml:space="preserve">                                                                                                                                   </w:t>
      </w:r>
    </w:p>
    <w:p w14:paraId="24514116" w14:textId="77777777" w:rsidR="00FC2485" w:rsidRDefault="00FC2485">
      <w:r>
        <w:t xml:space="preserve">                                                                                     </w:t>
      </w:r>
    </w:p>
    <w:p w14:paraId="5C3AB737" w14:textId="7926D439"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w:t>
      </w:r>
      <w:r w:rsidR="00CE6826">
        <w:rPr>
          <w:bCs/>
          <w:u w:val="dotted"/>
        </w:rPr>
        <w:t>кафедра</w:t>
      </w:r>
      <w:r w:rsidR="00CE6826" w:rsidRPr="00CE6826">
        <w:rPr>
          <w:bCs/>
          <w:u w:val="dotted"/>
        </w:rPr>
        <w:t xml:space="preserve"> </w:t>
      </w:r>
      <w:r w:rsidR="00CE6826">
        <w:rPr>
          <w:u w:val="dotted"/>
        </w:rPr>
        <w:t>автоматизації технологічних процесів та виробництв</w:t>
      </w:r>
      <w:r w:rsidR="00CA0F1E" w:rsidRPr="00CA0F1E">
        <w:rPr>
          <w:bCs/>
          <w:u w:val="dotted"/>
        </w:rPr>
        <w:t>, 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62F6E8CB" w:rsidR="00FC2485" w:rsidRDefault="00FC2485" w:rsidP="003F172B">
      <w:pPr>
        <w:jc w:val="both"/>
      </w:pPr>
      <w:r>
        <w:t xml:space="preserve">   Вчене звання, науковий ступінь, посада</w:t>
      </w:r>
      <w:r w:rsidR="00BB2B32">
        <w:t xml:space="preserve">: </w:t>
      </w:r>
      <w:proofErr w:type="spellStart"/>
      <w:r w:rsidR="008963A7">
        <w:rPr>
          <w:u w:val="dotted"/>
        </w:rPr>
        <w:t>к.т.н</w:t>
      </w:r>
      <w:proofErr w:type="spellEnd"/>
      <w:r w:rsidR="008963A7">
        <w:rPr>
          <w:u w:val="dotted"/>
        </w:rPr>
        <w:t>., доц.</w:t>
      </w:r>
      <w:r w:rsidR="00F34931">
        <w:rPr>
          <w:u w:val="dotted"/>
        </w:rPr>
        <w:t xml:space="preserve"> кафедри </w:t>
      </w:r>
      <w:r w:rsidR="003F172B">
        <w:rPr>
          <w:u w:val="dotted"/>
        </w:rPr>
        <w:t xml:space="preserve">автоматизації технологічних процесів та виробництв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5AF5C71B" w14:textId="77777777" w:rsidR="001F3181" w:rsidRDefault="001F3181">
      <w:pPr>
        <w:rPr>
          <w:b/>
          <w:bCs/>
        </w:rPr>
      </w:pPr>
    </w:p>
    <w:p w14:paraId="21E430CD" w14:textId="77777777" w:rsidR="00FC2485" w:rsidRDefault="00FC2485">
      <w:r>
        <w:rPr>
          <w:b/>
          <w:bCs/>
        </w:rPr>
        <w:lastRenderedPageBreak/>
        <w:t>Ключові слова</w:t>
      </w:r>
    </w:p>
    <w:p w14:paraId="4A30E1B8" w14:textId="23DADD0C" w:rsidR="00FC2485" w:rsidRPr="004A16E0" w:rsidRDefault="00FC2485" w:rsidP="006E03B7">
      <w:pPr>
        <w:jc w:val="both"/>
        <w:rPr>
          <w:u w:val="dotted"/>
        </w:rPr>
      </w:pPr>
      <w:bookmarkStart w:id="0" w:name="__DdeLink__14_1324680702"/>
      <w:r>
        <w:t xml:space="preserve">   українською</w:t>
      </w:r>
      <w:r w:rsidR="004B0DC4">
        <w:t>:</w:t>
      </w:r>
      <w:r w:rsidR="006E03B7" w:rsidRPr="006E03B7">
        <w:rPr>
          <w:sz w:val="28"/>
          <w:szCs w:val="28"/>
        </w:rPr>
        <w:t xml:space="preserve"> </w:t>
      </w:r>
      <w:r w:rsidR="00255103" w:rsidRPr="00255103">
        <w:rPr>
          <w:u w:val="dotted"/>
        </w:rPr>
        <w:t xml:space="preserve">електропостачання, електричне освітлення, </w:t>
      </w:r>
      <w:proofErr w:type="spellStart"/>
      <w:r w:rsidR="00255103" w:rsidRPr="00255103">
        <w:rPr>
          <w:u w:val="dotted"/>
        </w:rPr>
        <w:t>володопостачальна</w:t>
      </w:r>
      <w:proofErr w:type="spellEnd"/>
      <w:r w:rsidR="00255103" w:rsidRPr="00255103">
        <w:rPr>
          <w:u w:val="dotted"/>
        </w:rPr>
        <w:t xml:space="preserve"> уста</w:t>
      </w:r>
      <w:r w:rsidR="00990736">
        <w:rPr>
          <w:u w:val="dotted"/>
        </w:rPr>
        <w:t>новка, система вентиляції, транс</w:t>
      </w:r>
      <w:bookmarkStart w:id="1" w:name="_GoBack"/>
      <w:bookmarkEnd w:id="1"/>
      <w:r w:rsidR="00255103" w:rsidRPr="00255103">
        <w:rPr>
          <w:u w:val="dotted"/>
        </w:rPr>
        <w:t>форматорна підстанція, силова мережа</w:t>
      </w:r>
      <w:r w:rsidR="00255103">
        <w:rPr>
          <w:u w:val="dotted"/>
        </w:rPr>
        <w:t xml:space="preserve">                                                                                                                                                   </w:t>
      </w:r>
    </w:p>
    <w:p w14:paraId="505020FE" w14:textId="3FBF3CB3" w:rsidR="00FC2485" w:rsidRPr="004A16E0" w:rsidRDefault="00FC2485">
      <w:pPr>
        <w:rPr>
          <w:u w:val="dotted"/>
        </w:rPr>
      </w:pPr>
    </w:p>
    <w:p w14:paraId="2D0E7F40" w14:textId="797DD3F6" w:rsidR="00FC2485" w:rsidRDefault="00FC2485" w:rsidP="008906AF">
      <w:pPr>
        <w:jc w:val="both"/>
      </w:pPr>
      <w:r>
        <w:t xml:space="preserve">   англійською: </w:t>
      </w:r>
      <w:r>
        <w:rPr>
          <w:u w:val="dotted"/>
        </w:rPr>
        <w:t xml:space="preserve">   </w:t>
      </w:r>
      <w:r w:rsidR="00255103" w:rsidRPr="00D77186">
        <w:rPr>
          <w:u w:val="dotted"/>
          <w:lang w:val="en-US"/>
        </w:rPr>
        <w:t>power supply, electric lighting, water supply system, ventilation system, transformer substation, power network</w:t>
      </w:r>
      <w:r w:rsidRPr="00D77186">
        <w:rPr>
          <w:u w:val="dotted"/>
          <w:lang w:val="en-US"/>
        </w:rPr>
        <w:t xml:space="preserve">        </w:t>
      </w:r>
      <w:r>
        <w:rPr>
          <w:u w:val="dotted"/>
        </w:rPr>
        <w:t xml:space="preserve">                                                                                                                                           </w:t>
      </w:r>
    </w:p>
    <w:p w14:paraId="20347EF6" w14:textId="77777777" w:rsidR="00FC2485" w:rsidRDefault="00FC2485">
      <w:r>
        <w:t xml:space="preserve">                                                                                     </w:t>
      </w:r>
    </w:p>
    <w:bookmarkEnd w:id="0"/>
    <w:p w14:paraId="0BCABEDF" w14:textId="4B13BCFC" w:rsidR="00FA4FB4" w:rsidRPr="004B0DC4" w:rsidRDefault="00FC2485" w:rsidP="00D77186">
      <w:pPr>
        <w:shd w:val="clear" w:color="auto" w:fill="FFFFFF"/>
        <w:autoSpaceDE w:val="0"/>
        <w:autoSpaceDN w:val="0"/>
        <w:adjustRightInd w:val="0"/>
        <w:ind w:firstLine="567"/>
        <w:jc w:val="both"/>
        <w:rPr>
          <w:u w:val="dotted"/>
        </w:rPr>
      </w:pPr>
      <w:r>
        <w:t xml:space="preserve">   українською:</w:t>
      </w:r>
      <w:r>
        <w:rPr>
          <w:u w:val="dotted"/>
        </w:rPr>
        <w:t xml:space="preserve">  </w:t>
      </w:r>
      <w:r w:rsidR="00D77186" w:rsidRPr="00D77186">
        <w:rPr>
          <w:u w:val="dotted"/>
        </w:rPr>
        <w:t>Метою даної кваліфікаційної роботи є розробка системи електропостачання Тернопільського приватного агропромислового підприємства «</w:t>
      </w:r>
      <w:proofErr w:type="spellStart"/>
      <w:r w:rsidR="00D77186" w:rsidRPr="00D77186">
        <w:rPr>
          <w:u w:val="dotted"/>
        </w:rPr>
        <w:t>Агропродсервіс</w:t>
      </w:r>
      <w:proofErr w:type="spellEnd"/>
      <w:r w:rsidR="00D77186" w:rsidRPr="00D77186">
        <w:rPr>
          <w:u w:val="dotted"/>
        </w:rPr>
        <w:t xml:space="preserve">»,  яке знаходиться в                   с. </w:t>
      </w:r>
      <w:proofErr w:type="spellStart"/>
      <w:r w:rsidR="00D77186" w:rsidRPr="00D77186">
        <w:rPr>
          <w:u w:val="dotted"/>
        </w:rPr>
        <w:t>Настасів</w:t>
      </w:r>
      <w:proofErr w:type="spellEnd"/>
      <w:r w:rsidR="00D77186" w:rsidRPr="00D77186">
        <w:rPr>
          <w:u w:val="dotted"/>
        </w:rPr>
        <w:t xml:space="preserve"> Тернопільського району Тернопільської області. В аналітичному розділі виконано огляд літератури за тематикою  кваліфікаційної роботи.</w:t>
      </w:r>
      <w:r w:rsidR="00D77186" w:rsidRPr="00D77186">
        <w:rPr>
          <w:u w:val="dotted"/>
          <w:lang w:val="ru-RU"/>
        </w:rPr>
        <w:t xml:space="preserve"> </w:t>
      </w:r>
      <w:r w:rsidR="00D77186" w:rsidRPr="00D77186">
        <w:rPr>
          <w:u w:val="dotted"/>
        </w:rPr>
        <w:t xml:space="preserve"> В розрахунковому розділі приведено характеристика об’єкта господа-</w:t>
      </w:r>
      <w:proofErr w:type="spellStart"/>
      <w:r w:rsidR="00D77186" w:rsidRPr="00D77186">
        <w:rPr>
          <w:u w:val="dotted"/>
        </w:rPr>
        <w:t>рювання</w:t>
      </w:r>
      <w:proofErr w:type="spellEnd"/>
      <w:r w:rsidR="00D77186" w:rsidRPr="00D77186">
        <w:rPr>
          <w:u w:val="dotted"/>
        </w:rPr>
        <w:t>, виконано розрахунок і вибір електроустановок системи вентиляції, системи опалення, системи водопостачання, проведено розрахунок електричних навантажень, вибрано силовий трансформатор, розраховано і вибрано провідники силової мережі та виконано розрахунок струмів короткого замикання.</w:t>
      </w:r>
      <w:r w:rsidR="00D77186" w:rsidRPr="00D77186">
        <w:rPr>
          <w:u w:val="dotted"/>
          <w:lang w:val="ru-RU"/>
        </w:rPr>
        <w:t xml:space="preserve"> </w:t>
      </w:r>
      <w:r w:rsidR="00D77186" w:rsidRPr="00D77186">
        <w:rPr>
          <w:u w:val="dotted"/>
        </w:rPr>
        <w:t>В проектно-конструкторському розділі описано призначення розробленої установки і її основні характеристики, розроблено пристрій керування установкою для переробки соєвих бобів та розраховано оцінку надійності.</w:t>
      </w:r>
      <w:r w:rsidR="00D77186" w:rsidRPr="00D77186">
        <w:rPr>
          <w:u w:val="dotted"/>
          <w:lang w:val="ru-RU"/>
        </w:rPr>
        <w:t xml:space="preserve"> </w:t>
      </w:r>
      <w:r w:rsidR="00D77186" w:rsidRPr="00D77186">
        <w:rPr>
          <w:u w:val="dotted"/>
        </w:rPr>
        <w:t>У четвертому розділі кваліфікаційної роботи розглянуто питання охорони праці та безпеки життєдіяльності при роботі з при роботі з технологічним та електротехнічним устаткуванням на агропромислових підприємствах сільськогосподарської галузі.</w:t>
      </w:r>
      <w:r w:rsidR="00FA4FB4" w:rsidRPr="004B0DC4">
        <w:rPr>
          <w:u w:val="dotted"/>
        </w:rPr>
        <w:t xml:space="preserve">                                                                                                                                 </w:t>
      </w:r>
    </w:p>
    <w:p w14:paraId="7C09386A" w14:textId="77777777" w:rsidR="00342FA4" w:rsidRDefault="00342FA4"/>
    <w:p w14:paraId="432EEFFA" w14:textId="3263F772" w:rsidR="00342FA4" w:rsidRPr="00DB301C" w:rsidRDefault="00FC2485" w:rsidP="00D77186">
      <w:pPr>
        <w:ind w:firstLine="709"/>
        <w:jc w:val="both"/>
        <w:rPr>
          <w:u w:val="dotted"/>
        </w:rPr>
      </w:pPr>
      <w:r>
        <w:t>англійською</w:t>
      </w:r>
      <w:r w:rsidRPr="00A37DE7">
        <w:rPr>
          <w:u w:val="dotted"/>
        </w:rPr>
        <w:t xml:space="preserve">: </w:t>
      </w:r>
      <w:r>
        <w:rPr>
          <w:u w:val="dotted"/>
        </w:rPr>
        <w:t xml:space="preserve"> </w:t>
      </w:r>
      <w:r w:rsidR="00D77186" w:rsidRPr="00D77186">
        <w:rPr>
          <w:u w:val="dotted"/>
          <w:lang w:val="en-US"/>
        </w:rPr>
        <w:t xml:space="preserve">The purpose of this qualification work is to develop the power supply system of the </w:t>
      </w:r>
      <w:proofErr w:type="spellStart"/>
      <w:r w:rsidR="00D77186" w:rsidRPr="00D77186">
        <w:rPr>
          <w:u w:val="dotted"/>
          <w:lang w:val="en-US"/>
        </w:rPr>
        <w:t>Ternopil</w:t>
      </w:r>
      <w:proofErr w:type="spellEnd"/>
      <w:r w:rsidR="00D77186" w:rsidRPr="00D77186">
        <w:rPr>
          <w:u w:val="dotted"/>
          <w:lang w:val="en-US"/>
        </w:rPr>
        <w:t xml:space="preserve"> private agro-industrial enterprise "</w:t>
      </w:r>
      <w:proofErr w:type="spellStart"/>
      <w:r w:rsidR="00D77186" w:rsidRPr="00D77186">
        <w:rPr>
          <w:u w:val="dotted"/>
          <w:lang w:val="en-US"/>
        </w:rPr>
        <w:t>Agroprodservice</w:t>
      </w:r>
      <w:proofErr w:type="spellEnd"/>
      <w:r w:rsidR="00D77186" w:rsidRPr="00D77186">
        <w:rPr>
          <w:u w:val="dotted"/>
          <w:lang w:val="en-US"/>
        </w:rPr>
        <w:t xml:space="preserve">", which is located in the village of </w:t>
      </w:r>
      <w:proofErr w:type="spellStart"/>
      <w:r w:rsidR="00D77186" w:rsidRPr="00D77186">
        <w:rPr>
          <w:u w:val="dotted"/>
          <w:lang w:val="en-US"/>
        </w:rPr>
        <w:t>Nastasiv</w:t>
      </w:r>
      <w:proofErr w:type="spellEnd"/>
      <w:r w:rsidR="00D77186" w:rsidRPr="00D77186">
        <w:rPr>
          <w:u w:val="dotted"/>
          <w:lang w:val="en-US"/>
        </w:rPr>
        <w:t xml:space="preserve">, </w:t>
      </w:r>
      <w:proofErr w:type="spellStart"/>
      <w:r w:rsidR="00D77186" w:rsidRPr="00D77186">
        <w:rPr>
          <w:u w:val="dotted"/>
          <w:lang w:val="en-US"/>
        </w:rPr>
        <w:t>Ternopil</w:t>
      </w:r>
      <w:proofErr w:type="spellEnd"/>
      <w:r w:rsidR="00D77186" w:rsidRPr="00D77186">
        <w:rPr>
          <w:u w:val="dotted"/>
          <w:lang w:val="en-US"/>
        </w:rPr>
        <w:t xml:space="preserve"> district, </w:t>
      </w:r>
      <w:proofErr w:type="spellStart"/>
      <w:r w:rsidR="00D77186" w:rsidRPr="00D77186">
        <w:rPr>
          <w:u w:val="dotted"/>
          <w:lang w:val="en-US"/>
        </w:rPr>
        <w:t>Ternopil</w:t>
      </w:r>
      <w:proofErr w:type="spellEnd"/>
      <w:r w:rsidR="00D77186" w:rsidRPr="00D77186">
        <w:rPr>
          <w:u w:val="dotted"/>
          <w:lang w:val="en-US"/>
        </w:rPr>
        <w:t xml:space="preserve"> region. In the analytical section, a review of the literature on the topic of the qualification work was carried out.  In the calculation section, the characteristics of the facility are given, the calculation and selection of electrical installations of the ventilation system, heating system, and water supply system are performed, the electrical loads are calculated, the power transformer is selected, the power network conductors are calculated and selected, and the calculation of short-circuit currents is performed. In the design and construction section, the purpose of the developed plant and its main characteristics are described, the control device of the plant for processing soybeans is developed, and the reliability assessment is calculated. In the fourth section of the qualification work, the issue of labor protection and life safety when working with technological and electrical equipment at agro-industrial enterprises in the agricultural sector is considered</w:t>
      </w:r>
      <w:r w:rsidR="00D77186" w:rsidRPr="00D77186">
        <w:rPr>
          <w:u w:val="dotted"/>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32D45"/>
    <w:rsid w:val="000669D3"/>
    <w:rsid w:val="000B3800"/>
    <w:rsid w:val="000F7A14"/>
    <w:rsid w:val="00102A70"/>
    <w:rsid w:val="001378C6"/>
    <w:rsid w:val="00137FFE"/>
    <w:rsid w:val="00175DA3"/>
    <w:rsid w:val="001C39E9"/>
    <w:rsid w:val="001E0029"/>
    <w:rsid w:val="001F3181"/>
    <w:rsid w:val="00255103"/>
    <w:rsid w:val="00285D81"/>
    <w:rsid w:val="002C590E"/>
    <w:rsid w:val="00300344"/>
    <w:rsid w:val="0032291F"/>
    <w:rsid w:val="00342FA4"/>
    <w:rsid w:val="003637E3"/>
    <w:rsid w:val="003A4286"/>
    <w:rsid w:val="003B0695"/>
    <w:rsid w:val="003B21A0"/>
    <w:rsid w:val="003F172B"/>
    <w:rsid w:val="00443564"/>
    <w:rsid w:val="00467E09"/>
    <w:rsid w:val="004A16E0"/>
    <w:rsid w:val="004B0DC4"/>
    <w:rsid w:val="005308AF"/>
    <w:rsid w:val="00572473"/>
    <w:rsid w:val="00587160"/>
    <w:rsid w:val="00612E35"/>
    <w:rsid w:val="006352DF"/>
    <w:rsid w:val="006471AE"/>
    <w:rsid w:val="006E03B7"/>
    <w:rsid w:val="006F3AB0"/>
    <w:rsid w:val="00703F96"/>
    <w:rsid w:val="007137BB"/>
    <w:rsid w:val="007B7541"/>
    <w:rsid w:val="007D7ED0"/>
    <w:rsid w:val="008802FE"/>
    <w:rsid w:val="008906AF"/>
    <w:rsid w:val="008963A7"/>
    <w:rsid w:val="00945DED"/>
    <w:rsid w:val="0096382F"/>
    <w:rsid w:val="00990736"/>
    <w:rsid w:val="009B2F0E"/>
    <w:rsid w:val="009D6D93"/>
    <w:rsid w:val="009E13C9"/>
    <w:rsid w:val="00A37DE7"/>
    <w:rsid w:val="00A77D17"/>
    <w:rsid w:val="00B931D4"/>
    <w:rsid w:val="00BB2B32"/>
    <w:rsid w:val="00BC5FD9"/>
    <w:rsid w:val="00BD1C77"/>
    <w:rsid w:val="00C05792"/>
    <w:rsid w:val="00C97006"/>
    <w:rsid w:val="00CA0F1E"/>
    <w:rsid w:val="00CA40B4"/>
    <w:rsid w:val="00CA5C34"/>
    <w:rsid w:val="00CC7D96"/>
    <w:rsid w:val="00CE6826"/>
    <w:rsid w:val="00D01DFD"/>
    <w:rsid w:val="00D10288"/>
    <w:rsid w:val="00D26436"/>
    <w:rsid w:val="00D479F4"/>
    <w:rsid w:val="00D77186"/>
    <w:rsid w:val="00D93DF2"/>
    <w:rsid w:val="00D95831"/>
    <w:rsid w:val="00DB301C"/>
    <w:rsid w:val="00DC4CCE"/>
    <w:rsid w:val="00E23BCB"/>
    <w:rsid w:val="00E86D0E"/>
    <w:rsid w:val="00E92DC7"/>
    <w:rsid w:val="00F16920"/>
    <w:rsid w:val="00F34931"/>
    <w:rsid w:val="00FA4FB4"/>
    <w:rsid w:val="00FC2485"/>
    <w:rsid w:val="00FC2EC2"/>
    <w:rsid w:val="00FE216F"/>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15:docId w15:val="{5B24CC6D-26A9-4A46-8D9D-2E0BB598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ody Text Indent"/>
    <w:basedOn w:val="a"/>
    <w:link w:val="ac"/>
    <w:unhideWhenUsed/>
    <w:rsid w:val="00703F96"/>
    <w:pPr>
      <w:spacing w:after="120"/>
      <w:ind w:left="283"/>
    </w:pPr>
    <w:rPr>
      <w:rFonts w:cs="Mangal"/>
      <w:szCs w:val="21"/>
    </w:rPr>
  </w:style>
  <w:style w:type="character" w:customStyle="1" w:styleId="ac">
    <w:name w:val="Основной текст с отступом Знак"/>
    <w:basedOn w:val="a0"/>
    <w:link w:val="ab"/>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5504</Words>
  <Characters>3138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15</cp:revision>
  <cp:lastPrinted>2016-10-12T06:47:00Z</cp:lastPrinted>
  <dcterms:created xsi:type="dcterms:W3CDTF">2022-12-16T07:46:00Z</dcterms:created>
  <dcterms:modified xsi:type="dcterms:W3CDTF">2024-06-20T07:32:00Z</dcterms:modified>
</cp:coreProperties>
</file>