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B7" w:rsidRPr="00651F40" w:rsidRDefault="00651F40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F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</w:t>
      </w:r>
      <w:proofErr w:type="spellStart"/>
      <w:r w:rsidRPr="00651F40">
        <w:rPr>
          <w:rFonts w:ascii="Times New Roman" w:eastAsia="Times New Roman" w:hAnsi="Times New Roman" w:cs="Times New Roman"/>
          <w:bCs/>
          <w:sz w:val="28"/>
          <w:szCs w:val="28"/>
        </w:rPr>
        <w:t>валіфікаційна</w:t>
      </w:r>
      <w:proofErr w:type="spellEnd"/>
      <w:r w:rsidRPr="00651F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робота</w:t>
      </w:r>
    </w:p>
    <w:p w:rsidR="00C776B7" w:rsidRPr="00651F40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1F40">
        <w:rPr>
          <w:rFonts w:ascii="Times New Roman" w:eastAsia="Times New Roman" w:hAnsi="Times New Roman" w:cs="Times New Roman"/>
          <w:sz w:val="28"/>
          <w:szCs w:val="28"/>
        </w:rPr>
        <w:t xml:space="preserve">на тему: </w:t>
      </w:r>
      <w:r w:rsidR="00651F40" w:rsidRPr="00651F4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51F4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="00651F40" w:rsidRPr="00651F40">
        <w:rPr>
          <w:rFonts w:ascii="Times New Roman" w:eastAsia="Times New Roman" w:hAnsi="Times New Roman" w:cs="Times New Roman"/>
          <w:sz w:val="28"/>
          <w:szCs w:val="28"/>
        </w:rPr>
        <w:t>плив</w:t>
      </w:r>
      <w:proofErr w:type="spellEnd"/>
      <w:r w:rsidR="00651F40" w:rsidRPr="00651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1F40" w:rsidRPr="00651F40">
        <w:rPr>
          <w:rFonts w:ascii="Times New Roman" w:eastAsia="Times New Roman" w:hAnsi="Times New Roman" w:cs="Times New Roman"/>
          <w:sz w:val="28"/>
          <w:szCs w:val="28"/>
        </w:rPr>
        <w:t>соцмереж</w:t>
      </w:r>
      <w:proofErr w:type="spellEnd"/>
      <w:r w:rsidR="00651F40" w:rsidRPr="00651F4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651F40" w:rsidRPr="00651F40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="00651F40" w:rsidRPr="00651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1F40" w:rsidRPr="00651F40"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 w:rsidR="00651F40" w:rsidRPr="00651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1F40" w:rsidRPr="00651F40"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 w:rsidR="00651F40" w:rsidRPr="00651F40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651F40" w:rsidRDefault="00651F4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76B7" w:rsidRDefault="004E0BA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ЗМІСТ</w:t>
      </w:r>
    </w:p>
    <w:p w:rsidR="00C776B7" w:rsidRDefault="00C776B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76B7" w:rsidRDefault="004E0BA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ВСТУП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.……………………………………………………………       4</w:t>
      </w:r>
    </w:p>
    <w:p w:rsidR="00C776B7" w:rsidRDefault="004E0BA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РОЗДІЛ I. ТЕОРЕТИЧНИЙ АНАЛІЗ ВПЛИВУ СОЦМЕРЕЖ НА ФОРМУВАННЯ АГРЕСИВНОСТІ ПІДЛІТКІВ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……………………………     7</w:t>
      </w:r>
    </w:p>
    <w:p w:rsidR="00C776B7" w:rsidRDefault="004E0BAF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Означення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мереж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їх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………………..       7</w:t>
      </w:r>
    </w:p>
    <w:p w:rsidR="00C776B7" w:rsidRDefault="004E0BAF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підлітка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соціальн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його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психологічний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емоційний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стан…………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.…………   9</w:t>
      </w:r>
    </w:p>
    <w:p w:rsidR="00C776B7" w:rsidRDefault="004E0BAF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Психологічні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…………………………………………………...…  14</w:t>
      </w:r>
    </w:p>
    <w:p w:rsidR="00C776B7" w:rsidRDefault="004E0BAF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Висновок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розділу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I………………………………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………………..   19</w:t>
      </w:r>
    </w:p>
    <w:p w:rsidR="00C776B7" w:rsidRDefault="004E0BA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РОЗДІЛ II. ЕМПІРИЧНЕ ДОСЛІДЖЕННЯ ВПЛИВУ СОЦМЕРЕЖ НА АГРЕСИВНІСТЬ ПІДЛІТКІВ</w:t>
      </w:r>
      <w:r>
        <w:rPr>
          <w:rFonts w:ascii="Times New Roman" w:eastAsia="Times New Roman" w:hAnsi="Times New Roman" w:cs="Times New Roman"/>
          <w:sz w:val="26"/>
          <w:szCs w:val="26"/>
        </w:rPr>
        <w:t>……...…………………………………………… 21</w:t>
      </w:r>
    </w:p>
    <w:p w:rsidR="00C776B7" w:rsidRDefault="004E0BAF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Методика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характеристика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вибірки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досліджуваних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21</w:t>
      </w:r>
    </w:p>
    <w:p w:rsidR="00C776B7" w:rsidRDefault="004E0BAF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отриманих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.…………24</w:t>
      </w:r>
    </w:p>
    <w:p w:rsidR="00C776B7" w:rsidRDefault="004E0BAF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Висновок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розділу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II……………………………………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……...…..  31</w:t>
      </w:r>
    </w:p>
    <w:p w:rsidR="00C776B7" w:rsidRDefault="004E0BA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РОЗДІЛ III. ПРЕВЕНЦІЯ ТА МІНІМІЗАЦІЯ ВПЛИВУ СОЦМЕРЕЖ НА АГРЕСИВНІСТЬ ПІДЛІТКІВ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.……………………………. 33</w:t>
      </w:r>
    </w:p>
    <w:p w:rsidR="00C776B7" w:rsidRDefault="004E0BAF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Роль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формуванні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здорового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співвідношення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соціал</w:t>
      </w:r>
      <w:r>
        <w:rPr>
          <w:rFonts w:ascii="Times New Roman" w:eastAsia="Times New Roman" w:hAnsi="Times New Roman" w:cs="Times New Roman"/>
          <w:sz w:val="26"/>
          <w:szCs w:val="26"/>
        </w:rPr>
        <w:t>ьними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мережами……………………………………………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…  33</w:t>
      </w:r>
    </w:p>
    <w:p w:rsidR="00C776B7" w:rsidRDefault="004E0BAF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 Роль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освітніх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попередженні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негативного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мереж…………………………………………………...………  35</w:t>
      </w:r>
    </w:p>
    <w:p w:rsidR="00C776B7" w:rsidRDefault="004E0BAF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Психологічна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консультування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 проблемами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спричиненої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соці</w:t>
      </w:r>
      <w:r>
        <w:rPr>
          <w:rFonts w:ascii="Times New Roman" w:eastAsia="Times New Roman" w:hAnsi="Times New Roman" w:cs="Times New Roman"/>
          <w:sz w:val="26"/>
          <w:szCs w:val="26"/>
        </w:rPr>
        <w:t>альними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мережами 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…....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   40</w:t>
      </w:r>
    </w:p>
    <w:p w:rsidR="00C776B7" w:rsidRDefault="004E0BAF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Висновок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розділу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III…………………………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……………………  42</w:t>
      </w:r>
    </w:p>
    <w:p w:rsidR="00C776B7" w:rsidRDefault="004E0BA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РОЗДІЛ IV. БЕЗПЕКА ЖИТТЄДІЯЛЬНОСТІ, ОСНОВИ ОХОРОНИ ПРАЦІ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.…………………………………………………...    44</w:t>
      </w:r>
    </w:p>
    <w:p w:rsidR="00C776B7" w:rsidRDefault="004E0BAF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життєдіяльності-важливий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чинник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сталого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людського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……………………………………………………...   44</w:t>
      </w:r>
    </w:p>
    <w:p w:rsidR="00C776B7" w:rsidRDefault="004E0BAF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Соціально-економічне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…….   46</w:t>
      </w:r>
    </w:p>
    <w:p w:rsidR="00C776B7" w:rsidRDefault="004E0BAF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Висновок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розділу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IV…………………………………………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……  47</w:t>
      </w:r>
    </w:p>
    <w:p w:rsidR="00C776B7" w:rsidRDefault="004E0BA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ЗАГАЛЬНІ ВИСНОВКИ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.………. 50</w:t>
      </w:r>
    </w:p>
    <w:p w:rsidR="00C776B7" w:rsidRDefault="004E0BA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СПИСОК ВИКОРИСТАНИХ ДЖЕРЕЛ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…….….  52</w:t>
      </w:r>
    </w:p>
    <w:p w:rsidR="00C776B7" w:rsidRDefault="004E0BA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ДОДАТКИ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.……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57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ВСТУП</w:t>
      </w:r>
    </w:p>
    <w:p w:rsidR="00C776B7" w:rsidRDefault="00C776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6B7" w:rsidRDefault="004E0BAF">
      <w:pPr>
        <w:tabs>
          <w:tab w:val="left" w:pos="28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Актуальність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переживає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розквіт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неодмінною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насамперед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sz w:val="28"/>
          <w:szCs w:val="28"/>
        </w:rPr>
        <w:t>енційну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Тому проблема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актуальною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найактуальніших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спостерігати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буквально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всюди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XX–початок XXI 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ознаменувалися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насилля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займаються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рекетом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вчинюють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розгроми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входять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складу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злочинних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[15, ст.497].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впродовж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sz w:val="28"/>
          <w:szCs w:val="28"/>
        </w:rPr>
        <w:t>анніх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десятиліть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популярності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з'явилися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одна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найважливіших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</w:t>
      </w:r>
      <w:r>
        <w:rPr>
          <w:rFonts w:ascii="Times New Roman" w:eastAsia="Times New Roman" w:hAnsi="Times New Roman" w:cs="Times New Roman"/>
          <w:sz w:val="28"/>
          <w:szCs w:val="28"/>
        </w:rPr>
        <w:t>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 став предметом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Twitter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стали не просто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комунікаційними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справжнім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разом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перевагами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циркуляції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овідомлень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ворожого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мети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</w:t>
      </w:r>
      <w:r>
        <w:rPr>
          <w:rFonts w:ascii="Times New Roman" w:eastAsia="Times New Roman" w:hAnsi="Times New Roman" w:cs="Times New Roman"/>
          <w:sz w:val="28"/>
          <w:szCs w:val="28"/>
        </w:rPr>
        <w:t>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776B7" w:rsidRDefault="004E0BAF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Проаналізувати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</w:p>
    <w:p w:rsidR="00C776B7" w:rsidRDefault="004E0BAF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лежать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sz w:val="28"/>
          <w:szCs w:val="28"/>
        </w:rPr>
        <w:t>аємозв’язок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мереж.</w:t>
      </w:r>
    </w:p>
    <w:p w:rsidR="00C776B7" w:rsidRDefault="004E0BAF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превенції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мінімізації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Об’єктом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проявляють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самопочуття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з'ясувати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</w:t>
      </w:r>
      <w:r>
        <w:rPr>
          <w:rFonts w:ascii="Times New Roman" w:eastAsia="Times New Roman" w:hAnsi="Times New Roman" w:cs="Times New Roman"/>
          <w:sz w:val="28"/>
          <w:szCs w:val="28"/>
        </w:rPr>
        <w:t>мізації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мереж.</w:t>
      </w:r>
    </w:p>
    <w:p w:rsidR="00C776B7" w:rsidRDefault="004E0B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мінімізації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Гіпотеза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взаємозв’язок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Методи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76B7" w:rsidRDefault="004E0BAF">
      <w:pPr>
        <w:numPr>
          <w:ilvl w:val="0"/>
          <w:numId w:val="13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теоретичні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порівняння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систематизація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нтез,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класифікація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діагностики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корекції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стресостійкості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3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емпіричні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клінічний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психолого-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бесід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анкетування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математичної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статистики, психоло</w:t>
      </w:r>
      <w:r>
        <w:rPr>
          <w:rFonts w:ascii="Times New Roman" w:eastAsia="Times New Roman" w:hAnsi="Times New Roman" w:cs="Times New Roman"/>
          <w:sz w:val="28"/>
          <w:szCs w:val="28"/>
        </w:rPr>
        <w:t>го-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експерименти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Експериментальна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база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проводились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платформі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взяло участь 24 особи.</w:t>
      </w:r>
    </w:p>
    <w:p w:rsidR="00C776B7" w:rsidRDefault="004E0B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Теоретична і практична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важливість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ндивідуального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Подальший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напрямку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превенції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мінімізації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швидке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популярності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обсяг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Робота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вступу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чотирь</w:t>
      </w:r>
      <w:r>
        <w:rPr>
          <w:rFonts w:ascii="Times New Roman" w:eastAsia="Times New Roman" w:hAnsi="Times New Roman" w:cs="Times New Roman"/>
          <w:sz w:val="28"/>
          <w:szCs w:val="28"/>
        </w:rPr>
        <w:t>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списку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налічує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найменувань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Робота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викладена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69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друкованого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тексту,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вміщує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таблицю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рисунків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РОЗДІЛ I. ТЕОРЕТИЧНИЙ АНАЛІЗ ВПЛИВУ СОЦМЕРЕЖ НА ФОРМУВАННЯ АГРЕСИВНОСТІ ПІДЛІТКІВ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Означення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мереж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суспільстві</w:t>
      </w:r>
      <w:proofErr w:type="spellEnd"/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ловних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повсякденному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Twitter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TikTok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платформу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</w:t>
      </w:r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Комп’ютерні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універсальні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Мнацаканян О. Л. [9, cт.9].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поглядів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ділитися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вмістом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стежити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вмістом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</w:t>
      </w:r>
      <w:r>
        <w:rPr>
          <w:rFonts w:ascii="Times New Roman" w:eastAsia="Times New Roman" w:hAnsi="Times New Roman" w:cs="Times New Roman"/>
          <w:sz w:val="28"/>
          <w:szCs w:val="28"/>
        </w:rPr>
        <w:t>тувачів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відображають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взаємозв'язки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людьми,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об'єднані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цінностями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активностями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знайомствами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нашу думку,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мереж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синергічний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комбіноване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взаємоузгоджених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кориснішим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ізольоване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якоїсь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[12, ст.16].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</w:t>
      </w:r>
      <w:r>
        <w:rPr>
          <w:rFonts w:ascii="Times New Roman" w:eastAsia="Times New Roman" w:hAnsi="Times New Roman" w:cs="Times New Roman"/>
          <w:sz w:val="28"/>
          <w:szCs w:val="28"/>
        </w:rPr>
        <w:t>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Вони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невід'ємною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людьми.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знайомитися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людьми,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відтворювати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обмінюватися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думками,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платформою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досягнень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фотографій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[14] число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зареєстрованих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всесвітній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перевищує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інтернет-сервіс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налічує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2014 р.,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інтернет-користувачів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порівнянні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2013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3.1%.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Переважна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працездатною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молоддю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16-35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43%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[6, ст.140].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переоцінити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обмінюватися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поглядами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думками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мобілізувати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думку.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сферу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бізнесу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клієнтами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зворот</w:t>
      </w:r>
      <w:r>
        <w:rPr>
          <w:rFonts w:ascii="Times New Roman" w:eastAsia="Times New Roman" w:hAnsi="Times New Roman" w:cs="Times New Roman"/>
          <w:sz w:val="28"/>
          <w:szCs w:val="28"/>
        </w:rPr>
        <w:t>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культуру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стандарти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разом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усіма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перевагами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з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sz w:val="28"/>
          <w:szCs w:val="28"/>
        </w:rPr>
        <w:t>ектів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широкому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високій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популярності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Привабливіст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з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пристрою,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інтерфейси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сервісів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студенти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оминути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нового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комунікатив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простору. [6, ст.141].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подальшому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Аналізуватимуться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появі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</w:t>
      </w:r>
      <w:r>
        <w:rPr>
          <w:rFonts w:ascii="Times New Roman" w:eastAsia="Times New Roman" w:hAnsi="Times New Roman" w:cs="Times New Roman"/>
          <w:sz w:val="28"/>
          <w:szCs w:val="28"/>
        </w:rPr>
        <w:t>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поширюватися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розглядатимуться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негативного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розкрити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теоретичні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глибокому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подальших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негативного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C776B7">
      <w:pPr>
        <w:spacing w:line="360" w:lineRule="auto"/>
        <w:rPr>
          <w:rFonts w:ascii="Times New Roman" w:eastAsia="Times New Roman" w:hAnsi="Times New Roman" w:cs="Times New Roman"/>
        </w:rPr>
      </w:pPr>
    </w:p>
    <w:p w:rsidR="00C776B7" w:rsidRDefault="00C776B7">
      <w:pPr>
        <w:spacing w:line="360" w:lineRule="auto"/>
        <w:rPr>
          <w:rFonts w:ascii="Times New Roman" w:eastAsia="Times New Roman" w:hAnsi="Times New Roman" w:cs="Times New Roman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підлітка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психологічний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емоційний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стан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підлітка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Підлітковий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найскладнішим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</w:t>
      </w:r>
      <w:r>
        <w:rPr>
          <w:rFonts w:ascii="Times New Roman" w:eastAsia="Times New Roman" w:hAnsi="Times New Roman" w:cs="Times New Roman"/>
          <w:sz w:val="28"/>
          <w:szCs w:val="28"/>
        </w:rPr>
        <w:t>ьші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фізіології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психіці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натиску». [2, ст.1].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спостерігаються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зумовлюють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маргінальне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амбівалентне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становище,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дорослий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[5, ст.5].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Давайте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розглянемо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вплив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думки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різноманітні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проявлятися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контекстах.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найпоширеніших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конформізм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люди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очікуванням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оточуючих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бажанням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уникненням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бажанням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авторитет. Люди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схильними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авторитетними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думка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лідера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sz w:val="28"/>
          <w:szCs w:val="28"/>
        </w:rPr>
        <w:t>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думки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почуттів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 думки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фор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результат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слухняності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керівний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 результат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маркетингу[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16].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динамікою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належать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очікуваннями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переконань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реклама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кампанії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швидкого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людьми.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ціального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наше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думки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ровесниками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стосунки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знаходити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приєднуватися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</w:t>
      </w:r>
      <w:r>
        <w:rPr>
          <w:rFonts w:ascii="Times New Roman" w:eastAsia="Times New Roman" w:hAnsi="Times New Roman" w:cs="Times New Roman"/>
          <w:sz w:val="28"/>
          <w:szCs w:val="28"/>
        </w:rPr>
        <w:t>лкуватися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людьми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ідентичності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Неуспішність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віртуальному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відстороненості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r>
        <w:rPr>
          <w:rFonts w:ascii="Times New Roman" w:eastAsia="Times New Roman" w:hAnsi="Times New Roman" w:cs="Times New Roman"/>
          <w:sz w:val="28"/>
          <w:szCs w:val="28"/>
        </w:rPr>
        <w:t>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самоповагу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Психологічний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вплив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думки, стан, думки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[13, ст.13].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Протистояння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спротив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[1, ст.13].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вербальні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лінгвістичні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екстралінгвістичні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невербальні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сигнали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послідовність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адресат.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інятись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ролями. Сам акт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одиниця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супроводжує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міжособистісної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яка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зручною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1, ст.13].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сама ж вона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відділяти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контексту, так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котекст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супроводжує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</w:t>
      </w:r>
      <w:r>
        <w:rPr>
          <w:rFonts w:ascii="Times New Roman" w:eastAsia="Times New Roman" w:hAnsi="Times New Roman" w:cs="Times New Roman"/>
          <w:sz w:val="28"/>
          <w:szCs w:val="28"/>
        </w:rPr>
        <w:t>мічний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[1, ст.14].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широко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рекламу,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маркетинг,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психотерапію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взаємовідноси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маніпуляції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людьми.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</w:t>
      </w:r>
      <w:r>
        <w:rPr>
          <w:rFonts w:ascii="Times New Roman" w:eastAsia="Times New Roman" w:hAnsi="Times New Roman" w:cs="Times New Roman"/>
          <w:sz w:val="28"/>
          <w:szCs w:val="28"/>
        </w:rPr>
        <w:t>ащення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стосунків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самоусвідомлення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породжувати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ревнощів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незадоволеності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ласним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бажання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схожим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проблемою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перевірки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лайків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коментарів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публікаціями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занепокоєння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Емоційний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вплив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наше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фізіологічний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нашу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щастя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задоволення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настрій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покращити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самопочуття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мотивацію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продуктивність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страх,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дискомфорт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</w:t>
      </w:r>
      <w:r>
        <w:rPr>
          <w:rFonts w:ascii="Times New Roman" w:eastAsia="Times New Roman" w:hAnsi="Times New Roman" w:cs="Times New Roman"/>
          <w:sz w:val="28"/>
          <w:szCs w:val="28"/>
        </w:rPr>
        <w:t>доволення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наше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затримувати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необдуманих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довготривалий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наше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</w:t>
      </w:r>
      <w:r>
        <w:rPr>
          <w:rFonts w:ascii="Times New Roman" w:eastAsia="Times New Roman" w:hAnsi="Times New Roman" w:cs="Times New Roman"/>
          <w:sz w:val="28"/>
          <w:szCs w:val="28"/>
        </w:rPr>
        <w:t>льшення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ризику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серцево-судинних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захворювань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погіршення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імунної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інтелекту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допомагають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виражати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зберігати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психічне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покращує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людьми.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суттєвий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коментарі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кібербулінг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віртуальне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викривання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погіршення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настрою,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належної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вразливими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знаходити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 здоровий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батьки та педагоги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sz w:val="28"/>
          <w:szCs w:val="28"/>
        </w:rPr>
        <w:t>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надавали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належну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медіа-грамотності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віртуальному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реальному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Психологічні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підлітків</w:t>
      </w:r>
      <w:proofErr w:type="spellEnd"/>
    </w:p>
    <w:p w:rsidR="00C776B7" w:rsidRDefault="00C776B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пояснений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декілька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76B7" w:rsidRDefault="004E0BA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Моделюва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поведінки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математичної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комп'ютерної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описати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тварин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побудувати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модель,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відтворюват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пояснювати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кращого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споживачів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споживачів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бізнесу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конкретних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обставинах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ризику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бізнесу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маркетинговими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фірмами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реклами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>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входить у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заснованою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фактах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раціональною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[20].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побудовані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стати</w:t>
      </w:r>
      <w:r>
        <w:rPr>
          <w:rFonts w:ascii="Times New Roman" w:eastAsia="Times New Roman" w:hAnsi="Times New Roman" w:cs="Times New Roman"/>
          <w:sz w:val="28"/>
          <w:szCs w:val="28"/>
        </w:rPr>
        <w:t>стичні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комп'ютерне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штучні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нейронні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описувати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подразники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будь то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насильства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грубого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сприймати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Дезінгібіція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Дезінгібі</w:t>
      </w:r>
      <w:r>
        <w:rPr>
          <w:rFonts w:ascii="Times New Roman" w:eastAsia="Times New Roman" w:hAnsi="Times New Roman" w:cs="Times New Roman"/>
          <w:sz w:val="28"/>
          <w:szCs w:val="28"/>
        </w:rPr>
        <w:t>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видалення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інгібіторів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Інгібітори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речовини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хімічних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уповільнення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хімічних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нгібування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Дезінгибіція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різноманітні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починаючи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неввічливостю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закінчуючи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великих букв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окликів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[10, ст.224].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Дезінгібіція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галузях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промисловість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водоочистку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водневі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сульфіди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дезінгібіції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свердловин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продуктивність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свердловин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</w:t>
      </w:r>
      <w:r>
        <w:rPr>
          <w:rFonts w:ascii="Times New Roman" w:eastAsia="Times New Roman" w:hAnsi="Times New Roman" w:cs="Times New Roman"/>
          <w:sz w:val="28"/>
          <w:szCs w:val="28"/>
        </w:rPr>
        <w:t>ивне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видобуток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газу.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Анонімність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висловлювання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схильні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них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покладаються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Дезіндивідуація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Дезіндивідуація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поняттям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індивідуальності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самоідентифікації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анонімних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оточеннях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вперше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введений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соціологом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 Боно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19-му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столітті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роботах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Фройда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Дюркгейма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Дезіндивідуація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особистісні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пригнічуються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анонімному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бажаннями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Прикладами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</w:t>
      </w:r>
      <w:r>
        <w:rPr>
          <w:rFonts w:ascii="Times New Roman" w:eastAsia="Times New Roman" w:hAnsi="Times New Roman" w:cs="Times New Roman"/>
          <w:sz w:val="28"/>
          <w:szCs w:val="28"/>
        </w:rPr>
        <w:t>індивідуації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толпові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анонімність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приховує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ідентичність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костюмом. У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несоціальна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індивідуальні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особиста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дезіндивідуація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стимулювати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творчість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співприналежності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рухах,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концертів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спортивних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змагань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</w:t>
      </w:r>
      <w:r>
        <w:rPr>
          <w:rFonts w:ascii="Times New Roman" w:eastAsia="Times New Roman" w:hAnsi="Times New Roman" w:cs="Times New Roman"/>
          <w:sz w:val="28"/>
          <w:szCs w:val="28"/>
        </w:rPr>
        <w:t>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мітингів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дезіндивідуація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явищем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глибокого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ідентичність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анонімності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свідомість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свою особисту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ідентичність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схильними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яку вони,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проявляли у реальному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Підсилення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вподобання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коментарі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вподобання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коментарі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</w:t>
      </w:r>
      <w:r>
        <w:rPr>
          <w:rFonts w:ascii="Times New Roman" w:eastAsia="Times New Roman" w:hAnsi="Times New Roman" w:cs="Times New Roman"/>
          <w:sz w:val="28"/>
          <w:szCs w:val="28"/>
        </w:rPr>
        <w:t>ситься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тактик,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популярності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видимості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брендінг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маркетингові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кампанії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</w:t>
      </w:r>
      <w:r>
        <w:rPr>
          <w:rFonts w:ascii="Times New Roman" w:eastAsia="Times New Roman" w:hAnsi="Times New Roman" w:cs="Times New Roman"/>
          <w:sz w:val="28"/>
          <w:szCs w:val="28"/>
        </w:rPr>
        <w:t>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вподобають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коментують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сигналізує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алгоритмам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про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цікавим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глядачів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видимості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стрічках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новин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рекомендаціях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</w:t>
      </w:r>
      <w:r>
        <w:rPr>
          <w:rFonts w:ascii="Times New Roman" w:eastAsia="Times New Roman" w:hAnsi="Times New Roman" w:cs="Times New Roman"/>
          <w:sz w:val="28"/>
          <w:szCs w:val="28"/>
        </w:rPr>
        <w:t>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вподобання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особисту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бізнес-репутацію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високі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вподобань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коментарів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популярності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довіри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вмісту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привернути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привести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</w:t>
      </w:r>
      <w:r>
        <w:rPr>
          <w:rFonts w:ascii="Times New Roman" w:eastAsia="Times New Roman" w:hAnsi="Times New Roman" w:cs="Times New Roman"/>
          <w:sz w:val="28"/>
          <w:szCs w:val="28"/>
        </w:rPr>
        <w:t>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діалогу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вподобання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коментарі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відображає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штучні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маніпуляції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куплені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відображають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справжню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популярність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Тому,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вони не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критерієм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успіху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надают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вподобання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коментарі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дописи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оточуючих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Ефект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фільтрування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фільтрув</w:t>
      </w:r>
      <w:r>
        <w:rPr>
          <w:rFonts w:ascii="Times New Roman" w:eastAsia="Times New Roman" w:hAnsi="Times New Roman" w:cs="Times New Roman"/>
          <w:sz w:val="28"/>
          <w:szCs w:val="28"/>
        </w:rPr>
        <w:t>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сигналів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виділення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пригнічення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частотної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шуму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небажаного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сигналу.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галузях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сигнальну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обробку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звукове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зображувальне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мистецтво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sz w:val="28"/>
          <w:szCs w:val="28"/>
        </w:rPr>
        <w:t>ктроніку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телекомунікації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Фільтри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апаратні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пристрої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фільтри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аудіообладнанні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фільтри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редакторах).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конфігурації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Фільтри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розподілені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декілька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категорій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76B7" w:rsidRDefault="004E0BAF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Пасивні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фільтри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резистори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конденсатори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котушки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пригнічення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частот сигналу.</w:t>
      </w:r>
    </w:p>
    <w:p w:rsidR="00C776B7" w:rsidRDefault="004E0BAF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Активні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фільтри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посилювачі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sz w:val="28"/>
          <w:szCs w:val="28"/>
        </w:rPr>
        <w:t>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підсилювачі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пригнічення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частот сигналу.</w:t>
      </w:r>
    </w:p>
    <w:p w:rsidR="00C776B7" w:rsidRDefault="004E0BAF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Цифрові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фільтри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алгоритми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сигналу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фільтрації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представлені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Аналогово-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цифрові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фільтри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комбінують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аналогову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обробку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налу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фільтрації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фільтрування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частотний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діапазон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коефіцієнт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пригнічення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коефіцієнт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довіреність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сигналу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фільтрації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фільтроване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</w:t>
      </w:r>
      <w:r>
        <w:rPr>
          <w:rFonts w:ascii="Times New Roman" w:eastAsia="Times New Roman" w:hAnsi="Times New Roman" w:cs="Times New Roman"/>
          <w:sz w:val="28"/>
          <w:szCs w:val="28"/>
        </w:rPr>
        <w:t>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поглядів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бачать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 контенту.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основному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контентом, 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контекст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розділу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</w:t>
      </w:r>
      <w:r>
        <w:rPr>
          <w:rFonts w:ascii="Times New Roman" w:eastAsia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Розділ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обмінюватися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імідж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ровесниками.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стати причиною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насильства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негативного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піару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</w:rPr>
        <w:t>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компарацію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кібербулінг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стійкості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різноманітні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врегулювання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налагодження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зитивних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родиною, ровесниками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вихователями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грамотність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свідомий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мережах.</w:t>
      </w: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РОЗДІЛ II. ЕМПІРИЧНЕ ДОСЛІДЖЕННЯ ВПЛИВУ СОЦМЕРЕЖ НА АГРЕСИВНІСТЬ ПІДЛІТКІВ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Методика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характеристика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вибірки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досліджуваних</w:t>
      </w:r>
      <w:proofErr w:type="spellEnd"/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досліджуваних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методики та характеристики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76B7" w:rsidRDefault="004E0BAF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Опитування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Опитуван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потреби,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орієнтації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відбува.ться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зараз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тому,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легко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інтерпретації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[11].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 правило,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анкетування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бширокого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охоплення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натомість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інтерв’ю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розраховане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невелику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аудиторію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глибокий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[11].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успішних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анкетувань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інтерв’ю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обов’язкове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атмосфери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доброзичливості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довіри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такому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респонд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 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схильним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озвучених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опитуванні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[11].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анкетування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</w:t>
      </w:r>
      <w:r>
        <w:rPr>
          <w:rFonts w:ascii="Times New Roman" w:eastAsia="Times New Roman" w:hAnsi="Times New Roman" w:cs="Times New Roman"/>
          <w:sz w:val="28"/>
          <w:szCs w:val="28"/>
        </w:rPr>
        <w:t>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стандартизовані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вимірювання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шкала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Басса-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Спостереження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фіксації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протоколі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досліджуваного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подальшим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емпіричним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чуттєвому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пізнанні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досліджкється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тому,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матеріал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буденного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рухах,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вчинках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висловлюваннях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76B7" w:rsidRDefault="004E0BAF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простежити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послідовності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точність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частоту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</w:t>
      </w:r>
      <w:r>
        <w:rPr>
          <w:rFonts w:ascii="Times New Roman" w:eastAsia="Times New Roman" w:hAnsi="Times New Roman" w:cs="Times New Roman"/>
          <w:sz w:val="28"/>
          <w:szCs w:val="28"/>
        </w:rPr>
        <w:t>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т.п.;</w:t>
      </w:r>
    </w:p>
    <w:p w:rsidR="00C776B7" w:rsidRDefault="004E0BAF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педагога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таких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6B7" w:rsidRDefault="004E0BAF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</w:t>
      </w:r>
      <w:r>
        <w:rPr>
          <w:rFonts w:ascii="Times New Roman" w:eastAsia="Times New Roman" w:hAnsi="Times New Roman" w:cs="Times New Roman"/>
          <w:sz w:val="28"/>
          <w:szCs w:val="28"/>
        </w:rPr>
        <w:t>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індивідуальні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порівняльну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характеристику стилю, методики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</w:rPr>
        <w:t>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взаєминах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проаналізувати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коментарі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Фокус-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групи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Фокус-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метод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маркетингових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</w:t>
      </w:r>
      <w:r>
        <w:rPr>
          <w:rFonts w:ascii="Times New Roman" w:eastAsia="Times New Roman" w:hAnsi="Times New Roman" w:cs="Times New Roman"/>
          <w:sz w:val="28"/>
          <w:szCs w:val="28"/>
        </w:rPr>
        <w:t>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глибинного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інтерв'ю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яке проведено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фокус-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обмінюються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керівництвом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досвідченого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ведучого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[18].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фокус-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фокусується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сліджуваній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з'ясувати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мотивацію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спостерігати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ходом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Фокус-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самостійний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і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поєднанні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методами[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18].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фокус-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напрямки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уточнення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доповнення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докладного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опрацювання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[18].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Фокус-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квалітативних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обговорювати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досліджуван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декілька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76B7" w:rsidRDefault="004E0BAF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Вік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діапазону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13-18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мереж.</w:t>
      </w:r>
    </w:p>
    <w:p w:rsidR="00C776B7" w:rsidRDefault="004E0BAF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Гендерна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прина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лежність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хлопців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дівчат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відрізнятися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гендером.</w:t>
      </w:r>
    </w:p>
    <w:p w:rsidR="00C776B7" w:rsidRDefault="004E0BAF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досліджуваних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представлена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масштабу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Різноманітність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мереж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охоплювати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Twitter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Snapchat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</w:t>
      </w:r>
      <w:r>
        <w:rPr>
          <w:rFonts w:ascii="Times New Roman" w:eastAsia="Times New Roman" w:hAnsi="Times New Roman" w:cs="Times New Roman"/>
          <w:sz w:val="28"/>
          <w:szCs w:val="28"/>
        </w:rPr>
        <w:t>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відмінний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пам'ятати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конкретна методика та характеристики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доступних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отриманих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зрозуміти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ступінь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взаємозв'язку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наведені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>остережень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76B7" w:rsidRDefault="004E0BAF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Зростання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пов'язане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збільшенням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підлітків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вас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</w:p>
    <w:p w:rsidR="00C776B7" w:rsidRDefault="004E0B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мереж?”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</w:t>
      </w:r>
      <w:r>
        <w:rPr>
          <w:rFonts w:ascii="Times New Roman" w:eastAsia="Times New Roman" w:hAnsi="Times New Roman" w:cs="Times New Roman"/>
          <w:sz w:val="28"/>
          <w:szCs w:val="28"/>
        </w:rPr>
        <w:t>ливає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досліджуваних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мереж.</w:t>
      </w: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4435313" cy="2417746"/>
            <wp:effectExtent l="0" t="0" r="0" b="0"/>
            <wp:docPr id="4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5313" cy="24177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16, “Як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ставитеся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добровільних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)?”,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переважна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опит</w:t>
      </w:r>
      <w:r>
        <w:rPr>
          <w:rFonts w:ascii="Times New Roman" w:eastAsia="Times New Roman" w:hAnsi="Times New Roman" w:cs="Times New Roman"/>
          <w:sz w:val="28"/>
          <w:szCs w:val="28"/>
        </w:rPr>
        <w:t>уваних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C776B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5731200" cy="2311400"/>
            <wp:effectExtent l="0" t="0" r="0" b="0"/>
            <wp:docPr id="21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1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поєднати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опитувані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відчуваючи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мереж,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спробах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привести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нами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опитування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Басса-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Дарки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індекс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середньому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на 30-40%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більший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підлітків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які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витрачають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більше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години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на день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ніж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підлітків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проводять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менше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години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на день у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соціальних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мережах.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Це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атистично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значущим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зробили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припущення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позитивна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кореляція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факторами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означати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витрачають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сильніше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[26].</w:t>
      </w:r>
    </w:p>
    <w:p w:rsidR="00C776B7" w:rsidRDefault="004E0BAF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Проводячи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інтерв’ю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декількома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заглибитися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персональному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опитувані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мереж.</w:t>
      </w:r>
    </w:p>
    <w:p w:rsidR="00C776B7" w:rsidRDefault="00C776B7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776B7" w:rsidTr="00651F4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6B7" w:rsidRDefault="00C77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76B7" w:rsidRDefault="004E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Ім’я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6B7" w:rsidRDefault="00C77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76B7" w:rsidRDefault="004E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6B7" w:rsidRDefault="004E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агресії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соціальеих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мереж</w:t>
            </w:r>
          </w:p>
        </w:tc>
      </w:tr>
      <w:tr w:rsidR="00C776B7" w:rsidTr="00651F4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6B7" w:rsidRDefault="004E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Андрій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6B7" w:rsidRDefault="004E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6B7" w:rsidRDefault="004E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C776B7" w:rsidTr="00651F4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6B7" w:rsidRDefault="004E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6B7" w:rsidRDefault="004E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6B7" w:rsidRDefault="004E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C776B7" w:rsidTr="00651F4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6B7" w:rsidRDefault="004E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6B7" w:rsidRDefault="004E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6B7" w:rsidRDefault="004E0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Можливо</w:t>
            </w:r>
            <w:proofErr w:type="spellEnd"/>
          </w:p>
        </w:tc>
      </w:tr>
    </w:tbl>
    <w:p w:rsidR="00C776B7" w:rsidRDefault="00C776B7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 w:rsidP="00651F4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Перший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вказав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неперервний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відтак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Другий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анонімність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Третій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вказав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побачену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недоброзичливу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кибербулінг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фейкові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 w:rsidP="00651F4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</w:rPr>
        <w:t>чуваються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підкреслює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обізнані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обережні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платформ,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підкреслює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 w:rsidP="00651F4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Наведемо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приклад,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розібратися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Припустимо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нас є два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Анна і Марк.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Обидва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інтенсивністю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годин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мережах, де вона залучена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фотографії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коментарі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sz w:val="28"/>
          <w:szCs w:val="28"/>
        </w:rPr>
        <w:t>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цілеспрямованого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коментарів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інтенсивно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Анна.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переважно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перегляду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фотографій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друзів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новин, але не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коментує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Уявімо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Анна і Марк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обидва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схожою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знаходячись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тривогу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накопичує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гресивно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насильницьким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силу.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боку, Марк,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інтенсивно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і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збалансовану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експозиція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спокійність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раціонально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демонструє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інтенсивне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перевантаження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вразливість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появі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76B7" w:rsidRDefault="004E0BAF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Причинно-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наслідковий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зв'язок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експериментальний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встановимо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експериментальна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Експериментальна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мереж,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фільтрів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місяців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Перед початком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вимірювання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стандартизовані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тести.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2-місячного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вимірювання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Порівнюючи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вимірювань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експериментальною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контрольною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причинно-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місяців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експерименту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експериментальна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порівнянні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зробимо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припущення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Індивідуальні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різниці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кожного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схильними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вразливими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індивідуальні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дозволило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зрозуміти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</w:t>
      </w:r>
      <w:r>
        <w:rPr>
          <w:rFonts w:ascii="Times New Roman" w:eastAsia="Times New Roman" w:hAnsi="Times New Roman" w:cs="Times New Roman"/>
          <w:sz w:val="28"/>
          <w:szCs w:val="28"/>
        </w:rPr>
        <w:t>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[27].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зібрали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анкети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знайшли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проявляють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Один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вразливих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невразливих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вразливих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низьку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самооцінку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реальному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порівняння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невразливих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спостерігається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самооцінку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вони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допускають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реальному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індивідуальні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самооцінка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особи.</w:t>
      </w:r>
    </w:p>
    <w:p w:rsidR="00C776B7" w:rsidRDefault="004E0BAF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Можливі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чини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зв'язку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прямого контакту та невелика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sz w:val="28"/>
          <w:szCs w:val="28"/>
        </w:rPr>
        <w:t>ільшення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динаміку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[25].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таким: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мережу,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однолітками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захоплюються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комп'ютерних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ігор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атмосфера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негативного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Андрі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починає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обговорюючи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ігри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змагаючись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ними.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безпосередньо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обличчя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обличчя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виражати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жестами,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мімікою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тоном голосу.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миттєво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якусь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перепалку.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домінують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демонструють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 негативно.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напружену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атмосферу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чином,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прямого контакту,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динаміка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причинами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служит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початковою точкою для наших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подальших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роздумів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тему,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зрозуміти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взаємозв'язок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факторами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молодь.</w:t>
      </w:r>
    </w:p>
    <w:p w:rsidR="00C776B7" w:rsidRDefault="00C776B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розділу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II</w:t>
      </w: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емпіричне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включало 3 методики та характеристику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sz w:val="28"/>
          <w:szCs w:val="28"/>
        </w:rPr>
        <w:t>ліджуваних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достовірності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Вона включала в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sz w:val="28"/>
          <w:szCs w:val="28"/>
        </w:rPr>
        <w:t>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когнтрольної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день. Характеристика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досліджуваних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стать,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параметри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схильніст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повсякденному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такими факторами,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експозиція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насильства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негативного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зневага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глибокого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</w:t>
      </w:r>
      <w:r>
        <w:rPr>
          <w:rFonts w:ascii="Times New Roman" w:eastAsia="Times New Roman" w:hAnsi="Times New Roman" w:cs="Times New Roman"/>
          <w:sz w:val="28"/>
          <w:szCs w:val="28"/>
        </w:rPr>
        <w:t>еракції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вимагає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обережності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Загалом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гіпотезу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віртуальному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C776B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III. ПРЕВЕНЦІЯ ТА МІНІМІЗАЦІЯ ВПЛИВУ СОЦМЕРЕЖ НА АГРЕСИВНІСТЬ ПІДЛІТКІВ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Роль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здорового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співвідношення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мережами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співвідношення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надзвичайно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Батьки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превенції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мінімізації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[24].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76B7" w:rsidRDefault="004E0BA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Будьте активно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зацікавлені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соціальному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житті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Спілкуйтеся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ними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Покажіть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цікавитеся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Встановіть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правила і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межі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Розмовляйте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ітьми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 контенту,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споживати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Запевніться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поважають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правила.</w:t>
      </w:r>
    </w:p>
    <w:p w:rsidR="00C776B7" w:rsidRDefault="004E0BA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Навчіть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критично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мислити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озвивайте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Поясніть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все,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бачать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є правдою,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перевіряти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розповсюджувати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Будьте прик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ладом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Пам'ятайте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Будьте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обережні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коментарями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приклад здорового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платформ.</w:t>
      </w:r>
    </w:p>
    <w:p w:rsidR="00C776B7" w:rsidRDefault="004E0BA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Створіть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відкрите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спілкування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атмосферу,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обговорювати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мереж,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зіткнутися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розповісти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досвіди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будьте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конструктивну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Підтримуйте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альтернативні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заняття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Заохочуйте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занять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активностями,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збалансувати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альтернативні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задоволення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співвідношення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і меж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але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[29].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76B7" w:rsidRDefault="004E0BAF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вивчення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мереж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Батьки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усвідомлювати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популярні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ризики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батькам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порадниками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зрозуміти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Прикла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 здорового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Батьки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стати прикладом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демонструючи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батьки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обережні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як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людьми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цифрової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грамотності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Батьки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таким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розпізнавання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фейкових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новин,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шахрайства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sz w:val="28"/>
          <w:szCs w:val="28"/>
        </w:rPr>
        <w:t>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позитивного та негативного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обговорювати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контрольних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програм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Батьки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надаю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небажаних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часу,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повноцінною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заміною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батьки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мисленню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мереж.</w:t>
      </w:r>
    </w:p>
    <w:p w:rsidR="00C776B7" w:rsidRDefault="00C776B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3.2. Роль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освітніх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попередженні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негативного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мереж</w:t>
      </w: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негативного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студентів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декілька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шляхів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</w:t>
      </w:r>
      <w:r>
        <w:rPr>
          <w:rFonts w:ascii="Times New Roman" w:eastAsia="Times New Roman" w:hAnsi="Times New Roman" w:cs="Times New Roman"/>
          <w:sz w:val="28"/>
          <w:szCs w:val="28"/>
        </w:rPr>
        <w:t>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76B7" w:rsidRDefault="004E0BAF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Інформаційна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грамотність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грамотність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грамотні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критичне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самовираження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3].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грамотні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збирати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синтезувати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стандартів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грамотність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володіння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наступними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[3, ст.11-12]:</w:t>
      </w:r>
    </w:p>
    <w:p w:rsidR="00C776B7" w:rsidRDefault="004E0BAF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потреб;</w:t>
      </w:r>
    </w:p>
    <w:p w:rsidR="00C776B7" w:rsidRDefault="004E0BAF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6B7" w:rsidRDefault="004E0BAF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розташування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6B7" w:rsidRDefault="004E0BAF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6B7" w:rsidRDefault="004E0BAF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архівування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6B7" w:rsidRDefault="004E0BAF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норм;</w:t>
      </w:r>
    </w:p>
    <w:p w:rsidR="00C776B7" w:rsidRDefault="004E0BAF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6B7" w:rsidRDefault="004E0BAF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обсягу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знайденої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розрізняти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ненадійних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фейків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маніпуляції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Кібербезпека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Кібербезпека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комп’ютерних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і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кібератак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охоплює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весь комплекс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паролями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комп’ютерної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машинного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[19].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усвідомлювали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паролів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ризиків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шахраївства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Етика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Інтернету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сукупність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норм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правильну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обов'язків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</w:t>
      </w:r>
      <w:r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вмістом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конфіденційність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культура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крадіжка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інтелектуальної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булінг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етикет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прямована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Інтернет-середовищі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[30].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Психологічна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підтримка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соціально-психологічних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психолого-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психоемоційного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стану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самосвідомості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[13].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Відділи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школах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опомагати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мереж.</w:t>
      </w:r>
    </w:p>
    <w:p w:rsidR="00C776B7" w:rsidRDefault="004E0BAF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Батьківс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ька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освіта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батьками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опікунами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поєднання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прикладу,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корекції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батьками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батьки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дитинстві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батьками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</w:t>
      </w:r>
      <w:r>
        <w:rPr>
          <w:rFonts w:ascii="Times New Roman" w:eastAsia="Times New Roman" w:hAnsi="Times New Roman" w:cs="Times New Roman"/>
          <w:sz w:val="28"/>
          <w:szCs w:val="28"/>
        </w:rPr>
        <w:t>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засвоювати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[30].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як:</w:t>
      </w:r>
    </w:p>
    <w:p w:rsidR="00C776B7" w:rsidRDefault="004E0BAF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добробуту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когніти</w:t>
      </w:r>
      <w:r>
        <w:rPr>
          <w:rFonts w:ascii="Times New Roman" w:eastAsia="Times New Roman" w:hAnsi="Times New Roman" w:cs="Times New Roman"/>
          <w:sz w:val="28"/>
          <w:szCs w:val="28"/>
        </w:rPr>
        <w:t>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інтелекту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індивідуальною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контекстуалізованою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сім'я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змінюватися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проводячи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семінари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тренінги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батькам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свідомими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ризики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перерахованих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впроваджувати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76B7" w:rsidRDefault="004E0BAF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медійної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грамотності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Медіаграмотність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грамотність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(англ.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literacy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виражати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тлумачити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відділяти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еальність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віртуальної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симуляції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медіаграмотності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сукупність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умінь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форм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[7].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аналізу</w:t>
      </w:r>
      <w:r>
        <w:rPr>
          <w:rFonts w:ascii="Times New Roman" w:eastAsia="Times New Roman" w:hAnsi="Times New Roman" w:cs="Times New Roman"/>
          <w:sz w:val="28"/>
          <w:szCs w:val="28"/>
        </w:rPr>
        <w:t>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фотографії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розміщуються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розпізнавати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маніпуляції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підроблені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стереотипи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позитивного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клімату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стимулювати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атмосферу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рівноваги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емпатії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мереж.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інтеракцій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інструментів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Вчителі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дискусії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спонукати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критичне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мисле</w:t>
      </w:r>
      <w:r>
        <w:rPr>
          <w:rFonts w:ascii="Times New Roman" w:eastAsia="Times New Roman" w:hAnsi="Times New Roman" w:cs="Times New Roman"/>
          <w:sz w:val="28"/>
          <w:szCs w:val="28"/>
        </w:rPr>
        <w:t>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інтернет-поведінки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Співпраця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 батьками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батьками,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тенденції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Батьки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зустрічі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обговорюються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правил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мереж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впроваджувати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приміщеннях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</w:rPr>
        <w:t>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заборону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некоректних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заохочення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негативного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студентів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свідомих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критично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мислячих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[17].</w:t>
      </w: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F40" w:rsidRDefault="00651F4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F40" w:rsidRDefault="00651F4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F40" w:rsidRDefault="00651F4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Психологічна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консультування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проблемами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спричиненої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мережами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проблемами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мережами,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добробуту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стати причиною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 як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надают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легко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критику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вказівки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проблемами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мережами:</w:t>
      </w:r>
    </w:p>
    <w:p w:rsidR="00C776B7" w:rsidRDefault="004E0BA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довіри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sz w:val="26"/>
          <w:szCs w:val="26"/>
        </w:rPr>
        <w:t>тановлення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довіри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будування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яких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люди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вірять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один одному 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відчувають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певний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комфорту 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має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важливе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як 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особистих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так і 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професійних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відносинах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 повинен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атмосферу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довіри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 комфортно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мереж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 повинен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глибоке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як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Емоційна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регуляція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роздратування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мереж. 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дихальні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медитація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Конфліктологічні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навички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поводженню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слова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помогти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слова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обережними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висловлюваннях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вибирати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позитивніші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Соціальна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підтримка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</w:t>
      </w:r>
      <w:r>
        <w:rPr>
          <w:rFonts w:ascii="Times New Roman" w:eastAsia="Times New Roman" w:hAnsi="Times New Roman" w:cs="Times New Roman"/>
          <w:sz w:val="28"/>
          <w:szCs w:val="28"/>
        </w:rPr>
        <w:t>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ровесниками,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схожі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досвідом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подібними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проблемами.</w:t>
      </w:r>
    </w:p>
    <w:p w:rsidR="00C776B7" w:rsidRDefault="004E0BA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Сімейна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підтримка</w:t>
      </w:r>
      <w:proofErr w:type="spellEnd"/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сім'ї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Родинні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бесіди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зрозуміти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подолання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проблем.</w:t>
      </w:r>
    </w:p>
    <w:p w:rsidR="00C776B7" w:rsidRDefault="004E0BA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Консультування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мереж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фільтрацію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себе.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психологами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</w:t>
      </w:r>
      <w:r>
        <w:rPr>
          <w:rFonts w:ascii="Times New Roman" w:eastAsia="Times New Roman" w:hAnsi="Times New Roman" w:cs="Times New Roman"/>
          <w:sz w:val="28"/>
          <w:szCs w:val="28"/>
        </w:rPr>
        <w:t>чиненою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пам'ятати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унікальний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тому психолог повинен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індивідуально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 та контекст.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F40" w:rsidRDefault="00651F4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Висновок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розділу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III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проблематику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превенції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</w:t>
      </w:r>
      <w:r>
        <w:rPr>
          <w:rFonts w:ascii="Times New Roman" w:eastAsia="Times New Roman" w:hAnsi="Times New Roman" w:cs="Times New Roman"/>
          <w:sz w:val="28"/>
          <w:szCs w:val="28"/>
        </w:rPr>
        <w:t>імізації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розглянуто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співвідношення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мережами,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негативного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проблемами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вирішальною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Батьки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проявляти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цікавість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онлайн-активностей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розмовляти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ризики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віртуальному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Батьки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прикладом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демонструючи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стосунки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превенції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негативного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повинн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грамотність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критично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зіштовхуються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звертатис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консультаціями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проблемами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відчуттям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незадоволення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невпевненостю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привести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</w:t>
      </w:r>
      <w:r>
        <w:rPr>
          <w:rFonts w:ascii="Times New Roman" w:eastAsia="Times New Roman" w:hAnsi="Times New Roman" w:cs="Times New Roman"/>
          <w:sz w:val="28"/>
          <w:szCs w:val="28"/>
        </w:rPr>
        <w:t>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Психологи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консультанти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доступними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подолання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превенція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мінімізація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вимагає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згуртованих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зможемо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сприятливе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епосі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C776B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IV. БЕЗПЕКА ЖИТТЄДІЯЛЬНОСТІ,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СНОВИ ОХОРОНИ ПРАЦІ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життєдіяльності-важливий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чинник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сталого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людського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одним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найважливіших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особливе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статусу.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негативною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самого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оточення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проявляється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ворожнечі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сильстві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появі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По-перше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широкого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уявлень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норм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сприйнятті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змінюват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контекст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анонімності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віддаленої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знизити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слова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появі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проявляли б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вичайних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офлайн-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По-третє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все,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прагнуть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якомога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кращому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популярності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</w:t>
      </w:r>
      <w:r>
        <w:rPr>
          <w:rFonts w:ascii="Times New Roman" w:eastAsia="Times New Roman" w:hAnsi="Times New Roman" w:cs="Times New Roman"/>
          <w:sz w:val="28"/>
          <w:szCs w:val="28"/>
        </w:rPr>
        <w:t>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заздрості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sz w:val="28"/>
          <w:szCs w:val="28"/>
        </w:rPr>
        <w:t>бхідно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негативного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мислити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розпізнавати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фейкову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віртуальні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налаштування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контролю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доступністю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інтелігенції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аспектами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сприятливе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налагодити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міжособистісні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Бат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вчителі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дорослі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свідомі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та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чином,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себе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Соціально-економічне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праці</w:t>
      </w:r>
      <w:proofErr w:type="spellEnd"/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Соціально-економічне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надзвичайно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робочому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>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нещасним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захворюванням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впровадженню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травматизму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небезпечними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працездатність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нещасними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робочому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офесійними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захворюваннями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продуктивності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репутації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внас</w:t>
      </w:r>
      <w:r>
        <w:rPr>
          <w:rFonts w:ascii="Times New Roman" w:eastAsia="Times New Roman" w:hAnsi="Times New Roman" w:cs="Times New Roman"/>
          <w:sz w:val="28"/>
          <w:szCs w:val="28"/>
        </w:rPr>
        <w:t>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травм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захворювань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становити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покращенню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позитивно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задоволення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sz w:val="28"/>
          <w:szCs w:val="28"/>
        </w:rPr>
        <w:t>ивацію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продуктивність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комфортних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талановитих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фахівців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попередженню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негативного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навколишнє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Раціона</w:t>
      </w:r>
      <w:r>
        <w:rPr>
          <w:rFonts w:ascii="Times New Roman" w:eastAsia="Times New Roman" w:hAnsi="Times New Roman" w:cs="Times New Roman"/>
          <w:sz w:val="28"/>
          <w:szCs w:val="28"/>
        </w:rPr>
        <w:t>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екологічно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чистих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знизити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довкілля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соціально-економічне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sz w:val="28"/>
          <w:szCs w:val="28"/>
        </w:rPr>
        <w:t>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покращенні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талановитих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фахівців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продуктивність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розділу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IV</w:t>
      </w:r>
    </w:p>
    <w:p w:rsidR="00C776B7" w:rsidRDefault="00C776B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розглянули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</w:t>
      </w:r>
      <w:r>
        <w:rPr>
          <w:rFonts w:ascii="Times New Roman" w:eastAsia="Times New Roman" w:hAnsi="Times New Roman" w:cs="Times New Roman"/>
          <w:sz w:val="28"/>
          <w:szCs w:val="28"/>
        </w:rPr>
        <w:t>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Соціально-економічне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sz w:val="28"/>
          <w:szCs w:val="28"/>
        </w:rPr>
        <w:t>ров'я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робочому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попереджати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захворювання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продуктивність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покращує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</w:t>
      </w:r>
      <w:r>
        <w:rPr>
          <w:rFonts w:ascii="Times New Roman" w:eastAsia="Times New Roman" w:hAnsi="Times New Roman" w:cs="Times New Roman"/>
          <w:sz w:val="28"/>
          <w:szCs w:val="28"/>
        </w:rPr>
        <w:t>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набувають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Зараз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мережах, де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споживають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впроваджувати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sz w:val="28"/>
          <w:szCs w:val="28"/>
        </w:rPr>
        <w:t>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ідентифікація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небезпек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профілактичних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сприятливого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свідомі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небезпек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контактами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незнайомими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людьми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віральні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пости та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булінг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мережах, таким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ризиків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сприятливого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досягнуте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алгоритмів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фільтрів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шкідл</w:t>
      </w:r>
      <w:r>
        <w:rPr>
          <w:rFonts w:ascii="Times New Roman" w:eastAsia="Times New Roman" w:hAnsi="Times New Roman" w:cs="Times New Roman"/>
          <w:sz w:val="28"/>
          <w:szCs w:val="28"/>
        </w:rPr>
        <w:t>ивого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батькам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вихователям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заходом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sz w:val="28"/>
          <w:szCs w:val="28"/>
        </w:rPr>
        <w:t>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приділяти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належну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впровадженню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лагополуччя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вразливої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позитивного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потреби, права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захищені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ЗАГАЛЬНІ ВИСНОВКИ</w:t>
      </w: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кваліфікаційній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свідчать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прямого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</w:t>
      </w:r>
      <w:r>
        <w:rPr>
          <w:rFonts w:ascii="Times New Roman" w:eastAsia="Times New Roman" w:hAnsi="Times New Roman" w:cs="Times New Roman"/>
          <w:sz w:val="28"/>
          <w:szCs w:val="28"/>
        </w:rPr>
        <w:t>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розглянуто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невід'ємною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другому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</w:t>
      </w:r>
      <w:r>
        <w:rPr>
          <w:rFonts w:ascii="Times New Roman" w:eastAsia="Times New Roman" w:hAnsi="Times New Roman" w:cs="Times New Roman"/>
          <w:sz w:val="28"/>
          <w:szCs w:val="28"/>
        </w:rPr>
        <w:t>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емпіричні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Третій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присв</w:t>
      </w:r>
      <w:r>
        <w:rPr>
          <w:rFonts w:ascii="Times New Roman" w:eastAsia="Times New Roman" w:hAnsi="Times New Roman" w:cs="Times New Roman"/>
          <w:sz w:val="28"/>
          <w:szCs w:val="28"/>
        </w:rPr>
        <w:t>ячений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превенції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мінімізації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Розглянуто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з'ясовано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проблемами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заходами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негативного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четвертому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розглянуто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З'ясовано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життєдіял</w:t>
      </w:r>
      <w:r>
        <w:rPr>
          <w:rFonts w:ascii="Times New Roman" w:eastAsia="Times New Roman" w:hAnsi="Times New Roman" w:cs="Times New Roman"/>
          <w:sz w:val="28"/>
          <w:szCs w:val="28"/>
        </w:rPr>
        <w:t>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підтверджують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займатися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превенцією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мінімізацією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негативного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</w:t>
      </w:r>
      <w:r>
        <w:rPr>
          <w:rFonts w:ascii="Times New Roman" w:eastAsia="Times New Roman" w:hAnsi="Times New Roman" w:cs="Times New Roman"/>
          <w:sz w:val="28"/>
          <w:szCs w:val="28"/>
        </w:rPr>
        <w:t>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сприятимуть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збереженню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засвідчило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превенції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мінімізації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методик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sz w:val="28"/>
          <w:szCs w:val="28"/>
        </w:rPr>
        <w:t>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обґрунтованих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свідчать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усвідомленого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превентивних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мінімізації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негативного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</w:t>
      </w:r>
      <w:r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сприятливі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стійких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F40" w:rsidRDefault="00651F4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C776B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СОК ВИКОРИСТАНИХ ДЖЕРЕЛ</w:t>
      </w:r>
    </w:p>
    <w:p w:rsidR="00C776B7" w:rsidRDefault="00C776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Брик О.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URL: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https://ekmair.ukma.edu.ua/server/api/core/bitstreams/e04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80024-2304-413a-9e52-43e5f53588a0/content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01.06.2023). </w:t>
      </w:r>
    </w:p>
    <w:p w:rsidR="00C776B7" w:rsidRDefault="00C776B7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Губарь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О. Г. (2015).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Полтавський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Короленка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URL: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http://dspace.pnpu.edu.ua/bitstream/123456789/10432/1/%D0%A4%D0%BE%D1%80%D0%BC%D1%83%D0%B2%D0%B0%D0%BD%D0%BD%D1%8F%20%D0%BE%D1%81%D0%BE%D0%B1%D0%B8%D1%81%D1%82%D0%BE%D1%81%D1%82%D1%96%20%D0%BF%D1%96%D0%B4%D0%BB%D1%96%D1%82%D0%BA%D0%B0.pdf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28.05.2023). </w:t>
      </w:r>
    </w:p>
    <w:p w:rsidR="00C776B7" w:rsidRDefault="004E0BAF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ІНФОРМАЦІЙНА ГРАМОТНІСТЬ ПРАЦІВНИКІВ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ОСВІТИ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URL: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https://stud.com.ua/98949/pedagogika/informatsiyna_gramotnist_prats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ivnikiv_osviti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28.05.2023). 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Кобильченко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Соціально-психологічні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корекції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патології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Монографія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К.: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2010. – 550 с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Кучаковська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Г. А. (2015).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</w:t>
      </w:r>
      <w:r>
        <w:rPr>
          <w:rFonts w:ascii="Times New Roman" w:eastAsia="Times New Roman" w:hAnsi="Times New Roman" w:cs="Times New Roman"/>
          <w:sz w:val="28"/>
          <w:szCs w:val="28"/>
        </w:rPr>
        <w:t>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дисциплін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вчителів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початкової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URL: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https://core.ac.uk/download/pdf/127440208.pdf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01.06.2023). 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Медіаграмотність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URL: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https://uk.wikipedia.org/wiki/%D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0%9C%D0%B5%D0%B4%D1%96%D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lastRenderedPageBreak/>
          <w:t>0%B0%D0%B3%D1%80%D0%B0%D0%BC%D0%BE%D1%82%D0%BD%D1%96%D1%81%D1%82%D1%8C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02.06.2023). 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СПОСТЕРЕЖЕННЯ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URL: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s://stud.com.ua/88202/pedagogika/metod_sposterezhennya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02.06.2023). </w:t>
      </w:r>
    </w:p>
    <w:p w:rsidR="00C776B7" w:rsidRDefault="004E0BAF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Дезінгібіція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віртуальної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Г.С. Костюка НАПН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2017. – № 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  URL: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http://psychology-naes-ua.institute/files/pdf/dis_nemesh2_1509217245.pdf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02.06.2023). 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анкетування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інтерв’ю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пізнавальні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URL: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https://studies.in.ua/mpd-ekzamen/3153-opituvannya-anketuvannya-ntervyu-proceduri-vimogi-do-vikoristannya-pznavaln-mozhlivost.html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27.05.2023).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О. П. (2015).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Історико-аналітичний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огля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перспектив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URL: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https://core.ac.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uk/download/pdf/32309438.pdf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28.05.2023).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URL: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https://kodeksy.com.ua/dictionary/p/psihologichna_pidtrimka.htm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03.06.2023).</w:t>
      </w:r>
    </w:p>
    <w:p w:rsidR="00C776B7" w:rsidRDefault="00C776B7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Самойловська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насильства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О.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Самойловська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URL: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http://d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space.tnpu.edu.ua/bitstream/123456789/8042/1/Samoilovska.pdf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02.06.2023).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URL: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https://profilbaru.com/uk/%D0%A1%D0%BE%D1%86%D1%96%D0%B0%D0%BB%D1%8C%D0%BD%D0%B8%D0%B9_%D0%B2%D0%BF%D0%BB%D0%B8%D0%B2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27.05.2023).</w:t>
      </w:r>
    </w:p>
    <w:p w:rsidR="00C776B7" w:rsidRPr="00651F40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УДК: 004.056 СОЦІАЛЬНІ МЕРЕЖІ ЯК ІНСТРУМЕНТ ЗАБЕЗПЕЧЕННЯ ДЕРЖАВНОЇ БЕЗПЕКИ Н.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Прямухіна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Ю. В. Бойко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</w:t>
      </w: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  </w:t>
      </w:r>
      <w:hyperlink r:id="rId23">
        <w:r w:rsidRPr="00651F4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https://jpvs.donnu.edu.ua › article› view</w:t>
        </w:r>
      </w:hyperlink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: 05.27.2023).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Фокус-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метод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маркетингових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L: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http://market.avianua.com/?p=4381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03.06.2023).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кібербезпека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</w:t>
      </w:r>
      <w:r w:rsidRPr="00651F40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URL: </w:t>
      </w:r>
      <w:r>
        <w:fldChar w:fldCharType="begin"/>
      </w:r>
      <w:r w:rsidRPr="00651F40">
        <w:rPr>
          <w:lang w:val="pl-PL"/>
        </w:rPr>
        <w:instrText xml:space="preserve"> HYPERLINK "https://nordvpn.com/uk/cybersecurity/" \l ":~:text=%D0%9A%D1%96%D0%B1%D0%</w:instrText>
      </w:r>
      <w:r w:rsidRPr="00651F40">
        <w:rPr>
          <w:lang w:val="pl-PL"/>
        </w:rPr>
        <w:instrText>B5%D1%80%D0%B1%D0%B5%D0%B7%D0%BF%D0%B5%D0%BA%D0%B0%20%E2%80%93%20%D1%86%D0%B5%20%D0%BF%D1%80%D0%B0%D0%BA%D1%82%D0%B8%D1%87%D0%BD%D0%B0%20%D0%B4%D1%96%D1%8F%D0%BB%D1%8C%D0%BD%D1%96%D1%81%D1%82%D1%8C%2C%20%D1%81%D0%BF%D1%80%D1%8F%D0%BC%D0%BE%D0%B2%D0%B0%D0%B</w:instrText>
      </w:r>
      <w:r w:rsidRPr="00651F40">
        <w:rPr>
          <w:lang w:val="pl-PL"/>
        </w:rPr>
        <w:instrText xml:space="preserve">D%D0%B0,%D0%BD%D0%B0%20%D0%BE%D1%81%D0%BD%D0%BE%D0%B2%D1%96%20%D1%82%D0%B5%D1%85%D0%BD%D0%BE%D0%BB%D0%BE%D0%B3%D1%96%D0%B9%20%D0%BC%D0%B0%D1%88%D0%B8%D0%BD%D0%BD%D0%BE%D0%B3%D0%BE%20%D0%BD%D0%B0%D0%B2%D1%87%D0%B0%D0%BD%D0%BD%D1%8F." \h </w:instrText>
      </w:r>
      <w:r>
        <w:fldChar w:fldCharType="separate"/>
      </w:r>
      <w:r w:rsidRPr="00651F40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pl-PL"/>
        </w:rPr>
        <w:t>https://nordvpn.com</w:t>
      </w:r>
      <w:r w:rsidRPr="00651F40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pl-PL"/>
        </w:rPr>
        <w:t>/uk/cybersecurity/#:~:text=%D0%9A%D1%96%D0%B1%D0%B5%D1%80%D0%B1%D0%B5%D0%B7%D0%BF%D0%B5%D0%BA%D0%B0%20%E2%80%93%20%D1%86%D0%B5%20%D0%BF%D1%80%D0%B0%D0%BA%D1%82%D0%B8%D1%87%D0%BD%D0%B0%20%D0%B4%D1%96%D1%8F%D0%BB%D1%8C%D0%BD%D1%96%D1%81%D1%82%D1%8C%2C%20%D1%</w:t>
      </w:r>
      <w:r w:rsidRPr="00651F40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pl-PL"/>
        </w:rPr>
        <w:t>81%D0%BF%D1%80%D1%8F%D0%BC%D0%BE%D0%B2%D0%B0%D0%BD%D0%B0,%D0%BD%D0%B0%20%D0%BE%D1%81%D0%BD%D0%BE%D0%B2%D1%96%20%D1%82%D0%B5%D1%85%D0%BD%D0%BE%D0%BB%D0%BE%D0%B3%D1%96%D0%B9%20%D0%BC%D0%B0%D1%88%D0%B8%D0%BD%D0%BD%D0%BE%D0%B3%D0%BE%20%D0%BD%D0%B0%D0%B2%D1%87%</w:t>
      </w:r>
      <w:r w:rsidRPr="00651F40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pl-PL"/>
        </w:rPr>
        <w:t>D0%B0%D0%BD%D0%BD%D1%8F.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  <w:r w:rsidRPr="00651F40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26.05.2023).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поведінкове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моделювання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URL: 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https://link.springer.com/referenceworkentry/10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.1007/978-0-387-79061-9_307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26.05.2023).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виміряти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URL: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https://soci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albusiness.in.ua/knowledge_base/shcho-take-sotsial-nyy-vplyv-i-iak-yoho-vymiriaty/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03.06.2023).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 (2015).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науки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Криворізький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ресурс. URL: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http://elibrary.kdpu.edu.ua/bitstream/123456789/5542/1/%d0%9c%d0%90%d0%93%d0%86%d0%a1%d0%a2%d0%95%d0%a0%d0%a1%d0%ac%d0%9a%d0%90%20%d0%af%d0%a0%d0%9e%d0%92%d0%90%20%d0%9e.pdf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02.06.2023).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Greenfeld</w:t>
      </w:r>
      <w:proofErr w:type="spell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, L. A., &amp; Eastin, M. (2014). Validation of two scales measuring student attitudes and perceptions of cyberbullying. Journal of Educational Computing Research, 50(2), 197-</w:t>
      </w:r>
      <w:proofErr w:type="gramStart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210 :</w:t>
      </w:r>
      <w:proofErr w:type="gram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ресурс</w:t>
      </w: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URL:  </w:t>
      </w:r>
      <w:hyperlink r:id="rId28">
        <w:r w:rsidRPr="00651F4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https://doi.org/10.2190/EC.50.2.f</w:t>
        </w:r>
      </w:hyperlink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28.06.2023).</w:t>
      </w:r>
    </w:p>
    <w:p w:rsidR="00C776B7" w:rsidRPr="00651F40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Hinduja, S., &amp; </w:t>
      </w:r>
      <w:proofErr w:type="spellStart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Patchin</w:t>
      </w:r>
      <w:proofErr w:type="spell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, J. W. (2008). Cyberbullying: An exploratory analysis of factors related to offending and victimization. Deviant Behavior, 29(2), 129-</w:t>
      </w:r>
      <w:proofErr w:type="gramStart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156 :</w:t>
      </w:r>
      <w:proofErr w:type="gram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ресурс</w:t>
      </w: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URL: </w:t>
      </w:r>
      <w:hyperlink r:id="rId29">
        <w:r w:rsidRPr="00651F4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https://doi.org/10.1080/01639620701457816</w:t>
        </w:r>
      </w:hyperlink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. (</w:t>
      </w: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: 28.06.2023).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Juvonen, J., &amp; Gross, E. F. (2008). Extending the school </w:t>
      </w:r>
      <w:proofErr w:type="gramStart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grounds?--</w:t>
      </w:r>
      <w:proofErr w:type="gram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Bullying experiences in cyberspace. Journal of S</w:t>
      </w: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chool Health, 78(9), 496-</w:t>
      </w:r>
      <w:proofErr w:type="gramStart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505 :</w:t>
      </w:r>
      <w:proofErr w:type="gram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ресурс</w:t>
      </w: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URL:  </w:t>
      </w:r>
      <w:hyperlink r:id="rId30">
        <w:r w:rsidRPr="00651F4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https://doi.org/10.1111/j.1746-1561.2008.00335.x</w:t>
        </w:r>
      </w:hyperlink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02.06.2023).</w:t>
      </w:r>
    </w:p>
    <w:p w:rsidR="00C776B7" w:rsidRDefault="004E0BAF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Kowalski, R., &amp; Limber, S. (2007). Electronic bully</w:t>
      </w: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ing among middle school students. Journal of Adolescent Health, 41, S22-S30</w:t>
      </w:r>
      <w:proofErr w:type="gramStart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. :</w:t>
      </w:r>
      <w:proofErr w:type="gram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Електронний</w:t>
      </w:r>
      <w:proofErr w:type="spell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ресурс</w:t>
      </w: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    URL: </w:t>
      </w:r>
      <w:hyperlink r:id="rId31">
        <w:r w:rsidRPr="00651F4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https://doi.org/10.1016/j.jadohealth.2007.08.017</w:t>
        </w:r>
      </w:hyperlink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28.05.2023).</w:t>
      </w:r>
    </w:p>
    <w:p w:rsidR="00C776B7" w:rsidRPr="00651F40" w:rsidRDefault="004E0BAF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Li, Q. (2008). Cyberbullying in schools: A research of gender differences. School Psychology International, 29(5), 563-582</w:t>
      </w:r>
      <w:proofErr w:type="gramStart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. :</w:t>
      </w:r>
      <w:proofErr w:type="gram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ресурс</w:t>
      </w: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   URL: </w:t>
      </w:r>
      <w:hyperlink r:id="rId32">
        <w:r w:rsidRPr="00651F4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https://doi.org/10.1177/0143034308092393</w:t>
        </w:r>
      </w:hyperlink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. (</w:t>
      </w: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: 28.05.2023).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F40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Mishna, F., Saini, M., &amp; Solomon, S. (2009). </w:t>
      </w: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Ongoing and online: Children and youth's perceptions of cyberbullying. Children and Youth Services Review, 31(12), 1222-</w:t>
      </w:r>
      <w:proofErr w:type="gramStart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1228 :</w:t>
      </w:r>
      <w:proofErr w:type="gram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ресурс</w:t>
      </w: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URL: </w:t>
      </w:r>
      <w:hyperlink r:id="rId33">
        <w:r w:rsidRPr="00651F4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https://doi.org/10.1016/j.childyouth.2009.07.012</w:t>
        </w:r>
      </w:hyperlink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02.06.2023).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Willard, N. E. (2006). Cyberbullying: A new and troubling </w:t>
      </w:r>
      <w:proofErr w:type="gramStart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trend :</w:t>
      </w:r>
      <w:proofErr w:type="gram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ресурс</w:t>
      </w: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URL:  </w:t>
      </w:r>
      <w:hyperlink r:id="rId34">
        <w:r w:rsidRPr="00651F4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https://cyberbullying.org/</w:t>
        </w:r>
      </w:hyperlink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28.05.2023).</w:t>
      </w:r>
    </w:p>
    <w:p w:rsidR="00C776B7" w:rsidRDefault="004E0BA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Social Network Usage &amp; Growth Statistics: How Many People Use Social Media in </w:t>
      </w:r>
      <w:proofErr w:type="gramStart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>2023 :</w:t>
      </w:r>
      <w:proofErr w:type="gram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ресурс</w:t>
      </w:r>
      <w:r w:rsidRPr="00651F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  </w:t>
      </w:r>
      <w:r>
        <w:rPr>
          <w:rFonts w:ascii="Times New Roman" w:eastAsia="Times New Roman" w:hAnsi="Times New Roman" w:cs="Times New Roman"/>
          <w:sz w:val="28"/>
          <w:szCs w:val="28"/>
        </w:rPr>
        <w:t>URL: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https://backlinko.c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om/social-media-users#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05.06.2023).</w:t>
      </w:r>
    </w:p>
    <w:p w:rsidR="00C776B7" w:rsidRDefault="00C776B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C776B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F40" w:rsidRDefault="00651F4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F40" w:rsidRDefault="00651F4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F40" w:rsidRDefault="00651F4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F40" w:rsidRDefault="00651F4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F40" w:rsidRDefault="00651F4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F40" w:rsidRDefault="00651F4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ДОДАТКИ</w:t>
      </w:r>
      <w:bookmarkStart w:id="1" w:name="_GoBack"/>
      <w:bookmarkEnd w:id="1"/>
    </w:p>
    <w:p w:rsidR="00C776B7" w:rsidRDefault="00C776B7">
      <w:pPr>
        <w:spacing w:line="360" w:lineRule="auto"/>
        <w:jc w:val="center"/>
        <w:rPr>
          <w:rFonts w:ascii="Roboto" w:eastAsia="Roboto" w:hAnsi="Roboto" w:cs="Roboto"/>
          <w:color w:val="374151"/>
          <w:sz w:val="24"/>
          <w:szCs w:val="24"/>
        </w:rPr>
      </w:pPr>
    </w:p>
    <w:p w:rsidR="00C776B7" w:rsidRDefault="004E0BAF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</w:p>
    <w:p w:rsidR="00C776B7" w:rsidRDefault="00C776B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Анкета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підлітками</w:t>
      </w:r>
      <w:proofErr w:type="spellEnd"/>
    </w:p>
    <w:p w:rsidR="00C776B7" w:rsidRDefault="00C776B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 створили анкету, яка дозволить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них, типи активностей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4E0BA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них:</w:t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13-15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16-18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19-21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4430550" cy="2394892"/>
            <wp:effectExtent l="0" t="0" r="0" b="0"/>
            <wp:docPr id="2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0550" cy="2394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декілька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варіантів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C776B7" w:rsidRPr="00651F40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1F40">
        <w:rPr>
          <w:rFonts w:ascii="Times New Roman" w:eastAsia="Times New Roman" w:hAnsi="Times New Roman" w:cs="Times New Roman"/>
          <w:sz w:val="24"/>
          <w:szCs w:val="24"/>
          <w:lang w:val="en-US"/>
        </w:rPr>
        <w:t>a) Facebook</w:t>
      </w:r>
    </w:p>
    <w:p w:rsidR="00C776B7" w:rsidRPr="00651F40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1F40">
        <w:rPr>
          <w:rFonts w:ascii="Times New Roman" w:eastAsia="Times New Roman" w:hAnsi="Times New Roman" w:cs="Times New Roman"/>
          <w:sz w:val="24"/>
          <w:szCs w:val="24"/>
          <w:lang w:val="en-US"/>
        </w:rPr>
        <w:t>b) Instagram</w:t>
      </w:r>
    </w:p>
    <w:p w:rsidR="00C776B7" w:rsidRPr="00651F40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1F40">
        <w:rPr>
          <w:rFonts w:ascii="Times New Roman" w:eastAsia="Times New Roman" w:hAnsi="Times New Roman" w:cs="Times New Roman"/>
          <w:sz w:val="24"/>
          <w:szCs w:val="24"/>
          <w:lang w:val="en-US"/>
        </w:rPr>
        <w:t>c) Snapchat</w:t>
      </w:r>
    </w:p>
    <w:p w:rsidR="00C776B7" w:rsidRPr="00651F40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1F40">
        <w:rPr>
          <w:rFonts w:ascii="Times New Roman" w:eastAsia="Times New Roman" w:hAnsi="Times New Roman" w:cs="Times New Roman"/>
          <w:sz w:val="24"/>
          <w:szCs w:val="24"/>
          <w:lang w:val="en-US"/>
        </w:rPr>
        <w:t>d) Twitter</w:t>
      </w:r>
    </w:p>
    <w:p w:rsidR="00C776B7" w:rsidRPr="00651F40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1F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r w:rsidRPr="00651F40">
        <w:rPr>
          <w:rFonts w:ascii="Times New Roman" w:eastAsia="Times New Roman" w:hAnsi="Times New Roman" w:cs="Times New Roman"/>
          <w:sz w:val="24"/>
          <w:szCs w:val="24"/>
          <w:lang w:val="en-US"/>
        </w:rPr>
        <w:t>TikTok</w:t>
      </w:r>
      <w:proofErr w:type="spellEnd"/>
    </w:p>
    <w:p w:rsidR="00C776B7" w:rsidRPr="00651F40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1F40">
        <w:rPr>
          <w:rFonts w:ascii="Times New Roman" w:eastAsia="Times New Roman" w:hAnsi="Times New Roman" w:cs="Times New Roman"/>
          <w:sz w:val="24"/>
          <w:szCs w:val="24"/>
          <w:lang w:val="en-US"/>
        </w:rPr>
        <w:t>f) YouTube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вкажіть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5059200" cy="2045401"/>
            <wp:effectExtent l="0" t="0" r="0" b="0"/>
            <wp:docPr id="2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9200" cy="20454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хвилин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хвилин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- 1 година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1-2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2-3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годин</w:t>
      </w: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4506750" cy="2382266"/>
            <wp:effectExtent l="0" t="0" r="0" b="0"/>
            <wp:docPr id="2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6750" cy="2382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типи активностей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зазвичай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декілька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варіантів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Перегляд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публікацій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користувачів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Поділитися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своїми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публікаціями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Коментувати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публікації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користувачів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користувачів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Дивитися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стріми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Взаємодіяти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спільнотами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групами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вкажіть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4963950" cy="1778673"/>
            <wp:effectExtent l="0" t="0" r="0" b="0"/>
            <wp:docPr id="2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3950" cy="17786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зазвичай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почуваєтеся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Задоволений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задоволена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Засмучений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засмучена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Втомлений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втомлена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Збуджений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збуджена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Байдужий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байдужа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вкажіть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4844888" cy="2119638"/>
            <wp:effectExtent l="0" t="0" r="0" b="0"/>
            <wp:docPr id="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4888" cy="211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відчуваєте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самопочуття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Так,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позитивний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вплив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Так,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негативний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вплив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відчуваю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впливу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вкажіть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>
            <wp:extent cx="4830060" cy="2313112"/>
            <wp:effectExtent l="0" t="0" r="0" b="0"/>
            <wp:docPr id="3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0060" cy="23131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оцінюєте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продуктивність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</w:t>
      </w:r>
      <w:r>
        <w:rPr>
          <w:rFonts w:ascii="Times New Roman" w:eastAsia="Times New Roman" w:hAnsi="Times New Roman" w:cs="Times New Roman"/>
          <w:sz w:val="28"/>
          <w:szCs w:val="28"/>
        </w:rPr>
        <w:t>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знижена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знижена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змінюється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підвищена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підвищена</w:t>
      </w:r>
      <w:proofErr w:type="spellEnd"/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4491566" cy="2425973"/>
            <wp:effectExtent l="0" t="0" r="0" b="0"/>
            <wp:docPr id="29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1566" cy="24259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відчуваєте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витрачаєте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занадто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Так,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Іноді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відчуваю</w:t>
      </w:r>
      <w:proofErr w:type="spellEnd"/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>
            <wp:extent cx="4140548" cy="2225545"/>
            <wp:effectExtent l="0" t="0" r="0" b="0"/>
            <wp:docPr id="3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0548" cy="2225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стосунки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людьми?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Так, позитивно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Так, негативно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впливають</w:t>
      </w:r>
      <w:proofErr w:type="spellEnd"/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4473413" cy="2448948"/>
            <wp:effectExtent l="0" t="0" r="0" b="0"/>
            <wp:docPr id="3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3413" cy="2448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задумувалися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Так,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змінити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Розглядаю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варіанти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задоволений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задоволена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поточним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>
            <wp:extent cx="4654388" cy="2016309"/>
            <wp:effectExtent l="0" t="0" r="0" b="0"/>
            <wp:docPr id="35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4388" cy="2016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оцінюєте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концентрації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знижений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знижений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змінюється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підвищений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підвищений</w:t>
      </w:r>
      <w:proofErr w:type="spellEnd"/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4440075" cy="2207994"/>
            <wp:effectExtent l="0" t="0" r="0" b="0"/>
            <wp:docPr id="33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0075" cy="2207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вас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Так, сильно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Так,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трохи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виникає</w:t>
      </w:r>
      <w:proofErr w:type="spellEnd"/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>
            <wp:extent cx="4435313" cy="2417746"/>
            <wp:effectExtent l="0" t="0" r="0" b="0"/>
            <wp:docPr id="3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5313" cy="24177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сну?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Так, негативно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Так, позитивно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впливає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використовую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перед сном</w:t>
      </w: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5062538" cy="2285761"/>
            <wp:effectExtent l="0" t="0" r="0" b="0"/>
            <wp:docPr id="3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2538" cy="2285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відчуваєте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виглядати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добре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Так,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Іноді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відчуваю</w:t>
      </w:r>
      <w:proofErr w:type="spellEnd"/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>
            <wp:extent cx="4716300" cy="2650111"/>
            <wp:effectExtent l="0" t="0" r="0" b="0"/>
            <wp:docPr id="3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300" cy="26501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збагаченні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чомусь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новому?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Так,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значно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Так,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трохи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сприяють</w:t>
      </w:r>
      <w:proofErr w:type="spellEnd"/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4697250" cy="2510171"/>
            <wp:effectExtent l="0" t="0" r="0" b="0"/>
            <wp:docPr id="38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7250" cy="2510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ставитеся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добровільних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Погано,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дотримуюсь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обмежень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іноді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дотримуюсь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Добре,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дотримуюсь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обмежень</w:t>
      </w:r>
      <w:proofErr w:type="spellEnd"/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>
            <wp:extent cx="4906800" cy="2185382"/>
            <wp:effectExtent l="0" t="0" r="0" b="0"/>
            <wp:docPr id="39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6800" cy="2185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вас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зазд</w:t>
      </w:r>
      <w:r>
        <w:rPr>
          <w:rFonts w:ascii="Times New Roman" w:eastAsia="Times New Roman" w:hAnsi="Times New Roman" w:cs="Times New Roman"/>
          <w:sz w:val="28"/>
          <w:szCs w:val="28"/>
        </w:rPr>
        <w:t>рості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незадоволеності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перегляду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Так, часто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Іноді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виникають</w:t>
      </w:r>
      <w:proofErr w:type="spellEnd"/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4521038" cy="2347159"/>
            <wp:effectExtent l="0" t="0" r="0" b="0"/>
            <wp:docPr id="4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038" cy="23471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перевіряєте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обов'язкових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справ?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часто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Ніколи</w:t>
      </w:r>
      <w:proofErr w:type="spellEnd"/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>
            <wp:extent cx="4349588" cy="2410126"/>
            <wp:effectExtent l="0" t="0" r="0" b="0"/>
            <wp:docPr id="4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9588" cy="2410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спостерігали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неприємні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Так, часто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Іноді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спостерігав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(-ла)</w:t>
      </w:r>
    </w:p>
    <w:p w:rsidR="00C776B7" w:rsidRDefault="004E0BA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4663913" cy="2292698"/>
            <wp:effectExtent l="0" t="0" r="0" b="0"/>
            <wp:docPr id="4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3913" cy="22926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відчуваєте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самооцінка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вподобань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мережах?</w:t>
      </w:r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Так,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значно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Так,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трохи</w:t>
      </w:r>
      <w:proofErr w:type="spellEnd"/>
    </w:p>
    <w:p w:rsidR="00C776B7" w:rsidRDefault="004E0BA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відчуваю</w:t>
      </w:r>
      <w:proofErr w:type="spellEnd"/>
    </w:p>
    <w:p w:rsidR="00C776B7" w:rsidRDefault="004E0B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>
            <wp:extent cx="4540088" cy="2382741"/>
            <wp:effectExtent l="0" t="0" r="0" b="0"/>
            <wp:docPr id="44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0088" cy="238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</w:p>
    <w:p w:rsidR="00C776B7" w:rsidRDefault="004E0BAF">
      <w:pPr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Опитування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Басса-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Дарки</w:t>
      </w:r>
      <w:proofErr w:type="spellEnd"/>
    </w:p>
    <w:p w:rsidR="00C776B7" w:rsidRDefault="00C776B7">
      <w:pPr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p w:rsidR="00C776B7" w:rsidRDefault="004E0BA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5731200" cy="673100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4E0BA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5731200" cy="584200"/>
            <wp:effectExtent l="0" t="0" r="0" b="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8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6B7" w:rsidRDefault="00C776B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:rsidR="00C776B7" w:rsidRDefault="00C776B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Інтерв’ю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підлітками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Максим та Василь – 17, 17,18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B7" w:rsidRDefault="00C776B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Опитуваний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Андрій</w:t>
      </w:r>
      <w:proofErr w:type="spellEnd"/>
    </w:p>
    <w:p w:rsidR="00C776B7" w:rsidRDefault="00C776B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Інтерв’юер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</w:t>
      </w:r>
      <w:proofErr w:type="spellStart"/>
      <w:r>
        <w:rPr>
          <w:rFonts w:ascii="Roboto" w:eastAsia="Roboto" w:hAnsi="Roboto" w:cs="Roboto"/>
          <w:sz w:val="21"/>
          <w:szCs w:val="21"/>
        </w:rPr>
        <w:t>Розкажи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будь ласка, про </w:t>
      </w:r>
      <w:proofErr w:type="spellStart"/>
      <w:r>
        <w:rPr>
          <w:rFonts w:ascii="Roboto" w:eastAsia="Roboto" w:hAnsi="Roboto" w:cs="Roboto"/>
          <w:sz w:val="21"/>
          <w:szCs w:val="21"/>
        </w:rPr>
        <w:t>свої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спостереження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щодо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впливу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соціальних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мереж на </w:t>
      </w:r>
      <w:proofErr w:type="spellStart"/>
      <w:r>
        <w:rPr>
          <w:rFonts w:ascii="Roboto" w:eastAsia="Roboto" w:hAnsi="Roboto" w:cs="Roboto"/>
          <w:sz w:val="21"/>
          <w:szCs w:val="21"/>
        </w:rPr>
        <w:t>твоє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життя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Андрій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</w:t>
      </w:r>
      <w:proofErr w:type="spellStart"/>
      <w:r>
        <w:rPr>
          <w:rFonts w:ascii="Roboto" w:eastAsia="Roboto" w:hAnsi="Roboto" w:cs="Roboto"/>
          <w:sz w:val="21"/>
          <w:szCs w:val="21"/>
        </w:rPr>
        <w:t>Привіт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мабуть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я </w:t>
      </w:r>
      <w:proofErr w:type="spellStart"/>
      <w:r>
        <w:rPr>
          <w:rFonts w:ascii="Roboto" w:eastAsia="Roboto" w:hAnsi="Roboto" w:cs="Roboto"/>
          <w:sz w:val="21"/>
          <w:szCs w:val="21"/>
        </w:rPr>
        <w:t>дійсно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замітив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що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з </w:t>
      </w:r>
      <w:proofErr w:type="spellStart"/>
      <w:r>
        <w:rPr>
          <w:rFonts w:ascii="Roboto" w:eastAsia="Roboto" w:hAnsi="Roboto" w:cs="Roboto"/>
          <w:sz w:val="21"/>
          <w:szCs w:val="21"/>
        </w:rPr>
        <w:t>появою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соцмереж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у </w:t>
      </w:r>
      <w:proofErr w:type="spellStart"/>
      <w:r>
        <w:rPr>
          <w:rFonts w:ascii="Roboto" w:eastAsia="Roboto" w:hAnsi="Roboto" w:cs="Roboto"/>
          <w:sz w:val="21"/>
          <w:szCs w:val="21"/>
        </w:rPr>
        <w:t>моєму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житті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мій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рівень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агресії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зріс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Інтерв’юер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</w:t>
      </w:r>
      <w:proofErr w:type="spellStart"/>
      <w:r>
        <w:rPr>
          <w:rFonts w:ascii="Roboto" w:eastAsia="Roboto" w:hAnsi="Roboto" w:cs="Roboto"/>
          <w:sz w:val="21"/>
          <w:szCs w:val="21"/>
        </w:rPr>
        <w:t>Можеш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розповісти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більше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як </w:t>
      </w:r>
      <w:proofErr w:type="spellStart"/>
      <w:r>
        <w:rPr>
          <w:rFonts w:ascii="Roboto" w:eastAsia="Roboto" w:hAnsi="Roboto" w:cs="Roboto"/>
          <w:sz w:val="21"/>
          <w:szCs w:val="21"/>
        </w:rPr>
        <w:t>саме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соцмережі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вплинули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на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зростання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агресії</w:t>
      </w:r>
      <w:proofErr w:type="spellEnd"/>
      <w:r>
        <w:rPr>
          <w:rFonts w:ascii="Roboto" w:eastAsia="Roboto" w:hAnsi="Roboto" w:cs="Roboto"/>
          <w:sz w:val="21"/>
          <w:szCs w:val="21"/>
        </w:rPr>
        <w:t>?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lastRenderedPageBreak/>
        <w:t>Андрій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</w:t>
      </w:r>
      <w:proofErr w:type="spellStart"/>
      <w:r>
        <w:rPr>
          <w:rFonts w:ascii="Roboto" w:eastAsia="Roboto" w:hAnsi="Roboto" w:cs="Roboto"/>
          <w:sz w:val="21"/>
          <w:szCs w:val="21"/>
        </w:rPr>
        <w:t>Основне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-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proofErr w:type="gramStart"/>
      <w:r>
        <w:rPr>
          <w:rFonts w:ascii="Roboto" w:eastAsia="Roboto" w:hAnsi="Roboto" w:cs="Roboto"/>
          <w:sz w:val="21"/>
          <w:szCs w:val="21"/>
        </w:rPr>
        <w:t>стрес</w:t>
      </w:r>
      <w:proofErr w:type="spellEnd"/>
      <w:r>
        <w:rPr>
          <w:rFonts w:ascii="Roboto" w:eastAsia="Roboto" w:hAnsi="Roboto" w:cs="Roboto"/>
          <w:sz w:val="21"/>
          <w:szCs w:val="21"/>
        </w:rPr>
        <w:t>..</w:t>
      </w:r>
      <w:proofErr w:type="gram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Скільки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б я часу не проводив онлайн, </w:t>
      </w:r>
      <w:proofErr w:type="spellStart"/>
      <w:r>
        <w:rPr>
          <w:rFonts w:ascii="Roboto" w:eastAsia="Roboto" w:hAnsi="Roboto" w:cs="Roboto"/>
          <w:sz w:val="21"/>
          <w:szCs w:val="21"/>
        </w:rPr>
        <w:t>завжди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є </w:t>
      </w:r>
      <w:proofErr w:type="spellStart"/>
      <w:r>
        <w:rPr>
          <w:rFonts w:ascii="Roboto" w:eastAsia="Roboto" w:hAnsi="Roboto" w:cs="Roboto"/>
          <w:sz w:val="21"/>
          <w:szCs w:val="21"/>
        </w:rPr>
        <w:t>щось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нове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що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я пропустив.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постійне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відчуття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що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щось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пропускаєш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змушує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мене </w:t>
      </w:r>
      <w:proofErr w:type="spellStart"/>
      <w:r>
        <w:rPr>
          <w:rFonts w:ascii="Roboto" w:eastAsia="Roboto" w:hAnsi="Roboto" w:cs="Roboto"/>
          <w:sz w:val="21"/>
          <w:szCs w:val="21"/>
        </w:rPr>
        <w:t>нервувати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Інтерв’юер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І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веде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до </w:t>
      </w:r>
      <w:proofErr w:type="spellStart"/>
      <w:r>
        <w:rPr>
          <w:rFonts w:ascii="Roboto" w:eastAsia="Roboto" w:hAnsi="Roboto" w:cs="Roboto"/>
          <w:sz w:val="21"/>
          <w:szCs w:val="21"/>
        </w:rPr>
        <w:t>агресії</w:t>
      </w:r>
      <w:proofErr w:type="spellEnd"/>
      <w:r>
        <w:rPr>
          <w:rFonts w:ascii="Roboto" w:eastAsia="Roboto" w:hAnsi="Roboto" w:cs="Roboto"/>
          <w:sz w:val="21"/>
          <w:szCs w:val="21"/>
        </w:rPr>
        <w:t>?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Андрій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</w:t>
      </w:r>
      <w:proofErr w:type="spellStart"/>
      <w:r>
        <w:rPr>
          <w:rFonts w:ascii="Roboto" w:eastAsia="Roboto" w:hAnsi="Roboto" w:cs="Roboto"/>
          <w:sz w:val="21"/>
          <w:szCs w:val="21"/>
        </w:rPr>
        <w:t>Мабуть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та</w:t>
      </w:r>
      <w:r>
        <w:rPr>
          <w:rFonts w:ascii="Roboto" w:eastAsia="Roboto" w:hAnsi="Roboto" w:cs="Roboto"/>
          <w:sz w:val="21"/>
          <w:szCs w:val="21"/>
        </w:rPr>
        <w:t xml:space="preserve">к. Коли я </w:t>
      </w:r>
      <w:proofErr w:type="spellStart"/>
      <w:r>
        <w:rPr>
          <w:rFonts w:ascii="Roboto" w:eastAsia="Roboto" w:hAnsi="Roboto" w:cs="Roboto"/>
          <w:sz w:val="21"/>
          <w:szCs w:val="21"/>
        </w:rPr>
        <w:t>стикаюся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з </w:t>
      </w:r>
      <w:proofErr w:type="spellStart"/>
      <w:r>
        <w:rPr>
          <w:rFonts w:ascii="Roboto" w:eastAsia="Roboto" w:hAnsi="Roboto" w:cs="Roboto"/>
          <w:sz w:val="21"/>
          <w:szCs w:val="21"/>
        </w:rPr>
        <w:t>неприємностями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в реальному </w:t>
      </w:r>
      <w:proofErr w:type="spellStart"/>
      <w:r>
        <w:rPr>
          <w:rFonts w:ascii="Roboto" w:eastAsia="Roboto" w:hAnsi="Roboto" w:cs="Roboto"/>
          <w:sz w:val="21"/>
          <w:szCs w:val="21"/>
        </w:rPr>
        <w:t>світі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я </w:t>
      </w:r>
      <w:proofErr w:type="spellStart"/>
      <w:r>
        <w:rPr>
          <w:rFonts w:ascii="Roboto" w:eastAsia="Roboto" w:hAnsi="Roboto" w:cs="Roboto"/>
          <w:sz w:val="21"/>
          <w:szCs w:val="21"/>
        </w:rPr>
        <w:t>вже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більш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роздратований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через </w:t>
      </w:r>
      <w:proofErr w:type="spellStart"/>
      <w:r>
        <w:rPr>
          <w:rFonts w:ascii="Roboto" w:eastAsia="Roboto" w:hAnsi="Roboto" w:cs="Roboto"/>
          <w:sz w:val="21"/>
          <w:szCs w:val="21"/>
        </w:rPr>
        <w:t>стрес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від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соцмереж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як бомба, </w:t>
      </w:r>
      <w:proofErr w:type="spellStart"/>
      <w:r>
        <w:rPr>
          <w:rFonts w:ascii="Roboto" w:eastAsia="Roboto" w:hAnsi="Roboto" w:cs="Roboto"/>
          <w:sz w:val="21"/>
          <w:szCs w:val="21"/>
        </w:rPr>
        <w:t>що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чекає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на </w:t>
      </w:r>
      <w:proofErr w:type="spellStart"/>
      <w:r>
        <w:rPr>
          <w:rFonts w:ascii="Roboto" w:eastAsia="Roboto" w:hAnsi="Roboto" w:cs="Roboto"/>
          <w:sz w:val="21"/>
          <w:szCs w:val="21"/>
        </w:rPr>
        <w:t>запалювання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Інтерв’юер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дійсно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тривожно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Чи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є </w:t>
      </w:r>
      <w:proofErr w:type="spellStart"/>
      <w:r>
        <w:rPr>
          <w:rFonts w:ascii="Roboto" w:eastAsia="Roboto" w:hAnsi="Roboto" w:cs="Roboto"/>
          <w:sz w:val="21"/>
          <w:szCs w:val="21"/>
        </w:rPr>
        <w:t>ще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які-небудь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фактори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які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вважаєш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впливають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на </w:t>
      </w:r>
      <w:proofErr w:type="spellStart"/>
      <w:r>
        <w:rPr>
          <w:rFonts w:ascii="Roboto" w:eastAsia="Roboto" w:hAnsi="Roboto" w:cs="Roboto"/>
          <w:sz w:val="21"/>
          <w:szCs w:val="21"/>
        </w:rPr>
        <w:t>зростання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твоєї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агресії</w:t>
      </w:r>
      <w:proofErr w:type="spellEnd"/>
      <w:r>
        <w:rPr>
          <w:rFonts w:ascii="Roboto" w:eastAsia="Roboto" w:hAnsi="Roboto" w:cs="Roboto"/>
          <w:sz w:val="21"/>
          <w:szCs w:val="21"/>
        </w:rPr>
        <w:t>?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Андрій</w:t>
      </w:r>
      <w:proofErr w:type="spellEnd"/>
      <w:proofErr w:type="gramStart"/>
      <w:r>
        <w:rPr>
          <w:rFonts w:ascii="Roboto" w:eastAsia="Roboto" w:hAnsi="Roboto" w:cs="Roboto"/>
          <w:sz w:val="21"/>
          <w:szCs w:val="21"/>
        </w:rPr>
        <w:t>: Так</w:t>
      </w:r>
      <w:proofErr w:type="gram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також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взаємодія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з людьми в </w:t>
      </w:r>
      <w:proofErr w:type="spellStart"/>
      <w:r>
        <w:rPr>
          <w:rFonts w:ascii="Roboto" w:eastAsia="Roboto" w:hAnsi="Roboto" w:cs="Roboto"/>
          <w:sz w:val="21"/>
          <w:szCs w:val="21"/>
        </w:rPr>
        <w:t>соцмережах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Часто люди </w:t>
      </w:r>
      <w:proofErr w:type="spellStart"/>
      <w:r>
        <w:rPr>
          <w:rFonts w:ascii="Roboto" w:eastAsia="Roboto" w:hAnsi="Roboto" w:cs="Roboto"/>
          <w:sz w:val="21"/>
          <w:szCs w:val="21"/>
        </w:rPr>
        <w:t>більш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агресивні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та </w:t>
      </w:r>
      <w:proofErr w:type="spellStart"/>
      <w:r>
        <w:rPr>
          <w:rFonts w:ascii="Roboto" w:eastAsia="Roboto" w:hAnsi="Roboto" w:cs="Roboto"/>
          <w:sz w:val="21"/>
          <w:szCs w:val="21"/>
        </w:rPr>
        <w:t>неввічливі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онлайн, </w:t>
      </w:r>
      <w:proofErr w:type="spellStart"/>
      <w:r>
        <w:rPr>
          <w:rFonts w:ascii="Roboto" w:eastAsia="Roboto" w:hAnsi="Roboto" w:cs="Roboto"/>
          <w:sz w:val="21"/>
          <w:szCs w:val="21"/>
        </w:rPr>
        <w:t>ніж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у реальному </w:t>
      </w:r>
      <w:proofErr w:type="spellStart"/>
      <w:r>
        <w:rPr>
          <w:rFonts w:ascii="Roboto" w:eastAsia="Roboto" w:hAnsi="Roboto" w:cs="Roboto"/>
          <w:sz w:val="21"/>
          <w:szCs w:val="21"/>
        </w:rPr>
        <w:t>житті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і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впливає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на мене. Я починаю </w:t>
      </w:r>
      <w:proofErr w:type="spellStart"/>
      <w:r>
        <w:rPr>
          <w:rFonts w:ascii="Roboto" w:eastAsia="Roboto" w:hAnsi="Roboto" w:cs="Roboto"/>
          <w:sz w:val="21"/>
          <w:szCs w:val="21"/>
        </w:rPr>
        <w:t>реагувати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тим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же.</w:t>
      </w:r>
    </w:p>
    <w:p w:rsidR="00C776B7" w:rsidRDefault="00C776B7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420" w:lineRule="auto"/>
        <w:rPr>
          <w:rFonts w:ascii="Roboto" w:eastAsia="Roboto" w:hAnsi="Roboto" w:cs="Roboto"/>
          <w:sz w:val="21"/>
          <w:szCs w:val="21"/>
        </w:rPr>
      </w:pP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420" w:lineRule="auto"/>
        <w:rPr>
          <w:rFonts w:ascii="Roboto" w:eastAsia="Roboto" w:hAnsi="Roboto" w:cs="Roboto"/>
          <w:sz w:val="28"/>
          <w:szCs w:val="28"/>
        </w:rPr>
      </w:pPr>
      <w:proofErr w:type="spellStart"/>
      <w:r>
        <w:rPr>
          <w:rFonts w:ascii="Roboto" w:eastAsia="Roboto" w:hAnsi="Roboto" w:cs="Roboto"/>
          <w:sz w:val="28"/>
          <w:szCs w:val="28"/>
        </w:rPr>
        <w:t>Опитуваний</w:t>
      </w:r>
      <w:proofErr w:type="spellEnd"/>
      <w:r>
        <w:rPr>
          <w:rFonts w:ascii="Roboto" w:eastAsia="Roboto" w:hAnsi="Roboto" w:cs="Roboto"/>
          <w:sz w:val="28"/>
          <w:szCs w:val="28"/>
        </w:rPr>
        <w:t xml:space="preserve"> Максим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Інтерв’юер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</w:t>
      </w:r>
      <w:proofErr w:type="spellStart"/>
      <w:r>
        <w:rPr>
          <w:rFonts w:ascii="Roboto" w:eastAsia="Roboto" w:hAnsi="Roboto" w:cs="Roboto"/>
          <w:sz w:val="21"/>
          <w:szCs w:val="21"/>
        </w:rPr>
        <w:t>Дякую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за твою </w:t>
      </w:r>
      <w:proofErr w:type="spellStart"/>
      <w:r>
        <w:rPr>
          <w:rFonts w:ascii="Roboto" w:eastAsia="Roboto" w:hAnsi="Roboto" w:cs="Roboto"/>
          <w:sz w:val="21"/>
          <w:szCs w:val="21"/>
        </w:rPr>
        <w:t>згоду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на </w:t>
      </w:r>
      <w:proofErr w:type="spellStart"/>
      <w:r>
        <w:rPr>
          <w:rFonts w:ascii="Roboto" w:eastAsia="Roboto" w:hAnsi="Roboto" w:cs="Roboto"/>
          <w:sz w:val="21"/>
          <w:szCs w:val="21"/>
        </w:rPr>
        <w:t>інтерв'ю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Я </w:t>
      </w:r>
      <w:proofErr w:type="spellStart"/>
      <w:r>
        <w:rPr>
          <w:rFonts w:ascii="Roboto" w:eastAsia="Roboto" w:hAnsi="Roboto" w:cs="Roboto"/>
          <w:sz w:val="21"/>
          <w:szCs w:val="21"/>
        </w:rPr>
        <w:t>хотів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би </w:t>
      </w:r>
      <w:proofErr w:type="spellStart"/>
      <w:r>
        <w:rPr>
          <w:rFonts w:ascii="Roboto" w:eastAsia="Roboto" w:hAnsi="Roboto" w:cs="Roboto"/>
          <w:sz w:val="21"/>
          <w:szCs w:val="21"/>
        </w:rPr>
        <w:t>по</w:t>
      </w:r>
      <w:r>
        <w:rPr>
          <w:rFonts w:ascii="Roboto" w:eastAsia="Roboto" w:hAnsi="Roboto" w:cs="Roboto"/>
          <w:sz w:val="21"/>
          <w:szCs w:val="21"/>
        </w:rPr>
        <w:t>говорити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про </w:t>
      </w:r>
      <w:proofErr w:type="spellStart"/>
      <w:r>
        <w:rPr>
          <w:rFonts w:ascii="Roboto" w:eastAsia="Roboto" w:hAnsi="Roboto" w:cs="Roboto"/>
          <w:sz w:val="21"/>
          <w:szCs w:val="21"/>
        </w:rPr>
        <w:t>твій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досвід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користування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соціальними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мережами. </w:t>
      </w:r>
      <w:proofErr w:type="spellStart"/>
      <w:r>
        <w:rPr>
          <w:rFonts w:ascii="Roboto" w:eastAsia="Roboto" w:hAnsi="Roboto" w:cs="Roboto"/>
          <w:sz w:val="21"/>
          <w:szCs w:val="21"/>
        </w:rPr>
        <w:t>чи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вважаєш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що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вони </w:t>
      </w:r>
      <w:proofErr w:type="spellStart"/>
      <w:r>
        <w:rPr>
          <w:rFonts w:ascii="Roboto" w:eastAsia="Roboto" w:hAnsi="Roboto" w:cs="Roboto"/>
          <w:sz w:val="21"/>
          <w:szCs w:val="21"/>
        </w:rPr>
        <w:t>впливають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на </w:t>
      </w:r>
      <w:proofErr w:type="spellStart"/>
      <w:r>
        <w:rPr>
          <w:rFonts w:ascii="Roboto" w:eastAsia="Roboto" w:hAnsi="Roboto" w:cs="Roboto"/>
          <w:sz w:val="21"/>
          <w:szCs w:val="21"/>
        </w:rPr>
        <w:t>твій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рівень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агресії</w:t>
      </w:r>
      <w:proofErr w:type="spellEnd"/>
      <w:r>
        <w:rPr>
          <w:rFonts w:ascii="Roboto" w:eastAsia="Roboto" w:hAnsi="Roboto" w:cs="Roboto"/>
          <w:sz w:val="21"/>
          <w:szCs w:val="21"/>
        </w:rPr>
        <w:t>?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Максим</w:t>
      </w:r>
      <w:proofErr w:type="gramStart"/>
      <w:r>
        <w:rPr>
          <w:rFonts w:ascii="Roboto" w:eastAsia="Roboto" w:hAnsi="Roboto" w:cs="Roboto"/>
          <w:sz w:val="21"/>
          <w:szCs w:val="21"/>
        </w:rPr>
        <w:t>: Ем</w:t>
      </w:r>
      <w:proofErr w:type="gramEnd"/>
      <w:r>
        <w:rPr>
          <w:rFonts w:ascii="Roboto" w:eastAsia="Roboto" w:hAnsi="Roboto" w:cs="Roboto"/>
          <w:sz w:val="21"/>
          <w:szCs w:val="21"/>
        </w:rPr>
        <w:t xml:space="preserve">... ну,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не так просто, як </w:t>
      </w:r>
      <w:proofErr w:type="spellStart"/>
      <w:r>
        <w:rPr>
          <w:rFonts w:ascii="Roboto" w:eastAsia="Roboto" w:hAnsi="Roboto" w:cs="Roboto"/>
          <w:sz w:val="21"/>
          <w:szCs w:val="21"/>
        </w:rPr>
        <w:t>може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здатися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Можливо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так, але я не </w:t>
      </w:r>
      <w:proofErr w:type="spellStart"/>
      <w:r>
        <w:rPr>
          <w:rFonts w:ascii="Roboto" w:eastAsia="Roboto" w:hAnsi="Roboto" w:cs="Roboto"/>
          <w:sz w:val="21"/>
          <w:szCs w:val="21"/>
        </w:rPr>
        <w:t>впевнений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Інтерв’юер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</w:t>
      </w:r>
      <w:proofErr w:type="spellStart"/>
      <w:r>
        <w:rPr>
          <w:rFonts w:ascii="Roboto" w:eastAsia="Roboto" w:hAnsi="Roboto" w:cs="Roboto"/>
          <w:sz w:val="21"/>
          <w:szCs w:val="21"/>
        </w:rPr>
        <w:t>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можеш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розповісти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більше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про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? </w:t>
      </w:r>
      <w:proofErr w:type="spellStart"/>
      <w:r>
        <w:rPr>
          <w:rFonts w:ascii="Roboto" w:eastAsia="Roboto" w:hAnsi="Roboto" w:cs="Roboto"/>
          <w:sz w:val="21"/>
          <w:szCs w:val="21"/>
        </w:rPr>
        <w:t>Чи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були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якісь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конкретні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ситуації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коли </w:t>
      </w:r>
      <w:proofErr w:type="spellStart"/>
      <w:r>
        <w:rPr>
          <w:rFonts w:ascii="Roboto" w:eastAsia="Roboto" w:hAnsi="Roboto" w:cs="Roboto"/>
          <w:sz w:val="21"/>
          <w:szCs w:val="21"/>
        </w:rPr>
        <w:t>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proofErr w:type="gramStart"/>
      <w:r>
        <w:rPr>
          <w:rFonts w:ascii="Roboto" w:eastAsia="Roboto" w:hAnsi="Roboto" w:cs="Roboto"/>
          <w:sz w:val="21"/>
          <w:szCs w:val="21"/>
        </w:rPr>
        <w:t>відчував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 </w:t>
      </w:r>
      <w:proofErr w:type="spellStart"/>
      <w:r>
        <w:rPr>
          <w:rFonts w:ascii="Roboto" w:eastAsia="Roboto" w:hAnsi="Roboto" w:cs="Roboto"/>
          <w:sz w:val="21"/>
          <w:szCs w:val="21"/>
        </w:rPr>
        <w:t>зростання</w:t>
      </w:r>
      <w:proofErr w:type="spellEnd"/>
      <w:proofErr w:type="gram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агресії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після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використання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соціальних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мереж?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Максим</w:t>
      </w:r>
      <w:proofErr w:type="gramStart"/>
      <w:r>
        <w:rPr>
          <w:rFonts w:ascii="Roboto" w:eastAsia="Roboto" w:hAnsi="Roboto" w:cs="Roboto"/>
          <w:sz w:val="21"/>
          <w:szCs w:val="21"/>
        </w:rPr>
        <w:t>: Ну</w:t>
      </w:r>
      <w:proofErr w:type="gramEnd"/>
      <w:r>
        <w:rPr>
          <w:rFonts w:ascii="Roboto" w:eastAsia="Roboto" w:hAnsi="Roboto" w:cs="Roboto"/>
          <w:sz w:val="21"/>
          <w:szCs w:val="21"/>
        </w:rPr>
        <w:t xml:space="preserve">... </w:t>
      </w:r>
      <w:proofErr w:type="spellStart"/>
      <w:r>
        <w:rPr>
          <w:rFonts w:ascii="Roboto" w:eastAsia="Roboto" w:hAnsi="Roboto" w:cs="Roboto"/>
          <w:sz w:val="21"/>
          <w:szCs w:val="21"/>
        </w:rPr>
        <w:t>мабуть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були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моменти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коли я </w:t>
      </w:r>
      <w:proofErr w:type="spellStart"/>
      <w:r>
        <w:rPr>
          <w:rFonts w:ascii="Roboto" w:eastAsia="Roboto" w:hAnsi="Roboto" w:cs="Roboto"/>
          <w:sz w:val="21"/>
          <w:szCs w:val="21"/>
        </w:rPr>
        <w:t>відчував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стрес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від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того, </w:t>
      </w:r>
      <w:proofErr w:type="spellStart"/>
      <w:r>
        <w:rPr>
          <w:rFonts w:ascii="Roboto" w:eastAsia="Roboto" w:hAnsi="Roboto" w:cs="Roboto"/>
          <w:sz w:val="21"/>
          <w:szCs w:val="21"/>
        </w:rPr>
        <w:t>що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завжди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треба бути в </w:t>
      </w:r>
      <w:proofErr w:type="spellStart"/>
      <w:r>
        <w:rPr>
          <w:rFonts w:ascii="Roboto" w:eastAsia="Roboto" w:hAnsi="Roboto" w:cs="Roboto"/>
          <w:sz w:val="21"/>
          <w:szCs w:val="21"/>
        </w:rPr>
        <w:t>курсі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всіх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 xml:space="preserve">новин. І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може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викликати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агресію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але я не </w:t>
      </w:r>
      <w:proofErr w:type="spellStart"/>
      <w:r>
        <w:rPr>
          <w:rFonts w:ascii="Roboto" w:eastAsia="Roboto" w:hAnsi="Roboto" w:cs="Roboto"/>
          <w:sz w:val="21"/>
          <w:szCs w:val="21"/>
        </w:rPr>
        <w:t>впевнений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чи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завжди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так.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Інтерв’юер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</w:t>
      </w:r>
      <w:proofErr w:type="spellStart"/>
      <w:r>
        <w:rPr>
          <w:rFonts w:ascii="Roboto" w:eastAsia="Roboto" w:hAnsi="Roboto" w:cs="Roboto"/>
          <w:sz w:val="21"/>
          <w:szCs w:val="21"/>
        </w:rPr>
        <w:t>Чи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були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якісь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інші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моменти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коли </w:t>
      </w:r>
      <w:proofErr w:type="spellStart"/>
      <w:r>
        <w:rPr>
          <w:rFonts w:ascii="Roboto" w:eastAsia="Roboto" w:hAnsi="Roboto" w:cs="Roboto"/>
          <w:sz w:val="21"/>
          <w:szCs w:val="21"/>
        </w:rPr>
        <w:t>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відчув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що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соціальні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мережі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впливали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на вашу </w:t>
      </w:r>
      <w:proofErr w:type="spellStart"/>
      <w:r>
        <w:rPr>
          <w:rFonts w:ascii="Roboto" w:eastAsia="Roboto" w:hAnsi="Roboto" w:cs="Roboto"/>
          <w:sz w:val="21"/>
          <w:szCs w:val="21"/>
        </w:rPr>
        <w:t>агресію</w:t>
      </w:r>
      <w:proofErr w:type="spellEnd"/>
      <w:r>
        <w:rPr>
          <w:rFonts w:ascii="Roboto" w:eastAsia="Roboto" w:hAnsi="Roboto" w:cs="Roboto"/>
          <w:sz w:val="21"/>
          <w:szCs w:val="21"/>
        </w:rPr>
        <w:t>?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lastRenderedPageBreak/>
        <w:t>Максим</w:t>
      </w:r>
      <w:proofErr w:type="gramStart"/>
      <w:r>
        <w:rPr>
          <w:rFonts w:ascii="Roboto" w:eastAsia="Roboto" w:hAnsi="Roboto" w:cs="Roboto"/>
          <w:sz w:val="21"/>
          <w:szCs w:val="21"/>
        </w:rPr>
        <w:t>: Ем</w:t>
      </w:r>
      <w:proofErr w:type="gramEnd"/>
      <w:r>
        <w:rPr>
          <w:rFonts w:ascii="Roboto" w:eastAsia="Roboto" w:hAnsi="Roboto" w:cs="Roboto"/>
          <w:sz w:val="21"/>
          <w:szCs w:val="21"/>
        </w:rPr>
        <w:t xml:space="preserve">... ну, </w:t>
      </w:r>
      <w:proofErr w:type="spellStart"/>
      <w:r>
        <w:rPr>
          <w:rFonts w:ascii="Roboto" w:eastAsia="Roboto" w:hAnsi="Roboto" w:cs="Roboto"/>
          <w:sz w:val="21"/>
          <w:szCs w:val="21"/>
        </w:rPr>
        <w:t>може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якщо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брати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в </w:t>
      </w:r>
      <w:proofErr w:type="spellStart"/>
      <w:r>
        <w:rPr>
          <w:rFonts w:ascii="Roboto" w:eastAsia="Roboto" w:hAnsi="Roboto" w:cs="Roboto"/>
          <w:sz w:val="21"/>
          <w:szCs w:val="21"/>
        </w:rPr>
        <w:t>увагу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анонімність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яку </w:t>
      </w:r>
      <w:proofErr w:type="spellStart"/>
      <w:r>
        <w:rPr>
          <w:rFonts w:ascii="Roboto" w:eastAsia="Roboto" w:hAnsi="Roboto" w:cs="Roboto"/>
          <w:sz w:val="21"/>
          <w:szCs w:val="21"/>
        </w:rPr>
        <w:t>дозволяють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соціальні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мережі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Люди </w:t>
      </w:r>
      <w:proofErr w:type="spellStart"/>
      <w:r>
        <w:rPr>
          <w:rFonts w:ascii="Roboto" w:eastAsia="Roboto" w:hAnsi="Roboto" w:cs="Roboto"/>
          <w:sz w:val="21"/>
          <w:szCs w:val="21"/>
        </w:rPr>
        <w:t>можуть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бути </w:t>
      </w:r>
      <w:proofErr w:type="spellStart"/>
      <w:r>
        <w:rPr>
          <w:rFonts w:ascii="Roboto" w:eastAsia="Roboto" w:hAnsi="Roboto" w:cs="Roboto"/>
          <w:sz w:val="21"/>
          <w:szCs w:val="21"/>
        </w:rPr>
        <w:t>дуже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жорсткими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та </w:t>
      </w:r>
      <w:proofErr w:type="spellStart"/>
      <w:r>
        <w:rPr>
          <w:rFonts w:ascii="Roboto" w:eastAsia="Roboto" w:hAnsi="Roboto" w:cs="Roboto"/>
          <w:sz w:val="21"/>
          <w:szCs w:val="21"/>
        </w:rPr>
        <w:t>несправедливими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в </w:t>
      </w:r>
      <w:proofErr w:type="spellStart"/>
      <w:r>
        <w:rPr>
          <w:rFonts w:ascii="Roboto" w:eastAsia="Roboto" w:hAnsi="Roboto" w:cs="Roboto"/>
          <w:sz w:val="21"/>
          <w:szCs w:val="21"/>
        </w:rPr>
        <w:t>інтернеті</w:t>
      </w:r>
      <w:proofErr w:type="spellEnd"/>
      <w:r>
        <w:rPr>
          <w:rFonts w:ascii="Roboto" w:eastAsia="Roboto" w:hAnsi="Roboto" w:cs="Roboto"/>
          <w:sz w:val="21"/>
          <w:szCs w:val="21"/>
        </w:rPr>
        <w:t>, і</w:t>
      </w:r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дійсно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може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викликати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агресію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420" w:lineRule="auto"/>
        <w:rPr>
          <w:rFonts w:ascii="Roboto" w:eastAsia="Roboto" w:hAnsi="Roboto" w:cs="Roboto"/>
          <w:sz w:val="28"/>
          <w:szCs w:val="28"/>
        </w:rPr>
      </w:pPr>
      <w:proofErr w:type="spellStart"/>
      <w:r>
        <w:rPr>
          <w:rFonts w:ascii="Roboto" w:eastAsia="Roboto" w:hAnsi="Roboto" w:cs="Roboto"/>
          <w:sz w:val="28"/>
          <w:szCs w:val="28"/>
        </w:rPr>
        <w:t>Опитуваний</w:t>
      </w:r>
      <w:proofErr w:type="spellEnd"/>
      <w:r>
        <w:rPr>
          <w:rFonts w:ascii="Roboto" w:eastAsia="Roboto" w:hAnsi="Roboto" w:cs="Roboto"/>
          <w:sz w:val="28"/>
          <w:szCs w:val="28"/>
        </w:rPr>
        <w:t xml:space="preserve"> Василь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Інтерв’юер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</w:t>
      </w:r>
      <w:proofErr w:type="spellStart"/>
      <w:r>
        <w:rPr>
          <w:rFonts w:ascii="Roboto" w:eastAsia="Roboto" w:hAnsi="Roboto" w:cs="Roboto"/>
          <w:sz w:val="21"/>
          <w:szCs w:val="21"/>
        </w:rPr>
        <w:t>Дякую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що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згодився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на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інтерв'ю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Чи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вважаєш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що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користування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соціальними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мережами </w:t>
      </w:r>
      <w:proofErr w:type="spellStart"/>
      <w:r>
        <w:rPr>
          <w:rFonts w:ascii="Roboto" w:eastAsia="Roboto" w:hAnsi="Roboto" w:cs="Roboto"/>
          <w:sz w:val="21"/>
          <w:szCs w:val="21"/>
        </w:rPr>
        <w:t>впливає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на </w:t>
      </w:r>
      <w:proofErr w:type="spellStart"/>
      <w:r>
        <w:rPr>
          <w:rFonts w:ascii="Roboto" w:eastAsia="Roboto" w:hAnsi="Roboto" w:cs="Roboto"/>
          <w:sz w:val="21"/>
          <w:szCs w:val="21"/>
        </w:rPr>
        <w:t>твій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рівень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агресії</w:t>
      </w:r>
      <w:proofErr w:type="spellEnd"/>
      <w:r>
        <w:rPr>
          <w:rFonts w:ascii="Roboto" w:eastAsia="Roboto" w:hAnsi="Roboto" w:cs="Roboto"/>
          <w:sz w:val="21"/>
          <w:szCs w:val="21"/>
        </w:rPr>
        <w:t>?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Василь</w:t>
      </w:r>
      <w:proofErr w:type="gramStart"/>
      <w:r>
        <w:rPr>
          <w:rFonts w:ascii="Roboto" w:eastAsia="Roboto" w:hAnsi="Roboto" w:cs="Roboto"/>
          <w:sz w:val="21"/>
          <w:szCs w:val="21"/>
        </w:rPr>
        <w:t>: Ну</w:t>
      </w:r>
      <w:proofErr w:type="gram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дійсно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цікаве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питання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Я думаю, так, </w:t>
      </w:r>
      <w:proofErr w:type="spellStart"/>
      <w:r>
        <w:rPr>
          <w:rFonts w:ascii="Roboto" w:eastAsia="Roboto" w:hAnsi="Roboto" w:cs="Roboto"/>
          <w:sz w:val="21"/>
          <w:szCs w:val="21"/>
        </w:rPr>
        <w:t>соціальні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мережі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маю</w:t>
      </w:r>
      <w:r>
        <w:rPr>
          <w:rFonts w:ascii="Roboto" w:eastAsia="Roboto" w:hAnsi="Roboto" w:cs="Roboto"/>
          <w:sz w:val="21"/>
          <w:szCs w:val="21"/>
        </w:rPr>
        <w:t>ть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певний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вплив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на мене.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Інтерв’юер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</w:t>
      </w:r>
      <w:proofErr w:type="spellStart"/>
      <w:r>
        <w:rPr>
          <w:rFonts w:ascii="Roboto" w:eastAsia="Roboto" w:hAnsi="Roboto" w:cs="Roboto"/>
          <w:sz w:val="21"/>
          <w:szCs w:val="21"/>
        </w:rPr>
        <w:t>Чи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можеш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пояснити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? В </w:t>
      </w:r>
      <w:proofErr w:type="spellStart"/>
      <w:r>
        <w:rPr>
          <w:rFonts w:ascii="Roboto" w:eastAsia="Roboto" w:hAnsi="Roboto" w:cs="Roboto"/>
          <w:sz w:val="21"/>
          <w:szCs w:val="21"/>
        </w:rPr>
        <w:t>яких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ситуаціях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ти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відчуваєш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зростання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агресії</w:t>
      </w:r>
      <w:proofErr w:type="spellEnd"/>
      <w:r>
        <w:rPr>
          <w:rFonts w:ascii="Roboto" w:eastAsia="Roboto" w:hAnsi="Roboto" w:cs="Roboto"/>
          <w:sz w:val="21"/>
          <w:szCs w:val="21"/>
        </w:rPr>
        <w:t>?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Василь: </w:t>
      </w:r>
      <w:proofErr w:type="spellStart"/>
      <w:r>
        <w:rPr>
          <w:rFonts w:ascii="Roboto" w:eastAsia="Roboto" w:hAnsi="Roboto" w:cs="Roboto"/>
          <w:sz w:val="21"/>
          <w:szCs w:val="21"/>
        </w:rPr>
        <w:t>Чесно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кажучи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коли я </w:t>
      </w:r>
      <w:proofErr w:type="spellStart"/>
      <w:r>
        <w:rPr>
          <w:rFonts w:ascii="Roboto" w:eastAsia="Roboto" w:hAnsi="Roboto" w:cs="Roboto"/>
          <w:sz w:val="21"/>
          <w:szCs w:val="21"/>
        </w:rPr>
        <w:t>бачу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що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люди </w:t>
      </w:r>
      <w:proofErr w:type="spellStart"/>
      <w:r>
        <w:rPr>
          <w:rFonts w:ascii="Roboto" w:eastAsia="Roboto" w:hAnsi="Roboto" w:cs="Roboto"/>
          <w:sz w:val="21"/>
          <w:szCs w:val="21"/>
        </w:rPr>
        <w:t>ведуть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себе неадекватно в </w:t>
      </w:r>
      <w:proofErr w:type="spellStart"/>
      <w:r>
        <w:rPr>
          <w:rFonts w:ascii="Roboto" w:eastAsia="Roboto" w:hAnsi="Roboto" w:cs="Roboto"/>
          <w:sz w:val="21"/>
          <w:szCs w:val="21"/>
        </w:rPr>
        <w:t>мережі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робить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мене </w:t>
      </w:r>
      <w:proofErr w:type="spellStart"/>
      <w:r>
        <w:rPr>
          <w:rFonts w:ascii="Roboto" w:eastAsia="Roboto" w:hAnsi="Roboto" w:cs="Roboto"/>
          <w:sz w:val="21"/>
          <w:szCs w:val="21"/>
        </w:rPr>
        <w:t>дуже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роздратованим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Наприклад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кібербулінг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недоброзичливі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коментарі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фейкові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новини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- все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викликає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в </w:t>
      </w:r>
      <w:proofErr w:type="spellStart"/>
      <w:r>
        <w:rPr>
          <w:rFonts w:ascii="Roboto" w:eastAsia="Roboto" w:hAnsi="Roboto" w:cs="Roboto"/>
          <w:sz w:val="21"/>
          <w:szCs w:val="21"/>
        </w:rPr>
        <w:t>мені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агресію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Інтерв’юер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Як </w:t>
      </w:r>
      <w:proofErr w:type="spellStart"/>
      <w:r>
        <w:rPr>
          <w:rFonts w:ascii="Roboto" w:eastAsia="Roboto" w:hAnsi="Roboto" w:cs="Roboto"/>
          <w:sz w:val="21"/>
          <w:szCs w:val="21"/>
        </w:rPr>
        <w:t>думаєш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твоя </w:t>
      </w:r>
      <w:proofErr w:type="spellStart"/>
      <w:r>
        <w:rPr>
          <w:rFonts w:ascii="Roboto" w:eastAsia="Roboto" w:hAnsi="Roboto" w:cs="Roboto"/>
          <w:sz w:val="21"/>
          <w:szCs w:val="21"/>
        </w:rPr>
        <w:t>реакція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змінилась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з часом?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Василь: </w:t>
      </w:r>
      <w:proofErr w:type="spellStart"/>
      <w:r>
        <w:rPr>
          <w:rFonts w:ascii="Roboto" w:eastAsia="Roboto" w:hAnsi="Roboto" w:cs="Roboto"/>
          <w:sz w:val="21"/>
          <w:szCs w:val="21"/>
        </w:rPr>
        <w:t>Напевне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так, я </w:t>
      </w:r>
      <w:proofErr w:type="spellStart"/>
      <w:r>
        <w:rPr>
          <w:rFonts w:ascii="Roboto" w:eastAsia="Roboto" w:hAnsi="Roboto" w:cs="Roboto"/>
          <w:sz w:val="21"/>
          <w:szCs w:val="21"/>
        </w:rPr>
        <w:t>відчуваю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зростання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агресії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Можливо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пов'язано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з </w:t>
      </w:r>
      <w:proofErr w:type="spellStart"/>
      <w:r>
        <w:rPr>
          <w:rFonts w:ascii="Roboto" w:eastAsia="Roboto" w:hAnsi="Roboto" w:cs="Roboto"/>
          <w:sz w:val="21"/>
          <w:szCs w:val="21"/>
        </w:rPr>
        <w:t>тим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що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я </w:t>
      </w:r>
      <w:proofErr w:type="spellStart"/>
      <w:r>
        <w:rPr>
          <w:rFonts w:ascii="Roboto" w:eastAsia="Roboto" w:hAnsi="Roboto" w:cs="Roboto"/>
          <w:sz w:val="21"/>
          <w:szCs w:val="21"/>
        </w:rPr>
        <w:t>більше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часу </w:t>
      </w:r>
      <w:proofErr w:type="spellStart"/>
      <w:r>
        <w:rPr>
          <w:rFonts w:ascii="Roboto" w:eastAsia="Roboto" w:hAnsi="Roboto" w:cs="Roboto"/>
          <w:sz w:val="21"/>
          <w:szCs w:val="21"/>
        </w:rPr>
        <w:t>проводжу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в </w:t>
      </w:r>
      <w:proofErr w:type="spellStart"/>
      <w:r>
        <w:rPr>
          <w:rFonts w:ascii="Roboto" w:eastAsia="Roboto" w:hAnsi="Roboto" w:cs="Roboto"/>
          <w:sz w:val="21"/>
          <w:szCs w:val="21"/>
        </w:rPr>
        <w:t>мережі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але я </w:t>
      </w:r>
      <w:proofErr w:type="spellStart"/>
      <w:r>
        <w:rPr>
          <w:rFonts w:ascii="Roboto" w:eastAsia="Roboto" w:hAnsi="Roboto" w:cs="Roboto"/>
          <w:sz w:val="21"/>
          <w:szCs w:val="21"/>
        </w:rPr>
        <w:t>невпевнений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можлив</w:t>
      </w:r>
      <w:r>
        <w:rPr>
          <w:rFonts w:ascii="Roboto" w:eastAsia="Roboto" w:hAnsi="Roboto" w:cs="Roboto"/>
          <w:sz w:val="21"/>
          <w:szCs w:val="21"/>
        </w:rPr>
        <w:t>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це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через </w:t>
      </w:r>
      <w:proofErr w:type="spellStart"/>
      <w:r>
        <w:rPr>
          <w:rFonts w:ascii="Roboto" w:eastAsia="Roboto" w:hAnsi="Roboto" w:cs="Roboto"/>
          <w:sz w:val="21"/>
          <w:szCs w:val="21"/>
        </w:rPr>
        <w:t>гормони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Принаймні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так </w:t>
      </w:r>
      <w:proofErr w:type="spellStart"/>
      <w:r>
        <w:rPr>
          <w:rFonts w:ascii="Roboto" w:eastAsia="Roboto" w:hAnsi="Roboto" w:cs="Roboto"/>
          <w:sz w:val="21"/>
          <w:szCs w:val="21"/>
        </w:rPr>
        <w:t>кажуть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(</w:t>
      </w:r>
      <w:proofErr w:type="spellStart"/>
      <w:r>
        <w:rPr>
          <w:rFonts w:ascii="Roboto" w:eastAsia="Roboto" w:hAnsi="Roboto" w:cs="Roboto"/>
          <w:sz w:val="21"/>
          <w:szCs w:val="21"/>
        </w:rPr>
        <w:t>усміхається</w:t>
      </w:r>
      <w:proofErr w:type="spellEnd"/>
      <w:r>
        <w:rPr>
          <w:rFonts w:ascii="Roboto" w:eastAsia="Roboto" w:hAnsi="Roboto" w:cs="Roboto"/>
          <w:sz w:val="21"/>
          <w:szCs w:val="21"/>
        </w:rPr>
        <w:t>).</w:t>
      </w:r>
    </w:p>
    <w:p w:rsidR="00C776B7" w:rsidRDefault="004E0BA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Інтерв’юер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</w:t>
      </w:r>
      <w:proofErr w:type="spellStart"/>
      <w:r>
        <w:rPr>
          <w:rFonts w:ascii="Roboto" w:eastAsia="Roboto" w:hAnsi="Roboto" w:cs="Roboto"/>
          <w:sz w:val="21"/>
          <w:szCs w:val="21"/>
        </w:rPr>
        <w:t>Дякую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що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поділився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досвідом</w:t>
      </w:r>
      <w:proofErr w:type="spellEnd"/>
      <w:r>
        <w:rPr>
          <w:rFonts w:ascii="Roboto" w:eastAsia="Roboto" w:hAnsi="Roboto" w:cs="Roboto"/>
          <w:sz w:val="21"/>
          <w:szCs w:val="21"/>
        </w:rPr>
        <w:t>!</w:t>
      </w:r>
    </w:p>
    <w:p w:rsidR="00C776B7" w:rsidRDefault="00C776B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776B7">
      <w:headerReference w:type="default" r:id="rId57"/>
      <w:footerReference w:type="default" r:id="rId58"/>
      <w:headerReference w:type="first" r:id="rId59"/>
      <w:footerReference w:type="first" r:id="rId60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BAF" w:rsidRDefault="004E0BAF">
      <w:pPr>
        <w:spacing w:line="240" w:lineRule="auto"/>
      </w:pPr>
      <w:r>
        <w:separator/>
      </w:r>
    </w:p>
  </w:endnote>
  <w:endnote w:type="continuationSeparator" w:id="0">
    <w:p w:rsidR="004E0BAF" w:rsidRDefault="004E0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B7" w:rsidRDefault="00C776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B7" w:rsidRDefault="00C776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BAF" w:rsidRDefault="004E0BAF">
      <w:pPr>
        <w:spacing w:line="240" w:lineRule="auto"/>
      </w:pPr>
      <w:r>
        <w:separator/>
      </w:r>
    </w:p>
  </w:footnote>
  <w:footnote w:type="continuationSeparator" w:id="0">
    <w:p w:rsidR="004E0BAF" w:rsidRDefault="004E0B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B7" w:rsidRDefault="004E0BAF">
    <w:pPr>
      <w:jc w:val="right"/>
    </w:pPr>
    <w:r>
      <w:fldChar w:fldCharType="begin"/>
    </w:r>
    <w:r>
      <w:instrText>PAGE</w:instrText>
    </w:r>
    <w:r w:rsidR="00651F40">
      <w:fldChar w:fldCharType="separate"/>
    </w:r>
    <w:r w:rsidR="00651F40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B7" w:rsidRDefault="00C776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B296A"/>
    <w:multiLevelType w:val="multilevel"/>
    <w:tmpl w:val="F902536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96015C"/>
    <w:multiLevelType w:val="multilevel"/>
    <w:tmpl w:val="96000BB0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D34454"/>
    <w:multiLevelType w:val="multilevel"/>
    <w:tmpl w:val="FCA050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1B4873"/>
    <w:multiLevelType w:val="multilevel"/>
    <w:tmpl w:val="5C1AE77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462D8E"/>
    <w:multiLevelType w:val="multilevel"/>
    <w:tmpl w:val="A1AA82CC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540E1B"/>
    <w:multiLevelType w:val="multilevel"/>
    <w:tmpl w:val="A27617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1752554"/>
    <w:multiLevelType w:val="multilevel"/>
    <w:tmpl w:val="8BBAFDF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905F84"/>
    <w:multiLevelType w:val="multilevel"/>
    <w:tmpl w:val="21A29C8C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CA73CB"/>
    <w:multiLevelType w:val="multilevel"/>
    <w:tmpl w:val="2B14E2CA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64646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830156"/>
    <w:multiLevelType w:val="multilevel"/>
    <w:tmpl w:val="F4785FE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E254FC"/>
    <w:multiLevelType w:val="multilevel"/>
    <w:tmpl w:val="1F1825E2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934E78"/>
    <w:multiLevelType w:val="multilevel"/>
    <w:tmpl w:val="1A6C2802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64646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9D5B0A"/>
    <w:multiLevelType w:val="multilevel"/>
    <w:tmpl w:val="9CA4E884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B633E43"/>
    <w:multiLevelType w:val="multilevel"/>
    <w:tmpl w:val="947C016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BED6B98"/>
    <w:multiLevelType w:val="multilevel"/>
    <w:tmpl w:val="F2425FA0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4FB4DC5"/>
    <w:multiLevelType w:val="multilevel"/>
    <w:tmpl w:val="8B3ABB5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AB85B40"/>
    <w:multiLevelType w:val="multilevel"/>
    <w:tmpl w:val="F7DEBE2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6"/>
  </w:num>
  <w:num w:numId="8">
    <w:abstractNumId w:val="11"/>
  </w:num>
  <w:num w:numId="9">
    <w:abstractNumId w:val="3"/>
  </w:num>
  <w:num w:numId="10">
    <w:abstractNumId w:val="14"/>
  </w:num>
  <w:num w:numId="11">
    <w:abstractNumId w:val="16"/>
  </w:num>
  <w:num w:numId="12">
    <w:abstractNumId w:val="12"/>
  </w:num>
  <w:num w:numId="13">
    <w:abstractNumId w:val="10"/>
  </w:num>
  <w:num w:numId="14">
    <w:abstractNumId w:val="9"/>
  </w:num>
  <w:num w:numId="15">
    <w:abstractNumId w:val="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B7"/>
    <w:rsid w:val="004E0BAF"/>
    <w:rsid w:val="00651F40"/>
    <w:rsid w:val="00C7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8CD8"/>
  <w15:docId w15:val="{0552AD65-D46A-4D67-869B-D565D37F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re.ac.uk/download/pdf/127440208.pdf" TargetMode="External"/><Relationship Id="rId18" Type="http://schemas.openxmlformats.org/officeDocument/2006/relationships/hyperlink" Target="https://studies.in.ua/mpd-ekzamen/3153-opituvannya-anketuvannya-ntervyu-proceduri-vimogi-do-vikoristannya-pznavaln-mozhlivost.html" TargetMode="External"/><Relationship Id="rId26" Type="http://schemas.openxmlformats.org/officeDocument/2006/relationships/hyperlink" Target="https://socialbusiness.in.ua/knowledge_base/shcho-take-sotsial-nyy-vplyv-i-iak-yoho-vymiriaty/" TargetMode="External"/><Relationship Id="rId39" Type="http://schemas.openxmlformats.org/officeDocument/2006/relationships/image" Target="media/image6.png"/><Relationship Id="rId21" Type="http://schemas.openxmlformats.org/officeDocument/2006/relationships/hyperlink" Target="http://dspace.tnpu.edu.ua/bitstream/123456789/8042/1/Samoilovska.pdf" TargetMode="External"/><Relationship Id="rId34" Type="http://schemas.openxmlformats.org/officeDocument/2006/relationships/hyperlink" Target="https://cyberbullying.org/" TargetMode="External"/><Relationship Id="rId42" Type="http://schemas.openxmlformats.org/officeDocument/2006/relationships/image" Target="media/image9.png"/><Relationship Id="rId47" Type="http://schemas.openxmlformats.org/officeDocument/2006/relationships/image" Target="media/image14.png"/><Relationship Id="rId50" Type="http://schemas.openxmlformats.org/officeDocument/2006/relationships/image" Target="media/image17.png"/><Relationship Id="rId55" Type="http://schemas.openxmlformats.org/officeDocument/2006/relationships/image" Target="media/image22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tud.com.ua/88202/pedagogika/metod_sposterezhennya" TargetMode="External"/><Relationship Id="rId29" Type="http://schemas.openxmlformats.org/officeDocument/2006/relationships/hyperlink" Target="https://doi.org/10.1080/01639620701457816" TargetMode="External"/><Relationship Id="rId11" Type="http://schemas.openxmlformats.org/officeDocument/2006/relationships/hyperlink" Target="http://dspace.pnpu.edu.ua/bitstream/123456789/10432/1/%D0%A4%D0%BE%D1%80%D0%BC%D1%83%D0%B2%D0%B0%D0%BD%D0%BD%D1%8F%20%D0%BE%D1%81%D0%BE%D0%B1%D0%B8%D1%81%D1%82%D0%BE%D1%81%D1%82%D1%96%20%D0%BF%D1%96%D0%B4%D0%BB%D1%96%D1%82%D0%BA%D0%B0.pdf" TargetMode="External"/><Relationship Id="rId24" Type="http://schemas.openxmlformats.org/officeDocument/2006/relationships/hyperlink" Target="http://market.avianua.com/?p=4381" TargetMode="External"/><Relationship Id="rId32" Type="http://schemas.openxmlformats.org/officeDocument/2006/relationships/hyperlink" Target="https://doi.org/10.1177/0143034308092393" TargetMode="External"/><Relationship Id="rId37" Type="http://schemas.openxmlformats.org/officeDocument/2006/relationships/image" Target="media/image4.png"/><Relationship Id="rId40" Type="http://schemas.openxmlformats.org/officeDocument/2006/relationships/image" Target="media/image7.png"/><Relationship Id="rId45" Type="http://schemas.openxmlformats.org/officeDocument/2006/relationships/image" Target="media/image12.png"/><Relationship Id="rId53" Type="http://schemas.openxmlformats.org/officeDocument/2006/relationships/image" Target="media/image20.pn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core.ac.uk/download/pdf/32309438.pdf" TargetMode="External"/><Relationship Id="rId14" Type="http://schemas.openxmlformats.org/officeDocument/2006/relationships/hyperlink" Target="https://core.ac.uk/download/pdf/127440208.pdf" TargetMode="External"/><Relationship Id="rId22" Type="http://schemas.openxmlformats.org/officeDocument/2006/relationships/hyperlink" Target="https://profilbaru.com/uk/%D0%A1%D0%BE%D1%86%D1%96%D0%B0%D0%BB%D1%8C%D0%BD%D0%B8%D0%B9_%D0%B2%D0%BF%D0%BB%D0%B8%D0%B2" TargetMode="External"/><Relationship Id="rId27" Type="http://schemas.openxmlformats.org/officeDocument/2006/relationships/hyperlink" Target="http://elibrary.kdpu.edu.ua/bitstream/123456789/5542/1/%d0%9c%d0%90%d0%93%d0%86%d0%a1%d0%a2%d0%95%d0%a0%d0%a1%d0%ac%d0%9a%d0%90%20%d0%af%d0%a0%d0%9e%d0%92%d0%90%20%d0%9e.pdf" TargetMode="External"/><Relationship Id="rId30" Type="http://schemas.openxmlformats.org/officeDocument/2006/relationships/hyperlink" Target="https://doi.org/10.1111/j.1746-1561.2008.00335.x" TargetMode="External"/><Relationship Id="rId35" Type="http://schemas.openxmlformats.org/officeDocument/2006/relationships/hyperlink" Target="https://backlinko.com/social-media-users" TargetMode="External"/><Relationship Id="rId43" Type="http://schemas.openxmlformats.org/officeDocument/2006/relationships/image" Target="media/image10.png"/><Relationship Id="rId48" Type="http://schemas.openxmlformats.org/officeDocument/2006/relationships/image" Target="media/image15.png"/><Relationship Id="rId56" Type="http://schemas.openxmlformats.org/officeDocument/2006/relationships/image" Target="media/image23.png"/><Relationship Id="rId8" Type="http://schemas.openxmlformats.org/officeDocument/2006/relationships/image" Target="media/image1.png"/><Relationship Id="rId51" Type="http://schemas.openxmlformats.org/officeDocument/2006/relationships/image" Target="media/image18.png"/><Relationship Id="rId3" Type="http://schemas.openxmlformats.org/officeDocument/2006/relationships/styles" Target="styles.xml"/><Relationship Id="rId12" Type="http://schemas.openxmlformats.org/officeDocument/2006/relationships/hyperlink" Target="https://stud.com.ua/98949/pedagogika/informatsiyna_gramotnist_pratsivnikiv_osviti" TargetMode="External"/><Relationship Id="rId17" Type="http://schemas.openxmlformats.org/officeDocument/2006/relationships/hyperlink" Target="http://psychology-naes-ua.institute/files/pdf/dis_nemesh2_1509217245.pdf" TargetMode="External"/><Relationship Id="rId25" Type="http://schemas.openxmlformats.org/officeDocument/2006/relationships/hyperlink" Target="https://link.springer.com/referenceworkentry/10.1007/978-0-387-79061-9_307" TargetMode="External"/><Relationship Id="rId33" Type="http://schemas.openxmlformats.org/officeDocument/2006/relationships/hyperlink" Target="https://doi.org/10.1016/j.childyouth.2009.07.012" TargetMode="External"/><Relationship Id="rId38" Type="http://schemas.openxmlformats.org/officeDocument/2006/relationships/image" Target="media/image5.png"/><Relationship Id="rId46" Type="http://schemas.openxmlformats.org/officeDocument/2006/relationships/image" Target="media/image13.png"/><Relationship Id="rId59" Type="http://schemas.openxmlformats.org/officeDocument/2006/relationships/header" Target="header2.xml"/><Relationship Id="rId20" Type="http://schemas.openxmlformats.org/officeDocument/2006/relationships/hyperlink" Target="https://kodeksy.com.ua/dictionary/p/psihologichna_pidtrimka.htm" TargetMode="External"/><Relationship Id="rId41" Type="http://schemas.openxmlformats.org/officeDocument/2006/relationships/image" Target="media/image8.png"/><Relationship Id="rId54" Type="http://schemas.openxmlformats.org/officeDocument/2006/relationships/image" Target="media/image21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k.wikipedia.org/wiki/%D0%9C%D0%B5%D0%B4%D1%96%D0%B0%D0%B3%D1%80%D0%B0%D0%BC%D0%BE%D1%82%D0%BD%D1%96%D1%81%D1%82%D1%8C" TargetMode="External"/><Relationship Id="rId23" Type="http://schemas.openxmlformats.org/officeDocument/2006/relationships/hyperlink" Target="https://jpvs.donnu.edu.ua/article/view/10383/10294" TargetMode="External"/><Relationship Id="rId28" Type="http://schemas.openxmlformats.org/officeDocument/2006/relationships/hyperlink" Target="https://doi.org/10.2190/EC.50.2.f" TargetMode="External"/><Relationship Id="rId36" Type="http://schemas.openxmlformats.org/officeDocument/2006/relationships/image" Target="media/image3.png"/><Relationship Id="rId49" Type="http://schemas.openxmlformats.org/officeDocument/2006/relationships/image" Target="media/image16.png"/><Relationship Id="rId57" Type="http://schemas.openxmlformats.org/officeDocument/2006/relationships/header" Target="header1.xml"/><Relationship Id="rId10" Type="http://schemas.openxmlformats.org/officeDocument/2006/relationships/hyperlink" Target="https://ekmair.ukma.edu.ua/server/api/core/bitstreams/e0480024-2304-413a-9e52-43e5f53588a0/content" TargetMode="External"/><Relationship Id="rId31" Type="http://schemas.openxmlformats.org/officeDocument/2006/relationships/hyperlink" Target="https://doi.org/10.1016/j.jadohealth.2007.08.017" TargetMode="External"/><Relationship Id="rId44" Type="http://schemas.openxmlformats.org/officeDocument/2006/relationships/image" Target="media/image11.png"/><Relationship Id="rId52" Type="http://schemas.openxmlformats.org/officeDocument/2006/relationships/image" Target="media/image19.png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Frds0WfXDQ3klIi8mRV2lHDipQ==">CgMxLjAyCGguZ2pkZ3hzOAByITFneHdqbmhNelVKdWRhYmNfNGNVY2xNbTlmVFVQNUlYSQ==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65</Pages>
  <Words>56442</Words>
  <Characters>32172</Characters>
  <Application>Microsoft Office Word</Application>
  <DocSecurity>0</DocSecurity>
  <Lines>268</Lines>
  <Paragraphs>176</Paragraphs>
  <ScaleCrop>false</ScaleCrop>
  <Company/>
  <LinksUpToDate>false</LinksUpToDate>
  <CharactersWithSpaces>88438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2024-01-23T12:19:00Z</dcterms:created>
  <dcterms:modified xsi:type="dcterms:W3CDTF">2024-01-23T12:19:00Z</dcterms:modified>
</cp:coreProperties>
</file>