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C2485" w:rsidRDefault="00FC2485">
      <w:pPr>
        <w:rPr>
          <w:i/>
          <w:iCs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proofErr w:type="spellStart"/>
      <w:r w:rsidR="008802FE">
        <w:rPr>
          <w:b/>
          <w:bCs/>
        </w:rPr>
        <w:t>магістра</w:t>
      </w:r>
      <w:r>
        <w:rPr>
          <w:b/>
          <w:bCs/>
        </w:rPr>
        <w:t>:</w:t>
      </w:r>
      <w:r w:rsidR="003E7E3A">
        <w:rPr>
          <w:u w:val="dotted"/>
        </w:rPr>
        <w:t>Інноваційні</w:t>
      </w:r>
      <w:proofErr w:type="spellEnd"/>
      <w:r w:rsidR="003E7E3A">
        <w:rPr>
          <w:u w:val="dotted"/>
        </w:rPr>
        <w:t xml:space="preserve"> напрями удосконалення діяльності закладу громадського харчування (на прикладі ка</w:t>
      </w:r>
      <w:r w:rsidR="003E7E3A" w:rsidRPr="003E7E3A">
        <w:rPr>
          <w:u w:val="dotted"/>
        </w:rPr>
        <w:t>в</w:t>
      </w:r>
      <w:r w:rsidR="003E7E3A">
        <w:rPr>
          <w:u w:val="dotted"/>
        </w:rPr>
        <w:t>’ярні «</w:t>
      </w:r>
      <w:r w:rsidR="003E7E3A">
        <w:rPr>
          <w:u w:val="dotted"/>
          <w:lang w:val="en-US"/>
        </w:rPr>
        <w:t>Spar</w:t>
      </w:r>
      <w:r w:rsidR="003E7E3A" w:rsidRPr="003E7E3A">
        <w:rPr>
          <w:u w:val="dotted"/>
        </w:rPr>
        <w:t xml:space="preserve"> </w:t>
      </w:r>
      <w:r w:rsidR="003E7E3A">
        <w:rPr>
          <w:u w:val="dotted"/>
          <w:lang w:val="en-US"/>
        </w:rPr>
        <w:t>Express</w:t>
      </w:r>
      <w:r w:rsidR="003E7E3A" w:rsidRPr="003E7E3A">
        <w:rPr>
          <w:u w:val="dotted"/>
        </w:rPr>
        <w:t>»)</w:t>
      </w:r>
      <w:r>
        <w:rPr>
          <w:u w:val="dotted"/>
        </w:rPr>
        <w:t xml:space="preserve">                                                                                                    </w:t>
      </w:r>
    </w:p>
    <w:p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FC2485" w:rsidRDefault="00FC2485">
      <w:r>
        <w:t xml:space="preserve">   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    </w:t>
      </w:r>
      <w:r w:rsidR="003E7E3A">
        <w:rPr>
          <w:u w:val="dotted"/>
          <w:lang w:val="en-US"/>
        </w:rPr>
        <w:t>Innovative ways of improving the activity of a public catering establishment (the café Spar Express</w:t>
      </w:r>
      <w:r w:rsidR="003E7E3A">
        <w:rPr>
          <w:u w:val="dotted"/>
        </w:rPr>
        <w:t>»</w:t>
      </w:r>
      <w:r w:rsidR="003E7E3A">
        <w:rPr>
          <w:u w:val="dotted"/>
          <w:lang w:val="en-US"/>
        </w:rPr>
        <w:t xml:space="preserve"> as a case study</w:t>
      </w:r>
      <w:r w:rsidR="003E7E3A">
        <w:rPr>
          <w:u w:val="dotted"/>
        </w:rPr>
        <w:t>)</w:t>
      </w:r>
      <w:r>
        <w:rPr>
          <w:u w:val="dotted"/>
        </w:rPr>
        <w:t xml:space="preserve">                   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Pr="008802FE">
        <w:rPr>
          <w:b/>
          <w:bCs/>
          <w:i/>
          <w:u w:val="dotted"/>
        </w:rPr>
        <w:t>магістр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</w:t>
      </w:r>
      <w:r w:rsidR="003E7E3A">
        <w:rPr>
          <w:b/>
          <w:bCs/>
          <w:u w:val="dotted"/>
        </w:rPr>
        <w:t>241 Готельно-ресторанна справа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</w:t>
      </w:r>
      <w:r>
        <w:tab/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>напр.:</w:t>
      </w:r>
      <w:r w:rsidR="008802FE">
        <w:rPr>
          <w:i/>
          <w:iCs/>
          <w:vertAlign w:val="superscript"/>
        </w:rPr>
        <w:t>151 Автоматизація та комп</w:t>
      </w:r>
      <w:r w:rsidR="008802FE" w:rsidRPr="008802FE">
        <w:rPr>
          <w:i/>
          <w:iCs/>
          <w:vertAlign w:val="superscript"/>
        </w:rPr>
        <w:t>’</w:t>
      </w:r>
      <w:r w:rsidR="008802FE">
        <w:rPr>
          <w:i/>
          <w:iCs/>
          <w:vertAlign w:val="superscript"/>
        </w:rPr>
        <w:t>ютерно-інтегровані технології</w:t>
      </w:r>
      <w:r>
        <w:rPr>
          <w:i/>
          <w:iCs/>
          <w:vertAlign w:val="superscript"/>
        </w:rPr>
        <w:t xml:space="preserve"> </w:t>
      </w:r>
    </w:p>
    <w:p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                      </w:t>
      </w:r>
      <w:r w:rsidR="003E7E3A">
        <w:rPr>
          <w:b/>
          <w:bCs/>
          <w:u w:val="dotted"/>
        </w:rPr>
        <w:t>50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</w:t>
      </w:r>
      <w:r w:rsidR="008802FE">
        <w:rPr>
          <w:i/>
          <w:iCs/>
          <w:vertAlign w:val="superscript"/>
        </w:rPr>
        <w:t>Екзаменаційна комісія №1</w:t>
      </w:r>
      <w:r>
        <w:rPr>
          <w:i/>
          <w:iCs/>
          <w:vertAlign w:val="superscript"/>
        </w:rPr>
        <w:t xml:space="preserve"> </w:t>
      </w:r>
    </w:p>
    <w:p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  </w:t>
      </w:r>
      <w:r w:rsidR="003E7E3A">
        <w:rPr>
          <w:b/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</w:t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      </w:t>
      </w:r>
      <w:r w:rsidR="003E7E3A">
        <w:rPr>
          <w:u w:val="dotted"/>
        </w:rPr>
        <w:t>29.12.2023</w:t>
      </w:r>
      <w:r>
        <w:rPr>
          <w:u w:val="dotted"/>
        </w:rPr>
        <w:t xml:space="preserve">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</w:t>
      </w:r>
      <w:r w:rsidR="003E7E3A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роботи</w:t>
      </w:r>
      <w:r>
        <w:t xml:space="preserve">: </w:t>
      </w:r>
      <w:r>
        <w:rPr>
          <w:u w:val="dotted"/>
        </w:rPr>
        <w:t xml:space="preserve">    </w:t>
      </w:r>
      <w:r w:rsidR="003E7E3A">
        <w:rPr>
          <w:u w:val="dotted"/>
        </w:rPr>
        <w:t>83</w:t>
      </w:r>
      <w:r>
        <w:rPr>
          <w:u w:val="dotted"/>
        </w:rPr>
        <w:t xml:space="preserve">              </w:t>
      </w:r>
      <w:r w:rsidR="008802FE">
        <w:t xml:space="preserve">                    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  </w:t>
      </w:r>
      <w:r w:rsidR="003E7E3A">
        <w:rPr>
          <w:u w:val="dotted"/>
        </w:rPr>
        <w:t>658.64</w:t>
      </w:r>
      <w:r>
        <w:rPr>
          <w:u w:val="dotted"/>
        </w:rPr>
        <w:t xml:space="preserve">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>Автор</w:t>
      </w:r>
      <w:r w:rsidR="008802FE">
        <w:rPr>
          <w:b/>
          <w:bCs/>
        </w:rPr>
        <w:t xml:space="preserve"> роботи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</w:t>
      </w:r>
      <w:r w:rsidR="003E7E3A">
        <w:rPr>
          <w:u w:val="dotted"/>
        </w:rPr>
        <w:t>Панченко Катерина Геннадіївна</w:t>
      </w:r>
      <w:r>
        <w:rPr>
          <w:u w:val="dotted"/>
        </w:rPr>
        <w:t xml:space="preserve">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</w:t>
      </w:r>
      <w:proofErr w:type="spellStart"/>
      <w:r w:rsidR="003E7E3A">
        <w:rPr>
          <w:u w:val="dotted"/>
          <w:lang w:val="en-US"/>
        </w:rPr>
        <w:t>Panchenko</w:t>
      </w:r>
      <w:proofErr w:type="spellEnd"/>
      <w:r w:rsidR="003E7E3A" w:rsidRPr="003E7E3A">
        <w:rPr>
          <w:u w:val="dotted"/>
        </w:rPr>
        <w:t xml:space="preserve"> </w:t>
      </w:r>
      <w:r w:rsidR="003E7E3A">
        <w:rPr>
          <w:u w:val="dotted"/>
          <w:lang w:val="en-US"/>
        </w:rPr>
        <w:t>Kateryna</w:t>
      </w:r>
      <w:r>
        <w:rPr>
          <w:u w:val="dotted"/>
        </w:rPr>
        <w:t xml:space="preserve">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 w:rsidR="00330E14">
        <w:rPr>
          <w:u w:val="dotted"/>
        </w:rPr>
        <w:t xml:space="preserve">   Тернопільський національний технічний університет імені Івана Пулюя</w:t>
      </w:r>
      <w:r>
        <w:rPr>
          <w:u w:val="dotted"/>
        </w:rPr>
        <w:t xml:space="preserve">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</w:t>
      </w:r>
      <w:r w:rsidR="00330E14">
        <w:rPr>
          <w:u w:val="dotted"/>
        </w:rPr>
        <w:t>Шерстюк Роман Петрович</w:t>
      </w:r>
      <w:r>
        <w:rPr>
          <w:u w:val="dotted"/>
        </w:rPr>
        <w:t xml:space="preserve">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</w:t>
      </w:r>
      <w:proofErr w:type="spellStart"/>
      <w:r w:rsidR="00330E14">
        <w:rPr>
          <w:u w:val="dotted"/>
          <w:lang w:val="en-US"/>
        </w:rPr>
        <w:t>Sherstiuk</w:t>
      </w:r>
      <w:proofErr w:type="spellEnd"/>
      <w:r w:rsidR="00330E14">
        <w:rPr>
          <w:u w:val="dotted"/>
          <w:lang w:val="en-US"/>
        </w:rPr>
        <w:t xml:space="preserve"> Roman </w:t>
      </w:r>
      <w:r>
        <w:rPr>
          <w:u w:val="dotted"/>
        </w:rPr>
        <w:t xml:space="preserve">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    </w:t>
      </w:r>
      <w:r w:rsidR="00330E14">
        <w:rPr>
          <w:u w:val="dotted"/>
        </w:rPr>
        <w:t>Тернопільський національний технічний університет імені Івана Пулюя</w:t>
      </w:r>
      <w:r>
        <w:rPr>
          <w:u w:val="dotted"/>
        </w:rPr>
        <w:t xml:space="preserve">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0F7A14" w:rsidRDefault="00FC2485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 </w:t>
      </w:r>
      <w:proofErr w:type="spellStart"/>
      <w:r w:rsidR="00330E14">
        <w:rPr>
          <w:u w:val="dotted"/>
        </w:rPr>
        <w:t>д.е.н.,доцент</w:t>
      </w:r>
      <w:proofErr w:type="spellEnd"/>
      <w:r w:rsidR="00330E14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</w:t>
      </w: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</w:t>
      </w:r>
      <w:proofErr w:type="spellStart"/>
      <w:r w:rsidR="00330E14">
        <w:rPr>
          <w:u w:val="dotted"/>
        </w:rPr>
        <w:t>Галущак</w:t>
      </w:r>
      <w:proofErr w:type="spellEnd"/>
      <w:r w:rsidR="00330E14">
        <w:rPr>
          <w:u w:val="dotted"/>
        </w:rPr>
        <w:t xml:space="preserve"> Михайло Петрович </w:t>
      </w:r>
      <w:r>
        <w:rPr>
          <w:u w:val="dotted"/>
        </w:rPr>
        <w:t xml:space="preserve">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</w:t>
      </w:r>
      <w:proofErr w:type="spellStart"/>
      <w:r w:rsidR="00330E14">
        <w:rPr>
          <w:u w:val="dotted"/>
          <w:lang w:val="en-US"/>
        </w:rPr>
        <w:t>Halushchak</w:t>
      </w:r>
      <w:proofErr w:type="spellEnd"/>
      <w:r w:rsidR="00330E14">
        <w:rPr>
          <w:u w:val="dotted"/>
          <w:lang w:val="en-US"/>
        </w:rPr>
        <w:t xml:space="preserve"> </w:t>
      </w:r>
      <w:proofErr w:type="spellStart"/>
      <w:r w:rsidR="00330E14">
        <w:rPr>
          <w:u w:val="dotted"/>
          <w:lang w:val="en-US"/>
        </w:rPr>
        <w:t>Mykhailo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="00330E14" w:rsidRPr="00330E14">
        <w:rPr>
          <w:u w:val="dotted"/>
        </w:rPr>
        <w:t>Терноп</w:t>
      </w:r>
      <w:r w:rsidR="00330E14">
        <w:rPr>
          <w:u w:val="dotted"/>
        </w:rPr>
        <w:t>ільський національний технічний університет імені Івана Пулюя</w:t>
      </w:r>
      <w:r>
        <w:rPr>
          <w:u w:val="dotted"/>
        </w:rPr>
        <w:t xml:space="preserve">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F519E" w:rsidRPr="00FF519E" w:rsidRDefault="00FC2485" w:rsidP="00FF519E">
      <w:r>
        <w:t xml:space="preserve">   Вчене звання, науковий ступінь, посада:</w:t>
      </w:r>
      <w:r>
        <w:rPr>
          <w:u w:val="dotted"/>
        </w:rPr>
        <w:t xml:space="preserve">   </w:t>
      </w:r>
      <w:proofErr w:type="spellStart"/>
      <w:r w:rsidR="00330E14">
        <w:rPr>
          <w:u w:val="dotted"/>
        </w:rPr>
        <w:t>канд.техн.наук</w:t>
      </w:r>
      <w:proofErr w:type="spellEnd"/>
      <w:r w:rsidR="00330E14">
        <w:rPr>
          <w:u w:val="dotted"/>
        </w:rPr>
        <w:t xml:space="preserve">, </w:t>
      </w:r>
      <w:proofErr w:type="spellStart"/>
      <w:r w:rsidR="00330E14">
        <w:rPr>
          <w:u w:val="dotted"/>
        </w:rPr>
        <w:t>доценд</w:t>
      </w:r>
      <w:proofErr w:type="spellEnd"/>
      <w:r>
        <w:rPr>
          <w:u w:val="dotted"/>
        </w:rPr>
        <w:t xml:space="preserve">                                                                                                     </w:t>
      </w:r>
    </w:p>
    <w:p w:rsidR="006352DF" w:rsidRPr="00330E14" w:rsidRDefault="000F7A14">
      <w:pPr>
        <w:rPr>
          <w:b/>
          <w:bCs/>
          <w:lang w:val="ru-RU"/>
        </w:rPr>
      </w:pPr>
      <w:r w:rsidRPr="00FF519E">
        <w:rPr>
          <w:lang w:val="ru-RU"/>
        </w:rPr>
        <w:lastRenderedPageBreak/>
        <w:br w:type="page"/>
      </w:r>
    </w:p>
    <w:p w:rsidR="00FC2485" w:rsidRDefault="00FC2485">
      <w:r>
        <w:rPr>
          <w:b/>
          <w:bCs/>
        </w:rPr>
        <w:lastRenderedPageBreak/>
        <w:t>Ключові слова</w:t>
      </w:r>
    </w:p>
    <w:p w:rsidR="00FC2485" w:rsidRDefault="00FC2485">
      <w:bookmarkStart w:id="0" w:name="__DdeLink__14_1324680702"/>
      <w:r>
        <w:t xml:space="preserve">   українською:</w:t>
      </w:r>
      <w:r>
        <w:rPr>
          <w:u w:val="dotted"/>
        </w:rPr>
        <w:t xml:space="preserve">  </w:t>
      </w:r>
      <w:r w:rsidR="00FF519E">
        <w:rPr>
          <w:u w:val="dotted"/>
        </w:rPr>
        <w:t>Кав’ярня,</w:t>
      </w:r>
      <w:r w:rsidR="002B3B0C">
        <w:rPr>
          <w:u w:val="dotted"/>
        </w:rPr>
        <w:t xml:space="preserve"> </w:t>
      </w:r>
      <w:bookmarkStart w:id="1" w:name="_GoBack"/>
      <w:bookmarkEnd w:id="1"/>
      <w:r w:rsidR="00FF519E">
        <w:rPr>
          <w:u w:val="dotted"/>
        </w:rPr>
        <w:t>виробничий процес, підприємство,</w:t>
      </w:r>
      <w:r w:rsidR="002B3B0C">
        <w:rPr>
          <w:u w:val="dotted"/>
        </w:rPr>
        <w:t xml:space="preserve"> </w:t>
      </w:r>
      <w:r w:rsidR="00FF519E">
        <w:rPr>
          <w:u w:val="dotted"/>
        </w:rPr>
        <w:t>інноваційні пі</w:t>
      </w:r>
      <w:r w:rsidR="002B3B0C">
        <w:rPr>
          <w:u w:val="dotted"/>
        </w:rPr>
        <w:t>д</w:t>
      </w:r>
      <w:r w:rsidR="00FF519E">
        <w:rPr>
          <w:u w:val="dotted"/>
        </w:rPr>
        <w:t>ходи,</w:t>
      </w:r>
      <w:r w:rsidR="002B3B0C">
        <w:rPr>
          <w:u w:val="dotted"/>
        </w:rPr>
        <w:t xml:space="preserve"> </w:t>
      </w:r>
      <w:r w:rsidR="00FF519E">
        <w:rPr>
          <w:u w:val="dotted"/>
        </w:rPr>
        <w:t>ресурси,</w:t>
      </w:r>
      <w:r w:rsidR="002B3B0C">
        <w:rPr>
          <w:u w:val="dotted"/>
        </w:rPr>
        <w:t xml:space="preserve"> </w:t>
      </w:r>
      <w:r w:rsidR="00FF519E">
        <w:rPr>
          <w:u w:val="dotted"/>
        </w:rPr>
        <w:t>технології, фінансові показники.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</w:t>
      </w:r>
    </w:p>
    <w:p w:rsidR="00FC2485" w:rsidRDefault="00FC2485">
      <w:r>
        <w:t xml:space="preserve">   англійською: </w:t>
      </w:r>
      <w:r>
        <w:rPr>
          <w:u w:val="dotted"/>
        </w:rPr>
        <w:t xml:space="preserve">  </w:t>
      </w:r>
      <w:r w:rsidR="00FF519E">
        <w:rPr>
          <w:u w:val="dotted"/>
          <w:lang w:val="en-US"/>
        </w:rPr>
        <w:t>Coffee</w:t>
      </w:r>
      <w:r w:rsidR="00FF519E" w:rsidRPr="00FF519E">
        <w:rPr>
          <w:u w:val="dotted"/>
        </w:rPr>
        <w:t xml:space="preserve"> </w:t>
      </w:r>
      <w:r w:rsidR="00FF519E">
        <w:rPr>
          <w:u w:val="dotted"/>
          <w:lang w:val="en-US"/>
        </w:rPr>
        <w:t>house</w:t>
      </w:r>
      <w:r w:rsidR="00FF519E">
        <w:rPr>
          <w:u w:val="dotted"/>
        </w:rPr>
        <w:t>,</w:t>
      </w:r>
      <w:r w:rsidR="00FF519E">
        <w:rPr>
          <w:u w:val="dotted"/>
          <w:lang w:val="en-US"/>
        </w:rPr>
        <w:t xml:space="preserve"> </w:t>
      </w:r>
      <w:proofErr w:type="spellStart"/>
      <w:r w:rsidR="00FF519E">
        <w:rPr>
          <w:u w:val="dotted"/>
        </w:rPr>
        <w:t>production</w:t>
      </w:r>
      <w:proofErr w:type="spellEnd"/>
      <w:r w:rsidR="00FF519E">
        <w:rPr>
          <w:u w:val="dotted"/>
        </w:rPr>
        <w:t xml:space="preserve"> </w:t>
      </w:r>
      <w:proofErr w:type="spellStart"/>
      <w:r w:rsidR="00FF519E">
        <w:rPr>
          <w:u w:val="dotted"/>
        </w:rPr>
        <w:t>process</w:t>
      </w:r>
      <w:proofErr w:type="spellEnd"/>
      <w:r w:rsidR="00FF519E">
        <w:rPr>
          <w:u w:val="dotted"/>
          <w:lang w:val="en-US"/>
        </w:rPr>
        <w:t>, enterprise, innovative and traditional approaches, resources, technologies, financial indicators</w:t>
      </w:r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:rsidR="00FC2485" w:rsidRDefault="00FC2485">
      <w:r>
        <w:rPr>
          <w:b/>
          <w:bCs/>
        </w:rPr>
        <w:t>Анотація</w:t>
      </w:r>
    </w:p>
    <w:p w:rsidR="00FC2485" w:rsidRPr="00A256A4" w:rsidRDefault="00FC2485" w:rsidP="00A256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>
        <w:t xml:space="preserve">   українською:</w:t>
      </w:r>
      <w:r>
        <w:rPr>
          <w:u w:val="dotted"/>
        </w:rPr>
        <w:t xml:space="preserve">             </w:t>
      </w:r>
      <w:r w:rsidR="00FF519E" w:rsidRPr="00A256A4">
        <w:rPr>
          <w:u w:val="dotted"/>
        </w:rPr>
        <w:t xml:space="preserve">Дана кваліфікаційна робота присвячена розгляду питань забезпечення ефективної організації функціонування підприємства ресторанного бізнесу, зокрема роботу підприємства при застосуванні інноваційних підходів. </w:t>
      </w:r>
      <w:r w:rsidR="00FF519E" w:rsidRPr="00A256A4">
        <w:rPr>
          <w:u w:val="dotted"/>
          <w:lang w:val="en-US"/>
        </w:rPr>
        <w:t xml:space="preserve">У </w:t>
      </w:r>
      <w:proofErr w:type="spellStart"/>
      <w:r w:rsidR="00FF519E" w:rsidRPr="00A256A4">
        <w:rPr>
          <w:u w:val="dotted"/>
          <w:lang w:val="en-US"/>
        </w:rPr>
        <w:t>процесі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дослідження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розглянуто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питання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щодо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особливостей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формування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даних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підходів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та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функціонування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робочих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процесів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ресторанної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сфери</w:t>
      </w:r>
      <w:proofErr w:type="spellEnd"/>
      <w:r w:rsidR="00FF519E" w:rsidRPr="00A256A4">
        <w:rPr>
          <w:u w:val="dotted"/>
          <w:lang w:val="en-US"/>
        </w:rPr>
        <w:t xml:space="preserve"> в </w:t>
      </w:r>
      <w:proofErr w:type="spellStart"/>
      <w:r w:rsidR="00FF519E" w:rsidRPr="00A256A4">
        <w:rPr>
          <w:u w:val="dotted"/>
          <w:lang w:val="en-US"/>
        </w:rPr>
        <w:t>Україні</w:t>
      </w:r>
      <w:proofErr w:type="spellEnd"/>
      <w:r w:rsidR="00FF519E" w:rsidRPr="00A256A4">
        <w:rPr>
          <w:u w:val="dotted"/>
          <w:lang w:val="en-US"/>
        </w:rPr>
        <w:t xml:space="preserve">. У </w:t>
      </w:r>
      <w:proofErr w:type="spellStart"/>
      <w:r w:rsidR="00FF519E" w:rsidRPr="00A256A4">
        <w:rPr>
          <w:u w:val="dotted"/>
          <w:lang w:val="en-US"/>
        </w:rPr>
        <w:t>роботі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проаналізовано</w:t>
      </w:r>
      <w:bookmarkStart w:id="2" w:name="bookmark10"/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організаційно-управлінську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та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фінансову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діяльність</w:t>
      </w:r>
      <w:proofErr w:type="spellEnd"/>
      <w:r w:rsidR="00FF519E" w:rsidRPr="00A256A4">
        <w:rPr>
          <w:u w:val="dotted"/>
          <w:lang w:val="en-US"/>
        </w:rPr>
        <w:t xml:space="preserve"> </w:t>
      </w:r>
      <w:proofErr w:type="spellStart"/>
      <w:r w:rsidR="00FF519E" w:rsidRPr="00A256A4">
        <w:rPr>
          <w:u w:val="dotted"/>
          <w:lang w:val="en-US"/>
        </w:rPr>
        <w:t>кав’ярні</w:t>
      </w:r>
      <w:proofErr w:type="spellEnd"/>
      <w:r w:rsidR="00FF519E" w:rsidRPr="00A256A4">
        <w:rPr>
          <w:u w:val="dotted"/>
          <w:lang w:val="en-US"/>
        </w:rPr>
        <w:t xml:space="preserve"> </w:t>
      </w:r>
      <w:bookmarkEnd w:id="2"/>
      <w:r w:rsidR="00A256A4">
        <w:rPr>
          <w:u w:val="dotted"/>
          <w:lang w:val="en-US"/>
        </w:rPr>
        <w:t>«Spar Express.</w:t>
      </w:r>
      <w:r>
        <w:rPr>
          <w:u w:val="dotted"/>
        </w:rPr>
        <w:t xml:space="preserve">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:rsidR="00FC2485" w:rsidRPr="00A256A4" w:rsidRDefault="00FC2485" w:rsidP="00A256A4">
      <w:pPr>
        <w:spacing w:line="360" w:lineRule="auto"/>
        <w:ind w:firstLine="709"/>
        <w:jc w:val="both"/>
        <w:rPr>
          <w:u w:val="dotted"/>
        </w:rPr>
      </w:pPr>
      <w:r>
        <w:t xml:space="preserve">англійською: </w:t>
      </w:r>
      <w:r>
        <w:rPr>
          <w:u w:val="dotted"/>
        </w:rPr>
        <w:t xml:space="preserve">                    </w:t>
      </w:r>
      <w:proofErr w:type="spellStart"/>
      <w:r w:rsidR="00A256A4" w:rsidRPr="00A256A4">
        <w:rPr>
          <w:u w:val="dotted"/>
        </w:rPr>
        <w:t>This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master’s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qualification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work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is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dedicated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to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examining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issues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related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to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ensuring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the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effective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organization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of</w:t>
      </w:r>
      <w:proofErr w:type="spellEnd"/>
      <w:r w:rsidR="00A256A4" w:rsidRPr="00A256A4">
        <w:rPr>
          <w:u w:val="dotted"/>
        </w:rPr>
        <w:t xml:space="preserve"> a </w:t>
      </w:r>
      <w:proofErr w:type="spellStart"/>
      <w:r w:rsidR="00A256A4" w:rsidRPr="00A256A4">
        <w:rPr>
          <w:u w:val="dotted"/>
        </w:rPr>
        <w:t>restaurant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business</w:t>
      </w:r>
      <w:proofErr w:type="spellEnd"/>
      <w:r w:rsidR="00A256A4" w:rsidRPr="00A256A4">
        <w:rPr>
          <w:u w:val="dotted"/>
        </w:rPr>
        <w:t xml:space="preserve">, </w:t>
      </w:r>
      <w:proofErr w:type="spellStart"/>
      <w:r w:rsidR="00A256A4" w:rsidRPr="00A256A4">
        <w:rPr>
          <w:u w:val="dotted"/>
        </w:rPr>
        <w:t>mainly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focusing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on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the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operation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of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the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enterprise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when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applying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innovative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approaches</w:t>
      </w:r>
      <w:proofErr w:type="spellEnd"/>
      <w:r w:rsidR="00A256A4" w:rsidRPr="00A256A4">
        <w:rPr>
          <w:u w:val="dotted"/>
        </w:rPr>
        <w:t xml:space="preserve">. </w:t>
      </w:r>
      <w:proofErr w:type="spellStart"/>
      <w:r w:rsidR="00A256A4" w:rsidRPr="00A256A4">
        <w:rPr>
          <w:u w:val="dotted"/>
        </w:rPr>
        <w:t>Throughout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the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research</w:t>
      </w:r>
      <w:proofErr w:type="spellEnd"/>
      <w:r w:rsidR="00A256A4" w:rsidRPr="00A256A4">
        <w:rPr>
          <w:u w:val="dotted"/>
        </w:rPr>
        <w:t xml:space="preserve">, </w:t>
      </w:r>
      <w:proofErr w:type="spellStart"/>
      <w:r w:rsidR="00A256A4" w:rsidRPr="00A256A4">
        <w:rPr>
          <w:u w:val="dotted"/>
        </w:rPr>
        <w:t>considerations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are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given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to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the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peculiarities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of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forming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these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approaches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and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the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functioning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of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work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processes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in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the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restaurant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industry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in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Ukraine</w:t>
      </w:r>
      <w:proofErr w:type="spellEnd"/>
      <w:r w:rsidR="00A256A4" w:rsidRPr="00A256A4">
        <w:rPr>
          <w:u w:val="dotted"/>
        </w:rPr>
        <w:t xml:space="preserve">. </w:t>
      </w:r>
      <w:proofErr w:type="spellStart"/>
      <w:r w:rsidR="00A256A4" w:rsidRPr="00A256A4">
        <w:rPr>
          <w:u w:val="dotted"/>
        </w:rPr>
        <w:t>The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paper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analyzes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the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organizational</w:t>
      </w:r>
      <w:proofErr w:type="spellEnd"/>
      <w:r w:rsidR="00A256A4" w:rsidRPr="00A256A4">
        <w:rPr>
          <w:u w:val="dotted"/>
        </w:rPr>
        <w:t xml:space="preserve">, </w:t>
      </w:r>
      <w:proofErr w:type="spellStart"/>
      <w:r w:rsidR="00A256A4" w:rsidRPr="00A256A4">
        <w:rPr>
          <w:u w:val="dotted"/>
        </w:rPr>
        <w:t>managerial</w:t>
      </w:r>
      <w:proofErr w:type="spellEnd"/>
      <w:r w:rsidR="00A256A4" w:rsidRPr="00A256A4">
        <w:rPr>
          <w:u w:val="dotted"/>
        </w:rPr>
        <w:t xml:space="preserve">, </w:t>
      </w:r>
      <w:proofErr w:type="spellStart"/>
      <w:r w:rsidR="00A256A4" w:rsidRPr="00A256A4">
        <w:rPr>
          <w:u w:val="dotted"/>
        </w:rPr>
        <w:t>and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financial</w:t>
      </w:r>
      <w:proofErr w:type="spellEnd"/>
      <w:r w:rsidR="00A256A4" w:rsidRPr="00A256A4">
        <w:rPr>
          <w:u w:val="dotted"/>
        </w:rPr>
        <w:t xml:space="preserve"> </w:t>
      </w:r>
      <w:proofErr w:type="spellStart"/>
      <w:r w:rsidR="00A256A4" w:rsidRPr="00A256A4">
        <w:rPr>
          <w:u w:val="dotted"/>
        </w:rPr>
        <w:t>activi</w:t>
      </w:r>
      <w:r w:rsidR="00A256A4">
        <w:rPr>
          <w:u w:val="dotted"/>
        </w:rPr>
        <w:t>ties</w:t>
      </w:r>
      <w:proofErr w:type="spellEnd"/>
      <w:r w:rsidR="00A256A4">
        <w:rPr>
          <w:u w:val="dotted"/>
        </w:rPr>
        <w:t xml:space="preserve"> </w:t>
      </w:r>
      <w:proofErr w:type="spellStart"/>
      <w:r w:rsidR="00A256A4">
        <w:rPr>
          <w:u w:val="dotted"/>
        </w:rPr>
        <w:t>of</w:t>
      </w:r>
      <w:proofErr w:type="spellEnd"/>
      <w:r w:rsidR="00A256A4">
        <w:rPr>
          <w:u w:val="dotted"/>
        </w:rPr>
        <w:t xml:space="preserve"> </w:t>
      </w:r>
      <w:proofErr w:type="spellStart"/>
      <w:r w:rsidR="00A256A4">
        <w:rPr>
          <w:u w:val="dotted"/>
        </w:rPr>
        <w:t>the</w:t>
      </w:r>
      <w:proofErr w:type="spellEnd"/>
      <w:r w:rsidR="00A256A4">
        <w:rPr>
          <w:u w:val="dotted"/>
        </w:rPr>
        <w:t xml:space="preserve"> "</w:t>
      </w:r>
      <w:proofErr w:type="spellStart"/>
      <w:r w:rsidR="00A256A4">
        <w:rPr>
          <w:u w:val="dotted"/>
        </w:rPr>
        <w:t>Spar</w:t>
      </w:r>
      <w:proofErr w:type="spellEnd"/>
      <w:r w:rsidR="00A256A4">
        <w:rPr>
          <w:u w:val="dotted"/>
        </w:rPr>
        <w:t xml:space="preserve"> Express" </w:t>
      </w:r>
      <w:proofErr w:type="spellStart"/>
      <w:r w:rsidR="00A256A4">
        <w:rPr>
          <w:u w:val="dotted"/>
        </w:rPr>
        <w:t>cafe</w:t>
      </w:r>
      <w:proofErr w:type="spellEnd"/>
      <w:r w:rsidR="00A256A4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:rsidR="00FC2485" w:rsidRPr="00A256A4" w:rsidRDefault="00FC2485">
      <w:pPr>
        <w:rPr>
          <w:lang w:val="en-US"/>
        </w:rPr>
      </w:pPr>
      <w:r>
        <w:t xml:space="preserve">              </w:t>
      </w:r>
    </w:p>
    <w:sectPr w:rsidR="00FC2485" w:rsidRPr="00A256A4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0E"/>
    <w:rsid w:val="000B3800"/>
    <w:rsid w:val="000F7A14"/>
    <w:rsid w:val="00102A70"/>
    <w:rsid w:val="001232D1"/>
    <w:rsid w:val="001C39E9"/>
    <w:rsid w:val="00243C3C"/>
    <w:rsid w:val="002B3B0C"/>
    <w:rsid w:val="002F786A"/>
    <w:rsid w:val="00330E14"/>
    <w:rsid w:val="003637E3"/>
    <w:rsid w:val="003A4286"/>
    <w:rsid w:val="003E7E3A"/>
    <w:rsid w:val="006352DF"/>
    <w:rsid w:val="007D7ED0"/>
    <w:rsid w:val="008802FE"/>
    <w:rsid w:val="009B2F0E"/>
    <w:rsid w:val="00A256A4"/>
    <w:rsid w:val="00AB0158"/>
    <w:rsid w:val="00B970EE"/>
    <w:rsid w:val="00D93DF2"/>
    <w:rsid w:val="00D95831"/>
    <w:rsid w:val="00FC2485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369182"/>
  <w15:chartTrackingRefBased/>
  <w15:docId w15:val="{EC8339AA-ABE7-41A9-BB90-D17C3F5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5252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TNTU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AG</cp:lastModifiedBy>
  <cp:revision>3</cp:revision>
  <cp:lastPrinted>2016-10-12T06:47:00Z</cp:lastPrinted>
  <dcterms:created xsi:type="dcterms:W3CDTF">2023-12-29T09:40:00Z</dcterms:created>
  <dcterms:modified xsi:type="dcterms:W3CDTF">2024-01-16T15:36:00Z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095c1d20853ad30275f43950920eaf4ec3f54b083c574913a1e428e7b840303a</vt:lpwstr>
  </property>
</Properties>
</file>