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485" w:rsidRPr="00981C58" w:rsidRDefault="00FC2485">
      <w:pPr>
        <w:jc w:val="center"/>
        <w:rPr>
          <w:rFonts w:ascii="Times New Roman" w:hAnsi="Times New Roman" w:cs="Times New Roman"/>
          <w:i/>
          <w:iCs/>
        </w:rPr>
      </w:pPr>
      <w:r w:rsidRPr="00981C58">
        <w:rPr>
          <w:rFonts w:ascii="Times New Roman" w:hAnsi="Times New Roman" w:cs="Times New Roman"/>
          <w:b/>
          <w:bCs/>
        </w:rPr>
        <w:t>Авторська довідка</w:t>
      </w:r>
    </w:p>
    <w:p w:rsidR="00FC2485" w:rsidRPr="00981C58" w:rsidRDefault="00FC2485">
      <w:pPr>
        <w:jc w:val="center"/>
        <w:rPr>
          <w:rFonts w:ascii="Times New Roman" w:hAnsi="Times New Roman" w:cs="Times New Roman"/>
          <w:b/>
          <w:bCs/>
        </w:rPr>
      </w:pPr>
      <w:r w:rsidRPr="00981C58">
        <w:rPr>
          <w:rFonts w:ascii="Times New Roman" w:hAnsi="Times New Roman" w:cs="Times New Roman"/>
          <w:i/>
          <w:iCs/>
        </w:rPr>
        <w:t>(</w:t>
      </w:r>
      <w:r w:rsidR="008802FE" w:rsidRPr="00981C58">
        <w:rPr>
          <w:rFonts w:ascii="Times New Roman" w:hAnsi="Times New Roman" w:cs="Times New Roman"/>
          <w:i/>
          <w:iCs/>
        </w:rPr>
        <w:t xml:space="preserve">реферату </w:t>
      </w:r>
      <w:r w:rsidR="00A02BE2" w:rsidRPr="00981C58">
        <w:rPr>
          <w:rFonts w:ascii="Times New Roman" w:hAnsi="Times New Roman" w:cs="Times New Roman"/>
          <w:i/>
          <w:iCs/>
        </w:rPr>
        <w:t>кваліфікаційної</w:t>
      </w:r>
      <w:r w:rsidR="008802FE" w:rsidRPr="00981C58">
        <w:rPr>
          <w:rFonts w:ascii="Times New Roman" w:hAnsi="Times New Roman" w:cs="Times New Roman"/>
          <w:i/>
          <w:iCs/>
        </w:rPr>
        <w:t xml:space="preserve"> роботи </w:t>
      </w:r>
      <w:r w:rsidR="00E4610D">
        <w:rPr>
          <w:rFonts w:ascii="Times New Roman" w:hAnsi="Times New Roman" w:cs="Times New Roman"/>
          <w:i/>
          <w:iCs/>
        </w:rPr>
        <w:t>бакалавра</w:t>
      </w:r>
      <w:r w:rsidRPr="00981C58">
        <w:rPr>
          <w:rFonts w:ascii="Times New Roman" w:hAnsi="Times New Roman" w:cs="Times New Roman"/>
          <w:i/>
          <w:iCs/>
        </w:rPr>
        <w:t>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96"/>
        <w:gridCol w:w="8292"/>
      </w:tblGrid>
      <w:tr w:rsidR="004471CE" w:rsidRPr="00981C58" w:rsidTr="00761679">
        <w:tc>
          <w:tcPr>
            <w:tcW w:w="0" w:type="auto"/>
          </w:tcPr>
          <w:p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 xml:space="preserve">Назва дипломної роботи </w:t>
            </w:r>
            <w:r w:rsidR="00E4610D">
              <w:rPr>
                <w:rFonts w:ascii="Times New Roman" w:hAnsi="Times New Roman" w:cs="Times New Roman"/>
                <w:b/>
                <w:bCs/>
              </w:rPr>
              <w:t>бакалавра</w:t>
            </w:r>
            <w:r w:rsidRPr="00981C5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0" w:type="auto"/>
          </w:tcPr>
          <w:p w:rsidR="00851D7C" w:rsidRPr="00470745" w:rsidRDefault="00470745" w:rsidP="00470745">
            <w:pPr>
              <w:jc w:val="center"/>
              <w:rPr>
                <w:rFonts w:ascii="Times New Roman" w:hAnsi="Times New Roman" w:cs="Times New Roman"/>
              </w:rPr>
            </w:pPr>
            <w:r w:rsidRPr="00470745">
              <w:rPr>
                <w:i/>
              </w:rPr>
              <w:t>Розробка проекту системи архітектурного підсвічування будівлі корпусу № 7 ТНТУ ім. І. Пулюя</w:t>
            </w:r>
          </w:p>
        </w:tc>
      </w:tr>
      <w:tr w:rsidR="004471CE" w:rsidRPr="00981C58" w:rsidTr="00761679">
        <w:tc>
          <w:tcPr>
            <w:tcW w:w="0" w:type="auto"/>
          </w:tcPr>
          <w:p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</w:rPr>
              <w:t>Назва (англ.):</w:t>
            </w:r>
          </w:p>
        </w:tc>
        <w:tc>
          <w:tcPr>
            <w:tcW w:w="0" w:type="auto"/>
          </w:tcPr>
          <w:p w:rsidR="004471CE" w:rsidRPr="00981C58" w:rsidRDefault="00470745">
            <w:pPr>
              <w:jc w:val="center"/>
              <w:rPr>
                <w:rFonts w:ascii="Times New Roman" w:hAnsi="Times New Roman" w:cs="Times New Roman"/>
              </w:rPr>
            </w:pPr>
            <w:r w:rsidRPr="00FB7BD9">
              <w:rPr>
                <w:lang w:val="en-US"/>
              </w:rPr>
              <w:t xml:space="preserve">Development of architectural lighting system project for Building No. 7 of </w:t>
            </w:r>
            <w:proofErr w:type="spellStart"/>
            <w:r w:rsidRPr="00FB7BD9">
              <w:rPr>
                <w:lang w:val="en-US"/>
              </w:rPr>
              <w:t>Ternopil</w:t>
            </w:r>
            <w:proofErr w:type="spellEnd"/>
            <w:r w:rsidRPr="00FB7BD9">
              <w:rPr>
                <w:lang w:val="en-US"/>
              </w:rPr>
              <w:t xml:space="preserve"> Ivan </w:t>
            </w:r>
            <w:proofErr w:type="spellStart"/>
            <w:r w:rsidRPr="00FB7BD9">
              <w:rPr>
                <w:lang w:val="en-US"/>
              </w:rPr>
              <w:t>Puluj</w:t>
            </w:r>
            <w:proofErr w:type="spellEnd"/>
            <w:r w:rsidRPr="00FB7BD9">
              <w:rPr>
                <w:lang w:val="en-US"/>
              </w:rPr>
              <w:t xml:space="preserve"> National Technical University</w:t>
            </w:r>
          </w:p>
        </w:tc>
      </w:tr>
      <w:tr w:rsidR="004471CE" w:rsidRPr="00981C58" w:rsidTr="00761679">
        <w:tc>
          <w:tcPr>
            <w:tcW w:w="0" w:type="auto"/>
          </w:tcPr>
          <w:p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Освітній ступінь</w:t>
            </w:r>
          </w:p>
        </w:tc>
        <w:tc>
          <w:tcPr>
            <w:tcW w:w="0" w:type="auto"/>
          </w:tcPr>
          <w:p w:rsidR="004471CE" w:rsidRPr="00981C58" w:rsidRDefault="00851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u w:val="dotted"/>
              </w:rPr>
              <w:t>бакалавр</w:t>
            </w:r>
          </w:p>
        </w:tc>
      </w:tr>
      <w:tr w:rsidR="004471CE" w:rsidRPr="00981C58" w:rsidTr="00761679">
        <w:tc>
          <w:tcPr>
            <w:tcW w:w="0" w:type="auto"/>
          </w:tcPr>
          <w:p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Шифр та назва спеціальності:</w:t>
            </w:r>
          </w:p>
        </w:tc>
        <w:tc>
          <w:tcPr>
            <w:tcW w:w="0" w:type="auto"/>
          </w:tcPr>
          <w:p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>141 Електроенергетика, електротехніка та електромеханіка</w:t>
            </w:r>
          </w:p>
        </w:tc>
      </w:tr>
      <w:tr w:rsidR="004471CE" w:rsidRPr="00981C58" w:rsidTr="00761679">
        <w:tc>
          <w:tcPr>
            <w:tcW w:w="0" w:type="auto"/>
          </w:tcPr>
          <w:p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Екзаменаційна комісія:</w:t>
            </w:r>
          </w:p>
        </w:tc>
        <w:tc>
          <w:tcPr>
            <w:tcW w:w="0" w:type="auto"/>
          </w:tcPr>
          <w:p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>Екзаменаційна комісія №</w:t>
            </w:r>
            <w:r w:rsidR="00470745">
              <w:rPr>
                <w:rFonts w:ascii="Times New Roman" w:hAnsi="Times New Roman" w:cs="Times New Roman"/>
                <w:bCs/>
                <w:u w:val="dotted"/>
              </w:rPr>
              <w:t xml:space="preserve"> 16</w:t>
            </w:r>
          </w:p>
        </w:tc>
      </w:tr>
      <w:tr w:rsidR="004471CE" w:rsidRPr="00981C58" w:rsidTr="00761679">
        <w:tc>
          <w:tcPr>
            <w:tcW w:w="0" w:type="auto"/>
          </w:tcPr>
          <w:p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Установа захисту:</w:t>
            </w:r>
          </w:p>
        </w:tc>
        <w:tc>
          <w:tcPr>
            <w:tcW w:w="0" w:type="auto"/>
          </w:tcPr>
          <w:p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>Тернопільський національний технічний університет імені Івана Пулюя</w:t>
            </w:r>
          </w:p>
        </w:tc>
      </w:tr>
      <w:tr w:rsidR="004471CE" w:rsidRPr="00981C58" w:rsidTr="00761679">
        <w:tc>
          <w:tcPr>
            <w:tcW w:w="0" w:type="auto"/>
          </w:tcPr>
          <w:p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Дата захисту:</w:t>
            </w:r>
          </w:p>
        </w:tc>
        <w:tc>
          <w:tcPr>
            <w:tcW w:w="0" w:type="auto"/>
          </w:tcPr>
          <w:p w:rsidR="004471CE" w:rsidRPr="00981C58" w:rsidRDefault="00470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dotted"/>
              </w:rPr>
              <w:t xml:space="preserve">23 </w:t>
            </w:r>
            <w:r w:rsidR="00851D7C">
              <w:rPr>
                <w:rFonts w:ascii="Times New Roman" w:hAnsi="Times New Roman" w:cs="Times New Roman"/>
                <w:u w:val="dotted"/>
              </w:rPr>
              <w:t>червня</w:t>
            </w:r>
            <w:r w:rsidR="00D963C0" w:rsidRPr="00981C58">
              <w:rPr>
                <w:rFonts w:ascii="Times New Roman" w:hAnsi="Times New Roman" w:cs="Times New Roman"/>
                <w:u w:val="dotted"/>
              </w:rPr>
              <w:t xml:space="preserve"> 202</w:t>
            </w:r>
            <w:r w:rsidR="008C10EA">
              <w:rPr>
                <w:rFonts w:ascii="Times New Roman" w:hAnsi="Times New Roman" w:cs="Times New Roman"/>
                <w:u w:val="dotted"/>
              </w:rPr>
              <w:t>3</w:t>
            </w:r>
            <w:r w:rsidR="00D963C0" w:rsidRPr="00981C58">
              <w:rPr>
                <w:rFonts w:ascii="Times New Roman" w:hAnsi="Times New Roman" w:cs="Times New Roman"/>
                <w:u w:val="dotted"/>
              </w:rPr>
              <w:t xml:space="preserve"> року</w:t>
            </w:r>
          </w:p>
        </w:tc>
      </w:tr>
      <w:tr w:rsidR="004471CE" w:rsidRPr="00981C58" w:rsidTr="00761679">
        <w:tc>
          <w:tcPr>
            <w:tcW w:w="0" w:type="auto"/>
          </w:tcPr>
          <w:p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Місто:</w:t>
            </w:r>
          </w:p>
        </w:tc>
        <w:tc>
          <w:tcPr>
            <w:tcW w:w="0" w:type="auto"/>
          </w:tcPr>
          <w:p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u w:val="dotted"/>
              </w:rPr>
              <w:t>Тернопіль</w:t>
            </w:r>
          </w:p>
        </w:tc>
      </w:tr>
      <w:tr w:rsidR="00D963C0" w:rsidRPr="00981C58" w:rsidTr="00761679">
        <w:tc>
          <w:tcPr>
            <w:tcW w:w="0" w:type="auto"/>
            <w:gridSpan w:val="2"/>
          </w:tcPr>
          <w:p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Сторінки:</w:t>
            </w:r>
          </w:p>
        </w:tc>
      </w:tr>
      <w:tr w:rsidR="00B86CFA" w:rsidRPr="00981C58" w:rsidTr="00761679">
        <w:tc>
          <w:tcPr>
            <w:tcW w:w="0" w:type="auto"/>
          </w:tcPr>
          <w:p w:rsidR="00B86CFA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Кількість сторінок дипломної роботи:</w:t>
            </w:r>
          </w:p>
        </w:tc>
        <w:tc>
          <w:tcPr>
            <w:tcW w:w="0" w:type="auto"/>
          </w:tcPr>
          <w:p w:rsidR="00B86CFA" w:rsidRPr="00E23FA2" w:rsidRDefault="00470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B86CFA" w:rsidRPr="00981C58" w:rsidTr="00761679">
        <w:tc>
          <w:tcPr>
            <w:tcW w:w="0" w:type="auto"/>
          </w:tcPr>
          <w:p w:rsidR="00B86CFA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Кількість сторінок реферату:</w:t>
            </w:r>
          </w:p>
        </w:tc>
        <w:tc>
          <w:tcPr>
            <w:tcW w:w="0" w:type="auto"/>
          </w:tcPr>
          <w:p w:rsidR="00B86CFA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-</w:t>
            </w:r>
          </w:p>
        </w:tc>
      </w:tr>
      <w:tr w:rsidR="00D963C0" w:rsidRPr="00981C58" w:rsidTr="00761679">
        <w:tc>
          <w:tcPr>
            <w:tcW w:w="0" w:type="auto"/>
          </w:tcPr>
          <w:p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УДК:</w:t>
            </w:r>
          </w:p>
        </w:tc>
        <w:tc>
          <w:tcPr>
            <w:tcW w:w="0" w:type="auto"/>
          </w:tcPr>
          <w:p w:rsidR="00D963C0" w:rsidRPr="00981C58" w:rsidRDefault="00D963C0" w:rsidP="00470745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eastAsia="Times New Roman" w:hAnsi="Times New Roman" w:cs="Times New Roman"/>
                <w:lang w:eastAsia="uk-UA"/>
              </w:rPr>
              <w:t>62</w:t>
            </w:r>
            <w:r w:rsidR="00470745">
              <w:rPr>
                <w:rFonts w:ascii="Times New Roman" w:eastAsia="Times New Roman" w:hAnsi="Times New Roman" w:cs="Times New Roman"/>
                <w:lang w:eastAsia="uk-UA"/>
              </w:rPr>
              <w:t>8.9</w:t>
            </w:r>
          </w:p>
        </w:tc>
      </w:tr>
      <w:tr w:rsidR="00D963C0" w:rsidRPr="00981C58" w:rsidTr="00761679">
        <w:tc>
          <w:tcPr>
            <w:tcW w:w="0" w:type="auto"/>
            <w:gridSpan w:val="2"/>
          </w:tcPr>
          <w:p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Автор дипломної роботи</w:t>
            </w:r>
          </w:p>
        </w:tc>
      </w:tr>
      <w:tr w:rsidR="00D963C0" w:rsidRPr="00981C58" w:rsidTr="00761679">
        <w:tc>
          <w:tcPr>
            <w:tcW w:w="0" w:type="auto"/>
          </w:tcPr>
          <w:p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ім’я, по батькові (укр.):</w:t>
            </w:r>
          </w:p>
        </w:tc>
        <w:tc>
          <w:tcPr>
            <w:tcW w:w="0" w:type="auto"/>
          </w:tcPr>
          <w:p w:rsidR="00D963C0" w:rsidRPr="00981C58" w:rsidRDefault="004707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t>Скубенік</w:t>
            </w:r>
            <w:proofErr w:type="spellEnd"/>
            <w:r>
              <w:t xml:space="preserve"> Вадим Русланович</w:t>
            </w:r>
          </w:p>
        </w:tc>
      </w:tr>
      <w:tr w:rsidR="00D963C0" w:rsidRPr="00981C58" w:rsidTr="00761679">
        <w:tc>
          <w:tcPr>
            <w:tcW w:w="0" w:type="auto"/>
          </w:tcPr>
          <w:p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 (англ.):</w:t>
            </w:r>
          </w:p>
        </w:tc>
        <w:tc>
          <w:tcPr>
            <w:tcW w:w="0" w:type="auto"/>
          </w:tcPr>
          <w:p w:rsidR="00D963C0" w:rsidRPr="008C10EA" w:rsidRDefault="004707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70745">
              <w:rPr>
                <w:rFonts w:ascii="Times New Roman" w:hAnsi="Times New Roman" w:cs="Times New Roman"/>
                <w:lang w:val="en-US"/>
              </w:rPr>
              <w:t>Skubenik</w:t>
            </w:r>
            <w:proofErr w:type="spellEnd"/>
            <w:r w:rsidRPr="0047074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70745">
              <w:rPr>
                <w:rFonts w:ascii="Times New Roman" w:hAnsi="Times New Roman" w:cs="Times New Roman"/>
                <w:lang w:val="en-US"/>
              </w:rPr>
              <w:t>Vadym</w:t>
            </w:r>
            <w:proofErr w:type="spellEnd"/>
          </w:p>
        </w:tc>
      </w:tr>
      <w:tr w:rsidR="00D963C0" w:rsidRPr="00981C58" w:rsidTr="00761679">
        <w:tc>
          <w:tcPr>
            <w:tcW w:w="0" w:type="auto"/>
          </w:tcPr>
          <w:p w:rsidR="00D963C0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</w:rPr>
              <w:t>Місце навчання (установа, факультет, місто, країна):</w:t>
            </w:r>
          </w:p>
        </w:tc>
        <w:tc>
          <w:tcPr>
            <w:tcW w:w="0" w:type="auto"/>
          </w:tcPr>
          <w:p w:rsidR="00D963C0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 xml:space="preserve">Тернопільський національний технічний університет імені Івана Пулюя, факультет прикладних інформаційних технологій та </w:t>
            </w:r>
            <w:proofErr w:type="spellStart"/>
            <w:r w:rsidRPr="00981C58">
              <w:rPr>
                <w:rFonts w:ascii="Times New Roman" w:hAnsi="Times New Roman" w:cs="Times New Roman"/>
                <w:bCs/>
                <w:u w:val="dotted"/>
              </w:rPr>
              <w:t>електроінженерії</w:t>
            </w:r>
            <w:proofErr w:type="spellEnd"/>
            <w:r w:rsidRPr="00981C58">
              <w:rPr>
                <w:rFonts w:ascii="Times New Roman" w:hAnsi="Times New Roman" w:cs="Times New Roman"/>
                <w:bCs/>
                <w:u w:val="dotted"/>
              </w:rPr>
              <w:t>, Тернопіль, Україна</w:t>
            </w:r>
          </w:p>
        </w:tc>
      </w:tr>
      <w:tr w:rsidR="002C3AAB" w:rsidRPr="00981C58" w:rsidTr="00761679">
        <w:tc>
          <w:tcPr>
            <w:tcW w:w="0" w:type="auto"/>
            <w:gridSpan w:val="2"/>
          </w:tcPr>
          <w:p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Керівник</w:t>
            </w:r>
          </w:p>
        </w:tc>
      </w:tr>
      <w:tr w:rsidR="002C3AAB" w:rsidRPr="00981C58" w:rsidTr="00761679">
        <w:tc>
          <w:tcPr>
            <w:tcW w:w="0" w:type="auto"/>
          </w:tcPr>
          <w:p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ім’я, по батькові (укр.):</w:t>
            </w:r>
          </w:p>
        </w:tc>
        <w:tc>
          <w:tcPr>
            <w:tcW w:w="0" w:type="auto"/>
          </w:tcPr>
          <w:p w:rsidR="002C3AAB" w:rsidRPr="00AB6D02" w:rsidRDefault="00470745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Осадца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Ярослав Михайлович</w:t>
            </w:r>
          </w:p>
        </w:tc>
      </w:tr>
      <w:tr w:rsidR="002C3AAB" w:rsidRPr="00981C58" w:rsidTr="00761679">
        <w:tc>
          <w:tcPr>
            <w:tcW w:w="0" w:type="auto"/>
          </w:tcPr>
          <w:p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 (англ.):</w:t>
            </w:r>
          </w:p>
        </w:tc>
        <w:tc>
          <w:tcPr>
            <w:tcW w:w="0" w:type="auto"/>
          </w:tcPr>
          <w:p w:rsidR="002C3AAB" w:rsidRPr="00470745" w:rsidRDefault="004707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Osadtsa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Yaroslav</w:t>
            </w:r>
            <w:proofErr w:type="spellEnd"/>
          </w:p>
        </w:tc>
      </w:tr>
      <w:tr w:rsidR="002C3AAB" w:rsidRPr="00981C58" w:rsidTr="00761679">
        <w:tc>
          <w:tcPr>
            <w:tcW w:w="0" w:type="auto"/>
          </w:tcPr>
          <w:p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</w:rPr>
              <w:t>Місце праці (установа, підрозділ, місто, країна):</w:t>
            </w:r>
          </w:p>
        </w:tc>
        <w:tc>
          <w:tcPr>
            <w:tcW w:w="0" w:type="auto"/>
          </w:tcPr>
          <w:p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>Тернопільський національний технічний університет імені Івана Пулюя, кафедра електричної інженерії,Тернопіль, Україна</w:t>
            </w:r>
          </w:p>
        </w:tc>
      </w:tr>
      <w:tr w:rsidR="002C3AAB" w:rsidRPr="00981C58" w:rsidTr="00761679">
        <w:tc>
          <w:tcPr>
            <w:tcW w:w="0" w:type="auto"/>
          </w:tcPr>
          <w:p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Вчене звання, науковий ступінь, посада:</w:t>
            </w:r>
          </w:p>
        </w:tc>
        <w:tc>
          <w:tcPr>
            <w:tcW w:w="0" w:type="auto"/>
          </w:tcPr>
          <w:p w:rsidR="002C3AAB" w:rsidRPr="00981C58" w:rsidRDefault="001860AB" w:rsidP="0018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dotted"/>
              </w:rPr>
              <w:t>доцент</w:t>
            </w:r>
            <w:r w:rsidR="002C3AAB" w:rsidRPr="00981C58">
              <w:rPr>
                <w:rFonts w:ascii="Times New Roman" w:hAnsi="Times New Roman" w:cs="Times New Roman"/>
                <w:u w:val="dotted"/>
              </w:rPr>
              <w:t xml:space="preserve">, </w:t>
            </w:r>
            <w:r>
              <w:rPr>
                <w:rFonts w:ascii="Times New Roman" w:hAnsi="Times New Roman" w:cs="Times New Roman"/>
                <w:u w:val="dotted"/>
              </w:rPr>
              <w:t>кандидат</w:t>
            </w:r>
            <w:r w:rsidR="002C3AAB" w:rsidRPr="00981C58">
              <w:rPr>
                <w:rFonts w:ascii="Times New Roman" w:hAnsi="Times New Roman" w:cs="Times New Roman"/>
                <w:u w:val="dotted"/>
              </w:rPr>
              <w:t xml:space="preserve"> технічних наук, </w:t>
            </w:r>
            <w:r>
              <w:rPr>
                <w:rFonts w:ascii="Times New Roman" w:hAnsi="Times New Roman" w:cs="Times New Roman"/>
                <w:u w:val="dotted"/>
              </w:rPr>
              <w:t>доцент</w:t>
            </w:r>
            <w:r w:rsidR="002C3AAB" w:rsidRPr="00981C58">
              <w:rPr>
                <w:rFonts w:ascii="Times New Roman" w:hAnsi="Times New Roman" w:cs="Times New Roman"/>
                <w:u w:val="dotted"/>
              </w:rPr>
              <w:t xml:space="preserve"> кафедри ЕІ</w:t>
            </w:r>
          </w:p>
        </w:tc>
      </w:tr>
      <w:tr w:rsidR="00A54A3D" w:rsidRPr="00981C58" w:rsidTr="00761679">
        <w:tc>
          <w:tcPr>
            <w:tcW w:w="0" w:type="auto"/>
            <w:gridSpan w:val="2"/>
          </w:tcPr>
          <w:p w:rsidR="00A54A3D" w:rsidRPr="00981C58" w:rsidRDefault="00A54A3D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Рецензент</w:t>
            </w:r>
          </w:p>
        </w:tc>
      </w:tr>
      <w:tr w:rsidR="00A54A3D" w:rsidRPr="00981C58" w:rsidTr="00761679">
        <w:tc>
          <w:tcPr>
            <w:tcW w:w="0" w:type="auto"/>
          </w:tcPr>
          <w:p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ім’я, по батькові (укр.):</w:t>
            </w:r>
          </w:p>
        </w:tc>
        <w:tc>
          <w:tcPr>
            <w:tcW w:w="0" w:type="auto"/>
          </w:tcPr>
          <w:p w:rsidR="00A54A3D" w:rsidRPr="00E06941" w:rsidRDefault="00E06941">
            <w:pPr>
              <w:jc w:val="center"/>
              <w:rPr>
                <w:rFonts w:ascii="Times New Roman" w:hAnsi="Times New Roman" w:cs="Times New Roman"/>
              </w:rPr>
            </w:pPr>
            <w:r w:rsidRPr="00E06941">
              <w:rPr>
                <w:bCs/>
                <w:i/>
              </w:rPr>
              <w:t>Шовкун Олександр Павлович</w:t>
            </w:r>
          </w:p>
        </w:tc>
      </w:tr>
      <w:tr w:rsidR="00A54A3D" w:rsidRPr="00981C58" w:rsidTr="00761679">
        <w:tc>
          <w:tcPr>
            <w:tcW w:w="0" w:type="auto"/>
          </w:tcPr>
          <w:p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 (англ.):</w:t>
            </w:r>
          </w:p>
        </w:tc>
        <w:tc>
          <w:tcPr>
            <w:tcW w:w="0" w:type="auto"/>
          </w:tcPr>
          <w:p w:rsidR="00A54A3D" w:rsidRPr="00981C58" w:rsidRDefault="00E06941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proofErr w:type="spellStart"/>
            <w:r w:rsidRPr="00E06941">
              <w:rPr>
                <w:rFonts w:ascii="Times New Roman" w:hAnsi="Times New Roman" w:cs="Times New Roman"/>
                <w:u w:val="dotted"/>
              </w:rPr>
              <w:t>Shovkun</w:t>
            </w:r>
            <w:proofErr w:type="spellEnd"/>
            <w:r w:rsidR="001860AB">
              <w:rPr>
                <w:rFonts w:ascii="Times New Roman" w:hAnsi="Times New Roman" w:cs="Times New Roman"/>
                <w:u w:val="dotted"/>
              </w:rPr>
              <w:t xml:space="preserve"> </w:t>
            </w:r>
            <w:proofErr w:type="spellStart"/>
            <w:r w:rsidRPr="00E06941">
              <w:rPr>
                <w:rFonts w:ascii="Times New Roman" w:hAnsi="Times New Roman" w:cs="Times New Roman"/>
                <w:u w:val="dotted"/>
              </w:rPr>
              <w:t>Oleksandr</w:t>
            </w:r>
            <w:proofErr w:type="spellEnd"/>
          </w:p>
        </w:tc>
      </w:tr>
      <w:tr w:rsidR="00A54A3D" w:rsidRPr="00981C58" w:rsidTr="00761679">
        <w:tc>
          <w:tcPr>
            <w:tcW w:w="0" w:type="auto"/>
          </w:tcPr>
          <w:p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Місце праці (установа, підрозділ, місто, країна):</w:t>
            </w:r>
          </w:p>
        </w:tc>
        <w:tc>
          <w:tcPr>
            <w:tcW w:w="0" w:type="auto"/>
          </w:tcPr>
          <w:p w:rsidR="00A54A3D" w:rsidRPr="00981C58" w:rsidRDefault="00A54A3D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 xml:space="preserve">Тернопільський національний технічний університет імені Івана Пулюя, кафедра </w:t>
            </w:r>
            <w:r w:rsidRPr="00981C58">
              <w:rPr>
                <w:rFonts w:ascii="Times New Roman" w:hAnsi="Times New Roman" w:cs="Times New Roman"/>
                <w:i/>
                <w:u w:val="single"/>
                <w:lang w:eastAsia="uk-UA"/>
              </w:rPr>
              <w:t>автоматизації технологічних процесів і виробництв</w:t>
            </w:r>
            <w:r w:rsidRPr="00981C58">
              <w:rPr>
                <w:rFonts w:ascii="Times New Roman" w:hAnsi="Times New Roman" w:cs="Times New Roman"/>
                <w:bCs/>
                <w:u w:val="dotted"/>
              </w:rPr>
              <w:t>, Тернопіль, Україна</w:t>
            </w:r>
          </w:p>
        </w:tc>
      </w:tr>
      <w:tr w:rsidR="00A54A3D" w:rsidRPr="00981C58" w:rsidTr="00761679">
        <w:tc>
          <w:tcPr>
            <w:tcW w:w="0" w:type="auto"/>
          </w:tcPr>
          <w:p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Вчене звання, науковий ступінь, посада:</w:t>
            </w:r>
          </w:p>
        </w:tc>
        <w:tc>
          <w:tcPr>
            <w:tcW w:w="0" w:type="auto"/>
          </w:tcPr>
          <w:p w:rsidR="00A54A3D" w:rsidRPr="00981C58" w:rsidRDefault="00E06941">
            <w:pPr>
              <w:jc w:val="center"/>
              <w:rPr>
                <w:rFonts w:ascii="Times New Roman" w:hAnsi="Times New Roman" w:cs="Times New Roman"/>
                <w:bCs/>
                <w:u w:val="dotted"/>
              </w:rPr>
            </w:pPr>
            <w:r>
              <w:rPr>
                <w:i/>
                <w:u w:val="single"/>
              </w:rPr>
              <w:t>Старший викладач</w:t>
            </w:r>
            <w:r w:rsidR="008C10EA" w:rsidRPr="00FF15D0">
              <w:rPr>
                <w:i/>
                <w:u w:val="single"/>
              </w:rPr>
              <w:t xml:space="preserve"> кафедри автоматизації технологічних процесів і виробництв</w:t>
            </w:r>
          </w:p>
        </w:tc>
      </w:tr>
      <w:tr w:rsidR="00A54A3D" w:rsidRPr="00981C58" w:rsidTr="00761679">
        <w:tc>
          <w:tcPr>
            <w:tcW w:w="0" w:type="auto"/>
            <w:gridSpan w:val="2"/>
          </w:tcPr>
          <w:p w:rsidR="00A54A3D" w:rsidRPr="00981C58" w:rsidRDefault="00A54A3D">
            <w:pPr>
              <w:jc w:val="center"/>
              <w:rPr>
                <w:rFonts w:ascii="Times New Roman" w:hAnsi="Times New Roman" w:cs="Times New Roman"/>
                <w:bCs/>
                <w:u w:val="dotted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Ключові слова</w:t>
            </w:r>
          </w:p>
        </w:tc>
      </w:tr>
      <w:tr w:rsidR="00A54A3D" w:rsidRPr="00981C58" w:rsidTr="00761679">
        <w:tc>
          <w:tcPr>
            <w:tcW w:w="0" w:type="auto"/>
          </w:tcPr>
          <w:p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українською:</w:t>
            </w:r>
          </w:p>
        </w:tc>
        <w:tc>
          <w:tcPr>
            <w:tcW w:w="0" w:type="auto"/>
          </w:tcPr>
          <w:p w:rsidR="00A54A3D" w:rsidRPr="00AB6D02" w:rsidRDefault="001860AB" w:rsidP="00AB6D02">
            <w:pPr>
              <w:ind w:right="-63"/>
              <w:jc w:val="both"/>
            </w:pPr>
            <w:r>
              <w:rPr>
                <w:sz w:val="28"/>
              </w:rPr>
              <w:t>прожектор, освітленість, яскравість, сила світла, робочий струм</w:t>
            </w:r>
          </w:p>
        </w:tc>
      </w:tr>
      <w:tr w:rsidR="00A54A3D" w:rsidRPr="00981C58" w:rsidTr="00761679">
        <w:tc>
          <w:tcPr>
            <w:tcW w:w="0" w:type="auto"/>
          </w:tcPr>
          <w:p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англійською:</w:t>
            </w:r>
          </w:p>
        </w:tc>
        <w:tc>
          <w:tcPr>
            <w:tcW w:w="0" w:type="auto"/>
          </w:tcPr>
          <w:p w:rsidR="00A54A3D" w:rsidRPr="00D91E81" w:rsidRDefault="001860AB" w:rsidP="00D91E81">
            <w:pPr>
              <w:rPr>
                <w:sz w:val="28"/>
                <w:szCs w:val="28"/>
              </w:rPr>
            </w:pPr>
            <w:proofErr w:type="spellStart"/>
            <w:r w:rsidRPr="00D91E81">
              <w:rPr>
                <w:sz w:val="28"/>
                <w:szCs w:val="28"/>
              </w:rPr>
              <w:t>spotlight</w:t>
            </w:r>
            <w:proofErr w:type="spellEnd"/>
            <w:r w:rsidRPr="00D91E81">
              <w:rPr>
                <w:sz w:val="28"/>
                <w:szCs w:val="28"/>
              </w:rPr>
              <w:t xml:space="preserve">, </w:t>
            </w:r>
            <w:proofErr w:type="spellStart"/>
            <w:r w:rsidRPr="00D91E81">
              <w:rPr>
                <w:sz w:val="28"/>
                <w:szCs w:val="28"/>
              </w:rPr>
              <w:t>illumination</w:t>
            </w:r>
            <w:proofErr w:type="spellEnd"/>
            <w:r w:rsidRPr="00D91E81">
              <w:rPr>
                <w:sz w:val="28"/>
                <w:szCs w:val="28"/>
              </w:rPr>
              <w:t xml:space="preserve">, </w:t>
            </w:r>
            <w:proofErr w:type="spellStart"/>
            <w:r w:rsidRPr="00D91E81">
              <w:rPr>
                <w:sz w:val="28"/>
                <w:szCs w:val="28"/>
              </w:rPr>
              <w:t>brightness</w:t>
            </w:r>
            <w:proofErr w:type="spellEnd"/>
            <w:r w:rsidRPr="00D91E81">
              <w:rPr>
                <w:sz w:val="28"/>
                <w:szCs w:val="28"/>
              </w:rPr>
              <w:t xml:space="preserve">, </w:t>
            </w:r>
            <w:proofErr w:type="spellStart"/>
            <w:r w:rsidRPr="00D91E81">
              <w:rPr>
                <w:sz w:val="28"/>
                <w:szCs w:val="28"/>
              </w:rPr>
              <w:t>light</w:t>
            </w:r>
            <w:proofErr w:type="spellEnd"/>
            <w:r w:rsidRPr="00D91E81">
              <w:rPr>
                <w:sz w:val="28"/>
                <w:szCs w:val="28"/>
              </w:rPr>
              <w:t xml:space="preserve"> </w:t>
            </w:r>
            <w:proofErr w:type="spellStart"/>
            <w:r w:rsidRPr="00D91E81">
              <w:rPr>
                <w:sz w:val="28"/>
                <w:szCs w:val="28"/>
              </w:rPr>
              <w:t>intensity</w:t>
            </w:r>
            <w:proofErr w:type="spellEnd"/>
            <w:r w:rsidRPr="00D91E81">
              <w:rPr>
                <w:sz w:val="28"/>
                <w:szCs w:val="28"/>
              </w:rPr>
              <w:t xml:space="preserve">, </w:t>
            </w:r>
            <w:proofErr w:type="spellStart"/>
            <w:r w:rsidRPr="00D91E81">
              <w:rPr>
                <w:sz w:val="28"/>
                <w:szCs w:val="28"/>
              </w:rPr>
              <w:t>operating</w:t>
            </w:r>
            <w:proofErr w:type="spellEnd"/>
            <w:r w:rsidRPr="00D91E81">
              <w:rPr>
                <w:sz w:val="28"/>
                <w:szCs w:val="28"/>
              </w:rPr>
              <w:t xml:space="preserve"> </w:t>
            </w:r>
            <w:proofErr w:type="spellStart"/>
            <w:r w:rsidRPr="00D91E81">
              <w:rPr>
                <w:sz w:val="28"/>
                <w:szCs w:val="28"/>
              </w:rPr>
              <w:t>current</w:t>
            </w:r>
            <w:bookmarkStart w:id="0" w:name="_GoBack"/>
            <w:bookmarkEnd w:id="0"/>
            <w:proofErr w:type="spellEnd"/>
          </w:p>
        </w:tc>
      </w:tr>
      <w:tr w:rsidR="00FF37B6" w:rsidRPr="00981C58" w:rsidTr="00761679">
        <w:tc>
          <w:tcPr>
            <w:tcW w:w="0" w:type="auto"/>
          </w:tcPr>
          <w:p w:rsidR="00FF37B6" w:rsidRPr="00981C58" w:rsidRDefault="00FF37B6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українською:</w:t>
            </w:r>
          </w:p>
        </w:tc>
        <w:tc>
          <w:tcPr>
            <w:tcW w:w="0" w:type="auto"/>
          </w:tcPr>
          <w:p w:rsidR="00FF37B6" w:rsidRPr="001860AB" w:rsidRDefault="001860AB" w:rsidP="001860AB">
            <w:pPr>
              <w:ind w:right="-63"/>
              <w:jc w:val="both"/>
            </w:pPr>
            <w:r w:rsidRPr="001860AB">
              <w:rPr>
                <w:lang w:eastAsia="ru-RU"/>
              </w:rPr>
              <w:t xml:space="preserve">На основі моделювання та світлотехнічного розрахунку системи архітектурного підсвічування будівлі визначено необхідну кількість світлових приладів, необхідних для забезпечення нормативних значень освітленості та яскравості. Встановлено, що для забезпечення середньої яскравості 8 </w:t>
            </w:r>
            <w:proofErr w:type="spellStart"/>
            <w:r w:rsidRPr="001860AB">
              <w:rPr>
                <w:lang w:eastAsia="ru-RU"/>
              </w:rPr>
              <w:t>кд</w:t>
            </w:r>
            <w:proofErr w:type="spellEnd"/>
            <w:r w:rsidRPr="001860AB">
              <w:rPr>
                <w:lang w:eastAsia="ru-RU"/>
              </w:rPr>
              <w:t>/м</w:t>
            </w:r>
            <w:r w:rsidRPr="001860AB">
              <w:rPr>
                <w:vertAlign w:val="superscript"/>
                <w:lang w:eastAsia="ru-RU"/>
              </w:rPr>
              <w:t>2</w:t>
            </w:r>
            <w:r w:rsidRPr="001860AB">
              <w:rPr>
                <w:lang w:eastAsia="ru-RU"/>
              </w:rPr>
              <w:t xml:space="preserve"> на поверхнях стін переднього фасаду корпусу необхідно використати 83 прожектора марки </w:t>
            </w:r>
            <w:r w:rsidRPr="001860AB">
              <w:t xml:space="preserve">BVP150 LED9/WW PSU 10W SWB G2 GM, розміщених навпроти верхнього краю стін на відстані 1,5 м. Для забезпечення освітленості </w:t>
            </w:r>
            <w:r w:rsidRPr="001860AB">
              <w:lastRenderedPageBreak/>
              <w:t xml:space="preserve">на поверхні алеї необхідно використати 4 ліхтарних стовпи типу </w:t>
            </w:r>
            <w:proofErr w:type="spellStart"/>
            <w:r w:rsidRPr="001860AB">
              <w:t>OptiSpace</w:t>
            </w:r>
            <w:proofErr w:type="spellEnd"/>
            <w:r w:rsidRPr="001860AB">
              <w:t xml:space="preserve"> BCB500 LED56-4S/740 S DGR, розміщених на відстані 1 м від краю алеї. </w:t>
            </w:r>
            <w:r w:rsidRPr="001860AB">
              <w:rPr>
                <w:lang w:eastAsia="ru-RU"/>
              </w:rPr>
              <w:t>На основі отриманих значень робочого струму здійснено вибір апаратів захисту електричної освітлювальної мережі з виключенням можливості хибного спрацьовування автоматичних вимикачів внаслідок дії пускових струмів. Запропоновано систему керування зовнішнім архітектурним освітленням корпусу, котра передбачає можливість увімкнення та вимкнення світлових приладів як в ручному, так і в автоматичному режимах.</w:t>
            </w:r>
          </w:p>
        </w:tc>
      </w:tr>
      <w:tr w:rsidR="00FF37B6" w:rsidRPr="00981C58" w:rsidTr="00761679">
        <w:tc>
          <w:tcPr>
            <w:tcW w:w="0" w:type="auto"/>
          </w:tcPr>
          <w:p w:rsidR="00FF37B6" w:rsidRPr="00981C58" w:rsidRDefault="00FF37B6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lastRenderedPageBreak/>
              <w:t>англійською:</w:t>
            </w:r>
          </w:p>
        </w:tc>
        <w:tc>
          <w:tcPr>
            <w:tcW w:w="0" w:type="auto"/>
          </w:tcPr>
          <w:p w:rsidR="00FF37B6" w:rsidRPr="001860AB" w:rsidRDefault="001860AB" w:rsidP="00425025">
            <w:pPr>
              <w:jc w:val="both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</w:pP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Based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on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the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modeling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and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light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engineering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calculation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of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the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architectural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lighting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system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of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the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building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,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the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necessary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number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of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lighting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devices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necessary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to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ensure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the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normative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values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of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illumination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and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brightness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is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determined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.</w:t>
            </w:r>
            <w:r w:rsidRPr="001860AB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It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was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established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that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to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ensure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an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average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brightness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of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8 cd/m2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on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the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wall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surfaces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of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the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front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facade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of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the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building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,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it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is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necessary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to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use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83 BVP150 LED9/WW PSU 10W SWB G2 GM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floodlights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,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placed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opposite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the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upper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edge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of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the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walls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at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a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distance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of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1.5 m.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To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ensure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illumination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on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the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surface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of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the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alley</w:t>
            </w:r>
            <w:proofErr w:type="spellEnd"/>
            <w:r w:rsidRPr="001860AB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it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is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necessary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to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use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4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light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poles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of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the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type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OptiSpace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BCB500 LED56-4S/740 S DGR,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placed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at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a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distance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of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1 m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from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the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edge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of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the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alley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.</w:t>
            </w:r>
            <w:r w:rsidRPr="001860AB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On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the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basis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of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the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obtained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values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of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the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operating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current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,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the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selection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of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devices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for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the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protection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of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the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electric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lighting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network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was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carried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out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,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excluding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the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possibility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of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false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operation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of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automatic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switches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due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to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the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action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of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starting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currents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.</w:t>
            </w:r>
            <w:r w:rsidRPr="001860AB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A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control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system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for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external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architectural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lighting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of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the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housing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is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proposed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,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which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provides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for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the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possibility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of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switching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on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and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off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lighting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devices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in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both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manual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and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automatic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modes</w:t>
            </w:r>
            <w:proofErr w:type="spellEnd"/>
            <w:r w:rsidRPr="001860AB">
              <w:rPr>
                <w:rStyle w:val="rynqvb"/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5F5F5"/>
              </w:rPr>
              <w:t>.</w:t>
            </w:r>
          </w:p>
        </w:tc>
      </w:tr>
    </w:tbl>
    <w:p w:rsidR="00342FA4" w:rsidRPr="00981C58" w:rsidRDefault="00342FA4" w:rsidP="005B7784">
      <w:pPr>
        <w:jc w:val="both"/>
        <w:rPr>
          <w:rFonts w:ascii="Times New Roman" w:hAnsi="Times New Roman" w:cs="Times New Roman"/>
          <w:u w:val="dotted"/>
        </w:rPr>
      </w:pPr>
    </w:p>
    <w:sectPr w:rsidR="00342FA4" w:rsidRPr="00981C58" w:rsidSect="00070B6C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1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B2F0E"/>
    <w:rsid w:val="00070B6C"/>
    <w:rsid w:val="0007470A"/>
    <w:rsid w:val="000B3800"/>
    <w:rsid w:val="000F7A14"/>
    <w:rsid w:val="00102A70"/>
    <w:rsid w:val="001860AB"/>
    <w:rsid w:val="001C39E9"/>
    <w:rsid w:val="002C3AAB"/>
    <w:rsid w:val="00316C1D"/>
    <w:rsid w:val="00342FA4"/>
    <w:rsid w:val="003637E3"/>
    <w:rsid w:val="0039116B"/>
    <w:rsid w:val="003A4286"/>
    <w:rsid w:val="003A5696"/>
    <w:rsid w:val="00404970"/>
    <w:rsid w:val="00425025"/>
    <w:rsid w:val="004471CE"/>
    <w:rsid w:val="00470745"/>
    <w:rsid w:val="004A5210"/>
    <w:rsid w:val="004C09AC"/>
    <w:rsid w:val="005B7784"/>
    <w:rsid w:val="005E1BE3"/>
    <w:rsid w:val="0061790F"/>
    <w:rsid w:val="006352DF"/>
    <w:rsid w:val="00655D02"/>
    <w:rsid w:val="006A6C85"/>
    <w:rsid w:val="006F40B1"/>
    <w:rsid w:val="00761679"/>
    <w:rsid w:val="00777C4E"/>
    <w:rsid w:val="007D7ED0"/>
    <w:rsid w:val="00851D7C"/>
    <w:rsid w:val="008802FE"/>
    <w:rsid w:val="008C10EA"/>
    <w:rsid w:val="00981C58"/>
    <w:rsid w:val="009B2F0E"/>
    <w:rsid w:val="00A02BE2"/>
    <w:rsid w:val="00A20EE8"/>
    <w:rsid w:val="00A53F9B"/>
    <w:rsid w:val="00A54A3D"/>
    <w:rsid w:val="00A62AC1"/>
    <w:rsid w:val="00A77D17"/>
    <w:rsid w:val="00AB4C3A"/>
    <w:rsid w:val="00AB6D02"/>
    <w:rsid w:val="00B0784A"/>
    <w:rsid w:val="00B11240"/>
    <w:rsid w:val="00B817C6"/>
    <w:rsid w:val="00B86CFA"/>
    <w:rsid w:val="00BF49A4"/>
    <w:rsid w:val="00CA0F1E"/>
    <w:rsid w:val="00CE0BDB"/>
    <w:rsid w:val="00D23D3C"/>
    <w:rsid w:val="00D67848"/>
    <w:rsid w:val="00D91E81"/>
    <w:rsid w:val="00D93DF2"/>
    <w:rsid w:val="00D95831"/>
    <w:rsid w:val="00D963C0"/>
    <w:rsid w:val="00E01856"/>
    <w:rsid w:val="00E06941"/>
    <w:rsid w:val="00E2122B"/>
    <w:rsid w:val="00E23FA2"/>
    <w:rsid w:val="00E4610D"/>
    <w:rsid w:val="00EF7182"/>
    <w:rsid w:val="00F16920"/>
    <w:rsid w:val="00FA755C"/>
    <w:rsid w:val="00FC1627"/>
    <w:rsid w:val="00FC1A03"/>
    <w:rsid w:val="00FC2485"/>
    <w:rsid w:val="00FF3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61740A0-AEE7-4634-9D2D-1C83E394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B6C"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val="uk-UA" w:eastAsia="zh-CN" w:bidi="hi-IN"/>
    </w:rPr>
  </w:style>
  <w:style w:type="paragraph" w:styleId="1">
    <w:name w:val="heading 1"/>
    <w:basedOn w:val="a"/>
    <w:next w:val="a"/>
    <w:link w:val="10"/>
    <w:qFormat/>
    <w:rsid w:val="00E23FA2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 w:cs="Times New Roman"/>
      <w:i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rsid w:val="00070B6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070B6C"/>
    <w:pPr>
      <w:spacing w:after="140" w:line="288" w:lineRule="auto"/>
    </w:pPr>
  </w:style>
  <w:style w:type="paragraph" w:styleId="a4">
    <w:name w:val="List"/>
    <w:basedOn w:val="a3"/>
    <w:rsid w:val="00070B6C"/>
  </w:style>
  <w:style w:type="paragraph" w:styleId="a5">
    <w:name w:val="caption"/>
    <w:basedOn w:val="a"/>
    <w:qFormat/>
    <w:rsid w:val="00070B6C"/>
    <w:pPr>
      <w:suppressLineNumbers/>
      <w:spacing w:before="120" w:after="120"/>
    </w:pPr>
    <w:rPr>
      <w:i/>
      <w:iCs/>
    </w:rPr>
  </w:style>
  <w:style w:type="paragraph" w:customStyle="1" w:styleId="a6">
    <w:name w:val="Покажчик"/>
    <w:basedOn w:val="a"/>
    <w:rsid w:val="00070B6C"/>
    <w:pPr>
      <w:suppressLineNumbers/>
    </w:pPr>
  </w:style>
  <w:style w:type="paragraph" w:customStyle="1" w:styleId="a7">
    <w:name w:val="Вміст таблиці"/>
    <w:basedOn w:val="a"/>
    <w:rsid w:val="00070B6C"/>
    <w:pPr>
      <w:suppressLineNumbers/>
    </w:pPr>
  </w:style>
  <w:style w:type="paragraph" w:customStyle="1" w:styleId="a8">
    <w:name w:val="Заголовок таблиці"/>
    <w:basedOn w:val="a7"/>
    <w:rsid w:val="00070B6C"/>
    <w:pPr>
      <w:jc w:val="center"/>
    </w:pPr>
    <w:rPr>
      <w:b/>
      <w:bCs/>
    </w:rPr>
  </w:style>
  <w:style w:type="paragraph" w:styleId="2">
    <w:name w:val="Body Text Indent 2"/>
    <w:basedOn w:val="a"/>
    <w:link w:val="20"/>
    <w:rsid w:val="00F16920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F16920"/>
    <w:rPr>
      <w:sz w:val="28"/>
    </w:rPr>
  </w:style>
  <w:style w:type="paragraph" w:styleId="a9">
    <w:name w:val="Title"/>
    <w:basedOn w:val="a"/>
    <w:next w:val="a"/>
    <w:link w:val="aa"/>
    <w:qFormat/>
    <w:rsid w:val="00342FA4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a">
    <w:name w:val="Заголовок Знак"/>
    <w:basedOn w:val="a0"/>
    <w:link w:val="a9"/>
    <w:rsid w:val="00342FA4"/>
    <w:rPr>
      <w:rFonts w:asciiTheme="majorHAnsi" w:eastAsiaTheme="majorEastAsia" w:hAnsiTheme="majorHAnsi" w:cs="Mangal"/>
      <w:spacing w:val="-10"/>
      <w:kern w:val="28"/>
      <w:sz w:val="56"/>
      <w:szCs w:val="50"/>
      <w:lang w:val="uk-UA" w:eastAsia="zh-CN" w:bidi="hi-IN"/>
    </w:rPr>
  </w:style>
  <w:style w:type="paragraph" w:styleId="ab">
    <w:name w:val="Balloon Text"/>
    <w:basedOn w:val="a"/>
    <w:link w:val="ac"/>
    <w:semiHidden/>
    <w:unhideWhenUsed/>
    <w:rsid w:val="00E2122B"/>
    <w:rPr>
      <w:rFonts w:ascii="Segoe UI" w:hAnsi="Segoe UI" w:cs="Mangal"/>
      <w:sz w:val="18"/>
      <w:szCs w:val="16"/>
    </w:rPr>
  </w:style>
  <w:style w:type="character" w:customStyle="1" w:styleId="ac">
    <w:name w:val="Текст выноски Знак"/>
    <w:basedOn w:val="a0"/>
    <w:link w:val="ab"/>
    <w:semiHidden/>
    <w:rsid w:val="00E2122B"/>
    <w:rPr>
      <w:rFonts w:ascii="Segoe UI" w:eastAsia="Arial Unicode MS" w:hAnsi="Segoe UI" w:cs="Mangal"/>
      <w:kern w:val="1"/>
      <w:sz w:val="18"/>
      <w:szCs w:val="16"/>
      <w:lang w:val="uk-UA" w:eastAsia="zh-CN" w:bidi="hi-IN"/>
    </w:rPr>
  </w:style>
  <w:style w:type="character" w:customStyle="1" w:styleId="jlqj4b">
    <w:name w:val="jlqj4b"/>
    <w:basedOn w:val="a0"/>
    <w:rsid w:val="00AB4C3A"/>
  </w:style>
  <w:style w:type="paragraph" w:styleId="HTML">
    <w:name w:val="HTML Preformatted"/>
    <w:basedOn w:val="a"/>
    <w:link w:val="HTML0"/>
    <w:uiPriority w:val="99"/>
    <w:unhideWhenUsed/>
    <w:rsid w:val="00A62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uk-UA" w:bidi="ar-SA"/>
    </w:rPr>
  </w:style>
  <w:style w:type="character" w:customStyle="1" w:styleId="HTML0">
    <w:name w:val="Стандартный HTML Знак"/>
    <w:basedOn w:val="a0"/>
    <w:link w:val="HTML"/>
    <w:uiPriority w:val="99"/>
    <w:rsid w:val="00A62AC1"/>
    <w:rPr>
      <w:rFonts w:ascii="Courier New" w:hAnsi="Courier New" w:cs="Courier New"/>
      <w:lang w:val="uk-UA" w:eastAsia="uk-UA"/>
    </w:rPr>
  </w:style>
  <w:style w:type="character" w:customStyle="1" w:styleId="y2iqfc">
    <w:name w:val="y2iqfc"/>
    <w:basedOn w:val="a0"/>
    <w:rsid w:val="005E1BE3"/>
  </w:style>
  <w:style w:type="table" w:styleId="ad">
    <w:name w:val="Table Grid"/>
    <w:basedOn w:val="a1"/>
    <w:rsid w:val="00447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23FA2"/>
    <w:rPr>
      <w:i/>
      <w:lang w:val="uk-UA"/>
    </w:rPr>
  </w:style>
  <w:style w:type="character" w:customStyle="1" w:styleId="rynqvb">
    <w:name w:val="rynqvb"/>
    <w:basedOn w:val="a0"/>
    <w:rsid w:val="00186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0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0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0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ADCE0"/>
                                        <w:right w:val="none" w:sz="0" w:space="0" w:color="auto"/>
                                      </w:divBdr>
                                      <w:divsChild>
                                        <w:div w:id="92965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37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93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1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4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58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289514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478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04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38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4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4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56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9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9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37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2724</Words>
  <Characters>1554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TNTU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4</cp:revision>
  <cp:lastPrinted>2019-12-18T08:43:00Z</cp:lastPrinted>
  <dcterms:created xsi:type="dcterms:W3CDTF">2023-06-22T00:28:00Z</dcterms:created>
  <dcterms:modified xsi:type="dcterms:W3CDTF">2023-06-23T07:47:00Z</dcterms:modified>
</cp:coreProperties>
</file>