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213C" w14:textId="77777777" w:rsidR="00FC2485" w:rsidRPr="00981C58" w:rsidRDefault="00FC2485">
      <w:pPr>
        <w:jc w:val="center"/>
        <w:rPr>
          <w:rFonts w:ascii="Times New Roman" w:hAnsi="Times New Roman" w:cs="Times New Roman"/>
          <w:i/>
          <w:iCs/>
        </w:rPr>
      </w:pPr>
      <w:r w:rsidRPr="00981C58">
        <w:rPr>
          <w:rFonts w:ascii="Times New Roman" w:hAnsi="Times New Roman" w:cs="Times New Roman"/>
          <w:b/>
          <w:bCs/>
        </w:rPr>
        <w:t>Авторська довідка</w:t>
      </w:r>
    </w:p>
    <w:p w14:paraId="530BE5F2" w14:textId="076C2E90" w:rsidR="00FC2485" w:rsidRPr="00981C58" w:rsidRDefault="00FC2485">
      <w:pPr>
        <w:jc w:val="center"/>
        <w:rPr>
          <w:rFonts w:ascii="Times New Roman" w:hAnsi="Times New Roman" w:cs="Times New Roman"/>
          <w:b/>
          <w:bCs/>
        </w:rPr>
      </w:pPr>
      <w:r w:rsidRPr="00981C58">
        <w:rPr>
          <w:rFonts w:ascii="Times New Roman" w:hAnsi="Times New Roman" w:cs="Times New Roman"/>
          <w:i/>
          <w:iCs/>
        </w:rPr>
        <w:t>(</w:t>
      </w:r>
      <w:r w:rsidR="008802FE" w:rsidRPr="00981C58">
        <w:rPr>
          <w:rFonts w:ascii="Times New Roman" w:hAnsi="Times New Roman" w:cs="Times New Roman"/>
          <w:i/>
          <w:iCs/>
        </w:rPr>
        <w:t xml:space="preserve">реферату </w:t>
      </w:r>
      <w:r w:rsidR="00A02BE2" w:rsidRPr="00981C58">
        <w:rPr>
          <w:rFonts w:ascii="Times New Roman" w:hAnsi="Times New Roman" w:cs="Times New Roman"/>
          <w:i/>
          <w:iCs/>
        </w:rPr>
        <w:t>кваліфікаційної</w:t>
      </w:r>
      <w:r w:rsidR="008802FE" w:rsidRPr="00981C58">
        <w:rPr>
          <w:rFonts w:ascii="Times New Roman" w:hAnsi="Times New Roman" w:cs="Times New Roman"/>
          <w:i/>
          <w:iCs/>
        </w:rPr>
        <w:t xml:space="preserve"> роботи </w:t>
      </w:r>
      <w:r w:rsidR="00E4610D">
        <w:rPr>
          <w:rFonts w:ascii="Times New Roman" w:hAnsi="Times New Roman" w:cs="Times New Roman"/>
          <w:i/>
          <w:iCs/>
        </w:rPr>
        <w:t>бакалавра</w:t>
      </w:r>
      <w:r w:rsidRPr="00981C58">
        <w:rPr>
          <w:rFonts w:ascii="Times New Roman" w:hAnsi="Times New Roman" w:cs="Times New Roman"/>
          <w:i/>
          <w:iCs/>
        </w:rPr>
        <w:t>)</w:t>
      </w:r>
    </w:p>
    <w:tbl>
      <w:tblPr>
        <w:tblStyle w:val="ad"/>
        <w:tblW w:w="0" w:type="auto"/>
        <w:tblLook w:val="04A0" w:firstRow="1" w:lastRow="0" w:firstColumn="1" w:lastColumn="0" w:noHBand="0" w:noVBand="1"/>
      </w:tblPr>
      <w:tblGrid>
        <w:gridCol w:w="2624"/>
        <w:gridCol w:w="8364"/>
      </w:tblGrid>
      <w:tr w:rsidR="004471CE" w:rsidRPr="00981C58" w14:paraId="07499EAF" w14:textId="77777777" w:rsidTr="00761679">
        <w:tc>
          <w:tcPr>
            <w:tcW w:w="0" w:type="auto"/>
          </w:tcPr>
          <w:p w14:paraId="6DE4A24D" w14:textId="3C1FA230" w:rsidR="004471CE" w:rsidRPr="00981C58" w:rsidRDefault="00B86CFA">
            <w:pPr>
              <w:jc w:val="center"/>
              <w:rPr>
                <w:rFonts w:ascii="Times New Roman" w:hAnsi="Times New Roman" w:cs="Times New Roman"/>
              </w:rPr>
            </w:pPr>
            <w:r w:rsidRPr="00981C58">
              <w:rPr>
                <w:rFonts w:ascii="Times New Roman" w:hAnsi="Times New Roman" w:cs="Times New Roman"/>
                <w:b/>
                <w:bCs/>
              </w:rPr>
              <w:t xml:space="preserve">Назва дипломної роботи </w:t>
            </w:r>
            <w:r w:rsidR="00E4610D">
              <w:rPr>
                <w:rFonts w:ascii="Times New Roman" w:hAnsi="Times New Roman" w:cs="Times New Roman"/>
                <w:b/>
                <w:bCs/>
              </w:rPr>
              <w:t>бакалавра</w:t>
            </w:r>
            <w:r w:rsidRPr="00981C58">
              <w:rPr>
                <w:rFonts w:ascii="Times New Roman" w:hAnsi="Times New Roman" w:cs="Times New Roman"/>
                <w:b/>
                <w:bCs/>
              </w:rPr>
              <w:t>:</w:t>
            </w:r>
          </w:p>
        </w:tc>
        <w:tc>
          <w:tcPr>
            <w:tcW w:w="0" w:type="auto"/>
          </w:tcPr>
          <w:p w14:paraId="773354D0" w14:textId="039176FC" w:rsidR="00851D7C" w:rsidRPr="00981C58" w:rsidRDefault="00F4217F" w:rsidP="00E4610D">
            <w:pPr>
              <w:jc w:val="center"/>
              <w:rPr>
                <w:rFonts w:ascii="Times New Roman" w:hAnsi="Times New Roman" w:cs="Times New Roman"/>
              </w:rPr>
            </w:pPr>
            <w:r w:rsidRPr="00B3543A">
              <w:t xml:space="preserve">Розробка системи освітлення та електропостачання </w:t>
            </w:r>
            <w:proofErr w:type="spellStart"/>
            <w:r w:rsidRPr="00B3543A">
              <w:t>логістично</w:t>
            </w:r>
            <w:proofErr w:type="spellEnd"/>
            <w:r w:rsidRPr="00B3543A">
              <w:t xml:space="preserve">-складського комплексу зберігання мінеральних добрив с. </w:t>
            </w:r>
            <w:proofErr w:type="spellStart"/>
            <w:r w:rsidRPr="00B3543A">
              <w:t>Дерно</w:t>
            </w:r>
            <w:proofErr w:type="spellEnd"/>
            <w:r w:rsidRPr="00B3543A">
              <w:t xml:space="preserve"> Волинська обл.</w:t>
            </w:r>
          </w:p>
        </w:tc>
      </w:tr>
      <w:tr w:rsidR="004471CE" w:rsidRPr="00981C58" w14:paraId="18C9C617" w14:textId="77777777" w:rsidTr="00761679">
        <w:tc>
          <w:tcPr>
            <w:tcW w:w="0" w:type="auto"/>
          </w:tcPr>
          <w:p w14:paraId="2E596170" w14:textId="2050D575" w:rsidR="004471CE" w:rsidRPr="00981C58" w:rsidRDefault="00B86CFA">
            <w:pPr>
              <w:jc w:val="center"/>
              <w:rPr>
                <w:rFonts w:ascii="Times New Roman" w:hAnsi="Times New Roman" w:cs="Times New Roman"/>
              </w:rPr>
            </w:pPr>
            <w:r w:rsidRPr="00981C58">
              <w:rPr>
                <w:rFonts w:ascii="Times New Roman" w:hAnsi="Times New Roman" w:cs="Times New Roman"/>
                <w:b/>
              </w:rPr>
              <w:t>Назва (</w:t>
            </w:r>
            <w:proofErr w:type="spellStart"/>
            <w:r w:rsidRPr="00981C58">
              <w:rPr>
                <w:rFonts w:ascii="Times New Roman" w:hAnsi="Times New Roman" w:cs="Times New Roman"/>
                <w:b/>
              </w:rPr>
              <w:t>англ</w:t>
            </w:r>
            <w:proofErr w:type="spellEnd"/>
            <w:r w:rsidRPr="00981C58">
              <w:rPr>
                <w:rFonts w:ascii="Times New Roman" w:hAnsi="Times New Roman" w:cs="Times New Roman"/>
                <w:b/>
              </w:rPr>
              <w:t>.):</w:t>
            </w:r>
          </w:p>
        </w:tc>
        <w:tc>
          <w:tcPr>
            <w:tcW w:w="0" w:type="auto"/>
          </w:tcPr>
          <w:p w14:paraId="35FBD291" w14:textId="71EBC660" w:rsidR="004471CE" w:rsidRPr="00981C58" w:rsidRDefault="00F4217F">
            <w:pPr>
              <w:jc w:val="center"/>
              <w:rPr>
                <w:rFonts w:ascii="Times New Roman" w:hAnsi="Times New Roman" w:cs="Times New Roman"/>
              </w:rPr>
            </w:pPr>
            <w:r w:rsidRPr="004471AD">
              <w:rPr>
                <w:bCs/>
                <w:lang w:val="en-US"/>
              </w:rPr>
              <w:t xml:space="preserve">Development of lighting and power supply system for the logistics and storage complex of mineral fertilizers in </w:t>
            </w:r>
            <w:proofErr w:type="spellStart"/>
            <w:r w:rsidRPr="004471AD">
              <w:rPr>
                <w:bCs/>
                <w:lang w:val="en-US"/>
              </w:rPr>
              <w:t>Derno</w:t>
            </w:r>
            <w:proofErr w:type="spellEnd"/>
            <w:r w:rsidRPr="004471AD">
              <w:rPr>
                <w:bCs/>
                <w:lang w:val="en-US"/>
              </w:rPr>
              <w:t xml:space="preserve">, </w:t>
            </w:r>
            <w:proofErr w:type="spellStart"/>
            <w:r w:rsidRPr="004471AD">
              <w:rPr>
                <w:bCs/>
                <w:lang w:val="en-US"/>
              </w:rPr>
              <w:t>Volyn</w:t>
            </w:r>
            <w:proofErr w:type="spellEnd"/>
            <w:r w:rsidRPr="004471AD">
              <w:rPr>
                <w:bCs/>
                <w:lang w:val="en-US"/>
              </w:rPr>
              <w:t xml:space="preserve"> region</w:t>
            </w:r>
          </w:p>
        </w:tc>
      </w:tr>
      <w:tr w:rsidR="004471CE" w:rsidRPr="00981C58" w14:paraId="6B939213" w14:textId="77777777" w:rsidTr="00761679">
        <w:tc>
          <w:tcPr>
            <w:tcW w:w="0" w:type="auto"/>
          </w:tcPr>
          <w:p w14:paraId="0FC129CA" w14:textId="07A7D7FF" w:rsidR="004471CE" w:rsidRPr="00981C58" w:rsidRDefault="00B86CFA">
            <w:pPr>
              <w:jc w:val="center"/>
              <w:rPr>
                <w:rFonts w:ascii="Times New Roman" w:hAnsi="Times New Roman" w:cs="Times New Roman"/>
              </w:rPr>
            </w:pPr>
            <w:r w:rsidRPr="00981C58">
              <w:rPr>
                <w:rFonts w:ascii="Times New Roman" w:hAnsi="Times New Roman" w:cs="Times New Roman"/>
                <w:b/>
                <w:bCs/>
              </w:rPr>
              <w:t>Освітній ступінь</w:t>
            </w:r>
          </w:p>
        </w:tc>
        <w:tc>
          <w:tcPr>
            <w:tcW w:w="0" w:type="auto"/>
          </w:tcPr>
          <w:p w14:paraId="006CDE2A" w14:textId="41AD0134" w:rsidR="004471CE" w:rsidRPr="00981C58" w:rsidRDefault="00851D7C">
            <w:pPr>
              <w:jc w:val="center"/>
              <w:rPr>
                <w:rFonts w:ascii="Times New Roman" w:hAnsi="Times New Roman" w:cs="Times New Roman"/>
              </w:rPr>
            </w:pPr>
            <w:r>
              <w:rPr>
                <w:rFonts w:ascii="Times New Roman" w:hAnsi="Times New Roman" w:cs="Times New Roman"/>
                <w:b/>
                <w:bCs/>
                <w:i/>
                <w:u w:val="dotted"/>
              </w:rPr>
              <w:t>бакалавр</w:t>
            </w:r>
          </w:p>
        </w:tc>
      </w:tr>
      <w:tr w:rsidR="004471CE" w:rsidRPr="00981C58" w14:paraId="2C39DCBD" w14:textId="77777777" w:rsidTr="00761679">
        <w:tc>
          <w:tcPr>
            <w:tcW w:w="0" w:type="auto"/>
          </w:tcPr>
          <w:p w14:paraId="1757D22D" w14:textId="013DCD99" w:rsidR="004471CE" w:rsidRPr="00981C58" w:rsidRDefault="00B86CFA">
            <w:pPr>
              <w:jc w:val="center"/>
              <w:rPr>
                <w:rFonts w:ascii="Times New Roman" w:hAnsi="Times New Roman" w:cs="Times New Roman"/>
              </w:rPr>
            </w:pPr>
            <w:r w:rsidRPr="00981C58">
              <w:rPr>
                <w:rFonts w:ascii="Times New Roman" w:hAnsi="Times New Roman" w:cs="Times New Roman"/>
                <w:b/>
                <w:bCs/>
              </w:rPr>
              <w:t>Шифр та назва спеціальності:</w:t>
            </w:r>
          </w:p>
        </w:tc>
        <w:tc>
          <w:tcPr>
            <w:tcW w:w="0" w:type="auto"/>
          </w:tcPr>
          <w:p w14:paraId="1F26BD53" w14:textId="1CB139F6"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141 Електроенергетика, електротехніка та електромеханіка</w:t>
            </w:r>
          </w:p>
        </w:tc>
      </w:tr>
      <w:tr w:rsidR="004471CE" w:rsidRPr="00981C58" w14:paraId="54F65E57" w14:textId="77777777" w:rsidTr="00761679">
        <w:tc>
          <w:tcPr>
            <w:tcW w:w="0" w:type="auto"/>
          </w:tcPr>
          <w:p w14:paraId="42D6125B" w14:textId="69E42F8C" w:rsidR="004471CE" w:rsidRPr="00981C58" w:rsidRDefault="00B86CFA">
            <w:pPr>
              <w:jc w:val="center"/>
              <w:rPr>
                <w:rFonts w:ascii="Times New Roman" w:hAnsi="Times New Roman" w:cs="Times New Roman"/>
              </w:rPr>
            </w:pPr>
            <w:r w:rsidRPr="00981C58">
              <w:rPr>
                <w:rFonts w:ascii="Times New Roman" w:hAnsi="Times New Roman" w:cs="Times New Roman"/>
                <w:b/>
                <w:bCs/>
              </w:rPr>
              <w:t>Екзаменаційна комісія:</w:t>
            </w:r>
          </w:p>
        </w:tc>
        <w:tc>
          <w:tcPr>
            <w:tcW w:w="0" w:type="auto"/>
          </w:tcPr>
          <w:p w14:paraId="298B02C7" w14:textId="6CBC9E3E"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Екзаменаційна комісія №</w:t>
            </w:r>
            <w:r w:rsidR="003026CF">
              <w:rPr>
                <w:rFonts w:ascii="Times New Roman" w:hAnsi="Times New Roman" w:cs="Times New Roman"/>
                <w:bCs/>
                <w:u w:val="dotted"/>
              </w:rPr>
              <w:t>16</w:t>
            </w:r>
          </w:p>
        </w:tc>
      </w:tr>
      <w:tr w:rsidR="004471CE" w:rsidRPr="00981C58" w14:paraId="6DCD352D" w14:textId="77777777" w:rsidTr="00761679">
        <w:tc>
          <w:tcPr>
            <w:tcW w:w="0" w:type="auto"/>
          </w:tcPr>
          <w:p w14:paraId="0A8E057A" w14:textId="39348511" w:rsidR="004471CE" w:rsidRPr="00981C58" w:rsidRDefault="00D963C0">
            <w:pPr>
              <w:jc w:val="center"/>
              <w:rPr>
                <w:rFonts w:ascii="Times New Roman" w:hAnsi="Times New Roman" w:cs="Times New Roman"/>
              </w:rPr>
            </w:pPr>
            <w:r w:rsidRPr="00981C58">
              <w:rPr>
                <w:rFonts w:ascii="Times New Roman" w:hAnsi="Times New Roman" w:cs="Times New Roman"/>
                <w:b/>
                <w:bCs/>
              </w:rPr>
              <w:t>Установа захисту:</w:t>
            </w:r>
          </w:p>
        </w:tc>
        <w:tc>
          <w:tcPr>
            <w:tcW w:w="0" w:type="auto"/>
          </w:tcPr>
          <w:p w14:paraId="0574D2F2" w14:textId="4D945246" w:rsidR="004471CE" w:rsidRPr="00981C58" w:rsidRDefault="00D963C0">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w:t>
            </w:r>
          </w:p>
        </w:tc>
      </w:tr>
      <w:tr w:rsidR="004471CE" w:rsidRPr="00981C58" w14:paraId="521D7172" w14:textId="77777777" w:rsidTr="00761679">
        <w:tc>
          <w:tcPr>
            <w:tcW w:w="0" w:type="auto"/>
          </w:tcPr>
          <w:p w14:paraId="747DE014" w14:textId="49857EB9" w:rsidR="004471CE" w:rsidRPr="00981C58" w:rsidRDefault="00D963C0">
            <w:pPr>
              <w:jc w:val="center"/>
              <w:rPr>
                <w:rFonts w:ascii="Times New Roman" w:hAnsi="Times New Roman" w:cs="Times New Roman"/>
              </w:rPr>
            </w:pPr>
            <w:r w:rsidRPr="00981C58">
              <w:rPr>
                <w:rFonts w:ascii="Times New Roman" w:hAnsi="Times New Roman" w:cs="Times New Roman"/>
                <w:b/>
                <w:bCs/>
              </w:rPr>
              <w:t>Дата захисту:</w:t>
            </w:r>
          </w:p>
        </w:tc>
        <w:tc>
          <w:tcPr>
            <w:tcW w:w="0" w:type="auto"/>
          </w:tcPr>
          <w:p w14:paraId="1C0A4C4A" w14:textId="7F1C59E6" w:rsidR="004471CE" w:rsidRPr="00981C58" w:rsidRDefault="00161BC4">
            <w:pPr>
              <w:jc w:val="center"/>
              <w:rPr>
                <w:rFonts w:ascii="Times New Roman" w:hAnsi="Times New Roman" w:cs="Times New Roman"/>
              </w:rPr>
            </w:pPr>
            <w:r>
              <w:rPr>
                <w:rFonts w:ascii="Times New Roman" w:hAnsi="Times New Roman" w:cs="Times New Roman"/>
                <w:u w:val="dotted"/>
              </w:rPr>
              <w:t>2</w:t>
            </w:r>
            <w:r w:rsidR="001B5862">
              <w:rPr>
                <w:rFonts w:ascii="Times New Roman" w:hAnsi="Times New Roman" w:cs="Times New Roman"/>
                <w:u w:val="dotted"/>
              </w:rPr>
              <w:t>3</w:t>
            </w:r>
            <w:r w:rsidR="00D963C0" w:rsidRPr="00981C58">
              <w:rPr>
                <w:rFonts w:ascii="Times New Roman" w:hAnsi="Times New Roman" w:cs="Times New Roman"/>
                <w:u w:val="dotted"/>
              </w:rPr>
              <w:t xml:space="preserve"> </w:t>
            </w:r>
            <w:r w:rsidR="00851D7C">
              <w:rPr>
                <w:rFonts w:ascii="Times New Roman" w:hAnsi="Times New Roman" w:cs="Times New Roman"/>
                <w:u w:val="dotted"/>
              </w:rPr>
              <w:t>червня</w:t>
            </w:r>
            <w:r w:rsidR="00D963C0" w:rsidRPr="00981C58">
              <w:rPr>
                <w:rFonts w:ascii="Times New Roman" w:hAnsi="Times New Roman" w:cs="Times New Roman"/>
                <w:u w:val="dotted"/>
              </w:rPr>
              <w:t xml:space="preserve"> 202</w:t>
            </w:r>
            <w:r w:rsidR="008C10EA">
              <w:rPr>
                <w:rFonts w:ascii="Times New Roman" w:hAnsi="Times New Roman" w:cs="Times New Roman"/>
                <w:u w:val="dotted"/>
              </w:rPr>
              <w:t>3</w:t>
            </w:r>
            <w:r w:rsidR="00D963C0" w:rsidRPr="00981C58">
              <w:rPr>
                <w:rFonts w:ascii="Times New Roman" w:hAnsi="Times New Roman" w:cs="Times New Roman"/>
                <w:u w:val="dotted"/>
              </w:rPr>
              <w:t xml:space="preserve"> року</w:t>
            </w:r>
          </w:p>
        </w:tc>
      </w:tr>
      <w:tr w:rsidR="004471CE" w:rsidRPr="00981C58" w14:paraId="7EAA7967" w14:textId="77777777" w:rsidTr="00761679">
        <w:tc>
          <w:tcPr>
            <w:tcW w:w="0" w:type="auto"/>
          </w:tcPr>
          <w:p w14:paraId="4E9615F4" w14:textId="12189B17" w:rsidR="004471CE" w:rsidRPr="00981C58" w:rsidRDefault="00D963C0">
            <w:pPr>
              <w:jc w:val="center"/>
              <w:rPr>
                <w:rFonts w:ascii="Times New Roman" w:hAnsi="Times New Roman" w:cs="Times New Roman"/>
              </w:rPr>
            </w:pPr>
            <w:r w:rsidRPr="00981C58">
              <w:rPr>
                <w:rFonts w:ascii="Times New Roman" w:hAnsi="Times New Roman" w:cs="Times New Roman"/>
                <w:b/>
                <w:bCs/>
              </w:rPr>
              <w:t>Місто:</w:t>
            </w:r>
          </w:p>
        </w:tc>
        <w:tc>
          <w:tcPr>
            <w:tcW w:w="0" w:type="auto"/>
          </w:tcPr>
          <w:p w14:paraId="6ED50EEC" w14:textId="464DCC39" w:rsidR="004471CE" w:rsidRPr="00981C58" w:rsidRDefault="00D963C0">
            <w:pPr>
              <w:jc w:val="center"/>
              <w:rPr>
                <w:rFonts w:ascii="Times New Roman" w:hAnsi="Times New Roman" w:cs="Times New Roman"/>
              </w:rPr>
            </w:pPr>
            <w:r w:rsidRPr="00981C58">
              <w:rPr>
                <w:rFonts w:ascii="Times New Roman" w:hAnsi="Times New Roman" w:cs="Times New Roman"/>
                <w:u w:val="dotted"/>
              </w:rPr>
              <w:t>Тернопіль</w:t>
            </w:r>
          </w:p>
        </w:tc>
      </w:tr>
      <w:tr w:rsidR="00D963C0" w:rsidRPr="00981C58" w14:paraId="73EFEBB6" w14:textId="77777777" w:rsidTr="00761679">
        <w:tc>
          <w:tcPr>
            <w:tcW w:w="0" w:type="auto"/>
            <w:gridSpan w:val="2"/>
          </w:tcPr>
          <w:p w14:paraId="3C892226" w14:textId="5307D265" w:rsidR="00D963C0" w:rsidRPr="00981C58" w:rsidRDefault="00D963C0">
            <w:pPr>
              <w:jc w:val="center"/>
              <w:rPr>
                <w:rFonts w:ascii="Times New Roman" w:hAnsi="Times New Roman" w:cs="Times New Roman"/>
              </w:rPr>
            </w:pPr>
            <w:r w:rsidRPr="00981C58">
              <w:rPr>
                <w:rFonts w:ascii="Times New Roman" w:hAnsi="Times New Roman" w:cs="Times New Roman"/>
                <w:b/>
                <w:bCs/>
              </w:rPr>
              <w:t>Сторінки:</w:t>
            </w:r>
          </w:p>
        </w:tc>
      </w:tr>
      <w:tr w:rsidR="00B86CFA" w:rsidRPr="00981C58" w14:paraId="136CE01F" w14:textId="77777777" w:rsidTr="00761679">
        <w:tc>
          <w:tcPr>
            <w:tcW w:w="0" w:type="auto"/>
          </w:tcPr>
          <w:p w14:paraId="56329223" w14:textId="73CBEBF5"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дипломної роботи:</w:t>
            </w:r>
          </w:p>
        </w:tc>
        <w:tc>
          <w:tcPr>
            <w:tcW w:w="0" w:type="auto"/>
          </w:tcPr>
          <w:p w14:paraId="6D1D2DA4" w14:textId="07B7C052" w:rsidR="00B86CFA" w:rsidRPr="00E23FA2" w:rsidRDefault="001B5862">
            <w:pPr>
              <w:jc w:val="center"/>
              <w:rPr>
                <w:rFonts w:ascii="Times New Roman" w:hAnsi="Times New Roman" w:cs="Times New Roman"/>
              </w:rPr>
            </w:pPr>
            <w:r>
              <w:rPr>
                <w:rFonts w:ascii="Times New Roman" w:hAnsi="Times New Roman" w:cs="Times New Roman"/>
              </w:rPr>
              <w:t>70</w:t>
            </w:r>
          </w:p>
        </w:tc>
      </w:tr>
      <w:tr w:rsidR="00B86CFA" w:rsidRPr="00981C58" w14:paraId="084DFD06" w14:textId="77777777" w:rsidTr="00761679">
        <w:tc>
          <w:tcPr>
            <w:tcW w:w="0" w:type="auto"/>
          </w:tcPr>
          <w:p w14:paraId="52DEBC55" w14:textId="5DA24B18"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реферату:</w:t>
            </w:r>
          </w:p>
        </w:tc>
        <w:tc>
          <w:tcPr>
            <w:tcW w:w="0" w:type="auto"/>
          </w:tcPr>
          <w:p w14:paraId="45EBF620" w14:textId="3627C4E4" w:rsidR="00B86CFA" w:rsidRPr="00981C58" w:rsidRDefault="00D963C0">
            <w:pPr>
              <w:jc w:val="center"/>
              <w:rPr>
                <w:rFonts w:ascii="Times New Roman" w:hAnsi="Times New Roman" w:cs="Times New Roman"/>
              </w:rPr>
            </w:pPr>
            <w:r w:rsidRPr="00981C58">
              <w:rPr>
                <w:rFonts w:ascii="Times New Roman" w:hAnsi="Times New Roman" w:cs="Times New Roman"/>
              </w:rPr>
              <w:t>-</w:t>
            </w:r>
          </w:p>
        </w:tc>
      </w:tr>
      <w:tr w:rsidR="00D963C0" w:rsidRPr="00981C58" w14:paraId="1BC1C841" w14:textId="77777777" w:rsidTr="00761679">
        <w:tc>
          <w:tcPr>
            <w:tcW w:w="0" w:type="auto"/>
          </w:tcPr>
          <w:p w14:paraId="47713FB5" w14:textId="2923F7D8" w:rsidR="00D963C0" w:rsidRPr="00981C58" w:rsidRDefault="00D963C0">
            <w:pPr>
              <w:jc w:val="center"/>
              <w:rPr>
                <w:rFonts w:ascii="Times New Roman" w:hAnsi="Times New Roman" w:cs="Times New Roman"/>
              </w:rPr>
            </w:pPr>
            <w:r w:rsidRPr="00981C58">
              <w:rPr>
                <w:rFonts w:ascii="Times New Roman" w:hAnsi="Times New Roman" w:cs="Times New Roman"/>
                <w:b/>
                <w:bCs/>
              </w:rPr>
              <w:t>УДК:</w:t>
            </w:r>
          </w:p>
        </w:tc>
        <w:tc>
          <w:tcPr>
            <w:tcW w:w="0" w:type="auto"/>
          </w:tcPr>
          <w:p w14:paraId="5EA5DAA5" w14:textId="57A9FDDB" w:rsidR="00D963C0" w:rsidRPr="00981C58" w:rsidRDefault="00D963C0">
            <w:pPr>
              <w:jc w:val="center"/>
              <w:rPr>
                <w:rFonts w:ascii="Times New Roman" w:hAnsi="Times New Roman" w:cs="Times New Roman"/>
              </w:rPr>
            </w:pPr>
            <w:r w:rsidRPr="00981C58">
              <w:rPr>
                <w:rFonts w:ascii="Times New Roman" w:eastAsia="Times New Roman" w:hAnsi="Times New Roman" w:cs="Times New Roman"/>
                <w:lang w:eastAsia="uk-UA"/>
              </w:rPr>
              <w:t>621.31</w:t>
            </w:r>
          </w:p>
        </w:tc>
      </w:tr>
      <w:tr w:rsidR="00D963C0" w:rsidRPr="00981C58" w14:paraId="1428AF5A" w14:textId="77777777" w:rsidTr="00761679">
        <w:tc>
          <w:tcPr>
            <w:tcW w:w="0" w:type="auto"/>
            <w:gridSpan w:val="2"/>
          </w:tcPr>
          <w:p w14:paraId="5F49254C" w14:textId="0FF451F0" w:rsidR="00D963C0" w:rsidRPr="00981C58" w:rsidRDefault="00D963C0">
            <w:pPr>
              <w:jc w:val="center"/>
              <w:rPr>
                <w:rFonts w:ascii="Times New Roman" w:hAnsi="Times New Roman" w:cs="Times New Roman"/>
              </w:rPr>
            </w:pPr>
            <w:r w:rsidRPr="00981C58">
              <w:rPr>
                <w:rFonts w:ascii="Times New Roman" w:hAnsi="Times New Roman" w:cs="Times New Roman"/>
                <w:b/>
                <w:bCs/>
              </w:rPr>
              <w:t>Автор дипломної роботи</w:t>
            </w:r>
          </w:p>
        </w:tc>
      </w:tr>
      <w:tr w:rsidR="00D963C0" w:rsidRPr="00981C58" w14:paraId="7F5D763C" w14:textId="77777777" w:rsidTr="00761679">
        <w:tc>
          <w:tcPr>
            <w:tcW w:w="0" w:type="auto"/>
          </w:tcPr>
          <w:p w14:paraId="579F3E5A" w14:textId="05318AD4"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по батькові (</w:t>
            </w:r>
            <w:proofErr w:type="spellStart"/>
            <w:r w:rsidRPr="00981C58">
              <w:rPr>
                <w:rFonts w:ascii="Times New Roman" w:hAnsi="Times New Roman" w:cs="Times New Roman"/>
              </w:rPr>
              <w:t>укр</w:t>
            </w:r>
            <w:proofErr w:type="spellEnd"/>
            <w:r w:rsidRPr="00981C58">
              <w:rPr>
                <w:rFonts w:ascii="Times New Roman" w:hAnsi="Times New Roman" w:cs="Times New Roman"/>
              </w:rPr>
              <w:t>.):</w:t>
            </w:r>
          </w:p>
        </w:tc>
        <w:tc>
          <w:tcPr>
            <w:tcW w:w="0" w:type="auto"/>
          </w:tcPr>
          <w:p w14:paraId="1327F7E3" w14:textId="63D1F985" w:rsidR="00D963C0" w:rsidRPr="00981C58" w:rsidRDefault="00F4217F">
            <w:pPr>
              <w:jc w:val="center"/>
              <w:rPr>
                <w:rFonts w:ascii="Times New Roman" w:hAnsi="Times New Roman" w:cs="Times New Roman"/>
              </w:rPr>
            </w:pPr>
            <w:proofErr w:type="spellStart"/>
            <w:r>
              <w:t>Росоха</w:t>
            </w:r>
            <w:proofErr w:type="spellEnd"/>
            <w:r>
              <w:t xml:space="preserve"> Іван Іванович</w:t>
            </w:r>
          </w:p>
        </w:tc>
      </w:tr>
      <w:tr w:rsidR="00D963C0" w:rsidRPr="00981C58" w14:paraId="6E934AF8" w14:textId="77777777" w:rsidTr="00761679">
        <w:tc>
          <w:tcPr>
            <w:tcW w:w="0" w:type="auto"/>
          </w:tcPr>
          <w:p w14:paraId="3F8DD388" w14:textId="1B865ED2"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w:t>
            </w:r>
            <w:proofErr w:type="spellStart"/>
            <w:r w:rsidRPr="00981C58">
              <w:rPr>
                <w:rFonts w:ascii="Times New Roman" w:hAnsi="Times New Roman" w:cs="Times New Roman"/>
              </w:rPr>
              <w:t>англ</w:t>
            </w:r>
            <w:proofErr w:type="spellEnd"/>
            <w:r w:rsidRPr="00981C58">
              <w:rPr>
                <w:rFonts w:ascii="Times New Roman" w:hAnsi="Times New Roman" w:cs="Times New Roman"/>
              </w:rPr>
              <w:t>.):</w:t>
            </w:r>
          </w:p>
        </w:tc>
        <w:tc>
          <w:tcPr>
            <w:tcW w:w="0" w:type="auto"/>
          </w:tcPr>
          <w:p w14:paraId="3EF8EC70" w14:textId="3E2F0484" w:rsidR="00D963C0" w:rsidRPr="008C10EA" w:rsidRDefault="00F4217F">
            <w:pPr>
              <w:jc w:val="center"/>
              <w:rPr>
                <w:rFonts w:ascii="Times New Roman" w:hAnsi="Times New Roman" w:cs="Times New Roman"/>
                <w:lang w:val="en-US"/>
              </w:rPr>
            </w:pPr>
            <w:proofErr w:type="spellStart"/>
            <w:r w:rsidRPr="00F4217F">
              <w:rPr>
                <w:rFonts w:ascii="Times New Roman" w:hAnsi="Times New Roman" w:cs="Times New Roman"/>
                <w:lang w:val="en-US"/>
              </w:rPr>
              <w:t>Rosokha</w:t>
            </w:r>
            <w:proofErr w:type="spellEnd"/>
            <w:r w:rsidRPr="00F4217F">
              <w:rPr>
                <w:rFonts w:ascii="Times New Roman" w:hAnsi="Times New Roman" w:cs="Times New Roman"/>
                <w:lang w:val="en-US"/>
              </w:rPr>
              <w:t xml:space="preserve"> Ivan</w:t>
            </w:r>
          </w:p>
        </w:tc>
      </w:tr>
      <w:tr w:rsidR="00D963C0" w:rsidRPr="00981C58" w14:paraId="0161A731" w14:textId="77777777" w:rsidTr="00761679">
        <w:tc>
          <w:tcPr>
            <w:tcW w:w="0" w:type="auto"/>
          </w:tcPr>
          <w:p w14:paraId="23AFF479" w14:textId="052EF099" w:rsidR="00D963C0" w:rsidRPr="00981C58" w:rsidRDefault="002C3AAB">
            <w:pPr>
              <w:jc w:val="center"/>
              <w:rPr>
                <w:rFonts w:ascii="Times New Roman" w:hAnsi="Times New Roman" w:cs="Times New Roman"/>
              </w:rPr>
            </w:pPr>
            <w:r w:rsidRPr="00981C58">
              <w:rPr>
                <w:rFonts w:ascii="Times New Roman" w:hAnsi="Times New Roman" w:cs="Times New Roman"/>
                <w:b/>
              </w:rPr>
              <w:t>Місце навчання (установа, факультет, місто, країна):</w:t>
            </w:r>
          </w:p>
        </w:tc>
        <w:tc>
          <w:tcPr>
            <w:tcW w:w="0" w:type="auto"/>
          </w:tcPr>
          <w:p w14:paraId="30427A7C" w14:textId="625BD17A" w:rsidR="00D963C0" w:rsidRPr="00981C58" w:rsidRDefault="002C3AAB">
            <w:pPr>
              <w:jc w:val="center"/>
              <w:rPr>
                <w:rFonts w:ascii="Times New Roman" w:hAnsi="Times New Roman" w:cs="Times New Roman"/>
              </w:rPr>
            </w:pPr>
            <w:r w:rsidRPr="00981C58">
              <w:rPr>
                <w:rFonts w:ascii="Times New Roman" w:hAnsi="Times New Roman" w:cs="Times New Roman"/>
                <w:bCs/>
                <w:u w:val="dotted"/>
              </w:rPr>
              <w:t xml:space="preserve">Тернопільський національний технічний університет імені Івана Пулюя, факультет прикладних інформаційних технологій та </w:t>
            </w:r>
            <w:proofErr w:type="spellStart"/>
            <w:r w:rsidRPr="00981C58">
              <w:rPr>
                <w:rFonts w:ascii="Times New Roman" w:hAnsi="Times New Roman" w:cs="Times New Roman"/>
                <w:bCs/>
                <w:u w:val="dotted"/>
              </w:rPr>
              <w:t>електроінженерії</w:t>
            </w:r>
            <w:proofErr w:type="spellEnd"/>
            <w:r w:rsidRPr="00981C58">
              <w:rPr>
                <w:rFonts w:ascii="Times New Roman" w:hAnsi="Times New Roman" w:cs="Times New Roman"/>
                <w:bCs/>
                <w:u w:val="dotted"/>
              </w:rPr>
              <w:t>, Тернопіль, Україна</w:t>
            </w:r>
            <w:bookmarkStart w:id="0" w:name="_GoBack"/>
            <w:bookmarkEnd w:id="0"/>
          </w:p>
        </w:tc>
      </w:tr>
      <w:tr w:rsidR="002C3AAB" w:rsidRPr="00981C58" w14:paraId="6FA0EDFC" w14:textId="77777777" w:rsidTr="00761679">
        <w:tc>
          <w:tcPr>
            <w:tcW w:w="0" w:type="auto"/>
            <w:gridSpan w:val="2"/>
          </w:tcPr>
          <w:p w14:paraId="2F01B59C" w14:textId="7ADE6E7A" w:rsidR="002C3AAB" w:rsidRPr="00981C58" w:rsidRDefault="002C3AAB">
            <w:pPr>
              <w:jc w:val="center"/>
              <w:rPr>
                <w:rFonts w:ascii="Times New Roman" w:hAnsi="Times New Roman" w:cs="Times New Roman"/>
              </w:rPr>
            </w:pPr>
            <w:r w:rsidRPr="00981C58">
              <w:rPr>
                <w:rFonts w:ascii="Times New Roman" w:hAnsi="Times New Roman" w:cs="Times New Roman"/>
                <w:b/>
                <w:bCs/>
              </w:rPr>
              <w:t>Керівник</w:t>
            </w:r>
          </w:p>
        </w:tc>
      </w:tr>
      <w:tr w:rsidR="002C3AAB" w:rsidRPr="00981C58" w14:paraId="4C486909" w14:textId="77777777" w:rsidTr="00761679">
        <w:tc>
          <w:tcPr>
            <w:tcW w:w="0" w:type="auto"/>
          </w:tcPr>
          <w:p w14:paraId="7FC7039A" w14:textId="6A1DEC4F"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по батькові (</w:t>
            </w:r>
            <w:proofErr w:type="spellStart"/>
            <w:r w:rsidRPr="00981C58">
              <w:rPr>
                <w:rFonts w:ascii="Times New Roman" w:hAnsi="Times New Roman" w:cs="Times New Roman"/>
              </w:rPr>
              <w:t>укр</w:t>
            </w:r>
            <w:proofErr w:type="spellEnd"/>
            <w:r w:rsidRPr="00981C58">
              <w:rPr>
                <w:rFonts w:ascii="Times New Roman" w:hAnsi="Times New Roman" w:cs="Times New Roman"/>
              </w:rPr>
              <w:t>.):</w:t>
            </w:r>
          </w:p>
        </w:tc>
        <w:tc>
          <w:tcPr>
            <w:tcW w:w="0" w:type="auto"/>
          </w:tcPr>
          <w:p w14:paraId="10E214E6" w14:textId="7A0C826D" w:rsidR="002C3AAB" w:rsidRPr="00AB6D02" w:rsidRDefault="006F092C">
            <w:pPr>
              <w:jc w:val="center"/>
              <w:rPr>
                <w:rFonts w:ascii="Times New Roman" w:hAnsi="Times New Roman" w:cs="Times New Roman"/>
                <w:bCs/>
                <w:i/>
                <w:iCs/>
              </w:rPr>
            </w:pPr>
            <w:proofErr w:type="spellStart"/>
            <w:r>
              <w:rPr>
                <w:rStyle w:val="10"/>
                <w:b/>
                <w:szCs w:val="16"/>
              </w:rPr>
              <w:t>Сисак</w:t>
            </w:r>
            <w:proofErr w:type="spellEnd"/>
            <w:r>
              <w:rPr>
                <w:rStyle w:val="10"/>
                <w:b/>
                <w:szCs w:val="16"/>
              </w:rPr>
              <w:t xml:space="preserve"> Іван Михайлович</w:t>
            </w:r>
          </w:p>
        </w:tc>
      </w:tr>
      <w:tr w:rsidR="002C3AAB" w:rsidRPr="00981C58" w14:paraId="46149689" w14:textId="77777777" w:rsidTr="00761679">
        <w:tc>
          <w:tcPr>
            <w:tcW w:w="0" w:type="auto"/>
          </w:tcPr>
          <w:p w14:paraId="10F261ED" w14:textId="591EF844"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w:t>
            </w:r>
            <w:proofErr w:type="spellStart"/>
            <w:r w:rsidRPr="00981C58">
              <w:rPr>
                <w:rFonts w:ascii="Times New Roman" w:hAnsi="Times New Roman" w:cs="Times New Roman"/>
              </w:rPr>
              <w:t>англ</w:t>
            </w:r>
            <w:proofErr w:type="spellEnd"/>
            <w:r w:rsidRPr="00981C58">
              <w:rPr>
                <w:rFonts w:ascii="Times New Roman" w:hAnsi="Times New Roman" w:cs="Times New Roman"/>
              </w:rPr>
              <w:t>.):</w:t>
            </w:r>
          </w:p>
        </w:tc>
        <w:tc>
          <w:tcPr>
            <w:tcW w:w="0" w:type="auto"/>
          </w:tcPr>
          <w:p w14:paraId="3DA38AE7" w14:textId="4B219A10" w:rsidR="002C3AAB" w:rsidRPr="00981C58" w:rsidRDefault="006F092C">
            <w:pPr>
              <w:jc w:val="center"/>
              <w:rPr>
                <w:rFonts w:ascii="Times New Roman" w:hAnsi="Times New Roman" w:cs="Times New Roman"/>
              </w:rPr>
            </w:pPr>
            <w:proofErr w:type="spellStart"/>
            <w:r w:rsidRPr="006F092C">
              <w:rPr>
                <w:rFonts w:ascii="Times New Roman" w:hAnsi="Times New Roman" w:cs="Times New Roman"/>
              </w:rPr>
              <w:t>Sysak</w:t>
            </w:r>
            <w:proofErr w:type="spellEnd"/>
            <w:r w:rsidRPr="006F092C">
              <w:rPr>
                <w:rFonts w:ascii="Times New Roman" w:hAnsi="Times New Roman" w:cs="Times New Roman"/>
              </w:rPr>
              <w:t xml:space="preserve"> </w:t>
            </w:r>
            <w:proofErr w:type="spellStart"/>
            <w:r w:rsidRPr="006F092C">
              <w:rPr>
                <w:rFonts w:ascii="Times New Roman" w:hAnsi="Times New Roman" w:cs="Times New Roman"/>
              </w:rPr>
              <w:t>Ivan</w:t>
            </w:r>
            <w:proofErr w:type="spellEnd"/>
          </w:p>
        </w:tc>
      </w:tr>
      <w:tr w:rsidR="002C3AAB" w:rsidRPr="00981C58" w14:paraId="11C853AC" w14:textId="77777777" w:rsidTr="00761679">
        <w:tc>
          <w:tcPr>
            <w:tcW w:w="0" w:type="auto"/>
          </w:tcPr>
          <w:p w14:paraId="1EDFDEB6" w14:textId="774A3FE8" w:rsidR="002C3AAB" w:rsidRPr="00981C58" w:rsidRDefault="002C3AAB">
            <w:pPr>
              <w:jc w:val="center"/>
              <w:rPr>
                <w:rFonts w:ascii="Times New Roman" w:hAnsi="Times New Roman" w:cs="Times New Roman"/>
              </w:rPr>
            </w:pPr>
            <w:r w:rsidRPr="00981C58">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981C58">
              <w:rPr>
                <w:rFonts w:ascii="Times New Roman" w:hAnsi="Times New Roman" w:cs="Times New Roman"/>
                <w:u w:val="dotted"/>
              </w:rPr>
              <w:t xml:space="preserve"> </w:t>
            </w:r>
            <w:r w:rsidRPr="00981C58">
              <w:rPr>
                <w:rFonts w:ascii="Times New Roman" w:hAnsi="Times New Roman" w:cs="Times New Roman"/>
                <w:bCs/>
                <w:u w:val="dotted"/>
              </w:rPr>
              <w:t>Тернопіль, Україна</w:t>
            </w:r>
          </w:p>
        </w:tc>
      </w:tr>
      <w:tr w:rsidR="002C3AAB" w:rsidRPr="00981C58" w14:paraId="0E11658D" w14:textId="77777777" w:rsidTr="00761679">
        <w:tc>
          <w:tcPr>
            <w:tcW w:w="0" w:type="auto"/>
          </w:tcPr>
          <w:p w14:paraId="4D3EB737" w14:textId="50F1666E" w:rsidR="002C3AAB" w:rsidRPr="00981C58" w:rsidRDefault="002C3AAB">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7A0788A0" w14:textId="6B18A23E" w:rsidR="002C3AAB" w:rsidRPr="00981C58" w:rsidRDefault="00161BC4">
            <w:pPr>
              <w:jc w:val="center"/>
              <w:rPr>
                <w:rFonts w:ascii="Times New Roman" w:hAnsi="Times New Roman" w:cs="Times New Roman"/>
              </w:rPr>
            </w:pPr>
            <w:r>
              <w:rPr>
                <w:rFonts w:ascii="Times New Roman" w:hAnsi="Times New Roman" w:cs="Times New Roman"/>
                <w:u w:val="dotted"/>
              </w:rPr>
              <w:t>доцент</w:t>
            </w:r>
            <w:r w:rsidR="002C3AAB" w:rsidRPr="00981C58">
              <w:rPr>
                <w:rFonts w:ascii="Times New Roman" w:hAnsi="Times New Roman" w:cs="Times New Roman"/>
                <w:u w:val="dotted"/>
              </w:rPr>
              <w:t xml:space="preserve">, </w:t>
            </w:r>
            <w:r>
              <w:rPr>
                <w:rFonts w:ascii="Times New Roman" w:hAnsi="Times New Roman" w:cs="Times New Roman"/>
                <w:u w:val="dotted"/>
              </w:rPr>
              <w:t>кандидат</w:t>
            </w:r>
            <w:r w:rsidR="002C3AAB" w:rsidRPr="00981C58">
              <w:rPr>
                <w:rFonts w:ascii="Times New Roman" w:hAnsi="Times New Roman" w:cs="Times New Roman"/>
                <w:u w:val="dotted"/>
              </w:rPr>
              <w:t xml:space="preserve"> технічних наук, </w:t>
            </w:r>
            <w:r>
              <w:rPr>
                <w:rFonts w:ascii="Times New Roman" w:hAnsi="Times New Roman" w:cs="Times New Roman"/>
                <w:u w:val="dotted"/>
              </w:rPr>
              <w:t>доцент</w:t>
            </w:r>
            <w:r w:rsidR="002C3AAB" w:rsidRPr="00981C58">
              <w:rPr>
                <w:rFonts w:ascii="Times New Roman" w:hAnsi="Times New Roman" w:cs="Times New Roman"/>
                <w:u w:val="dotted"/>
              </w:rPr>
              <w:t xml:space="preserve"> кафедри ЕІ</w:t>
            </w:r>
          </w:p>
        </w:tc>
      </w:tr>
      <w:tr w:rsidR="00A54A3D" w:rsidRPr="00981C58" w14:paraId="4BE577F1" w14:textId="77777777" w:rsidTr="00761679">
        <w:tc>
          <w:tcPr>
            <w:tcW w:w="0" w:type="auto"/>
            <w:gridSpan w:val="2"/>
          </w:tcPr>
          <w:p w14:paraId="4B245534" w14:textId="29CDE910" w:rsidR="00A54A3D" w:rsidRPr="00981C58" w:rsidRDefault="00A54A3D">
            <w:pPr>
              <w:jc w:val="center"/>
              <w:rPr>
                <w:rFonts w:ascii="Times New Roman" w:hAnsi="Times New Roman" w:cs="Times New Roman"/>
                <w:u w:val="dotted"/>
              </w:rPr>
            </w:pPr>
            <w:r w:rsidRPr="00981C58">
              <w:rPr>
                <w:rFonts w:ascii="Times New Roman" w:hAnsi="Times New Roman" w:cs="Times New Roman"/>
                <w:b/>
                <w:bCs/>
              </w:rPr>
              <w:t>Рецензент</w:t>
            </w:r>
          </w:p>
        </w:tc>
      </w:tr>
      <w:tr w:rsidR="00A54A3D" w:rsidRPr="00981C58" w14:paraId="406A4AF2" w14:textId="77777777" w:rsidTr="00761679">
        <w:tc>
          <w:tcPr>
            <w:tcW w:w="0" w:type="auto"/>
          </w:tcPr>
          <w:p w14:paraId="3D374067" w14:textId="5E228723"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по батькові (</w:t>
            </w:r>
            <w:proofErr w:type="spellStart"/>
            <w:r w:rsidRPr="00981C58">
              <w:rPr>
                <w:rFonts w:ascii="Times New Roman" w:hAnsi="Times New Roman" w:cs="Times New Roman"/>
              </w:rPr>
              <w:t>укр</w:t>
            </w:r>
            <w:proofErr w:type="spellEnd"/>
            <w:r w:rsidRPr="00981C58">
              <w:rPr>
                <w:rFonts w:ascii="Times New Roman" w:hAnsi="Times New Roman" w:cs="Times New Roman"/>
              </w:rPr>
              <w:t>.):</w:t>
            </w:r>
          </w:p>
        </w:tc>
        <w:tc>
          <w:tcPr>
            <w:tcW w:w="0" w:type="auto"/>
          </w:tcPr>
          <w:p w14:paraId="0BAE7FD2" w14:textId="1395A3D8" w:rsidR="00A54A3D" w:rsidRPr="008C10EA" w:rsidRDefault="008C10EA">
            <w:pPr>
              <w:jc w:val="center"/>
              <w:rPr>
                <w:rFonts w:ascii="Times New Roman" w:hAnsi="Times New Roman" w:cs="Times New Roman"/>
              </w:rPr>
            </w:pPr>
            <w:r w:rsidRPr="008C10EA">
              <w:rPr>
                <w:bCs/>
                <w:i/>
              </w:rPr>
              <w:t>Савків Володимир Богданович</w:t>
            </w:r>
          </w:p>
        </w:tc>
      </w:tr>
      <w:tr w:rsidR="00A54A3D" w:rsidRPr="00981C58" w14:paraId="1921EB17" w14:textId="77777777" w:rsidTr="00761679">
        <w:tc>
          <w:tcPr>
            <w:tcW w:w="0" w:type="auto"/>
          </w:tcPr>
          <w:p w14:paraId="48C9ED78" w14:textId="1D37225C"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w:t>
            </w:r>
            <w:proofErr w:type="spellStart"/>
            <w:r w:rsidRPr="00981C58">
              <w:rPr>
                <w:rFonts w:ascii="Times New Roman" w:hAnsi="Times New Roman" w:cs="Times New Roman"/>
              </w:rPr>
              <w:t>англ</w:t>
            </w:r>
            <w:proofErr w:type="spellEnd"/>
            <w:r w:rsidRPr="00981C58">
              <w:rPr>
                <w:rFonts w:ascii="Times New Roman" w:hAnsi="Times New Roman" w:cs="Times New Roman"/>
              </w:rPr>
              <w:t>.):</w:t>
            </w:r>
          </w:p>
        </w:tc>
        <w:tc>
          <w:tcPr>
            <w:tcW w:w="0" w:type="auto"/>
          </w:tcPr>
          <w:p w14:paraId="05A80058" w14:textId="6CC80C3C" w:rsidR="00A54A3D" w:rsidRPr="00981C58" w:rsidRDefault="008C10EA">
            <w:pPr>
              <w:jc w:val="center"/>
              <w:rPr>
                <w:rFonts w:ascii="Times New Roman" w:hAnsi="Times New Roman" w:cs="Times New Roman"/>
                <w:u w:val="dotted"/>
              </w:rPr>
            </w:pPr>
            <w:proofErr w:type="spellStart"/>
            <w:r w:rsidRPr="008C10EA">
              <w:rPr>
                <w:rFonts w:ascii="Times New Roman" w:hAnsi="Times New Roman" w:cs="Times New Roman"/>
                <w:u w:val="dotted"/>
              </w:rPr>
              <w:t>Savkiv</w:t>
            </w:r>
            <w:proofErr w:type="spellEnd"/>
            <w:r w:rsidRPr="008C10EA">
              <w:rPr>
                <w:rFonts w:ascii="Times New Roman" w:hAnsi="Times New Roman" w:cs="Times New Roman"/>
                <w:u w:val="dotted"/>
              </w:rPr>
              <w:t xml:space="preserve"> </w:t>
            </w:r>
            <w:proofErr w:type="spellStart"/>
            <w:r w:rsidRPr="008C10EA">
              <w:rPr>
                <w:rFonts w:ascii="Times New Roman" w:hAnsi="Times New Roman" w:cs="Times New Roman"/>
                <w:u w:val="dotted"/>
              </w:rPr>
              <w:t>Volodymyr</w:t>
            </w:r>
            <w:proofErr w:type="spellEnd"/>
          </w:p>
        </w:tc>
      </w:tr>
      <w:tr w:rsidR="00A54A3D" w:rsidRPr="00981C58" w14:paraId="6CE5B182" w14:textId="77777777" w:rsidTr="00761679">
        <w:tc>
          <w:tcPr>
            <w:tcW w:w="0" w:type="auto"/>
          </w:tcPr>
          <w:p w14:paraId="454490E5" w14:textId="32337FAB" w:rsidR="00A54A3D" w:rsidRPr="00981C58" w:rsidRDefault="00A54A3D">
            <w:pPr>
              <w:jc w:val="center"/>
              <w:rPr>
                <w:rFonts w:ascii="Times New Roman" w:hAnsi="Times New Roman" w:cs="Times New Roman"/>
              </w:rPr>
            </w:pPr>
            <w:r w:rsidRPr="00981C58">
              <w:rPr>
                <w:rFonts w:ascii="Times New Roman" w:hAnsi="Times New Roman" w:cs="Times New Roman"/>
              </w:rPr>
              <w:t>Місце праці (установа, підрозділ, місто, країна):</w:t>
            </w:r>
          </w:p>
        </w:tc>
        <w:tc>
          <w:tcPr>
            <w:tcW w:w="0" w:type="auto"/>
          </w:tcPr>
          <w:p w14:paraId="72777C3A" w14:textId="46A46B8A" w:rsidR="00A54A3D" w:rsidRPr="00981C58" w:rsidRDefault="00A54A3D">
            <w:pPr>
              <w:jc w:val="center"/>
              <w:rPr>
                <w:rFonts w:ascii="Times New Roman" w:hAnsi="Times New Roman" w:cs="Times New Roman"/>
                <w:u w:val="dotted"/>
              </w:rPr>
            </w:pPr>
            <w:r w:rsidRPr="00981C58">
              <w:rPr>
                <w:rFonts w:ascii="Times New Roman" w:hAnsi="Times New Roman" w:cs="Times New Roman"/>
                <w:bCs/>
                <w:u w:val="dotted"/>
              </w:rPr>
              <w:t xml:space="preserve">Тернопільський національний технічний університет імені Івана Пулюя, кафедра </w:t>
            </w:r>
            <w:r w:rsidRPr="00981C58">
              <w:rPr>
                <w:rFonts w:ascii="Times New Roman" w:hAnsi="Times New Roman" w:cs="Times New Roman"/>
                <w:i/>
                <w:u w:val="single"/>
                <w:lang w:eastAsia="uk-UA"/>
              </w:rPr>
              <w:t>автоматизації технологічних процесів і виробництв</w:t>
            </w:r>
            <w:r w:rsidRPr="00981C58">
              <w:rPr>
                <w:rFonts w:ascii="Times New Roman" w:hAnsi="Times New Roman" w:cs="Times New Roman"/>
                <w:bCs/>
                <w:u w:val="dotted"/>
              </w:rPr>
              <w:t>, Тернопіль, Україна</w:t>
            </w:r>
          </w:p>
        </w:tc>
      </w:tr>
      <w:tr w:rsidR="00A54A3D" w:rsidRPr="00981C58" w14:paraId="417D3EC4" w14:textId="77777777" w:rsidTr="00761679">
        <w:tc>
          <w:tcPr>
            <w:tcW w:w="0" w:type="auto"/>
          </w:tcPr>
          <w:p w14:paraId="6AE23713" w14:textId="5AFB64EA" w:rsidR="00A54A3D" w:rsidRPr="00981C58" w:rsidRDefault="00A54A3D">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0367D5AF" w14:textId="4ECF02FE" w:rsidR="00A54A3D" w:rsidRPr="00981C58" w:rsidRDefault="008C10EA">
            <w:pPr>
              <w:jc w:val="center"/>
              <w:rPr>
                <w:rFonts w:ascii="Times New Roman" w:hAnsi="Times New Roman" w:cs="Times New Roman"/>
                <w:bCs/>
                <w:u w:val="dotted"/>
              </w:rPr>
            </w:pPr>
            <w:r w:rsidRPr="00FF15D0">
              <w:rPr>
                <w:i/>
                <w:u w:val="single"/>
              </w:rPr>
              <w:t>кандидат технічних наук, доцент, завіду</w:t>
            </w:r>
            <w:r>
              <w:rPr>
                <w:i/>
                <w:u w:val="single"/>
              </w:rPr>
              <w:t>ва</w:t>
            </w:r>
            <w:r w:rsidRPr="00FF15D0">
              <w:rPr>
                <w:i/>
                <w:u w:val="single"/>
              </w:rPr>
              <w:t>ч кафедри автоматизації технологічних процесів і виробництв</w:t>
            </w:r>
          </w:p>
        </w:tc>
      </w:tr>
      <w:tr w:rsidR="00A54A3D" w:rsidRPr="00981C58" w14:paraId="52810090" w14:textId="77777777" w:rsidTr="00761679">
        <w:tc>
          <w:tcPr>
            <w:tcW w:w="0" w:type="auto"/>
            <w:gridSpan w:val="2"/>
          </w:tcPr>
          <w:p w14:paraId="606D0C62" w14:textId="31234747" w:rsidR="00A54A3D" w:rsidRPr="00981C58" w:rsidRDefault="00A54A3D">
            <w:pPr>
              <w:jc w:val="center"/>
              <w:rPr>
                <w:rFonts w:ascii="Times New Roman" w:hAnsi="Times New Roman" w:cs="Times New Roman"/>
                <w:bCs/>
                <w:u w:val="dotted"/>
              </w:rPr>
            </w:pPr>
            <w:r w:rsidRPr="00981C58">
              <w:rPr>
                <w:rFonts w:ascii="Times New Roman" w:hAnsi="Times New Roman" w:cs="Times New Roman"/>
                <w:b/>
                <w:bCs/>
              </w:rPr>
              <w:t>Ключові слова</w:t>
            </w:r>
          </w:p>
        </w:tc>
      </w:tr>
      <w:tr w:rsidR="00A54A3D" w:rsidRPr="00981C58" w14:paraId="37FE6836" w14:textId="77777777" w:rsidTr="00761679">
        <w:tc>
          <w:tcPr>
            <w:tcW w:w="0" w:type="auto"/>
          </w:tcPr>
          <w:p w14:paraId="39FF82E8" w14:textId="591F4C92" w:rsidR="00A54A3D" w:rsidRPr="00981C58" w:rsidRDefault="00A54A3D">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14:paraId="1A4DDC05" w14:textId="25EC0D19" w:rsidR="00A54A3D" w:rsidRPr="003026CF" w:rsidRDefault="00B93A89" w:rsidP="00AB6D02">
            <w:pPr>
              <w:ind w:right="-63"/>
              <w:jc w:val="both"/>
              <w:rPr>
                <w:lang w:val="ru-RU"/>
              </w:rPr>
            </w:pPr>
            <w:r w:rsidRPr="0048612C">
              <w:rPr>
                <w:sz w:val="28"/>
              </w:rPr>
              <w:t>система освітлення, система електропостачання, кабельна траса, споживачі електричної енергії.</w:t>
            </w:r>
          </w:p>
        </w:tc>
      </w:tr>
      <w:tr w:rsidR="00A54A3D" w:rsidRPr="00981C58" w14:paraId="58A5D873" w14:textId="77777777" w:rsidTr="00761679">
        <w:tc>
          <w:tcPr>
            <w:tcW w:w="0" w:type="auto"/>
          </w:tcPr>
          <w:p w14:paraId="1B141286" w14:textId="620CAA8F" w:rsidR="00A54A3D" w:rsidRPr="00981C58" w:rsidRDefault="00A54A3D">
            <w:pPr>
              <w:jc w:val="center"/>
              <w:rPr>
                <w:rFonts w:ascii="Times New Roman" w:hAnsi="Times New Roman" w:cs="Times New Roman"/>
              </w:rPr>
            </w:pPr>
            <w:r w:rsidRPr="00981C58">
              <w:rPr>
                <w:rFonts w:ascii="Times New Roman" w:hAnsi="Times New Roman" w:cs="Times New Roman"/>
              </w:rPr>
              <w:t>англійською:</w:t>
            </w:r>
          </w:p>
        </w:tc>
        <w:tc>
          <w:tcPr>
            <w:tcW w:w="0" w:type="auto"/>
          </w:tcPr>
          <w:p w14:paraId="6C1765B6" w14:textId="50E1867D" w:rsidR="00A54A3D" w:rsidRPr="008C10EA" w:rsidRDefault="00B93A89" w:rsidP="001B5862">
            <w:pPr>
              <w:ind w:right="-63"/>
              <w:jc w:val="both"/>
              <w:rPr>
                <w:sz w:val="28"/>
              </w:rPr>
            </w:pPr>
            <w:proofErr w:type="spellStart"/>
            <w:r w:rsidRPr="00B93A89">
              <w:rPr>
                <w:sz w:val="28"/>
              </w:rPr>
              <w:t>lighting</w:t>
            </w:r>
            <w:proofErr w:type="spellEnd"/>
            <w:r w:rsidRPr="00B93A89">
              <w:rPr>
                <w:sz w:val="28"/>
              </w:rPr>
              <w:t xml:space="preserve"> </w:t>
            </w:r>
            <w:proofErr w:type="spellStart"/>
            <w:r w:rsidRPr="00B93A89">
              <w:rPr>
                <w:sz w:val="28"/>
              </w:rPr>
              <w:t>system</w:t>
            </w:r>
            <w:proofErr w:type="spellEnd"/>
            <w:r w:rsidRPr="00B93A89">
              <w:rPr>
                <w:sz w:val="28"/>
              </w:rPr>
              <w:t xml:space="preserve">, </w:t>
            </w:r>
            <w:proofErr w:type="spellStart"/>
            <w:r w:rsidRPr="00B93A89">
              <w:rPr>
                <w:sz w:val="28"/>
              </w:rPr>
              <w:t>power</w:t>
            </w:r>
            <w:proofErr w:type="spellEnd"/>
            <w:r w:rsidRPr="00B93A89">
              <w:rPr>
                <w:sz w:val="28"/>
              </w:rPr>
              <w:t xml:space="preserve"> </w:t>
            </w:r>
            <w:proofErr w:type="spellStart"/>
            <w:r w:rsidRPr="00B93A89">
              <w:rPr>
                <w:sz w:val="28"/>
              </w:rPr>
              <w:t>supply</w:t>
            </w:r>
            <w:proofErr w:type="spellEnd"/>
            <w:r w:rsidRPr="00B93A89">
              <w:rPr>
                <w:sz w:val="28"/>
              </w:rPr>
              <w:t xml:space="preserve"> </w:t>
            </w:r>
            <w:proofErr w:type="spellStart"/>
            <w:r w:rsidRPr="00B93A89">
              <w:rPr>
                <w:sz w:val="28"/>
              </w:rPr>
              <w:t>system</w:t>
            </w:r>
            <w:proofErr w:type="spellEnd"/>
            <w:r w:rsidRPr="00B93A89">
              <w:rPr>
                <w:sz w:val="28"/>
              </w:rPr>
              <w:t xml:space="preserve">, </w:t>
            </w:r>
            <w:proofErr w:type="spellStart"/>
            <w:r w:rsidRPr="00B93A89">
              <w:rPr>
                <w:sz w:val="28"/>
              </w:rPr>
              <w:t>cable</w:t>
            </w:r>
            <w:proofErr w:type="spellEnd"/>
            <w:r w:rsidRPr="00B93A89">
              <w:rPr>
                <w:sz w:val="28"/>
              </w:rPr>
              <w:t xml:space="preserve"> </w:t>
            </w:r>
            <w:proofErr w:type="spellStart"/>
            <w:r w:rsidRPr="00B93A89">
              <w:rPr>
                <w:sz w:val="28"/>
              </w:rPr>
              <w:t>route</w:t>
            </w:r>
            <w:proofErr w:type="spellEnd"/>
            <w:r w:rsidRPr="00B93A89">
              <w:rPr>
                <w:sz w:val="28"/>
              </w:rPr>
              <w:t xml:space="preserve">, </w:t>
            </w:r>
            <w:proofErr w:type="spellStart"/>
            <w:r w:rsidRPr="00B93A89">
              <w:rPr>
                <w:sz w:val="28"/>
              </w:rPr>
              <w:t>consumers</w:t>
            </w:r>
            <w:proofErr w:type="spellEnd"/>
            <w:r w:rsidRPr="00B93A89">
              <w:rPr>
                <w:sz w:val="28"/>
              </w:rPr>
              <w:t xml:space="preserve"> </w:t>
            </w:r>
            <w:proofErr w:type="spellStart"/>
            <w:r w:rsidRPr="00B93A89">
              <w:rPr>
                <w:sz w:val="28"/>
              </w:rPr>
              <w:t>of</w:t>
            </w:r>
            <w:proofErr w:type="spellEnd"/>
            <w:r w:rsidRPr="00B93A89">
              <w:rPr>
                <w:sz w:val="28"/>
              </w:rPr>
              <w:t xml:space="preserve"> </w:t>
            </w:r>
            <w:proofErr w:type="spellStart"/>
            <w:r w:rsidRPr="00B93A89">
              <w:rPr>
                <w:sz w:val="28"/>
              </w:rPr>
              <w:t>electrical</w:t>
            </w:r>
            <w:proofErr w:type="spellEnd"/>
            <w:r w:rsidRPr="00B93A89">
              <w:rPr>
                <w:sz w:val="28"/>
              </w:rPr>
              <w:t xml:space="preserve"> </w:t>
            </w:r>
            <w:proofErr w:type="spellStart"/>
            <w:r w:rsidRPr="00B93A89">
              <w:rPr>
                <w:sz w:val="28"/>
              </w:rPr>
              <w:t>energy</w:t>
            </w:r>
            <w:proofErr w:type="spellEnd"/>
            <w:r w:rsidRPr="00B93A89">
              <w:rPr>
                <w:sz w:val="28"/>
              </w:rPr>
              <w:t>.</w:t>
            </w:r>
          </w:p>
        </w:tc>
      </w:tr>
      <w:tr w:rsidR="00FF37B6" w:rsidRPr="00981C58" w14:paraId="0AF4F5E7" w14:textId="77777777" w:rsidTr="006F092C">
        <w:tc>
          <w:tcPr>
            <w:tcW w:w="0" w:type="auto"/>
          </w:tcPr>
          <w:p w14:paraId="3068A047" w14:textId="1F7E54B2" w:rsidR="00FF37B6" w:rsidRPr="00981C58" w:rsidRDefault="00FF37B6">
            <w:pPr>
              <w:jc w:val="center"/>
              <w:rPr>
                <w:rFonts w:ascii="Times New Roman" w:hAnsi="Times New Roman" w:cs="Times New Roman"/>
              </w:rPr>
            </w:pPr>
            <w:r w:rsidRPr="00981C58">
              <w:rPr>
                <w:rFonts w:ascii="Times New Roman" w:hAnsi="Times New Roman" w:cs="Times New Roman"/>
              </w:rPr>
              <w:t>українською:</w:t>
            </w:r>
          </w:p>
        </w:tc>
        <w:tc>
          <w:tcPr>
            <w:tcW w:w="0" w:type="auto"/>
            <w:shd w:val="clear" w:color="auto" w:fill="auto"/>
          </w:tcPr>
          <w:p w14:paraId="38D97F49" w14:textId="63B26CC1" w:rsidR="00FF37B6" w:rsidRPr="008C10EA" w:rsidRDefault="00B93A89" w:rsidP="00F4217F">
            <w:pPr>
              <w:jc w:val="both"/>
            </w:pPr>
            <w:r w:rsidRPr="0048612C">
              <w:rPr>
                <w:rFonts w:ascii="Times New Roman" w:hAnsi="Times New Roman"/>
                <w:sz w:val="28"/>
                <w:szCs w:val="28"/>
              </w:rPr>
              <w:t xml:space="preserve">Проведено розрахунок навантажень. Показано баланс потужності споживачів згідно найбільш навантаженого сезону. Розглянута </w:t>
            </w:r>
            <w:r w:rsidRPr="0048612C">
              <w:rPr>
                <w:rFonts w:ascii="Times New Roman" w:hAnsi="Times New Roman"/>
                <w:sz w:val="28"/>
                <w:szCs w:val="28"/>
              </w:rPr>
              <w:lastRenderedPageBreak/>
              <w:t xml:space="preserve">розподільча мережа живлення. Загальна схема електропостачання споживачів представлена на блоковій схемі електропостачання та однолінійній схемі щита ГРЩ. Проведено розрахунок конденсаторної установки. Проведено розрахунок силового трансформатора. Розглянуто кабельні мережі. Розглянуто електроосвітлення. Показано план розташування кабельних трас та споживачів електричної енергії, план електроосвітлювальних приладів, план заземлення та системи зрівнювання потенціалів для: складу ЗЗР та мінеральних добрив, складу мінеральних добрив, будинку охорони, адміністративної будівлі та вагової, санітарно-побутових приміщень, насосної станції пожежогасіння. Запропоновано план заземлення та ввід кабелю в будівлю </w:t>
            </w:r>
            <w:proofErr w:type="spellStart"/>
            <w:r w:rsidRPr="0048612C">
              <w:rPr>
                <w:rFonts w:ascii="Times New Roman" w:hAnsi="Times New Roman"/>
                <w:sz w:val="28"/>
                <w:szCs w:val="28"/>
              </w:rPr>
              <w:t>перевантажувально</w:t>
            </w:r>
            <w:proofErr w:type="spellEnd"/>
            <w:r w:rsidRPr="0048612C">
              <w:rPr>
                <w:rFonts w:ascii="Times New Roman" w:hAnsi="Times New Roman"/>
                <w:sz w:val="28"/>
                <w:szCs w:val="28"/>
              </w:rPr>
              <w:t>-фасувального комплексу. Розглянуто питання заходів безпеки та енергозбереження. Показано схеми розподільчих щитів.</w:t>
            </w:r>
          </w:p>
        </w:tc>
      </w:tr>
      <w:tr w:rsidR="00FF37B6" w:rsidRPr="00981C58" w14:paraId="51357596" w14:textId="77777777" w:rsidTr="00761679">
        <w:tc>
          <w:tcPr>
            <w:tcW w:w="0" w:type="auto"/>
          </w:tcPr>
          <w:p w14:paraId="728A6559" w14:textId="3401957A" w:rsidR="00FF37B6" w:rsidRPr="00981C58" w:rsidRDefault="00FF37B6">
            <w:pPr>
              <w:jc w:val="center"/>
              <w:rPr>
                <w:rFonts w:ascii="Times New Roman" w:hAnsi="Times New Roman" w:cs="Times New Roman"/>
              </w:rPr>
            </w:pPr>
            <w:r w:rsidRPr="00981C58">
              <w:rPr>
                <w:rFonts w:ascii="Times New Roman" w:hAnsi="Times New Roman" w:cs="Times New Roman"/>
              </w:rPr>
              <w:lastRenderedPageBreak/>
              <w:t>англійською:</w:t>
            </w:r>
          </w:p>
        </w:tc>
        <w:tc>
          <w:tcPr>
            <w:tcW w:w="0" w:type="auto"/>
          </w:tcPr>
          <w:p w14:paraId="425EFDA5" w14:textId="092B532E" w:rsidR="00FF37B6" w:rsidRPr="00981C58" w:rsidRDefault="00B93A89" w:rsidP="00425025">
            <w:pPr>
              <w:jc w:val="both"/>
              <w:rPr>
                <w:rStyle w:val="y2iqfc"/>
                <w:rFonts w:ascii="Times New Roman" w:hAnsi="Times New Roman" w:cs="Times New Roman"/>
                <w:color w:val="202124"/>
              </w:rPr>
            </w:pPr>
            <w:proofErr w:type="spellStart"/>
            <w:r w:rsidRPr="00B93A89">
              <w:rPr>
                <w:rStyle w:val="y2iqfc"/>
                <w:rFonts w:ascii="Times New Roman" w:hAnsi="Times New Roman" w:cs="Times New Roman"/>
                <w:color w:val="202124"/>
              </w:rPr>
              <w:t>Loads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have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been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calculated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power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balance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consumers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according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to</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busiest</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season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shown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power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distribution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network</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considered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general</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scheme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electricity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supply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to</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consumers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presented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block</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scheme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electricity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supply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single-line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diagram</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HRS </w:t>
            </w:r>
            <w:proofErr w:type="spellStart"/>
            <w:r w:rsidRPr="00B93A89">
              <w:rPr>
                <w:rStyle w:val="y2iqfc"/>
                <w:rFonts w:ascii="Times New Roman" w:hAnsi="Times New Roman" w:cs="Times New Roman"/>
                <w:color w:val="202124"/>
              </w:rPr>
              <w:t>panel</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calculation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condenser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installation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was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carried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out</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calculation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power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transformer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was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carried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out</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Cable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networks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are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considered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Considered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electric</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lighting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location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plan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cable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routes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consumers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electric</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energy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plan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electric</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lighting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devices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plan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grounding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equalization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potentials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for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warehouse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AZR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mineral</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fertilizers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warehouse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mineral</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fertilizers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guard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house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administrative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building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weighing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sanitary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household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premises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fire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extinguishing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pump</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station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are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shown</w:t>
            </w:r>
            <w:proofErr w:type="spellEnd"/>
            <w:r w:rsidRPr="00B93A89">
              <w:rPr>
                <w:rStyle w:val="y2iqfc"/>
                <w:rFonts w:ascii="Times New Roman" w:hAnsi="Times New Roman" w:cs="Times New Roman"/>
                <w:color w:val="202124"/>
              </w:rPr>
              <w:t xml:space="preserve">. A </w:t>
            </w:r>
            <w:proofErr w:type="spellStart"/>
            <w:r w:rsidRPr="00B93A89">
              <w:rPr>
                <w:rStyle w:val="y2iqfc"/>
                <w:rFonts w:ascii="Times New Roman" w:hAnsi="Times New Roman" w:cs="Times New Roman"/>
                <w:color w:val="202124"/>
              </w:rPr>
              <w:t>plan</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for</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grounding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cable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entry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into</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building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transshipment</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packaging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complex</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proposed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The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issues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safety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measures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and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energy</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saving</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were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considered</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Diagrams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of</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switchboards</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are</w:t>
            </w:r>
            <w:proofErr w:type="spellEnd"/>
            <w:r w:rsidRPr="00B93A89">
              <w:rPr>
                <w:rStyle w:val="y2iqfc"/>
                <w:rFonts w:ascii="Times New Roman" w:hAnsi="Times New Roman" w:cs="Times New Roman"/>
                <w:color w:val="202124"/>
              </w:rPr>
              <w:t xml:space="preserve"> </w:t>
            </w:r>
            <w:proofErr w:type="spellStart"/>
            <w:r w:rsidRPr="00B93A89">
              <w:rPr>
                <w:rStyle w:val="y2iqfc"/>
                <w:rFonts w:ascii="Times New Roman" w:hAnsi="Times New Roman" w:cs="Times New Roman"/>
                <w:color w:val="202124"/>
              </w:rPr>
              <w:t>shown</w:t>
            </w:r>
            <w:proofErr w:type="spellEnd"/>
            <w:r w:rsidRPr="00B93A89">
              <w:rPr>
                <w:rStyle w:val="y2iqfc"/>
                <w:rFonts w:ascii="Times New Roman" w:hAnsi="Times New Roman" w:cs="Times New Roman"/>
                <w:color w:val="202124"/>
              </w:rPr>
              <w:t>.</w:t>
            </w:r>
          </w:p>
        </w:tc>
      </w:tr>
    </w:tbl>
    <w:p w14:paraId="695220ED" w14:textId="2D04B849" w:rsidR="00342FA4" w:rsidRPr="00981C58" w:rsidRDefault="00342FA4" w:rsidP="005B7784">
      <w:pPr>
        <w:jc w:val="both"/>
        <w:rPr>
          <w:rFonts w:ascii="Times New Roman" w:hAnsi="Times New Roman" w:cs="Times New Roman"/>
          <w:u w:val="dotted"/>
        </w:rPr>
      </w:pPr>
    </w:p>
    <w:sectPr w:rsidR="00342FA4" w:rsidRPr="00981C5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7470A"/>
    <w:rsid w:val="000B3800"/>
    <w:rsid w:val="000F7A14"/>
    <w:rsid w:val="00102A70"/>
    <w:rsid w:val="00161BC4"/>
    <w:rsid w:val="001B5862"/>
    <w:rsid w:val="001C39E9"/>
    <w:rsid w:val="002C3AAB"/>
    <w:rsid w:val="003026CF"/>
    <w:rsid w:val="00316C1D"/>
    <w:rsid w:val="00342FA4"/>
    <w:rsid w:val="003637E3"/>
    <w:rsid w:val="0039116B"/>
    <w:rsid w:val="003A4286"/>
    <w:rsid w:val="003A5696"/>
    <w:rsid w:val="00404970"/>
    <w:rsid w:val="00425025"/>
    <w:rsid w:val="004471CE"/>
    <w:rsid w:val="004A5210"/>
    <w:rsid w:val="004C09AC"/>
    <w:rsid w:val="005B7784"/>
    <w:rsid w:val="005E1BE3"/>
    <w:rsid w:val="0061790F"/>
    <w:rsid w:val="006352DF"/>
    <w:rsid w:val="00655D02"/>
    <w:rsid w:val="006F092C"/>
    <w:rsid w:val="006F40B1"/>
    <w:rsid w:val="00761679"/>
    <w:rsid w:val="00777C4E"/>
    <w:rsid w:val="007D7ED0"/>
    <w:rsid w:val="00851D7C"/>
    <w:rsid w:val="008802FE"/>
    <w:rsid w:val="008C10EA"/>
    <w:rsid w:val="00981C58"/>
    <w:rsid w:val="009B2F0E"/>
    <w:rsid w:val="00A02BE2"/>
    <w:rsid w:val="00A20EE8"/>
    <w:rsid w:val="00A53F9B"/>
    <w:rsid w:val="00A54A3D"/>
    <w:rsid w:val="00A62AC1"/>
    <w:rsid w:val="00A77D17"/>
    <w:rsid w:val="00AB4C3A"/>
    <w:rsid w:val="00AB6D02"/>
    <w:rsid w:val="00B0784A"/>
    <w:rsid w:val="00B11240"/>
    <w:rsid w:val="00B817C6"/>
    <w:rsid w:val="00B86CFA"/>
    <w:rsid w:val="00B93A89"/>
    <w:rsid w:val="00BF49A4"/>
    <w:rsid w:val="00CA0F1E"/>
    <w:rsid w:val="00CE0BDB"/>
    <w:rsid w:val="00D23D3C"/>
    <w:rsid w:val="00D67848"/>
    <w:rsid w:val="00D93DF2"/>
    <w:rsid w:val="00D95831"/>
    <w:rsid w:val="00D963C0"/>
    <w:rsid w:val="00E01856"/>
    <w:rsid w:val="00E2122B"/>
    <w:rsid w:val="00E23FA2"/>
    <w:rsid w:val="00E4610D"/>
    <w:rsid w:val="00EF7182"/>
    <w:rsid w:val="00F16920"/>
    <w:rsid w:val="00F4217F"/>
    <w:rsid w:val="00FA755C"/>
    <w:rsid w:val="00FC1627"/>
    <w:rsid w:val="00FC1A03"/>
    <w:rsid w:val="00FC2485"/>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E23FA2"/>
    <w:pPr>
      <w:keepNext/>
      <w:widowControl/>
      <w:suppressAutoHyphens w:val="0"/>
      <w:jc w:val="center"/>
      <w:outlineLvl w:val="0"/>
    </w:pPr>
    <w:rPr>
      <w:rFonts w:ascii="Times New Roman" w:eastAsia="Times New Roman" w:hAnsi="Times New Roman" w:cs="Times New Roman"/>
      <w:i/>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выноски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23FA2"/>
    <w:rPr>
      <w: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922">
      <w:bodyDiv w:val="1"/>
      <w:marLeft w:val="0"/>
      <w:marRight w:val="0"/>
      <w:marTop w:val="0"/>
      <w:marBottom w:val="0"/>
      <w:divBdr>
        <w:top w:val="none" w:sz="0" w:space="0" w:color="auto"/>
        <w:left w:val="none" w:sz="0" w:space="0" w:color="auto"/>
        <w:bottom w:val="none" w:sz="0" w:space="0" w:color="auto"/>
        <w:right w:val="none" w:sz="0" w:space="0" w:color="auto"/>
      </w:divBdr>
    </w:div>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633633299">
      <w:bodyDiv w:val="1"/>
      <w:marLeft w:val="0"/>
      <w:marRight w:val="0"/>
      <w:marTop w:val="0"/>
      <w:marBottom w:val="0"/>
      <w:divBdr>
        <w:top w:val="none" w:sz="0" w:space="0" w:color="auto"/>
        <w:left w:val="none" w:sz="0" w:space="0" w:color="auto"/>
        <w:bottom w:val="none" w:sz="0" w:space="0" w:color="auto"/>
        <w:right w:val="none" w:sz="0" w:space="0" w:color="auto"/>
      </w:divBdr>
    </w:div>
    <w:div w:id="635840991">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 w:id="17983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2694</Words>
  <Characters>1537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48</cp:revision>
  <cp:lastPrinted>2019-12-18T08:43:00Z</cp:lastPrinted>
  <dcterms:created xsi:type="dcterms:W3CDTF">2018-12-12T07:39:00Z</dcterms:created>
  <dcterms:modified xsi:type="dcterms:W3CDTF">2023-06-22T17:37:00Z</dcterms:modified>
</cp:coreProperties>
</file>