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5408" w14:textId="77777777" w:rsidR="004134C4" w:rsidRPr="004134C4" w:rsidRDefault="004134C4" w:rsidP="00413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Форма відомостей про авторів матеріалу та описова інформація для видань ТНТУ</w:t>
      </w:r>
    </w:p>
    <w:p w14:paraId="434E983D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33420" w14:textId="77777777" w:rsidR="004134C4" w:rsidRPr="004134C4" w:rsidRDefault="004134C4" w:rsidP="004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Авторська довідка</w:t>
      </w:r>
    </w:p>
    <w:p w14:paraId="7C6392E7" w14:textId="77777777" w:rsidR="004134C4" w:rsidRPr="004134C4" w:rsidRDefault="004134C4" w:rsidP="004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(кваліфікаційної роботи магістра)</w:t>
      </w:r>
    </w:p>
    <w:p w14:paraId="13079B9C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97488" w14:textId="27BC62D8" w:rsidR="00177196" w:rsidRDefault="004134C4" w:rsidP="004D1402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 кваліфікаційної роботи:</w:t>
      </w:r>
      <w:r w:rsidR="00D861E5" w:rsidRPr="00D861E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45688" w:rsidRPr="00F456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Методи та засоби </w:t>
      </w:r>
      <w:r w:rsidR="0041423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адміністрування віртуальних</w:t>
      </w:r>
      <w:r w:rsidR="00F45688" w:rsidRPr="00F456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1423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машин та сервісів</w:t>
      </w: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08285C7A" w14:textId="77777777" w:rsidR="00177196" w:rsidRPr="004134C4" w:rsidRDefault="00177196" w:rsidP="00177196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назви записувати нижнім регістром (як у реченні)</w:t>
      </w:r>
    </w:p>
    <w:p w14:paraId="0F706A59" w14:textId="77777777" w:rsidR="004134C4" w:rsidRDefault="004134C4" w:rsidP="004134C4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66AC8A62" w14:textId="77777777" w:rsidR="00177196" w:rsidRPr="004134C4" w:rsidRDefault="00177196" w:rsidP="004134C4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0445B855" w14:textId="51AD761E" w:rsidR="004134C4" w:rsidRDefault="004134C4" w:rsidP="004D1402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 (</w:t>
      </w:r>
      <w:proofErr w:type="spellStart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2C5249" w:rsidRPr="002C5249">
        <w:rPr>
          <w:szCs w:val="28"/>
          <w:lang w:val="en-US"/>
        </w:rPr>
        <w:t xml:space="preserve"> </w:t>
      </w:r>
      <w:proofErr w:type="spellStart"/>
      <w:r w:rsidR="008F5479" w:rsidRPr="008F54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Methods</w:t>
      </w:r>
      <w:proofErr w:type="spellEnd"/>
      <w:r w:rsidR="008F5479" w:rsidRPr="008F54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8F5479" w:rsidRPr="008F54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and</w:t>
      </w:r>
      <w:proofErr w:type="spellEnd"/>
      <w:r w:rsidR="008F5479" w:rsidRPr="008F54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8F5479" w:rsidRPr="008F54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means</w:t>
      </w:r>
      <w:proofErr w:type="spellEnd"/>
      <w:r w:rsidR="008F5479" w:rsidRPr="008F54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8F5479" w:rsidRPr="008F54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of</w:t>
      </w:r>
      <w:proofErr w:type="spellEnd"/>
      <w:r w:rsidR="008F5479" w:rsidRPr="008F54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1423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virtual machines</w:t>
      </w:r>
      <w:r w:rsidR="008F5479" w:rsidRPr="008F54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1423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and services administration</w:t>
      </w:r>
      <w:r w:rsidRPr="004134C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01BD497C" w14:textId="77777777" w:rsidR="00177196" w:rsidRPr="004134C4" w:rsidRDefault="00177196" w:rsidP="0017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переклад англійською</w:t>
      </w:r>
    </w:p>
    <w:p w14:paraId="55B8BACA" w14:textId="77777777" w:rsidR="0002245D" w:rsidRDefault="0002245D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2AE2BFB0" w14:textId="77777777" w:rsidR="00177196" w:rsidRPr="0002245D" w:rsidRDefault="00177196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57E0876C" w14:textId="77777777" w:rsidR="004134C4" w:rsidRDefault="004134C4" w:rsidP="00177196">
      <w:pPr>
        <w:tabs>
          <w:tab w:val="left" w:pos="2835"/>
          <w:tab w:val="left" w:pos="9638"/>
        </w:tabs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Освітній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ступінь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ab/>
      </w:r>
      <w:r w:rsidR="0002245D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магістр</w:t>
      </w:r>
      <w:r w:rsidR="0002245D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ab/>
      </w:r>
    </w:p>
    <w:p w14:paraId="5BB814D2" w14:textId="77777777" w:rsidR="004134C4" w:rsidRPr="004134C4" w:rsidRDefault="0002245D" w:rsidP="00177196">
      <w:pPr>
        <w:tabs>
          <w:tab w:val="left" w:pos="4253"/>
          <w:tab w:val="left" w:pos="9638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Шифр та назва спеціальності:</w:t>
      </w:r>
      <w:r w:rsidRPr="000224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123 Комп’ютерна інженерія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4003AD48" w14:textId="79545AE1" w:rsidR="004134C4" w:rsidRPr="004134C4" w:rsidRDefault="0002245D" w:rsidP="00177196">
      <w:pPr>
        <w:tabs>
          <w:tab w:val="left" w:pos="3544"/>
          <w:tab w:val="lef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Екзаменаційна комісія</w:t>
      </w:r>
      <w:r w:rsidRPr="00022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="004134C4" w:rsidRPr="004D14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Екзаменаційна комісія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</w:r>
    </w:p>
    <w:p w14:paraId="681B79B2" w14:textId="77777777" w:rsidR="004134C4" w:rsidRPr="0002245D" w:rsidRDefault="004134C4" w:rsidP="00177196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4"/>
          <w:szCs w:val="1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Установа захисту: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134C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Тернопільський національний технічний університет імені Івана Пулюя</w:t>
      </w:r>
      <w:r w:rsidR="0002245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</w:p>
    <w:p w14:paraId="01189A01" w14:textId="77777777" w:rsidR="004134C4" w:rsidRPr="004134C4" w:rsidRDefault="004134C4" w:rsidP="00022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напр.: Тернопільський національний технічний університет імені Івана Пулюя</w:t>
      </w:r>
    </w:p>
    <w:p w14:paraId="27D8C0E7" w14:textId="3D857177" w:rsidR="004134C4" w:rsidRPr="004134C4" w:rsidRDefault="004134C4" w:rsidP="00BD4C21">
      <w:pPr>
        <w:tabs>
          <w:tab w:val="left" w:pos="4395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захисту: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302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86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.12.2</w:t>
      </w:r>
      <w:r w:rsidR="00414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Місто: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Тернопіль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416D1BA9" w14:textId="77777777" w:rsidR="004134C4" w:rsidRPr="004D1C6D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1CAFB26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Сторінки:</w:t>
      </w:r>
    </w:p>
    <w:p w14:paraId="3311AD62" w14:textId="21D54D92" w:rsidR="004134C4" w:rsidRDefault="004134C4" w:rsidP="00BD4C21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Кількість сторінок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кваліфікаційної роботи</w:t>
      </w:r>
      <w:r w:rsidR="004D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7F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1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48355481" w14:textId="77777777" w:rsid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F7B2C7" w14:textId="31B4CE9D" w:rsidR="004134C4" w:rsidRPr="001200B1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УДК: </w:t>
      </w:r>
      <w:r w:rsidR="00D861E5" w:rsidRPr="004D1C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61D0" w:rsidRPr="005961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004.</w:t>
      </w:r>
      <w:r w:rsidR="001200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3</w:t>
      </w:r>
    </w:p>
    <w:p w14:paraId="799254EE" w14:textId="77777777" w:rsidR="004D1C6D" w:rsidRPr="004134C4" w:rsidRDefault="004D1C6D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12A17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кваліфікаційної роботи</w:t>
      </w:r>
    </w:p>
    <w:p w14:paraId="5C48A978" w14:textId="4BD19A62"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</w:t>
      </w:r>
      <w:proofErr w:type="spellStart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Гуменюк Олесь Вікторович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6A9A36D5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розкривати ініціали</w:t>
      </w:r>
    </w:p>
    <w:p w14:paraId="39368C34" w14:textId="61CDC4D5"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</w:t>
      </w:r>
      <w:proofErr w:type="spellStart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4D1C6D" w:rsidRPr="00D861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C5249" w:rsidRPr="002C5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Humeniuk</w:t>
      </w:r>
      <w:proofErr w:type="spellEnd"/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Oles</w:t>
      </w:r>
      <w:proofErr w:type="spellEnd"/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7CAD8645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14:paraId="28050E09" w14:textId="77777777" w:rsidR="004134C4" w:rsidRPr="0009380D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Місце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(установа, підрозділ, місто, країна):</w:t>
      </w:r>
      <w:r w:rsidR="0009380D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Тернопільський національний технічний університет імені Івана Пулюя. Факультет: комп’ютерно-інформаційних систем і програмної інженерії. Кафедра: комп’ютерних систем та мереж.</w:t>
      </w:r>
      <w:r w:rsidR="0002245D" w:rsidRPr="00093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64F84A9B" w14:textId="77777777" w:rsidR="0002245D" w:rsidRPr="004134C4" w:rsidRDefault="0002245D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3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24530642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3E5AC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ерівник</w:t>
      </w:r>
    </w:p>
    <w:p w14:paraId="1C2ECD34" w14:textId="68427341"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</w:t>
      </w:r>
      <w:proofErr w:type="spellStart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Тиш Євгенія Володимирівна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4A8315F0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 w14:paraId="21ED6E0F" w14:textId="63F95F3C"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</w:t>
      </w:r>
      <w:proofErr w:type="spellStart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Tysh</w:t>
      </w:r>
      <w:proofErr w:type="spellEnd"/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Yevheniia</w:t>
      </w:r>
      <w:proofErr w:type="spellEnd"/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PhD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Department </w:t>
      </w:r>
      <w:proofErr w:type="gramStart"/>
      <w:r w:rsid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Of</w:t>
      </w:r>
      <w:proofErr w:type="gramEnd"/>
      <w:r w:rsid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Computer Systems and Networks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2CA3EF12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14:paraId="2817532B" w14:textId="77777777" w:rsidR="004134C4" w:rsidRPr="004134C4" w:rsidRDefault="004134C4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D787F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Тернопільський національний технічний університет імені Івана Пулюя. Факультет: комп’ютерно-інформаційних систем і програмної інженерії. Кафедра: комп’ютерних систем та мереж.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21DE52FE" w14:textId="77777777" w:rsidR="0002245D" w:rsidRPr="0002245D" w:rsidRDefault="0002245D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6922A0DB" w14:textId="44D61FE5"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 звання, науковий ступінь, посада: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магістр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7081CF71" w14:textId="77777777" w:rsidR="005961D0" w:rsidRDefault="005961D0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0012BE" w14:textId="00671DDA" w:rsidR="00F47F10" w:rsidRDefault="00F47F10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F0EC3F" w14:textId="77777777" w:rsidR="001200B1" w:rsidRDefault="001200B1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DBE40F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Рецензент</w:t>
      </w:r>
    </w:p>
    <w:p w14:paraId="0EC8CF8C" w14:textId="777B90C7"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</w:t>
      </w:r>
      <w:proofErr w:type="spellStart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Цуприк</w:t>
      </w:r>
      <w:proofErr w:type="spellEnd"/>
      <w:r w:rsidR="007D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Галина Богданівна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48CED4E6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 w14:paraId="41CA52E2" w14:textId="0ECE84B7"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</w:t>
      </w:r>
      <w:proofErr w:type="spellStart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8A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8A79CA" w:rsidRPr="008A79CA">
        <w:rPr>
          <w:sz w:val="24"/>
          <w:szCs w:val="24"/>
        </w:rPr>
        <w:t xml:space="preserve"> </w:t>
      </w:r>
      <w:proofErr w:type="spellStart"/>
      <w:r w:rsidR="007D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Tsupryk</w:t>
      </w:r>
      <w:proofErr w:type="spellEnd"/>
      <w:r w:rsidR="007D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7D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Halyna</w:t>
      </w:r>
      <w:proofErr w:type="spellEnd"/>
      <w:r w:rsidR="008A79CA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80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PhD</w:t>
      </w:r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801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B80445" w:rsidRPr="00B80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80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Assoc</w:t>
      </w:r>
      <w:r w:rsidR="00B80445" w:rsidRPr="00B80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Prof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of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the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Department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of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61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Software Engineering</w:t>
      </w:r>
      <w:r w:rsidR="008A79CA" w:rsidRPr="004D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09DA89A9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14:paraId="1FDFDEE8" w14:textId="77777777" w:rsid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 w:rsidR="006509A0" w:rsidRPr="006509A0">
        <w:rPr>
          <w:u w:val="single"/>
        </w:rPr>
        <w:t xml:space="preserve"> 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Тернопільський національний технічний університет імені Івана Пулюя. Факультет: комп’ютерно-інформаційних систем і програмної інженерії. Кафедра: </w:t>
      </w:r>
      <w:r w:rsidR="00AE4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програмної інженерії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6A771AD5" w14:textId="77777777" w:rsidR="00BD4C21" w:rsidRPr="004134C4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764D5230" w14:textId="15A0C67D"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 звання, науковий ступінь, посада: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2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.т.н</w:t>
      </w:r>
      <w:proofErr w:type="spellEnd"/>
      <w:r w:rsidR="0080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04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доц</w:t>
      </w:r>
      <w:proofErr w:type="spellEnd"/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каф. </w:t>
      </w:r>
      <w:r w:rsidR="005961D0" w:rsidRPr="0080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9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0F570276" w14:textId="77777777" w:rsidR="00D861E5" w:rsidRDefault="00D861E5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0628A2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Ключові слова</w:t>
      </w:r>
    </w:p>
    <w:p w14:paraId="3F51986E" w14:textId="4B6F3D0B"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r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віртуальні машини, системи моніторингу, панель керування</w:t>
      </w:r>
      <w:r w:rsidR="00414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, Zabbix</w:t>
      </w:r>
      <w:r w:rsidR="007D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-сервер,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38519C0A" w14:textId="77777777" w:rsidR="004134C4" w:rsidRPr="004134C4" w:rsidRDefault="004134C4" w:rsidP="00BD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 w14:paraId="2DDBEA93" w14:textId="09F06568" w:rsidR="004134C4" w:rsidRDefault="007D4C55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eastAsia="ru-RU"/>
        </w:rPr>
        <w:t>ODBC-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з’єднання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68C2D30E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7AF22" w14:textId="47DCE30B" w:rsidR="004134C4" w:rsidRPr="007D4C55" w:rsidRDefault="004134C4" w:rsidP="00BD4C21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англійською: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virtual machines, monitoring systems, control panel, Zabbix-server, ODBC-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2E76662C" w14:textId="77777777" w:rsidR="004134C4" w:rsidRPr="004134C4" w:rsidRDefault="004134C4" w:rsidP="00BD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 w14:paraId="0F3A7004" w14:textId="7FFF06A4" w:rsidR="00BD4C21" w:rsidRDefault="007D4C55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connector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14:paraId="4FE80E9C" w14:textId="77777777"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5699D" w14:textId="77777777" w:rsidR="004134C4" w:rsidRPr="004134C4" w:rsidRDefault="004134C4" w:rsidP="002C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Анотація</w:t>
      </w:r>
    </w:p>
    <w:p w14:paraId="41A450C9" w14:textId="68AECEF2" w:rsidR="007D4C55" w:rsidRPr="007D4C55" w:rsidRDefault="004134C4" w:rsidP="007D4C5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українською:</w:t>
      </w:r>
      <w:r w:rsidR="00FE2EA7" w:rsidRPr="00FE2EA7">
        <w:rPr>
          <w:u w:val="single"/>
        </w:rPr>
        <w:t xml:space="preserve"> </w:t>
      </w:r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Предметом даного дослідження виступає вивчення можливостей налаштування моніторингу сервера баз даних MSSQL за допомогою встановлення з’єднання по ODBC-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конектору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між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Zabbix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-сервером та екземпляром баз даних.</w:t>
      </w:r>
      <w:r w:rsidR="007D4C55" w:rsidRPr="007D4C55">
        <w:t xml:space="preserve"> </w:t>
      </w:r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У результаті виконання наукової роботи бу</w:t>
      </w:r>
      <w:r w:rsid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ло</w:t>
      </w:r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представлено варіант налаштування</w:t>
      </w:r>
      <w:r w:rsid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системи моніторингу, </w:t>
      </w:r>
      <w:r w:rsid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що зможе показувати не лише поточний стан віртуального сервера, але й </w:t>
      </w:r>
      <w:r w:rsid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екземпляру MSSQL-баз даних. Дане рішення допоможе системним </w:t>
      </w:r>
      <w:r w:rsid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адміністраторам отримувати всю необхідну їм</w:t>
      </w:r>
      <w:r w:rsid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інформацію про поточний стан </w:t>
      </w:r>
      <w:r w:rsid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різних джерел даних з одного місця та у зручному вигляді, а також отримувати </w:t>
      </w:r>
    </w:p>
    <w:p w14:paraId="61ABE4BC" w14:textId="57BC020A" w:rsidR="007D4C55" w:rsidRPr="007D4C55" w:rsidRDefault="007D4C55" w:rsidP="007D4C5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сповіщення про певні небезпечні події, що мають місце на серверах.</w:t>
      </w:r>
      <w:r w:rsidRPr="007D4C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vertAlign w:val="superscript"/>
          <w:lang w:eastAsia="ru-RU"/>
        </w:rPr>
        <w:t xml:space="preserve"> </w:t>
      </w:r>
    </w:p>
    <w:p w14:paraId="34841A16" w14:textId="305C5815" w:rsidR="004134C4" w:rsidRPr="004134C4" w:rsidRDefault="004134C4" w:rsidP="007D4C5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200-300 слів</w:t>
      </w:r>
    </w:p>
    <w:p w14:paraId="4AE99343" w14:textId="77777777" w:rsidR="00BD4C21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DC33FF0" w14:textId="77777777" w:rsidR="001078F4" w:rsidRPr="004134C4" w:rsidRDefault="001078F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EBFC663" w14:textId="77777777" w:rsidR="007D4C55" w:rsidRDefault="004134C4" w:rsidP="007D4C5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англійською:</w:t>
      </w:r>
      <w:r w:rsidR="00FE2EA7" w:rsidRPr="00FE2EA7"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subject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this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study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study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databases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with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possibility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setting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up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monitoring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MSSQL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data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server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by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establishing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connection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via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ODBC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connector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between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Zabbix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server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and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database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instance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.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result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scientific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work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option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for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setting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up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monitoring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system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was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presented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which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can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show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not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only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current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state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virtual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server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but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also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instance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MSSQL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database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.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This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solution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will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help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system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administrators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to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store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all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information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they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need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about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current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state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various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data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sources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from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one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place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and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convenient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form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well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receive</w:t>
      </w:r>
      <w:proofErr w:type="spellEnd"/>
      <w:r w:rsid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notifications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about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certain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dangerous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events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taking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place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on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servers</w:t>
      </w:r>
      <w:proofErr w:type="spellEnd"/>
      <w:r w:rsidR="007D4C55" w:rsidRPr="007D4C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14:paraId="4A85FFE7" w14:textId="7B38025E" w:rsidR="00302C35" w:rsidRPr="007D4C55" w:rsidRDefault="004134C4" w:rsidP="007D4C5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200-300 слів</w:t>
      </w:r>
    </w:p>
    <w:p w14:paraId="11B722A1" w14:textId="77777777" w:rsidR="00632C9D" w:rsidRDefault="00632C9D" w:rsidP="00D861E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</w:pPr>
    </w:p>
    <w:p w14:paraId="39B82892" w14:textId="37759CD2" w:rsidR="00632C9D" w:rsidRDefault="00414230" w:rsidP="00D861E5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Гуменюк О.В.</w:t>
      </w:r>
      <w:r w:rsidR="00632C9D">
        <w:rPr>
          <w:rFonts w:ascii="Times New Roman" w:hAnsi="Times New Roman" w:cs="Times New Roman"/>
          <w:sz w:val="28"/>
          <w:szCs w:val="28"/>
        </w:rPr>
        <w:t xml:space="preserve"> </w:t>
      </w:r>
      <w:r w:rsidR="00632C9D" w:rsidRPr="00632C9D">
        <w:rPr>
          <w:rFonts w:ascii="Times New Roman" w:hAnsi="Times New Roman" w:cs="Times New Roman"/>
          <w:sz w:val="28"/>
          <w:szCs w:val="28"/>
        </w:rPr>
        <w:t>Методи та засоби</w:t>
      </w:r>
      <w:r>
        <w:rPr>
          <w:rFonts w:ascii="Times New Roman" w:hAnsi="Times New Roman" w:cs="Times New Roman"/>
          <w:sz w:val="28"/>
          <w:szCs w:val="28"/>
        </w:rPr>
        <w:t xml:space="preserve"> адміністрування віртуальних машин та сервісів</w:t>
      </w:r>
      <w:r w:rsidR="00632C9D">
        <w:rPr>
          <w:rFonts w:ascii="Times New Roman" w:hAnsi="Times New Roman" w:cs="Times New Roman"/>
          <w:sz w:val="28"/>
          <w:szCs w:val="28"/>
        </w:rPr>
        <w:t>: кваліфікаційна робота магістра за спеціальністю</w:t>
      </w:r>
      <w:r w:rsidR="00632C9D" w:rsidRPr="00632C9D">
        <w:rPr>
          <w:rFonts w:ascii="Times New Roman" w:hAnsi="Times New Roman" w:cs="Times New Roman"/>
          <w:sz w:val="28"/>
          <w:szCs w:val="28"/>
        </w:rPr>
        <w:t xml:space="preserve"> 123 — </w:t>
      </w:r>
      <w:r w:rsidR="00632C9D">
        <w:rPr>
          <w:rFonts w:ascii="Times New Roman" w:hAnsi="Times New Roman" w:cs="Times New Roman"/>
          <w:sz w:val="28"/>
          <w:szCs w:val="28"/>
        </w:rPr>
        <w:t>К</w:t>
      </w:r>
      <w:r w:rsidR="00632C9D" w:rsidRPr="00632C9D">
        <w:rPr>
          <w:rFonts w:ascii="Times New Roman" w:hAnsi="Times New Roman" w:cs="Times New Roman"/>
          <w:sz w:val="28"/>
          <w:szCs w:val="28"/>
        </w:rPr>
        <w:t xml:space="preserve">омп’ютерна інженерія“ </w:t>
      </w:r>
      <w:r w:rsidR="00632C9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32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32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Гуменюк</w:t>
      </w:r>
      <w:r w:rsidR="00632C9D">
        <w:rPr>
          <w:rFonts w:ascii="Times New Roman" w:hAnsi="Times New Roman" w:cs="Times New Roman"/>
          <w:sz w:val="28"/>
          <w:szCs w:val="28"/>
        </w:rPr>
        <w:t xml:space="preserve"> – Тернопіль: ТНТУ,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2C9D">
        <w:rPr>
          <w:rFonts w:ascii="Times New Roman" w:hAnsi="Times New Roman" w:cs="Times New Roman"/>
          <w:sz w:val="28"/>
          <w:szCs w:val="28"/>
        </w:rPr>
        <w:t>. –</w:t>
      </w:r>
      <w:r w:rsidR="00632C9D" w:rsidRPr="00632C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2C9D" w:rsidRPr="00632C9D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632C9D" w:rsidSect="004134C4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0092" w14:textId="77777777" w:rsidR="000733C9" w:rsidRDefault="000733C9" w:rsidP="006509A0">
      <w:pPr>
        <w:spacing w:after="0" w:line="240" w:lineRule="auto"/>
      </w:pPr>
      <w:r>
        <w:separator/>
      </w:r>
    </w:p>
  </w:endnote>
  <w:endnote w:type="continuationSeparator" w:id="0">
    <w:p w14:paraId="4525C57B" w14:textId="77777777" w:rsidR="000733C9" w:rsidRDefault="000733C9" w:rsidP="0065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8125" w14:textId="77777777" w:rsidR="000733C9" w:rsidRDefault="000733C9" w:rsidP="006509A0">
      <w:pPr>
        <w:spacing w:after="0" w:line="240" w:lineRule="auto"/>
      </w:pPr>
      <w:r>
        <w:separator/>
      </w:r>
    </w:p>
  </w:footnote>
  <w:footnote w:type="continuationSeparator" w:id="0">
    <w:p w14:paraId="5D94DB51" w14:textId="77777777" w:rsidR="000733C9" w:rsidRDefault="000733C9" w:rsidP="00650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C4"/>
    <w:rsid w:val="0002245D"/>
    <w:rsid w:val="000733C9"/>
    <w:rsid w:val="0009380D"/>
    <w:rsid w:val="000C035F"/>
    <w:rsid w:val="000C72A1"/>
    <w:rsid w:val="001078F4"/>
    <w:rsid w:val="001200B1"/>
    <w:rsid w:val="0017145C"/>
    <w:rsid w:val="00177196"/>
    <w:rsid w:val="00187F60"/>
    <w:rsid w:val="002C5249"/>
    <w:rsid w:val="00302C35"/>
    <w:rsid w:val="00324CDC"/>
    <w:rsid w:val="00331573"/>
    <w:rsid w:val="004134C4"/>
    <w:rsid w:val="00414230"/>
    <w:rsid w:val="004D1402"/>
    <w:rsid w:val="004D1C6D"/>
    <w:rsid w:val="005961D0"/>
    <w:rsid w:val="005C544A"/>
    <w:rsid w:val="005D787F"/>
    <w:rsid w:val="00632C9D"/>
    <w:rsid w:val="006509A0"/>
    <w:rsid w:val="00697105"/>
    <w:rsid w:val="00706F7D"/>
    <w:rsid w:val="007B418E"/>
    <w:rsid w:val="007D4C55"/>
    <w:rsid w:val="00801BD3"/>
    <w:rsid w:val="0081247F"/>
    <w:rsid w:val="0087066F"/>
    <w:rsid w:val="00893FC7"/>
    <w:rsid w:val="008A79CA"/>
    <w:rsid w:val="008F5479"/>
    <w:rsid w:val="009158FA"/>
    <w:rsid w:val="0092268D"/>
    <w:rsid w:val="00935790"/>
    <w:rsid w:val="00961D14"/>
    <w:rsid w:val="009E106E"/>
    <w:rsid w:val="00AE4683"/>
    <w:rsid w:val="00B80445"/>
    <w:rsid w:val="00BB0CCF"/>
    <w:rsid w:val="00BD4C21"/>
    <w:rsid w:val="00C93759"/>
    <w:rsid w:val="00D861E5"/>
    <w:rsid w:val="00EA371D"/>
    <w:rsid w:val="00EE109B"/>
    <w:rsid w:val="00F45688"/>
    <w:rsid w:val="00F47F10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7E35"/>
  <w15:docId w15:val="{26A722ED-051D-4AF0-8F66-151058D4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9A0"/>
    <w:rPr>
      <w:lang w:val="uk-UA"/>
    </w:rPr>
  </w:style>
  <w:style w:type="paragraph" w:styleId="a5">
    <w:name w:val="footer"/>
    <w:basedOn w:val="a"/>
    <w:link w:val="a6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9A0"/>
    <w:rPr>
      <w:lang w:val="uk-UA"/>
    </w:rPr>
  </w:style>
  <w:style w:type="character" w:customStyle="1" w:styleId="apple-style-span">
    <w:name w:val="apple-style-span"/>
    <w:basedOn w:val="a0"/>
    <w:rsid w:val="002C5249"/>
  </w:style>
  <w:style w:type="character" w:customStyle="1" w:styleId="jlqj4b">
    <w:name w:val="jlqj4b"/>
    <w:basedOn w:val="a0"/>
    <w:rsid w:val="002C5249"/>
  </w:style>
  <w:style w:type="character" w:customStyle="1" w:styleId="apple-converted-space">
    <w:name w:val="apple-converted-space"/>
    <w:basedOn w:val="a0"/>
    <w:rsid w:val="00D8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CB5E-3D61-4A01-8BEF-76404052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2973</Words>
  <Characters>1695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Nato4ka</dc:creator>
  <cp:lastModifiedBy>Гуменюк Олесь Вікторович</cp:lastModifiedBy>
  <cp:revision>2</cp:revision>
  <cp:lastPrinted>2021-12-17T11:23:00Z</cp:lastPrinted>
  <dcterms:created xsi:type="dcterms:W3CDTF">2022-12-20T21:02:00Z</dcterms:created>
  <dcterms:modified xsi:type="dcterms:W3CDTF">2022-12-20T21:02:00Z</dcterms:modified>
</cp:coreProperties>
</file>