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64FA6" w:rsidRDefault="00FC2485" w:rsidP="00F64FA6">
      <w:pPr>
        <w:pBdr>
          <w:between w:val="single" w:sz="4" w:space="1" w:color="auto"/>
        </w:pBdr>
        <w:jc w:val="both"/>
        <w:rPr>
          <w:b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 w:rsidR="0066053E">
        <w:rPr>
          <w:b/>
          <w:bCs/>
        </w:rPr>
        <w:t xml:space="preserve"> </w:t>
      </w:r>
      <w:r w:rsidR="009E3AE7">
        <w:rPr>
          <w:sz w:val="28"/>
          <w:szCs w:val="28"/>
        </w:rPr>
        <w:t>Енергоефективність застосування світлодіодних світильників в системі освітлення котельні</w:t>
      </w:r>
      <w:r w:rsidR="00F64FA6" w:rsidRPr="00F64FA6">
        <w:rPr>
          <w:b/>
        </w:rPr>
        <w:t xml:space="preserve"> </w:t>
      </w:r>
    </w:p>
    <w:p w:rsidR="00F64FA6" w:rsidRPr="009E3AE7" w:rsidRDefault="00FC2485" w:rsidP="00F64FA6">
      <w:pPr>
        <w:pStyle w:val="10"/>
        <w:spacing w:line="340" w:lineRule="exact"/>
        <w:ind w:left="0"/>
        <w:jc w:val="both"/>
        <w:rPr>
          <w:sz w:val="28"/>
          <w:szCs w:val="28"/>
          <w:lang w:val="en-US"/>
        </w:rPr>
      </w:pPr>
      <w:r w:rsidRPr="00F64FA6">
        <w:rPr>
          <w:b/>
        </w:rPr>
        <w:t>Назва (англ.):</w:t>
      </w:r>
      <w:r w:rsidR="0066053E" w:rsidRPr="00F64FA6">
        <w:rPr>
          <w:b/>
        </w:rPr>
        <w:t xml:space="preserve"> </w:t>
      </w:r>
      <w:r w:rsidR="009E3AE7">
        <w:rPr>
          <w:sz w:val="28"/>
          <w:szCs w:val="28"/>
          <w:lang w:val="en-US"/>
        </w:rPr>
        <w:t>The energy efficiency of LED luminaires in the boiler room lighting system</w:t>
      </w:r>
    </w:p>
    <w:p w:rsidR="00213760" w:rsidRDefault="00213760" w:rsidP="00F64FA6">
      <w:pPr>
        <w:pBdr>
          <w:between w:val="single" w:sz="4" w:space="1" w:color="auto"/>
        </w:pBdr>
        <w:jc w:val="both"/>
        <w:rPr>
          <w:b/>
          <w:bCs/>
        </w:rPr>
      </w:pPr>
    </w:p>
    <w:p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FC2485" w:rsidRPr="00F16920">
        <w:rPr>
          <w:bCs/>
        </w:rPr>
        <w:t xml:space="preserve">: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</w:rPr>
        <w:tab/>
      </w:r>
      <w:r w:rsidR="00FC2485" w:rsidRPr="00F16920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 w:rsidR="00F16920" w:rsidRPr="00F16920">
        <w:rPr>
          <w:bCs/>
          <w:u w:val="dotted"/>
        </w:rPr>
        <w:t>141</w:t>
      </w:r>
      <w:r w:rsidR="00F16920">
        <w:rPr>
          <w:bCs/>
          <w:u w:val="dotted"/>
        </w:rPr>
        <w:t>Електроенергетика, електротехніка та електромеханіка</w:t>
      </w:r>
      <w:r>
        <w:tab/>
      </w:r>
    </w:p>
    <w:p w:rsidR="00FC2485" w:rsidRPr="00B85F18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9E3AE7" w:rsidRPr="00B85F18">
        <w:rPr>
          <w:b/>
          <w:bCs/>
        </w:rPr>
        <w:t xml:space="preserve">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</w:t>
      </w:r>
      <w:r w:rsidR="00B85F18">
        <w:rPr>
          <w:bCs/>
          <w:u w:val="dotted"/>
        </w:rPr>
        <w:t>6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 xml:space="preserve">Установа захисту: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 w:rsidR="009E3AE7" w:rsidRPr="009E3AE7">
        <w:rPr>
          <w:b/>
          <w:bCs/>
          <w:lang w:val="ru-RU"/>
        </w:rPr>
        <w:t xml:space="preserve"> </w:t>
      </w:r>
      <w:r w:rsidR="009E3AE7" w:rsidRPr="009E3AE7">
        <w:rPr>
          <w:u w:val="dotted"/>
          <w:lang w:val="ru-RU"/>
        </w:rPr>
        <w:t>20</w:t>
      </w:r>
      <w:r w:rsidR="00F16920">
        <w:rPr>
          <w:u w:val="dotted"/>
        </w:rPr>
        <w:t xml:space="preserve"> грудня 20</w:t>
      </w:r>
      <w:r w:rsidR="001226E6">
        <w:rPr>
          <w:u w:val="dotted"/>
        </w:rPr>
        <w:t>2</w:t>
      </w:r>
      <w:r w:rsidR="009E3AE7" w:rsidRPr="009E3AE7">
        <w:rPr>
          <w:u w:val="dotted"/>
          <w:lang w:val="ru-RU"/>
        </w:rPr>
        <w:t>1</w:t>
      </w:r>
      <w:r w:rsidR="00F16920">
        <w:rPr>
          <w:u w:val="dotted"/>
        </w:rPr>
        <w:t xml:space="preserve"> року</w:t>
      </w:r>
      <w:r>
        <w:rPr>
          <w:b/>
          <w:bCs/>
        </w:rPr>
        <w:t xml:space="preserve">   Місто:</w:t>
      </w:r>
      <w:r w:rsidR="00F16920">
        <w:rPr>
          <w:u w:val="dotted"/>
        </w:rPr>
        <w:t>Тернопіль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 w:rsidR="009E3AE7" w:rsidRPr="009E3AE7">
        <w:t>70</w:t>
      </w:r>
      <w:r w:rsidR="0066053E">
        <w:rPr>
          <w:u w:val="dotted"/>
        </w:rPr>
        <w:t xml:space="preserve"> </w:t>
      </w:r>
      <w:r>
        <w:t xml:space="preserve">Кількість сторінок реферату: </w:t>
      </w:r>
      <w:r w:rsidR="001226E6">
        <w:rPr>
          <w:u w:val="dotted"/>
        </w:rPr>
        <w:t>-</w:t>
      </w:r>
    </w:p>
    <w:p w:rsidR="00FC2485" w:rsidRPr="00F72886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 w:rsidR="000224CD">
        <w:rPr>
          <w:u w:val="dotted"/>
        </w:rPr>
        <w:t>628.97</w:t>
      </w:r>
      <w:r w:rsidR="009E3AE7">
        <w:rPr>
          <w:u w:val="dotted"/>
        </w:rPr>
        <w:t>2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Default="00FC2485" w:rsidP="00F72886">
      <w:r>
        <w:t xml:space="preserve">   Прізвище, ім’я, по батькові (укр.): </w:t>
      </w:r>
      <w:r w:rsidR="009E3AE7">
        <w:rPr>
          <w:u w:val="dotted"/>
        </w:rPr>
        <w:t>Гайдамака Володимир Васильович</w:t>
      </w:r>
    </w:p>
    <w:p w:rsidR="00FC2485" w:rsidRDefault="00FC2485"/>
    <w:p w:rsidR="00FC2485" w:rsidRDefault="00FC2485" w:rsidP="00F64FA6">
      <w:pPr>
        <w:ind w:left="709"/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9E3AE7">
        <w:rPr>
          <w:bCs/>
          <w:sz w:val="28"/>
          <w:szCs w:val="28"/>
          <w:lang w:val="en-US"/>
        </w:rPr>
        <w:t>Volodymyr</w:t>
      </w:r>
      <w:proofErr w:type="spellEnd"/>
      <w:r w:rsidR="00F64FA6">
        <w:rPr>
          <w:bCs/>
          <w:sz w:val="28"/>
          <w:szCs w:val="28"/>
        </w:rPr>
        <w:t xml:space="preserve"> </w:t>
      </w:r>
      <w:proofErr w:type="spellStart"/>
      <w:r w:rsidR="0094371F">
        <w:rPr>
          <w:bCs/>
          <w:sz w:val="28"/>
          <w:szCs w:val="28"/>
          <w:lang w:val="en-US"/>
        </w:rPr>
        <w:t>H</w:t>
      </w:r>
      <w:r w:rsidR="009E3AE7">
        <w:rPr>
          <w:bCs/>
          <w:sz w:val="28"/>
          <w:szCs w:val="28"/>
          <w:lang w:val="en-US"/>
        </w:rPr>
        <w:t>aidamaka</w:t>
      </w:r>
      <w:proofErr w:type="spellEnd"/>
      <w:r w:rsidR="00F64FA6" w:rsidRPr="007615DD">
        <w:rPr>
          <w:bCs/>
          <w:sz w:val="28"/>
          <w:szCs w:val="28"/>
        </w:rPr>
        <w:t xml:space="preserve"> </w:t>
      </w:r>
    </w:p>
    <w:p w:rsidR="00F64FA6" w:rsidRDefault="00F64FA6">
      <w:pPr>
        <w:rPr>
          <w:b/>
        </w:rPr>
      </w:pPr>
    </w:p>
    <w:p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 w:rsidR="00CA0F1E" w:rsidRPr="00CA0F1E">
        <w:rPr>
          <w:bCs/>
          <w:u w:val="dotted"/>
        </w:rPr>
        <w:t>Тернопільський національний технічний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</w:p>
    <w:p w:rsidR="00FC2485" w:rsidRDefault="00FC2485"/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Pr="009E3AE7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proofErr w:type="spellStart"/>
      <w:r w:rsidR="009E3AE7">
        <w:rPr>
          <w:u w:val="dotted"/>
        </w:rPr>
        <w:t>Белякова</w:t>
      </w:r>
      <w:proofErr w:type="spellEnd"/>
      <w:r w:rsidR="009E3AE7">
        <w:rPr>
          <w:u w:val="dotted"/>
        </w:rPr>
        <w:t xml:space="preserve"> Ірина Володимирівна</w:t>
      </w:r>
    </w:p>
    <w:p w:rsidR="00FC2485" w:rsidRDefault="00FC2485"/>
    <w:p w:rsidR="00FC2485" w:rsidRPr="009E3AE7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B85F18">
        <w:rPr>
          <w:u w:val="dotted"/>
        </w:rPr>
        <w:t>Ir</w:t>
      </w:r>
      <w:proofErr w:type="spellEnd"/>
      <w:r w:rsidR="00B85F18">
        <w:rPr>
          <w:u w:val="dotted"/>
          <w:lang w:val="en-US"/>
        </w:rPr>
        <w:t>y</w:t>
      </w:r>
      <w:proofErr w:type="spellStart"/>
      <w:r w:rsidR="009E3AE7">
        <w:rPr>
          <w:u w:val="dotted"/>
        </w:rPr>
        <w:t>na</w:t>
      </w:r>
      <w:proofErr w:type="spellEnd"/>
      <w:r w:rsidR="009E3AE7">
        <w:rPr>
          <w:u w:val="dotted"/>
        </w:rPr>
        <w:t xml:space="preserve"> </w:t>
      </w:r>
      <w:proofErr w:type="spellStart"/>
      <w:r w:rsidR="009E3AE7">
        <w:rPr>
          <w:u w:val="dotted"/>
        </w:rPr>
        <w:t>Be</w:t>
      </w:r>
      <w:r w:rsidR="009E3AE7">
        <w:rPr>
          <w:u w:val="dotted"/>
          <w:lang w:val="en-US"/>
        </w:rPr>
        <w:t>liakova</w:t>
      </w:r>
      <w:proofErr w:type="spellEnd"/>
    </w:p>
    <w:p w:rsidR="00FC2485" w:rsidRDefault="00FC2485"/>
    <w:p w:rsidR="00FC2485" w:rsidRDefault="00FC2485">
      <w:r w:rsidRPr="00CA0F1E">
        <w:rPr>
          <w:b/>
        </w:rPr>
        <w:t>Місце праці (установа, підрозділ, місто, країна):</w:t>
      </w:r>
      <w:r w:rsidR="00CA0F1E" w:rsidRPr="00CA0F1E">
        <w:rPr>
          <w:bCs/>
          <w:u w:val="dotted"/>
        </w:rPr>
        <w:t>Тернопільський національний технічний університет імені Івана Пулюя</w:t>
      </w:r>
      <w:r w:rsidR="00CA0F1E">
        <w:rPr>
          <w:bCs/>
          <w:u w:val="dotted"/>
        </w:rPr>
        <w:t>,</w:t>
      </w:r>
      <w:r w:rsidR="009E3AE7" w:rsidRPr="009E3AE7">
        <w:rPr>
          <w:bCs/>
          <w:u w:val="dotted"/>
        </w:rPr>
        <w:t xml:space="preserve"> </w:t>
      </w:r>
      <w:r w:rsidR="00CA0F1E">
        <w:rPr>
          <w:bCs/>
          <w:u w:val="dotted"/>
        </w:rPr>
        <w:t>кафедра електричної інженерії, Тернопіль, Україна</w:t>
      </w:r>
    </w:p>
    <w:p w:rsidR="00FC2485" w:rsidRDefault="00FC2485"/>
    <w:p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0224CD" w:rsidRPr="000224CD">
        <w:rPr>
          <w:lang w:val="ru-RU"/>
        </w:rPr>
        <w:t xml:space="preserve"> </w:t>
      </w:r>
      <w:r w:rsidR="0008395B">
        <w:t xml:space="preserve">доцент, </w:t>
      </w:r>
      <w:r w:rsidR="00CA0F1E">
        <w:rPr>
          <w:u w:val="dotted"/>
        </w:rPr>
        <w:t>кандидат технічних наук, доцент</w:t>
      </w:r>
    </w:p>
    <w:p w:rsidR="000F7A14" w:rsidRDefault="000F7A14">
      <w:pPr>
        <w:rPr>
          <w:b/>
          <w:bCs/>
        </w:rPr>
      </w:pPr>
    </w:p>
    <w:p w:rsidR="0042554C" w:rsidRDefault="0042554C" w:rsidP="0042554C">
      <w:r>
        <w:rPr>
          <w:b/>
          <w:bCs/>
        </w:rPr>
        <w:t>Рецензент</w:t>
      </w:r>
    </w:p>
    <w:p w:rsidR="0042554C" w:rsidRPr="000224CD" w:rsidRDefault="0042554C" w:rsidP="0042554C">
      <w:r>
        <w:t xml:space="preserve">   Прізвище, ім’я, по батькові (укр.): </w:t>
      </w:r>
      <w:r w:rsidR="0008395B">
        <w:rPr>
          <w:u w:val="dotted"/>
        </w:rPr>
        <w:t>Козак Катерина Миколаївна</w:t>
      </w:r>
    </w:p>
    <w:p w:rsidR="0042554C" w:rsidRDefault="0042554C" w:rsidP="0042554C"/>
    <w:p w:rsidR="00F64FA6" w:rsidRPr="00B85F18" w:rsidRDefault="0042554C" w:rsidP="0042554C">
      <w:pPr>
        <w:rPr>
          <w:u w:val="dotted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08395B">
        <w:rPr>
          <w:u w:val="dotted"/>
        </w:rPr>
        <w:t>Kateryna</w:t>
      </w:r>
      <w:proofErr w:type="spellEnd"/>
      <w:r w:rsidR="0008395B">
        <w:rPr>
          <w:u w:val="dotted"/>
        </w:rPr>
        <w:t xml:space="preserve"> </w:t>
      </w:r>
      <w:proofErr w:type="spellStart"/>
      <w:r w:rsidR="0008395B">
        <w:rPr>
          <w:u w:val="dotted"/>
        </w:rPr>
        <w:t>Kozak</w:t>
      </w:r>
      <w:proofErr w:type="spellEnd"/>
    </w:p>
    <w:p w:rsidR="00F64FA6" w:rsidRDefault="00F64FA6" w:rsidP="0042554C">
      <w:pPr>
        <w:rPr>
          <w:u w:val="dotted"/>
        </w:rPr>
      </w:pPr>
    </w:p>
    <w:p w:rsidR="0042554C" w:rsidRDefault="0042554C" w:rsidP="0042554C">
      <w:r>
        <w:t xml:space="preserve">   Місце праці (установа, підрозділ, місто, країна):</w:t>
      </w:r>
      <w:r w:rsidRPr="00CA0F1E">
        <w:rPr>
          <w:bCs/>
          <w:u w:val="dotted"/>
        </w:rPr>
        <w:t xml:space="preserve">Тернопільський національний технічний                    університет імені Івана Пулюя, кафедра </w:t>
      </w:r>
      <w:r w:rsidR="00F64FA6">
        <w:rPr>
          <w:bCs/>
          <w:u w:val="dotted"/>
        </w:rPr>
        <w:t>автоматизації технологічних процесів та виробництв</w:t>
      </w:r>
      <w:r w:rsidRPr="00CA0F1E">
        <w:rPr>
          <w:bCs/>
          <w:u w:val="dotted"/>
        </w:rPr>
        <w:t>, Тернопіль, Україна</w:t>
      </w:r>
    </w:p>
    <w:p w:rsidR="0042554C" w:rsidRDefault="0042554C" w:rsidP="0042554C"/>
    <w:p w:rsidR="0042554C" w:rsidRDefault="0042554C" w:rsidP="0042554C">
      <w:r>
        <w:t xml:space="preserve">   Вчене звання, науковий ступінь, посада:</w:t>
      </w:r>
      <w:r>
        <w:rPr>
          <w:u w:val="dotted"/>
        </w:rPr>
        <w:t xml:space="preserve"> доцент, кандидат технічних наук, </w:t>
      </w:r>
      <w:r w:rsidR="000224CD">
        <w:rPr>
          <w:u w:val="dotted"/>
        </w:rPr>
        <w:t>доцент</w:t>
      </w:r>
      <w:r>
        <w:rPr>
          <w:u w:val="dotted"/>
        </w:rPr>
        <w:t xml:space="preserve">                                                                                                       </w:t>
      </w:r>
    </w:p>
    <w:p w:rsidR="0042554C" w:rsidRDefault="0042554C" w:rsidP="0042554C"/>
    <w:p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FC2485" w:rsidRDefault="00FC2485">
      <w:r>
        <w:rPr>
          <w:b/>
          <w:bCs/>
        </w:rPr>
        <w:lastRenderedPageBreak/>
        <w:t>Ключові слова</w:t>
      </w:r>
    </w:p>
    <w:p w:rsidR="00FC2485" w:rsidRPr="0008395B" w:rsidRDefault="0044513C" w:rsidP="00F64FA6">
      <w:pPr>
        <w:jc w:val="both"/>
      </w:pPr>
      <w:bookmarkStart w:id="0" w:name="__DdeLink__14_1324680702"/>
      <w:r w:rsidRPr="0044513C">
        <w:t xml:space="preserve">українською: </w:t>
      </w:r>
      <w:r w:rsidR="00F64FA6" w:rsidRPr="001046F5">
        <w:rPr>
          <w:rFonts w:ascii="Times New Roman" w:hAnsi="Times New Roman" w:cs="Times New Roman"/>
          <w:sz w:val="28"/>
          <w:szCs w:val="28"/>
        </w:rPr>
        <w:t xml:space="preserve">освітленість, </w:t>
      </w:r>
      <w:r w:rsidR="00F64FA6">
        <w:rPr>
          <w:rFonts w:ascii="Times New Roman" w:hAnsi="Times New Roman" w:cs="Times New Roman"/>
          <w:sz w:val="28"/>
          <w:szCs w:val="28"/>
        </w:rPr>
        <w:t xml:space="preserve">світловий потік, </w:t>
      </w:r>
      <w:r w:rsidR="0008395B" w:rsidRPr="0008395B">
        <w:rPr>
          <w:rFonts w:ascii="Times New Roman" w:hAnsi="Times New Roman" w:cs="Times New Roman"/>
          <w:sz w:val="28"/>
          <w:szCs w:val="28"/>
        </w:rPr>
        <w:t>світл</w:t>
      </w:r>
      <w:r w:rsidR="000270C3">
        <w:rPr>
          <w:rFonts w:ascii="Times New Roman" w:hAnsi="Times New Roman" w:cs="Times New Roman"/>
          <w:sz w:val="28"/>
          <w:szCs w:val="28"/>
        </w:rPr>
        <w:t>овий прилад, світловий розподіл,</w:t>
      </w:r>
      <w:r w:rsidR="0008395B" w:rsidRPr="0008395B">
        <w:rPr>
          <w:rFonts w:ascii="Times New Roman" w:hAnsi="Times New Roman" w:cs="Times New Roman"/>
          <w:sz w:val="28"/>
          <w:szCs w:val="28"/>
        </w:rPr>
        <w:t xml:space="preserve"> </w:t>
      </w:r>
      <w:r w:rsidR="0008395B">
        <w:rPr>
          <w:rFonts w:ascii="Times New Roman" w:hAnsi="Times New Roman" w:cs="Times New Roman"/>
          <w:sz w:val="28"/>
          <w:szCs w:val="28"/>
        </w:rPr>
        <w:t>потужність</w:t>
      </w:r>
    </w:p>
    <w:p w:rsidR="00F64FA6" w:rsidRDefault="00FC2485">
      <w:r>
        <w:t xml:space="preserve">   </w:t>
      </w:r>
    </w:p>
    <w:p w:rsidR="00FC2485" w:rsidRPr="0008395B" w:rsidRDefault="00FC2485">
      <w:pPr>
        <w:rPr>
          <w:lang w:val="en-US"/>
        </w:rPr>
      </w:pPr>
      <w:r>
        <w:t xml:space="preserve">англійською: </w:t>
      </w:r>
      <w:r w:rsidR="0044513C" w:rsidRPr="0044513C">
        <w:rPr>
          <w:u w:val="dotted"/>
          <w:lang w:val="en-US"/>
        </w:rPr>
        <w:t xml:space="preserve">illuminance, lighting </w:t>
      </w:r>
      <w:r w:rsidR="00F64FA6">
        <w:rPr>
          <w:u w:val="dotted"/>
          <w:lang w:val="en-US"/>
        </w:rPr>
        <w:t>flux</w:t>
      </w:r>
      <w:r w:rsidR="0044513C" w:rsidRPr="0044513C">
        <w:rPr>
          <w:u w:val="dotted"/>
          <w:lang w:val="en-US"/>
        </w:rPr>
        <w:t xml:space="preserve">, </w:t>
      </w:r>
      <w:r w:rsidR="0008395B">
        <w:rPr>
          <w:u w:val="dotted"/>
          <w:lang w:val="en-US"/>
        </w:rPr>
        <w:t>lighting device</w:t>
      </w:r>
      <w:r w:rsidR="0008395B">
        <w:rPr>
          <w:u w:val="dotted"/>
        </w:rPr>
        <w:t xml:space="preserve">, </w:t>
      </w:r>
      <w:r w:rsidR="0008395B">
        <w:rPr>
          <w:u w:val="dotted"/>
          <w:lang w:val="en-US"/>
        </w:rPr>
        <w:t>lighting distribution, power</w:t>
      </w:r>
    </w:p>
    <w:p w:rsidR="00FC2485" w:rsidRDefault="00FC2485"/>
    <w:bookmarkEnd w:id="0"/>
    <w:p w:rsidR="00FC2485" w:rsidRPr="00D10288" w:rsidRDefault="00FC2485" w:rsidP="003D0FB0">
      <w:pPr>
        <w:jc w:val="both"/>
        <w:rPr>
          <w:bCs/>
          <w:u w:val="dotted"/>
        </w:rPr>
      </w:pPr>
      <w:r>
        <w:t xml:space="preserve">   українською:</w:t>
      </w:r>
      <w:r w:rsidR="000224CD">
        <w:t xml:space="preserve"> </w:t>
      </w:r>
      <w:r w:rsidR="007F2077" w:rsidRPr="001046F5">
        <w:rPr>
          <w:rFonts w:ascii="Times New Roman" w:hAnsi="Times New Roman" w:cs="Times New Roman"/>
          <w:sz w:val="28"/>
          <w:szCs w:val="28"/>
        </w:rPr>
        <w:t xml:space="preserve">В роботі </w:t>
      </w:r>
      <w:r w:rsidR="007F2077">
        <w:rPr>
          <w:rFonts w:ascii="Times New Roman" w:hAnsi="Times New Roman" w:cs="Times New Roman"/>
          <w:sz w:val="28"/>
          <w:szCs w:val="28"/>
        </w:rPr>
        <w:t xml:space="preserve">запропоновано </w:t>
      </w:r>
      <w:r w:rsidR="0008395B">
        <w:rPr>
          <w:rFonts w:ascii="Times New Roman" w:hAnsi="Times New Roman" w:cs="Times New Roman"/>
          <w:sz w:val="28"/>
          <w:szCs w:val="28"/>
        </w:rPr>
        <w:t xml:space="preserve">варіанти </w:t>
      </w:r>
      <w:r w:rsidR="007F2077">
        <w:rPr>
          <w:rFonts w:ascii="Times New Roman" w:hAnsi="Times New Roman" w:cs="Times New Roman"/>
          <w:sz w:val="28"/>
          <w:szCs w:val="28"/>
        </w:rPr>
        <w:t xml:space="preserve">систем освітлення </w:t>
      </w:r>
      <w:r w:rsidR="0008395B">
        <w:rPr>
          <w:rFonts w:ascii="Times New Roman" w:hAnsi="Times New Roman" w:cs="Times New Roman"/>
          <w:sz w:val="28"/>
          <w:szCs w:val="28"/>
        </w:rPr>
        <w:t>приміщення котельні на основі світлових приладів із напівпровідниковими та газорозрядними джерелами світла та здійснено їх порівняння по споживаній потужності</w:t>
      </w:r>
      <w:r w:rsidR="003D0FB0" w:rsidRPr="003D0FB0">
        <w:rPr>
          <w:bCs/>
          <w:u w:val="dotted"/>
        </w:rPr>
        <w:t>.</w:t>
      </w:r>
      <w:bookmarkStart w:id="1" w:name="_GoBack"/>
      <w:bookmarkEnd w:id="1"/>
    </w:p>
    <w:p w:rsidR="00342FA4" w:rsidRDefault="00342FA4"/>
    <w:p w:rsidR="00342FA4" w:rsidRPr="00FA25BF" w:rsidRDefault="00FC2485" w:rsidP="003D0FB0">
      <w:pPr>
        <w:jc w:val="both"/>
        <w:rPr>
          <w:sz w:val="28"/>
          <w:szCs w:val="28"/>
          <w:u w:val="dotted"/>
          <w:lang w:val="en-US"/>
        </w:rPr>
      </w:pPr>
      <w:r>
        <w:t xml:space="preserve">англійською: </w:t>
      </w:r>
      <w:r w:rsidR="0008395B" w:rsidRPr="0008395B">
        <w:rPr>
          <w:sz w:val="28"/>
          <w:szCs w:val="28"/>
          <w:u w:val="dotted"/>
          <w:lang w:val="en-US"/>
        </w:rPr>
        <w:t>The variants of boiler room lighting systems based on lighting devices with semiconductor and gas-discharge light sources are offered in the paper and compares them in terms of power consumption.</w:t>
      </w:r>
    </w:p>
    <w:sectPr w:rsidR="00342FA4" w:rsidRPr="00FA25BF" w:rsidSect="00CD368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B2F0E"/>
    <w:rsid w:val="00021A3B"/>
    <w:rsid w:val="000224CD"/>
    <w:rsid w:val="000270C3"/>
    <w:rsid w:val="00065302"/>
    <w:rsid w:val="0008395B"/>
    <w:rsid w:val="000B3800"/>
    <w:rsid w:val="000D1B5D"/>
    <w:rsid w:val="000F7A14"/>
    <w:rsid w:val="00102A70"/>
    <w:rsid w:val="001226E6"/>
    <w:rsid w:val="0014628C"/>
    <w:rsid w:val="001C39E9"/>
    <w:rsid w:val="001E0029"/>
    <w:rsid w:val="00213760"/>
    <w:rsid w:val="0027002F"/>
    <w:rsid w:val="00333C9D"/>
    <w:rsid w:val="00342FA4"/>
    <w:rsid w:val="003637E3"/>
    <w:rsid w:val="0038024A"/>
    <w:rsid w:val="003A4286"/>
    <w:rsid w:val="003A71CF"/>
    <w:rsid w:val="003D019D"/>
    <w:rsid w:val="003D0FB0"/>
    <w:rsid w:val="0042554C"/>
    <w:rsid w:val="0044513C"/>
    <w:rsid w:val="004B333F"/>
    <w:rsid w:val="00571041"/>
    <w:rsid w:val="005E44C2"/>
    <w:rsid w:val="006352DF"/>
    <w:rsid w:val="00656D64"/>
    <w:rsid w:val="0066053E"/>
    <w:rsid w:val="006F47AA"/>
    <w:rsid w:val="007D7ED0"/>
    <w:rsid w:val="007F2077"/>
    <w:rsid w:val="008802FE"/>
    <w:rsid w:val="00895076"/>
    <w:rsid w:val="0094371F"/>
    <w:rsid w:val="009A2A0F"/>
    <w:rsid w:val="009B2F0E"/>
    <w:rsid w:val="009E3AE7"/>
    <w:rsid w:val="00A77D17"/>
    <w:rsid w:val="00B85F18"/>
    <w:rsid w:val="00CA0F1E"/>
    <w:rsid w:val="00CD368C"/>
    <w:rsid w:val="00D10288"/>
    <w:rsid w:val="00D7686B"/>
    <w:rsid w:val="00D93DF2"/>
    <w:rsid w:val="00D95831"/>
    <w:rsid w:val="00DC4CCE"/>
    <w:rsid w:val="00E436F5"/>
    <w:rsid w:val="00F16920"/>
    <w:rsid w:val="00F64FA6"/>
    <w:rsid w:val="00F72886"/>
    <w:rsid w:val="00FA25BF"/>
    <w:rsid w:val="00FC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5F8C3"/>
  <w15:docId w15:val="{737EBD18-A339-43F2-9BCD-6FEEF8F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8C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D368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CD368C"/>
    <w:pPr>
      <w:spacing w:after="140" w:line="288" w:lineRule="auto"/>
    </w:pPr>
  </w:style>
  <w:style w:type="paragraph" w:styleId="a4">
    <w:name w:val="List"/>
    <w:basedOn w:val="a3"/>
    <w:rsid w:val="00CD368C"/>
  </w:style>
  <w:style w:type="paragraph" w:styleId="a5">
    <w:name w:val="caption"/>
    <w:basedOn w:val="a"/>
    <w:qFormat/>
    <w:rsid w:val="00CD368C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CD368C"/>
    <w:pPr>
      <w:suppressLineNumbers/>
    </w:pPr>
  </w:style>
  <w:style w:type="paragraph" w:customStyle="1" w:styleId="a7">
    <w:name w:val="Вміст таблиці"/>
    <w:basedOn w:val="a"/>
    <w:rsid w:val="00CD368C"/>
    <w:pPr>
      <w:suppressLineNumbers/>
    </w:pPr>
  </w:style>
  <w:style w:type="paragraph" w:customStyle="1" w:styleId="a8">
    <w:name w:val="Заголовок таблиці"/>
    <w:basedOn w:val="a7"/>
    <w:rsid w:val="00CD368C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customStyle="1" w:styleId="10">
    <w:name w:val="Абзац списка1"/>
    <w:basedOn w:val="a"/>
    <w:uiPriority w:val="34"/>
    <w:qFormat/>
    <w:rsid w:val="0066053E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25E5-00F4-46CB-A2B2-3085C7F3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Irinka</cp:lastModifiedBy>
  <cp:revision>6</cp:revision>
  <cp:lastPrinted>2016-10-12T06:47:00Z</cp:lastPrinted>
  <dcterms:created xsi:type="dcterms:W3CDTF">2021-12-15T21:57:00Z</dcterms:created>
  <dcterms:modified xsi:type="dcterms:W3CDTF">2021-12-16T22:25:00Z</dcterms:modified>
</cp:coreProperties>
</file>