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DB" w:rsidRPr="00A758A2" w:rsidRDefault="00036FDB" w:rsidP="00A758A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758A2">
        <w:rPr>
          <w:rFonts w:ascii="Times New Roman" w:hAnsi="Times New Roman" w:cs="Times New Roman"/>
          <w:b/>
          <w:bCs/>
          <w:sz w:val="24"/>
          <w:szCs w:val="24"/>
          <w:lang w:val="uk-UA"/>
        </w:rPr>
        <w:t>УДК 338. 439</w:t>
      </w:r>
    </w:p>
    <w:p w:rsidR="0064586D" w:rsidRDefault="0064586D" w:rsidP="00A758A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3226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ЕВОЛЮЦІЯ </w:t>
      </w:r>
      <w:r w:rsidR="00036FDB" w:rsidRPr="00A3226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СУТНОСТІ </w:t>
      </w:r>
      <w:r w:rsidRPr="00A32261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ПОНЯТТЯ</w:t>
      </w:r>
      <w:r w:rsidR="00D274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ПРОДОВОЛЬЧОЇ БЕЗПЕКИ</w:t>
      </w:r>
    </w:p>
    <w:p w:rsidR="00A758A2" w:rsidRDefault="00A758A2" w:rsidP="00A758A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                                                          </w:t>
      </w:r>
      <w:r w:rsidRPr="003E257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Артеменко Людмила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</w:p>
    <w:p w:rsidR="00A758A2" w:rsidRDefault="00A758A2" w:rsidP="00A758A2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                                   кандидат економічних наук, доцент</w:t>
      </w:r>
    </w:p>
    <w:p w:rsidR="00A758A2" w:rsidRDefault="00A758A2" w:rsidP="00A758A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                               доцент кафедри економіки та фінансів</w:t>
      </w:r>
    </w:p>
    <w:p w:rsidR="00A758A2" w:rsidRDefault="00A758A2" w:rsidP="00A758A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                                        </w:t>
      </w:r>
      <w:r w:rsidRPr="003E25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Тернопільський національний технічний університет імені Івана Пулюя</w:t>
      </w:r>
    </w:p>
    <w:p w:rsidR="00A758A2" w:rsidRDefault="00A758A2" w:rsidP="003F458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552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                                                             </w:t>
      </w:r>
      <w:r w:rsidRPr="00410D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Тернопіль</w:t>
      </w:r>
      <w:r w:rsidRPr="00410D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Україна</w:t>
      </w:r>
    </w:p>
    <w:p w:rsidR="006C67DE" w:rsidRDefault="006C67DE" w:rsidP="006C67DE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</w:t>
      </w:r>
      <w:r w:rsidRPr="00FA16F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Liudmyla Artemenko </w:t>
      </w:r>
    </w:p>
    <w:p w:rsidR="006C67DE" w:rsidRDefault="006C67DE" w:rsidP="006C67D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                          </w:t>
      </w:r>
      <w:r w:rsidRPr="00FA16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PhD (Economics), Docent Associate Professor Department of Economics and Finance </w:t>
      </w:r>
    </w:p>
    <w:p w:rsidR="006C67DE" w:rsidRDefault="006C67DE" w:rsidP="006C67D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         </w:t>
      </w:r>
      <w:r w:rsidRPr="00FA16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Ternopil</w:t>
      </w:r>
      <w:r w:rsidRPr="00DE7A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FA16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Ivan</w:t>
      </w:r>
      <w:r w:rsidRPr="00DE7A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FA16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Puluj</w:t>
      </w:r>
      <w:r w:rsidRPr="00DE7A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FA16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National</w:t>
      </w:r>
      <w:r w:rsidRPr="00DE7A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FA16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Technical</w:t>
      </w:r>
      <w:r w:rsidRPr="00DE7A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FA16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University</w:t>
      </w:r>
      <w:r w:rsidRPr="00DE7A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</w:p>
    <w:p w:rsidR="006C67DE" w:rsidRPr="00C75FA3" w:rsidRDefault="006C67DE" w:rsidP="006C67D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</w:t>
      </w:r>
      <w:r w:rsidRPr="00FA16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Ternopil</w:t>
      </w:r>
      <w:r w:rsidRPr="00106B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, </w:t>
      </w:r>
      <w:r w:rsidRPr="00FA16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Ukraine</w:t>
      </w:r>
    </w:p>
    <w:p w:rsidR="006C67DE" w:rsidRPr="006C67DE" w:rsidRDefault="006C67DE" w:rsidP="003F458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C67DE" w:rsidRPr="006C67DE" w:rsidRDefault="006C67DE" w:rsidP="006C67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261">
        <w:rPr>
          <w:rFonts w:ascii="Times New Roman" w:hAnsi="Times New Roman" w:cs="Times New Roman"/>
          <w:b/>
          <w:bCs/>
          <w:sz w:val="24"/>
          <w:szCs w:val="24"/>
          <w:lang w:val="uk-UA"/>
        </w:rPr>
        <w:t>ЕВОЛЮЦІЯ СУТНОСТІ ПОНЯТТЯ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ПРОДОВОЛЬЧОЇ БЕЗПЕКИ</w:t>
      </w:r>
    </w:p>
    <w:p w:rsidR="003F4586" w:rsidRDefault="00CD2A0E" w:rsidP="006C67DE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EVOLUTION OF THE ESSENCE OF THE FOOD SACURITY CONCEPT</w:t>
      </w:r>
    </w:p>
    <w:p w:rsidR="006C67DE" w:rsidRPr="003F4586" w:rsidRDefault="006C67DE" w:rsidP="006C67DE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BA693E" w:rsidRPr="00C75FA3" w:rsidRDefault="0059721F" w:rsidP="006C67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9D1AC6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Порядок денний у галузі сталого розвитку на період до 2030 року </w:t>
      </w:r>
      <w:r w:rsidR="00D614B3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передбачає  </w:t>
      </w:r>
      <w:r w:rsidR="00662A62" w:rsidRPr="00C75FA3">
        <w:rPr>
          <w:rFonts w:ascii="Times New Roman" w:hAnsi="Times New Roman" w:cs="Times New Roman"/>
          <w:sz w:val="24"/>
          <w:szCs w:val="24"/>
          <w:lang w:val="uk-UA"/>
        </w:rPr>
        <w:t>вирішення спільної</w:t>
      </w:r>
      <w:r w:rsidR="00D614B3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77FE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глобальної мети </w:t>
      </w:r>
      <w:r w:rsidR="0025717C" w:rsidRPr="00C75FA3">
        <w:rPr>
          <w:rFonts w:ascii="Times New Roman" w:hAnsi="Times New Roman" w:cs="Times New Roman"/>
          <w:sz w:val="24"/>
          <w:szCs w:val="24"/>
          <w:lang w:val="uk-UA"/>
        </w:rPr>
        <w:t>– досягнення продовольчої безпеки</w:t>
      </w:r>
      <w:r w:rsidR="003A140B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та ліквідація</w:t>
      </w:r>
      <w:r w:rsidR="009D1AC6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голоду</w:t>
      </w:r>
      <w:r w:rsidR="0025717C" w:rsidRPr="00C75FA3">
        <w:rPr>
          <w:rFonts w:ascii="Times New Roman" w:hAnsi="Times New Roman" w:cs="Times New Roman"/>
          <w:sz w:val="24"/>
          <w:szCs w:val="24"/>
          <w:lang w:val="uk-UA"/>
        </w:rPr>
        <w:t>[1].</w:t>
      </w:r>
      <w:r w:rsidR="00881E84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59F5" w:rsidRPr="00C75FA3">
        <w:rPr>
          <w:rFonts w:ascii="Times New Roman" w:hAnsi="Times New Roman" w:cs="Times New Roman"/>
          <w:sz w:val="24"/>
          <w:szCs w:val="24"/>
          <w:lang w:val="uk-UA"/>
        </w:rPr>
        <w:t>Ці п</w:t>
      </w:r>
      <w:r w:rsidR="003C2CFC" w:rsidRPr="00C75FA3">
        <w:rPr>
          <w:rFonts w:ascii="Times New Roman" w:hAnsi="Times New Roman" w:cs="Times New Roman"/>
          <w:sz w:val="24"/>
          <w:szCs w:val="24"/>
          <w:lang w:val="uk-UA"/>
        </w:rPr>
        <w:t>итання</w:t>
      </w:r>
      <w:r w:rsidR="0063798B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знайшли відображення</w:t>
      </w:r>
      <w:r w:rsidR="003C2CFC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 в </w:t>
      </w:r>
      <w:r w:rsidR="0064586D" w:rsidRPr="00C75FA3">
        <w:rPr>
          <w:rFonts w:ascii="Times New Roman" w:hAnsi="Times New Roman" w:cs="Times New Roman"/>
          <w:sz w:val="24"/>
          <w:szCs w:val="24"/>
          <w:lang w:val="uk-UA"/>
        </w:rPr>
        <w:t>концепціях</w:t>
      </w:r>
      <w:r w:rsidR="003C2CFC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59F5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національної безпеки </w:t>
      </w:r>
      <w:r w:rsidR="003C2CFC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країн світу, </w:t>
      </w:r>
      <w:r w:rsidR="00640BAF" w:rsidRPr="00C75FA3">
        <w:rPr>
          <w:rFonts w:ascii="Times New Roman" w:hAnsi="Times New Roman" w:cs="Times New Roman"/>
          <w:sz w:val="24"/>
          <w:szCs w:val="24"/>
          <w:lang w:val="uk-UA"/>
        </w:rPr>
        <w:t>реалізації</w:t>
      </w:r>
      <w:r w:rsidR="000D7C81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стратегій та програм з метою скорочення ризиків системи життєзабезпечення. </w:t>
      </w:r>
    </w:p>
    <w:p w:rsidR="003D4555" w:rsidRPr="00C75FA3" w:rsidRDefault="0059721F" w:rsidP="00C75FA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EC4578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Серед науковців </w:t>
      </w:r>
      <w:r w:rsidR="00053B89" w:rsidRPr="00C75FA3">
        <w:rPr>
          <w:rFonts w:ascii="Times New Roman" w:hAnsi="Times New Roman" w:cs="Times New Roman"/>
          <w:sz w:val="24"/>
          <w:szCs w:val="24"/>
          <w:lang w:val="uk-UA"/>
        </w:rPr>
        <w:t>не існує усталеного підходу</w:t>
      </w:r>
      <w:r w:rsidR="00EC4578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1322" w:rsidRPr="00C75FA3">
        <w:rPr>
          <w:rFonts w:ascii="Times New Roman" w:hAnsi="Times New Roman" w:cs="Times New Roman"/>
          <w:sz w:val="24"/>
          <w:szCs w:val="24"/>
          <w:lang w:val="uk-UA"/>
        </w:rPr>
        <w:t>щодо етапів е</w:t>
      </w:r>
      <w:r w:rsidR="00650507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волюції продовольчої безпеки, факторів, що обумовлюють  такий перехід та критеріїв її виміру. </w:t>
      </w:r>
      <w:r w:rsidR="00D53D26" w:rsidRPr="00C75FA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952C7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міни </w:t>
      </w:r>
      <w:r w:rsidR="00BF1986" w:rsidRPr="00C75FA3">
        <w:rPr>
          <w:rFonts w:ascii="Times New Roman" w:hAnsi="Times New Roman" w:cs="Times New Roman"/>
          <w:sz w:val="24"/>
          <w:szCs w:val="24"/>
          <w:lang w:val="uk-UA"/>
        </w:rPr>
        <w:t>відбувалися</w:t>
      </w:r>
      <w:r w:rsidR="00596D36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на тлі і в</w:t>
      </w:r>
      <w:r w:rsidR="0051161C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зв'язку зі значимими </w:t>
      </w:r>
      <w:r w:rsidR="00640BAF" w:rsidRPr="00C75FA3">
        <w:rPr>
          <w:rFonts w:ascii="Times New Roman" w:hAnsi="Times New Roman" w:cs="Times New Roman"/>
          <w:sz w:val="24"/>
          <w:szCs w:val="24"/>
          <w:lang w:val="uk-UA"/>
        </w:rPr>
        <w:t>подіями, які становили</w:t>
      </w:r>
      <w:r w:rsidR="00771A21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0BAF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загрозу </w:t>
      </w:r>
      <w:r w:rsidR="00771A21" w:rsidRPr="00C75FA3">
        <w:rPr>
          <w:rFonts w:ascii="Times New Roman" w:hAnsi="Times New Roman" w:cs="Times New Roman"/>
          <w:sz w:val="24"/>
          <w:szCs w:val="24"/>
          <w:lang w:val="uk-UA"/>
        </w:rPr>
        <w:t>гарантуванню</w:t>
      </w:r>
      <w:r w:rsidR="0051161C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6D36" w:rsidRPr="00C75FA3">
        <w:rPr>
          <w:rFonts w:ascii="Times New Roman" w:hAnsi="Times New Roman" w:cs="Times New Roman"/>
          <w:sz w:val="24"/>
          <w:szCs w:val="24"/>
          <w:lang w:val="uk-UA"/>
        </w:rPr>
        <w:t>продовольчої безпеки: світо</w:t>
      </w:r>
      <w:r w:rsidR="0051161C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ва війна, продовольча криза, проблеми </w:t>
      </w:r>
      <w:r w:rsidR="00BF1986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голоду </w:t>
      </w:r>
      <w:r w:rsidR="0051161C" w:rsidRPr="00C75FA3">
        <w:rPr>
          <w:rFonts w:ascii="Times New Roman" w:hAnsi="Times New Roman" w:cs="Times New Roman"/>
          <w:sz w:val="24"/>
          <w:szCs w:val="24"/>
          <w:lang w:val="uk-UA"/>
        </w:rPr>
        <w:t>країн третього світу.</w:t>
      </w:r>
      <w:r w:rsidR="00640BAF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У більшості, відліком спроби систематизації та узагальнення підходів щодо визначення продовольчої безпеки та її оцінки слугують офіційні документи міжнародних організацій та конференцій.</w:t>
      </w:r>
    </w:p>
    <w:p w:rsidR="00BF1986" w:rsidRPr="00C75FA3" w:rsidRDefault="0059721F" w:rsidP="00BF1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D360E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A08A8">
        <w:rPr>
          <w:rFonts w:ascii="Times New Roman" w:hAnsi="Times New Roman" w:cs="Times New Roman"/>
          <w:sz w:val="24"/>
          <w:szCs w:val="24"/>
          <w:lang w:val="uk-UA"/>
        </w:rPr>
        <w:t>очатковим</w:t>
      </w:r>
      <w:r w:rsidR="00D360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08A8" w:rsidRPr="00DA08A8">
        <w:rPr>
          <w:rFonts w:ascii="Times New Roman" w:hAnsi="Times New Roman" w:cs="Times New Roman"/>
          <w:sz w:val="24"/>
          <w:szCs w:val="24"/>
          <w:lang w:val="ru-RU"/>
        </w:rPr>
        <w:t>вектор</w:t>
      </w:r>
      <w:r w:rsidR="00DA08A8">
        <w:rPr>
          <w:rFonts w:ascii="Times New Roman" w:hAnsi="Times New Roman" w:cs="Times New Roman"/>
          <w:sz w:val="24"/>
          <w:szCs w:val="24"/>
          <w:lang w:val="ru-RU"/>
        </w:rPr>
        <w:t>ом руху</w:t>
      </w:r>
      <w:r w:rsidR="00DA08A8" w:rsidRPr="00DA08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704F">
        <w:rPr>
          <w:rFonts w:ascii="Times New Roman" w:hAnsi="Times New Roman" w:cs="Times New Roman"/>
          <w:sz w:val="24"/>
          <w:szCs w:val="24"/>
          <w:lang w:val="ru-RU"/>
        </w:rPr>
        <w:t>в сторону</w:t>
      </w:r>
      <w:r w:rsidR="008F7A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08A8">
        <w:rPr>
          <w:rFonts w:ascii="Times New Roman" w:hAnsi="Times New Roman" w:cs="Times New Roman"/>
          <w:sz w:val="24"/>
          <w:szCs w:val="24"/>
          <w:lang w:val="uk-UA"/>
        </w:rPr>
        <w:t>забезпечення населення продовольством</w:t>
      </w:r>
      <w:r w:rsidR="007076E2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та  безпеки здоров’я</w:t>
      </w:r>
      <w:r w:rsidR="009C31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60EB">
        <w:rPr>
          <w:rFonts w:ascii="Times New Roman" w:hAnsi="Times New Roman" w:cs="Times New Roman"/>
          <w:sz w:val="24"/>
          <w:szCs w:val="24"/>
          <w:lang w:val="uk-UA"/>
        </w:rPr>
        <w:t xml:space="preserve">по праву </w:t>
      </w:r>
      <w:r w:rsidR="00757422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можна вважати </w:t>
      </w:r>
      <w:r w:rsidR="00CA6116">
        <w:rPr>
          <w:rFonts w:ascii="Times New Roman" w:hAnsi="Times New Roman" w:cs="Times New Roman"/>
          <w:sz w:val="24"/>
          <w:szCs w:val="24"/>
          <w:lang w:val="uk-UA"/>
        </w:rPr>
        <w:t>дослідницьку роботу</w:t>
      </w:r>
      <w:r w:rsidR="00D360EB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«Проблеми сільського господарства і здоров</w:t>
      </w:r>
      <w:r w:rsidR="00D360EB">
        <w:rPr>
          <w:rFonts w:ascii="Times New Roman" w:hAnsi="Times New Roman" w:cs="Times New Roman"/>
          <w:sz w:val="24"/>
          <w:szCs w:val="24"/>
          <w:lang w:val="uk-UA"/>
        </w:rPr>
        <w:t xml:space="preserve">’я» </w:t>
      </w:r>
      <w:r w:rsidR="00DA08A8">
        <w:rPr>
          <w:rFonts w:ascii="Times New Roman" w:hAnsi="Times New Roman" w:cs="Times New Roman"/>
          <w:sz w:val="24"/>
          <w:szCs w:val="24"/>
          <w:lang w:val="uk-UA"/>
        </w:rPr>
        <w:t xml:space="preserve">(1935 р.) </w:t>
      </w:r>
      <w:r w:rsidR="007076E2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австралійського вченого Френка Л. Макдугалла, </w:t>
      </w:r>
      <w:r w:rsidR="00CA6116">
        <w:rPr>
          <w:rFonts w:ascii="Times New Roman" w:hAnsi="Times New Roman" w:cs="Times New Roman"/>
          <w:sz w:val="24"/>
          <w:szCs w:val="24"/>
          <w:lang w:val="uk-UA"/>
        </w:rPr>
        <w:t>що базувала</w:t>
      </w:r>
      <w:r w:rsidR="00755F28">
        <w:rPr>
          <w:rFonts w:ascii="Times New Roman" w:hAnsi="Times New Roman" w:cs="Times New Roman"/>
          <w:sz w:val="24"/>
          <w:szCs w:val="24"/>
          <w:lang w:val="uk-UA"/>
        </w:rPr>
        <w:t>ся на</w:t>
      </w:r>
      <w:r w:rsidR="006C475F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вис</w:t>
      </w:r>
      <w:r w:rsidR="00755F28">
        <w:rPr>
          <w:rFonts w:ascii="Times New Roman" w:hAnsi="Times New Roman" w:cs="Times New Roman"/>
          <w:sz w:val="24"/>
          <w:szCs w:val="24"/>
          <w:lang w:val="uk-UA"/>
        </w:rPr>
        <w:t>новках</w:t>
      </w:r>
      <w:r w:rsidR="004B2E18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провідних фахівців США та Великобританії в сфері</w:t>
      </w:r>
      <w:r w:rsidR="006C475F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2E18" w:rsidRPr="00C75FA3">
        <w:rPr>
          <w:rFonts w:ascii="Times New Roman" w:hAnsi="Times New Roman" w:cs="Times New Roman"/>
          <w:sz w:val="24"/>
          <w:szCs w:val="24"/>
          <w:lang w:val="uk-UA"/>
        </w:rPr>
        <w:t>дієтології. Ос</w:t>
      </w:r>
      <w:r w:rsidR="009559F5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новний із них – </w:t>
      </w:r>
      <w:r w:rsidR="00CA6116">
        <w:rPr>
          <w:rFonts w:ascii="Times New Roman" w:hAnsi="Times New Roman" w:cs="Times New Roman"/>
          <w:sz w:val="24"/>
          <w:szCs w:val="24"/>
          <w:lang w:val="uk-UA"/>
        </w:rPr>
        <w:t>населенню більшої частини</w:t>
      </w:r>
      <w:r w:rsidR="00755F28">
        <w:rPr>
          <w:rFonts w:ascii="Times New Roman" w:hAnsi="Times New Roman" w:cs="Times New Roman"/>
          <w:sz w:val="24"/>
          <w:szCs w:val="24"/>
          <w:lang w:val="uk-UA"/>
        </w:rPr>
        <w:t xml:space="preserve"> світу не вистачає повноцінного</w:t>
      </w:r>
      <w:r w:rsidR="00DA6F4D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харчування. </w:t>
      </w:r>
      <w:r w:rsidR="00CE250D">
        <w:rPr>
          <w:rFonts w:ascii="Times New Roman" w:hAnsi="Times New Roman" w:cs="Times New Roman"/>
          <w:sz w:val="24"/>
          <w:szCs w:val="24"/>
          <w:lang w:val="uk-UA"/>
        </w:rPr>
        <w:t>Констатація такого факту</w:t>
      </w:r>
      <w:r w:rsidR="001802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250D">
        <w:rPr>
          <w:rFonts w:ascii="Times New Roman" w:hAnsi="Times New Roman" w:cs="Times New Roman"/>
          <w:sz w:val="24"/>
          <w:szCs w:val="24"/>
          <w:lang w:val="uk-UA"/>
        </w:rPr>
        <w:t>дала поштовх</w:t>
      </w:r>
      <w:r w:rsidR="00C77A1B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299A" w:rsidRPr="00C75FA3">
        <w:rPr>
          <w:rFonts w:ascii="Times New Roman" w:hAnsi="Times New Roman" w:cs="Times New Roman"/>
          <w:sz w:val="24"/>
          <w:szCs w:val="24"/>
          <w:lang w:val="uk-UA"/>
        </w:rPr>
        <w:t>старту</w:t>
      </w:r>
      <w:r w:rsidR="00BF1986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2262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="00BF1986" w:rsidRPr="00C75FA3">
        <w:rPr>
          <w:rFonts w:ascii="Times New Roman" w:hAnsi="Times New Roman" w:cs="Times New Roman"/>
          <w:sz w:val="24"/>
          <w:szCs w:val="24"/>
          <w:lang w:val="uk-UA"/>
        </w:rPr>
        <w:t>етапу</w:t>
      </w:r>
      <w:r w:rsidR="00B36756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ро</w:t>
      </w:r>
      <w:r w:rsidR="00303514" w:rsidRPr="00C75FA3">
        <w:rPr>
          <w:rFonts w:ascii="Times New Roman" w:hAnsi="Times New Roman" w:cs="Times New Roman"/>
          <w:sz w:val="24"/>
          <w:szCs w:val="24"/>
          <w:lang w:val="uk-UA"/>
        </w:rPr>
        <w:t>звитку продовольчої безпеки, яку</w:t>
      </w:r>
      <w:r w:rsidR="004E4634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3514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країни розглядали</w:t>
      </w:r>
      <w:r w:rsidR="00E525F8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під кутом продовольчої незалежності</w:t>
      </w:r>
      <w:r w:rsidR="004E4634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із бажанням  мінімізації імпорту </w:t>
      </w:r>
      <w:r w:rsidR="00DF050A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або розподіл</w:t>
      </w:r>
      <w:r w:rsidR="00E525F8" w:rsidRPr="00C75FA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F050A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надлишків</w:t>
      </w:r>
      <w:r w:rsidR="005E299A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шляхом</w:t>
      </w:r>
      <w:r w:rsidR="00DF050A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надання продовольчої допомоги країнам, що розвиваються.</w:t>
      </w:r>
      <w:r w:rsidR="00BF1986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7E1C">
        <w:rPr>
          <w:rFonts w:ascii="Times New Roman" w:hAnsi="Times New Roman" w:cs="Times New Roman"/>
          <w:sz w:val="24"/>
          <w:szCs w:val="24"/>
          <w:lang w:val="uk-UA"/>
        </w:rPr>
        <w:t xml:space="preserve">Із цією метою ООН </w:t>
      </w:r>
      <w:r w:rsidR="00E42262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поглибила </w:t>
      </w:r>
      <w:r w:rsidR="00BF1986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2262" w:rsidRPr="00C75FA3">
        <w:rPr>
          <w:rFonts w:ascii="Times New Roman" w:hAnsi="Times New Roman" w:cs="Times New Roman"/>
          <w:sz w:val="24"/>
          <w:szCs w:val="24"/>
          <w:lang w:val="uk-UA"/>
        </w:rPr>
        <w:t>міжнародну співпрацю у сфері</w:t>
      </w:r>
      <w:r w:rsidR="00BF1986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населення держав повноцінним продовольством. </w:t>
      </w:r>
    </w:p>
    <w:p w:rsidR="00A151F5" w:rsidRPr="00C75FA3" w:rsidRDefault="0059721F" w:rsidP="00BF1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4E4634" w:rsidRPr="00C75FA3">
        <w:rPr>
          <w:rFonts w:ascii="Times New Roman" w:hAnsi="Times New Roman" w:cs="Times New Roman"/>
          <w:sz w:val="24"/>
          <w:szCs w:val="24"/>
          <w:lang w:val="uk-UA"/>
        </w:rPr>
        <w:t>Проте, під час Другої світової війни</w:t>
      </w:r>
      <w:r w:rsidR="009559F5" w:rsidRPr="00C75FA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F050A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717C" w:rsidRPr="00C75FA3">
        <w:rPr>
          <w:rFonts w:ascii="Times New Roman" w:hAnsi="Times New Roman" w:cs="Times New Roman"/>
          <w:sz w:val="24"/>
          <w:szCs w:val="24"/>
          <w:lang w:val="uk-UA"/>
        </w:rPr>
        <w:t>аграрний сектор та харчова промисловість</w:t>
      </w:r>
      <w:r w:rsidR="00757422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39C8" w:rsidRPr="00C75FA3">
        <w:rPr>
          <w:rFonts w:ascii="Times New Roman" w:hAnsi="Times New Roman" w:cs="Times New Roman"/>
          <w:sz w:val="24"/>
          <w:szCs w:val="24"/>
          <w:lang w:val="uk-UA"/>
        </w:rPr>
        <w:t>зазнали</w:t>
      </w:r>
      <w:r w:rsidR="003952C7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значної руйнації. П</w:t>
      </w:r>
      <w:r w:rsidR="00E42262" w:rsidRPr="00C75FA3">
        <w:rPr>
          <w:rFonts w:ascii="Times New Roman" w:hAnsi="Times New Roman" w:cs="Times New Roman"/>
          <w:sz w:val="24"/>
          <w:szCs w:val="24"/>
          <w:lang w:val="uk-UA"/>
        </w:rPr>
        <w:t>ідприємницькі структури</w:t>
      </w:r>
      <w:r w:rsidR="00DF050A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, які виробляли сільськогосподарську техніку та мінеральні добрива, були перепрофільовані </w:t>
      </w:r>
      <w:r w:rsidR="00304218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під військові потреби, </w:t>
      </w:r>
      <w:r w:rsidR="00662A62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тому </w:t>
      </w:r>
      <w:r w:rsidR="00304218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2A62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безпекове питання </w:t>
      </w:r>
      <w:r w:rsidR="00B36756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набрало особливої гостроти. </w:t>
      </w:r>
      <w:r w:rsidR="007C4679" w:rsidRPr="00C75FA3">
        <w:rPr>
          <w:rFonts w:ascii="Times New Roman" w:hAnsi="Times New Roman" w:cs="Times New Roman"/>
          <w:sz w:val="24"/>
          <w:szCs w:val="24"/>
          <w:lang w:val="uk-UA"/>
        </w:rPr>
        <w:t>Ре</w:t>
      </w:r>
      <w:r w:rsidR="00750637" w:rsidRPr="00C75FA3">
        <w:rPr>
          <w:rFonts w:ascii="Times New Roman" w:hAnsi="Times New Roman" w:cs="Times New Roman"/>
          <w:sz w:val="24"/>
          <w:szCs w:val="24"/>
          <w:lang w:val="uk-UA"/>
        </w:rPr>
        <w:t>зультат</w:t>
      </w:r>
      <w:r w:rsidR="003952C7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пильної</w:t>
      </w:r>
      <w:r w:rsidR="007402F3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4679" w:rsidRPr="00C75FA3">
        <w:rPr>
          <w:rFonts w:ascii="Times New Roman" w:hAnsi="Times New Roman" w:cs="Times New Roman"/>
          <w:sz w:val="24"/>
          <w:szCs w:val="24"/>
          <w:lang w:val="uk-UA"/>
        </w:rPr>
        <w:t>ув</w:t>
      </w:r>
      <w:r w:rsidR="00295B6F" w:rsidRPr="00C75FA3">
        <w:rPr>
          <w:rFonts w:ascii="Times New Roman" w:hAnsi="Times New Roman" w:cs="Times New Roman"/>
          <w:sz w:val="24"/>
          <w:szCs w:val="24"/>
          <w:lang w:val="uk-UA"/>
        </w:rPr>
        <w:t>аги</w:t>
      </w:r>
      <w:r w:rsidR="007C4679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02F3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світової спільноти та міжнародних організацій </w:t>
      </w:r>
      <w:r w:rsidR="00DF6C0C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до проблеми забезпечення населення країн продовольством </w:t>
      </w:r>
      <w:r w:rsidR="009C31E7">
        <w:rPr>
          <w:rFonts w:ascii="Times New Roman" w:hAnsi="Times New Roman" w:cs="Times New Roman"/>
          <w:sz w:val="24"/>
          <w:szCs w:val="24"/>
          <w:lang w:val="uk-UA"/>
        </w:rPr>
        <w:t xml:space="preserve">виявився </w:t>
      </w:r>
      <w:r w:rsidR="00CA6116">
        <w:rPr>
          <w:rFonts w:ascii="Times New Roman" w:hAnsi="Times New Roman" w:cs="Times New Roman"/>
          <w:sz w:val="24"/>
          <w:szCs w:val="24"/>
          <w:lang w:val="uk-UA"/>
        </w:rPr>
        <w:t>у проведенні</w:t>
      </w:r>
      <w:r w:rsidR="009C31E7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міжнародної</w:t>
      </w:r>
      <w:r w:rsidR="00750637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4679" w:rsidRPr="00C75FA3">
        <w:rPr>
          <w:rFonts w:ascii="Times New Roman" w:hAnsi="Times New Roman" w:cs="Times New Roman"/>
          <w:sz w:val="24"/>
          <w:szCs w:val="24"/>
          <w:lang w:val="uk-UA"/>
        </w:rPr>
        <w:t>конференції</w:t>
      </w:r>
      <w:r w:rsidR="00491356" w:rsidRPr="004913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0637" w:rsidRPr="00C75FA3">
        <w:rPr>
          <w:rFonts w:ascii="Times New Roman" w:hAnsi="Times New Roman" w:cs="Times New Roman"/>
          <w:sz w:val="24"/>
          <w:szCs w:val="24"/>
          <w:lang w:val="uk-UA"/>
        </w:rPr>
        <w:t>1943 року</w:t>
      </w:r>
      <w:r w:rsidR="006A429B" w:rsidRPr="00C75FA3">
        <w:rPr>
          <w:rFonts w:ascii="Times New Roman" w:hAnsi="Times New Roman" w:cs="Times New Roman"/>
          <w:sz w:val="24"/>
          <w:szCs w:val="24"/>
          <w:lang w:val="uk-UA"/>
        </w:rPr>
        <w:t>, яка заклала концептуальні</w:t>
      </w:r>
      <w:r w:rsidR="0085691D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основи комплексного визначення</w:t>
      </w:r>
      <w:r w:rsidR="00304218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та виміру продовольчої безпеки. </w:t>
      </w:r>
      <w:r w:rsidR="006A429B" w:rsidRPr="00C75FA3">
        <w:rPr>
          <w:rFonts w:ascii="Times New Roman" w:hAnsi="Times New Roman" w:cs="Times New Roman"/>
          <w:sz w:val="24"/>
          <w:szCs w:val="24"/>
          <w:lang w:val="uk-UA"/>
        </w:rPr>
        <w:t>Базовими</w:t>
      </w:r>
      <w:r w:rsidR="00DA6F4D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постулатами було проголошено:</w:t>
      </w:r>
      <w:r w:rsidR="00C75FA3">
        <w:rPr>
          <w:rFonts w:ascii="Times New Roman" w:hAnsi="Times New Roman" w:cs="Times New Roman"/>
          <w:sz w:val="24"/>
          <w:szCs w:val="24"/>
          <w:lang w:val="uk-UA"/>
        </w:rPr>
        <w:t xml:space="preserve"> надійне </w:t>
      </w:r>
      <w:r w:rsidR="006A429B" w:rsidRPr="00C75FA3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A151F5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наявність </w:t>
      </w:r>
      <w:r w:rsidR="00E525F8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продовольства </w:t>
      </w:r>
      <w:r w:rsidR="00A151F5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та  </w:t>
      </w:r>
      <w:r w:rsidR="00CB7859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</w:t>
      </w:r>
      <w:r w:rsidR="0005109D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="00A151F5" w:rsidRPr="00C75FA3">
        <w:rPr>
          <w:rFonts w:ascii="Times New Roman" w:hAnsi="Times New Roman" w:cs="Times New Roman"/>
          <w:sz w:val="24"/>
          <w:szCs w:val="24"/>
          <w:lang w:val="uk-UA"/>
        </w:rPr>
        <w:t>постачання</w:t>
      </w:r>
      <w:r w:rsidR="006A429B" w:rsidRPr="00C75FA3">
        <w:rPr>
          <w:rFonts w:ascii="Times New Roman" w:hAnsi="Times New Roman" w:cs="Times New Roman"/>
          <w:sz w:val="24"/>
          <w:szCs w:val="24"/>
          <w:lang w:val="uk-UA"/>
        </w:rPr>
        <w:t>), належне (у кільк</w:t>
      </w:r>
      <w:r w:rsidR="00D53D26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існому достатку) та відповідне </w:t>
      </w:r>
      <w:r w:rsidR="006A429B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(із необхідною </w:t>
      </w:r>
      <w:r w:rsidR="00A151F5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якісною </w:t>
      </w:r>
      <w:r w:rsidR="006A429B" w:rsidRPr="00C75FA3">
        <w:rPr>
          <w:rFonts w:ascii="Times New Roman" w:hAnsi="Times New Roman" w:cs="Times New Roman"/>
          <w:sz w:val="24"/>
          <w:szCs w:val="24"/>
          <w:lang w:val="uk-UA"/>
        </w:rPr>
        <w:t>поживністю) продовольство кожному громадянину країн</w:t>
      </w:r>
      <w:r w:rsidR="00A151F5" w:rsidRPr="00C75FA3">
        <w:rPr>
          <w:rFonts w:ascii="Times New Roman" w:hAnsi="Times New Roman" w:cs="Times New Roman"/>
          <w:sz w:val="24"/>
          <w:szCs w:val="24"/>
          <w:lang w:val="uk-UA"/>
        </w:rPr>
        <w:t>и.</w:t>
      </w:r>
      <w:r w:rsidR="00CC4A3A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Окрім того</w:t>
      </w:r>
      <w:r w:rsidR="00CB7859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, на конференції </w:t>
      </w:r>
      <w:r w:rsidR="00892C53" w:rsidRPr="00C75FA3">
        <w:rPr>
          <w:rFonts w:ascii="Times New Roman" w:hAnsi="Times New Roman" w:cs="Times New Roman"/>
          <w:sz w:val="24"/>
          <w:szCs w:val="24"/>
          <w:lang w:val="uk-UA"/>
        </w:rPr>
        <w:t>була сформульована</w:t>
      </w:r>
      <w:r w:rsidR="00CB7859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глобальна мета </w:t>
      </w:r>
      <w:r w:rsidR="0005109D" w:rsidRPr="00C75FA3">
        <w:rPr>
          <w:rFonts w:ascii="Times New Roman" w:hAnsi="Times New Roman" w:cs="Times New Roman"/>
          <w:sz w:val="24"/>
          <w:szCs w:val="24"/>
          <w:lang w:val="uk-UA"/>
        </w:rPr>
        <w:t>цивілізаційн</w:t>
      </w:r>
      <w:r w:rsidR="00CB7859" w:rsidRPr="00C75FA3">
        <w:rPr>
          <w:rFonts w:ascii="Times New Roman" w:hAnsi="Times New Roman" w:cs="Times New Roman"/>
          <w:sz w:val="24"/>
          <w:szCs w:val="24"/>
          <w:lang w:val="uk-UA"/>
        </w:rPr>
        <w:t>ого світу –</w:t>
      </w:r>
      <w:r w:rsidR="00CB7859" w:rsidRPr="00CC4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09D" w:rsidRPr="00C75FA3">
        <w:rPr>
          <w:rFonts w:ascii="Times New Roman" w:hAnsi="Times New Roman" w:cs="Times New Roman"/>
          <w:sz w:val="24"/>
          <w:szCs w:val="24"/>
          <w:lang w:val="uk-UA"/>
        </w:rPr>
        <w:t>гарантувати</w:t>
      </w:r>
      <w:r w:rsidR="00892C53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«свободу від голоду» т</w:t>
      </w:r>
      <w:r w:rsidR="00B36756" w:rsidRPr="00C75FA3">
        <w:rPr>
          <w:rFonts w:ascii="Times New Roman" w:hAnsi="Times New Roman" w:cs="Times New Roman"/>
          <w:sz w:val="24"/>
          <w:szCs w:val="24"/>
          <w:lang w:val="uk-UA"/>
        </w:rPr>
        <w:t>а задовольня</w:t>
      </w:r>
      <w:r w:rsidR="00CB7859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ти </w:t>
      </w:r>
      <w:r w:rsidR="006053F9">
        <w:rPr>
          <w:rFonts w:ascii="Times New Roman" w:hAnsi="Times New Roman" w:cs="Times New Roman"/>
          <w:sz w:val="24"/>
          <w:szCs w:val="24"/>
          <w:lang w:val="uk-UA"/>
        </w:rPr>
        <w:t>базові потреби людства</w:t>
      </w:r>
      <w:r w:rsidR="00D242D8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53F9" w:rsidRPr="006053F9">
        <w:rPr>
          <w:rFonts w:ascii="Times New Roman" w:hAnsi="Times New Roman" w:cs="Times New Roman"/>
          <w:sz w:val="24"/>
          <w:szCs w:val="24"/>
          <w:lang w:val="uk-UA"/>
        </w:rPr>
        <w:t>в споживанні калорій з їжею</w:t>
      </w:r>
      <w:r w:rsidR="006053F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C5A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109D" w:rsidRPr="00C75FA3">
        <w:rPr>
          <w:rFonts w:ascii="Times New Roman" w:hAnsi="Times New Roman" w:cs="Times New Roman"/>
          <w:sz w:val="24"/>
          <w:szCs w:val="24"/>
          <w:lang w:val="uk-UA"/>
        </w:rPr>
        <w:t>В першу чергу, акцентувалася</w:t>
      </w:r>
      <w:r w:rsidR="00892C53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увага на тому, що позитивне в</w:t>
      </w:r>
      <w:r w:rsidR="00D242D8" w:rsidRPr="00C75FA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92C53" w:rsidRPr="00C75FA3">
        <w:rPr>
          <w:rFonts w:ascii="Times New Roman" w:hAnsi="Times New Roman" w:cs="Times New Roman"/>
          <w:sz w:val="24"/>
          <w:szCs w:val="24"/>
          <w:lang w:val="uk-UA"/>
        </w:rPr>
        <w:t>рішення таких</w:t>
      </w:r>
      <w:r w:rsidR="00D242D8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2C53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фундаментальних питань </w:t>
      </w:r>
      <w:r w:rsidR="00D242D8" w:rsidRPr="00C75FA3">
        <w:rPr>
          <w:rFonts w:ascii="Times New Roman" w:hAnsi="Times New Roman" w:cs="Times New Roman"/>
          <w:sz w:val="24"/>
          <w:szCs w:val="24"/>
          <w:lang w:val="uk-UA"/>
        </w:rPr>
        <w:t>залежить</w:t>
      </w:r>
      <w:r w:rsidR="00892C53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2D8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92C53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світових </w:t>
      </w:r>
      <w:r w:rsidR="00D242D8" w:rsidRPr="00C75FA3">
        <w:rPr>
          <w:rFonts w:ascii="Times New Roman" w:hAnsi="Times New Roman" w:cs="Times New Roman"/>
          <w:sz w:val="24"/>
          <w:szCs w:val="24"/>
          <w:lang w:val="uk-UA"/>
        </w:rPr>
        <w:t>темпі</w:t>
      </w:r>
      <w:r w:rsidR="00892C53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в економічного зростання та динаміки </w:t>
      </w:r>
      <w:r w:rsidR="00D242D8" w:rsidRPr="00C75FA3">
        <w:rPr>
          <w:rFonts w:ascii="Times New Roman" w:hAnsi="Times New Roman" w:cs="Times New Roman"/>
          <w:sz w:val="24"/>
          <w:szCs w:val="24"/>
          <w:lang w:val="uk-UA"/>
        </w:rPr>
        <w:lastRenderedPageBreak/>
        <w:t>виробництва зернових</w:t>
      </w:r>
      <w:r w:rsidR="007C4679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культур</w:t>
      </w:r>
      <w:r w:rsidR="0069615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C5A4D">
        <w:rPr>
          <w:rFonts w:ascii="Times New Roman" w:hAnsi="Times New Roman" w:cs="Times New Roman"/>
          <w:sz w:val="24"/>
          <w:szCs w:val="24"/>
          <w:lang w:val="uk-UA"/>
        </w:rPr>
        <w:t>Паралельно п</w:t>
      </w:r>
      <w:r w:rsidR="00303514" w:rsidRPr="00C75FA3">
        <w:rPr>
          <w:rFonts w:ascii="Times New Roman" w:hAnsi="Times New Roman" w:cs="Times New Roman"/>
          <w:sz w:val="24"/>
          <w:szCs w:val="24"/>
          <w:lang w:val="uk-UA"/>
        </w:rPr>
        <w:t>ровідні</w:t>
      </w:r>
      <w:r w:rsidR="00750637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країни </w:t>
      </w:r>
      <w:r w:rsidR="00303514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світу </w:t>
      </w:r>
      <w:r w:rsidR="00750637" w:rsidRPr="00C75FA3">
        <w:rPr>
          <w:rFonts w:ascii="Times New Roman" w:hAnsi="Times New Roman" w:cs="Times New Roman"/>
          <w:sz w:val="24"/>
          <w:szCs w:val="24"/>
          <w:lang w:val="uk-UA"/>
        </w:rPr>
        <w:t>проголосили</w:t>
      </w:r>
      <w:r w:rsidR="007402F3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курс</w:t>
      </w:r>
      <w:r w:rsidR="007402F3" w:rsidRPr="007402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02F3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на інтенсифікацією </w:t>
      </w:r>
      <w:r w:rsidR="00D53D26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галузей </w:t>
      </w:r>
      <w:r w:rsidR="009C31E7">
        <w:rPr>
          <w:rFonts w:ascii="Times New Roman" w:hAnsi="Times New Roman" w:cs="Times New Roman"/>
          <w:sz w:val="24"/>
          <w:szCs w:val="24"/>
          <w:lang w:val="uk-UA"/>
        </w:rPr>
        <w:t xml:space="preserve">виробництва </w:t>
      </w:r>
      <w:r w:rsidR="00D53D26" w:rsidRPr="00C75FA3">
        <w:rPr>
          <w:rFonts w:ascii="Times New Roman" w:hAnsi="Times New Roman" w:cs="Times New Roman"/>
          <w:sz w:val="24"/>
          <w:szCs w:val="24"/>
          <w:lang w:val="uk-UA"/>
        </w:rPr>
        <w:t>продовольства</w:t>
      </w:r>
      <w:r w:rsidR="007402F3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, впровадження передових методів агротехніки та науково-технічних  досягнень. Поряд із цим, </w:t>
      </w:r>
      <w:r w:rsidR="00CA6116">
        <w:rPr>
          <w:rFonts w:ascii="Times New Roman" w:hAnsi="Times New Roman" w:cs="Times New Roman"/>
          <w:sz w:val="24"/>
          <w:szCs w:val="24"/>
          <w:lang w:val="uk-UA"/>
        </w:rPr>
        <w:t xml:space="preserve">поза увагою залишалися </w:t>
      </w:r>
      <w:r w:rsidR="007402F3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можливості платоспроможного попиту населення. </w:t>
      </w:r>
      <w:r w:rsidR="0085691D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В подальшому, </w:t>
      </w:r>
      <w:r w:rsidR="00C77A1B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вказані</w:t>
      </w:r>
      <w:r w:rsidR="0085691D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ідеї </w:t>
      </w:r>
      <w:r w:rsidR="00CA6116">
        <w:rPr>
          <w:rFonts w:ascii="Times New Roman" w:hAnsi="Times New Roman" w:cs="Times New Roman"/>
          <w:sz w:val="24"/>
          <w:szCs w:val="24"/>
          <w:lang w:val="uk-UA"/>
        </w:rPr>
        <w:t>будуть</w:t>
      </w:r>
      <w:r w:rsidR="0005109D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покладені</w:t>
      </w:r>
      <w:r w:rsidR="0085691D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796CA6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основу </w:t>
      </w:r>
      <w:r w:rsidR="0005109D" w:rsidRPr="00C75FA3">
        <w:rPr>
          <w:rFonts w:ascii="Times New Roman" w:hAnsi="Times New Roman" w:cs="Times New Roman"/>
          <w:sz w:val="24"/>
          <w:szCs w:val="24"/>
          <w:lang w:val="uk-UA"/>
        </w:rPr>
        <w:t>діяльності</w:t>
      </w:r>
      <w:r w:rsidR="00943C0D" w:rsidRPr="00C75FA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5109D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заснованої</w:t>
      </w:r>
      <w:r w:rsidR="001F388E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51F5" w:rsidRPr="00C75FA3">
        <w:rPr>
          <w:rFonts w:ascii="Times New Roman" w:hAnsi="Times New Roman" w:cs="Times New Roman"/>
          <w:sz w:val="24"/>
          <w:szCs w:val="24"/>
          <w:lang w:val="uk-UA"/>
        </w:rPr>
        <w:t>у 1945 році ФАО (Продовольчої</w:t>
      </w:r>
      <w:r w:rsidR="0085691D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A151F5" w:rsidRPr="00C75FA3">
        <w:rPr>
          <w:rFonts w:ascii="Times New Roman" w:hAnsi="Times New Roman" w:cs="Times New Roman"/>
          <w:sz w:val="24"/>
          <w:szCs w:val="24"/>
          <w:lang w:val="uk-UA"/>
        </w:rPr>
        <w:t>сільськогосподарської</w:t>
      </w:r>
      <w:r w:rsidR="0085691D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51F5" w:rsidRPr="00C75FA3">
        <w:rPr>
          <w:rFonts w:ascii="Times New Roman" w:hAnsi="Times New Roman" w:cs="Times New Roman"/>
          <w:sz w:val="24"/>
          <w:szCs w:val="24"/>
          <w:lang w:val="uk-UA"/>
        </w:rPr>
        <w:t>організації</w:t>
      </w:r>
      <w:r w:rsidR="0085691D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) при ООН. </w:t>
      </w:r>
    </w:p>
    <w:p w:rsidR="004E757A" w:rsidRDefault="0059721F" w:rsidP="00597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5FA3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6053F9">
        <w:rPr>
          <w:rFonts w:ascii="Times New Roman" w:hAnsi="Times New Roman" w:cs="Times New Roman"/>
          <w:sz w:val="24"/>
          <w:szCs w:val="24"/>
          <w:lang w:val="ru-RU"/>
        </w:rPr>
        <w:t>Із</w:t>
      </w:r>
      <w:r w:rsidR="0025717C" w:rsidRPr="00C75FA3">
        <w:rPr>
          <w:rFonts w:ascii="Times New Roman" w:hAnsi="Times New Roman" w:cs="Times New Roman"/>
          <w:sz w:val="24"/>
          <w:szCs w:val="24"/>
          <w:lang w:val="ru-RU"/>
        </w:rPr>
        <w:t xml:space="preserve"> огляду на виз</w:t>
      </w:r>
      <w:r w:rsidR="00943C0D" w:rsidRPr="00C75FA3">
        <w:rPr>
          <w:rFonts w:ascii="Times New Roman" w:hAnsi="Times New Roman" w:cs="Times New Roman"/>
          <w:sz w:val="24"/>
          <w:szCs w:val="24"/>
          <w:lang w:val="ru-RU"/>
        </w:rPr>
        <w:t xml:space="preserve">начальну роль </w:t>
      </w:r>
      <w:r w:rsidR="00943C0D" w:rsidRPr="00C75FA3">
        <w:rPr>
          <w:rFonts w:ascii="Times New Roman" w:hAnsi="Times New Roman" w:cs="Times New Roman"/>
          <w:sz w:val="24"/>
          <w:szCs w:val="24"/>
          <w:lang w:val="uk-UA"/>
        </w:rPr>
        <w:t>сировинного</w:t>
      </w:r>
      <w:r w:rsidR="0025717C" w:rsidRPr="00C75FA3">
        <w:rPr>
          <w:rFonts w:ascii="Times New Roman" w:hAnsi="Times New Roman" w:cs="Times New Roman"/>
          <w:sz w:val="24"/>
          <w:szCs w:val="24"/>
          <w:lang w:val="ru-RU"/>
        </w:rPr>
        <w:t xml:space="preserve"> потенціалу у процесі формування та забезпечення продовольчої безпеки, </w:t>
      </w:r>
      <w:r w:rsidR="005A2D73" w:rsidRPr="00C75FA3">
        <w:rPr>
          <w:rFonts w:ascii="Times New Roman" w:hAnsi="Times New Roman" w:cs="Times New Roman"/>
          <w:sz w:val="24"/>
          <w:szCs w:val="24"/>
          <w:lang w:val="uk-UA"/>
        </w:rPr>
        <w:t>криза 1972-197</w:t>
      </w:r>
      <w:r w:rsidR="00CA611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43C0D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років </w:t>
      </w:r>
      <w:r w:rsidR="004842ED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стала  </w:t>
      </w:r>
      <w:r w:rsidR="00CC4A3A" w:rsidRPr="00C75FA3">
        <w:rPr>
          <w:rFonts w:ascii="Times New Roman" w:hAnsi="Times New Roman" w:cs="Times New Roman"/>
          <w:sz w:val="24"/>
          <w:szCs w:val="24"/>
          <w:lang w:val="uk-UA"/>
        </w:rPr>
        <w:t>болючим викликом</w:t>
      </w:r>
      <w:r w:rsidR="00A131BA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42ED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досягнення свободи від потреби і від голоду на міжнародній арені. </w:t>
      </w:r>
      <w:r w:rsidR="00CC4A3A" w:rsidRPr="00C75FA3">
        <w:rPr>
          <w:rFonts w:ascii="Times New Roman" w:hAnsi="Times New Roman" w:cs="Times New Roman"/>
          <w:sz w:val="24"/>
          <w:szCs w:val="24"/>
          <w:lang w:val="uk-UA"/>
        </w:rPr>
        <w:t>Оскільки</w:t>
      </w:r>
      <w:r w:rsidR="004842ED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обсяг світового виробництва зерна скоротився </w:t>
      </w:r>
      <w:r w:rsidR="00442E33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на третину </w:t>
      </w:r>
      <w:r w:rsidR="00943C0D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і, відповідно, </w:t>
      </w:r>
      <w:r w:rsidR="004842ED" w:rsidRPr="00C75FA3">
        <w:rPr>
          <w:rFonts w:ascii="Times New Roman" w:hAnsi="Times New Roman" w:cs="Times New Roman"/>
          <w:sz w:val="24"/>
          <w:szCs w:val="24"/>
          <w:lang w:val="uk-UA"/>
        </w:rPr>
        <w:t>зросли</w:t>
      </w:r>
      <w:r w:rsidR="001A753C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цін</w:t>
      </w:r>
      <w:r w:rsidR="004842ED" w:rsidRPr="00C75FA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A753C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на продукти харчування</w:t>
      </w:r>
      <w:r w:rsidR="004842ED" w:rsidRPr="00C75FA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A2D73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72EE" w:rsidRPr="00C75FA3">
        <w:rPr>
          <w:rFonts w:ascii="Times New Roman" w:hAnsi="Times New Roman" w:cs="Times New Roman"/>
          <w:sz w:val="24"/>
          <w:szCs w:val="24"/>
          <w:lang w:val="uk-UA"/>
        </w:rPr>
        <w:t>Надважливим кроком у</w:t>
      </w:r>
      <w:r w:rsidR="00943C0D" w:rsidRPr="00C75FA3">
        <w:rPr>
          <w:rFonts w:ascii="Times New Roman" w:hAnsi="Times New Roman" w:cs="Times New Roman"/>
          <w:sz w:val="24"/>
          <w:szCs w:val="24"/>
          <w:lang w:val="uk-UA"/>
        </w:rPr>
        <w:t>сунення</w:t>
      </w:r>
      <w:r w:rsidR="00B460CE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6477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загроз забезпечення населення країни достатніми обсягами продуктів харчування</w:t>
      </w:r>
      <w:r w:rsidR="00A472EE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стала</w:t>
      </w:r>
      <w:r w:rsidR="00156477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2D73" w:rsidRPr="00C75FA3">
        <w:rPr>
          <w:rFonts w:ascii="Times New Roman" w:hAnsi="Times New Roman" w:cs="Times New Roman"/>
          <w:sz w:val="24"/>
          <w:szCs w:val="24"/>
          <w:lang w:val="uk-UA"/>
        </w:rPr>
        <w:t>Всесвітня продовольча конференція</w:t>
      </w:r>
      <w:r w:rsidR="00246AEF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(1976</w:t>
      </w:r>
      <w:r w:rsidR="00A131BA" w:rsidRPr="00C75FA3">
        <w:rPr>
          <w:rFonts w:ascii="Times New Roman" w:hAnsi="Times New Roman" w:cs="Times New Roman"/>
          <w:sz w:val="24"/>
          <w:szCs w:val="24"/>
          <w:lang w:val="uk-UA"/>
        </w:rPr>
        <w:t>р.)</w:t>
      </w:r>
      <w:r w:rsidR="00A472EE" w:rsidRPr="00C75FA3">
        <w:rPr>
          <w:rFonts w:ascii="Times New Roman" w:hAnsi="Times New Roman" w:cs="Times New Roman"/>
          <w:sz w:val="24"/>
          <w:szCs w:val="24"/>
          <w:lang w:val="uk-UA"/>
        </w:rPr>
        <w:t>, яка</w:t>
      </w:r>
      <w:r w:rsidR="00654AB4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60CE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31BA" w:rsidRPr="00C75FA3">
        <w:rPr>
          <w:rFonts w:ascii="Times New Roman" w:hAnsi="Times New Roman" w:cs="Times New Roman"/>
          <w:sz w:val="24"/>
          <w:szCs w:val="24"/>
          <w:lang w:val="uk-UA"/>
        </w:rPr>
        <w:t>започаткувала</w:t>
      </w:r>
      <w:r w:rsidR="00B460CE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4AB4" w:rsidRPr="00C75FA3">
        <w:rPr>
          <w:rFonts w:ascii="Times New Roman" w:hAnsi="Times New Roman" w:cs="Times New Roman"/>
          <w:sz w:val="24"/>
          <w:szCs w:val="24"/>
          <w:lang w:val="uk-UA"/>
        </w:rPr>
        <w:t>термін</w:t>
      </w:r>
      <w:r w:rsidR="00B460CE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 «продовольча</w:t>
      </w:r>
      <w:r w:rsidR="00B460CE" w:rsidRPr="00C75FA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B460CE" w:rsidRPr="00C75FA3">
        <w:rPr>
          <w:rFonts w:ascii="Times New Roman" w:hAnsi="Times New Roman" w:cs="Times New Roman"/>
          <w:sz w:val="24"/>
          <w:szCs w:val="24"/>
          <w:lang w:val="uk-UA"/>
        </w:rPr>
        <w:t>безпека»</w:t>
      </w:r>
      <w:r w:rsidR="00654AB4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(«food security»), а</w:t>
      </w:r>
      <w:r w:rsidR="00B460CE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4AB4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ФАО офіційно  ввела </w:t>
      </w:r>
      <w:r w:rsidR="0059371A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6C65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="00654AB4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у світову практику. </w:t>
      </w:r>
    </w:p>
    <w:p w:rsidR="00442E33" w:rsidRPr="00C75FA3" w:rsidRDefault="004E757A" w:rsidP="00597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3575D7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Вагомим внеском </w:t>
      </w:r>
      <w:r w:rsidR="000C1867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2A7E1C">
        <w:rPr>
          <w:rFonts w:ascii="Times New Roman" w:hAnsi="Times New Roman" w:cs="Times New Roman"/>
          <w:sz w:val="24"/>
          <w:szCs w:val="24"/>
          <w:lang w:val="uk-UA"/>
        </w:rPr>
        <w:t>формування підходів до оцінки</w:t>
      </w:r>
      <w:r w:rsidR="003575D7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продовольчої безпеки </w:t>
      </w:r>
      <w:r w:rsidR="006015A4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в цей проміжок часу </w:t>
      </w:r>
      <w:r w:rsidR="003575D7" w:rsidRPr="00C75FA3">
        <w:rPr>
          <w:rFonts w:ascii="Times New Roman" w:hAnsi="Times New Roman" w:cs="Times New Roman"/>
          <w:sz w:val="24"/>
          <w:szCs w:val="24"/>
          <w:lang w:val="uk-UA"/>
        </w:rPr>
        <w:t>стала робота А. Сена</w:t>
      </w:r>
      <w:r w:rsidR="000C1867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, яка </w:t>
      </w:r>
      <w:r w:rsidR="00A8444D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фокусувала </w:t>
      </w:r>
      <w:r w:rsidR="003575D7" w:rsidRPr="00C75FA3">
        <w:rPr>
          <w:rFonts w:ascii="Times New Roman" w:hAnsi="Times New Roman" w:cs="Times New Roman"/>
          <w:sz w:val="24"/>
          <w:szCs w:val="24"/>
          <w:lang w:val="uk-UA"/>
        </w:rPr>
        <w:t>проблему на рівні домогосподарств</w:t>
      </w:r>
      <w:r w:rsidR="00C05812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та окремих груп людей </w:t>
      </w:r>
      <w:r w:rsidR="0053095A" w:rsidRPr="00C75FA3">
        <w:rPr>
          <w:rFonts w:ascii="Times New Roman" w:hAnsi="Times New Roman" w:cs="Times New Roman"/>
          <w:sz w:val="24"/>
          <w:szCs w:val="24"/>
          <w:lang w:val="uk-UA"/>
        </w:rPr>
        <w:t>[2</w:t>
      </w:r>
      <w:r w:rsidR="00C05812" w:rsidRPr="00C75FA3">
        <w:rPr>
          <w:rFonts w:ascii="Times New Roman" w:hAnsi="Times New Roman" w:cs="Times New Roman"/>
          <w:sz w:val="24"/>
          <w:szCs w:val="24"/>
          <w:lang w:val="uk-UA"/>
        </w:rPr>
        <w:t>]. Із врахуванням викладених думок науковця, дефін</w:t>
      </w:r>
      <w:r w:rsidR="00BF3A86" w:rsidRPr="00C75FA3">
        <w:rPr>
          <w:rFonts w:ascii="Times New Roman" w:hAnsi="Times New Roman" w:cs="Times New Roman"/>
          <w:sz w:val="24"/>
          <w:szCs w:val="24"/>
          <w:lang w:val="uk-UA"/>
        </w:rPr>
        <w:t>іц</w:t>
      </w:r>
      <w:r w:rsidR="00E42262" w:rsidRPr="00C75FA3">
        <w:rPr>
          <w:rFonts w:ascii="Times New Roman" w:hAnsi="Times New Roman" w:cs="Times New Roman"/>
          <w:sz w:val="24"/>
          <w:szCs w:val="24"/>
          <w:lang w:val="uk-UA"/>
        </w:rPr>
        <w:t>ія «продовольча безпека» поглибила змістове наповнення</w:t>
      </w:r>
      <w:r w:rsidR="00442E33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E0B14" w:rsidRPr="00C75FA3">
        <w:rPr>
          <w:rFonts w:ascii="Times New Roman" w:hAnsi="Times New Roman" w:cs="Times New Roman"/>
          <w:sz w:val="24"/>
          <w:szCs w:val="24"/>
          <w:lang w:val="uk-UA"/>
        </w:rPr>
        <w:t>Визначення розширювалося</w:t>
      </w:r>
      <w:r w:rsidR="00C05812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поняття</w:t>
      </w:r>
      <w:r w:rsidR="00AE0B14" w:rsidRPr="00C75FA3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="00C05812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«фізична доступність» та «економічна доступність»</w:t>
      </w:r>
      <w:r w:rsidR="00AE0B14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продовольства, які в</w:t>
      </w:r>
      <w:r w:rsidR="00303514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подальшому стануть базовими індикаторами </w:t>
      </w:r>
      <w:r w:rsidR="00AE0B14" w:rsidRPr="00C75FA3">
        <w:rPr>
          <w:rFonts w:ascii="Times New Roman" w:hAnsi="Times New Roman" w:cs="Times New Roman"/>
          <w:sz w:val="24"/>
          <w:szCs w:val="24"/>
          <w:lang w:val="uk-UA"/>
        </w:rPr>
        <w:t>Глобального індексу продовольчої безпеки (GFSI</w:t>
      </w:r>
      <w:r w:rsidR="009C6CF6" w:rsidRPr="00C75FA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E619B" w:rsidRPr="00C75FA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C6CF6" w:rsidRPr="00C75FA3">
        <w:rPr>
          <w:rFonts w:ascii="Times New Roman" w:hAnsi="Times New Roman" w:cs="Times New Roman"/>
          <w:sz w:val="24"/>
          <w:szCs w:val="24"/>
          <w:lang w:val="ru-RU"/>
        </w:rPr>
        <w:t xml:space="preserve">В якості показників виміру продовольчої безпеки пропонувалося брати до уваги не тільки обсяг виробництва злакових культур на душу населення, а сегмент тих, які отримують недостатню кількість калорій для повноцінної  діяльності. </w:t>
      </w:r>
      <w:r w:rsidR="00654AB4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Таким чином, </w:t>
      </w:r>
      <w:r w:rsidR="00144BC2" w:rsidRPr="00C75FA3">
        <w:rPr>
          <w:rFonts w:ascii="Times New Roman" w:hAnsi="Times New Roman" w:cs="Times New Roman"/>
          <w:sz w:val="24"/>
          <w:szCs w:val="24"/>
          <w:lang w:val="uk-UA"/>
        </w:rPr>
        <w:t>наступний</w:t>
      </w:r>
      <w:r w:rsidR="00303514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75D7" w:rsidRPr="00C75FA3">
        <w:rPr>
          <w:rFonts w:ascii="Times New Roman" w:hAnsi="Times New Roman" w:cs="Times New Roman"/>
          <w:sz w:val="24"/>
          <w:szCs w:val="24"/>
          <w:lang w:val="uk-UA"/>
        </w:rPr>
        <w:t>етап, який припав на 70-80-ті</w:t>
      </w:r>
      <w:r w:rsidR="00144BC2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="00654AB4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ХХ – го століття,</w:t>
      </w:r>
      <w:r w:rsidR="00AE0B14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3514" w:rsidRPr="00C75FA3">
        <w:rPr>
          <w:rFonts w:ascii="Times New Roman" w:hAnsi="Times New Roman" w:cs="Times New Roman"/>
          <w:sz w:val="24"/>
          <w:szCs w:val="24"/>
          <w:lang w:val="uk-UA"/>
        </w:rPr>
        <w:t>концентрував увагу</w:t>
      </w:r>
      <w:r w:rsidR="00AE0B14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на необхідності забезпечення балансу попиту та пропозиції на продовольчих </w:t>
      </w:r>
      <w:r w:rsidR="00303514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національних </w:t>
      </w:r>
      <w:r w:rsidR="00AE0B14" w:rsidRPr="00C75FA3">
        <w:rPr>
          <w:rFonts w:ascii="Times New Roman" w:hAnsi="Times New Roman" w:cs="Times New Roman"/>
          <w:sz w:val="24"/>
          <w:szCs w:val="24"/>
          <w:lang w:val="uk-UA"/>
        </w:rPr>
        <w:t>ринках</w:t>
      </w:r>
      <w:r w:rsidR="00303514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42E33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Відзначалося, що надання продовольчої допомоги перешкоджає досягненню самодостатності країн та створює умови загрози національній безпеці. </w:t>
      </w:r>
    </w:p>
    <w:p w:rsidR="006A2C9E" w:rsidRPr="00C75FA3" w:rsidRDefault="0059721F" w:rsidP="00530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0047E8" w:rsidRPr="00C75FA3">
        <w:rPr>
          <w:rFonts w:ascii="Times New Roman" w:hAnsi="Times New Roman" w:cs="Times New Roman"/>
          <w:sz w:val="24"/>
          <w:szCs w:val="24"/>
          <w:lang w:val="uk-UA"/>
        </w:rPr>
        <w:t>Бачення сутності продовольчої безпеки в 90-х</w:t>
      </w:r>
      <w:r w:rsidR="001C47C5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47E8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роках </w:t>
      </w:r>
      <w:r w:rsidR="00E42262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ХХ століття </w:t>
      </w:r>
      <w:r w:rsidR="000047E8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поглиблюється </w:t>
      </w:r>
      <w:r w:rsidR="001C47C5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в рамках концепції багатофункціональності та віднесення її до рангу суспільних благ. </w:t>
      </w:r>
      <w:r w:rsidR="00E001E0" w:rsidRPr="00C75FA3">
        <w:rPr>
          <w:rFonts w:ascii="Times New Roman" w:hAnsi="Times New Roman" w:cs="Times New Roman"/>
          <w:sz w:val="24"/>
          <w:szCs w:val="24"/>
          <w:lang w:val="uk-UA"/>
        </w:rPr>
        <w:t>Пояснювалося</w:t>
      </w:r>
      <w:r w:rsidR="00485C72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таке розуміння </w:t>
      </w:r>
      <w:r w:rsidR="006015A4" w:rsidRPr="00C75FA3">
        <w:rPr>
          <w:rFonts w:ascii="Times New Roman" w:hAnsi="Times New Roman" w:cs="Times New Roman"/>
          <w:sz w:val="24"/>
          <w:szCs w:val="24"/>
          <w:lang w:val="uk-UA"/>
        </w:rPr>
        <w:t>впливом на</w:t>
      </w:r>
      <w:r w:rsidR="001C47C5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 харчування населення</w:t>
      </w:r>
      <w:r w:rsidR="006015A4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47E8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негативних </w:t>
      </w:r>
      <w:r w:rsidR="001C47C5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соціальних факторів, а саме:  </w:t>
      </w:r>
      <w:r w:rsidR="00D53D26" w:rsidRPr="00C75FA3">
        <w:rPr>
          <w:rFonts w:ascii="Times New Roman" w:hAnsi="Times New Roman" w:cs="Times New Roman"/>
          <w:sz w:val="24"/>
          <w:szCs w:val="24"/>
          <w:lang w:val="uk-UA"/>
        </w:rPr>
        <w:t>низькою якістю</w:t>
      </w:r>
      <w:r w:rsidR="001C47C5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D53D26" w:rsidRPr="00C75FA3">
        <w:rPr>
          <w:rFonts w:ascii="Times New Roman" w:hAnsi="Times New Roman" w:cs="Times New Roman"/>
          <w:sz w:val="24"/>
          <w:szCs w:val="24"/>
          <w:lang w:val="uk-UA"/>
        </w:rPr>
        <w:t>дання медичних послуг, погіршеною  екологією, неналежними</w:t>
      </w:r>
      <w:r w:rsidR="001C47C5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6AEF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санітарними </w:t>
      </w:r>
      <w:r w:rsidR="00D53D26" w:rsidRPr="00C75FA3">
        <w:rPr>
          <w:rFonts w:ascii="Times New Roman" w:hAnsi="Times New Roman" w:cs="Times New Roman"/>
          <w:sz w:val="24"/>
          <w:szCs w:val="24"/>
          <w:lang w:val="uk-UA"/>
        </w:rPr>
        <w:t>умовами</w:t>
      </w:r>
      <w:r w:rsidR="00246AEF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10D39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Підхід </w:t>
      </w:r>
      <w:r w:rsidR="003C4472" w:rsidRPr="00C75FA3">
        <w:rPr>
          <w:rFonts w:ascii="Times New Roman" w:hAnsi="Times New Roman" w:cs="Times New Roman"/>
          <w:sz w:val="24"/>
          <w:szCs w:val="24"/>
          <w:lang w:val="uk-UA"/>
        </w:rPr>
        <w:t>базувався на</w:t>
      </w:r>
      <w:r w:rsidR="00485C72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57FA1" w:rsidRPr="00C75FA3">
        <w:rPr>
          <w:rFonts w:ascii="Times New Roman" w:hAnsi="Times New Roman" w:cs="Times New Roman"/>
          <w:sz w:val="24"/>
          <w:szCs w:val="24"/>
          <w:lang w:val="uk-UA"/>
        </w:rPr>
        <w:t>аналі</w:t>
      </w:r>
      <w:r w:rsidR="002A7E1C">
        <w:rPr>
          <w:rFonts w:ascii="Times New Roman" w:hAnsi="Times New Roman" w:cs="Times New Roman"/>
          <w:sz w:val="24"/>
          <w:szCs w:val="24"/>
          <w:lang w:val="uk-UA"/>
        </w:rPr>
        <w:t>тичних розрахунках</w:t>
      </w:r>
      <w:r w:rsidR="00857FA1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2343" w:rsidRPr="00C75FA3">
        <w:rPr>
          <w:rFonts w:ascii="Times New Roman" w:hAnsi="Times New Roman" w:cs="Times New Roman"/>
          <w:sz w:val="24"/>
          <w:szCs w:val="24"/>
          <w:lang w:val="uk-UA"/>
        </w:rPr>
        <w:t>ЮНІСЕФ (Дитячий фонд ООН)</w:t>
      </w:r>
      <w:r w:rsidR="003C4472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, де доводилася кореляційна залежність  між </w:t>
      </w:r>
      <w:r w:rsidR="00826ABA" w:rsidRPr="00C75FA3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692343" w:rsidRPr="00C75FA3">
        <w:rPr>
          <w:rFonts w:ascii="Times New Roman" w:hAnsi="Times New Roman" w:cs="Times New Roman"/>
          <w:sz w:val="24"/>
          <w:szCs w:val="24"/>
          <w:lang w:val="uk-UA"/>
        </w:rPr>
        <w:t>зба</w:t>
      </w:r>
      <w:r w:rsidR="003C4472" w:rsidRPr="00C75FA3">
        <w:rPr>
          <w:rFonts w:ascii="Times New Roman" w:hAnsi="Times New Roman" w:cs="Times New Roman"/>
          <w:sz w:val="24"/>
          <w:szCs w:val="24"/>
          <w:lang w:val="uk-UA"/>
        </w:rPr>
        <w:t>лансованістю</w:t>
      </w:r>
      <w:r w:rsidR="00692343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6ABA" w:rsidRPr="00C75FA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462A5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поживності </w:t>
      </w:r>
      <w:r w:rsidR="00692343" w:rsidRPr="00C75FA3">
        <w:rPr>
          <w:rFonts w:ascii="Times New Roman" w:hAnsi="Times New Roman" w:cs="Times New Roman"/>
          <w:sz w:val="24"/>
          <w:szCs w:val="24"/>
          <w:lang w:val="uk-UA"/>
        </w:rPr>
        <w:t>харчуванн</w:t>
      </w:r>
      <w:r w:rsidR="00826ABA" w:rsidRPr="00C75FA3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692343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бідних верств  населення світу (за </w:t>
      </w:r>
      <w:r w:rsidR="00BA63B9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калоріями, </w:t>
      </w:r>
      <w:r w:rsidR="000047E8" w:rsidRPr="00C75FA3">
        <w:rPr>
          <w:rFonts w:ascii="Times New Roman" w:hAnsi="Times New Roman" w:cs="Times New Roman"/>
          <w:iCs/>
          <w:sz w:val="24"/>
          <w:szCs w:val="24"/>
          <w:lang w:val="uk-UA"/>
        </w:rPr>
        <w:t>білками, вітаміном</w:t>
      </w:r>
      <w:r w:rsidR="00E33295" w:rsidRPr="00C75FA3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А</w:t>
      </w:r>
      <w:r w:rsidR="00E33295" w:rsidRPr="00C75FA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A63B9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3295" w:rsidRPr="00C75FA3">
        <w:rPr>
          <w:rFonts w:ascii="Times New Roman" w:hAnsi="Times New Roman" w:cs="Times New Roman"/>
          <w:sz w:val="24"/>
          <w:szCs w:val="24"/>
          <w:lang w:val="uk-UA"/>
        </w:rPr>
        <w:t>вмістом</w:t>
      </w:r>
      <w:r w:rsidR="00BA63B9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макро - та мікроелементів</w:t>
      </w:r>
      <w:r w:rsidR="00E33295" w:rsidRPr="00C75FA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33295" w:rsidRPr="00C75FA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доступом до питної води</w:t>
      </w:r>
      <w:r w:rsidR="00692343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="003C4472" w:rsidRPr="00C75FA3">
        <w:rPr>
          <w:rFonts w:ascii="Times New Roman" w:hAnsi="Times New Roman" w:cs="Times New Roman"/>
          <w:sz w:val="24"/>
          <w:szCs w:val="24"/>
          <w:lang w:val="uk-UA"/>
        </w:rPr>
        <w:t>та народженням</w:t>
      </w:r>
      <w:r w:rsidR="00826ABA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дітей</w:t>
      </w:r>
      <w:r w:rsidR="00692343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із нестачею ваги, зросту або іншими відхиленнями. </w:t>
      </w:r>
      <w:r w:rsidR="00C66BF9" w:rsidRPr="00C75FA3">
        <w:rPr>
          <w:rFonts w:ascii="Times New Roman" w:hAnsi="Times New Roman" w:cs="Times New Roman"/>
          <w:sz w:val="24"/>
          <w:szCs w:val="24"/>
          <w:lang w:val="uk-UA"/>
        </w:rPr>
        <w:t>Таке з</w:t>
      </w:r>
      <w:r w:rsidR="00625125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містове наповнення продовольчої безпеки </w:t>
      </w:r>
      <w:r w:rsidR="009C31E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25125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соціальному</w:t>
      </w:r>
      <w:r w:rsidR="00857FA1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462A5" w:rsidRPr="00C75FA3">
        <w:rPr>
          <w:rFonts w:ascii="Times New Roman" w:hAnsi="Times New Roman" w:cs="Times New Roman"/>
          <w:sz w:val="24"/>
          <w:szCs w:val="24"/>
          <w:lang w:val="uk-UA"/>
        </w:rPr>
        <w:t>ракурс</w:t>
      </w:r>
      <w:r w:rsidR="00857FA1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EE4729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7FA1" w:rsidRPr="00C75FA3">
        <w:rPr>
          <w:rFonts w:ascii="Times New Roman" w:hAnsi="Times New Roman" w:cs="Times New Roman"/>
          <w:sz w:val="24"/>
          <w:szCs w:val="24"/>
          <w:lang w:val="uk-UA"/>
        </w:rPr>
        <w:t>носило прогресивний, новаторський характер</w:t>
      </w:r>
      <w:r w:rsidR="00EE4729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857FA1" w:rsidRPr="00C75FA3">
        <w:rPr>
          <w:rFonts w:ascii="Times New Roman" w:hAnsi="Times New Roman" w:cs="Times New Roman"/>
          <w:sz w:val="24"/>
          <w:szCs w:val="24"/>
          <w:lang w:val="uk-UA"/>
        </w:rPr>
        <w:t>засвідчувало</w:t>
      </w:r>
      <w:r w:rsidR="00826ABA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47E8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826ABA" w:rsidRPr="00C75FA3">
        <w:rPr>
          <w:rFonts w:ascii="Times New Roman" w:hAnsi="Times New Roman" w:cs="Times New Roman"/>
          <w:sz w:val="24"/>
          <w:szCs w:val="24"/>
          <w:lang w:val="uk-UA"/>
        </w:rPr>
        <w:t>початок</w:t>
      </w:r>
      <w:r w:rsidR="00EE4729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но</w:t>
      </w:r>
      <w:r w:rsidR="00826ABA" w:rsidRPr="00C75FA3">
        <w:rPr>
          <w:rFonts w:ascii="Times New Roman" w:hAnsi="Times New Roman" w:cs="Times New Roman"/>
          <w:sz w:val="24"/>
          <w:szCs w:val="24"/>
          <w:lang w:val="uk-UA"/>
        </w:rPr>
        <w:t>вого</w:t>
      </w:r>
      <w:r w:rsidR="00CE250D">
        <w:rPr>
          <w:rFonts w:ascii="Times New Roman" w:hAnsi="Times New Roman" w:cs="Times New Roman"/>
          <w:sz w:val="24"/>
          <w:szCs w:val="24"/>
          <w:lang w:val="uk-UA"/>
        </w:rPr>
        <w:t xml:space="preserve"> еволюційного етапу</w:t>
      </w:r>
      <w:r w:rsidR="00625125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C4472" w:rsidRPr="00C75FA3">
        <w:rPr>
          <w:rFonts w:ascii="Times New Roman" w:hAnsi="Times New Roman" w:cs="Times New Roman"/>
          <w:sz w:val="24"/>
          <w:szCs w:val="24"/>
          <w:lang w:val="uk-UA"/>
        </w:rPr>
        <w:t>який продовжується до теперішнього</w:t>
      </w:r>
      <w:r w:rsidR="00625125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часу</w:t>
      </w:r>
      <w:r w:rsidR="00EE4729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2343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DB4CE2" w:rsidRPr="00C75FA3">
        <w:rPr>
          <w:rFonts w:ascii="Times New Roman" w:hAnsi="Times New Roman" w:cs="Times New Roman"/>
          <w:sz w:val="24"/>
          <w:szCs w:val="24"/>
          <w:lang w:val="uk-UA"/>
        </w:rPr>
        <w:t>синтез</w:t>
      </w:r>
      <w:r w:rsidR="0053095A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у і </w:t>
      </w:r>
      <w:r w:rsidR="0053095A" w:rsidRPr="004E757A">
        <w:rPr>
          <w:rFonts w:ascii="Times New Roman" w:hAnsi="Times New Roman" w:cs="Times New Roman"/>
          <w:sz w:val="24"/>
          <w:szCs w:val="24"/>
          <w:lang w:val="uk-UA"/>
        </w:rPr>
        <w:t>взаємозалежності</w:t>
      </w:r>
      <w:r w:rsidR="00DB4CE2" w:rsidRPr="004E75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62A5" w:rsidRPr="004E757A">
        <w:rPr>
          <w:rFonts w:ascii="Times New Roman" w:hAnsi="Times New Roman" w:cs="Times New Roman"/>
          <w:sz w:val="24"/>
          <w:szCs w:val="24"/>
          <w:lang w:val="uk-UA"/>
        </w:rPr>
        <w:t xml:space="preserve"> питань продовольчої</w:t>
      </w:r>
      <w:r w:rsidR="007462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62A5" w:rsidRPr="00C75FA3">
        <w:rPr>
          <w:rFonts w:ascii="Times New Roman" w:hAnsi="Times New Roman" w:cs="Times New Roman"/>
          <w:sz w:val="24"/>
          <w:szCs w:val="24"/>
          <w:lang w:val="uk-UA"/>
        </w:rPr>
        <w:t>безпеки та безпеки харчування</w:t>
      </w:r>
      <w:r w:rsidR="0053095A" w:rsidRPr="00C75FA3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53095A" w:rsidRPr="00C75FA3">
        <w:rPr>
          <w:rFonts w:ascii="Times New Roman" w:hAnsi="Times New Roman" w:cs="Times New Roman"/>
          <w:sz w:val="24"/>
          <w:szCs w:val="24"/>
        </w:rPr>
        <w:t>nutrition</w:t>
      </w:r>
      <w:r w:rsidR="0053095A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095A" w:rsidRPr="00C75FA3">
        <w:rPr>
          <w:rFonts w:ascii="Times New Roman" w:hAnsi="Times New Roman" w:cs="Times New Roman"/>
          <w:sz w:val="24"/>
          <w:szCs w:val="24"/>
        </w:rPr>
        <w:t>security</w:t>
      </w:r>
      <w:r w:rsidR="0053095A" w:rsidRPr="00C75FA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92343"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91356" w:rsidRPr="006C67DE" w:rsidRDefault="0050122C" w:rsidP="00C75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4C756F" w:rsidRPr="004C756F">
        <w:rPr>
          <w:rFonts w:ascii="Times New Roman" w:hAnsi="Times New Roman" w:cs="Times New Roman"/>
          <w:sz w:val="24"/>
          <w:szCs w:val="24"/>
          <w:lang w:val="uk-UA"/>
        </w:rPr>
        <w:t xml:space="preserve">Підводячи підсумки, можна констатувати, що в сучасних реаліях продовольча безпека актуалізується на усіх рівнях – глобальному, регіональному, національному,  індивідуальному та родинному. </w:t>
      </w:r>
      <w:r w:rsidR="004C756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0628EE">
        <w:rPr>
          <w:rFonts w:ascii="Times New Roman" w:hAnsi="Times New Roman" w:cs="Times New Roman"/>
          <w:sz w:val="24"/>
          <w:szCs w:val="24"/>
          <w:lang w:val="uk-UA"/>
        </w:rPr>
        <w:t>рансформація категорії</w:t>
      </w:r>
      <w:r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28EE">
        <w:rPr>
          <w:rFonts w:ascii="Times New Roman" w:hAnsi="Times New Roman" w:cs="Times New Roman"/>
          <w:sz w:val="24"/>
          <w:szCs w:val="24"/>
          <w:lang w:val="uk-UA"/>
        </w:rPr>
        <w:t xml:space="preserve">«продовольча безпека» відбувалася під впливом нових поглядів </w:t>
      </w:r>
      <w:r w:rsidR="000628EE" w:rsidRPr="000628EE">
        <w:rPr>
          <w:rFonts w:ascii="Times New Roman" w:hAnsi="Times New Roman" w:cs="Times New Roman"/>
          <w:sz w:val="24"/>
          <w:szCs w:val="24"/>
          <w:lang w:val="uk-UA"/>
        </w:rPr>
        <w:t xml:space="preserve">на систему </w:t>
      </w:r>
      <w:r w:rsidR="000628EE">
        <w:rPr>
          <w:rFonts w:ascii="Times New Roman" w:hAnsi="Times New Roman" w:cs="Times New Roman"/>
          <w:sz w:val="24"/>
          <w:szCs w:val="24"/>
          <w:lang w:val="uk-UA"/>
        </w:rPr>
        <w:t xml:space="preserve">взаємодії країн світу, спрямованих на боротьбу із голодом, тому </w:t>
      </w:r>
      <w:r w:rsidRPr="00C75FA3">
        <w:rPr>
          <w:rFonts w:ascii="Times New Roman" w:hAnsi="Times New Roman" w:cs="Times New Roman"/>
          <w:sz w:val="24"/>
          <w:szCs w:val="24"/>
          <w:lang w:val="uk-UA"/>
        </w:rPr>
        <w:t xml:space="preserve">постійно збагачувалася новими компонентами. </w:t>
      </w:r>
      <w:r w:rsidRPr="00C75FA3">
        <w:rPr>
          <w:rFonts w:ascii="Times New Roman" w:hAnsi="Times New Roman" w:cs="Times New Roman"/>
          <w:sz w:val="24"/>
          <w:szCs w:val="24"/>
          <w:lang w:val="ru-RU"/>
        </w:rPr>
        <w:t>При цьому на більш р</w:t>
      </w:r>
      <w:r w:rsidR="00447F46" w:rsidRPr="00C75FA3">
        <w:rPr>
          <w:rFonts w:ascii="Times New Roman" w:hAnsi="Times New Roman" w:cs="Times New Roman"/>
          <w:sz w:val="24"/>
          <w:szCs w:val="24"/>
          <w:lang w:val="ru-RU"/>
        </w:rPr>
        <w:t>анніх етапах увага зосереджувалася</w:t>
      </w:r>
      <w:r w:rsidRPr="00C75FA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603A3B">
        <w:rPr>
          <w:rFonts w:ascii="Times New Roman" w:hAnsi="Times New Roman" w:cs="Times New Roman"/>
          <w:sz w:val="24"/>
          <w:szCs w:val="24"/>
          <w:lang w:val="ru-RU"/>
        </w:rPr>
        <w:t>питаннях наявності обсягів пропозиції</w:t>
      </w:r>
      <w:r w:rsidRPr="00C75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75F8">
        <w:rPr>
          <w:rFonts w:ascii="Times New Roman" w:hAnsi="Times New Roman" w:cs="Times New Roman"/>
          <w:sz w:val="24"/>
          <w:szCs w:val="24"/>
          <w:lang w:val="ru-RU"/>
        </w:rPr>
        <w:t xml:space="preserve">продовольства </w:t>
      </w:r>
      <w:r w:rsidRPr="00C75FA3">
        <w:rPr>
          <w:rFonts w:ascii="Times New Roman" w:hAnsi="Times New Roman" w:cs="Times New Roman"/>
          <w:sz w:val="24"/>
          <w:szCs w:val="24"/>
          <w:lang w:val="ru-RU"/>
        </w:rPr>
        <w:t xml:space="preserve">та </w:t>
      </w:r>
      <w:r w:rsidR="00603A3B" w:rsidRPr="00603A3B">
        <w:rPr>
          <w:rFonts w:ascii="Times New Roman" w:hAnsi="Times New Roman" w:cs="Times New Roman"/>
          <w:sz w:val="24"/>
          <w:szCs w:val="24"/>
          <w:lang w:val="uk-UA"/>
        </w:rPr>
        <w:t>самозабезпеченості</w:t>
      </w:r>
      <w:r w:rsidRPr="00C75FA3">
        <w:rPr>
          <w:rFonts w:ascii="Times New Roman" w:hAnsi="Times New Roman" w:cs="Times New Roman"/>
          <w:sz w:val="24"/>
          <w:szCs w:val="24"/>
          <w:lang w:val="ru-RU"/>
        </w:rPr>
        <w:t xml:space="preserve"> країн. </w:t>
      </w:r>
      <w:r w:rsidR="00246AEF" w:rsidRPr="00C75FA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246AEF" w:rsidRPr="00491356">
        <w:rPr>
          <w:rFonts w:ascii="Times New Roman" w:hAnsi="Times New Roman" w:cs="Times New Roman"/>
          <w:sz w:val="24"/>
          <w:szCs w:val="24"/>
          <w:lang w:val="uk-UA"/>
        </w:rPr>
        <w:t>подальшому</w:t>
      </w:r>
      <w:r w:rsidR="00246AEF" w:rsidRPr="00C75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4B07">
        <w:rPr>
          <w:rFonts w:ascii="Times New Roman" w:hAnsi="Times New Roman" w:cs="Times New Roman"/>
          <w:sz w:val="24"/>
          <w:szCs w:val="24"/>
          <w:lang w:val="ru-RU"/>
        </w:rPr>
        <w:t xml:space="preserve">міжнародне </w:t>
      </w:r>
      <w:r w:rsidR="00234B07" w:rsidRPr="00234B07">
        <w:rPr>
          <w:rFonts w:ascii="Times New Roman" w:hAnsi="Times New Roman" w:cs="Times New Roman"/>
          <w:sz w:val="24"/>
          <w:szCs w:val="24"/>
          <w:lang w:val="uk-UA"/>
        </w:rPr>
        <w:t>співто</w:t>
      </w:r>
      <w:r w:rsidR="00234B07">
        <w:rPr>
          <w:rFonts w:ascii="Times New Roman" w:hAnsi="Times New Roman" w:cs="Times New Roman"/>
          <w:sz w:val="24"/>
          <w:szCs w:val="24"/>
          <w:lang w:val="uk-UA"/>
        </w:rPr>
        <w:t>вариство</w:t>
      </w:r>
      <w:r w:rsidR="00234B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1356">
        <w:rPr>
          <w:rFonts w:ascii="Times New Roman" w:hAnsi="Times New Roman" w:cs="Times New Roman"/>
          <w:sz w:val="24"/>
          <w:szCs w:val="24"/>
          <w:lang w:val="uk-UA"/>
        </w:rPr>
        <w:t>зосередилося на</w:t>
      </w:r>
      <w:r w:rsidR="00234B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5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1356">
        <w:rPr>
          <w:rFonts w:ascii="Times New Roman" w:hAnsi="Times New Roman" w:cs="Times New Roman"/>
          <w:sz w:val="24"/>
          <w:szCs w:val="24"/>
          <w:lang w:val="ru-RU"/>
        </w:rPr>
        <w:t>технічних аспектах</w:t>
      </w:r>
      <w:r w:rsidR="00234B0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234B07" w:rsidRPr="00491356">
        <w:rPr>
          <w:rFonts w:ascii="Times New Roman" w:hAnsi="Times New Roman" w:cs="Times New Roman"/>
          <w:sz w:val="24"/>
          <w:szCs w:val="24"/>
          <w:lang w:val="uk-UA"/>
        </w:rPr>
        <w:t>надійність</w:t>
      </w:r>
      <w:r w:rsidR="00234B07">
        <w:rPr>
          <w:rFonts w:ascii="Times New Roman" w:hAnsi="Times New Roman" w:cs="Times New Roman"/>
          <w:sz w:val="24"/>
          <w:szCs w:val="24"/>
          <w:lang w:val="ru-RU"/>
        </w:rPr>
        <w:t xml:space="preserve"> поставок, запаси</w:t>
      </w:r>
      <w:r w:rsidRPr="00C75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3A3B" w:rsidRPr="00491356">
        <w:rPr>
          <w:rFonts w:ascii="Times New Roman" w:hAnsi="Times New Roman" w:cs="Times New Roman"/>
          <w:sz w:val="24"/>
          <w:szCs w:val="24"/>
          <w:lang w:val="uk-UA"/>
        </w:rPr>
        <w:t>продовольства</w:t>
      </w:r>
      <w:r w:rsidR="00603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4B07">
        <w:rPr>
          <w:rFonts w:ascii="Times New Roman" w:hAnsi="Times New Roman" w:cs="Times New Roman"/>
          <w:sz w:val="24"/>
          <w:szCs w:val="24"/>
          <w:lang w:val="ru-RU"/>
        </w:rPr>
        <w:t xml:space="preserve">та контроль над </w:t>
      </w:r>
      <w:r w:rsidR="00246AEF" w:rsidRPr="00C75FA3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603A3B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="00246AEF" w:rsidRPr="00C75FA3">
        <w:rPr>
          <w:rFonts w:ascii="Times New Roman" w:hAnsi="Times New Roman" w:cs="Times New Roman"/>
          <w:sz w:val="24"/>
          <w:szCs w:val="24"/>
          <w:lang w:val="ru-RU"/>
        </w:rPr>
        <w:t>нами</w:t>
      </w:r>
      <w:r w:rsidR="00234B0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46AEF" w:rsidRPr="00C75FA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1552C" w:rsidRPr="00E1552C">
        <w:rPr>
          <w:rFonts w:ascii="Times New Roman" w:hAnsi="Times New Roman" w:cs="Times New Roman"/>
          <w:sz w:val="24"/>
          <w:szCs w:val="24"/>
          <w:lang w:val="uk-UA"/>
        </w:rPr>
        <w:t>Надалі</w:t>
      </w:r>
      <w:r w:rsidR="00E1552C">
        <w:rPr>
          <w:rFonts w:ascii="Times New Roman" w:hAnsi="Times New Roman" w:cs="Times New Roman"/>
          <w:sz w:val="24"/>
          <w:szCs w:val="24"/>
          <w:lang w:val="uk-UA"/>
        </w:rPr>
        <w:t xml:space="preserve">, розвиток ідей </w:t>
      </w:r>
      <w:r w:rsidR="00E1552C">
        <w:rPr>
          <w:rFonts w:ascii="Times New Roman" w:hAnsi="Times New Roman" w:cs="Times New Roman"/>
          <w:sz w:val="24"/>
          <w:szCs w:val="24"/>
          <w:lang w:val="ru-RU"/>
        </w:rPr>
        <w:t xml:space="preserve">поступово </w:t>
      </w:r>
      <w:r w:rsidR="00E1552C" w:rsidRPr="00E1552C">
        <w:rPr>
          <w:rFonts w:ascii="Times New Roman" w:hAnsi="Times New Roman" w:cs="Times New Roman"/>
          <w:sz w:val="24"/>
          <w:szCs w:val="24"/>
          <w:lang w:val="uk-UA"/>
        </w:rPr>
        <w:t>виокремлював</w:t>
      </w:r>
      <w:r w:rsidR="00234B07">
        <w:rPr>
          <w:rFonts w:ascii="Times New Roman" w:hAnsi="Times New Roman" w:cs="Times New Roman"/>
          <w:sz w:val="24"/>
          <w:szCs w:val="24"/>
          <w:lang w:val="ru-RU"/>
        </w:rPr>
        <w:t xml:space="preserve"> проблеми бідності, </w:t>
      </w:r>
      <w:r w:rsidR="00E1552C">
        <w:rPr>
          <w:rFonts w:ascii="Times New Roman" w:hAnsi="Times New Roman" w:cs="Times New Roman"/>
          <w:sz w:val="24"/>
          <w:szCs w:val="24"/>
          <w:lang w:val="ru-RU"/>
        </w:rPr>
        <w:t>фізичної та економічної доступності</w:t>
      </w:r>
      <w:r w:rsidRPr="00C75FA3">
        <w:rPr>
          <w:rFonts w:ascii="Times New Roman" w:hAnsi="Times New Roman" w:cs="Times New Roman"/>
          <w:sz w:val="24"/>
          <w:szCs w:val="24"/>
          <w:lang w:val="ru-RU"/>
        </w:rPr>
        <w:t xml:space="preserve"> продовольства. В ХХ</w:t>
      </w:r>
      <w:r w:rsidR="00422A8E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="00BD195C">
        <w:rPr>
          <w:rFonts w:ascii="Times New Roman" w:hAnsi="Times New Roman" w:cs="Times New Roman"/>
          <w:sz w:val="24"/>
          <w:szCs w:val="24"/>
          <w:lang w:val="ru-RU"/>
        </w:rPr>
        <w:t xml:space="preserve"> – му</w:t>
      </w:r>
      <w:r w:rsidRPr="00C75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0843">
        <w:rPr>
          <w:rFonts w:ascii="Times New Roman" w:hAnsi="Times New Roman" w:cs="Times New Roman"/>
          <w:sz w:val="24"/>
          <w:szCs w:val="24"/>
          <w:lang w:val="uk-UA"/>
        </w:rPr>
        <w:t>столі</w:t>
      </w:r>
      <w:proofErr w:type="gramStart"/>
      <w:r w:rsidRPr="00FA0843">
        <w:rPr>
          <w:rFonts w:ascii="Times New Roman" w:hAnsi="Times New Roman" w:cs="Times New Roman"/>
          <w:sz w:val="24"/>
          <w:szCs w:val="24"/>
          <w:lang w:val="uk-UA"/>
        </w:rPr>
        <w:t>тт</w:t>
      </w:r>
      <w:proofErr w:type="gramEnd"/>
      <w:r w:rsidRPr="00FA084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75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452A" w:rsidRPr="00422A8E">
        <w:rPr>
          <w:rFonts w:ascii="Times New Roman" w:hAnsi="Times New Roman" w:cs="Times New Roman"/>
          <w:sz w:val="24"/>
          <w:szCs w:val="24"/>
          <w:lang w:val="uk-UA"/>
        </w:rPr>
        <w:t>спостеріга</w:t>
      </w:r>
      <w:bookmarkStart w:id="0" w:name="_GoBack"/>
      <w:bookmarkEnd w:id="0"/>
      <w:r w:rsidR="007F452A" w:rsidRPr="00422A8E">
        <w:rPr>
          <w:rFonts w:ascii="Times New Roman" w:hAnsi="Times New Roman" w:cs="Times New Roman"/>
          <w:sz w:val="24"/>
          <w:szCs w:val="24"/>
          <w:lang w:val="uk-UA"/>
        </w:rPr>
        <w:t>ються</w:t>
      </w:r>
      <w:r w:rsidR="00B13EE0">
        <w:rPr>
          <w:rFonts w:ascii="Times New Roman" w:hAnsi="Times New Roman" w:cs="Times New Roman"/>
          <w:sz w:val="24"/>
          <w:szCs w:val="24"/>
          <w:lang w:val="ru-RU"/>
        </w:rPr>
        <w:t xml:space="preserve"> тенденції переплетення</w:t>
      </w:r>
      <w:r w:rsidR="007F45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0843">
        <w:rPr>
          <w:rFonts w:ascii="Times New Roman" w:hAnsi="Times New Roman" w:cs="Times New Roman"/>
          <w:sz w:val="24"/>
          <w:szCs w:val="24"/>
          <w:lang w:val="ru-RU"/>
        </w:rPr>
        <w:t>процесів</w:t>
      </w:r>
      <w:r w:rsidR="007F452A">
        <w:rPr>
          <w:rFonts w:ascii="Times New Roman" w:hAnsi="Times New Roman" w:cs="Times New Roman"/>
          <w:sz w:val="24"/>
          <w:szCs w:val="24"/>
          <w:lang w:val="ru-RU"/>
        </w:rPr>
        <w:t xml:space="preserve"> економічної сутністі та соціальної </w:t>
      </w:r>
      <w:r w:rsidR="007F452A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значимимості</w:t>
      </w:r>
      <w:r w:rsidR="004C756F">
        <w:rPr>
          <w:rFonts w:ascii="Times New Roman" w:hAnsi="Times New Roman" w:cs="Times New Roman"/>
          <w:sz w:val="24"/>
          <w:szCs w:val="24"/>
          <w:lang w:val="ru-RU"/>
        </w:rPr>
        <w:t xml:space="preserve"> забезпечення продовольством населення країн світу</w:t>
      </w:r>
      <w:r w:rsidR="00447F46" w:rsidRPr="00C75F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75FA3">
        <w:rPr>
          <w:rFonts w:ascii="Times New Roman" w:hAnsi="Times New Roman" w:cs="Times New Roman"/>
          <w:sz w:val="24"/>
          <w:szCs w:val="24"/>
          <w:lang w:val="ru-RU"/>
        </w:rPr>
        <w:t xml:space="preserve">домінантними </w:t>
      </w:r>
      <w:r w:rsidR="00C05E44">
        <w:rPr>
          <w:rFonts w:ascii="Times New Roman" w:hAnsi="Times New Roman" w:cs="Times New Roman"/>
          <w:sz w:val="24"/>
          <w:szCs w:val="24"/>
          <w:lang w:val="ru-RU"/>
        </w:rPr>
        <w:t>векторами</w:t>
      </w:r>
      <w:r w:rsidR="00447F46" w:rsidRPr="00C75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195C">
        <w:rPr>
          <w:rFonts w:ascii="Times New Roman" w:hAnsi="Times New Roman" w:cs="Times New Roman"/>
          <w:sz w:val="24"/>
          <w:szCs w:val="24"/>
          <w:lang w:val="ru-RU"/>
        </w:rPr>
        <w:t>серед яких</w:t>
      </w:r>
      <w:r w:rsidR="002A7E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5E44">
        <w:rPr>
          <w:rFonts w:ascii="Times New Roman" w:hAnsi="Times New Roman" w:cs="Times New Roman"/>
          <w:sz w:val="24"/>
          <w:szCs w:val="24"/>
          <w:lang w:val="ru-RU"/>
        </w:rPr>
        <w:t>стають</w:t>
      </w:r>
      <w:r w:rsidRPr="00C75FA3">
        <w:rPr>
          <w:rFonts w:ascii="Times New Roman" w:hAnsi="Times New Roman" w:cs="Times New Roman"/>
          <w:sz w:val="24"/>
          <w:szCs w:val="24"/>
          <w:lang w:val="ru-RU"/>
        </w:rPr>
        <w:t xml:space="preserve"> поживність та безпека</w:t>
      </w:r>
      <w:r w:rsidR="00C75FA3" w:rsidRPr="00C75FA3">
        <w:rPr>
          <w:rFonts w:ascii="Times New Roman" w:hAnsi="Times New Roman" w:cs="Times New Roman"/>
          <w:sz w:val="24"/>
          <w:szCs w:val="24"/>
          <w:lang w:val="ru-RU"/>
        </w:rPr>
        <w:t xml:space="preserve"> харчування</w:t>
      </w:r>
      <w:r w:rsidR="00447F46" w:rsidRPr="00C75FA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75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91356" w:rsidRPr="00DA6F4D" w:rsidRDefault="00491356" w:rsidP="00C75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91D" w:rsidRDefault="006B3D0F" w:rsidP="00C75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3D0F">
        <w:rPr>
          <w:rFonts w:ascii="Times New Roman" w:hAnsi="Times New Roman" w:cs="Times New Roman"/>
          <w:b/>
          <w:sz w:val="24"/>
          <w:szCs w:val="24"/>
          <w:lang w:val="uk-UA"/>
        </w:rPr>
        <w:t>Література:</w:t>
      </w:r>
    </w:p>
    <w:p w:rsidR="006B3D0F" w:rsidRPr="007B5C59" w:rsidRDefault="006B3D0F" w:rsidP="006B3D0F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  <w:lang w:val="uk-UA"/>
        </w:rPr>
      </w:pPr>
      <w:r w:rsidRPr="007B5C59">
        <w:rPr>
          <w:rFonts w:ascii="Times New Roman" w:hAnsi="Times New Roman" w:cs="Times New Roman"/>
          <w:sz w:val="24"/>
          <w:szCs w:val="24"/>
        </w:rPr>
        <w:t>Transforming our world: the 2030 Agenda for Susta</w:t>
      </w:r>
      <w:r w:rsidR="00A30E37" w:rsidRPr="007B5C59">
        <w:rPr>
          <w:rFonts w:ascii="Times New Roman" w:hAnsi="Times New Roman" w:cs="Times New Roman"/>
          <w:sz w:val="24"/>
          <w:szCs w:val="24"/>
        </w:rPr>
        <w:t>inable Development (2015). URL:</w:t>
      </w:r>
      <w:r w:rsidR="00A30E37" w:rsidRPr="007B5C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6" w:history="1">
        <w:r w:rsidRPr="007B5C59">
          <w:rPr>
            <w:rStyle w:val="a3"/>
            <w:rFonts w:ascii="Times New Roman" w:hAnsi="Times New Roman" w:cs="Times New Roman"/>
            <w:sz w:val="24"/>
            <w:szCs w:val="24"/>
          </w:rPr>
          <w:t>http://www.un.org.ua/en/publications-andreports/global-un-publications/4337-transforming-our-world-the-2030-agenda-for-sustainable-development-2015</w:t>
        </w:r>
      </w:hyperlink>
    </w:p>
    <w:p w:rsidR="00230C0F" w:rsidRPr="004E757A" w:rsidRDefault="0053095A" w:rsidP="0064586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uk-UA"/>
        </w:rPr>
      </w:pPr>
      <w:r w:rsidRPr="007B5C59">
        <w:rPr>
          <w:rFonts w:ascii="Times New Roman" w:hAnsi="Times New Roman" w:cs="Times New Roman"/>
          <w:sz w:val="24"/>
          <w:szCs w:val="24"/>
        </w:rPr>
        <w:t>Sen A. Poverty and Famines: An Essay on Entitlem</w:t>
      </w:r>
      <w:r w:rsidR="00F97CE9">
        <w:rPr>
          <w:rFonts w:ascii="Times New Roman" w:hAnsi="Times New Roman" w:cs="Times New Roman"/>
          <w:sz w:val="24"/>
          <w:szCs w:val="24"/>
        </w:rPr>
        <w:t>ent and Deprivation</w:t>
      </w:r>
      <w:r w:rsidR="00F97CE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F4586" w:rsidRPr="003F4586">
        <w:rPr>
          <w:rFonts w:ascii="MyslC" w:hAnsi="MyslC" w:cs="MyslC"/>
          <w:sz w:val="20"/>
          <w:szCs w:val="20"/>
        </w:rPr>
        <w:t xml:space="preserve"> </w:t>
      </w:r>
      <w:r w:rsidR="003F4586">
        <w:rPr>
          <w:rFonts w:ascii="Times New Roman" w:hAnsi="Times New Roman" w:cs="Times New Roman"/>
          <w:sz w:val="24"/>
          <w:szCs w:val="24"/>
        </w:rPr>
        <w:t>(</w:t>
      </w:r>
      <w:r w:rsidR="003F4586">
        <w:rPr>
          <w:rFonts w:ascii="Times New Roman" w:hAnsi="Times New Roman" w:cs="Times New Roman"/>
          <w:sz w:val="24"/>
          <w:szCs w:val="24"/>
          <w:lang w:val="uk-UA"/>
        </w:rPr>
        <w:t>1981</w:t>
      </w:r>
      <w:r w:rsidR="003F4586" w:rsidRPr="003F4586">
        <w:rPr>
          <w:rFonts w:ascii="Times New Roman" w:hAnsi="Times New Roman" w:cs="Times New Roman"/>
          <w:sz w:val="24"/>
          <w:szCs w:val="24"/>
        </w:rPr>
        <w:t>),</w:t>
      </w:r>
      <w:r w:rsidR="00F97C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7CE9">
        <w:rPr>
          <w:rFonts w:ascii="Times New Roman" w:hAnsi="Times New Roman" w:cs="Times New Roman"/>
          <w:sz w:val="24"/>
          <w:szCs w:val="24"/>
        </w:rPr>
        <w:t>New York</w:t>
      </w:r>
      <w:r w:rsidR="003F4586">
        <w:rPr>
          <w:rFonts w:ascii="Times New Roman" w:hAnsi="Times New Roman" w:cs="Times New Roman"/>
          <w:sz w:val="24"/>
          <w:szCs w:val="24"/>
        </w:rPr>
        <w:t xml:space="preserve">: Oxford: Clarendon Press. </w:t>
      </w:r>
      <w:r w:rsidRPr="007B5C59">
        <w:rPr>
          <w:rFonts w:ascii="Times New Roman" w:hAnsi="Times New Roman" w:cs="Times New Roman"/>
          <w:sz w:val="24"/>
          <w:szCs w:val="24"/>
        </w:rPr>
        <w:t xml:space="preserve">257 p. </w:t>
      </w:r>
    </w:p>
    <w:sectPr w:rsidR="00230C0F" w:rsidRPr="004E757A" w:rsidSect="0064586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s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015E"/>
    <w:multiLevelType w:val="hybridMultilevel"/>
    <w:tmpl w:val="477854EC"/>
    <w:lvl w:ilvl="0" w:tplc="73526E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6D"/>
    <w:rsid w:val="000047E8"/>
    <w:rsid w:val="00005A90"/>
    <w:rsid w:val="000139C8"/>
    <w:rsid w:val="000248CF"/>
    <w:rsid w:val="00035029"/>
    <w:rsid w:val="00036FDB"/>
    <w:rsid w:val="0005109D"/>
    <w:rsid w:val="00053B89"/>
    <w:rsid w:val="000628EE"/>
    <w:rsid w:val="00086C65"/>
    <w:rsid w:val="000C1867"/>
    <w:rsid w:val="000D7C81"/>
    <w:rsid w:val="00116B30"/>
    <w:rsid w:val="00135284"/>
    <w:rsid w:val="00144BC2"/>
    <w:rsid w:val="00147173"/>
    <w:rsid w:val="00156477"/>
    <w:rsid w:val="00180295"/>
    <w:rsid w:val="001A753C"/>
    <w:rsid w:val="001C47C5"/>
    <w:rsid w:val="001D1F83"/>
    <w:rsid w:val="001F388E"/>
    <w:rsid w:val="002277FE"/>
    <w:rsid w:val="00230C0F"/>
    <w:rsid w:val="00234B07"/>
    <w:rsid w:val="00246AEF"/>
    <w:rsid w:val="0025717C"/>
    <w:rsid w:val="00286B05"/>
    <w:rsid w:val="00295B6F"/>
    <w:rsid w:val="00297657"/>
    <w:rsid w:val="002A7E1C"/>
    <w:rsid w:val="00303514"/>
    <w:rsid w:val="00304218"/>
    <w:rsid w:val="003575D7"/>
    <w:rsid w:val="003952C7"/>
    <w:rsid w:val="003A140B"/>
    <w:rsid w:val="003A4A08"/>
    <w:rsid w:val="003A660C"/>
    <w:rsid w:val="003C2CFC"/>
    <w:rsid w:val="003C4472"/>
    <w:rsid w:val="003D4555"/>
    <w:rsid w:val="003F4586"/>
    <w:rsid w:val="00410D39"/>
    <w:rsid w:val="00422A8E"/>
    <w:rsid w:val="00442E33"/>
    <w:rsid w:val="00444FA5"/>
    <w:rsid w:val="00447F46"/>
    <w:rsid w:val="004842ED"/>
    <w:rsid w:val="00485C72"/>
    <w:rsid w:val="00491356"/>
    <w:rsid w:val="004A288B"/>
    <w:rsid w:val="004B2E18"/>
    <w:rsid w:val="004C4615"/>
    <w:rsid w:val="004C756F"/>
    <w:rsid w:val="004E4634"/>
    <w:rsid w:val="004E757A"/>
    <w:rsid w:val="0050122C"/>
    <w:rsid w:val="0051161C"/>
    <w:rsid w:val="0053095A"/>
    <w:rsid w:val="00530D84"/>
    <w:rsid w:val="00587999"/>
    <w:rsid w:val="0059371A"/>
    <w:rsid w:val="00596D36"/>
    <w:rsid w:val="0059721F"/>
    <w:rsid w:val="005A2D73"/>
    <w:rsid w:val="005E299A"/>
    <w:rsid w:val="005F661E"/>
    <w:rsid w:val="006015A4"/>
    <w:rsid w:val="00603A3B"/>
    <w:rsid w:val="006053F9"/>
    <w:rsid w:val="00625125"/>
    <w:rsid w:val="00635589"/>
    <w:rsid w:val="0063798B"/>
    <w:rsid w:val="00640BAF"/>
    <w:rsid w:val="0064586D"/>
    <w:rsid w:val="00650507"/>
    <w:rsid w:val="00654AB4"/>
    <w:rsid w:val="00662A62"/>
    <w:rsid w:val="00663A48"/>
    <w:rsid w:val="00667B91"/>
    <w:rsid w:val="00676826"/>
    <w:rsid w:val="006875F8"/>
    <w:rsid w:val="00692343"/>
    <w:rsid w:val="00696155"/>
    <w:rsid w:val="006A2C9E"/>
    <w:rsid w:val="006A429B"/>
    <w:rsid w:val="006B3D0F"/>
    <w:rsid w:val="006C475F"/>
    <w:rsid w:val="006C65B0"/>
    <w:rsid w:val="006C67DE"/>
    <w:rsid w:val="006E3C13"/>
    <w:rsid w:val="006E62BA"/>
    <w:rsid w:val="006F52A3"/>
    <w:rsid w:val="007076E2"/>
    <w:rsid w:val="00707769"/>
    <w:rsid w:val="007402F3"/>
    <w:rsid w:val="007462A5"/>
    <w:rsid w:val="00747488"/>
    <w:rsid w:val="00750637"/>
    <w:rsid w:val="00755F28"/>
    <w:rsid w:val="00757422"/>
    <w:rsid w:val="00765F21"/>
    <w:rsid w:val="00771A21"/>
    <w:rsid w:val="00796CA6"/>
    <w:rsid w:val="007B5C59"/>
    <w:rsid w:val="007C4679"/>
    <w:rsid w:val="007F452A"/>
    <w:rsid w:val="00826ABA"/>
    <w:rsid w:val="00843117"/>
    <w:rsid w:val="0085691D"/>
    <w:rsid w:val="00857FA1"/>
    <w:rsid w:val="0086057F"/>
    <w:rsid w:val="00881E84"/>
    <w:rsid w:val="00892C53"/>
    <w:rsid w:val="008F7A2F"/>
    <w:rsid w:val="00907FCC"/>
    <w:rsid w:val="00943C0D"/>
    <w:rsid w:val="009559F5"/>
    <w:rsid w:val="00960FD1"/>
    <w:rsid w:val="009C31E7"/>
    <w:rsid w:val="009C6CF6"/>
    <w:rsid w:val="009D1AC6"/>
    <w:rsid w:val="009E5B9A"/>
    <w:rsid w:val="00A131BA"/>
    <w:rsid w:val="00A151F5"/>
    <w:rsid w:val="00A30E37"/>
    <w:rsid w:val="00A32261"/>
    <w:rsid w:val="00A4076D"/>
    <w:rsid w:val="00A472EE"/>
    <w:rsid w:val="00A53C80"/>
    <w:rsid w:val="00A758A2"/>
    <w:rsid w:val="00A8444D"/>
    <w:rsid w:val="00A84B5C"/>
    <w:rsid w:val="00AE0B14"/>
    <w:rsid w:val="00AF281F"/>
    <w:rsid w:val="00AF608F"/>
    <w:rsid w:val="00B13EE0"/>
    <w:rsid w:val="00B36756"/>
    <w:rsid w:val="00B460CE"/>
    <w:rsid w:val="00B63A77"/>
    <w:rsid w:val="00B9704F"/>
    <w:rsid w:val="00BA63B9"/>
    <w:rsid w:val="00BA693E"/>
    <w:rsid w:val="00BD195C"/>
    <w:rsid w:val="00BE08F6"/>
    <w:rsid w:val="00BE619B"/>
    <w:rsid w:val="00BE6831"/>
    <w:rsid w:val="00BF1986"/>
    <w:rsid w:val="00BF3A86"/>
    <w:rsid w:val="00C05812"/>
    <w:rsid w:val="00C05E44"/>
    <w:rsid w:val="00C07BCE"/>
    <w:rsid w:val="00C5711A"/>
    <w:rsid w:val="00C66BF9"/>
    <w:rsid w:val="00C75FA3"/>
    <w:rsid w:val="00C77A1B"/>
    <w:rsid w:val="00C82E72"/>
    <w:rsid w:val="00C83EE6"/>
    <w:rsid w:val="00C92011"/>
    <w:rsid w:val="00CA6116"/>
    <w:rsid w:val="00CB7859"/>
    <w:rsid w:val="00CC4A3A"/>
    <w:rsid w:val="00CD2A0E"/>
    <w:rsid w:val="00CE250D"/>
    <w:rsid w:val="00D242D8"/>
    <w:rsid w:val="00D27414"/>
    <w:rsid w:val="00D360EB"/>
    <w:rsid w:val="00D53D26"/>
    <w:rsid w:val="00D614B3"/>
    <w:rsid w:val="00D8769C"/>
    <w:rsid w:val="00DA08A8"/>
    <w:rsid w:val="00DA6F4D"/>
    <w:rsid w:val="00DB4CE2"/>
    <w:rsid w:val="00DE76DB"/>
    <w:rsid w:val="00DF050A"/>
    <w:rsid w:val="00DF6C0C"/>
    <w:rsid w:val="00E001E0"/>
    <w:rsid w:val="00E10251"/>
    <w:rsid w:val="00E1552C"/>
    <w:rsid w:val="00E33295"/>
    <w:rsid w:val="00E42262"/>
    <w:rsid w:val="00E525F8"/>
    <w:rsid w:val="00E83B5B"/>
    <w:rsid w:val="00E91322"/>
    <w:rsid w:val="00EC4578"/>
    <w:rsid w:val="00EC5A4D"/>
    <w:rsid w:val="00EE4729"/>
    <w:rsid w:val="00EF36FD"/>
    <w:rsid w:val="00F9436A"/>
    <w:rsid w:val="00F97CE9"/>
    <w:rsid w:val="00FA0843"/>
    <w:rsid w:val="00FB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1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3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1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3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.ua/en/publications-andreports/global-un-publications/4337-transforming-our-world-the-2030-agenda-for-sustainable-development-20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4873</TotalTime>
  <Pages>3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113</cp:revision>
  <dcterms:created xsi:type="dcterms:W3CDTF">2021-02-21T16:29:00Z</dcterms:created>
  <dcterms:modified xsi:type="dcterms:W3CDTF">2021-03-24T07:49:00Z</dcterms:modified>
</cp:coreProperties>
</file>