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BA" w:rsidRPr="00A502D4" w:rsidRDefault="00FD03BA" w:rsidP="00FD03BA">
      <w:pPr>
        <w:ind w:firstLine="567"/>
        <w:jc w:val="left"/>
        <w:rPr>
          <w:rFonts w:ascii="Times New Roman" w:hAnsi="Times New Roman" w:cs="Times New Roman"/>
          <w:sz w:val="24"/>
          <w:szCs w:val="24"/>
        </w:rPr>
      </w:pPr>
      <w:r w:rsidRPr="00A502D4">
        <w:rPr>
          <w:rFonts w:ascii="Times New Roman" w:hAnsi="Times New Roman" w:cs="Times New Roman"/>
          <w:sz w:val="24"/>
          <w:szCs w:val="24"/>
        </w:rPr>
        <w:t xml:space="preserve">УДК </w:t>
      </w:r>
      <w:r w:rsidRPr="00A502D4">
        <w:rPr>
          <w:rFonts w:ascii="Times New Roman" w:hAnsi="Times New Roman" w:cs="Times New Roman"/>
          <w:color w:val="333333"/>
          <w:sz w:val="24"/>
          <w:szCs w:val="24"/>
          <w:shd w:val="clear" w:color="auto" w:fill="FFFFFF"/>
        </w:rPr>
        <w:t>658.8.012.12</w:t>
      </w:r>
    </w:p>
    <w:p w:rsidR="00FD03BA" w:rsidRPr="00A502D4" w:rsidRDefault="00FD03BA" w:rsidP="00FD03BA">
      <w:pPr>
        <w:ind w:firstLine="567"/>
        <w:jc w:val="right"/>
        <w:rPr>
          <w:rFonts w:ascii="Times New Roman" w:hAnsi="Times New Roman" w:cs="Times New Roman"/>
          <w:sz w:val="24"/>
          <w:szCs w:val="24"/>
        </w:rPr>
      </w:pPr>
      <w:proofErr w:type="spellStart"/>
      <w:r w:rsidRPr="00A502D4">
        <w:rPr>
          <w:rFonts w:ascii="Times New Roman" w:hAnsi="Times New Roman" w:cs="Times New Roman"/>
          <w:sz w:val="24"/>
          <w:szCs w:val="24"/>
        </w:rPr>
        <w:t>Дячун</w:t>
      </w:r>
      <w:proofErr w:type="spellEnd"/>
      <w:r w:rsidRPr="00A502D4">
        <w:rPr>
          <w:rFonts w:ascii="Times New Roman" w:hAnsi="Times New Roman" w:cs="Times New Roman"/>
          <w:sz w:val="24"/>
          <w:szCs w:val="24"/>
        </w:rPr>
        <w:t xml:space="preserve"> О.Д., </w:t>
      </w:r>
      <w:proofErr w:type="spellStart"/>
      <w:r w:rsidRPr="00A502D4">
        <w:rPr>
          <w:rFonts w:ascii="Times New Roman" w:hAnsi="Times New Roman" w:cs="Times New Roman"/>
          <w:sz w:val="24"/>
          <w:szCs w:val="24"/>
        </w:rPr>
        <w:t>к.е.н</w:t>
      </w:r>
      <w:proofErr w:type="spellEnd"/>
      <w:r w:rsidRPr="00A502D4">
        <w:rPr>
          <w:rFonts w:ascii="Times New Roman" w:hAnsi="Times New Roman" w:cs="Times New Roman"/>
          <w:sz w:val="24"/>
          <w:szCs w:val="24"/>
        </w:rPr>
        <w:t xml:space="preserve">., доцент </w:t>
      </w:r>
    </w:p>
    <w:p w:rsidR="00FD03BA" w:rsidRPr="00A502D4" w:rsidRDefault="00FD03BA" w:rsidP="00FD03BA">
      <w:pPr>
        <w:jc w:val="right"/>
        <w:rPr>
          <w:rFonts w:ascii="Times New Roman" w:hAnsi="Times New Roman" w:cs="Times New Roman"/>
          <w:sz w:val="24"/>
          <w:szCs w:val="24"/>
        </w:rPr>
      </w:pPr>
      <w:r w:rsidRPr="00A502D4">
        <w:rPr>
          <w:rFonts w:ascii="Times New Roman" w:hAnsi="Times New Roman" w:cs="Times New Roman"/>
          <w:sz w:val="24"/>
          <w:szCs w:val="24"/>
        </w:rPr>
        <w:t xml:space="preserve">Тернопільський національний технічний </w:t>
      </w:r>
    </w:p>
    <w:p w:rsidR="00FD03BA" w:rsidRPr="00A502D4" w:rsidRDefault="00FD03BA" w:rsidP="00FD03BA">
      <w:pPr>
        <w:jc w:val="right"/>
        <w:rPr>
          <w:rFonts w:ascii="Times New Roman" w:hAnsi="Times New Roman" w:cs="Times New Roman"/>
          <w:sz w:val="24"/>
          <w:szCs w:val="24"/>
        </w:rPr>
      </w:pPr>
      <w:r w:rsidRPr="00A502D4">
        <w:rPr>
          <w:rFonts w:ascii="Times New Roman" w:hAnsi="Times New Roman" w:cs="Times New Roman"/>
          <w:sz w:val="24"/>
          <w:szCs w:val="24"/>
        </w:rPr>
        <w:t>університет імені Івана Пулюя, м. Тернопіль, Україна</w:t>
      </w:r>
    </w:p>
    <w:p w:rsidR="00FD03BA" w:rsidRPr="00A502D4" w:rsidRDefault="00FD03BA" w:rsidP="00FD03BA">
      <w:pPr>
        <w:jc w:val="right"/>
        <w:rPr>
          <w:rFonts w:ascii="Times New Roman" w:hAnsi="Times New Roman" w:cs="Times New Roman"/>
          <w:sz w:val="24"/>
          <w:szCs w:val="24"/>
        </w:rPr>
      </w:pPr>
    </w:p>
    <w:p w:rsidR="00FD03BA" w:rsidRPr="00A502D4" w:rsidRDefault="00FD03BA" w:rsidP="00FD03BA">
      <w:pPr>
        <w:jc w:val="center"/>
        <w:rPr>
          <w:rFonts w:ascii="Times New Roman" w:hAnsi="Times New Roman" w:cs="Times New Roman"/>
          <w:color w:val="000000"/>
          <w:spacing w:val="-6"/>
          <w:sz w:val="24"/>
          <w:szCs w:val="24"/>
          <w:shd w:val="clear" w:color="auto" w:fill="FFFFFF"/>
        </w:rPr>
      </w:pPr>
      <w:r w:rsidRPr="00A502D4">
        <w:rPr>
          <w:rFonts w:ascii="Times New Roman" w:hAnsi="Times New Roman" w:cs="Times New Roman"/>
          <w:color w:val="000000"/>
          <w:spacing w:val="-6"/>
          <w:sz w:val="24"/>
          <w:szCs w:val="24"/>
          <w:shd w:val="clear" w:color="auto" w:fill="FFFFFF"/>
        </w:rPr>
        <w:t>Чинники, що впливають на формування системи збуту продукції підприємств</w:t>
      </w:r>
    </w:p>
    <w:p w:rsidR="00FD03BA" w:rsidRPr="00A502D4" w:rsidRDefault="00FD03BA" w:rsidP="00FD03BA">
      <w:pPr>
        <w:jc w:val="center"/>
        <w:rPr>
          <w:rFonts w:ascii="Times New Roman" w:hAnsi="Times New Roman" w:cs="Times New Roman"/>
          <w:sz w:val="24"/>
          <w:szCs w:val="24"/>
        </w:rPr>
      </w:pPr>
    </w:p>
    <w:p w:rsidR="00FD03BA" w:rsidRPr="00A502D4" w:rsidRDefault="00FD03BA" w:rsidP="00FD03BA">
      <w:pPr>
        <w:jc w:val="right"/>
        <w:rPr>
          <w:rFonts w:ascii="Times New Roman" w:hAnsi="Times New Roman" w:cs="Times New Roman"/>
          <w:sz w:val="24"/>
          <w:szCs w:val="24"/>
          <w:lang w:val="en-US"/>
        </w:rPr>
      </w:pPr>
      <w:proofErr w:type="spellStart"/>
      <w:r w:rsidRPr="00A502D4">
        <w:rPr>
          <w:rFonts w:ascii="Times New Roman" w:hAnsi="Times New Roman" w:cs="Times New Roman"/>
          <w:sz w:val="24"/>
          <w:szCs w:val="24"/>
          <w:lang w:val="en-US"/>
        </w:rPr>
        <w:t>Dyachun</w:t>
      </w:r>
      <w:proofErr w:type="spellEnd"/>
      <w:r w:rsidRPr="00A502D4">
        <w:rPr>
          <w:rFonts w:ascii="Times New Roman" w:hAnsi="Times New Roman" w:cs="Times New Roman"/>
          <w:sz w:val="24"/>
          <w:szCs w:val="24"/>
          <w:lang w:val="en-US"/>
        </w:rPr>
        <w:t xml:space="preserve"> O.</w:t>
      </w:r>
      <w:r w:rsidRPr="00A502D4">
        <w:rPr>
          <w:rFonts w:ascii="Times New Roman" w:hAnsi="Times New Roman" w:cs="Times New Roman"/>
          <w:sz w:val="24"/>
          <w:szCs w:val="24"/>
        </w:rPr>
        <w:t xml:space="preserve">, </w:t>
      </w:r>
      <w:proofErr w:type="spellStart"/>
      <w:r w:rsidRPr="00A502D4">
        <w:rPr>
          <w:rFonts w:ascii="Times New Roman" w:hAnsi="Times New Roman" w:cs="Times New Roman"/>
          <w:sz w:val="24"/>
          <w:szCs w:val="24"/>
        </w:rPr>
        <w:t>Ph.D</w:t>
      </w:r>
      <w:proofErr w:type="spellEnd"/>
      <w:r w:rsidRPr="00A502D4">
        <w:rPr>
          <w:rFonts w:ascii="Times New Roman" w:hAnsi="Times New Roman" w:cs="Times New Roman"/>
          <w:sz w:val="24"/>
          <w:szCs w:val="24"/>
        </w:rPr>
        <w:t xml:space="preserve">., </w:t>
      </w:r>
      <w:proofErr w:type="spellStart"/>
      <w:r w:rsidRPr="00A502D4">
        <w:rPr>
          <w:rFonts w:ascii="Times New Roman" w:hAnsi="Times New Roman" w:cs="Times New Roman"/>
          <w:sz w:val="24"/>
          <w:szCs w:val="24"/>
        </w:rPr>
        <w:t>Associate</w:t>
      </w:r>
      <w:proofErr w:type="spellEnd"/>
      <w:r w:rsidRPr="00A502D4">
        <w:rPr>
          <w:rFonts w:ascii="Times New Roman" w:hAnsi="Times New Roman" w:cs="Times New Roman"/>
          <w:sz w:val="24"/>
          <w:szCs w:val="24"/>
        </w:rPr>
        <w:t xml:space="preserve"> </w:t>
      </w:r>
      <w:proofErr w:type="spellStart"/>
      <w:r w:rsidRPr="00A502D4">
        <w:rPr>
          <w:rFonts w:ascii="Times New Roman" w:hAnsi="Times New Roman" w:cs="Times New Roman"/>
          <w:sz w:val="24"/>
          <w:szCs w:val="24"/>
        </w:rPr>
        <w:t>Professor</w:t>
      </w:r>
      <w:proofErr w:type="spellEnd"/>
      <w:r w:rsidRPr="00A502D4">
        <w:rPr>
          <w:rFonts w:ascii="Times New Roman" w:hAnsi="Times New Roman" w:cs="Times New Roman"/>
          <w:sz w:val="24"/>
          <w:szCs w:val="24"/>
        </w:rPr>
        <w:t xml:space="preserve"> </w:t>
      </w:r>
    </w:p>
    <w:p w:rsidR="00FD03BA" w:rsidRPr="00A502D4" w:rsidRDefault="00FD03BA" w:rsidP="00FD03BA">
      <w:pPr>
        <w:jc w:val="right"/>
        <w:rPr>
          <w:rFonts w:ascii="Times New Roman" w:hAnsi="Times New Roman" w:cs="Times New Roman"/>
          <w:sz w:val="24"/>
          <w:szCs w:val="24"/>
        </w:rPr>
      </w:pPr>
      <w:r w:rsidRPr="00A502D4">
        <w:rPr>
          <w:rFonts w:ascii="Times New Roman" w:hAnsi="Times New Roman" w:cs="Times New Roman"/>
          <w:sz w:val="24"/>
          <w:szCs w:val="24"/>
        </w:rPr>
        <w:t xml:space="preserve">Ternopil </w:t>
      </w:r>
      <w:proofErr w:type="spellStart"/>
      <w:r w:rsidRPr="00A502D4">
        <w:rPr>
          <w:rFonts w:ascii="Times New Roman" w:hAnsi="Times New Roman" w:cs="Times New Roman"/>
          <w:sz w:val="24"/>
          <w:szCs w:val="24"/>
        </w:rPr>
        <w:t>National</w:t>
      </w:r>
      <w:proofErr w:type="spellEnd"/>
      <w:r w:rsidRPr="00A502D4">
        <w:rPr>
          <w:rFonts w:ascii="Times New Roman" w:hAnsi="Times New Roman" w:cs="Times New Roman"/>
          <w:sz w:val="24"/>
          <w:szCs w:val="24"/>
        </w:rPr>
        <w:t xml:space="preserve"> </w:t>
      </w:r>
      <w:proofErr w:type="spellStart"/>
      <w:r w:rsidRPr="00A502D4">
        <w:rPr>
          <w:rFonts w:ascii="Times New Roman" w:hAnsi="Times New Roman" w:cs="Times New Roman"/>
          <w:sz w:val="24"/>
          <w:szCs w:val="24"/>
        </w:rPr>
        <w:t>Technical</w:t>
      </w:r>
      <w:proofErr w:type="spellEnd"/>
      <w:r w:rsidRPr="00A502D4">
        <w:rPr>
          <w:rFonts w:ascii="Times New Roman" w:hAnsi="Times New Roman" w:cs="Times New Roman"/>
          <w:sz w:val="24"/>
          <w:szCs w:val="24"/>
        </w:rPr>
        <w:t xml:space="preserve"> </w:t>
      </w:r>
      <w:proofErr w:type="spellStart"/>
      <w:r w:rsidRPr="00A502D4">
        <w:rPr>
          <w:rFonts w:ascii="Times New Roman" w:hAnsi="Times New Roman" w:cs="Times New Roman"/>
          <w:sz w:val="24"/>
          <w:szCs w:val="24"/>
        </w:rPr>
        <w:t>University</w:t>
      </w:r>
      <w:proofErr w:type="spellEnd"/>
      <w:r w:rsidRPr="00A502D4">
        <w:rPr>
          <w:rFonts w:ascii="Times New Roman" w:hAnsi="Times New Roman" w:cs="Times New Roman"/>
          <w:sz w:val="24"/>
          <w:szCs w:val="24"/>
        </w:rPr>
        <w:t xml:space="preserve"> </w:t>
      </w:r>
    </w:p>
    <w:p w:rsidR="00FD03BA" w:rsidRPr="00A502D4" w:rsidRDefault="00FD03BA" w:rsidP="00FD03BA">
      <w:pPr>
        <w:jc w:val="right"/>
        <w:rPr>
          <w:rFonts w:ascii="Times New Roman" w:hAnsi="Times New Roman" w:cs="Times New Roman"/>
          <w:sz w:val="24"/>
          <w:szCs w:val="24"/>
        </w:rPr>
      </w:pPr>
      <w:proofErr w:type="spellStart"/>
      <w:r w:rsidRPr="00A502D4">
        <w:rPr>
          <w:rFonts w:ascii="Times New Roman" w:hAnsi="Times New Roman" w:cs="Times New Roman"/>
          <w:sz w:val="24"/>
          <w:szCs w:val="24"/>
        </w:rPr>
        <w:t>named</w:t>
      </w:r>
      <w:proofErr w:type="spellEnd"/>
      <w:r w:rsidRPr="00A502D4">
        <w:rPr>
          <w:rFonts w:ascii="Times New Roman" w:hAnsi="Times New Roman" w:cs="Times New Roman"/>
          <w:sz w:val="24"/>
          <w:szCs w:val="24"/>
        </w:rPr>
        <w:t xml:space="preserve"> </w:t>
      </w:r>
      <w:proofErr w:type="spellStart"/>
      <w:r w:rsidRPr="00A502D4">
        <w:rPr>
          <w:rFonts w:ascii="Times New Roman" w:hAnsi="Times New Roman" w:cs="Times New Roman"/>
          <w:sz w:val="24"/>
          <w:szCs w:val="24"/>
        </w:rPr>
        <w:t>after</w:t>
      </w:r>
      <w:proofErr w:type="spellEnd"/>
      <w:r w:rsidRPr="00A502D4">
        <w:rPr>
          <w:rFonts w:ascii="Times New Roman" w:hAnsi="Times New Roman" w:cs="Times New Roman"/>
          <w:sz w:val="24"/>
          <w:szCs w:val="24"/>
        </w:rPr>
        <w:t xml:space="preserve"> </w:t>
      </w:r>
      <w:proofErr w:type="spellStart"/>
      <w:r w:rsidRPr="00A502D4">
        <w:rPr>
          <w:rFonts w:ascii="Times New Roman" w:hAnsi="Times New Roman" w:cs="Times New Roman"/>
          <w:sz w:val="24"/>
          <w:szCs w:val="24"/>
        </w:rPr>
        <w:t>Ivan</w:t>
      </w:r>
      <w:proofErr w:type="spellEnd"/>
      <w:r w:rsidRPr="00A502D4">
        <w:rPr>
          <w:rFonts w:ascii="Times New Roman" w:hAnsi="Times New Roman" w:cs="Times New Roman"/>
          <w:sz w:val="24"/>
          <w:szCs w:val="24"/>
        </w:rPr>
        <w:t xml:space="preserve"> </w:t>
      </w:r>
      <w:proofErr w:type="spellStart"/>
      <w:r w:rsidRPr="00A502D4">
        <w:rPr>
          <w:rFonts w:ascii="Times New Roman" w:hAnsi="Times New Roman" w:cs="Times New Roman"/>
          <w:sz w:val="24"/>
          <w:szCs w:val="24"/>
        </w:rPr>
        <w:t>Puluj</w:t>
      </w:r>
      <w:proofErr w:type="spellEnd"/>
      <w:r w:rsidRPr="00A502D4">
        <w:rPr>
          <w:rFonts w:ascii="Times New Roman" w:hAnsi="Times New Roman" w:cs="Times New Roman"/>
          <w:sz w:val="24"/>
          <w:szCs w:val="24"/>
        </w:rPr>
        <w:t xml:space="preserve">, Ternopil, </w:t>
      </w:r>
      <w:proofErr w:type="spellStart"/>
      <w:r w:rsidRPr="00A502D4">
        <w:rPr>
          <w:rFonts w:ascii="Times New Roman" w:hAnsi="Times New Roman" w:cs="Times New Roman"/>
          <w:sz w:val="24"/>
          <w:szCs w:val="24"/>
        </w:rPr>
        <w:t>Ukraine</w:t>
      </w:r>
      <w:proofErr w:type="spellEnd"/>
    </w:p>
    <w:p w:rsidR="00FD03BA" w:rsidRPr="00A502D4" w:rsidRDefault="00FD03BA" w:rsidP="00FD03BA">
      <w:pPr>
        <w:jc w:val="right"/>
        <w:rPr>
          <w:rFonts w:ascii="Times New Roman" w:hAnsi="Times New Roman" w:cs="Times New Roman"/>
          <w:sz w:val="24"/>
          <w:szCs w:val="24"/>
        </w:rPr>
      </w:pPr>
    </w:p>
    <w:p w:rsidR="00FD03BA" w:rsidRPr="00A502D4" w:rsidRDefault="00FD03BA" w:rsidP="00FD0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color w:val="212121"/>
          <w:sz w:val="24"/>
          <w:szCs w:val="24"/>
          <w:shd w:val="clear" w:color="auto" w:fill="FFFFFF"/>
        </w:rPr>
      </w:pPr>
      <w:proofErr w:type="spellStart"/>
      <w:r w:rsidRPr="00A502D4">
        <w:rPr>
          <w:rFonts w:ascii="Times New Roman" w:hAnsi="Times New Roman" w:cs="Times New Roman"/>
          <w:color w:val="212121"/>
          <w:sz w:val="24"/>
          <w:szCs w:val="24"/>
          <w:shd w:val="clear" w:color="auto" w:fill="FFFFFF"/>
        </w:rPr>
        <w:t>Factors</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influencing</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the</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formation</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of</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the</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sales</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system</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of</w:t>
      </w:r>
      <w:proofErr w:type="spellEnd"/>
      <w:r w:rsidRPr="00A502D4">
        <w:rPr>
          <w:rFonts w:ascii="Times New Roman" w:hAnsi="Times New Roman" w:cs="Times New Roman"/>
          <w:color w:val="212121"/>
          <w:sz w:val="24"/>
          <w:szCs w:val="24"/>
          <w:shd w:val="clear" w:color="auto" w:fill="FFFFFF"/>
        </w:rPr>
        <w:t xml:space="preserve"> </w:t>
      </w:r>
      <w:proofErr w:type="spellStart"/>
      <w:r w:rsidRPr="00A502D4">
        <w:rPr>
          <w:rFonts w:ascii="Times New Roman" w:hAnsi="Times New Roman" w:cs="Times New Roman"/>
          <w:color w:val="212121"/>
          <w:sz w:val="24"/>
          <w:szCs w:val="24"/>
          <w:shd w:val="clear" w:color="auto" w:fill="FFFFFF"/>
        </w:rPr>
        <w:t>enterprises</w:t>
      </w:r>
      <w:proofErr w:type="spellEnd"/>
    </w:p>
    <w:p w:rsidR="0004115A" w:rsidRPr="00A502D4" w:rsidRDefault="0004115A" w:rsidP="00FD0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color w:val="212121"/>
          <w:sz w:val="24"/>
          <w:szCs w:val="24"/>
          <w:shd w:val="clear" w:color="auto" w:fill="FFFFFF"/>
        </w:rPr>
      </w:pPr>
    </w:p>
    <w:p w:rsidR="0004115A" w:rsidRPr="00A502D4" w:rsidRDefault="0004115A" w:rsidP="0004115A">
      <w:pPr>
        <w:widowControl w:val="0"/>
        <w:shd w:val="clear" w:color="auto" w:fill="FFFFFF"/>
        <w:tabs>
          <w:tab w:val="left" w:pos="851"/>
        </w:tabs>
        <w:ind w:firstLine="567"/>
        <w:rPr>
          <w:rFonts w:ascii="Times New Roman" w:hAnsi="Times New Roman" w:cs="Times New Roman"/>
          <w:color w:val="000000"/>
          <w:spacing w:val="-6"/>
          <w:sz w:val="24"/>
          <w:szCs w:val="24"/>
        </w:rPr>
      </w:pPr>
      <w:r w:rsidRPr="00A502D4">
        <w:rPr>
          <w:rFonts w:ascii="Times New Roman" w:hAnsi="Times New Roman" w:cs="Times New Roman"/>
          <w:color w:val="000000"/>
          <w:spacing w:val="-6"/>
          <w:sz w:val="24"/>
          <w:szCs w:val="24"/>
        </w:rPr>
        <w:t xml:space="preserve">Важливість побудови раціональної системи збуту та правильного вибору збутової політики підприємства є безумовною з огляду на забезпечення нею доведення товару від виробника до споживача, що </w:t>
      </w:r>
      <w:proofErr w:type="spellStart"/>
      <w:r w:rsidRPr="00A502D4">
        <w:rPr>
          <w:rFonts w:ascii="Times New Roman" w:hAnsi="Times New Roman" w:cs="Times New Roman"/>
          <w:color w:val="000000"/>
          <w:spacing w:val="-6"/>
          <w:sz w:val="24"/>
          <w:szCs w:val="24"/>
        </w:rPr>
        <w:t>логічно</w:t>
      </w:r>
      <w:proofErr w:type="spellEnd"/>
      <w:r w:rsidRPr="00A502D4">
        <w:rPr>
          <w:rFonts w:ascii="Times New Roman" w:hAnsi="Times New Roman" w:cs="Times New Roman"/>
          <w:color w:val="000000"/>
          <w:spacing w:val="-6"/>
          <w:sz w:val="24"/>
          <w:szCs w:val="24"/>
        </w:rPr>
        <w:t xml:space="preserve"> довершує інші маркетингові заходи, дозволяє отримати й оцінити фінансову віддачу від здійснених мар</w:t>
      </w:r>
      <w:r w:rsidRPr="00A502D4">
        <w:rPr>
          <w:rFonts w:ascii="Times New Roman" w:hAnsi="Times New Roman" w:cs="Times New Roman"/>
          <w:color w:val="000000"/>
          <w:spacing w:val="-6"/>
          <w:sz w:val="24"/>
          <w:szCs w:val="24"/>
        </w:rPr>
        <w:softHyphen/>
        <w:t xml:space="preserve">кетингових зусиль. Правильне формування системи збуту безпосередньо залежить від розуміння менеджерами основних чинників, що впливають на неї. Науковці, спеціалісти-економісти виділяють різноманітні групи чинників, які на </w:t>
      </w:r>
      <w:proofErr w:type="spellStart"/>
      <w:r w:rsidRPr="00A502D4">
        <w:rPr>
          <w:rFonts w:ascii="Times New Roman" w:hAnsi="Times New Roman" w:cs="Times New Roman"/>
          <w:color w:val="000000"/>
          <w:spacing w:val="-6"/>
          <w:sz w:val="24"/>
          <w:szCs w:val="24"/>
        </w:rPr>
        <w:t>макро</w:t>
      </w:r>
      <w:proofErr w:type="spellEnd"/>
      <w:r w:rsidRPr="00A502D4">
        <w:rPr>
          <w:rFonts w:ascii="Times New Roman" w:hAnsi="Times New Roman" w:cs="Times New Roman"/>
          <w:color w:val="000000"/>
          <w:spacing w:val="-6"/>
          <w:sz w:val="24"/>
          <w:szCs w:val="24"/>
        </w:rPr>
        <w:t xml:space="preserve">- та мікроекономічних рівнях впливають на формування системи збуту на підприємстві та її ефективність. Зокрема, Чмихало Н.В., </w:t>
      </w:r>
      <w:proofErr w:type="spellStart"/>
      <w:r w:rsidRPr="00A502D4">
        <w:rPr>
          <w:rFonts w:ascii="Times New Roman" w:hAnsi="Times New Roman" w:cs="Times New Roman"/>
          <w:color w:val="000000"/>
          <w:spacing w:val="-6"/>
          <w:sz w:val="24"/>
          <w:szCs w:val="24"/>
        </w:rPr>
        <w:t>Оккерт</w:t>
      </w:r>
      <w:proofErr w:type="spellEnd"/>
      <w:r w:rsidRPr="00A502D4">
        <w:rPr>
          <w:rFonts w:ascii="Times New Roman" w:hAnsi="Times New Roman" w:cs="Times New Roman"/>
          <w:color w:val="000000"/>
          <w:spacing w:val="-6"/>
          <w:sz w:val="24"/>
          <w:szCs w:val="24"/>
        </w:rPr>
        <w:t xml:space="preserve"> І.Л., Ольховська А.Б., </w:t>
      </w:r>
      <w:proofErr w:type="spellStart"/>
      <w:r w:rsidRPr="00A502D4">
        <w:rPr>
          <w:rFonts w:ascii="Times New Roman" w:hAnsi="Times New Roman" w:cs="Times New Roman"/>
          <w:color w:val="000000"/>
          <w:spacing w:val="-6"/>
          <w:sz w:val="24"/>
          <w:szCs w:val="24"/>
        </w:rPr>
        <w:t>Сотнікова</w:t>
      </w:r>
      <w:proofErr w:type="spellEnd"/>
      <w:r w:rsidRPr="00A502D4">
        <w:rPr>
          <w:rFonts w:ascii="Times New Roman" w:hAnsi="Times New Roman" w:cs="Times New Roman"/>
          <w:color w:val="000000"/>
          <w:spacing w:val="-6"/>
          <w:sz w:val="24"/>
          <w:szCs w:val="24"/>
        </w:rPr>
        <w:t xml:space="preserve"> Н.В. класифікують чинники впливу на збутову систему та політику: за сферою, за характером та за тривалістю впливу </w:t>
      </w:r>
      <w:r w:rsidR="00A502D4" w:rsidRPr="00A502D4">
        <w:rPr>
          <w:rFonts w:ascii="Times New Roman" w:hAnsi="Times New Roman" w:cs="Times New Roman"/>
          <w:color w:val="000000"/>
          <w:spacing w:val="-6"/>
          <w:sz w:val="24"/>
          <w:szCs w:val="24"/>
        </w:rPr>
        <w:t>4</w:t>
      </w:r>
      <w:r w:rsidRPr="00A502D4">
        <w:rPr>
          <w:rFonts w:ascii="Times New Roman" w:hAnsi="Times New Roman" w:cs="Times New Roman"/>
          <w:color w:val="000000"/>
          <w:spacing w:val="-6"/>
          <w:sz w:val="24"/>
          <w:szCs w:val="24"/>
        </w:rPr>
        <w:t xml:space="preserve">, </w:t>
      </w:r>
      <w:r w:rsidRPr="00A502D4">
        <w:rPr>
          <w:rFonts w:ascii="Times New Roman" w:hAnsi="Times New Roman" w:cs="Times New Roman"/>
          <w:color w:val="000000"/>
          <w:spacing w:val="-6"/>
          <w:sz w:val="24"/>
          <w:szCs w:val="24"/>
          <w:lang w:val="en-US"/>
        </w:rPr>
        <w:t>c</w:t>
      </w:r>
      <w:r w:rsidRPr="00A502D4">
        <w:rPr>
          <w:rFonts w:ascii="Times New Roman" w:hAnsi="Times New Roman" w:cs="Times New Roman"/>
          <w:color w:val="000000"/>
          <w:spacing w:val="-6"/>
          <w:sz w:val="24"/>
          <w:szCs w:val="24"/>
        </w:rPr>
        <w:t xml:space="preserve">.126]. За сферою впливу виділяють зовнішні (на рівні діяльності підприємства, галузі, регіону), базові (визначають організацію системи збуту на </w:t>
      </w:r>
      <w:proofErr w:type="spellStart"/>
      <w:r w:rsidRPr="00A502D4">
        <w:rPr>
          <w:rFonts w:ascii="Times New Roman" w:hAnsi="Times New Roman" w:cs="Times New Roman"/>
          <w:color w:val="000000"/>
          <w:spacing w:val="-6"/>
          <w:sz w:val="24"/>
          <w:szCs w:val="24"/>
        </w:rPr>
        <w:t>макро</w:t>
      </w:r>
      <w:proofErr w:type="spellEnd"/>
      <w:r w:rsidRPr="00A502D4">
        <w:rPr>
          <w:rFonts w:ascii="Times New Roman" w:hAnsi="Times New Roman" w:cs="Times New Roman"/>
          <w:color w:val="000000"/>
          <w:spacing w:val="-6"/>
          <w:sz w:val="24"/>
          <w:szCs w:val="24"/>
        </w:rPr>
        <w:t xml:space="preserve">- та мікроекономічному рівнях та її ефективність), </w:t>
      </w:r>
      <w:proofErr w:type="spellStart"/>
      <w:r w:rsidRPr="00A502D4">
        <w:rPr>
          <w:rFonts w:ascii="Times New Roman" w:hAnsi="Times New Roman" w:cs="Times New Roman"/>
          <w:color w:val="000000"/>
          <w:spacing w:val="-6"/>
          <w:sz w:val="24"/>
          <w:szCs w:val="24"/>
        </w:rPr>
        <w:t>доповнюючі</w:t>
      </w:r>
      <w:proofErr w:type="spellEnd"/>
      <w:r w:rsidRPr="00A502D4">
        <w:rPr>
          <w:rFonts w:ascii="Times New Roman" w:hAnsi="Times New Roman" w:cs="Times New Roman"/>
          <w:color w:val="000000"/>
          <w:spacing w:val="-6"/>
          <w:sz w:val="24"/>
          <w:szCs w:val="24"/>
        </w:rPr>
        <w:t xml:space="preserve"> (коригують елементи збутової системи, підвищують її ефективність) та внутрішні (на рівні підприємства, структурного підрозділу, робочого місця) чинники. </w:t>
      </w:r>
    </w:p>
    <w:p w:rsidR="0004115A" w:rsidRPr="00A502D4" w:rsidRDefault="0004115A" w:rsidP="0004115A">
      <w:pPr>
        <w:widowControl w:val="0"/>
        <w:shd w:val="clear" w:color="auto" w:fill="FFFFFF"/>
        <w:tabs>
          <w:tab w:val="left" w:pos="851"/>
        </w:tabs>
        <w:ind w:firstLine="567"/>
        <w:rPr>
          <w:rFonts w:ascii="Times New Roman" w:hAnsi="Times New Roman" w:cs="Times New Roman"/>
          <w:color w:val="000000"/>
          <w:spacing w:val="-6"/>
          <w:sz w:val="24"/>
          <w:szCs w:val="24"/>
        </w:rPr>
      </w:pPr>
      <w:r w:rsidRPr="00A502D4">
        <w:rPr>
          <w:rFonts w:ascii="Times New Roman" w:hAnsi="Times New Roman" w:cs="Times New Roman"/>
          <w:color w:val="000000"/>
          <w:spacing w:val="-6"/>
          <w:sz w:val="24"/>
          <w:szCs w:val="24"/>
        </w:rPr>
        <w:t xml:space="preserve">За тривалістю впливу вони можуть бути постійними та тимчасовими. </w:t>
      </w:r>
    </w:p>
    <w:p w:rsidR="0004115A" w:rsidRPr="00A502D4" w:rsidRDefault="0004115A" w:rsidP="0004115A">
      <w:pPr>
        <w:widowControl w:val="0"/>
        <w:shd w:val="clear" w:color="auto" w:fill="FFFFFF"/>
        <w:tabs>
          <w:tab w:val="left" w:pos="851"/>
        </w:tabs>
        <w:ind w:firstLine="567"/>
        <w:rPr>
          <w:rFonts w:ascii="Times New Roman" w:hAnsi="Times New Roman" w:cs="Times New Roman"/>
          <w:color w:val="000000"/>
          <w:spacing w:val="-6"/>
          <w:sz w:val="24"/>
          <w:szCs w:val="24"/>
        </w:rPr>
      </w:pPr>
      <w:r w:rsidRPr="00A502D4">
        <w:rPr>
          <w:rFonts w:ascii="Times New Roman" w:hAnsi="Times New Roman" w:cs="Times New Roman"/>
          <w:color w:val="000000"/>
          <w:spacing w:val="-6"/>
          <w:sz w:val="24"/>
          <w:szCs w:val="24"/>
        </w:rPr>
        <w:t xml:space="preserve">За характером впливу виділяють:  </w:t>
      </w:r>
    </w:p>
    <w:p w:rsidR="0004115A" w:rsidRPr="00A502D4" w:rsidRDefault="0004115A" w:rsidP="0004115A">
      <w:pPr>
        <w:pStyle w:val="ListParagraph"/>
        <w:widowControl w:val="0"/>
        <w:numPr>
          <w:ilvl w:val="0"/>
          <w:numId w:val="1"/>
        </w:numPr>
        <w:shd w:val="clear" w:color="auto" w:fill="FFFFFF"/>
        <w:tabs>
          <w:tab w:val="left" w:pos="851"/>
        </w:tabs>
        <w:spacing w:line="360" w:lineRule="auto"/>
        <w:ind w:left="0" w:firstLine="567"/>
        <w:jc w:val="both"/>
        <w:rPr>
          <w:color w:val="000000"/>
          <w:spacing w:val="-6"/>
          <w:lang w:val="uk-UA"/>
        </w:rPr>
      </w:pPr>
      <w:r w:rsidRPr="00A502D4">
        <w:rPr>
          <w:color w:val="000000"/>
          <w:spacing w:val="-6"/>
          <w:lang w:val="uk-UA"/>
        </w:rPr>
        <w:t xml:space="preserve">економіко-фінансові (тип економіки; ступінь загальної </w:t>
      </w:r>
      <w:proofErr w:type="spellStart"/>
      <w:r w:rsidRPr="00A502D4">
        <w:rPr>
          <w:color w:val="000000"/>
          <w:spacing w:val="-6"/>
          <w:lang w:val="uk-UA"/>
        </w:rPr>
        <w:t>макро</w:t>
      </w:r>
      <w:proofErr w:type="spellEnd"/>
      <w:r w:rsidRPr="00A502D4">
        <w:rPr>
          <w:color w:val="000000"/>
          <w:spacing w:val="-6"/>
          <w:lang w:val="uk-UA"/>
        </w:rPr>
        <w:t xml:space="preserve">-економічної ситуації в державі; стан розвитку економіки країни, який включає стан розвитку виробництва, рівень інфляції, стан грошового обігу і надійність національної грошової одиниці, рівень стабільності економічної кон’юнктури і ємність товарного ринку, рівень монополізму у виробництві та у сфері реалізації, конкурентоспроможність продукції; фінансовий стан підприємств; систему розрахунків між партнерами та її стан; систему оподаткування, фінансування, кредитування, страхування та аудиту); </w:t>
      </w:r>
    </w:p>
    <w:p w:rsidR="0004115A" w:rsidRPr="00A502D4" w:rsidRDefault="0004115A" w:rsidP="0004115A">
      <w:pPr>
        <w:pStyle w:val="ListParagraph"/>
        <w:widowControl w:val="0"/>
        <w:numPr>
          <w:ilvl w:val="0"/>
          <w:numId w:val="1"/>
        </w:numPr>
        <w:shd w:val="clear" w:color="auto" w:fill="FFFFFF"/>
        <w:tabs>
          <w:tab w:val="left" w:pos="851"/>
        </w:tabs>
        <w:spacing w:line="360" w:lineRule="auto"/>
        <w:ind w:left="0" w:firstLine="567"/>
        <w:jc w:val="both"/>
        <w:rPr>
          <w:color w:val="000000"/>
          <w:spacing w:val="-6"/>
          <w:lang w:val="uk-UA"/>
        </w:rPr>
      </w:pPr>
      <w:r w:rsidRPr="00A502D4">
        <w:rPr>
          <w:color w:val="000000"/>
          <w:spacing w:val="-6"/>
          <w:lang w:val="uk-UA"/>
        </w:rPr>
        <w:t xml:space="preserve">організаційно-правові (стан розвитку інфраструктури, що забезпечує здійснення збутової діяльності підприємствами на внутрішньому та зовнішньому ринках; стан розвитку служб збуту та </w:t>
      </w:r>
      <w:r w:rsidRPr="00A502D4">
        <w:rPr>
          <w:color w:val="000000"/>
          <w:spacing w:val="-6"/>
          <w:lang w:val="uk-UA"/>
        </w:rPr>
        <w:lastRenderedPageBreak/>
        <w:t xml:space="preserve">маркетингу, які безпосередньо забезпечують здійснення збутової діяльності; наявність на державному рівні законодавчого пакету документів, які, не обмежуючи самостійність підприємства, регулюють його підприємницьку діяльність (виробничу, комерційно-збутову). На нашу думку, до організаційних чинників слід також віднести такі як розмір підприємства, його спеціалізація та географічна локалізація, віддаленість від підприємств-споживачів, їх кількість та особливості, наявність конкурентів, соціальна значущість вироблюваного продукту (товару); </w:t>
      </w:r>
    </w:p>
    <w:p w:rsidR="0004115A" w:rsidRPr="00A502D4" w:rsidRDefault="0004115A" w:rsidP="0004115A">
      <w:pPr>
        <w:pStyle w:val="ListParagraph"/>
        <w:widowControl w:val="0"/>
        <w:numPr>
          <w:ilvl w:val="0"/>
          <w:numId w:val="1"/>
        </w:numPr>
        <w:shd w:val="clear" w:color="auto" w:fill="FFFFFF"/>
        <w:tabs>
          <w:tab w:val="left" w:pos="851"/>
        </w:tabs>
        <w:spacing w:line="360" w:lineRule="auto"/>
        <w:ind w:left="0" w:firstLine="567"/>
        <w:jc w:val="both"/>
        <w:rPr>
          <w:color w:val="000000"/>
          <w:spacing w:val="-6"/>
          <w:lang w:val="uk-UA"/>
        </w:rPr>
      </w:pPr>
      <w:r w:rsidRPr="00A502D4">
        <w:rPr>
          <w:color w:val="000000"/>
          <w:spacing w:val="-6"/>
          <w:lang w:val="uk-UA"/>
        </w:rPr>
        <w:t xml:space="preserve">соціально-психологічні (значення галузі в цілому, як для економіки країни, так і для суспільства; ставлення держави до виробничо-практичної діяльності та ставлення підприємств до збутових посередників, кінцевих споживачів). </w:t>
      </w:r>
    </w:p>
    <w:p w:rsidR="0004115A" w:rsidRPr="00A502D4" w:rsidRDefault="0004115A" w:rsidP="0004115A">
      <w:pPr>
        <w:widowControl w:val="0"/>
        <w:shd w:val="clear" w:color="auto" w:fill="FFFFFF"/>
        <w:tabs>
          <w:tab w:val="left" w:pos="709"/>
          <w:tab w:val="left" w:pos="851"/>
        </w:tabs>
        <w:ind w:firstLine="567"/>
        <w:rPr>
          <w:rFonts w:ascii="Times New Roman" w:hAnsi="Times New Roman" w:cs="Times New Roman"/>
          <w:color w:val="000000"/>
          <w:spacing w:val="-6"/>
          <w:sz w:val="24"/>
          <w:szCs w:val="24"/>
        </w:rPr>
      </w:pPr>
      <w:r w:rsidRPr="00A502D4">
        <w:rPr>
          <w:rFonts w:ascii="Times New Roman" w:hAnsi="Times New Roman" w:cs="Times New Roman"/>
          <w:color w:val="000000"/>
          <w:spacing w:val="-6"/>
          <w:sz w:val="24"/>
          <w:szCs w:val="24"/>
        </w:rPr>
        <w:t xml:space="preserve">Автори сходяться на думці, що збутова політика, до складу якої комплексно входять такі політики як товароруху, цінова, договірна, товарна, </w:t>
      </w:r>
      <w:proofErr w:type="spellStart"/>
      <w:r w:rsidRPr="00A502D4">
        <w:rPr>
          <w:rFonts w:ascii="Times New Roman" w:hAnsi="Times New Roman" w:cs="Times New Roman"/>
          <w:color w:val="000000"/>
          <w:spacing w:val="-6"/>
          <w:sz w:val="24"/>
          <w:szCs w:val="24"/>
        </w:rPr>
        <w:t>інкасаційна</w:t>
      </w:r>
      <w:proofErr w:type="spellEnd"/>
      <w:r w:rsidRPr="00A502D4">
        <w:rPr>
          <w:rFonts w:ascii="Times New Roman" w:hAnsi="Times New Roman" w:cs="Times New Roman"/>
          <w:color w:val="000000"/>
          <w:spacing w:val="-6"/>
          <w:sz w:val="24"/>
          <w:szCs w:val="24"/>
        </w:rPr>
        <w:t xml:space="preserve"> (для роздрібної мережі), формування попиту і стимулювання збуту, транспортування продукції, а також усі теоретично існуючі і практично адаптовані до ринкових умов збутові стратегії маркетингу, служить основою відносно декомпозиції загальних цілей підприємства. Слід підкреслити, що збутова політика, яка сформульована на засадах цілей та завдань збуту, повинна відповідати загальній бізнес-концепції підприємства та прийнятому курсу (орієнтиру) дій останнього. Більш того, збутова політика підприємства повинна служити базою для розробки його постачальницької, виробничо-технологічної, інноваційної та фінансової політик</w:t>
      </w:r>
      <w:r w:rsidR="00A502D4" w:rsidRPr="00A502D4">
        <w:rPr>
          <w:rFonts w:ascii="Times New Roman" w:hAnsi="Times New Roman" w:cs="Times New Roman"/>
          <w:color w:val="000000"/>
          <w:spacing w:val="-6"/>
          <w:sz w:val="24"/>
          <w:szCs w:val="24"/>
          <w:lang w:val="en-US"/>
        </w:rPr>
        <w:t xml:space="preserve"> [2]</w:t>
      </w:r>
      <w:r w:rsidRPr="00A502D4">
        <w:rPr>
          <w:rFonts w:ascii="Times New Roman" w:hAnsi="Times New Roman" w:cs="Times New Roman"/>
          <w:color w:val="000000"/>
          <w:spacing w:val="-6"/>
          <w:sz w:val="24"/>
          <w:szCs w:val="24"/>
        </w:rPr>
        <w:t>.</w:t>
      </w:r>
    </w:p>
    <w:p w:rsidR="0004115A" w:rsidRPr="00A502D4" w:rsidRDefault="0004115A" w:rsidP="0004115A">
      <w:pPr>
        <w:widowControl w:val="0"/>
        <w:shd w:val="clear" w:color="auto" w:fill="FFFFFF"/>
        <w:tabs>
          <w:tab w:val="left" w:pos="709"/>
          <w:tab w:val="left" w:pos="851"/>
        </w:tabs>
        <w:ind w:firstLine="567"/>
        <w:rPr>
          <w:rFonts w:ascii="Times New Roman" w:hAnsi="Times New Roman" w:cs="Times New Roman"/>
          <w:color w:val="000000"/>
          <w:spacing w:val="-6"/>
          <w:sz w:val="24"/>
          <w:szCs w:val="24"/>
        </w:rPr>
      </w:pPr>
      <w:r w:rsidRPr="00A502D4">
        <w:rPr>
          <w:rFonts w:ascii="Times New Roman" w:hAnsi="Times New Roman" w:cs="Times New Roman"/>
          <w:color w:val="000000"/>
          <w:spacing w:val="-6"/>
          <w:sz w:val="24"/>
          <w:szCs w:val="24"/>
        </w:rPr>
        <w:t>Гаркавенко С.В. визначає наступні чинники, що впливають на систему збуту підприємства, поділяючи їх на три групи: чинники товару, положення підприємства й ринку [</w:t>
      </w:r>
      <w:r w:rsidR="00A502D4" w:rsidRPr="00A502D4">
        <w:rPr>
          <w:rFonts w:ascii="Times New Roman" w:hAnsi="Times New Roman" w:cs="Times New Roman"/>
          <w:color w:val="000000"/>
          <w:spacing w:val="-6"/>
          <w:sz w:val="24"/>
          <w:szCs w:val="24"/>
        </w:rPr>
        <w:t>1</w:t>
      </w:r>
      <w:r w:rsidRPr="00A502D4">
        <w:rPr>
          <w:rFonts w:ascii="Times New Roman" w:hAnsi="Times New Roman" w:cs="Times New Roman"/>
          <w:color w:val="000000"/>
          <w:spacing w:val="-6"/>
          <w:sz w:val="24"/>
          <w:szCs w:val="24"/>
        </w:rPr>
        <w:t xml:space="preserve">, </w:t>
      </w:r>
      <w:r w:rsidRPr="00A502D4">
        <w:rPr>
          <w:rFonts w:ascii="Times New Roman" w:hAnsi="Times New Roman" w:cs="Times New Roman"/>
          <w:color w:val="000000"/>
          <w:spacing w:val="-6"/>
          <w:sz w:val="24"/>
          <w:szCs w:val="24"/>
          <w:lang w:val="en-US"/>
        </w:rPr>
        <w:t>c</w:t>
      </w:r>
      <w:r w:rsidRPr="00A502D4">
        <w:rPr>
          <w:rFonts w:ascii="Times New Roman" w:hAnsi="Times New Roman" w:cs="Times New Roman"/>
          <w:color w:val="000000"/>
          <w:spacing w:val="-6"/>
          <w:sz w:val="24"/>
          <w:szCs w:val="24"/>
        </w:rPr>
        <w:t xml:space="preserve">.194]. До чинників товару, які впливають на збут, ставляться: відмінність ціни даного товару від ціни аналогічних товарів конкурентів;  взаємозамінність товару іншими товарами;  непряма користь для покупця;  рівень платоспроможного попиту на товар;  залежність від необхідного для його виробництва встаткування. </w:t>
      </w:r>
    </w:p>
    <w:p w:rsidR="0004115A" w:rsidRPr="00A502D4" w:rsidRDefault="0004115A" w:rsidP="0004115A">
      <w:pPr>
        <w:widowControl w:val="0"/>
        <w:shd w:val="clear" w:color="auto" w:fill="FFFFFF"/>
        <w:tabs>
          <w:tab w:val="left" w:pos="709"/>
          <w:tab w:val="left" w:pos="851"/>
        </w:tabs>
        <w:ind w:firstLine="567"/>
        <w:rPr>
          <w:rFonts w:ascii="Times New Roman" w:hAnsi="Times New Roman" w:cs="Times New Roman"/>
          <w:color w:val="000000"/>
          <w:spacing w:val="-6"/>
          <w:sz w:val="24"/>
          <w:szCs w:val="24"/>
        </w:rPr>
      </w:pPr>
      <w:r w:rsidRPr="00A502D4">
        <w:rPr>
          <w:rFonts w:ascii="Times New Roman" w:hAnsi="Times New Roman" w:cs="Times New Roman"/>
          <w:color w:val="000000"/>
          <w:spacing w:val="-6"/>
          <w:sz w:val="24"/>
          <w:szCs w:val="24"/>
        </w:rPr>
        <w:t>Чинники положення підприємства, що впливають на збут, містять:  загальне положення підприємства на ринку (сформований імідж, престиж підприємства з позиції самого підприємства й на думку споживачів і партнерів);  фінансові кошти, які підприємство припускає виділити для проведення збутових заходів;  гнучкість виробничої й збутової програми підприємства;  загальна структура номенклатури продукції. До чинників ринку, що робить вплив на збут, ставляться:  загальна місткість ринку, тип ринку;  розподіл ринку між конкурентами (частки ринку основних конкурентів);  чинність конкурентної боротьби, позиція підприємства в конкуренції;  еластичність попиту (вплив цінової політики на величину попиту); число посередників у процесі руху товарів від виробника до споживача.</w:t>
      </w:r>
    </w:p>
    <w:p w:rsidR="0004115A" w:rsidRPr="00A502D4" w:rsidRDefault="0004115A" w:rsidP="0004115A">
      <w:pPr>
        <w:widowControl w:val="0"/>
        <w:shd w:val="clear" w:color="auto" w:fill="FFFFFF"/>
        <w:ind w:firstLine="567"/>
        <w:rPr>
          <w:rFonts w:ascii="Times New Roman" w:hAnsi="Times New Roman" w:cs="Times New Roman"/>
          <w:color w:val="000000"/>
          <w:sz w:val="24"/>
          <w:szCs w:val="24"/>
        </w:rPr>
      </w:pPr>
      <w:proofErr w:type="spellStart"/>
      <w:r w:rsidRPr="00A502D4">
        <w:rPr>
          <w:rFonts w:ascii="Times New Roman" w:hAnsi="Times New Roman" w:cs="Times New Roman"/>
          <w:color w:val="000000"/>
          <w:sz w:val="24"/>
          <w:szCs w:val="24"/>
        </w:rPr>
        <w:t>Хрупович</w:t>
      </w:r>
      <w:proofErr w:type="spellEnd"/>
      <w:r w:rsidRPr="00A502D4">
        <w:rPr>
          <w:rFonts w:ascii="Times New Roman" w:hAnsi="Times New Roman" w:cs="Times New Roman"/>
          <w:color w:val="000000"/>
          <w:sz w:val="24"/>
          <w:szCs w:val="24"/>
        </w:rPr>
        <w:t xml:space="preserve"> С.Є. та Борисова Т.М. [</w:t>
      </w:r>
      <w:r w:rsidR="00A502D4" w:rsidRPr="00A502D4">
        <w:rPr>
          <w:rFonts w:ascii="Times New Roman" w:hAnsi="Times New Roman" w:cs="Times New Roman"/>
          <w:color w:val="000000"/>
          <w:sz w:val="24"/>
          <w:szCs w:val="24"/>
        </w:rPr>
        <w:t>3</w:t>
      </w:r>
      <w:r w:rsidRPr="00A502D4">
        <w:rPr>
          <w:rFonts w:ascii="Times New Roman" w:hAnsi="Times New Roman" w:cs="Times New Roman"/>
          <w:color w:val="000000"/>
          <w:sz w:val="24"/>
          <w:szCs w:val="24"/>
        </w:rPr>
        <w:t xml:space="preserve">, </w:t>
      </w:r>
      <w:r w:rsidRPr="00A502D4">
        <w:rPr>
          <w:rFonts w:ascii="Times New Roman" w:hAnsi="Times New Roman" w:cs="Times New Roman"/>
          <w:color w:val="000000"/>
          <w:sz w:val="24"/>
          <w:szCs w:val="24"/>
          <w:lang w:val="en-US"/>
        </w:rPr>
        <w:t>c</w:t>
      </w:r>
      <w:r w:rsidRPr="00A502D4">
        <w:rPr>
          <w:rFonts w:ascii="Times New Roman" w:hAnsi="Times New Roman" w:cs="Times New Roman"/>
          <w:color w:val="000000"/>
          <w:sz w:val="24"/>
          <w:szCs w:val="24"/>
        </w:rPr>
        <w:t>.35] відображають чинники впливу, що визначають організацію збутової діяльності підприємства наступним чином.</w:t>
      </w:r>
      <w:r w:rsidRPr="00A502D4">
        <w:rPr>
          <w:rFonts w:ascii="Times New Roman" w:hAnsi="Times New Roman" w:cs="Times New Roman"/>
          <w:color w:val="000000"/>
          <w:sz w:val="24"/>
          <w:szCs w:val="24"/>
        </w:rPr>
        <w:t xml:space="preserve"> Чинники</w:t>
      </w:r>
      <w:r w:rsidRPr="00A502D4">
        <w:rPr>
          <w:rFonts w:ascii="Times New Roman" w:hAnsi="Times New Roman" w:cs="Times New Roman"/>
          <w:color w:val="000000"/>
          <w:sz w:val="24"/>
          <w:szCs w:val="24"/>
        </w:rPr>
        <w:t xml:space="preserve"> </w:t>
      </w:r>
      <w:r w:rsidRPr="00A502D4">
        <w:rPr>
          <w:rFonts w:ascii="Times New Roman" w:hAnsi="Times New Roman" w:cs="Times New Roman"/>
          <w:color w:val="000000"/>
          <w:sz w:val="24"/>
          <w:szCs w:val="24"/>
        </w:rPr>
        <w:t xml:space="preserve">зовнішнього </w:t>
      </w:r>
      <w:r w:rsidRPr="00A502D4">
        <w:rPr>
          <w:rFonts w:ascii="Times New Roman" w:hAnsi="Times New Roman" w:cs="Times New Roman"/>
          <w:color w:val="000000"/>
          <w:sz w:val="24"/>
          <w:szCs w:val="24"/>
        </w:rPr>
        <w:lastRenderedPageBreak/>
        <w:t>середовищ</w:t>
      </w:r>
      <w:r w:rsidRPr="00A502D4">
        <w:rPr>
          <w:rFonts w:ascii="Times New Roman" w:hAnsi="Times New Roman" w:cs="Times New Roman"/>
          <w:color w:val="000000"/>
          <w:sz w:val="24"/>
          <w:szCs w:val="24"/>
        </w:rPr>
        <w:t>а</w:t>
      </w:r>
      <w:r w:rsidRPr="00A502D4">
        <w:rPr>
          <w:rFonts w:ascii="Times New Roman" w:hAnsi="Times New Roman" w:cs="Times New Roman"/>
          <w:color w:val="000000"/>
          <w:sz w:val="24"/>
          <w:szCs w:val="24"/>
        </w:rPr>
        <w:t>:</w:t>
      </w:r>
      <w:r w:rsidRPr="00A502D4">
        <w:rPr>
          <w:rFonts w:ascii="Times New Roman" w:hAnsi="Times New Roman" w:cs="Times New Roman"/>
          <w:color w:val="000000"/>
          <w:sz w:val="24"/>
          <w:szCs w:val="24"/>
          <w:lang w:val="en-US"/>
        </w:rPr>
        <w:t xml:space="preserve"> </w:t>
      </w:r>
      <w:r w:rsidRPr="00A502D4">
        <w:rPr>
          <w:rFonts w:ascii="Times New Roman" w:hAnsi="Times New Roman" w:cs="Times New Roman"/>
          <w:color w:val="000000"/>
          <w:sz w:val="24"/>
          <w:szCs w:val="24"/>
        </w:rPr>
        <w:t>конкуренти;</w:t>
      </w:r>
      <w:r w:rsidRPr="00A502D4">
        <w:rPr>
          <w:rFonts w:ascii="Times New Roman" w:hAnsi="Times New Roman" w:cs="Times New Roman"/>
          <w:color w:val="000000"/>
          <w:sz w:val="24"/>
          <w:szCs w:val="24"/>
          <w:lang w:val="en-US"/>
        </w:rPr>
        <w:t xml:space="preserve"> </w:t>
      </w:r>
      <w:r w:rsidRPr="00A502D4">
        <w:rPr>
          <w:rFonts w:ascii="Times New Roman" w:hAnsi="Times New Roman" w:cs="Times New Roman"/>
          <w:color w:val="000000"/>
          <w:sz w:val="24"/>
          <w:szCs w:val="24"/>
        </w:rPr>
        <w:t xml:space="preserve">правові акти; </w:t>
      </w:r>
      <w:r w:rsidRPr="00A502D4">
        <w:rPr>
          <w:rFonts w:ascii="Times New Roman" w:hAnsi="Times New Roman" w:cs="Times New Roman"/>
          <w:color w:val="000000"/>
          <w:sz w:val="24"/>
          <w:szCs w:val="24"/>
          <w:lang w:val="en-US"/>
        </w:rPr>
        <w:t xml:space="preserve"> </w:t>
      </w:r>
      <w:r w:rsidRPr="00A502D4">
        <w:rPr>
          <w:rFonts w:ascii="Times New Roman" w:hAnsi="Times New Roman" w:cs="Times New Roman"/>
          <w:color w:val="000000"/>
          <w:sz w:val="24"/>
          <w:szCs w:val="24"/>
        </w:rPr>
        <w:t>платоспроможність покупців;</w:t>
      </w:r>
      <w:r w:rsidRPr="00A502D4">
        <w:rPr>
          <w:rFonts w:ascii="Times New Roman" w:hAnsi="Times New Roman" w:cs="Times New Roman"/>
          <w:color w:val="000000"/>
          <w:sz w:val="24"/>
          <w:szCs w:val="24"/>
          <w:lang w:val="en-US"/>
        </w:rPr>
        <w:t xml:space="preserve"> </w:t>
      </w:r>
      <w:r w:rsidRPr="00A502D4">
        <w:rPr>
          <w:rFonts w:ascii="Times New Roman" w:hAnsi="Times New Roman" w:cs="Times New Roman"/>
          <w:color w:val="000000"/>
          <w:sz w:val="24"/>
          <w:szCs w:val="24"/>
        </w:rPr>
        <w:t xml:space="preserve">концентрація споживачів, їх територіальне розміщення; </w:t>
      </w:r>
      <w:r w:rsidRPr="00A502D4">
        <w:rPr>
          <w:rFonts w:ascii="Times New Roman" w:hAnsi="Times New Roman" w:cs="Times New Roman"/>
          <w:color w:val="000000"/>
          <w:sz w:val="24"/>
          <w:szCs w:val="24"/>
          <w:lang w:val="en-US"/>
        </w:rPr>
        <w:t xml:space="preserve"> </w:t>
      </w:r>
      <w:r w:rsidRPr="00A502D4">
        <w:rPr>
          <w:rFonts w:ascii="Times New Roman" w:hAnsi="Times New Roman" w:cs="Times New Roman"/>
          <w:color w:val="000000"/>
          <w:sz w:val="24"/>
          <w:szCs w:val="24"/>
        </w:rPr>
        <w:t>характер попиту на продукцію (повсякденний, індивідуальний, сезонний);</w:t>
      </w:r>
      <w:r w:rsidRPr="00A502D4">
        <w:rPr>
          <w:rFonts w:ascii="Times New Roman" w:hAnsi="Times New Roman" w:cs="Times New Roman"/>
          <w:color w:val="000000"/>
          <w:sz w:val="24"/>
          <w:szCs w:val="24"/>
          <w:lang w:val="en-US"/>
        </w:rPr>
        <w:t xml:space="preserve"> </w:t>
      </w:r>
      <w:r w:rsidRPr="00A502D4">
        <w:rPr>
          <w:rFonts w:ascii="Times New Roman" w:hAnsi="Times New Roman" w:cs="Times New Roman"/>
          <w:color w:val="000000"/>
          <w:sz w:val="24"/>
          <w:szCs w:val="24"/>
        </w:rPr>
        <w:t>галузеві особливості (ресурсне забезпечення; зовнішній товарообіг).</w:t>
      </w:r>
      <w:r w:rsidRPr="00A502D4">
        <w:rPr>
          <w:rFonts w:ascii="Times New Roman" w:hAnsi="Times New Roman" w:cs="Times New Roman"/>
          <w:color w:val="000000"/>
          <w:sz w:val="24"/>
          <w:szCs w:val="24"/>
        </w:rPr>
        <w:t xml:space="preserve"> Чинники внутрішнього середовища:  </w:t>
      </w:r>
      <w:r w:rsidRPr="00A502D4">
        <w:rPr>
          <w:rFonts w:ascii="Times New Roman" w:hAnsi="Times New Roman" w:cs="Times New Roman"/>
          <w:color w:val="000000"/>
          <w:sz w:val="24"/>
          <w:szCs w:val="24"/>
        </w:rPr>
        <w:t xml:space="preserve">канали розподілу; фінансові ресурси; обсяг і тип виробництва; </w:t>
      </w:r>
      <w:r w:rsidRPr="00A502D4">
        <w:rPr>
          <w:rFonts w:ascii="Times New Roman" w:hAnsi="Times New Roman" w:cs="Times New Roman"/>
          <w:color w:val="000000"/>
          <w:sz w:val="24"/>
          <w:szCs w:val="24"/>
        </w:rPr>
        <w:t xml:space="preserve"> </w:t>
      </w:r>
      <w:r w:rsidRPr="00A502D4">
        <w:rPr>
          <w:rFonts w:ascii="Times New Roman" w:hAnsi="Times New Roman" w:cs="Times New Roman"/>
          <w:color w:val="000000"/>
          <w:sz w:val="24"/>
          <w:szCs w:val="24"/>
        </w:rPr>
        <w:t>права і відповідальність керівників та працівників підприємства; зміст операцій по підготовці продукції до реалізації.</w:t>
      </w:r>
    </w:p>
    <w:p w:rsidR="0004115A" w:rsidRPr="00A502D4" w:rsidRDefault="0004115A" w:rsidP="0004115A">
      <w:pPr>
        <w:widowControl w:val="0"/>
        <w:shd w:val="clear" w:color="auto" w:fill="FFFFFF"/>
        <w:ind w:firstLine="567"/>
        <w:rPr>
          <w:rFonts w:ascii="Times New Roman" w:hAnsi="Times New Roman" w:cs="Times New Roman"/>
          <w:sz w:val="24"/>
          <w:szCs w:val="24"/>
        </w:rPr>
      </w:pPr>
      <w:r w:rsidRPr="00A502D4">
        <w:rPr>
          <w:rFonts w:ascii="Times New Roman" w:hAnsi="Times New Roman" w:cs="Times New Roman"/>
          <w:sz w:val="24"/>
          <w:szCs w:val="24"/>
        </w:rPr>
        <w:t>Отже, на сьогоднішній день, коли конкуренція на ринку є надзвичайно гострою, формування ефективної збутової політики підприємства відіграє надзвичайну важливу роль. Формування збутової політики відбувається з урахуванням цілої низки факторів. Вдало розроблена збутова політика дає можливість підприємству прискорити товарообіг та максимізувати прибуток, задовольнивши при цьому в повному обсязі вимоги споживачів.</w:t>
      </w:r>
    </w:p>
    <w:p w:rsidR="00FD03BA" w:rsidRPr="00A502D4" w:rsidRDefault="00FD03BA" w:rsidP="00FD0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12121"/>
          <w:sz w:val="24"/>
          <w:szCs w:val="24"/>
          <w:lang w:val="ru-RU" w:eastAsia="ru-RU"/>
        </w:rPr>
      </w:pPr>
    </w:p>
    <w:p w:rsidR="00FD03BA" w:rsidRPr="00A502D4" w:rsidRDefault="00FD03BA" w:rsidP="00FD0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b/>
          <w:color w:val="212121"/>
          <w:sz w:val="24"/>
          <w:szCs w:val="24"/>
          <w:lang w:eastAsia="ru-RU"/>
        </w:rPr>
      </w:pPr>
      <w:r w:rsidRPr="00A502D4">
        <w:rPr>
          <w:rFonts w:ascii="Times New Roman" w:eastAsia="Times New Roman" w:hAnsi="Times New Roman" w:cs="Times New Roman"/>
          <w:b/>
          <w:color w:val="212121"/>
          <w:sz w:val="24"/>
          <w:szCs w:val="24"/>
          <w:lang w:eastAsia="ru-RU"/>
        </w:rPr>
        <w:t xml:space="preserve">Список використаних джерел: </w:t>
      </w:r>
    </w:p>
    <w:p w:rsidR="00A502D4" w:rsidRPr="00A502D4" w:rsidRDefault="00A502D4" w:rsidP="00A502D4">
      <w:pPr>
        <w:widowControl w:val="0"/>
        <w:numPr>
          <w:ilvl w:val="0"/>
          <w:numId w:val="4"/>
        </w:numPr>
        <w:shd w:val="clear" w:color="auto" w:fill="FFFFFF"/>
        <w:tabs>
          <w:tab w:val="left" w:pos="180"/>
          <w:tab w:val="left" w:pos="851"/>
          <w:tab w:val="left" w:pos="916"/>
        </w:tabs>
        <w:autoSpaceDE w:val="0"/>
        <w:autoSpaceDN w:val="0"/>
        <w:adjustRightInd w:val="0"/>
        <w:ind w:left="0" w:firstLine="567"/>
        <w:rPr>
          <w:rFonts w:ascii="Times New Roman" w:eastAsia="Times New Roman" w:hAnsi="Times New Roman" w:cs="Times New Roman"/>
          <w:b/>
          <w:color w:val="212121"/>
          <w:sz w:val="24"/>
          <w:szCs w:val="24"/>
          <w:lang w:eastAsia="ru-RU"/>
        </w:rPr>
      </w:pPr>
      <w:r w:rsidRPr="00A502D4">
        <w:rPr>
          <w:rFonts w:ascii="Times New Roman" w:hAnsi="Times New Roman" w:cs="Times New Roman"/>
          <w:spacing w:val="-6"/>
          <w:sz w:val="24"/>
          <w:szCs w:val="24"/>
        </w:rPr>
        <w:t xml:space="preserve">Гаркавенко С.С.  </w:t>
      </w:r>
      <w:r w:rsidRPr="00A502D4">
        <w:rPr>
          <w:rFonts w:ascii="Times New Roman" w:hAnsi="Times New Roman" w:cs="Times New Roman"/>
          <w:bCs/>
          <w:spacing w:val="-6"/>
          <w:sz w:val="24"/>
          <w:szCs w:val="24"/>
        </w:rPr>
        <w:t>Маркетинг</w:t>
      </w:r>
      <w:r w:rsidRPr="00A502D4">
        <w:rPr>
          <w:rFonts w:ascii="Times New Roman" w:hAnsi="Times New Roman" w:cs="Times New Roman"/>
          <w:spacing w:val="-6"/>
          <w:sz w:val="24"/>
          <w:szCs w:val="24"/>
        </w:rPr>
        <w:t xml:space="preserve">: </w:t>
      </w:r>
      <w:proofErr w:type="spellStart"/>
      <w:r w:rsidRPr="00A502D4">
        <w:rPr>
          <w:rFonts w:ascii="Times New Roman" w:hAnsi="Times New Roman" w:cs="Times New Roman"/>
          <w:spacing w:val="-6"/>
          <w:sz w:val="24"/>
          <w:szCs w:val="24"/>
        </w:rPr>
        <w:t>Підруч</w:t>
      </w:r>
      <w:proofErr w:type="spellEnd"/>
      <w:r w:rsidRPr="00A502D4">
        <w:rPr>
          <w:rFonts w:ascii="Times New Roman" w:hAnsi="Times New Roman" w:cs="Times New Roman"/>
          <w:spacing w:val="-6"/>
          <w:sz w:val="24"/>
          <w:szCs w:val="24"/>
        </w:rPr>
        <w:t xml:space="preserve">. для </w:t>
      </w:r>
      <w:proofErr w:type="spellStart"/>
      <w:r w:rsidRPr="00A502D4">
        <w:rPr>
          <w:rFonts w:ascii="Times New Roman" w:hAnsi="Times New Roman" w:cs="Times New Roman"/>
          <w:spacing w:val="-6"/>
          <w:sz w:val="24"/>
          <w:szCs w:val="24"/>
        </w:rPr>
        <w:t>студ</w:t>
      </w:r>
      <w:proofErr w:type="spellEnd"/>
      <w:r w:rsidRPr="00A502D4">
        <w:rPr>
          <w:rFonts w:ascii="Times New Roman" w:hAnsi="Times New Roman" w:cs="Times New Roman"/>
          <w:spacing w:val="-6"/>
          <w:sz w:val="24"/>
          <w:szCs w:val="24"/>
        </w:rPr>
        <w:t xml:space="preserve">. </w:t>
      </w:r>
      <w:proofErr w:type="spellStart"/>
      <w:r w:rsidRPr="00A502D4">
        <w:rPr>
          <w:rFonts w:ascii="Times New Roman" w:hAnsi="Times New Roman" w:cs="Times New Roman"/>
          <w:spacing w:val="-6"/>
          <w:sz w:val="24"/>
          <w:szCs w:val="24"/>
        </w:rPr>
        <w:t>екон</w:t>
      </w:r>
      <w:proofErr w:type="spellEnd"/>
      <w:r w:rsidRPr="00A502D4">
        <w:rPr>
          <w:rFonts w:ascii="Times New Roman" w:hAnsi="Times New Roman" w:cs="Times New Roman"/>
          <w:spacing w:val="-6"/>
          <w:sz w:val="24"/>
          <w:szCs w:val="24"/>
        </w:rPr>
        <w:t xml:space="preserve">. спец. </w:t>
      </w:r>
      <w:proofErr w:type="spellStart"/>
      <w:r w:rsidRPr="00A502D4">
        <w:rPr>
          <w:rFonts w:ascii="Times New Roman" w:hAnsi="Times New Roman" w:cs="Times New Roman"/>
          <w:spacing w:val="-6"/>
          <w:sz w:val="24"/>
          <w:szCs w:val="24"/>
        </w:rPr>
        <w:t>вищ</w:t>
      </w:r>
      <w:proofErr w:type="spellEnd"/>
      <w:r w:rsidRPr="00A502D4">
        <w:rPr>
          <w:rFonts w:ascii="Times New Roman" w:hAnsi="Times New Roman" w:cs="Times New Roman"/>
          <w:spacing w:val="-6"/>
          <w:sz w:val="24"/>
          <w:szCs w:val="24"/>
        </w:rPr>
        <w:t xml:space="preserve">. </w:t>
      </w:r>
      <w:proofErr w:type="spellStart"/>
      <w:r w:rsidRPr="00A502D4">
        <w:rPr>
          <w:rFonts w:ascii="Times New Roman" w:hAnsi="Times New Roman" w:cs="Times New Roman"/>
          <w:spacing w:val="-6"/>
          <w:sz w:val="24"/>
          <w:szCs w:val="24"/>
        </w:rPr>
        <w:t>навч</w:t>
      </w:r>
      <w:proofErr w:type="spellEnd"/>
      <w:r w:rsidRPr="00A502D4">
        <w:rPr>
          <w:rFonts w:ascii="Times New Roman" w:hAnsi="Times New Roman" w:cs="Times New Roman"/>
          <w:spacing w:val="-6"/>
          <w:sz w:val="24"/>
          <w:szCs w:val="24"/>
        </w:rPr>
        <w:t xml:space="preserve">. </w:t>
      </w:r>
      <w:proofErr w:type="spellStart"/>
      <w:r w:rsidRPr="00A502D4">
        <w:rPr>
          <w:rFonts w:ascii="Times New Roman" w:hAnsi="Times New Roman" w:cs="Times New Roman"/>
          <w:spacing w:val="-6"/>
          <w:sz w:val="24"/>
          <w:szCs w:val="24"/>
        </w:rPr>
        <w:t>закл</w:t>
      </w:r>
      <w:proofErr w:type="spellEnd"/>
      <w:r w:rsidRPr="00A502D4">
        <w:rPr>
          <w:rFonts w:ascii="Times New Roman" w:hAnsi="Times New Roman" w:cs="Times New Roman"/>
          <w:spacing w:val="-6"/>
          <w:sz w:val="24"/>
          <w:szCs w:val="24"/>
        </w:rPr>
        <w:t xml:space="preserve">. / С.С. Гаркавенко </w:t>
      </w:r>
      <w:r w:rsidRPr="00A502D4">
        <w:rPr>
          <w:rFonts w:ascii="Times New Roman" w:hAnsi="Times New Roman" w:cs="Times New Roman"/>
          <w:color w:val="000000"/>
          <w:spacing w:val="-6"/>
          <w:sz w:val="24"/>
          <w:szCs w:val="24"/>
        </w:rPr>
        <w:t>–</w:t>
      </w:r>
      <w:r w:rsidRPr="00A502D4">
        <w:rPr>
          <w:rFonts w:ascii="Times New Roman" w:hAnsi="Times New Roman" w:cs="Times New Roman"/>
          <w:spacing w:val="-6"/>
          <w:sz w:val="24"/>
          <w:szCs w:val="24"/>
        </w:rPr>
        <w:t xml:space="preserve"> К.: </w:t>
      </w:r>
      <w:proofErr w:type="spellStart"/>
      <w:r w:rsidRPr="00A502D4">
        <w:rPr>
          <w:rFonts w:ascii="Times New Roman" w:hAnsi="Times New Roman" w:cs="Times New Roman"/>
          <w:spacing w:val="-6"/>
          <w:sz w:val="24"/>
          <w:szCs w:val="24"/>
        </w:rPr>
        <w:t>Лібра</w:t>
      </w:r>
      <w:proofErr w:type="spellEnd"/>
      <w:r w:rsidRPr="00A502D4">
        <w:rPr>
          <w:rFonts w:ascii="Times New Roman" w:hAnsi="Times New Roman" w:cs="Times New Roman"/>
          <w:spacing w:val="-6"/>
          <w:sz w:val="24"/>
          <w:szCs w:val="24"/>
        </w:rPr>
        <w:t xml:space="preserve">, 2004. – 708 </w:t>
      </w:r>
      <w:proofErr w:type="spellStart"/>
      <w:r w:rsidRPr="00A502D4">
        <w:rPr>
          <w:rFonts w:ascii="Times New Roman" w:hAnsi="Times New Roman" w:cs="Times New Roman"/>
          <w:spacing w:val="-6"/>
          <w:sz w:val="24"/>
          <w:szCs w:val="24"/>
        </w:rPr>
        <w:t>с.</w:t>
      </w:r>
      <w:proofErr w:type="spellEnd"/>
    </w:p>
    <w:p w:rsidR="00A502D4" w:rsidRPr="00A502D4" w:rsidRDefault="00A502D4" w:rsidP="00A502D4">
      <w:pPr>
        <w:widowControl w:val="0"/>
        <w:numPr>
          <w:ilvl w:val="0"/>
          <w:numId w:val="4"/>
        </w:numPr>
        <w:shd w:val="clear" w:color="auto" w:fill="FFFFFF"/>
        <w:tabs>
          <w:tab w:val="left" w:pos="180"/>
          <w:tab w:val="left" w:pos="851"/>
          <w:tab w:val="left" w:pos="916"/>
        </w:tabs>
        <w:autoSpaceDE w:val="0"/>
        <w:autoSpaceDN w:val="0"/>
        <w:adjustRightInd w:val="0"/>
        <w:ind w:left="0" w:firstLine="567"/>
        <w:rPr>
          <w:rFonts w:ascii="Times New Roman" w:eastAsia="Times New Roman" w:hAnsi="Times New Roman" w:cs="Times New Roman"/>
          <w:b/>
          <w:color w:val="212121"/>
          <w:sz w:val="24"/>
          <w:szCs w:val="24"/>
          <w:lang w:eastAsia="ru-RU"/>
        </w:rPr>
      </w:pPr>
      <w:proofErr w:type="spellStart"/>
      <w:r w:rsidRPr="00A502D4">
        <w:rPr>
          <w:rFonts w:ascii="Times New Roman" w:hAnsi="Times New Roman" w:cs="Times New Roman"/>
          <w:sz w:val="24"/>
          <w:szCs w:val="24"/>
        </w:rPr>
        <w:t>Петречко</w:t>
      </w:r>
      <w:proofErr w:type="spellEnd"/>
      <w:r w:rsidRPr="00A502D4">
        <w:rPr>
          <w:rFonts w:ascii="Times New Roman" w:hAnsi="Times New Roman" w:cs="Times New Roman"/>
          <w:sz w:val="24"/>
          <w:szCs w:val="24"/>
        </w:rPr>
        <w:t xml:space="preserve"> В.А</w:t>
      </w:r>
      <w:r w:rsidRPr="00A502D4">
        <w:rPr>
          <w:rFonts w:ascii="Times New Roman" w:hAnsi="Times New Roman" w:cs="Times New Roman"/>
          <w:sz w:val="24"/>
          <w:szCs w:val="24"/>
        </w:rPr>
        <w:t xml:space="preserve">. Чинники впливу на формування збутової політики підприємства / А.В. </w:t>
      </w:r>
      <w:proofErr w:type="spellStart"/>
      <w:r w:rsidRPr="00A502D4">
        <w:rPr>
          <w:rFonts w:ascii="Times New Roman" w:hAnsi="Times New Roman" w:cs="Times New Roman"/>
          <w:sz w:val="24"/>
          <w:szCs w:val="24"/>
        </w:rPr>
        <w:t>Петречко</w:t>
      </w:r>
      <w:proofErr w:type="spellEnd"/>
      <w:r w:rsidRPr="00A502D4">
        <w:rPr>
          <w:rFonts w:ascii="Times New Roman" w:hAnsi="Times New Roman" w:cs="Times New Roman"/>
          <w:sz w:val="24"/>
          <w:szCs w:val="24"/>
        </w:rPr>
        <w:t xml:space="preserve">, </w:t>
      </w:r>
      <w:r w:rsidRPr="00A502D4">
        <w:rPr>
          <w:rFonts w:ascii="Times New Roman" w:hAnsi="Times New Roman" w:cs="Times New Roman"/>
          <w:sz w:val="24"/>
          <w:szCs w:val="24"/>
        </w:rPr>
        <w:t xml:space="preserve">Г.Ю.  Ткачук </w:t>
      </w:r>
      <w:r w:rsidRPr="00A502D4">
        <w:rPr>
          <w:rFonts w:ascii="Times New Roman" w:hAnsi="Times New Roman" w:cs="Times New Roman"/>
          <w:sz w:val="24"/>
          <w:szCs w:val="24"/>
          <w:lang w:val="en-US"/>
        </w:rPr>
        <w:t>[</w:t>
      </w:r>
      <w:r w:rsidRPr="00A502D4">
        <w:rPr>
          <w:rFonts w:ascii="Times New Roman" w:hAnsi="Times New Roman" w:cs="Times New Roman"/>
          <w:sz w:val="24"/>
          <w:szCs w:val="24"/>
        </w:rPr>
        <w:t>Електронний ресурс</w:t>
      </w:r>
      <w:r w:rsidRPr="00A502D4">
        <w:rPr>
          <w:rFonts w:ascii="Times New Roman" w:hAnsi="Times New Roman" w:cs="Times New Roman"/>
          <w:sz w:val="24"/>
          <w:szCs w:val="24"/>
          <w:lang w:val="en-US"/>
        </w:rPr>
        <w:t>]</w:t>
      </w:r>
      <w:r w:rsidRPr="00A502D4">
        <w:rPr>
          <w:rFonts w:ascii="Times New Roman" w:hAnsi="Times New Roman" w:cs="Times New Roman"/>
          <w:sz w:val="24"/>
          <w:szCs w:val="24"/>
        </w:rPr>
        <w:t xml:space="preserve"> – Режим доступу: https://conf.ztu.edu.ua/wp-content/uploads/2017/01/407.pdf</w:t>
      </w:r>
    </w:p>
    <w:p w:rsidR="00A502D4" w:rsidRPr="00A502D4" w:rsidRDefault="00A502D4" w:rsidP="00A502D4">
      <w:pPr>
        <w:pStyle w:val="ListParagraph"/>
        <w:widowControl w:val="0"/>
        <w:numPr>
          <w:ilvl w:val="0"/>
          <w:numId w:val="4"/>
        </w:numPr>
        <w:tabs>
          <w:tab w:val="left" w:pos="851"/>
          <w:tab w:val="left" w:pos="993"/>
        </w:tabs>
        <w:spacing w:line="360" w:lineRule="auto"/>
        <w:ind w:left="0" w:firstLine="510"/>
        <w:jc w:val="both"/>
        <w:textAlignment w:val="baseline"/>
        <w:rPr>
          <w:bCs/>
          <w:color w:val="000000"/>
          <w:spacing w:val="-6"/>
          <w:shd w:val="clear" w:color="auto" w:fill="FFFFFF"/>
          <w:lang w:val="uk-UA"/>
        </w:rPr>
      </w:pPr>
      <w:proofErr w:type="spellStart"/>
      <w:r w:rsidRPr="00A502D4">
        <w:rPr>
          <w:color w:val="000000"/>
          <w:spacing w:val="-6"/>
          <w:shd w:val="clear" w:color="auto" w:fill="FFFFFF"/>
          <w:lang w:val="uk-UA"/>
        </w:rPr>
        <w:t>Хрупович</w:t>
      </w:r>
      <w:proofErr w:type="spellEnd"/>
      <w:r w:rsidRPr="00A502D4">
        <w:rPr>
          <w:color w:val="000000"/>
          <w:spacing w:val="-6"/>
          <w:shd w:val="clear" w:color="auto" w:fill="FFFFFF"/>
          <w:lang w:val="uk-UA"/>
        </w:rPr>
        <w:t xml:space="preserve"> С. Є. Теоретичні аспекти побудови системи управління збутовою діяльністю на промисловому підприємстві / С.Є </w:t>
      </w:r>
      <w:proofErr w:type="spellStart"/>
      <w:r w:rsidRPr="00A502D4">
        <w:rPr>
          <w:color w:val="000000"/>
          <w:spacing w:val="-6"/>
          <w:shd w:val="clear" w:color="auto" w:fill="FFFFFF"/>
          <w:lang w:val="uk-UA"/>
        </w:rPr>
        <w:t>Хрупович</w:t>
      </w:r>
      <w:proofErr w:type="spellEnd"/>
      <w:r w:rsidRPr="00A502D4">
        <w:rPr>
          <w:color w:val="000000"/>
          <w:spacing w:val="-6"/>
          <w:shd w:val="clear" w:color="auto" w:fill="FFFFFF"/>
          <w:lang w:val="uk-UA"/>
        </w:rPr>
        <w:t xml:space="preserve">, Т.М. Борисова // Галицький економічний вісник. – 2006. – № 3. – С. 34 – 38. </w:t>
      </w:r>
    </w:p>
    <w:p w:rsidR="00A502D4" w:rsidRPr="00A502D4" w:rsidRDefault="00A502D4" w:rsidP="00A502D4">
      <w:pPr>
        <w:pStyle w:val="ListParagraph"/>
        <w:widowControl w:val="0"/>
        <w:numPr>
          <w:ilvl w:val="0"/>
          <w:numId w:val="4"/>
        </w:numPr>
        <w:tabs>
          <w:tab w:val="left" w:pos="851"/>
          <w:tab w:val="left" w:pos="993"/>
        </w:tabs>
        <w:spacing w:line="360" w:lineRule="auto"/>
        <w:ind w:left="0" w:firstLine="510"/>
        <w:jc w:val="both"/>
        <w:textAlignment w:val="baseline"/>
        <w:rPr>
          <w:rStyle w:val="apple-converted-space"/>
          <w:bCs/>
          <w:color w:val="000000"/>
          <w:spacing w:val="-6"/>
          <w:shd w:val="clear" w:color="auto" w:fill="FFFFFF"/>
          <w:lang w:val="uk-UA"/>
        </w:rPr>
      </w:pPr>
      <w:r w:rsidRPr="00A502D4">
        <w:rPr>
          <w:bCs/>
          <w:color w:val="000000"/>
          <w:spacing w:val="-6"/>
          <w:shd w:val="clear" w:color="auto" w:fill="FFFFFF"/>
          <w:lang w:val="uk-UA"/>
        </w:rPr>
        <w:t>Чмихало Н.В. Формування ефективної збутової політики фармацевтичного підприємства в умовах нестабільного зовнішнього середовища</w:t>
      </w:r>
      <w:r w:rsidRPr="00A502D4">
        <w:rPr>
          <w:bCs/>
          <w:color w:val="000000"/>
          <w:spacing w:val="-6"/>
          <w:shd w:val="clear" w:color="auto" w:fill="FFFFFF"/>
          <w:lang w:val="uk-UA"/>
        </w:rPr>
        <w:t xml:space="preserve"> /</w:t>
      </w:r>
      <w:r w:rsidRPr="00A502D4">
        <w:t xml:space="preserve"> </w:t>
      </w:r>
      <w:proofErr w:type="spellStart"/>
      <w:r w:rsidRPr="00A502D4">
        <w:rPr>
          <w:bCs/>
          <w:color w:val="000000"/>
          <w:spacing w:val="-6"/>
          <w:shd w:val="clear" w:color="auto" w:fill="FFFFFF"/>
          <w:lang w:val="uk-UA"/>
        </w:rPr>
        <w:t>Н.В.</w:t>
      </w:r>
      <w:r w:rsidRPr="00A502D4">
        <w:rPr>
          <w:bCs/>
          <w:color w:val="000000"/>
          <w:spacing w:val="-6"/>
          <w:shd w:val="clear" w:color="auto" w:fill="FFFFFF"/>
          <w:lang w:val="uk-UA"/>
        </w:rPr>
        <w:t>Чмихало</w:t>
      </w:r>
      <w:proofErr w:type="spellEnd"/>
      <w:r w:rsidRPr="00A502D4">
        <w:rPr>
          <w:bCs/>
          <w:color w:val="000000"/>
          <w:spacing w:val="-6"/>
          <w:shd w:val="clear" w:color="auto" w:fill="FFFFFF"/>
          <w:lang w:val="uk-UA"/>
        </w:rPr>
        <w:t xml:space="preserve">, </w:t>
      </w:r>
      <w:proofErr w:type="spellStart"/>
      <w:r w:rsidRPr="00A502D4">
        <w:rPr>
          <w:bCs/>
          <w:color w:val="000000"/>
          <w:spacing w:val="-6"/>
          <w:shd w:val="clear" w:color="auto" w:fill="FFFFFF"/>
          <w:lang w:val="uk-UA"/>
        </w:rPr>
        <w:t>І.Л.</w:t>
      </w:r>
      <w:r w:rsidRPr="00A502D4">
        <w:rPr>
          <w:bCs/>
          <w:color w:val="000000"/>
          <w:spacing w:val="-6"/>
          <w:shd w:val="clear" w:color="auto" w:fill="FFFFFF"/>
          <w:lang w:val="uk-UA"/>
        </w:rPr>
        <w:t>Оккерт</w:t>
      </w:r>
      <w:proofErr w:type="spellEnd"/>
      <w:r w:rsidRPr="00A502D4">
        <w:rPr>
          <w:bCs/>
          <w:color w:val="000000"/>
          <w:spacing w:val="-6"/>
          <w:shd w:val="clear" w:color="auto" w:fill="FFFFFF"/>
          <w:lang w:val="uk-UA"/>
        </w:rPr>
        <w:t xml:space="preserve">, </w:t>
      </w:r>
      <w:proofErr w:type="spellStart"/>
      <w:r w:rsidRPr="00A502D4">
        <w:rPr>
          <w:bCs/>
          <w:color w:val="000000"/>
          <w:spacing w:val="-6"/>
          <w:shd w:val="clear" w:color="auto" w:fill="FFFFFF"/>
          <w:lang w:val="uk-UA"/>
        </w:rPr>
        <w:t>А.Б.</w:t>
      </w:r>
      <w:r w:rsidRPr="00A502D4">
        <w:rPr>
          <w:bCs/>
          <w:color w:val="000000"/>
          <w:spacing w:val="-6"/>
          <w:shd w:val="clear" w:color="auto" w:fill="FFFFFF"/>
          <w:lang w:val="uk-UA"/>
        </w:rPr>
        <w:t>Ольховська</w:t>
      </w:r>
      <w:proofErr w:type="spellEnd"/>
      <w:r w:rsidRPr="00A502D4">
        <w:rPr>
          <w:bCs/>
          <w:color w:val="000000"/>
          <w:spacing w:val="-6"/>
          <w:shd w:val="clear" w:color="auto" w:fill="FFFFFF"/>
          <w:lang w:val="uk-UA"/>
        </w:rPr>
        <w:t xml:space="preserve">, </w:t>
      </w:r>
      <w:r w:rsidRPr="00A502D4">
        <w:rPr>
          <w:bCs/>
          <w:color w:val="000000"/>
          <w:spacing w:val="-6"/>
          <w:shd w:val="clear" w:color="auto" w:fill="FFFFFF"/>
          <w:lang w:val="uk-UA"/>
        </w:rPr>
        <w:t>Н.В.</w:t>
      </w:r>
      <w:r w:rsidRPr="00A502D4">
        <w:rPr>
          <w:rStyle w:val="apple-converted-space"/>
          <w:color w:val="000000"/>
          <w:spacing w:val="-6"/>
          <w:shd w:val="clear" w:color="auto" w:fill="FFFFFF"/>
          <w:lang w:val="uk-UA"/>
        </w:rPr>
        <w:t> </w:t>
      </w:r>
      <w:r w:rsidRPr="00A502D4">
        <w:rPr>
          <w:color w:val="000000"/>
          <w:spacing w:val="-6"/>
          <w:shd w:val="clear" w:color="auto" w:fill="FFFFFF"/>
          <w:lang w:val="uk-UA"/>
        </w:rPr>
        <w:t xml:space="preserve"> </w:t>
      </w:r>
      <w:proofErr w:type="spellStart"/>
      <w:r w:rsidRPr="00A502D4">
        <w:rPr>
          <w:bCs/>
          <w:color w:val="000000"/>
          <w:spacing w:val="-6"/>
          <w:shd w:val="clear" w:color="auto" w:fill="FFFFFF"/>
          <w:lang w:val="uk-UA"/>
        </w:rPr>
        <w:t>Сотнікова</w:t>
      </w:r>
      <w:proofErr w:type="spellEnd"/>
      <w:r w:rsidRPr="00A502D4">
        <w:rPr>
          <w:bCs/>
          <w:color w:val="000000"/>
          <w:spacing w:val="-6"/>
          <w:shd w:val="clear" w:color="auto" w:fill="FFFFFF"/>
          <w:lang w:val="uk-UA"/>
        </w:rPr>
        <w:t xml:space="preserve"> </w:t>
      </w:r>
      <w:r w:rsidRPr="00A502D4">
        <w:rPr>
          <w:color w:val="000000"/>
          <w:spacing w:val="-6"/>
          <w:shd w:val="clear" w:color="auto" w:fill="FFFFFF"/>
          <w:lang w:val="uk-UA"/>
        </w:rPr>
        <w:t>/</w:t>
      </w:r>
      <w:bookmarkStart w:id="0" w:name="_GoBack"/>
      <w:bookmarkEnd w:id="0"/>
      <w:r w:rsidRPr="00A502D4">
        <w:rPr>
          <w:color w:val="000000"/>
          <w:spacing w:val="-6"/>
          <w:shd w:val="clear" w:color="auto" w:fill="FFFFFF"/>
          <w:lang w:val="uk-UA"/>
        </w:rPr>
        <w:t>/</w:t>
      </w:r>
      <w:r w:rsidRPr="00A502D4">
        <w:rPr>
          <w:rStyle w:val="apple-converted-space"/>
          <w:color w:val="000000"/>
          <w:spacing w:val="-6"/>
          <w:shd w:val="clear" w:color="auto" w:fill="FFFFFF"/>
          <w:lang w:val="uk-UA"/>
        </w:rPr>
        <w:t> </w:t>
      </w:r>
      <w:proofErr w:type="spellStart"/>
      <w:r w:rsidRPr="00A502D4">
        <w:rPr>
          <w:color w:val="000000"/>
          <w:spacing w:val="-6"/>
          <w:shd w:val="clear" w:color="auto" w:fill="FFFFFF"/>
          <w:lang w:val="uk-UA"/>
        </w:rPr>
        <w:t>Запорожский</w:t>
      </w:r>
      <w:proofErr w:type="spellEnd"/>
      <w:r w:rsidRPr="00A502D4">
        <w:rPr>
          <w:color w:val="000000"/>
          <w:spacing w:val="-6"/>
          <w:shd w:val="clear" w:color="auto" w:fill="FFFFFF"/>
          <w:lang w:val="uk-UA"/>
        </w:rPr>
        <w:t xml:space="preserve"> </w:t>
      </w:r>
      <w:proofErr w:type="spellStart"/>
      <w:r w:rsidRPr="00A502D4">
        <w:rPr>
          <w:color w:val="000000"/>
          <w:spacing w:val="-6"/>
          <w:shd w:val="clear" w:color="auto" w:fill="FFFFFF"/>
          <w:lang w:val="uk-UA"/>
        </w:rPr>
        <w:t>медицинский</w:t>
      </w:r>
      <w:proofErr w:type="spellEnd"/>
      <w:r w:rsidRPr="00A502D4">
        <w:rPr>
          <w:color w:val="000000"/>
          <w:spacing w:val="-6"/>
          <w:shd w:val="clear" w:color="auto" w:fill="FFFFFF"/>
          <w:lang w:val="uk-UA"/>
        </w:rPr>
        <w:t xml:space="preserve"> журнал. </w:t>
      </w:r>
      <w:r w:rsidRPr="00A502D4">
        <w:rPr>
          <w:color w:val="000000"/>
          <w:spacing w:val="-6"/>
          <w:lang w:val="uk-UA"/>
        </w:rPr>
        <w:t>–</w:t>
      </w:r>
      <w:r w:rsidRPr="00A502D4">
        <w:rPr>
          <w:color w:val="000000"/>
          <w:spacing w:val="-6"/>
          <w:shd w:val="clear" w:color="auto" w:fill="FFFFFF"/>
          <w:lang w:val="uk-UA"/>
        </w:rPr>
        <w:t xml:space="preserve"> 2010. </w:t>
      </w:r>
      <w:r w:rsidRPr="00A502D4">
        <w:rPr>
          <w:color w:val="000000"/>
          <w:spacing w:val="-6"/>
          <w:lang w:val="uk-UA"/>
        </w:rPr>
        <w:t>–</w:t>
      </w:r>
      <w:r w:rsidRPr="00A502D4">
        <w:rPr>
          <w:color w:val="000000"/>
          <w:spacing w:val="-6"/>
          <w:shd w:val="clear" w:color="auto" w:fill="FFFFFF"/>
          <w:lang w:val="uk-UA"/>
        </w:rPr>
        <w:t xml:space="preserve"> т. 12, № 3. </w:t>
      </w:r>
      <w:r w:rsidRPr="00A502D4">
        <w:rPr>
          <w:color w:val="000000"/>
          <w:spacing w:val="-6"/>
          <w:lang w:val="uk-UA"/>
        </w:rPr>
        <w:t>–</w:t>
      </w:r>
      <w:r w:rsidRPr="00A502D4">
        <w:rPr>
          <w:color w:val="000000"/>
          <w:spacing w:val="-6"/>
          <w:shd w:val="clear" w:color="auto" w:fill="FFFFFF"/>
          <w:lang w:val="uk-UA"/>
        </w:rPr>
        <w:t xml:space="preserve"> С. 126 </w:t>
      </w:r>
      <w:r w:rsidRPr="00A502D4">
        <w:rPr>
          <w:color w:val="000000"/>
          <w:spacing w:val="-6"/>
          <w:lang w:val="uk-UA"/>
        </w:rPr>
        <w:t xml:space="preserve">– </w:t>
      </w:r>
      <w:r w:rsidRPr="00A502D4">
        <w:rPr>
          <w:color w:val="000000"/>
          <w:spacing w:val="-6"/>
          <w:shd w:val="clear" w:color="auto" w:fill="FFFFFF"/>
          <w:lang w:val="uk-UA"/>
        </w:rPr>
        <w:t>131.</w:t>
      </w:r>
      <w:r w:rsidRPr="00A502D4">
        <w:rPr>
          <w:rStyle w:val="apple-converted-space"/>
          <w:color w:val="000000"/>
          <w:spacing w:val="-6"/>
          <w:shd w:val="clear" w:color="auto" w:fill="FFFFFF"/>
          <w:lang w:val="uk-UA"/>
        </w:rPr>
        <w:t> </w:t>
      </w:r>
    </w:p>
    <w:p w:rsidR="0004115A" w:rsidRDefault="0004115A" w:rsidP="00FD0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b/>
          <w:color w:val="212121"/>
          <w:sz w:val="24"/>
          <w:szCs w:val="24"/>
          <w:lang w:eastAsia="ru-RU"/>
        </w:rPr>
      </w:pPr>
    </w:p>
    <w:p w:rsidR="0004115A" w:rsidRDefault="0004115A" w:rsidP="00FD0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b/>
          <w:color w:val="212121"/>
          <w:sz w:val="24"/>
          <w:szCs w:val="24"/>
          <w:lang w:eastAsia="ru-RU"/>
        </w:rPr>
      </w:pPr>
    </w:p>
    <w:p w:rsidR="00FD03BA" w:rsidRPr="00C07F64" w:rsidRDefault="00FD03BA" w:rsidP="00FD0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b/>
          <w:color w:val="212121"/>
          <w:sz w:val="24"/>
          <w:szCs w:val="24"/>
          <w:lang w:eastAsia="ru-RU"/>
        </w:rPr>
      </w:pPr>
    </w:p>
    <w:p w:rsidR="00FD03BA" w:rsidRPr="00BE61FF" w:rsidRDefault="00FD03BA" w:rsidP="00FD0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12121"/>
          <w:sz w:val="24"/>
          <w:szCs w:val="24"/>
          <w:lang w:val="ru-RU" w:eastAsia="ru-RU"/>
        </w:rPr>
      </w:pPr>
    </w:p>
    <w:p w:rsidR="00FD03BA" w:rsidRDefault="00FD03BA" w:rsidP="00FD03BA"/>
    <w:p w:rsidR="00817DC4" w:rsidRDefault="00817DC4"/>
    <w:sectPr w:rsidR="00817DC4" w:rsidSect="00B429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55E8"/>
    <w:multiLevelType w:val="hybridMultilevel"/>
    <w:tmpl w:val="DD8493A2"/>
    <w:lvl w:ilvl="0" w:tplc="0ED09B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656468"/>
    <w:multiLevelType w:val="hybridMultilevel"/>
    <w:tmpl w:val="53647DA0"/>
    <w:lvl w:ilvl="0" w:tplc="0ED09B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F07100"/>
    <w:multiLevelType w:val="hybridMultilevel"/>
    <w:tmpl w:val="C9FC40E8"/>
    <w:lvl w:ilvl="0" w:tplc="0ED09B84">
      <w:start w:val="1"/>
      <w:numFmt w:val="bullet"/>
      <w:lvlText w:val=""/>
      <w:lvlJc w:val="left"/>
      <w:pPr>
        <w:ind w:left="1287" w:hanging="360"/>
      </w:pPr>
      <w:rPr>
        <w:rFonts w:ascii="Symbol" w:hAnsi="Symbol" w:hint="default"/>
      </w:rPr>
    </w:lvl>
    <w:lvl w:ilvl="1" w:tplc="5D46DF3A">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D865639"/>
    <w:multiLevelType w:val="hybridMultilevel"/>
    <w:tmpl w:val="EF5AD46E"/>
    <w:lvl w:ilvl="0" w:tplc="3C389C52">
      <w:start w:val="1"/>
      <w:numFmt w:val="decimal"/>
      <w:lvlText w:val="%1."/>
      <w:lvlJc w:val="left"/>
      <w:pPr>
        <w:ind w:left="1230" w:hanging="360"/>
      </w:pPr>
      <w:rPr>
        <w:rFonts w:ascii="Times New Roman" w:hAnsi="Times New Roman" w:cs="Times New Roman" w:hint="default"/>
        <w:b w:val="0"/>
        <w:color w:val="000000"/>
      </w:rPr>
    </w:lvl>
    <w:lvl w:ilvl="1" w:tplc="04190019">
      <w:start w:val="1"/>
      <w:numFmt w:val="lowerLetter"/>
      <w:lvlText w:val="%2."/>
      <w:lvlJc w:val="left"/>
      <w:pPr>
        <w:ind w:left="1950" w:hanging="360"/>
      </w:pPr>
      <w:rPr>
        <w:rFonts w:cs="Times New Roman"/>
      </w:rPr>
    </w:lvl>
    <w:lvl w:ilvl="2" w:tplc="0419001B">
      <w:start w:val="1"/>
      <w:numFmt w:val="lowerRoman"/>
      <w:lvlText w:val="%3."/>
      <w:lvlJc w:val="right"/>
      <w:pPr>
        <w:ind w:left="2670" w:hanging="180"/>
      </w:pPr>
      <w:rPr>
        <w:rFonts w:cs="Times New Roman"/>
      </w:rPr>
    </w:lvl>
    <w:lvl w:ilvl="3" w:tplc="0419000F">
      <w:start w:val="1"/>
      <w:numFmt w:val="decimal"/>
      <w:lvlText w:val="%4."/>
      <w:lvlJc w:val="left"/>
      <w:pPr>
        <w:ind w:left="3390" w:hanging="360"/>
      </w:pPr>
      <w:rPr>
        <w:rFonts w:cs="Times New Roman"/>
      </w:rPr>
    </w:lvl>
    <w:lvl w:ilvl="4" w:tplc="04190019">
      <w:start w:val="1"/>
      <w:numFmt w:val="lowerLetter"/>
      <w:lvlText w:val="%5."/>
      <w:lvlJc w:val="left"/>
      <w:pPr>
        <w:ind w:left="4110" w:hanging="360"/>
      </w:pPr>
      <w:rPr>
        <w:rFonts w:cs="Times New Roman"/>
      </w:rPr>
    </w:lvl>
    <w:lvl w:ilvl="5" w:tplc="0419001B">
      <w:start w:val="1"/>
      <w:numFmt w:val="lowerRoman"/>
      <w:lvlText w:val="%6."/>
      <w:lvlJc w:val="right"/>
      <w:pPr>
        <w:ind w:left="4830" w:hanging="180"/>
      </w:pPr>
      <w:rPr>
        <w:rFonts w:cs="Times New Roman"/>
      </w:rPr>
    </w:lvl>
    <w:lvl w:ilvl="6" w:tplc="0419000F">
      <w:start w:val="1"/>
      <w:numFmt w:val="decimal"/>
      <w:lvlText w:val="%7."/>
      <w:lvlJc w:val="left"/>
      <w:pPr>
        <w:ind w:left="5550" w:hanging="360"/>
      </w:pPr>
      <w:rPr>
        <w:rFonts w:cs="Times New Roman"/>
      </w:rPr>
    </w:lvl>
    <w:lvl w:ilvl="7" w:tplc="04190019">
      <w:start w:val="1"/>
      <w:numFmt w:val="lowerLetter"/>
      <w:lvlText w:val="%8."/>
      <w:lvlJc w:val="left"/>
      <w:pPr>
        <w:ind w:left="6270" w:hanging="360"/>
      </w:pPr>
      <w:rPr>
        <w:rFonts w:cs="Times New Roman"/>
      </w:rPr>
    </w:lvl>
    <w:lvl w:ilvl="8" w:tplc="0419001B">
      <w:start w:val="1"/>
      <w:numFmt w:val="lowerRoman"/>
      <w:lvlText w:val="%9."/>
      <w:lvlJc w:val="right"/>
      <w:pPr>
        <w:ind w:left="6990" w:hanging="180"/>
      </w:pPr>
      <w:rPr>
        <w:rFonts w:cs="Times New Roman"/>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BA"/>
    <w:rsid w:val="0004115A"/>
    <w:rsid w:val="00057174"/>
    <w:rsid w:val="00817DC4"/>
    <w:rsid w:val="00A502D4"/>
    <w:rsid w:val="00FD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39BCC-582A-44AD-82D1-5F5AD8A6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3BA"/>
    <w:pPr>
      <w:ind w:firstLine="510"/>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4115A"/>
    <w:pPr>
      <w:spacing w:line="240" w:lineRule="auto"/>
      <w:ind w:left="720" w:firstLine="0"/>
      <w:contextualSpacing/>
      <w:jc w:val="left"/>
    </w:pPr>
    <w:rPr>
      <w:rFonts w:ascii="Times New Roman" w:eastAsia="Calibri" w:hAnsi="Times New Roman" w:cs="Times New Roman"/>
      <w:sz w:val="24"/>
      <w:szCs w:val="24"/>
      <w:lang w:val="ru-RU" w:eastAsia="ru-RU"/>
    </w:rPr>
  </w:style>
  <w:style w:type="character" w:customStyle="1" w:styleId="apple-converted-space">
    <w:name w:val="apple-converted-space"/>
    <w:rsid w:val="00A5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4908">
      <w:bodyDiv w:val="1"/>
      <w:marLeft w:val="0"/>
      <w:marRight w:val="0"/>
      <w:marTop w:val="0"/>
      <w:marBottom w:val="0"/>
      <w:divBdr>
        <w:top w:val="none" w:sz="0" w:space="0" w:color="auto"/>
        <w:left w:val="none" w:sz="0" w:space="0" w:color="auto"/>
        <w:bottom w:val="none" w:sz="0" w:space="0" w:color="auto"/>
        <w:right w:val="none" w:sz="0" w:space="0" w:color="auto"/>
      </w:divBdr>
    </w:div>
    <w:div w:id="1254778524">
      <w:bodyDiv w:val="1"/>
      <w:marLeft w:val="0"/>
      <w:marRight w:val="0"/>
      <w:marTop w:val="0"/>
      <w:marBottom w:val="0"/>
      <w:divBdr>
        <w:top w:val="none" w:sz="0" w:space="0" w:color="auto"/>
        <w:left w:val="none" w:sz="0" w:space="0" w:color="auto"/>
        <w:bottom w:val="none" w:sz="0" w:space="0" w:color="auto"/>
        <w:right w:val="none" w:sz="0" w:space="0" w:color="auto"/>
      </w:divBdr>
    </w:div>
    <w:div w:id="20179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Serghiy</dc:creator>
  <cp:keywords/>
  <dc:description/>
  <cp:lastModifiedBy>Serghiy</cp:lastModifiedBy>
  <cp:revision>2</cp:revision>
  <dcterms:created xsi:type="dcterms:W3CDTF">2019-03-23T11:13:00Z</dcterms:created>
  <dcterms:modified xsi:type="dcterms:W3CDTF">2019-03-23T11:23:00Z</dcterms:modified>
</cp:coreProperties>
</file>