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624" w:rsidRPr="004854A5" w:rsidRDefault="0096247E" w:rsidP="004854A5">
      <w:pPr>
        <w:autoSpaceDE w:val="0"/>
        <w:autoSpaceDN w:val="0"/>
        <w:adjustRightInd w:val="0"/>
        <w:ind w:firstLine="284"/>
        <w:jc w:val="center"/>
        <w:rPr>
          <w:rFonts w:eastAsia="TimesNewRoman"/>
          <w:color w:val="000000" w:themeColor="text1"/>
          <w:sz w:val="28"/>
          <w:szCs w:val="28"/>
        </w:rPr>
      </w:pPr>
      <w:r>
        <w:rPr>
          <w:rFonts w:eastAsia="TimesNewRoman"/>
          <w:noProof/>
          <w:color w:val="000000" w:themeColor="text1"/>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232.05pt;margin-top:-32.3pt;width:48.75pt;height:2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" stroked="f">
            <v:textbox>
              <w:txbxContent>
                <w:p w:rsidR="005C2131" w:rsidRDefault="005C2131"/>
              </w:txbxContent>
            </v:textbox>
          </v:shape>
        </w:pict>
      </w:r>
      <w:r w:rsidR="00A834A9" w:rsidRPr="004854A5">
        <w:rPr>
          <w:rFonts w:eastAsia="TimesNewRoman"/>
          <w:color w:val="000000" w:themeColor="text1"/>
          <w:sz w:val="28"/>
          <w:szCs w:val="28"/>
        </w:rPr>
        <w:t>М</w:t>
      </w:r>
      <w:r w:rsidR="000827D1" w:rsidRPr="004854A5">
        <w:rPr>
          <w:rFonts w:eastAsia="TimesNewRoman"/>
          <w:color w:val="000000" w:themeColor="text1"/>
          <w:sz w:val="28"/>
          <w:szCs w:val="28"/>
        </w:rPr>
        <w:t>іністерство освіти і науки України</w:t>
      </w:r>
    </w:p>
    <w:p w:rsidR="00A834A9" w:rsidRPr="004854A5" w:rsidRDefault="00A834A9" w:rsidP="004854A5">
      <w:pPr>
        <w:autoSpaceDE w:val="0"/>
        <w:autoSpaceDN w:val="0"/>
        <w:adjustRightInd w:val="0"/>
        <w:ind w:firstLine="284"/>
        <w:jc w:val="center"/>
        <w:rPr>
          <w:rFonts w:eastAsia="TimesNewRoman"/>
          <w:color w:val="000000" w:themeColor="text1"/>
          <w:sz w:val="28"/>
          <w:szCs w:val="28"/>
        </w:rPr>
      </w:pPr>
      <w:r w:rsidRPr="004854A5">
        <w:rPr>
          <w:rFonts w:eastAsia="TimesNewRoman"/>
          <w:color w:val="000000" w:themeColor="text1"/>
          <w:sz w:val="28"/>
          <w:szCs w:val="28"/>
        </w:rPr>
        <w:t>Т</w:t>
      </w:r>
      <w:r w:rsidR="000827D1" w:rsidRPr="004854A5">
        <w:rPr>
          <w:rFonts w:eastAsia="TimesNewRoman"/>
          <w:color w:val="000000" w:themeColor="text1"/>
          <w:sz w:val="28"/>
          <w:szCs w:val="28"/>
        </w:rPr>
        <w:t>ернопільський національний технічний університет імені Івана Пулюя</w:t>
      </w:r>
    </w:p>
    <w:p w:rsidR="00067D59" w:rsidRPr="004854A5" w:rsidRDefault="00067D59" w:rsidP="004854A5">
      <w:pPr>
        <w:autoSpaceDE w:val="0"/>
        <w:autoSpaceDN w:val="0"/>
        <w:adjustRightInd w:val="0"/>
        <w:ind w:firstLine="284"/>
        <w:jc w:val="center"/>
        <w:rPr>
          <w:rFonts w:eastAsia="TimesNewRoman"/>
          <w:color w:val="000000" w:themeColor="text1"/>
          <w:sz w:val="28"/>
          <w:szCs w:val="28"/>
        </w:rPr>
      </w:pPr>
    </w:p>
    <w:p w:rsidR="00A834A9" w:rsidRPr="004854A5" w:rsidRDefault="00067D59" w:rsidP="004854A5">
      <w:pPr>
        <w:autoSpaceDE w:val="0"/>
        <w:autoSpaceDN w:val="0"/>
        <w:adjustRightInd w:val="0"/>
        <w:ind w:firstLine="284"/>
        <w:jc w:val="center"/>
        <w:rPr>
          <w:rFonts w:eastAsia="TimesNewRoman"/>
          <w:color w:val="000000" w:themeColor="text1"/>
          <w:sz w:val="28"/>
          <w:szCs w:val="28"/>
        </w:rPr>
      </w:pPr>
      <w:r w:rsidRPr="004854A5">
        <w:rPr>
          <w:rFonts w:eastAsia="TimesNewRoman"/>
          <w:color w:val="000000" w:themeColor="text1"/>
          <w:sz w:val="28"/>
          <w:szCs w:val="28"/>
        </w:rPr>
        <w:t>Факультет економіки та менеджменту</w:t>
      </w:r>
    </w:p>
    <w:p w:rsidR="00487031" w:rsidRPr="004854A5" w:rsidRDefault="00487031" w:rsidP="004854A5">
      <w:pPr>
        <w:autoSpaceDE w:val="0"/>
        <w:autoSpaceDN w:val="0"/>
        <w:adjustRightInd w:val="0"/>
        <w:ind w:firstLine="284"/>
        <w:jc w:val="center"/>
        <w:rPr>
          <w:rFonts w:eastAsia="TimesNewRoman"/>
          <w:color w:val="000000" w:themeColor="text1"/>
          <w:sz w:val="28"/>
          <w:szCs w:val="28"/>
        </w:rPr>
      </w:pPr>
    </w:p>
    <w:p w:rsidR="00A834A9" w:rsidRPr="004854A5" w:rsidRDefault="00067D59" w:rsidP="004854A5">
      <w:pPr>
        <w:autoSpaceDE w:val="0"/>
        <w:autoSpaceDN w:val="0"/>
        <w:adjustRightInd w:val="0"/>
        <w:ind w:firstLine="284"/>
        <w:jc w:val="center"/>
        <w:rPr>
          <w:rFonts w:eastAsia="TimesNewRoman"/>
          <w:color w:val="000000" w:themeColor="text1"/>
          <w:sz w:val="28"/>
          <w:szCs w:val="28"/>
        </w:rPr>
      </w:pPr>
      <w:r w:rsidRPr="004854A5">
        <w:rPr>
          <w:rFonts w:eastAsia="TimesNewRoman"/>
          <w:color w:val="000000" w:themeColor="text1"/>
          <w:sz w:val="28"/>
          <w:szCs w:val="28"/>
        </w:rPr>
        <w:t xml:space="preserve">Кафедра </w:t>
      </w:r>
      <w:r w:rsidR="008F329F" w:rsidRPr="004854A5">
        <w:rPr>
          <w:rFonts w:eastAsia="TimesNewRoman"/>
          <w:color w:val="000000" w:themeColor="text1"/>
          <w:sz w:val="28"/>
          <w:szCs w:val="28"/>
        </w:rPr>
        <w:t>управління інноваційною діяльністю та сферою послуг</w:t>
      </w:r>
    </w:p>
    <w:p w:rsidR="00A834A9" w:rsidRPr="004854A5" w:rsidRDefault="00A834A9" w:rsidP="004854A5">
      <w:pPr>
        <w:autoSpaceDE w:val="0"/>
        <w:autoSpaceDN w:val="0"/>
        <w:adjustRightInd w:val="0"/>
        <w:ind w:firstLine="284"/>
        <w:jc w:val="center"/>
        <w:rPr>
          <w:rFonts w:eastAsia="TimesNewRoman"/>
          <w:color w:val="000000" w:themeColor="text1"/>
          <w:sz w:val="28"/>
          <w:szCs w:val="28"/>
        </w:rPr>
      </w:pPr>
    </w:p>
    <w:p w:rsidR="00CA6935" w:rsidRPr="004854A5" w:rsidRDefault="00CA6935" w:rsidP="004854A5">
      <w:pPr>
        <w:autoSpaceDE w:val="0"/>
        <w:autoSpaceDN w:val="0"/>
        <w:adjustRightInd w:val="0"/>
        <w:ind w:firstLine="284"/>
        <w:jc w:val="center"/>
        <w:rPr>
          <w:rFonts w:eastAsia="TimesNewRoman"/>
          <w:b/>
          <w:color w:val="000000" w:themeColor="text1"/>
          <w:sz w:val="28"/>
          <w:szCs w:val="28"/>
        </w:rPr>
      </w:pPr>
    </w:p>
    <w:p w:rsidR="004854A5" w:rsidRDefault="004854A5" w:rsidP="004854A5">
      <w:pPr>
        <w:autoSpaceDE w:val="0"/>
        <w:autoSpaceDN w:val="0"/>
        <w:adjustRightInd w:val="0"/>
        <w:ind w:firstLine="284"/>
        <w:jc w:val="center"/>
        <w:rPr>
          <w:rFonts w:eastAsia="TimesNewRoman"/>
          <w:b/>
          <w:color w:val="000000" w:themeColor="text1"/>
          <w:sz w:val="28"/>
          <w:szCs w:val="28"/>
        </w:rPr>
      </w:pPr>
    </w:p>
    <w:p w:rsidR="004854A5" w:rsidRDefault="004854A5" w:rsidP="004854A5">
      <w:pPr>
        <w:autoSpaceDE w:val="0"/>
        <w:autoSpaceDN w:val="0"/>
        <w:adjustRightInd w:val="0"/>
        <w:ind w:firstLine="284"/>
        <w:jc w:val="center"/>
        <w:rPr>
          <w:rFonts w:eastAsia="TimesNewRoman"/>
          <w:b/>
          <w:color w:val="000000" w:themeColor="text1"/>
          <w:sz w:val="28"/>
          <w:szCs w:val="28"/>
        </w:rPr>
      </w:pPr>
    </w:p>
    <w:p w:rsidR="00A834A9" w:rsidRPr="004854A5" w:rsidRDefault="008C4135" w:rsidP="004854A5">
      <w:pPr>
        <w:autoSpaceDE w:val="0"/>
        <w:autoSpaceDN w:val="0"/>
        <w:adjustRightInd w:val="0"/>
        <w:ind w:firstLine="284"/>
        <w:jc w:val="center"/>
        <w:rPr>
          <w:rFonts w:eastAsia="TimesNewRoman"/>
          <w:b/>
          <w:color w:val="000000" w:themeColor="text1"/>
          <w:sz w:val="28"/>
          <w:szCs w:val="28"/>
        </w:rPr>
      </w:pPr>
      <w:r w:rsidRPr="004854A5">
        <w:rPr>
          <w:rFonts w:eastAsia="TimesNewRoman"/>
          <w:b/>
          <w:color w:val="000000" w:themeColor="text1"/>
          <w:sz w:val="28"/>
          <w:szCs w:val="28"/>
        </w:rPr>
        <w:t>ЗЕЛІНСЬКА ЮЛІЯ ПАВЛІВНА</w:t>
      </w:r>
    </w:p>
    <w:p w:rsidR="00A834A9" w:rsidRPr="004854A5" w:rsidRDefault="00A834A9" w:rsidP="004854A5">
      <w:pPr>
        <w:autoSpaceDE w:val="0"/>
        <w:autoSpaceDN w:val="0"/>
        <w:adjustRightInd w:val="0"/>
        <w:ind w:firstLine="284"/>
        <w:jc w:val="center"/>
        <w:rPr>
          <w:rFonts w:eastAsia="TimesNewRoman"/>
          <w:color w:val="000000" w:themeColor="text1"/>
          <w:sz w:val="28"/>
          <w:szCs w:val="28"/>
        </w:rPr>
      </w:pPr>
    </w:p>
    <w:p w:rsidR="00754006" w:rsidRDefault="00754006" w:rsidP="004854A5">
      <w:pPr>
        <w:autoSpaceDE w:val="0"/>
        <w:autoSpaceDN w:val="0"/>
        <w:adjustRightInd w:val="0"/>
        <w:ind w:right="282" w:firstLine="284"/>
        <w:jc w:val="right"/>
        <w:rPr>
          <w:rFonts w:eastAsia="TimesNewRoman"/>
          <w:b/>
          <w:color w:val="000000" w:themeColor="text1"/>
          <w:sz w:val="28"/>
          <w:szCs w:val="28"/>
        </w:rPr>
      </w:pPr>
    </w:p>
    <w:p w:rsidR="00754006" w:rsidRDefault="00754006" w:rsidP="004854A5">
      <w:pPr>
        <w:autoSpaceDE w:val="0"/>
        <w:autoSpaceDN w:val="0"/>
        <w:adjustRightInd w:val="0"/>
        <w:ind w:right="282" w:firstLine="284"/>
        <w:jc w:val="right"/>
        <w:rPr>
          <w:rFonts w:eastAsia="TimesNewRoman"/>
          <w:color w:val="000000" w:themeColor="text1"/>
          <w:sz w:val="28"/>
          <w:szCs w:val="28"/>
        </w:rPr>
      </w:pPr>
    </w:p>
    <w:p w:rsidR="00A834A9" w:rsidRPr="00754006" w:rsidRDefault="002042A0" w:rsidP="004854A5">
      <w:pPr>
        <w:autoSpaceDE w:val="0"/>
        <w:autoSpaceDN w:val="0"/>
        <w:adjustRightInd w:val="0"/>
        <w:ind w:right="282" w:firstLine="284"/>
        <w:jc w:val="right"/>
        <w:rPr>
          <w:rFonts w:eastAsia="TimesNewRoman"/>
          <w:color w:val="000000" w:themeColor="text1"/>
          <w:sz w:val="28"/>
          <w:szCs w:val="28"/>
        </w:rPr>
      </w:pPr>
      <w:r w:rsidRPr="00754006">
        <w:rPr>
          <w:rFonts w:eastAsia="TimesNewRoman"/>
          <w:color w:val="000000" w:themeColor="text1"/>
          <w:sz w:val="28"/>
          <w:szCs w:val="28"/>
        </w:rPr>
        <w:t xml:space="preserve">УДК </w:t>
      </w:r>
      <w:r w:rsidR="0095690E" w:rsidRPr="00754006">
        <w:rPr>
          <w:rFonts w:eastAsia="TimesNewRoman"/>
          <w:color w:val="000000" w:themeColor="text1"/>
          <w:sz w:val="28"/>
          <w:szCs w:val="28"/>
        </w:rPr>
        <w:t>330.341.1</w:t>
      </w:r>
    </w:p>
    <w:p w:rsidR="00A834A9" w:rsidRDefault="00A834A9" w:rsidP="004854A5">
      <w:pPr>
        <w:autoSpaceDE w:val="0"/>
        <w:autoSpaceDN w:val="0"/>
        <w:adjustRightInd w:val="0"/>
        <w:ind w:right="282" w:firstLine="284"/>
        <w:jc w:val="center"/>
        <w:rPr>
          <w:rFonts w:eastAsia="TimesNewRoman"/>
          <w:color w:val="000000" w:themeColor="text1"/>
          <w:sz w:val="28"/>
          <w:szCs w:val="28"/>
        </w:rPr>
      </w:pPr>
    </w:p>
    <w:p w:rsidR="00754006" w:rsidRPr="004854A5" w:rsidRDefault="00754006" w:rsidP="004854A5">
      <w:pPr>
        <w:autoSpaceDE w:val="0"/>
        <w:autoSpaceDN w:val="0"/>
        <w:adjustRightInd w:val="0"/>
        <w:ind w:right="282" w:firstLine="284"/>
        <w:jc w:val="center"/>
        <w:rPr>
          <w:rFonts w:eastAsia="TimesNewRoman"/>
          <w:color w:val="000000" w:themeColor="text1"/>
          <w:sz w:val="28"/>
          <w:szCs w:val="28"/>
        </w:rPr>
      </w:pPr>
    </w:p>
    <w:p w:rsidR="008F329F" w:rsidRPr="004854A5" w:rsidRDefault="008F329F" w:rsidP="004854A5">
      <w:pPr>
        <w:autoSpaceDE w:val="0"/>
        <w:autoSpaceDN w:val="0"/>
        <w:adjustRightInd w:val="0"/>
        <w:ind w:right="284" w:firstLine="284"/>
        <w:jc w:val="center"/>
        <w:rPr>
          <w:b/>
          <w:color w:val="000000" w:themeColor="text1"/>
          <w:sz w:val="28"/>
          <w:szCs w:val="28"/>
        </w:rPr>
      </w:pPr>
      <w:r w:rsidRPr="004854A5">
        <w:rPr>
          <w:b/>
          <w:color w:val="000000" w:themeColor="text1"/>
          <w:sz w:val="28"/>
          <w:szCs w:val="28"/>
        </w:rPr>
        <w:t>НАПРЯМИ ЗАБЕЗПЕЧ</w:t>
      </w:r>
      <w:r w:rsidR="00DF6250" w:rsidRPr="004854A5">
        <w:rPr>
          <w:b/>
          <w:color w:val="000000" w:themeColor="text1"/>
          <w:sz w:val="28"/>
          <w:szCs w:val="28"/>
        </w:rPr>
        <w:t>ЕННЯ</w:t>
      </w:r>
      <w:r w:rsidRPr="004854A5">
        <w:rPr>
          <w:b/>
          <w:color w:val="000000" w:themeColor="text1"/>
          <w:sz w:val="28"/>
          <w:szCs w:val="28"/>
        </w:rPr>
        <w:t>ІННОВАЦІЙНОЇ ПОЛІТИКИ СІЛЬСЬКОГОСПОДАРСЬКОГО ПІДПРИЄМСТВА</w:t>
      </w:r>
    </w:p>
    <w:p w:rsidR="00A834A9" w:rsidRPr="004854A5" w:rsidRDefault="008F329F" w:rsidP="004854A5">
      <w:pPr>
        <w:autoSpaceDE w:val="0"/>
        <w:autoSpaceDN w:val="0"/>
        <w:adjustRightInd w:val="0"/>
        <w:ind w:right="284" w:firstLine="284"/>
        <w:jc w:val="center"/>
        <w:rPr>
          <w:b/>
          <w:color w:val="000000" w:themeColor="text1"/>
          <w:sz w:val="28"/>
          <w:szCs w:val="28"/>
        </w:rPr>
      </w:pPr>
      <w:r w:rsidRPr="004854A5">
        <w:rPr>
          <w:b/>
          <w:color w:val="000000" w:themeColor="text1"/>
          <w:sz w:val="28"/>
          <w:szCs w:val="28"/>
          <w:lang w:val="ru-RU"/>
        </w:rPr>
        <w:t>(</w:t>
      </w:r>
      <w:r w:rsidR="00DF6250" w:rsidRPr="004854A5">
        <w:rPr>
          <w:b/>
          <w:color w:val="000000" w:themeColor="text1"/>
          <w:sz w:val="28"/>
          <w:szCs w:val="28"/>
        </w:rPr>
        <w:t xml:space="preserve">НА ПРИКЛАДІ </w:t>
      </w:r>
      <w:r w:rsidRPr="004854A5">
        <w:rPr>
          <w:b/>
          <w:color w:val="000000" w:themeColor="text1"/>
          <w:sz w:val="28"/>
          <w:szCs w:val="28"/>
        </w:rPr>
        <w:t>СФ</w:t>
      </w:r>
      <w:proofErr w:type="gramStart"/>
      <w:r w:rsidRPr="004854A5">
        <w:rPr>
          <w:b/>
          <w:color w:val="000000" w:themeColor="text1"/>
          <w:sz w:val="28"/>
          <w:szCs w:val="28"/>
        </w:rPr>
        <w:t>Г</w:t>
      </w:r>
      <w:r w:rsidR="009076D2" w:rsidRPr="004854A5">
        <w:rPr>
          <w:b/>
          <w:color w:val="000000" w:themeColor="text1"/>
          <w:sz w:val="28"/>
          <w:szCs w:val="28"/>
        </w:rPr>
        <w:t>“</w:t>
      </w:r>
      <w:proofErr w:type="gramEnd"/>
      <w:r w:rsidRPr="004854A5">
        <w:rPr>
          <w:b/>
          <w:color w:val="000000" w:themeColor="text1"/>
          <w:sz w:val="28"/>
          <w:szCs w:val="28"/>
        </w:rPr>
        <w:t>ВЕСНА</w:t>
      </w:r>
      <w:r w:rsidR="009076D2" w:rsidRPr="004854A5">
        <w:rPr>
          <w:b/>
          <w:color w:val="000000" w:themeColor="text1"/>
          <w:sz w:val="28"/>
          <w:szCs w:val="28"/>
        </w:rPr>
        <w:t>”</w:t>
      </w:r>
      <w:r w:rsidRPr="004854A5">
        <w:rPr>
          <w:b/>
          <w:color w:val="000000" w:themeColor="text1"/>
          <w:sz w:val="28"/>
          <w:szCs w:val="28"/>
          <w:lang w:val="ru-RU"/>
        </w:rPr>
        <w:t>)</w:t>
      </w:r>
    </w:p>
    <w:p w:rsidR="00A834A9" w:rsidRPr="004854A5" w:rsidRDefault="00A834A9" w:rsidP="004854A5">
      <w:pPr>
        <w:autoSpaceDE w:val="0"/>
        <w:autoSpaceDN w:val="0"/>
        <w:adjustRightInd w:val="0"/>
        <w:ind w:firstLine="284"/>
        <w:jc w:val="center"/>
        <w:rPr>
          <w:rFonts w:eastAsia="TimesNewRoman"/>
          <w:color w:val="000000" w:themeColor="text1"/>
          <w:sz w:val="28"/>
          <w:szCs w:val="28"/>
        </w:rPr>
      </w:pPr>
    </w:p>
    <w:p w:rsidR="00A834A9" w:rsidRPr="004854A5" w:rsidRDefault="00A834A9" w:rsidP="004854A5">
      <w:pPr>
        <w:autoSpaceDE w:val="0"/>
        <w:autoSpaceDN w:val="0"/>
        <w:adjustRightInd w:val="0"/>
        <w:ind w:firstLine="284"/>
        <w:jc w:val="center"/>
        <w:rPr>
          <w:rFonts w:eastAsia="TimesNewRoman"/>
          <w:color w:val="000000" w:themeColor="text1"/>
          <w:sz w:val="28"/>
          <w:szCs w:val="28"/>
        </w:rPr>
      </w:pPr>
    </w:p>
    <w:p w:rsidR="00871D0F" w:rsidRPr="004854A5" w:rsidRDefault="00871D0F" w:rsidP="004854A5">
      <w:pPr>
        <w:autoSpaceDE w:val="0"/>
        <w:autoSpaceDN w:val="0"/>
        <w:adjustRightInd w:val="0"/>
        <w:ind w:firstLine="284"/>
        <w:jc w:val="center"/>
        <w:rPr>
          <w:rFonts w:eastAsia="TimesNewRoman"/>
          <w:color w:val="000000" w:themeColor="text1"/>
          <w:sz w:val="28"/>
          <w:szCs w:val="28"/>
        </w:rPr>
      </w:pPr>
    </w:p>
    <w:p w:rsidR="00A834A9" w:rsidRPr="004854A5" w:rsidRDefault="004854A5" w:rsidP="004854A5">
      <w:pPr>
        <w:autoSpaceDE w:val="0"/>
        <w:autoSpaceDN w:val="0"/>
        <w:adjustRightInd w:val="0"/>
        <w:ind w:firstLine="284"/>
        <w:jc w:val="center"/>
        <w:rPr>
          <w:rFonts w:eastAsia="TimesNewRoman"/>
          <w:color w:val="000000" w:themeColor="text1"/>
          <w:sz w:val="28"/>
          <w:szCs w:val="28"/>
        </w:rPr>
      </w:pPr>
      <w:r w:rsidRPr="004854A5">
        <w:rPr>
          <w:rFonts w:eastAsia="TimesNewRoman"/>
          <w:color w:val="000000" w:themeColor="text1"/>
          <w:sz w:val="28"/>
          <w:szCs w:val="28"/>
        </w:rPr>
        <w:t>Спеціальність 073 “</w:t>
      </w:r>
      <w:r w:rsidR="00016C23">
        <w:rPr>
          <w:rFonts w:eastAsia="TimesNewRoman"/>
          <w:color w:val="000000" w:themeColor="text1"/>
          <w:sz w:val="28"/>
          <w:szCs w:val="28"/>
        </w:rPr>
        <w:t>М</w:t>
      </w:r>
      <w:r w:rsidRPr="004854A5">
        <w:rPr>
          <w:rFonts w:eastAsia="TimesNewRoman"/>
          <w:color w:val="000000" w:themeColor="text1"/>
          <w:sz w:val="28"/>
          <w:szCs w:val="28"/>
        </w:rPr>
        <w:t>енеджмент”</w:t>
      </w:r>
    </w:p>
    <w:p w:rsidR="008F329F" w:rsidRPr="004854A5" w:rsidRDefault="004854A5" w:rsidP="004854A5">
      <w:pPr>
        <w:autoSpaceDE w:val="0"/>
        <w:autoSpaceDN w:val="0"/>
        <w:adjustRightInd w:val="0"/>
        <w:ind w:firstLine="284"/>
        <w:jc w:val="center"/>
        <w:rPr>
          <w:rFonts w:eastAsia="TimesNewRoman"/>
          <w:color w:val="000000" w:themeColor="text1"/>
          <w:sz w:val="28"/>
          <w:szCs w:val="28"/>
        </w:rPr>
      </w:pPr>
      <w:r w:rsidRPr="004854A5">
        <w:rPr>
          <w:rFonts w:eastAsia="TimesNewRoman"/>
          <w:color w:val="000000" w:themeColor="text1"/>
          <w:sz w:val="28"/>
          <w:szCs w:val="28"/>
        </w:rPr>
        <w:t xml:space="preserve">Спеціалізація </w:t>
      </w:r>
      <w:r w:rsidR="008F329F" w:rsidRPr="004854A5">
        <w:rPr>
          <w:rFonts w:eastAsia="TimesNewRoman"/>
          <w:color w:val="000000" w:themeColor="text1"/>
          <w:sz w:val="28"/>
          <w:szCs w:val="28"/>
        </w:rPr>
        <w:t>“</w:t>
      </w:r>
      <w:r w:rsidR="00016C23">
        <w:rPr>
          <w:rFonts w:eastAsia="TimesNewRoman"/>
          <w:color w:val="000000" w:themeColor="text1"/>
          <w:sz w:val="28"/>
          <w:szCs w:val="28"/>
        </w:rPr>
        <w:t>У</w:t>
      </w:r>
      <w:r w:rsidRPr="004854A5">
        <w:rPr>
          <w:rFonts w:eastAsia="TimesNewRoman"/>
          <w:color w:val="000000" w:themeColor="text1"/>
          <w:sz w:val="28"/>
          <w:szCs w:val="28"/>
        </w:rPr>
        <w:t>правління інноваційною діяльн</w:t>
      </w:r>
      <w:r w:rsidR="00016C23">
        <w:rPr>
          <w:rFonts w:eastAsia="TimesNewRoman"/>
          <w:color w:val="000000" w:themeColor="text1"/>
          <w:sz w:val="28"/>
          <w:szCs w:val="28"/>
        </w:rPr>
        <w:t>і</w:t>
      </w:r>
      <w:r w:rsidRPr="004854A5">
        <w:rPr>
          <w:rFonts w:eastAsia="TimesNewRoman"/>
          <w:color w:val="000000" w:themeColor="text1"/>
          <w:sz w:val="28"/>
          <w:szCs w:val="28"/>
        </w:rPr>
        <w:t>стю</w:t>
      </w:r>
      <w:r w:rsidR="008F329F" w:rsidRPr="004854A5">
        <w:rPr>
          <w:rFonts w:eastAsia="TimesNewRoman"/>
          <w:color w:val="000000" w:themeColor="text1"/>
          <w:sz w:val="28"/>
          <w:szCs w:val="28"/>
        </w:rPr>
        <w:t>”</w:t>
      </w:r>
    </w:p>
    <w:p w:rsidR="00067D59" w:rsidRPr="004854A5" w:rsidRDefault="00067D59" w:rsidP="004854A5">
      <w:pPr>
        <w:autoSpaceDE w:val="0"/>
        <w:autoSpaceDN w:val="0"/>
        <w:adjustRightInd w:val="0"/>
        <w:ind w:firstLine="284"/>
        <w:jc w:val="center"/>
        <w:rPr>
          <w:rFonts w:eastAsia="TimesNewRoman"/>
          <w:color w:val="000000" w:themeColor="text1"/>
          <w:sz w:val="28"/>
          <w:szCs w:val="28"/>
        </w:rPr>
      </w:pPr>
    </w:p>
    <w:p w:rsidR="00A834A9" w:rsidRPr="004854A5" w:rsidRDefault="00A834A9" w:rsidP="004854A5">
      <w:pPr>
        <w:autoSpaceDE w:val="0"/>
        <w:autoSpaceDN w:val="0"/>
        <w:adjustRightInd w:val="0"/>
        <w:ind w:firstLine="284"/>
        <w:jc w:val="center"/>
        <w:rPr>
          <w:rFonts w:eastAsia="TimesNewRoman"/>
          <w:color w:val="000000" w:themeColor="text1"/>
          <w:sz w:val="28"/>
          <w:szCs w:val="28"/>
        </w:rPr>
      </w:pPr>
    </w:p>
    <w:p w:rsidR="004854A5" w:rsidRPr="008C30D5" w:rsidRDefault="004854A5" w:rsidP="004854A5">
      <w:pPr>
        <w:ind w:firstLine="709"/>
        <w:jc w:val="center"/>
        <w:rPr>
          <w:b/>
          <w:bCs/>
          <w:sz w:val="28"/>
          <w:szCs w:val="28"/>
        </w:rPr>
      </w:pPr>
      <w:r w:rsidRPr="008C30D5">
        <w:rPr>
          <w:b/>
          <w:bCs/>
          <w:sz w:val="28"/>
          <w:szCs w:val="28"/>
        </w:rPr>
        <w:t>АВТОРЕФЕРАТ</w:t>
      </w:r>
    </w:p>
    <w:p w:rsidR="004854A5" w:rsidRPr="008C30D5" w:rsidRDefault="004854A5" w:rsidP="004854A5">
      <w:pPr>
        <w:ind w:firstLine="709"/>
        <w:jc w:val="center"/>
        <w:rPr>
          <w:sz w:val="28"/>
          <w:szCs w:val="28"/>
        </w:rPr>
      </w:pPr>
      <w:r w:rsidRPr="008C30D5">
        <w:rPr>
          <w:sz w:val="28"/>
          <w:szCs w:val="28"/>
        </w:rPr>
        <w:t xml:space="preserve">дипломної магістерської роботи </w:t>
      </w:r>
    </w:p>
    <w:p w:rsidR="004854A5" w:rsidRPr="008C30D5" w:rsidRDefault="004854A5" w:rsidP="004854A5">
      <w:pPr>
        <w:ind w:firstLine="709"/>
        <w:jc w:val="center"/>
        <w:rPr>
          <w:sz w:val="28"/>
          <w:szCs w:val="28"/>
        </w:rPr>
      </w:pPr>
      <w:r w:rsidRPr="008C30D5">
        <w:rPr>
          <w:sz w:val="28"/>
          <w:szCs w:val="28"/>
        </w:rPr>
        <w:t>на здобуття освітньо</w:t>
      </w:r>
      <w:r>
        <w:rPr>
          <w:sz w:val="28"/>
          <w:szCs w:val="28"/>
        </w:rPr>
        <w:t>-кваліфікаційного рівня “</w:t>
      </w:r>
      <w:r w:rsidRPr="008C30D5">
        <w:rPr>
          <w:sz w:val="28"/>
          <w:szCs w:val="28"/>
        </w:rPr>
        <w:t>Магістр</w:t>
      </w:r>
      <w:r w:rsidRPr="00393FC7">
        <w:rPr>
          <w:sz w:val="28"/>
          <w:szCs w:val="28"/>
        </w:rPr>
        <w:t>”</w:t>
      </w:r>
    </w:p>
    <w:p w:rsidR="00596978" w:rsidRPr="004854A5" w:rsidRDefault="00596978" w:rsidP="004854A5">
      <w:pPr>
        <w:autoSpaceDE w:val="0"/>
        <w:autoSpaceDN w:val="0"/>
        <w:adjustRightInd w:val="0"/>
        <w:ind w:firstLine="284"/>
        <w:jc w:val="center"/>
        <w:rPr>
          <w:rFonts w:eastAsia="TimesNewRoman"/>
          <w:color w:val="000000" w:themeColor="text1"/>
          <w:sz w:val="28"/>
          <w:szCs w:val="28"/>
        </w:rPr>
      </w:pPr>
    </w:p>
    <w:p w:rsidR="00067D59" w:rsidRPr="004854A5" w:rsidRDefault="00067D59" w:rsidP="004854A5">
      <w:pPr>
        <w:autoSpaceDE w:val="0"/>
        <w:autoSpaceDN w:val="0"/>
        <w:adjustRightInd w:val="0"/>
        <w:ind w:firstLine="284"/>
        <w:jc w:val="center"/>
        <w:rPr>
          <w:rFonts w:eastAsia="TimesNewRoman"/>
          <w:color w:val="000000" w:themeColor="text1"/>
          <w:sz w:val="28"/>
          <w:szCs w:val="28"/>
        </w:rPr>
      </w:pPr>
    </w:p>
    <w:p w:rsidR="00596978" w:rsidRPr="004854A5" w:rsidRDefault="00596978" w:rsidP="004854A5">
      <w:pPr>
        <w:autoSpaceDE w:val="0"/>
        <w:autoSpaceDN w:val="0"/>
        <w:adjustRightInd w:val="0"/>
        <w:ind w:firstLine="284"/>
        <w:jc w:val="center"/>
        <w:rPr>
          <w:rFonts w:eastAsia="TimesNewRoman"/>
          <w:color w:val="000000" w:themeColor="text1"/>
          <w:sz w:val="28"/>
          <w:szCs w:val="28"/>
        </w:rPr>
      </w:pPr>
    </w:p>
    <w:p w:rsidR="00871D0F" w:rsidRPr="004854A5" w:rsidRDefault="00871D0F" w:rsidP="004854A5">
      <w:pPr>
        <w:autoSpaceDE w:val="0"/>
        <w:autoSpaceDN w:val="0"/>
        <w:adjustRightInd w:val="0"/>
        <w:ind w:firstLine="284"/>
        <w:jc w:val="center"/>
        <w:rPr>
          <w:rFonts w:eastAsia="TimesNewRoman"/>
          <w:color w:val="000000" w:themeColor="text1"/>
          <w:sz w:val="28"/>
          <w:szCs w:val="28"/>
        </w:rPr>
      </w:pPr>
    </w:p>
    <w:p w:rsidR="00871D0F" w:rsidRPr="004854A5" w:rsidRDefault="00871D0F" w:rsidP="004854A5">
      <w:pPr>
        <w:autoSpaceDE w:val="0"/>
        <w:autoSpaceDN w:val="0"/>
        <w:adjustRightInd w:val="0"/>
        <w:ind w:firstLine="284"/>
        <w:jc w:val="center"/>
        <w:rPr>
          <w:rFonts w:eastAsia="TimesNewRoman"/>
          <w:color w:val="000000" w:themeColor="text1"/>
          <w:sz w:val="28"/>
          <w:szCs w:val="28"/>
        </w:rPr>
      </w:pPr>
    </w:p>
    <w:p w:rsidR="004854A5" w:rsidRDefault="004854A5" w:rsidP="004854A5">
      <w:pPr>
        <w:autoSpaceDE w:val="0"/>
        <w:autoSpaceDN w:val="0"/>
        <w:adjustRightInd w:val="0"/>
        <w:ind w:firstLine="284"/>
        <w:jc w:val="center"/>
        <w:rPr>
          <w:rFonts w:eastAsia="TimesNewRoman"/>
          <w:color w:val="000000" w:themeColor="text1"/>
          <w:sz w:val="28"/>
          <w:szCs w:val="28"/>
        </w:rPr>
      </w:pPr>
    </w:p>
    <w:p w:rsidR="004854A5" w:rsidRDefault="004854A5" w:rsidP="004854A5">
      <w:pPr>
        <w:autoSpaceDE w:val="0"/>
        <w:autoSpaceDN w:val="0"/>
        <w:adjustRightInd w:val="0"/>
        <w:ind w:firstLine="284"/>
        <w:jc w:val="center"/>
        <w:rPr>
          <w:rFonts w:eastAsia="TimesNewRoman"/>
          <w:color w:val="000000" w:themeColor="text1"/>
          <w:sz w:val="28"/>
          <w:szCs w:val="28"/>
        </w:rPr>
      </w:pPr>
    </w:p>
    <w:p w:rsidR="004854A5" w:rsidRDefault="004854A5" w:rsidP="004854A5">
      <w:pPr>
        <w:autoSpaceDE w:val="0"/>
        <w:autoSpaceDN w:val="0"/>
        <w:adjustRightInd w:val="0"/>
        <w:ind w:firstLine="284"/>
        <w:jc w:val="center"/>
        <w:rPr>
          <w:rFonts w:eastAsia="TimesNewRoman"/>
          <w:color w:val="000000" w:themeColor="text1"/>
          <w:sz w:val="28"/>
          <w:szCs w:val="28"/>
        </w:rPr>
      </w:pPr>
    </w:p>
    <w:p w:rsidR="004854A5" w:rsidRDefault="004854A5" w:rsidP="004854A5">
      <w:pPr>
        <w:autoSpaceDE w:val="0"/>
        <w:autoSpaceDN w:val="0"/>
        <w:adjustRightInd w:val="0"/>
        <w:ind w:firstLine="284"/>
        <w:jc w:val="center"/>
        <w:rPr>
          <w:rFonts w:eastAsia="TimesNewRoman"/>
          <w:color w:val="000000" w:themeColor="text1"/>
          <w:sz w:val="28"/>
          <w:szCs w:val="28"/>
        </w:rPr>
      </w:pPr>
    </w:p>
    <w:p w:rsidR="004854A5" w:rsidRDefault="004854A5" w:rsidP="004854A5">
      <w:pPr>
        <w:autoSpaceDE w:val="0"/>
        <w:autoSpaceDN w:val="0"/>
        <w:adjustRightInd w:val="0"/>
        <w:ind w:firstLine="284"/>
        <w:jc w:val="center"/>
        <w:rPr>
          <w:rFonts w:eastAsia="TimesNewRoman"/>
          <w:color w:val="000000" w:themeColor="text1"/>
          <w:sz w:val="28"/>
          <w:szCs w:val="28"/>
        </w:rPr>
      </w:pPr>
    </w:p>
    <w:p w:rsidR="004854A5" w:rsidRDefault="004854A5" w:rsidP="004854A5">
      <w:pPr>
        <w:autoSpaceDE w:val="0"/>
        <w:autoSpaceDN w:val="0"/>
        <w:adjustRightInd w:val="0"/>
        <w:ind w:firstLine="284"/>
        <w:jc w:val="center"/>
        <w:rPr>
          <w:rFonts w:eastAsia="TimesNewRoman"/>
          <w:color w:val="000000" w:themeColor="text1"/>
          <w:sz w:val="28"/>
          <w:szCs w:val="28"/>
        </w:rPr>
      </w:pPr>
    </w:p>
    <w:p w:rsidR="004854A5" w:rsidRDefault="004854A5" w:rsidP="004854A5">
      <w:pPr>
        <w:autoSpaceDE w:val="0"/>
        <w:autoSpaceDN w:val="0"/>
        <w:adjustRightInd w:val="0"/>
        <w:ind w:firstLine="284"/>
        <w:jc w:val="center"/>
        <w:rPr>
          <w:rFonts w:eastAsia="TimesNewRoman"/>
          <w:color w:val="000000" w:themeColor="text1"/>
          <w:sz w:val="28"/>
          <w:szCs w:val="28"/>
        </w:rPr>
      </w:pPr>
    </w:p>
    <w:p w:rsidR="004854A5" w:rsidRDefault="004854A5" w:rsidP="004854A5">
      <w:pPr>
        <w:autoSpaceDE w:val="0"/>
        <w:autoSpaceDN w:val="0"/>
        <w:adjustRightInd w:val="0"/>
        <w:ind w:firstLine="284"/>
        <w:jc w:val="center"/>
        <w:rPr>
          <w:rFonts w:eastAsia="TimesNewRoman"/>
          <w:color w:val="000000" w:themeColor="text1"/>
          <w:sz w:val="28"/>
          <w:szCs w:val="28"/>
        </w:rPr>
      </w:pPr>
    </w:p>
    <w:p w:rsidR="00A834A9" w:rsidRPr="004854A5" w:rsidRDefault="00A834A9" w:rsidP="004854A5">
      <w:pPr>
        <w:autoSpaceDE w:val="0"/>
        <w:autoSpaceDN w:val="0"/>
        <w:adjustRightInd w:val="0"/>
        <w:ind w:firstLine="284"/>
        <w:jc w:val="center"/>
        <w:rPr>
          <w:rFonts w:eastAsia="TimesNewRoman"/>
          <w:color w:val="000000" w:themeColor="text1"/>
          <w:sz w:val="28"/>
          <w:szCs w:val="28"/>
        </w:rPr>
        <w:sectPr w:rsidR="00A834A9" w:rsidRPr="004854A5" w:rsidSect="00FC10A9">
          <w:headerReference w:type="even" r:id="rId8"/>
          <w:footerReference w:type="even" r:id="rId9"/>
          <w:footerReference w:type="default" r:id="rId10"/>
          <w:pgSz w:w="11906" w:h="16838"/>
          <w:pgMar w:top="1134" w:right="566" w:bottom="1134" w:left="1134" w:header="709" w:footer="709" w:gutter="0"/>
          <w:cols w:space="720"/>
          <w:titlePg/>
          <w:docGrid w:linePitch="326"/>
        </w:sectPr>
      </w:pPr>
      <w:r w:rsidRPr="004854A5">
        <w:rPr>
          <w:rFonts w:eastAsia="TimesNewRoman"/>
          <w:color w:val="000000" w:themeColor="text1"/>
          <w:sz w:val="28"/>
          <w:szCs w:val="28"/>
        </w:rPr>
        <w:t>Тернопіль</w:t>
      </w:r>
      <w:r w:rsidR="00C057C6" w:rsidRPr="004854A5">
        <w:rPr>
          <w:rFonts w:eastAsia="TimesNewRoman"/>
          <w:color w:val="000000" w:themeColor="text1"/>
          <w:sz w:val="28"/>
          <w:szCs w:val="28"/>
        </w:rPr>
        <w:t xml:space="preserve"> – 201</w:t>
      </w:r>
      <w:r w:rsidR="009076D2" w:rsidRPr="004854A5">
        <w:rPr>
          <w:rFonts w:eastAsia="TimesNewRoman"/>
          <w:color w:val="000000" w:themeColor="text1"/>
          <w:sz w:val="28"/>
          <w:szCs w:val="28"/>
        </w:rPr>
        <w:t>8</w:t>
      </w:r>
    </w:p>
    <w:p w:rsidR="004854A5" w:rsidRPr="008C30D5" w:rsidRDefault="004854A5" w:rsidP="004854A5">
      <w:pPr>
        <w:tabs>
          <w:tab w:val="center" w:pos="4677"/>
          <w:tab w:val="left" w:pos="7260"/>
        </w:tabs>
        <w:ind w:firstLine="709"/>
        <w:jc w:val="both"/>
        <w:rPr>
          <w:sz w:val="28"/>
          <w:szCs w:val="28"/>
        </w:rPr>
      </w:pPr>
      <w:r w:rsidRPr="008C30D5">
        <w:rPr>
          <w:sz w:val="28"/>
          <w:szCs w:val="28"/>
        </w:rPr>
        <w:lastRenderedPageBreak/>
        <w:t>Дипломною магістерською роботою є рукопис.</w:t>
      </w:r>
    </w:p>
    <w:p w:rsidR="004854A5" w:rsidRDefault="004854A5" w:rsidP="004854A5">
      <w:pPr>
        <w:ind w:firstLine="567"/>
        <w:jc w:val="both"/>
        <w:rPr>
          <w:color w:val="000000" w:themeColor="text1"/>
          <w:sz w:val="28"/>
          <w:szCs w:val="28"/>
        </w:rPr>
      </w:pPr>
    </w:p>
    <w:p w:rsidR="00C057C6" w:rsidRPr="004854A5" w:rsidRDefault="00C057C6" w:rsidP="004854A5">
      <w:pPr>
        <w:ind w:firstLine="567"/>
        <w:jc w:val="both"/>
        <w:rPr>
          <w:color w:val="000000" w:themeColor="text1"/>
          <w:sz w:val="28"/>
          <w:szCs w:val="28"/>
        </w:rPr>
      </w:pPr>
      <w:r w:rsidRPr="004854A5">
        <w:rPr>
          <w:color w:val="000000" w:themeColor="text1"/>
          <w:sz w:val="28"/>
          <w:szCs w:val="28"/>
        </w:rPr>
        <w:t>Робота виконана на кафедрі</w:t>
      </w:r>
      <w:r w:rsidR="008F329F" w:rsidRPr="004854A5">
        <w:rPr>
          <w:color w:val="000000" w:themeColor="text1"/>
          <w:sz w:val="28"/>
          <w:szCs w:val="28"/>
        </w:rPr>
        <w:t xml:space="preserve"> управління інноваційною діяльністю та сферою </w:t>
      </w:r>
      <w:proofErr w:type="spellStart"/>
      <w:r w:rsidR="008F329F" w:rsidRPr="004854A5">
        <w:rPr>
          <w:color w:val="000000" w:themeColor="text1"/>
          <w:sz w:val="28"/>
          <w:szCs w:val="28"/>
        </w:rPr>
        <w:t>послуг</w:t>
      </w:r>
      <w:r w:rsidR="002C5E96" w:rsidRPr="004854A5">
        <w:rPr>
          <w:color w:val="000000" w:themeColor="text1"/>
          <w:sz w:val="28"/>
          <w:szCs w:val="28"/>
        </w:rPr>
        <w:t>факультету</w:t>
      </w:r>
      <w:proofErr w:type="spellEnd"/>
      <w:r w:rsidR="002C5E96" w:rsidRPr="004854A5">
        <w:rPr>
          <w:color w:val="000000" w:themeColor="text1"/>
          <w:sz w:val="28"/>
          <w:szCs w:val="28"/>
        </w:rPr>
        <w:t xml:space="preserve"> </w:t>
      </w:r>
      <w:r w:rsidR="00DF6250" w:rsidRPr="004854A5">
        <w:rPr>
          <w:color w:val="000000" w:themeColor="text1"/>
          <w:sz w:val="28"/>
          <w:szCs w:val="28"/>
        </w:rPr>
        <w:t>економіки та менеджменту</w:t>
      </w:r>
      <w:r w:rsidRPr="004854A5">
        <w:rPr>
          <w:color w:val="000000" w:themeColor="text1"/>
          <w:sz w:val="28"/>
          <w:szCs w:val="28"/>
        </w:rPr>
        <w:t xml:space="preserve"> Тернопільського національного технічного</w:t>
      </w:r>
      <w:r w:rsidR="00DF6250" w:rsidRPr="004854A5">
        <w:rPr>
          <w:color w:val="000000" w:themeColor="text1"/>
          <w:sz w:val="28"/>
          <w:szCs w:val="28"/>
        </w:rPr>
        <w:t xml:space="preserve"> університету імені Івана Пулюя</w:t>
      </w:r>
      <w:r w:rsidRPr="004854A5">
        <w:rPr>
          <w:color w:val="000000" w:themeColor="text1"/>
          <w:sz w:val="28"/>
          <w:szCs w:val="28"/>
        </w:rPr>
        <w:t xml:space="preserve"> Міністерства освіти і науки України</w:t>
      </w:r>
      <w:r w:rsidR="00DF6250" w:rsidRPr="004854A5">
        <w:rPr>
          <w:color w:val="000000" w:themeColor="text1"/>
          <w:sz w:val="28"/>
          <w:szCs w:val="28"/>
        </w:rPr>
        <w:t>.</w:t>
      </w:r>
    </w:p>
    <w:p w:rsidR="00D703E5" w:rsidRPr="004854A5" w:rsidRDefault="00D703E5" w:rsidP="004854A5">
      <w:pPr>
        <w:ind w:firstLine="567"/>
        <w:jc w:val="both"/>
        <w:rPr>
          <w:color w:val="000000" w:themeColor="text1"/>
          <w:sz w:val="28"/>
          <w:szCs w:val="28"/>
        </w:rPr>
      </w:pPr>
    </w:p>
    <w:p w:rsidR="00C057C6" w:rsidRPr="004854A5" w:rsidRDefault="00C057C6" w:rsidP="004854A5">
      <w:pPr>
        <w:ind w:firstLine="567"/>
        <w:jc w:val="both"/>
        <w:rPr>
          <w:color w:val="000000" w:themeColor="text1"/>
          <w:sz w:val="28"/>
          <w:szCs w:val="28"/>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786"/>
        <w:gridCol w:w="5528"/>
      </w:tblGrid>
      <w:tr w:rsidR="00596978" w:rsidRPr="004854A5" w:rsidTr="00D703E5">
        <w:tc>
          <w:tcPr>
            <w:tcW w:w="4786" w:type="dxa"/>
            <w:shd w:val="clear" w:color="auto" w:fill="auto"/>
          </w:tcPr>
          <w:p w:rsidR="00C057C6" w:rsidRPr="004854A5" w:rsidRDefault="00CA6935" w:rsidP="004854A5">
            <w:pPr>
              <w:ind w:firstLine="567"/>
              <w:jc w:val="both"/>
              <w:rPr>
                <w:color w:val="000000" w:themeColor="text1"/>
                <w:sz w:val="28"/>
                <w:szCs w:val="28"/>
              </w:rPr>
            </w:pPr>
            <w:r w:rsidRPr="004854A5">
              <w:rPr>
                <w:b/>
                <w:color w:val="000000" w:themeColor="text1"/>
                <w:sz w:val="28"/>
                <w:szCs w:val="28"/>
              </w:rPr>
              <w:t>Н</w:t>
            </w:r>
            <w:r w:rsidR="008C4135" w:rsidRPr="004854A5">
              <w:rPr>
                <w:b/>
                <w:color w:val="000000" w:themeColor="text1"/>
                <w:sz w:val="28"/>
                <w:szCs w:val="28"/>
              </w:rPr>
              <w:t>ауковий керівник</w:t>
            </w:r>
            <w:r w:rsidRPr="004854A5">
              <w:rPr>
                <w:b/>
                <w:color w:val="000000" w:themeColor="text1"/>
                <w:sz w:val="28"/>
                <w:szCs w:val="28"/>
              </w:rPr>
              <w:t>:</w:t>
            </w:r>
          </w:p>
        </w:tc>
        <w:tc>
          <w:tcPr>
            <w:tcW w:w="5528" w:type="dxa"/>
            <w:shd w:val="clear" w:color="auto" w:fill="auto"/>
          </w:tcPr>
          <w:p w:rsidR="00542C0E" w:rsidRPr="004854A5" w:rsidRDefault="005C2131" w:rsidP="004854A5">
            <w:pPr>
              <w:ind w:left="50" w:firstLine="1"/>
              <w:jc w:val="both"/>
              <w:rPr>
                <w:color w:val="000000" w:themeColor="text1"/>
                <w:sz w:val="28"/>
                <w:szCs w:val="28"/>
              </w:rPr>
            </w:pPr>
            <w:r>
              <w:rPr>
                <w:color w:val="000000" w:themeColor="text1"/>
                <w:sz w:val="28"/>
                <w:szCs w:val="28"/>
              </w:rPr>
              <w:t>к</w:t>
            </w:r>
            <w:r w:rsidR="000A1C42" w:rsidRPr="004854A5">
              <w:rPr>
                <w:color w:val="000000" w:themeColor="text1"/>
                <w:sz w:val="28"/>
                <w:szCs w:val="28"/>
              </w:rPr>
              <w:t>андидат</w:t>
            </w:r>
            <w:r>
              <w:rPr>
                <w:color w:val="000000" w:themeColor="text1"/>
                <w:sz w:val="28"/>
                <w:szCs w:val="28"/>
              </w:rPr>
              <w:t xml:space="preserve"> </w:t>
            </w:r>
            <w:r w:rsidR="00D279A9" w:rsidRPr="004854A5">
              <w:rPr>
                <w:color w:val="000000" w:themeColor="text1"/>
                <w:sz w:val="28"/>
                <w:szCs w:val="28"/>
              </w:rPr>
              <w:t xml:space="preserve">економічних </w:t>
            </w:r>
            <w:r w:rsidR="00C057C6" w:rsidRPr="004854A5">
              <w:rPr>
                <w:color w:val="000000" w:themeColor="text1"/>
                <w:sz w:val="28"/>
                <w:szCs w:val="28"/>
              </w:rPr>
              <w:t xml:space="preserve">наук, </w:t>
            </w:r>
            <w:r w:rsidR="008F329F" w:rsidRPr="004854A5">
              <w:rPr>
                <w:color w:val="000000" w:themeColor="text1"/>
                <w:sz w:val="28"/>
                <w:szCs w:val="28"/>
              </w:rPr>
              <w:t>старший викладач</w:t>
            </w:r>
          </w:p>
          <w:p w:rsidR="00C057C6" w:rsidRPr="00754006" w:rsidRDefault="008F329F" w:rsidP="004854A5">
            <w:pPr>
              <w:ind w:left="50" w:firstLine="1"/>
              <w:jc w:val="both"/>
              <w:rPr>
                <w:b/>
                <w:color w:val="000000" w:themeColor="text1"/>
                <w:sz w:val="28"/>
                <w:szCs w:val="28"/>
              </w:rPr>
            </w:pPr>
            <w:proofErr w:type="spellStart"/>
            <w:r w:rsidRPr="00754006">
              <w:rPr>
                <w:b/>
                <w:color w:val="000000" w:themeColor="text1"/>
                <w:sz w:val="28"/>
                <w:szCs w:val="28"/>
              </w:rPr>
              <w:t>Федишин</w:t>
            </w:r>
            <w:proofErr w:type="spellEnd"/>
            <w:r w:rsidRPr="00754006">
              <w:rPr>
                <w:b/>
                <w:color w:val="000000" w:themeColor="text1"/>
                <w:sz w:val="28"/>
                <w:szCs w:val="28"/>
              </w:rPr>
              <w:t xml:space="preserve"> Ірина Богданівна</w:t>
            </w:r>
            <w:r w:rsidR="00DF6250" w:rsidRPr="00754006">
              <w:rPr>
                <w:b/>
                <w:color w:val="000000" w:themeColor="text1"/>
                <w:sz w:val="28"/>
                <w:szCs w:val="28"/>
              </w:rPr>
              <w:t>,</w:t>
            </w:r>
          </w:p>
          <w:p w:rsidR="00C057C6" w:rsidRPr="004854A5" w:rsidRDefault="00DF6250" w:rsidP="004854A5">
            <w:pPr>
              <w:ind w:left="50" w:firstLine="1"/>
              <w:jc w:val="both"/>
              <w:rPr>
                <w:color w:val="000000" w:themeColor="text1"/>
                <w:sz w:val="28"/>
                <w:szCs w:val="28"/>
              </w:rPr>
            </w:pPr>
            <w:r w:rsidRPr="004854A5">
              <w:rPr>
                <w:color w:val="000000" w:themeColor="text1"/>
                <w:sz w:val="28"/>
                <w:szCs w:val="28"/>
              </w:rPr>
              <w:t>к</w:t>
            </w:r>
            <w:r w:rsidR="00596978" w:rsidRPr="004854A5">
              <w:rPr>
                <w:color w:val="000000" w:themeColor="text1"/>
                <w:sz w:val="28"/>
                <w:szCs w:val="28"/>
              </w:rPr>
              <w:t xml:space="preserve">афедра </w:t>
            </w:r>
            <w:r w:rsidR="008F329F" w:rsidRPr="004854A5">
              <w:rPr>
                <w:color w:val="000000" w:themeColor="text1"/>
                <w:sz w:val="28"/>
                <w:szCs w:val="28"/>
              </w:rPr>
              <w:t>управління інноваційною діяльністю та сферою послуг</w:t>
            </w:r>
            <w:r w:rsidR="00596978" w:rsidRPr="004854A5">
              <w:rPr>
                <w:color w:val="000000" w:themeColor="text1"/>
                <w:sz w:val="28"/>
                <w:szCs w:val="28"/>
              </w:rPr>
              <w:t xml:space="preserve"> факультету економіки та менеджменту </w:t>
            </w:r>
            <w:r w:rsidR="00C057C6" w:rsidRPr="004854A5">
              <w:rPr>
                <w:color w:val="000000" w:themeColor="text1"/>
                <w:sz w:val="28"/>
                <w:szCs w:val="28"/>
              </w:rPr>
              <w:t>Тернопільськ</w:t>
            </w:r>
            <w:r w:rsidR="00596978" w:rsidRPr="004854A5">
              <w:rPr>
                <w:color w:val="000000" w:themeColor="text1"/>
                <w:sz w:val="28"/>
                <w:szCs w:val="28"/>
              </w:rPr>
              <w:t xml:space="preserve">ого </w:t>
            </w:r>
            <w:r w:rsidR="00C057C6" w:rsidRPr="004854A5">
              <w:rPr>
                <w:color w:val="000000" w:themeColor="text1"/>
                <w:sz w:val="28"/>
                <w:szCs w:val="28"/>
              </w:rPr>
              <w:t>національн</w:t>
            </w:r>
            <w:r w:rsidR="00596978" w:rsidRPr="004854A5">
              <w:rPr>
                <w:color w:val="000000" w:themeColor="text1"/>
                <w:sz w:val="28"/>
                <w:szCs w:val="28"/>
              </w:rPr>
              <w:t xml:space="preserve">ого </w:t>
            </w:r>
            <w:r w:rsidR="00C057C6" w:rsidRPr="004854A5">
              <w:rPr>
                <w:color w:val="000000" w:themeColor="text1"/>
                <w:sz w:val="28"/>
                <w:szCs w:val="28"/>
              </w:rPr>
              <w:t>технічн</w:t>
            </w:r>
            <w:r w:rsidR="00596978" w:rsidRPr="004854A5">
              <w:rPr>
                <w:color w:val="000000" w:themeColor="text1"/>
                <w:sz w:val="28"/>
                <w:szCs w:val="28"/>
              </w:rPr>
              <w:t xml:space="preserve">ого </w:t>
            </w:r>
            <w:r w:rsidR="00C057C6" w:rsidRPr="004854A5">
              <w:rPr>
                <w:color w:val="000000" w:themeColor="text1"/>
                <w:sz w:val="28"/>
                <w:szCs w:val="28"/>
              </w:rPr>
              <w:t>університет</w:t>
            </w:r>
            <w:r w:rsidR="00596978" w:rsidRPr="004854A5">
              <w:rPr>
                <w:color w:val="000000" w:themeColor="text1"/>
                <w:sz w:val="28"/>
                <w:szCs w:val="28"/>
              </w:rPr>
              <w:t>у</w:t>
            </w:r>
            <w:r w:rsidR="00C057C6" w:rsidRPr="004854A5">
              <w:rPr>
                <w:color w:val="000000" w:themeColor="text1"/>
                <w:sz w:val="28"/>
                <w:szCs w:val="28"/>
              </w:rPr>
              <w:t xml:space="preserve"> імені Івана Пулюя</w:t>
            </w:r>
          </w:p>
          <w:p w:rsidR="00C057C6" w:rsidRPr="004854A5" w:rsidRDefault="00C057C6" w:rsidP="004854A5">
            <w:pPr>
              <w:ind w:left="50" w:firstLine="1"/>
              <w:rPr>
                <w:color w:val="000000" w:themeColor="text1"/>
                <w:sz w:val="28"/>
                <w:szCs w:val="28"/>
              </w:rPr>
            </w:pPr>
          </w:p>
        </w:tc>
      </w:tr>
      <w:tr w:rsidR="00596978" w:rsidRPr="004854A5" w:rsidTr="00D703E5">
        <w:trPr>
          <w:trHeight w:val="85"/>
        </w:trPr>
        <w:tc>
          <w:tcPr>
            <w:tcW w:w="4786" w:type="dxa"/>
            <w:shd w:val="clear" w:color="auto" w:fill="auto"/>
          </w:tcPr>
          <w:p w:rsidR="00C057C6" w:rsidRPr="004854A5" w:rsidRDefault="00CA6935" w:rsidP="004854A5">
            <w:pPr>
              <w:ind w:firstLine="567"/>
              <w:jc w:val="both"/>
              <w:rPr>
                <w:color w:val="000000" w:themeColor="text1"/>
                <w:sz w:val="28"/>
                <w:szCs w:val="28"/>
              </w:rPr>
            </w:pPr>
            <w:r w:rsidRPr="004854A5">
              <w:rPr>
                <w:b/>
                <w:color w:val="000000" w:themeColor="text1"/>
                <w:sz w:val="28"/>
                <w:szCs w:val="28"/>
              </w:rPr>
              <w:t>Р</w:t>
            </w:r>
            <w:r w:rsidR="008C4135" w:rsidRPr="004854A5">
              <w:rPr>
                <w:b/>
                <w:color w:val="000000" w:themeColor="text1"/>
                <w:sz w:val="28"/>
                <w:szCs w:val="28"/>
              </w:rPr>
              <w:t>ецензент</w:t>
            </w:r>
            <w:r w:rsidRPr="004854A5">
              <w:rPr>
                <w:b/>
                <w:color w:val="000000" w:themeColor="text1"/>
                <w:sz w:val="28"/>
                <w:szCs w:val="28"/>
              </w:rPr>
              <w:t>:</w:t>
            </w:r>
          </w:p>
        </w:tc>
        <w:tc>
          <w:tcPr>
            <w:tcW w:w="5528" w:type="dxa"/>
            <w:shd w:val="clear" w:color="auto" w:fill="auto"/>
          </w:tcPr>
          <w:p w:rsidR="00C057C6" w:rsidRPr="004854A5" w:rsidRDefault="008F329F" w:rsidP="004854A5">
            <w:pPr>
              <w:ind w:left="50" w:firstLine="1"/>
              <w:jc w:val="both"/>
              <w:rPr>
                <w:color w:val="000000" w:themeColor="text1"/>
                <w:sz w:val="28"/>
                <w:szCs w:val="28"/>
              </w:rPr>
            </w:pPr>
            <w:r w:rsidRPr="004854A5">
              <w:rPr>
                <w:color w:val="000000" w:themeColor="text1"/>
                <w:sz w:val="28"/>
                <w:szCs w:val="28"/>
              </w:rPr>
              <w:t>кандидат</w:t>
            </w:r>
            <w:r w:rsidR="00F90E10" w:rsidRPr="004854A5">
              <w:rPr>
                <w:color w:val="000000" w:themeColor="text1"/>
                <w:sz w:val="28"/>
                <w:szCs w:val="28"/>
              </w:rPr>
              <w:t xml:space="preserve"> економічн</w:t>
            </w:r>
            <w:r w:rsidR="0035327A" w:rsidRPr="004854A5">
              <w:rPr>
                <w:color w:val="000000" w:themeColor="text1"/>
                <w:sz w:val="28"/>
                <w:szCs w:val="28"/>
              </w:rPr>
              <w:t xml:space="preserve">их </w:t>
            </w:r>
            <w:r w:rsidR="00C057C6" w:rsidRPr="004854A5">
              <w:rPr>
                <w:color w:val="000000" w:themeColor="text1"/>
                <w:sz w:val="28"/>
                <w:szCs w:val="28"/>
              </w:rPr>
              <w:t xml:space="preserve">наук, </w:t>
            </w:r>
            <w:r w:rsidRPr="004854A5">
              <w:rPr>
                <w:color w:val="000000" w:themeColor="text1"/>
                <w:sz w:val="28"/>
                <w:szCs w:val="28"/>
              </w:rPr>
              <w:t>доцент</w:t>
            </w:r>
          </w:p>
          <w:p w:rsidR="00596978" w:rsidRPr="004854A5" w:rsidRDefault="008F329F" w:rsidP="004854A5">
            <w:pPr>
              <w:ind w:left="50" w:firstLine="1"/>
              <w:jc w:val="both"/>
              <w:rPr>
                <w:color w:val="000000" w:themeColor="text1"/>
                <w:sz w:val="28"/>
                <w:szCs w:val="28"/>
              </w:rPr>
            </w:pPr>
            <w:proofErr w:type="spellStart"/>
            <w:r w:rsidRPr="00EA31B8">
              <w:rPr>
                <w:b/>
                <w:color w:val="000000" w:themeColor="text1"/>
                <w:sz w:val="28"/>
                <w:szCs w:val="28"/>
              </w:rPr>
              <w:t>Зяйлик</w:t>
            </w:r>
            <w:proofErr w:type="spellEnd"/>
            <w:r w:rsidRPr="00EA31B8">
              <w:rPr>
                <w:b/>
                <w:color w:val="000000" w:themeColor="text1"/>
                <w:sz w:val="28"/>
                <w:szCs w:val="28"/>
              </w:rPr>
              <w:t xml:space="preserve"> Марія Федорівна</w:t>
            </w:r>
            <w:r w:rsidR="00DF6250" w:rsidRPr="004854A5">
              <w:rPr>
                <w:color w:val="000000" w:themeColor="text1"/>
                <w:sz w:val="28"/>
                <w:szCs w:val="28"/>
              </w:rPr>
              <w:t>,</w:t>
            </w:r>
          </w:p>
          <w:p w:rsidR="00596978" w:rsidRPr="004854A5" w:rsidRDefault="00DF6250" w:rsidP="004854A5">
            <w:pPr>
              <w:ind w:left="50" w:firstLine="1"/>
              <w:jc w:val="both"/>
              <w:rPr>
                <w:color w:val="000000" w:themeColor="text1"/>
                <w:sz w:val="28"/>
                <w:szCs w:val="28"/>
              </w:rPr>
            </w:pPr>
            <w:r w:rsidRPr="004854A5">
              <w:rPr>
                <w:color w:val="000000" w:themeColor="text1"/>
                <w:sz w:val="28"/>
                <w:szCs w:val="28"/>
              </w:rPr>
              <w:t>к</w:t>
            </w:r>
            <w:r w:rsidR="00596978" w:rsidRPr="004854A5">
              <w:rPr>
                <w:color w:val="000000" w:themeColor="text1"/>
                <w:sz w:val="28"/>
                <w:szCs w:val="28"/>
              </w:rPr>
              <w:t xml:space="preserve">афедра </w:t>
            </w:r>
            <w:r w:rsidR="008F329F" w:rsidRPr="004854A5">
              <w:rPr>
                <w:color w:val="000000" w:themeColor="text1"/>
                <w:sz w:val="28"/>
                <w:szCs w:val="28"/>
              </w:rPr>
              <w:t xml:space="preserve">менеджменту та адміністрування </w:t>
            </w:r>
            <w:r w:rsidR="00596978" w:rsidRPr="004854A5">
              <w:rPr>
                <w:color w:val="000000" w:themeColor="text1"/>
                <w:sz w:val="28"/>
                <w:szCs w:val="28"/>
              </w:rPr>
              <w:t>факультету економіки та менеджменту Тернопільського національного технічного університету імені Івана Пулюя</w:t>
            </w:r>
          </w:p>
          <w:p w:rsidR="00C057C6" w:rsidRPr="004854A5" w:rsidRDefault="00C057C6" w:rsidP="004854A5">
            <w:pPr>
              <w:ind w:left="50" w:firstLine="1"/>
              <w:jc w:val="both"/>
              <w:rPr>
                <w:color w:val="000000" w:themeColor="text1"/>
                <w:sz w:val="28"/>
                <w:szCs w:val="28"/>
              </w:rPr>
            </w:pPr>
          </w:p>
        </w:tc>
      </w:tr>
    </w:tbl>
    <w:p w:rsidR="001349F6" w:rsidRPr="004854A5" w:rsidRDefault="001349F6" w:rsidP="004854A5">
      <w:pPr>
        <w:ind w:firstLine="567"/>
        <w:rPr>
          <w:color w:val="000000" w:themeColor="text1"/>
          <w:sz w:val="28"/>
          <w:szCs w:val="28"/>
        </w:rPr>
      </w:pPr>
    </w:p>
    <w:p w:rsidR="00C057C6" w:rsidRPr="004854A5" w:rsidRDefault="00C057C6" w:rsidP="004854A5">
      <w:pPr>
        <w:ind w:firstLine="567"/>
        <w:rPr>
          <w:color w:val="000000" w:themeColor="text1"/>
          <w:sz w:val="28"/>
          <w:szCs w:val="28"/>
        </w:rPr>
      </w:pPr>
    </w:p>
    <w:p w:rsidR="00C057C6" w:rsidRPr="004854A5" w:rsidRDefault="00C057C6" w:rsidP="004854A5">
      <w:pPr>
        <w:ind w:firstLine="567"/>
        <w:rPr>
          <w:color w:val="000000" w:themeColor="text1"/>
          <w:sz w:val="28"/>
          <w:szCs w:val="28"/>
        </w:rPr>
      </w:pPr>
    </w:p>
    <w:p w:rsidR="00C057C6" w:rsidRPr="004854A5" w:rsidRDefault="00C057C6" w:rsidP="004854A5">
      <w:pPr>
        <w:ind w:firstLine="567"/>
        <w:rPr>
          <w:color w:val="000000" w:themeColor="text1"/>
          <w:sz w:val="28"/>
          <w:szCs w:val="28"/>
        </w:rPr>
      </w:pPr>
    </w:p>
    <w:p w:rsidR="00754006" w:rsidRDefault="00754006" w:rsidP="004854A5">
      <w:pPr>
        <w:ind w:firstLine="709"/>
        <w:jc w:val="both"/>
        <w:rPr>
          <w:color w:val="000000" w:themeColor="text1"/>
          <w:sz w:val="28"/>
          <w:szCs w:val="28"/>
        </w:rPr>
      </w:pPr>
    </w:p>
    <w:p w:rsidR="00754006" w:rsidRDefault="00754006" w:rsidP="004854A5">
      <w:pPr>
        <w:ind w:firstLine="709"/>
        <w:jc w:val="both"/>
        <w:rPr>
          <w:color w:val="000000" w:themeColor="text1"/>
          <w:sz w:val="28"/>
          <w:szCs w:val="28"/>
        </w:rPr>
      </w:pPr>
    </w:p>
    <w:p w:rsidR="00754006" w:rsidRDefault="00754006" w:rsidP="004854A5">
      <w:pPr>
        <w:ind w:firstLine="709"/>
        <w:jc w:val="both"/>
        <w:rPr>
          <w:color w:val="000000" w:themeColor="text1"/>
          <w:sz w:val="28"/>
          <w:szCs w:val="28"/>
        </w:rPr>
      </w:pPr>
    </w:p>
    <w:p w:rsidR="00754006" w:rsidRDefault="00754006" w:rsidP="004854A5">
      <w:pPr>
        <w:ind w:firstLine="709"/>
        <w:jc w:val="both"/>
        <w:rPr>
          <w:color w:val="000000" w:themeColor="text1"/>
          <w:sz w:val="28"/>
          <w:szCs w:val="28"/>
        </w:rPr>
      </w:pPr>
    </w:p>
    <w:p w:rsidR="00754006" w:rsidRDefault="00754006" w:rsidP="004854A5">
      <w:pPr>
        <w:ind w:firstLine="709"/>
        <w:jc w:val="both"/>
        <w:rPr>
          <w:color w:val="000000" w:themeColor="text1"/>
          <w:sz w:val="28"/>
          <w:szCs w:val="28"/>
        </w:rPr>
      </w:pPr>
    </w:p>
    <w:p w:rsidR="00754006" w:rsidRDefault="00754006" w:rsidP="004854A5">
      <w:pPr>
        <w:ind w:firstLine="709"/>
        <w:jc w:val="both"/>
        <w:rPr>
          <w:color w:val="000000" w:themeColor="text1"/>
          <w:sz w:val="28"/>
          <w:szCs w:val="28"/>
        </w:rPr>
      </w:pPr>
    </w:p>
    <w:p w:rsidR="00754006" w:rsidRDefault="00754006" w:rsidP="004854A5">
      <w:pPr>
        <w:ind w:firstLine="709"/>
        <w:jc w:val="both"/>
        <w:rPr>
          <w:color w:val="000000" w:themeColor="text1"/>
          <w:sz w:val="28"/>
          <w:szCs w:val="28"/>
        </w:rPr>
      </w:pPr>
    </w:p>
    <w:p w:rsidR="00754006" w:rsidRDefault="00754006" w:rsidP="004854A5">
      <w:pPr>
        <w:ind w:firstLine="709"/>
        <w:jc w:val="both"/>
        <w:rPr>
          <w:color w:val="000000" w:themeColor="text1"/>
          <w:sz w:val="28"/>
          <w:szCs w:val="28"/>
        </w:rPr>
      </w:pPr>
    </w:p>
    <w:p w:rsidR="00754006" w:rsidRDefault="00754006" w:rsidP="004854A5">
      <w:pPr>
        <w:ind w:firstLine="709"/>
        <w:jc w:val="both"/>
        <w:rPr>
          <w:color w:val="000000" w:themeColor="text1"/>
          <w:sz w:val="28"/>
          <w:szCs w:val="28"/>
        </w:rPr>
      </w:pPr>
    </w:p>
    <w:p w:rsidR="00754006" w:rsidRDefault="00754006" w:rsidP="004854A5">
      <w:pPr>
        <w:ind w:firstLine="709"/>
        <w:jc w:val="both"/>
        <w:rPr>
          <w:color w:val="000000" w:themeColor="text1"/>
          <w:sz w:val="28"/>
          <w:szCs w:val="28"/>
        </w:rPr>
      </w:pPr>
    </w:p>
    <w:p w:rsidR="00754006" w:rsidRDefault="00754006" w:rsidP="004854A5">
      <w:pPr>
        <w:ind w:firstLine="709"/>
        <w:jc w:val="both"/>
        <w:rPr>
          <w:color w:val="000000" w:themeColor="text1"/>
          <w:sz w:val="28"/>
          <w:szCs w:val="28"/>
        </w:rPr>
      </w:pPr>
    </w:p>
    <w:p w:rsidR="00754006" w:rsidRDefault="00754006" w:rsidP="004854A5">
      <w:pPr>
        <w:ind w:firstLine="709"/>
        <w:jc w:val="both"/>
        <w:rPr>
          <w:color w:val="000000" w:themeColor="text1"/>
          <w:sz w:val="28"/>
          <w:szCs w:val="28"/>
        </w:rPr>
      </w:pPr>
    </w:p>
    <w:p w:rsidR="00754006" w:rsidRDefault="00754006" w:rsidP="004854A5">
      <w:pPr>
        <w:ind w:firstLine="709"/>
        <w:jc w:val="both"/>
        <w:rPr>
          <w:color w:val="000000" w:themeColor="text1"/>
          <w:sz w:val="28"/>
          <w:szCs w:val="28"/>
        </w:rPr>
      </w:pPr>
    </w:p>
    <w:p w:rsidR="00754006" w:rsidRDefault="00754006" w:rsidP="004854A5">
      <w:pPr>
        <w:ind w:firstLine="709"/>
        <w:jc w:val="both"/>
        <w:rPr>
          <w:color w:val="000000" w:themeColor="text1"/>
          <w:sz w:val="28"/>
          <w:szCs w:val="28"/>
        </w:rPr>
      </w:pPr>
    </w:p>
    <w:p w:rsidR="00754006" w:rsidRDefault="00754006" w:rsidP="004854A5">
      <w:pPr>
        <w:ind w:firstLine="709"/>
        <w:jc w:val="both"/>
        <w:rPr>
          <w:color w:val="000000" w:themeColor="text1"/>
          <w:sz w:val="28"/>
          <w:szCs w:val="28"/>
        </w:rPr>
      </w:pPr>
    </w:p>
    <w:p w:rsidR="00C057C6" w:rsidRPr="004854A5" w:rsidRDefault="00C057C6" w:rsidP="004854A5">
      <w:pPr>
        <w:ind w:firstLine="709"/>
        <w:jc w:val="both"/>
        <w:rPr>
          <w:color w:val="000000" w:themeColor="text1"/>
          <w:sz w:val="28"/>
          <w:szCs w:val="28"/>
        </w:rPr>
      </w:pPr>
      <w:r w:rsidRPr="004854A5">
        <w:rPr>
          <w:color w:val="000000" w:themeColor="text1"/>
          <w:sz w:val="28"/>
          <w:szCs w:val="28"/>
        </w:rPr>
        <w:t xml:space="preserve">Захист відбудеться </w:t>
      </w:r>
      <w:r w:rsidR="00D40442" w:rsidRPr="004854A5">
        <w:rPr>
          <w:color w:val="000000" w:themeColor="text1"/>
          <w:sz w:val="28"/>
          <w:szCs w:val="28"/>
        </w:rPr>
        <w:t>“</w:t>
      </w:r>
      <w:r w:rsidR="00133F3A" w:rsidRPr="004854A5">
        <w:rPr>
          <w:color w:val="000000" w:themeColor="text1"/>
          <w:sz w:val="28"/>
          <w:szCs w:val="28"/>
        </w:rPr>
        <w:t>2</w:t>
      </w:r>
      <w:r w:rsidR="008F329F" w:rsidRPr="004854A5">
        <w:rPr>
          <w:color w:val="000000" w:themeColor="text1"/>
          <w:sz w:val="28"/>
          <w:szCs w:val="28"/>
        </w:rPr>
        <w:t>7</w:t>
      </w:r>
      <w:r w:rsidR="00D40442" w:rsidRPr="004854A5">
        <w:rPr>
          <w:color w:val="000000" w:themeColor="text1"/>
          <w:sz w:val="28"/>
          <w:szCs w:val="28"/>
        </w:rPr>
        <w:t>”</w:t>
      </w:r>
      <w:r w:rsidR="00B85E97" w:rsidRPr="004854A5">
        <w:rPr>
          <w:color w:val="000000" w:themeColor="text1"/>
          <w:sz w:val="28"/>
          <w:szCs w:val="28"/>
        </w:rPr>
        <w:t>грудня</w:t>
      </w:r>
      <w:r w:rsidRPr="004854A5">
        <w:rPr>
          <w:color w:val="000000" w:themeColor="text1"/>
          <w:sz w:val="28"/>
          <w:szCs w:val="28"/>
        </w:rPr>
        <w:t xml:space="preserve"> 201</w:t>
      </w:r>
      <w:r w:rsidR="000A1C42" w:rsidRPr="004854A5">
        <w:rPr>
          <w:color w:val="000000" w:themeColor="text1"/>
          <w:sz w:val="28"/>
          <w:szCs w:val="28"/>
        </w:rPr>
        <w:t>8</w:t>
      </w:r>
      <w:r w:rsidRPr="004854A5">
        <w:rPr>
          <w:color w:val="000000" w:themeColor="text1"/>
          <w:sz w:val="28"/>
          <w:szCs w:val="28"/>
        </w:rPr>
        <w:t xml:space="preserve"> р. о </w:t>
      </w:r>
      <w:r w:rsidR="00EB5E43" w:rsidRPr="004854A5">
        <w:rPr>
          <w:color w:val="000000" w:themeColor="text1"/>
          <w:sz w:val="28"/>
          <w:szCs w:val="28"/>
        </w:rPr>
        <w:t>9</w:t>
      </w:r>
      <w:r w:rsidRPr="004854A5">
        <w:rPr>
          <w:color w:val="000000" w:themeColor="text1"/>
          <w:sz w:val="28"/>
          <w:szCs w:val="28"/>
          <w:vertAlign w:val="superscript"/>
        </w:rPr>
        <w:t>00</w:t>
      </w:r>
      <w:r w:rsidR="00EB5E43" w:rsidRPr="004854A5">
        <w:rPr>
          <w:color w:val="000000" w:themeColor="text1"/>
          <w:sz w:val="28"/>
          <w:szCs w:val="28"/>
        </w:rPr>
        <w:t xml:space="preserve"> год. на засіданні </w:t>
      </w:r>
      <w:r w:rsidRPr="004854A5">
        <w:rPr>
          <w:color w:val="000000" w:themeColor="text1"/>
          <w:sz w:val="28"/>
          <w:szCs w:val="28"/>
        </w:rPr>
        <w:t>екзаменаційної комісії у Тернопільському національному технічному університеті імені Івана Пулюя</w:t>
      </w:r>
    </w:p>
    <w:p w:rsidR="00FC10A9" w:rsidRDefault="00FC10A9" w:rsidP="004854A5">
      <w:pPr>
        <w:ind w:firstLine="709"/>
        <w:jc w:val="center"/>
        <w:rPr>
          <w:b/>
          <w:color w:val="000000" w:themeColor="text1"/>
          <w:sz w:val="28"/>
          <w:szCs w:val="28"/>
        </w:rPr>
      </w:pPr>
    </w:p>
    <w:p w:rsidR="00C057C6" w:rsidRDefault="00C057C6" w:rsidP="004854A5">
      <w:pPr>
        <w:ind w:firstLine="709"/>
        <w:jc w:val="center"/>
        <w:rPr>
          <w:b/>
          <w:color w:val="000000" w:themeColor="text1"/>
          <w:sz w:val="28"/>
          <w:szCs w:val="28"/>
        </w:rPr>
      </w:pPr>
      <w:r w:rsidRPr="004854A5">
        <w:rPr>
          <w:b/>
          <w:color w:val="000000" w:themeColor="text1"/>
          <w:sz w:val="28"/>
          <w:szCs w:val="28"/>
        </w:rPr>
        <w:lastRenderedPageBreak/>
        <w:t>ЗАГАЛЬНА ХАРАКТЕРИСТИКА РОБОТИ</w:t>
      </w:r>
    </w:p>
    <w:p w:rsidR="00754006" w:rsidRPr="004854A5" w:rsidRDefault="00754006" w:rsidP="004854A5">
      <w:pPr>
        <w:ind w:firstLine="709"/>
        <w:jc w:val="center"/>
        <w:rPr>
          <w:b/>
          <w:color w:val="000000" w:themeColor="text1"/>
          <w:sz w:val="28"/>
          <w:szCs w:val="28"/>
        </w:rPr>
      </w:pPr>
    </w:p>
    <w:p w:rsidR="008F329F" w:rsidRPr="004854A5" w:rsidRDefault="008F329F" w:rsidP="004854A5">
      <w:pPr>
        <w:pStyle w:val="a8"/>
        <w:shd w:val="clear" w:color="auto" w:fill="FFFFFF"/>
        <w:spacing w:before="0" w:beforeAutospacing="0" w:after="0" w:afterAutospacing="0"/>
        <w:ind w:firstLine="720"/>
        <w:jc w:val="both"/>
        <w:rPr>
          <w:sz w:val="28"/>
          <w:szCs w:val="28"/>
        </w:rPr>
      </w:pPr>
      <w:r w:rsidRPr="00754006">
        <w:rPr>
          <w:b/>
          <w:sz w:val="28"/>
          <w:szCs w:val="28"/>
          <w:lang w:eastAsia="uk-UA"/>
        </w:rPr>
        <w:t>Актуальність теми.</w:t>
      </w:r>
      <w:r w:rsidRPr="004854A5">
        <w:rPr>
          <w:sz w:val="28"/>
          <w:szCs w:val="28"/>
          <w:lang w:eastAsia="uk-UA"/>
        </w:rPr>
        <w:t xml:space="preserve"> </w:t>
      </w:r>
      <w:r w:rsidRPr="004854A5">
        <w:rPr>
          <w:sz w:val="28"/>
          <w:szCs w:val="28"/>
        </w:rPr>
        <w:t xml:space="preserve">Для забезпечення постійного оновлення продукції та вдосконалення виробничих процесів на підприємстві слід постійно виявляти поточні та майбутні проблеми, пов’язані із зміною життєвого циклу продукції й технології. Це означає здійснення пошукової інноваційної діяльності в різних напрямах з виділенням окремих інноваційних проектів, пріоритетних на час їх актуалізації. Управління сукупністю інноваційних процесів визначає інноваційну політику підприємства, яка формується на основі певних принципів і встановлює зв’язок між розвитком підприємства і напрямами його інноваційної діяльності. </w:t>
      </w:r>
    </w:p>
    <w:p w:rsidR="008F329F" w:rsidRPr="004854A5" w:rsidRDefault="008F329F" w:rsidP="004854A5">
      <w:pPr>
        <w:pStyle w:val="a8"/>
        <w:shd w:val="clear" w:color="auto" w:fill="FFFFFF"/>
        <w:spacing w:before="0" w:beforeAutospacing="0" w:after="0" w:afterAutospacing="0"/>
        <w:ind w:firstLine="720"/>
        <w:jc w:val="both"/>
        <w:rPr>
          <w:sz w:val="28"/>
          <w:szCs w:val="28"/>
        </w:rPr>
      </w:pPr>
      <w:r w:rsidRPr="004854A5">
        <w:rPr>
          <w:sz w:val="28"/>
          <w:szCs w:val="28"/>
        </w:rPr>
        <w:t xml:space="preserve">Необхідність розроблення інноваційної політики обумовлена потребою в стратегічному управлінні інноваційною діяльністю. За умов стрімкого НТП своєчасне та оперативне впровадження новацій забезпечує гнучкість, маневреність підприємства, його здатність пристосуватися до мінливого оточення (технічного, організаційного, господарського, політичного, культурного тощо). Тому інноваційна політика підприємства має передбачати послідовну цілеспрямовану комплексну інноваційну діяльність щодо зміни будь-якого із елементів бізнесу. Інноваційна політика підприємства повинна враховувати особливості тієї галузі, до якої воно належить. </w:t>
      </w:r>
    </w:p>
    <w:p w:rsidR="008F329F" w:rsidRPr="004854A5" w:rsidRDefault="008F329F" w:rsidP="004854A5">
      <w:pPr>
        <w:autoSpaceDE w:val="0"/>
        <w:autoSpaceDN w:val="0"/>
        <w:adjustRightInd w:val="0"/>
        <w:ind w:firstLine="720"/>
        <w:jc w:val="both"/>
        <w:rPr>
          <w:sz w:val="28"/>
          <w:szCs w:val="28"/>
          <w:lang w:eastAsia="uk-UA"/>
        </w:rPr>
      </w:pPr>
      <w:r w:rsidRPr="004854A5">
        <w:rPr>
          <w:sz w:val="28"/>
          <w:szCs w:val="28"/>
        </w:rPr>
        <w:t>Інноваційна політика на підприємстві є однією із найпотрібніших, якщо підприємство хоче бути конкурентоспроможним. Інтерес щодо питань інноваційної політики постійно знаходиться на високому рівні. І це пов’язано, на мою думку, не тільки з тим, що інновації відіграють важливу роль в підприємницькій діяльності, а й з тим, що вони допомагають розвиватися різним науковим організаціям і установам.</w:t>
      </w:r>
    </w:p>
    <w:p w:rsidR="008F329F" w:rsidRPr="004854A5" w:rsidRDefault="008F329F" w:rsidP="004854A5">
      <w:pPr>
        <w:tabs>
          <w:tab w:val="left" w:pos="0"/>
        </w:tabs>
        <w:ind w:firstLine="720"/>
        <w:jc w:val="both"/>
        <w:rPr>
          <w:sz w:val="28"/>
          <w:szCs w:val="28"/>
        </w:rPr>
      </w:pPr>
      <w:r w:rsidRPr="004854A5">
        <w:rPr>
          <w:sz w:val="28"/>
          <w:szCs w:val="28"/>
        </w:rPr>
        <w:t xml:space="preserve">Опанування механізмом управління інноваційними процесами є передумовою суттєвих радикальних рішень у сфері господарського, політичного та в цілому суспільного життя нашої країни. Тому в українських реаліях процеси ринкового пристосування можуть відбуватися переважно тільки через інноваційні технологічні зміни. Принципово нові базові інноваційні технології, які потребують значних інвестиції, не мають на державному рівні ефективних механізмів їх програмування та подальшого управлінського супроводження при реалізації. Сучасне управління інноваційним процесом повинно бути спрямоване не на точкове стимулювання вибраних тем досліджень чи розроблень, а на створення умов для масового пошуку результативних шляхів технологічних змін і швидкої підтримки позитивних знахідок. </w:t>
      </w:r>
    </w:p>
    <w:p w:rsidR="008F329F" w:rsidRPr="004854A5" w:rsidRDefault="008F329F" w:rsidP="004854A5">
      <w:pPr>
        <w:pStyle w:val="a8"/>
        <w:spacing w:before="0" w:beforeAutospacing="0" w:after="0" w:afterAutospacing="0"/>
        <w:ind w:firstLine="720"/>
        <w:jc w:val="both"/>
        <w:rPr>
          <w:sz w:val="28"/>
          <w:szCs w:val="28"/>
        </w:rPr>
      </w:pPr>
      <w:r w:rsidRPr="00754006">
        <w:rPr>
          <w:b/>
          <w:sz w:val="28"/>
          <w:szCs w:val="28"/>
        </w:rPr>
        <w:t>Об’єктом дослідження</w:t>
      </w:r>
      <w:r w:rsidR="00FC10A9">
        <w:rPr>
          <w:sz w:val="28"/>
          <w:szCs w:val="28"/>
        </w:rPr>
        <w:t xml:space="preserve"> </w:t>
      </w:r>
      <w:r w:rsidRPr="004854A5">
        <w:rPr>
          <w:sz w:val="28"/>
          <w:szCs w:val="28"/>
        </w:rPr>
        <w:t xml:space="preserve">є </w:t>
      </w:r>
      <w:r w:rsidRPr="004854A5">
        <w:rPr>
          <w:snapToGrid w:val="0"/>
          <w:sz w:val="28"/>
          <w:szCs w:val="28"/>
          <w:lang w:eastAsia="en-US"/>
        </w:rPr>
        <w:t>СФГ “Весна”, що знаходиться у с. Курники</w:t>
      </w:r>
      <w:r w:rsidRPr="004854A5">
        <w:rPr>
          <w:sz w:val="28"/>
          <w:szCs w:val="28"/>
        </w:rPr>
        <w:t xml:space="preserve"> Тернопільського р-ну, Тернопільської обл., а також аналітична, статистична та фінансова інформація, інноваційна політика даного підприємства та його значення в галузі та економіці країни, а також інструменти щодо вирішення проблеми забезпечення інноваційної політики підприємства.</w:t>
      </w:r>
    </w:p>
    <w:p w:rsidR="008F329F" w:rsidRPr="004854A5" w:rsidRDefault="008F329F" w:rsidP="004854A5">
      <w:pPr>
        <w:shd w:val="clear" w:color="auto" w:fill="FFFFFF"/>
        <w:tabs>
          <w:tab w:val="left" w:pos="0"/>
        </w:tabs>
        <w:ind w:firstLine="720"/>
        <w:jc w:val="both"/>
        <w:rPr>
          <w:sz w:val="28"/>
          <w:szCs w:val="28"/>
        </w:rPr>
      </w:pPr>
      <w:r w:rsidRPr="00754006">
        <w:rPr>
          <w:b/>
          <w:sz w:val="28"/>
          <w:szCs w:val="28"/>
        </w:rPr>
        <w:t>Предмет дослідження</w:t>
      </w:r>
      <w:r w:rsidR="00754006">
        <w:rPr>
          <w:b/>
          <w:sz w:val="28"/>
          <w:szCs w:val="28"/>
        </w:rPr>
        <w:t xml:space="preserve"> </w:t>
      </w:r>
      <w:r w:rsidR="00754006" w:rsidRPr="00754006">
        <w:rPr>
          <w:sz w:val="28"/>
          <w:szCs w:val="28"/>
        </w:rPr>
        <w:t>є</w:t>
      </w:r>
      <w:r w:rsidRPr="004854A5">
        <w:rPr>
          <w:sz w:val="28"/>
          <w:szCs w:val="28"/>
        </w:rPr>
        <w:t xml:space="preserve"> обґрунтування напрямів забезпечення інноваційної політики підприємства, сукупність факторів, що зумовлюють наявний стан інноваційних процесів </w:t>
      </w:r>
      <w:r w:rsidRPr="004854A5">
        <w:rPr>
          <w:snapToGrid w:val="0"/>
          <w:sz w:val="28"/>
          <w:szCs w:val="28"/>
          <w:lang w:eastAsia="en-US"/>
        </w:rPr>
        <w:t>СФГ “Весна”</w:t>
      </w:r>
      <w:r w:rsidRPr="004854A5">
        <w:rPr>
          <w:sz w:val="28"/>
          <w:szCs w:val="28"/>
        </w:rPr>
        <w:t>.</w:t>
      </w:r>
    </w:p>
    <w:p w:rsidR="008F329F" w:rsidRPr="004854A5" w:rsidRDefault="008F329F" w:rsidP="004854A5">
      <w:pPr>
        <w:pStyle w:val="af5"/>
        <w:tabs>
          <w:tab w:val="left" w:pos="0"/>
          <w:tab w:val="left" w:pos="9900"/>
        </w:tabs>
        <w:spacing w:line="240" w:lineRule="auto"/>
        <w:ind w:left="0" w:right="0" w:firstLine="720"/>
        <w:jc w:val="both"/>
        <w:rPr>
          <w:szCs w:val="28"/>
        </w:rPr>
      </w:pPr>
      <w:r w:rsidRPr="00754006">
        <w:rPr>
          <w:b/>
          <w:szCs w:val="28"/>
        </w:rPr>
        <w:lastRenderedPageBreak/>
        <w:t>Методи дослідження.</w:t>
      </w:r>
      <w:r w:rsidRPr="004854A5">
        <w:rPr>
          <w:szCs w:val="28"/>
        </w:rPr>
        <w:t xml:space="preserve"> Для забезпечення досягнення поставленої мети був використаний системний підхід із застосуванням таких методів: оцінювання, групування, порівняння, аналізу, синтезу, деталізації, узагальнення, балансового методу.</w:t>
      </w:r>
    </w:p>
    <w:p w:rsidR="008F329F" w:rsidRPr="004854A5" w:rsidRDefault="008F329F" w:rsidP="004854A5">
      <w:pPr>
        <w:tabs>
          <w:tab w:val="left" w:pos="0"/>
        </w:tabs>
        <w:ind w:firstLine="720"/>
        <w:jc w:val="both"/>
        <w:rPr>
          <w:sz w:val="28"/>
          <w:szCs w:val="28"/>
        </w:rPr>
      </w:pPr>
      <w:r w:rsidRPr="00754006">
        <w:rPr>
          <w:b/>
          <w:sz w:val="28"/>
          <w:szCs w:val="28"/>
        </w:rPr>
        <w:t>Мета роботи</w:t>
      </w:r>
      <w:r w:rsidRPr="004854A5">
        <w:rPr>
          <w:b/>
          <w:sz w:val="28"/>
          <w:szCs w:val="28"/>
        </w:rPr>
        <w:t xml:space="preserve"> –</w:t>
      </w:r>
      <w:r w:rsidRPr="004854A5">
        <w:rPr>
          <w:sz w:val="28"/>
          <w:szCs w:val="28"/>
        </w:rPr>
        <w:t xml:space="preserve"> дослідити та обґрунтувати напрями забезпечення інноваційної політики </w:t>
      </w:r>
      <w:r w:rsidRPr="004854A5">
        <w:rPr>
          <w:snapToGrid w:val="0"/>
          <w:sz w:val="28"/>
          <w:szCs w:val="28"/>
          <w:lang w:eastAsia="en-US"/>
        </w:rPr>
        <w:t xml:space="preserve">СФГ </w:t>
      </w:r>
      <w:r w:rsidRPr="004854A5">
        <w:rPr>
          <w:snapToGrid w:val="0"/>
          <w:sz w:val="28"/>
          <w:szCs w:val="28"/>
          <w:lang w:val="ru-RU" w:eastAsia="en-US"/>
        </w:rPr>
        <w:t>“</w:t>
      </w:r>
      <w:r w:rsidRPr="004854A5">
        <w:rPr>
          <w:snapToGrid w:val="0"/>
          <w:sz w:val="28"/>
          <w:szCs w:val="28"/>
          <w:lang w:eastAsia="en-US"/>
        </w:rPr>
        <w:t>Весна</w:t>
      </w:r>
      <w:r w:rsidRPr="004854A5">
        <w:rPr>
          <w:snapToGrid w:val="0"/>
          <w:sz w:val="28"/>
          <w:szCs w:val="28"/>
          <w:lang w:val="ru-RU" w:eastAsia="en-US"/>
        </w:rPr>
        <w:t>”</w:t>
      </w:r>
      <w:r w:rsidRPr="004854A5">
        <w:rPr>
          <w:snapToGrid w:val="0"/>
          <w:sz w:val="28"/>
          <w:szCs w:val="28"/>
          <w:lang w:eastAsia="en-US"/>
        </w:rPr>
        <w:t>.</w:t>
      </w:r>
    </w:p>
    <w:p w:rsidR="00405863" w:rsidRDefault="00405863" w:rsidP="00405863">
      <w:pPr>
        <w:ind w:firstLine="567"/>
        <w:jc w:val="both"/>
        <w:rPr>
          <w:sz w:val="28"/>
          <w:szCs w:val="28"/>
        </w:rPr>
      </w:pPr>
      <w:r w:rsidRPr="00393FC7">
        <w:rPr>
          <w:b/>
          <w:sz w:val="28"/>
          <w:szCs w:val="28"/>
        </w:rPr>
        <w:t>Основними завданнями є</w:t>
      </w:r>
      <w:r w:rsidRPr="001B01C7">
        <w:rPr>
          <w:sz w:val="28"/>
          <w:szCs w:val="28"/>
        </w:rPr>
        <w:t>:</w:t>
      </w:r>
    </w:p>
    <w:p w:rsidR="008F329F" w:rsidRPr="004854A5" w:rsidRDefault="008F329F" w:rsidP="004854A5">
      <w:pPr>
        <w:tabs>
          <w:tab w:val="left" w:pos="0"/>
        </w:tabs>
        <w:ind w:firstLine="720"/>
        <w:jc w:val="both"/>
        <w:rPr>
          <w:sz w:val="28"/>
          <w:szCs w:val="28"/>
        </w:rPr>
      </w:pPr>
      <w:r w:rsidRPr="004854A5">
        <w:rPr>
          <w:sz w:val="28"/>
          <w:szCs w:val="28"/>
        </w:rPr>
        <w:t xml:space="preserve">- визначити </w:t>
      </w:r>
      <w:bookmarkStart w:id="0" w:name="_Toc360643678"/>
      <w:r w:rsidRPr="004854A5">
        <w:rPr>
          <w:sz w:val="28"/>
          <w:szCs w:val="28"/>
        </w:rPr>
        <w:t>інноваційну політику підприємства та її роль у загальній стратегії підприємства</w:t>
      </w:r>
      <w:bookmarkEnd w:id="0"/>
      <w:r w:rsidRPr="004854A5">
        <w:rPr>
          <w:sz w:val="28"/>
          <w:szCs w:val="28"/>
        </w:rPr>
        <w:t>;</w:t>
      </w:r>
    </w:p>
    <w:p w:rsidR="008F329F" w:rsidRPr="004854A5" w:rsidRDefault="008F329F" w:rsidP="004854A5">
      <w:pPr>
        <w:tabs>
          <w:tab w:val="left" w:pos="0"/>
        </w:tabs>
        <w:ind w:firstLine="720"/>
        <w:jc w:val="both"/>
        <w:rPr>
          <w:sz w:val="28"/>
          <w:szCs w:val="28"/>
        </w:rPr>
      </w:pPr>
      <w:r w:rsidRPr="004854A5">
        <w:rPr>
          <w:sz w:val="28"/>
          <w:szCs w:val="28"/>
        </w:rPr>
        <w:t xml:space="preserve">- дослідити принципи формування інноваційної політики підприємства </w:t>
      </w:r>
      <w:r w:rsidRPr="004854A5">
        <w:rPr>
          <w:bCs/>
          <w:iCs/>
          <w:sz w:val="28"/>
          <w:szCs w:val="28"/>
        </w:rPr>
        <w:t>та її складові</w:t>
      </w:r>
      <w:r w:rsidRPr="004854A5">
        <w:rPr>
          <w:sz w:val="28"/>
          <w:szCs w:val="28"/>
        </w:rPr>
        <w:t>;</w:t>
      </w:r>
    </w:p>
    <w:p w:rsidR="008F329F" w:rsidRPr="004854A5" w:rsidRDefault="008F329F" w:rsidP="004854A5">
      <w:pPr>
        <w:tabs>
          <w:tab w:val="left" w:pos="0"/>
        </w:tabs>
        <w:ind w:firstLine="720"/>
        <w:jc w:val="both"/>
        <w:rPr>
          <w:sz w:val="28"/>
          <w:szCs w:val="28"/>
        </w:rPr>
      </w:pPr>
      <w:r w:rsidRPr="004854A5">
        <w:rPr>
          <w:sz w:val="28"/>
          <w:szCs w:val="28"/>
        </w:rPr>
        <w:t>- обґрунтувати основні напрями забезпечення інноваційної політики підприємства;</w:t>
      </w:r>
    </w:p>
    <w:p w:rsidR="008F329F" w:rsidRPr="004854A5" w:rsidRDefault="008F329F" w:rsidP="004854A5">
      <w:pPr>
        <w:pStyle w:val="FR2"/>
        <w:tabs>
          <w:tab w:val="left" w:pos="0"/>
        </w:tabs>
        <w:ind w:firstLine="720"/>
        <w:jc w:val="both"/>
        <w:rPr>
          <w:b w:val="0"/>
          <w:i w:val="0"/>
          <w:sz w:val="28"/>
          <w:szCs w:val="28"/>
        </w:rPr>
      </w:pPr>
      <w:r w:rsidRPr="004854A5">
        <w:rPr>
          <w:b w:val="0"/>
          <w:i w:val="0"/>
          <w:sz w:val="28"/>
          <w:szCs w:val="28"/>
        </w:rPr>
        <w:t xml:space="preserve">- зробити </w:t>
      </w:r>
      <w:r w:rsidRPr="004854A5">
        <w:rPr>
          <w:b w:val="0"/>
          <w:bCs/>
          <w:i w:val="0"/>
          <w:sz w:val="28"/>
          <w:szCs w:val="28"/>
        </w:rPr>
        <w:t xml:space="preserve">загальну характеристику інноваційної діяльності </w:t>
      </w:r>
      <w:r w:rsidRPr="004854A5">
        <w:rPr>
          <w:b w:val="0"/>
          <w:i w:val="0"/>
          <w:sz w:val="28"/>
          <w:szCs w:val="28"/>
        </w:rPr>
        <w:t>СФГ “Весна”;</w:t>
      </w:r>
    </w:p>
    <w:p w:rsidR="008F329F" w:rsidRPr="004854A5" w:rsidRDefault="008F329F" w:rsidP="004854A5">
      <w:pPr>
        <w:pStyle w:val="af2"/>
        <w:tabs>
          <w:tab w:val="left" w:pos="0"/>
        </w:tabs>
        <w:spacing w:after="0"/>
        <w:ind w:left="0" w:firstLine="720"/>
        <w:jc w:val="both"/>
        <w:rPr>
          <w:sz w:val="28"/>
          <w:szCs w:val="28"/>
        </w:rPr>
      </w:pPr>
      <w:r w:rsidRPr="004854A5">
        <w:rPr>
          <w:sz w:val="28"/>
          <w:szCs w:val="28"/>
        </w:rPr>
        <w:t>- проаналізувати виробничу діяльність підприємства;</w:t>
      </w:r>
    </w:p>
    <w:p w:rsidR="008F329F" w:rsidRPr="004854A5" w:rsidRDefault="008F329F" w:rsidP="004854A5">
      <w:pPr>
        <w:tabs>
          <w:tab w:val="left" w:pos="0"/>
        </w:tabs>
        <w:ind w:firstLine="720"/>
        <w:jc w:val="both"/>
        <w:rPr>
          <w:sz w:val="28"/>
          <w:szCs w:val="28"/>
        </w:rPr>
      </w:pPr>
      <w:r w:rsidRPr="004854A5">
        <w:rPr>
          <w:sz w:val="28"/>
          <w:szCs w:val="28"/>
        </w:rPr>
        <w:t xml:space="preserve">- здійснити аналіз </w:t>
      </w:r>
      <w:r w:rsidRPr="004854A5">
        <w:rPr>
          <w:bCs/>
          <w:sz w:val="28"/>
          <w:szCs w:val="28"/>
        </w:rPr>
        <w:t xml:space="preserve">фінансової діяльності </w:t>
      </w:r>
      <w:r w:rsidRPr="004854A5">
        <w:rPr>
          <w:sz w:val="28"/>
          <w:szCs w:val="28"/>
        </w:rPr>
        <w:t>СФГ “Весна”;</w:t>
      </w:r>
    </w:p>
    <w:p w:rsidR="008F329F" w:rsidRPr="004854A5" w:rsidRDefault="008F329F" w:rsidP="004854A5">
      <w:pPr>
        <w:ind w:firstLine="720"/>
        <w:jc w:val="both"/>
        <w:rPr>
          <w:sz w:val="28"/>
          <w:szCs w:val="28"/>
        </w:rPr>
      </w:pPr>
      <w:r w:rsidRPr="004854A5">
        <w:rPr>
          <w:sz w:val="28"/>
          <w:szCs w:val="28"/>
        </w:rPr>
        <w:t xml:space="preserve">- запропонувати вирощування нових сортів рослин як важливий напрям забезпечення інноваційної політики </w:t>
      </w:r>
      <w:r w:rsidRPr="004854A5">
        <w:rPr>
          <w:color w:val="000000"/>
          <w:spacing w:val="3"/>
          <w:sz w:val="28"/>
          <w:szCs w:val="28"/>
        </w:rPr>
        <w:t>CФГ “Весна”</w:t>
      </w:r>
      <w:r w:rsidRPr="004854A5">
        <w:rPr>
          <w:sz w:val="28"/>
          <w:szCs w:val="28"/>
        </w:rPr>
        <w:t>;</w:t>
      </w:r>
    </w:p>
    <w:p w:rsidR="008F329F" w:rsidRPr="004854A5" w:rsidRDefault="008F329F" w:rsidP="004854A5">
      <w:pPr>
        <w:ind w:firstLine="720"/>
        <w:jc w:val="both"/>
        <w:rPr>
          <w:sz w:val="28"/>
          <w:szCs w:val="28"/>
        </w:rPr>
      </w:pPr>
      <w:r w:rsidRPr="004854A5">
        <w:rPr>
          <w:sz w:val="28"/>
          <w:szCs w:val="28"/>
        </w:rPr>
        <w:t xml:space="preserve">- рекомендувати </w:t>
      </w:r>
      <w:r w:rsidRPr="004854A5">
        <w:rPr>
          <w:rStyle w:val="aa"/>
          <w:b w:val="0"/>
          <w:color w:val="000000"/>
          <w:sz w:val="28"/>
          <w:szCs w:val="28"/>
        </w:rPr>
        <w:t xml:space="preserve">впровадження нової техніки як можливість забезпечення інноваційної політики </w:t>
      </w:r>
      <w:r w:rsidRPr="004854A5">
        <w:rPr>
          <w:rStyle w:val="aa"/>
          <w:b w:val="0"/>
          <w:sz w:val="28"/>
          <w:szCs w:val="28"/>
        </w:rPr>
        <w:t>сільськогосподарського підприємства</w:t>
      </w:r>
      <w:r w:rsidRPr="004854A5">
        <w:rPr>
          <w:sz w:val="28"/>
          <w:szCs w:val="28"/>
        </w:rPr>
        <w:t>;</w:t>
      </w:r>
    </w:p>
    <w:p w:rsidR="008F329F" w:rsidRPr="004854A5" w:rsidRDefault="008F329F" w:rsidP="004854A5">
      <w:pPr>
        <w:pStyle w:val="32"/>
        <w:spacing w:after="0"/>
        <w:ind w:left="0" w:firstLine="720"/>
        <w:jc w:val="both"/>
        <w:rPr>
          <w:sz w:val="28"/>
          <w:szCs w:val="28"/>
          <w:lang w:val="uk-UA"/>
        </w:rPr>
      </w:pPr>
      <w:r w:rsidRPr="004854A5">
        <w:rPr>
          <w:sz w:val="28"/>
          <w:szCs w:val="28"/>
          <w:lang w:val="uk-UA"/>
        </w:rPr>
        <w:t xml:space="preserve">- використати лізинг як однієї з можливостей забезпечення інноваційної політики СФГ “Весна”; </w:t>
      </w:r>
    </w:p>
    <w:p w:rsidR="008F329F" w:rsidRPr="004854A5" w:rsidRDefault="008F329F" w:rsidP="004854A5">
      <w:pPr>
        <w:ind w:firstLine="720"/>
        <w:jc w:val="both"/>
        <w:rPr>
          <w:sz w:val="28"/>
          <w:szCs w:val="28"/>
        </w:rPr>
      </w:pPr>
      <w:r w:rsidRPr="004854A5">
        <w:rPr>
          <w:sz w:val="28"/>
          <w:szCs w:val="28"/>
        </w:rPr>
        <w:t>- розкрити охорону праці та безпеку в надзвичайних ситуаціях СФГ “Весна”;</w:t>
      </w:r>
    </w:p>
    <w:p w:rsidR="008F329F" w:rsidRPr="004854A5" w:rsidRDefault="008F329F" w:rsidP="004854A5">
      <w:pPr>
        <w:ind w:firstLine="720"/>
        <w:jc w:val="both"/>
        <w:rPr>
          <w:sz w:val="28"/>
          <w:szCs w:val="28"/>
        </w:rPr>
      </w:pPr>
      <w:r w:rsidRPr="004854A5">
        <w:rPr>
          <w:sz w:val="28"/>
          <w:szCs w:val="28"/>
        </w:rPr>
        <w:t>- вивчити питання з екології.</w:t>
      </w:r>
    </w:p>
    <w:p w:rsidR="008F329F" w:rsidRPr="004854A5" w:rsidRDefault="008F329F" w:rsidP="004854A5">
      <w:pPr>
        <w:shd w:val="clear" w:color="auto" w:fill="FFFFFF"/>
        <w:tabs>
          <w:tab w:val="left" w:pos="0"/>
        </w:tabs>
        <w:ind w:firstLine="720"/>
        <w:jc w:val="both"/>
        <w:rPr>
          <w:bCs/>
          <w:sz w:val="28"/>
          <w:szCs w:val="28"/>
        </w:rPr>
      </w:pPr>
      <w:r w:rsidRPr="00754006">
        <w:rPr>
          <w:b/>
          <w:sz w:val="28"/>
          <w:szCs w:val="28"/>
        </w:rPr>
        <w:t>Науково-пізнавальне та практичне значення</w:t>
      </w:r>
      <w:r w:rsidRPr="004854A5">
        <w:rPr>
          <w:sz w:val="28"/>
          <w:szCs w:val="28"/>
        </w:rPr>
        <w:t xml:space="preserve"> </w:t>
      </w:r>
      <w:r w:rsidRPr="004854A5">
        <w:rPr>
          <w:bCs/>
          <w:sz w:val="28"/>
          <w:szCs w:val="28"/>
        </w:rPr>
        <w:t>полягають в тому, що його основні положення та висновки можуть бути використані у сучасній практиці забезпечення інноваційної політики СФГ</w:t>
      </w:r>
      <w:r w:rsidRPr="004854A5">
        <w:rPr>
          <w:sz w:val="28"/>
          <w:szCs w:val="28"/>
        </w:rPr>
        <w:t xml:space="preserve"> “Весна”</w:t>
      </w:r>
      <w:r w:rsidRPr="004854A5">
        <w:rPr>
          <w:bCs/>
          <w:sz w:val="28"/>
          <w:szCs w:val="28"/>
        </w:rPr>
        <w:t>.</w:t>
      </w:r>
    </w:p>
    <w:p w:rsidR="008F329F" w:rsidRPr="004854A5" w:rsidRDefault="008F329F" w:rsidP="004854A5">
      <w:pPr>
        <w:widowControl w:val="0"/>
        <w:ind w:firstLine="720"/>
        <w:jc w:val="both"/>
        <w:rPr>
          <w:sz w:val="28"/>
          <w:szCs w:val="28"/>
        </w:rPr>
      </w:pPr>
      <w:r w:rsidRPr="00754006">
        <w:rPr>
          <w:b/>
          <w:sz w:val="28"/>
          <w:szCs w:val="28"/>
        </w:rPr>
        <w:t>Обсяг та структура магістерської роботи.</w:t>
      </w:r>
      <w:r w:rsidRPr="004854A5">
        <w:rPr>
          <w:sz w:val="28"/>
          <w:szCs w:val="28"/>
        </w:rPr>
        <w:t xml:space="preserve"> Робота складається з вступу, п’яти розділів, висновків, переліку використаної літератури та додатків. </w:t>
      </w:r>
      <w:r w:rsidRPr="004854A5">
        <w:rPr>
          <w:bCs/>
          <w:sz w:val="28"/>
          <w:szCs w:val="28"/>
        </w:rPr>
        <w:t xml:space="preserve">У </w:t>
      </w:r>
      <w:proofErr w:type="spellStart"/>
      <w:r w:rsidRPr="004854A5">
        <w:rPr>
          <w:bCs/>
          <w:sz w:val="28"/>
          <w:szCs w:val="28"/>
        </w:rPr>
        <w:t>вступі</w:t>
      </w:r>
      <w:r w:rsidRPr="004854A5">
        <w:rPr>
          <w:sz w:val="28"/>
          <w:szCs w:val="28"/>
        </w:rPr>
        <w:t>обґрунтовано</w:t>
      </w:r>
      <w:proofErr w:type="spellEnd"/>
      <w:r w:rsidRPr="004854A5">
        <w:rPr>
          <w:sz w:val="28"/>
          <w:szCs w:val="28"/>
        </w:rPr>
        <w:t xml:space="preserve"> актуальність і значення теми, визначено мету та завдання роботи, предмет і об’єкт дослідження та загальну методику проведення дослідження. </w:t>
      </w:r>
      <w:r w:rsidRPr="004854A5">
        <w:rPr>
          <w:rStyle w:val="rvts17"/>
          <w:sz w:val="28"/>
          <w:szCs w:val="28"/>
        </w:rPr>
        <w:t>У першому розділі вивчено</w:t>
      </w:r>
      <w:r w:rsidRPr="004854A5">
        <w:rPr>
          <w:sz w:val="28"/>
          <w:szCs w:val="28"/>
        </w:rPr>
        <w:t xml:space="preserve"> теоретичні засади забезпечення інноваційної політики підприємства</w:t>
      </w:r>
      <w:r w:rsidRPr="004854A5">
        <w:rPr>
          <w:rStyle w:val="rvts17"/>
          <w:sz w:val="28"/>
          <w:szCs w:val="28"/>
        </w:rPr>
        <w:t>. У другому розділі відображено аналіз забезпечення</w:t>
      </w:r>
      <w:r w:rsidRPr="004854A5">
        <w:rPr>
          <w:sz w:val="28"/>
          <w:szCs w:val="28"/>
        </w:rPr>
        <w:t xml:space="preserve"> інноваційної СФГ “Весна”</w:t>
      </w:r>
      <w:r w:rsidRPr="004854A5">
        <w:rPr>
          <w:bCs/>
          <w:sz w:val="28"/>
          <w:szCs w:val="28"/>
        </w:rPr>
        <w:t xml:space="preserve">. </w:t>
      </w:r>
      <w:r w:rsidRPr="004854A5">
        <w:rPr>
          <w:rStyle w:val="rvts17"/>
          <w:sz w:val="28"/>
          <w:szCs w:val="28"/>
        </w:rPr>
        <w:t>У третьому розділі обґрунтовано</w:t>
      </w:r>
      <w:r w:rsidRPr="004854A5">
        <w:rPr>
          <w:sz w:val="28"/>
          <w:szCs w:val="28"/>
        </w:rPr>
        <w:t xml:space="preserve"> напрями забезпечення інноваційної політики СФГ “Весна”</w:t>
      </w:r>
      <w:r w:rsidRPr="004854A5">
        <w:rPr>
          <w:bCs/>
          <w:sz w:val="28"/>
          <w:szCs w:val="28"/>
        </w:rPr>
        <w:t xml:space="preserve">. </w:t>
      </w:r>
      <w:r w:rsidRPr="004854A5">
        <w:rPr>
          <w:sz w:val="28"/>
          <w:szCs w:val="28"/>
        </w:rPr>
        <w:t xml:space="preserve">У четвертому розділі розкрито охорону праці та безпеку в надзвичайних ситуаціях. У п’ятому розділі висвітлено питання з екології. У висновках коротко викладено найвагоміші наукові та практичні результати </w:t>
      </w:r>
      <w:proofErr w:type="spellStart"/>
      <w:r w:rsidRPr="004854A5">
        <w:rPr>
          <w:sz w:val="28"/>
          <w:szCs w:val="28"/>
        </w:rPr>
        <w:t>магістерськоїроботи</w:t>
      </w:r>
      <w:proofErr w:type="spellEnd"/>
      <w:r w:rsidRPr="004854A5">
        <w:rPr>
          <w:sz w:val="28"/>
          <w:szCs w:val="28"/>
        </w:rPr>
        <w:t>.</w:t>
      </w:r>
    </w:p>
    <w:p w:rsidR="00B14CE8" w:rsidRPr="004854A5" w:rsidRDefault="00B14CE8" w:rsidP="004854A5">
      <w:pPr>
        <w:ind w:firstLine="720"/>
        <w:jc w:val="both"/>
        <w:rPr>
          <w:rStyle w:val="aa"/>
          <w:b w:val="0"/>
          <w:bCs w:val="0"/>
          <w:color w:val="000000" w:themeColor="text1"/>
          <w:sz w:val="28"/>
          <w:szCs w:val="28"/>
        </w:rPr>
      </w:pPr>
    </w:p>
    <w:p w:rsidR="00B14CE8" w:rsidRPr="00F130AB" w:rsidRDefault="00B14CE8" w:rsidP="004854A5">
      <w:pPr>
        <w:ind w:firstLine="720"/>
        <w:jc w:val="center"/>
        <w:rPr>
          <w:b/>
          <w:color w:val="000000" w:themeColor="text1"/>
          <w:sz w:val="28"/>
          <w:szCs w:val="28"/>
          <w:lang w:val="ru-RU"/>
        </w:rPr>
      </w:pPr>
      <w:r w:rsidRPr="004854A5">
        <w:rPr>
          <w:b/>
          <w:color w:val="000000" w:themeColor="text1"/>
          <w:sz w:val="28"/>
          <w:szCs w:val="28"/>
        </w:rPr>
        <w:t>ОСНОВНИЙ ЗМІСТ МАГІСТЕРСЬКОЇ РОБОТИ</w:t>
      </w:r>
    </w:p>
    <w:p w:rsidR="00553776" w:rsidRPr="00F130AB" w:rsidRDefault="00553776" w:rsidP="004854A5">
      <w:pPr>
        <w:ind w:firstLine="720"/>
        <w:jc w:val="center"/>
        <w:rPr>
          <w:b/>
          <w:color w:val="000000" w:themeColor="text1"/>
          <w:sz w:val="28"/>
          <w:szCs w:val="28"/>
          <w:lang w:val="ru-RU"/>
        </w:rPr>
      </w:pPr>
    </w:p>
    <w:p w:rsidR="00474A9B" w:rsidRPr="004854A5" w:rsidRDefault="00C975BA" w:rsidP="004854A5">
      <w:pPr>
        <w:ind w:firstLine="720"/>
        <w:contextualSpacing/>
        <w:jc w:val="both"/>
        <w:rPr>
          <w:color w:val="000000" w:themeColor="text1"/>
          <w:sz w:val="28"/>
          <w:szCs w:val="28"/>
        </w:rPr>
      </w:pPr>
      <w:r w:rsidRPr="004854A5">
        <w:rPr>
          <w:color w:val="000000" w:themeColor="text1"/>
          <w:sz w:val="28"/>
          <w:szCs w:val="28"/>
        </w:rPr>
        <w:t xml:space="preserve">У </w:t>
      </w:r>
      <w:r w:rsidR="00D52BE7" w:rsidRPr="00734FF3">
        <w:rPr>
          <w:b/>
          <w:color w:val="000000" w:themeColor="text1"/>
          <w:sz w:val="28"/>
          <w:szCs w:val="28"/>
        </w:rPr>
        <w:t>вступі</w:t>
      </w:r>
      <w:r w:rsidR="00734FF3" w:rsidRPr="00734FF3">
        <w:rPr>
          <w:b/>
          <w:color w:val="000000" w:themeColor="text1"/>
          <w:sz w:val="28"/>
          <w:szCs w:val="28"/>
        </w:rPr>
        <w:t xml:space="preserve"> </w:t>
      </w:r>
      <w:r w:rsidR="00D50372" w:rsidRPr="004854A5">
        <w:rPr>
          <w:color w:val="000000" w:themeColor="text1"/>
          <w:sz w:val="28"/>
          <w:szCs w:val="28"/>
        </w:rPr>
        <w:t>розкрита актуальність теми магістерської роботи, встановлено мету та завдання, предмет та об</w:t>
      </w:r>
      <w:r w:rsidR="00703CF7" w:rsidRPr="004854A5">
        <w:rPr>
          <w:color w:val="000000" w:themeColor="text1"/>
          <w:sz w:val="28"/>
          <w:szCs w:val="28"/>
        </w:rPr>
        <w:t>’</w:t>
      </w:r>
      <w:r w:rsidR="00D50372" w:rsidRPr="004854A5">
        <w:rPr>
          <w:color w:val="000000" w:themeColor="text1"/>
          <w:sz w:val="28"/>
          <w:szCs w:val="28"/>
        </w:rPr>
        <w:t>єкт, методи та</w:t>
      </w:r>
      <w:r w:rsidR="000E2624" w:rsidRPr="004854A5">
        <w:rPr>
          <w:color w:val="000000" w:themeColor="text1"/>
          <w:sz w:val="28"/>
          <w:szCs w:val="28"/>
        </w:rPr>
        <w:t xml:space="preserve"> інформаційну базу дослідження, а </w:t>
      </w:r>
      <w:r w:rsidR="00D50372" w:rsidRPr="004854A5">
        <w:rPr>
          <w:color w:val="000000" w:themeColor="text1"/>
          <w:sz w:val="28"/>
          <w:szCs w:val="28"/>
        </w:rPr>
        <w:t>також подано структуру роботи.</w:t>
      </w:r>
    </w:p>
    <w:p w:rsidR="008F329F" w:rsidRPr="004854A5" w:rsidRDefault="00C975BA" w:rsidP="004854A5">
      <w:pPr>
        <w:tabs>
          <w:tab w:val="left" w:pos="0"/>
        </w:tabs>
        <w:ind w:firstLine="720"/>
        <w:jc w:val="both"/>
        <w:rPr>
          <w:sz w:val="28"/>
          <w:szCs w:val="28"/>
        </w:rPr>
      </w:pPr>
      <w:r w:rsidRPr="00734FF3">
        <w:rPr>
          <w:color w:val="000000" w:themeColor="text1"/>
          <w:sz w:val="28"/>
          <w:szCs w:val="28"/>
        </w:rPr>
        <w:lastRenderedPageBreak/>
        <w:t>У</w:t>
      </w:r>
      <w:r w:rsidRPr="00734FF3">
        <w:rPr>
          <w:b/>
          <w:color w:val="000000" w:themeColor="text1"/>
          <w:sz w:val="28"/>
          <w:szCs w:val="28"/>
        </w:rPr>
        <w:t xml:space="preserve"> </w:t>
      </w:r>
      <w:r w:rsidR="00D52BE7" w:rsidRPr="00734FF3">
        <w:rPr>
          <w:b/>
          <w:color w:val="000000" w:themeColor="text1"/>
          <w:sz w:val="28"/>
          <w:szCs w:val="28"/>
        </w:rPr>
        <w:t xml:space="preserve">першому розділі </w:t>
      </w:r>
      <w:r w:rsidRPr="00734FF3">
        <w:rPr>
          <w:b/>
          <w:color w:val="000000" w:themeColor="text1"/>
          <w:sz w:val="28"/>
          <w:szCs w:val="28"/>
        </w:rPr>
        <w:t>“</w:t>
      </w:r>
      <w:r w:rsidR="008F329F" w:rsidRPr="00734FF3">
        <w:rPr>
          <w:b/>
          <w:sz w:val="28"/>
          <w:szCs w:val="28"/>
        </w:rPr>
        <w:t>Т</w:t>
      </w:r>
      <w:r w:rsidR="00D52BE7" w:rsidRPr="00734FF3">
        <w:rPr>
          <w:b/>
          <w:sz w:val="28"/>
          <w:szCs w:val="28"/>
        </w:rPr>
        <w:t>еоретичні засади забезпечення інноваційної політики підприємства</w:t>
      </w:r>
      <w:r w:rsidRPr="00734FF3">
        <w:rPr>
          <w:b/>
          <w:color w:val="000000" w:themeColor="text1"/>
          <w:sz w:val="28"/>
          <w:szCs w:val="28"/>
        </w:rPr>
        <w:t>”</w:t>
      </w:r>
      <w:r w:rsidR="001B3A70" w:rsidRPr="004854A5">
        <w:rPr>
          <w:sz w:val="28"/>
          <w:szCs w:val="28"/>
        </w:rPr>
        <w:t xml:space="preserve"> визначено </w:t>
      </w:r>
      <w:r w:rsidR="008F329F" w:rsidRPr="004854A5">
        <w:rPr>
          <w:sz w:val="28"/>
          <w:szCs w:val="28"/>
        </w:rPr>
        <w:t>інноваційну політику підприємства та її роль у загальній стратегії підприємства;</w:t>
      </w:r>
      <w:r w:rsidR="004058E6">
        <w:rPr>
          <w:sz w:val="28"/>
          <w:szCs w:val="28"/>
        </w:rPr>
        <w:t xml:space="preserve"> </w:t>
      </w:r>
      <w:r w:rsidR="008F329F" w:rsidRPr="004854A5">
        <w:rPr>
          <w:sz w:val="28"/>
          <w:szCs w:val="28"/>
        </w:rPr>
        <w:t xml:space="preserve">досліджено принципи формування інноваційної політики підприємства </w:t>
      </w:r>
      <w:r w:rsidR="008F329F" w:rsidRPr="004854A5">
        <w:rPr>
          <w:bCs/>
          <w:iCs/>
          <w:sz w:val="28"/>
          <w:szCs w:val="28"/>
        </w:rPr>
        <w:t>та її складових</w:t>
      </w:r>
      <w:r w:rsidR="008F329F" w:rsidRPr="004854A5">
        <w:rPr>
          <w:sz w:val="28"/>
          <w:szCs w:val="28"/>
        </w:rPr>
        <w:t>; обґрунтовано основні напрями забезпечення інноваційної політики підприємства.</w:t>
      </w:r>
    </w:p>
    <w:p w:rsidR="008F329F" w:rsidRPr="004854A5" w:rsidRDefault="008F329F" w:rsidP="004854A5">
      <w:pPr>
        <w:pStyle w:val="ab"/>
        <w:spacing w:after="0"/>
        <w:ind w:firstLine="720"/>
        <w:jc w:val="both"/>
        <w:rPr>
          <w:sz w:val="28"/>
          <w:szCs w:val="28"/>
        </w:rPr>
      </w:pPr>
      <w:r w:rsidRPr="004854A5">
        <w:rPr>
          <w:sz w:val="28"/>
          <w:szCs w:val="28"/>
        </w:rPr>
        <w:t>Інноваційний потенціал підприємства – рівень готовності підприємства до реалізації проекту чи програми інноваційних стратегічних змін. Інноваційний потенціал залежить від параметрів організаційних структур менеджменту, професійно-кваліфікаційного складу промислово-виробничого персоналу, зовнішніх умов господарської діяльності тощо. Інноваційна політика підприємства (стратегія нововведень на підприємстві) – це об’єднання цілей технічної політики та політики капіталовкладень і спрямування їх на впровадження нових технологій і нових видів продукції. Інноваційна політика передбачає досягнення майбутніх результатів шляхом налагодження інноваційного процесу, який включає в себе стадії дослідження, запровадження нововведень у виробництво, отримання нового продукту, просування його на ринок та отримання результату. Інноваційна політика – форма стратегічного управління, яка визначає цілі та умови здійснення інноваційної діяльності підприємства, спрямованої на забезпечення його конкурентоспроможності та оптимальне використання наявного виробничого потенціалу</w:t>
      </w:r>
      <w:r w:rsidRPr="004854A5">
        <w:rPr>
          <w:rStyle w:val="aa"/>
          <w:b w:val="0"/>
          <w:sz w:val="28"/>
          <w:szCs w:val="28"/>
        </w:rPr>
        <w:t>.</w:t>
      </w:r>
      <w:r w:rsidRPr="004854A5">
        <w:rPr>
          <w:sz w:val="28"/>
          <w:szCs w:val="28"/>
        </w:rPr>
        <w:t xml:space="preserve"> Інноваційна політика є частиною загальної політики підприємства, яка регламентує взаємодію науково-технічної, маркетингової, виробничої та економічної діяльності в процесі реалізації нововведень. </w:t>
      </w:r>
    </w:p>
    <w:p w:rsidR="00B40656" w:rsidRDefault="008F329F" w:rsidP="00876491">
      <w:pPr>
        <w:ind w:firstLine="720"/>
        <w:contextualSpacing/>
        <w:jc w:val="both"/>
        <w:rPr>
          <w:sz w:val="28"/>
          <w:szCs w:val="28"/>
        </w:rPr>
      </w:pPr>
      <w:r w:rsidRPr="004854A5">
        <w:rPr>
          <w:sz w:val="28"/>
          <w:szCs w:val="28"/>
        </w:rPr>
        <w:t xml:space="preserve">Інноваційна політика свідчить про відношення керівництва до інноваційної діяльності підприємства, визначає мету, напрямки, функції й організаційні форми. Вона включена у відповідні плани і програми: стратегічні, тактичні й поточні. Інноваційна політика підприємства повинна визначити напрямок його змін відповідно до вимог зовнішнього середовища, окреслити коло можливих інноваційних рішень, формувати інноваційні завдання в залежності від типу обраної стратегії. </w:t>
      </w:r>
    </w:p>
    <w:p w:rsidR="00876491" w:rsidRDefault="008F329F" w:rsidP="00876491">
      <w:pPr>
        <w:ind w:firstLine="720"/>
        <w:jc w:val="both"/>
        <w:rPr>
          <w:sz w:val="28"/>
          <w:szCs w:val="28"/>
        </w:rPr>
      </w:pPr>
      <w:r w:rsidRPr="004854A5">
        <w:rPr>
          <w:sz w:val="28"/>
          <w:szCs w:val="28"/>
        </w:rPr>
        <w:t>Яка б модель інноваційного процесу не застосовувалась на підприємстві для розробки нововведення, важливим критерієм залишається ступінь її новизни. Саме від новизни інновації залежить конкурентоспроможність нововведення. Чим глибше підприємство занурюється у нові сфери діяльності, тим вище стає його стратегічний ризик, і чим вищий рівень новизни концепції та технології, тим вища інтенсивність нововведе</w:t>
      </w:r>
      <w:r w:rsidR="00876491">
        <w:rPr>
          <w:sz w:val="28"/>
          <w:szCs w:val="28"/>
        </w:rPr>
        <w:t xml:space="preserve">ння та пов’язаного з ним ризику, як це показано на (рис. </w:t>
      </w:r>
      <w:r w:rsidR="00C67041">
        <w:rPr>
          <w:sz w:val="28"/>
          <w:szCs w:val="28"/>
        </w:rPr>
        <w:t>1</w:t>
      </w:r>
      <w:r w:rsidR="00876491">
        <w:rPr>
          <w:sz w:val="28"/>
          <w:szCs w:val="28"/>
        </w:rPr>
        <w:t>).</w:t>
      </w:r>
      <w:r w:rsidR="00876491" w:rsidRPr="00876491">
        <w:rPr>
          <w:sz w:val="28"/>
          <w:szCs w:val="28"/>
        </w:rPr>
        <w:t xml:space="preserve"> </w:t>
      </w:r>
    </w:p>
    <w:p w:rsidR="00FA748B" w:rsidRPr="00876491" w:rsidRDefault="00FA748B" w:rsidP="00876491">
      <w:pPr>
        <w:ind w:firstLine="720"/>
        <w:jc w:val="both"/>
        <w:rPr>
          <w:sz w:val="28"/>
          <w:szCs w:val="28"/>
        </w:rPr>
      </w:pPr>
    </w:p>
    <w:p w:rsidR="00876491" w:rsidRPr="000E768F" w:rsidRDefault="00876491" w:rsidP="00FA748B">
      <w:pPr>
        <w:pStyle w:val="22"/>
        <w:spacing w:line="240" w:lineRule="auto"/>
        <w:jc w:val="center"/>
        <w:rPr>
          <w:szCs w:val="28"/>
        </w:rPr>
      </w:pPr>
      <w:r w:rsidRPr="000E768F">
        <w:rPr>
          <w:szCs w:val="28"/>
        </w:rPr>
        <w:object w:dxaOrig="6503" w:dyaOrig="21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25pt;height:123pt" o:ole="" fillcolor="window">
            <v:imagedata r:id="rId11" o:title=""/>
          </v:shape>
          <o:OLEObject Type="Embed" ProgID="Word.Picture.8" ShapeID="_x0000_i1025" DrawAspect="Content" ObjectID="_1607700877" r:id="rId12"/>
        </w:object>
      </w:r>
    </w:p>
    <w:p w:rsidR="00876491" w:rsidRDefault="00876491" w:rsidP="00876491">
      <w:pPr>
        <w:pStyle w:val="22"/>
        <w:spacing w:line="240" w:lineRule="auto"/>
        <w:jc w:val="center"/>
        <w:rPr>
          <w:sz w:val="28"/>
          <w:szCs w:val="28"/>
        </w:rPr>
      </w:pPr>
      <w:r w:rsidRPr="00876491">
        <w:rPr>
          <w:sz w:val="28"/>
          <w:szCs w:val="28"/>
        </w:rPr>
        <w:t xml:space="preserve">Рисунок </w:t>
      </w:r>
      <w:r w:rsidR="00FA748B">
        <w:rPr>
          <w:sz w:val="28"/>
          <w:szCs w:val="28"/>
        </w:rPr>
        <w:t>1</w:t>
      </w:r>
      <w:r w:rsidRPr="00876491">
        <w:rPr>
          <w:sz w:val="28"/>
          <w:szCs w:val="28"/>
        </w:rPr>
        <w:t xml:space="preserve"> – Оцінка інтенсивності нововведення</w:t>
      </w:r>
    </w:p>
    <w:p w:rsidR="008F329F" w:rsidRPr="004854A5" w:rsidRDefault="00876491" w:rsidP="00876491">
      <w:pPr>
        <w:pStyle w:val="22"/>
        <w:spacing w:line="240" w:lineRule="auto"/>
        <w:ind w:left="0" w:firstLine="851"/>
        <w:jc w:val="both"/>
        <w:rPr>
          <w:sz w:val="28"/>
          <w:szCs w:val="28"/>
        </w:rPr>
      </w:pPr>
      <w:r w:rsidRPr="00876491">
        <w:rPr>
          <w:sz w:val="28"/>
          <w:szCs w:val="28"/>
        </w:rPr>
        <w:lastRenderedPageBreak/>
        <w:t>Слід зауважити, що рівень ризику, який пов’язаний з технологічною інновацією, залежить також від джерела ідеї нового товару.</w:t>
      </w:r>
      <w:r w:rsidR="008F329F" w:rsidRPr="004854A5">
        <w:rPr>
          <w:sz w:val="28"/>
          <w:szCs w:val="28"/>
        </w:rPr>
        <w:t xml:space="preserve"> Сучасною тенденцією в дослідженнях інновацій є зондування дедалі </w:t>
      </w:r>
      <w:proofErr w:type="spellStart"/>
      <w:r w:rsidR="008F329F" w:rsidRPr="004854A5">
        <w:rPr>
          <w:sz w:val="28"/>
          <w:szCs w:val="28"/>
        </w:rPr>
        <w:t>віддаленіших</w:t>
      </w:r>
      <w:proofErr w:type="spellEnd"/>
      <w:r w:rsidR="008F329F" w:rsidRPr="004854A5">
        <w:rPr>
          <w:sz w:val="28"/>
          <w:szCs w:val="28"/>
        </w:rPr>
        <w:t xml:space="preserve"> перспектив стратегічного розвитку підприємства. У кожній організації, яка займається бізнесом, у запасі має бути більше інноваційних ідей і проектів, ніж вона може здійснити. Зароджуються новітні високі технології, напрям і наслідки розвитку яких важко передбачити. Тому гнучкість організації, її адаптивність до нововведень залишається єдиним ключовим чинником виживання і розвитку. При цьому, велике значення має чинник часу, який безпосередньо впливає не тільки на рентабельність товару, а й на місце, яке посяде організація на ринку серед своїх конкурентів.</w:t>
      </w:r>
    </w:p>
    <w:p w:rsidR="002C109B" w:rsidRPr="004854A5" w:rsidRDefault="00C975BA" w:rsidP="00876491">
      <w:pPr>
        <w:pStyle w:val="FR2"/>
        <w:tabs>
          <w:tab w:val="left" w:pos="0"/>
        </w:tabs>
        <w:ind w:firstLine="720"/>
        <w:jc w:val="both"/>
        <w:rPr>
          <w:b w:val="0"/>
          <w:i w:val="0"/>
          <w:sz w:val="28"/>
          <w:szCs w:val="28"/>
        </w:rPr>
      </w:pPr>
      <w:r w:rsidRPr="004854A5">
        <w:rPr>
          <w:b w:val="0"/>
          <w:i w:val="0"/>
          <w:color w:val="000000" w:themeColor="text1"/>
          <w:sz w:val="28"/>
          <w:szCs w:val="28"/>
        </w:rPr>
        <w:t xml:space="preserve">У </w:t>
      </w:r>
      <w:r w:rsidR="00D52BE7" w:rsidRPr="00734FF3">
        <w:rPr>
          <w:i w:val="0"/>
          <w:color w:val="000000" w:themeColor="text1"/>
          <w:sz w:val="28"/>
          <w:szCs w:val="28"/>
        </w:rPr>
        <w:t xml:space="preserve">другому розділі </w:t>
      </w:r>
      <w:r w:rsidRPr="00734FF3">
        <w:rPr>
          <w:i w:val="0"/>
          <w:color w:val="000000" w:themeColor="text1"/>
          <w:sz w:val="28"/>
          <w:szCs w:val="28"/>
        </w:rPr>
        <w:t>“</w:t>
      </w:r>
      <w:r w:rsidR="008F329F" w:rsidRPr="00734FF3">
        <w:rPr>
          <w:i w:val="0"/>
          <w:color w:val="000000"/>
          <w:spacing w:val="3"/>
          <w:sz w:val="28"/>
          <w:szCs w:val="28"/>
        </w:rPr>
        <w:t>А</w:t>
      </w:r>
      <w:r w:rsidR="00D52BE7" w:rsidRPr="00734FF3">
        <w:rPr>
          <w:i w:val="0"/>
          <w:color w:val="000000"/>
          <w:spacing w:val="3"/>
          <w:sz w:val="28"/>
          <w:szCs w:val="28"/>
        </w:rPr>
        <w:t>наліз забезпечення інноваційної політики CФГ “Весна</w:t>
      </w:r>
      <w:r w:rsidR="008F329F" w:rsidRPr="00734FF3">
        <w:rPr>
          <w:i w:val="0"/>
          <w:color w:val="000000"/>
          <w:spacing w:val="3"/>
          <w:sz w:val="28"/>
          <w:szCs w:val="28"/>
        </w:rPr>
        <w:t>”</w:t>
      </w:r>
      <w:r w:rsidR="00734FF3">
        <w:rPr>
          <w:b w:val="0"/>
          <w:i w:val="0"/>
          <w:sz w:val="28"/>
          <w:szCs w:val="28"/>
        </w:rPr>
        <w:t xml:space="preserve"> </w:t>
      </w:r>
      <w:r w:rsidR="00FA748B">
        <w:rPr>
          <w:b w:val="0"/>
          <w:i w:val="0"/>
          <w:sz w:val="28"/>
          <w:szCs w:val="28"/>
        </w:rPr>
        <w:t xml:space="preserve">здійснено </w:t>
      </w:r>
      <w:r w:rsidR="002C109B" w:rsidRPr="004854A5">
        <w:rPr>
          <w:b w:val="0"/>
          <w:bCs/>
          <w:i w:val="0"/>
          <w:sz w:val="28"/>
          <w:szCs w:val="28"/>
        </w:rPr>
        <w:t xml:space="preserve">загальну характеристику інноваційної діяльності </w:t>
      </w:r>
      <w:r w:rsidR="002C109B" w:rsidRPr="004854A5">
        <w:rPr>
          <w:b w:val="0"/>
          <w:i w:val="0"/>
          <w:sz w:val="28"/>
          <w:szCs w:val="28"/>
        </w:rPr>
        <w:t>СФГ “Весна”;</w:t>
      </w:r>
      <w:r w:rsidR="00FA748B">
        <w:rPr>
          <w:b w:val="0"/>
          <w:i w:val="0"/>
          <w:sz w:val="28"/>
          <w:szCs w:val="28"/>
        </w:rPr>
        <w:t xml:space="preserve"> </w:t>
      </w:r>
      <w:r w:rsidR="002C109B" w:rsidRPr="004854A5">
        <w:rPr>
          <w:b w:val="0"/>
          <w:i w:val="0"/>
          <w:sz w:val="28"/>
          <w:szCs w:val="28"/>
        </w:rPr>
        <w:t xml:space="preserve">проаналізовано виробничу діяльність підприємства; здійснено аналіз </w:t>
      </w:r>
      <w:r w:rsidR="002C109B" w:rsidRPr="004854A5">
        <w:rPr>
          <w:b w:val="0"/>
          <w:bCs/>
          <w:i w:val="0"/>
          <w:sz w:val="28"/>
          <w:szCs w:val="28"/>
        </w:rPr>
        <w:t xml:space="preserve">фінансової діяльності </w:t>
      </w:r>
      <w:r w:rsidR="002C109B" w:rsidRPr="004854A5">
        <w:rPr>
          <w:b w:val="0"/>
          <w:i w:val="0"/>
          <w:sz w:val="28"/>
          <w:szCs w:val="28"/>
        </w:rPr>
        <w:t>СФГ “Весна”.</w:t>
      </w:r>
    </w:p>
    <w:p w:rsidR="004058E6" w:rsidRPr="004854A5" w:rsidRDefault="004058E6" w:rsidP="004058E6">
      <w:pPr>
        <w:ind w:firstLine="720"/>
        <w:jc w:val="both"/>
        <w:rPr>
          <w:sz w:val="28"/>
          <w:szCs w:val="28"/>
        </w:rPr>
      </w:pPr>
      <w:bookmarkStart w:id="1" w:name="_Hlk532826579"/>
      <w:r w:rsidRPr="004854A5">
        <w:rPr>
          <w:sz w:val="28"/>
          <w:szCs w:val="28"/>
        </w:rPr>
        <w:t>Основним видом діяльності CФГ “Весна” є виробництво та реалізація сільськогосподарської продукції. Переважаючим для даного підприємства є сфера рослинництва (</w:t>
      </w:r>
      <w:r w:rsidRPr="00FA748B">
        <w:rPr>
          <w:rStyle w:val="af8"/>
          <w:b w:val="0"/>
        </w:rPr>
        <w:t>вирощування та реалізація пшениці, ріпаку, кукурудзи, цукрового буряка, картоплі, гречки, ячменю, гороху та сої)</w:t>
      </w:r>
      <w:r w:rsidRPr="004854A5">
        <w:rPr>
          <w:color w:val="000000"/>
          <w:sz w:val="28"/>
          <w:szCs w:val="28"/>
          <w:shd w:val="clear" w:color="auto" w:fill="F7FBFF"/>
        </w:rPr>
        <w:t>.</w:t>
      </w:r>
      <w:r w:rsidRPr="004854A5">
        <w:rPr>
          <w:sz w:val="28"/>
          <w:szCs w:val="28"/>
        </w:rPr>
        <w:t xml:space="preserve"> Сільськогосподарське фермерське господарство у достатній мірі забезпечене тракторами різного тягового класу і типу; у цілому в досконалій мірі забезпечене</w:t>
      </w:r>
      <w:r>
        <w:rPr>
          <w:sz w:val="28"/>
          <w:szCs w:val="28"/>
        </w:rPr>
        <w:t xml:space="preserve"> </w:t>
      </w:r>
      <w:r w:rsidRPr="004854A5">
        <w:rPr>
          <w:sz w:val="28"/>
          <w:szCs w:val="28"/>
        </w:rPr>
        <w:t xml:space="preserve">також автомобілями, обладнанням для механізації виробничих процесів в тваринництві та сільськогосподарськими машинами. </w:t>
      </w:r>
    </w:p>
    <w:p w:rsidR="00734FF3" w:rsidRPr="004854A5" w:rsidRDefault="00A843F2" w:rsidP="004854A5">
      <w:pPr>
        <w:ind w:firstLine="720"/>
        <w:jc w:val="both"/>
        <w:rPr>
          <w:sz w:val="28"/>
          <w:szCs w:val="28"/>
          <w:lang w:eastAsia="ar-SA"/>
        </w:rPr>
      </w:pPr>
      <w:r w:rsidRPr="004854A5">
        <w:rPr>
          <w:sz w:val="28"/>
          <w:szCs w:val="28"/>
        </w:rPr>
        <w:t xml:space="preserve">Підприємство є юридичною особою, має самостійний баланс та відокремлене майно, власні засоби й оборотні кошти, розрахунковий, валютний та інші рахунки в банківських установах, круглу печатку. Предметом діяльності підприємства є: виробництво та реалізація товарної сільськогосподарської продукції тваринництва та рослинництва, а також сировини; перероблення сільськогосподарської продукції як власного виробництва, так і придбаної; оптова та роздрібна торгівля продовольчими та промисловими товарами; закупівля аграрної продукції, худоби, товарно-матеріальних цінностей, в тому числі у населення за готівку, або шляхом товарообміну на взаємовигідних умовах; перероблення зерна на муку та крупи; надання агросервісної, технічної допомоги та посередницьких послуг фізичними та юридичними особами; надання технічної допомоги в обробітку землі та збирання урожаю, надання консультацій і організація навчання з агротехнічних, зооветеринарних і економічних питань; постачання технологічних ліній з переробки сільськогосподарської продукції, засобів малої механізації, запасних частин до сільськогосподарської техніки тощо. </w:t>
      </w:r>
      <w:r w:rsidRPr="004854A5">
        <w:rPr>
          <w:sz w:val="28"/>
          <w:szCs w:val="28"/>
          <w:lang w:eastAsia="ar-SA"/>
        </w:rPr>
        <w:t>Управління CФГ “Весна” здійснюється за лінійно-функціональним типом організаційної структури</w:t>
      </w:r>
      <w:r w:rsidR="00734FF3">
        <w:rPr>
          <w:sz w:val="28"/>
          <w:szCs w:val="28"/>
          <w:lang w:eastAsia="ar-SA"/>
        </w:rPr>
        <w:t xml:space="preserve"> (рис</w:t>
      </w:r>
      <w:r w:rsidRPr="004854A5">
        <w:rPr>
          <w:sz w:val="28"/>
          <w:szCs w:val="28"/>
          <w:lang w:eastAsia="ar-SA"/>
        </w:rPr>
        <w:t>.</w:t>
      </w:r>
      <w:r w:rsidR="00FA748B">
        <w:rPr>
          <w:sz w:val="28"/>
          <w:szCs w:val="28"/>
          <w:lang w:eastAsia="ar-SA"/>
        </w:rPr>
        <w:t xml:space="preserve"> </w:t>
      </w:r>
      <w:r w:rsidR="00C67041">
        <w:rPr>
          <w:sz w:val="28"/>
          <w:szCs w:val="28"/>
          <w:lang w:eastAsia="ar-SA"/>
        </w:rPr>
        <w:t>2</w:t>
      </w:r>
      <w:r w:rsidR="00734FF3">
        <w:rPr>
          <w:sz w:val="28"/>
          <w:szCs w:val="28"/>
          <w:lang w:eastAsia="ar-SA"/>
        </w:rPr>
        <w:t>).</w:t>
      </w:r>
      <w:r w:rsidRPr="004854A5">
        <w:rPr>
          <w:sz w:val="28"/>
          <w:szCs w:val="28"/>
          <w:lang w:eastAsia="ar-SA"/>
        </w:rPr>
        <w:t xml:space="preserve"> Кожен керівник будь-якої ланки відповідає за конкретно поставлену перед ним задачу. Організаційна структура направлена на встановлення чітких взаємозв’язків між окремими підрозділами, поділ між ними прав і відповідальності. </w:t>
      </w:r>
    </w:p>
    <w:p w:rsidR="00FA748B" w:rsidRDefault="00F130AB" w:rsidP="004854A5">
      <w:pPr>
        <w:ind w:firstLine="720"/>
        <w:jc w:val="both"/>
        <w:rPr>
          <w:sz w:val="28"/>
          <w:szCs w:val="28"/>
        </w:rPr>
      </w:pPr>
      <w:r w:rsidRPr="004854A5">
        <w:rPr>
          <w:sz w:val="28"/>
          <w:szCs w:val="28"/>
        </w:rPr>
        <w:t>CФГ “Весна”</w:t>
      </w:r>
      <w:r w:rsidR="00FA748B">
        <w:rPr>
          <w:sz w:val="28"/>
          <w:szCs w:val="28"/>
        </w:rPr>
        <w:t xml:space="preserve"> у</w:t>
      </w:r>
      <w:r w:rsidR="00FA748B" w:rsidRPr="00A64984">
        <w:rPr>
          <w:sz w:val="28"/>
          <w:szCs w:val="28"/>
        </w:rPr>
        <w:t xml:space="preserve"> процесі здійснення своєї господарської діяльності  забезпечує населення продуктами тваринництва та рослинництва. Насамперед, підприємство пропонує та реалізовує свою продукцію на внутрішньому ринку Тернопільської області. Продукцію підприємства споживають жителі Тернопільського,</w:t>
      </w:r>
      <w:r w:rsidR="00FA748B">
        <w:rPr>
          <w:sz w:val="28"/>
          <w:szCs w:val="28"/>
        </w:rPr>
        <w:t xml:space="preserve"> </w:t>
      </w:r>
      <w:proofErr w:type="spellStart"/>
      <w:r w:rsidR="00FA748B">
        <w:rPr>
          <w:sz w:val="28"/>
          <w:szCs w:val="28"/>
        </w:rPr>
        <w:lastRenderedPageBreak/>
        <w:t>Лановецького</w:t>
      </w:r>
      <w:proofErr w:type="spellEnd"/>
      <w:r w:rsidR="00FA748B" w:rsidRPr="00A64984">
        <w:rPr>
          <w:sz w:val="28"/>
          <w:szCs w:val="28"/>
        </w:rPr>
        <w:t>, Кременецького, Збараз</w:t>
      </w:r>
      <w:r w:rsidR="00FA748B">
        <w:rPr>
          <w:sz w:val="28"/>
          <w:szCs w:val="28"/>
        </w:rPr>
        <w:t>ького</w:t>
      </w:r>
      <w:r w:rsidR="00FA748B" w:rsidRPr="00A64984">
        <w:rPr>
          <w:sz w:val="28"/>
          <w:szCs w:val="28"/>
        </w:rPr>
        <w:t xml:space="preserve">, </w:t>
      </w:r>
      <w:proofErr w:type="spellStart"/>
      <w:r w:rsidR="00FA748B" w:rsidRPr="00A64984">
        <w:rPr>
          <w:sz w:val="28"/>
          <w:szCs w:val="28"/>
        </w:rPr>
        <w:t>Шумс</w:t>
      </w:r>
      <w:r w:rsidR="00FA748B">
        <w:rPr>
          <w:sz w:val="28"/>
          <w:szCs w:val="28"/>
        </w:rPr>
        <w:t>ького</w:t>
      </w:r>
      <w:proofErr w:type="spellEnd"/>
      <w:r w:rsidR="00FA748B">
        <w:rPr>
          <w:sz w:val="28"/>
          <w:szCs w:val="28"/>
        </w:rPr>
        <w:t xml:space="preserve">, </w:t>
      </w:r>
      <w:proofErr w:type="spellStart"/>
      <w:r w:rsidR="00FA748B">
        <w:rPr>
          <w:sz w:val="28"/>
          <w:szCs w:val="28"/>
        </w:rPr>
        <w:t>Підволочиского</w:t>
      </w:r>
      <w:proofErr w:type="spellEnd"/>
      <w:r w:rsidR="00FA748B">
        <w:rPr>
          <w:sz w:val="28"/>
          <w:szCs w:val="28"/>
        </w:rPr>
        <w:t xml:space="preserve"> районів, а також</w:t>
      </w:r>
      <w:r w:rsidR="00FA748B" w:rsidRPr="00A64984">
        <w:rPr>
          <w:sz w:val="28"/>
          <w:szCs w:val="28"/>
        </w:rPr>
        <w:t xml:space="preserve"> Рівненської та Львівської </w:t>
      </w:r>
      <w:r w:rsidR="00FA748B">
        <w:rPr>
          <w:sz w:val="28"/>
          <w:szCs w:val="28"/>
        </w:rPr>
        <w:t>обл</w:t>
      </w:r>
      <w:r w:rsidR="00FA748B" w:rsidRPr="00A64984">
        <w:rPr>
          <w:sz w:val="28"/>
          <w:szCs w:val="28"/>
        </w:rPr>
        <w:t>.</w:t>
      </w:r>
    </w:p>
    <w:p w:rsidR="00FA748B" w:rsidRDefault="00FA748B" w:rsidP="004854A5">
      <w:pPr>
        <w:ind w:firstLine="720"/>
        <w:jc w:val="both"/>
        <w:rPr>
          <w:sz w:val="28"/>
          <w:szCs w:val="28"/>
        </w:rPr>
      </w:pPr>
    </w:p>
    <w:p w:rsidR="004058E6" w:rsidRDefault="0096247E" w:rsidP="004854A5">
      <w:pPr>
        <w:ind w:firstLine="720"/>
        <w:jc w:val="both"/>
        <w:rPr>
          <w:sz w:val="28"/>
          <w:szCs w:val="28"/>
        </w:rPr>
      </w:pPr>
      <w:r w:rsidRPr="0096247E">
        <w:rPr>
          <w:noProof/>
          <w:sz w:val="28"/>
          <w:szCs w:val="28"/>
          <w:lang w:val="ru-RU"/>
        </w:rPr>
        <w:pict>
          <v:group id="Групувати 1" o:spid="_x0000_s1289" style="position:absolute;left:0;text-align:left;margin-left:50.55pt;margin-top:8.5pt;width:446.25pt;height:315.4pt;z-index:251660288" coordorigin="801,954" coordsize="10260,9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">
            <v:rect id="Rectangle 235" o:spid="_x0000_s1290" style="position:absolute;left:8721;top:5010;width:1620;height:10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style="mso-next-textbox:#Rectangle 235">
                <w:txbxContent>
                  <w:p w:rsidR="005C2131" w:rsidRPr="00B56626" w:rsidRDefault="005C2131" w:rsidP="004058E6">
                    <w:pPr>
                      <w:jc w:val="center"/>
                      <w:rPr>
                        <w:sz w:val="18"/>
                        <w:szCs w:val="18"/>
                      </w:rPr>
                    </w:pPr>
                    <w:r w:rsidRPr="00B56626">
                      <w:rPr>
                        <w:sz w:val="18"/>
                        <w:szCs w:val="18"/>
                      </w:rPr>
                      <w:t>Бухгалтер по готовій</w:t>
                    </w:r>
                    <w:r>
                      <w:rPr>
                        <w:sz w:val="18"/>
                        <w:szCs w:val="18"/>
                      </w:rPr>
                      <w:t xml:space="preserve"> </w:t>
                    </w:r>
                    <w:r w:rsidRPr="00B56626">
                      <w:rPr>
                        <w:sz w:val="18"/>
                        <w:szCs w:val="18"/>
                      </w:rPr>
                      <w:t>продукції</w:t>
                    </w:r>
                  </w:p>
                </w:txbxContent>
              </v:textbox>
            </v:rect>
            <v:rect id="Rectangle 236" o:spid="_x0000_s1291" style="position:absolute;left:8721;top:6450;width:1620;height:10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style="mso-next-textbox:#Rectangle 236">
                <w:txbxContent>
                  <w:p w:rsidR="005C2131" w:rsidRPr="00B56626" w:rsidRDefault="005C2131" w:rsidP="004058E6">
                    <w:pPr>
                      <w:jc w:val="center"/>
                      <w:rPr>
                        <w:sz w:val="18"/>
                        <w:szCs w:val="18"/>
                      </w:rPr>
                    </w:pPr>
                    <w:r w:rsidRPr="00B56626">
                      <w:rPr>
                        <w:sz w:val="18"/>
                        <w:szCs w:val="18"/>
                      </w:rPr>
                      <w:t>Бухгалтер по основних</w:t>
                    </w:r>
                    <w:r>
                      <w:rPr>
                        <w:sz w:val="18"/>
                        <w:szCs w:val="18"/>
                      </w:rPr>
                      <w:t xml:space="preserve"> </w:t>
                    </w:r>
                    <w:r w:rsidRPr="00B56626">
                      <w:rPr>
                        <w:sz w:val="18"/>
                        <w:szCs w:val="18"/>
                      </w:rPr>
                      <w:t>засобах</w:t>
                    </w:r>
                  </w:p>
                </w:txbxContent>
              </v:textbox>
            </v:rect>
            <v:rect id="Rectangle 237" o:spid="_x0000_s1292" style="position:absolute;left:8721;top:7890;width:1620;height:10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style="mso-next-textbox:#Rectangle 237">
                <w:txbxContent>
                  <w:p w:rsidR="005C2131" w:rsidRPr="00B56626" w:rsidRDefault="005C2131" w:rsidP="004058E6">
                    <w:pPr>
                      <w:jc w:val="center"/>
                      <w:rPr>
                        <w:sz w:val="18"/>
                        <w:szCs w:val="18"/>
                      </w:rPr>
                    </w:pPr>
                    <w:proofErr w:type="spellStart"/>
                    <w:r w:rsidRPr="00B56626">
                      <w:rPr>
                        <w:sz w:val="18"/>
                        <w:szCs w:val="18"/>
                      </w:rPr>
                      <w:t>Бухгалтер-</w:t>
                    </w:r>
                    <w:proofErr w:type="spellEnd"/>
                    <w:r w:rsidRPr="00B56626">
                      <w:rPr>
                        <w:sz w:val="18"/>
                        <w:szCs w:val="18"/>
                      </w:rPr>
                      <w:t xml:space="preserve"> касир</w:t>
                    </w:r>
                  </w:p>
                </w:txbxContent>
              </v:textbox>
            </v:rect>
            <v:rect id="Rectangle 238" o:spid="_x0000_s1293" style="position:absolute;left:6741;top:5010;width:1440;height:10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style="mso-next-textbox:#Rectangle 238">
                <w:txbxContent>
                  <w:p w:rsidR="005C2131" w:rsidRPr="004058E6" w:rsidRDefault="005C2131" w:rsidP="004058E6">
                    <w:pPr>
                      <w:jc w:val="center"/>
                      <w:rPr>
                        <w:sz w:val="18"/>
                        <w:szCs w:val="18"/>
                      </w:rPr>
                    </w:pPr>
                    <w:r w:rsidRPr="004058E6">
                      <w:rPr>
                        <w:sz w:val="18"/>
                        <w:szCs w:val="18"/>
                      </w:rPr>
                      <w:t>Завідувач</w:t>
                    </w:r>
                  </w:p>
                  <w:p w:rsidR="005C2131" w:rsidRPr="004058E6" w:rsidRDefault="005C2131" w:rsidP="004058E6">
                    <w:pPr>
                      <w:jc w:val="center"/>
                      <w:rPr>
                        <w:sz w:val="18"/>
                        <w:szCs w:val="18"/>
                      </w:rPr>
                    </w:pPr>
                    <w:r w:rsidRPr="004058E6">
                      <w:rPr>
                        <w:sz w:val="18"/>
                        <w:szCs w:val="18"/>
                      </w:rPr>
                      <w:t>тракторної</w:t>
                    </w:r>
                  </w:p>
                  <w:p w:rsidR="005C2131" w:rsidRPr="004058E6" w:rsidRDefault="005C2131" w:rsidP="004058E6">
                    <w:pPr>
                      <w:jc w:val="center"/>
                      <w:rPr>
                        <w:sz w:val="18"/>
                        <w:szCs w:val="18"/>
                      </w:rPr>
                    </w:pPr>
                    <w:r w:rsidRPr="004058E6">
                      <w:rPr>
                        <w:sz w:val="18"/>
                        <w:szCs w:val="18"/>
                      </w:rPr>
                      <w:t>бригади</w:t>
                    </w:r>
                  </w:p>
                </w:txbxContent>
              </v:textbox>
            </v:rect>
            <v:rect id="Rectangle 239" o:spid="_x0000_s1294" style="position:absolute;left:6741;top:7890;width:1620;height:10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style="mso-next-textbox:#Rectangle 239">
                <w:txbxContent>
                  <w:p w:rsidR="005C2131" w:rsidRPr="00B56626" w:rsidRDefault="005C2131" w:rsidP="004058E6">
                    <w:pPr>
                      <w:jc w:val="center"/>
                      <w:rPr>
                        <w:sz w:val="18"/>
                        <w:szCs w:val="18"/>
                      </w:rPr>
                    </w:pPr>
                    <w:r w:rsidRPr="00B56626">
                      <w:rPr>
                        <w:sz w:val="18"/>
                        <w:szCs w:val="18"/>
                      </w:rPr>
                      <w:t>Завідувач складом</w:t>
                    </w:r>
                  </w:p>
                  <w:p w:rsidR="005C2131" w:rsidRPr="00B56626" w:rsidRDefault="005C2131" w:rsidP="004058E6">
                    <w:pPr>
                      <w:jc w:val="center"/>
                      <w:rPr>
                        <w:sz w:val="18"/>
                        <w:szCs w:val="18"/>
                      </w:rPr>
                    </w:pPr>
                    <w:r w:rsidRPr="00B56626">
                      <w:rPr>
                        <w:sz w:val="18"/>
                        <w:szCs w:val="18"/>
                      </w:rPr>
                      <w:t>продуктів</w:t>
                    </w:r>
                  </w:p>
                </w:txbxContent>
              </v:textbox>
            </v:rect>
            <v:rect id="Rectangle 240" o:spid="_x0000_s1295" style="position:absolute;left:6741;top:6450;width:1440;height:10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style="mso-next-textbox:#Rectangle 240">
                <w:txbxContent>
                  <w:p w:rsidR="005C2131" w:rsidRPr="00B56626" w:rsidRDefault="005C2131" w:rsidP="004058E6">
                    <w:pPr>
                      <w:jc w:val="center"/>
                      <w:rPr>
                        <w:sz w:val="18"/>
                        <w:szCs w:val="18"/>
                      </w:rPr>
                    </w:pPr>
                    <w:r w:rsidRPr="00B56626">
                      <w:rPr>
                        <w:sz w:val="18"/>
                        <w:szCs w:val="18"/>
                      </w:rPr>
                      <w:t>Бригадир рільної</w:t>
                    </w:r>
                    <w:r>
                      <w:rPr>
                        <w:sz w:val="18"/>
                        <w:szCs w:val="18"/>
                      </w:rPr>
                      <w:t xml:space="preserve"> </w:t>
                    </w:r>
                    <w:r w:rsidRPr="00B56626">
                      <w:rPr>
                        <w:sz w:val="18"/>
                        <w:szCs w:val="18"/>
                      </w:rPr>
                      <w:t>бригади</w:t>
                    </w:r>
                  </w:p>
                </w:txbxContent>
              </v:textbox>
            </v:rect>
            <v:line id="Line 241" o:spid="_x0000_s1296" style="position:absolute;visibility:visible" from="11061,3570" to="11061,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242" o:spid="_x0000_s1297" style="position:absolute;visibility:visible" from="10341,8430" to="11061,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243" o:spid="_x0000_s1298" style="position:absolute;visibility:visible" from="10341,6990" to="11061,6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244" o:spid="_x0000_s1299" style="position:absolute;visibility:visible" from="10341,5550" to="11061,5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245" o:spid="_x0000_s1300" style="position:absolute;visibility:visible" from="8541,3570" to="8541,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246" o:spid="_x0000_s1301" style="position:absolute;visibility:visible" from="8181,5550" to="8541,5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247" o:spid="_x0000_s1302" style="position:absolute;visibility:visible" from="8181,6990" to="8541,6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248" o:spid="_x0000_s1303" style="position:absolute;visibility:visible" from="8361,8430" to="8541,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group id="Group 249" o:spid="_x0000_s1304" style="position:absolute;left:801;top:954;width:10260;height:9096" coordorigin="801,954" coordsize="10260,9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250" o:spid="_x0000_s1305" style="position:absolute;left:4761;top:5010;width:1620;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style="mso-next-textbox:#Rectangle 250">
                  <w:txbxContent>
                    <w:p w:rsidR="005C2131" w:rsidRPr="00B56626" w:rsidRDefault="005C2131" w:rsidP="004058E6">
                      <w:pPr>
                        <w:jc w:val="center"/>
                        <w:rPr>
                          <w:sz w:val="18"/>
                          <w:szCs w:val="18"/>
                        </w:rPr>
                      </w:pPr>
                      <w:r w:rsidRPr="00B56626">
                        <w:rPr>
                          <w:sz w:val="18"/>
                          <w:szCs w:val="18"/>
                        </w:rPr>
                        <w:t>Енергетик</w:t>
                      </w:r>
                    </w:p>
                  </w:txbxContent>
                </v:textbox>
              </v:rect>
              <v:rect id="Rectangle 251" o:spid="_x0000_s1306" style="position:absolute;left:4761;top:6450;width:1620;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style="mso-next-textbox:#Rectangle 251">
                  <w:txbxContent>
                    <w:p w:rsidR="005C2131" w:rsidRDefault="005C2131" w:rsidP="004058E6">
                      <w:pPr>
                        <w:jc w:val="center"/>
                        <w:rPr>
                          <w:sz w:val="18"/>
                          <w:szCs w:val="18"/>
                        </w:rPr>
                      </w:pPr>
                      <w:r w:rsidRPr="00B56626">
                        <w:rPr>
                          <w:sz w:val="18"/>
                          <w:szCs w:val="18"/>
                        </w:rPr>
                        <w:t>Головний</w:t>
                      </w:r>
                    </w:p>
                    <w:p w:rsidR="005C2131" w:rsidRPr="00B56626" w:rsidRDefault="005C2131" w:rsidP="004058E6">
                      <w:pPr>
                        <w:jc w:val="center"/>
                        <w:rPr>
                          <w:sz w:val="18"/>
                          <w:szCs w:val="18"/>
                        </w:rPr>
                      </w:pPr>
                      <w:r w:rsidRPr="00B56626">
                        <w:rPr>
                          <w:sz w:val="18"/>
                          <w:szCs w:val="18"/>
                        </w:rPr>
                        <w:t>технік</w:t>
                      </w:r>
                    </w:p>
                  </w:txbxContent>
                </v:textbox>
              </v:rect>
              <v:rect id="Rectangle 252" o:spid="_x0000_s1307" style="position:absolute;left:4761;top:7710;width:1620;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style="mso-next-textbox:#Rectangle 252">
                  <w:txbxContent>
                    <w:p w:rsidR="005C2131" w:rsidRDefault="005C2131" w:rsidP="004058E6">
                      <w:pPr>
                        <w:jc w:val="center"/>
                        <w:rPr>
                          <w:sz w:val="18"/>
                          <w:szCs w:val="18"/>
                        </w:rPr>
                      </w:pPr>
                      <w:r w:rsidRPr="00B56626">
                        <w:rPr>
                          <w:sz w:val="18"/>
                          <w:szCs w:val="18"/>
                        </w:rPr>
                        <w:t>Головний</w:t>
                      </w:r>
                    </w:p>
                    <w:p w:rsidR="005C2131" w:rsidRPr="00B56626" w:rsidRDefault="005C2131" w:rsidP="004058E6">
                      <w:pPr>
                        <w:jc w:val="center"/>
                        <w:rPr>
                          <w:sz w:val="18"/>
                          <w:szCs w:val="18"/>
                        </w:rPr>
                      </w:pPr>
                      <w:r w:rsidRPr="00B56626">
                        <w:rPr>
                          <w:sz w:val="18"/>
                          <w:szCs w:val="18"/>
                        </w:rPr>
                        <w:t>механік</w:t>
                      </w:r>
                    </w:p>
                  </w:txbxContent>
                </v:textbox>
              </v:rect>
              <v:rect id="Rectangle 253" o:spid="_x0000_s1308" style="position:absolute;left:4761;top:8970;width:1620;height:10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style="mso-next-textbox:#Rectangle 253">
                  <w:txbxContent>
                    <w:p w:rsidR="005C2131" w:rsidRPr="00B56626" w:rsidRDefault="005C2131" w:rsidP="004058E6">
                      <w:pPr>
                        <w:jc w:val="center"/>
                        <w:rPr>
                          <w:sz w:val="18"/>
                          <w:szCs w:val="18"/>
                        </w:rPr>
                      </w:pPr>
                      <w:r w:rsidRPr="00B56626">
                        <w:rPr>
                          <w:sz w:val="18"/>
                          <w:szCs w:val="18"/>
                        </w:rPr>
                        <w:t>Завідувач</w:t>
                      </w:r>
                    </w:p>
                    <w:p w:rsidR="005C2131" w:rsidRDefault="005C2131" w:rsidP="004058E6">
                      <w:pPr>
                        <w:jc w:val="center"/>
                        <w:rPr>
                          <w:sz w:val="18"/>
                          <w:szCs w:val="18"/>
                        </w:rPr>
                      </w:pPr>
                      <w:r w:rsidRPr="00B56626">
                        <w:rPr>
                          <w:sz w:val="18"/>
                          <w:szCs w:val="18"/>
                        </w:rPr>
                        <w:t>ремонтної</w:t>
                      </w:r>
                    </w:p>
                    <w:p w:rsidR="005C2131" w:rsidRPr="00B56626" w:rsidRDefault="005C2131" w:rsidP="004058E6">
                      <w:pPr>
                        <w:spacing w:line="360" w:lineRule="auto"/>
                        <w:jc w:val="center"/>
                        <w:rPr>
                          <w:sz w:val="18"/>
                          <w:szCs w:val="18"/>
                        </w:rPr>
                      </w:pPr>
                      <w:r w:rsidRPr="00B56626">
                        <w:rPr>
                          <w:sz w:val="18"/>
                          <w:szCs w:val="18"/>
                        </w:rPr>
                        <w:t>майстерні</w:t>
                      </w:r>
                    </w:p>
                  </w:txbxContent>
                </v:textbox>
              </v:rect>
              <v:line id="Line 254" o:spid="_x0000_s1309" style="position:absolute;visibility:visible" from="6381,9510" to="656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255" o:spid="_x0000_s1310" style="position:absolute;visibility:visible" from="6381,8070" to="6561,8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256" o:spid="_x0000_s1311" style="position:absolute;visibility:visible" from="6381,6810" to="6561,6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257" o:spid="_x0000_s1312" style="position:absolute;visibility:visible" from="6381,5370" to="6561,5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258" o:spid="_x0000_s1313" style="position:absolute;visibility:visible" from="6381,3570" to="6561,3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group id="Group 259" o:spid="_x0000_s1314" style="position:absolute;left:801;top:954;width:10260;height:8556" coordorigin="801,954" coordsize="10260,8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60" o:spid="_x0000_s1315" style="position:absolute;left:4761;top:3210;width:1620;height: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textbox style="mso-next-textbox:#Rectangle 260">
                    <w:txbxContent>
                      <w:p w:rsidR="005C2131" w:rsidRDefault="005C2131" w:rsidP="004058E6">
                        <w:pPr>
                          <w:jc w:val="center"/>
                          <w:rPr>
                            <w:sz w:val="18"/>
                            <w:szCs w:val="18"/>
                          </w:rPr>
                        </w:pPr>
                        <w:r w:rsidRPr="00B56626">
                          <w:rPr>
                            <w:sz w:val="18"/>
                            <w:szCs w:val="18"/>
                          </w:rPr>
                          <w:t>Головний</w:t>
                        </w:r>
                      </w:p>
                      <w:p w:rsidR="005C2131" w:rsidRPr="00B56626" w:rsidRDefault="005C2131" w:rsidP="004058E6">
                        <w:pPr>
                          <w:jc w:val="center"/>
                          <w:rPr>
                            <w:sz w:val="18"/>
                            <w:szCs w:val="18"/>
                          </w:rPr>
                        </w:pPr>
                        <w:r w:rsidRPr="00B56626">
                          <w:rPr>
                            <w:sz w:val="18"/>
                            <w:szCs w:val="18"/>
                          </w:rPr>
                          <w:t>інженер</w:t>
                        </w:r>
                      </w:p>
                    </w:txbxContent>
                  </v:textbox>
                </v:rect>
                <v:rect id="Rectangle 261" o:spid="_x0000_s1316" style="position:absolute;left:6741;top:3210;width:1440;height: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style="mso-next-textbox:#Rectangle 261">
                    <w:txbxContent>
                      <w:p w:rsidR="005C2131" w:rsidRPr="00B56626" w:rsidRDefault="005C2131" w:rsidP="004058E6">
                        <w:pPr>
                          <w:jc w:val="center"/>
                          <w:rPr>
                            <w:sz w:val="18"/>
                            <w:szCs w:val="18"/>
                          </w:rPr>
                        </w:pPr>
                        <w:r w:rsidRPr="00B56626">
                          <w:rPr>
                            <w:sz w:val="18"/>
                            <w:szCs w:val="18"/>
                          </w:rPr>
                          <w:t>Головний агроном</w:t>
                        </w:r>
                      </w:p>
                    </w:txbxContent>
                  </v:textbox>
                </v:rect>
                <v:rect id="Rectangle 262" o:spid="_x0000_s1317" style="position:absolute;left:8721;top:3210;width:1440;height: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style="mso-next-textbox:#Rectangle 262">
                    <w:txbxContent>
                      <w:p w:rsidR="005C2131" w:rsidRPr="00B56626" w:rsidRDefault="005C2131" w:rsidP="004058E6">
                        <w:pPr>
                          <w:jc w:val="center"/>
                          <w:rPr>
                            <w:sz w:val="18"/>
                            <w:szCs w:val="18"/>
                          </w:rPr>
                        </w:pPr>
                        <w:r w:rsidRPr="00B56626">
                          <w:rPr>
                            <w:sz w:val="18"/>
                            <w:szCs w:val="18"/>
                          </w:rPr>
                          <w:t>Головний бухгалтер</w:t>
                        </w:r>
                      </w:p>
                    </w:txbxContent>
                  </v:textbox>
                </v:rect>
                <v:line id="Line 263" o:spid="_x0000_s1318" style="position:absolute;visibility:visible" from="7461,2490" to="7461,3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264" o:spid="_x0000_s1319" style="position:absolute;visibility:visible" from="9441,2490" to="9441,3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265" o:spid="_x0000_s1320" style="position:absolute;visibility:visible" from="10161,3570" to="11061,3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266" o:spid="_x0000_s1321" style="position:absolute;visibility:visible" from="8181,3570" to="8541,3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267" o:spid="_x0000_s1322" style="position:absolute;visibility:visible" from="6561,3570" to="656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group id="Group 268" o:spid="_x0000_s1323" style="position:absolute;left:801;top:954;width:8820;height:4776" coordorigin="801,954" coordsize="8820,4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ctangle 269" o:spid="_x0000_s1324" style="position:absolute;left:4221;top:954;width:2520;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style="mso-next-textbox:#Rectangle 269">
                      <w:txbxContent>
                        <w:p w:rsidR="005C2131" w:rsidRPr="008F70AE" w:rsidRDefault="005C2131" w:rsidP="004058E6">
                          <w:pPr>
                            <w:pBdr>
                              <w:top w:val="single" w:sz="4" w:space="1" w:color="auto"/>
                              <w:left w:val="single" w:sz="4" w:space="4" w:color="auto"/>
                              <w:bottom w:val="single" w:sz="4" w:space="1" w:color="auto"/>
                              <w:right w:val="single" w:sz="4" w:space="4" w:color="auto"/>
                            </w:pBdr>
                            <w:jc w:val="center"/>
                          </w:pPr>
                          <w:proofErr w:type="spellStart"/>
                          <w:r w:rsidRPr="008F70AE">
                            <w:rPr>
                              <w:lang w:val="en-US"/>
                            </w:rPr>
                            <w:t>Директор</w:t>
                          </w:r>
                          <w:proofErr w:type="spellEnd"/>
                        </w:p>
                      </w:txbxContent>
                    </v:textbox>
                  </v:rect>
                  <v:rect id="Rectangle 270" o:spid="_x0000_s1325" style="position:absolute;left:7461;top:1134;width:2160;height: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textbox style="mso-next-textbox:#Rectangle 270">
                      <w:txbxContent>
                        <w:p w:rsidR="005C2131" w:rsidRPr="00B56626" w:rsidRDefault="005C2131" w:rsidP="004058E6">
                          <w:pPr>
                            <w:jc w:val="center"/>
                            <w:rPr>
                              <w:sz w:val="18"/>
                              <w:szCs w:val="18"/>
                            </w:rPr>
                          </w:pPr>
                          <w:r w:rsidRPr="00B56626">
                            <w:rPr>
                              <w:sz w:val="18"/>
                              <w:szCs w:val="18"/>
                            </w:rPr>
                            <w:t>Заступник директора</w:t>
                          </w:r>
                        </w:p>
                      </w:txbxContent>
                    </v:textbox>
                  </v:rect>
                  <v:rect id="Rectangle 271" o:spid="_x0000_s1326" style="position:absolute;left:801;top:3210;width:1440;height: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textbox style="mso-next-textbox:#Rectangle 271">
                      <w:txbxContent>
                        <w:p w:rsidR="005C2131" w:rsidRDefault="005C2131" w:rsidP="004058E6">
                          <w:pPr>
                            <w:jc w:val="center"/>
                            <w:rPr>
                              <w:sz w:val="18"/>
                              <w:szCs w:val="18"/>
                            </w:rPr>
                          </w:pPr>
                          <w:r w:rsidRPr="00B56626">
                            <w:rPr>
                              <w:sz w:val="18"/>
                              <w:szCs w:val="18"/>
                            </w:rPr>
                            <w:t>Головний</w:t>
                          </w:r>
                        </w:p>
                        <w:p w:rsidR="005C2131" w:rsidRPr="00B56626" w:rsidRDefault="005C2131" w:rsidP="004058E6">
                          <w:pPr>
                            <w:jc w:val="center"/>
                            <w:rPr>
                              <w:sz w:val="18"/>
                              <w:szCs w:val="18"/>
                            </w:rPr>
                          </w:pPr>
                          <w:r w:rsidRPr="00B56626">
                            <w:rPr>
                              <w:sz w:val="18"/>
                              <w:szCs w:val="18"/>
                            </w:rPr>
                            <w:t>економіст</w:t>
                          </w:r>
                        </w:p>
                      </w:txbxContent>
                    </v:textbox>
                  </v:rect>
                  <v:rect id="Rectangle 272" o:spid="_x0000_s1327" style="position:absolute;left:2781;top:3210;width:1620;height: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textbox style="mso-next-textbox:#Rectangle 272">
                      <w:txbxContent>
                        <w:p w:rsidR="005C2131" w:rsidRDefault="005C2131" w:rsidP="004058E6">
                          <w:pPr>
                            <w:jc w:val="center"/>
                            <w:rPr>
                              <w:sz w:val="18"/>
                              <w:szCs w:val="18"/>
                            </w:rPr>
                          </w:pPr>
                          <w:r w:rsidRPr="00B56626">
                            <w:rPr>
                              <w:sz w:val="18"/>
                              <w:szCs w:val="18"/>
                            </w:rPr>
                            <w:t>Головний</w:t>
                          </w:r>
                        </w:p>
                        <w:p w:rsidR="005C2131" w:rsidRPr="00B56626" w:rsidRDefault="005C2131" w:rsidP="004058E6">
                          <w:pPr>
                            <w:jc w:val="center"/>
                            <w:rPr>
                              <w:sz w:val="18"/>
                              <w:szCs w:val="18"/>
                            </w:rPr>
                          </w:pPr>
                          <w:r w:rsidRPr="00B56626">
                            <w:rPr>
                              <w:sz w:val="18"/>
                              <w:szCs w:val="18"/>
                            </w:rPr>
                            <w:t>зоотехнік</w:t>
                          </w:r>
                        </w:p>
                      </w:txbxContent>
                    </v:textbox>
                  </v:rect>
                  <v:rect id="Rectangle 273" o:spid="_x0000_s1328" style="position:absolute;left:801;top:5010;width:1440;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textbox style="mso-next-textbox:#Rectangle 273">
                      <w:txbxContent>
                        <w:p w:rsidR="005C2131" w:rsidRPr="00B56626" w:rsidRDefault="005C2131" w:rsidP="004058E6">
                          <w:pPr>
                            <w:jc w:val="center"/>
                            <w:rPr>
                              <w:sz w:val="18"/>
                              <w:szCs w:val="18"/>
                            </w:rPr>
                          </w:pPr>
                          <w:r w:rsidRPr="00B56626">
                            <w:rPr>
                              <w:sz w:val="18"/>
                              <w:szCs w:val="18"/>
                            </w:rPr>
                            <w:t>Ветлікар</w:t>
                          </w:r>
                        </w:p>
                        <w:p w:rsidR="005C2131" w:rsidRPr="008174D9" w:rsidRDefault="005C2131" w:rsidP="004058E6">
                          <w:pPr>
                            <w:jc w:val="center"/>
                          </w:pPr>
                        </w:p>
                      </w:txbxContent>
                    </v:textbox>
                  </v:rect>
                  <v:rect id="Rectangle 274" o:spid="_x0000_s1329" style="position:absolute;left:2781;top:5010;width:1620;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textbox style="mso-next-textbox:#Rectangle 274">
                      <w:txbxContent>
                        <w:p w:rsidR="005C2131" w:rsidRPr="00B56626" w:rsidRDefault="005C2131" w:rsidP="004058E6">
                          <w:pPr>
                            <w:jc w:val="center"/>
                            <w:rPr>
                              <w:sz w:val="18"/>
                              <w:szCs w:val="18"/>
                            </w:rPr>
                          </w:pPr>
                          <w:r w:rsidRPr="00B56626">
                            <w:rPr>
                              <w:sz w:val="18"/>
                              <w:szCs w:val="18"/>
                            </w:rPr>
                            <w:t>Завідувач</w:t>
                          </w:r>
                        </w:p>
                        <w:p w:rsidR="005C2131" w:rsidRPr="00B56626" w:rsidRDefault="005C2131" w:rsidP="004058E6">
                          <w:pPr>
                            <w:jc w:val="center"/>
                            <w:rPr>
                              <w:sz w:val="18"/>
                              <w:szCs w:val="18"/>
                            </w:rPr>
                          </w:pPr>
                          <w:r w:rsidRPr="00B56626">
                            <w:rPr>
                              <w:sz w:val="18"/>
                              <w:szCs w:val="18"/>
                            </w:rPr>
                            <w:t>складом</w:t>
                          </w:r>
                        </w:p>
                      </w:txbxContent>
                    </v:textbox>
                  </v:rect>
                  <v:line id="Line 275" o:spid="_x0000_s1330" style="position:absolute;visibility:visible" from="5481,1674" to="5481,2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276" o:spid="_x0000_s1331" style="position:absolute;visibility:visible" from="1521,2490" to="9441,2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277" o:spid="_x0000_s1332" style="position:absolute;visibility:visible" from="1521,2490" to="1521,3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78" o:spid="_x0000_s1333" style="position:absolute;visibility:visible" from="3681,2490" to="3681,3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279" o:spid="_x0000_s1334" style="position:absolute;visibility:visible" from="5481,2490" to="5481,3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280" o:spid="_x0000_s1335" style="position:absolute;visibility:visible" from="6741,1314" to="7461,1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281" o:spid="_x0000_s1336" style="position:absolute;visibility:visible" from="4581,2490" to="4581,5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282" o:spid="_x0000_s1337" style="position:absolute;visibility:visible" from="2601,2490" to="2601,5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283" o:spid="_x0000_s1338" style="position:absolute;visibility:visible" from="2241,5370" to="2601,5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284" o:spid="_x0000_s1339" style="position:absolute;visibility:visible" from="2601,5190" to="2601,5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group>
                <v:line id="Line 285" o:spid="_x0000_s1340" style="position:absolute;visibility:visible" from="4401,5370" to="4581,5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group>
            </v:group>
          </v:group>
        </w:pict>
      </w:r>
    </w:p>
    <w:p w:rsidR="004058E6" w:rsidRDefault="004058E6" w:rsidP="004854A5">
      <w:pPr>
        <w:ind w:firstLine="720"/>
        <w:jc w:val="both"/>
        <w:rPr>
          <w:sz w:val="28"/>
          <w:szCs w:val="28"/>
        </w:rPr>
      </w:pPr>
    </w:p>
    <w:p w:rsidR="004058E6" w:rsidRDefault="004058E6" w:rsidP="004854A5">
      <w:pPr>
        <w:ind w:firstLine="720"/>
        <w:jc w:val="both"/>
        <w:rPr>
          <w:sz w:val="28"/>
          <w:szCs w:val="28"/>
        </w:rPr>
      </w:pPr>
    </w:p>
    <w:p w:rsidR="004058E6" w:rsidRDefault="004058E6" w:rsidP="004854A5">
      <w:pPr>
        <w:ind w:firstLine="720"/>
        <w:jc w:val="both"/>
        <w:rPr>
          <w:sz w:val="28"/>
          <w:szCs w:val="28"/>
        </w:rPr>
      </w:pPr>
    </w:p>
    <w:p w:rsidR="004058E6" w:rsidRDefault="004058E6" w:rsidP="004854A5">
      <w:pPr>
        <w:ind w:firstLine="720"/>
        <w:jc w:val="both"/>
        <w:rPr>
          <w:sz w:val="28"/>
          <w:szCs w:val="28"/>
        </w:rPr>
      </w:pPr>
    </w:p>
    <w:p w:rsidR="004058E6" w:rsidRDefault="004058E6" w:rsidP="004854A5">
      <w:pPr>
        <w:ind w:firstLine="720"/>
        <w:jc w:val="both"/>
        <w:rPr>
          <w:sz w:val="28"/>
          <w:szCs w:val="28"/>
        </w:rPr>
      </w:pPr>
    </w:p>
    <w:p w:rsidR="004058E6" w:rsidRDefault="004058E6" w:rsidP="004854A5">
      <w:pPr>
        <w:ind w:firstLine="720"/>
        <w:jc w:val="both"/>
        <w:rPr>
          <w:sz w:val="28"/>
          <w:szCs w:val="28"/>
        </w:rPr>
      </w:pPr>
    </w:p>
    <w:p w:rsidR="004058E6" w:rsidRDefault="004058E6" w:rsidP="004854A5">
      <w:pPr>
        <w:ind w:firstLine="720"/>
        <w:jc w:val="both"/>
        <w:rPr>
          <w:sz w:val="28"/>
          <w:szCs w:val="28"/>
        </w:rPr>
      </w:pPr>
    </w:p>
    <w:p w:rsidR="004058E6" w:rsidRDefault="004058E6" w:rsidP="004854A5">
      <w:pPr>
        <w:ind w:firstLine="720"/>
        <w:jc w:val="both"/>
        <w:rPr>
          <w:sz w:val="28"/>
          <w:szCs w:val="28"/>
        </w:rPr>
      </w:pPr>
    </w:p>
    <w:p w:rsidR="004058E6" w:rsidRDefault="004058E6" w:rsidP="004854A5">
      <w:pPr>
        <w:ind w:firstLine="720"/>
        <w:jc w:val="both"/>
        <w:rPr>
          <w:sz w:val="28"/>
          <w:szCs w:val="28"/>
        </w:rPr>
      </w:pPr>
    </w:p>
    <w:p w:rsidR="004058E6" w:rsidRDefault="004058E6" w:rsidP="004854A5">
      <w:pPr>
        <w:ind w:firstLine="720"/>
        <w:jc w:val="both"/>
        <w:rPr>
          <w:sz w:val="28"/>
          <w:szCs w:val="28"/>
        </w:rPr>
      </w:pPr>
    </w:p>
    <w:p w:rsidR="004058E6" w:rsidRDefault="004058E6" w:rsidP="004854A5">
      <w:pPr>
        <w:ind w:firstLine="720"/>
        <w:jc w:val="both"/>
        <w:rPr>
          <w:sz w:val="28"/>
          <w:szCs w:val="28"/>
        </w:rPr>
      </w:pPr>
    </w:p>
    <w:p w:rsidR="004058E6" w:rsidRDefault="004058E6" w:rsidP="004854A5">
      <w:pPr>
        <w:ind w:firstLine="720"/>
        <w:jc w:val="both"/>
        <w:rPr>
          <w:sz w:val="28"/>
          <w:szCs w:val="28"/>
        </w:rPr>
      </w:pPr>
    </w:p>
    <w:p w:rsidR="004058E6" w:rsidRDefault="004058E6" w:rsidP="004854A5">
      <w:pPr>
        <w:ind w:firstLine="720"/>
        <w:jc w:val="both"/>
        <w:rPr>
          <w:sz w:val="28"/>
          <w:szCs w:val="28"/>
        </w:rPr>
      </w:pPr>
    </w:p>
    <w:p w:rsidR="004058E6" w:rsidRDefault="004058E6" w:rsidP="004854A5">
      <w:pPr>
        <w:ind w:firstLine="720"/>
        <w:jc w:val="both"/>
        <w:rPr>
          <w:sz w:val="28"/>
          <w:szCs w:val="28"/>
        </w:rPr>
      </w:pPr>
    </w:p>
    <w:p w:rsidR="006452C7" w:rsidRDefault="006452C7" w:rsidP="004058E6">
      <w:pPr>
        <w:pStyle w:val="1"/>
        <w:widowControl w:val="0"/>
        <w:spacing w:after="0" w:line="360" w:lineRule="auto"/>
        <w:ind w:left="0"/>
        <w:jc w:val="center"/>
        <w:rPr>
          <w:sz w:val="28"/>
          <w:szCs w:val="28"/>
          <w:lang w:val="uk-UA"/>
        </w:rPr>
      </w:pPr>
    </w:p>
    <w:p w:rsidR="006452C7" w:rsidRDefault="006452C7" w:rsidP="004058E6">
      <w:pPr>
        <w:pStyle w:val="1"/>
        <w:widowControl w:val="0"/>
        <w:spacing w:after="0" w:line="360" w:lineRule="auto"/>
        <w:ind w:left="0"/>
        <w:jc w:val="center"/>
        <w:rPr>
          <w:sz w:val="28"/>
          <w:szCs w:val="28"/>
          <w:lang w:val="uk-UA"/>
        </w:rPr>
      </w:pPr>
    </w:p>
    <w:p w:rsidR="006452C7" w:rsidRDefault="006452C7" w:rsidP="004058E6">
      <w:pPr>
        <w:pStyle w:val="1"/>
        <w:widowControl w:val="0"/>
        <w:spacing w:after="0" w:line="360" w:lineRule="auto"/>
        <w:ind w:left="0"/>
        <w:jc w:val="center"/>
        <w:rPr>
          <w:sz w:val="28"/>
          <w:szCs w:val="28"/>
          <w:lang w:val="uk-UA"/>
        </w:rPr>
      </w:pPr>
    </w:p>
    <w:p w:rsidR="00876491" w:rsidRDefault="00876491" w:rsidP="004058E6">
      <w:pPr>
        <w:pStyle w:val="1"/>
        <w:widowControl w:val="0"/>
        <w:spacing w:after="0" w:line="360" w:lineRule="auto"/>
        <w:ind w:left="0"/>
        <w:jc w:val="center"/>
        <w:rPr>
          <w:rFonts w:ascii="Times New Roman" w:hAnsi="Times New Roman" w:cs="Times New Roman"/>
          <w:sz w:val="28"/>
          <w:szCs w:val="28"/>
          <w:lang w:val="uk-UA"/>
        </w:rPr>
      </w:pPr>
    </w:p>
    <w:p w:rsidR="004058E6" w:rsidRPr="0049175D" w:rsidRDefault="004058E6" w:rsidP="004058E6">
      <w:pPr>
        <w:pStyle w:val="1"/>
        <w:widowControl w:val="0"/>
        <w:spacing w:after="0" w:line="360" w:lineRule="auto"/>
        <w:ind w:left="0"/>
        <w:jc w:val="center"/>
        <w:rPr>
          <w:rFonts w:ascii="Times New Roman" w:hAnsi="Times New Roman" w:cs="Times New Roman"/>
          <w:b/>
          <w:sz w:val="28"/>
          <w:szCs w:val="28"/>
          <w:lang w:val="uk-UA" w:eastAsia="ar-SA"/>
        </w:rPr>
      </w:pPr>
      <w:r w:rsidRPr="0049175D">
        <w:rPr>
          <w:rFonts w:ascii="Times New Roman" w:hAnsi="Times New Roman" w:cs="Times New Roman"/>
          <w:sz w:val="28"/>
          <w:szCs w:val="28"/>
        </w:rPr>
        <w:t>Рис</w:t>
      </w:r>
      <w:proofErr w:type="spellStart"/>
      <w:r w:rsidR="00FA748B">
        <w:rPr>
          <w:rFonts w:ascii="Times New Roman" w:hAnsi="Times New Roman" w:cs="Times New Roman"/>
          <w:sz w:val="28"/>
          <w:szCs w:val="28"/>
          <w:lang w:val="uk-UA"/>
        </w:rPr>
        <w:t>унок</w:t>
      </w:r>
      <w:proofErr w:type="spellEnd"/>
      <w:r w:rsidR="00FA748B">
        <w:rPr>
          <w:rFonts w:ascii="Times New Roman" w:hAnsi="Times New Roman" w:cs="Times New Roman"/>
          <w:sz w:val="28"/>
          <w:szCs w:val="28"/>
          <w:lang w:val="uk-UA"/>
        </w:rPr>
        <w:t xml:space="preserve"> 2</w:t>
      </w:r>
      <w:r w:rsidR="00C67041" w:rsidRPr="000E768F">
        <w:rPr>
          <w:sz w:val="28"/>
          <w:szCs w:val="28"/>
          <w:lang w:val="uk-UA"/>
        </w:rPr>
        <w:t xml:space="preserve"> – </w:t>
      </w:r>
      <w:r w:rsidRPr="0049175D">
        <w:rPr>
          <w:rFonts w:ascii="Times New Roman" w:hAnsi="Times New Roman" w:cs="Times New Roman"/>
          <w:sz w:val="28"/>
          <w:szCs w:val="28"/>
        </w:rPr>
        <w:t xml:space="preserve"> </w:t>
      </w:r>
      <w:proofErr w:type="spellStart"/>
      <w:r w:rsidRPr="0049175D">
        <w:rPr>
          <w:rFonts w:ascii="Times New Roman" w:hAnsi="Times New Roman" w:cs="Times New Roman"/>
          <w:sz w:val="28"/>
          <w:szCs w:val="28"/>
        </w:rPr>
        <w:t>Організаційна</w:t>
      </w:r>
      <w:proofErr w:type="spellEnd"/>
      <w:r w:rsidRPr="0049175D">
        <w:rPr>
          <w:rFonts w:ascii="Times New Roman" w:hAnsi="Times New Roman" w:cs="Times New Roman"/>
          <w:sz w:val="28"/>
          <w:szCs w:val="28"/>
        </w:rPr>
        <w:t xml:space="preserve"> структура </w:t>
      </w:r>
      <w:proofErr w:type="spellStart"/>
      <w:r w:rsidRPr="0049175D">
        <w:rPr>
          <w:rFonts w:ascii="Times New Roman" w:hAnsi="Times New Roman" w:cs="Times New Roman"/>
          <w:sz w:val="28"/>
          <w:szCs w:val="28"/>
        </w:rPr>
        <w:t>управління</w:t>
      </w:r>
      <w:proofErr w:type="spellEnd"/>
      <w:r w:rsidRPr="0049175D">
        <w:rPr>
          <w:rFonts w:ascii="Times New Roman" w:hAnsi="Times New Roman" w:cs="Times New Roman"/>
          <w:sz w:val="28"/>
          <w:szCs w:val="28"/>
        </w:rPr>
        <w:t xml:space="preserve"> </w:t>
      </w:r>
      <w:proofErr w:type="gramStart"/>
      <w:r w:rsidRPr="0049175D">
        <w:rPr>
          <w:rFonts w:ascii="Times New Roman" w:hAnsi="Times New Roman" w:cs="Times New Roman"/>
          <w:sz w:val="28"/>
          <w:szCs w:val="28"/>
          <w:lang w:val="uk-UA" w:eastAsia="ar-SA"/>
        </w:rPr>
        <w:t>C</w:t>
      </w:r>
      <w:proofErr w:type="gramEnd"/>
      <w:r w:rsidRPr="0049175D">
        <w:rPr>
          <w:rFonts w:ascii="Times New Roman" w:hAnsi="Times New Roman" w:cs="Times New Roman"/>
          <w:sz w:val="28"/>
          <w:szCs w:val="28"/>
          <w:lang w:val="uk-UA" w:eastAsia="ar-SA"/>
        </w:rPr>
        <w:t>ФГ “Весна”</w:t>
      </w:r>
    </w:p>
    <w:p w:rsidR="00A843F2" w:rsidRPr="004854A5" w:rsidRDefault="00A843F2" w:rsidP="004854A5">
      <w:pPr>
        <w:ind w:firstLine="720"/>
        <w:jc w:val="both"/>
        <w:rPr>
          <w:color w:val="000000"/>
          <w:sz w:val="28"/>
          <w:szCs w:val="28"/>
          <w:lang w:eastAsia="uk-UA"/>
        </w:rPr>
      </w:pPr>
      <w:r w:rsidRPr="004854A5">
        <w:rPr>
          <w:sz w:val="28"/>
          <w:szCs w:val="28"/>
        </w:rPr>
        <w:t xml:space="preserve">Упродовж 2017 р. різко зменшилось виробництво великої рогатої худоби, причина цього полягає у тому, що продукція тваринництва та поголів’я стали основою бартеру у придбанні пального, мастила та запчастин до сільськогосподарської техніки підприємства. </w:t>
      </w:r>
      <w:r w:rsidRPr="004854A5">
        <w:rPr>
          <w:color w:val="000000"/>
          <w:sz w:val="28"/>
          <w:szCs w:val="28"/>
          <w:lang w:eastAsia="uk-UA"/>
        </w:rPr>
        <w:t xml:space="preserve">За останні кілька років поголів'я </w:t>
      </w:r>
      <w:r w:rsidRPr="004854A5">
        <w:rPr>
          <w:sz w:val="28"/>
          <w:szCs w:val="28"/>
          <w:lang w:eastAsia="uk-UA"/>
        </w:rPr>
        <w:t>великої рогатої худоби</w:t>
      </w:r>
      <w:r w:rsidRPr="004854A5">
        <w:rPr>
          <w:color w:val="000000"/>
          <w:sz w:val="28"/>
          <w:szCs w:val="28"/>
          <w:lang w:eastAsia="uk-UA"/>
        </w:rPr>
        <w:t xml:space="preserve"> поступово зменшується. У </w:t>
      </w:r>
      <w:r w:rsidRPr="004854A5">
        <w:rPr>
          <w:color w:val="000000"/>
          <w:sz w:val="28"/>
          <w:szCs w:val="28"/>
        </w:rPr>
        <w:t>СФГ “Весна”</w:t>
      </w:r>
      <w:r w:rsidRPr="004854A5">
        <w:rPr>
          <w:color w:val="000000"/>
          <w:sz w:val="28"/>
          <w:szCs w:val="28"/>
          <w:lang w:eastAsia="uk-UA"/>
        </w:rPr>
        <w:t xml:space="preserve"> станом на кінець 2017 р. було в наявності наступне поголів'я </w:t>
      </w:r>
      <w:r w:rsidRPr="004854A5">
        <w:rPr>
          <w:sz w:val="28"/>
          <w:szCs w:val="28"/>
          <w:lang w:eastAsia="uk-UA"/>
        </w:rPr>
        <w:t xml:space="preserve">великої рогатої худоби – </w:t>
      </w:r>
      <w:r w:rsidRPr="004854A5">
        <w:rPr>
          <w:color w:val="000000"/>
          <w:sz w:val="28"/>
          <w:szCs w:val="28"/>
          <w:lang w:eastAsia="uk-UA"/>
        </w:rPr>
        <w:t xml:space="preserve">корів: близько 200 голів молодняку </w:t>
      </w:r>
      <w:r w:rsidRPr="004854A5">
        <w:rPr>
          <w:sz w:val="28"/>
          <w:szCs w:val="28"/>
          <w:lang w:eastAsia="uk-UA"/>
        </w:rPr>
        <w:t>великої рогатої худоби</w:t>
      </w:r>
      <w:r w:rsidRPr="004854A5">
        <w:rPr>
          <w:color w:val="000000"/>
          <w:sz w:val="28"/>
          <w:szCs w:val="28"/>
          <w:lang w:eastAsia="uk-UA"/>
        </w:rPr>
        <w:t xml:space="preserve"> 2-го року та близько 125 голів молодняку </w:t>
      </w:r>
      <w:r w:rsidRPr="004854A5">
        <w:rPr>
          <w:sz w:val="28"/>
          <w:szCs w:val="28"/>
          <w:lang w:eastAsia="uk-UA"/>
        </w:rPr>
        <w:t>великої рогатої худоби</w:t>
      </w:r>
      <w:r w:rsidRPr="004854A5">
        <w:rPr>
          <w:color w:val="000000"/>
          <w:sz w:val="28"/>
          <w:szCs w:val="28"/>
          <w:lang w:eastAsia="uk-UA"/>
        </w:rPr>
        <w:t xml:space="preserve"> 1-го року. Окрім цього, в сільськогосподарському фермерському господарстві займаються розведенням свиней. Хоча поголів'я досі не чисельне, однак у подальших планах господарство хоче розвивати цю галузь. Загальна кількість свиней становить 120 голів. у </w:t>
      </w:r>
      <w:r w:rsidRPr="004854A5">
        <w:rPr>
          <w:color w:val="000000"/>
          <w:sz w:val="28"/>
          <w:szCs w:val="28"/>
        </w:rPr>
        <w:t xml:space="preserve">СФГ </w:t>
      </w:r>
      <w:proofErr w:type="spellStart"/>
      <w:r w:rsidRPr="004854A5">
        <w:rPr>
          <w:color w:val="000000"/>
          <w:sz w:val="28"/>
          <w:szCs w:val="28"/>
        </w:rPr>
        <w:t>“Весна”</w:t>
      </w:r>
      <w:proofErr w:type="spellEnd"/>
      <w:r w:rsidRPr="004854A5">
        <w:rPr>
          <w:color w:val="000000"/>
          <w:sz w:val="28"/>
          <w:szCs w:val="28"/>
          <w:lang w:eastAsia="uk-UA"/>
        </w:rPr>
        <w:t xml:space="preserve"> розвиток </w:t>
      </w:r>
      <w:proofErr w:type="spellStart"/>
      <w:r w:rsidRPr="004854A5">
        <w:rPr>
          <w:color w:val="000000"/>
          <w:sz w:val="28"/>
          <w:szCs w:val="28"/>
          <w:lang w:eastAsia="uk-UA"/>
        </w:rPr>
        <w:t>кормовиробництва</w:t>
      </w:r>
      <w:proofErr w:type="spellEnd"/>
      <w:r w:rsidRPr="004854A5">
        <w:rPr>
          <w:color w:val="000000"/>
          <w:sz w:val="28"/>
          <w:szCs w:val="28"/>
          <w:lang w:eastAsia="uk-UA"/>
        </w:rPr>
        <w:t xml:space="preserve"> знаходиться в занедбаному стані. Даючи критичну оцінку загальному стану </w:t>
      </w:r>
      <w:proofErr w:type="spellStart"/>
      <w:r w:rsidRPr="004854A5">
        <w:rPr>
          <w:color w:val="000000"/>
          <w:sz w:val="28"/>
          <w:szCs w:val="28"/>
          <w:lang w:eastAsia="uk-UA"/>
        </w:rPr>
        <w:t>кормовиробництва</w:t>
      </w:r>
      <w:proofErr w:type="spellEnd"/>
      <w:r w:rsidRPr="004854A5">
        <w:rPr>
          <w:color w:val="000000"/>
          <w:sz w:val="28"/>
          <w:szCs w:val="28"/>
          <w:lang w:eastAsia="uk-UA"/>
        </w:rPr>
        <w:t xml:space="preserve"> можна відмітити, що площі, які раніше були зайняті кормовими культурами, значно скоротилися. На сьогодні кормова площа становить </w:t>
      </w:r>
      <w:smartTag w:uri="urn:schemas-microsoft-com:office:smarttags" w:element="metricconverter">
        <w:smartTagPr>
          <w:attr w:name="ProductID" w:val="205 га"/>
        </w:smartTagPr>
        <w:r w:rsidRPr="004854A5">
          <w:rPr>
            <w:color w:val="000000"/>
            <w:sz w:val="28"/>
            <w:szCs w:val="28"/>
            <w:lang w:eastAsia="uk-UA"/>
          </w:rPr>
          <w:t>205 га</w:t>
        </w:r>
      </w:smartTag>
      <w:r w:rsidRPr="004854A5">
        <w:rPr>
          <w:color w:val="000000"/>
          <w:sz w:val="28"/>
          <w:szCs w:val="28"/>
          <w:lang w:eastAsia="uk-UA"/>
        </w:rPr>
        <w:t>, що відповідає 13,9% посівних площ господарства. З кормових культур вирощують багаторічні трави, кормові буряки та кукурудзу на силос.</w:t>
      </w:r>
    </w:p>
    <w:p w:rsidR="0034685C" w:rsidRDefault="00F130AB" w:rsidP="00FA748B">
      <w:pPr>
        <w:autoSpaceDE w:val="0"/>
        <w:autoSpaceDN w:val="0"/>
        <w:adjustRightInd w:val="0"/>
        <w:ind w:firstLine="567"/>
        <w:jc w:val="both"/>
        <w:rPr>
          <w:sz w:val="28"/>
          <w:szCs w:val="28"/>
        </w:rPr>
      </w:pPr>
      <w:r w:rsidRPr="00F2208C">
        <w:rPr>
          <w:bCs/>
          <w:sz w:val="28"/>
          <w:szCs w:val="28"/>
        </w:rPr>
        <w:t xml:space="preserve">Аналіз структури операційних витрат за </w:t>
      </w:r>
      <w:r>
        <w:rPr>
          <w:bCs/>
          <w:sz w:val="28"/>
          <w:szCs w:val="28"/>
        </w:rPr>
        <w:t>елементами подано у</w:t>
      </w:r>
      <w:r w:rsidR="00FA748B">
        <w:rPr>
          <w:sz w:val="28"/>
          <w:szCs w:val="28"/>
        </w:rPr>
        <w:t xml:space="preserve"> табл</w:t>
      </w:r>
      <w:r>
        <w:rPr>
          <w:sz w:val="28"/>
          <w:szCs w:val="28"/>
        </w:rPr>
        <w:t xml:space="preserve">иці </w:t>
      </w:r>
      <w:r w:rsidR="00FA748B">
        <w:rPr>
          <w:sz w:val="28"/>
          <w:szCs w:val="28"/>
        </w:rPr>
        <w:t>1</w:t>
      </w:r>
      <w:r>
        <w:rPr>
          <w:sz w:val="28"/>
          <w:szCs w:val="28"/>
        </w:rPr>
        <w:t>.</w:t>
      </w:r>
    </w:p>
    <w:p w:rsidR="00F130AB" w:rsidRDefault="00F130AB" w:rsidP="00FA748B">
      <w:pPr>
        <w:autoSpaceDE w:val="0"/>
        <w:autoSpaceDN w:val="0"/>
        <w:adjustRightInd w:val="0"/>
        <w:ind w:firstLine="567"/>
        <w:jc w:val="both"/>
        <w:rPr>
          <w:sz w:val="28"/>
          <w:szCs w:val="28"/>
        </w:rPr>
      </w:pPr>
    </w:p>
    <w:p w:rsidR="00F130AB" w:rsidRDefault="00F130AB" w:rsidP="00FA748B">
      <w:pPr>
        <w:autoSpaceDE w:val="0"/>
        <w:autoSpaceDN w:val="0"/>
        <w:adjustRightInd w:val="0"/>
        <w:ind w:firstLine="567"/>
        <w:jc w:val="both"/>
        <w:rPr>
          <w:rFonts w:eastAsia="TimesNewRomanPSMT"/>
          <w:color w:val="000000"/>
          <w:sz w:val="28"/>
          <w:szCs w:val="28"/>
          <w:lang w:eastAsia="ja-JP"/>
        </w:rPr>
      </w:pPr>
    </w:p>
    <w:p w:rsidR="0034685C" w:rsidRPr="006E7BC3" w:rsidRDefault="0034685C" w:rsidP="0034685C">
      <w:pPr>
        <w:autoSpaceDE w:val="0"/>
        <w:autoSpaceDN w:val="0"/>
        <w:adjustRightInd w:val="0"/>
        <w:ind w:firstLine="567"/>
        <w:jc w:val="right"/>
        <w:rPr>
          <w:rFonts w:eastAsia="TimesNewRomanPSMT"/>
          <w:color w:val="000000"/>
          <w:sz w:val="28"/>
          <w:szCs w:val="28"/>
          <w:lang w:eastAsia="ja-JP"/>
        </w:rPr>
      </w:pPr>
      <w:r>
        <w:rPr>
          <w:rFonts w:eastAsia="TimesNewRomanPSMT"/>
          <w:color w:val="000000"/>
          <w:sz w:val="28"/>
          <w:szCs w:val="28"/>
          <w:lang w:eastAsia="ja-JP"/>
        </w:rPr>
        <w:lastRenderedPageBreak/>
        <w:t>Таблиця 1</w:t>
      </w:r>
    </w:p>
    <w:p w:rsidR="0034685C" w:rsidRPr="00F2208C" w:rsidRDefault="0034685C" w:rsidP="0090470A">
      <w:pPr>
        <w:pStyle w:val="a8"/>
        <w:spacing w:before="0" w:beforeAutospacing="0" w:after="0" w:afterAutospacing="0"/>
        <w:ind w:firstLine="709"/>
        <w:jc w:val="center"/>
        <w:rPr>
          <w:bCs/>
          <w:sz w:val="28"/>
          <w:szCs w:val="28"/>
        </w:rPr>
      </w:pPr>
      <w:r w:rsidRPr="00F2208C">
        <w:rPr>
          <w:bCs/>
          <w:sz w:val="28"/>
          <w:szCs w:val="28"/>
        </w:rPr>
        <w:t xml:space="preserve">Аналіз структури операційних витрат за елементами </w:t>
      </w:r>
    </w:p>
    <w:p w:rsidR="0034685C" w:rsidRDefault="0034685C" w:rsidP="0090470A">
      <w:pPr>
        <w:pStyle w:val="a8"/>
        <w:spacing w:before="0" w:beforeAutospacing="0" w:after="0" w:afterAutospacing="0"/>
        <w:ind w:firstLine="709"/>
        <w:jc w:val="center"/>
        <w:rPr>
          <w:bCs/>
          <w:sz w:val="28"/>
          <w:szCs w:val="28"/>
        </w:rPr>
      </w:pPr>
      <w:r w:rsidRPr="00F2208C">
        <w:rPr>
          <w:bCs/>
          <w:sz w:val="28"/>
          <w:szCs w:val="28"/>
        </w:rPr>
        <w:t xml:space="preserve">у </w:t>
      </w:r>
      <w:r w:rsidRPr="00F2208C">
        <w:rPr>
          <w:sz w:val="28"/>
          <w:szCs w:val="28"/>
        </w:rPr>
        <w:t xml:space="preserve">СФГ “Весна” </w:t>
      </w:r>
      <w:r w:rsidRPr="00F2208C">
        <w:rPr>
          <w:bCs/>
          <w:sz w:val="28"/>
          <w:szCs w:val="28"/>
        </w:rPr>
        <w:t>за 2015-2017 рр., тис. грн.</w:t>
      </w:r>
    </w:p>
    <w:p w:rsidR="00FA748B" w:rsidRPr="00F2208C" w:rsidRDefault="00FA748B" w:rsidP="0090470A">
      <w:pPr>
        <w:pStyle w:val="a8"/>
        <w:spacing w:before="0" w:beforeAutospacing="0" w:after="0" w:afterAutospacing="0"/>
        <w:ind w:firstLine="709"/>
        <w:jc w:val="center"/>
        <w:rPr>
          <w:bCs/>
          <w:sz w:val="28"/>
          <w:szCs w:val="28"/>
        </w:rPr>
      </w:pPr>
    </w:p>
    <w:tbl>
      <w:tblPr>
        <w:tblW w:w="49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98"/>
        <w:gridCol w:w="1064"/>
        <w:gridCol w:w="1064"/>
        <w:gridCol w:w="1066"/>
        <w:gridCol w:w="1062"/>
        <w:gridCol w:w="1062"/>
        <w:gridCol w:w="916"/>
        <w:gridCol w:w="984"/>
        <w:gridCol w:w="1077"/>
      </w:tblGrid>
      <w:tr w:rsidR="0034685C" w:rsidRPr="00F2208C" w:rsidTr="00C67041">
        <w:trPr>
          <w:trHeight w:val="723"/>
        </w:trPr>
        <w:tc>
          <w:tcPr>
            <w:tcW w:w="970" w:type="pct"/>
            <w:vMerge w:val="restart"/>
            <w:tcBorders>
              <w:top w:val="single" w:sz="4" w:space="0" w:color="000000"/>
              <w:left w:val="single" w:sz="4" w:space="0" w:color="000000"/>
              <w:bottom w:val="single" w:sz="4" w:space="0" w:color="000000"/>
              <w:right w:val="single" w:sz="4" w:space="0" w:color="000000"/>
            </w:tcBorders>
            <w:vAlign w:val="center"/>
          </w:tcPr>
          <w:p w:rsidR="0034685C" w:rsidRPr="00B96AF4" w:rsidRDefault="0034685C" w:rsidP="0090470A">
            <w:pPr>
              <w:jc w:val="center"/>
            </w:pPr>
            <w:r w:rsidRPr="00B96AF4">
              <w:rPr>
                <w:sz w:val="22"/>
                <w:szCs w:val="22"/>
              </w:rPr>
              <w:t>Елементи витрат</w:t>
            </w:r>
          </w:p>
        </w:tc>
        <w:tc>
          <w:tcPr>
            <w:tcW w:w="1552" w:type="pct"/>
            <w:gridSpan w:val="3"/>
            <w:tcBorders>
              <w:top w:val="single" w:sz="4" w:space="0" w:color="000000"/>
              <w:left w:val="single" w:sz="4" w:space="0" w:color="000000"/>
              <w:bottom w:val="single" w:sz="4" w:space="0" w:color="auto"/>
              <w:right w:val="single" w:sz="4" w:space="0" w:color="000000"/>
            </w:tcBorders>
            <w:vAlign w:val="center"/>
          </w:tcPr>
          <w:p w:rsidR="0034685C" w:rsidRPr="00B96AF4" w:rsidRDefault="0034685C" w:rsidP="0090470A">
            <w:pPr>
              <w:jc w:val="center"/>
            </w:pPr>
            <w:r w:rsidRPr="00B96AF4">
              <w:rPr>
                <w:sz w:val="22"/>
                <w:szCs w:val="22"/>
              </w:rPr>
              <w:t>Роки</w:t>
            </w:r>
          </w:p>
        </w:tc>
        <w:tc>
          <w:tcPr>
            <w:tcW w:w="1477" w:type="pct"/>
            <w:gridSpan w:val="3"/>
            <w:tcBorders>
              <w:top w:val="single" w:sz="4" w:space="0" w:color="000000"/>
              <w:left w:val="single" w:sz="4" w:space="0" w:color="000000"/>
              <w:bottom w:val="single" w:sz="4" w:space="0" w:color="auto"/>
              <w:right w:val="single" w:sz="4" w:space="0" w:color="000000"/>
            </w:tcBorders>
          </w:tcPr>
          <w:p w:rsidR="0034685C" w:rsidRPr="00B96AF4" w:rsidRDefault="0034685C" w:rsidP="0090470A">
            <w:pPr>
              <w:pStyle w:val="a8"/>
              <w:spacing w:before="0" w:beforeAutospacing="0" w:after="0" w:afterAutospacing="0"/>
              <w:jc w:val="center"/>
            </w:pPr>
          </w:p>
          <w:p w:rsidR="0034685C" w:rsidRPr="00B96AF4" w:rsidRDefault="0034685C" w:rsidP="0090470A">
            <w:pPr>
              <w:pStyle w:val="a8"/>
              <w:spacing w:before="0" w:beforeAutospacing="0" w:after="0" w:afterAutospacing="0"/>
              <w:jc w:val="center"/>
            </w:pPr>
            <w:r w:rsidRPr="00B96AF4">
              <w:rPr>
                <w:sz w:val="22"/>
                <w:szCs w:val="22"/>
              </w:rPr>
              <w:t>Питома вага, %</w:t>
            </w:r>
          </w:p>
        </w:tc>
        <w:tc>
          <w:tcPr>
            <w:tcW w:w="1001" w:type="pct"/>
            <w:gridSpan w:val="2"/>
            <w:tcBorders>
              <w:top w:val="single" w:sz="4" w:space="0" w:color="000000"/>
              <w:left w:val="single" w:sz="4" w:space="0" w:color="000000"/>
              <w:bottom w:val="single" w:sz="4" w:space="0" w:color="auto"/>
              <w:right w:val="single" w:sz="4" w:space="0" w:color="000000"/>
            </w:tcBorders>
          </w:tcPr>
          <w:p w:rsidR="0034685C" w:rsidRPr="00B96AF4" w:rsidRDefault="0034685C" w:rsidP="0090470A">
            <w:pPr>
              <w:pStyle w:val="a8"/>
              <w:spacing w:before="0" w:beforeAutospacing="0" w:after="0" w:afterAutospacing="0"/>
              <w:jc w:val="center"/>
            </w:pPr>
            <w:r w:rsidRPr="00B96AF4">
              <w:rPr>
                <w:sz w:val="22"/>
                <w:szCs w:val="22"/>
              </w:rPr>
              <w:t>Абсолютне</w:t>
            </w:r>
          </w:p>
          <w:p w:rsidR="0034685C" w:rsidRPr="00B96AF4" w:rsidRDefault="0034685C" w:rsidP="0090470A">
            <w:pPr>
              <w:pStyle w:val="a8"/>
              <w:spacing w:before="0" w:beforeAutospacing="0" w:after="0" w:afterAutospacing="0"/>
              <w:jc w:val="center"/>
            </w:pPr>
            <w:r w:rsidRPr="00B96AF4">
              <w:rPr>
                <w:sz w:val="22"/>
                <w:szCs w:val="22"/>
              </w:rPr>
              <w:t>відхилення</w:t>
            </w:r>
          </w:p>
          <w:p w:rsidR="0034685C" w:rsidRPr="00B96AF4" w:rsidRDefault="0034685C" w:rsidP="0090470A">
            <w:pPr>
              <w:pStyle w:val="a8"/>
              <w:spacing w:before="0" w:beforeAutospacing="0" w:after="0" w:afterAutospacing="0"/>
              <w:jc w:val="center"/>
            </w:pPr>
            <w:r w:rsidRPr="00B96AF4">
              <w:rPr>
                <w:sz w:val="22"/>
                <w:szCs w:val="22"/>
              </w:rPr>
              <w:t xml:space="preserve"> (+;-)</w:t>
            </w:r>
          </w:p>
        </w:tc>
      </w:tr>
      <w:tr w:rsidR="00C67041" w:rsidRPr="00F2208C" w:rsidTr="00C67041">
        <w:trPr>
          <w:trHeight w:val="776"/>
        </w:trPr>
        <w:tc>
          <w:tcPr>
            <w:tcW w:w="970" w:type="pct"/>
            <w:vMerge/>
            <w:tcBorders>
              <w:top w:val="single" w:sz="4" w:space="0" w:color="000000"/>
              <w:left w:val="single" w:sz="4" w:space="0" w:color="000000"/>
              <w:bottom w:val="single" w:sz="4" w:space="0" w:color="000000"/>
              <w:right w:val="single" w:sz="4" w:space="0" w:color="000000"/>
            </w:tcBorders>
            <w:vAlign w:val="center"/>
          </w:tcPr>
          <w:p w:rsidR="0034685C" w:rsidRPr="00B96AF4" w:rsidRDefault="0034685C" w:rsidP="0090470A">
            <w:pPr>
              <w:jc w:val="center"/>
            </w:pPr>
          </w:p>
        </w:tc>
        <w:tc>
          <w:tcPr>
            <w:tcW w:w="517" w:type="pct"/>
            <w:tcBorders>
              <w:top w:val="single" w:sz="4" w:space="0" w:color="auto"/>
              <w:left w:val="single" w:sz="4" w:space="0" w:color="000000"/>
              <w:bottom w:val="single" w:sz="4" w:space="0" w:color="000000"/>
              <w:right w:val="single" w:sz="4" w:space="0" w:color="000000"/>
            </w:tcBorders>
            <w:vAlign w:val="center"/>
          </w:tcPr>
          <w:p w:rsidR="0034685C" w:rsidRPr="00B96AF4" w:rsidRDefault="0034685C" w:rsidP="0090470A">
            <w:pPr>
              <w:jc w:val="center"/>
            </w:pPr>
            <w:r w:rsidRPr="00B96AF4">
              <w:rPr>
                <w:sz w:val="22"/>
                <w:szCs w:val="22"/>
              </w:rPr>
              <w:t>2015р.</w:t>
            </w:r>
          </w:p>
        </w:tc>
        <w:tc>
          <w:tcPr>
            <w:tcW w:w="517" w:type="pct"/>
            <w:tcBorders>
              <w:top w:val="single" w:sz="4" w:space="0" w:color="auto"/>
              <w:left w:val="single" w:sz="4" w:space="0" w:color="000000"/>
              <w:bottom w:val="single" w:sz="4" w:space="0" w:color="000000"/>
              <w:right w:val="single" w:sz="4" w:space="0" w:color="000000"/>
            </w:tcBorders>
          </w:tcPr>
          <w:p w:rsidR="0034685C" w:rsidRPr="00B96AF4" w:rsidRDefault="0034685C" w:rsidP="0090470A">
            <w:pPr>
              <w:pStyle w:val="a8"/>
              <w:spacing w:before="0" w:beforeAutospacing="0" w:after="0" w:afterAutospacing="0"/>
              <w:jc w:val="center"/>
            </w:pPr>
          </w:p>
          <w:p w:rsidR="0034685C" w:rsidRPr="00B96AF4" w:rsidRDefault="0034685C" w:rsidP="0090470A">
            <w:pPr>
              <w:pStyle w:val="a8"/>
              <w:spacing w:before="0" w:beforeAutospacing="0" w:after="0" w:afterAutospacing="0"/>
              <w:jc w:val="center"/>
            </w:pPr>
          </w:p>
          <w:p w:rsidR="0034685C" w:rsidRPr="00B96AF4" w:rsidRDefault="0034685C" w:rsidP="0090470A">
            <w:pPr>
              <w:pStyle w:val="a8"/>
              <w:spacing w:before="0" w:beforeAutospacing="0" w:after="0" w:afterAutospacing="0"/>
              <w:jc w:val="center"/>
            </w:pPr>
            <w:r w:rsidRPr="00B96AF4">
              <w:rPr>
                <w:sz w:val="22"/>
                <w:szCs w:val="22"/>
              </w:rPr>
              <w:t>2016 р.</w:t>
            </w:r>
          </w:p>
        </w:tc>
        <w:tc>
          <w:tcPr>
            <w:tcW w:w="518" w:type="pct"/>
            <w:tcBorders>
              <w:top w:val="single" w:sz="4" w:space="0" w:color="auto"/>
              <w:left w:val="single" w:sz="4" w:space="0" w:color="000000"/>
              <w:bottom w:val="single" w:sz="4" w:space="0" w:color="000000"/>
              <w:right w:val="single" w:sz="4" w:space="0" w:color="000000"/>
            </w:tcBorders>
          </w:tcPr>
          <w:p w:rsidR="0034685C" w:rsidRPr="00B96AF4" w:rsidRDefault="0034685C" w:rsidP="0090470A">
            <w:pPr>
              <w:pStyle w:val="a8"/>
              <w:spacing w:before="0" w:beforeAutospacing="0" w:after="0" w:afterAutospacing="0"/>
              <w:jc w:val="center"/>
            </w:pPr>
          </w:p>
          <w:p w:rsidR="0034685C" w:rsidRPr="00B96AF4" w:rsidRDefault="0034685C" w:rsidP="0090470A">
            <w:pPr>
              <w:pStyle w:val="a8"/>
              <w:spacing w:before="0" w:beforeAutospacing="0" w:after="0" w:afterAutospacing="0"/>
              <w:jc w:val="center"/>
            </w:pPr>
          </w:p>
          <w:p w:rsidR="0034685C" w:rsidRPr="00B96AF4" w:rsidRDefault="0034685C" w:rsidP="0090470A">
            <w:pPr>
              <w:pStyle w:val="a8"/>
              <w:spacing w:before="0" w:beforeAutospacing="0" w:after="0" w:afterAutospacing="0"/>
              <w:jc w:val="center"/>
            </w:pPr>
            <w:r w:rsidRPr="00B96AF4">
              <w:rPr>
                <w:sz w:val="22"/>
                <w:szCs w:val="22"/>
              </w:rPr>
              <w:t>2017 р.</w:t>
            </w:r>
          </w:p>
        </w:tc>
        <w:tc>
          <w:tcPr>
            <w:tcW w:w="516" w:type="pct"/>
            <w:tcBorders>
              <w:top w:val="single" w:sz="4" w:space="0" w:color="auto"/>
              <w:left w:val="single" w:sz="4" w:space="0" w:color="000000"/>
              <w:bottom w:val="single" w:sz="4" w:space="0" w:color="000000"/>
              <w:right w:val="single" w:sz="4" w:space="0" w:color="000000"/>
            </w:tcBorders>
            <w:vAlign w:val="center"/>
          </w:tcPr>
          <w:p w:rsidR="0034685C" w:rsidRPr="00B96AF4" w:rsidRDefault="0034685C" w:rsidP="0090470A">
            <w:pPr>
              <w:jc w:val="center"/>
            </w:pPr>
            <w:r w:rsidRPr="00B96AF4">
              <w:rPr>
                <w:sz w:val="22"/>
                <w:szCs w:val="22"/>
              </w:rPr>
              <w:t>2015 р.</w:t>
            </w:r>
          </w:p>
        </w:tc>
        <w:tc>
          <w:tcPr>
            <w:tcW w:w="516" w:type="pct"/>
            <w:tcBorders>
              <w:top w:val="single" w:sz="4" w:space="0" w:color="auto"/>
              <w:left w:val="single" w:sz="4" w:space="0" w:color="000000"/>
              <w:bottom w:val="single" w:sz="4" w:space="0" w:color="000000"/>
              <w:right w:val="single" w:sz="4" w:space="0" w:color="auto"/>
            </w:tcBorders>
          </w:tcPr>
          <w:p w:rsidR="0034685C" w:rsidRPr="00B96AF4" w:rsidRDefault="0034685C" w:rsidP="0090470A">
            <w:pPr>
              <w:pStyle w:val="a8"/>
              <w:spacing w:before="0" w:beforeAutospacing="0" w:after="0" w:afterAutospacing="0"/>
              <w:jc w:val="center"/>
            </w:pPr>
          </w:p>
          <w:p w:rsidR="0034685C" w:rsidRPr="00B96AF4" w:rsidRDefault="0034685C" w:rsidP="0090470A">
            <w:pPr>
              <w:pStyle w:val="a8"/>
              <w:spacing w:before="0" w:beforeAutospacing="0" w:after="0" w:afterAutospacing="0"/>
              <w:jc w:val="center"/>
            </w:pPr>
          </w:p>
          <w:p w:rsidR="0034685C" w:rsidRPr="00B96AF4" w:rsidRDefault="0034685C" w:rsidP="0090470A">
            <w:pPr>
              <w:pStyle w:val="a8"/>
              <w:spacing w:before="0" w:beforeAutospacing="0" w:after="0" w:afterAutospacing="0"/>
              <w:jc w:val="center"/>
            </w:pPr>
            <w:r w:rsidRPr="00B96AF4">
              <w:rPr>
                <w:sz w:val="22"/>
                <w:szCs w:val="22"/>
              </w:rPr>
              <w:t>2016 р.</w:t>
            </w:r>
          </w:p>
        </w:tc>
        <w:tc>
          <w:tcPr>
            <w:tcW w:w="445" w:type="pct"/>
            <w:tcBorders>
              <w:top w:val="single" w:sz="4" w:space="0" w:color="auto"/>
              <w:left w:val="single" w:sz="4" w:space="0" w:color="auto"/>
              <w:bottom w:val="single" w:sz="4" w:space="0" w:color="000000"/>
              <w:right w:val="single" w:sz="4" w:space="0" w:color="000000"/>
            </w:tcBorders>
          </w:tcPr>
          <w:p w:rsidR="0034685C" w:rsidRPr="00B96AF4" w:rsidRDefault="0034685C" w:rsidP="0090470A">
            <w:pPr>
              <w:pStyle w:val="a8"/>
              <w:spacing w:before="0" w:beforeAutospacing="0" w:after="0" w:afterAutospacing="0"/>
              <w:jc w:val="center"/>
            </w:pPr>
          </w:p>
          <w:p w:rsidR="0034685C" w:rsidRPr="00B96AF4" w:rsidRDefault="0034685C" w:rsidP="0090470A">
            <w:pPr>
              <w:pStyle w:val="a8"/>
              <w:spacing w:before="0" w:beforeAutospacing="0" w:after="0" w:afterAutospacing="0"/>
              <w:jc w:val="center"/>
            </w:pPr>
          </w:p>
          <w:p w:rsidR="0034685C" w:rsidRPr="00B96AF4" w:rsidRDefault="0034685C" w:rsidP="0090470A">
            <w:pPr>
              <w:pStyle w:val="a8"/>
              <w:spacing w:before="0" w:beforeAutospacing="0" w:after="0" w:afterAutospacing="0"/>
              <w:jc w:val="center"/>
            </w:pPr>
            <w:r w:rsidRPr="00B96AF4">
              <w:rPr>
                <w:sz w:val="22"/>
                <w:szCs w:val="22"/>
              </w:rPr>
              <w:t>2017р.</w:t>
            </w:r>
          </w:p>
        </w:tc>
        <w:tc>
          <w:tcPr>
            <w:tcW w:w="478" w:type="pct"/>
            <w:tcBorders>
              <w:top w:val="single" w:sz="4" w:space="0" w:color="auto"/>
              <w:left w:val="single" w:sz="4" w:space="0" w:color="000000"/>
              <w:bottom w:val="single" w:sz="4" w:space="0" w:color="000000"/>
              <w:right w:val="single" w:sz="4" w:space="0" w:color="000000"/>
            </w:tcBorders>
          </w:tcPr>
          <w:p w:rsidR="0034685C" w:rsidRPr="00B96AF4" w:rsidRDefault="0034685C" w:rsidP="0090470A">
            <w:pPr>
              <w:pStyle w:val="a8"/>
              <w:spacing w:before="0" w:beforeAutospacing="0" w:after="0" w:afterAutospacing="0"/>
              <w:jc w:val="center"/>
            </w:pPr>
            <w:r w:rsidRPr="00B96AF4">
              <w:rPr>
                <w:sz w:val="22"/>
                <w:szCs w:val="22"/>
              </w:rPr>
              <w:t>2016 р.</w:t>
            </w:r>
          </w:p>
          <w:p w:rsidR="0034685C" w:rsidRPr="00B96AF4" w:rsidRDefault="0034685C" w:rsidP="0090470A">
            <w:pPr>
              <w:pStyle w:val="a8"/>
              <w:spacing w:before="0" w:beforeAutospacing="0" w:after="0" w:afterAutospacing="0"/>
              <w:jc w:val="center"/>
            </w:pPr>
            <w:r w:rsidRPr="00B96AF4">
              <w:rPr>
                <w:sz w:val="22"/>
                <w:szCs w:val="22"/>
              </w:rPr>
              <w:t>до</w:t>
            </w:r>
          </w:p>
          <w:p w:rsidR="0034685C" w:rsidRPr="00B96AF4" w:rsidRDefault="0034685C" w:rsidP="0090470A">
            <w:pPr>
              <w:pStyle w:val="a8"/>
              <w:spacing w:before="0" w:beforeAutospacing="0" w:after="0" w:afterAutospacing="0"/>
              <w:jc w:val="center"/>
            </w:pPr>
            <w:r w:rsidRPr="00B96AF4">
              <w:rPr>
                <w:sz w:val="22"/>
                <w:szCs w:val="22"/>
              </w:rPr>
              <w:t>2015 р.</w:t>
            </w:r>
          </w:p>
        </w:tc>
        <w:tc>
          <w:tcPr>
            <w:tcW w:w="523" w:type="pct"/>
            <w:tcBorders>
              <w:top w:val="single" w:sz="4" w:space="0" w:color="auto"/>
              <w:left w:val="single" w:sz="4" w:space="0" w:color="000000"/>
              <w:bottom w:val="single" w:sz="4" w:space="0" w:color="000000"/>
              <w:right w:val="single" w:sz="4" w:space="0" w:color="000000"/>
            </w:tcBorders>
          </w:tcPr>
          <w:p w:rsidR="0034685C" w:rsidRPr="00B96AF4" w:rsidRDefault="0034685C" w:rsidP="0090470A">
            <w:pPr>
              <w:pStyle w:val="a8"/>
              <w:spacing w:before="0" w:beforeAutospacing="0" w:after="0" w:afterAutospacing="0"/>
              <w:jc w:val="center"/>
            </w:pPr>
            <w:r w:rsidRPr="00B96AF4">
              <w:rPr>
                <w:sz w:val="22"/>
                <w:szCs w:val="22"/>
              </w:rPr>
              <w:t xml:space="preserve">2017 р. </w:t>
            </w:r>
          </w:p>
          <w:p w:rsidR="0034685C" w:rsidRPr="00B96AF4" w:rsidRDefault="0034685C" w:rsidP="0090470A">
            <w:pPr>
              <w:pStyle w:val="a8"/>
              <w:spacing w:before="0" w:beforeAutospacing="0" w:after="0" w:afterAutospacing="0"/>
              <w:jc w:val="center"/>
            </w:pPr>
            <w:r w:rsidRPr="00B96AF4">
              <w:rPr>
                <w:sz w:val="22"/>
                <w:szCs w:val="22"/>
              </w:rPr>
              <w:t xml:space="preserve">до </w:t>
            </w:r>
          </w:p>
          <w:p w:rsidR="0034685C" w:rsidRPr="00B96AF4" w:rsidRDefault="0034685C" w:rsidP="0090470A">
            <w:pPr>
              <w:pStyle w:val="a8"/>
              <w:spacing w:before="0" w:beforeAutospacing="0" w:after="0" w:afterAutospacing="0"/>
              <w:jc w:val="center"/>
            </w:pPr>
            <w:r w:rsidRPr="00B96AF4">
              <w:rPr>
                <w:sz w:val="22"/>
                <w:szCs w:val="22"/>
              </w:rPr>
              <w:t>2016 р.</w:t>
            </w:r>
          </w:p>
        </w:tc>
      </w:tr>
      <w:tr w:rsidR="00C67041" w:rsidRPr="00F2208C" w:rsidTr="00C67041">
        <w:trPr>
          <w:trHeight w:val="317"/>
        </w:trPr>
        <w:tc>
          <w:tcPr>
            <w:tcW w:w="970" w:type="pct"/>
            <w:tcBorders>
              <w:top w:val="single" w:sz="4" w:space="0" w:color="000000"/>
              <w:left w:val="single" w:sz="4" w:space="0" w:color="000000"/>
              <w:bottom w:val="single" w:sz="4" w:space="0" w:color="000000"/>
              <w:right w:val="single" w:sz="4" w:space="0" w:color="000000"/>
            </w:tcBorders>
            <w:vAlign w:val="center"/>
          </w:tcPr>
          <w:p w:rsidR="0034685C" w:rsidRPr="00B96AF4" w:rsidRDefault="0034685C" w:rsidP="0090470A">
            <w:pPr>
              <w:jc w:val="both"/>
            </w:pPr>
            <w:r w:rsidRPr="00B96AF4">
              <w:rPr>
                <w:sz w:val="22"/>
                <w:szCs w:val="22"/>
              </w:rPr>
              <w:t>Матеріальні затрати</w:t>
            </w:r>
          </w:p>
        </w:tc>
        <w:tc>
          <w:tcPr>
            <w:tcW w:w="517" w:type="pct"/>
            <w:tcBorders>
              <w:top w:val="single" w:sz="4" w:space="0" w:color="000000"/>
              <w:left w:val="single" w:sz="4" w:space="0" w:color="000000"/>
              <w:bottom w:val="single" w:sz="4" w:space="0" w:color="000000"/>
              <w:right w:val="single" w:sz="4" w:space="0" w:color="000000"/>
            </w:tcBorders>
            <w:vAlign w:val="center"/>
          </w:tcPr>
          <w:p w:rsidR="0034685C" w:rsidRPr="00B96AF4" w:rsidRDefault="0034685C" w:rsidP="0090470A">
            <w:pPr>
              <w:jc w:val="center"/>
            </w:pPr>
            <w:r w:rsidRPr="00B96AF4">
              <w:rPr>
                <w:sz w:val="22"/>
                <w:szCs w:val="22"/>
              </w:rPr>
              <w:t>10094</w:t>
            </w:r>
          </w:p>
        </w:tc>
        <w:tc>
          <w:tcPr>
            <w:tcW w:w="517" w:type="pct"/>
            <w:tcBorders>
              <w:top w:val="single" w:sz="4" w:space="0" w:color="000000"/>
              <w:left w:val="single" w:sz="4" w:space="0" w:color="000000"/>
              <w:bottom w:val="single" w:sz="4" w:space="0" w:color="000000"/>
              <w:right w:val="single" w:sz="4" w:space="0" w:color="000000"/>
            </w:tcBorders>
            <w:vAlign w:val="center"/>
          </w:tcPr>
          <w:p w:rsidR="0034685C" w:rsidRPr="00B96AF4" w:rsidRDefault="0034685C" w:rsidP="0090470A">
            <w:pPr>
              <w:jc w:val="center"/>
            </w:pPr>
            <w:r w:rsidRPr="00B96AF4">
              <w:rPr>
                <w:sz w:val="22"/>
                <w:szCs w:val="22"/>
              </w:rPr>
              <w:t>17422</w:t>
            </w:r>
          </w:p>
        </w:tc>
        <w:tc>
          <w:tcPr>
            <w:tcW w:w="518" w:type="pct"/>
            <w:tcBorders>
              <w:top w:val="single" w:sz="4" w:space="0" w:color="000000"/>
              <w:left w:val="single" w:sz="4" w:space="0" w:color="000000"/>
              <w:bottom w:val="single" w:sz="4" w:space="0" w:color="000000"/>
              <w:right w:val="single" w:sz="4" w:space="0" w:color="000000"/>
            </w:tcBorders>
            <w:vAlign w:val="center"/>
          </w:tcPr>
          <w:p w:rsidR="0034685C" w:rsidRPr="00B96AF4" w:rsidRDefault="0034685C" w:rsidP="0090470A">
            <w:pPr>
              <w:jc w:val="center"/>
            </w:pPr>
            <w:r w:rsidRPr="00B96AF4">
              <w:rPr>
                <w:sz w:val="22"/>
                <w:szCs w:val="22"/>
              </w:rPr>
              <w:t>24364</w:t>
            </w:r>
          </w:p>
        </w:tc>
        <w:tc>
          <w:tcPr>
            <w:tcW w:w="516" w:type="pct"/>
            <w:tcBorders>
              <w:top w:val="single" w:sz="4" w:space="0" w:color="000000"/>
              <w:left w:val="single" w:sz="4" w:space="0" w:color="000000"/>
              <w:bottom w:val="single" w:sz="4" w:space="0" w:color="000000"/>
              <w:right w:val="single" w:sz="4" w:space="0" w:color="000000"/>
            </w:tcBorders>
            <w:vAlign w:val="center"/>
          </w:tcPr>
          <w:p w:rsidR="0034685C" w:rsidRPr="00B96AF4" w:rsidRDefault="0034685C" w:rsidP="0090470A">
            <w:pPr>
              <w:jc w:val="center"/>
            </w:pPr>
            <w:r w:rsidRPr="00B96AF4">
              <w:rPr>
                <w:sz w:val="22"/>
                <w:szCs w:val="22"/>
              </w:rPr>
              <w:t>78,8</w:t>
            </w:r>
          </w:p>
        </w:tc>
        <w:tc>
          <w:tcPr>
            <w:tcW w:w="516" w:type="pct"/>
            <w:tcBorders>
              <w:top w:val="single" w:sz="4" w:space="0" w:color="000000"/>
              <w:left w:val="single" w:sz="4" w:space="0" w:color="000000"/>
              <w:bottom w:val="single" w:sz="4" w:space="0" w:color="000000"/>
              <w:right w:val="single" w:sz="4" w:space="0" w:color="auto"/>
            </w:tcBorders>
            <w:vAlign w:val="center"/>
          </w:tcPr>
          <w:p w:rsidR="0034685C" w:rsidRPr="00B96AF4" w:rsidRDefault="0034685C" w:rsidP="0090470A">
            <w:pPr>
              <w:jc w:val="center"/>
            </w:pPr>
            <w:r w:rsidRPr="00B96AF4">
              <w:rPr>
                <w:sz w:val="22"/>
                <w:szCs w:val="22"/>
              </w:rPr>
              <w:t>84,7</w:t>
            </w:r>
          </w:p>
        </w:tc>
        <w:tc>
          <w:tcPr>
            <w:tcW w:w="445" w:type="pct"/>
            <w:tcBorders>
              <w:top w:val="single" w:sz="4" w:space="0" w:color="000000"/>
              <w:left w:val="single" w:sz="4" w:space="0" w:color="auto"/>
              <w:bottom w:val="single" w:sz="4" w:space="0" w:color="000000"/>
              <w:right w:val="single" w:sz="4" w:space="0" w:color="000000"/>
            </w:tcBorders>
            <w:vAlign w:val="center"/>
          </w:tcPr>
          <w:p w:rsidR="0034685C" w:rsidRPr="00B96AF4" w:rsidRDefault="0034685C" w:rsidP="0090470A">
            <w:pPr>
              <w:jc w:val="center"/>
            </w:pPr>
            <w:r w:rsidRPr="00B96AF4">
              <w:rPr>
                <w:sz w:val="22"/>
                <w:szCs w:val="22"/>
              </w:rPr>
              <w:t>86,3</w:t>
            </w:r>
          </w:p>
        </w:tc>
        <w:tc>
          <w:tcPr>
            <w:tcW w:w="478" w:type="pct"/>
            <w:tcBorders>
              <w:top w:val="single" w:sz="4" w:space="0" w:color="000000"/>
              <w:left w:val="single" w:sz="4" w:space="0" w:color="000000"/>
              <w:bottom w:val="single" w:sz="4" w:space="0" w:color="000000"/>
              <w:right w:val="single" w:sz="4" w:space="0" w:color="000000"/>
            </w:tcBorders>
            <w:vAlign w:val="center"/>
          </w:tcPr>
          <w:p w:rsidR="0034685C" w:rsidRPr="00B96AF4" w:rsidRDefault="0034685C" w:rsidP="0090470A">
            <w:pPr>
              <w:jc w:val="center"/>
            </w:pPr>
            <w:r w:rsidRPr="00B96AF4">
              <w:rPr>
                <w:sz w:val="22"/>
                <w:szCs w:val="22"/>
              </w:rPr>
              <w:t>+7328</w:t>
            </w:r>
          </w:p>
        </w:tc>
        <w:tc>
          <w:tcPr>
            <w:tcW w:w="523" w:type="pct"/>
            <w:tcBorders>
              <w:top w:val="single" w:sz="4" w:space="0" w:color="000000"/>
              <w:left w:val="single" w:sz="4" w:space="0" w:color="000000"/>
              <w:bottom w:val="single" w:sz="4" w:space="0" w:color="000000"/>
              <w:right w:val="single" w:sz="4" w:space="0" w:color="000000"/>
            </w:tcBorders>
            <w:vAlign w:val="center"/>
          </w:tcPr>
          <w:p w:rsidR="0034685C" w:rsidRPr="00B96AF4" w:rsidRDefault="0034685C" w:rsidP="0090470A">
            <w:pPr>
              <w:jc w:val="center"/>
            </w:pPr>
            <w:r w:rsidRPr="00B96AF4">
              <w:rPr>
                <w:sz w:val="22"/>
                <w:szCs w:val="22"/>
              </w:rPr>
              <w:t>+6942</w:t>
            </w:r>
          </w:p>
        </w:tc>
      </w:tr>
      <w:tr w:rsidR="00C67041" w:rsidRPr="00F2208C" w:rsidTr="00C67041">
        <w:trPr>
          <w:trHeight w:val="338"/>
        </w:trPr>
        <w:tc>
          <w:tcPr>
            <w:tcW w:w="970" w:type="pct"/>
            <w:tcBorders>
              <w:top w:val="single" w:sz="4" w:space="0" w:color="000000"/>
              <w:left w:val="single" w:sz="4" w:space="0" w:color="000000"/>
              <w:bottom w:val="single" w:sz="4" w:space="0" w:color="000000"/>
              <w:right w:val="single" w:sz="4" w:space="0" w:color="000000"/>
            </w:tcBorders>
            <w:vAlign w:val="center"/>
          </w:tcPr>
          <w:p w:rsidR="0034685C" w:rsidRPr="00B96AF4" w:rsidRDefault="0034685C" w:rsidP="0090470A">
            <w:pPr>
              <w:jc w:val="both"/>
            </w:pPr>
            <w:r w:rsidRPr="00B96AF4">
              <w:rPr>
                <w:sz w:val="22"/>
                <w:szCs w:val="22"/>
              </w:rPr>
              <w:t>Витрати на оплату праці</w:t>
            </w:r>
          </w:p>
        </w:tc>
        <w:tc>
          <w:tcPr>
            <w:tcW w:w="517" w:type="pct"/>
            <w:tcBorders>
              <w:top w:val="single" w:sz="4" w:space="0" w:color="000000"/>
              <w:left w:val="single" w:sz="4" w:space="0" w:color="000000"/>
              <w:bottom w:val="single" w:sz="4" w:space="0" w:color="000000"/>
              <w:right w:val="single" w:sz="4" w:space="0" w:color="000000"/>
            </w:tcBorders>
            <w:vAlign w:val="center"/>
          </w:tcPr>
          <w:p w:rsidR="0034685C" w:rsidRPr="00B96AF4" w:rsidRDefault="0034685C" w:rsidP="0090470A">
            <w:pPr>
              <w:jc w:val="center"/>
            </w:pPr>
            <w:r w:rsidRPr="00B96AF4">
              <w:rPr>
                <w:sz w:val="22"/>
                <w:szCs w:val="22"/>
              </w:rPr>
              <w:t>1222</w:t>
            </w:r>
          </w:p>
        </w:tc>
        <w:tc>
          <w:tcPr>
            <w:tcW w:w="517" w:type="pct"/>
            <w:tcBorders>
              <w:top w:val="single" w:sz="4" w:space="0" w:color="000000"/>
              <w:left w:val="single" w:sz="4" w:space="0" w:color="000000"/>
              <w:bottom w:val="single" w:sz="4" w:space="0" w:color="000000"/>
              <w:right w:val="single" w:sz="4" w:space="0" w:color="000000"/>
            </w:tcBorders>
            <w:vAlign w:val="center"/>
          </w:tcPr>
          <w:p w:rsidR="0034685C" w:rsidRPr="00B96AF4" w:rsidRDefault="0034685C" w:rsidP="0090470A">
            <w:pPr>
              <w:jc w:val="center"/>
            </w:pPr>
            <w:r w:rsidRPr="00B96AF4">
              <w:rPr>
                <w:sz w:val="22"/>
                <w:szCs w:val="22"/>
              </w:rPr>
              <w:t>1337</w:t>
            </w:r>
          </w:p>
        </w:tc>
        <w:tc>
          <w:tcPr>
            <w:tcW w:w="518" w:type="pct"/>
            <w:tcBorders>
              <w:top w:val="single" w:sz="4" w:space="0" w:color="000000"/>
              <w:left w:val="single" w:sz="4" w:space="0" w:color="000000"/>
              <w:bottom w:val="single" w:sz="4" w:space="0" w:color="000000"/>
              <w:right w:val="single" w:sz="4" w:space="0" w:color="000000"/>
            </w:tcBorders>
            <w:vAlign w:val="center"/>
          </w:tcPr>
          <w:p w:rsidR="0034685C" w:rsidRPr="00B96AF4" w:rsidRDefault="0034685C" w:rsidP="0090470A">
            <w:pPr>
              <w:jc w:val="center"/>
            </w:pPr>
            <w:r w:rsidRPr="00B96AF4">
              <w:rPr>
                <w:sz w:val="22"/>
                <w:szCs w:val="22"/>
              </w:rPr>
              <w:t>1457</w:t>
            </w:r>
          </w:p>
        </w:tc>
        <w:tc>
          <w:tcPr>
            <w:tcW w:w="516" w:type="pct"/>
            <w:tcBorders>
              <w:top w:val="single" w:sz="4" w:space="0" w:color="000000"/>
              <w:left w:val="single" w:sz="4" w:space="0" w:color="000000"/>
              <w:bottom w:val="single" w:sz="4" w:space="0" w:color="000000"/>
              <w:right w:val="single" w:sz="4" w:space="0" w:color="000000"/>
            </w:tcBorders>
            <w:vAlign w:val="center"/>
          </w:tcPr>
          <w:p w:rsidR="0034685C" w:rsidRPr="00B96AF4" w:rsidRDefault="0034685C" w:rsidP="0090470A">
            <w:pPr>
              <w:jc w:val="center"/>
            </w:pPr>
            <w:r w:rsidRPr="00B96AF4">
              <w:rPr>
                <w:sz w:val="22"/>
                <w:szCs w:val="22"/>
              </w:rPr>
              <w:t>10,4</w:t>
            </w:r>
          </w:p>
        </w:tc>
        <w:tc>
          <w:tcPr>
            <w:tcW w:w="516" w:type="pct"/>
            <w:tcBorders>
              <w:top w:val="single" w:sz="4" w:space="0" w:color="000000"/>
              <w:left w:val="single" w:sz="4" w:space="0" w:color="000000"/>
              <w:bottom w:val="single" w:sz="4" w:space="0" w:color="000000"/>
              <w:right w:val="single" w:sz="4" w:space="0" w:color="auto"/>
            </w:tcBorders>
            <w:vAlign w:val="center"/>
          </w:tcPr>
          <w:p w:rsidR="0034685C" w:rsidRPr="00B96AF4" w:rsidRDefault="0034685C" w:rsidP="0090470A">
            <w:pPr>
              <w:jc w:val="center"/>
            </w:pPr>
            <w:r w:rsidRPr="00B96AF4">
              <w:rPr>
                <w:sz w:val="22"/>
                <w:szCs w:val="22"/>
              </w:rPr>
              <w:t>6,5</w:t>
            </w:r>
          </w:p>
        </w:tc>
        <w:tc>
          <w:tcPr>
            <w:tcW w:w="445" w:type="pct"/>
            <w:tcBorders>
              <w:top w:val="single" w:sz="4" w:space="0" w:color="000000"/>
              <w:left w:val="single" w:sz="4" w:space="0" w:color="auto"/>
              <w:bottom w:val="single" w:sz="4" w:space="0" w:color="000000"/>
              <w:right w:val="single" w:sz="4" w:space="0" w:color="000000"/>
            </w:tcBorders>
            <w:vAlign w:val="center"/>
          </w:tcPr>
          <w:p w:rsidR="0034685C" w:rsidRPr="00B96AF4" w:rsidRDefault="0034685C" w:rsidP="0090470A">
            <w:pPr>
              <w:jc w:val="center"/>
            </w:pPr>
            <w:r w:rsidRPr="00B96AF4">
              <w:rPr>
                <w:sz w:val="22"/>
                <w:szCs w:val="22"/>
              </w:rPr>
              <w:t>5,3</w:t>
            </w:r>
          </w:p>
        </w:tc>
        <w:tc>
          <w:tcPr>
            <w:tcW w:w="478" w:type="pct"/>
            <w:tcBorders>
              <w:top w:val="single" w:sz="4" w:space="0" w:color="000000"/>
              <w:left w:val="single" w:sz="4" w:space="0" w:color="000000"/>
              <w:bottom w:val="single" w:sz="4" w:space="0" w:color="000000"/>
              <w:right w:val="single" w:sz="4" w:space="0" w:color="000000"/>
            </w:tcBorders>
            <w:vAlign w:val="center"/>
          </w:tcPr>
          <w:p w:rsidR="0034685C" w:rsidRPr="00B96AF4" w:rsidRDefault="0034685C" w:rsidP="0090470A">
            <w:pPr>
              <w:jc w:val="center"/>
            </w:pPr>
            <w:r w:rsidRPr="00B96AF4">
              <w:rPr>
                <w:sz w:val="22"/>
                <w:szCs w:val="22"/>
              </w:rPr>
              <w:t>+115</w:t>
            </w:r>
          </w:p>
        </w:tc>
        <w:tc>
          <w:tcPr>
            <w:tcW w:w="523" w:type="pct"/>
            <w:tcBorders>
              <w:top w:val="single" w:sz="4" w:space="0" w:color="000000"/>
              <w:left w:val="single" w:sz="4" w:space="0" w:color="000000"/>
              <w:bottom w:val="single" w:sz="4" w:space="0" w:color="000000"/>
              <w:right w:val="single" w:sz="4" w:space="0" w:color="000000"/>
            </w:tcBorders>
            <w:vAlign w:val="center"/>
          </w:tcPr>
          <w:p w:rsidR="0034685C" w:rsidRPr="00B96AF4" w:rsidRDefault="0034685C" w:rsidP="0090470A">
            <w:pPr>
              <w:jc w:val="center"/>
            </w:pPr>
            <w:r w:rsidRPr="00B96AF4">
              <w:rPr>
                <w:sz w:val="22"/>
                <w:szCs w:val="22"/>
              </w:rPr>
              <w:t>+120</w:t>
            </w:r>
          </w:p>
        </w:tc>
      </w:tr>
      <w:tr w:rsidR="00C67041" w:rsidRPr="00F2208C" w:rsidTr="00C67041">
        <w:trPr>
          <w:trHeight w:val="338"/>
        </w:trPr>
        <w:tc>
          <w:tcPr>
            <w:tcW w:w="970" w:type="pct"/>
            <w:tcBorders>
              <w:top w:val="single" w:sz="4" w:space="0" w:color="000000"/>
              <w:left w:val="single" w:sz="4" w:space="0" w:color="000000"/>
              <w:bottom w:val="single" w:sz="4" w:space="0" w:color="000000"/>
              <w:right w:val="single" w:sz="4" w:space="0" w:color="000000"/>
            </w:tcBorders>
            <w:vAlign w:val="center"/>
          </w:tcPr>
          <w:p w:rsidR="0034685C" w:rsidRPr="00B96AF4" w:rsidRDefault="0034685C" w:rsidP="0090470A">
            <w:pPr>
              <w:jc w:val="both"/>
            </w:pPr>
            <w:r w:rsidRPr="00B96AF4">
              <w:rPr>
                <w:sz w:val="22"/>
                <w:szCs w:val="22"/>
              </w:rPr>
              <w:t>Відрахування на соціальні заходи</w:t>
            </w:r>
          </w:p>
        </w:tc>
        <w:tc>
          <w:tcPr>
            <w:tcW w:w="517" w:type="pct"/>
            <w:tcBorders>
              <w:top w:val="single" w:sz="4" w:space="0" w:color="000000"/>
              <w:left w:val="single" w:sz="4" w:space="0" w:color="000000"/>
              <w:bottom w:val="single" w:sz="4" w:space="0" w:color="000000"/>
              <w:right w:val="single" w:sz="4" w:space="0" w:color="000000"/>
            </w:tcBorders>
            <w:vAlign w:val="center"/>
          </w:tcPr>
          <w:p w:rsidR="0034685C" w:rsidRPr="00B96AF4" w:rsidRDefault="0034685C" w:rsidP="0090470A">
            <w:pPr>
              <w:jc w:val="center"/>
            </w:pPr>
            <w:r w:rsidRPr="00B96AF4">
              <w:rPr>
                <w:sz w:val="22"/>
                <w:szCs w:val="22"/>
              </w:rPr>
              <w:t>399</w:t>
            </w:r>
          </w:p>
        </w:tc>
        <w:tc>
          <w:tcPr>
            <w:tcW w:w="517" w:type="pct"/>
            <w:tcBorders>
              <w:top w:val="single" w:sz="4" w:space="0" w:color="000000"/>
              <w:left w:val="single" w:sz="4" w:space="0" w:color="000000"/>
              <w:bottom w:val="single" w:sz="4" w:space="0" w:color="000000"/>
              <w:right w:val="single" w:sz="4" w:space="0" w:color="000000"/>
            </w:tcBorders>
            <w:vAlign w:val="center"/>
          </w:tcPr>
          <w:p w:rsidR="0034685C" w:rsidRPr="00B96AF4" w:rsidRDefault="0034685C" w:rsidP="0090470A">
            <w:pPr>
              <w:jc w:val="center"/>
            </w:pPr>
            <w:r w:rsidRPr="00B96AF4">
              <w:rPr>
                <w:sz w:val="22"/>
                <w:szCs w:val="22"/>
              </w:rPr>
              <w:t>425</w:t>
            </w:r>
          </w:p>
        </w:tc>
        <w:tc>
          <w:tcPr>
            <w:tcW w:w="518" w:type="pct"/>
            <w:tcBorders>
              <w:top w:val="single" w:sz="4" w:space="0" w:color="000000"/>
              <w:left w:val="single" w:sz="4" w:space="0" w:color="000000"/>
              <w:bottom w:val="single" w:sz="4" w:space="0" w:color="000000"/>
              <w:right w:val="single" w:sz="4" w:space="0" w:color="000000"/>
            </w:tcBorders>
            <w:vAlign w:val="center"/>
          </w:tcPr>
          <w:p w:rsidR="0034685C" w:rsidRPr="00B96AF4" w:rsidRDefault="0034685C" w:rsidP="0090470A">
            <w:pPr>
              <w:jc w:val="center"/>
            </w:pPr>
            <w:r w:rsidRPr="00B96AF4">
              <w:rPr>
                <w:sz w:val="22"/>
                <w:szCs w:val="22"/>
              </w:rPr>
              <w:t>467</w:t>
            </w:r>
          </w:p>
        </w:tc>
        <w:tc>
          <w:tcPr>
            <w:tcW w:w="516" w:type="pct"/>
            <w:tcBorders>
              <w:top w:val="single" w:sz="4" w:space="0" w:color="000000"/>
              <w:left w:val="single" w:sz="4" w:space="0" w:color="000000"/>
              <w:bottom w:val="single" w:sz="4" w:space="0" w:color="000000"/>
              <w:right w:val="single" w:sz="4" w:space="0" w:color="000000"/>
            </w:tcBorders>
            <w:vAlign w:val="center"/>
          </w:tcPr>
          <w:p w:rsidR="0034685C" w:rsidRPr="00B96AF4" w:rsidRDefault="0034685C" w:rsidP="0090470A">
            <w:pPr>
              <w:jc w:val="center"/>
            </w:pPr>
            <w:r w:rsidRPr="00B96AF4">
              <w:rPr>
                <w:sz w:val="22"/>
                <w:szCs w:val="22"/>
              </w:rPr>
              <w:t>3,4</w:t>
            </w:r>
          </w:p>
        </w:tc>
        <w:tc>
          <w:tcPr>
            <w:tcW w:w="516" w:type="pct"/>
            <w:tcBorders>
              <w:top w:val="single" w:sz="4" w:space="0" w:color="000000"/>
              <w:left w:val="single" w:sz="4" w:space="0" w:color="000000"/>
              <w:bottom w:val="single" w:sz="4" w:space="0" w:color="000000"/>
              <w:right w:val="single" w:sz="4" w:space="0" w:color="auto"/>
            </w:tcBorders>
            <w:vAlign w:val="center"/>
          </w:tcPr>
          <w:p w:rsidR="0034685C" w:rsidRPr="00B96AF4" w:rsidRDefault="0034685C" w:rsidP="0090470A">
            <w:pPr>
              <w:jc w:val="center"/>
            </w:pPr>
            <w:r w:rsidRPr="00B96AF4">
              <w:rPr>
                <w:sz w:val="22"/>
                <w:szCs w:val="22"/>
              </w:rPr>
              <w:t>2,0</w:t>
            </w:r>
          </w:p>
        </w:tc>
        <w:tc>
          <w:tcPr>
            <w:tcW w:w="445" w:type="pct"/>
            <w:tcBorders>
              <w:top w:val="single" w:sz="4" w:space="0" w:color="000000"/>
              <w:left w:val="single" w:sz="4" w:space="0" w:color="auto"/>
              <w:bottom w:val="single" w:sz="4" w:space="0" w:color="000000"/>
              <w:right w:val="single" w:sz="4" w:space="0" w:color="000000"/>
            </w:tcBorders>
            <w:vAlign w:val="center"/>
          </w:tcPr>
          <w:p w:rsidR="0034685C" w:rsidRPr="00B96AF4" w:rsidRDefault="0034685C" w:rsidP="0090470A">
            <w:pPr>
              <w:jc w:val="center"/>
            </w:pPr>
            <w:r w:rsidRPr="00B96AF4">
              <w:rPr>
                <w:sz w:val="22"/>
                <w:szCs w:val="22"/>
              </w:rPr>
              <w:t>1,6</w:t>
            </w:r>
          </w:p>
        </w:tc>
        <w:tc>
          <w:tcPr>
            <w:tcW w:w="478" w:type="pct"/>
            <w:tcBorders>
              <w:top w:val="single" w:sz="4" w:space="0" w:color="000000"/>
              <w:left w:val="single" w:sz="4" w:space="0" w:color="000000"/>
              <w:bottom w:val="single" w:sz="4" w:space="0" w:color="000000"/>
              <w:right w:val="single" w:sz="4" w:space="0" w:color="000000"/>
            </w:tcBorders>
            <w:vAlign w:val="center"/>
          </w:tcPr>
          <w:p w:rsidR="0034685C" w:rsidRPr="00B96AF4" w:rsidRDefault="0034685C" w:rsidP="0090470A">
            <w:pPr>
              <w:jc w:val="center"/>
            </w:pPr>
            <w:r w:rsidRPr="00B96AF4">
              <w:rPr>
                <w:sz w:val="22"/>
                <w:szCs w:val="22"/>
              </w:rPr>
              <w:t>+26</w:t>
            </w:r>
          </w:p>
        </w:tc>
        <w:tc>
          <w:tcPr>
            <w:tcW w:w="523" w:type="pct"/>
            <w:tcBorders>
              <w:top w:val="single" w:sz="4" w:space="0" w:color="000000"/>
              <w:left w:val="single" w:sz="4" w:space="0" w:color="000000"/>
              <w:bottom w:val="single" w:sz="4" w:space="0" w:color="000000"/>
              <w:right w:val="single" w:sz="4" w:space="0" w:color="000000"/>
            </w:tcBorders>
            <w:vAlign w:val="center"/>
          </w:tcPr>
          <w:p w:rsidR="0034685C" w:rsidRPr="00B96AF4" w:rsidRDefault="0034685C" w:rsidP="0090470A">
            <w:pPr>
              <w:jc w:val="center"/>
            </w:pPr>
            <w:r w:rsidRPr="00B96AF4">
              <w:rPr>
                <w:sz w:val="22"/>
                <w:szCs w:val="22"/>
              </w:rPr>
              <w:t>+42</w:t>
            </w:r>
          </w:p>
        </w:tc>
      </w:tr>
      <w:tr w:rsidR="00C67041" w:rsidRPr="00F2208C" w:rsidTr="00C67041">
        <w:trPr>
          <w:trHeight w:val="338"/>
        </w:trPr>
        <w:tc>
          <w:tcPr>
            <w:tcW w:w="970" w:type="pct"/>
            <w:tcBorders>
              <w:top w:val="single" w:sz="4" w:space="0" w:color="000000"/>
              <w:left w:val="single" w:sz="4" w:space="0" w:color="000000"/>
              <w:bottom w:val="single" w:sz="4" w:space="0" w:color="000000"/>
              <w:right w:val="single" w:sz="4" w:space="0" w:color="000000"/>
            </w:tcBorders>
            <w:vAlign w:val="center"/>
          </w:tcPr>
          <w:p w:rsidR="0034685C" w:rsidRPr="00B96AF4" w:rsidRDefault="0034685C" w:rsidP="0090470A">
            <w:pPr>
              <w:jc w:val="both"/>
            </w:pPr>
            <w:r w:rsidRPr="00B96AF4">
              <w:rPr>
                <w:sz w:val="22"/>
                <w:szCs w:val="22"/>
              </w:rPr>
              <w:t>Амортизація</w:t>
            </w:r>
          </w:p>
        </w:tc>
        <w:tc>
          <w:tcPr>
            <w:tcW w:w="517" w:type="pct"/>
            <w:tcBorders>
              <w:top w:val="single" w:sz="4" w:space="0" w:color="000000"/>
              <w:left w:val="single" w:sz="4" w:space="0" w:color="000000"/>
              <w:bottom w:val="single" w:sz="4" w:space="0" w:color="000000"/>
              <w:right w:val="single" w:sz="4" w:space="0" w:color="000000"/>
            </w:tcBorders>
            <w:vAlign w:val="center"/>
          </w:tcPr>
          <w:p w:rsidR="0034685C" w:rsidRPr="00B96AF4" w:rsidRDefault="0034685C" w:rsidP="0090470A">
            <w:pPr>
              <w:jc w:val="center"/>
            </w:pPr>
            <w:r w:rsidRPr="00B96AF4">
              <w:rPr>
                <w:sz w:val="22"/>
                <w:szCs w:val="22"/>
              </w:rPr>
              <w:t>123</w:t>
            </w:r>
          </w:p>
        </w:tc>
        <w:tc>
          <w:tcPr>
            <w:tcW w:w="517" w:type="pct"/>
            <w:tcBorders>
              <w:top w:val="single" w:sz="4" w:space="0" w:color="000000"/>
              <w:left w:val="single" w:sz="4" w:space="0" w:color="000000"/>
              <w:bottom w:val="single" w:sz="4" w:space="0" w:color="000000"/>
              <w:right w:val="single" w:sz="4" w:space="0" w:color="000000"/>
            </w:tcBorders>
            <w:vAlign w:val="center"/>
          </w:tcPr>
          <w:p w:rsidR="0034685C" w:rsidRPr="00B96AF4" w:rsidRDefault="0034685C" w:rsidP="0090470A">
            <w:pPr>
              <w:jc w:val="center"/>
            </w:pPr>
            <w:r w:rsidRPr="00B96AF4">
              <w:rPr>
                <w:sz w:val="22"/>
                <w:szCs w:val="22"/>
              </w:rPr>
              <w:t>402</w:t>
            </w:r>
          </w:p>
        </w:tc>
        <w:tc>
          <w:tcPr>
            <w:tcW w:w="518" w:type="pct"/>
            <w:tcBorders>
              <w:top w:val="single" w:sz="4" w:space="0" w:color="000000"/>
              <w:left w:val="single" w:sz="4" w:space="0" w:color="000000"/>
              <w:bottom w:val="single" w:sz="4" w:space="0" w:color="000000"/>
              <w:right w:val="single" w:sz="4" w:space="0" w:color="000000"/>
            </w:tcBorders>
            <w:vAlign w:val="center"/>
          </w:tcPr>
          <w:p w:rsidR="0034685C" w:rsidRPr="00B96AF4" w:rsidRDefault="0034685C" w:rsidP="0090470A">
            <w:pPr>
              <w:jc w:val="center"/>
            </w:pPr>
            <w:r w:rsidRPr="00B96AF4">
              <w:rPr>
                <w:sz w:val="22"/>
                <w:szCs w:val="22"/>
              </w:rPr>
              <w:t>783</w:t>
            </w:r>
          </w:p>
        </w:tc>
        <w:tc>
          <w:tcPr>
            <w:tcW w:w="516" w:type="pct"/>
            <w:tcBorders>
              <w:top w:val="single" w:sz="4" w:space="0" w:color="000000"/>
              <w:left w:val="single" w:sz="4" w:space="0" w:color="000000"/>
              <w:bottom w:val="single" w:sz="4" w:space="0" w:color="000000"/>
              <w:right w:val="single" w:sz="4" w:space="0" w:color="000000"/>
            </w:tcBorders>
            <w:vAlign w:val="center"/>
          </w:tcPr>
          <w:p w:rsidR="0034685C" w:rsidRPr="00B96AF4" w:rsidRDefault="0034685C" w:rsidP="0090470A">
            <w:pPr>
              <w:jc w:val="center"/>
            </w:pPr>
            <w:r w:rsidRPr="00B96AF4">
              <w:rPr>
                <w:sz w:val="22"/>
                <w:szCs w:val="22"/>
              </w:rPr>
              <w:t>1,0</w:t>
            </w:r>
          </w:p>
        </w:tc>
        <w:tc>
          <w:tcPr>
            <w:tcW w:w="516" w:type="pct"/>
            <w:tcBorders>
              <w:top w:val="single" w:sz="4" w:space="0" w:color="000000"/>
              <w:left w:val="single" w:sz="4" w:space="0" w:color="000000"/>
              <w:bottom w:val="single" w:sz="4" w:space="0" w:color="000000"/>
              <w:right w:val="single" w:sz="4" w:space="0" w:color="auto"/>
            </w:tcBorders>
            <w:vAlign w:val="center"/>
          </w:tcPr>
          <w:p w:rsidR="0034685C" w:rsidRPr="00B96AF4" w:rsidRDefault="0034685C" w:rsidP="0090470A">
            <w:pPr>
              <w:jc w:val="center"/>
            </w:pPr>
            <w:r w:rsidRPr="00B96AF4">
              <w:rPr>
                <w:sz w:val="22"/>
                <w:szCs w:val="22"/>
              </w:rPr>
              <w:t>2,0</w:t>
            </w:r>
          </w:p>
        </w:tc>
        <w:tc>
          <w:tcPr>
            <w:tcW w:w="445" w:type="pct"/>
            <w:tcBorders>
              <w:top w:val="single" w:sz="4" w:space="0" w:color="000000"/>
              <w:left w:val="single" w:sz="4" w:space="0" w:color="auto"/>
              <w:bottom w:val="single" w:sz="4" w:space="0" w:color="000000"/>
              <w:right w:val="single" w:sz="4" w:space="0" w:color="000000"/>
            </w:tcBorders>
            <w:vAlign w:val="center"/>
          </w:tcPr>
          <w:p w:rsidR="0034685C" w:rsidRPr="00B96AF4" w:rsidRDefault="0034685C" w:rsidP="0090470A">
            <w:pPr>
              <w:jc w:val="center"/>
            </w:pPr>
            <w:r w:rsidRPr="00B96AF4">
              <w:rPr>
                <w:sz w:val="22"/>
                <w:szCs w:val="22"/>
              </w:rPr>
              <w:t>2,8</w:t>
            </w:r>
          </w:p>
        </w:tc>
        <w:tc>
          <w:tcPr>
            <w:tcW w:w="478" w:type="pct"/>
            <w:tcBorders>
              <w:top w:val="single" w:sz="4" w:space="0" w:color="000000"/>
              <w:left w:val="single" w:sz="4" w:space="0" w:color="000000"/>
              <w:bottom w:val="single" w:sz="4" w:space="0" w:color="000000"/>
              <w:right w:val="single" w:sz="4" w:space="0" w:color="000000"/>
            </w:tcBorders>
            <w:vAlign w:val="center"/>
          </w:tcPr>
          <w:p w:rsidR="0034685C" w:rsidRPr="00B96AF4" w:rsidRDefault="0034685C" w:rsidP="0090470A">
            <w:pPr>
              <w:jc w:val="center"/>
            </w:pPr>
            <w:r w:rsidRPr="00B96AF4">
              <w:rPr>
                <w:sz w:val="22"/>
                <w:szCs w:val="22"/>
              </w:rPr>
              <w:t>+279</w:t>
            </w:r>
          </w:p>
        </w:tc>
        <w:tc>
          <w:tcPr>
            <w:tcW w:w="523" w:type="pct"/>
            <w:tcBorders>
              <w:top w:val="single" w:sz="4" w:space="0" w:color="000000"/>
              <w:left w:val="single" w:sz="4" w:space="0" w:color="000000"/>
              <w:bottom w:val="single" w:sz="4" w:space="0" w:color="000000"/>
              <w:right w:val="single" w:sz="4" w:space="0" w:color="000000"/>
            </w:tcBorders>
            <w:vAlign w:val="center"/>
          </w:tcPr>
          <w:p w:rsidR="0034685C" w:rsidRPr="00B96AF4" w:rsidRDefault="0034685C" w:rsidP="0090470A">
            <w:pPr>
              <w:jc w:val="center"/>
            </w:pPr>
            <w:r w:rsidRPr="00B96AF4">
              <w:rPr>
                <w:sz w:val="22"/>
                <w:szCs w:val="22"/>
              </w:rPr>
              <w:t>+381</w:t>
            </w:r>
          </w:p>
        </w:tc>
      </w:tr>
      <w:tr w:rsidR="00C67041" w:rsidRPr="00F2208C" w:rsidTr="00C67041">
        <w:trPr>
          <w:trHeight w:val="338"/>
        </w:trPr>
        <w:tc>
          <w:tcPr>
            <w:tcW w:w="970" w:type="pct"/>
            <w:tcBorders>
              <w:top w:val="single" w:sz="4" w:space="0" w:color="000000"/>
              <w:left w:val="single" w:sz="4" w:space="0" w:color="000000"/>
              <w:bottom w:val="single" w:sz="4" w:space="0" w:color="000000"/>
              <w:right w:val="single" w:sz="4" w:space="0" w:color="000000"/>
            </w:tcBorders>
            <w:vAlign w:val="center"/>
          </w:tcPr>
          <w:p w:rsidR="0034685C" w:rsidRPr="00B96AF4" w:rsidRDefault="0034685C" w:rsidP="0090470A">
            <w:pPr>
              <w:jc w:val="both"/>
            </w:pPr>
            <w:r w:rsidRPr="00B96AF4">
              <w:rPr>
                <w:sz w:val="22"/>
                <w:szCs w:val="22"/>
              </w:rPr>
              <w:t>Інші операційні витрати</w:t>
            </w:r>
          </w:p>
        </w:tc>
        <w:tc>
          <w:tcPr>
            <w:tcW w:w="517" w:type="pct"/>
            <w:tcBorders>
              <w:top w:val="single" w:sz="4" w:space="0" w:color="000000"/>
              <w:left w:val="single" w:sz="4" w:space="0" w:color="000000"/>
              <w:bottom w:val="single" w:sz="4" w:space="0" w:color="000000"/>
              <w:right w:val="single" w:sz="4" w:space="0" w:color="000000"/>
            </w:tcBorders>
            <w:vAlign w:val="center"/>
          </w:tcPr>
          <w:p w:rsidR="0034685C" w:rsidRPr="00B96AF4" w:rsidRDefault="0034685C" w:rsidP="0090470A">
            <w:pPr>
              <w:jc w:val="center"/>
            </w:pPr>
            <w:r w:rsidRPr="00B96AF4">
              <w:rPr>
                <w:sz w:val="22"/>
                <w:szCs w:val="22"/>
              </w:rPr>
              <w:t>744</w:t>
            </w:r>
          </w:p>
        </w:tc>
        <w:tc>
          <w:tcPr>
            <w:tcW w:w="517" w:type="pct"/>
            <w:tcBorders>
              <w:top w:val="single" w:sz="4" w:space="0" w:color="000000"/>
              <w:left w:val="single" w:sz="4" w:space="0" w:color="000000"/>
              <w:bottom w:val="single" w:sz="4" w:space="0" w:color="000000"/>
              <w:right w:val="single" w:sz="4" w:space="0" w:color="000000"/>
            </w:tcBorders>
            <w:vAlign w:val="center"/>
          </w:tcPr>
          <w:p w:rsidR="0034685C" w:rsidRPr="00B96AF4" w:rsidRDefault="0034685C" w:rsidP="0090470A">
            <w:pPr>
              <w:jc w:val="center"/>
            </w:pPr>
            <w:r w:rsidRPr="00B96AF4">
              <w:rPr>
                <w:sz w:val="22"/>
                <w:szCs w:val="22"/>
              </w:rPr>
              <w:t>983</w:t>
            </w:r>
          </w:p>
        </w:tc>
        <w:tc>
          <w:tcPr>
            <w:tcW w:w="518" w:type="pct"/>
            <w:tcBorders>
              <w:top w:val="single" w:sz="4" w:space="0" w:color="000000"/>
              <w:left w:val="single" w:sz="4" w:space="0" w:color="000000"/>
              <w:bottom w:val="single" w:sz="4" w:space="0" w:color="000000"/>
              <w:right w:val="single" w:sz="4" w:space="0" w:color="000000"/>
            </w:tcBorders>
            <w:vAlign w:val="center"/>
          </w:tcPr>
          <w:p w:rsidR="0034685C" w:rsidRPr="00B96AF4" w:rsidRDefault="0034685C" w:rsidP="0090470A">
            <w:pPr>
              <w:jc w:val="center"/>
            </w:pPr>
            <w:r w:rsidRPr="00B96AF4">
              <w:rPr>
                <w:sz w:val="22"/>
                <w:szCs w:val="22"/>
              </w:rPr>
              <w:t>1148</w:t>
            </w:r>
          </w:p>
        </w:tc>
        <w:tc>
          <w:tcPr>
            <w:tcW w:w="516" w:type="pct"/>
            <w:tcBorders>
              <w:top w:val="single" w:sz="4" w:space="0" w:color="000000"/>
              <w:left w:val="single" w:sz="4" w:space="0" w:color="000000"/>
              <w:bottom w:val="single" w:sz="4" w:space="0" w:color="000000"/>
              <w:right w:val="single" w:sz="4" w:space="0" w:color="000000"/>
            </w:tcBorders>
            <w:vAlign w:val="center"/>
          </w:tcPr>
          <w:p w:rsidR="0034685C" w:rsidRPr="00B96AF4" w:rsidRDefault="0034685C" w:rsidP="0090470A">
            <w:pPr>
              <w:jc w:val="center"/>
            </w:pPr>
            <w:r w:rsidRPr="00B96AF4">
              <w:rPr>
                <w:sz w:val="22"/>
                <w:szCs w:val="22"/>
              </w:rPr>
              <w:t>6,4</w:t>
            </w:r>
          </w:p>
        </w:tc>
        <w:tc>
          <w:tcPr>
            <w:tcW w:w="516" w:type="pct"/>
            <w:tcBorders>
              <w:top w:val="single" w:sz="4" w:space="0" w:color="000000"/>
              <w:left w:val="single" w:sz="4" w:space="0" w:color="000000"/>
              <w:bottom w:val="single" w:sz="4" w:space="0" w:color="000000"/>
              <w:right w:val="single" w:sz="4" w:space="0" w:color="auto"/>
            </w:tcBorders>
            <w:vAlign w:val="center"/>
          </w:tcPr>
          <w:p w:rsidR="0034685C" w:rsidRPr="00B96AF4" w:rsidRDefault="0034685C" w:rsidP="0090470A">
            <w:pPr>
              <w:jc w:val="center"/>
            </w:pPr>
            <w:r w:rsidRPr="00B96AF4">
              <w:rPr>
                <w:sz w:val="22"/>
                <w:szCs w:val="22"/>
              </w:rPr>
              <w:t>4,8</w:t>
            </w:r>
          </w:p>
        </w:tc>
        <w:tc>
          <w:tcPr>
            <w:tcW w:w="445" w:type="pct"/>
            <w:tcBorders>
              <w:top w:val="single" w:sz="4" w:space="0" w:color="000000"/>
              <w:left w:val="single" w:sz="4" w:space="0" w:color="auto"/>
              <w:bottom w:val="single" w:sz="4" w:space="0" w:color="000000"/>
              <w:right w:val="single" w:sz="4" w:space="0" w:color="000000"/>
            </w:tcBorders>
            <w:vAlign w:val="center"/>
          </w:tcPr>
          <w:p w:rsidR="0034685C" w:rsidRPr="00B96AF4" w:rsidRDefault="0034685C" w:rsidP="0090470A">
            <w:pPr>
              <w:jc w:val="center"/>
            </w:pPr>
            <w:r w:rsidRPr="00B96AF4">
              <w:rPr>
                <w:sz w:val="22"/>
                <w:szCs w:val="22"/>
              </w:rPr>
              <w:t>4,0</w:t>
            </w:r>
          </w:p>
        </w:tc>
        <w:tc>
          <w:tcPr>
            <w:tcW w:w="478" w:type="pct"/>
            <w:tcBorders>
              <w:top w:val="single" w:sz="4" w:space="0" w:color="000000"/>
              <w:left w:val="single" w:sz="4" w:space="0" w:color="000000"/>
              <w:bottom w:val="single" w:sz="4" w:space="0" w:color="000000"/>
              <w:right w:val="single" w:sz="4" w:space="0" w:color="000000"/>
            </w:tcBorders>
            <w:vAlign w:val="center"/>
          </w:tcPr>
          <w:p w:rsidR="0034685C" w:rsidRPr="00B96AF4" w:rsidRDefault="0034685C" w:rsidP="0090470A">
            <w:pPr>
              <w:jc w:val="center"/>
            </w:pPr>
            <w:r w:rsidRPr="00B96AF4">
              <w:rPr>
                <w:sz w:val="22"/>
                <w:szCs w:val="22"/>
              </w:rPr>
              <w:t>+239</w:t>
            </w:r>
          </w:p>
        </w:tc>
        <w:tc>
          <w:tcPr>
            <w:tcW w:w="523" w:type="pct"/>
            <w:tcBorders>
              <w:top w:val="single" w:sz="4" w:space="0" w:color="000000"/>
              <w:left w:val="single" w:sz="4" w:space="0" w:color="000000"/>
              <w:bottom w:val="single" w:sz="4" w:space="0" w:color="000000"/>
              <w:right w:val="single" w:sz="4" w:space="0" w:color="000000"/>
            </w:tcBorders>
            <w:vAlign w:val="center"/>
          </w:tcPr>
          <w:p w:rsidR="0034685C" w:rsidRPr="00B96AF4" w:rsidRDefault="0034685C" w:rsidP="0090470A">
            <w:pPr>
              <w:jc w:val="center"/>
            </w:pPr>
            <w:r w:rsidRPr="00B96AF4">
              <w:rPr>
                <w:sz w:val="22"/>
                <w:szCs w:val="22"/>
              </w:rPr>
              <w:t>+165</w:t>
            </w:r>
          </w:p>
        </w:tc>
      </w:tr>
      <w:tr w:rsidR="00C67041" w:rsidRPr="00F2208C" w:rsidTr="00C67041">
        <w:trPr>
          <w:trHeight w:val="338"/>
        </w:trPr>
        <w:tc>
          <w:tcPr>
            <w:tcW w:w="970" w:type="pct"/>
            <w:tcBorders>
              <w:top w:val="single" w:sz="4" w:space="0" w:color="000000"/>
              <w:left w:val="single" w:sz="4" w:space="0" w:color="000000"/>
              <w:bottom w:val="single" w:sz="4" w:space="0" w:color="000000"/>
              <w:right w:val="single" w:sz="4" w:space="0" w:color="000000"/>
            </w:tcBorders>
            <w:vAlign w:val="center"/>
          </w:tcPr>
          <w:p w:rsidR="0034685C" w:rsidRPr="00B96AF4" w:rsidRDefault="0034685C" w:rsidP="0090470A">
            <w:pPr>
              <w:jc w:val="both"/>
            </w:pPr>
            <w:r w:rsidRPr="00B96AF4">
              <w:rPr>
                <w:sz w:val="22"/>
                <w:szCs w:val="22"/>
              </w:rPr>
              <w:t>Разом</w:t>
            </w:r>
          </w:p>
        </w:tc>
        <w:tc>
          <w:tcPr>
            <w:tcW w:w="517" w:type="pct"/>
            <w:tcBorders>
              <w:top w:val="single" w:sz="4" w:space="0" w:color="000000"/>
              <w:left w:val="single" w:sz="4" w:space="0" w:color="000000"/>
              <w:bottom w:val="single" w:sz="4" w:space="0" w:color="000000"/>
              <w:right w:val="single" w:sz="4" w:space="0" w:color="000000"/>
            </w:tcBorders>
            <w:vAlign w:val="center"/>
          </w:tcPr>
          <w:p w:rsidR="0034685C" w:rsidRPr="00B96AF4" w:rsidRDefault="0034685C" w:rsidP="0090470A">
            <w:pPr>
              <w:jc w:val="center"/>
            </w:pPr>
            <w:r w:rsidRPr="00B96AF4">
              <w:rPr>
                <w:sz w:val="22"/>
                <w:szCs w:val="22"/>
              </w:rPr>
              <w:t>12582</w:t>
            </w:r>
          </w:p>
        </w:tc>
        <w:tc>
          <w:tcPr>
            <w:tcW w:w="517" w:type="pct"/>
            <w:tcBorders>
              <w:top w:val="single" w:sz="4" w:space="0" w:color="000000"/>
              <w:left w:val="single" w:sz="4" w:space="0" w:color="000000"/>
              <w:bottom w:val="single" w:sz="4" w:space="0" w:color="000000"/>
              <w:right w:val="single" w:sz="4" w:space="0" w:color="000000"/>
            </w:tcBorders>
            <w:vAlign w:val="center"/>
          </w:tcPr>
          <w:p w:rsidR="0034685C" w:rsidRPr="00B96AF4" w:rsidRDefault="0034685C" w:rsidP="0090470A">
            <w:pPr>
              <w:jc w:val="center"/>
            </w:pPr>
            <w:r w:rsidRPr="00B96AF4">
              <w:rPr>
                <w:sz w:val="22"/>
                <w:szCs w:val="22"/>
              </w:rPr>
              <w:t>20569</w:t>
            </w:r>
          </w:p>
        </w:tc>
        <w:tc>
          <w:tcPr>
            <w:tcW w:w="518" w:type="pct"/>
            <w:tcBorders>
              <w:top w:val="single" w:sz="4" w:space="0" w:color="000000"/>
              <w:left w:val="single" w:sz="4" w:space="0" w:color="000000"/>
              <w:bottom w:val="single" w:sz="4" w:space="0" w:color="000000"/>
              <w:right w:val="single" w:sz="4" w:space="0" w:color="000000"/>
            </w:tcBorders>
            <w:vAlign w:val="center"/>
          </w:tcPr>
          <w:p w:rsidR="0034685C" w:rsidRPr="00B96AF4" w:rsidRDefault="0034685C" w:rsidP="0090470A">
            <w:pPr>
              <w:jc w:val="center"/>
            </w:pPr>
            <w:r w:rsidRPr="00B96AF4">
              <w:rPr>
                <w:sz w:val="22"/>
                <w:szCs w:val="22"/>
              </w:rPr>
              <w:t>28219</w:t>
            </w:r>
          </w:p>
        </w:tc>
        <w:tc>
          <w:tcPr>
            <w:tcW w:w="516" w:type="pct"/>
            <w:tcBorders>
              <w:top w:val="single" w:sz="4" w:space="0" w:color="000000"/>
              <w:left w:val="single" w:sz="4" w:space="0" w:color="000000"/>
              <w:bottom w:val="single" w:sz="4" w:space="0" w:color="000000"/>
              <w:right w:val="single" w:sz="4" w:space="0" w:color="000000"/>
            </w:tcBorders>
            <w:vAlign w:val="center"/>
          </w:tcPr>
          <w:p w:rsidR="0034685C" w:rsidRPr="00B96AF4" w:rsidRDefault="0034685C" w:rsidP="0090470A">
            <w:pPr>
              <w:jc w:val="center"/>
            </w:pPr>
            <w:r w:rsidRPr="00B96AF4">
              <w:rPr>
                <w:sz w:val="22"/>
                <w:szCs w:val="22"/>
              </w:rPr>
              <w:t>100</w:t>
            </w:r>
          </w:p>
        </w:tc>
        <w:tc>
          <w:tcPr>
            <w:tcW w:w="516" w:type="pct"/>
            <w:tcBorders>
              <w:top w:val="single" w:sz="4" w:space="0" w:color="000000"/>
              <w:left w:val="single" w:sz="4" w:space="0" w:color="000000"/>
              <w:bottom w:val="single" w:sz="4" w:space="0" w:color="000000"/>
              <w:right w:val="single" w:sz="4" w:space="0" w:color="auto"/>
            </w:tcBorders>
            <w:vAlign w:val="center"/>
          </w:tcPr>
          <w:p w:rsidR="0034685C" w:rsidRPr="00B96AF4" w:rsidRDefault="0034685C" w:rsidP="0090470A">
            <w:pPr>
              <w:jc w:val="center"/>
            </w:pPr>
            <w:r w:rsidRPr="00B96AF4">
              <w:rPr>
                <w:sz w:val="22"/>
                <w:szCs w:val="22"/>
              </w:rPr>
              <w:t>100</w:t>
            </w:r>
          </w:p>
        </w:tc>
        <w:tc>
          <w:tcPr>
            <w:tcW w:w="445" w:type="pct"/>
            <w:tcBorders>
              <w:top w:val="single" w:sz="4" w:space="0" w:color="000000"/>
              <w:left w:val="single" w:sz="4" w:space="0" w:color="auto"/>
              <w:bottom w:val="single" w:sz="4" w:space="0" w:color="000000"/>
              <w:right w:val="single" w:sz="4" w:space="0" w:color="000000"/>
            </w:tcBorders>
            <w:vAlign w:val="center"/>
          </w:tcPr>
          <w:p w:rsidR="0034685C" w:rsidRPr="00B96AF4" w:rsidRDefault="0034685C" w:rsidP="0090470A">
            <w:pPr>
              <w:jc w:val="center"/>
            </w:pPr>
            <w:r w:rsidRPr="00B96AF4">
              <w:rPr>
                <w:sz w:val="22"/>
                <w:szCs w:val="22"/>
              </w:rPr>
              <w:t>100</w:t>
            </w:r>
          </w:p>
        </w:tc>
        <w:tc>
          <w:tcPr>
            <w:tcW w:w="478" w:type="pct"/>
            <w:tcBorders>
              <w:top w:val="single" w:sz="4" w:space="0" w:color="000000"/>
              <w:left w:val="single" w:sz="4" w:space="0" w:color="000000"/>
              <w:bottom w:val="single" w:sz="4" w:space="0" w:color="000000"/>
              <w:right w:val="single" w:sz="4" w:space="0" w:color="000000"/>
            </w:tcBorders>
            <w:vAlign w:val="center"/>
          </w:tcPr>
          <w:p w:rsidR="0034685C" w:rsidRPr="00B96AF4" w:rsidRDefault="0034685C" w:rsidP="0090470A">
            <w:pPr>
              <w:jc w:val="center"/>
            </w:pPr>
            <w:r w:rsidRPr="00B96AF4">
              <w:rPr>
                <w:sz w:val="22"/>
                <w:szCs w:val="22"/>
              </w:rPr>
              <w:t>+7987</w:t>
            </w:r>
          </w:p>
        </w:tc>
        <w:tc>
          <w:tcPr>
            <w:tcW w:w="523" w:type="pct"/>
            <w:tcBorders>
              <w:top w:val="single" w:sz="4" w:space="0" w:color="000000"/>
              <w:left w:val="single" w:sz="4" w:space="0" w:color="000000"/>
              <w:bottom w:val="single" w:sz="4" w:space="0" w:color="000000"/>
              <w:right w:val="single" w:sz="4" w:space="0" w:color="000000"/>
            </w:tcBorders>
            <w:vAlign w:val="center"/>
          </w:tcPr>
          <w:p w:rsidR="0034685C" w:rsidRPr="00B96AF4" w:rsidRDefault="0034685C" w:rsidP="0090470A">
            <w:pPr>
              <w:jc w:val="center"/>
            </w:pPr>
            <w:r w:rsidRPr="00B96AF4">
              <w:rPr>
                <w:sz w:val="22"/>
                <w:szCs w:val="22"/>
              </w:rPr>
              <w:t>+7650</w:t>
            </w:r>
          </w:p>
        </w:tc>
      </w:tr>
    </w:tbl>
    <w:p w:rsidR="0034685C" w:rsidRDefault="0034685C" w:rsidP="0090470A">
      <w:pPr>
        <w:ind w:firstLine="720"/>
        <w:jc w:val="both"/>
        <w:rPr>
          <w:sz w:val="28"/>
          <w:szCs w:val="28"/>
        </w:rPr>
      </w:pPr>
    </w:p>
    <w:p w:rsidR="00A843F2" w:rsidRDefault="00A843F2" w:rsidP="00C67041">
      <w:pPr>
        <w:ind w:firstLine="720"/>
        <w:jc w:val="both"/>
        <w:rPr>
          <w:sz w:val="28"/>
          <w:szCs w:val="28"/>
        </w:rPr>
      </w:pPr>
      <w:r w:rsidRPr="004854A5">
        <w:rPr>
          <w:sz w:val="28"/>
          <w:szCs w:val="28"/>
        </w:rPr>
        <w:t xml:space="preserve">Відносно аналізу матеріальних витрат, то спостерігається стійка тенденція до їх зростання упродовж 2015-2017 рр.  Аналіз витрат на оплату праці відображає стійку тенденцію до збільшення загального фонду оплати праці. Збільшення витрат на оплату праці враховує постійне зростання суми законодавчо встановленої мінімальної заробітної плати, а також збільшення фонду додаткової заробітної плати, до якої входять суми винагород, премій, компенсаційних виплат тощо.  Відрахування на соціальні заходи прямо пропорційно залежать від витрат на оплату праці, оскільки нараховуються у певних відсотках від фонду оплати праці, тому очевидно, що із збільшенням витрат на оплату праці, збільшились витрати на соціальні заходи. Щодо аналізу інших операційних витрат, то найбільшими серед трьох аналізованих років вони були у 2017 р., на що могли вплинути великі обсяги витрат на оплату послуг, виконаних сторонніми підприємствами, витрати на відрядження чи орендна плата. У 2015-2017 рр. інші операційні витрати також мали тенденцію до суттєвого зростання. </w:t>
      </w:r>
    </w:p>
    <w:p w:rsidR="008520F9" w:rsidRDefault="008520F9" w:rsidP="008520F9">
      <w:pPr>
        <w:ind w:firstLine="709"/>
        <w:jc w:val="both"/>
        <w:rPr>
          <w:sz w:val="28"/>
        </w:rPr>
      </w:pPr>
      <w:r w:rsidRPr="00A64984">
        <w:rPr>
          <w:color w:val="000000"/>
          <w:sz w:val="28"/>
          <w:szCs w:val="28"/>
        </w:rPr>
        <w:t>Важлива роль у зміцненні матеріально-технічної бази господарств належить землі. Підвищення її родючості є основою збільшення врожайності сільськогосподарських культур і продуктивності тваринництва.</w:t>
      </w:r>
    </w:p>
    <w:p w:rsidR="008520F9" w:rsidRDefault="008520F9" w:rsidP="008520F9">
      <w:pPr>
        <w:ind w:firstLine="709"/>
        <w:jc w:val="both"/>
        <w:rPr>
          <w:sz w:val="28"/>
          <w:szCs w:val="28"/>
        </w:rPr>
      </w:pPr>
      <w:r w:rsidRPr="00EF42ED">
        <w:rPr>
          <w:sz w:val="28"/>
        </w:rPr>
        <w:t xml:space="preserve">У </w:t>
      </w:r>
      <w:r w:rsidR="00F130AB" w:rsidRPr="004854A5">
        <w:rPr>
          <w:sz w:val="28"/>
          <w:szCs w:val="28"/>
        </w:rPr>
        <w:t>CФГ “Весна”</w:t>
      </w:r>
      <w:r w:rsidRPr="00EF42ED">
        <w:rPr>
          <w:sz w:val="28"/>
        </w:rPr>
        <w:t xml:space="preserve"> на</w:t>
      </w:r>
      <w:r>
        <w:rPr>
          <w:sz w:val="28"/>
        </w:rPr>
        <w:t>лічується шість молочно-тваринних ферм</w:t>
      </w:r>
      <w:r w:rsidRPr="00EF42ED">
        <w:rPr>
          <w:sz w:val="28"/>
        </w:rPr>
        <w:t xml:space="preserve"> й одна по вирощуванню свиней.</w:t>
      </w:r>
      <w:r>
        <w:rPr>
          <w:sz w:val="28"/>
        </w:rPr>
        <w:t xml:space="preserve"> </w:t>
      </w:r>
      <w:r>
        <w:rPr>
          <w:sz w:val="28"/>
          <w:szCs w:val="28"/>
        </w:rPr>
        <w:t>На фермах у</w:t>
      </w:r>
      <w:r w:rsidRPr="00AE1F25">
        <w:rPr>
          <w:sz w:val="28"/>
          <w:szCs w:val="28"/>
        </w:rPr>
        <w:t xml:space="preserve">сі технологічні процеси механізовані й автоматизовані. Корма тваринам роздають в основному за допомогою кормороздавача мобільного,універсального. </w:t>
      </w:r>
      <w:r>
        <w:rPr>
          <w:sz w:val="28"/>
          <w:szCs w:val="28"/>
        </w:rPr>
        <w:t>З метою</w:t>
      </w:r>
      <w:r w:rsidRPr="00AE1F25">
        <w:rPr>
          <w:sz w:val="28"/>
          <w:szCs w:val="28"/>
        </w:rPr>
        <w:t xml:space="preserve"> успішного виконання планового завдання по виробництву тваринницької продукції передбачено повне забезпечення тваринництва кормами власного виготовлення.</w:t>
      </w:r>
    </w:p>
    <w:p w:rsidR="008520F9" w:rsidRPr="00A64984" w:rsidRDefault="008520F9" w:rsidP="008520F9">
      <w:pPr>
        <w:ind w:firstLine="709"/>
        <w:jc w:val="both"/>
        <w:rPr>
          <w:sz w:val="28"/>
          <w:szCs w:val="28"/>
        </w:rPr>
      </w:pPr>
      <w:r w:rsidRPr="00A64984">
        <w:rPr>
          <w:sz w:val="28"/>
          <w:szCs w:val="28"/>
        </w:rPr>
        <w:t>Виробнича база для механічного обслуговування і ремонту сільськогосподарської техніки розділена на наступні сектори:</w:t>
      </w:r>
    </w:p>
    <w:p w:rsidR="008520F9" w:rsidRPr="009463D7" w:rsidRDefault="008520F9" w:rsidP="008520F9">
      <w:pPr>
        <w:ind w:firstLine="709"/>
        <w:jc w:val="both"/>
        <w:rPr>
          <w:sz w:val="28"/>
          <w:szCs w:val="28"/>
        </w:rPr>
      </w:pPr>
      <w:r>
        <w:rPr>
          <w:sz w:val="28"/>
          <w:szCs w:val="28"/>
        </w:rPr>
        <w:t xml:space="preserve">- </w:t>
      </w:r>
      <w:r w:rsidRPr="00A64984">
        <w:rPr>
          <w:sz w:val="28"/>
          <w:szCs w:val="28"/>
        </w:rPr>
        <w:t>сектор механічного о</w:t>
      </w:r>
      <w:r>
        <w:rPr>
          <w:sz w:val="28"/>
          <w:szCs w:val="28"/>
        </w:rPr>
        <w:t xml:space="preserve">бслуговування і ремонту техніки </w:t>
      </w:r>
      <w:r w:rsidRPr="00025E8B">
        <w:rPr>
          <w:sz w:val="28"/>
          <w:szCs w:val="28"/>
        </w:rPr>
        <w:t>(</w:t>
      </w:r>
      <w:r w:rsidRPr="00A64984">
        <w:rPr>
          <w:sz w:val="28"/>
          <w:szCs w:val="28"/>
        </w:rPr>
        <w:t>вода від водонапірних башт; майданчики з твердим покриттям для регулювання</w:t>
      </w:r>
      <w:r w:rsidRPr="00025E8B">
        <w:rPr>
          <w:sz w:val="28"/>
          <w:szCs w:val="28"/>
        </w:rPr>
        <w:t xml:space="preserve">; </w:t>
      </w:r>
      <w:r w:rsidRPr="00A64984">
        <w:rPr>
          <w:sz w:val="28"/>
          <w:szCs w:val="28"/>
        </w:rPr>
        <w:t xml:space="preserve">сільськогосподарських </w:t>
      </w:r>
      <w:r w:rsidRPr="00A64984">
        <w:rPr>
          <w:sz w:val="28"/>
          <w:szCs w:val="28"/>
        </w:rPr>
        <w:lastRenderedPageBreak/>
        <w:t>машин; склади для зберігання запасних частин і матеріалів;</w:t>
      </w:r>
      <w:r>
        <w:rPr>
          <w:sz w:val="28"/>
          <w:szCs w:val="28"/>
        </w:rPr>
        <w:t xml:space="preserve"> центральна ремонтна майстерня</w:t>
      </w:r>
      <w:r w:rsidRPr="00025E8B">
        <w:rPr>
          <w:sz w:val="28"/>
          <w:szCs w:val="28"/>
        </w:rPr>
        <w:t>);</w:t>
      </w:r>
    </w:p>
    <w:p w:rsidR="008520F9" w:rsidRPr="00A64984" w:rsidRDefault="008520F9" w:rsidP="008520F9">
      <w:pPr>
        <w:ind w:firstLine="709"/>
        <w:jc w:val="both"/>
        <w:rPr>
          <w:sz w:val="28"/>
          <w:szCs w:val="28"/>
        </w:rPr>
      </w:pPr>
      <w:r>
        <w:rPr>
          <w:sz w:val="28"/>
          <w:szCs w:val="28"/>
        </w:rPr>
        <w:t xml:space="preserve">- </w:t>
      </w:r>
      <w:r w:rsidRPr="00A64984">
        <w:rPr>
          <w:sz w:val="28"/>
          <w:szCs w:val="28"/>
        </w:rPr>
        <w:t>сектор для зберігання техніки (машинний двір);</w:t>
      </w:r>
    </w:p>
    <w:p w:rsidR="008520F9" w:rsidRDefault="008520F9" w:rsidP="008520F9">
      <w:pPr>
        <w:ind w:firstLine="720"/>
        <w:jc w:val="both"/>
        <w:rPr>
          <w:sz w:val="28"/>
          <w:szCs w:val="28"/>
        </w:rPr>
      </w:pPr>
      <w:r>
        <w:rPr>
          <w:sz w:val="28"/>
          <w:szCs w:val="28"/>
        </w:rPr>
        <w:t xml:space="preserve">- </w:t>
      </w:r>
      <w:r w:rsidRPr="00A64984">
        <w:rPr>
          <w:sz w:val="28"/>
          <w:szCs w:val="28"/>
        </w:rPr>
        <w:t>склад нафтопродуктів з постами заправки.</w:t>
      </w:r>
    </w:p>
    <w:p w:rsidR="00C67041" w:rsidRDefault="00FA748B" w:rsidP="00C67041">
      <w:pPr>
        <w:ind w:firstLine="709"/>
        <w:jc w:val="both"/>
        <w:rPr>
          <w:color w:val="000000"/>
          <w:sz w:val="28"/>
          <w:szCs w:val="28"/>
        </w:rPr>
      </w:pPr>
      <w:r>
        <w:rPr>
          <w:color w:val="000000"/>
          <w:sz w:val="28"/>
          <w:szCs w:val="28"/>
        </w:rPr>
        <w:t>П</w:t>
      </w:r>
      <w:r w:rsidR="00C67041" w:rsidRPr="00F2208C">
        <w:rPr>
          <w:color w:val="000000"/>
          <w:sz w:val="28"/>
          <w:szCs w:val="28"/>
        </w:rPr>
        <w:t xml:space="preserve">оказники економічної ефективності використання земельних ресурсів СФГ “Весна” за 2015-2017 рр. </w:t>
      </w:r>
      <w:r>
        <w:rPr>
          <w:color w:val="000000"/>
          <w:sz w:val="28"/>
          <w:szCs w:val="28"/>
        </w:rPr>
        <w:t xml:space="preserve">подано </w:t>
      </w:r>
      <w:r w:rsidR="00C67041" w:rsidRPr="00F2208C">
        <w:rPr>
          <w:color w:val="000000"/>
          <w:sz w:val="28"/>
          <w:szCs w:val="28"/>
        </w:rPr>
        <w:t>у табл. 2.</w:t>
      </w:r>
    </w:p>
    <w:p w:rsidR="00C67041" w:rsidRDefault="00C67041" w:rsidP="00C67041">
      <w:pPr>
        <w:jc w:val="right"/>
        <w:rPr>
          <w:color w:val="000000"/>
          <w:sz w:val="28"/>
          <w:szCs w:val="28"/>
        </w:rPr>
      </w:pPr>
      <w:r w:rsidRPr="00F2208C">
        <w:rPr>
          <w:color w:val="000000"/>
          <w:sz w:val="28"/>
          <w:szCs w:val="28"/>
        </w:rPr>
        <w:t>Та</w:t>
      </w:r>
      <w:r>
        <w:rPr>
          <w:color w:val="000000"/>
          <w:sz w:val="28"/>
          <w:szCs w:val="28"/>
        </w:rPr>
        <w:t>блиця 2</w:t>
      </w:r>
    </w:p>
    <w:p w:rsidR="00C67041" w:rsidRPr="00F2208C" w:rsidRDefault="00C67041" w:rsidP="00C67041">
      <w:pPr>
        <w:jc w:val="center"/>
        <w:rPr>
          <w:color w:val="000000"/>
          <w:sz w:val="28"/>
          <w:szCs w:val="28"/>
        </w:rPr>
      </w:pPr>
      <w:r w:rsidRPr="00F2208C">
        <w:rPr>
          <w:color w:val="000000"/>
          <w:sz w:val="28"/>
          <w:szCs w:val="28"/>
        </w:rPr>
        <w:t xml:space="preserve">Аналіз основних показників ефективності </w:t>
      </w:r>
    </w:p>
    <w:p w:rsidR="00C67041" w:rsidRDefault="00C67041" w:rsidP="00C67041">
      <w:pPr>
        <w:jc w:val="center"/>
        <w:rPr>
          <w:color w:val="000000"/>
          <w:sz w:val="28"/>
          <w:szCs w:val="28"/>
        </w:rPr>
      </w:pPr>
      <w:r w:rsidRPr="00F2208C">
        <w:rPr>
          <w:color w:val="000000"/>
          <w:sz w:val="28"/>
          <w:szCs w:val="28"/>
        </w:rPr>
        <w:t>використання землі СФГ “Весна” за 2015-2017 рр.</w:t>
      </w:r>
    </w:p>
    <w:p w:rsidR="008520F9" w:rsidRPr="008520F9" w:rsidRDefault="008520F9" w:rsidP="00C67041">
      <w:pPr>
        <w:jc w:val="center"/>
        <w:rPr>
          <w:color w:val="000000"/>
          <w:sz w:val="16"/>
          <w:szCs w:val="16"/>
        </w:rPr>
      </w:pPr>
    </w:p>
    <w:tbl>
      <w:tblPr>
        <w:tblW w:w="44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5"/>
        <w:gridCol w:w="1134"/>
        <w:gridCol w:w="1199"/>
        <w:gridCol w:w="1121"/>
        <w:gridCol w:w="1507"/>
        <w:gridCol w:w="1330"/>
      </w:tblGrid>
      <w:tr w:rsidR="00C67041" w:rsidRPr="00F2208C" w:rsidTr="008520F9">
        <w:trPr>
          <w:trHeight w:val="518"/>
          <w:jc w:val="center"/>
        </w:trPr>
        <w:tc>
          <w:tcPr>
            <w:tcW w:w="1594" w:type="pct"/>
            <w:vMerge w:val="restart"/>
          </w:tcPr>
          <w:p w:rsidR="00C67041" w:rsidRPr="00B96AF4" w:rsidRDefault="00C67041" w:rsidP="00C67041">
            <w:pPr>
              <w:jc w:val="center"/>
              <w:rPr>
                <w:color w:val="000000"/>
              </w:rPr>
            </w:pPr>
            <w:r w:rsidRPr="00B96AF4">
              <w:rPr>
                <w:color w:val="000000"/>
                <w:sz w:val="22"/>
                <w:szCs w:val="22"/>
              </w:rPr>
              <w:t>Показники</w:t>
            </w:r>
          </w:p>
        </w:tc>
        <w:tc>
          <w:tcPr>
            <w:tcW w:w="614" w:type="pct"/>
            <w:vMerge w:val="restart"/>
            <w:vAlign w:val="center"/>
          </w:tcPr>
          <w:p w:rsidR="00C67041" w:rsidRPr="00B96AF4" w:rsidRDefault="00C67041" w:rsidP="00C67041">
            <w:pPr>
              <w:jc w:val="center"/>
              <w:rPr>
                <w:color w:val="000000"/>
              </w:rPr>
            </w:pPr>
            <w:r w:rsidRPr="00B96AF4">
              <w:rPr>
                <w:color w:val="000000"/>
                <w:sz w:val="22"/>
                <w:szCs w:val="22"/>
              </w:rPr>
              <w:t>2015 р.</w:t>
            </w:r>
          </w:p>
        </w:tc>
        <w:tc>
          <w:tcPr>
            <w:tcW w:w="649" w:type="pct"/>
            <w:vMerge w:val="restart"/>
            <w:vAlign w:val="center"/>
          </w:tcPr>
          <w:p w:rsidR="00C67041" w:rsidRPr="00B96AF4" w:rsidRDefault="00C67041" w:rsidP="00C67041">
            <w:pPr>
              <w:jc w:val="center"/>
              <w:rPr>
                <w:color w:val="000000"/>
              </w:rPr>
            </w:pPr>
            <w:r w:rsidRPr="00B96AF4">
              <w:rPr>
                <w:color w:val="000000"/>
                <w:sz w:val="22"/>
                <w:szCs w:val="22"/>
              </w:rPr>
              <w:t>2016 р.</w:t>
            </w:r>
          </w:p>
        </w:tc>
        <w:tc>
          <w:tcPr>
            <w:tcW w:w="607" w:type="pct"/>
            <w:vMerge w:val="restart"/>
            <w:vAlign w:val="center"/>
          </w:tcPr>
          <w:p w:rsidR="00C67041" w:rsidRPr="00B96AF4" w:rsidRDefault="00C67041" w:rsidP="00C67041">
            <w:pPr>
              <w:jc w:val="center"/>
              <w:rPr>
                <w:color w:val="000000"/>
              </w:rPr>
            </w:pPr>
            <w:r w:rsidRPr="00B96AF4">
              <w:rPr>
                <w:color w:val="000000"/>
                <w:sz w:val="22"/>
                <w:szCs w:val="22"/>
              </w:rPr>
              <w:t>2017 р.</w:t>
            </w:r>
          </w:p>
        </w:tc>
        <w:tc>
          <w:tcPr>
            <w:tcW w:w="1537" w:type="pct"/>
            <w:gridSpan w:val="2"/>
          </w:tcPr>
          <w:p w:rsidR="00C67041" w:rsidRPr="00B96AF4" w:rsidRDefault="00C67041" w:rsidP="00C67041">
            <w:pPr>
              <w:jc w:val="center"/>
              <w:rPr>
                <w:color w:val="000000"/>
              </w:rPr>
            </w:pPr>
            <w:r w:rsidRPr="00B96AF4">
              <w:rPr>
                <w:sz w:val="22"/>
                <w:szCs w:val="22"/>
              </w:rPr>
              <w:t>Абсолютне відхилення (+;-)</w:t>
            </w:r>
          </w:p>
        </w:tc>
      </w:tr>
      <w:tr w:rsidR="00C67041" w:rsidRPr="00F2208C" w:rsidTr="008520F9">
        <w:trPr>
          <w:trHeight w:val="518"/>
          <w:jc w:val="center"/>
        </w:trPr>
        <w:tc>
          <w:tcPr>
            <w:tcW w:w="1594" w:type="pct"/>
            <w:vMerge/>
            <w:tcBorders>
              <w:bottom w:val="single" w:sz="4" w:space="0" w:color="auto"/>
            </w:tcBorders>
          </w:tcPr>
          <w:p w:rsidR="00C67041" w:rsidRPr="00B96AF4" w:rsidRDefault="00C67041" w:rsidP="00C67041">
            <w:pPr>
              <w:jc w:val="center"/>
              <w:rPr>
                <w:color w:val="000000"/>
              </w:rPr>
            </w:pPr>
          </w:p>
        </w:tc>
        <w:tc>
          <w:tcPr>
            <w:tcW w:w="614" w:type="pct"/>
            <w:vMerge/>
            <w:tcBorders>
              <w:bottom w:val="single" w:sz="4" w:space="0" w:color="auto"/>
            </w:tcBorders>
            <w:vAlign w:val="center"/>
          </w:tcPr>
          <w:p w:rsidR="00C67041" w:rsidRPr="00B96AF4" w:rsidRDefault="00C67041" w:rsidP="00C67041">
            <w:pPr>
              <w:jc w:val="center"/>
              <w:rPr>
                <w:color w:val="000000"/>
              </w:rPr>
            </w:pPr>
          </w:p>
        </w:tc>
        <w:tc>
          <w:tcPr>
            <w:tcW w:w="649" w:type="pct"/>
            <w:vMerge/>
            <w:tcBorders>
              <w:bottom w:val="single" w:sz="4" w:space="0" w:color="auto"/>
            </w:tcBorders>
            <w:vAlign w:val="center"/>
          </w:tcPr>
          <w:p w:rsidR="00C67041" w:rsidRPr="00B96AF4" w:rsidRDefault="00C67041" w:rsidP="00C67041">
            <w:pPr>
              <w:jc w:val="center"/>
              <w:rPr>
                <w:color w:val="000000"/>
              </w:rPr>
            </w:pPr>
          </w:p>
        </w:tc>
        <w:tc>
          <w:tcPr>
            <w:tcW w:w="607" w:type="pct"/>
            <w:vMerge/>
            <w:tcBorders>
              <w:bottom w:val="single" w:sz="4" w:space="0" w:color="auto"/>
            </w:tcBorders>
            <w:vAlign w:val="center"/>
          </w:tcPr>
          <w:p w:rsidR="00C67041" w:rsidRPr="00B96AF4" w:rsidRDefault="00C67041" w:rsidP="00C67041">
            <w:pPr>
              <w:jc w:val="center"/>
              <w:rPr>
                <w:color w:val="000000"/>
              </w:rPr>
            </w:pPr>
          </w:p>
        </w:tc>
        <w:tc>
          <w:tcPr>
            <w:tcW w:w="816" w:type="pct"/>
            <w:tcBorders>
              <w:top w:val="single" w:sz="4" w:space="0" w:color="auto"/>
              <w:bottom w:val="single" w:sz="4" w:space="0" w:color="auto"/>
              <w:right w:val="single" w:sz="4" w:space="0" w:color="auto"/>
            </w:tcBorders>
          </w:tcPr>
          <w:p w:rsidR="00C67041" w:rsidRPr="00B96AF4" w:rsidRDefault="00C67041" w:rsidP="00C67041">
            <w:pPr>
              <w:autoSpaceDE w:val="0"/>
              <w:autoSpaceDN w:val="0"/>
              <w:adjustRightInd w:val="0"/>
              <w:jc w:val="center"/>
            </w:pPr>
            <w:r w:rsidRPr="00B96AF4">
              <w:rPr>
                <w:sz w:val="22"/>
                <w:szCs w:val="22"/>
              </w:rPr>
              <w:t>2016 р. до</w:t>
            </w:r>
          </w:p>
          <w:p w:rsidR="00C67041" w:rsidRPr="00B96AF4" w:rsidRDefault="00C67041" w:rsidP="00C67041">
            <w:pPr>
              <w:autoSpaceDE w:val="0"/>
              <w:autoSpaceDN w:val="0"/>
              <w:adjustRightInd w:val="0"/>
              <w:jc w:val="center"/>
            </w:pPr>
            <w:r w:rsidRPr="00B96AF4">
              <w:rPr>
                <w:sz w:val="22"/>
                <w:szCs w:val="22"/>
              </w:rPr>
              <w:t>2015 р.</w:t>
            </w:r>
          </w:p>
        </w:tc>
        <w:tc>
          <w:tcPr>
            <w:tcW w:w="720" w:type="pct"/>
            <w:tcBorders>
              <w:top w:val="single" w:sz="4" w:space="0" w:color="auto"/>
              <w:left w:val="single" w:sz="4" w:space="0" w:color="auto"/>
              <w:bottom w:val="single" w:sz="4" w:space="0" w:color="auto"/>
              <w:right w:val="single" w:sz="4" w:space="0" w:color="auto"/>
            </w:tcBorders>
          </w:tcPr>
          <w:p w:rsidR="00C67041" w:rsidRPr="00B96AF4" w:rsidRDefault="00C67041" w:rsidP="00C67041">
            <w:pPr>
              <w:jc w:val="center"/>
              <w:rPr>
                <w:color w:val="000000"/>
              </w:rPr>
            </w:pPr>
            <w:r w:rsidRPr="00B96AF4">
              <w:rPr>
                <w:color w:val="000000"/>
                <w:sz w:val="22"/>
                <w:szCs w:val="22"/>
              </w:rPr>
              <w:t>2017 р. до</w:t>
            </w:r>
          </w:p>
          <w:p w:rsidR="00C67041" w:rsidRPr="00B96AF4" w:rsidRDefault="00C67041" w:rsidP="00C67041">
            <w:pPr>
              <w:jc w:val="center"/>
              <w:rPr>
                <w:color w:val="000000"/>
              </w:rPr>
            </w:pPr>
            <w:r w:rsidRPr="00B96AF4">
              <w:rPr>
                <w:color w:val="000000"/>
                <w:sz w:val="22"/>
                <w:szCs w:val="22"/>
              </w:rPr>
              <w:t>2016 р.</w:t>
            </w:r>
          </w:p>
        </w:tc>
      </w:tr>
      <w:tr w:rsidR="00C67041" w:rsidRPr="00F2208C" w:rsidTr="008520F9">
        <w:trPr>
          <w:trHeight w:val="252"/>
          <w:jc w:val="center"/>
        </w:trPr>
        <w:tc>
          <w:tcPr>
            <w:tcW w:w="1594" w:type="pct"/>
            <w:tcBorders>
              <w:bottom w:val="single" w:sz="4" w:space="0" w:color="FFFFFF"/>
            </w:tcBorders>
          </w:tcPr>
          <w:p w:rsidR="00C67041" w:rsidRPr="00B96AF4" w:rsidRDefault="00C67041" w:rsidP="00C67041">
            <w:pPr>
              <w:jc w:val="both"/>
              <w:rPr>
                <w:color w:val="000000"/>
              </w:rPr>
            </w:pPr>
            <w:r w:rsidRPr="00B96AF4">
              <w:rPr>
                <w:color w:val="000000"/>
                <w:sz w:val="22"/>
                <w:szCs w:val="22"/>
              </w:rPr>
              <w:t>Урожайність, ц/га:</w:t>
            </w:r>
          </w:p>
        </w:tc>
        <w:tc>
          <w:tcPr>
            <w:tcW w:w="614" w:type="pct"/>
            <w:tcBorders>
              <w:bottom w:val="single" w:sz="4" w:space="0" w:color="FFFFFF"/>
            </w:tcBorders>
            <w:vAlign w:val="center"/>
          </w:tcPr>
          <w:p w:rsidR="00C67041" w:rsidRPr="00B96AF4" w:rsidRDefault="00C67041" w:rsidP="00C67041">
            <w:pPr>
              <w:jc w:val="center"/>
              <w:rPr>
                <w:color w:val="000000"/>
              </w:rPr>
            </w:pPr>
          </w:p>
        </w:tc>
        <w:tc>
          <w:tcPr>
            <w:tcW w:w="649" w:type="pct"/>
            <w:tcBorders>
              <w:bottom w:val="single" w:sz="4" w:space="0" w:color="FFFFFF"/>
            </w:tcBorders>
            <w:vAlign w:val="center"/>
          </w:tcPr>
          <w:p w:rsidR="00C67041" w:rsidRPr="00B96AF4" w:rsidRDefault="00C67041" w:rsidP="00C67041">
            <w:pPr>
              <w:jc w:val="center"/>
              <w:rPr>
                <w:color w:val="000000"/>
              </w:rPr>
            </w:pPr>
          </w:p>
        </w:tc>
        <w:tc>
          <w:tcPr>
            <w:tcW w:w="607" w:type="pct"/>
            <w:tcBorders>
              <w:bottom w:val="single" w:sz="4" w:space="0" w:color="FFFFFF"/>
            </w:tcBorders>
            <w:vAlign w:val="center"/>
          </w:tcPr>
          <w:p w:rsidR="00C67041" w:rsidRPr="00B96AF4" w:rsidRDefault="00C67041" w:rsidP="00C67041">
            <w:pPr>
              <w:jc w:val="center"/>
              <w:rPr>
                <w:color w:val="000000"/>
              </w:rPr>
            </w:pPr>
          </w:p>
        </w:tc>
        <w:tc>
          <w:tcPr>
            <w:tcW w:w="816" w:type="pct"/>
            <w:tcBorders>
              <w:bottom w:val="single" w:sz="4" w:space="0" w:color="FFFFFF"/>
            </w:tcBorders>
          </w:tcPr>
          <w:p w:rsidR="00C67041" w:rsidRPr="00B96AF4" w:rsidRDefault="00C67041" w:rsidP="00C67041">
            <w:pPr>
              <w:pStyle w:val="a8"/>
              <w:spacing w:before="0" w:beforeAutospacing="0" w:after="0" w:afterAutospacing="0"/>
              <w:jc w:val="center"/>
            </w:pPr>
          </w:p>
        </w:tc>
        <w:tc>
          <w:tcPr>
            <w:tcW w:w="720" w:type="pct"/>
            <w:tcBorders>
              <w:bottom w:val="single" w:sz="4" w:space="0" w:color="FFFFFF"/>
            </w:tcBorders>
          </w:tcPr>
          <w:p w:rsidR="00C67041" w:rsidRPr="00B96AF4" w:rsidRDefault="00C67041" w:rsidP="00C67041">
            <w:pPr>
              <w:pStyle w:val="a8"/>
              <w:spacing w:before="0" w:beforeAutospacing="0" w:after="0" w:afterAutospacing="0"/>
              <w:jc w:val="center"/>
            </w:pPr>
          </w:p>
        </w:tc>
      </w:tr>
      <w:tr w:rsidR="00C67041" w:rsidRPr="00F2208C" w:rsidTr="008520F9">
        <w:trPr>
          <w:trHeight w:val="128"/>
          <w:jc w:val="center"/>
        </w:trPr>
        <w:tc>
          <w:tcPr>
            <w:tcW w:w="1594" w:type="pct"/>
            <w:tcBorders>
              <w:top w:val="single" w:sz="4" w:space="0" w:color="FFFFFF"/>
            </w:tcBorders>
            <w:vAlign w:val="center"/>
          </w:tcPr>
          <w:p w:rsidR="00C67041" w:rsidRPr="00B96AF4" w:rsidRDefault="00C67041" w:rsidP="00C67041">
            <w:pPr>
              <w:jc w:val="both"/>
              <w:rPr>
                <w:color w:val="000000"/>
              </w:rPr>
            </w:pPr>
            <w:r w:rsidRPr="00B96AF4">
              <w:rPr>
                <w:color w:val="000000"/>
                <w:sz w:val="22"/>
                <w:szCs w:val="22"/>
              </w:rPr>
              <w:t>- зернові та зернобобові</w:t>
            </w:r>
          </w:p>
        </w:tc>
        <w:tc>
          <w:tcPr>
            <w:tcW w:w="614" w:type="pct"/>
            <w:tcBorders>
              <w:top w:val="single" w:sz="4" w:space="0" w:color="FFFFFF"/>
            </w:tcBorders>
            <w:vAlign w:val="center"/>
          </w:tcPr>
          <w:p w:rsidR="00C67041" w:rsidRPr="00B96AF4" w:rsidRDefault="00C67041" w:rsidP="00C67041">
            <w:pPr>
              <w:jc w:val="center"/>
              <w:rPr>
                <w:color w:val="000000"/>
              </w:rPr>
            </w:pPr>
            <w:r w:rsidRPr="00B96AF4">
              <w:rPr>
                <w:color w:val="000000"/>
                <w:sz w:val="22"/>
                <w:szCs w:val="22"/>
              </w:rPr>
              <w:t>40,9</w:t>
            </w:r>
          </w:p>
        </w:tc>
        <w:tc>
          <w:tcPr>
            <w:tcW w:w="649" w:type="pct"/>
            <w:tcBorders>
              <w:top w:val="single" w:sz="4" w:space="0" w:color="FFFFFF"/>
            </w:tcBorders>
            <w:vAlign w:val="center"/>
          </w:tcPr>
          <w:p w:rsidR="00C67041" w:rsidRPr="00B96AF4" w:rsidRDefault="00C67041" w:rsidP="00C67041">
            <w:pPr>
              <w:jc w:val="center"/>
              <w:rPr>
                <w:color w:val="000000"/>
              </w:rPr>
            </w:pPr>
            <w:r w:rsidRPr="00B96AF4">
              <w:rPr>
                <w:color w:val="000000"/>
                <w:sz w:val="22"/>
                <w:szCs w:val="22"/>
              </w:rPr>
              <w:t>49,4</w:t>
            </w:r>
          </w:p>
        </w:tc>
        <w:tc>
          <w:tcPr>
            <w:tcW w:w="607" w:type="pct"/>
            <w:tcBorders>
              <w:top w:val="single" w:sz="4" w:space="0" w:color="FFFFFF"/>
            </w:tcBorders>
            <w:vAlign w:val="center"/>
          </w:tcPr>
          <w:p w:rsidR="00C67041" w:rsidRPr="00B96AF4" w:rsidRDefault="00C67041" w:rsidP="00C67041">
            <w:pPr>
              <w:jc w:val="center"/>
              <w:rPr>
                <w:color w:val="000000"/>
              </w:rPr>
            </w:pPr>
            <w:r w:rsidRPr="00B96AF4">
              <w:rPr>
                <w:color w:val="000000"/>
                <w:sz w:val="22"/>
                <w:szCs w:val="22"/>
              </w:rPr>
              <w:t>43,8</w:t>
            </w:r>
          </w:p>
        </w:tc>
        <w:tc>
          <w:tcPr>
            <w:tcW w:w="816" w:type="pct"/>
            <w:tcBorders>
              <w:top w:val="single" w:sz="4" w:space="0" w:color="FFFFFF"/>
            </w:tcBorders>
          </w:tcPr>
          <w:p w:rsidR="00C67041" w:rsidRPr="00B96AF4" w:rsidRDefault="00C67041" w:rsidP="00C67041">
            <w:pPr>
              <w:pStyle w:val="a8"/>
              <w:spacing w:before="0" w:beforeAutospacing="0" w:after="0" w:afterAutospacing="0"/>
              <w:jc w:val="center"/>
            </w:pPr>
            <w:r w:rsidRPr="00B96AF4">
              <w:rPr>
                <w:sz w:val="22"/>
                <w:szCs w:val="22"/>
              </w:rPr>
              <w:t>+8,5</w:t>
            </w:r>
          </w:p>
        </w:tc>
        <w:tc>
          <w:tcPr>
            <w:tcW w:w="720" w:type="pct"/>
            <w:tcBorders>
              <w:top w:val="single" w:sz="4" w:space="0" w:color="FFFFFF"/>
            </w:tcBorders>
          </w:tcPr>
          <w:p w:rsidR="00C67041" w:rsidRPr="00B96AF4" w:rsidRDefault="00C67041" w:rsidP="00C67041">
            <w:pPr>
              <w:pStyle w:val="a8"/>
              <w:spacing w:before="0" w:beforeAutospacing="0" w:after="0" w:afterAutospacing="0"/>
              <w:jc w:val="center"/>
            </w:pPr>
            <w:r w:rsidRPr="00B96AF4">
              <w:rPr>
                <w:sz w:val="22"/>
                <w:szCs w:val="22"/>
              </w:rPr>
              <w:t>-5,6</w:t>
            </w:r>
          </w:p>
        </w:tc>
      </w:tr>
      <w:tr w:rsidR="00C67041" w:rsidRPr="00F2208C" w:rsidTr="008520F9">
        <w:trPr>
          <w:trHeight w:val="203"/>
          <w:jc w:val="center"/>
        </w:trPr>
        <w:tc>
          <w:tcPr>
            <w:tcW w:w="1594" w:type="pct"/>
          </w:tcPr>
          <w:p w:rsidR="00C67041" w:rsidRPr="00B96AF4" w:rsidRDefault="00C67041" w:rsidP="00C67041">
            <w:pPr>
              <w:jc w:val="both"/>
              <w:rPr>
                <w:color w:val="000000"/>
              </w:rPr>
            </w:pPr>
            <w:r w:rsidRPr="00B96AF4">
              <w:rPr>
                <w:color w:val="000000"/>
                <w:sz w:val="22"/>
                <w:szCs w:val="22"/>
              </w:rPr>
              <w:t>- соняшник</w:t>
            </w:r>
          </w:p>
        </w:tc>
        <w:tc>
          <w:tcPr>
            <w:tcW w:w="614" w:type="pct"/>
            <w:vAlign w:val="center"/>
          </w:tcPr>
          <w:p w:rsidR="00C67041" w:rsidRPr="00B96AF4" w:rsidRDefault="00C67041" w:rsidP="00C67041">
            <w:pPr>
              <w:jc w:val="center"/>
              <w:rPr>
                <w:color w:val="000000"/>
              </w:rPr>
            </w:pPr>
            <w:r w:rsidRPr="00B96AF4">
              <w:rPr>
                <w:color w:val="000000"/>
                <w:sz w:val="22"/>
                <w:szCs w:val="22"/>
              </w:rPr>
              <w:t>21,9</w:t>
            </w:r>
          </w:p>
        </w:tc>
        <w:tc>
          <w:tcPr>
            <w:tcW w:w="649" w:type="pct"/>
            <w:vAlign w:val="center"/>
          </w:tcPr>
          <w:p w:rsidR="00C67041" w:rsidRPr="00B96AF4" w:rsidRDefault="00C67041" w:rsidP="00C67041">
            <w:pPr>
              <w:jc w:val="center"/>
              <w:rPr>
                <w:color w:val="000000"/>
              </w:rPr>
            </w:pPr>
            <w:r w:rsidRPr="00B96AF4">
              <w:rPr>
                <w:color w:val="000000"/>
                <w:sz w:val="22"/>
                <w:szCs w:val="22"/>
              </w:rPr>
              <w:t>21,3</w:t>
            </w:r>
          </w:p>
        </w:tc>
        <w:tc>
          <w:tcPr>
            <w:tcW w:w="607" w:type="pct"/>
            <w:vAlign w:val="center"/>
          </w:tcPr>
          <w:p w:rsidR="00C67041" w:rsidRPr="00B96AF4" w:rsidRDefault="00C67041" w:rsidP="00C67041">
            <w:pPr>
              <w:jc w:val="center"/>
              <w:rPr>
                <w:color w:val="000000"/>
              </w:rPr>
            </w:pPr>
            <w:r w:rsidRPr="00B96AF4">
              <w:rPr>
                <w:color w:val="000000"/>
                <w:sz w:val="22"/>
                <w:szCs w:val="22"/>
              </w:rPr>
              <w:t>27,4</w:t>
            </w:r>
          </w:p>
        </w:tc>
        <w:tc>
          <w:tcPr>
            <w:tcW w:w="816" w:type="pct"/>
          </w:tcPr>
          <w:p w:rsidR="00C67041" w:rsidRPr="00B96AF4" w:rsidRDefault="00C67041" w:rsidP="00C67041">
            <w:pPr>
              <w:pStyle w:val="a8"/>
              <w:spacing w:before="0" w:beforeAutospacing="0" w:after="0" w:afterAutospacing="0"/>
              <w:jc w:val="center"/>
            </w:pPr>
            <w:r w:rsidRPr="00B96AF4">
              <w:rPr>
                <w:sz w:val="22"/>
                <w:szCs w:val="22"/>
              </w:rPr>
              <w:t>-0,6</w:t>
            </w:r>
          </w:p>
        </w:tc>
        <w:tc>
          <w:tcPr>
            <w:tcW w:w="720" w:type="pct"/>
          </w:tcPr>
          <w:p w:rsidR="00C67041" w:rsidRPr="00B96AF4" w:rsidRDefault="00C67041" w:rsidP="00C67041">
            <w:pPr>
              <w:pStyle w:val="a8"/>
              <w:spacing w:before="0" w:beforeAutospacing="0" w:after="0" w:afterAutospacing="0"/>
              <w:jc w:val="center"/>
            </w:pPr>
            <w:r w:rsidRPr="00B96AF4">
              <w:rPr>
                <w:sz w:val="22"/>
                <w:szCs w:val="22"/>
              </w:rPr>
              <w:t>+6,1</w:t>
            </w:r>
          </w:p>
        </w:tc>
      </w:tr>
      <w:tr w:rsidR="00C67041" w:rsidRPr="00F2208C" w:rsidTr="008520F9">
        <w:trPr>
          <w:trHeight w:val="236"/>
          <w:jc w:val="center"/>
        </w:trPr>
        <w:tc>
          <w:tcPr>
            <w:tcW w:w="1594" w:type="pct"/>
          </w:tcPr>
          <w:p w:rsidR="00C67041" w:rsidRPr="00B96AF4" w:rsidRDefault="00C67041" w:rsidP="00C67041">
            <w:pPr>
              <w:jc w:val="both"/>
              <w:rPr>
                <w:color w:val="000000"/>
              </w:rPr>
            </w:pPr>
            <w:r w:rsidRPr="00B96AF4">
              <w:rPr>
                <w:color w:val="000000"/>
                <w:sz w:val="22"/>
                <w:szCs w:val="22"/>
              </w:rPr>
              <w:t>- соя</w:t>
            </w:r>
          </w:p>
        </w:tc>
        <w:tc>
          <w:tcPr>
            <w:tcW w:w="614" w:type="pct"/>
            <w:vAlign w:val="center"/>
          </w:tcPr>
          <w:p w:rsidR="00C67041" w:rsidRPr="00B96AF4" w:rsidRDefault="00C67041" w:rsidP="00C67041">
            <w:pPr>
              <w:jc w:val="center"/>
              <w:rPr>
                <w:color w:val="000000"/>
              </w:rPr>
            </w:pPr>
            <w:r w:rsidRPr="00B96AF4">
              <w:rPr>
                <w:color w:val="000000"/>
                <w:sz w:val="22"/>
                <w:szCs w:val="22"/>
              </w:rPr>
              <w:t>19,0</w:t>
            </w:r>
          </w:p>
        </w:tc>
        <w:tc>
          <w:tcPr>
            <w:tcW w:w="649" w:type="pct"/>
            <w:vAlign w:val="center"/>
          </w:tcPr>
          <w:p w:rsidR="00C67041" w:rsidRPr="00B96AF4" w:rsidRDefault="00C67041" w:rsidP="00C67041">
            <w:pPr>
              <w:jc w:val="center"/>
              <w:rPr>
                <w:color w:val="000000"/>
              </w:rPr>
            </w:pPr>
            <w:r w:rsidRPr="00B96AF4">
              <w:rPr>
                <w:color w:val="000000"/>
                <w:sz w:val="22"/>
                <w:szCs w:val="22"/>
              </w:rPr>
              <w:t>19,6</w:t>
            </w:r>
          </w:p>
        </w:tc>
        <w:tc>
          <w:tcPr>
            <w:tcW w:w="607" w:type="pct"/>
            <w:vAlign w:val="center"/>
          </w:tcPr>
          <w:p w:rsidR="00C67041" w:rsidRPr="00B96AF4" w:rsidRDefault="00C67041" w:rsidP="00C67041">
            <w:pPr>
              <w:jc w:val="center"/>
              <w:rPr>
                <w:color w:val="000000"/>
              </w:rPr>
            </w:pPr>
            <w:r w:rsidRPr="00B96AF4">
              <w:rPr>
                <w:color w:val="000000"/>
                <w:sz w:val="22"/>
                <w:szCs w:val="22"/>
              </w:rPr>
              <w:t>10,9</w:t>
            </w:r>
          </w:p>
        </w:tc>
        <w:tc>
          <w:tcPr>
            <w:tcW w:w="816" w:type="pct"/>
          </w:tcPr>
          <w:p w:rsidR="00C67041" w:rsidRPr="00B96AF4" w:rsidRDefault="00C67041" w:rsidP="00C67041">
            <w:pPr>
              <w:pStyle w:val="a8"/>
              <w:spacing w:before="0" w:beforeAutospacing="0" w:after="0" w:afterAutospacing="0"/>
              <w:jc w:val="center"/>
            </w:pPr>
            <w:r w:rsidRPr="00B96AF4">
              <w:rPr>
                <w:sz w:val="22"/>
                <w:szCs w:val="22"/>
              </w:rPr>
              <w:t>+0,6</w:t>
            </w:r>
          </w:p>
        </w:tc>
        <w:tc>
          <w:tcPr>
            <w:tcW w:w="720" w:type="pct"/>
          </w:tcPr>
          <w:p w:rsidR="00C67041" w:rsidRPr="00B96AF4" w:rsidRDefault="00C67041" w:rsidP="00C67041">
            <w:pPr>
              <w:pStyle w:val="a8"/>
              <w:spacing w:before="0" w:beforeAutospacing="0" w:after="0" w:afterAutospacing="0"/>
              <w:jc w:val="center"/>
            </w:pPr>
            <w:r w:rsidRPr="00B96AF4">
              <w:rPr>
                <w:sz w:val="22"/>
                <w:szCs w:val="22"/>
              </w:rPr>
              <w:t>-8,7</w:t>
            </w:r>
          </w:p>
        </w:tc>
      </w:tr>
      <w:tr w:rsidR="00C67041" w:rsidRPr="00F2208C" w:rsidTr="008520F9">
        <w:trPr>
          <w:trHeight w:val="252"/>
          <w:jc w:val="center"/>
        </w:trPr>
        <w:tc>
          <w:tcPr>
            <w:tcW w:w="1594" w:type="pct"/>
          </w:tcPr>
          <w:p w:rsidR="00C67041" w:rsidRPr="00B96AF4" w:rsidRDefault="00C67041" w:rsidP="00C67041">
            <w:pPr>
              <w:jc w:val="both"/>
              <w:rPr>
                <w:color w:val="000000"/>
              </w:rPr>
            </w:pPr>
            <w:r w:rsidRPr="00B96AF4">
              <w:rPr>
                <w:color w:val="000000"/>
                <w:sz w:val="22"/>
                <w:szCs w:val="22"/>
              </w:rPr>
              <w:t>- ріпак озимий</w:t>
            </w:r>
          </w:p>
        </w:tc>
        <w:tc>
          <w:tcPr>
            <w:tcW w:w="614" w:type="pct"/>
            <w:vAlign w:val="center"/>
          </w:tcPr>
          <w:p w:rsidR="00C67041" w:rsidRPr="00B96AF4" w:rsidRDefault="00C67041" w:rsidP="00C67041">
            <w:pPr>
              <w:jc w:val="center"/>
              <w:rPr>
                <w:color w:val="000000"/>
              </w:rPr>
            </w:pPr>
            <w:r w:rsidRPr="00B96AF4">
              <w:rPr>
                <w:color w:val="000000"/>
                <w:sz w:val="22"/>
                <w:szCs w:val="22"/>
              </w:rPr>
              <w:t>15,6</w:t>
            </w:r>
          </w:p>
        </w:tc>
        <w:tc>
          <w:tcPr>
            <w:tcW w:w="649" w:type="pct"/>
            <w:vAlign w:val="center"/>
          </w:tcPr>
          <w:p w:rsidR="00C67041" w:rsidRPr="00B96AF4" w:rsidRDefault="00C67041" w:rsidP="00C67041">
            <w:pPr>
              <w:jc w:val="center"/>
              <w:rPr>
                <w:color w:val="000000"/>
              </w:rPr>
            </w:pPr>
            <w:r w:rsidRPr="00B96AF4">
              <w:rPr>
                <w:color w:val="000000"/>
                <w:sz w:val="22"/>
                <w:szCs w:val="22"/>
              </w:rPr>
              <w:t>22,6</w:t>
            </w:r>
          </w:p>
        </w:tc>
        <w:tc>
          <w:tcPr>
            <w:tcW w:w="607" w:type="pct"/>
            <w:vAlign w:val="center"/>
          </w:tcPr>
          <w:p w:rsidR="00C67041" w:rsidRPr="00B96AF4" w:rsidRDefault="00C67041" w:rsidP="00C67041">
            <w:pPr>
              <w:jc w:val="center"/>
              <w:rPr>
                <w:color w:val="000000"/>
              </w:rPr>
            </w:pPr>
            <w:r w:rsidRPr="00B96AF4">
              <w:rPr>
                <w:color w:val="000000"/>
                <w:sz w:val="22"/>
                <w:szCs w:val="22"/>
              </w:rPr>
              <w:t>26,3</w:t>
            </w:r>
          </w:p>
        </w:tc>
        <w:tc>
          <w:tcPr>
            <w:tcW w:w="816" w:type="pct"/>
          </w:tcPr>
          <w:p w:rsidR="00C67041" w:rsidRPr="00B96AF4" w:rsidRDefault="00C67041" w:rsidP="00C67041">
            <w:pPr>
              <w:pStyle w:val="a8"/>
              <w:spacing w:before="0" w:beforeAutospacing="0" w:after="0" w:afterAutospacing="0"/>
              <w:jc w:val="center"/>
            </w:pPr>
            <w:r w:rsidRPr="00B96AF4">
              <w:rPr>
                <w:sz w:val="22"/>
                <w:szCs w:val="22"/>
              </w:rPr>
              <w:t>+7</w:t>
            </w:r>
          </w:p>
        </w:tc>
        <w:tc>
          <w:tcPr>
            <w:tcW w:w="720" w:type="pct"/>
          </w:tcPr>
          <w:p w:rsidR="00C67041" w:rsidRPr="00B96AF4" w:rsidRDefault="00C67041" w:rsidP="00C67041">
            <w:pPr>
              <w:pStyle w:val="a8"/>
              <w:spacing w:before="0" w:beforeAutospacing="0" w:after="0" w:afterAutospacing="0"/>
              <w:jc w:val="center"/>
            </w:pPr>
            <w:r w:rsidRPr="00B96AF4">
              <w:rPr>
                <w:sz w:val="22"/>
                <w:szCs w:val="22"/>
              </w:rPr>
              <w:t>+3,7</w:t>
            </w:r>
          </w:p>
        </w:tc>
      </w:tr>
      <w:tr w:rsidR="00C67041" w:rsidRPr="00F2208C" w:rsidTr="008520F9">
        <w:trPr>
          <w:trHeight w:val="252"/>
          <w:jc w:val="center"/>
        </w:trPr>
        <w:tc>
          <w:tcPr>
            <w:tcW w:w="1594" w:type="pct"/>
          </w:tcPr>
          <w:p w:rsidR="00C67041" w:rsidRPr="00B96AF4" w:rsidRDefault="00C67041" w:rsidP="00C67041">
            <w:pPr>
              <w:jc w:val="both"/>
              <w:rPr>
                <w:color w:val="000000"/>
              </w:rPr>
            </w:pPr>
            <w:r w:rsidRPr="00B96AF4">
              <w:rPr>
                <w:color w:val="000000"/>
                <w:sz w:val="22"/>
                <w:szCs w:val="22"/>
              </w:rPr>
              <w:t>- ячмінь ярий</w:t>
            </w:r>
          </w:p>
        </w:tc>
        <w:tc>
          <w:tcPr>
            <w:tcW w:w="614" w:type="pct"/>
            <w:vAlign w:val="center"/>
          </w:tcPr>
          <w:p w:rsidR="00C67041" w:rsidRPr="00B96AF4" w:rsidRDefault="00C67041" w:rsidP="00C67041">
            <w:pPr>
              <w:jc w:val="center"/>
              <w:rPr>
                <w:color w:val="000000"/>
              </w:rPr>
            </w:pPr>
            <w:r w:rsidRPr="00B96AF4">
              <w:rPr>
                <w:color w:val="000000"/>
                <w:sz w:val="22"/>
                <w:szCs w:val="22"/>
              </w:rPr>
              <w:t>12,8</w:t>
            </w:r>
          </w:p>
        </w:tc>
        <w:tc>
          <w:tcPr>
            <w:tcW w:w="649" w:type="pct"/>
            <w:vAlign w:val="center"/>
          </w:tcPr>
          <w:p w:rsidR="00C67041" w:rsidRPr="00B96AF4" w:rsidRDefault="00C67041" w:rsidP="00C67041">
            <w:pPr>
              <w:jc w:val="center"/>
              <w:rPr>
                <w:color w:val="000000"/>
              </w:rPr>
            </w:pPr>
            <w:r w:rsidRPr="00B96AF4">
              <w:rPr>
                <w:color w:val="000000"/>
                <w:sz w:val="22"/>
                <w:szCs w:val="22"/>
              </w:rPr>
              <w:t>24,4</w:t>
            </w:r>
          </w:p>
        </w:tc>
        <w:tc>
          <w:tcPr>
            <w:tcW w:w="607" w:type="pct"/>
            <w:vAlign w:val="center"/>
          </w:tcPr>
          <w:p w:rsidR="00C67041" w:rsidRPr="00B96AF4" w:rsidRDefault="00C67041" w:rsidP="00C67041">
            <w:pPr>
              <w:jc w:val="center"/>
              <w:rPr>
                <w:color w:val="000000"/>
              </w:rPr>
            </w:pPr>
            <w:r w:rsidRPr="00B96AF4">
              <w:rPr>
                <w:color w:val="000000"/>
                <w:sz w:val="22"/>
                <w:szCs w:val="22"/>
              </w:rPr>
              <w:t>4,8</w:t>
            </w:r>
          </w:p>
        </w:tc>
        <w:tc>
          <w:tcPr>
            <w:tcW w:w="816" w:type="pct"/>
          </w:tcPr>
          <w:p w:rsidR="00C67041" w:rsidRPr="00B96AF4" w:rsidRDefault="00C67041" w:rsidP="00C67041">
            <w:pPr>
              <w:pStyle w:val="a8"/>
              <w:spacing w:before="0" w:beforeAutospacing="0" w:after="0" w:afterAutospacing="0"/>
              <w:jc w:val="center"/>
            </w:pPr>
            <w:r w:rsidRPr="00B96AF4">
              <w:rPr>
                <w:sz w:val="22"/>
                <w:szCs w:val="22"/>
              </w:rPr>
              <w:t>+11,6</w:t>
            </w:r>
          </w:p>
        </w:tc>
        <w:tc>
          <w:tcPr>
            <w:tcW w:w="720" w:type="pct"/>
          </w:tcPr>
          <w:p w:rsidR="00C67041" w:rsidRPr="00B96AF4" w:rsidRDefault="00C67041" w:rsidP="00C67041">
            <w:pPr>
              <w:pStyle w:val="a8"/>
              <w:spacing w:before="0" w:beforeAutospacing="0" w:after="0" w:afterAutospacing="0"/>
              <w:jc w:val="center"/>
            </w:pPr>
            <w:r w:rsidRPr="00B96AF4">
              <w:rPr>
                <w:sz w:val="22"/>
                <w:szCs w:val="22"/>
              </w:rPr>
              <w:t>-19,6</w:t>
            </w:r>
          </w:p>
        </w:tc>
      </w:tr>
      <w:tr w:rsidR="00C67041" w:rsidRPr="00F2208C" w:rsidTr="008520F9">
        <w:trPr>
          <w:trHeight w:val="252"/>
          <w:jc w:val="center"/>
        </w:trPr>
        <w:tc>
          <w:tcPr>
            <w:tcW w:w="1594" w:type="pct"/>
          </w:tcPr>
          <w:p w:rsidR="00C67041" w:rsidRPr="00B96AF4" w:rsidRDefault="00C67041" w:rsidP="00C67041">
            <w:pPr>
              <w:jc w:val="both"/>
              <w:rPr>
                <w:color w:val="000000"/>
              </w:rPr>
            </w:pPr>
            <w:r w:rsidRPr="00B96AF4">
              <w:rPr>
                <w:color w:val="000000"/>
                <w:sz w:val="22"/>
                <w:szCs w:val="22"/>
              </w:rPr>
              <w:t>- пшениця</w:t>
            </w:r>
          </w:p>
        </w:tc>
        <w:tc>
          <w:tcPr>
            <w:tcW w:w="614" w:type="pct"/>
            <w:vAlign w:val="center"/>
          </w:tcPr>
          <w:p w:rsidR="00C67041" w:rsidRPr="00B96AF4" w:rsidRDefault="00C67041" w:rsidP="00C67041">
            <w:pPr>
              <w:jc w:val="center"/>
              <w:rPr>
                <w:color w:val="000000"/>
              </w:rPr>
            </w:pPr>
            <w:r w:rsidRPr="00B96AF4">
              <w:rPr>
                <w:color w:val="000000"/>
                <w:sz w:val="22"/>
                <w:szCs w:val="22"/>
              </w:rPr>
              <w:t>310,1</w:t>
            </w:r>
          </w:p>
        </w:tc>
        <w:tc>
          <w:tcPr>
            <w:tcW w:w="649" w:type="pct"/>
            <w:vAlign w:val="center"/>
          </w:tcPr>
          <w:p w:rsidR="00C67041" w:rsidRPr="00B96AF4" w:rsidRDefault="00C67041" w:rsidP="00C67041">
            <w:pPr>
              <w:jc w:val="center"/>
              <w:rPr>
                <w:color w:val="000000"/>
              </w:rPr>
            </w:pPr>
            <w:r w:rsidRPr="00B96AF4">
              <w:rPr>
                <w:color w:val="000000"/>
                <w:sz w:val="22"/>
                <w:szCs w:val="22"/>
              </w:rPr>
              <w:t>474,8</w:t>
            </w:r>
          </w:p>
        </w:tc>
        <w:tc>
          <w:tcPr>
            <w:tcW w:w="607" w:type="pct"/>
            <w:vAlign w:val="center"/>
          </w:tcPr>
          <w:p w:rsidR="00C67041" w:rsidRPr="00B96AF4" w:rsidRDefault="00C67041" w:rsidP="00C67041">
            <w:pPr>
              <w:jc w:val="center"/>
              <w:rPr>
                <w:color w:val="000000"/>
              </w:rPr>
            </w:pPr>
            <w:r w:rsidRPr="00B96AF4">
              <w:rPr>
                <w:color w:val="000000"/>
                <w:sz w:val="22"/>
                <w:szCs w:val="22"/>
              </w:rPr>
              <w:t>382,9</w:t>
            </w:r>
          </w:p>
        </w:tc>
        <w:tc>
          <w:tcPr>
            <w:tcW w:w="816" w:type="pct"/>
          </w:tcPr>
          <w:p w:rsidR="00C67041" w:rsidRPr="00B96AF4" w:rsidRDefault="00C67041" w:rsidP="00C67041">
            <w:pPr>
              <w:pStyle w:val="a8"/>
              <w:spacing w:before="0" w:beforeAutospacing="0" w:after="0" w:afterAutospacing="0"/>
              <w:jc w:val="center"/>
            </w:pPr>
            <w:r w:rsidRPr="00B96AF4">
              <w:rPr>
                <w:sz w:val="22"/>
                <w:szCs w:val="22"/>
              </w:rPr>
              <w:t>+164,7</w:t>
            </w:r>
          </w:p>
        </w:tc>
        <w:tc>
          <w:tcPr>
            <w:tcW w:w="720" w:type="pct"/>
          </w:tcPr>
          <w:p w:rsidR="00C67041" w:rsidRPr="00B96AF4" w:rsidRDefault="00C67041" w:rsidP="00C67041">
            <w:pPr>
              <w:pStyle w:val="a8"/>
              <w:spacing w:before="0" w:beforeAutospacing="0" w:after="0" w:afterAutospacing="0"/>
              <w:jc w:val="center"/>
            </w:pPr>
            <w:r w:rsidRPr="00B96AF4">
              <w:rPr>
                <w:sz w:val="22"/>
                <w:szCs w:val="22"/>
              </w:rPr>
              <w:t>-91,9</w:t>
            </w:r>
          </w:p>
        </w:tc>
      </w:tr>
      <w:tr w:rsidR="00C67041" w:rsidRPr="00F2208C" w:rsidTr="008520F9">
        <w:trPr>
          <w:trHeight w:val="252"/>
          <w:jc w:val="center"/>
        </w:trPr>
        <w:tc>
          <w:tcPr>
            <w:tcW w:w="1594" w:type="pct"/>
          </w:tcPr>
          <w:p w:rsidR="00C67041" w:rsidRPr="00B96AF4" w:rsidRDefault="00C67041" w:rsidP="00C67041">
            <w:pPr>
              <w:jc w:val="both"/>
              <w:rPr>
                <w:color w:val="000000"/>
              </w:rPr>
            </w:pPr>
            <w:r w:rsidRPr="00B96AF4">
              <w:rPr>
                <w:color w:val="000000"/>
                <w:sz w:val="22"/>
                <w:szCs w:val="22"/>
              </w:rPr>
              <w:t>- кукурудза</w:t>
            </w:r>
          </w:p>
        </w:tc>
        <w:tc>
          <w:tcPr>
            <w:tcW w:w="614" w:type="pct"/>
            <w:vAlign w:val="center"/>
          </w:tcPr>
          <w:p w:rsidR="00C67041" w:rsidRPr="00B96AF4" w:rsidRDefault="00C67041" w:rsidP="00C67041">
            <w:pPr>
              <w:jc w:val="center"/>
              <w:rPr>
                <w:color w:val="000000"/>
              </w:rPr>
            </w:pPr>
            <w:r w:rsidRPr="00B96AF4">
              <w:rPr>
                <w:color w:val="000000"/>
                <w:sz w:val="22"/>
                <w:szCs w:val="22"/>
              </w:rPr>
              <w:t>128,1</w:t>
            </w:r>
          </w:p>
        </w:tc>
        <w:tc>
          <w:tcPr>
            <w:tcW w:w="649" w:type="pct"/>
            <w:vAlign w:val="center"/>
          </w:tcPr>
          <w:p w:rsidR="00C67041" w:rsidRPr="00B96AF4" w:rsidRDefault="00C67041" w:rsidP="00C67041">
            <w:pPr>
              <w:jc w:val="center"/>
              <w:rPr>
                <w:color w:val="000000"/>
              </w:rPr>
            </w:pPr>
            <w:r w:rsidRPr="00B96AF4">
              <w:rPr>
                <w:color w:val="000000"/>
                <w:sz w:val="22"/>
                <w:szCs w:val="22"/>
              </w:rPr>
              <w:t>116,6</w:t>
            </w:r>
          </w:p>
        </w:tc>
        <w:tc>
          <w:tcPr>
            <w:tcW w:w="607" w:type="pct"/>
            <w:vAlign w:val="center"/>
          </w:tcPr>
          <w:p w:rsidR="00C67041" w:rsidRPr="00B96AF4" w:rsidRDefault="00C67041" w:rsidP="00C67041">
            <w:pPr>
              <w:jc w:val="center"/>
              <w:rPr>
                <w:color w:val="000000"/>
              </w:rPr>
            </w:pPr>
            <w:r w:rsidRPr="00B96AF4">
              <w:rPr>
                <w:color w:val="000000"/>
                <w:sz w:val="22"/>
                <w:szCs w:val="22"/>
              </w:rPr>
              <w:t>-</w:t>
            </w:r>
          </w:p>
        </w:tc>
        <w:tc>
          <w:tcPr>
            <w:tcW w:w="816" w:type="pct"/>
          </w:tcPr>
          <w:p w:rsidR="00C67041" w:rsidRPr="00B96AF4" w:rsidRDefault="00C67041" w:rsidP="00C67041">
            <w:pPr>
              <w:pStyle w:val="a8"/>
              <w:spacing w:before="0" w:beforeAutospacing="0" w:after="0" w:afterAutospacing="0"/>
              <w:jc w:val="center"/>
            </w:pPr>
            <w:r w:rsidRPr="00B96AF4">
              <w:rPr>
                <w:sz w:val="22"/>
                <w:szCs w:val="22"/>
              </w:rPr>
              <w:t>-11,5</w:t>
            </w:r>
          </w:p>
        </w:tc>
        <w:tc>
          <w:tcPr>
            <w:tcW w:w="720" w:type="pct"/>
          </w:tcPr>
          <w:p w:rsidR="00C67041" w:rsidRPr="00B96AF4" w:rsidRDefault="00C67041" w:rsidP="00C67041">
            <w:pPr>
              <w:pStyle w:val="a8"/>
              <w:spacing w:before="0" w:beforeAutospacing="0" w:after="0" w:afterAutospacing="0"/>
              <w:jc w:val="center"/>
            </w:pPr>
            <w:r w:rsidRPr="00B96AF4">
              <w:rPr>
                <w:sz w:val="22"/>
                <w:szCs w:val="22"/>
              </w:rPr>
              <w:t>-116,6</w:t>
            </w:r>
          </w:p>
        </w:tc>
      </w:tr>
      <w:tr w:rsidR="00C67041" w:rsidRPr="00F2208C" w:rsidTr="008520F9">
        <w:trPr>
          <w:trHeight w:val="252"/>
          <w:jc w:val="center"/>
        </w:trPr>
        <w:tc>
          <w:tcPr>
            <w:tcW w:w="1594" w:type="pct"/>
          </w:tcPr>
          <w:p w:rsidR="00C67041" w:rsidRPr="00B96AF4" w:rsidRDefault="00C67041" w:rsidP="00C67041">
            <w:pPr>
              <w:jc w:val="both"/>
              <w:rPr>
                <w:color w:val="000000"/>
              </w:rPr>
            </w:pPr>
            <w:r w:rsidRPr="00B96AF4">
              <w:rPr>
                <w:color w:val="000000"/>
                <w:sz w:val="22"/>
                <w:szCs w:val="22"/>
              </w:rPr>
              <w:t>- цукрові буряки</w:t>
            </w:r>
          </w:p>
        </w:tc>
        <w:tc>
          <w:tcPr>
            <w:tcW w:w="614" w:type="pct"/>
            <w:vAlign w:val="center"/>
          </w:tcPr>
          <w:p w:rsidR="00C67041" w:rsidRPr="00B96AF4" w:rsidRDefault="00C67041" w:rsidP="00C67041">
            <w:pPr>
              <w:jc w:val="center"/>
              <w:rPr>
                <w:color w:val="000000"/>
              </w:rPr>
            </w:pPr>
            <w:r w:rsidRPr="00B96AF4">
              <w:rPr>
                <w:color w:val="000000"/>
                <w:sz w:val="22"/>
                <w:szCs w:val="22"/>
              </w:rPr>
              <w:t>171,1</w:t>
            </w:r>
          </w:p>
        </w:tc>
        <w:tc>
          <w:tcPr>
            <w:tcW w:w="649" w:type="pct"/>
            <w:vAlign w:val="center"/>
          </w:tcPr>
          <w:p w:rsidR="00C67041" w:rsidRPr="00B96AF4" w:rsidRDefault="00C67041" w:rsidP="00C67041">
            <w:pPr>
              <w:jc w:val="center"/>
              <w:rPr>
                <w:color w:val="000000"/>
              </w:rPr>
            </w:pPr>
            <w:r w:rsidRPr="00B96AF4">
              <w:rPr>
                <w:color w:val="000000"/>
                <w:sz w:val="22"/>
                <w:szCs w:val="22"/>
              </w:rPr>
              <w:t>87,3</w:t>
            </w:r>
          </w:p>
        </w:tc>
        <w:tc>
          <w:tcPr>
            <w:tcW w:w="607" w:type="pct"/>
            <w:vAlign w:val="center"/>
          </w:tcPr>
          <w:p w:rsidR="00C67041" w:rsidRPr="00B96AF4" w:rsidRDefault="00C67041" w:rsidP="00C67041">
            <w:pPr>
              <w:jc w:val="center"/>
              <w:rPr>
                <w:color w:val="000000"/>
              </w:rPr>
            </w:pPr>
            <w:r w:rsidRPr="00B96AF4">
              <w:rPr>
                <w:color w:val="000000"/>
                <w:sz w:val="22"/>
                <w:szCs w:val="22"/>
              </w:rPr>
              <w:t>112,3</w:t>
            </w:r>
          </w:p>
        </w:tc>
        <w:tc>
          <w:tcPr>
            <w:tcW w:w="816" w:type="pct"/>
          </w:tcPr>
          <w:p w:rsidR="00C67041" w:rsidRPr="00B96AF4" w:rsidRDefault="00C67041" w:rsidP="00C67041">
            <w:pPr>
              <w:pStyle w:val="a8"/>
              <w:spacing w:before="0" w:beforeAutospacing="0" w:after="0" w:afterAutospacing="0"/>
              <w:jc w:val="center"/>
            </w:pPr>
            <w:r w:rsidRPr="00B96AF4">
              <w:rPr>
                <w:sz w:val="22"/>
                <w:szCs w:val="22"/>
              </w:rPr>
              <w:t>-83,8</w:t>
            </w:r>
          </w:p>
        </w:tc>
        <w:tc>
          <w:tcPr>
            <w:tcW w:w="720" w:type="pct"/>
          </w:tcPr>
          <w:p w:rsidR="00C67041" w:rsidRPr="00B96AF4" w:rsidRDefault="00C67041" w:rsidP="00C67041">
            <w:pPr>
              <w:pStyle w:val="a8"/>
              <w:spacing w:before="0" w:beforeAutospacing="0" w:after="0" w:afterAutospacing="0"/>
              <w:jc w:val="center"/>
            </w:pPr>
            <w:r w:rsidRPr="00B96AF4">
              <w:rPr>
                <w:sz w:val="22"/>
                <w:szCs w:val="22"/>
              </w:rPr>
              <w:t>25</w:t>
            </w:r>
          </w:p>
        </w:tc>
      </w:tr>
      <w:tr w:rsidR="00C67041" w:rsidRPr="00F2208C" w:rsidTr="008520F9">
        <w:trPr>
          <w:trHeight w:val="252"/>
          <w:jc w:val="center"/>
        </w:trPr>
        <w:tc>
          <w:tcPr>
            <w:tcW w:w="1594" w:type="pct"/>
            <w:tcBorders>
              <w:bottom w:val="single" w:sz="4" w:space="0" w:color="FFFFFF"/>
            </w:tcBorders>
          </w:tcPr>
          <w:p w:rsidR="00C67041" w:rsidRPr="00B96AF4" w:rsidRDefault="00C67041" w:rsidP="00C67041">
            <w:pPr>
              <w:jc w:val="both"/>
              <w:rPr>
                <w:color w:val="000000"/>
              </w:rPr>
            </w:pPr>
            <w:r w:rsidRPr="00B96AF4">
              <w:rPr>
                <w:color w:val="000000"/>
                <w:sz w:val="22"/>
                <w:szCs w:val="22"/>
              </w:rPr>
              <w:t xml:space="preserve">Виробництво на </w:t>
            </w:r>
            <w:smartTag w:uri="urn:schemas-microsoft-com:office:smarttags" w:element="metricconverter">
              <w:smartTagPr>
                <w:attr w:name="ProductID" w:val="100 га"/>
              </w:smartTagPr>
              <w:r w:rsidRPr="00B96AF4">
                <w:rPr>
                  <w:color w:val="000000"/>
                  <w:sz w:val="22"/>
                  <w:szCs w:val="22"/>
                </w:rPr>
                <w:t>100 га</w:t>
              </w:r>
            </w:smartTag>
            <w:r w:rsidRPr="00B96AF4">
              <w:rPr>
                <w:color w:val="000000"/>
                <w:sz w:val="22"/>
                <w:szCs w:val="22"/>
              </w:rPr>
              <w:t xml:space="preserve"> відповідних угідь, ц:</w:t>
            </w:r>
          </w:p>
        </w:tc>
        <w:tc>
          <w:tcPr>
            <w:tcW w:w="614" w:type="pct"/>
            <w:tcBorders>
              <w:bottom w:val="single" w:sz="4" w:space="0" w:color="FFFFFF"/>
            </w:tcBorders>
            <w:vAlign w:val="center"/>
          </w:tcPr>
          <w:p w:rsidR="00C67041" w:rsidRPr="00B96AF4" w:rsidRDefault="00C67041" w:rsidP="00C67041">
            <w:pPr>
              <w:jc w:val="center"/>
              <w:rPr>
                <w:color w:val="000000"/>
              </w:rPr>
            </w:pPr>
          </w:p>
        </w:tc>
        <w:tc>
          <w:tcPr>
            <w:tcW w:w="649" w:type="pct"/>
            <w:tcBorders>
              <w:bottom w:val="single" w:sz="4" w:space="0" w:color="FFFFFF"/>
            </w:tcBorders>
            <w:vAlign w:val="center"/>
          </w:tcPr>
          <w:p w:rsidR="00C67041" w:rsidRPr="00B96AF4" w:rsidRDefault="00C67041" w:rsidP="00C67041">
            <w:pPr>
              <w:jc w:val="center"/>
              <w:rPr>
                <w:color w:val="000000"/>
              </w:rPr>
            </w:pPr>
          </w:p>
        </w:tc>
        <w:tc>
          <w:tcPr>
            <w:tcW w:w="607" w:type="pct"/>
            <w:tcBorders>
              <w:bottom w:val="single" w:sz="4" w:space="0" w:color="FFFFFF"/>
            </w:tcBorders>
            <w:vAlign w:val="center"/>
          </w:tcPr>
          <w:p w:rsidR="00C67041" w:rsidRPr="00B96AF4" w:rsidRDefault="00C67041" w:rsidP="00C67041">
            <w:pPr>
              <w:jc w:val="center"/>
              <w:rPr>
                <w:color w:val="000000"/>
              </w:rPr>
            </w:pPr>
          </w:p>
        </w:tc>
        <w:tc>
          <w:tcPr>
            <w:tcW w:w="816" w:type="pct"/>
            <w:tcBorders>
              <w:bottom w:val="single" w:sz="4" w:space="0" w:color="FFFFFF"/>
            </w:tcBorders>
          </w:tcPr>
          <w:p w:rsidR="00C67041" w:rsidRPr="00B96AF4" w:rsidRDefault="00C67041" w:rsidP="00C67041">
            <w:pPr>
              <w:pStyle w:val="a8"/>
              <w:spacing w:before="0" w:beforeAutospacing="0" w:after="0" w:afterAutospacing="0"/>
              <w:jc w:val="center"/>
              <w:rPr>
                <w:b/>
              </w:rPr>
            </w:pPr>
          </w:p>
        </w:tc>
        <w:tc>
          <w:tcPr>
            <w:tcW w:w="720" w:type="pct"/>
            <w:tcBorders>
              <w:bottom w:val="single" w:sz="4" w:space="0" w:color="FFFFFF"/>
            </w:tcBorders>
          </w:tcPr>
          <w:p w:rsidR="00C67041" w:rsidRPr="00B96AF4" w:rsidRDefault="00C67041" w:rsidP="00C67041">
            <w:pPr>
              <w:pStyle w:val="a8"/>
              <w:spacing w:before="0" w:beforeAutospacing="0" w:after="0" w:afterAutospacing="0"/>
              <w:jc w:val="center"/>
              <w:rPr>
                <w:b/>
              </w:rPr>
            </w:pPr>
          </w:p>
        </w:tc>
      </w:tr>
      <w:tr w:rsidR="00C67041" w:rsidRPr="00F2208C" w:rsidTr="008520F9">
        <w:trPr>
          <w:trHeight w:val="252"/>
          <w:jc w:val="center"/>
        </w:trPr>
        <w:tc>
          <w:tcPr>
            <w:tcW w:w="1594" w:type="pct"/>
            <w:tcBorders>
              <w:top w:val="single" w:sz="4" w:space="0" w:color="FFFFFF"/>
            </w:tcBorders>
          </w:tcPr>
          <w:p w:rsidR="00C67041" w:rsidRPr="00B96AF4" w:rsidRDefault="00C67041" w:rsidP="00C67041">
            <w:pPr>
              <w:jc w:val="both"/>
              <w:rPr>
                <w:color w:val="000000"/>
              </w:rPr>
            </w:pPr>
            <w:r w:rsidRPr="00B96AF4">
              <w:rPr>
                <w:color w:val="000000"/>
                <w:sz w:val="22"/>
                <w:szCs w:val="22"/>
              </w:rPr>
              <w:t>- зернових та зернобобових</w:t>
            </w:r>
          </w:p>
        </w:tc>
        <w:tc>
          <w:tcPr>
            <w:tcW w:w="614" w:type="pct"/>
            <w:tcBorders>
              <w:top w:val="single" w:sz="4" w:space="0" w:color="FFFFFF"/>
            </w:tcBorders>
            <w:vAlign w:val="center"/>
          </w:tcPr>
          <w:p w:rsidR="00C67041" w:rsidRPr="00B96AF4" w:rsidRDefault="00C67041" w:rsidP="00C67041">
            <w:pPr>
              <w:jc w:val="center"/>
              <w:rPr>
                <w:color w:val="000000"/>
              </w:rPr>
            </w:pPr>
            <w:r w:rsidRPr="00B96AF4">
              <w:rPr>
                <w:color w:val="000000"/>
                <w:sz w:val="22"/>
                <w:szCs w:val="22"/>
              </w:rPr>
              <w:t>2225,1</w:t>
            </w:r>
          </w:p>
        </w:tc>
        <w:tc>
          <w:tcPr>
            <w:tcW w:w="649" w:type="pct"/>
            <w:tcBorders>
              <w:top w:val="single" w:sz="4" w:space="0" w:color="FFFFFF"/>
            </w:tcBorders>
            <w:vAlign w:val="center"/>
          </w:tcPr>
          <w:p w:rsidR="00C67041" w:rsidRPr="00B96AF4" w:rsidRDefault="00C67041" w:rsidP="00C67041">
            <w:pPr>
              <w:jc w:val="center"/>
              <w:rPr>
                <w:color w:val="000000"/>
              </w:rPr>
            </w:pPr>
            <w:r w:rsidRPr="00B96AF4">
              <w:rPr>
                <w:color w:val="000000"/>
                <w:sz w:val="22"/>
                <w:szCs w:val="22"/>
              </w:rPr>
              <w:t>3295</w:t>
            </w:r>
          </w:p>
        </w:tc>
        <w:tc>
          <w:tcPr>
            <w:tcW w:w="607" w:type="pct"/>
            <w:tcBorders>
              <w:top w:val="single" w:sz="4" w:space="0" w:color="FFFFFF"/>
            </w:tcBorders>
            <w:vAlign w:val="center"/>
          </w:tcPr>
          <w:p w:rsidR="00C67041" w:rsidRPr="00B96AF4" w:rsidRDefault="00C67041" w:rsidP="00C67041">
            <w:pPr>
              <w:jc w:val="center"/>
              <w:rPr>
                <w:color w:val="000000"/>
              </w:rPr>
            </w:pPr>
            <w:r w:rsidRPr="00B96AF4">
              <w:rPr>
                <w:color w:val="000000"/>
                <w:sz w:val="22"/>
                <w:szCs w:val="22"/>
              </w:rPr>
              <w:t>2510,6</w:t>
            </w:r>
          </w:p>
        </w:tc>
        <w:tc>
          <w:tcPr>
            <w:tcW w:w="816" w:type="pct"/>
            <w:tcBorders>
              <w:top w:val="single" w:sz="4" w:space="0" w:color="FFFFFF"/>
            </w:tcBorders>
          </w:tcPr>
          <w:p w:rsidR="00C67041" w:rsidRPr="00B96AF4" w:rsidRDefault="00C67041" w:rsidP="00C67041">
            <w:pPr>
              <w:pStyle w:val="a8"/>
              <w:spacing w:before="0" w:beforeAutospacing="0" w:after="0" w:afterAutospacing="0"/>
              <w:jc w:val="center"/>
            </w:pPr>
            <w:r w:rsidRPr="00B96AF4">
              <w:rPr>
                <w:sz w:val="22"/>
                <w:szCs w:val="22"/>
              </w:rPr>
              <w:t>+1069,9</w:t>
            </w:r>
          </w:p>
        </w:tc>
        <w:tc>
          <w:tcPr>
            <w:tcW w:w="720" w:type="pct"/>
            <w:tcBorders>
              <w:top w:val="single" w:sz="4" w:space="0" w:color="FFFFFF"/>
            </w:tcBorders>
          </w:tcPr>
          <w:p w:rsidR="00C67041" w:rsidRPr="00B96AF4" w:rsidRDefault="00C67041" w:rsidP="00C67041">
            <w:pPr>
              <w:pStyle w:val="a8"/>
              <w:spacing w:before="0" w:beforeAutospacing="0" w:after="0" w:afterAutospacing="0"/>
              <w:jc w:val="center"/>
            </w:pPr>
            <w:r w:rsidRPr="00B96AF4">
              <w:rPr>
                <w:sz w:val="22"/>
                <w:szCs w:val="22"/>
              </w:rPr>
              <w:t>-784,4</w:t>
            </w:r>
          </w:p>
        </w:tc>
      </w:tr>
      <w:tr w:rsidR="00C67041" w:rsidRPr="00F2208C" w:rsidTr="008520F9">
        <w:trPr>
          <w:trHeight w:val="236"/>
          <w:jc w:val="center"/>
        </w:trPr>
        <w:tc>
          <w:tcPr>
            <w:tcW w:w="1594" w:type="pct"/>
          </w:tcPr>
          <w:p w:rsidR="00C67041" w:rsidRPr="00B96AF4" w:rsidRDefault="00C67041" w:rsidP="00C67041">
            <w:pPr>
              <w:jc w:val="both"/>
              <w:rPr>
                <w:color w:val="000000"/>
              </w:rPr>
            </w:pPr>
            <w:r w:rsidRPr="00B96AF4">
              <w:rPr>
                <w:color w:val="000000"/>
                <w:sz w:val="22"/>
                <w:szCs w:val="22"/>
              </w:rPr>
              <w:t>- живої ваги ВРХ</w:t>
            </w:r>
          </w:p>
        </w:tc>
        <w:tc>
          <w:tcPr>
            <w:tcW w:w="614" w:type="pct"/>
            <w:vAlign w:val="center"/>
          </w:tcPr>
          <w:p w:rsidR="00C67041" w:rsidRPr="00B96AF4" w:rsidRDefault="00C67041" w:rsidP="00C67041">
            <w:pPr>
              <w:jc w:val="center"/>
              <w:rPr>
                <w:color w:val="000000"/>
              </w:rPr>
            </w:pPr>
            <w:r w:rsidRPr="00B96AF4">
              <w:rPr>
                <w:color w:val="000000"/>
                <w:sz w:val="22"/>
                <w:szCs w:val="22"/>
              </w:rPr>
              <w:t>18,0</w:t>
            </w:r>
          </w:p>
        </w:tc>
        <w:tc>
          <w:tcPr>
            <w:tcW w:w="649" w:type="pct"/>
            <w:vAlign w:val="center"/>
          </w:tcPr>
          <w:p w:rsidR="00C67041" w:rsidRPr="00B96AF4" w:rsidRDefault="00C67041" w:rsidP="00C67041">
            <w:pPr>
              <w:jc w:val="center"/>
              <w:rPr>
                <w:color w:val="000000"/>
              </w:rPr>
            </w:pPr>
            <w:r w:rsidRPr="00B96AF4">
              <w:rPr>
                <w:color w:val="000000"/>
                <w:sz w:val="22"/>
                <w:szCs w:val="22"/>
              </w:rPr>
              <w:t>18,9</w:t>
            </w:r>
          </w:p>
        </w:tc>
        <w:tc>
          <w:tcPr>
            <w:tcW w:w="607" w:type="pct"/>
            <w:vAlign w:val="center"/>
          </w:tcPr>
          <w:p w:rsidR="00C67041" w:rsidRPr="00B96AF4" w:rsidRDefault="00C67041" w:rsidP="00C67041">
            <w:pPr>
              <w:jc w:val="center"/>
              <w:rPr>
                <w:color w:val="000000"/>
              </w:rPr>
            </w:pPr>
            <w:r w:rsidRPr="00B96AF4">
              <w:rPr>
                <w:color w:val="000000"/>
                <w:sz w:val="22"/>
                <w:szCs w:val="22"/>
              </w:rPr>
              <w:t>14,4</w:t>
            </w:r>
          </w:p>
        </w:tc>
        <w:tc>
          <w:tcPr>
            <w:tcW w:w="816" w:type="pct"/>
          </w:tcPr>
          <w:p w:rsidR="00C67041" w:rsidRPr="00B96AF4" w:rsidRDefault="00C67041" w:rsidP="00C67041">
            <w:pPr>
              <w:jc w:val="center"/>
              <w:rPr>
                <w:color w:val="000000"/>
              </w:rPr>
            </w:pPr>
            <w:r w:rsidRPr="00B96AF4">
              <w:rPr>
                <w:color w:val="000000"/>
                <w:sz w:val="22"/>
                <w:szCs w:val="22"/>
              </w:rPr>
              <w:t>+0,9</w:t>
            </w:r>
          </w:p>
        </w:tc>
        <w:tc>
          <w:tcPr>
            <w:tcW w:w="720" w:type="pct"/>
          </w:tcPr>
          <w:p w:rsidR="00C67041" w:rsidRPr="00B96AF4" w:rsidRDefault="00C67041" w:rsidP="00C67041">
            <w:pPr>
              <w:jc w:val="center"/>
              <w:rPr>
                <w:color w:val="000000"/>
              </w:rPr>
            </w:pPr>
            <w:r w:rsidRPr="00B96AF4">
              <w:rPr>
                <w:color w:val="000000"/>
                <w:sz w:val="22"/>
                <w:szCs w:val="22"/>
              </w:rPr>
              <w:t>-4,5</w:t>
            </w:r>
          </w:p>
        </w:tc>
      </w:tr>
      <w:tr w:rsidR="00C67041" w:rsidRPr="00F2208C" w:rsidTr="008520F9">
        <w:trPr>
          <w:trHeight w:val="252"/>
          <w:jc w:val="center"/>
        </w:trPr>
        <w:tc>
          <w:tcPr>
            <w:tcW w:w="1594" w:type="pct"/>
          </w:tcPr>
          <w:p w:rsidR="00C67041" w:rsidRPr="00B96AF4" w:rsidRDefault="00C67041" w:rsidP="00C67041">
            <w:pPr>
              <w:jc w:val="both"/>
              <w:rPr>
                <w:color w:val="000000"/>
              </w:rPr>
            </w:pPr>
            <w:r w:rsidRPr="00B96AF4">
              <w:rPr>
                <w:color w:val="000000"/>
                <w:sz w:val="22"/>
                <w:szCs w:val="22"/>
              </w:rPr>
              <w:t>- молоко</w:t>
            </w:r>
          </w:p>
        </w:tc>
        <w:tc>
          <w:tcPr>
            <w:tcW w:w="614" w:type="pct"/>
            <w:vAlign w:val="center"/>
          </w:tcPr>
          <w:p w:rsidR="00C67041" w:rsidRPr="00B96AF4" w:rsidRDefault="00C67041" w:rsidP="00C67041">
            <w:pPr>
              <w:jc w:val="center"/>
              <w:rPr>
                <w:color w:val="000000"/>
              </w:rPr>
            </w:pPr>
            <w:r w:rsidRPr="00B96AF4">
              <w:rPr>
                <w:color w:val="000000"/>
                <w:sz w:val="22"/>
                <w:szCs w:val="22"/>
              </w:rPr>
              <w:t>210,6</w:t>
            </w:r>
          </w:p>
        </w:tc>
        <w:tc>
          <w:tcPr>
            <w:tcW w:w="649" w:type="pct"/>
            <w:vAlign w:val="center"/>
          </w:tcPr>
          <w:p w:rsidR="00C67041" w:rsidRPr="00B96AF4" w:rsidRDefault="00C67041" w:rsidP="00C67041">
            <w:pPr>
              <w:jc w:val="center"/>
              <w:rPr>
                <w:color w:val="000000"/>
              </w:rPr>
            </w:pPr>
            <w:r w:rsidRPr="00B96AF4">
              <w:rPr>
                <w:color w:val="000000"/>
                <w:sz w:val="22"/>
                <w:szCs w:val="22"/>
              </w:rPr>
              <w:t>205,6</w:t>
            </w:r>
          </w:p>
        </w:tc>
        <w:tc>
          <w:tcPr>
            <w:tcW w:w="607" w:type="pct"/>
            <w:vAlign w:val="center"/>
          </w:tcPr>
          <w:p w:rsidR="00C67041" w:rsidRPr="00B96AF4" w:rsidRDefault="00C67041" w:rsidP="00C67041">
            <w:pPr>
              <w:jc w:val="center"/>
              <w:rPr>
                <w:color w:val="000000"/>
              </w:rPr>
            </w:pPr>
            <w:r w:rsidRPr="00B96AF4">
              <w:rPr>
                <w:color w:val="000000"/>
                <w:sz w:val="22"/>
                <w:szCs w:val="22"/>
              </w:rPr>
              <w:t>103,7</w:t>
            </w:r>
          </w:p>
        </w:tc>
        <w:tc>
          <w:tcPr>
            <w:tcW w:w="816" w:type="pct"/>
          </w:tcPr>
          <w:p w:rsidR="00C67041" w:rsidRPr="00B96AF4" w:rsidRDefault="00C67041" w:rsidP="00C67041">
            <w:pPr>
              <w:jc w:val="center"/>
              <w:rPr>
                <w:color w:val="000000"/>
              </w:rPr>
            </w:pPr>
            <w:r w:rsidRPr="00B96AF4">
              <w:rPr>
                <w:color w:val="000000"/>
                <w:sz w:val="22"/>
                <w:szCs w:val="22"/>
              </w:rPr>
              <w:t>-5</w:t>
            </w:r>
          </w:p>
        </w:tc>
        <w:tc>
          <w:tcPr>
            <w:tcW w:w="720" w:type="pct"/>
          </w:tcPr>
          <w:p w:rsidR="00C67041" w:rsidRPr="00B96AF4" w:rsidRDefault="00C67041" w:rsidP="00C67041">
            <w:pPr>
              <w:jc w:val="center"/>
              <w:rPr>
                <w:color w:val="000000"/>
              </w:rPr>
            </w:pPr>
            <w:r w:rsidRPr="00B96AF4">
              <w:rPr>
                <w:color w:val="000000"/>
                <w:sz w:val="22"/>
                <w:szCs w:val="22"/>
              </w:rPr>
              <w:t>-101,9</w:t>
            </w:r>
          </w:p>
        </w:tc>
      </w:tr>
      <w:tr w:rsidR="00C67041" w:rsidRPr="00F2208C" w:rsidTr="008520F9">
        <w:trPr>
          <w:trHeight w:val="252"/>
          <w:jc w:val="center"/>
        </w:trPr>
        <w:tc>
          <w:tcPr>
            <w:tcW w:w="1594" w:type="pct"/>
          </w:tcPr>
          <w:p w:rsidR="00C67041" w:rsidRPr="00B96AF4" w:rsidRDefault="00C67041" w:rsidP="00C67041">
            <w:pPr>
              <w:jc w:val="both"/>
              <w:rPr>
                <w:color w:val="000000"/>
              </w:rPr>
            </w:pPr>
            <w:r w:rsidRPr="00B96AF4">
              <w:rPr>
                <w:color w:val="000000"/>
                <w:sz w:val="22"/>
                <w:szCs w:val="22"/>
              </w:rPr>
              <w:t>- свиней</w:t>
            </w:r>
          </w:p>
        </w:tc>
        <w:tc>
          <w:tcPr>
            <w:tcW w:w="614" w:type="pct"/>
            <w:vAlign w:val="center"/>
          </w:tcPr>
          <w:p w:rsidR="00C67041" w:rsidRPr="00B96AF4" w:rsidRDefault="00C67041" w:rsidP="00C67041">
            <w:pPr>
              <w:jc w:val="center"/>
              <w:rPr>
                <w:color w:val="000000"/>
              </w:rPr>
            </w:pPr>
            <w:r w:rsidRPr="00B96AF4">
              <w:rPr>
                <w:color w:val="000000"/>
                <w:sz w:val="22"/>
                <w:szCs w:val="22"/>
              </w:rPr>
              <w:t>23,8</w:t>
            </w:r>
          </w:p>
        </w:tc>
        <w:tc>
          <w:tcPr>
            <w:tcW w:w="649" w:type="pct"/>
            <w:vAlign w:val="center"/>
          </w:tcPr>
          <w:p w:rsidR="00C67041" w:rsidRPr="00B96AF4" w:rsidRDefault="00C67041" w:rsidP="00C67041">
            <w:pPr>
              <w:jc w:val="center"/>
              <w:rPr>
                <w:color w:val="000000"/>
              </w:rPr>
            </w:pPr>
            <w:r w:rsidRPr="00B96AF4">
              <w:rPr>
                <w:color w:val="000000"/>
                <w:sz w:val="22"/>
                <w:szCs w:val="22"/>
              </w:rPr>
              <w:t>19,8</w:t>
            </w:r>
          </w:p>
        </w:tc>
        <w:tc>
          <w:tcPr>
            <w:tcW w:w="607" w:type="pct"/>
            <w:vAlign w:val="center"/>
          </w:tcPr>
          <w:p w:rsidR="00C67041" w:rsidRPr="00B96AF4" w:rsidRDefault="00C67041" w:rsidP="00C67041">
            <w:pPr>
              <w:jc w:val="center"/>
              <w:rPr>
                <w:color w:val="000000"/>
              </w:rPr>
            </w:pPr>
            <w:r w:rsidRPr="00B96AF4">
              <w:rPr>
                <w:color w:val="000000"/>
                <w:sz w:val="22"/>
                <w:szCs w:val="22"/>
              </w:rPr>
              <w:t>10,3</w:t>
            </w:r>
          </w:p>
        </w:tc>
        <w:tc>
          <w:tcPr>
            <w:tcW w:w="816" w:type="pct"/>
          </w:tcPr>
          <w:p w:rsidR="00C67041" w:rsidRPr="00B96AF4" w:rsidRDefault="00C67041" w:rsidP="00C67041">
            <w:pPr>
              <w:jc w:val="center"/>
              <w:rPr>
                <w:color w:val="000000"/>
              </w:rPr>
            </w:pPr>
            <w:r w:rsidRPr="00B96AF4">
              <w:rPr>
                <w:color w:val="000000"/>
                <w:sz w:val="22"/>
                <w:szCs w:val="22"/>
              </w:rPr>
              <w:t>-4</w:t>
            </w:r>
          </w:p>
        </w:tc>
        <w:tc>
          <w:tcPr>
            <w:tcW w:w="720" w:type="pct"/>
          </w:tcPr>
          <w:p w:rsidR="00C67041" w:rsidRPr="00B96AF4" w:rsidRDefault="00C67041" w:rsidP="00C67041">
            <w:pPr>
              <w:jc w:val="center"/>
              <w:rPr>
                <w:color w:val="000000"/>
              </w:rPr>
            </w:pPr>
            <w:r w:rsidRPr="00B96AF4">
              <w:rPr>
                <w:color w:val="000000"/>
                <w:sz w:val="22"/>
                <w:szCs w:val="22"/>
              </w:rPr>
              <w:t>-9,5</w:t>
            </w:r>
          </w:p>
        </w:tc>
      </w:tr>
      <w:tr w:rsidR="00C67041" w:rsidRPr="00F2208C" w:rsidTr="008520F9">
        <w:trPr>
          <w:trHeight w:val="252"/>
          <w:jc w:val="center"/>
        </w:trPr>
        <w:tc>
          <w:tcPr>
            <w:tcW w:w="1594" w:type="pct"/>
            <w:tcBorders>
              <w:bottom w:val="single" w:sz="4" w:space="0" w:color="FFFFFF"/>
            </w:tcBorders>
          </w:tcPr>
          <w:p w:rsidR="00C67041" w:rsidRPr="00B96AF4" w:rsidRDefault="00C67041" w:rsidP="00C67041">
            <w:pPr>
              <w:jc w:val="both"/>
              <w:rPr>
                <w:color w:val="000000"/>
              </w:rPr>
            </w:pPr>
            <w:r w:rsidRPr="00B96AF4">
              <w:rPr>
                <w:color w:val="000000"/>
                <w:sz w:val="22"/>
                <w:szCs w:val="22"/>
              </w:rPr>
              <w:t xml:space="preserve">Одержано на </w:t>
            </w:r>
            <w:smartTag w:uri="urn:schemas-microsoft-com:office:smarttags" w:element="metricconverter">
              <w:smartTagPr>
                <w:attr w:name="ProductID" w:val="100 га"/>
              </w:smartTagPr>
              <w:r w:rsidRPr="00B96AF4">
                <w:rPr>
                  <w:color w:val="000000"/>
                  <w:sz w:val="22"/>
                  <w:szCs w:val="22"/>
                </w:rPr>
                <w:t>100 га</w:t>
              </w:r>
            </w:smartTag>
            <w:r w:rsidRPr="00B96AF4">
              <w:rPr>
                <w:color w:val="000000"/>
                <w:sz w:val="22"/>
                <w:szCs w:val="22"/>
              </w:rPr>
              <w:t xml:space="preserve"> сільськогосподарських угідь, тис. грн. </w:t>
            </w:r>
          </w:p>
        </w:tc>
        <w:tc>
          <w:tcPr>
            <w:tcW w:w="614" w:type="pct"/>
            <w:tcBorders>
              <w:bottom w:val="single" w:sz="4" w:space="0" w:color="FFFFFF"/>
            </w:tcBorders>
            <w:vAlign w:val="center"/>
          </w:tcPr>
          <w:p w:rsidR="00C67041" w:rsidRPr="00B96AF4" w:rsidRDefault="00C67041" w:rsidP="00C67041">
            <w:pPr>
              <w:jc w:val="center"/>
              <w:rPr>
                <w:color w:val="000000"/>
              </w:rPr>
            </w:pPr>
          </w:p>
        </w:tc>
        <w:tc>
          <w:tcPr>
            <w:tcW w:w="649" w:type="pct"/>
            <w:tcBorders>
              <w:bottom w:val="single" w:sz="4" w:space="0" w:color="FFFFFF"/>
            </w:tcBorders>
            <w:vAlign w:val="center"/>
          </w:tcPr>
          <w:p w:rsidR="00C67041" w:rsidRPr="00B96AF4" w:rsidRDefault="00C67041" w:rsidP="00C67041">
            <w:pPr>
              <w:jc w:val="center"/>
              <w:rPr>
                <w:color w:val="000000"/>
              </w:rPr>
            </w:pPr>
          </w:p>
        </w:tc>
        <w:tc>
          <w:tcPr>
            <w:tcW w:w="607" w:type="pct"/>
            <w:tcBorders>
              <w:bottom w:val="single" w:sz="4" w:space="0" w:color="FFFFFF"/>
            </w:tcBorders>
            <w:vAlign w:val="center"/>
          </w:tcPr>
          <w:p w:rsidR="00C67041" w:rsidRPr="00B96AF4" w:rsidRDefault="00C67041" w:rsidP="00C67041">
            <w:pPr>
              <w:jc w:val="center"/>
              <w:rPr>
                <w:color w:val="000000"/>
              </w:rPr>
            </w:pPr>
          </w:p>
        </w:tc>
        <w:tc>
          <w:tcPr>
            <w:tcW w:w="816" w:type="pct"/>
            <w:tcBorders>
              <w:bottom w:val="single" w:sz="4" w:space="0" w:color="FFFFFF"/>
            </w:tcBorders>
          </w:tcPr>
          <w:p w:rsidR="00C67041" w:rsidRPr="00B96AF4" w:rsidRDefault="00C67041" w:rsidP="00C67041">
            <w:pPr>
              <w:jc w:val="center"/>
              <w:rPr>
                <w:color w:val="000000"/>
              </w:rPr>
            </w:pPr>
          </w:p>
        </w:tc>
        <w:tc>
          <w:tcPr>
            <w:tcW w:w="720" w:type="pct"/>
            <w:tcBorders>
              <w:bottom w:val="single" w:sz="4" w:space="0" w:color="FFFFFF"/>
            </w:tcBorders>
          </w:tcPr>
          <w:p w:rsidR="00C67041" w:rsidRPr="00B96AF4" w:rsidRDefault="00C67041" w:rsidP="00C67041">
            <w:pPr>
              <w:jc w:val="center"/>
              <w:rPr>
                <w:color w:val="000000"/>
              </w:rPr>
            </w:pPr>
          </w:p>
        </w:tc>
      </w:tr>
      <w:tr w:rsidR="00C67041" w:rsidRPr="00F2208C" w:rsidTr="008520F9">
        <w:trPr>
          <w:trHeight w:val="252"/>
          <w:jc w:val="center"/>
        </w:trPr>
        <w:tc>
          <w:tcPr>
            <w:tcW w:w="1594" w:type="pct"/>
            <w:tcBorders>
              <w:top w:val="single" w:sz="4" w:space="0" w:color="FFFFFF"/>
            </w:tcBorders>
          </w:tcPr>
          <w:p w:rsidR="00C67041" w:rsidRPr="00B96AF4" w:rsidRDefault="00C67041" w:rsidP="00C67041">
            <w:pPr>
              <w:jc w:val="both"/>
              <w:rPr>
                <w:color w:val="000000"/>
              </w:rPr>
            </w:pPr>
            <w:r w:rsidRPr="00B96AF4">
              <w:rPr>
                <w:color w:val="000000"/>
                <w:sz w:val="22"/>
                <w:szCs w:val="22"/>
              </w:rPr>
              <w:t>- валової продукції</w:t>
            </w:r>
          </w:p>
        </w:tc>
        <w:tc>
          <w:tcPr>
            <w:tcW w:w="614" w:type="pct"/>
            <w:tcBorders>
              <w:top w:val="single" w:sz="4" w:space="0" w:color="FFFFFF"/>
            </w:tcBorders>
            <w:vAlign w:val="center"/>
          </w:tcPr>
          <w:p w:rsidR="00C67041" w:rsidRPr="00B96AF4" w:rsidRDefault="00C67041" w:rsidP="00C67041">
            <w:pPr>
              <w:jc w:val="center"/>
              <w:rPr>
                <w:color w:val="000000"/>
              </w:rPr>
            </w:pPr>
            <w:r w:rsidRPr="00B96AF4">
              <w:rPr>
                <w:color w:val="000000"/>
                <w:sz w:val="22"/>
                <w:szCs w:val="22"/>
              </w:rPr>
              <w:t>227</w:t>
            </w:r>
          </w:p>
        </w:tc>
        <w:tc>
          <w:tcPr>
            <w:tcW w:w="649" w:type="pct"/>
            <w:tcBorders>
              <w:top w:val="single" w:sz="4" w:space="0" w:color="FFFFFF"/>
            </w:tcBorders>
            <w:vAlign w:val="center"/>
          </w:tcPr>
          <w:p w:rsidR="00C67041" w:rsidRPr="00B96AF4" w:rsidRDefault="00C67041" w:rsidP="00C67041">
            <w:pPr>
              <w:jc w:val="center"/>
              <w:rPr>
                <w:color w:val="000000"/>
              </w:rPr>
            </w:pPr>
            <w:r w:rsidRPr="00B96AF4">
              <w:rPr>
                <w:color w:val="000000"/>
                <w:sz w:val="22"/>
                <w:szCs w:val="22"/>
              </w:rPr>
              <w:t>302</w:t>
            </w:r>
          </w:p>
        </w:tc>
        <w:tc>
          <w:tcPr>
            <w:tcW w:w="607" w:type="pct"/>
            <w:tcBorders>
              <w:top w:val="single" w:sz="4" w:space="0" w:color="FFFFFF"/>
            </w:tcBorders>
            <w:vAlign w:val="center"/>
          </w:tcPr>
          <w:p w:rsidR="00C67041" w:rsidRPr="00B96AF4" w:rsidRDefault="00C67041" w:rsidP="00C67041">
            <w:pPr>
              <w:jc w:val="center"/>
              <w:rPr>
                <w:color w:val="000000"/>
              </w:rPr>
            </w:pPr>
            <w:r w:rsidRPr="00B96AF4">
              <w:rPr>
                <w:color w:val="000000"/>
                <w:sz w:val="22"/>
                <w:szCs w:val="22"/>
              </w:rPr>
              <w:t>502</w:t>
            </w:r>
          </w:p>
        </w:tc>
        <w:tc>
          <w:tcPr>
            <w:tcW w:w="816" w:type="pct"/>
            <w:tcBorders>
              <w:top w:val="single" w:sz="4" w:space="0" w:color="FFFFFF"/>
            </w:tcBorders>
          </w:tcPr>
          <w:p w:rsidR="00C67041" w:rsidRPr="00B96AF4" w:rsidRDefault="00C67041" w:rsidP="00C67041">
            <w:pPr>
              <w:jc w:val="center"/>
              <w:rPr>
                <w:color w:val="000000"/>
              </w:rPr>
            </w:pPr>
            <w:r w:rsidRPr="00B96AF4">
              <w:rPr>
                <w:color w:val="000000"/>
                <w:sz w:val="22"/>
                <w:szCs w:val="22"/>
              </w:rPr>
              <w:t>+75</w:t>
            </w:r>
          </w:p>
        </w:tc>
        <w:tc>
          <w:tcPr>
            <w:tcW w:w="720" w:type="pct"/>
            <w:tcBorders>
              <w:top w:val="single" w:sz="4" w:space="0" w:color="FFFFFF"/>
            </w:tcBorders>
          </w:tcPr>
          <w:p w:rsidR="00C67041" w:rsidRPr="00B96AF4" w:rsidRDefault="00C67041" w:rsidP="00C67041">
            <w:pPr>
              <w:jc w:val="center"/>
              <w:rPr>
                <w:color w:val="000000"/>
              </w:rPr>
            </w:pPr>
            <w:r w:rsidRPr="00B96AF4">
              <w:rPr>
                <w:color w:val="000000"/>
                <w:sz w:val="22"/>
                <w:szCs w:val="22"/>
              </w:rPr>
              <w:t>+200</w:t>
            </w:r>
          </w:p>
        </w:tc>
      </w:tr>
      <w:tr w:rsidR="00C67041" w:rsidRPr="00F2208C" w:rsidTr="008520F9">
        <w:trPr>
          <w:trHeight w:val="252"/>
          <w:jc w:val="center"/>
        </w:trPr>
        <w:tc>
          <w:tcPr>
            <w:tcW w:w="1594" w:type="pct"/>
          </w:tcPr>
          <w:p w:rsidR="00C67041" w:rsidRPr="00B96AF4" w:rsidRDefault="00C67041" w:rsidP="00C67041">
            <w:pPr>
              <w:jc w:val="both"/>
              <w:rPr>
                <w:color w:val="000000"/>
              </w:rPr>
            </w:pPr>
            <w:r w:rsidRPr="00B96AF4">
              <w:rPr>
                <w:color w:val="000000"/>
                <w:sz w:val="22"/>
                <w:szCs w:val="22"/>
              </w:rPr>
              <w:t>- чистого прибутку</w:t>
            </w:r>
          </w:p>
        </w:tc>
        <w:tc>
          <w:tcPr>
            <w:tcW w:w="614" w:type="pct"/>
            <w:vAlign w:val="center"/>
          </w:tcPr>
          <w:p w:rsidR="00C67041" w:rsidRPr="00B96AF4" w:rsidRDefault="00C67041" w:rsidP="00C67041">
            <w:pPr>
              <w:jc w:val="center"/>
              <w:rPr>
                <w:color w:val="000000"/>
              </w:rPr>
            </w:pPr>
            <w:r w:rsidRPr="00B96AF4">
              <w:rPr>
                <w:color w:val="000000"/>
                <w:sz w:val="22"/>
                <w:szCs w:val="22"/>
              </w:rPr>
              <w:t>138,9</w:t>
            </w:r>
          </w:p>
        </w:tc>
        <w:tc>
          <w:tcPr>
            <w:tcW w:w="649" w:type="pct"/>
            <w:vAlign w:val="center"/>
          </w:tcPr>
          <w:p w:rsidR="00C67041" w:rsidRPr="00B96AF4" w:rsidRDefault="00C67041" w:rsidP="00C67041">
            <w:pPr>
              <w:jc w:val="center"/>
              <w:rPr>
                <w:color w:val="000000"/>
              </w:rPr>
            </w:pPr>
            <w:r w:rsidRPr="00B96AF4">
              <w:rPr>
                <w:color w:val="000000"/>
                <w:sz w:val="22"/>
                <w:szCs w:val="22"/>
              </w:rPr>
              <w:t>159,0</w:t>
            </w:r>
          </w:p>
        </w:tc>
        <w:tc>
          <w:tcPr>
            <w:tcW w:w="607" w:type="pct"/>
            <w:vAlign w:val="center"/>
          </w:tcPr>
          <w:p w:rsidR="00C67041" w:rsidRPr="00B96AF4" w:rsidRDefault="00C67041" w:rsidP="00C67041">
            <w:pPr>
              <w:jc w:val="center"/>
              <w:rPr>
                <w:color w:val="000000"/>
              </w:rPr>
            </w:pPr>
            <w:r w:rsidRPr="00B96AF4">
              <w:rPr>
                <w:color w:val="000000"/>
                <w:sz w:val="22"/>
                <w:szCs w:val="22"/>
              </w:rPr>
              <w:t>168,0</w:t>
            </w:r>
          </w:p>
        </w:tc>
        <w:tc>
          <w:tcPr>
            <w:tcW w:w="816" w:type="pct"/>
          </w:tcPr>
          <w:p w:rsidR="00C67041" w:rsidRPr="00B96AF4" w:rsidRDefault="00C67041" w:rsidP="00C67041">
            <w:pPr>
              <w:jc w:val="center"/>
              <w:rPr>
                <w:color w:val="000000"/>
              </w:rPr>
            </w:pPr>
            <w:r w:rsidRPr="00B96AF4">
              <w:rPr>
                <w:color w:val="000000"/>
                <w:sz w:val="22"/>
                <w:szCs w:val="22"/>
              </w:rPr>
              <w:t>+20,1</w:t>
            </w:r>
          </w:p>
        </w:tc>
        <w:tc>
          <w:tcPr>
            <w:tcW w:w="720" w:type="pct"/>
          </w:tcPr>
          <w:p w:rsidR="00C67041" w:rsidRPr="00B96AF4" w:rsidRDefault="00C67041" w:rsidP="00C67041">
            <w:pPr>
              <w:jc w:val="center"/>
              <w:rPr>
                <w:color w:val="000000"/>
              </w:rPr>
            </w:pPr>
            <w:r w:rsidRPr="00B96AF4">
              <w:rPr>
                <w:color w:val="000000"/>
                <w:sz w:val="22"/>
                <w:szCs w:val="22"/>
              </w:rPr>
              <w:t>+9</w:t>
            </w:r>
          </w:p>
        </w:tc>
      </w:tr>
    </w:tbl>
    <w:p w:rsidR="00C67041" w:rsidRPr="00F2208C" w:rsidRDefault="00C67041" w:rsidP="00C67041">
      <w:pPr>
        <w:shd w:val="clear" w:color="auto" w:fill="FFFFFF"/>
        <w:ind w:firstLine="709"/>
        <w:jc w:val="both"/>
        <w:textAlignment w:val="baseline"/>
        <w:rPr>
          <w:color w:val="000000"/>
          <w:sz w:val="28"/>
          <w:szCs w:val="28"/>
        </w:rPr>
      </w:pPr>
    </w:p>
    <w:p w:rsidR="00C67041" w:rsidRPr="00C67041" w:rsidRDefault="008520F9" w:rsidP="00C67041">
      <w:pPr>
        <w:ind w:firstLine="709"/>
        <w:jc w:val="both"/>
        <w:rPr>
          <w:sz w:val="28"/>
          <w:szCs w:val="28"/>
        </w:rPr>
      </w:pPr>
      <w:r>
        <w:rPr>
          <w:color w:val="000000"/>
          <w:sz w:val="28"/>
          <w:szCs w:val="28"/>
        </w:rPr>
        <w:t>З</w:t>
      </w:r>
      <w:r w:rsidR="00C67041" w:rsidRPr="00F2208C">
        <w:rPr>
          <w:color w:val="000000"/>
          <w:sz w:val="28"/>
          <w:szCs w:val="28"/>
        </w:rPr>
        <w:t>агальний обсяг виробництва валової продукції сільського господарства, чистого прибутку на підприємстві зростає упродовж аналізованого періоду. Зміни у темпах приросту валової продукції сприяли зміні фінансового стану СФГ “Весна”</w:t>
      </w:r>
      <w:r w:rsidR="00C67041" w:rsidRPr="00F2208C">
        <w:rPr>
          <w:color w:val="000000"/>
        </w:rPr>
        <w:t xml:space="preserve">. </w:t>
      </w:r>
      <w:r w:rsidR="00C67041" w:rsidRPr="00F2208C">
        <w:rPr>
          <w:sz w:val="28"/>
          <w:szCs w:val="28"/>
        </w:rPr>
        <w:t>Порівнявши показники за три роки можна зробити висновок, що урожайність у 2017 р. значно знизилась порівняно з 2016 р., хоча у 2016 р. вона було вищою, ніж у 2015 р. Упродовж 2017 р. різко зменшилось виробництво великої рогатої худоби, причина цього полягає у тому, що продукція тваринництва та поголів’я стали основою бартеру у придбанні пального, мастила та запчастин до сільськогосподарської техніки підприємства.</w:t>
      </w:r>
    </w:p>
    <w:p w:rsidR="00B96AF4" w:rsidRDefault="008520F9" w:rsidP="008520F9">
      <w:pPr>
        <w:autoSpaceDE w:val="0"/>
        <w:autoSpaceDN w:val="0"/>
        <w:adjustRightInd w:val="0"/>
        <w:ind w:firstLine="567"/>
        <w:jc w:val="both"/>
        <w:rPr>
          <w:rFonts w:eastAsia="TimesNewRomanPSMT"/>
          <w:color w:val="000000"/>
          <w:sz w:val="28"/>
          <w:szCs w:val="28"/>
          <w:lang w:eastAsia="ja-JP"/>
        </w:rPr>
      </w:pPr>
      <w:r w:rsidRPr="00F2208C">
        <w:rPr>
          <w:sz w:val="28"/>
          <w:szCs w:val="28"/>
        </w:rPr>
        <w:t>У</w:t>
      </w:r>
      <w:r>
        <w:rPr>
          <w:sz w:val="28"/>
          <w:szCs w:val="28"/>
        </w:rPr>
        <w:t xml:space="preserve"> </w:t>
      </w:r>
      <w:r w:rsidRPr="00F2208C">
        <w:rPr>
          <w:sz w:val="28"/>
          <w:szCs w:val="28"/>
        </w:rPr>
        <w:t>діяльності СФГ “Весна” у 2017 р. порівняно до 2015-2016 рр. простежується різке зростання чистого доходу від реалізації продукції, так само, як і валового прибутку, інших операційних доходів, фінансового результату від операційної діяльності, а також чистого фінансового результату, тобто прибутку</w:t>
      </w:r>
      <w:r>
        <w:rPr>
          <w:sz w:val="28"/>
          <w:szCs w:val="28"/>
        </w:rPr>
        <w:t xml:space="preserve"> (табл. 3)</w:t>
      </w:r>
      <w:r w:rsidRPr="00F2208C">
        <w:rPr>
          <w:sz w:val="28"/>
          <w:szCs w:val="28"/>
        </w:rPr>
        <w:t>. Отож, підприємству вдалося не лише зберегти фізичні об’єми продаж на рівні попередніх2015-2016 р., але й суттєво їх наростити вже у 2017 р.</w:t>
      </w:r>
    </w:p>
    <w:p w:rsidR="0034685C" w:rsidRPr="006E7BC3" w:rsidRDefault="0034685C" w:rsidP="0090470A">
      <w:pPr>
        <w:autoSpaceDE w:val="0"/>
        <w:autoSpaceDN w:val="0"/>
        <w:adjustRightInd w:val="0"/>
        <w:ind w:firstLine="567"/>
        <w:jc w:val="right"/>
        <w:rPr>
          <w:rFonts w:eastAsia="TimesNewRomanPSMT"/>
          <w:color w:val="000000"/>
          <w:sz w:val="28"/>
          <w:szCs w:val="28"/>
          <w:lang w:eastAsia="ja-JP"/>
        </w:rPr>
      </w:pPr>
      <w:r>
        <w:rPr>
          <w:rFonts w:eastAsia="TimesNewRomanPSMT"/>
          <w:color w:val="000000"/>
          <w:sz w:val="28"/>
          <w:szCs w:val="28"/>
          <w:lang w:eastAsia="ja-JP"/>
        </w:rPr>
        <w:lastRenderedPageBreak/>
        <w:t xml:space="preserve">Таблиця </w:t>
      </w:r>
      <w:r w:rsidR="00C67041">
        <w:rPr>
          <w:rFonts w:eastAsia="TimesNewRomanPSMT"/>
          <w:color w:val="000000"/>
          <w:sz w:val="28"/>
          <w:szCs w:val="28"/>
          <w:lang w:eastAsia="ja-JP"/>
        </w:rPr>
        <w:t>3</w:t>
      </w:r>
    </w:p>
    <w:p w:rsidR="0034685C" w:rsidRPr="00F2208C" w:rsidRDefault="0034685C" w:rsidP="0090470A">
      <w:pPr>
        <w:autoSpaceDE w:val="0"/>
        <w:autoSpaceDN w:val="0"/>
        <w:adjustRightInd w:val="0"/>
        <w:ind w:firstLine="737"/>
        <w:jc w:val="center"/>
        <w:rPr>
          <w:bCs/>
          <w:color w:val="000000"/>
          <w:sz w:val="28"/>
          <w:szCs w:val="28"/>
        </w:rPr>
      </w:pPr>
      <w:r w:rsidRPr="00F2208C">
        <w:rPr>
          <w:bCs/>
          <w:color w:val="000000"/>
          <w:sz w:val="28"/>
          <w:szCs w:val="28"/>
        </w:rPr>
        <w:t>Оцінка</w:t>
      </w:r>
      <w:r w:rsidR="00C67041">
        <w:rPr>
          <w:bCs/>
          <w:color w:val="000000"/>
          <w:sz w:val="28"/>
          <w:szCs w:val="28"/>
        </w:rPr>
        <w:t xml:space="preserve"> показників прибутку</w:t>
      </w:r>
    </w:p>
    <w:p w:rsidR="0034685C" w:rsidRDefault="0034685C" w:rsidP="00B96AF4">
      <w:pPr>
        <w:autoSpaceDE w:val="0"/>
        <w:autoSpaceDN w:val="0"/>
        <w:adjustRightInd w:val="0"/>
        <w:ind w:firstLine="737"/>
        <w:jc w:val="center"/>
        <w:rPr>
          <w:bCs/>
          <w:color w:val="000000"/>
          <w:sz w:val="28"/>
          <w:szCs w:val="28"/>
        </w:rPr>
      </w:pPr>
      <w:r w:rsidRPr="00F2208C">
        <w:rPr>
          <w:sz w:val="28"/>
          <w:szCs w:val="28"/>
        </w:rPr>
        <w:t xml:space="preserve">СФГ “Весна” </w:t>
      </w:r>
      <w:r w:rsidRPr="00F2208C">
        <w:rPr>
          <w:rFonts w:eastAsia="TimesNewRomanPSMT"/>
          <w:bCs/>
          <w:sz w:val="28"/>
          <w:szCs w:val="28"/>
          <w:lang w:eastAsia="ja-JP"/>
        </w:rPr>
        <w:t>за 2015-2017рр.,</w:t>
      </w:r>
      <w:r w:rsidRPr="00F2208C">
        <w:rPr>
          <w:bCs/>
          <w:color w:val="000000"/>
          <w:sz w:val="28"/>
          <w:szCs w:val="28"/>
        </w:rPr>
        <w:t xml:space="preserve"> тис. грн.</w:t>
      </w:r>
    </w:p>
    <w:p w:rsidR="008520F9" w:rsidRPr="00B96AF4" w:rsidRDefault="008520F9" w:rsidP="00B96AF4">
      <w:pPr>
        <w:autoSpaceDE w:val="0"/>
        <w:autoSpaceDN w:val="0"/>
        <w:adjustRightInd w:val="0"/>
        <w:ind w:firstLine="737"/>
        <w:jc w:val="center"/>
        <w:rPr>
          <w:rFonts w:eastAsia="TimesNewRomanPSMT"/>
          <w:bCs/>
          <w:sz w:val="28"/>
          <w:szCs w:val="28"/>
          <w:lang w:eastAsia="ja-JP"/>
        </w:rPr>
      </w:pPr>
    </w:p>
    <w:tbl>
      <w:tblPr>
        <w:tblW w:w="46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9"/>
        <w:gridCol w:w="832"/>
        <w:gridCol w:w="851"/>
        <w:gridCol w:w="849"/>
        <w:gridCol w:w="1226"/>
        <w:gridCol w:w="1378"/>
        <w:gridCol w:w="1222"/>
        <w:gridCol w:w="1130"/>
      </w:tblGrid>
      <w:tr w:rsidR="0034685C" w:rsidRPr="00F2208C" w:rsidTr="008520F9">
        <w:trPr>
          <w:trHeight w:val="294"/>
          <w:jc w:val="center"/>
        </w:trPr>
        <w:tc>
          <w:tcPr>
            <w:tcW w:w="1103" w:type="pct"/>
            <w:vMerge w:val="restart"/>
            <w:vAlign w:val="center"/>
          </w:tcPr>
          <w:p w:rsidR="0034685C" w:rsidRPr="00B96AF4" w:rsidRDefault="0034685C" w:rsidP="0090470A">
            <w:pPr>
              <w:jc w:val="center"/>
              <w:rPr>
                <w:bCs/>
                <w:color w:val="000000"/>
              </w:rPr>
            </w:pPr>
            <w:r w:rsidRPr="00B96AF4">
              <w:rPr>
                <w:bCs/>
                <w:color w:val="000000"/>
                <w:sz w:val="22"/>
                <w:szCs w:val="22"/>
              </w:rPr>
              <w:t>Показник</w:t>
            </w:r>
          </w:p>
        </w:tc>
        <w:tc>
          <w:tcPr>
            <w:tcW w:w="433" w:type="pct"/>
            <w:vMerge w:val="restart"/>
            <w:vAlign w:val="center"/>
          </w:tcPr>
          <w:p w:rsidR="0034685C" w:rsidRPr="00B96AF4" w:rsidRDefault="0034685C" w:rsidP="008520F9">
            <w:pPr>
              <w:ind w:left="-127" w:right="-155"/>
              <w:jc w:val="center"/>
              <w:rPr>
                <w:bCs/>
                <w:color w:val="000000"/>
              </w:rPr>
            </w:pPr>
            <w:r w:rsidRPr="00B96AF4">
              <w:rPr>
                <w:bCs/>
                <w:color w:val="000000"/>
                <w:sz w:val="22"/>
                <w:szCs w:val="22"/>
              </w:rPr>
              <w:t>2015</w:t>
            </w:r>
            <w:r w:rsidR="008520F9">
              <w:rPr>
                <w:bCs/>
                <w:color w:val="000000"/>
                <w:sz w:val="22"/>
                <w:szCs w:val="22"/>
              </w:rPr>
              <w:t xml:space="preserve"> </w:t>
            </w:r>
            <w:r w:rsidRPr="00B96AF4">
              <w:rPr>
                <w:bCs/>
                <w:color w:val="000000"/>
                <w:sz w:val="22"/>
                <w:szCs w:val="22"/>
              </w:rPr>
              <w:t>р.</w:t>
            </w:r>
          </w:p>
        </w:tc>
        <w:tc>
          <w:tcPr>
            <w:tcW w:w="443" w:type="pct"/>
            <w:vMerge w:val="restart"/>
            <w:vAlign w:val="center"/>
          </w:tcPr>
          <w:p w:rsidR="0034685C" w:rsidRPr="00B96AF4" w:rsidRDefault="0034685C" w:rsidP="008520F9">
            <w:pPr>
              <w:ind w:right="-155"/>
              <w:jc w:val="center"/>
              <w:rPr>
                <w:bCs/>
                <w:color w:val="000000"/>
              </w:rPr>
            </w:pPr>
            <w:r w:rsidRPr="00B96AF4">
              <w:rPr>
                <w:bCs/>
                <w:color w:val="000000"/>
                <w:sz w:val="22"/>
                <w:szCs w:val="22"/>
              </w:rPr>
              <w:t>2016</w:t>
            </w:r>
            <w:r w:rsidR="008520F9">
              <w:rPr>
                <w:bCs/>
                <w:color w:val="000000"/>
                <w:sz w:val="22"/>
                <w:szCs w:val="22"/>
              </w:rPr>
              <w:t xml:space="preserve"> </w:t>
            </w:r>
            <w:r w:rsidRPr="00B96AF4">
              <w:rPr>
                <w:bCs/>
                <w:color w:val="000000"/>
                <w:sz w:val="22"/>
                <w:szCs w:val="22"/>
              </w:rPr>
              <w:t>р.</w:t>
            </w:r>
          </w:p>
        </w:tc>
        <w:tc>
          <w:tcPr>
            <w:tcW w:w="442" w:type="pct"/>
            <w:vMerge w:val="restart"/>
            <w:vAlign w:val="center"/>
          </w:tcPr>
          <w:p w:rsidR="0034685C" w:rsidRPr="00B96AF4" w:rsidRDefault="0034685C" w:rsidP="008520F9">
            <w:pPr>
              <w:ind w:right="-155"/>
              <w:jc w:val="center"/>
              <w:rPr>
                <w:bCs/>
                <w:color w:val="000000"/>
              </w:rPr>
            </w:pPr>
            <w:r w:rsidRPr="00B96AF4">
              <w:rPr>
                <w:bCs/>
                <w:color w:val="000000"/>
                <w:sz w:val="22"/>
                <w:szCs w:val="22"/>
              </w:rPr>
              <w:t>2017</w:t>
            </w:r>
            <w:r w:rsidR="008520F9">
              <w:rPr>
                <w:bCs/>
                <w:color w:val="000000"/>
                <w:sz w:val="22"/>
                <w:szCs w:val="22"/>
              </w:rPr>
              <w:t xml:space="preserve"> </w:t>
            </w:r>
            <w:r w:rsidRPr="00B96AF4">
              <w:rPr>
                <w:bCs/>
                <w:color w:val="000000"/>
                <w:sz w:val="22"/>
                <w:szCs w:val="22"/>
              </w:rPr>
              <w:t>р.</w:t>
            </w:r>
          </w:p>
        </w:tc>
        <w:tc>
          <w:tcPr>
            <w:tcW w:w="2579" w:type="pct"/>
            <w:gridSpan w:val="4"/>
            <w:shd w:val="clear" w:color="auto" w:fill="auto"/>
          </w:tcPr>
          <w:p w:rsidR="0034685C" w:rsidRPr="00B96AF4" w:rsidRDefault="0034685C" w:rsidP="0090470A">
            <w:pPr>
              <w:jc w:val="center"/>
              <w:rPr>
                <w:bCs/>
                <w:color w:val="000000"/>
              </w:rPr>
            </w:pPr>
            <w:r w:rsidRPr="00B96AF4">
              <w:rPr>
                <w:bCs/>
                <w:color w:val="000000"/>
                <w:sz w:val="22"/>
                <w:szCs w:val="22"/>
              </w:rPr>
              <w:t>Відхилення</w:t>
            </w:r>
          </w:p>
        </w:tc>
      </w:tr>
      <w:tr w:rsidR="0034685C" w:rsidRPr="00F2208C" w:rsidTr="008520F9">
        <w:trPr>
          <w:trHeight w:val="524"/>
          <w:jc w:val="center"/>
        </w:trPr>
        <w:tc>
          <w:tcPr>
            <w:tcW w:w="1103" w:type="pct"/>
            <w:vMerge/>
            <w:vAlign w:val="center"/>
          </w:tcPr>
          <w:p w:rsidR="0034685C" w:rsidRPr="00B96AF4" w:rsidRDefault="0034685C" w:rsidP="0090470A">
            <w:pPr>
              <w:jc w:val="center"/>
              <w:rPr>
                <w:bCs/>
                <w:color w:val="000000"/>
              </w:rPr>
            </w:pPr>
          </w:p>
        </w:tc>
        <w:tc>
          <w:tcPr>
            <w:tcW w:w="433" w:type="pct"/>
            <w:vMerge/>
            <w:vAlign w:val="center"/>
          </w:tcPr>
          <w:p w:rsidR="0034685C" w:rsidRPr="00B96AF4" w:rsidRDefault="0034685C" w:rsidP="0090470A">
            <w:pPr>
              <w:jc w:val="center"/>
              <w:rPr>
                <w:bCs/>
                <w:color w:val="000000"/>
              </w:rPr>
            </w:pPr>
          </w:p>
        </w:tc>
        <w:tc>
          <w:tcPr>
            <w:tcW w:w="443" w:type="pct"/>
            <w:vMerge/>
            <w:vAlign w:val="center"/>
          </w:tcPr>
          <w:p w:rsidR="0034685C" w:rsidRPr="00B96AF4" w:rsidRDefault="0034685C" w:rsidP="0090470A">
            <w:pPr>
              <w:jc w:val="center"/>
              <w:rPr>
                <w:bCs/>
                <w:color w:val="000000"/>
              </w:rPr>
            </w:pPr>
          </w:p>
        </w:tc>
        <w:tc>
          <w:tcPr>
            <w:tcW w:w="442" w:type="pct"/>
            <w:vMerge/>
            <w:vAlign w:val="center"/>
          </w:tcPr>
          <w:p w:rsidR="0034685C" w:rsidRPr="00B96AF4" w:rsidRDefault="0034685C" w:rsidP="0090470A">
            <w:pPr>
              <w:jc w:val="center"/>
              <w:rPr>
                <w:bCs/>
                <w:color w:val="000000"/>
              </w:rPr>
            </w:pPr>
          </w:p>
        </w:tc>
        <w:tc>
          <w:tcPr>
            <w:tcW w:w="1355" w:type="pct"/>
            <w:gridSpan w:val="2"/>
            <w:vAlign w:val="center"/>
          </w:tcPr>
          <w:p w:rsidR="0034685C" w:rsidRPr="00B96AF4" w:rsidRDefault="0034685C" w:rsidP="0090470A">
            <w:pPr>
              <w:jc w:val="center"/>
              <w:rPr>
                <w:bCs/>
                <w:color w:val="000000"/>
              </w:rPr>
            </w:pPr>
            <w:r w:rsidRPr="00B96AF4">
              <w:rPr>
                <w:bCs/>
                <w:color w:val="000000"/>
                <w:sz w:val="22"/>
                <w:szCs w:val="22"/>
              </w:rPr>
              <w:t>Абсолютне (+,-),</w:t>
            </w:r>
          </w:p>
          <w:p w:rsidR="0034685C" w:rsidRPr="00B96AF4" w:rsidRDefault="0034685C" w:rsidP="0090470A">
            <w:pPr>
              <w:jc w:val="center"/>
              <w:rPr>
                <w:bCs/>
                <w:color w:val="000000"/>
              </w:rPr>
            </w:pPr>
            <w:r w:rsidRPr="00B96AF4">
              <w:rPr>
                <w:bCs/>
                <w:color w:val="000000"/>
                <w:sz w:val="22"/>
                <w:szCs w:val="22"/>
              </w:rPr>
              <w:t xml:space="preserve">тис. грн. </w:t>
            </w:r>
          </w:p>
        </w:tc>
        <w:tc>
          <w:tcPr>
            <w:tcW w:w="1224" w:type="pct"/>
            <w:gridSpan w:val="2"/>
            <w:vAlign w:val="center"/>
          </w:tcPr>
          <w:p w:rsidR="0034685C" w:rsidRPr="00B96AF4" w:rsidRDefault="0034685C" w:rsidP="0090470A">
            <w:pPr>
              <w:jc w:val="center"/>
              <w:rPr>
                <w:bCs/>
                <w:color w:val="000000"/>
              </w:rPr>
            </w:pPr>
            <w:r w:rsidRPr="00B96AF4">
              <w:rPr>
                <w:bCs/>
                <w:color w:val="000000"/>
                <w:sz w:val="22"/>
                <w:szCs w:val="22"/>
              </w:rPr>
              <w:t>Відносне</w:t>
            </w:r>
          </w:p>
          <w:p w:rsidR="0034685C" w:rsidRPr="00B96AF4" w:rsidRDefault="0034685C" w:rsidP="0090470A">
            <w:pPr>
              <w:jc w:val="center"/>
              <w:rPr>
                <w:bCs/>
                <w:color w:val="000000"/>
              </w:rPr>
            </w:pPr>
            <w:r w:rsidRPr="00B96AF4">
              <w:rPr>
                <w:bCs/>
                <w:color w:val="000000"/>
                <w:sz w:val="22"/>
                <w:szCs w:val="22"/>
              </w:rPr>
              <w:t>(%)</w:t>
            </w:r>
          </w:p>
        </w:tc>
      </w:tr>
      <w:tr w:rsidR="008520F9" w:rsidRPr="00F2208C" w:rsidTr="008520F9">
        <w:trPr>
          <w:trHeight w:val="838"/>
          <w:jc w:val="center"/>
        </w:trPr>
        <w:tc>
          <w:tcPr>
            <w:tcW w:w="1103" w:type="pct"/>
            <w:vMerge/>
            <w:vAlign w:val="center"/>
          </w:tcPr>
          <w:p w:rsidR="0034685C" w:rsidRPr="00B96AF4" w:rsidRDefault="0034685C" w:rsidP="0090470A">
            <w:pPr>
              <w:jc w:val="center"/>
              <w:rPr>
                <w:bCs/>
                <w:color w:val="000000"/>
              </w:rPr>
            </w:pPr>
          </w:p>
        </w:tc>
        <w:tc>
          <w:tcPr>
            <w:tcW w:w="433" w:type="pct"/>
            <w:vMerge/>
            <w:vAlign w:val="center"/>
          </w:tcPr>
          <w:p w:rsidR="0034685C" w:rsidRPr="00B96AF4" w:rsidRDefault="0034685C" w:rsidP="0090470A">
            <w:pPr>
              <w:jc w:val="center"/>
              <w:rPr>
                <w:bCs/>
                <w:color w:val="000000"/>
              </w:rPr>
            </w:pPr>
          </w:p>
        </w:tc>
        <w:tc>
          <w:tcPr>
            <w:tcW w:w="443" w:type="pct"/>
            <w:vMerge/>
            <w:vAlign w:val="center"/>
          </w:tcPr>
          <w:p w:rsidR="0034685C" w:rsidRPr="00B96AF4" w:rsidRDefault="0034685C" w:rsidP="0090470A">
            <w:pPr>
              <w:jc w:val="center"/>
              <w:rPr>
                <w:bCs/>
                <w:color w:val="000000"/>
              </w:rPr>
            </w:pPr>
          </w:p>
        </w:tc>
        <w:tc>
          <w:tcPr>
            <w:tcW w:w="442" w:type="pct"/>
            <w:vMerge/>
            <w:vAlign w:val="center"/>
          </w:tcPr>
          <w:p w:rsidR="0034685C" w:rsidRPr="00B96AF4" w:rsidRDefault="0034685C" w:rsidP="0090470A">
            <w:pPr>
              <w:jc w:val="center"/>
              <w:rPr>
                <w:bCs/>
                <w:color w:val="000000"/>
              </w:rPr>
            </w:pPr>
          </w:p>
        </w:tc>
        <w:tc>
          <w:tcPr>
            <w:tcW w:w="638" w:type="pct"/>
            <w:vAlign w:val="center"/>
          </w:tcPr>
          <w:p w:rsidR="0034685C" w:rsidRPr="00B96AF4" w:rsidRDefault="0034685C" w:rsidP="0090470A">
            <w:pPr>
              <w:jc w:val="center"/>
              <w:rPr>
                <w:bCs/>
                <w:color w:val="000000"/>
              </w:rPr>
            </w:pPr>
            <w:r w:rsidRPr="00B96AF4">
              <w:rPr>
                <w:bCs/>
                <w:color w:val="000000"/>
                <w:sz w:val="22"/>
                <w:szCs w:val="22"/>
              </w:rPr>
              <w:t xml:space="preserve">2016 р. до </w:t>
            </w:r>
          </w:p>
          <w:p w:rsidR="0034685C" w:rsidRPr="00B96AF4" w:rsidRDefault="0034685C" w:rsidP="0090470A">
            <w:pPr>
              <w:jc w:val="center"/>
              <w:rPr>
                <w:bCs/>
                <w:color w:val="000000"/>
              </w:rPr>
            </w:pPr>
            <w:r w:rsidRPr="00B96AF4">
              <w:rPr>
                <w:bCs/>
                <w:color w:val="000000"/>
                <w:sz w:val="22"/>
                <w:szCs w:val="22"/>
              </w:rPr>
              <w:t>2015 р.</w:t>
            </w:r>
          </w:p>
        </w:tc>
        <w:tc>
          <w:tcPr>
            <w:tcW w:w="717" w:type="pct"/>
            <w:vAlign w:val="center"/>
          </w:tcPr>
          <w:p w:rsidR="0034685C" w:rsidRPr="00B96AF4" w:rsidRDefault="0034685C" w:rsidP="0090470A">
            <w:pPr>
              <w:jc w:val="center"/>
              <w:rPr>
                <w:bCs/>
                <w:color w:val="000000"/>
              </w:rPr>
            </w:pPr>
            <w:r w:rsidRPr="00B96AF4">
              <w:rPr>
                <w:bCs/>
                <w:color w:val="000000"/>
                <w:sz w:val="22"/>
                <w:szCs w:val="22"/>
              </w:rPr>
              <w:t>2017 р.</w:t>
            </w:r>
          </w:p>
          <w:p w:rsidR="0034685C" w:rsidRPr="00B96AF4" w:rsidRDefault="0034685C" w:rsidP="0090470A">
            <w:pPr>
              <w:jc w:val="center"/>
              <w:rPr>
                <w:bCs/>
                <w:color w:val="000000"/>
              </w:rPr>
            </w:pPr>
            <w:r w:rsidRPr="00B96AF4">
              <w:rPr>
                <w:bCs/>
                <w:color w:val="000000"/>
                <w:sz w:val="22"/>
                <w:szCs w:val="22"/>
              </w:rPr>
              <w:t>до</w:t>
            </w:r>
          </w:p>
          <w:p w:rsidR="0034685C" w:rsidRPr="00B96AF4" w:rsidRDefault="0034685C" w:rsidP="0090470A">
            <w:pPr>
              <w:jc w:val="center"/>
              <w:rPr>
                <w:bCs/>
                <w:color w:val="000000"/>
              </w:rPr>
            </w:pPr>
            <w:r w:rsidRPr="00B96AF4">
              <w:rPr>
                <w:bCs/>
                <w:color w:val="000000"/>
                <w:sz w:val="22"/>
                <w:szCs w:val="22"/>
              </w:rPr>
              <w:t>2016р.</w:t>
            </w:r>
          </w:p>
        </w:tc>
        <w:tc>
          <w:tcPr>
            <w:tcW w:w="636" w:type="pct"/>
            <w:vAlign w:val="center"/>
          </w:tcPr>
          <w:p w:rsidR="0034685C" w:rsidRPr="00B96AF4" w:rsidRDefault="0034685C" w:rsidP="0090470A">
            <w:pPr>
              <w:jc w:val="center"/>
              <w:rPr>
                <w:bCs/>
                <w:color w:val="000000"/>
              </w:rPr>
            </w:pPr>
            <w:r w:rsidRPr="00B96AF4">
              <w:rPr>
                <w:bCs/>
                <w:color w:val="000000"/>
                <w:sz w:val="22"/>
                <w:szCs w:val="22"/>
              </w:rPr>
              <w:t>2016 р.</w:t>
            </w:r>
          </w:p>
          <w:p w:rsidR="0034685C" w:rsidRPr="00B96AF4" w:rsidRDefault="0034685C" w:rsidP="0090470A">
            <w:pPr>
              <w:jc w:val="center"/>
              <w:rPr>
                <w:bCs/>
                <w:color w:val="000000"/>
              </w:rPr>
            </w:pPr>
            <w:r w:rsidRPr="00B96AF4">
              <w:rPr>
                <w:bCs/>
                <w:color w:val="000000"/>
                <w:sz w:val="22"/>
                <w:szCs w:val="22"/>
              </w:rPr>
              <w:t>до</w:t>
            </w:r>
          </w:p>
          <w:p w:rsidR="0034685C" w:rsidRPr="00B96AF4" w:rsidRDefault="0034685C" w:rsidP="0090470A">
            <w:pPr>
              <w:jc w:val="center"/>
              <w:rPr>
                <w:bCs/>
                <w:color w:val="000000"/>
              </w:rPr>
            </w:pPr>
            <w:r w:rsidRPr="00B96AF4">
              <w:rPr>
                <w:bCs/>
                <w:color w:val="000000"/>
                <w:sz w:val="22"/>
                <w:szCs w:val="22"/>
              </w:rPr>
              <w:t>2015 р.</w:t>
            </w:r>
          </w:p>
        </w:tc>
        <w:tc>
          <w:tcPr>
            <w:tcW w:w="589" w:type="pct"/>
            <w:vAlign w:val="center"/>
          </w:tcPr>
          <w:p w:rsidR="0034685C" w:rsidRPr="00B96AF4" w:rsidRDefault="0034685C" w:rsidP="0090470A">
            <w:pPr>
              <w:jc w:val="center"/>
              <w:rPr>
                <w:bCs/>
                <w:color w:val="000000"/>
              </w:rPr>
            </w:pPr>
            <w:r w:rsidRPr="00B96AF4">
              <w:rPr>
                <w:bCs/>
                <w:color w:val="000000"/>
                <w:sz w:val="22"/>
                <w:szCs w:val="22"/>
              </w:rPr>
              <w:t>2017 р.</w:t>
            </w:r>
          </w:p>
          <w:p w:rsidR="0034685C" w:rsidRPr="00B96AF4" w:rsidRDefault="0034685C" w:rsidP="0090470A">
            <w:pPr>
              <w:jc w:val="center"/>
              <w:rPr>
                <w:bCs/>
                <w:color w:val="000000"/>
              </w:rPr>
            </w:pPr>
            <w:r w:rsidRPr="00B96AF4">
              <w:rPr>
                <w:bCs/>
                <w:color w:val="000000"/>
                <w:sz w:val="22"/>
                <w:szCs w:val="22"/>
              </w:rPr>
              <w:t xml:space="preserve">до </w:t>
            </w:r>
          </w:p>
          <w:p w:rsidR="0034685C" w:rsidRPr="00B96AF4" w:rsidRDefault="0034685C" w:rsidP="0090470A">
            <w:pPr>
              <w:jc w:val="center"/>
              <w:rPr>
                <w:bCs/>
                <w:color w:val="000000"/>
              </w:rPr>
            </w:pPr>
            <w:r w:rsidRPr="00B96AF4">
              <w:rPr>
                <w:bCs/>
                <w:color w:val="000000"/>
                <w:sz w:val="22"/>
                <w:szCs w:val="22"/>
              </w:rPr>
              <w:t>2016 р.</w:t>
            </w:r>
          </w:p>
        </w:tc>
      </w:tr>
      <w:tr w:rsidR="008520F9" w:rsidRPr="00F2208C" w:rsidTr="008520F9">
        <w:trPr>
          <w:trHeight w:val="1162"/>
          <w:jc w:val="center"/>
        </w:trPr>
        <w:tc>
          <w:tcPr>
            <w:tcW w:w="1103" w:type="pct"/>
            <w:vAlign w:val="bottom"/>
          </w:tcPr>
          <w:p w:rsidR="0034685C" w:rsidRPr="00B96AF4" w:rsidRDefault="0034685C" w:rsidP="0090470A">
            <w:pPr>
              <w:jc w:val="both"/>
            </w:pPr>
            <w:r w:rsidRPr="00B96AF4">
              <w:rPr>
                <w:sz w:val="22"/>
                <w:szCs w:val="22"/>
              </w:rPr>
              <w:t>Чистий дохід від реалізації продукції (</w:t>
            </w:r>
            <w:proofErr w:type="spellStart"/>
            <w:r w:rsidRPr="00B96AF4">
              <w:rPr>
                <w:sz w:val="22"/>
                <w:szCs w:val="22"/>
              </w:rPr>
              <w:t>товарiв</w:t>
            </w:r>
            <w:proofErr w:type="spellEnd"/>
            <w:r w:rsidRPr="00B96AF4">
              <w:rPr>
                <w:sz w:val="22"/>
                <w:szCs w:val="22"/>
              </w:rPr>
              <w:t>, робіт, послуг)</w:t>
            </w:r>
          </w:p>
        </w:tc>
        <w:tc>
          <w:tcPr>
            <w:tcW w:w="433" w:type="pct"/>
            <w:vAlign w:val="center"/>
          </w:tcPr>
          <w:p w:rsidR="0034685C" w:rsidRPr="00B96AF4" w:rsidRDefault="0034685C" w:rsidP="0090470A">
            <w:pPr>
              <w:jc w:val="center"/>
              <w:rPr>
                <w:color w:val="000000"/>
              </w:rPr>
            </w:pPr>
            <w:r w:rsidRPr="00B96AF4">
              <w:rPr>
                <w:color w:val="000000"/>
                <w:sz w:val="22"/>
                <w:szCs w:val="22"/>
              </w:rPr>
              <w:t>12205</w:t>
            </w:r>
          </w:p>
        </w:tc>
        <w:tc>
          <w:tcPr>
            <w:tcW w:w="443" w:type="pct"/>
            <w:vAlign w:val="center"/>
          </w:tcPr>
          <w:p w:rsidR="0034685C" w:rsidRPr="00B96AF4" w:rsidRDefault="0034685C" w:rsidP="0090470A">
            <w:pPr>
              <w:jc w:val="center"/>
              <w:rPr>
                <w:color w:val="000000"/>
              </w:rPr>
            </w:pPr>
            <w:r w:rsidRPr="00B96AF4">
              <w:rPr>
                <w:color w:val="000000"/>
                <w:sz w:val="22"/>
                <w:szCs w:val="22"/>
              </w:rPr>
              <w:t>21908</w:t>
            </w:r>
          </w:p>
        </w:tc>
        <w:tc>
          <w:tcPr>
            <w:tcW w:w="442" w:type="pct"/>
            <w:vAlign w:val="center"/>
          </w:tcPr>
          <w:p w:rsidR="0034685C" w:rsidRPr="00B96AF4" w:rsidRDefault="0034685C" w:rsidP="0090470A">
            <w:pPr>
              <w:jc w:val="center"/>
              <w:rPr>
                <w:color w:val="000000"/>
              </w:rPr>
            </w:pPr>
            <w:r w:rsidRPr="00B96AF4">
              <w:rPr>
                <w:color w:val="000000"/>
                <w:sz w:val="22"/>
                <w:szCs w:val="22"/>
              </w:rPr>
              <w:t>37740</w:t>
            </w:r>
          </w:p>
        </w:tc>
        <w:tc>
          <w:tcPr>
            <w:tcW w:w="638" w:type="pct"/>
            <w:vAlign w:val="center"/>
          </w:tcPr>
          <w:p w:rsidR="0034685C" w:rsidRPr="00B96AF4" w:rsidRDefault="0034685C" w:rsidP="0090470A">
            <w:pPr>
              <w:jc w:val="center"/>
              <w:rPr>
                <w:color w:val="000000"/>
              </w:rPr>
            </w:pPr>
            <w:r w:rsidRPr="00B96AF4">
              <w:rPr>
                <w:color w:val="000000"/>
                <w:sz w:val="22"/>
                <w:szCs w:val="22"/>
              </w:rPr>
              <w:t>+9703</w:t>
            </w:r>
          </w:p>
        </w:tc>
        <w:tc>
          <w:tcPr>
            <w:tcW w:w="717" w:type="pct"/>
            <w:vAlign w:val="center"/>
          </w:tcPr>
          <w:p w:rsidR="0034685C" w:rsidRPr="00B96AF4" w:rsidRDefault="0034685C" w:rsidP="0090470A">
            <w:pPr>
              <w:jc w:val="center"/>
              <w:rPr>
                <w:color w:val="000000"/>
              </w:rPr>
            </w:pPr>
            <w:r w:rsidRPr="00B96AF4">
              <w:rPr>
                <w:color w:val="000000"/>
                <w:sz w:val="22"/>
                <w:szCs w:val="22"/>
              </w:rPr>
              <w:t>+15832</w:t>
            </w:r>
          </w:p>
        </w:tc>
        <w:tc>
          <w:tcPr>
            <w:tcW w:w="636" w:type="pct"/>
            <w:vAlign w:val="center"/>
          </w:tcPr>
          <w:p w:rsidR="0034685C" w:rsidRPr="00B96AF4" w:rsidRDefault="0034685C" w:rsidP="0090470A">
            <w:pPr>
              <w:jc w:val="center"/>
              <w:rPr>
                <w:color w:val="000000"/>
              </w:rPr>
            </w:pPr>
            <w:r w:rsidRPr="00B96AF4">
              <w:rPr>
                <w:color w:val="000000"/>
                <w:sz w:val="22"/>
                <w:szCs w:val="22"/>
              </w:rPr>
              <w:t>+3,22</w:t>
            </w:r>
          </w:p>
        </w:tc>
        <w:tc>
          <w:tcPr>
            <w:tcW w:w="589" w:type="pct"/>
            <w:vAlign w:val="center"/>
          </w:tcPr>
          <w:p w:rsidR="0034685C" w:rsidRPr="00B96AF4" w:rsidRDefault="0034685C" w:rsidP="0090470A">
            <w:pPr>
              <w:jc w:val="center"/>
              <w:rPr>
                <w:color w:val="000000"/>
              </w:rPr>
            </w:pPr>
            <w:r w:rsidRPr="00B96AF4">
              <w:rPr>
                <w:color w:val="000000"/>
                <w:sz w:val="22"/>
                <w:szCs w:val="22"/>
              </w:rPr>
              <w:t>+2,97</w:t>
            </w:r>
          </w:p>
        </w:tc>
      </w:tr>
      <w:tr w:rsidR="008520F9" w:rsidRPr="00F2208C" w:rsidTr="008520F9">
        <w:trPr>
          <w:trHeight w:val="457"/>
          <w:jc w:val="center"/>
        </w:trPr>
        <w:tc>
          <w:tcPr>
            <w:tcW w:w="1103" w:type="pct"/>
            <w:vAlign w:val="bottom"/>
          </w:tcPr>
          <w:p w:rsidR="0034685C" w:rsidRPr="00B96AF4" w:rsidRDefault="0034685C" w:rsidP="0090470A">
            <w:pPr>
              <w:jc w:val="both"/>
              <w:rPr>
                <w:bCs/>
              </w:rPr>
            </w:pPr>
            <w:r w:rsidRPr="00B96AF4">
              <w:rPr>
                <w:bCs/>
                <w:sz w:val="22"/>
                <w:szCs w:val="22"/>
              </w:rPr>
              <w:t>Валовий прибуток</w:t>
            </w:r>
          </w:p>
        </w:tc>
        <w:tc>
          <w:tcPr>
            <w:tcW w:w="433" w:type="pct"/>
            <w:vAlign w:val="center"/>
          </w:tcPr>
          <w:p w:rsidR="0034685C" w:rsidRPr="00B96AF4" w:rsidRDefault="0034685C" w:rsidP="0090470A">
            <w:pPr>
              <w:jc w:val="center"/>
              <w:rPr>
                <w:color w:val="000000"/>
              </w:rPr>
            </w:pPr>
            <w:r w:rsidRPr="00B96AF4">
              <w:rPr>
                <w:color w:val="000000"/>
                <w:sz w:val="22"/>
                <w:szCs w:val="22"/>
              </w:rPr>
              <w:t>1975</w:t>
            </w:r>
          </w:p>
        </w:tc>
        <w:tc>
          <w:tcPr>
            <w:tcW w:w="443" w:type="pct"/>
            <w:vAlign w:val="center"/>
          </w:tcPr>
          <w:p w:rsidR="0034685C" w:rsidRPr="00B96AF4" w:rsidRDefault="0034685C" w:rsidP="0090470A">
            <w:pPr>
              <w:jc w:val="center"/>
              <w:rPr>
                <w:color w:val="000000"/>
              </w:rPr>
            </w:pPr>
            <w:r w:rsidRPr="00B96AF4">
              <w:rPr>
                <w:color w:val="000000"/>
                <w:sz w:val="22"/>
                <w:szCs w:val="22"/>
              </w:rPr>
              <w:t>5621</w:t>
            </w:r>
          </w:p>
        </w:tc>
        <w:tc>
          <w:tcPr>
            <w:tcW w:w="442" w:type="pct"/>
            <w:vAlign w:val="center"/>
          </w:tcPr>
          <w:p w:rsidR="0034685C" w:rsidRPr="00B96AF4" w:rsidRDefault="0034685C" w:rsidP="0090470A">
            <w:pPr>
              <w:jc w:val="center"/>
              <w:rPr>
                <w:color w:val="000000"/>
              </w:rPr>
            </w:pPr>
            <w:r w:rsidRPr="00B96AF4">
              <w:rPr>
                <w:color w:val="000000"/>
                <w:sz w:val="22"/>
                <w:szCs w:val="22"/>
              </w:rPr>
              <w:t>17745</w:t>
            </w:r>
          </w:p>
        </w:tc>
        <w:tc>
          <w:tcPr>
            <w:tcW w:w="638" w:type="pct"/>
            <w:vAlign w:val="center"/>
          </w:tcPr>
          <w:p w:rsidR="0034685C" w:rsidRPr="00B96AF4" w:rsidRDefault="0034685C" w:rsidP="0090470A">
            <w:pPr>
              <w:jc w:val="center"/>
              <w:rPr>
                <w:color w:val="000000"/>
              </w:rPr>
            </w:pPr>
            <w:r w:rsidRPr="00B96AF4">
              <w:rPr>
                <w:color w:val="000000"/>
                <w:sz w:val="22"/>
                <w:szCs w:val="22"/>
              </w:rPr>
              <w:t>+3646</w:t>
            </w:r>
          </w:p>
        </w:tc>
        <w:tc>
          <w:tcPr>
            <w:tcW w:w="717" w:type="pct"/>
            <w:vAlign w:val="center"/>
          </w:tcPr>
          <w:p w:rsidR="0034685C" w:rsidRPr="00B96AF4" w:rsidRDefault="0034685C" w:rsidP="0090470A">
            <w:pPr>
              <w:jc w:val="center"/>
              <w:rPr>
                <w:color w:val="000000"/>
              </w:rPr>
            </w:pPr>
            <w:r w:rsidRPr="00B96AF4">
              <w:rPr>
                <w:color w:val="000000"/>
                <w:sz w:val="22"/>
                <w:szCs w:val="22"/>
              </w:rPr>
              <w:t>+12124</w:t>
            </w:r>
          </w:p>
        </w:tc>
        <w:tc>
          <w:tcPr>
            <w:tcW w:w="636" w:type="pct"/>
            <w:vAlign w:val="center"/>
          </w:tcPr>
          <w:p w:rsidR="0034685C" w:rsidRPr="00B96AF4" w:rsidRDefault="0034685C" w:rsidP="0090470A">
            <w:pPr>
              <w:jc w:val="center"/>
              <w:rPr>
                <w:color w:val="000000"/>
              </w:rPr>
            </w:pPr>
            <w:r w:rsidRPr="00B96AF4">
              <w:rPr>
                <w:color w:val="000000"/>
                <w:sz w:val="22"/>
                <w:szCs w:val="22"/>
              </w:rPr>
              <w:t>+8,1</w:t>
            </w:r>
          </w:p>
        </w:tc>
        <w:tc>
          <w:tcPr>
            <w:tcW w:w="589" w:type="pct"/>
            <w:vAlign w:val="center"/>
          </w:tcPr>
          <w:p w:rsidR="0034685C" w:rsidRPr="00B96AF4" w:rsidRDefault="0034685C" w:rsidP="0090470A">
            <w:pPr>
              <w:jc w:val="center"/>
              <w:rPr>
                <w:color w:val="000000"/>
              </w:rPr>
            </w:pPr>
            <w:r w:rsidRPr="00B96AF4">
              <w:rPr>
                <w:color w:val="000000"/>
                <w:sz w:val="22"/>
                <w:szCs w:val="22"/>
              </w:rPr>
              <w:t>+9,96</w:t>
            </w:r>
          </w:p>
        </w:tc>
      </w:tr>
      <w:tr w:rsidR="008520F9" w:rsidRPr="00F2208C" w:rsidTr="008520F9">
        <w:trPr>
          <w:trHeight w:val="370"/>
          <w:jc w:val="center"/>
        </w:trPr>
        <w:tc>
          <w:tcPr>
            <w:tcW w:w="1103" w:type="pct"/>
            <w:vAlign w:val="bottom"/>
          </w:tcPr>
          <w:p w:rsidR="0034685C" w:rsidRPr="00B96AF4" w:rsidRDefault="0034685C" w:rsidP="0090470A">
            <w:pPr>
              <w:jc w:val="both"/>
            </w:pPr>
            <w:r w:rsidRPr="00B96AF4">
              <w:rPr>
                <w:sz w:val="22"/>
                <w:szCs w:val="22"/>
              </w:rPr>
              <w:t xml:space="preserve">Інші операційні доходи </w:t>
            </w:r>
          </w:p>
        </w:tc>
        <w:tc>
          <w:tcPr>
            <w:tcW w:w="433" w:type="pct"/>
            <w:vAlign w:val="center"/>
          </w:tcPr>
          <w:p w:rsidR="0034685C" w:rsidRPr="00B96AF4" w:rsidRDefault="0034685C" w:rsidP="0090470A">
            <w:pPr>
              <w:jc w:val="center"/>
              <w:rPr>
                <w:color w:val="000000"/>
              </w:rPr>
            </w:pPr>
            <w:r w:rsidRPr="00B96AF4">
              <w:rPr>
                <w:color w:val="000000"/>
                <w:sz w:val="22"/>
                <w:szCs w:val="22"/>
              </w:rPr>
              <w:t>1006</w:t>
            </w:r>
          </w:p>
        </w:tc>
        <w:tc>
          <w:tcPr>
            <w:tcW w:w="443" w:type="pct"/>
            <w:vAlign w:val="center"/>
          </w:tcPr>
          <w:p w:rsidR="0034685C" w:rsidRPr="00B96AF4" w:rsidRDefault="0034685C" w:rsidP="0090470A">
            <w:pPr>
              <w:jc w:val="center"/>
              <w:rPr>
                <w:color w:val="000000"/>
              </w:rPr>
            </w:pPr>
            <w:r w:rsidRPr="00B96AF4">
              <w:rPr>
                <w:color w:val="000000"/>
                <w:sz w:val="22"/>
                <w:szCs w:val="22"/>
              </w:rPr>
              <w:t>1908</w:t>
            </w:r>
          </w:p>
        </w:tc>
        <w:tc>
          <w:tcPr>
            <w:tcW w:w="442" w:type="pct"/>
            <w:vAlign w:val="center"/>
          </w:tcPr>
          <w:p w:rsidR="0034685C" w:rsidRPr="00B96AF4" w:rsidRDefault="0034685C" w:rsidP="0090470A">
            <w:pPr>
              <w:jc w:val="center"/>
              <w:rPr>
                <w:color w:val="000000"/>
              </w:rPr>
            </w:pPr>
            <w:r w:rsidRPr="00B96AF4">
              <w:rPr>
                <w:color w:val="000000"/>
                <w:sz w:val="22"/>
                <w:szCs w:val="22"/>
              </w:rPr>
              <w:t>2020</w:t>
            </w:r>
          </w:p>
        </w:tc>
        <w:tc>
          <w:tcPr>
            <w:tcW w:w="638" w:type="pct"/>
            <w:vAlign w:val="center"/>
          </w:tcPr>
          <w:p w:rsidR="0034685C" w:rsidRPr="00B96AF4" w:rsidRDefault="0034685C" w:rsidP="0090470A">
            <w:pPr>
              <w:jc w:val="center"/>
              <w:rPr>
                <w:color w:val="000000"/>
              </w:rPr>
            </w:pPr>
            <w:r w:rsidRPr="00B96AF4">
              <w:rPr>
                <w:color w:val="000000"/>
                <w:sz w:val="22"/>
                <w:szCs w:val="22"/>
              </w:rPr>
              <w:t>+902</w:t>
            </w:r>
          </w:p>
        </w:tc>
        <w:tc>
          <w:tcPr>
            <w:tcW w:w="717" w:type="pct"/>
            <w:vAlign w:val="center"/>
          </w:tcPr>
          <w:p w:rsidR="0034685C" w:rsidRPr="00B96AF4" w:rsidRDefault="0034685C" w:rsidP="0090470A">
            <w:pPr>
              <w:jc w:val="center"/>
              <w:rPr>
                <w:color w:val="000000"/>
              </w:rPr>
            </w:pPr>
            <w:r w:rsidRPr="00B96AF4">
              <w:rPr>
                <w:color w:val="000000"/>
                <w:sz w:val="22"/>
                <w:szCs w:val="22"/>
              </w:rPr>
              <w:t>+112</w:t>
            </w:r>
          </w:p>
        </w:tc>
        <w:tc>
          <w:tcPr>
            <w:tcW w:w="636" w:type="pct"/>
            <w:vAlign w:val="center"/>
          </w:tcPr>
          <w:p w:rsidR="0034685C" w:rsidRPr="00B96AF4" w:rsidRDefault="0034685C" w:rsidP="0090470A">
            <w:pPr>
              <w:jc w:val="center"/>
              <w:rPr>
                <w:color w:val="000000"/>
              </w:rPr>
            </w:pPr>
            <w:r w:rsidRPr="00B96AF4">
              <w:rPr>
                <w:color w:val="000000"/>
                <w:sz w:val="22"/>
                <w:szCs w:val="22"/>
              </w:rPr>
              <w:t>+3,59</w:t>
            </w:r>
          </w:p>
        </w:tc>
        <w:tc>
          <w:tcPr>
            <w:tcW w:w="589" w:type="pct"/>
            <w:vAlign w:val="center"/>
          </w:tcPr>
          <w:p w:rsidR="0034685C" w:rsidRPr="00B96AF4" w:rsidRDefault="0034685C" w:rsidP="0090470A">
            <w:pPr>
              <w:jc w:val="center"/>
              <w:rPr>
                <w:color w:val="000000"/>
              </w:rPr>
            </w:pPr>
            <w:r w:rsidRPr="00B96AF4">
              <w:rPr>
                <w:color w:val="000000"/>
                <w:sz w:val="22"/>
                <w:szCs w:val="22"/>
              </w:rPr>
              <w:t>+1,12</w:t>
            </w:r>
          </w:p>
        </w:tc>
      </w:tr>
      <w:tr w:rsidR="008520F9" w:rsidRPr="00F2208C" w:rsidTr="008520F9">
        <w:trPr>
          <w:trHeight w:val="190"/>
          <w:jc w:val="center"/>
        </w:trPr>
        <w:tc>
          <w:tcPr>
            <w:tcW w:w="1103" w:type="pct"/>
            <w:vAlign w:val="bottom"/>
          </w:tcPr>
          <w:p w:rsidR="0034685C" w:rsidRPr="00B96AF4" w:rsidRDefault="0034685C" w:rsidP="0090470A">
            <w:pPr>
              <w:jc w:val="both"/>
            </w:pPr>
            <w:r w:rsidRPr="00B96AF4">
              <w:rPr>
                <w:sz w:val="22"/>
                <w:szCs w:val="22"/>
              </w:rPr>
              <w:t>Фінансовий результат від операційної діяльності (прибуток)</w:t>
            </w:r>
          </w:p>
        </w:tc>
        <w:tc>
          <w:tcPr>
            <w:tcW w:w="433" w:type="pct"/>
            <w:vAlign w:val="center"/>
          </w:tcPr>
          <w:p w:rsidR="0034685C" w:rsidRPr="00B96AF4" w:rsidRDefault="0034685C" w:rsidP="0090470A">
            <w:pPr>
              <w:jc w:val="center"/>
              <w:rPr>
                <w:color w:val="000000"/>
              </w:rPr>
            </w:pPr>
            <w:r w:rsidRPr="00B96AF4">
              <w:rPr>
                <w:color w:val="000000"/>
                <w:sz w:val="22"/>
                <w:szCs w:val="22"/>
              </w:rPr>
              <w:t>1838</w:t>
            </w:r>
          </w:p>
        </w:tc>
        <w:tc>
          <w:tcPr>
            <w:tcW w:w="443" w:type="pct"/>
            <w:vAlign w:val="center"/>
          </w:tcPr>
          <w:p w:rsidR="0034685C" w:rsidRPr="00B96AF4" w:rsidRDefault="0034685C" w:rsidP="0090470A">
            <w:pPr>
              <w:jc w:val="center"/>
              <w:rPr>
                <w:color w:val="000000"/>
              </w:rPr>
            </w:pPr>
            <w:r w:rsidRPr="00B96AF4">
              <w:rPr>
                <w:color w:val="000000"/>
                <w:sz w:val="22"/>
                <w:szCs w:val="22"/>
              </w:rPr>
              <w:t>6089</w:t>
            </w:r>
          </w:p>
        </w:tc>
        <w:tc>
          <w:tcPr>
            <w:tcW w:w="442" w:type="pct"/>
            <w:vAlign w:val="center"/>
          </w:tcPr>
          <w:p w:rsidR="0034685C" w:rsidRPr="00B96AF4" w:rsidRDefault="0034685C" w:rsidP="0090470A">
            <w:pPr>
              <w:jc w:val="center"/>
              <w:rPr>
                <w:color w:val="000000"/>
              </w:rPr>
            </w:pPr>
            <w:r w:rsidRPr="00B96AF4">
              <w:rPr>
                <w:color w:val="000000"/>
                <w:sz w:val="22"/>
                <w:szCs w:val="22"/>
              </w:rPr>
              <w:t>17903</w:t>
            </w:r>
          </w:p>
        </w:tc>
        <w:tc>
          <w:tcPr>
            <w:tcW w:w="638" w:type="pct"/>
            <w:vAlign w:val="center"/>
          </w:tcPr>
          <w:p w:rsidR="0034685C" w:rsidRPr="00B96AF4" w:rsidRDefault="0034685C" w:rsidP="0090470A">
            <w:pPr>
              <w:jc w:val="center"/>
              <w:rPr>
                <w:color w:val="000000"/>
              </w:rPr>
            </w:pPr>
            <w:r w:rsidRPr="00B96AF4">
              <w:rPr>
                <w:color w:val="000000"/>
                <w:sz w:val="22"/>
                <w:szCs w:val="22"/>
              </w:rPr>
              <w:t>+4206</w:t>
            </w:r>
          </w:p>
        </w:tc>
        <w:tc>
          <w:tcPr>
            <w:tcW w:w="717" w:type="pct"/>
            <w:vAlign w:val="center"/>
          </w:tcPr>
          <w:p w:rsidR="0034685C" w:rsidRPr="00B96AF4" w:rsidRDefault="0034685C" w:rsidP="0090470A">
            <w:pPr>
              <w:jc w:val="center"/>
              <w:rPr>
                <w:color w:val="000000"/>
              </w:rPr>
            </w:pPr>
            <w:r w:rsidRPr="00B96AF4">
              <w:rPr>
                <w:color w:val="000000"/>
                <w:sz w:val="22"/>
                <w:szCs w:val="22"/>
              </w:rPr>
              <w:t>+11814</w:t>
            </w:r>
          </w:p>
        </w:tc>
        <w:tc>
          <w:tcPr>
            <w:tcW w:w="636" w:type="pct"/>
            <w:vAlign w:val="center"/>
          </w:tcPr>
          <w:p w:rsidR="0034685C" w:rsidRPr="00B96AF4" w:rsidRDefault="0034685C" w:rsidP="0090470A">
            <w:pPr>
              <w:jc w:val="center"/>
              <w:rPr>
                <w:color w:val="000000"/>
              </w:rPr>
            </w:pPr>
            <w:r w:rsidRPr="00B96AF4">
              <w:rPr>
                <w:color w:val="000000"/>
                <w:sz w:val="22"/>
                <w:szCs w:val="22"/>
              </w:rPr>
              <w:t>+10,97</w:t>
            </w:r>
          </w:p>
        </w:tc>
        <w:tc>
          <w:tcPr>
            <w:tcW w:w="589" w:type="pct"/>
            <w:vAlign w:val="center"/>
          </w:tcPr>
          <w:p w:rsidR="0034685C" w:rsidRPr="00B96AF4" w:rsidRDefault="0034685C" w:rsidP="0090470A">
            <w:pPr>
              <w:jc w:val="center"/>
              <w:rPr>
                <w:color w:val="000000"/>
              </w:rPr>
            </w:pPr>
            <w:r w:rsidRPr="00B96AF4">
              <w:rPr>
                <w:color w:val="000000"/>
                <w:sz w:val="22"/>
                <w:szCs w:val="22"/>
              </w:rPr>
              <w:t>+8,64</w:t>
            </w:r>
          </w:p>
        </w:tc>
      </w:tr>
      <w:tr w:rsidR="008520F9" w:rsidRPr="00F2208C" w:rsidTr="008520F9">
        <w:trPr>
          <w:trHeight w:val="682"/>
          <w:jc w:val="center"/>
        </w:trPr>
        <w:tc>
          <w:tcPr>
            <w:tcW w:w="1103" w:type="pct"/>
            <w:vAlign w:val="bottom"/>
          </w:tcPr>
          <w:p w:rsidR="0034685C" w:rsidRPr="00B96AF4" w:rsidRDefault="0034685C" w:rsidP="0090470A">
            <w:pPr>
              <w:jc w:val="both"/>
            </w:pPr>
            <w:r w:rsidRPr="00B96AF4">
              <w:rPr>
                <w:sz w:val="22"/>
                <w:szCs w:val="22"/>
              </w:rPr>
              <w:t>Чистий фінансовий результат (прибуток)</w:t>
            </w:r>
          </w:p>
        </w:tc>
        <w:tc>
          <w:tcPr>
            <w:tcW w:w="433" w:type="pct"/>
            <w:vAlign w:val="center"/>
          </w:tcPr>
          <w:p w:rsidR="0034685C" w:rsidRPr="00B96AF4" w:rsidRDefault="0034685C" w:rsidP="0090470A">
            <w:pPr>
              <w:jc w:val="center"/>
              <w:rPr>
                <w:color w:val="000000"/>
              </w:rPr>
            </w:pPr>
            <w:r w:rsidRPr="00B96AF4">
              <w:rPr>
                <w:color w:val="000000"/>
                <w:sz w:val="22"/>
                <w:szCs w:val="22"/>
              </w:rPr>
              <w:t>883</w:t>
            </w:r>
          </w:p>
        </w:tc>
        <w:tc>
          <w:tcPr>
            <w:tcW w:w="443" w:type="pct"/>
            <w:vAlign w:val="center"/>
          </w:tcPr>
          <w:p w:rsidR="0034685C" w:rsidRPr="00B96AF4" w:rsidRDefault="0034685C" w:rsidP="0090470A">
            <w:pPr>
              <w:jc w:val="center"/>
              <w:rPr>
                <w:color w:val="000000"/>
              </w:rPr>
            </w:pPr>
            <w:r w:rsidRPr="00B96AF4">
              <w:rPr>
                <w:color w:val="000000"/>
                <w:sz w:val="22"/>
                <w:szCs w:val="22"/>
              </w:rPr>
              <w:t>4705</w:t>
            </w:r>
          </w:p>
        </w:tc>
        <w:tc>
          <w:tcPr>
            <w:tcW w:w="442" w:type="pct"/>
            <w:vAlign w:val="center"/>
          </w:tcPr>
          <w:p w:rsidR="0034685C" w:rsidRPr="00B96AF4" w:rsidRDefault="0034685C" w:rsidP="0090470A">
            <w:pPr>
              <w:jc w:val="center"/>
              <w:rPr>
                <w:color w:val="000000"/>
              </w:rPr>
            </w:pPr>
            <w:r w:rsidRPr="00B96AF4">
              <w:rPr>
                <w:color w:val="000000"/>
                <w:sz w:val="22"/>
                <w:szCs w:val="22"/>
              </w:rPr>
              <w:t>16396</w:t>
            </w:r>
          </w:p>
        </w:tc>
        <w:tc>
          <w:tcPr>
            <w:tcW w:w="638" w:type="pct"/>
            <w:vAlign w:val="center"/>
          </w:tcPr>
          <w:p w:rsidR="0034685C" w:rsidRPr="00B96AF4" w:rsidRDefault="0034685C" w:rsidP="0090470A">
            <w:pPr>
              <w:jc w:val="center"/>
              <w:rPr>
                <w:color w:val="000000"/>
              </w:rPr>
            </w:pPr>
            <w:r w:rsidRPr="00B96AF4">
              <w:rPr>
                <w:color w:val="000000"/>
                <w:sz w:val="22"/>
                <w:szCs w:val="22"/>
              </w:rPr>
              <w:t>+3822</w:t>
            </w:r>
          </w:p>
        </w:tc>
        <w:tc>
          <w:tcPr>
            <w:tcW w:w="717" w:type="pct"/>
            <w:vAlign w:val="center"/>
          </w:tcPr>
          <w:p w:rsidR="0034685C" w:rsidRPr="00B96AF4" w:rsidRDefault="0034685C" w:rsidP="0090470A">
            <w:pPr>
              <w:jc w:val="center"/>
              <w:rPr>
                <w:color w:val="000000"/>
              </w:rPr>
            </w:pPr>
            <w:r w:rsidRPr="00B96AF4">
              <w:rPr>
                <w:color w:val="000000"/>
                <w:sz w:val="22"/>
                <w:szCs w:val="22"/>
              </w:rPr>
              <w:t>+11691</w:t>
            </w:r>
          </w:p>
        </w:tc>
        <w:tc>
          <w:tcPr>
            <w:tcW w:w="636" w:type="pct"/>
            <w:vAlign w:val="center"/>
          </w:tcPr>
          <w:p w:rsidR="0034685C" w:rsidRPr="00B96AF4" w:rsidRDefault="0034685C" w:rsidP="0090470A">
            <w:pPr>
              <w:jc w:val="center"/>
              <w:rPr>
                <w:color w:val="000000"/>
              </w:rPr>
            </w:pPr>
            <w:r w:rsidRPr="00B96AF4">
              <w:rPr>
                <w:color w:val="000000"/>
                <w:sz w:val="22"/>
                <w:szCs w:val="22"/>
              </w:rPr>
              <w:t>+28,39</w:t>
            </w:r>
          </w:p>
        </w:tc>
        <w:tc>
          <w:tcPr>
            <w:tcW w:w="589" w:type="pct"/>
            <w:vAlign w:val="center"/>
          </w:tcPr>
          <w:p w:rsidR="0034685C" w:rsidRPr="00B96AF4" w:rsidRDefault="0034685C" w:rsidP="0090470A">
            <w:pPr>
              <w:jc w:val="center"/>
              <w:rPr>
                <w:color w:val="000000"/>
              </w:rPr>
            </w:pPr>
            <w:r w:rsidRPr="00B96AF4">
              <w:rPr>
                <w:color w:val="000000"/>
                <w:sz w:val="22"/>
                <w:szCs w:val="22"/>
              </w:rPr>
              <w:t>+12,14</w:t>
            </w:r>
          </w:p>
        </w:tc>
      </w:tr>
    </w:tbl>
    <w:p w:rsidR="0034685C" w:rsidRPr="004854A5" w:rsidRDefault="0034685C" w:rsidP="0090470A">
      <w:pPr>
        <w:ind w:firstLine="720"/>
        <w:jc w:val="both"/>
        <w:rPr>
          <w:sz w:val="28"/>
          <w:szCs w:val="28"/>
        </w:rPr>
      </w:pPr>
    </w:p>
    <w:p w:rsidR="00A843F2" w:rsidRPr="004854A5" w:rsidRDefault="00A843F2" w:rsidP="004854A5">
      <w:pPr>
        <w:shd w:val="clear" w:color="auto" w:fill="FFFFFF"/>
        <w:ind w:firstLine="720"/>
        <w:jc w:val="both"/>
        <w:rPr>
          <w:sz w:val="28"/>
          <w:szCs w:val="28"/>
        </w:rPr>
      </w:pPr>
      <w:r w:rsidRPr="004854A5">
        <w:rPr>
          <w:sz w:val="28"/>
          <w:szCs w:val="28"/>
        </w:rPr>
        <w:t xml:space="preserve">З метою покращення фінансових результатів діяльності у 2017 р. у </w:t>
      </w:r>
      <w:r w:rsidRPr="004854A5">
        <w:rPr>
          <w:bCs/>
          <w:sz w:val="28"/>
          <w:szCs w:val="28"/>
        </w:rPr>
        <w:t xml:space="preserve">СФГ “Весна” була </w:t>
      </w:r>
      <w:r w:rsidRPr="004854A5">
        <w:rPr>
          <w:sz w:val="28"/>
          <w:szCs w:val="28"/>
        </w:rPr>
        <w:t>впровадження технологія з мінімального обробітку ґрунту. Обробіток ґрунту є одним з найбільш сильнодіючих факторів на його фізико-хімічні властивості. Надмірна інтенсифікація обробітку ґрунту, особливо повсюдне застосування глибокої оранки, призвело до погіршення його фізико-хімічних властивостей, руйнування структури, посилення ерозійних процесів. Ці та інші обставини спричинили необхідність пошуку шляхів зменшення механічної дії на ґрунт – мінімізації його обробітку.</w:t>
      </w:r>
      <w:bookmarkEnd w:id="1"/>
    </w:p>
    <w:p w:rsidR="00CA4504" w:rsidRDefault="00522325" w:rsidP="008520F9">
      <w:pPr>
        <w:ind w:firstLine="720"/>
        <w:jc w:val="both"/>
        <w:rPr>
          <w:sz w:val="28"/>
          <w:szCs w:val="28"/>
        </w:rPr>
      </w:pPr>
      <w:r w:rsidRPr="004854A5">
        <w:rPr>
          <w:color w:val="000000" w:themeColor="text1"/>
          <w:sz w:val="28"/>
          <w:szCs w:val="28"/>
        </w:rPr>
        <w:t xml:space="preserve">У </w:t>
      </w:r>
      <w:r w:rsidR="00D52BE7" w:rsidRPr="004058E6">
        <w:rPr>
          <w:b/>
          <w:color w:val="000000" w:themeColor="text1"/>
          <w:sz w:val="28"/>
          <w:szCs w:val="28"/>
        </w:rPr>
        <w:t>третьому розділі</w:t>
      </w:r>
      <w:r w:rsidR="004058E6">
        <w:rPr>
          <w:b/>
          <w:color w:val="000000" w:themeColor="text1"/>
          <w:sz w:val="28"/>
          <w:szCs w:val="28"/>
        </w:rPr>
        <w:t xml:space="preserve"> </w:t>
      </w:r>
      <w:r w:rsidRPr="004058E6">
        <w:rPr>
          <w:b/>
          <w:color w:val="000000" w:themeColor="text1"/>
          <w:sz w:val="28"/>
          <w:szCs w:val="28"/>
        </w:rPr>
        <w:t>“</w:t>
      </w:r>
      <w:r w:rsidR="00D52BE7" w:rsidRPr="004058E6">
        <w:rPr>
          <w:b/>
          <w:color w:val="000000"/>
          <w:spacing w:val="3"/>
          <w:sz w:val="28"/>
          <w:szCs w:val="28"/>
        </w:rPr>
        <w:t>Напрями забезпечення інноваційної політики CФГ “Весна”</w:t>
      </w:r>
      <w:r w:rsidR="004058E6">
        <w:rPr>
          <w:b/>
          <w:color w:val="000000"/>
          <w:spacing w:val="3"/>
          <w:sz w:val="28"/>
          <w:szCs w:val="28"/>
        </w:rPr>
        <w:t xml:space="preserve"> </w:t>
      </w:r>
      <w:r w:rsidR="00876C78" w:rsidRPr="004854A5">
        <w:rPr>
          <w:color w:val="000000" w:themeColor="text1"/>
          <w:sz w:val="28"/>
          <w:szCs w:val="28"/>
        </w:rPr>
        <w:t xml:space="preserve">було запропоновано </w:t>
      </w:r>
      <w:r w:rsidR="0063394D" w:rsidRPr="004854A5">
        <w:rPr>
          <w:color w:val="000000" w:themeColor="text1"/>
          <w:sz w:val="28"/>
          <w:szCs w:val="28"/>
        </w:rPr>
        <w:t xml:space="preserve">ряд </w:t>
      </w:r>
      <w:r w:rsidR="005B598C" w:rsidRPr="004854A5">
        <w:rPr>
          <w:color w:val="000000" w:themeColor="text1"/>
          <w:sz w:val="28"/>
          <w:szCs w:val="28"/>
        </w:rPr>
        <w:t>пропозицій</w:t>
      </w:r>
      <w:r w:rsidR="007B30D8" w:rsidRPr="004854A5">
        <w:rPr>
          <w:color w:val="000000" w:themeColor="text1"/>
          <w:sz w:val="28"/>
          <w:szCs w:val="28"/>
        </w:rPr>
        <w:t>:</w:t>
      </w:r>
      <w:r w:rsidR="0090470A">
        <w:rPr>
          <w:color w:val="000000" w:themeColor="text1"/>
          <w:sz w:val="28"/>
          <w:szCs w:val="28"/>
        </w:rPr>
        <w:t xml:space="preserve"> </w:t>
      </w:r>
      <w:r w:rsidR="00D52BE7" w:rsidRPr="004854A5">
        <w:rPr>
          <w:sz w:val="28"/>
          <w:szCs w:val="28"/>
        </w:rPr>
        <w:t xml:space="preserve">запропоновано вирощування нових сортів рослин як важливий напрям забезпечення інноваційної політики </w:t>
      </w:r>
      <w:r w:rsidR="00D52BE7" w:rsidRPr="004854A5">
        <w:rPr>
          <w:color w:val="000000"/>
          <w:spacing w:val="3"/>
          <w:sz w:val="28"/>
          <w:szCs w:val="28"/>
        </w:rPr>
        <w:t xml:space="preserve">CФГ </w:t>
      </w:r>
      <w:proofErr w:type="spellStart"/>
      <w:r w:rsidR="00D52BE7" w:rsidRPr="004854A5">
        <w:rPr>
          <w:color w:val="000000"/>
          <w:spacing w:val="3"/>
          <w:sz w:val="28"/>
          <w:szCs w:val="28"/>
        </w:rPr>
        <w:t>“Весна”</w:t>
      </w:r>
      <w:proofErr w:type="spellEnd"/>
      <w:r w:rsidR="00D52BE7" w:rsidRPr="004854A5">
        <w:rPr>
          <w:sz w:val="28"/>
          <w:szCs w:val="28"/>
        </w:rPr>
        <w:t xml:space="preserve">; </w:t>
      </w:r>
      <w:proofErr w:type="spellStart"/>
      <w:r w:rsidR="00D52BE7" w:rsidRPr="004854A5">
        <w:rPr>
          <w:sz w:val="28"/>
          <w:szCs w:val="28"/>
        </w:rPr>
        <w:t>рекомендовано</w:t>
      </w:r>
      <w:r w:rsidR="00D52BE7" w:rsidRPr="004854A5">
        <w:rPr>
          <w:rStyle w:val="aa"/>
          <w:b w:val="0"/>
          <w:color w:val="000000"/>
          <w:sz w:val="28"/>
          <w:szCs w:val="28"/>
        </w:rPr>
        <w:t>впровадження</w:t>
      </w:r>
      <w:proofErr w:type="spellEnd"/>
      <w:r w:rsidR="00D52BE7" w:rsidRPr="004854A5">
        <w:rPr>
          <w:rStyle w:val="aa"/>
          <w:b w:val="0"/>
          <w:color w:val="000000"/>
          <w:sz w:val="28"/>
          <w:szCs w:val="28"/>
        </w:rPr>
        <w:t xml:space="preserve"> нової техніки як можливість забезпечення інноваційної політики </w:t>
      </w:r>
      <w:r w:rsidR="00D52BE7" w:rsidRPr="004854A5">
        <w:rPr>
          <w:rStyle w:val="aa"/>
          <w:b w:val="0"/>
          <w:sz w:val="28"/>
          <w:szCs w:val="28"/>
        </w:rPr>
        <w:t>сільськогосподарського підприємства</w:t>
      </w:r>
      <w:r w:rsidR="00D52BE7" w:rsidRPr="004854A5">
        <w:rPr>
          <w:sz w:val="28"/>
          <w:szCs w:val="28"/>
        </w:rPr>
        <w:t>, а також використати лізингу як однієї з можливостей забезпечення ін</w:t>
      </w:r>
      <w:r w:rsidR="00CA4504">
        <w:rPr>
          <w:sz w:val="28"/>
          <w:szCs w:val="28"/>
        </w:rPr>
        <w:t>новаційної політики СФГ “Весна”.</w:t>
      </w:r>
    </w:p>
    <w:p w:rsidR="00CA4504" w:rsidRDefault="00D52BE7" w:rsidP="008520F9">
      <w:pPr>
        <w:ind w:firstLine="720"/>
        <w:jc w:val="both"/>
        <w:rPr>
          <w:sz w:val="28"/>
          <w:szCs w:val="28"/>
        </w:rPr>
      </w:pPr>
      <w:r w:rsidRPr="004854A5">
        <w:rPr>
          <w:sz w:val="28"/>
          <w:szCs w:val="28"/>
        </w:rPr>
        <w:t xml:space="preserve">Доцільним буде вирощування та розмноження сорту </w:t>
      </w:r>
      <w:proofErr w:type="spellStart"/>
      <w:r w:rsidRPr="004854A5">
        <w:rPr>
          <w:sz w:val="28"/>
          <w:szCs w:val="28"/>
        </w:rPr>
        <w:t>голозернистого</w:t>
      </w:r>
      <w:proofErr w:type="spellEnd"/>
      <w:r w:rsidRPr="004854A5">
        <w:rPr>
          <w:sz w:val="28"/>
          <w:szCs w:val="28"/>
        </w:rPr>
        <w:t xml:space="preserve"> вівса </w:t>
      </w:r>
      <w:proofErr w:type="spellStart"/>
      <w:r w:rsidRPr="004854A5">
        <w:rPr>
          <w:sz w:val="28"/>
          <w:szCs w:val="28"/>
        </w:rPr>
        <w:t>“Мандрівник”</w:t>
      </w:r>
      <w:proofErr w:type="spellEnd"/>
      <w:r w:rsidRPr="004854A5">
        <w:rPr>
          <w:sz w:val="28"/>
          <w:szCs w:val="28"/>
        </w:rPr>
        <w:t xml:space="preserve">, оскільки культура є стабільною за рівнем урожайності отримуваного зерна, за виходом корисних речовин з </w:t>
      </w:r>
      <w:smartTag w:uri="urn:schemas-microsoft-com:office:smarttags" w:element="metricconverter">
        <w:smartTagPr>
          <w:attr w:name="ProductID" w:val="1 га"/>
        </w:smartTagPr>
        <w:r w:rsidRPr="004854A5">
          <w:rPr>
            <w:sz w:val="28"/>
            <w:szCs w:val="28"/>
          </w:rPr>
          <w:t>1 га</w:t>
        </w:r>
      </w:smartTag>
      <w:r w:rsidRPr="004854A5">
        <w:rPr>
          <w:sz w:val="28"/>
          <w:szCs w:val="28"/>
        </w:rPr>
        <w:t xml:space="preserve"> протягом чотирьох років досліджень (2014-2017 рр.).</w:t>
      </w:r>
    </w:p>
    <w:p w:rsidR="008520F9" w:rsidRDefault="008520F9" w:rsidP="008520F9">
      <w:pPr>
        <w:ind w:firstLine="720"/>
        <w:jc w:val="both"/>
        <w:rPr>
          <w:sz w:val="28"/>
          <w:szCs w:val="28"/>
        </w:rPr>
      </w:pPr>
    </w:p>
    <w:p w:rsidR="00F130AB" w:rsidRDefault="00F130AB" w:rsidP="008520F9">
      <w:pPr>
        <w:ind w:firstLine="720"/>
        <w:jc w:val="both"/>
        <w:rPr>
          <w:sz w:val="28"/>
          <w:szCs w:val="28"/>
        </w:rPr>
      </w:pPr>
    </w:p>
    <w:p w:rsidR="00F130AB" w:rsidRDefault="00F130AB" w:rsidP="008520F9">
      <w:pPr>
        <w:ind w:firstLine="720"/>
        <w:jc w:val="both"/>
        <w:rPr>
          <w:sz w:val="28"/>
          <w:szCs w:val="28"/>
        </w:rPr>
      </w:pPr>
    </w:p>
    <w:p w:rsidR="008520F9" w:rsidRDefault="008520F9" w:rsidP="008520F9">
      <w:pPr>
        <w:ind w:firstLine="720"/>
        <w:jc w:val="both"/>
        <w:rPr>
          <w:sz w:val="28"/>
          <w:szCs w:val="28"/>
        </w:rPr>
      </w:pPr>
    </w:p>
    <w:p w:rsidR="00B96AF4" w:rsidRPr="006E7BC3" w:rsidRDefault="00B96AF4" w:rsidP="00B96AF4">
      <w:pPr>
        <w:autoSpaceDE w:val="0"/>
        <w:autoSpaceDN w:val="0"/>
        <w:adjustRightInd w:val="0"/>
        <w:ind w:firstLine="567"/>
        <w:jc w:val="right"/>
        <w:rPr>
          <w:rFonts w:eastAsia="TimesNewRomanPSMT"/>
          <w:color w:val="000000"/>
          <w:sz w:val="28"/>
          <w:szCs w:val="28"/>
          <w:lang w:eastAsia="ja-JP"/>
        </w:rPr>
      </w:pPr>
      <w:r>
        <w:rPr>
          <w:rFonts w:eastAsia="TimesNewRomanPSMT"/>
          <w:color w:val="000000"/>
          <w:sz w:val="28"/>
          <w:szCs w:val="28"/>
          <w:lang w:eastAsia="ja-JP"/>
        </w:rPr>
        <w:lastRenderedPageBreak/>
        <w:t>Таблиця 4</w:t>
      </w:r>
    </w:p>
    <w:p w:rsidR="00CA4504" w:rsidRPr="00876DAB" w:rsidRDefault="00CA4504" w:rsidP="00CA4504">
      <w:pPr>
        <w:ind w:firstLine="720"/>
        <w:jc w:val="center"/>
        <w:rPr>
          <w:sz w:val="28"/>
          <w:szCs w:val="28"/>
        </w:rPr>
      </w:pPr>
      <w:r w:rsidRPr="00876DAB">
        <w:rPr>
          <w:sz w:val="28"/>
          <w:szCs w:val="28"/>
        </w:rPr>
        <w:t xml:space="preserve">Економічна ефективність впровадження сорту </w:t>
      </w:r>
      <w:proofErr w:type="spellStart"/>
      <w:r w:rsidRPr="00876DAB">
        <w:rPr>
          <w:sz w:val="28"/>
          <w:szCs w:val="28"/>
        </w:rPr>
        <w:t>безплівкового</w:t>
      </w:r>
      <w:proofErr w:type="spellEnd"/>
    </w:p>
    <w:p w:rsidR="00CA4504" w:rsidRDefault="00CA4504" w:rsidP="00CA4504">
      <w:pPr>
        <w:ind w:firstLine="720"/>
        <w:jc w:val="center"/>
        <w:rPr>
          <w:sz w:val="28"/>
          <w:szCs w:val="28"/>
        </w:rPr>
      </w:pPr>
      <w:r w:rsidRPr="00876DAB">
        <w:rPr>
          <w:sz w:val="28"/>
          <w:szCs w:val="28"/>
        </w:rPr>
        <w:t xml:space="preserve">вівса “Мандрівник” у діяльності </w:t>
      </w:r>
      <w:r>
        <w:rPr>
          <w:sz w:val="28"/>
          <w:szCs w:val="28"/>
        </w:rPr>
        <w:t>СФГ</w:t>
      </w:r>
      <w:r w:rsidRPr="00876DAB">
        <w:rPr>
          <w:sz w:val="28"/>
          <w:szCs w:val="28"/>
        </w:rPr>
        <w:t xml:space="preserve"> “</w:t>
      </w:r>
      <w:r>
        <w:rPr>
          <w:sz w:val="28"/>
          <w:szCs w:val="28"/>
        </w:rPr>
        <w:t>Весна</w:t>
      </w:r>
      <w:r w:rsidRPr="00876DAB">
        <w:rPr>
          <w:sz w:val="28"/>
          <w:szCs w:val="28"/>
        </w:rPr>
        <w:t>”</w:t>
      </w:r>
    </w:p>
    <w:p w:rsidR="008520F9" w:rsidRPr="00876DAB" w:rsidRDefault="008520F9" w:rsidP="00CA4504">
      <w:pPr>
        <w:ind w:firstLine="720"/>
        <w:jc w:val="center"/>
        <w:rPr>
          <w:sz w:val="28"/>
          <w:szCs w:val="28"/>
        </w:rPr>
      </w:pPr>
    </w:p>
    <w:tbl>
      <w:tblPr>
        <w:tblW w:w="94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4954"/>
        <w:gridCol w:w="2343"/>
        <w:gridCol w:w="2157"/>
      </w:tblGrid>
      <w:tr w:rsidR="00CA4504" w:rsidRPr="00876DAB" w:rsidTr="00FA748B">
        <w:trPr>
          <w:cantSplit/>
          <w:trHeight w:val="520"/>
          <w:jc w:val="center"/>
        </w:trPr>
        <w:tc>
          <w:tcPr>
            <w:tcW w:w="2620" w:type="pct"/>
          </w:tcPr>
          <w:p w:rsidR="00CA4504" w:rsidRPr="00B96AF4" w:rsidRDefault="00CA4504" w:rsidP="00CA4504">
            <w:pPr>
              <w:jc w:val="center"/>
            </w:pPr>
          </w:p>
          <w:p w:rsidR="00CA4504" w:rsidRPr="00B96AF4" w:rsidRDefault="00CA4504" w:rsidP="00CA4504">
            <w:pPr>
              <w:jc w:val="center"/>
            </w:pPr>
            <w:r w:rsidRPr="00B96AF4">
              <w:rPr>
                <w:sz w:val="22"/>
                <w:szCs w:val="22"/>
              </w:rPr>
              <w:t>Показники</w:t>
            </w:r>
          </w:p>
        </w:tc>
        <w:tc>
          <w:tcPr>
            <w:tcW w:w="1239" w:type="pct"/>
          </w:tcPr>
          <w:p w:rsidR="00CA4504" w:rsidRPr="00B96AF4" w:rsidRDefault="00CA4504" w:rsidP="00FA748B">
            <w:pPr>
              <w:jc w:val="center"/>
            </w:pPr>
            <w:r w:rsidRPr="00B96AF4">
              <w:rPr>
                <w:sz w:val="22"/>
                <w:szCs w:val="22"/>
              </w:rPr>
              <w:t>Плівковий сорт “Чернігівський”</w:t>
            </w:r>
          </w:p>
        </w:tc>
        <w:tc>
          <w:tcPr>
            <w:tcW w:w="1141" w:type="pct"/>
          </w:tcPr>
          <w:p w:rsidR="00CA4504" w:rsidRPr="00B96AF4" w:rsidRDefault="00CA4504" w:rsidP="00FA748B">
            <w:pPr>
              <w:jc w:val="center"/>
            </w:pPr>
            <w:proofErr w:type="spellStart"/>
            <w:r w:rsidRPr="00B96AF4">
              <w:rPr>
                <w:sz w:val="22"/>
                <w:szCs w:val="22"/>
              </w:rPr>
              <w:t>Безплівковий</w:t>
            </w:r>
            <w:proofErr w:type="spellEnd"/>
            <w:r w:rsidRPr="00B96AF4">
              <w:rPr>
                <w:sz w:val="22"/>
                <w:szCs w:val="22"/>
              </w:rPr>
              <w:t xml:space="preserve"> сорт </w:t>
            </w:r>
            <w:proofErr w:type="spellStart"/>
            <w:r w:rsidRPr="00B96AF4">
              <w:rPr>
                <w:sz w:val="22"/>
                <w:szCs w:val="22"/>
              </w:rPr>
              <w:t>“Мандрівник”</w:t>
            </w:r>
            <w:proofErr w:type="spellEnd"/>
          </w:p>
        </w:tc>
      </w:tr>
      <w:tr w:rsidR="00CA4504" w:rsidRPr="00876DAB" w:rsidTr="00FA748B">
        <w:trPr>
          <w:cantSplit/>
          <w:trHeight w:val="318"/>
          <w:jc w:val="center"/>
        </w:trPr>
        <w:tc>
          <w:tcPr>
            <w:tcW w:w="2620" w:type="pct"/>
          </w:tcPr>
          <w:p w:rsidR="00CA4504" w:rsidRPr="00B96AF4" w:rsidRDefault="00CA4504" w:rsidP="00CA4504">
            <w:pPr>
              <w:pStyle w:val="3"/>
              <w:spacing w:before="0" w:after="0"/>
              <w:jc w:val="both"/>
              <w:rPr>
                <w:b w:val="0"/>
                <w:sz w:val="22"/>
                <w:szCs w:val="22"/>
              </w:rPr>
            </w:pPr>
            <w:r w:rsidRPr="00B96AF4">
              <w:rPr>
                <w:b w:val="0"/>
                <w:sz w:val="22"/>
                <w:szCs w:val="22"/>
              </w:rPr>
              <w:t>Урожайність, ц/га</w:t>
            </w:r>
          </w:p>
        </w:tc>
        <w:tc>
          <w:tcPr>
            <w:tcW w:w="1239" w:type="pct"/>
          </w:tcPr>
          <w:p w:rsidR="00CA4504" w:rsidRPr="00B96AF4" w:rsidRDefault="00CA4504" w:rsidP="00FA748B">
            <w:pPr>
              <w:jc w:val="center"/>
            </w:pPr>
            <w:r w:rsidRPr="00B96AF4">
              <w:rPr>
                <w:sz w:val="22"/>
                <w:szCs w:val="22"/>
              </w:rPr>
              <w:t>33,1</w:t>
            </w:r>
          </w:p>
        </w:tc>
        <w:tc>
          <w:tcPr>
            <w:tcW w:w="1141" w:type="pct"/>
          </w:tcPr>
          <w:p w:rsidR="00CA4504" w:rsidRPr="00B96AF4" w:rsidRDefault="00CA4504" w:rsidP="00FA748B">
            <w:pPr>
              <w:jc w:val="center"/>
            </w:pPr>
            <w:r w:rsidRPr="00B96AF4">
              <w:rPr>
                <w:sz w:val="22"/>
                <w:szCs w:val="22"/>
              </w:rPr>
              <w:t>44,8</w:t>
            </w:r>
          </w:p>
        </w:tc>
      </w:tr>
      <w:tr w:rsidR="00CA4504" w:rsidRPr="00876DAB" w:rsidTr="00FA748B">
        <w:trPr>
          <w:cantSplit/>
          <w:trHeight w:val="464"/>
          <w:jc w:val="center"/>
        </w:trPr>
        <w:tc>
          <w:tcPr>
            <w:tcW w:w="2620" w:type="pct"/>
          </w:tcPr>
          <w:p w:rsidR="00CA4504" w:rsidRPr="00B96AF4" w:rsidRDefault="00CA4504" w:rsidP="00CA4504">
            <w:pPr>
              <w:pStyle w:val="3"/>
              <w:spacing w:before="0" w:after="0"/>
              <w:jc w:val="both"/>
              <w:rPr>
                <w:b w:val="0"/>
                <w:sz w:val="22"/>
                <w:szCs w:val="22"/>
              </w:rPr>
            </w:pPr>
            <w:r w:rsidRPr="00B96AF4">
              <w:rPr>
                <w:b w:val="0"/>
                <w:sz w:val="22"/>
                <w:szCs w:val="22"/>
              </w:rPr>
              <w:t>Приріст урожайності у порівнянні з плівковим сортом, ц/га</w:t>
            </w:r>
          </w:p>
        </w:tc>
        <w:tc>
          <w:tcPr>
            <w:tcW w:w="1239" w:type="pct"/>
          </w:tcPr>
          <w:p w:rsidR="00CA4504" w:rsidRPr="00B96AF4" w:rsidRDefault="00CA4504" w:rsidP="00FA748B">
            <w:pPr>
              <w:jc w:val="center"/>
            </w:pPr>
            <w:r w:rsidRPr="00B96AF4">
              <w:rPr>
                <w:sz w:val="22"/>
                <w:szCs w:val="22"/>
              </w:rPr>
              <w:t>-</w:t>
            </w:r>
          </w:p>
        </w:tc>
        <w:tc>
          <w:tcPr>
            <w:tcW w:w="1141" w:type="pct"/>
          </w:tcPr>
          <w:p w:rsidR="00CA4504" w:rsidRPr="00B96AF4" w:rsidRDefault="00CA4504" w:rsidP="00FA748B">
            <w:pPr>
              <w:jc w:val="center"/>
            </w:pPr>
            <w:r w:rsidRPr="00B96AF4">
              <w:rPr>
                <w:sz w:val="22"/>
                <w:szCs w:val="22"/>
              </w:rPr>
              <w:t>12,00</w:t>
            </w:r>
          </w:p>
        </w:tc>
      </w:tr>
      <w:tr w:rsidR="00CA4504" w:rsidRPr="00876DAB" w:rsidTr="00FA748B">
        <w:trPr>
          <w:cantSplit/>
          <w:trHeight w:val="871"/>
          <w:jc w:val="center"/>
        </w:trPr>
        <w:tc>
          <w:tcPr>
            <w:tcW w:w="2620" w:type="pct"/>
          </w:tcPr>
          <w:p w:rsidR="00CA4504" w:rsidRPr="00B96AF4" w:rsidRDefault="00CA4504" w:rsidP="00CA4504">
            <w:pPr>
              <w:pStyle w:val="3"/>
              <w:spacing w:before="0" w:after="0"/>
              <w:jc w:val="both"/>
              <w:rPr>
                <w:b w:val="0"/>
                <w:sz w:val="22"/>
                <w:szCs w:val="22"/>
              </w:rPr>
            </w:pPr>
            <w:r w:rsidRPr="00B96AF4">
              <w:rPr>
                <w:b w:val="0"/>
                <w:sz w:val="22"/>
                <w:szCs w:val="22"/>
              </w:rPr>
              <w:t xml:space="preserve">Виробничі витрати на </w:t>
            </w:r>
            <w:smartTag w:uri="urn:schemas-microsoft-com:office:smarttags" w:element="metricconverter">
              <w:smartTagPr>
                <w:attr w:name="ProductID" w:val="1 га"/>
              </w:smartTagPr>
              <w:r w:rsidRPr="00B96AF4">
                <w:rPr>
                  <w:b w:val="0"/>
                  <w:sz w:val="22"/>
                  <w:szCs w:val="22"/>
                </w:rPr>
                <w:t>1 га</w:t>
              </w:r>
            </w:smartTag>
            <w:r w:rsidRPr="00B96AF4">
              <w:rPr>
                <w:b w:val="0"/>
                <w:sz w:val="22"/>
                <w:szCs w:val="22"/>
              </w:rPr>
              <w:t xml:space="preserve"> – всього, грн.</w:t>
            </w:r>
          </w:p>
          <w:p w:rsidR="00CA4504" w:rsidRPr="00B96AF4" w:rsidRDefault="00CA4504" w:rsidP="00CA4504">
            <w:pPr>
              <w:jc w:val="both"/>
            </w:pPr>
            <w:r w:rsidRPr="00B96AF4">
              <w:rPr>
                <w:sz w:val="22"/>
                <w:szCs w:val="22"/>
              </w:rPr>
              <w:t>- у тому числі додаткові витрати, пов’язані з впровадженням нового сорту</w:t>
            </w:r>
          </w:p>
        </w:tc>
        <w:tc>
          <w:tcPr>
            <w:tcW w:w="1239" w:type="pct"/>
          </w:tcPr>
          <w:p w:rsidR="00CA4504" w:rsidRPr="00B96AF4" w:rsidRDefault="00CA4504" w:rsidP="00FA748B">
            <w:pPr>
              <w:jc w:val="center"/>
            </w:pPr>
            <w:r w:rsidRPr="00B96AF4">
              <w:rPr>
                <w:sz w:val="22"/>
                <w:szCs w:val="22"/>
              </w:rPr>
              <w:t>902</w:t>
            </w:r>
          </w:p>
          <w:p w:rsidR="00CA4504" w:rsidRPr="00B96AF4" w:rsidRDefault="00CA4504" w:rsidP="00FA748B">
            <w:pPr>
              <w:jc w:val="center"/>
            </w:pPr>
          </w:p>
          <w:p w:rsidR="00CA4504" w:rsidRPr="00B96AF4" w:rsidRDefault="00CA4504" w:rsidP="00FA748B">
            <w:pPr>
              <w:jc w:val="center"/>
            </w:pPr>
            <w:r w:rsidRPr="00B96AF4">
              <w:rPr>
                <w:sz w:val="22"/>
                <w:szCs w:val="22"/>
              </w:rPr>
              <w:t>40</w:t>
            </w:r>
          </w:p>
        </w:tc>
        <w:tc>
          <w:tcPr>
            <w:tcW w:w="1141" w:type="pct"/>
          </w:tcPr>
          <w:p w:rsidR="00CA4504" w:rsidRPr="00B96AF4" w:rsidRDefault="00CA4504" w:rsidP="00FA748B">
            <w:pPr>
              <w:jc w:val="center"/>
            </w:pPr>
            <w:r w:rsidRPr="00B96AF4">
              <w:rPr>
                <w:sz w:val="22"/>
                <w:szCs w:val="22"/>
              </w:rPr>
              <w:t>945</w:t>
            </w:r>
          </w:p>
          <w:p w:rsidR="00CA4504" w:rsidRPr="00B96AF4" w:rsidRDefault="00CA4504" w:rsidP="00FA748B">
            <w:pPr>
              <w:jc w:val="center"/>
            </w:pPr>
          </w:p>
          <w:p w:rsidR="00CA4504" w:rsidRPr="00B96AF4" w:rsidRDefault="00CA4504" w:rsidP="00FA748B">
            <w:pPr>
              <w:jc w:val="center"/>
            </w:pPr>
            <w:r w:rsidRPr="00B96AF4">
              <w:rPr>
                <w:sz w:val="22"/>
                <w:szCs w:val="22"/>
              </w:rPr>
              <w:t>40</w:t>
            </w:r>
          </w:p>
        </w:tc>
      </w:tr>
      <w:tr w:rsidR="00CA4504" w:rsidRPr="00876DAB" w:rsidTr="00FA748B">
        <w:trPr>
          <w:cantSplit/>
          <w:trHeight w:val="338"/>
          <w:jc w:val="center"/>
        </w:trPr>
        <w:tc>
          <w:tcPr>
            <w:tcW w:w="2620" w:type="pct"/>
          </w:tcPr>
          <w:p w:rsidR="00CA4504" w:rsidRPr="00B96AF4" w:rsidRDefault="00CA4504" w:rsidP="00CA4504">
            <w:pPr>
              <w:pStyle w:val="3"/>
              <w:spacing w:before="0" w:after="0"/>
              <w:jc w:val="both"/>
              <w:rPr>
                <w:b w:val="0"/>
                <w:sz w:val="22"/>
                <w:szCs w:val="22"/>
              </w:rPr>
            </w:pPr>
            <w:r w:rsidRPr="00B96AF4">
              <w:rPr>
                <w:b w:val="0"/>
                <w:sz w:val="22"/>
                <w:szCs w:val="22"/>
              </w:rPr>
              <w:t>Собівартість 1 ц проданого зерна, грн.</w:t>
            </w:r>
          </w:p>
        </w:tc>
        <w:tc>
          <w:tcPr>
            <w:tcW w:w="1239" w:type="pct"/>
          </w:tcPr>
          <w:p w:rsidR="00CA4504" w:rsidRPr="00B96AF4" w:rsidRDefault="00CA4504" w:rsidP="00FA748B">
            <w:pPr>
              <w:jc w:val="center"/>
            </w:pPr>
            <w:r w:rsidRPr="00B96AF4">
              <w:rPr>
                <w:sz w:val="22"/>
                <w:szCs w:val="22"/>
              </w:rPr>
              <w:t>98,44</w:t>
            </w:r>
          </w:p>
        </w:tc>
        <w:tc>
          <w:tcPr>
            <w:tcW w:w="1141" w:type="pct"/>
          </w:tcPr>
          <w:p w:rsidR="00CA4504" w:rsidRPr="00B96AF4" w:rsidRDefault="00CA4504" w:rsidP="00FA748B">
            <w:pPr>
              <w:jc w:val="center"/>
            </w:pPr>
            <w:r w:rsidRPr="00B96AF4">
              <w:rPr>
                <w:sz w:val="22"/>
                <w:szCs w:val="22"/>
              </w:rPr>
              <w:t>87,22</w:t>
            </w:r>
          </w:p>
        </w:tc>
      </w:tr>
      <w:tr w:rsidR="00CA4504" w:rsidRPr="00876DAB" w:rsidTr="00FA748B">
        <w:trPr>
          <w:cantSplit/>
          <w:trHeight w:val="348"/>
          <w:jc w:val="center"/>
        </w:trPr>
        <w:tc>
          <w:tcPr>
            <w:tcW w:w="2620" w:type="pct"/>
          </w:tcPr>
          <w:p w:rsidR="00CA4504" w:rsidRPr="00B96AF4" w:rsidRDefault="00CA4504" w:rsidP="00CA4504">
            <w:pPr>
              <w:pStyle w:val="3"/>
              <w:spacing w:before="0" w:after="0"/>
              <w:jc w:val="both"/>
              <w:rPr>
                <w:b w:val="0"/>
                <w:sz w:val="22"/>
                <w:szCs w:val="22"/>
              </w:rPr>
            </w:pPr>
            <w:r w:rsidRPr="00B96AF4">
              <w:rPr>
                <w:b w:val="0"/>
                <w:sz w:val="22"/>
                <w:szCs w:val="22"/>
              </w:rPr>
              <w:t>Ціна реалізації 1 ц, грн.</w:t>
            </w:r>
          </w:p>
        </w:tc>
        <w:tc>
          <w:tcPr>
            <w:tcW w:w="1239" w:type="pct"/>
          </w:tcPr>
          <w:p w:rsidR="00CA4504" w:rsidRPr="00B96AF4" w:rsidRDefault="00CA4504" w:rsidP="00FA748B">
            <w:pPr>
              <w:jc w:val="center"/>
            </w:pPr>
            <w:r w:rsidRPr="00B96AF4">
              <w:rPr>
                <w:sz w:val="22"/>
                <w:szCs w:val="22"/>
              </w:rPr>
              <w:t>134</w:t>
            </w:r>
          </w:p>
        </w:tc>
        <w:tc>
          <w:tcPr>
            <w:tcW w:w="1141" w:type="pct"/>
          </w:tcPr>
          <w:p w:rsidR="00CA4504" w:rsidRPr="00B96AF4" w:rsidRDefault="00CA4504" w:rsidP="00FA748B">
            <w:pPr>
              <w:jc w:val="center"/>
            </w:pPr>
            <w:r w:rsidRPr="00B96AF4">
              <w:rPr>
                <w:sz w:val="22"/>
                <w:szCs w:val="22"/>
              </w:rPr>
              <w:t>134</w:t>
            </w:r>
          </w:p>
        </w:tc>
      </w:tr>
      <w:tr w:rsidR="00CA4504" w:rsidRPr="00876DAB" w:rsidTr="00FA748B">
        <w:trPr>
          <w:cantSplit/>
          <w:trHeight w:val="538"/>
          <w:jc w:val="center"/>
        </w:trPr>
        <w:tc>
          <w:tcPr>
            <w:tcW w:w="2620" w:type="pct"/>
          </w:tcPr>
          <w:p w:rsidR="00CA4504" w:rsidRPr="00B96AF4" w:rsidRDefault="00CA4504" w:rsidP="00CA4504">
            <w:pPr>
              <w:pStyle w:val="3"/>
              <w:spacing w:before="0" w:after="0"/>
              <w:jc w:val="both"/>
              <w:rPr>
                <w:b w:val="0"/>
                <w:sz w:val="22"/>
                <w:szCs w:val="22"/>
              </w:rPr>
            </w:pPr>
            <w:r w:rsidRPr="00B96AF4">
              <w:rPr>
                <w:b w:val="0"/>
                <w:sz w:val="22"/>
                <w:szCs w:val="22"/>
              </w:rPr>
              <w:t xml:space="preserve">Грошова виручка від реалізації продукції у розрахунку на </w:t>
            </w:r>
            <w:smartTag w:uri="urn:schemas-microsoft-com:office:smarttags" w:element="metricconverter">
              <w:smartTagPr>
                <w:attr w:name="ProductID" w:val="1 га"/>
              </w:smartTagPr>
              <w:r w:rsidRPr="00B96AF4">
                <w:rPr>
                  <w:b w:val="0"/>
                  <w:sz w:val="22"/>
                  <w:szCs w:val="22"/>
                </w:rPr>
                <w:t>1 га</w:t>
              </w:r>
            </w:smartTag>
            <w:r w:rsidRPr="00B96AF4">
              <w:rPr>
                <w:b w:val="0"/>
                <w:sz w:val="22"/>
                <w:szCs w:val="22"/>
              </w:rPr>
              <w:t>, грн.</w:t>
            </w:r>
          </w:p>
        </w:tc>
        <w:tc>
          <w:tcPr>
            <w:tcW w:w="1239" w:type="pct"/>
          </w:tcPr>
          <w:p w:rsidR="00CA4504" w:rsidRPr="00B96AF4" w:rsidRDefault="00CA4504" w:rsidP="00FA748B">
            <w:pPr>
              <w:jc w:val="center"/>
            </w:pPr>
            <w:r w:rsidRPr="00B96AF4">
              <w:rPr>
                <w:sz w:val="22"/>
                <w:szCs w:val="22"/>
              </w:rPr>
              <w:t>1118,55</w:t>
            </w:r>
          </w:p>
        </w:tc>
        <w:tc>
          <w:tcPr>
            <w:tcW w:w="1141" w:type="pct"/>
          </w:tcPr>
          <w:p w:rsidR="00CA4504" w:rsidRPr="00B96AF4" w:rsidRDefault="00CA4504" w:rsidP="00FA748B">
            <w:pPr>
              <w:jc w:val="center"/>
            </w:pPr>
            <w:r w:rsidRPr="00B96AF4">
              <w:rPr>
                <w:sz w:val="22"/>
                <w:szCs w:val="22"/>
              </w:rPr>
              <w:t>1389,74</w:t>
            </w:r>
          </w:p>
        </w:tc>
      </w:tr>
      <w:tr w:rsidR="00CA4504" w:rsidRPr="00876DAB" w:rsidTr="00FA748B">
        <w:trPr>
          <w:cantSplit/>
          <w:trHeight w:val="815"/>
          <w:jc w:val="center"/>
        </w:trPr>
        <w:tc>
          <w:tcPr>
            <w:tcW w:w="2620" w:type="pct"/>
          </w:tcPr>
          <w:p w:rsidR="00CA4504" w:rsidRPr="00B96AF4" w:rsidRDefault="00CA4504" w:rsidP="00CA4504">
            <w:pPr>
              <w:pStyle w:val="3"/>
              <w:spacing w:before="0" w:after="0"/>
              <w:jc w:val="both"/>
              <w:rPr>
                <w:b w:val="0"/>
                <w:sz w:val="22"/>
                <w:szCs w:val="22"/>
              </w:rPr>
            </w:pPr>
            <w:r w:rsidRPr="00B96AF4">
              <w:rPr>
                <w:b w:val="0"/>
                <w:sz w:val="22"/>
                <w:szCs w:val="22"/>
              </w:rPr>
              <w:t>Прибуток від реалізації, грн.</w:t>
            </w:r>
          </w:p>
          <w:p w:rsidR="00CA4504" w:rsidRPr="00B96AF4" w:rsidRDefault="00CA4504" w:rsidP="00CA4504">
            <w:pPr>
              <w:jc w:val="both"/>
            </w:pPr>
            <w:r w:rsidRPr="00B96AF4">
              <w:rPr>
                <w:sz w:val="22"/>
                <w:szCs w:val="22"/>
              </w:rPr>
              <w:t>- на 1 ц реалізованої продукції;</w:t>
            </w:r>
          </w:p>
          <w:p w:rsidR="00CA4504" w:rsidRPr="00B96AF4" w:rsidRDefault="00CA4504" w:rsidP="00CA4504">
            <w:pPr>
              <w:jc w:val="both"/>
            </w:pPr>
            <w:r w:rsidRPr="00B96AF4">
              <w:rPr>
                <w:sz w:val="22"/>
                <w:szCs w:val="22"/>
              </w:rPr>
              <w:t xml:space="preserve">- на </w:t>
            </w:r>
            <w:smartTag w:uri="urn:schemas-microsoft-com:office:smarttags" w:element="metricconverter">
              <w:smartTagPr>
                <w:attr w:name="ProductID" w:val="1 га"/>
              </w:smartTagPr>
              <w:r w:rsidRPr="00B96AF4">
                <w:rPr>
                  <w:sz w:val="22"/>
                  <w:szCs w:val="22"/>
                </w:rPr>
                <w:t>1 га</w:t>
              </w:r>
            </w:smartTag>
            <w:r w:rsidRPr="00B96AF4">
              <w:rPr>
                <w:sz w:val="22"/>
                <w:szCs w:val="22"/>
              </w:rPr>
              <w:t xml:space="preserve"> посівної площі</w:t>
            </w:r>
          </w:p>
        </w:tc>
        <w:tc>
          <w:tcPr>
            <w:tcW w:w="1239" w:type="pct"/>
          </w:tcPr>
          <w:p w:rsidR="00CA4504" w:rsidRPr="00B96AF4" w:rsidRDefault="00CA4504" w:rsidP="00FA748B">
            <w:pPr>
              <w:jc w:val="center"/>
            </w:pPr>
          </w:p>
          <w:p w:rsidR="00CA4504" w:rsidRPr="00B96AF4" w:rsidRDefault="00CA4504" w:rsidP="00FA748B">
            <w:pPr>
              <w:jc w:val="center"/>
            </w:pPr>
            <w:r w:rsidRPr="00B96AF4">
              <w:rPr>
                <w:sz w:val="22"/>
                <w:szCs w:val="22"/>
              </w:rPr>
              <w:t>4,26</w:t>
            </w:r>
          </w:p>
          <w:p w:rsidR="00CA4504" w:rsidRPr="00B96AF4" w:rsidRDefault="00CA4504" w:rsidP="00FA748B">
            <w:pPr>
              <w:jc w:val="center"/>
            </w:pPr>
            <w:r w:rsidRPr="00B96AF4">
              <w:rPr>
                <w:sz w:val="22"/>
                <w:szCs w:val="22"/>
              </w:rPr>
              <w:t>141,0</w:t>
            </w:r>
          </w:p>
        </w:tc>
        <w:tc>
          <w:tcPr>
            <w:tcW w:w="1141" w:type="pct"/>
          </w:tcPr>
          <w:p w:rsidR="00CA4504" w:rsidRPr="00B96AF4" w:rsidRDefault="00CA4504" w:rsidP="00FA748B">
            <w:pPr>
              <w:jc w:val="center"/>
            </w:pPr>
          </w:p>
          <w:p w:rsidR="00CA4504" w:rsidRPr="00B96AF4" w:rsidRDefault="00CA4504" w:rsidP="00FA748B">
            <w:pPr>
              <w:jc w:val="center"/>
            </w:pPr>
            <w:r w:rsidRPr="00B96AF4">
              <w:rPr>
                <w:sz w:val="22"/>
                <w:szCs w:val="22"/>
              </w:rPr>
              <w:t>8,79</w:t>
            </w:r>
          </w:p>
          <w:p w:rsidR="00CA4504" w:rsidRPr="00B96AF4" w:rsidRDefault="00CA4504" w:rsidP="00FA748B">
            <w:pPr>
              <w:jc w:val="center"/>
            </w:pPr>
            <w:r w:rsidRPr="00B96AF4">
              <w:rPr>
                <w:sz w:val="22"/>
                <w:szCs w:val="22"/>
              </w:rPr>
              <w:t>393,8</w:t>
            </w:r>
          </w:p>
        </w:tc>
      </w:tr>
      <w:tr w:rsidR="00CA4504" w:rsidRPr="00876DAB" w:rsidTr="00FA748B">
        <w:trPr>
          <w:cantSplit/>
          <w:trHeight w:val="325"/>
          <w:jc w:val="center"/>
        </w:trPr>
        <w:tc>
          <w:tcPr>
            <w:tcW w:w="2620" w:type="pct"/>
          </w:tcPr>
          <w:p w:rsidR="00CA4504" w:rsidRPr="00B96AF4" w:rsidRDefault="00CA4504" w:rsidP="00CA4504">
            <w:pPr>
              <w:pStyle w:val="3"/>
              <w:spacing w:before="0" w:after="0"/>
              <w:jc w:val="both"/>
              <w:rPr>
                <w:b w:val="0"/>
                <w:sz w:val="22"/>
                <w:szCs w:val="22"/>
              </w:rPr>
            </w:pPr>
            <w:r w:rsidRPr="00B96AF4">
              <w:rPr>
                <w:b w:val="0"/>
                <w:sz w:val="22"/>
                <w:szCs w:val="22"/>
              </w:rPr>
              <w:t xml:space="preserve">Додатковий прибуток на </w:t>
            </w:r>
            <w:smartTag w:uri="urn:schemas-microsoft-com:office:smarttags" w:element="metricconverter">
              <w:smartTagPr>
                <w:attr w:name="ProductID" w:val="1 га"/>
              </w:smartTagPr>
              <w:r w:rsidRPr="00B96AF4">
                <w:rPr>
                  <w:b w:val="0"/>
                  <w:sz w:val="22"/>
                  <w:szCs w:val="22"/>
                </w:rPr>
                <w:t>1 га</w:t>
              </w:r>
            </w:smartTag>
            <w:r w:rsidRPr="00B96AF4">
              <w:rPr>
                <w:b w:val="0"/>
                <w:sz w:val="22"/>
                <w:szCs w:val="22"/>
              </w:rPr>
              <w:t>, грн.</w:t>
            </w:r>
          </w:p>
        </w:tc>
        <w:tc>
          <w:tcPr>
            <w:tcW w:w="1239" w:type="pct"/>
          </w:tcPr>
          <w:p w:rsidR="00CA4504" w:rsidRPr="00B96AF4" w:rsidRDefault="00CA4504" w:rsidP="00FA748B">
            <w:pPr>
              <w:jc w:val="center"/>
            </w:pPr>
            <w:r w:rsidRPr="00B96AF4">
              <w:rPr>
                <w:sz w:val="22"/>
                <w:szCs w:val="22"/>
              </w:rPr>
              <w:t>-</w:t>
            </w:r>
          </w:p>
        </w:tc>
        <w:tc>
          <w:tcPr>
            <w:tcW w:w="1141" w:type="pct"/>
          </w:tcPr>
          <w:p w:rsidR="00CA4504" w:rsidRPr="00B96AF4" w:rsidRDefault="00CA4504" w:rsidP="00FA748B">
            <w:pPr>
              <w:jc w:val="center"/>
            </w:pPr>
            <w:r w:rsidRPr="00B96AF4">
              <w:rPr>
                <w:sz w:val="22"/>
                <w:szCs w:val="22"/>
              </w:rPr>
              <w:t>205,25</w:t>
            </w:r>
          </w:p>
        </w:tc>
      </w:tr>
      <w:tr w:rsidR="00CA4504" w:rsidRPr="00876DAB" w:rsidTr="00FA748B">
        <w:trPr>
          <w:cantSplit/>
          <w:trHeight w:val="362"/>
          <w:jc w:val="center"/>
        </w:trPr>
        <w:tc>
          <w:tcPr>
            <w:tcW w:w="2620" w:type="pct"/>
          </w:tcPr>
          <w:p w:rsidR="00CA4504" w:rsidRPr="00B96AF4" w:rsidRDefault="00CA4504" w:rsidP="00CA4504">
            <w:pPr>
              <w:pStyle w:val="3"/>
              <w:spacing w:before="0" w:after="0"/>
              <w:jc w:val="both"/>
              <w:rPr>
                <w:b w:val="0"/>
                <w:sz w:val="22"/>
                <w:szCs w:val="22"/>
              </w:rPr>
            </w:pPr>
            <w:r w:rsidRPr="00B96AF4">
              <w:rPr>
                <w:b w:val="0"/>
                <w:sz w:val="22"/>
                <w:szCs w:val="22"/>
              </w:rPr>
              <w:t>Рівень рентабельності, %</w:t>
            </w:r>
          </w:p>
        </w:tc>
        <w:tc>
          <w:tcPr>
            <w:tcW w:w="1239" w:type="pct"/>
          </w:tcPr>
          <w:p w:rsidR="00CA4504" w:rsidRPr="00B96AF4" w:rsidRDefault="00CA4504" w:rsidP="00FA748B">
            <w:pPr>
              <w:jc w:val="center"/>
            </w:pPr>
            <w:r w:rsidRPr="00B96AF4">
              <w:rPr>
                <w:sz w:val="22"/>
                <w:szCs w:val="22"/>
              </w:rPr>
              <w:t>17,9</w:t>
            </w:r>
          </w:p>
        </w:tc>
        <w:tc>
          <w:tcPr>
            <w:tcW w:w="1141" w:type="pct"/>
          </w:tcPr>
          <w:p w:rsidR="00CA4504" w:rsidRPr="00B96AF4" w:rsidRDefault="00CA4504" w:rsidP="00FA748B">
            <w:pPr>
              <w:jc w:val="center"/>
            </w:pPr>
            <w:r w:rsidRPr="00B96AF4">
              <w:rPr>
                <w:sz w:val="22"/>
                <w:szCs w:val="22"/>
              </w:rPr>
              <w:t>42,1</w:t>
            </w:r>
          </w:p>
        </w:tc>
      </w:tr>
      <w:tr w:rsidR="00CA4504" w:rsidRPr="00876DAB" w:rsidTr="00FA748B">
        <w:trPr>
          <w:cantSplit/>
          <w:trHeight w:val="518"/>
          <w:jc w:val="center"/>
        </w:trPr>
        <w:tc>
          <w:tcPr>
            <w:tcW w:w="2620" w:type="pct"/>
          </w:tcPr>
          <w:p w:rsidR="00CA4504" w:rsidRPr="00B96AF4" w:rsidRDefault="00CA4504" w:rsidP="00CA4504">
            <w:pPr>
              <w:pStyle w:val="3"/>
              <w:spacing w:before="0" w:after="0"/>
              <w:jc w:val="both"/>
              <w:rPr>
                <w:b w:val="0"/>
                <w:sz w:val="22"/>
                <w:szCs w:val="22"/>
              </w:rPr>
            </w:pPr>
            <w:r w:rsidRPr="00B96AF4">
              <w:rPr>
                <w:b w:val="0"/>
                <w:sz w:val="22"/>
                <w:szCs w:val="22"/>
              </w:rPr>
              <w:t xml:space="preserve">Річний прибуток на посівну площу </w:t>
            </w:r>
            <w:smartTag w:uri="urn:schemas-microsoft-com:office:smarttags" w:element="metricconverter">
              <w:smartTagPr>
                <w:attr w:name="ProductID" w:val="100 га"/>
              </w:smartTagPr>
              <w:r w:rsidRPr="00B96AF4">
                <w:rPr>
                  <w:b w:val="0"/>
                  <w:sz w:val="22"/>
                  <w:szCs w:val="22"/>
                </w:rPr>
                <w:t>100 га</w:t>
              </w:r>
            </w:smartTag>
            <w:r w:rsidRPr="00B96AF4">
              <w:rPr>
                <w:b w:val="0"/>
                <w:sz w:val="22"/>
                <w:szCs w:val="22"/>
              </w:rPr>
              <w:t>, грн.</w:t>
            </w:r>
          </w:p>
        </w:tc>
        <w:tc>
          <w:tcPr>
            <w:tcW w:w="1239" w:type="pct"/>
          </w:tcPr>
          <w:p w:rsidR="00CA4504" w:rsidRPr="00B96AF4" w:rsidRDefault="00CA4504" w:rsidP="00FA748B">
            <w:pPr>
              <w:jc w:val="center"/>
            </w:pPr>
            <w:r w:rsidRPr="00B96AF4">
              <w:rPr>
                <w:sz w:val="22"/>
                <w:szCs w:val="22"/>
              </w:rPr>
              <w:t>-</w:t>
            </w:r>
          </w:p>
        </w:tc>
        <w:tc>
          <w:tcPr>
            <w:tcW w:w="1141" w:type="pct"/>
          </w:tcPr>
          <w:p w:rsidR="00CA4504" w:rsidRPr="00B96AF4" w:rsidRDefault="00CA4504" w:rsidP="00FA748B">
            <w:pPr>
              <w:jc w:val="center"/>
            </w:pPr>
            <w:r w:rsidRPr="00B96AF4">
              <w:rPr>
                <w:sz w:val="22"/>
                <w:szCs w:val="22"/>
              </w:rPr>
              <w:t>20525</w:t>
            </w:r>
          </w:p>
        </w:tc>
      </w:tr>
    </w:tbl>
    <w:p w:rsidR="008520F9" w:rsidRDefault="008520F9" w:rsidP="00CA4504">
      <w:pPr>
        <w:shd w:val="clear" w:color="auto" w:fill="FFFFFF"/>
        <w:ind w:firstLine="720"/>
        <w:jc w:val="both"/>
        <w:rPr>
          <w:sz w:val="28"/>
          <w:szCs w:val="28"/>
        </w:rPr>
      </w:pPr>
    </w:p>
    <w:p w:rsidR="00CA4504" w:rsidRDefault="00CA4504" w:rsidP="00CA4504">
      <w:pPr>
        <w:shd w:val="clear" w:color="auto" w:fill="FFFFFF"/>
        <w:ind w:firstLine="720"/>
        <w:jc w:val="both"/>
        <w:rPr>
          <w:sz w:val="28"/>
          <w:szCs w:val="28"/>
        </w:rPr>
      </w:pPr>
      <w:r w:rsidRPr="00876DAB">
        <w:rPr>
          <w:sz w:val="28"/>
          <w:szCs w:val="28"/>
        </w:rPr>
        <w:t>Як свідчать дані табл. 4, при впровадженні у виробництво сорту “Мандрівник” рівень рентабельності зростає на 24,2% у порівнянні з сортом “Чернігівський”.</w:t>
      </w:r>
    </w:p>
    <w:p w:rsidR="00D52BE7" w:rsidRPr="004854A5" w:rsidRDefault="00D52BE7" w:rsidP="004854A5">
      <w:pPr>
        <w:shd w:val="clear" w:color="auto" w:fill="FFFFFF"/>
        <w:ind w:firstLine="720"/>
        <w:jc w:val="both"/>
        <w:rPr>
          <w:color w:val="000000"/>
          <w:spacing w:val="3"/>
          <w:sz w:val="28"/>
          <w:szCs w:val="28"/>
        </w:rPr>
      </w:pPr>
      <w:r w:rsidRPr="004854A5">
        <w:rPr>
          <w:sz w:val="28"/>
          <w:szCs w:val="28"/>
        </w:rPr>
        <w:t xml:space="preserve">Переваги </w:t>
      </w:r>
      <w:proofErr w:type="spellStart"/>
      <w:r w:rsidRPr="004854A5">
        <w:rPr>
          <w:sz w:val="28"/>
          <w:szCs w:val="28"/>
        </w:rPr>
        <w:t>голозернистого</w:t>
      </w:r>
      <w:proofErr w:type="spellEnd"/>
      <w:r w:rsidRPr="004854A5">
        <w:rPr>
          <w:sz w:val="28"/>
          <w:szCs w:val="28"/>
        </w:rPr>
        <w:t xml:space="preserve"> вівса полягають у значному зростанні виходу протеїну (білка) з </w:t>
      </w:r>
      <w:smartTag w:uri="urn:schemas-microsoft-com:office:smarttags" w:element="metricconverter">
        <w:smartTagPr>
          <w:attr w:name="ProductID" w:val="1 га"/>
        </w:smartTagPr>
        <w:r w:rsidRPr="004854A5">
          <w:rPr>
            <w:sz w:val="28"/>
            <w:szCs w:val="28"/>
          </w:rPr>
          <w:t>1 га</w:t>
        </w:r>
      </w:smartTag>
      <w:r w:rsidRPr="004854A5">
        <w:rPr>
          <w:sz w:val="28"/>
          <w:szCs w:val="28"/>
        </w:rPr>
        <w:t xml:space="preserve"> на 83%, при одночасному зростанні урожайності на 16,59%. Переваги даного сорту полягають також у його скороспілості. Вагомою перевагою є й те, що особливих засобів агротехніки дана рослина не потребує. Тому, додавши овес “Мандрівник” у свій “арсенал” сортів, сільськогосподарське підприємство СФГ “Весна” зможе отримати повноцінний урожай, не змінюючи свою технологію. За підрахунками спеціалістів, кількість колосків у вінику сорту вівса “Мандрівник” більше 50, у той час, як у звичайного приблизно – 30-35. Тому, пропонуємо розглянути доцільність застосування даного сорту вівса у ряді посівних культур СФГ “Весна”. Реалізація генетичного потенціалу створюваних сортів, </w:t>
      </w:r>
      <w:proofErr w:type="spellStart"/>
      <w:r w:rsidRPr="004854A5">
        <w:rPr>
          <w:sz w:val="28"/>
          <w:szCs w:val="28"/>
        </w:rPr>
        <w:t>грунтово-кліматичних</w:t>
      </w:r>
      <w:proofErr w:type="spellEnd"/>
      <w:r w:rsidRPr="004854A5">
        <w:rPr>
          <w:sz w:val="28"/>
          <w:szCs w:val="28"/>
        </w:rPr>
        <w:t xml:space="preserve"> ресурсів за відповідного рівня матеріальних та інших витрат повинні гармонійно поєднуватися з іншими складовими, утворюючи єдиний технологічний цикл вирощування конкурентоспроможної рослинницької продукції.</w:t>
      </w:r>
    </w:p>
    <w:p w:rsidR="00D52BE7" w:rsidRPr="004854A5" w:rsidRDefault="00D52BE7" w:rsidP="004854A5">
      <w:pPr>
        <w:ind w:firstLine="720"/>
        <w:jc w:val="both"/>
        <w:rPr>
          <w:sz w:val="28"/>
          <w:szCs w:val="28"/>
        </w:rPr>
      </w:pPr>
      <w:r w:rsidRPr="004854A5">
        <w:rPr>
          <w:sz w:val="28"/>
          <w:szCs w:val="28"/>
        </w:rPr>
        <w:t xml:space="preserve">СФГ “Весна” орієнтоване на вирощування зернових культур, тому важливими є підготовка та обробка ґрунту до безпосередньо посіву тієї чи іншої культури. У поєднанні з системою добрив у сівозмінах правильна система основного обробітку ґрунту забезпечує підвищення та найраціональніше використання родючості ґрунту. Застосування добрив, високоврожайних сортів інтенсивного типу, ефективних хімічних препаратів для захисту рослин аж ніяк не применшує значення основного обробітку ґрунту. </w:t>
      </w:r>
      <w:r w:rsidRPr="004854A5">
        <w:rPr>
          <w:rStyle w:val="aa"/>
          <w:b w:val="0"/>
          <w:sz w:val="28"/>
          <w:szCs w:val="28"/>
        </w:rPr>
        <w:t>Для</w:t>
      </w:r>
      <w:r w:rsidR="002C36AA">
        <w:rPr>
          <w:rStyle w:val="aa"/>
          <w:b w:val="0"/>
          <w:sz w:val="28"/>
          <w:szCs w:val="28"/>
        </w:rPr>
        <w:t xml:space="preserve"> </w:t>
      </w:r>
      <w:r w:rsidRPr="004854A5">
        <w:rPr>
          <w:sz w:val="28"/>
          <w:szCs w:val="28"/>
        </w:rPr>
        <w:t xml:space="preserve">підвищення технологічної ефективності діяльності </w:t>
      </w:r>
      <w:r w:rsidRPr="004854A5">
        <w:rPr>
          <w:sz w:val="28"/>
          <w:szCs w:val="28"/>
        </w:rPr>
        <w:lastRenderedPageBreak/>
        <w:t xml:space="preserve">підприємства, збільшення обсягу виробництва і відповідно прибутковості СФГ “Весна” на </w:t>
      </w:r>
      <w:r w:rsidRPr="004854A5">
        <w:rPr>
          <w:bCs/>
          <w:sz w:val="28"/>
          <w:szCs w:val="28"/>
        </w:rPr>
        <w:t>плановий 2017 р. пропонується оновити обладнання і запустити в дію культиватор КУ-3А. Р</w:t>
      </w:r>
      <w:r w:rsidRPr="004854A5">
        <w:rPr>
          <w:sz w:val="28"/>
          <w:szCs w:val="28"/>
        </w:rPr>
        <w:t xml:space="preserve">озрахунки планової економії до кінця 2017 р., умовно-річної економії від впровадження у виробництво нового обладнання, час окупності додаткових капіталовкладень проведено для визначення доцільності нововведення. Результати свідчать про ефективність використання запропонованого культиватора та свідчать про перспективну діяльність СФГ “Весна” у майбутньому. За розрахунками загальна економія по заробітній платі складе </w:t>
      </w:r>
      <w:r w:rsidRPr="004854A5">
        <w:rPr>
          <w:bCs/>
          <w:sz w:val="28"/>
          <w:szCs w:val="28"/>
        </w:rPr>
        <w:t>30811,4</w:t>
      </w:r>
      <w:r w:rsidRPr="004854A5">
        <w:rPr>
          <w:sz w:val="28"/>
          <w:szCs w:val="28"/>
        </w:rPr>
        <w:t xml:space="preserve"> грн., а період окупності додаткових капіталовкладень становить менше 2 років (1,8 року). </w:t>
      </w:r>
    </w:p>
    <w:p w:rsidR="002C36AA" w:rsidRDefault="00D52BE7" w:rsidP="004854A5">
      <w:pPr>
        <w:ind w:firstLine="720"/>
        <w:jc w:val="both"/>
        <w:rPr>
          <w:spacing w:val="3"/>
          <w:sz w:val="28"/>
          <w:szCs w:val="28"/>
        </w:rPr>
      </w:pPr>
      <w:r w:rsidRPr="004854A5">
        <w:rPr>
          <w:sz w:val="28"/>
          <w:szCs w:val="28"/>
        </w:rPr>
        <w:t xml:space="preserve">Також запропоновано укласти лізингову угоду з боку СФГ “Весна” та ПАТ НАК </w:t>
      </w:r>
      <w:proofErr w:type="spellStart"/>
      <w:r w:rsidRPr="004854A5">
        <w:rPr>
          <w:sz w:val="28"/>
          <w:szCs w:val="28"/>
        </w:rPr>
        <w:t>“Украгролізинг”</w:t>
      </w:r>
      <w:proofErr w:type="spellEnd"/>
      <w:r w:rsidRPr="004854A5">
        <w:rPr>
          <w:sz w:val="28"/>
          <w:szCs w:val="28"/>
        </w:rPr>
        <w:t xml:space="preserve"> з метою отримання зерноочисного комплексу КЗ-50 (виробник – ПАТ </w:t>
      </w:r>
      <w:proofErr w:type="spellStart"/>
      <w:r w:rsidRPr="004854A5">
        <w:rPr>
          <w:sz w:val="28"/>
          <w:szCs w:val="28"/>
        </w:rPr>
        <w:t>“Вібросепаратор”</w:t>
      </w:r>
      <w:proofErr w:type="spellEnd"/>
      <w:r w:rsidRPr="004854A5">
        <w:rPr>
          <w:sz w:val="28"/>
          <w:szCs w:val="28"/>
        </w:rPr>
        <w:t xml:space="preserve">). Для визначення економічного ефекту від співпраці СФГ “Весна” з кредитною спілкою обчислено економію за сплатою </w:t>
      </w:r>
      <w:proofErr w:type="spellStart"/>
      <w:r w:rsidRPr="004854A5">
        <w:rPr>
          <w:sz w:val="28"/>
          <w:szCs w:val="28"/>
        </w:rPr>
        <w:t>ануїтетних</w:t>
      </w:r>
      <w:proofErr w:type="spellEnd"/>
      <w:r w:rsidRPr="004854A5">
        <w:rPr>
          <w:sz w:val="28"/>
          <w:szCs w:val="28"/>
        </w:rPr>
        <w:t xml:space="preserve"> платежів по довгостроковому кредиту у випадку отримання кредиту</w:t>
      </w:r>
      <w:r w:rsidRPr="004854A5">
        <w:rPr>
          <w:spacing w:val="3"/>
          <w:sz w:val="28"/>
          <w:szCs w:val="28"/>
        </w:rPr>
        <w:t xml:space="preserve">. </w:t>
      </w:r>
    </w:p>
    <w:p w:rsidR="002C36AA" w:rsidRPr="00876DAB" w:rsidRDefault="002C36AA" w:rsidP="00DD67C7">
      <w:pPr>
        <w:ind w:firstLine="720"/>
        <w:jc w:val="both"/>
        <w:rPr>
          <w:sz w:val="28"/>
          <w:szCs w:val="28"/>
        </w:rPr>
      </w:pPr>
      <w:r w:rsidRPr="00876DAB">
        <w:rPr>
          <w:sz w:val="28"/>
          <w:szCs w:val="28"/>
        </w:rPr>
        <w:t>Прогнозовані обсяги витрат та розрахунковий економічний ефект від лізингової угоди представлено у табл.</w:t>
      </w:r>
      <w:r w:rsidR="00EA31B8">
        <w:rPr>
          <w:sz w:val="28"/>
          <w:szCs w:val="28"/>
        </w:rPr>
        <w:t xml:space="preserve"> </w:t>
      </w:r>
      <w:r w:rsidR="005F1228">
        <w:rPr>
          <w:sz w:val="28"/>
          <w:szCs w:val="28"/>
        </w:rPr>
        <w:t>5</w:t>
      </w:r>
      <w:r w:rsidRPr="00876DAB">
        <w:rPr>
          <w:sz w:val="28"/>
          <w:szCs w:val="28"/>
        </w:rPr>
        <w:t>.</w:t>
      </w:r>
    </w:p>
    <w:p w:rsidR="002C36AA" w:rsidRPr="00876DAB" w:rsidRDefault="002C36AA" w:rsidP="00DD67C7">
      <w:pPr>
        <w:ind w:firstLine="720"/>
        <w:jc w:val="right"/>
        <w:rPr>
          <w:sz w:val="28"/>
          <w:szCs w:val="28"/>
        </w:rPr>
      </w:pPr>
      <w:r w:rsidRPr="00876DAB">
        <w:rPr>
          <w:sz w:val="28"/>
          <w:szCs w:val="28"/>
        </w:rPr>
        <w:t xml:space="preserve">Таблиця </w:t>
      </w:r>
      <w:r w:rsidR="00B96AF4">
        <w:rPr>
          <w:sz w:val="28"/>
          <w:szCs w:val="28"/>
        </w:rPr>
        <w:t>5</w:t>
      </w:r>
    </w:p>
    <w:p w:rsidR="002C36AA" w:rsidRDefault="002C36AA" w:rsidP="00DD67C7">
      <w:pPr>
        <w:ind w:firstLine="720"/>
        <w:jc w:val="center"/>
        <w:rPr>
          <w:bCs/>
          <w:sz w:val="28"/>
          <w:szCs w:val="28"/>
        </w:rPr>
      </w:pPr>
      <w:r w:rsidRPr="00876DAB">
        <w:rPr>
          <w:sz w:val="28"/>
          <w:szCs w:val="28"/>
        </w:rPr>
        <w:t xml:space="preserve">Прогнозовані обсяги витрат та розрахунковий економічний ефект від лізингової угоди між </w:t>
      </w:r>
      <w:r>
        <w:rPr>
          <w:bCs/>
          <w:sz w:val="28"/>
          <w:szCs w:val="28"/>
        </w:rPr>
        <w:t>СФГ</w:t>
      </w:r>
      <w:r w:rsidRPr="00876DAB">
        <w:rPr>
          <w:bCs/>
          <w:sz w:val="28"/>
          <w:szCs w:val="28"/>
        </w:rPr>
        <w:t xml:space="preserve"> “</w:t>
      </w:r>
      <w:r>
        <w:rPr>
          <w:bCs/>
          <w:sz w:val="28"/>
          <w:szCs w:val="28"/>
        </w:rPr>
        <w:t>Весна</w:t>
      </w:r>
      <w:r w:rsidRPr="00876DAB">
        <w:rPr>
          <w:bCs/>
          <w:sz w:val="28"/>
          <w:szCs w:val="28"/>
        </w:rPr>
        <w:t xml:space="preserve">” та ПАТ НАК </w:t>
      </w:r>
      <w:proofErr w:type="spellStart"/>
      <w:r w:rsidRPr="00876DAB">
        <w:rPr>
          <w:bCs/>
          <w:sz w:val="28"/>
          <w:szCs w:val="28"/>
        </w:rPr>
        <w:t>“Украгролізинг”</w:t>
      </w:r>
      <w:proofErr w:type="spellEnd"/>
    </w:p>
    <w:p w:rsidR="008520F9" w:rsidRPr="00876DAB" w:rsidRDefault="008520F9" w:rsidP="00DD67C7">
      <w:pPr>
        <w:ind w:firstLine="72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46"/>
        <w:gridCol w:w="2491"/>
        <w:gridCol w:w="2785"/>
      </w:tblGrid>
      <w:tr w:rsidR="002C36AA" w:rsidRPr="00876DAB" w:rsidTr="00FA748B">
        <w:trPr>
          <w:trHeight w:val="840"/>
        </w:trPr>
        <w:tc>
          <w:tcPr>
            <w:tcW w:w="2469" w:type="pct"/>
            <w:vAlign w:val="center"/>
          </w:tcPr>
          <w:p w:rsidR="002C36AA" w:rsidRPr="00EA1454" w:rsidRDefault="002C36AA" w:rsidP="00FA748B">
            <w:pPr>
              <w:jc w:val="center"/>
            </w:pPr>
            <w:r w:rsidRPr="00EA1454">
              <w:t>Показники</w:t>
            </w:r>
          </w:p>
        </w:tc>
        <w:tc>
          <w:tcPr>
            <w:tcW w:w="1195" w:type="pct"/>
            <w:vAlign w:val="center"/>
          </w:tcPr>
          <w:p w:rsidR="002C36AA" w:rsidRPr="00EA1454" w:rsidRDefault="002C36AA" w:rsidP="00FA748B">
            <w:pPr>
              <w:jc w:val="center"/>
            </w:pPr>
            <w:r w:rsidRPr="00EA1454">
              <w:t>У першому році експлуатації</w:t>
            </w:r>
          </w:p>
        </w:tc>
        <w:tc>
          <w:tcPr>
            <w:tcW w:w="1336" w:type="pct"/>
            <w:vAlign w:val="center"/>
          </w:tcPr>
          <w:p w:rsidR="002C36AA" w:rsidRPr="00EA1454" w:rsidRDefault="002C36AA" w:rsidP="00FA748B">
            <w:pPr>
              <w:jc w:val="center"/>
            </w:pPr>
            <w:r w:rsidRPr="00EA1454">
              <w:t>За п’ять років експлуатації обладнання</w:t>
            </w:r>
          </w:p>
        </w:tc>
      </w:tr>
      <w:tr w:rsidR="002C36AA" w:rsidRPr="00876DAB" w:rsidTr="00FA748B">
        <w:trPr>
          <w:trHeight w:val="239"/>
        </w:trPr>
        <w:tc>
          <w:tcPr>
            <w:tcW w:w="5000" w:type="pct"/>
            <w:gridSpan w:val="3"/>
            <w:vAlign w:val="center"/>
          </w:tcPr>
          <w:p w:rsidR="002C36AA" w:rsidRPr="00EA1454" w:rsidRDefault="002C36AA" w:rsidP="00FA748B">
            <w:pPr>
              <w:jc w:val="center"/>
            </w:pPr>
            <w:r w:rsidRPr="00EA1454">
              <w:t>Витрати:</w:t>
            </w:r>
          </w:p>
        </w:tc>
      </w:tr>
      <w:tr w:rsidR="002C36AA" w:rsidRPr="00876DAB" w:rsidTr="00FA748B">
        <w:trPr>
          <w:trHeight w:val="215"/>
        </w:trPr>
        <w:tc>
          <w:tcPr>
            <w:tcW w:w="2469" w:type="pct"/>
            <w:vAlign w:val="center"/>
          </w:tcPr>
          <w:p w:rsidR="002C36AA" w:rsidRPr="00EA1454" w:rsidRDefault="002C36AA" w:rsidP="00FA748B">
            <w:pPr>
              <w:jc w:val="both"/>
            </w:pPr>
            <w:r w:rsidRPr="00EA1454">
              <w:t>Авансовий платіж, тис. грн.</w:t>
            </w:r>
          </w:p>
        </w:tc>
        <w:tc>
          <w:tcPr>
            <w:tcW w:w="1195" w:type="pct"/>
            <w:vAlign w:val="center"/>
          </w:tcPr>
          <w:p w:rsidR="002C36AA" w:rsidRPr="00EA1454" w:rsidRDefault="002C36AA" w:rsidP="00FA748B">
            <w:pPr>
              <w:jc w:val="center"/>
            </w:pPr>
            <w:r w:rsidRPr="00EA1454">
              <w:t>35,8767</w:t>
            </w:r>
          </w:p>
        </w:tc>
        <w:tc>
          <w:tcPr>
            <w:tcW w:w="1336" w:type="pct"/>
            <w:vAlign w:val="center"/>
          </w:tcPr>
          <w:p w:rsidR="002C36AA" w:rsidRPr="00EA1454" w:rsidRDefault="002C36AA" w:rsidP="00FA748B">
            <w:pPr>
              <w:jc w:val="center"/>
            </w:pPr>
            <w:r w:rsidRPr="00EA1454">
              <w:t>−</w:t>
            </w:r>
          </w:p>
        </w:tc>
      </w:tr>
      <w:tr w:rsidR="002C36AA" w:rsidRPr="00876DAB" w:rsidTr="00FA748B">
        <w:trPr>
          <w:trHeight w:val="321"/>
        </w:trPr>
        <w:tc>
          <w:tcPr>
            <w:tcW w:w="2469" w:type="pct"/>
            <w:vAlign w:val="center"/>
          </w:tcPr>
          <w:p w:rsidR="002C36AA" w:rsidRPr="00EA1454" w:rsidRDefault="002C36AA" w:rsidP="00FA748B">
            <w:pPr>
              <w:jc w:val="both"/>
            </w:pPr>
            <w:r w:rsidRPr="00EA1454">
              <w:t>Черговий лізинговий платіж, тис. грн.</w:t>
            </w:r>
          </w:p>
        </w:tc>
        <w:tc>
          <w:tcPr>
            <w:tcW w:w="1195" w:type="pct"/>
            <w:vAlign w:val="center"/>
          </w:tcPr>
          <w:p w:rsidR="002C36AA" w:rsidRPr="00EA1454" w:rsidRDefault="002C36AA" w:rsidP="00FA748B">
            <w:pPr>
              <w:jc w:val="center"/>
            </w:pPr>
            <w:r w:rsidRPr="00EA1454">
              <w:t>44,16</w:t>
            </w:r>
          </w:p>
        </w:tc>
        <w:tc>
          <w:tcPr>
            <w:tcW w:w="1336" w:type="pct"/>
            <w:vAlign w:val="center"/>
          </w:tcPr>
          <w:p w:rsidR="002C36AA" w:rsidRPr="00EA1454" w:rsidRDefault="002C36AA" w:rsidP="00FA748B">
            <w:pPr>
              <w:jc w:val="center"/>
            </w:pPr>
            <w:r w:rsidRPr="00EA1454">
              <w:t>220,81</w:t>
            </w:r>
          </w:p>
        </w:tc>
      </w:tr>
      <w:tr w:rsidR="002C36AA" w:rsidRPr="00876DAB" w:rsidTr="00FA748B">
        <w:trPr>
          <w:trHeight w:val="280"/>
        </w:trPr>
        <w:tc>
          <w:tcPr>
            <w:tcW w:w="2469" w:type="pct"/>
            <w:vAlign w:val="center"/>
          </w:tcPr>
          <w:p w:rsidR="002C36AA" w:rsidRPr="00EA1454" w:rsidRDefault="002C36AA" w:rsidP="00FA748B">
            <w:pPr>
              <w:jc w:val="both"/>
            </w:pPr>
            <w:r w:rsidRPr="00EA1454">
              <w:t>Сумарні витрати, тис. грн.</w:t>
            </w:r>
          </w:p>
        </w:tc>
        <w:tc>
          <w:tcPr>
            <w:tcW w:w="1195" w:type="pct"/>
            <w:vAlign w:val="center"/>
          </w:tcPr>
          <w:p w:rsidR="002C36AA" w:rsidRPr="00EA1454" w:rsidRDefault="002C36AA" w:rsidP="00FA748B">
            <w:pPr>
              <w:jc w:val="center"/>
              <w:rPr>
                <w:bCs/>
              </w:rPr>
            </w:pPr>
            <w:r w:rsidRPr="00EA1454">
              <w:rPr>
                <w:bCs/>
              </w:rPr>
              <w:t>80,04</w:t>
            </w:r>
          </w:p>
        </w:tc>
        <w:tc>
          <w:tcPr>
            <w:tcW w:w="1336" w:type="pct"/>
            <w:vAlign w:val="center"/>
          </w:tcPr>
          <w:p w:rsidR="002C36AA" w:rsidRPr="00EA1454" w:rsidRDefault="002C36AA" w:rsidP="00FA748B">
            <w:pPr>
              <w:jc w:val="center"/>
              <w:rPr>
                <w:bCs/>
              </w:rPr>
            </w:pPr>
            <w:r w:rsidRPr="00EA1454">
              <w:rPr>
                <w:bCs/>
              </w:rPr>
              <w:t>220,81</w:t>
            </w:r>
          </w:p>
        </w:tc>
      </w:tr>
      <w:tr w:rsidR="002C36AA" w:rsidRPr="00876DAB" w:rsidTr="00FA748B">
        <w:trPr>
          <w:trHeight w:val="214"/>
        </w:trPr>
        <w:tc>
          <w:tcPr>
            <w:tcW w:w="5000" w:type="pct"/>
            <w:gridSpan w:val="3"/>
            <w:vAlign w:val="center"/>
          </w:tcPr>
          <w:p w:rsidR="002C36AA" w:rsidRPr="00EA1454" w:rsidRDefault="002C36AA" w:rsidP="00FA748B">
            <w:pPr>
              <w:jc w:val="center"/>
            </w:pPr>
            <w:r w:rsidRPr="00EA1454">
              <w:t>Економічна вигода від:</w:t>
            </w:r>
          </w:p>
        </w:tc>
      </w:tr>
      <w:tr w:rsidR="002C36AA" w:rsidRPr="00876DAB" w:rsidTr="00FA748B">
        <w:trPr>
          <w:trHeight w:val="309"/>
        </w:trPr>
        <w:tc>
          <w:tcPr>
            <w:tcW w:w="2469" w:type="pct"/>
            <w:vAlign w:val="center"/>
          </w:tcPr>
          <w:p w:rsidR="002C36AA" w:rsidRPr="00EA1454" w:rsidRDefault="002C36AA" w:rsidP="002C36AA">
            <w:pPr>
              <w:pStyle w:val="24"/>
              <w:numPr>
                <w:ilvl w:val="0"/>
                <w:numId w:val="5"/>
              </w:numPr>
              <w:spacing w:after="0" w:line="240" w:lineRule="auto"/>
              <w:ind w:left="0" w:firstLine="0"/>
              <w:contextualSpacing/>
              <w:jc w:val="both"/>
              <w:rPr>
                <w:rFonts w:ascii="Times New Roman" w:hAnsi="Times New Roman" w:cs="Times New Roman"/>
                <w:sz w:val="24"/>
                <w:szCs w:val="24"/>
                <w:lang w:val="uk-UA"/>
              </w:rPr>
            </w:pPr>
            <w:r w:rsidRPr="00EA1454">
              <w:rPr>
                <w:rFonts w:ascii="Times New Roman" w:hAnsi="Times New Roman" w:cs="Times New Roman"/>
                <w:sz w:val="24"/>
                <w:szCs w:val="24"/>
                <w:lang w:val="uk-UA"/>
              </w:rPr>
              <w:t>заощадження вартості обладнання</w:t>
            </w:r>
          </w:p>
        </w:tc>
        <w:tc>
          <w:tcPr>
            <w:tcW w:w="1195" w:type="pct"/>
            <w:noWrap/>
            <w:vAlign w:val="center"/>
          </w:tcPr>
          <w:p w:rsidR="002C36AA" w:rsidRPr="00EA1454" w:rsidRDefault="002C36AA" w:rsidP="00FA748B">
            <w:pPr>
              <w:jc w:val="center"/>
            </w:pPr>
            <w:r w:rsidRPr="00EA1454">
              <w:t>159,14</w:t>
            </w:r>
          </w:p>
        </w:tc>
        <w:tc>
          <w:tcPr>
            <w:tcW w:w="1336" w:type="pct"/>
            <w:noWrap/>
            <w:vAlign w:val="center"/>
          </w:tcPr>
          <w:p w:rsidR="002C36AA" w:rsidRPr="00EA1454" w:rsidRDefault="002C36AA" w:rsidP="00FA748B">
            <w:pPr>
              <w:jc w:val="center"/>
            </w:pPr>
            <w:r w:rsidRPr="00EA1454">
              <w:t>377,94</w:t>
            </w:r>
          </w:p>
        </w:tc>
      </w:tr>
      <w:tr w:rsidR="002C36AA" w:rsidRPr="00876DAB" w:rsidTr="00FA748B">
        <w:trPr>
          <w:trHeight w:val="535"/>
        </w:trPr>
        <w:tc>
          <w:tcPr>
            <w:tcW w:w="2469" w:type="pct"/>
            <w:vAlign w:val="center"/>
          </w:tcPr>
          <w:p w:rsidR="002C36AA" w:rsidRPr="00EA1454" w:rsidRDefault="002C36AA" w:rsidP="002C36AA">
            <w:pPr>
              <w:pStyle w:val="24"/>
              <w:numPr>
                <w:ilvl w:val="0"/>
                <w:numId w:val="5"/>
              </w:numPr>
              <w:spacing w:after="0" w:line="240" w:lineRule="auto"/>
              <w:ind w:left="0" w:firstLine="0"/>
              <w:contextualSpacing/>
              <w:jc w:val="both"/>
              <w:rPr>
                <w:rFonts w:ascii="Times New Roman" w:hAnsi="Times New Roman" w:cs="Times New Roman"/>
                <w:sz w:val="24"/>
                <w:szCs w:val="24"/>
                <w:lang w:val="uk-UA"/>
              </w:rPr>
            </w:pPr>
            <w:r w:rsidRPr="00EA1454">
              <w:rPr>
                <w:rFonts w:ascii="Times New Roman" w:hAnsi="Times New Roman" w:cs="Times New Roman"/>
                <w:sz w:val="24"/>
                <w:szCs w:val="24"/>
                <w:lang w:val="uk-UA"/>
              </w:rPr>
              <w:t>заощадження на оренді комплексу у сусідніх господарствах, тис. грн.</w:t>
            </w:r>
          </w:p>
        </w:tc>
        <w:tc>
          <w:tcPr>
            <w:tcW w:w="1195" w:type="pct"/>
            <w:noWrap/>
            <w:vAlign w:val="center"/>
          </w:tcPr>
          <w:p w:rsidR="002C36AA" w:rsidRPr="00EA1454" w:rsidRDefault="002C36AA" w:rsidP="00FA748B">
            <w:pPr>
              <w:jc w:val="center"/>
            </w:pPr>
            <w:r w:rsidRPr="00EA1454">
              <w:t>11,8</w:t>
            </w:r>
          </w:p>
        </w:tc>
        <w:tc>
          <w:tcPr>
            <w:tcW w:w="1336" w:type="pct"/>
            <w:noWrap/>
            <w:vAlign w:val="center"/>
          </w:tcPr>
          <w:p w:rsidR="002C36AA" w:rsidRPr="00EA1454" w:rsidRDefault="002C36AA" w:rsidP="00FA748B">
            <w:pPr>
              <w:jc w:val="center"/>
            </w:pPr>
            <w:r w:rsidRPr="00EA1454">
              <w:t>59</w:t>
            </w:r>
          </w:p>
        </w:tc>
      </w:tr>
      <w:tr w:rsidR="002C36AA" w:rsidRPr="00876DAB" w:rsidTr="00FA748B">
        <w:trPr>
          <w:trHeight w:val="356"/>
        </w:trPr>
        <w:tc>
          <w:tcPr>
            <w:tcW w:w="2469" w:type="pct"/>
            <w:vAlign w:val="center"/>
          </w:tcPr>
          <w:p w:rsidR="002C36AA" w:rsidRPr="00EA1454" w:rsidRDefault="002C36AA" w:rsidP="002C36AA">
            <w:pPr>
              <w:pStyle w:val="24"/>
              <w:numPr>
                <w:ilvl w:val="0"/>
                <w:numId w:val="5"/>
              </w:numPr>
              <w:spacing w:after="0" w:line="240" w:lineRule="auto"/>
              <w:ind w:left="0" w:firstLine="0"/>
              <w:contextualSpacing/>
              <w:jc w:val="both"/>
              <w:rPr>
                <w:rFonts w:ascii="Times New Roman" w:hAnsi="Times New Roman" w:cs="Times New Roman"/>
                <w:sz w:val="24"/>
                <w:szCs w:val="24"/>
                <w:lang w:val="uk-UA"/>
              </w:rPr>
            </w:pPr>
            <w:r w:rsidRPr="00EA1454">
              <w:rPr>
                <w:rFonts w:ascii="Times New Roman" w:hAnsi="Times New Roman" w:cs="Times New Roman"/>
                <w:sz w:val="24"/>
                <w:szCs w:val="24"/>
                <w:lang w:val="uk-UA"/>
              </w:rPr>
              <w:t>зменшення транспортних витрат, тис. грн.</w:t>
            </w:r>
          </w:p>
        </w:tc>
        <w:tc>
          <w:tcPr>
            <w:tcW w:w="1195" w:type="pct"/>
            <w:noWrap/>
            <w:vAlign w:val="center"/>
          </w:tcPr>
          <w:p w:rsidR="002C36AA" w:rsidRPr="00EA1454" w:rsidRDefault="002C36AA" w:rsidP="00FA748B">
            <w:pPr>
              <w:jc w:val="center"/>
            </w:pPr>
            <w:r w:rsidRPr="00EA1454">
              <w:t>3,6</w:t>
            </w:r>
          </w:p>
        </w:tc>
        <w:tc>
          <w:tcPr>
            <w:tcW w:w="1336" w:type="pct"/>
            <w:noWrap/>
            <w:vAlign w:val="center"/>
          </w:tcPr>
          <w:p w:rsidR="002C36AA" w:rsidRPr="00EA1454" w:rsidRDefault="002C36AA" w:rsidP="00FA748B">
            <w:pPr>
              <w:jc w:val="center"/>
            </w:pPr>
            <w:r w:rsidRPr="00EA1454">
              <w:t>18</w:t>
            </w:r>
          </w:p>
        </w:tc>
      </w:tr>
      <w:tr w:rsidR="002C36AA" w:rsidRPr="00876DAB" w:rsidTr="00FA748B">
        <w:trPr>
          <w:trHeight w:val="225"/>
        </w:trPr>
        <w:tc>
          <w:tcPr>
            <w:tcW w:w="2469" w:type="pct"/>
            <w:vAlign w:val="center"/>
          </w:tcPr>
          <w:p w:rsidR="002C36AA" w:rsidRPr="00EA1454" w:rsidRDefault="002C36AA" w:rsidP="00FA748B">
            <w:pPr>
              <w:jc w:val="both"/>
            </w:pPr>
            <w:r w:rsidRPr="00EA1454">
              <w:t>Сумарний обсяг заощаджень, тис. грн.</w:t>
            </w:r>
          </w:p>
        </w:tc>
        <w:tc>
          <w:tcPr>
            <w:tcW w:w="1195" w:type="pct"/>
            <w:noWrap/>
            <w:vAlign w:val="center"/>
          </w:tcPr>
          <w:p w:rsidR="002C36AA" w:rsidRPr="00EA1454" w:rsidRDefault="002C36AA" w:rsidP="00FA748B">
            <w:pPr>
              <w:jc w:val="center"/>
              <w:rPr>
                <w:bCs/>
              </w:rPr>
            </w:pPr>
            <w:r w:rsidRPr="00EA1454">
              <w:rPr>
                <w:bCs/>
              </w:rPr>
              <w:t>174,54</w:t>
            </w:r>
          </w:p>
        </w:tc>
        <w:tc>
          <w:tcPr>
            <w:tcW w:w="1336" w:type="pct"/>
            <w:noWrap/>
            <w:vAlign w:val="center"/>
          </w:tcPr>
          <w:p w:rsidR="002C36AA" w:rsidRPr="00EA1454" w:rsidRDefault="002C36AA" w:rsidP="00FA748B">
            <w:pPr>
              <w:jc w:val="center"/>
              <w:rPr>
                <w:bCs/>
              </w:rPr>
            </w:pPr>
            <w:r w:rsidRPr="00EA1454">
              <w:rPr>
                <w:bCs/>
              </w:rPr>
              <w:t>454,94</w:t>
            </w:r>
          </w:p>
        </w:tc>
      </w:tr>
      <w:tr w:rsidR="002C36AA" w:rsidRPr="00876DAB" w:rsidTr="00FA748B">
        <w:trPr>
          <w:trHeight w:val="229"/>
        </w:trPr>
        <w:tc>
          <w:tcPr>
            <w:tcW w:w="2469" w:type="pct"/>
            <w:vAlign w:val="center"/>
          </w:tcPr>
          <w:p w:rsidR="002C36AA" w:rsidRPr="00EA1454" w:rsidRDefault="002C36AA" w:rsidP="00FA748B">
            <w:pPr>
              <w:jc w:val="both"/>
            </w:pPr>
            <w:r w:rsidRPr="00EA1454">
              <w:t>Сумарний економічний ефект, тис. грн.</w:t>
            </w:r>
          </w:p>
        </w:tc>
        <w:tc>
          <w:tcPr>
            <w:tcW w:w="1195" w:type="pct"/>
            <w:noWrap/>
            <w:vAlign w:val="center"/>
          </w:tcPr>
          <w:p w:rsidR="002C36AA" w:rsidRPr="00EA1454" w:rsidRDefault="002C36AA" w:rsidP="00FA748B">
            <w:pPr>
              <w:jc w:val="center"/>
            </w:pPr>
            <w:r w:rsidRPr="00EA1454">
              <w:t>94,50</w:t>
            </w:r>
          </w:p>
        </w:tc>
        <w:tc>
          <w:tcPr>
            <w:tcW w:w="1336" w:type="pct"/>
            <w:noWrap/>
            <w:vAlign w:val="center"/>
          </w:tcPr>
          <w:p w:rsidR="002C36AA" w:rsidRPr="00EA1454" w:rsidRDefault="002C36AA" w:rsidP="00FA748B">
            <w:pPr>
              <w:jc w:val="center"/>
            </w:pPr>
            <w:r w:rsidRPr="00EA1454">
              <w:t>234,13</w:t>
            </w:r>
          </w:p>
        </w:tc>
      </w:tr>
    </w:tbl>
    <w:p w:rsidR="008520F9" w:rsidRDefault="008520F9" w:rsidP="00DD67C7">
      <w:pPr>
        <w:ind w:firstLine="720"/>
        <w:jc w:val="both"/>
        <w:rPr>
          <w:bCs/>
          <w:sz w:val="28"/>
          <w:szCs w:val="28"/>
        </w:rPr>
      </w:pPr>
    </w:p>
    <w:p w:rsidR="00DD67C7" w:rsidRPr="00876DAB" w:rsidRDefault="00DD67C7" w:rsidP="00DD67C7">
      <w:pPr>
        <w:ind w:firstLine="720"/>
        <w:jc w:val="both"/>
        <w:rPr>
          <w:sz w:val="28"/>
          <w:szCs w:val="28"/>
        </w:rPr>
      </w:pPr>
      <w:r w:rsidRPr="00876DAB">
        <w:rPr>
          <w:bCs/>
          <w:sz w:val="28"/>
          <w:szCs w:val="28"/>
        </w:rPr>
        <w:t>Отже, у підсумку за 5 років:</w:t>
      </w:r>
    </w:p>
    <w:p w:rsidR="00DD67C7" w:rsidRPr="00876DAB" w:rsidRDefault="00DD67C7" w:rsidP="00DD67C7">
      <w:pPr>
        <w:numPr>
          <w:ilvl w:val="0"/>
          <w:numId w:val="6"/>
        </w:numPr>
        <w:tabs>
          <w:tab w:val="clear" w:pos="720"/>
          <w:tab w:val="num" w:pos="0"/>
        </w:tabs>
        <w:ind w:left="0" w:right="126" w:firstLine="770"/>
        <w:jc w:val="both"/>
        <w:rPr>
          <w:sz w:val="28"/>
          <w:szCs w:val="28"/>
        </w:rPr>
      </w:pPr>
      <w:r w:rsidRPr="00876DAB">
        <w:rPr>
          <w:sz w:val="28"/>
          <w:szCs w:val="28"/>
        </w:rPr>
        <w:t>виплати за придбану сільськогосподарську техніку дорівнюватимуть 44,16 тис. грн. щорічно, а з урахуванням інфляції (22% річних) теперішня вартість виплат складатиме:</w:t>
      </w:r>
    </w:p>
    <w:p w:rsidR="00DD67C7" w:rsidRPr="008753E3" w:rsidRDefault="00DD67C7" w:rsidP="00DD67C7">
      <w:pPr>
        <w:shd w:val="clear" w:color="auto" w:fill="FFFFFF"/>
        <w:ind w:right="126" w:firstLine="720"/>
        <w:jc w:val="both"/>
        <w:rPr>
          <w:bCs/>
          <w:sz w:val="28"/>
          <w:szCs w:val="28"/>
        </w:rPr>
      </w:pPr>
      <w:r w:rsidRPr="008753E3">
        <w:rPr>
          <w:sz w:val="28"/>
          <w:szCs w:val="28"/>
        </w:rPr>
        <w:t xml:space="preserve">                               </w:t>
      </w:r>
      <w:r>
        <w:rPr>
          <w:sz w:val="28"/>
          <w:szCs w:val="28"/>
        </w:rPr>
        <w:t xml:space="preserve">        </w:t>
      </w:r>
      <w:r w:rsidRPr="008753E3">
        <w:rPr>
          <w:sz w:val="28"/>
          <w:szCs w:val="28"/>
        </w:rPr>
        <w:t xml:space="preserve">  </w:t>
      </w:r>
      <w:r w:rsidRPr="008753E3">
        <w:rPr>
          <w:position w:val="-12"/>
          <w:sz w:val="28"/>
          <w:szCs w:val="28"/>
        </w:rPr>
        <w:object w:dxaOrig="2020" w:dyaOrig="360">
          <v:shape id="_x0000_i1026" type="#_x0000_t75" style="width:101.25pt;height:18pt" o:ole="">
            <v:imagedata r:id="rId13" o:title=""/>
          </v:shape>
          <o:OLEObject Type="Embed" ProgID="Equation.3" ShapeID="_x0000_i1026" DrawAspect="Content" ObjectID="_1607700878" r:id="rId14"/>
        </w:object>
      </w:r>
      <w:r w:rsidRPr="008753E3">
        <w:rPr>
          <w:sz w:val="28"/>
          <w:szCs w:val="28"/>
        </w:rPr>
        <w:t xml:space="preserve">,                                          </w:t>
      </w:r>
      <w:r w:rsidRPr="008753E3">
        <w:rPr>
          <w:bCs/>
          <w:sz w:val="28"/>
          <w:szCs w:val="28"/>
        </w:rPr>
        <w:t>(3.</w:t>
      </w:r>
      <w:r>
        <w:rPr>
          <w:bCs/>
          <w:sz w:val="28"/>
          <w:szCs w:val="28"/>
        </w:rPr>
        <w:t>12</w:t>
      </w:r>
      <w:r w:rsidRPr="008753E3">
        <w:rPr>
          <w:bCs/>
          <w:sz w:val="28"/>
          <w:szCs w:val="28"/>
        </w:rPr>
        <w:t>)</w:t>
      </w:r>
    </w:p>
    <w:p w:rsidR="00DD67C7" w:rsidRPr="008753E3" w:rsidRDefault="00DD67C7" w:rsidP="00DD67C7">
      <w:pPr>
        <w:ind w:right="126" w:firstLine="720"/>
        <w:jc w:val="both"/>
        <w:rPr>
          <w:sz w:val="28"/>
          <w:szCs w:val="28"/>
        </w:rPr>
      </w:pPr>
    </w:p>
    <w:p w:rsidR="00DD67C7" w:rsidRPr="008753E3" w:rsidRDefault="00DD67C7" w:rsidP="00DD67C7">
      <w:pPr>
        <w:ind w:right="126" w:firstLine="720"/>
        <w:jc w:val="both"/>
        <w:rPr>
          <w:sz w:val="28"/>
          <w:szCs w:val="28"/>
        </w:rPr>
      </w:pPr>
      <w:r w:rsidRPr="008753E3">
        <w:rPr>
          <w:sz w:val="28"/>
          <w:szCs w:val="28"/>
        </w:rPr>
        <w:t xml:space="preserve">де  </w:t>
      </w:r>
      <w:r w:rsidRPr="008753E3">
        <w:rPr>
          <w:i/>
          <w:sz w:val="28"/>
          <w:szCs w:val="28"/>
        </w:rPr>
        <w:t>PV</w:t>
      </w:r>
      <w:r w:rsidRPr="008753E3">
        <w:rPr>
          <w:i/>
          <w:sz w:val="28"/>
          <w:szCs w:val="28"/>
          <w:vertAlign w:val="subscript"/>
        </w:rPr>
        <w:t>А</w:t>
      </w:r>
      <w:r w:rsidRPr="008753E3">
        <w:rPr>
          <w:sz w:val="28"/>
          <w:szCs w:val="28"/>
        </w:rPr>
        <w:t xml:space="preserve">– теперішня вартість </w:t>
      </w:r>
      <w:proofErr w:type="spellStart"/>
      <w:r w:rsidRPr="008753E3">
        <w:rPr>
          <w:sz w:val="28"/>
          <w:szCs w:val="28"/>
        </w:rPr>
        <w:t>ануїтетних</w:t>
      </w:r>
      <w:proofErr w:type="spellEnd"/>
      <w:r w:rsidRPr="008753E3">
        <w:rPr>
          <w:sz w:val="28"/>
          <w:szCs w:val="28"/>
        </w:rPr>
        <w:t xml:space="preserve"> лізингових платежів, тис. грн.;</w:t>
      </w:r>
    </w:p>
    <w:p w:rsidR="00DD67C7" w:rsidRPr="00876DAB" w:rsidRDefault="00DD67C7" w:rsidP="00DD67C7">
      <w:pPr>
        <w:ind w:right="126" w:firstLine="720"/>
        <w:jc w:val="both"/>
        <w:rPr>
          <w:sz w:val="28"/>
          <w:szCs w:val="28"/>
        </w:rPr>
      </w:pPr>
      <w:r w:rsidRPr="008753E3">
        <w:rPr>
          <w:sz w:val="28"/>
          <w:szCs w:val="28"/>
        </w:rPr>
        <w:t xml:space="preserve">     </w:t>
      </w:r>
      <w:r w:rsidRPr="008753E3">
        <w:rPr>
          <w:sz w:val="28"/>
          <w:szCs w:val="28"/>
        </w:rPr>
        <w:object w:dxaOrig="240" w:dyaOrig="260">
          <v:shape id="_x0000_i1027" type="#_x0000_t75" style="width:12pt;height:12.75pt" o:ole="">
            <v:imagedata r:id="rId15" o:title=""/>
          </v:shape>
          <o:OLEObject Type="Embed" ProgID="Equation.3" ShapeID="_x0000_i1027" DrawAspect="Content" ObjectID="_1607700879" r:id="rId16"/>
        </w:object>
      </w:r>
      <w:r w:rsidRPr="008753E3">
        <w:rPr>
          <w:sz w:val="28"/>
          <w:szCs w:val="28"/>
        </w:rPr>
        <w:t xml:space="preserve"> −</w:t>
      </w:r>
      <w:r w:rsidRPr="00876DAB">
        <w:rPr>
          <w:sz w:val="28"/>
          <w:szCs w:val="28"/>
        </w:rPr>
        <w:t xml:space="preserve"> розмір </w:t>
      </w:r>
      <w:proofErr w:type="spellStart"/>
      <w:r w:rsidRPr="00876DAB">
        <w:rPr>
          <w:sz w:val="28"/>
          <w:szCs w:val="28"/>
        </w:rPr>
        <w:t>ануїтетного</w:t>
      </w:r>
      <w:proofErr w:type="spellEnd"/>
      <w:r w:rsidRPr="00876DAB">
        <w:rPr>
          <w:sz w:val="28"/>
          <w:szCs w:val="28"/>
        </w:rPr>
        <w:t xml:space="preserve"> лізингового платежу, тис. грн.;</w:t>
      </w:r>
    </w:p>
    <w:p w:rsidR="00DD67C7" w:rsidRPr="00876DAB" w:rsidRDefault="00DD67C7" w:rsidP="00DD67C7">
      <w:pPr>
        <w:ind w:right="126" w:firstLine="720"/>
        <w:jc w:val="both"/>
        <w:rPr>
          <w:sz w:val="28"/>
          <w:szCs w:val="28"/>
        </w:rPr>
      </w:pPr>
      <w:r w:rsidRPr="00876DAB">
        <w:rPr>
          <w:sz w:val="28"/>
          <w:szCs w:val="28"/>
        </w:rPr>
        <w:t xml:space="preserve">     </w:t>
      </w:r>
      <w:r w:rsidRPr="00876DAB">
        <w:rPr>
          <w:sz w:val="28"/>
          <w:szCs w:val="28"/>
        </w:rPr>
        <w:object w:dxaOrig="980" w:dyaOrig="360">
          <v:shape id="_x0000_i1028" type="#_x0000_t75" style="width:48.75pt;height:18pt" o:ole="">
            <v:imagedata r:id="rId17" o:title=""/>
          </v:shape>
          <o:OLEObject Type="Embed" ProgID="Equation.3" ShapeID="_x0000_i1028" DrawAspect="Content" ObjectID="_1607700880" r:id="rId18"/>
        </w:object>
      </w:r>
      <w:r w:rsidRPr="00876DAB">
        <w:rPr>
          <w:sz w:val="28"/>
          <w:szCs w:val="28"/>
        </w:rPr>
        <w:t>− відсотковий фактор теперішньої вартості ануїтету, який залежить від R (відсоткової ставки) та N (кількості періодів виплат).</w:t>
      </w:r>
    </w:p>
    <w:p w:rsidR="00DD67C7" w:rsidRDefault="00DD67C7" w:rsidP="00FC10A9">
      <w:pPr>
        <w:ind w:right="126" w:firstLine="720"/>
        <w:jc w:val="center"/>
        <w:rPr>
          <w:sz w:val="28"/>
          <w:szCs w:val="28"/>
        </w:rPr>
      </w:pPr>
      <w:r w:rsidRPr="00876DAB">
        <w:rPr>
          <w:position w:val="-10"/>
          <w:sz w:val="28"/>
          <w:szCs w:val="28"/>
        </w:rPr>
        <w:object w:dxaOrig="2900" w:dyaOrig="340">
          <v:shape id="_x0000_i1029" type="#_x0000_t75" style="width:143.25pt;height:17.25pt" o:ole="">
            <v:imagedata r:id="rId19" o:title=""/>
          </v:shape>
          <o:OLEObject Type="Embed" ProgID="Equation.3" ShapeID="_x0000_i1029" DrawAspect="Content" ObjectID="_1607700881" r:id="rId20"/>
        </w:object>
      </w:r>
      <w:r w:rsidRPr="00876DAB">
        <w:rPr>
          <w:sz w:val="28"/>
          <w:szCs w:val="28"/>
        </w:rPr>
        <w:t xml:space="preserve"> тис. грн.</w:t>
      </w:r>
    </w:p>
    <w:p w:rsidR="00FC10A9" w:rsidRPr="00876DAB" w:rsidRDefault="00FC10A9" w:rsidP="00FC10A9">
      <w:pPr>
        <w:ind w:right="126" w:firstLine="720"/>
        <w:jc w:val="center"/>
        <w:rPr>
          <w:sz w:val="28"/>
          <w:szCs w:val="28"/>
        </w:rPr>
      </w:pPr>
    </w:p>
    <w:p w:rsidR="00DD67C7" w:rsidRPr="00876DAB" w:rsidRDefault="00DD67C7" w:rsidP="00DD67C7">
      <w:pPr>
        <w:ind w:firstLine="720"/>
        <w:jc w:val="both"/>
        <w:rPr>
          <w:sz w:val="28"/>
          <w:szCs w:val="28"/>
        </w:rPr>
      </w:pPr>
      <w:r w:rsidRPr="00876DAB">
        <w:rPr>
          <w:sz w:val="28"/>
          <w:szCs w:val="28"/>
        </w:rPr>
        <w:t>- надходження від інвестування у виробництво продукції заощаджених коштів за п’ять років складуть 377,94 тис. грн.;</w:t>
      </w:r>
    </w:p>
    <w:p w:rsidR="00DD67C7" w:rsidRPr="00876DAB" w:rsidRDefault="00DD67C7" w:rsidP="00DD67C7">
      <w:pPr>
        <w:ind w:firstLine="720"/>
        <w:jc w:val="both"/>
        <w:rPr>
          <w:sz w:val="28"/>
          <w:szCs w:val="28"/>
        </w:rPr>
      </w:pPr>
      <w:r w:rsidRPr="00876DAB">
        <w:rPr>
          <w:sz w:val="28"/>
          <w:szCs w:val="28"/>
        </w:rPr>
        <w:t>- у власності залишається сільськогосподарське обладнання первісною вартістю 239,178 тис. грн., яке може працювати ще 5 років, або бути продане за залишковою ціною.</w:t>
      </w:r>
    </w:p>
    <w:p w:rsidR="00D52BE7" w:rsidRPr="004854A5" w:rsidRDefault="00D52BE7" w:rsidP="004854A5">
      <w:pPr>
        <w:ind w:firstLine="720"/>
        <w:jc w:val="both"/>
        <w:rPr>
          <w:sz w:val="28"/>
          <w:szCs w:val="28"/>
        </w:rPr>
      </w:pPr>
      <w:r w:rsidRPr="004854A5">
        <w:rPr>
          <w:spacing w:val="2"/>
          <w:sz w:val="28"/>
          <w:szCs w:val="28"/>
        </w:rPr>
        <w:t>Результати аналізу фінансових показників виробничо-господарської діяльності СФГ “Весна” свідчать про зменшення обсягів чистого прибутку досліджуваного підприємства. Тому у магістерській роботі запропоновано укласти лізингову угоду та придбати сільськогосподарську техніку, заощадивши частину коштів для вкладення їх у виробництво.</w:t>
      </w:r>
      <w:r w:rsidRPr="004854A5">
        <w:rPr>
          <w:sz w:val="28"/>
          <w:szCs w:val="28"/>
        </w:rPr>
        <w:t xml:space="preserve"> У результаті використання лізингу в управлінській діяльності СФГ “Весна” створить можливості для розвитку, впровадження нових видів діяльності на підприємстві з метою забезпечення ефективної інноваційної політики, створення відповідної фінансової бази. </w:t>
      </w:r>
    </w:p>
    <w:p w:rsidR="00754CDB" w:rsidRPr="004854A5" w:rsidRDefault="00522325" w:rsidP="004854A5">
      <w:pPr>
        <w:pStyle w:val="11"/>
        <w:shd w:val="clear" w:color="auto" w:fill="auto"/>
        <w:spacing w:line="240" w:lineRule="auto"/>
        <w:ind w:firstLine="709"/>
        <w:rPr>
          <w:rFonts w:ascii="Times New Roman" w:hAnsi="Times New Roman" w:cs="Times New Roman"/>
          <w:color w:val="000000"/>
          <w:sz w:val="28"/>
          <w:szCs w:val="28"/>
        </w:rPr>
      </w:pPr>
      <w:r w:rsidRPr="004854A5">
        <w:rPr>
          <w:rFonts w:ascii="Times New Roman" w:hAnsi="Times New Roman" w:cs="Times New Roman"/>
          <w:sz w:val="28"/>
          <w:szCs w:val="28"/>
        </w:rPr>
        <w:t xml:space="preserve">У </w:t>
      </w:r>
      <w:r w:rsidR="00541EC1" w:rsidRPr="004058E6">
        <w:rPr>
          <w:rFonts w:ascii="Times New Roman" w:hAnsi="Times New Roman" w:cs="Times New Roman"/>
          <w:b/>
          <w:sz w:val="28"/>
          <w:szCs w:val="28"/>
        </w:rPr>
        <w:t>четвертому розділі</w:t>
      </w:r>
      <w:r w:rsidR="00DD67C7">
        <w:rPr>
          <w:rFonts w:ascii="Times New Roman" w:hAnsi="Times New Roman" w:cs="Times New Roman"/>
          <w:b/>
          <w:sz w:val="28"/>
          <w:szCs w:val="28"/>
        </w:rPr>
        <w:t xml:space="preserve"> </w:t>
      </w:r>
      <w:r w:rsidRPr="004058E6">
        <w:rPr>
          <w:rFonts w:ascii="Times New Roman" w:hAnsi="Times New Roman" w:cs="Times New Roman"/>
          <w:b/>
          <w:sz w:val="28"/>
          <w:szCs w:val="28"/>
          <w:lang w:val="ru-RU"/>
        </w:rPr>
        <w:t>“</w:t>
      </w:r>
      <w:r w:rsidR="00541EC1" w:rsidRPr="004058E6">
        <w:rPr>
          <w:rFonts w:ascii="Times New Roman" w:hAnsi="Times New Roman" w:cs="Times New Roman"/>
          <w:b/>
          <w:sz w:val="28"/>
          <w:szCs w:val="28"/>
        </w:rPr>
        <w:t>Охорона праці та безпека в надзвичайних ситуаціях</w:t>
      </w:r>
      <w:r w:rsidRPr="004058E6">
        <w:rPr>
          <w:rFonts w:ascii="Times New Roman" w:hAnsi="Times New Roman" w:cs="Times New Roman"/>
          <w:b/>
          <w:sz w:val="28"/>
          <w:szCs w:val="28"/>
          <w:lang w:val="ru-RU"/>
        </w:rPr>
        <w:t>”</w:t>
      </w:r>
      <w:r w:rsidR="004058E6">
        <w:rPr>
          <w:rFonts w:ascii="Times New Roman" w:hAnsi="Times New Roman" w:cs="Times New Roman"/>
          <w:sz w:val="28"/>
          <w:szCs w:val="28"/>
        </w:rPr>
        <w:t xml:space="preserve"> </w:t>
      </w:r>
      <w:r w:rsidR="00754CDB" w:rsidRPr="004854A5">
        <w:rPr>
          <w:rFonts w:ascii="Times New Roman" w:hAnsi="Times New Roman" w:cs="Times New Roman"/>
          <w:sz w:val="28"/>
          <w:szCs w:val="28"/>
        </w:rPr>
        <w:t>розглянуто питання з охорони праці та безпеки в надзвичайних ситуаціях у СФГ “Весна”.</w:t>
      </w:r>
      <w:r w:rsidR="004058E6">
        <w:rPr>
          <w:rFonts w:ascii="Times New Roman" w:hAnsi="Times New Roman" w:cs="Times New Roman"/>
          <w:sz w:val="28"/>
          <w:szCs w:val="28"/>
        </w:rPr>
        <w:t xml:space="preserve"> </w:t>
      </w:r>
      <w:r w:rsidR="00754CDB" w:rsidRPr="004854A5">
        <w:rPr>
          <w:rFonts w:ascii="Times New Roman" w:hAnsi="Times New Roman" w:cs="Times New Roman"/>
          <w:sz w:val="28"/>
          <w:szCs w:val="28"/>
        </w:rPr>
        <w:t>На продуктивність роботи працівника негативний вплив складають шум, вібрації, загазованість, теплота. Тому для підвищення продуктивності роботи працівників на підприємстві створюють комфортні умови робочого місця, а саме: забезпечують робітників засобами індивідуального захисту, застосовують засоби вібраційного захисту, встановлюють кондиціонери у виробничих цехах.</w:t>
      </w:r>
      <w:r w:rsidR="00DD67C7">
        <w:rPr>
          <w:rFonts w:ascii="Times New Roman" w:hAnsi="Times New Roman" w:cs="Times New Roman"/>
          <w:sz w:val="28"/>
          <w:szCs w:val="28"/>
        </w:rPr>
        <w:t xml:space="preserve"> </w:t>
      </w:r>
      <w:r w:rsidR="00754CDB" w:rsidRPr="004854A5">
        <w:rPr>
          <w:rFonts w:ascii="Times New Roman" w:hAnsi="Times New Roman" w:cs="Times New Roman"/>
          <w:sz w:val="28"/>
          <w:szCs w:val="28"/>
        </w:rPr>
        <w:t xml:space="preserve">Параметри мікроклімату приміщення СФГ “Весна” задовольняють норми, а також відповідають вимогам паспорту. Температурні параметри мікроклімату в холодний період року у виробничих приміщеннях забезпечуються за рахунок централізованого опалення, а в теплий період року – за рахунок </w:t>
      </w:r>
      <w:proofErr w:type="spellStart"/>
      <w:r w:rsidR="00754CDB" w:rsidRPr="004854A5">
        <w:rPr>
          <w:rFonts w:ascii="Times New Roman" w:hAnsi="Times New Roman" w:cs="Times New Roman"/>
          <w:sz w:val="28"/>
          <w:szCs w:val="28"/>
        </w:rPr>
        <w:t>кондиціонування</w:t>
      </w:r>
      <w:proofErr w:type="spellEnd"/>
      <w:r w:rsidR="00754CDB" w:rsidRPr="004854A5">
        <w:rPr>
          <w:rFonts w:ascii="Times New Roman" w:hAnsi="Times New Roman" w:cs="Times New Roman"/>
          <w:sz w:val="28"/>
          <w:szCs w:val="28"/>
        </w:rPr>
        <w:t xml:space="preserve">. </w:t>
      </w:r>
      <w:r w:rsidR="00754CDB" w:rsidRPr="004854A5">
        <w:rPr>
          <w:rFonts w:ascii="Times New Roman" w:hAnsi="Times New Roman" w:cs="Times New Roman"/>
          <w:color w:val="000000"/>
          <w:sz w:val="28"/>
          <w:szCs w:val="28"/>
        </w:rPr>
        <w:t xml:space="preserve">Навколишнє середовище значною мірою визначає наслідок дії електричного струму на людину. Опір перегрітого організму знижується, тому з підвищенням температури тяжкість ураження струмом підвищується. </w:t>
      </w:r>
    </w:p>
    <w:p w:rsidR="00754CDB" w:rsidRDefault="00754CDB" w:rsidP="004854A5">
      <w:pPr>
        <w:pStyle w:val="a8"/>
        <w:widowControl w:val="0"/>
        <w:shd w:val="clear" w:color="auto" w:fill="FFFFFF"/>
        <w:spacing w:before="0" w:beforeAutospacing="0" w:after="0" w:afterAutospacing="0"/>
        <w:ind w:firstLine="720"/>
        <w:jc w:val="both"/>
        <w:rPr>
          <w:sz w:val="28"/>
          <w:szCs w:val="28"/>
        </w:rPr>
      </w:pPr>
      <w:r w:rsidRPr="004854A5">
        <w:rPr>
          <w:sz w:val="28"/>
          <w:szCs w:val="28"/>
        </w:rPr>
        <w:t xml:space="preserve">Робочі місця офісних працівників, обладнані персональними комп’ютерами (далі – робочі місця), повинні відповідати вимогам “Правил охорони праці під час експлуатації електронно-обчислювальних машин” та “Державних санітарних правил і норм роботи з візуальними дисплейними терміналами електронно-обчислювальних машин”. Правила поширюються на всіх суб’єктів господарювання незалежно від форм власності, які у своїй діяльності здійснюють роботу, пов’язану з персональними комп’ютерами, у тому числі, на тих, які мають робочі місця, обладнані персональними комп’ютерами та периферійними пристроями. Рівень шуму та вібрації на робочих місцях, що працюють з ЕОМ, визначаються відповідно до </w:t>
      </w:r>
      <w:proofErr w:type="spellStart"/>
      <w:r w:rsidRPr="004854A5">
        <w:rPr>
          <w:sz w:val="28"/>
          <w:szCs w:val="28"/>
        </w:rPr>
        <w:t>ДсанПіН</w:t>
      </w:r>
      <w:proofErr w:type="spellEnd"/>
      <w:r w:rsidRPr="004854A5">
        <w:rPr>
          <w:sz w:val="28"/>
          <w:szCs w:val="28"/>
        </w:rPr>
        <w:t xml:space="preserve"> 3.3.2-007-98. Для забезпечення нормованих рівнів шуму у приміщеннях та на робочих місцях застосовуються шумопоглинальні засоби, вибір яких обґрунтовується спеціальними інженерно-акустичними розрахунками. При розміщенні робочих столів з персональними комп’ютерами слід дотримувати: відстань між бічними поверхнями персональних комп’ютерів –1,2 м; відстань від тильної поверхні одного персонального комп’ютера до екрана іншого – 2,5 м. </w:t>
      </w:r>
      <w:r w:rsidRPr="004854A5">
        <w:rPr>
          <w:sz w:val="28"/>
          <w:szCs w:val="28"/>
        </w:rPr>
        <w:lastRenderedPageBreak/>
        <w:t xml:space="preserve">Робоче місце з персональним комп’ютером слід обладнати пюпітром для документів, що легко переміщується. Для забезпечення захисту та досягнення нормованих рівнів комп’ютерних випромінювань необхідне застосування </w:t>
      </w:r>
      <w:proofErr w:type="spellStart"/>
      <w:r w:rsidRPr="004854A5">
        <w:rPr>
          <w:sz w:val="28"/>
          <w:szCs w:val="28"/>
        </w:rPr>
        <w:t>приекранних</w:t>
      </w:r>
      <w:proofErr w:type="spellEnd"/>
      <w:r w:rsidRPr="004854A5">
        <w:rPr>
          <w:sz w:val="28"/>
          <w:szCs w:val="28"/>
        </w:rPr>
        <w:t xml:space="preserve"> фільтрів, локальних світлофільтрів (засобів індивідуального захисту очей) та інших засобів захисту, що пройшли випробування в акредитованих лабораторіях і мають щорічний гігієнічний сертифікат. Щодня перед початком роботи необхідно очищати монітор від пилу та інших забруднень.</w:t>
      </w:r>
    </w:p>
    <w:p w:rsidR="00667B88" w:rsidRPr="00AA2907" w:rsidRDefault="00667B88" w:rsidP="00667B88">
      <w:pPr>
        <w:ind w:firstLine="567"/>
        <w:jc w:val="both"/>
        <w:rPr>
          <w:bCs/>
          <w:sz w:val="28"/>
          <w:szCs w:val="28"/>
          <w:shd w:val="clear" w:color="auto" w:fill="FFFFFF"/>
        </w:rPr>
      </w:pPr>
      <w:r w:rsidRPr="009E09F9">
        <w:rPr>
          <w:b/>
          <w:sz w:val="28"/>
          <w:szCs w:val="28"/>
        </w:rPr>
        <w:t>У п</w:t>
      </w:r>
      <w:r w:rsidRPr="00C66426">
        <w:rPr>
          <w:b/>
          <w:sz w:val="28"/>
          <w:szCs w:val="28"/>
        </w:rPr>
        <w:t>’</w:t>
      </w:r>
      <w:r w:rsidRPr="009E09F9">
        <w:rPr>
          <w:b/>
          <w:sz w:val="28"/>
          <w:szCs w:val="28"/>
        </w:rPr>
        <w:t xml:space="preserve">ятому розділі </w:t>
      </w:r>
      <w:r w:rsidRPr="00FF267D">
        <w:rPr>
          <w:b/>
          <w:sz w:val="28"/>
          <w:szCs w:val="28"/>
        </w:rPr>
        <w:t>“</w:t>
      </w:r>
      <w:r w:rsidRPr="00E22669">
        <w:rPr>
          <w:b/>
          <w:caps/>
          <w:sz w:val="28"/>
          <w:szCs w:val="28"/>
        </w:rPr>
        <w:t>Е</w:t>
      </w:r>
      <w:r w:rsidRPr="00E22669">
        <w:rPr>
          <w:b/>
          <w:sz w:val="28"/>
          <w:szCs w:val="28"/>
        </w:rPr>
        <w:t>кологі</w:t>
      </w:r>
      <w:r>
        <w:rPr>
          <w:b/>
          <w:sz w:val="28"/>
          <w:szCs w:val="28"/>
        </w:rPr>
        <w:t>я</w:t>
      </w:r>
      <w:r w:rsidRPr="00FF267D">
        <w:rPr>
          <w:b/>
          <w:sz w:val="28"/>
          <w:szCs w:val="28"/>
        </w:rPr>
        <w:t>”</w:t>
      </w:r>
      <w:r w:rsidRPr="00FF267D">
        <w:rPr>
          <w:bCs/>
          <w:color w:val="000000"/>
          <w:sz w:val="28"/>
          <w:szCs w:val="28"/>
          <w:lang w:eastAsia="uk-UA"/>
        </w:rPr>
        <w:t xml:space="preserve"> </w:t>
      </w:r>
      <w:r>
        <w:rPr>
          <w:bCs/>
          <w:color w:val="000000"/>
          <w:sz w:val="28"/>
          <w:szCs w:val="28"/>
          <w:lang w:eastAsia="uk-UA"/>
        </w:rPr>
        <w:t>розглянуто управління</w:t>
      </w:r>
      <w:r w:rsidRPr="004854A5">
        <w:rPr>
          <w:bCs/>
          <w:sz w:val="28"/>
          <w:szCs w:val="28"/>
        </w:rPr>
        <w:t>,</w:t>
      </w:r>
      <w:r>
        <w:rPr>
          <w:bCs/>
          <w:sz w:val="28"/>
          <w:szCs w:val="28"/>
        </w:rPr>
        <w:t xml:space="preserve"> необхідність</w:t>
      </w:r>
      <w:r w:rsidRPr="004854A5">
        <w:rPr>
          <w:bCs/>
          <w:sz w:val="28"/>
          <w:szCs w:val="28"/>
        </w:rPr>
        <w:t>,</w:t>
      </w:r>
      <w:r>
        <w:rPr>
          <w:bCs/>
          <w:sz w:val="28"/>
          <w:szCs w:val="28"/>
        </w:rPr>
        <w:t xml:space="preserve"> цілі планування</w:t>
      </w:r>
      <w:r>
        <w:rPr>
          <w:bCs/>
          <w:color w:val="000000"/>
          <w:sz w:val="28"/>
          <w:szCs w:val="28"/>
          <w:lang w:eastAsia="uk-UA"/>
        </w:rPr>
        <w:t xml:space="preserve"> природокористуванням та правовий захист навколишнього середовища</w:t>
      </w:r>
      <w:r>
        <w:rPr>
          <w:bCs/>
          <w:sz w:val="28"/>
          <w:szCs w:val="28"/>
          <w:shd w:val="clear" w:color="auto" w:fill="FFFFFF"/>
        </w:rPr>
        <w:t>.</w:t>
      </w:r>
    </w:p>
    <w:p w:rsidR="00572E9A" w:rsidRDefault="00572E9A" w:rsidP="004854A5">
      <w:pPr>
        <w:pStyle w:val="a8"/>
        <w:spacing w:before="0" w:beforeAutospacing="0" w:after="0" w:afterAutospacing="0"/>
        <w:ind w:firstLine="720"/>
        <w:jc w:val="both"/>
        <w:rPr>
          <w:bCs/>
          <w:sz w:val="28"/>
          <w:szCs w:val="28"/>
        </w:rPr>
      </w:pPr>
    </w:p>
    <w:p w:rsidR="00EA31B8" w:rsidRPr="004854A5" w:rsidRDefault="00EA31B8" w:rsidP="004854A5">
      <w:pPr>
        <w:pStyle w:val="a8"/>
        <w:spacing w:before="0" w:beforeAutospacing="0" w:after="0" w:afterAutospacing="0"/>
        <w:ind w:firstLine="720"/>
        <w:jc w:val="both"/>
        <w:rPr>
          <w:bCs/>
          <w:sz w:val="28"/>
          <w:szCs w:val="28"/>
        </w:rPr>
      </w:pPr>
    </w:p>
    <w:p w:rsidR="008A2742" w:rsidRDefault="00EA31B8" w:rsidP="004854A5">
      <w:pPr>
        <w:ind w:firstLine="720"/>
        <w:jc w:val="center"/>
        <w:rPr>
          <w:b/>
          <w:color w:val="000000" w:themeColor="text1"/>
          <w:sz w:val="28"/>
          <w:szCs w:val="28"/>
        </w:rPr>
      </w:pPr>
      <w:r>
        <w:rPr>
          <w:b/>
          <w:color w:val="000000" w:themeColor="text1"/>
          <w:sz w:val="28"/>
          <w:szCs w:val="28"/>
        </w:rPr>
        <w:t xml:space="preserve">ВИСНОВКИ </w:t>
      </w:r>
    </w:p>
    <w:p w:rsidR="00EA31B8" w:rsidRDefault="00EA31B8" w:rsidP="004854A5">
      <w:pPr>
        <w:ind w:firstLine="720"/>
        <w:jc w:val="center"/>
        <w:rPr>
          <w:b/>
          <w:color w:val="000000" w:themeColor="text1"/>
          <w:sz w:val="28"/>
          <w:szCs w:val="28"/>
        </w:rPr>
      </w:pPr>
    </w:p>
    <w:p w:rsidR="00EA31B8" w:rsidRPr="00EA31B8" w:rsidRDefault="00EA31B8" w:rsidP="00EA31B8">
      <w:pPr>
        <w:ind w:firstLine="709"/>
        <w:jc w:val="both"/>
        <w:rPr>
          <w:color w:val="000000" w:themeColor="text1"/>
          <w:sz w:val="28"/>
          <w:szCs w:val="28"/>
        </w:rPr>
      </w:pPr>
      <w:r>
        <w:rPr>
          <w:color w:val="000000" w:themeColor="text1"/>
          <w:sz w:val="28"/>
          <w:szCs w:val="28"/>
        </w:rPr>
        <w:t xml:space="preserve">У </w:t>
      </w:r>
      <w:r w:rsidRPr="00EA31B8">
        <w:rPr>
          <w:color w:val="000000" w:themeColor="text1"/>
          <w:sz w:val="28"/>
          <w:szCs w:val="28"/>
        </w:rPr>
        <w:t>магістерськ</w:t>
      </w:r>
      <w:r>
        <w:rPr>
          <w:color w:val="000000" w:themeColor="text1"/>
          <w:sz w:val="28"/>
          <w:szCs w:val="28"/>
        </w:rPr>
        <w:t>ій</w:t>
      </w:r>
      <w:r w:rsidRPr="00EA31B8">
        <w:rPr>
          <w:color w:val="000000" w:themeColor="text1"/>
          <w:sz w:val="28"/>
          <w:szCs w:val="28"/>
        </w:rPr>
        <w:t xml:space="preserve"> робот</w:t>
      </w:r>
      <w:r>
        <w:rPr>
          <w:color w:val="000000" w:themeColor="text1"/>
          <w:sz w:val="28"/>
          <w:szCs w:val="28"/>
        </w:rPr>
        <w:t>і</w:t>
      </w:r>
      <w:r w:rsidRPr="00EA31B8">
        <w:rPr>
          <w:color w:val="000000" w:themeColor="text1"/>
          <w:sz w:val="28"/>
          <w:szCs w:val="28"/>
        </w:rPr>
        <w:t xml:space="preserve"> рекомендовано ряд пропозицій з метою забезпечення інноваційної політики CФГ “Весна”. Зокрема запропоновано вирощування нових сортів рослин як важливий напрям забезпечення інноваційної політики CФГ “Весна”. </w:t>
      </w:r>
      <w:r>
        <w:rPr>
          <w:color w:val="000000" w:themeColor="text1"/>
          <w:sz w:val="28"/>
          <w:szCs w:val="28"/>
        </w:rPr>
        <w:t xml:space="preserve">Запропоновано </w:t>
      </w:r>
      <w:r w:rsidRPr="00EA31B8">
        <w:rPr>
          <w:color w:val="000000" w:themeColor="text1"/>
          <w:sz w:val="28"/>
          <w:szCs w:val="28"/>
        </w:rPr>
        <w:t xml:space="preserve">вирощування та розмноження сорту </w:t>
      </w:r>
      <w:proofErr w:type="spellStart"/>
      <w:r w:rsidRPr="00EA31B8">
        <w:rPr>
          <w:color w:val="000000" w:themeColor="text1"/>
          <w:sz w:val="28"/>
          <w:szCs w:val="28"/>
        </w:rPr>
        <w:t>голозернистого</w:t>
      </w:r>
      <w:proofErr w:type="spellEnd"/>
      <w:r w:rsidRPr="00EA31B8">
        <w:rPr>
          <w:color w:val="000000" w:themeColor="text1"/>
          <w:sz w:val="28"/>
          <w:szCs w:val="28"/>
        </w:rPr>
        <w:t xml:space="preserve"> вівса </w:t>
      </w:r>
      <w:proofErr w:type="spellStart"/>
      <w:r w:rsidRPr="00EA31B8">
        <w:rPr>
          <w:color w:val="000000" w:themeColor="text1"/>
          <w:sz w:val="28"/>
          <w:szCs w:val="28"/>
        </w:rPr>
        <w:t>“Мандрівник”</w:t>
      </w:r>
      <w:proofErr w:type="spellEnd"/>
      <w:r w:rsidRPr="00EA31B8">
        <w:rPr>
          <w:color w:val="000000" w:themeColor="text1"/>
          <w:sz w:val="28"/>
          <w:szCs w:val="28"/>
        </w:rPr>
        <w:t xml:space="preserve">, оскільки культура є стабільною за рівнем урожайності отримуваного зерна, за виходом корисних речовин з 1 га протягом чотирьох років досліджень (2014-2017 рр.). Переваги </w:t>
      </w:r>
      <w:proofErr w:type="spellStart"/>
      <w:r w:rsidRPr="00EA31B8">
        <w:rPr>
          <w:color w:val="000000" w:themeColor="text1"/>
          <w:sz w:val="28"/>
          <w:szCs w:val="28"/>
        </w:rPr>
        <w:t>голозернистого</w:t>
      </w:r>
      <w:proofErr w:type="spellEnd"/>
      <w:r w:rsidRPr="00EA31B8">
        <w:rPr>
          <w:color w:val="000000" w:themeColor="text1"/>
          <w:sz w:val="28"/>
          <w:szCs w:val="28"/>
        </w:rPr>
        <w:t xml:space="preserve"> вівса полягають у значному зростанні виходу протеїну (білка) з 1 га на 83%, при одночасному зростанні урожайності на 16,59%. Переваги даного сорту поляга</w:t>
      </w:r>
      <w:r>
        <w:rPr>
          <w:color w:val="000000" w:themeColor="text1"/>
          <w:sz w:val="28"/>
          <w:szCs w:val="28"/>
        </w:rPr>
        <w:t xml:space="preserve">ють також у його скороспілості, </w:t>
      </w:r>
      <w:r w:rsidRPr="00EA31B8">
        <w:rPr>
          <w:color w:val="000000" w:themeColor="text1"/>
          <w:sz w:val="28"/>
          <w:szCs w:val="28"/>
        </w:rPr>
        <w:t xml:space="preserve">особливих засобів агротехніки дана рослина не потребує. Тому, додавши овес “Мандрівник” у свій “арсенал” сортів, СФГ “Весна” зможе отримати повноцінний урожай, не змінюючи свою технологію. За підрахунками спеціалістів, кількість колосків у вінику сорту вівса “Мандрівник” більше 50, у той час, як у звичайного приблизно – 30-35. Тому, пропонуємо розглянути доцільність застосування даного сорту вівса у ряді посівних культур СФГ “Весна”. Реалізація генетичного потенціалу створюваних сортів, </w:t>
      </w:r>
      <w:proofErr w:type="spellStart"/>
      <w:r w:rsidRPr="00EA31B8">
        <w:rPr>
          <w:color w:val="000000" w:themeColor="text1"/>
          <w:sz w:val="28"/>
          <w:szCs w:val="28"/>
        </w:rPr>
        <w:t>грунтово-кліматичних</w:t>
      </w:r>
      <w:proofErr w:type="spellEnd"/>
      <w:r w:rsidRPr="00EA31B8">
        <w:rPr>
          <w:color w:val="000000" w:themeColor="text1"/>
          <w:sz w:val="28"/>
          <w:szCs w:val="28"/>
        </w:rPr>
        <w:t xml:space="preserve"> ресурсів за відповідного рівня матеріальних та інших витрат повинні гармонійно поєднуватися з іншими складовими, утворюючи єдиний технологічний цикл вирощування конкурентоспроможної рослинницької продукції.</w:t>
      </w:r>
    </w:p>
    <w:p w:rsidR="00EA31B8" w:rsidRPr="00EA31B8" w:rsidRDefault="00EA31B8" w:rsidP="00EA31B8">
      <w:pPr>
        <w:ind w:firstLine="709"/>
        <w:jc w:val="both"/>
        <w:rPr>
          <w:color w:val="000000" w:themeColor="text1"/>
          <w:sz w:val="28"/>
          <w:szCs w:val="28"/>
        </w:rPr>
      </w:pPr>
      <w:r w:rsidRPr="00EA31B8">
        <w:rPr>
          <w:color w:val="000000" w:themeColor="text1"/>
          <w:sz w:val="28"/>
          <w:szCs w:val="28"/>
        </w:rPr>
        <w:t xml:space="preserve">СФГ “Весна” орієнтоване на вирощування зернових культур, тому </w:t>
      </w:r>
      <w:r>
        <w:rPr>
          <w:color w:val="000000" w:themeColor="text1"/>
          <w:sz w:val="28"/>
          <w:szCs w:val="28"/>
        </w:rPr>
        <w:t>запропонована</w:t>
      </w:r>
      <w:r w:rsidRPr="00EA31B8">
        <w:rPr>
          <w:color w:val="000000" w:themeColor="text1"/>
          <w:sz w:val="28"/>
          <w:szCs w:val="28"/>
        </w:rPr>
        <w:t xml:space="preserve"> підготовка та обробка ґрунту до безпосередньо</w:t>
      </w:r>
      <w:r>
        <w:rPr>
          <w:color w:val="000000" w:themeColor="text1"/>
          <w:sz w:val="28"/>
          <w:szCs w:val="28"/>
        </w:rPr>
        <w:t>го</w:t>
      </w:r>
      <w:r w:rsidRPr="00EA31B8">
        <w:rPr>
          <w:color w:val="000000" w:themeColor="text1"/>
          <w:sz w:val="28"/>
          <w:szCs w:val="28"/>
        </w:rPr>
        <w:t xml:space="preserve"> посіву тієї чи іншої культури. У поєднанні з системою добрив у сівозмінах правильна система основного обробітку ґрунту забезпечує підвищення та найраціональніше використання родючості ґрунту. Застосування добрив, високоврожайних сортів інтенсивного типу, ефективних хімічних препаратів для захисту рослин аж ніяк не применшує значення основного обробітку ґрунту. Для підвищення технологічної ефективності діяльності підприємства, збільшення обсягу виробництва і відповідно прибутковості СФГ “Весна” на плановий 2017 р. пропонується оновити обладнання і запустити в дію культиватор КУ-3А. Розрахунки планової економії до кінця 2017 р., умовно-річної економії від впровадження у виробництво нового обладнання, час окупності додаткових капіталовкладень проведено для визначення доцільності нововведення. Результати свідчать про ефективність використання запропонованого </w:t>
      </w:r>
      <w:r w:rsidRPr="00EA31B8">
        <w:rPr>
          <w:color w:val="000000" w:themeColor="text1"/>
          <w:sz w:val="28"/>
          <w:szCs w:val="28"/>
        </w:rPr>
        <w:lastRenderedPageBreak/>
        <w:t xml:space="preserve">культиватора та свідчать про перспективну діяльність СФГ “Весна” у майбутньому. За розрахунками загальна економія по заробітній платі складе 30811,4 грн., а період окупності додаткових капіталовкладень становить менше 2 років (1,8 року). </w:t>
      </w:r>
    </w:p>
    <w:p w:rsidR="00EA31B8" w:rsidRPr="00EA31B8" w:rsidRDefault="00EA31B8" w:rsidP="00EA31B8">
      <w:pPr>
        <w:ind w:firstLine="709"/>
        <w:jc w:val="both"/>
        <w:rPr>
          <w:color w:val="000000" w:themeColor="text1"/>
          <w:sz w:val="28"/>
          <w:szCs w:val="28"/>
        </w:rPr>
      </w:pPr>
      <w:r w:rsidRPr="00EA31B8">
        <w:rPr>
          <w:color w:val="000000" w:themeColor="text1"/>
          <w:sz w:val="28"/>
          <w:szCs w:val="28"/>
        </w:rPr>
        <w:t xml:space="preserve">Також запропоновано укласти лізингову угоду з боку СФГ “Весна” та ПАТ НАК </w:t>
      </w:r>
      <w:proofErr w:type="spellStart"/>
      <w:r w:rsidRPr="00EA31B8">
        <w:rPr>
          <w:color w:val="000000" w:themeColor="text1"/>
          <w:sz w:val="28"/>
          <w:szCs w:val="28"/>
        </w:rPr>
        <w:t>“Украгролізинг”</w:t>
      </w:r>
      <w:proofErr w:type="spellEnd"/>
      <w:r w:rsidRPr="00EA31B8">
        <w:rPr>
          <w:color w:val="000000" w:themeColor="text1"/>
          <w:sz w:val="28"/>
          <w:szCs w:val="28"/>
        </w:rPr>
        <w:t xml:space="preserve"> з метою отримання зерноочисного комплексу КЗ-50 (виробник – ПАТ </w:t>
      </w:r>
      <w:proofErr w:type="spellStart"/>
      <w:r w:rsidRPr="00EA31B8">
        <w:rPr>
          <w:color w:val="000000" w:themeColor="text1"/>
          <w:sz w:val="28"/>
          <w:szCs w:val="28"/>
        </w:rPr>
        <w:t>“Вібросепаратор”</w:t>
      </w:r>
      <w:proofErr w:type="spellEnd"/>
      <w:r w:rsidRPr="00EA31B8">
        <w:rPr>
          <w:color w:val="000000" w:themeColor="text1"/>
          <w:sz w:val="28"/>
          <w:szCs w:val="28"/>
        </w:rPr>
        <w:t xml:space="preserve">). Для визначення економічного ефекту від співпраці СФГ “Весна” з кредитною спілкою обчислено економію за сплатою </w:t>
      </w:r>
      <w:proofErr w:type="spellStart"/>
      <w:r w:rsidRPr="00EA31B8">
        <w:rPr>
          <w:color w:val="000000" w:themeColor="text1"/>
          <w:sz w:val="28"/>
          <w:szCs w:val="28"/>
        </w:rPr>
        <w:t>ануїтетних</w:t>
      </w:r>
      <w:proofErr w:type="spellEnd"/>
      <w:r w:rsidRPr="00EA31B8">
        <w:rPr>
          <w:color w:val="000000" w:themeColor="text1"/>
          <w:sz w:val="28"/>
          <w:szCs w:val="28"/>
        </w:rPr>
        <w:t xml:space="preserve"> платежів по довгостроковому кредиту у випадку отримання кредиту. Сума з</w:t>
      </w:r>
      <w:r>
        <w:rPr>
          <w:color w:val="000000" w:themeColor="text1"/>
          <w:sz w:val="28"/>
          <w:szCs w:val="28"/>
        </w:rPr>
        <w:t xml:space="preserve">агальної економії при сплаті </w:t>
      </w:r>
      <w:proofErr w:type="spellStart"/>
      <w:r>
        <w:rPr>
          <w:color w:val="000000" w:themeColor="text1"/>
          <w:sz w:val="28"/>
          <w:szCs w:val="28"/>
        </w:rPr>
        <w:t>ан</w:t>
      </w:r>
      <w:r w:rsidRPr="00EA31B8">
        <w:rPr>
          <w:color w:val="000000" w:themeColor="text1"/>
          <w:sz w:val="28"/>
          <w:szCs w:val="28"/>
        </w:rPr>
        <w:t>уїтетних</w:t>
      </w:r>
      <w:proofErr w:type="spellEnd"/>
      <w:r w:rsidRPr="00EA31B8">
        <w:rPr>
          <w:color w:val="000000" w:themeColor="text1"/>
          <w:sz w:val="28"/>
          <w:szCs w:val="28"/>
        </w:rPr>
        <w:t xml:space="preserve"> платежів становитиме 47400,67 грн. Результати аналізу фінансових показників виробничо-господарської діяльності СФГ “Весна” свідчать про зменшення обсягів чистого прибутку досліджуваного підприємства. Тому у магістерській роботі запропоновано укласти лізингову угоду та придбати сільськогосподарську техніку, заощадивши частину коштів для вкладення їх у виробництво. У результаті використання лізингу в управлінській діяльності СФГ “Весна” створить можливості для розвитку, впровадження нових видів діяльності на підприємстві з метою забезпечення ефективної інноваційної політики, створення відповідної фінансової бази. Адже саме за допомогою модифікацій умов лізингових угод можна використати різноманітні варіанти залучення інвестиційних ресурсів. У сьогоднішніх складних економічних умовах фінансування потребують підприємства з низьким рівнем потенціалу та конкурентоспроможності.</w:t>
      </w:r>
    </w:p>
    <w:p w:rsidR="00EA31B8" w:rsidRDefault="00EA31B8" w:rsidP="004854A5">
      <w:pPr>
        <w:ind w:firstLine="720"/>
        <w:jc w:val="center"/>
        <w:rPr>
          <w:b/>
          <w:color w:val="000000" w:themeColor="text1"/>
          <w:sz w:val="28"/>
          <w:szCs w:val="28"/>
        </w:rPr>
      </w:pPr>
    </w:p>
    <w:p w:rsidR="00EA31B8" w:rsidRDefault="00EA31B8" w:rsidP="004854A5">
      <w:pPr>
        <w:ind w:firstLine="720"/>
        <w:jc w:val="center"/>
        <w:rPr>
          <w:b/>
          <w:color w:val="000000" w:themeColor="text1"/>
          <w:sz w:val="28"/>
          <w:szCs w:val="28"/>
        </w:rPr>
      </w:pPr>
    </w:p>
    <w:p w:rsidR="00305FE3" w:rsidRDefault="008520F9" w:rsidP="004854A5">
      <w:pPr>
        <w:ind w:firstLine="720"/>
        <w:jc w:val="center"/>
        <w:rPr>
          <w:rStyle w:val="rvts12"/>
          <w:b/>
          <w:sz w:val="28"/>
          <w:szCs w:val="28"/>
        </w:rPr>
      </w:pPr>
      <w:bookmarkStart w:id="2" w:name="_GoBack"/>
      <w:bookmarkEnd w:id="2"/>
      <w:r w:rsidRPr="00B63BDA">
        <w:rPr>
          <w:rStyle w:val="rvts12"/>
          <w:b/>
          <w:sz w:val="28"/>
          <w:szCs w:val="28"/>
        </w:rPr>
        <w:t>ПЕРЕЛІК</w:t>
      </w:r>
      <w:r w:rsidRPr="00742704">
        <w:rPr>
          <w:rStyle w:val="rvts12"/>
          <w:b/>
          <w:sz w:val="28"/>
          <w:szCs w:val="28"/>
        </w:rPr>
        <w:t xml:space="preserve"> ОПУБЛІКОВАНИХ НАУКОВИХ ПРАЦЬ ЗА ТЕМОЮ МАГІСТЕРСЬКОЇ РОБОТИ</w:t>
      </w:r>
    </w:p>
    <w:p w:rsidR="008520F9" w:rsidRPr="004854A5" w:rsidRDefault="008520F9" w:rsidP="004854A5">
      <w:pPr>
        <w:ind w:firstLine="720"/>
        <w:jc w:val="center"/>
        <w:rPr>
          <w:b/>
          <w:color w:val="000000" w:themeColor="text1"/>
          <w:sz w:val="28"/>
          <w:szCs w:val="28"/>
        </w:rPr>
      </w:pPr>
    </w:p>
    <w:p w:rsidR="008A2742" w:rsidRPr="00553776" w:rsidRDefault="008520F9" w:rsidP="004854A5">
      <w:pPr>
        <w:ind w:firstLine="720"/>
        <w:jc w:val="both"/>
        <w:rPr>
          <w:b/>
          <w:sz w:val="28"/>
          <w:szCs w:val="28"/>
        </w:rPr>
      </w:pPr>
      <w:r w:rsidRPr="00553776">
        <w:rPr>
          <w:sz w:val="28"/>
          <w:szCs w:val="28"/>
          <w:shd w:val="clear" w:color="auto" w:fill="FFFFFF"/>
        </w:rPr>
        <w:t xml:space="preserve">1. </w:t>
      </w:r>
      <w:r w:rsidR="008A2742" w:rsidRPr="00553776">
        <w:rPr>
          <w:sz w:val="28"/>
          <w:szCs w:val="28"/>
          <w:shd w:val="clear" w:color="auto" w:fill="FFFFFF"/>
        </w:rPr>
        <w:t xml:space="preserve">Зелінська Ю. П. Інноваційна діяльність вітчизняних підприємств України [Текст] / Ю. П. Зелінська, І. Б. </w:t>
      </w:r>
      <w:proofErr w:type="spellStart"/>
      <w:r w:rsidR="008A2742" w:rsidRPr="00553776">
        <w:rPr>
          <w:sz w:val="28"/>
          <w:szCs w:val="28"/>
          <w:shd w:val="clear" w:color="auto" w:fill="FFFFFF"/>
        </w:rPr>
        <w:t>Федишин</w:t>
      </w:r>
      <w:proofErr w:type="spellEnd"/>
      <w:r w:rsidR="008A2742" w:rsidRPr="00553776">
        <w:rPr>
          <w:sz w:val="28"/>
          <w:szCs w:val="28"/>
          <w:shd w:val="clear" w:color="auto" w:fill="FFFFFF"/>
        </w:rPr>
        <w:t xml:space="preserve"> // Матеріали </w:t>
      </w:r>
      <w:r w:rsidR="00553776">
        <w:rPr>
          <w:sz w:val="28"/>
          <w:szCs w:val="28"/>
          <w:shd w:val="clear" w:color="auto" w:fill="FFFFFF"/>
          <w:lang w:val="en-US"/>
        </w:rPr>
        <w:t>VII</w:t>
      </w:r>
      <w:r w:rsidR="008A2742" w:rsidRPr="00553776">
        <w:rPr>
          <w:sz w:val="28"/>
          <w:szCs w:val="28"/>
          <w:shd w:val="clear" w:color="auto" w:fill="FFFFFF"/>
        </w:rPr>
        <w:t xml:space="preserve"> Всеукраїнської науково-практичної конференції пам’яті почесного професора ТНТУ імені Івана Пулюя, академіка НАН України М.Г.</w:t>
      </w:r>
      <w:proofErr w:type="spellStart"/>
      <w:r w:rsidR="008A2742" w:rsidRPr="00553776">
        <w:rPr>
          <w:sz w:val="28"/>
          <w:szCs w:val="28"/>
          <w:shd w:val="clear" w:color="auto" w:fill="FFFFFF"/>
        </w:rPr>
        <w:t>Чумаченка</w:t>
      </w:r>
      <w:proofErr w:type="spellEnd"/>
      <w:r w:rsidR="008A2742" w:rsidRPr="00553776">
        <w:rPr>
          <w:sz w:val="28"/>
          <w:szCs w:val="28"/>
          <w:shd w:val="clear" w:color="auto" w:fill="FFFFFF"/>
        </w:rPr>
        <w:t xml:space="preserve">: </w:t>
      </w:r>
      <w:proofErr w:type="spellStart"/>
      <w:r w:rsidR="008A2742" w:rsidRPr="00553776">
        <w:rPr>
          <w:sz w:val="28"/>
          <w:szCs w:val="28"/>
        </w:rPr>
        <w:t>“</w:t>
      </w:r>
      <w:r w:rsidR="008A2742" w:rsidRPr="00553776">
        <w:rPr>
          <w:sz w:val="28"/>
          <w:szCs w:val="28"/>
          <w:shd w:val="clear" w:color="auto" w:fill="FFFFFF"/>
        </w:rPr>
        <w:t>Інновації</w:t>
      </w:r>
      <w:proofErr w:type="spellEnd"/>
      <w:r w:rsidR="008A2742" w:rsidRPr="00553776">
        <w:rPr>
          <w:sz w:val="28"/>
          <w:szCs w:val="28"/>
          <w:shd w:val="clear" w:color="auto" w:fill="FFFFFF"/>
        </w:rPr>
        <w:t xml:space="preserve">: соціально-економічні та </w:t>
      </w:r>
      <w:proofErr w:type="spellStart"/>
      <w:r w:rsidR="008A2742" w:rsidRPr="00553776">
        <w:rPr>
          <w:sz w:val="28"/>
          <w:szCs w:val="28"/>
          <w:shd w:val="clear" w:color="auto" w:fill="FFFFFF"/>
        </w:rPr>
        <w:t>безпекові</w:t>
      </w:r>
      <w:proofErr w:type="spellEnd"/>
      <w:r w:rsidR="008A2742" w:rsidRPr="00553776">
        <w:rPr>
          <w:sz w:val="28"/>
          <w:szCs w:val="28"/>
          <w:shd w:val="clear" w:color="auto" w:fill="FFFFFF"/>
        </w:rPr>
        <w:t xml:space="preserve"> стратегії </w:t>
      </w:r>
      <w:proofErr w:type="spellStart"/>
      <w:r w:rsidR="008A2742" w:rsidRPr="00553776">
        <w:rPr>
          <w:sz w:val="28"/>
          <w:szCs w:val="28"/>
          <w:shd w:val="clear" w:color="auto" w:fill="FFFFFF"/>
        </w:rPr>
        <w:t>розвитку</w:t>
      </w:r>
      <w:r w:rsidR="008A2742" w:rsidRPr="00553776">
        <w:rPr>
          <w:sz w:val="28"/>
          <w:szCs w:val="28"/>
        </w:rPr>
        <w:t>”</w:t>
      </w:r>
      <w:proofErr w:type="spellEnd"/>
      <w:r w:rsidR="008A2742" w:rsidRPr="00553776">
        <w:rPr>
          <w:sz w:val="28"/>
          <w:szCs w:val="28"/>
          <w:shd w:val="clear" w:color="auto" w:fill="FFFFFF"/>
        </w:rPr>
        <w:t>, 23 березня 2018 року. – T.: ТНТУ, 2018. – С. 30–31.</w:t>
      </w:r>
    </w:p>
    <w:p w:rsidR="003F0188" w:rsidRPr="004854A5" w:rsidRDefault="003F0188" w:rsidP="004854A5">
      <w:pPr>
        <w:pStyle w:val="xfmc1"/>
        <w:spacing w:before="0" w:beforeAutospacing="0" w:after="0" w:afterAutospacing="0"/>
        <w:ind w:firstLine="720"/>
        <w:jc w:val="both"/>
        <w:rPr>
          <w:color w:val="000000"/>
          <w:sz w:val="28"/>
          <w:szCs w:val="28"/>
          <w:shd w:val="clear" w:color="auto" w:fill="FFFFFF"/>
        </w:rPr>
      </w:pPr>
    </w:p>
    <w:p w:rsidR="008520F9" w:rsidRDefault="008520F9" w:rsidP="004854A5">
      <w:pPr>
        <w:widowControl w:val="0"/>
        <w:ind w:firstLine="720"/>
        <w:jc w:val="both"/>
        <w:rPr>
          <w:rFonts w:eastAsia="Arial Unicode MS"/>
          <w:bCs/>
          <w:color w:val="000000"/>
          <w:sz w:val="28"/>
          <w:szCs w:val="28"/>
        </w:rPr>
      </w:pPr>
    </w:p>
    <w:p w:rsidR="008520F9" w:rsidRPr="00F130AB" w:rsidRDefault="008520F9" w:rsidP="008520F9">
      <w:pPr>
        <w:widowControl w:val="0"/>
        <w:ind w:firstLine="720"/>
        <w:jc w:val="center"/>
        <w:rPr>
          <w:rFonts w:eastAsia="Arial Unicode MS"/>
          <w:b/>
          <w:bCs/>
          <w:caps/>
          <w:color w:val="000000" w:themeColor="text1"/>
          <w:sz w:val="28"/>
          <w:szCs w:val="28"/>
        </w:rPr>
      </w:pPr>
      <w:r w:rsidRPr="004854A5">
        <w:rPr>
          <w:rFonts w:eastAsia="Arial Unicode MS"/>
          <w:b/>
          <w:bCs/>
          <w:caps/>
          <w:color w:val="000000" w:themeColor="text1"/>
          <w:sz w:val="28"/>
          <w:szCs w:val="28"/>
        </w:rPr>
        <w:t>АНОТАЦІЯ</w:t>
      </w:r>
    </w:p>
    <w:p w:rsidR="00553776" w:rsidRPr="00F130AB" w:rsidRDefault="00553776" w:rsidP="008520F9">
      <w:pPr>
        <w:widowControl w:val="0"/>
        <w:ind w:firstLine="720"/>
        <w:jc w:val="center"/>
        <w:rPr>
          <w:rFonts w:eastAsia="Arial Unicode MS"/>
          <w:b/>
          <w:bCs/>
          <w:caps/>
          <w:color w:val="000000" w:themeColor="text1"/>
          <w:sz w:val="28"/>
          <w:szCs w:val="28"/>
        </w:rPr>
      </w:pPr>
    </w:p>
    <w:p w:rsidR="001E50B6" w:rsidRPr="004854A5" w:rsidRDefault="001E50B6" w:rsidP="004854A5">
      <w:pPr>
        <w:widowControl w:val="0"/>
        <w:ind w:firstLine="720"/>
        <w:jc w:val="both"/>
        <w:rPr>
          <w:sz w:val="28"/>
          <w:szCs w:val="28"/>
        </w:rPr>
      </w:pPr>
      <w:r w:rsidRPr="004854A5">
        <w:rPr>
          <w:rFonts w:eastAsia="Arial Unicode MS"/>
          <w:bCs/>
          <w:color w:val="000000"/>
          <w:sz w:val="28"/>
          <w:szCs w:val="28"/>
        </w:rPr>
        <w:t>Зелінська Ю. П. Напрями забезпечення інноваційної політики сільськогосподарського підприємства</w:t>
      </w:r>
      <w:r w:rsidRPr="004854A5">
        <w:rPr>
          <w:color w:val="000000"/>
          <w:sz w:val="28"/>
          <w:szCs w:val="28"/>
        </w:rPr>
        <w:t>(на прикладі СФГ “Весна”).</w:t>
      </w:r>
      <w:r w:rsidRPr="004854A5">
        <w:rPr>
          <w:sz w:val="28"/>
          <w:szCs w:val="28"/>
        </w:rPr>
        <w:t xml:space="preserve">[Рукопис]:комплексна дипломна робота на здобуття кваліфікації магістра за спеціальністю 073 “Менеджмент”, спеціалізацією “Управління інноваційною діяльністю”/ Ю. П. Зелінська; ТНТУ. – Тернопіль, 2018. </w:t>
      </w:r>
    </w:p>
    <w:p w:rsidR="001E50B6" w:rsidRPr="004854A5" w:rsidRDefault="001E50B6" w:rsidP="004854A5">
      <w:pPr>
        <w:tabs>
          <w:tab w:val="left" w:pos="0"/>
        </w:tabs>
        <w:ind w:firstLine="720"/>
        <w:jc w:val="both"/>
        <w:rPr>
          <w:sz w:val="28"/>
          <w:szCs w:val="28"/>
        </w:rPr>
      </w:pPr>
      <w:r w:rsidRPr="004854A5">
        <w:rPr>
          <w:sz w:val="28"/>
          <w:szCs w:val="28"/>
        </w:rPr>
        <w:t>Мета роботи</w:t>
      </w:r>
      <w:r w:rsidRPr="004854A5">
        <w:rPr>
          <w:b/>
          <w:sz w:val="28"/>
          <w:szCs w:val="28"/>
        </w:rPr>
        <w:t xml:space="preserve"> –</w:t>
      </w:r>
      <w:r w:rsidRPr="004854A5">
        <w:rPr>
          <w:sz w:val="28"/>
          <w:szCs w:val="28"/>
        </w:rPr>
        <w:t xml:space="preserve"> дослідити та обґрунтувати напрями забезпечення інноваційної політики </w:t>
      </w:r>
      <w:r w:rsidRPr="004854A5">
        <w:rPr>
          <w:snapToGrid w:val="0"/>
          <w:sz w:val="28"/>
          <w:szCs w:val="28"/>
          <w:lang w:eastAsia="en-US"/>
        </w:rPr>
        <w:t xml:space="preserve">СФГ </w:t>
      </w:r>
      <w:r w:rsidRPr="00FA748B">
        <w:rPr>
          <w:snapToGrid w:val="0"/>
          <w:sz w:val="28"/>
          <w:szCs w:val="28"/>
          <w:lang w:eastAsia="en-US"/>
        </w:rPr>
        <w:t>“</w:t>
      </w:r>
      <w:r w:rsidRPr="004854A5">
        <w:rPr>
          <w:snapToGrid w:val="0"/>
          <w:sz w:val="28"/>
          <w:szCs w:val="28"/>
          <w:lang w:eastAsia="en-US"/>
        </w:rPr>
        <w:t>Весна</w:t>
      </w:r>
      <w:r w:rsidRPr="00FA748B">
        <w:rPr>
          <w:snapToGrid w:val="0"/>
          <w:sz w:val="28"/>
          <w:szCs w:val="28"/>
          <w:lang w:eastAsia="en-US"/>
        </w:rPr>
        <w:t>”</w:t>
      </w:r>
      <w:r w:rsidRPr="004854A5">
        <w:rPr>
          <w:snapToGrid w:val="0"/>
          <w:sz w:val="28"/>
          <w:szCs w:val="28"/>
          <w:lang w:eastAsia="en-US"/>
        </w:rPr>
        <w:t>.</w:t>
      </w:r>
    </w:p>
    <w:p w:rsidR="001E50B6" w:rsidRPr="004854A5" w:rsidRDefault="001E50B6" w:rsidP="004854A5">
      <w:pPr>
        <w:pStyle w:val="a8"/>
        <w:spacing w:before="0" w:beforeAutospacing="0" w:after="0" w:afterAutospacing="0"/>
        <w:ind w:firstLine="720"/>
        <w:jc w:val="both"/>
        <w:rPr>
          <w:sz w:val="28"/>
          <w:szCs w:val="28"/>
        </w:rPr>
      </w:pPr>
      <w:r w:rsidRPr="004854A5">
        <w:rPr>
          <w:sz w:val="28"/>
          <w:szCs w:val="28"/>
        </w:rPr>
        <w:t xml:space="preserve">Об’єктом дослідження виступає </w:t>
      </w:r>
      <w:r w:rsidRPr="004854A5">
        <w:rPr>
          <w:snapToGrid w:val="0"/>
          <w:sz w:val="28"/>
          <w:szCs w:val="28"/>
          <w:lang w:eastAsia="en-US"/>
        </w:rPr>
        <w:t>СФГ “Весна”, що знаходиться у с. Курники</w:t>
      </w:r>
      <w:r w:rsidRPr="004854A5">
        <w:rPr>
          <w:sz w:val="28"/>
          <w:szCs w:val="28"/>
        </w:rPr>
        <w:t xml:space="preserve"> Тернопільського р-ну, Тернопільської обл., а також аналітична, статистична та фінансова інформація, інноваційна політика даного підприємства та його значення в </w:t>
      </w:r>
      <w:r w:rsidRPr="004854A5">
        <w:rPr>
          <w:sz w:val="28"/>
          <w:szCs w:val="28"/>
        </w:rPr>
        <w:lastRenderedPageBreak/>
        <w:t>галузі та економіці країни, а також інструменти щодо вирішення проблеми забезпечення інноваційної політики підприємства.</w:t>
      </w:r>
    </w:p>
    <w:p w:rsidR="001E50B6" w:rsidRPr="004854A5" w:rsidRDefault="001E50B6" w:rsidP="004854A5">
      <w:pPr>
        <w:shd w:val="clear" w:color="auto" w:fill="FFFFFF"/>
        <w:tabs>
          <w:tab w:val="left" w:pos="0"/>
        </w:tabs>
        <w:ind w:firstLine="720"/>
        <w:jc w:val="both"/>
        <w:rPr>
          <w:sz w:val="28"/>
          <w:szCs w:val="28"/>
        </w:rPr>
      </w:pPr>
      <w:r w:rsidRPr="004854A5">
        <w:rPr>
          <w:sz w:val="28"/>
          <w:szCs w:val="28"/>
        </w:rPr>
        <w:t xml:space="preserve">Предмет дослідження – обґрунтування напрямів забезпечення інноваційної політики підприємства, сукупність факторів, що зумовлюють наявний стан інноваційних процесів </w:t>
      </w:r>
      <w:r w:rsidRPr="004854A5">
        <w:rPr>
          <w:snapToGrid w:val="0"/>
          <w:sz w:val="28"/>
          <w:szCs w:val="28"/>
          <w:lang w:eastAsia="en-US"/>
        </w:rPr>
        <w:t>СФГ “Весна”</w:t>
      </w:r>
      <w:r w:rsidRPr="004854A5">
        <w:rPr>
          <w:sz w:val="28"/>
          <w:szCs w:val="28"/>
        </w:rPr>
        <w:t>.</w:t>
      </w:r>
    </w:p>
    <w:p w:rsidR="001E50B6" w:rsidRPr="004854A5" w:rsidRDefault="001E50B6" w:rsidP="004854A5">
      <w:pPr>
        <w:ind w:firstLine="720"/>
        <w:jc w:val="both"/>
        <w:rPr>
          <w:rStyle w:val="FontStyle18"/>
          <w:sz w:val="28"/>
          <w:szCs w:val="28"/>
        </w:rPr>
      </w:pPr>
      <w:r w:rsidRPr="004854A5">
        <w:rPr>
          <w:sz w:val="28"/>
          <w:szCs w:val="28"/>
        </w:rPr>
        <w:t xml:space="preserve">Магістерська робота складається з вступу, п’яти розділів, висновків, переліку використаної літератури (який містить 139 позицій) та додатків. </w:t>
      </w:r>
    </w:p>
    <w:p w:rsidR="001E50B6" w:rsidRPr="004854A5" w:rsidRDefault="001E50B6" w:rsidP="004854A5">
      <w:pPr>
        <w:ind w:firstLine="720"/>
        <w:jc w:val="both"/>
        <w:rPr>
          <w:sz w:val="28"/>
          <w:szCs w:val="28"/>
        </w:rPr>
      </w:pPr>
      <w:r w:rsidRPr="004854A5">
        <w:rPr>
          <w:rStyle w:val="FontStyle18"/>
          <w:sz w:val="28"/>
          <w:szCs w:val="28"/>
        </w:rPr>
        <w:t>Ключові слова:</w:t>
      </w:r>
      <w:r w:rsidR="0097625B">
        <w:rPr>
          <w:rStyle w:val="FontStyle18"/>
          <w:sz w:val="28"/>
          <w:szCs w:val="28"/>
        </w:rPr>
        <w:t xml:space="preserve"> </w:t>
      </w:r>
      <w:r w:rsidRPr="004854A5">
        <w:rPr>
          <w:sz w:val="28"/>
          <w:szCs w:val="28"/>
        </w:rPr>
        <w:t xml:space="preserve">інновація, </w:t>
      </w:r>
      <w:r w:rsidRPr="004854A5">
        <w:rPr>
          <w:rStyle w:val="hps"/>
          <w:sz w:val="28"/>
          <w:szCs w:val="28"/>
        </w:rPr>
        <w:t>інноваційна діяльність</w:t>
      </w:r>
      <w:r w:rsidRPr="004854A5">
        <w:rPr>
          <w:sz w:val="28"/>
          <w:szCs w:val="28"/>
        </w:rPr>
        <w:t xml:space="preserve">, інноваційна активність, інноваційний розвиток, </w:t>
      </w:r>
      <w:r w:rsidRPr="004854A5">
        <w:rPr>
          <w:rStyle w:val="hps"/>
          <w:sz w:val="28"/>
          <w:szCs w:val="28"/>
        </w:rPr>
        <w:t>інноваційна політика</w:t>
      </w:r>
      <w:r w:rsidRPr="004854A5">
        <w:rPr>
          <w:sz w:val="28"/>
          <w:szCs w:val="28"/>
        </w:rPr>
        <w:t xml:space="preserve">, інноваційна спрямованість, інноваційний продукт, </w:t>
      </w:r>
      <w:r w:rsidRPr="004854A5">
        <w:rPr>
          <w:rStyle w:val="hps"/>
          <w:sz w:val="28"/>
          <w:szCs w:val="28"/>
        </w:rPr>
        <w:t>нововведення</w:t>
      </w:r>
      <w:r w:rsidRPr="004854A5">
        <w:rPr>
          <w:sz w:val="28"/>
          <w:szCs w:val="28"/>
        </w:rPr>
        <w:t>, інноваційний процес.</w:t>
      </w:r>
    </w:p>
    <w:p w:rsidR="00AD1C3A" w:rsidRPr="004854A5" w:rsidRDefault="00AD1C3A" w:rsidP="004854A5">
      <w:pPr>
        <w:widowControl w:val="0"/>
        <w:ind w:firstLine="720"/>
        <w:jc w:val="both"/>
        <w:rPr>
          <w:rFonts w:eastAsia="Arial Unicode MS"/>
          <w:bCs/>
          <w:caps/>
          <w:color w:val="000000" w:themeColor="text1"/>
          <w:sz w:val="28"/>
          <w:szCs w:val="28"/>
        </w:rPr>
      </w:pPr>
    </w:p>
    <w:p w:rsidR="0097625B" w:rsidRDefault="0097625B" w:rsidP="004854A5">
      <w:pPr>
        <w:pStyle w:val="2"/>
        <w:spacing w:after="0" w:line="240" w:lineRule="auto"/>
        <w:ind w:firstLine="720"/>
        <w:jc w:val="center"/>
        <w:rPr>
          <w:b/>
          <w:sz w:val="28"/>
          <w:szCs w:val="28"/>
        </w:rPr>
      </w:pPr>
    </w:p>
    <w:p w:rsidR="001E50B6" w:rsidRDefault="0097625B" w:rsidP="004854A5">
      <w:pPr>
        <w:pStyle w:val="2"/>
        <w:spacing w:after="0" w:line="240" w:lineRule="auto"/>
        <w:ind w:firstLine="720"/>
        <w:jc w:val="center"/>
        <w:rPr>
          <w:b/>
          <w:sz w:val="28"/>
          <w:szCs w:val="28"/>
        </w:rPr>
      </w:pPr>
      <w:r>
        <w:rPr>
          <w:b/>
          <w:sz w:val="28"/>
          <w:szCs w:val="28"/>
          <w:lang w:val="en-US"/>
        </w:rPr>
        <w:t>SUMMARY</w:t>
      </w:r>
    </w:p>
    <w:p w:rsidR="0097625B" w:rsidRPr="0097625B" w:rsidRDefault="0097625B" w:rsidP="004854A5">
      <w:pPr>
        <w:pStyle w:val="2"/>
        <w:spacing w:after="0" w:line="240" w:lineRule="auto"/>
        <w:ind w:firstLine="720"/>
        <w:jc w:val="center"/>
        <w:rPr>
          <w:b/>
          <w:sz w:val="28"/>
          <w:szCs w:val="28"/>
        </w:rPr>
      </w:pPr>
    </w:p>
    <w:p w:rsidR="001E50B6" w:rsidRPr="004854A5" w:rsidRDefault="001E50B6" w:rsidP="004854A5">
      <w:pPr>
        <w:autoSpaceDE w:val="0"/>
        <w:autoSpaceDN w:val="0"/>
        <w:adjustRightInd w:val="0"/>
        <w:ind w:firstLine="720"/>
        <w:jc w:val="both"/>
        <w:rPr>
          <w:sz w:val="28"/>
          <w:szCs w:val="28"/>
          <w:bdr w:val="none" w:sz="0" w:space="0" w:color="auto" w:frame="1"/>
        </w:rPr>
      </w:pPr>
      <w:proofErr w:type="spellStart"/>
      <w:r w:rsidRPr="004854A5">
        <w:rPr>
          <w:sz w:val="28"/>
          <w:szCs w:val="28"/>
          <w:bdr w:val="none" w:sz="0" w:space="0" w:color="auto" w:frame="1"/>
        </w:rPr>
        <w:t>ZelinskaYu.P</w:t>
      </w:r>
      <w:proofErr w:type="spellEnd"/>
      <w:r w:rsidRPr="004854A5">
        <w:rPr>
          <w:sz w:val="28"/>
          <w:szCs w:val="28"/>
          <w:bdr w:val="none" w:sz="0" w:space="0" w:color="auto" w:frame="1"/>
        </w:rPr>
        <w:t xml:space="preserve">. </w:t>
      </w:r>
      <w:proofErr w:type="spellStart"/>
      <w:r w:rsidRPr="004854A5">
        <w:rPr>
          <w:sz w:val="28"/>
          <w:szCs w:val="28"/>
          <w:bdr w:val="none" w:sz="0" w:space="0" w:color="auto" w:frame="1"/>
        </w:rPr>
        <w:t>Directions</w:t>
      </w:r>
      <w:proofErr w:type="spellEnd"/>
      <w:r w:rsidR="0097625B">
        <w:rPr>
          <w:sz w:val="28"/>
          <w:szCs w:val="28"/>
          <w:bdr w:val="none" w:sz="0" w:space="0" w:color="auto" w:frame="1"/>
          <w:lang w:val="en-US"/>
        </w:rPr>
        <w:t xml:space="preserve"> </w:t>
      </w:r>
      <w:proofErr w:type="spellStart"/>
      <w:r w:rsidRPr="004854A5">
        <w:rPr>
          <w:sz w:val="28"/>
          <w:szCs w:val="28"/>
          <w:bdr w:val="none" w:sz="0" w:space="0" w:color="auto" w:frame="1"/>
        </w:rPr>
        <w:t>of</w:t>
      </w:r>
      <w:proofErr w:type="spellEnd"/>
      <w:r w:rsidR="0097625B">
        <w:rPr>
          <w:sz w:val="28"/>
          <w:szCs w:val="28"/>
          <w:bdr w:val="none" w:sz="0" w:space="0" w:color="auto" w:frame="1"/>
          <w:lang w:val="en-US"/>
        </w:rPr>
        <w:t xml:space="preserve"> </w:t>
      </w:r>
      <w:proofErr w:type="spellStart"/>
      <w:r w:rsidRPr="004854A5">
        <w:rPr>
          <w:sz w:val="28"/>
          <w:szCs w:val="28"/>
          <w:bdr w:val="none" w:sz="0" w:space="0" w:color="auto" w:frame="1"/>
        </w:rPr>
        <w:t>providing</w:t>
      </w:r>
      <w:proofErr w:type="spellEnd"/>
      <w:r w:rsidR="0097625B">
        <w:rPr>
          <w:sz w:val="28"/>
          <w:szCs w:val="28"/>
          <w:bdr w:val="none" w:sz="0" w:space="0" w:color="auto" w:frame="1"/>
          <w:lang w:val="en-US"/>
        </w:rPr>
        <w:t xml:space="preserve"> </w:t>
      </w:r>
      <w:proofErr w:type="spellStart"/>
      <w:r w:rsidRPr="004854A5">
        <w:rPr>
          <w:sz w:val="28"/>
          <w:szCs w:val="28"/>
          <w:bdr w:val="none" w:sz="0" w:space="0" w:color="auto" w:frame="1"/>
        </w:rPr>
        <w:t>agricultural</w:t>
      </w:r>
      <w:proofErr w:type="spellEnd"/>
      <w:r w:rsidR="0097625B">
        <w:rPr>
          <w:sz w:val="28"/>
          <w:szCs w:val="28"/>
          <w:bdr w:val="none" w:sz="0" w:space="0" w:color="auto" w:frame="1"/>
          <w:lang w:val="en-US"/>
        </w:rPr>
        <w:t xml:space="preserve"> </w:t>
      </w:r>
      <w:proofErr w:type="spellStart"/>
      <w:r w:rsidRPr="004854A5">
        <w:rPr>
          <w:sz w:val="28"/>
          <w:szCs w:val="28"/>
          <w:bdr w:val="none" w:sz="0" w:space="0" w:color="auto" w:frame="1"/>
        </w:rPr>
        <w:t>policy</w:t>
      </w:r>
      <w:proofErr w:type="spellEnd"/>
      <w:r w:rsidR="0097625B">
        <w:rPr>
          <w:sz w:val="28"/>
          <w:szCs w:val="28"/>
          <w:bdr w:val="none" w:sz="0" w:space="0" w:color="auto" w:frame="1"/>
          <w:lang w:val="en-US"/>
        </w:rPr>
        <w:t xml:space="preserve"> </w:t>
      </w:r>
      <w:proofErr w:type="spellStart"/>
      <w:r w:rsidRPr="004854A5">
        <w:rPr>
          <w:sz w:val="28"/>
          <w:szCs w:val="28"/>
          <w:bdr w:val="none" w:sz="0" w:space="0" w:color="auto" w:frame="1"/>
        </w:rPr>
        <w:t>in</w:t>
      </w:r>
      <w:proofErr w:type="spellEnd"/>
      <w:r w:rsidR="0097625B">
        <w:rPr>
          <w:sz w:val="28"/>
          <w:szCs w:val="28"/>
          <w:bdr w:val="none" w:sz="0" w:space="0" w:color="auto" w:frame="1"/>
          <w:lang w:val="en-US"/>
        </w:rPr>
        <w:t xml:space="preserve"> </w:t>
      </w:r>
      <w:proofErr w:type="spellStart"/>
      <w:r w:rsidRPr="004854A5">
        <w:rPr>
          <w:sz w:val="28"/>
          <w:szCs w:val="28"/>
          <w:bdr w:val="none" w:sz="0" w:space="0" w:color="auto" w:frame="1"/>
        </w:rPr>
        <w:t>novation</w:t>
      </w:r>
      <w:proofErr w:type="spellEnd"/>
      <w:r w:rsidR="0097625B">
        <w:rPr>
          <w:sz w:val="28"/>
          <w:szCs w:val="28"/>
          <w:bdr w:val="none" w:sz="0" w:space="0" w:color="auto" w:frame="1"/>
          <w:lang w:val="en-US"/>
        </w:rPr>
        <w:t xml:space="preserve"> </w:t>
      </w:r>
      <w:proofErr w:type="spellStart"/>
      <w:r w:rsidRPr="004854A5">
        <w:rPr>
          <w:sz w:val="28"/>
          <w:szCs w:val="28"/>
          <w:bdr w:val="none" w:sz="0" w:space="0" w:color="auto" w:frame="1"/>
        </w:rPr>
        <w:t>policy</w:t>
      </w:r>
      <w:proofErr w:type="spellEnd"/>
      <w:r w:rsidRPr="004854A5">
        <w:rPr>
          <w:sz w:val="28"/>
          <w:szCs w:val="28"/>
          <w:bdr w:val="none" w:sz="0" w:space="0" w:color="auto" w:frame="1"/>
        </w:rPr>
        <w:t xml:space="preserve"> (</w:t>
      </w:r>
      <w:proofErr w:type="spellStart"/>
      <w:r w:rsidRPr="004854A5">
        <w:rPr>
          <w:sz w:val="28"/>
          <w:szCs w:val="28"/>
          <w:bdr w:val="none" w:sz="0" w:space="0" w:color="auto" w:frame="1"/>
        </w:rPr>
        <w:t>for</w:t>
      </w:r>
      <w:proofErr w:type="spellEnd"/>
      <w:r w:rsidR="0097625B">
        <w:rPr>
          <w:sz w:val="28"/>
          <w:szCs w:val="28"/>
          <w:bdr w:val="none" w:sz="0" w:space="0" w:color="auto" w:frame="1"/>
          <w:lang w:val="en-US"/>
        </w:rPr>
        <w:t xml:space="preserve"> </w:t>
      </w:r>
      <w:proofErr w:type="spellStart"/>
      <w:r w:rsidRPr="004854A5">
        <w:rPr>
          <w:sz w:val="28"/>
          <w:szCs w:val="28"/>
          <w:bdr w:val="none" w:sz="0" w:space="0" w:color="auto" w:frame="1"/>
        </w:rPr>
        <w:t>example</w:t>
      </w:r>
      <w:proofErr w:type="spellEnd"/>
      <w:r w:rsidRPr="004854A5">
        <w:rPr>
          <w:sz w:val="28"/>
          <w:szCs w:val="28"/>
          <w:bdr w:val="none" w:sz="0" w:space="0" w:color="auto" w:frame="1"/>
        </w:rPr>
        <w:t xml:space="preserve">, </w:t>
      </w:r>
      <w:r w:rsidRPr="004854A5">
        <w:rPr>
          <w:sz w:val="28"/>
          <w:szCs w:val="28"/>
          <w:bdr w:val="none" w:sz="0" w:space="0" w:color="auto" w:frame="1"/>
          <w:lang w:val="en-US"/>
        </w:rPr>
        <w:t>AGF</w:t>
      </w:r>
      <w:r w:rsidRPr="004854A5">
        <w:rPr>
          <w:sz w:val="28"/>
          <w:szCs w:val="28"/>
          <w:bdr w:val="none" w:sz="0" w:space="0" w:color="auto" w:frame="1"/>
        </w:rPr>
        <w:t xml:space="preserve"> "</w:t>
      </w:r>
      <w:proofErr w:type="spellStart"/>
      <w:r w:rsidRPr="004854A5">
        <w:rPr>
          <w:sz w:val="28"/>
          <w:szCs w:val="28"/>
          <w:bdr w:val="none" w:sz="0" w:space="0" w:color="auto" w:frame="1"/>
        </w:rPr>
        <w:t>Vesna</w:t>
      </w:r>
      <w:proofErr w:type="spellEnd"/>
      <w:r w:rsidRPr="004854A5">
        <w:rPr>
          <w:sz w:val="28"/>
          <w:szCs w:val="28"/>
          <w:bdr w:val="none" w:sz="0" w:space="0" w:color="auto" w:frame="1"/>
        </w:rPr>
        <w:t>"). [</w:t>
      </w:r>
      <w:proofErr w:type="spellStart"/>
      <w:r w:rsidRPr="004854A5">
        <w:rPr>
          <w:sz w:val="28"/>
          <w:szCs w:val="28"/>
          <w:bdr w:val="none" w:sz="0" w:space="0" w:color="auto" w:frame="1"/>
        </w:rPr>
        <w:t>Manuscript</w:t>
      </w:r>
      <w:proofErr w:type="spellEnd"/>
      <w:r w:rsidRPr="004854A5">
        <w:rPr>
          <w:sz w:val="28"/>
          <w:szCs w:val="28"/>
          <w:bdr w:val="none" w:sz="0" w:space="0" w:color="auto" w:frame="1"/>
        </w:rPr>
        <w:t xml:space="preserve">]: </w:t>
      </w:r>
      <w:proofErr w:type="spellStart"/>
      <w:r w:rsidRPr="004854A5">
        <w:rPr>
          <w:sz w:val="28"/>
          <w:szCs w:val="28"/>
          <w:bdr w:val="none" w:sz="0" w:space="0" w:color="auto" w:frame="1"/>
        </w:rPr>
        <w:t>Complex</w:t>
      </w:r>
      <w:proofErr w:type="spellEnd"/>
      <w:r w:rsidR="0097625B">
        <w:rPr>
          <w:sz w:val="28"/>
          <w:szCs w:val="28"/>
          <w:bdr w:val="none" w:sz="0" w:space="0" w:color="auto" w:frame="1"/>
          <w:lang w:val="en-US"/>
        </w:rPr>
        <w:t xml:space="preserve"> </w:t>
      </w:r>
      <w:proofErr w:type="spellStart"/>
      <w:r w:rsidRPr="004854A5">
        <w:rPr>
          <w:sz w:val="28"/>
          <w:szCs w:val="28"/>
          <w:bdr w:val="none" w:sz="0" w:space="0" w:color="auto" w:frame="1"/>
        </w:rPr>
        <w:t>diploma</w:t>
      </w:r>
      <w:proofErr w:type="spellEnd"/>
      <w:r w:rsidR="0097625B">
        <w:rPr>
          <w:sz w:val="28"/>
          <w:szCs w:val="28"/>
          <w:bdr w:val="none" w:sz="0" w:space="0" w:color="auto" w:frame="1"/>
          <w:lang w:val="en-US"/>
        </w:rPr>
        <w:t xml:space="preserve"> </w:t>
      </w:r>
      <w:proofErr w:type="spellStart"/>
      <w:r w:rsidRPr="004854A5">
        <w:rPr>
          <w:sz w:val="28"/>
          <w:szCs w:val="28"/>
          <w:bdr w:val="none" w:sz="0" w:space="0" w:color="auto" w:frame="1"/>
        </w:rPr>
        <w:t>paper</w:t>
      </w:r>
      <w:proofErr w:type="spellEnd"/>
      <w:r w:rsidR="0097625B">
        <w:rPr>
          <w:sz w:val="28"/>
          <w:szCs w:val="28"/>
          <w:bdr w:val="none" w:sz="0" w:space="0" w:color="auto" w:frame="1"/>
          <w:lang w:val="en-US"/>
        </w:rPr>
        <w:t xml:space="preserve"> </w:t>
      </w:r>
      <w:proofErr w:type="spellStart"/>
      <w:r w:rsidRPr="004854A5">
        <w:rPr>
          <w:sz w:val="28"/>
          <w:szCs w:val="28"/>
          <w:bdr w:val="none" w:sz="0" w:space="0" w:color="auto" w:frame="1"/>
        </w:rPr>
        <w:t>for</w:t>
      </w:r>
      <w:proofErr w:type="spellEnd"/>
      <w:r w:rsidR="0097625B">
        <w:rPr>
          <w:sz w:val="28"/>
          <w:szCs w:val="28"/>
          <w:bdr w:val="none" w:sz="0" w:space="0" w:color="auto" w:frame="1"/>
          <w:lang w:val="en-US"/>
        </w:rPr>
        <w:t xml:space="preserve"> </w:t>
      </w:r>
      <w:proofErr w:type="spellStart"/>
      <w:r w:rsidRPr="004854A5">
        <w:rPr>
          <w:sz w:val="28"/>
          <w:szCs w:val="28"/>
          <w:bdr w:val="none" w:sz="0" w:space="0" w:color="auto" w:frame="1"/>
        </w:rPr>
        <w:t>master's</w:t>
      </w:r>
      <w:proofErr w:type="spellEnd"/>
      <w:r w:rsidR="0097625B">
        <w:rPr>
          <w:sz w:val="28"/>
          <w:szCs w:val="28"/>
          <w:bdr w:val="none" w:sz="0" w:space="0" w:color="auto" w:frame="1"/>
          <w:lang w:val="en-US"/>
        </w:rPr>
        <w:t xml:space="preserve"> </w:t>
      </w:r>
      <w:proofErr w:type="spellStart"/>
      <w:r w:rsidRPr="004854A5">
        <w:rPr>
          <w:sz w:val="28"/>
          <w:szCs w:val="28"/>
          <w:bdr w:val="none" w:sz="0" w:space="0" w:color="auto" w:frame="1"/>
        </w:rPr>
        <w:t>degree</w:t>
      </w:r>
      <w:proofErr w:type="spellEnd"/>
      <w:r w:rsidR="0097625B">
        <w:rPr>
          <w:sz w:val="28"/>
          <w:szCs w:val="28"/>
          <w:bdr w:val="none" w:sz="0" w:space="0" w:color="auto" w:frame="1"/>
          <w:lang w:val="en-US"/>
        </w:rPr>
        <w:t xml:space="preserve"> </w:t>
      </w:r>
      <w:proofErr w:type="spellStart"/>
      <w:r w:rsidRPr="004854A5">
        <w:rPr>
          <w:sz w:val="28"/>
          <w:szCs w:val="28"/>
          <w:bdr w:val="none" w:sz="0" w:space="0" w:color="auto" w:frame="1"/>
        </w:rPr>
        <w:t>in</w:t>
      </w:r>
      <w:proofErr w:type="spellEnd"/>
      <w:r w:rsidR="0097625B">
        <w:rPr>
          <w:sz w:val="28"/>
          <w:szCs w:val="28"/>
          <w:bdr w:val="none" w:sz="0" w:space="0" w:color="auto" w:frame="1"/>
          <w:lang w:val="en-US"/>
        </w:rPr>
        <w:t xml:space="preserve"> </w:t>
      </w:r>
      <w:proofErr w:type="spellStart"/>
      <w:r w:rsidRPr="004854A5">
        <w:rPr>
          <w:sz w:val="28"/>
          <w:szCs w:val="28"/>
          <w:bdr w:val="none" w:sz="0" w:space="0" w:color="auto" w:frame="1"/>
        </w:rPr>
        <w:t>specialty</w:t>
      </w:r>
      <w:proofErr w:type="spellEnd"/>
      <w:r w:rsidRPr="004854A5">
        <w:rPr>
          <w:sz w:val="28"/>
          <w:szCs w:val="28"/>
          <w:bdr w:val="none" w:sz="0" w:space="0" w:color="auto" w:frame="1"/>
        </w:rPr>
        <w:t xml:space="preserve"> 073 "</w:t>
      </w:r>
      <w:proofErr w:type="spellStart"/>
      <w:r w:rsidRPr="004854A5">
        <w:rPr>
          <w:sz w:val="28"/>
          <w:szCs w:val="28"/>
          <w:bdr w:val="none" w:sz="0" w:space="0" w:color="auto" w:frame="1"/>
        </w:rPr>
        <w:t>Management</w:t>
      </w:r>
      <w:proofErr w:type="spellEnd"/>
      <w:r w:rsidRPr="004854A5">
        <w:rPr>
          <w:sz w:val="28"/>
          <w:szCs w:val="28"/>
          <w:bdr w:val="none" w:sz="0" w:space="0" w:color="auto" w:frame="1"/>
        </w:rPr>
        <w:t xml:space="preserve">", </w:t>
      </w:r>
      <w:proofErr w:type="spellStart"/>
      <w:r w:rsidRPr="004854A5">
        <w:rPr>
          <w:sz w:val="28"/>
          <w:szCs w:val="28"/>
          <w:bdr w:val="none" w:sz="0" w:space="0" w:color="auto" w:frame="1"/>
        </w:rPr>
        <w:t>specialization</w:t>
      </w:r>
      <w:proofErr w:type="spellEnd"/>
      <w:r w:rsidRPr="004854A5">
        <w:rPr>
          <w:sz w:val="28"/>
          <w:szCs w:val="28"/>
          <w:bdr w:val="none" w:sz="0" w:space="0" w:color="auto" w:frame="1"/>
        </w:rPr>
        <w:t xml:space="preserve"> "</w:t>
      </w:r>
      <w:proofErr w:type="spellStart"/>
      <w:r w:rsidRPr="004854A5">
        <w:rPr>
          <w:sz w:val="28"/>
          <w:szCs w:val="28"/>
          <w:bdr w:val="none" w:sz="0" w:space="0" w:color="auto" w:frame="1"/>
        </w:rPr>
        <w:t>Management</w:t>
      </w:r>
      <w:proofErr w:type="spellEnd"/>
      <w:r w:rsidR="0097625B">
        <w:rPr>
          <w:sz w:val="28"/>
          <w:szCs w:val="28"/>
          <w:bdr w:val="none" w:sz="0" w:space="0" w:color="auto" w:frame="1"/>
          <w:lang w:val="en-US"/>
        </w:rPr>
        <w:t xml:space="preserve"> </w:t>
      </w:r>
      <w:proofErr w:type="spellStart"/>
      <w:r w:rsidRPr="004854A5">
        <w:rPr>
          <w:sz w:val="28"/>
          <w:szCs w:val="28"/>
          <w:bdr w:val="none" w:sz="0" w:space="0" w:color="auto" w:frame="1"/>
        </w:rPr>
        <w:t>of</w:t>
      </w:r>
      <w:proofErr w:type="spellEnd"/>
      <w:r w:rsidR="0097625B">
        <w:rPr>
          <w:sz w:val="28"/>
          <w:szCs w:val="28"/>
          <w:bdr w:val="none" w:sz="0" w:space="0" w:color="auto" w:frame="1"/>
          <w:lang w:val="en-US"/>
        </w:rPr>
        <w:t xml:space="preserve"> </w:t>
      </w:r>
      <w:proofErr w:type="spellStart"/>
      <w:r w:rsidRPr="004854A5">
        <w:rPr>
          <w:sz w:val="28"/>
          <w:szCs w:val="28"/>
          <w:bdr w:val="none" w:sz="0" w:space="0" w:color="auto" w:frame="1"/>
        </w:rPr>
        <w:t>innovative</w:t>
      </w:r>
      <w:proofErr w:type="spellEnd"/>
      <w:r w:rsidR="0097625B">
        <w:rPr>
          <w:sz w:val="28"/>
          <w:szCs w:val="28"/>
          <w:bdr w:val="none" w:sz="0" w:space="0" w:color="auto" w:frame="1"/>
          <w:lang w:val="en-US"/>
        </w:rPr>
        <w:t xml:space="preserve"> </w:t>
      </w:r>
      <w:proofErr w:type="spellStart"/>
      <w:r w:rsidRPr="004854A5">
        <w:rPr>
          <w:sz w:val="28"/>
          <w:szCs w:val="28"/>
          <w:bdr w:val="none" w:sz="0" w:space="0" w:color="auto" w:frame="1"/>
        </w:rPr>
        <w:t>activity</w:t>
      </w:r>
      <w:proofErr w:type="spellEnd"/>
      <w:r w:rsidRPr="004854A5">
        <w:rPr>
          <w:sz w:val="28"/>
          <w:szCs w:val="28"/>
          <w:bdr w:val="none" w:sz="0" w:space="0" w:color="auto" w:frame="1"/>
        </w:rPr>
        <w:t xml:space="preserve">" / </w:t>
      </w:r>
      <w:proofErr w:type="spellStart"/>
      <w:r w:rsidRPr="004854A5">
        <w:rPr>
          <w:sz w:val="28"/>
          <w:szCs w:val="28"/>
          <w:bdr w:val="none" w:sz="0" w:space="0" w:color="auto" w:frame="1"/>
        </w:rPr>
        <w:t>Yu.P</w:t>
      </w:r>
      <w:proofErr w:type="spellEnd"/>
      <w:r w:rsidRPr="004854A5">
        <w:rPr>
          <w:sz w:val="28"/>
          <w:szCs w:val="28"/>
          <w:bdr w:val="none" w:sz="0" w:space="0" w:color="auto" w:frame="1"/>
        </w:rPr>
        <w:t xml:space="preserve">. </w:t>
      </w:r>
      <w:proofErr w:type="spellStart"/>
      <w:r w:rsidRPr="004854A5">
        <w:rPr>
          <w:sz w:val="28"/>
          <w:szCs w:val="28"/>
          <w:bdr w:val="none" w:sz="0" w:space="0" w:color="auto" w:frame="1"/>
        </w:rPr>
        <w:t>Zelinska</w:t>
      </w:r>
      <w:proofErr w:type="spellEnd"/>
      <w:r w:rsidRPr="004854A5">
        <w:rPr>
          <w:sz w:val="28"/>
          <w:szCs w:val="28"/>
          <w:bdr w:val="none" w:sz="0" w:space="0" w:color="auto" w:frame="1"/>
        </w:rPr>
        <w:t xml:space="preserve">; TNTU. – </w:t>
      </w:r>
      <w:proofErr w:type="spellStart"/>
      <w:r w:rsidRPr="004854A5">
        <w:rPr>
          <w:sz w:val="28"/>
          <w:szCs w:val="28"/>
          <w:bdr w:val="none" w:sz="0" w:space="0" w:color="auto" w:frame="1"/>
        </w:rPr>
        <w:t>Ternopil</w:t>
      </w:r>
      <w:proofErr w:type="spellEnd"/>
      <w:r w:rsidRPr="004854A5">
        <w:rPr>
          <w:sz w:val="28"/>
          <w:szCs w:val="28"/>
          <w:bdr w:val="none" w:sz="0" w:space="0" w:color="auto" w:frame="1"/>
        </w:rPr>
        <w:t>, 2018.</w:t>
      </w:r>
    </w:p>
    <w:p w:rsidR="001E50B6" w:rsidRPr="004854A5" w:rsidRDefault="001E50B6" w:rsidP="004854A5">
      <w:pPr>
        <w:autoSpaceDE w:val="0"/>
        <w:autoSpaceDN w:val="0"/>
        <w:adjustRightInd w:val="0"/>
        <w:ind w:firstLine="720"/>
        <w:jc w:val="both"/>
        <w:rPr>
          <w:sz w:val="28"/>
          <w:szCs w:val="28"/>
          <w:bdr w:val="none" w:sz="0" w:space="0" w:color="auto" w:frame="1"/>
        </w:rPr>
      </w:pPr>
      <w:proofErr w:type="spellStart"/>
      <w:r w:rsidRPr="004854A5">
        <w:rPr>
          <w:sz w:val="28"/>
          <w:szCs w:val="28"/>
          <w:bdr w:val="none" w:sz="0" w:space="0" w:color="auto" w:frame="1"/>
        </w:rPr>
        <w:t>The</w:t>
      </w:r>
      <w:proofErr w:type="spellEnd"/>
      <w:r w:rsidR="0097625B">
        <w:rPr>
          <w:sz w:val="28"/>
          <w:szCs w:val="28"/>
          <w:bdr w:val="none" w:sz="0" w:space="0" w:color="auto" w:frame="1"/>
          <w:lang w:val="en-US"/>
        </w:rPr>
        <w:t xml:space="preserve"> </w:t>
      </w:r>
      <w:proofErr w:type="spellStart"/>
      <w:r w:rsidRPr="004854A5">
        <w:rPr>
          <w:sz w:val="28"/>
          <w:szCs w:val="28"/>
          <w:bdr w:val="none" w:sz="0" w:space="0" w:color="auto" w:frame="1"/>
        </w:rPr>
        <w:t>purpose</w:t>
      </w:r>
      <w:proofErr w:type="spellEnd"/>
      <w:r w:rsidR="0097625B">
        <w:rPr>
          <w:sz w:val="28"/>
          <w:szCs w:val="28"/>
          <w:bdr w:val="none" w:sz="0" w:space="0" w:color="auto" w:frame="1"/>
          <w:lang w:val="en-US"/>
        </w:rPr>
        <w:t xml:space="preserve"> </w:t>
      </w:r>
      <w:proofErr w:type="spellStart"/>
      <w:r w:rsidRPr="004854A5">
        <w:rPr>
          <w:sz w:val="28"/>
          <w:szCs w:val="28"/>
          <w:bdr w:val="none" w:sz="0" w:space="0" w:color="auto" w:frame="1"/>
        </w:rPr>
        <w:t>of</w:t>
      </w:r>
      <w:proofErr w:type="spellEnd"/>
      <w:r w:rsidR="0097625B">
        <w:rPr>
          <w:sz w:val="28"/>
          <w:szCs w:val="28"/>
          <w:bdr w:val="none" w:sz="0" w:space="0" w:color="auto" w:frame="1"/>
          <w:lang w:val="en-US"/>
        </w:rPr>
        <w:t xml:space="preserve"> </w:t>
      </w:r>
      <w:proofErr w:type="spellStart"/>
      <w:r w:rsidRPr="004854A5">
        <w:rPr>
          <w:sz w:val="28"/>
          <w:szCs w:val="28"/>
          <w:bdr w:val="none" w:sz="0" w:space="0" w:color="auto" w:frame="1"/>
        </w:rPr>
        <w:t>the</w:t>
      </w:r>
      <w:proofErr w:type="spellEnd"/>
      <w:r w:rsidR="0097625B">
        <w:rPr>
          <w:sz w:val="28"/>
          <w:szCs w:val="28"/>
          <w:bdr w:val="none" w:sz="0" w:space="0" w:color="auto" w:frame="1"/>
          <w:lang w:val="en-US"/>
        </w:rPr>
        <w:t xml:space="preserve">  </w:t>
      </w:r>
      <w:proofErr w:type="spellStart"/>
      <w:r w:rsidRPr="004854A5">
        <w:rPr>
          <w:sz w:val="28"/>
          <w:szCs w:val="28"/>
          <w:bdr w:val="none" w:sz="0" w:space="0" w:color="auto" w:frame="1"/>
        </w:rPr>
        <w:t>work</w:t>
      </w:r>
      <w:proofErr w:type="spellEnd"/>
      <w:r w:rsidR="0097625B">
        <w:rPr>
          <w:sz w:val="28"/>
          <w:szCs w:val="28"/>
          <w:bdr w:val="none" w:sz="0" w:space="0" w:color="auto" w:frame="1"/>
          <w:lang w:val="en-US"/>
        </w:rPr>
        <w:t xml:space="preserve"> </w:t>
      </w:r>
      <w:proofErr w:type="spellStart"/>
      <w:r w:rsidRPr="004854A5">
        <w:rPr>
          <w:sz w:val="28"/>
          <w:szCs w:val="28"/>
          <w:bdr w:val="none" w:sz="0" w:space="0" w:color="auto" w:frame="1"/>
        </w:rPr>
        <w:t>is</w:t>
      </w:r>
      <w:proofErr w:type="spellEnd"/>
      <w:r w:rsidR="0097625B">
        <w:rPr>
          <w:sz w:val="28"/>
          <w:szCs w:val="28"/>
          <w:bdr w:val="none" w:sz="0" w:space="0" w:color="auto" w:frame="1"/>
          <w:lang w:val="en-US"/>
        </w:rPr>
        <w:t xml:space="preserve"> </w:t>
      </w:r>
      <w:proofErr w:type="spellStart"/>
      <w:r w:rsidRPr="004854A5">
        <w:rPr>
          <w:sz w:val="28"/>
          <w:szCs w:val="28"/>
          <w:bdr w:val="none" w:sz="0" w:space="0" w:color="auto" w:frame="1"/>
        </w:rPr>
        <w:t>to</w:t>
      </w:r>
      <w:proofErr w:type="spellEnd"/>
      <w:r w:rsidR="0097625B">
        <w:rPr>
          <w:sz w:val="28"/>
          <w:szCs w:val="28"/>
          <w:bdr w:val="none" w:sz="0" w:space="0" w:color="auto" w:frame="1"/>
          <w:lang w:val="en-US"/>
        </w:rPr>
        <w:t xml:space="preserve"> </w:t>
      </w:r>
      <w:proofErr w:type="spellStart"/>
      <w:r w:rsidRPr="004854A5">
        <w:rPr>
          <w:sz w:val="28"/>
          <w:szCs w:val="28"/>
          <w:bdr w:val="none" w:sz="0" w:space="0" w:color="auto" w:frame="1"/>
        </w:rPr>
        <w:t>investigate</w:t>
      </w:r>
      <w:proofErr w:type="spellEnd"/>
      <w:r w:rsidR="0097625B">
        <w:rPr>
          <w:sz w:val="28"/>
          <w:szCs w:val="28"/>
          <w:bdr w:val="none" w:sz="0" w:space="0" w:color="auto" w:frame="1"/>
          <w:lang w:val="en-US"/>
        </w:rPr>
        <w:t xml:space="preserve"> </w:t>
      </w:r>
      <w:proofErr w:type="spellStart"/>
      <w:r w:rsidRPr="004854A5">
        <w:rPr>
          <w:sz w:val="28"/>
          <w:szCs w:val="28"/>
          <w:bdr w:val="none" w:sz="0" w:space="0" w:color="auto" w:frame="1"/>
        </w:rPr>
        <w:t>and</w:t>
      </w:r>
      <w:proofErr w:type="spellEnd"/>
      <w:r w:rsidR="0097625B">
        <w:rPr>
          <w:sz w:val="28"/>
          <w:szCs w:val="28"/>
          <w:bdr w:val="none" w:sz="0" w:space="0" w:color="auto" w:frame="1"/>
          <w:lang w:val="en-US"/>
        </w:rPr>
        <w:t xml:space="preserve"> </w:t>
      </w:r>
      <w:proofErr w:type="spellStart"/>
      <w:r w:rsidRPr="004854A5">
        <w:rPr>
          <w:sz w:val="28"/>
          <w:szCs w:val="28"/>
          <w:bdr w:val="none" w:sz="0" w:space="0" w:color="auto" w:frame="1"/>
        </w:rPr>
        <w:t>justify</w:t>
      </w:r>
      <w:proofErr w:type="spellEnd"/>
      <w:r w:rsidR="0097625B">
        <w:rPr>
          <w:sz w:val="28"/>
          <w:szCs w:val="28"/>
          <w:bdr w:val="none" w:sz="0" w:space="0" w:color="auto" w:frame="1"/>
          <w:lang w:val="en-US"/>
        </w:rPr>
        <w:t xml:space="preserve"> </w:t>
      </w:r>
      <w:proofErr w:type="spellStart"/>
      <w:r w:rsidRPr="004854A5">
        <w:rPr>
          <w:sz w:val="28"/>
          <w:szCs w:val="28"/>
          <w:bdr w:val="none" w:sz="0" w:space="0" w:color="auto" w:frame="1"/>
        </w:rPr>
        <w:t>the</w:t>
      </w:r>
      <w:proofErr w:type="spellEnd"/>
      <w:r w:rsidR="0097625B">
        <w:rPr>
          <w:sz w:val="28"/>
          <w:szCs w:val="28"/>
          <w:bdr w:val="none" w:sz="0" w:space="0" w:color="auto" w:frame="1"/>
          <w:lang w:val="en-US"/>
        </w:rPr>
        <w:t xml:space="preserve"> </w:t>
      </w:r>
      <w:proofErr w:type="spellStart"/>
      <w:r w:rsidRPr="004854A5">
        <w:rPr>
          <w:sz w:val="28"/>
          <w:szCs w:val="28"/>
          <w:bdr w:val="none" w:sz="0" w:space="0" w:color="auto" w:frame="1"/>
        </w:rPr>
        <w:t>directions</w:t>
      </w:r>
      <w:proofErr w:type="spellEnd"/>
      <w:r w:rsidR="0097625B">
        <w:rPr>
          <w:sz w:val="28"/>
          <w:szCs w:val="28"/>
          <w:bdr w:val="none" w:sz="0" w:space="0" w:color="auto" w:frame="1"/>
          <w:lang w:val="en-US"/>
        </w:rPr>
        <w:t xml:space="preserve"> </w:t>
      </w:r>
      <w:proofErr w:type="spellStart"/>
      <w:r w:rsidRPr="004854A5">
        <w:rPr>
          <w:sz w:val="28"/>
          <w:szCs w:val="28"/>
          <w:bdr w:val="none" w:sz="0" w:space="0" w:color="auto" w:frame="1"/>
        </w:rPr>
        <w:t>of</w:t>
      </w:r>
      <w:proofErr w:type="spellEnd"/>
      <w:r w:rsidR="0097625B">
        <w:rPr>
          <w:sz w:val="28"/>
          <w:szCs w:val="28"/>
          <w:bdr w:val="none" w:sz="0" w:space="0" w:color="auto" w:frame="1"/>
          <w:lang w:val="en-US"/>
        </w:rPr>
        <w:t xml:space="preserve"> </w:t>
      </w:r>
      <w:proofErr w:type="spellStart"/>
      <w:r w:rsidRPr="004854A5">
        <w:rPr>
          <w:sz w:val="28"/>
          <w:szCs w:val="28"/>
          <w:bdr w:val="none" w:sz="0" w:space="0" w:color="auto" w:frame="1"/>
        </w:rPr>
        <w:t>innovation</w:t>
      </w:r>
      <w:proofErr w:type="spellEnd"/>
      <w:r w:rsidR="0097625B">
        <w:rPr>
          <w:sz w:val="28"/>
          <w:szCs w:val="28"/>
          <w:bdr w:val="none" w:sz="0" w:space="0" w:color="auto" w:frame="1"/>
          <w:lang w:val="en-US"/>
        </w:rPr>
        <w:t xml:space="preserve"> </w:t>
      </w:r>
      <w:proofErr w:type="spellStart"/>
      <w:r w:rsidRPr="004854A5">
        <w:rPr>
          <w:sz w:val="28"/>
          <w:szCs w:val="28"/>
          <w:bdr w:val="none" w:sz="0" w:space="0" w:color="auto" w:frame="1"/>
        </w:rPr>
        <w:t>policy</w:t>
      </w:r>
      <w:proofErr w:type="spellEnd"/>
      <w:r w:rsidR="0097625B">
        <w:rPr>
          <w:sz w:val="28"/>
          <w:szCs w:val="28"/>
          <w:bdr w:val="none" w:sz="0" w:space="0" w:color="auto" w:frame="1"/>
          <w:lang w:val="en-US"/>
        </w:rPr>
        <w:t xml:space="preserve"> </w:t>
      </w:r>
      <w:proofErr w:type="spellStart"/>
      <w:r w:rsidRPr="004854A5">
        <w:rPr>
          <w:sz w:val="28"/>
          <w:szCs w:val="28"/>
          <w:bdr w:val="none" w:sz="0" w:space="0" w:color="auto" w:frame="1"/>
        </w:rPr>
        <w:t>of</w:t>
      </w:r>
      <w:proofErr w:type="spellEnd"/>
      <w:r w:rsidR="0097625B">
        <w:rPr>
          <w:sz w:val="28"/>
          <w:szCs w:val="28"/>
          <w:bdr w:val="none" w:sz="0" w:space="0" w:color="auto" w:frame="1"/>
          <w:lang w:val="en-US"/>
        </w:rPr>
        <w:t xml:space="preserve"> </w:t>
      </w:r>
      <w:r w:rsidRPr="004854A5">
        <w:rPr>
          <w:sz w:val="28"/>
          <w:szCs w:val="28"/>
          <w:bdr w:val="none" w:sz="0" w:space="0" w:color="auto" w:frame="1"/>
          <w:lang w:val="en-US"/>
        </w:rPr>
        <w:t>AGF</w:t>
      </w:r>
      <w:r w:rsidRPr="004854A5">
        <w:rPr>
          <w:sz w:val="28"/>
          <w:szCs w:val="28"/>
          <w:bdr w:val="none" w:sz="0" w:space="0" w:color="auto" w:frame="1"/>
        </w:rPr>
        <w:t xml:space="preserve"> "</w:t>
      </w:r>
      <w:proofErr w:type="spellStart"/>
      <w:r w:rsidRPr="004854A5">
        <w:rPr>
          <w:sz w:val="28"/>
          <w:szCs w:val="28"/>
          <w:bdr w:val="none" w:sz="0" w:space="0" w:color="auto" w:frame="1"/>
        </w:rPr>
        <w:t>Vesna</w:t>
      </w:r>
      <w:proofErr w:type="spellEnd"/>
      <w:r w:rsidRPr="004854A5">
        <w:rPr>
          <w:sz w:val="28"/>
          <w:szCs w:val="28"/>
          <w:bdr w:val="none" w:sz="0" w:space="0" w:color="auto" w:frame="1"/>
        </w:rPr>
        <w:t>".</w:t>
      </w:r>
    </w:p>
    <w:p w:rsidR="001E50B6" w:rsidRPr="004854A5" w:rsidRDefault="001E50B6" w:rsidP="004854A5">
      <w:pPr>
        <w:autoSpaceDE w:val="0"/>
        <w:autoSpaceDN w:val="0"/>
        <w:adjustRightInd w:val="0"/>
        <w:ind w:firstLine="720"/>
        <w:jc w:val="both"/>
        <w:rPr>
          <w:sz w:val="28"/>
          <w:szCs w:val="28"/>
          <w:bdr w:val="none" w:sz="0" w:space="0" w:color="auto" w:frame="1"/>
        </w:rPr>
      </w:pPr>
      <w:proofErr w:type="spellStart"/>
      <w:r w:rsidRPr="004854A5">
        <w:rPr>
          <w:sz w:val="28"/>
          <w:szCs w:val="28"/>
          <w:bdr w:val="none" w:sz="0" w:space="0" w:color="auto" w:frame="1"/>
        </w:rPr>
        <w:t>The</w:t>
      </w:r>
      <w:proofErr w:type="spellEnd"/>
      <w:r w:rsidR="0097625B">
        <w:rPr>
          <w:sz w:val="28"/>
          <w:szCs w:val="28"/>
          <w:bdr w:val="none" w:sz="0" w:space="0" w:color="auto" w:frame="1"/>
          <w:lang w:val="en-US"/>
        </w:rPr>
        <w:t xml:space="preserve"> </w:t>
      </w:r>
      <w:proofErr w:type="spellStart"/>
      <w:r w:rsidRPr="004854A5">
        <w:rPr>
          <w:sz w:val="28"/>
          <w:szCs w:val="28"/>
          <w:bdr w:val="none" w:sz="0" w:space="0" w:color="auto" w:frame="1"/>
        </w:rPr>
        <w:t>object</w:t>
      </w:r>
      <w:proofErr w:type="spellEnd"/>
      <w:r w:rsidR="0097625B">
        <w:rPr>
          <w:sz w:val="28"/>
          <w:szCs w:val="28"/>
          <w:bdr w:val="none" w:sz="0" w:space="0" w:color="auto" w:frame="1"/>
          <w:lang w:val="en-US"/>
        </w:rPr>
        <w:t xml:space="preserve"> </w:t>
      </w:r>
      <w:proofErr w:type="spellStart"/>
      <w:r w:rsidRPr="004854A5">
        <w:rPr>
          <w:sz w:val="28"/>
          <w:szCs w:val="28"/>
          <w:bdr w:val="none" w:sz="0" w:space="0" w:color="auto" w:frame="1"/>
        </w:rPr>
        <w:t>of</w:t>
      </w:r>
      <w:proofErr w:type="spellEnd"/>
      <w:r w:rsidR="0097625B">
        <w:rPr>
          <w:sz w:val="28"/>
          <w:szCs w:val="28"/>
          <w:bdr w:val="none" w:sz="0" w:space="0" w:color="auto" w:frame="1"/>
          <w:lang w:val="en-US"/>
        </w:rPr>
        <w:t xml:space="preserve"> </w:t>
      </w:r>
      <w:proofErr w:type="spellStart"/>
      <w:r w:rsidRPr="004854A5">
        <w:rPr>
          <w:sz w:val="28"/>
          <w:szCs w:val="28"/>
          <w:bdr w:val="none" w:sz="0" w:space="0" w:color="auto" w:frame="1"/>
        </w:rPr>
        <w:t>the</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research</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is</w:t>
      </w:r>
      <w:proofErr w:type="spellEnd"/>
      <w:r w:rsidR="00553776">
        <w:rPr>
          <w:sz w:val="28"/>
          <w:szCs w:val="28"/>
          <w:bdr w:val="none" w:sz="0" w:space="0" w:color="auto" w:frame="1"/>
          <w:lang w:val="en-US"/>
        </w:rPr>
        <w:t xml:space="preserve"> </w:t>
      </w:r>
      <w:r w:rsidRPr="004854A5">
        <w:rPr>
          <w:sz w:val="28"/>
          <w:szCs w:val="28"/>
          <w:bdr w:val="none" w:sz="0" w:space="0" w:color="auto" w:frame="1"/>
          <w:lang w:val="en-US"/>
        </w:rPr>
        <w:t>AGF</w:t>
      </w:r>
      <w:r w:rsidRPr="004854A5">
        <w:rPr>
          <w:sz w:val="28"/>
          <w:szCs w:val="28"/>
          <w:bdr w:val="none" w:sz="0" w:space="0" w:color="auto" w:frame="1"/>
        </w:rPr>
        <w:t xml:space="preserve"> "</w:t>
      </w:r>
      <w:proofErr w:type="spellStart"/>
      <w:r w:rsidRPr="004854A5">
        <w:rPr>
          <w:sz w:val="28"/>
          <w:szCs w:val="28"/>
          <w:bdr w:val="none" w:sz="0" w:space="0" w:color="auto" w:frame="1"/>
        </w:rPr>
        <w:t>Vesna</w:t>
      </w:r>
      <w:proofErr w:type="spellEnd"/>
      <w:r w:rsidRPr="004854A5">
        <w:rPr>
          <w:sz w:val="28"/>
          <w:szCs w:val="28"/>
          <w:bdr w:val="none" w:sz="0" w:space="0" w:color="auto" w:frame="1"/>
        </w:rPr>
        <w:t xml:space="preserve">", </w:t>
      </w:r>
      <w:proofErr w:type="spellStart"/>
      <w:r w:rsidRPr="004854A5">
        <w:rPr>
          <w:sz w:val="28"/>
          <w:szCs w:val="28"/>
          <w:bdr w:val="none" w:sz="0" w:space="0" w:color="auto" w:frame="1"/>
        </w:rPr>
        <w:t>located</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in</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the</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village</w:t>
      </w:r>
      <w:proofErr w:type="spellEnd"/>
      <w:r w:rsidRPr="004854A5">
        <w:rPr>
          <w:sz w:val="28"/>
          <w:szCs w:val="28"/>
          <w:bdr w:val="none" w:sz="0" w:space="0" w:color="auto" w:frame="1"/>
        </w:rPr>
        <w:t xml:space="preserve"> </w:t>
      </w:r>
      <w:proofErr w:type="spellStart"/>
      <w:r w:rsidRPr="004854A5">
        <w:rPr>
          <w:sz w:val="28"/>
          <w:szCs w:val="28"/>
          <w:bdr w:val="none" w:sz="0" w:space="0" w:color="auto" w:frame="1"/>
        </w:rPr>
        <w:t>Kurniki</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Ternopil</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region</w:t>
      </w:r>
      <w:proofErr w:type="spellEnd"/>
      <w:r w:rsidRPr="004854A5">
        <w:rPr>
          <w:sz w:val="28"/>
          <w:szCs w:val="28"/>
          <w:bdr w:val="none" w:sz="0" w:space="0" w:color="auto" w:frame="1"/>
        </w:rPr>
        <w:t xml:space="preserve">, </w:t>
      </w:r>
      <w:proofErr w:type="spellStart"/>
      <w:r w:rsidRPr="004854A5">
        <w:rPr>
          <w:sz w:val="28"/>
          <w:szCs w:val="28"/>
          <w:bdr w:val="none" w:sz="0" w:space="0" w:color="auto" w:frame="1"/>
        </w:rPr>
        <w:t>Ternopil</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region</w:t>
      </w:r>
      <w:proofErr w:type="spellEnd"/>
      <w:r w:rsidRPr="004854A5">
        <w:rPr>
          <w:sz w:val="28"/>
          <w:szCs w:val="28"/>
          <w:bdr w:val="none" w:sz="0" w:space="0" w:color="auto" w:frame="1"/>
        </w:rPr>
        <w:t xml:space="preserve">, </w:t>
      </w:r>
      <w:proofErr w:type="spellStart"/>
      <w:r w:rsidRPr="004854A5">
        <w:rPr>
          <w:sz w:val="28"/>
          <w:szCs w:val="28"/>
          <w:bdr w:val="none" w:sz="0" w:space="0" w:color="auto" w:frame="1"/>
        </w:rPr>
        <w:t>as</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well</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as</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analytical</w:t>
      </w:r>
      <w:proofErr w:type="spellEnd"/>
      <w:r w:rsidRPr="004854A5">
        <w:rPr>
          <w:sz w:val="28"/>
          <w:szCs w:val="28"/>
          <w:bdr w:val="none" w:sz="0" w:space="0" w:color="auto" w:frame="1"/>
        </w:rPr>
        <w:t xml:space="preserve">, </w:t>
      </w:r>
      <w:proofErr w:type="spellStart"/>
      <w:r w:rsidRPr="004854A5">
        <w:rPr>
          <w:sz w:val="28"/>
          <w:szCs w:val="28"/>
          <w:bdr w:val="none" w:sz="0" w:space="0" w:color="auto" w:frame="1"/>
        </w:rPr>
        <w:t>statistical</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and</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financial</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information</w:t>
      </w:r>
      <w:proofErr w:type="spellEnd"/>
      <w:r w:rsidRPr="004854A5">
        <w:rPr>
          <w:sz w:val="28"/>
          <w:szCs w:val="28"/>
          <w:bdr w:val="none" w:sz="0" w:space="0" w:color="auto" w:frame="1"/>
        </w:rPr>
        <w:t xml:space="preserve">, </w:t>
      </w:r>
      <w:proofErr w:type="spellStart"/>
      <w:r w:rsidRPr="004854A5">
        <w:rPr>
          <w:sz w:val="28"/>
          <w:szCs w:val="28"/>
          <w:bdr w:val="none" w:sz="0" w:space="0" w:color="auto" w:frame="1"/>
        </w:rPr>
        <w:t>innovation</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policy</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of</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this</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enterprise</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and</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its</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importance</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in</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the</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industry</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and</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economy</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of</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the</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country</w:t>
      </w:r>
      <w:proofErr w:type="spellEnd"/>
      <w:r w:rsidRPr="004854A5">
        <w:rPr>
          <w:sz w:val="28"/>
          <w:szCs w:val="28"/>
          <w:bdr w:val="none" w:sz="0" w:space="0" w:color="auto" w:frame="1"/>
        </w:rPr>
        <w:t xml:space="preserve">, </w:t>
      </w:r>
      <w:proofErr w:type="spellStart"/>
      <w:r w:rsidRPr="004854A5">
        <w:rPr>
          <w:sz w:val="28"/>
          <w:szCs w:val="28"/>
          <w:bdr w:val="none" w:sz="0" w:space="0" w:color="auto" w:frame="1"/>
        </w:rPr>
        <w:t>as</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well</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as</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tools</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for</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solving</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the</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problem</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of</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ensuring</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the</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innovation</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policy</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of</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the</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enterprise</w:t>
      </w:r>
      <w:proofErr w:type="spellEnd"/>
      <w:r w:rsidRPr="004854A5">
        <w:rPr>
          <w:sz w:val="28"/>
          <w:szCs w:val="28"/>
          <w:bdr w:val="none" w:sz="0" w:space="0" w:color="auto" w:frame="1"/>
        </w:rPr>
        <w:t>.</w:t>
      </w:r>
    </w:p>
    <w:p w:rsidR="001E50B6" w:rsidRPr="004854A5" w:rsidRDefault="001E50B6" w:rsidP="004854A5">
      <w:pPr>
        <w:autoSpaceDE w:val="0"/>
        <w:autoSpaceDN w:val="0"/>
        <w:adjustRightInd w:val="0"/>
        <w:ind w:firstLine="720"/>
        <w:jc w:val="both"/>
        <w:rPr>
          <w:sz w:val="28"/>
          <w:szCs w:val="28"/>
          <w:bdr w:val="none" w:sz="0" w:space="0" w:color="auto" w:frame="1"/>
        </w:rPr>
      </w:pPr>
      <w:proofErr w:type="spellStart"/>
      <w:r w:rsidRPr="004854A5">
        <w:rPr>
          <w:sz w:val="28"/>
          <w:szCs w:val="28"/>
          <w:bdr w:val="none" w:sz="0" w:space="0" w:color="auto" w:frame="1"/>
        </w:rPr>
        <w:t>The</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subject</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of</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the</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research</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is</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the</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substantiation</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of</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the</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directions</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of</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providing</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the</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innovation</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policy</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of</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the</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enterprise</w:t>
      </w:r>
      <w:proofErr w:type="spellEnd"/>
      <w:r w:rsidRPr="004854A5">
        <w:rPr>
          <w:sz w:val="28"/>
          <w:szCs w:val="28"/>
          <w:bdr w:val="none" w:sz="0" w:space="0" w:color="auto" w:frame="1"/>
        </w:rPr>
        <w:t xml:space="preserve">, a </w:t>
      </w:r>
      <w:proofErr w:type="spellStart"/>
      <w:r w:rsidRPr="004854A5">
        <w:rPr>
          <w:sz w:val="28"/>
          <w:szCs w:val="28"/>
          <w:bdr w:val="none" w:sz="0" w:space="0" w:color="auto" w:frame="1"/>
        </w:rPr>
        <w:t>set</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of</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factors</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that</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determine</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the</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current</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state</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of</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the</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innovative</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processes</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of</w:t>
      </w:r>
      <w:proofErr w:type="spellEnd"/>
      <w:r w:rsidR="00553776">
        <w:rPr>
          <w:sz w:val="28"/>
          <w:szCs w:val="28"/>
          <w:bdr w:val="none" w:sz="0" w:space="0" w:color="auto" w:frame="1"/>
          <w:lang w:val="en-US"/>
        </w:rPr>
        <w:t xml:space="preserve"> </w:t>
      </w:r>
      <w:r w:rsidRPr="004854A5">
        <w:rPr>
          <w:sz w:val="28"/>
          <w:szCs w:val="28"/>
          <w:bdr w:val="none" w:sz="0" w:space="0" w:color="auto" w:frame="1"/>
          <w:lang w:val="en-US"/>
        </w:rPr>
        <w:t>AGF</w:t>
      </w:r>
      <w:r w:rsidRPr="004854A5">
        <w:rPr>
          <w:sz w:val="28"/>
          <w:szCs w:val="28"/>
          <w:bdr w:val="none" w:sz="0" w:space="0" w:color="auto" w:frame="1"/>
        </w:rPr>
        <w:t xml:space="preserve"> "</w:t>
      </w:r>
      <w:proofErr w:type="spellStart"/>
      <w:r w:rsidRPr="004854A5">
        <w:rPr>
          <w:sz w:val="28"/>
          <w:szCs w:val="28"/>
          <w:bdr w:val="none" w:sz="0" w:space="0" w:color="auto" w:frame="1"/>
        </w:rPr>
        <w:t>Vesna</w:t>
      </w:r>
      <w:proofErr w:type="spellEnd"/>
      <w:r w:rsidRPr="004854A5">
        <w:rPr>
          <w:sz w:val="28"/>
          <w:szCs w:val="28"/>
          <w:bdr w:val="none" w:sz="0" w:space="0" w:color="auto" w:frame="1"/>
        </w:rPr>
        <w:t>".</w:t>
      </w:r>
    </w:p>
    <w:p w:rsidR="001E50B6" w:rsidRPr="004854A5" w:rsidRDefault="001E50B6" w:rsidP="004854A5">
      <w:pPr>
        <w:autoSpaceDE w:val="0"/>
        <w:autoSpaceDN w:val="0"/>
        <w:adjustRightInd w:val="0"/>
        <w:ind w:firstLine="720"/>
        <w:jc w:val="both"/>
        <w:rPr>
          <w:sz w:val="28"/>
          <w:szCs w:val="28"/>
          <w:bdr w:val="none" w:sz="0" w:space="0" w:color="auto" w:frame="1"/>
        </w:rPr>
      </w:pPr>
      <w:proofErr w:type="spellStart"/>
      <w:r w:rsidRPr="004854A5">
        <w:rPr>
          <w:sz w:val="28"/>
          <w:szCs w:val="28"/>
          <w:bdr w:val="none" w:sz="0" w:space="0" w:color="auto" w:frame="1"/>
        </w:rPr>
        <w:t>Master's</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work</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consists</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of</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introduction</w:t>
      </w:r>
      <w:proofErr w:type="spellEnd"/>
      <w:r w:rsidRPr="004854A5">
        <w:rPr>
          <w:sz w:val="28"/>
          <w:szCs w:val="28"/>
          <w:bdr w:val="none" w:sz="0" w:space="0" w:color="auto" w:frame="1"/>
        </w:rPr>
        <w:t xml:space="preserve">, </w:t>
      </w:r>
      <w:proofErr w:type="spellStart"/>
      <w:r w:rsidRPr="004854A5">
        <w:rPr>
          <w:sz w:val="28"/>
          <w:szCs w:val="28"/>
          <w:bdr w:val="none" w:sz="0" w:space="0" w:color="auto" w:frame="1"/>
        </w:rPr>
        <w:t>five</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sections</w:t>
      </w:r>
      <w:proofErr w:type="spellEnd"/>
      <w:r w:rsidRPr="004854A5">
        <w:rPr>
          <w:sz w:val="28"/>
          <w:szCs w:val="28"/>
          <w:bdr w:val="none" w:sz="0" w:space="0" w:color="auto" w:frame="1"/>
        </w:rPr>
        <w:t xml:space="preserve">, </w:t>
      </w:r>
      <w:proofErr w:type="spellStart"/>
      <w:r w:rsidRPr="004854A5">
        <w:rPr>
          <w:sz w:val="28"/>
          <w:szCs w:val="28"/>
          <w:bdr w:val="none" w:sz="0" w:space="0" w:color="auto" w:frame="1"/>
        </w:rPr>
        <w:t>conclusions</w:t>
      </w:r>
      <w:proofErr w:type="spellEnd"/>
      <w:r w:rsidRPr="004854A5">
        <w:rPr>
          <w:sz w:val="28"/>
          <w:szCs w:val="28"/>
          <w:bdr w:val="none" w:sz="0" w:space="0" w:color="auto" w:frame="1"/>
        </w:rPr>
        <w:t xml:space="preserve">, </w:t>
      </w:r>
      <w:proofErr w:type="spellStart"/>
      <w:r w:rsidRPr="004854A5">
        <w:rPr>
          <w:sz w:val="28"/>
          <w:szCs w:val="28"/>
          <w:bdr w:val="none" w:sz="0" w:space="0" w:color="auto" w:frame="1"/>
        </w:rPr>
        <w:t>list</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of</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used</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literature</w:t>
      </w:r>
      <w:proofErr w:type="spellEnd"/>
      <w:r w:rsidRPr="004854A5">
        <w:rPr>
          <w:sz w:val="28"/>
          <w:szCs w:val="28"/>
          <w:bdr w:val="none" w:sz="0" w:space="0" w:color="auto" w:frame="1"/>
        </w:rPr>
        <w:t xml:space="preserve"> (</w:t>
      </w:r>
      <w:proofErr w:type="spellStart"/>
      <w:r w:rsidRPr="004854A5">
        <w:rPr>
          <w:sz w:val="28"/>
          <w:szCs w:val="28"/>
          <w:bdr w:val="none" w:sz="0" w:space="0" w:color="auto" w:frame="1"/>
        </w:rPr>
        <w:t>containing</w:t>
      </w:r>
      <w:proofErr w:type="spellEnd"/>
      <w:r w:rsidRPr="004854A5">
        <w:rPr>
          <w:sz w:val="28"/>
          <w:szCs w:val="28"/>
          <w:bdr w:val="none" w:sz="0" w:space="0" w:color="auto" w:frame="1"/>
        </w:rPr>
        <w:t xml:space="preserve"> 139 </w:t>
      </w:r>
      <w:proofErr w:type="spellStart"/>
      <w:r w:rsidRPr="004854A5">
        <w:rPr>
          <w:sz w:val="28"/>
          <w:szCs w:val="28"/>
          <w:bdr w:val="none" w:sz="0" w:space="0" w:color="auto" w:frame="1"/>
        </w:rPr>
        <w:t>positions</w:t>
      </w:r>
      <w:proofErr w:type="spellEnd"/>
      <w:r w:rsidRPr="004854A5">
        <w:rPr>
          <w:sz w:val="28"/>
          <w:szCs w:val="28"/>
          <w:bdr w:val="none" w:sz="0" w:space="0" w:color="auto" w:frame="1"/>
        </w:rPr>
        <w:t xml:space="preserve">) </w:t>
      </w:r>
      <w:proofErr w:type="spellStart"/>
      <w:r w:rsidRPr="004854A5">
        <w:rPr>
          <w:sz w:val="28"/>
          <w:szCs w:val="28"/>
          <w:bdr w:val="none" w:sz="0" w:space="0" w:color="auto" w:frame="1"/>
        </w:rPr>
        <w:t>and</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appendices</w:t>
      </w:r>
      <w:proofErr w:type="spellEnd"/>
      <w:r w:rsidRPr="004854A5">
        <w:rPr>
          <w:sz w:val="28"/>
          <w:szCs w:val="28"/>
          <w:bdr w:val="none" w:sz="0" w:space="0" w:color="auto" w:frame="1"/>
        </w:rPr>
        <w:t>.</w:t>
      </w:r>
    </w:p>
    <w:p w:rsidR="001E50B6" w:rsidRPr="004854A5" w:rsidRDefault="001E50B6" w:rsidP="004854A5">
      <w:pPr>
        <w:autoSpaceDE w:val="0"/>
        <w:autoSpaceDN w:val="0"/>
        <w:adjustRightInd w:val="0"/>
        <w:ind w:firstLine="720"/>
        <w:jc w:val="both"/>
        <w:rPr>
          <w:sz w:val="28"/>
          <w:szCs w:val="28"/>
          <w:bdr w:val="none" w:sz="0" w:space="0" w:color="auto" w:frame="1"/>
        </w:rPr>
      </w:pPr>
      <w:proofErr w:type="spellStart"/>
      <w:r w:rsidRPr="004854A5">
        <w:rPr>
          <w:sz w:val="28"/>
          <w:szCs w:val="28"/>
          <w:bdr w:val="none" w:sz="0" w:space="0" w:color="auto" w:frame="1"/>
        </w:rPr>
        <w:t>Keywords</w:t>
      </w:r>
      <w:proofErr w:type="spellEnd"/>
      <w:r w:rsidRPr="004854A5">
        <w:rPr>
          <w:sz w:val="28"/>
          <w:szCs w:val="28"/>
          <w:bdr w:val="none" w:sz="0" w:space="0" w:color="auto" w:frame="1"/>
        </w:rPr>
        <w:t xml:space="preserve">: </w:t>
      </w:r>
      <w:proofErr w:type="spellStart"/>
      <w:r w:rsidRPr="004854A5">
        <w:rPr>
          <w:sz w:val="28"/>
          <w:szCs w:val="28"/>
          <w:bdr w:val="none" w:sz="0" w:space="0" w:color="auto" w:frame="1"/>
        </w:rPr>
        <w:t>innovation</w:t>
      </w:r>
      <w:proofErr w:type="spellEnd"/>
      <w:r w:rsidRPr="004854A5">
        <w:rPr>
          <w:sz w:val="28"/>
          <w:szCs w:val="28"/>
          <w:bdr w:val="none" w:sz="0" w:space="0" w:color="auto" w:frame="1"/>
        </w:rPr>
        <w:t xml:space="preserve">, </w:t>
      </w:r>
      <w:proofErr w:type="spellStart"/>
      <w:r w:rsidRPr="004854A5">
        <w:rPr>
          <w:sz w:val="28"/>
          <w:szCs w:val="28"/>
          <w:bdr w:val="none" w:sz="0" w:space="0" w:color="auto" w:frame="1"/>
        </w:rPr>
        <w:t>innovation</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activity</w:t>
      </w:r>
      <w:proofErr w:type="spellEnd"/>
      <w:r w:rsidRPr="004854A5">
        <w:rPr>
          <w:sz w:val="28"/>
          <w:szCs w:val="28"/>
          <w:bdr w:val="none" w:sz="0" w:space="0" w:color="auto" w:frame="1"/>
        </w:rPr>
        <w:t xml:space="preserve">, </w:t>
      </w:r>
      <w:proofErr w:type="spellStart"/>
      <w:r w:rsidRPr="004854A5">
        <w:rPr>
          <w:sz w:val="28"/>
          <w:szCs w:val="28"/>
          <w:bdr w:val="none" w:sz="0" w:space="0" w:color="auto" w:frame="1"/>
        </w:rPr>
        <w:t>innovation</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development</w:t>
      </w:r>
      <w:proofErr w:type="spellEnd"/>
      <w:r w:rsidRPr="004854A5">
        <w:rPr>
          <w:sz w:val="28"/>
          <w:szCs w:val="28"/>
          <w:bdr w:val="none" w:sz="0" w:space="0" w:color="auto" w:frame="1"/>
        </w:rPr>
        <w:t xml:space="preserve">, </w:t>
      </w:r>
      <w:proofErr w:type="spellStart"/>
      <w:r w:rsidRPr="004854A5">
        <w:rPr>
          <w:sz w:val="28"/>
          <w:szCs w:val="28"/>
          <w:bdr w:val="none" w:sz="0" w:space="0" w:color="auto" w:frame="1"/>
        </w:rPr>
        <w:t>innovation</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policy</w:t>
      </w:r>
      <w:proofErr w:type="spellEnd"/>
      <w:r w:rsidRPr="004854A5">
        <w:rPr>
          <w:sz w:val="28"/>
          <w:szCs w:val="28"/>
          <w:bdr w:val="none" w:sz="0" w:space="0" w:color="auto" w:frame="1"/>
        </w:rPr>
        <w:t xml:space="preserve">, </w:t>
      </w:r>
      <w:proofErr w:type="spellStart"/>
      <w:r w:rsidRPr="004854A5">
        <w:rPr>
          <w:sz w:val="28"/>
          <w:szCs w:val="28"/>
          <w:bdr w:val="none" w:sz="0" w:space="0" w:color="auto" w:frame="1"/>
        </w:rPr>
        <w:t>innovation</w:t>
      </w:r>
      <w:proofErr w:type="spellEnd"/>
      <w:r w:rsidR="00553776">
        <w:rPr>
          <w:sz w:val="28"/>
          <w:szCs w:val="28"/>
          <w:bdr w:val="none" w:sz="0" w:space="0" w:color="auto" w:frame="1"/>
          <w:lang w:val="en-US"/>
        </w:rPr>
        <w:t xml:space="preserve"> </w:t>
      </w:r>
      <w:proofErr w:type="spellStart"/>
      <w:r w:rsidRPr="004854A5">
        <w:rPr>
          <w:sz w:val="28"/>
          <w:szCs w:val="28"/>
          <w:bdr w:val="none" w:sz="0" w:space="0" w:color="auto" w:frame="1"/>
        </w:rPr>
        <w:t>process</w:t>
      </w:r>
      <w:proofErr w:type="spellEnd"/>
      <w:r w:rsidRPr="004854A5">
        <w:rPr>
          <w:sz w:val="28"/>
          <w:szCs w:val="28"/>
          <w:bdr w:val="none" w:sz="0" w:space="0" w:color="auto" w:frame="1"/>
        </w:rPr>
        <w:t>.</w:t>
      </w:r>
    </w:p>
    <w:p w:rsidR="001E50B6" w:rsidRPr="004854A5" w:rsidRDefault="001E50B6" w:rsidP="004854A5">
      <w:pPr>
        <w:autoSpaceDE w:val="0"/>
        <w:autoSpaceDN w:val="0"/>
        <w:adjustRightInd w:val="0"/>
        <w:ind w:firstLine="709"/>
        <w:jc w:val="both"/>
        <w:rPr>
          <w:sz w:val="28"/>
          <w:szCs w:val="28"/>
          <w:bdr w:val="none" w:sz="0" w:space="0" w:color="auto" w:frame="1"/>
        </w:rPr>
      </w:pPr>
    </w:p>
    <w:p w:rsidR="001E50B6" w:rsidRPr="004854A5" w:rsidRDefault="001E50B6" w:rsidP="004854A5">
      <w:pPr>
        <w:widowControl w:val="0"/>
        <w:ind w:firstLine="709"/>
        <w:jc w:val="both"/>
        <w:rPr>
          <w:rFonts w:eastAsia="Arial Unicode MS"/>
          <w:bCs/>
          <w:caps/>
          <w:color w:val="000000" w:themeColor="text1"/>
          <w:sz w:val="28"/>
          <w:szCs w:val="28"/>
        </w:rPr>
      </w:pPr>
    </w:p>
    <w:sectPr w:rsidR="001E50B6" w:rsidRPr="004854A5" w:rsidSect="00FC10A9">
      <w:pgSz w:w="11906" w:h="16838"/>
      <w:pgMar w:top="850" w:right="566" w:bottom="850" w:left="1134" w:header="680" w:footer="68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846" w:rsidRDefault="00685846">
      <w:r>
        <w:separator/>
      </w:r>
    </w:p>
  </w:endnote>
  <w:endnote w:type="continuationSeparator" w:id="0">
    <w:p w:rsidR="00685846" w:rsidRDefault="006858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3" w:usb1="08070000" w:usb2="00000010" w:usb3="00000000" w:csb0="00020001" w:csb1="00000000"/>
  </w:font>
  <w:font w:name="TimesNewRomanPSMT">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131" w:rsidRDefault="0096247E" w:rsidP="00D54493">
    <w:pPr>
      <w:pStyle w:val="a3"/>
      <w:framePr w:wrap="around" w:vAnchor="text" w:hAnchor="margin" w:xAlign="right" w:y="1"/>
      <w:rPr>
        <w:rStyle w:val="a5"/>
      </w:rPr>
    </w:pPr>
    <w:r>
      <w:rPr>
        <w:rStyle w:val="a5"/>
      </w:rPr>
      <w:fldChar w:fldCharType="begin"/>
    </w:r>
    <w:r w:rsidR="005C2131">
      <w:rPr>
        <w:rStyle w:val="a5"/>
      </w:rPr>
      <w:instrText xml:space="preserve">PAGE  </w:instrText>
    </w:r>
    <w:r>
      <w:rPr>
        <w:rStyle w:val="a5"/>
      </w:rPr>
      <w:fldChar w:fldCharType="separate"/>
    </w:r>
    <w:r w:rsidR="005C2131">
      <w:rPr>
        <w:rStyle w:val="a5"/>
        <w:noProof/>
      </w:rPr>
      <w:t>18</w:t>
    </w:r>
    <w:r>
      <w:rPr>
        <w:rStyle w:val="a5"/>
      </w:rPr>
      <w:fldChar w:fldCharType="end"/>
    </w:r>
  </w:p>
  <w:p w:rsidR="005C2131" w:rsidRDefault="005C2131" w:rsidP="00D54493">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78085"/>
      <w:docPartObj>
        <w:docPartGallery w:val="Page Numbers (Bottom of Page)"/>
        <w:docPartUnique/>
      </w:docPartObj>
    </w:sdtPr>
    <w:sdtContent>
      <w:p w:rsidR="005C2131" w:rsidRDefault="0096247E">
        <w:pPr>
          <w:pStyle w:val="a3"/>
          <w:jc w:val="center"/>
        </w:pPr>
        <w:r>
          <w:fldChar w:fldCharType="begin"/>
        </w:r>
        <w:r w:rsidR="005C2131">
          <w:instrText xml:space="preserve"> PAGE   \* MERGEFORMAT </w:instrText>
        </w:r>
        <w:r>
          <w:fldChar w:fldCharType="separate"/>
        </w:r>
        <w:r w:rsidR="00F56F45">
          <w:rPr>
            <w:noProof/>
          </w:rPr>
          <w:t>14</w:t>
        </w:r>
        <w:r>
          <w:rPr>
            <w:noProof/>
          </w:rPr>
          <w:fldChar w:fldCharType="end"/>
        </w:r>
      </w:p>
    </w:sdtContent>
  </w:sdt>
  <w:p w:rsidR="005C2131" w:rsidRDefault="005C2131" w:rsidP="00D54493">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846" w:rsidRDefault="00685846">
      <w:r>
        <w:separator/>
      </w:r>
    </w:p>
  </w:footnote>
  <w:footnote w:type="continuationSeparator" w:id="0">
    <w:p w:rsidR="00685846" w:rsidRDefault="006858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131" w:rsidRDefault="0096247E" w:rsidP="00D54493">
    <w:pPr>
      <w:pStyle w:val="a6"/>
      <w:framePr w:wrap="around" w:vAnchor="text" w:hAnchor="margin" w:xAlign="center" w:y="1"/>
      <w:rPr>
        <w:rStyle w:val="a5"/>
      </w:rPr>
    </w:pPr>
    <w:r>
      <w:rPr>
        <w:rStyle w:val="a5"/>
      </w:rPr>
      <w:fldChar w:fldCharType="begin"/>
    </w:r>
    <w:r w:rsidR="005C2131">
      <w:rPr>
        <w:rStyle w:val="a5"/>
      </w:rPr>
      <w:instrText xml:space="preserve">PAGE  </w:instrText>
    </w:r>
    <w:r>
      <w:rPr>
        <w:rStyle w:val="a5"/>
      </w:rPr>
      <w:fldChar w:fldCharType="end"/>
    </w:r>
  </w:p>
  <w:p w:rsidR="005C2131" w:rsidRDefault="005C213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22864"/>
    <w:multiLevelType w:val="hybridMultilevel"/>
    <w:tmpl w:val="90FCBB68"/>
    <w:lvl w:ilvl="0" w:tplc="66F64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9884FCE"/>
    <w:multiLevelType w:val="hybridMultilevel"/>
    <w:tmpl w:val="96D631E2"/>
    <w:lvl w:ilvl="0" w:tplc="2FAC479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18D12F7B"/>
    <w:multiLevelType w:val="hybridMultilevel"/>
    <w:tmpl w:val="913657C4"/>
    <w:lvl w:ilvl="0" w:tplc="46082AA0">
      <w:numFmt w:val="bullet"/>
      <w:lvlText w:val="–"/>
      <w:lvlJc w:val="left"/>
      <w:pPr>
        <w:tabs>
          <w:tab w:val="num" w:pos="261"/>
        </w:tabs>
        <w:ind w:left="261"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
    <w:nsid w:val="231761E5"/>
    <w:multiLevelType w:val="hybridMultilevel"/>
    <w:tmpl w:val="CB88BE28"/>
    <w:lvl w:ilvl="0" w:tplc="B5784F84">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626521"/>
    <w:multiLevelType w:val="hybridMultilevel"/>
    <w:tmpl w:val="7A7C768C"/>
    <w:lvl w:ilvl="0" w:tplc="DEACEAC0">
      <w:start w:val="201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D5D3859"/>
    <w:multiLevelType w:val="hybridMultilevel"/>
    <w:tmpl w:val="94F2B3AA"/>
    <w:lvl w:ilvl="0" w:tplc="4FC82E82">
      <w:start w:val="7"/>
      <w:numFmt w:val="bullet"/>
      <w:lvlText w:val="–"/>
      <w:lvlJc w:val="left"/>
      <w:pPr>
        <w:tabs>
          <w:tab w:val="num" w:pos="1594"/>
        </w:tabs>
        <w:ind w:left="1594" w:hanging="88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9A7907"/>
    <w:rsid w:val="00000C63"/>
    <w:rsid w:val="00002F15"/>
    <w:rsid w:val="00006358"/>
    <w:rsid w:val="00016C23"/>
    <w:rsid w:val="000212F1"/>
    <w:rsid w:val="00023AF9"/>
    <w:rsid w:val="000259F1"/>
    <w:rsid w:val="00027D33"/>
    <w:rsid w:val="000309D0"/>
    <w:rsid w:val="0003295E"/>
    <w:rsid w:val="000465EE"/>
    <w:rsid w:val="000657FE"/>
    <w:rsid w:val="00067D59"/>
    <w:rsid w:val="0008110D"/>
    <w:rsid w:val="000827D1"/>
    <w:rsid w:val="00082C29"/>
    <w:rsid w:val="00092BB7"/>
    <w:rsid w:val="000A1C42"/>
    <w:rsid w:val="000A4EF6"/>
    <w:rsid w:val="000A7ACE"/>
    <w:rsid w:val="000C0ECF"/>
    <w:rsid w:val="000C4705"/>
    <w:rsid w:val="000C4B70"/>
    <w:rsid w:val="000C6B14"/>
    <w:rsid w:val="000C7291"/>
    <w:rsid w:val="000E120E"/>
    <w:rsid w:val="000E12C2"/>
    <w:rsid w:val="000E2624"/>
    <w:rsid w:val="00101A0D"/>
    <w:rsid w:val="001061A8"/>
    <w:rsid w:val="001116C0"/>
    <w:rsid w:val="00114126"/>
    <w:rsid w:val="00121300"/>
    <w:rsid w:val="00123582"/>
    <w:rsid w:val="00123ADE"/>
    <w:rsid w:val="001276C4"/>
    <w:rsid w:val="00133979"/>
    <w:rsid w:val="00133F3A"/>
    <w:rsid w:val="001349F6"/>
    <w:rsid w:val="0014082C"/>
    <w:rsid w:val="00150B3A"/>
    <w:rsid w:val="00176A43"/>
    <w:rsid w:val="001820ED"/>
    <w:rsid w:val="00185117"/>
    <w:rsid w:val="001A2561"/>
    <w:rsid w:val="001A5857"/>
    <w:rsid w:val="001B3A70"/>
    <w:rsid w:val="001C1DFA"/>
    <w:rsid w:val="001C2876"/>
    <w:rsid w:val="001D0230"/>
    <w:rsid w:val="001E00A3"/>
    <w:rsid w:val="001E3051"/>
    <w:rsid w:val="001E50B6"/>
    <w:rsid w:val="001E66D4"/>
    <w:rsid w:val="001E7848"/>
    <w:rsid w:val="00201097"/>
    <w:rsid w:val="002018A6"/>
    <w:rsid w:val="002042A0"/>
    <w:rsid w:val="00212CF5"/>
    <w:rsid w:val="00213765"/>
    <w:rsid w:val="00216DAB"/>
    <w:rsid w:val="002174E9"/>
    <w:rsid w:val="00217EBA"/>
    <w:rsid w:val="00224713"/>
    <w:rsid w:val="00224FAD"/>
    <w:rsid w:val="00231CBC"/>
    <w:rsid w:val="002329D9"/>
    <w:rsid w:val="00240EF3"/>
    <w:rsid w:val="002505FB"/>
    <w:rsid w:val="00250AD3"/>
    <w:rsid w:val="00263166"/>
    <w:rsid w:val="002770E7"/>
    <w:rsid w:val="00277924"/>
    <w:rsid w:val="00285C69"/>
    <w:rsid w:val="002928C7"/>
    <w:rsid w:val="002C109B"/>
    <w:rsid w:val="002C36AA"/>
    <w:rsid w:val="002C574E"/>
    <w:rsid w:val="002C5E96"/>
    <w:rsid w:val="002D5829"/>
    <w:rsid w:val="002E7CDA"/>
    <w:rsid w:val="002F6C7E"/>
    <w:rsid w:val="003054A1"/>
    <w:rsid w:val="00305FE3"/>
    <w:rsid w:val="0030711F"/>
    <w:rsid w:val="0031166C"/>
    <w:rsid w:val="00316DE6"/>
    <w:rsid w:val="00321340"/>
    <w:rsid w:val="00323A2C"/>
    <w:rsid w:val="00323E6F"/>
    <w:rsid w:val="003270AD"/>
    <w:rsid w:val="003429DE"/>
    <w:rsid w:val="00345888"/>
    <w:rsid w:val="0034685C"/>
    <w:rsid w:val="00347741"/>
    <w:rsid w:val="0035327A"/>
    <w:rsid w:val="00361306"/>
    <w:rsid w:val="00372A0C"/>
    <w:rsid w:val="00382CCC"/>
    <w:rsid w:val="00383F36"/>
    <w:rsid w:val="00383FEE"/>
    <w:rsid w:val="00391867"/>
    <w:rsid w:val="00393225"/>
    <w:rsid w:val="003A3F19"/>
    <w:rsid w:val="003B37FC"/>
    <w:rsid w:val="003C068A"/>
    <w:rsid w:val="003C43D3"/>
    <w:rsid w:val="003C4A82"/>
    <w:rsid w:val="003C77A1"/>
    <w:rsid w:val="003D0F02"/>
    <w:rsid w:val="003D56AB"/>
    <w:rsid w:val="003D6892"/>
    <w:rsid w:val="003E6C00"/>
    <w:rsid w:val="003E777D"/>
    <w:rsid w:val="003F0188"/>
    <w:rsid w:val="003F04C1"/>
    <w:rsid w:val="003F46A8"/>
    <w:rsid w:val="003F737F"/>
    <w:rsid w:val="0040376E"/>
    <w:rsid w:val="00403CD7"/>
    <w:rsid w:val="00405863"/>
    <w:rsid w:val="004058E6"/>
    <w:rsid w:val="00412F45"/>
    <w:rsid w:val="0041588E"/>
    <w:rsid w:val="00416E3E"/>
    <w:rsid w:val="00421970"/>
    <w:rsid w:val="00422994"/>
    <w:rsid w:val="00430CEE"/>
    <w:rsid w:val="00433265"/>
    <w:rsid w:val="00434474"/>
    <w:rsid w:val="004351AF"/>
    <w:rsid w:val="00440A0F"/>
    <w:rsid w:val="00443782"/>
    <w:rsid w:val="0044498C"/>
    <w:rsid w:val="00444D1D"/>
    <w:rsid w:val="00446D9C"/>
    <w:rsid w:val="00454068"/>
    <w:rsid w:val="004547C0"/>
    <w:rsid w:val="0045654C"/>
    <w:rsid w:val="0046044B"/>
    <w:rsid w:val="00467EDA"/>
    <w:rsid w:val="00474A9B"/>
    <w:rsid w:val="00476D18"/>
    <w:rsid w:val="00484512"/>
    <w:rsid w:val="004854A5"/>
    <w:rsid w:val="00485EE7"/>
    <w:rsid w:val="00487031"/>
    <w:rsid w:val="0049085D"/>
    <w:rsid w:val="0049175D"/>
    <w:rsid w:val="00492D91"/>
    <w:rsid w:val="0049371C"/>
    <w:rsid w:val="004A13A4"/>
    <w:rsid w:val="004B28ED"/>
    <w:rsid w:val="004D06A1"/>
    <w:rsid w:val="004D1D33"/>
    <w:rsid w:val="004D2061"/>
    <w:rsid w:val="004D6470"/>
    <w:rsid w:val="004D69AD"/>
    <w:rsid w:val="004D78F9"/>
    <w:rsid w:val="004E159D"/>
    <w:rsid w:val="004F42B5"/>
    <w:rsid w:val="004F6820"/>
    <w:rsid w:val="00500DC6"/>
    <w:rsid w:val="00503B37"/>
    <w:rsid w:val="00521D21"/>
    <w:rsid w:val="00522325"/>
    <w:rsid w:val="005342D4"/>
    <w:rsid w:val="00534490"/>
    <w:rsid w:val="00541EC1"/>
    <w:rsid w:val="00542C0E"/>
    <w:rsid w:val="005431E2"/>
    <w:rsid w:val="00547D73"/>
    <w:rsid w:val="00553776"/>
    <w:rsid w:val="00557E53"/>
    <w:rsid w:val="00560EB8"/>
    <w:rsid w:val="00571643"/>
    <w:rsid w:val="00572E9A"/>
    <w:rsid w:val="00573FA2"/>
    <w:rsid w:val="00574F98"/>
    <w:rsid w:val="00595578"/>
    <w:rsid w:val="00596978"/>
    <w:rsid w:val="005A054C"/>
    <w:rsid w:val="005A397F"/>
    <w:rsid w:val="005A68BC"/>
    <w:rsid w:val="005B58CB"/>
    <w:rsid w:val="005B598C"/>
    <w:rsid w:val="005B6336"/>
    <w:rsid w:val="005B7321"/>
    <w:rsid w:val="005C2131"/>
    <w:rsid w:val="005C21D0"/>
    <w:rsid w:val="005D7CAA"/>
    <w:rsid w:val="005F1228"/>
    <w:rsid w:val="005F7A2E"/>
    <w:rsid w:val="006107DB"/>
    <w:rsid w:val="00612561"/>
    <w:rsid w:val="00622B05"/>
    <w:rsid w:val="00625EE8"/>
    <w:rsid w:val="00627284"/>
    <w:rsid w:val="0063394D"/>
    <w:rsid w:val="00633F9B"/>
    <w:rsid w:val="006356E4"/>
    <w:rsid w:val="00643119"/>
    <w:rsid w:val="006452C7"/>
    <w:rsid w:val="006543A6"/>
    <w:rsid w:val="00666C14"/>
    <w:rsid w:val="00667B88"/>
    <w:rsid w:val="00674EC0"/>
    <w:rsid w:val="0067571E"/>
    <w:rsid w:val="00685846"/>
    <w:rsid w:val="0069269E"/>
    <w:rsid w:val="00693B12"/>
    <w:rsid w:val="006942B5"/>
    <w:rsid w:val="006B3639"/>
    <w:rsid w:val="006C14E2"/>
    <w:rsid w:val="006C32FD"/>
    <w:rsid w:val="006E4072"/>
    <w:rsid w:val="006E447E"/>
    <w:rsid w:val="006E47F9"/>
    <w:rsid w:val="006E5AA4"/>
    <w:rsid w:val="006F50C5"/>
    <w:rsid w:val="00703CF7"/>
    <w:rsid w:val="00705363"/>
    <w:rsid w:val="0071536D"/>
    <w:rsid w:val="007218EF"/>
    <w:rsid w:val="00722C08"/>
    <w:rsid w:val="007302C9"/>
    <w:rsid w:val="00734FF3"/>
    <w:rsid w:val="00742A15"/>
    <w:rsid w:val="007431FB"/>
    <w:rsid w:val="00743AD3"/>
    <w:rsid w:val="00753E8E"/>
    <w:rsid w:val="00754006"/>
    <w:rsid w:val="00754CDB"/>
    <w:rsid w:val="00757558"/>
    <w:rsid w:val="007612B5"/>
    <w:rsid w:val="00762715"/>
    <w:rsid w:val="00770398"/>
    <w:rsid w:val="00773E1A"/>
    <w:rsid w:val="007823F1"/>
    <w:rsid w:val="00783473"/>
    <w:rsid w:val="00793E1D"/>
    <w:rsid w:val="007A03DB"/>
    <w:rsid w:val="007A0F02"/>
    <w:rsid w:val="007A2841"/>
    <w:rsid w:val="007A3FC2"/>
    <w:rsid w:val="007A4703"/>
    <w:rsid w:val="007A496D"/>
    <w:rsid w:val="007A7613"/>
    <w:rsid w:val="007B1F31"/>
    <w:rsid w:val="007B30D8"/>
    <w:rsid w:val="007C4A8F"/>
    <w:rsid w:val="007D5F0B"/>
    <w:rsid w:val="007E34B0"/>
    <w:rsid w:val="007F08B5"/>
    <w:rsid w:val="007F1112"/>
    <w:rsid w:val="007F1339"/>
    <w:rsid w:val="007F50CD"/>
    <w:rsid w:val="007F77CF"/>
    <w:rsid w:val="00802299"/>
    <w:rsid w:val="00804DA5"/>
    <w:rsid w:val="008106C2"/>
    <w:rsid w:val="00811637"/>
    <w:rsid w:val="00812D3A"/>
    <w:rsid w:val="008164EF"/>
    <w:rsid w:val="008212EB"/>
    <w:rsid w:val="00821369"/>
    <w:rsid w:val="00824B0B"/>
    <w:rsid w:val="00833F7D"/>
    <w:rsid w:val="00835177"/>
    <w:rsid w:val="00840EB9"/>
    <w:rsid w:val="0084308A"/>
    <w:rsid w:val="008433B6"/>
    <w:rsid w:val="008520F9"/>
    <w:rsid w:val="00852413"/>
    <w:rsid w:val="008657A3"/>
    <w:rsid w:val="00865913"/>
    <w:rsid w:val="00871D0F"/>
    <w:rsid w:val="0087294E"/>
    <w:rsid w:val="00876491"/>
    <w:rsid w:val="00876C78"/>
    <w:rsid w:val="00884152"/>
    <w:rsid w:val="008850A5"/>
    <w:rsid w:val="0089364F"/>
    <w:rsid w:val="008A0299"/>
    <w:rsid w:val="008A148B"/>
    <w:rsid w:val="008A2742"/>
    <w:rsid w:val="008B287A"/>
    <w:rsid w:val="008C4135"/>
    <w:rsid w:val="008C5A60"/>
    <w:rsid w:val="008C6E9A"/>
    <w:rsid w:val="008D4B78"/>
    <w:rsid w:val="008D793D"/>
    <w:rsid w:val="008E0243"/>
    <w:rsid w:val="008E085D"/>
    <w:rsid w:val="008E1191"/>
    <w:rsid w:val="008F099A"/>
    <w:rsid w:val="008F2061"/>
    <w:rsid w:val="008F329F"/>
    <w:rsid w:val="008F7E7F"/>
    <w:rsid w:val="0090470A"/>
    <w:rsid w:val="009076D2"/>
    <w:rsid w:val="00913D25"/>
    <w:rsid w:val="009226C0"/>
    <w:rsid w:val="00931B56"/>
    <w:rsid w:val="00935485"/>
    <w:rsid w:val="00941618"/>
    <w:rsid w:val="00944FB2"/>
    <w:rsid w:val="0094710D"/>
    <w:rsid w:val="0095690E"/>
    <w:rsid w:val="0096247E"/>
    <w:rsid w:val="0096263E"/>
    <w:rsid w:val="00965F0B"/>
    <w:rsid w:val="0097625B"/>
    <w:rsid w:val="00976990"/>
    <w:rsid w:val="00980AD3"/>
    <w:rsid w:val="009825B6"/>
    <w:rsid w:val="00990683"/>
    <w:rsid w:val="00992F25"/>
    <w:rsid w:val="009A7907"/>
    <w:rsid w:val="009A7E47"/>
    <w:rsid w:val="009B06F8"/>
    <w:rsid w:val="009B568F"/>
    <w:rsid w:val="009B7406"/>
    <w:rsid w:val="009C1108"/>
    <w:rsid w:val="009C31D2"/>
    <w:rsid w:val="009C66FE"/>
    <w:rsid w:val="009D03B5"/>
    <w:rsid w:val="009D3910"/>
    <w:rsid w:val="009D5D34"/>
    <w:rsid w:val="009E0C7E"/>
    <w:rsid w:val="009E3FE2"/>
    <w:rsid w:val="009F0081"/>
    <w:rsid w:val="009F195C"/>
    <w:rsid w:val="009F7977"/>
    <w:rsid w:val="00A01A64"/>
    <w:rsid w:val="00A06D6F"/>
    <w:rsid w:val="00A07021"/>
    <w:rsid w:val="00A11D68"/>
    <w:rsid w:val="00A15FB8"/>
    <w:rsid w:val="00A23C4B"/>
    <w:rsid w:val="00A453C3"/>
    <w:rsid w:val="00A562CE"/>
    <w:rsid w:val="00A62589"/>
    <w:rsid w:val="00A6414B"/>
    <w:rsid w:val="00A75F53"/>
    <w:rsid w:val="00A82578"/>
    <w:rsid w:val="00A8334C"/>
    <w:rsid w:val="00A834A9"/>
    <w:rsid w:val="00A843F2"/>
    <w:rsid w:val="00AA06D0"/>
    <w:rsid w:val="00AA281C"/>
    <w:rsid w:val="00AA4877"/>
    <w:rsid w:val="00AB0A9B"/>
    <w:rsid w:val="00AB257E"/>
    <w:rsid w:val="00AC4003"/>
    <w:rsid w:val="00AC64DD"/>
    <w:rsid w:val="00AD0A9C"/>
    <w:rsid w:val="00AD1C3A"/>
    <w:rsid w:val="00AE6DFB"/>
    <w:rsid w:val="00AF55C2"/>
    <w:rsid w:val="00B0025A"/>
    <w:rsid w:val="00B0274E"/>
    <w:rsid w:val="00B10987"/>
    <w:rsid w:val="00B11310"/>
    <w:rsid w:val="00B12673"/>
    <w:rsid w:val="00B12B0B"/>
    <w:rsid w:val="00B14CE8"/>
    <w:rsid w:val="00B1621E"/>
    <w:rsid w:val="00B21D54"/>
    <w:rsid w:val="00B23C54"/>
    <w:rsid w:val="00B24931"/>
    <w:rsid w:val="00B40460"/>
    <w:rsid w:val="00B40656"/>
    <w:rsid w:val="00B46F1A"/>
    <w:rsid w:val="00B5781A"/>
    <w:rsid w:val="00B72861"/>
    <w:rsid w:val="00B8339E"/>
    <w:rsid w:val="00B85E97"/>
    <w:rsid w:val="00B96AF4"/>
    <w:rsid w:val="00BB2974"/>
    <w:rsid w:val="00BB3513"/>
    <w:rsid w:val="00BC72A5"/>
    <w:rsid w:val="00BC7637"/>
    <w:rsid w:val="00BD75F3"/>
    <w:rsid w:val="00BE319F"/>
    <w:rsid w:val="00BE7680"/>
    <w:rsid w:val="00BF2137"/>
    <w:rsid w:val="00C01A98"/>
    <w:rsid w:val="00C0391B"/>
    <w:rsid w:val="00C057C6"/>
    <w:rsid w:val="00C21AE6"/>
    <w:rsid w:val="00C25287"/>
    <w:rsid w:val="00C34D6D"/>
    <w:rsid w:val="00C37CB9"/>
    <w:rsid w:val="00C414CB"/>
    <w:rsid w:val="00C4581B"/>
    <w:rsid w:val="00C53F73"/>
    <w:rsid w:val="00C5454D"/>
    <w:rsid w:val="00C551CA"/>
    <w:rsid w:val="00C56ABA"/>
    <w:rsid w:val="00C61952"/>
    <w:rsid w:val="00C61AA5"/>
    <w:rsid w:val="00C67041"/>
    <w:rsid w:val="00C73E46"/>
    <w:rsid w:val="00C90E99"/>
    <w:rsid w:val="00C975BA"/>
    <w:rsid w:val="00CA3322"/>
    <w:rsid w:val="00CA39BC"/>
    <w:rsid w:val="00CA4504"/>
    <w:rsid w:val="00CA6935"/>
    <w:rsid w:val="00CB66B5"/>
    <w:rsid w:val="00CC5973"/>
    <w:rsid w:val="00CD1EA1"/>
    <w:rsid w:val="00CD3D4A"/>
    <w:rsid w:val="00CD3D63"/>
    <w:rsid w:val="00CE7296"/>
    <w:rsid w:val="00CF3135"/>
    <w:rsid w:val="00CF370B"/>
    <w:rsid w:val="00D0478F"/>
    <w:rsid w:val="00D04AC4"/>
    <w:rsid w:val="00D1019B"/>
    <w:rsid w:val="00D148C0"/>
    <w:rsid w:val="00D204C5"/>
    <w:rsid w:val="00D20E40"/>
    <w:rsid w:val="00D24058"/>
    <w:rsid w:val="00D279A9"/>
    <w:rsid w:val="00D31F24"/>
    <w:rsid w:val="00D32829"/>
    <w:rsid w:val="00D346FC"/>
    <w:rsid w:val="00D3500D"/>
    <w:rsid w:val="00D40442"/>
    <w:rsid w:val="00D4108E"/>
    <w:rsid w:val="00D4376E"/>
    <w:rsid w:val="00D4557B"/>
    <w:rsid w:val="00D50372"/>
    <w:rsid w:val="00D51CAB"/>
    <w:rsid w:val="00D5227C"/>
    <w:rsid w:val="00D52BE7"/>
    <w:rsid w:val="00D52CE7"/>
    <w:rsid w:val="00D54493"/>
    <w:rsid w:val="00D56F89"/>
    <w:rsid w:val="00D631FF"/>
    <w:rsid w:val="00D703E5"/>
    <w:rsid w:val="00D72776"/>
    <w:rsid w:val="00D7338A"/>
    <w:rsid w:val="00D8657D"/>
    <w:rsid w:val="00D92D97"/>
    <w:rsid w:val="00DA4D56"/>
    <w:rsid w:val="00DB6845"/>
    <w:rsid w:val="00DB7B46"/>
    <w:rsid w:val="00DD0D43"/>
    <w:rsid w:val="00DD2B3E"/>
    <w:rsid w:val="00DD5B95"/>
    <w:rsid w:val="00DD67C7"/>
    <w:rsid w:val="00DF49A5"/>
    <w:rsid w:val="00DF6250"/>
    <w:rsid w:val="00E00D02"/>
    <w:rsid w:val="00E033C5"/>
    <w:rsid w:val="00E05E11"/>
    <w:rsid w:val="00E07C0C"/>
    <w:rsid w:val="00E12901"/>
    <w:rsid w:val="00E166EE"/>
    <w:rsid w:val="00E17C7A"/>
    <w:rsid w:val="00E32ACA"/>
    <w:rsid w:val="00E44730"/>
    <w:rsid w:val="00E512A8"/>
    <w:rsid w:val="00E54A11"/>
    <w:rsid w:val="00E674CA"/>
    <w:rsid w:val="00E7060F"/>
    <w:rsid w:val="00E74F8F"/>
    <w:rsid w:val="00E766F0"/>
    <w:rsid w:val="00E80C14"/>
    <w:rsid w:val="00E8570D"/>
    <w:rsid w:val="00E911CA"/>
    <w:rsid w:val="00E91C06"/>
    <w:rsid w:val="00E92622"/>
    <w:rsid w:val="00E96479"/>
    <w:rsid w:val="00E96F70"/>
    <w:rsid w:val="00E97E1E"/>
    <w:rsid w:val="00EA226B"/>
    <w:rsid w:val="00EA31B8"/>
    <w:rsid w:val="00EB5E43"/>
    <w:rsid w:val="00EC565B"/>
    <w:rsid w:val="00ED5568"/>
    <w:rsid w:val="00ED751F"/>
    <w:rsid w:val="00EE228D"/>
    <w:rsid w:val="00EE2559"/>
    <w:rsid w:val="00EE3A33"/>
    <w:rsid w:val="00EE4278"/>
    <w:rsid w:val="00EE4E52"/>
    <w:rsid w:val="00EF5581"/>
    <w:rsid w:val="00F10A03"/>
    <w:rsid w:val="00F11618"/>
    <w:rsid w:val="00F1228A"/>
    <w:rsid w:val="00F130AB"/>
    <w:rsid w:val="00F13FEB"/>
    <w:rsid w:val="00F216A7"/>
    <w:rsid w:val="00F379F4"/>
    <w:rsid w:val="00F45315"/>
    <w:rsid w:val="00F47AAD"/>
    <w:rsid w:val="00F562DA"/>
    <w:rsid w:val="00F56F45"/>
    <w:rsid w:val="00F606BF"/>
    <w:rsid w:val="00F60851"/>
    <w:rsid w:val="00F641AC"/>
    <w:rsid w:val="00F7013B"/>
    <w:rsid w:val="00F75A83"/>
    <w:rsid w:val="00F77B85"/>
    <w:rsid w:val="00F801A1"/>
    <w:rsid w:val="00F8308B"/>
    <w:rsid w:val="00F90E10"/>
    <w:rsid w:val="00F91B4D"/>
    <w:rsid w:val="00F93D84"/>
    <w:rsid w:val="00FA182E"/>
    <w:rsid w:val="00FA2DF3"/>
    <w:rsid w:val="00FA748B"/>
    <w:rsid w:val="00FB0B70"/>
    <w:rsid w:val="00FB47CF"/>
    <w:rsid w:val="00FB7EB1"/>
    <w:rsid w:val="00FC10A9"/>
    <w:rsid w:val="00FC33E8"/>
    <w:rsid w:val="00FC5656"/>
    <w:rsid w:val="00FD217E"/>
    <w:rsid w:val="00FD4262"/>
    <w:rsid w:val="00FD66FB"/>
    <w:rsid w:val="00FD71EE"/>
    <w:rsid w:val="00FE0AA9"/>
    <w:rsid w:val="00FE463D"/>
    <w:rsid w:val="00FE709B"/>
    <w:rsid w:val="00FF0BC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73"/>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59697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834A9"/>
    <w:pPr>
      <w:tabs>
        <w:tab w:val="center" w:pos="4677"/>
        <w:tab w:val="right" w:pos="9355"/>
      </w:tabs>
    </w:pPr>
  </w:style>
  <w:style w:type="character" w:customStyle="1" w:styleId="a4">
    <w:name w:val="Нижній колонтитул Знак"/>
    <w:basedOn w:val="a0"/>
    <w:link w:val="a3"/>
    <w:uiPriority w:val="99"/>
    <w:rsid w:val="00A834A9"/>
    <w:rPr>
      <w:rFonts w:ascii="Times New Roman" w:eastAsia="Times New Roman" w:hAnsi="Times New Roman" w:cs="Times New Roman"/>
      <w:sz w:val="24"/>
      <w:szCs w:val="24"/>
      <w:lang w:val="ru-RU" w:eastAsia="ru-RU"/>
    </w:rPr>
  </w:style>
  <w:style w:type="character" w:styleId="a5">
    <w:name w:val="page number"/>
    <w:basedOn w:val="a0"/>
    <w:rsid w:val="00A834A9"/>
  </w:style>
  <w:style w:type="paragraph" w:styleId="a6">
    <w:name w:val="header"/>
    <w:basedOn w:val="a"/>
    <w:link w:val="a7"/>
    <w:uiPriority w:val="99"/>
    <w:rsid w:val="00A834A9"/>
    <w:pPr>
      <w:tabs>
        <w:tab w:val="center" w:pos="4677"/>
        <w:tab w:val="right" w:pos="9355"/>
      </w:tabs>
    </w:pPr>
  </w:style>
  <w:style w:type="character" w:customStyle="1" w:styleId="a7">
    <w:name w:val="Верхній колонтитул Знак"/>
    <w:basedOn w:val="a0"/>
    <w:link w:val="a6"/>
    <w:uiPriority w:val="99"/>
    <w:rsid w:val="00A834A9"/>
    <w:rPr>
      <w:rFonts w:ascii="Times New Roman" w:eastAsia="Times New Roman" w:hAnsi="Times New Roman" w:cs="Times New Roman"/>
      <w:sz w:val="24"/>
      <w:szCs w:val="24"/>
      <w:lang w:val="ru-RU" w:eastAsia="ru-RU"/>
    </w:rPr>
  </w:style>
  <w:style w:type="character" w:customStyle="1" w:styleId="rvts27">
    <w:name w:val="rvts27"/>
    <w:basedOn w:val="a0"/>
    <w:rsid w:val="00474A9B"/>
  </w:style>
  <w:style w:type="paragraph" w:styleId="a8">
    <w:name w:val="Normal (Web)"/>
    <w:aliases w:val="Обычный (Web)"/>
    <w:basedOn w:val="a"/>
    <w:link w:val="a9"/>
    <w:uiPriority w:val="99"/>
    <w:rsid w:val="00B14CE8"/>
    <w:pPr>
      <w:spacing w:before="100" w:beforeAutospacing="1" w:after="100" w:afterAutospacing="1"/>
    </w:pPr>
  </w:style>
  <w:style w:type="character" w:styleId="aa">
    <w:name w:val="Strong"/>
    <w:qFormat/>
    <w:rsid w:val="00B14CE8"/>
    <w:rPr>
      <w:b/>
      <w:bCs/>
    </w:rPr>
  </w:style>
  <w:style w:type="character" w:customStyle="1" w:styleId="a9">
    <w:name w:val="Звичайний (веб) Знак"/>
    <w:aliases w:val="Обычный (Web) Знак"/>
    <w:link w:val="a8"/>
    <w:rsid w:val="00B14CE8"/>
    <w:rPr>
      <w:rFonts w:ascii="Times New Roman" w:eastAsia="Times New Roman" w:hAnsi="Times New Roman" w:cs="Times New Roman"/>
      <w:sz w:val="24"/>
      <w:szCs w:val="24"/>
      <w:lang w:val="ru-RU" w:eastAsia="ru-RU"/>
    </w:rPr>
  </w:style>
  <w:style w:type="character" w:customStyle="1" w:styleId="rvts6">
    <w:name w:val="rvts6"/>
    <w:basedOn w:val="a0"/>
    <w:rsid w:val="00B14CE8"/>
  </w:style>
  <w:style w:type="character" w:customStyle="1" w:styleId="rvts13">
    <w:name w:val="rvts13"/>
    <w:basedOn w:val="a0"/>
    <w:rsid w:val="00B14CE8"/>
  </w:style>
  <w:style w:type="character" w:customStyle="1" w:styleId="rvts23">
    <w:name w:val="rvts23"/>
    <w:basedOn w:val="a0"/>
    <w:rsid w:val="00D50372"/>
  </w:style>
  <w:style w:type="character" w:customStyle="1" w:styleId="apple-style-span">
    <w:name w:val="apple-style-span"/>
    <w:basedOn w:val="a0"/>
    <w:rsid w:val="00876C78"/>
    <w:rPr>
      <w:rFonts w:cs="Times New Roman"/>
    </w:rPr>
  </w:style>
  <w:style w:type="paragraph" w:styleId="2">
    <w:name w:val="Body Text 2"/>
    <w:basedOn w:val="a"/>
    <w:link w:val="20"/>
    <w:rsid w:val="009A7E47"/>
    <w:pPr>
      <w:spacing w:after="120" w:line="480" w:lineRule="auto"/>
    </w:pPr>
  </w:style>
  <w:style w:type="character" w:customStyle="1" w:styleId="20">
    <w:name w:val="Основний текст 2 Знак"/>
    <w:basedOn w:val="a0"/>
    <w:link w:val="2"/>
    <w:rsid w:val="009A7E47"/>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96263E"/>
  </w:style>
  <w:style w:type="paragraph" w:customStyle="1" w:styleId="western">
    <w:name w:val="western"/>
    <w:basedOn w:val="a"/>
    <w:rsid w:val="00D4376E"/>
    <w:pPr>
      <w:spacing w:before="100" w:beforeAutospacing="1" w:after="100" w:afterAutospacing="1"/>
    </w:pPr>
  </w:style>
  <w:style w:type="paragraph" w:styleId="ab">
    <w:name w:val="Body Text"/>
    <w:basedOn w:val="a"/>
    <w:link w:val="ac"/>
    <w:uiPriority w:val="99"/>
    <w:semiHidden/>
    <w:unhideWhenUsed/>
    <w:rsid w:val="006C32FD"/>
    <w:pPr>
      <w:spacing w:after="120"/>
    </w:pPr>
  </w:style>
  <w:style w:type="character" w:customStyle="1" w:styleId="ac">
    <w:name w:val="Основний текст Знак"/>
    <w:basedOn w:val="a0"/>
    <w:link w:val="ab"/>
    <w:uiPriority w:val="99"/>
    <w:semiHidden/>
    <w:rsid w:val="006C32FD"/>
    <w:rPr>
      <w:rFonts w:ascii="Times New Roman" w:eastAsia="Times New Roman" w:hAnsi="Times New Roman" w:cs="Times New Roman"/>
      <w:sz w:val="24"/>
      <w:szCs w:val="24"/>
      <w:lang w:val="ru-RU" w:eastAsia="ru-RU"/>
    </w:rPr>
  </w:style>
  <w:style w:type="paragraph" w:customStyle="1" w:styleId="2Lilia">
    <w:name w:val="Стиль2 Lilia"/>
    <w:basedOn w:val="a"/>
    <w:rsid w:val="003C068A"/>
    <w:pPr>
      <w:spacing w:line="360" w:lineRule="auto"/>
      <w:jc w:val="center"/>
    </w:pPr>
    <w:rPr>
      <w:sz w:val="32"/>
      <w:lang w:val="en-US"/>
    </w:rPr>
  </w:style>
  <w:style w:type="paragraph" w:styleId="ad">
    <w:name w:val="Subtitle"/>
    <w:basedOn w:val="a"/>
    <w:link w:val="ae"/>
    <w:qFormat/>
    <w:rsid w:val="008212EB"/>
    <w:pPr>
      <w:jc w:val="both"/>
    </w:pPr>
    <w:rPr>
      <w:b/>
      <w:sz w:val="28"/>
      <w:szCs w:val="20"/>
    </w:rPr>
  </w:style>
  <w:style w:type="character" w:customStyle="1" w:styleId="ae">
    <w:name w:val="Підзаголовок Знак"/>
    <w:basedOn w:val="a0"/>
    <w:link w:val="ad"/>
    <w:rsid w:val="008212EB"/>
    <w:rPr>
      <w:rFonts w:ascii="Times New Roman" w:eastAsia="Times New Roman" w:hAnsi="Times New Roman" w:cs="Times New Roman"/>
      <w:b/>
      <w:sz w:val="28"/>
      <w:szCs w:val="20"/>
      <w:lang w:eastAsia="ru-RU"/>
    </w:rPr>
  </w:style>
  <w:style w:type="character" w:customStyle="1" w:styleId="xfm60984982">
    <w:name w:val="xfm_60984982"/>
    <w:basedOn w:val="a0"/>
    <w:rsid w:val="00757558"/>
  </w:style>
  <w:style w:type="paragraph" w:styleId="HTML">
    <w:name w:val="HTML Preformatted"/>
    <w:basedOn w:val="a"/>
    <w:link w:val="HTML0"/>
    <w:uiPriority w:val="99"/>
    <w:unhideWhenUsed/>
    <w:rsid w:val="00BC7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uiPriority w:val="99"/>
    <w:rsid w:val="00BC7637"/>
    <w:rPr>
      <w:rFonts w:ascii="Courier New" w:eastAsia="Times New Roman" w:hAnsi="Courier New" w:cs="Courier New"/>
      <w:sz w:val="20"/>
      <w:szCs w:val="20"/>
      <w:lang w:val="ru-RU" w:eastAsia="ru-RU"/>
    </w:rPr>
  </w:style>
  <w:style w:type="character" w:customStyle="1" w:styleId="30">
    <w:name w:val="Заголовок 3 Знак"/>
    <w:basedOn w:val="a0"/>
    <w:link w:val="3"/>
    <w:uiPriority w:val="9"/>
    <w:rsid w:val="00596978"/>
    <w:rPr>
      <w:rFonts w:ascii="Times New Roman" w:eastAsia="Times New Roman" w:hAnsi="Times New Roman" w:cs="Times New Roman"/>
      <w:b/>
      <w:bCs/>
      <w:sz w:val="27"/>
      <w:szCs w:val="27"/>
      <w:lang w:val="ru-RU" w:eastAsia="ru-RU"/>
    </w:rPr>
  </w:style>
  <w:style w:type="character" w:styleId="af">
    <w:name w:val="Hyperlink"/>
    <w:basedOn w:val="a0"/>
    <w:uiPriority w:val="99"/>
    <w:semiHidden/>
    <w:unhideWhenUsed/>
    <w:rsid w:val="00596978"/>
    <w:rPr>
      <w:color w:val="0000FF"/>
      <w:u w:val="single"/>
    </w:rPr>
  </w:style>
  <w:style w:type="paragraph" w:customStyle="1" w:styleId="Style5">
    <w:name w:val="Style5"/>
    <w:basedOn w:val="a"/>
    <w:uiPriority w:val="99"/>
    <w:semiHidden/>
    <w:rsid w:val="00DF6250"/>
    <w:pPr>
      <w:widowControl w:val="0"/>
      <w:autoSpaceDE w:val="0"/>
      <w:autoSpaceDN w:val="0"/>
      <w:adjustRightInd w:val="0"/>
      <w:spacing w:line="485" w:lineRule="exact"/>
      <w:ind w:firstLine="562"/>
      <w:jc w:val="both"/>
    </w:pPr>
    <w:rPr>
      <w:rFonts w:eastAsiaTheme="minorEastAsia"/>
    </w:rPr>
  </w:style>
  <w:style w:type="character" w:customStyle="1" w:styleId="FontStyle18">
    <w:name w:val="Font Style18"/>
    <w:basedOn w:val="a0"/>
    <w:rsid w:val="00DF6250"/>
    <w:rPr>
      <w:rFonts w:ascii="Times New Roman" w:hAnsi="Times New Roman" w:cs="Times New Roman" w:hint="default"/>
      <w:sz w:val="26"/>
      <w:szCs w:val="26"/>
    </w:rPr>
  </w:style>
  <w:style w:type="character" w:customStyle="1" w:styleId="af0">
    <w:name w:val="Абзац списку Знак"/>
    <w:aliases w:val="С Список (-) Знак"/>
    <w:basedOn w:val="a0"/>
    <w:link w:val="af1"/>
    <w:uiPriority w:val="34"/>
    <w:locked/>
    <w:rsid w:val="00DF6250"/>
  </w:style>
  <w:style w:type="paragraph" w:styleId="af1">
    <w:name w:val="List Paragraph"/>
    <w:aliases w:val="С Список (-)"/>
    <w:basedOn w:val="a"/>
    <w:link w:val="af0"/>
    <w:uiPriority w:val="99"/>
    <w:qFormat/>
    <w:rsid w:val="00DF625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0">
    <w:name w:val="Style10"/>
    <w:basedOn w:val="a"/>
    <w:uiPriority w:val="99"/>
    <w:semiHidden/>
    <w:rsid w:val="00FE0AA9"/>
    <w:pPr>
      <w:widowControl w:val="0"/>
      <w:autoSpaceDE w:val="0"/>
      <w:autoSpaceDN w:val="0"/>
      <w:adjustRightInd w:val="0"/>
      <w:spacing w:line="480" w:lineRule="exact"/>
      <w:ind w:firstLine="547"/>
      <w:jc w:val="both"/>
    </w:pPr>
    <w:rPr>
      <w:rFonts w:eastAsiaTheme="minorEastAsia"/>
    </w:rPr>
  </w:style>
  <w:style w:type="character" w:customStyle="1" w:styleId="FontStyle17">
    <w:name w:val="Font Style17"/>
    <w:basedOn w:val="a0"/>
    <w:uiPriority w:val="99"/>
    <w:rsid w:val="00FE0AA9"/>
    <w:rPr>
      <w:rFonts w:ascii="Times New Roman" w:hAnsi="Times New Roman" w:cs="Times New Roman" w:hint="default"/>
      <w:b/>
      <w:bCs/>
      <w:sz w:val="26"/>
      <w:szCs w:val="26"/>
    </w:rPr>
  </w:style>
  <w:style w:type="paragraph" w:styleId="af2">
    <w:name w:val="Body Text Indent"/>
    <w:basedOn w:val="a"/>
    <w:link w:val="af3"/>
    <w:uiPriority w:val="99"/>
    <w:unhideWhenUsed/>
    <w:rsid w:val="001C1DFA"/>
    <w:pPr>
      <w:spacing w:after="120"/>
      <w:ind w:left="283"/>
    </w:pPr>
  </w:style>
  <w:style w:type="character" w:customStyle="1" w:styleId="af3">
    <w:name w:val="Основний текст з відступом Знак"/>
    <w:basedOn w:val="a0"/>
    <w:link w:val="af2"/>
    <w:uiPriority w:val="99"/>
    <w:rsid w:val="001C1DFA"/>
    <w:rPr>
      <w:rFonts w:ascii="Times New Roman" w:eastAsia="Times New Roman" w:hAnsi="Times New Roman" w:cs="Times New Roman"/>
      <w:sz w:val="24"/>
      <w:szCs w:val="24"/>
      <w:lang w:eastAsia="ru-RU"/>
    </w:rPr>
  </w:style>
  <w:style w:type="character" w:customStyle="1" w:styleId="4">
    <w:name w:val="Основной текст (4)_"/>
    <w:basedOn w:val="a0"/>
    <w:link w:val="40"/>
    <w:locked/>
    <w:rsid w:val="001C1DFA"/>
    <w:rPr>
      <w:sz w:val="27"/>
      <w:szCs w:val="27"/>
      <w:shd w:val="clear" w:color="auto" w:fill="FFFFFF"/>
    </w:rPr>
  </w:style>
  <w:style w:type="paragraph" w:customStyle="1" w:styleId="40">
    <w:name w:val="Основной текст (4)"/>
    <w:basedOn w:val="a"/>
    <w:link w:val="4"/>
    <w:rsid w:val="001C1DFA"/>
    <w:pPr>
      <w:shd w:val="clear" w:color="auto" w:fill="FFFFFF"/>
      <w:spacing w:line="240" w:lineRule="atLeast"/>
    </w:pPr>
    <w:rPr>
      <w:rFonts w:asciiTheme="minorHAnsi" w:eastAsiaTheme="minorHAnsi" w:hAnsiTheme="minorHAnsi" w:cstheme="minorBidi"/>
      <w:sz w:val="27"/>
      <w:szCs w:val="27"/>
      <w:lang w:eastAsia="en-US"/>
    </w:rPr>
  </w:style>
  <w:style w:type="character" w:customStyle="1" w:styleId="413pt58">
    <w:name w:val="Основной текст (4) + 13 pt58"/>
    <w:basedOn w:val="4"/>
    <w:rsid w:val="001C1DFA"/>
    <w:rPr>
      <w:sz w:val="26"/>
      <w:szCs w:val="26"/>
      <w:shd w:val="clear" w:color="auto" w:fill="FFFFFF"/>
    </w:rPr>
  </w:style>
  <w:style w:type="paragraph" w:customStyle="1" w:styleId="1">
    <w:name w:val="Абзац списку1"/>
    <w:basedOn w:val="a"/>
    <w:rsid w:val="00000C63"/>
    <w:pPr>
      <w:spacing w:after="200" w:line="276" w:lineRule="auto"/>
      <w:ind w:left="720"/>
    </w:pPr>
    <w:rPr>
      <w:rFonts w:ascii="Calibri" w:hAnsi="Calibri" w:cs="Calibri"/>
      <w:sz w:val="22"/>
      <w:szCs w:val="22"/>
      <w:lang w:val="ru-RU" w:eastAsia="en-US"/>
    </w:rPr>
  </w:style>
  <w:style w:type="paragraph" w:customStyle="1" w:styleId="af4">
    <w:name w:val="Знак"/>
    <w:basedOn w:val="a"/>
    <w:rsid w:val="00EE228D"/>
    <w:rPr>
      <w:rFonts w:ascii="Verdana" w:hAnsi="Verdana" w:cs="Verdana"/>
      <w:sz w:val="20"/>
      <w:szCs w:val="20"/>
      <w:lang w:val="en-US" w:eastAsia="en-US"/>
    </w:rPr>
  </w:style>
  <w:style w:type="paragraph" w:customStyle="1" w:styleId="10">
    <w:name w:val="Звичайний1"/>
    <w:rsid w:val="004A13A4"/>
    <w:pPr>
      <w:spacing w:after="0" w:line="240" w:lineRule="auto"/>
      <w:ind w:left="680"/>
    </w:pPr>
    <w:rPr>
      <w:rFonts w:ascii="Times New Roman" w:eastAsia="Times New Roman" w:hAnsi="Times New Roman" w:cs="Times New Roman"/>
      <w:snapToGrid w:val="0"/>
      <w:sz w:val="28"/>
      <w:szCs w:val="20"/>
      <w:lang w:eastAsia="ru-RU"/>
    </w:rPr>
  </w:style>
  <w:style w:type="character" w:customStyle="1" w:styleId="hps">
    <w:name w:val="hps"/>
    <w:basedOn w:val="a0"/>
    <w:rsid w:val="00F91B4D"/>
  </w:style>
  <w:style w:type="character" w:customStyle="1" w:styleId="413pt49">
    <w:name w:val="Основной текст (4) + 13 pt49"/>
    <w:rsid w:val="0014082C"/>
    <w:rPr>
      <w:sz w:val="26"/>
      <w:szCs w:val="26"/>
      <w:lang w:bidi="ar-SA"/>
    </w:rPr>
  </w:style>
  <w:style w:type="character" w:customStyle="1" w:styleId="FontStyle46">
    <w:name w:val="Font Style46"/>
    <w:rsid w:val="008657A3"/>
    <w:rPr>
      <w:rFonts w:ascii="Times New Roman" w:hAnsi="Times New Roman" w:cs="Times New Roman" w:hint="default"/>
      <w:sz w:val="24"/>
      <w:szCs w:val="24"/>
    </w:rPr>
  </w:style>
  <w:style w:type="character" w:customStyle="1" w:styleId="FontStyle47">
    <w:name w:val="Font Style47"/>
    <w:rsid w:val="008657A3"/>
    <w:rPr>
      <w:rFonts w:ascii="Times New Roman" w:hAnsi="Times New Roman" w:cs="Times New Roman" w:hint="default"/>
      <w:spacing w:val="20"/>
      <w:sz w:val="24"/>
      <w:szCs w:val="24"/>
    </w:rPr>
  </w:style>
  <w:style w:type="paragraph" w:styleId="af5">
    <w:name w:val="Block Text"/>
    <w:basedOn w:val="a"/>
    <w:rsid w:val="006107DB"/>
    <w:pPr>
      <w:spacing w:line="360" w:lineRule="auto"/>
      <w:ind w:left="709" w:right="1557"/>
    </w:pPr>
    <w:rPr>
      <w:sz w:val="28"/>
      <w:szCs w:val="20"/>
    </w:rPr>
  </w:style>
  <w:style w:type="paragraph" w:customStyle="1" w:styleId="af6">
    <w:name w:val="ВОВА(Ж)"/>
    <w:basedOn w:val="a"/>
    <w:rsid w:val="007218EF"/>
    <w:pPr>
      <w:widowControl w:val="0"/>
      <w:spacing w:line="360" w:lineRule="auto"/>
      <w:jc w:val="center"/>
    </w:pPr>
    <w:rPr>
      <w:b/>
      <w:sz w:val="32"/>
      <w:szCs w:val="20"/>
    </w:rPr>
  </w:style>
  <w:style w:type="paragraph" w:customStyle="1" w:styleId="21">
    <w:name w:val="Звичайний2"/>
    <w:rsid w:val="00560EB8"/>
    <w:pPr>
      <w:spacing w:after="0" w:line="240" w:lineRule="auto"/>
      <w:ind w:left="680"/>
    </w:pPr>
    <w:rPr>
      <w:rFonts w:ascii="Times New Roman" w:eastAsia="Times New Roman" w:hAnsi="Times New Roman" w:cs="Times New Roman"/>
      <w:snapToGrid w:val="0"/>
      <w:sz w:val="28"/>
      <w:szCs w:val="20"/>
      <w:lang w:eastAsia="ru-RU"/>
    </w:rPr>
  </w:style>
  <w:style w:type="paragraph" w:customStyle="1" w:styleId="xfmc1">
    <w:name w:val="xfmc1"/>
    <w:basedOn w:val="a"/>
    <w:rsid w:val="003F0188"/>
    <w:pPr>
      <w:spacing w:before="100" w:beforeAutospacing="1" w:after="100" w:afterAutospacing="1"/>
    </w:pPr>
    <w:rPr>
      <w:lang w:eastAsia="uk-UA"/>
    </w:rPr>
  </w:style>
  <w:style w:type="paragraph" w:styleId="af7">
    <w:name w:val="Title"/>
    <w:basedOn w:val="a"/>
    <w:link w:val="af8"/>
    <w:qFormat/>
    <w:rsid w:val="000C7291"/>
    <w:pPr>
      <w:jc w:val="center"/>
    </w:pPr>
    <w:rPr>
      <w:b/>
      <w:bCs/>
      <w:color w:val="000000"/>
      <w:sz w:val="28"/>
      <w:szCs w:val="28"/>
    </w:rPr>
  </w:style>
  <w:style w:type="character" w:customStyle="1" w:styleId="af8">
    <w:name w:val="Назва Знак"/>
    <w:basedOn w:val="a0"/>
    <w:link w:val="af7"/>
    <w:rsid w:val="000C7291"/>
    <w:rPr>
      <w:rFonts w:ascii="Times New Roman" w:eastAsia="Times New Roman" w:hAnsi="Times New Roman" w:cs="Times New Roman"/>
      <w:b/>
      <w:bCs/>
      <w:color w:val="000000"/>
      <w:sz w:val="28"/>
      <w:szCs w:val="28"/>
      <w:lang w:eastAsia="ru-RU"/>
    </w:rPr>
  </w:style>
  <w:style w:type="paragraph" w:customStyle="1" w:styleId="31">
    <w:name w:val="Звичайний3"/>
    <w:rsid w:val="001276C4"/>
    <w:pPr>
      <w:spacing w:after="0" w:line="240" w:lineRule="auto"/>
      <w:ind w:left="680"/>
    </w:pPr>
    <w:rPr>
      <w:rFonts w:ascii="Times New Roman" w:eastAsia="Times New Roman" w:hAnsi="Times New Roman" w:cs="Times New Roman"/>
      <w:snapToGrid w:val="0"/>
      <w:sz w:val="28"/>
      <w:szCs w:val="20"/>
      <w:lang w:eastAsia="ru-RU"/>
    </w:rPr>
  </w:style>
  <w:style w:type="paragraph" w:customStyle="1" w:styleId="font8">
    <w:name w:val="font_8"/>
    <w:basedOn w:val="a"/>
    <w:rsid w:val="00534490"/>
    <w:pPr>
      <w:spacing w:before="100" w:beforeAutospacing="1" w:after="100" w:afterAutospacing="1"/>
    </w:pPr>
    <w:rPr>
      <w:lang w:eastAsia="uk-UA"/>
    </w:rPr>
  </w:style>
  <w:style w:type="character" w:customStyle="1" w:styleId="color25">
    <w:name w:val="color_25"/>
    <w:rsid w:val="00534490"/>
  </w:style>
  <w:style w:type="character" w:customStyle="1" w:styleId="color23">
    <w:name w:val="color_23"/>
    <w:rsid w:val="00534490"/>
  </w:style>
  <w:style w:type="paragraph" w:styleId="32">
    <w:name w:val="Body Text Indent 3"/>
    <w:basedOn w:val="a"/>
    <w:link w:val="33"/>
    <w:rsid w:val="008F329F"/>
    <w:pPr>
      <w:spacing w:after="120"/>
      <w:ind w:left="283"/>
    </w:pPr>
    <w:rPr>
      <w:sz w:val="16"/>
      <w:szCs w:val="16"/>
      <w:lang w:val="ru-RU"/>
    </w:rPr>
  </w:style>
  <w:style w:type="character" w:customStyle="1" w:styleId="33">
    <w:name w:val="Основний текст з відступом 3 Знак"/>
    <w:basedOn w:val="a0"/>
    <w:link w:val="32"/>
    <w:rsid w:val="008F329F"/>
    <w:rPr>
      <w:rFonts w:ascii="Times New Roman" w:eastAsia="Times New Roman" w:hAnsi="Times New Roman" w:cs="Times New Roman"/>
      <w:sz w:val="16"/>
      <w:szCs w:val="16"/>
      <w:lang w:val="ru-RU" w:eastAsia="ru-RU"/>
    </w:rPr>
  </w:style>
  <w:style w:type="character" w:customStyle="1" w:styleId="rvts17">
    <w:name w:val="rvts17"/>
    <w:rsid w:val="008F329F"/>
    <w:rPr>
      <w:rFonts w:ascii="Times New Roman" w:hAnsi="Times New Roman" w:cs="Times New Roman" w:hint="default"/>
      <w:sz w:val="24"/>
      <w:szCs w:val="24"/>
    </w:rPr>
  </w:style>
  <w:style w:type="paragraph" w:customStyle="1" w:styleId="FR2">
    <w:name w:val="FR2"/>
    <w:rsid w:val="008F329F"/>
    <w:pPr>
      <w:widowControl w:val="0"/>
      <w:spacing w:after="0" w:line="240" w:lineRule="auto"/>
    </w:pPr>
    <w:rPr>
      <w:rFonts w:ascii="Times New Roman" w:eastAsia="Times New Roman" w:hAnsi="Times New Roman" w:cs="Times New Roman"/>
      <w:b/>
      <w:i/>
      <w:snapToGrid w:val="0"/>
      <w:sz w:val="32"/>
      <w:szCs w:val="20"/>
      <w:lang w:eastAsia="ru-RU"/>
    </w:rPr>
  </w:style>
  <w:style w:type="paragraph" w:customStyle="1" w:styleId="af9">
    <w:name w:val="Знак"/>
    <w:basedOn w:val="a"/>
    <w:rsid w:val="008F329F"/>
    <w:rPr>
      <w:rFonts w:ascii="Verdana" w:hAnsi="Verdana" w:cs="Verdana"/>
      <w:sz w:val="20"/>
      <w:szCs w:val="20"/>
      <w:lang w:val="en-US" w:eastAsia="en-US"/>
    </w:rPr>
  </w:style>
  <w:style w:type="character" w:customStyle="1" w:styleId="afa">
    <w:name w:val="Основний текст_"/>
    <w:link w:val="11"/>
    <w:locked/>
    <w:rsid w:val="00754CDB"/>
    <w:rPr>
      <w:sz w:val="27"/>
      <w:szCs w:val="27"/>
      <w:shd w:val="clear" w:color="auto" w:fill="FFFFFF"/>
    </w:rPr>
  </w:style>
  <w:style w:type="paragraph" w:customStyle="1" w:styleId="11">
    <w:name w:val="Основний текст1"/>
    <w:basedOn w:val="a"/>
    <w:link w:val="afa"/>
    <w:rsid w:val="00754CDB"/>
    <w:pPr>
      <w:shd w:val="clear" w:color="auto" w:fill="FFFFFF"/>
      <w:spacing w:line="480" w:lineRule="exact"/>
      <w:jc w:val="both"/>
    </w:pPr>
    <w:rPr>
      <w:rFonts w:asciiTheme="minorHAnsi" w:eastAsiaTheme="minorHAnsi" w:hAnsiTheme="minorHAnsi" w:cstheme="minorBidi"/>
      <w:sz w:val="27"/>
      <w:szCs w:val="27"/>
      <w:shd w:val="clear" w:color="auto" w:fill="FFFFFF"/>
      <w:lang w:eastAsia="en-US"/>
    </w:rPr>
  </w:style>
  <w:style w:type="paragraph" w:customStyle="1" w:styleId="afb">
    <w:name w:val="Знак"/>
    <w:basedOn w:val="a"/>
    <w:rsid w:val="0034685C"/>
    <w:rPr>
      <w:rFonts w:ascii="Verdana" w:hAnsi="Verdana" w:cs="Verdana"/>
      <w:sz w:val="20"/>
      <w:szCs w:val="20"/>
      <w:lang w:val="en-US" w:eastAsia="en-US"/>
    </w:rPr>
  </w:style>
  <w:style w:type="paragraph" w:styleId="afc">
    <w:name w:val="Balloon Text"/>
    <w:basedOn w:val="a"/>
    <w:link w:val="afd"/>
    <w:uiPriority w:val="99"/>
    <w:semiHidden/>
    <w:unhideWhenUsed/>
    <w:rsid w:val="00B40656"/>
    <w:rPr>
      <w:rFonts w:ascii="Tahoma" w:hAnsi="Tahoma" w:cs="Tahoma"/>
      <w:sz w:val="16"/>
      <w:szCs w:val="16"/>
    </w:rPr>
  </w:style>
  <w:style w:type="character" w:customStyle="1" w:styleId="afd">
    <w:name w:val="Текст у виносці Знак"/>
    <w:basedOn w:val="a0"/>
    <w:link w:val="afc"/>
    <w:uiPriority w:val="99"/>
    <w:semiHidden/>
    <w:rsid w:val="00B40656"/>
    <w:rPr>
      <w:rFonts w:ascii="Tahoma" w:eastAsia="Times New Roman" w:hAnsi="Tahoma" w:cs="Tahoma"/>
      <w:sz w:val="16"/>
      <w:szCs w:val="16"/>
      <w:lang w:eastAsia="ru-RU"/>
    </w:rPr>
  </w:style>
  <w:style w:type="paragraph" w:styleId="22">
    <w:name w:val="Body Text Indent 2"/>
    <w:basedOn w:val="a"/>
    <w:link w:val="23"/>
    <w:uiPriority w:val="99"/>
    <w:unhideWhenUsed/>
    <w:rsid w:val="00876491"/>
    <w:pPr>
      <w:spacing w:after="120" w:line="480" w:lineRule="auto"/>
      <w:ind w:left="283"/>
    </w:pPr>
  </w:style>
  <w:style w:type="character" w:customStyle="1" w:styleId="23">
    <w:name w:val="Основний текст з відступом 2 Знак"/>
    <w:basedOn w:val="a0"/>
    <w:link w:val="22"/>
    <w:uiPriority w:val="99"/>
    <w:rsid w:val="00876491"/>
    <w:rPr>
      <w:rFonts w:ascii="Times New Roman" w:eastAsia="Times New Roman" w:hAnsi="Times New Roman" w:cs="Times New Roman"/>
      <w:sz w:val="24"/>
      <w:szCs w:val="24"/>
      <w:lang w:eastAsia="ru-RU"/>
    </w:rPr>
  </w:style>
  <w:style w:type="paragraph" w:customStyle="1" w:styleId="24">
    <w:name w:val="Абзац списку2"/>
    <w:basedOn w:val="a"/>
    <w:rsid w:val="002C36AA"/>
    <w:pPr>
      <w:spacing w:after="200" w:line="276" w:lineRule="auto"/>
      <w:ind w:left="720"/>
    </w:pPr>
    <w:rPr>
      <w:rFonts w:ascii="Calibri" w:hAnsi="Calibri" w:cs="Calibri"/>
      <w:sz w:val="22"/>
      <w:szCs w:val="22"/>
      <w:lang w:val="ru-RU"/>
    </w:rPr>
  </w:style>
  <w:style w:type="character" w:customStyle="1" w:styleId="rvts12">
    <w:name w:val="rvts12"/>
    <w:basedOn w:val="a0"/>
    <w:rsid w:val="008520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709811">
      <w:bodyDiv w:val="1"/>
      <w:marLeft w:val="0"/>
      <w:marRight w:val="0"/>
      <w:marTop w:val="0"/>
      <w:marBottom w:val="0"/>
      <w:divBdr>
        <w:top w:val="none" w:sz="0" w:space="0" w:color="auto"/>
        <w:left w:val="none" w:sz="0" w:space="0" w:color="auto"/>
        <w:bottom w:val="none" w:sz="0" w:space="0" w:color="auto"/>
        <w:right w:val="none" w:sz="0" w:space="0" w:color="auto"/>
      </w:divBdr>
    </w:div>
    <w:div w:id="102462576">
      <w:bodyDiv w:val="1"/>
      <w:marLeft w:val="0"/>
      <w:marRight w:val="0"/>
      <w:marTop w:val="0"/>
      <w:marBottom w:val="0"/>
      <w:divBdr>
        <w:top w:val="none" w:sz="0" w:space="0" w:color="auto"/>
        <w:left w:val="none" w:sz="0" w:space="0" w:color="auto"/>
        <w:bottom w:val="none" w:sz="0" w:space="0" w:color="auto"/>
        <w:right w:val="none" w:sz="0" w:space="0" w:color="auto"/>
      </w:divBdr>
    </w:div>
    <w:div w:id="347566259">
      <w:bodyDiv w:val="1"/>
      <w:marLeft w:val="0"/>
      <w:marRight w:val="0"/>
      <w:marTop w:val="0"/>
      <w:marBottom w:val="0"/>
      <w:divBdr>
        <w:top w:val="none" w:sz="0" w:space="0" w:color="auto"/>
        <w:left w:val="none" w:sz="0" w:space="0" w:color="auto"/>
        <w:bottom w:val="none" w:sz="0" w:space="0" w:color="auto"/>
        <w:right w:val="none" w:sz="0" w:space="0" w:color="auto"/>
      </w:divBdr>
    </w:div>
    <w:div w:id="421415699">
      <w:bodyDiv w:val="1"/>
      <w:marLeft w:val="0"/>
      <w:marRight w:val="0"/>
      <w:marTop w:val="0"/>
      <w:marBottom w:val="0"/>
      <w:divBdr>
        <w:top w:val="none" w:sz="0" w:space="0" w:color="auto"/>
        <w:left w:val="none" w:sz="0" w:space="0" w:color="auto"/>
        <w:bottom w:val="none" w:sz="0" w:space="0" w:color="auto"/>
        <w:right w:val="none" w:sz="0" w:space="0" w:color="auto"/>
      </w:divBdr>
    </w:div>
    <w:div w:id="503085755">
      <w:bodyDiv w:val="1"/>
      <w:marLeft w:val="0"/>
      <w:marRight w:val="0"/>
      <w:marTop w:val="0"/>
      <w:marBottom w:val="0"/>
      <w:divBdr>
        <w:top w:val="none" w:sz="0" w:space="0" w:color="auto"/>
        <w:left w:val="none" w:sz="0" w:space="0" w:color="auto"/>
        <w:bottom w:val="none" w:sz="0" w:space="0" w:color="auto"/>
        <w:right w:val="none" w:sz="0" w:space="0" w:color="auto"/>
      </w:divBdr>
    </w:div>
    <w:div w:id="577859670">
      <w:bodyDiv w:val="1"/>
      <w:marLeft w:val="0"/>
      <w:marRight w:val="0"/>
      <w:marTop w:val="0"/>
      <w:marBottom w:val="0"/>
      <w:divBdr>
        <w:top w:val="none" w:sz="0" w:space="0" w:color="auto"/>
        <w:left w:val="none" w:sz="0" w:space="0" w:color="auto"/>
        <w:bottom w:val="none" w:sz="0" w:space="0" w:color="auto"/>
        <w:right w:val="none" w:sz="0" w:space="0" w:color="auto"/>
      </w:divBdr>
    </w:div>
    <w:div w:id="578439768">
      <w:bodyDiv w:val="1"/>
      <w:marLeft w:val="0"/>
      <w:marRight w:val="0"/>
      <w:marTop w:val="0"/>
      <w:marBottom w:val="0"/>
      <w:divBdr>
        <w:top w:val="none" w:sz="0" w:space="0" w:color="auto"/>
        <w:left w:val="none" w:sz="0" w:space="0" w:color="auto"/>
        <w:bottom w:val="none" w:sz="0" w:space="0" w:color="auto"/>
        <w:right w:val="none" w:sz="0" w:space="0" w:color="auto"/>
      </w:divBdr>
    </w:div>
    <w:div w:id="586426778">
      <w:bodyDiv w:val="1"/>
      <w:marLeft w:val="0"/>
      <w:marRight w:val="0"/>
      <w:marTop w:val="0"/>
      <w:marBottom w:val="0"/>
      <w:divBdr>
        <w:top w:val="none" w:sz="0" w:space="0" w:color="auto"/>
        <w:left w:val="none" w:sz="0" w:space="0" w:color="auto"/>
        <w:bottom w:val="none" w:sz="0" w:space="0" w:color="auto"/>
        <w:right w:val="none" w:sz="0" w:space="0" w:color="auto"/>
      </w:divBdr>
    </w:div>
    <w:div w:id="619998851">
      <w:bodyDiv w:val="1"/>
      <w:marLeft w:val="0"/>
      <w:marRight w:val="0"/>
      <w:marTop w:val="0"/>
      <w:marBottom w:val="0"/>
      <w:divBdr>
        <w:top w:val="none" w:sz="0" w:space="0" w:color="auto"/>
        <w:left w:val="none" w:sz="0" w:space="0" w:color="auto"/>
        <w:bottom w:val="none" w:sz="0" w:space="0" w:color="auto"/>
        <w:right w:val="none" w:sz="0" w:space="0" w:color="auto"/>
      </w:divBdr>
    </w:div>
    <w:div w:id="655844710">
      <w:bodyDiv w:val="1"/>
      <w:marLeft w:val="0"/>
      <w:marRight w:val="0"/>
      <w:marTop w:val="0"/>
      <w:marBottom w:val="0"/>
      <w:divBdr>
        <w:top w:val="none" w:sz="0" w:space="0" w:color="auto"/>
        <w:left w:val="none" w:sz="0" w:space="0" w:color="auto"/>
        <w:bottom w:val="none" w:sz="0" w:space="0" w:color="auto"/>
        <w:right w:val="none" w:sz="0" w:space="0" w:color="auto"/>
      </w:divBdr>
    </w:div>
    <w:div w:id="656227374">
      <w:bodyDiv w:val="1"/>
      <w:marLeft w:val="0"/>
      <w:marRight w:val="0"/>
      <w:marTop w:val="0"/>
      <w:marBottom w:val="0"/>
      <w:divBdr>
        <w:top w:val="none" w:sz="0" w:space="0" w:color="auto"/>
        <w:left w:val="none" w:sz="0" w:space="0" w:color="auto"/>
        <w:bottom w:val="none" w:sz="0" w:space="0" w:color="auto"/>
        <w:right w:val="none" w:sz="0" w:space="0" w:color="auto"/>
      </w:divBdr>
    </w:div>
    <w:div w:id="692147420">
      <w:bodyDiv w:val="1"/>
      <w:marLeft w:val="0"/>
      <w:marRight w:val="0"/>
      <w:marTop w:val="0"/>
      <w:marBottom w:val="0"/>
      <w:divBdr>
        <w:top w:val="none" w:sz="0" w:space="0" w:color="auto"/>
        <w:left w:val="none" w:sz="0" w:space="0" w:color="auto"/>
        <w:bottom w:val="none" w:sz="0" w:space="0" w:color="auto"/>
        <w:right w:val="none" w:sz="0" w:space="0" w:color="auto"/>
      </w:divBdr>
    </w:div>
    <w:div w:id="729420200">
      <w:bodyDiv w:val="1"/>
      <w:marLeft w:val="0"/>
      <w:marRight w:val="0"/>
      <w:marTop w:val="0"/>
      <w:marBottom w:val="0"/>
      <w:divBdr>
        <w:top w:val="none" w:sz="0" w:space="0" w:color="auto"/>
        <w:left w:val="none" w:sz="0" w:space="0" w:color="auto"/>
        <w:bottom w:val="none" w:sz="0" w:space="0" w:color="auto"/>
        <w:right w:val="none" w:sz="0" w:space="0" w:color="auto"/>
      </w:divBdr>
    </w:div>
    <w:div w:id="1049107354">
      <w:bodyDiv w:val="1"/>
      <w:marLeft w:val="0"/>
      <w:marRight w:val="0"/>
      <w:marTop w:val="0"/>
      <w:marBottom w:val="0"/>
      <w:divBdr>
        <w:top w:val="none" w:sz="0" w:space="0" w:color="auto"/>
        <w:left w:val="none" w:sz="0" w:space="0" w:color="auto"/>
        <w:bottom w:val="none" w:sz="0" w:space="0" w:color="auto"/>
        <w:right w:val="none" w:sz="0" w:space="0" w:color="auto"/>
      </w:divBdr>
    </w:div>
    <w:div w:id="1054767830">
      <w:bodyDiv w:val="1"/>
      <w:marLeft w:val="0"/>
      <w:marRight w:val="0"/>
      <w:marTop w:val="0"/>
      <w:marBottom w:val="0"/>
      <w:divBdr>
        <w:top w:val="none" w:sz="0" w:space="0" w:color="auto"/>
        <w:left w:val="none" w:sz="0" w:space="0" w:color="auto"/>
        <w:bottom w:val="none" w:sz="0" w:space="0" w:color="auto"/>
        <w:right w:val="none" w:sz="0" w:space="0" w:color="auto"/>
      </w:divBdr>
    </w:div>
    <w:div w:id="1148129616">
      <w:bodyDiv w:val="1"/>
      <w:marLeft w:val="0"/>
      <w:marRight w:val="0"/>
      <w:marTop w:val="0"/>
      <w:marBottom w:val="0"/>
      <w:divBdr>
        <w:top w:val="none" w:sz="0" w:space="0" w:color="auto"/>
        <w:left w:val="none" w:sz="0" w:space="0" w:color="auto"/>
        <w:bottom w:val="none" w:sz="0" w:space="0" w:color="auto"/>
        <w:right w:val="none" w:sz="0" w:space="0" w:color="auto"/>
      </w:divBdr>
    </w:div>
    <w:div w:id="1367869144">
      <w:bodyDiv w:val="1"/>
      <w:marLeft w:val="0"/>
      <w:marRight w:val="0"/>
      <w:marTop w:val="0"/>
      <w:marBottom w:val="0"/>
      <w:divBdr>
        <w:top w:val="none" w:sz="0" w:space="0" w:color="auto"/>
        <w:left w:val="none" w:sz="0" w:space="0" w:color="auto"/>
        <w:bottom w:val="none" w:sz="0" w:space="0" w:color="auto"/>
        <w:right w:val="none" w:sz="0" w:space="0" w:color="auto"/>
      </w:divBdr>
    </w:div>
    <w:div w:id="1397240521">
      <w:bodyDiv w:val="1"/>
      <w:marLeft w:val="0"/>
      <w:marRight w:val="0"/>
      <w:marTop w:val="0"/>
      <w:marBottom w:val="0"/>
      <w:divBdr>
        <w:top w:val="none" w:sz="0" w:space="0" w:color="auto"/>
        <w:left w:val="none" w:sz="0" w:space="0" w:color="auto"/>
        <w:bottom w:val="none" w:sz="0" w:space="0" w:color="auto"/>
        <w:right w:val="none" w:sz="0" w:space="0" w:color="auto"/>
      </w:divBdr>
    </w:div>
    <w:div w:id="1400397523">
      <w:bodyDiv w:val="1"/>
      <w:marLeft w:val="0"/>
      <w:marRight w:val="0"/>
      <w:marTop w:val="0"/>
      <w:marBottom w:val="0"/>
      <w:divBdr>
        <w:top w:val="none" w:sz="0" w:space="0" w:color="auto"/>
        <w:left w:val="none" w:sz="0" w:space="0" w:color="auto"/>
        <w:bottom w:val="none" w:sz="0" w:space="0" w:color="auto"/>
        <w:right w:val="none" w:sz="0" w:space="0" w:color="auto"/>
      </w:divBdr>
    </w:div>
    <w:div w:id="1453748685">
      <w:bodyDiv w:val="1"/>
      <w:marLeft w:val="0"/>
      <w:marRight w:val="0"/>
      <w:marTop w:val="0"/>
      <w:marBottom w:val="0"/>
      <w:divBdr>
        <w:top w:val="none" w:sz="0" w:space="0" w:color="auto"/>
        <w:left w:val="none" w:sz="0" w:space="0" w:color="auto"/>
        <w:bottom w:val="none" w:sz="0" w:space="0" w:color="auto"/>
        <w:right w:val="none" w:sz="0" w:space="0" w:color="auto"/>
      </w:divBdr>
    </w:div>
    <w:div w:id="1545093873">
      <w:bodyDiv w:val="1"/>
      <w:marLeft w:val="0"/>
      <w:marRight w:val="0"/>
      <w:marTop w:val="0"/>
      <w:marBottom w:val="0"/>
      <w:divBdr>
        <w:top w:val="none" w:sz="0" w:space="0" w:color="auto"/>
        <w:left w:val="none" w:sz="0" w:space="0" w:color="auto"/>
        <w:bottom w:val="none" w:sz="0" w:space="0" w:color="auto"/>
        <w:right w:val="none" w:sz="0" w:space="0" w:color="auto"/>
      </w:divBdr>
    </w:div>
    <w:div w:id="1582526111">
      <w:bodyDiv w:val="1"/>
      <w:marLeft w:val="0"/>
      <w:marRight w:val="0"/>
      <w:marTop w:val="0"/>
      <w:marBottom w:val="0"/>
      <w:divBdr>
        <w:top w:val="none" w:sz="0" w:space="0" w:color="auto"/>
        <w:left w:val="none" w:sz="0" w:space="0" w:color="auto"/>
        <w:bottom w:val="none" w:sz="0" w:space="0" w:color="auto"/>
        <w:right w:val="none" w:sz="0" w:space="0" w:color="auto"/>
      </w:divBdr>
    </w:div>
    <w:div w:id="1718356945">
      <w:bodyDiv w:val="1"/>
      <w:marLeft w:val="0"/>
      <w:marRight w:val="0"/>
      <w:marTop w:val="0"/>
      <w:marBottom w:val="0"/>
      <w:divBdr>
        <w:top w:val="none" w:sz="0" w:space="0" w:color="auto"/>
        <w:left w:val="none" w:sz="0" w:space="0" w:color="auto"/>
        <w:bottom w:val="none" w:sz="0" w:space="0" w:color="auto"/>
        <w:right w:val="none" w:sz="0" w:space="0" w:color="auto"/>
      </w:divBdr>
    </w:div>
    <w:div w:id="1926912102">
      <w:bodyDiv w:val="1"/>
      <w:marLeft w:val="0"/>
      <w:marRight w:val="0"/>
      <w:marTop w:val="0"/>
      <w:marBottom w:val="0"/>
      <w:divBdr>
        <w:top w:val="none" w:sz="0" w:space="0" w:color="auto"/>
        <w:left w:val="none" w:sz="0" w:space="0" w:color="auto"/>
        <w:bottom w:val="none" w:sz="0" w:space="0" w:color="auto"/>
        <w:right w:val="none" w:sz="0" w:space="0" w:color="auto"/>
      </w:divBdr>
    </w:div>
    <w:div w:id="1952004665">
      <w:bodyDiv w:val="1"/>
      <w:marLeft w:val="0"/>
      <w:marRight w:val="0"/>
      <w:marTop w:val="0"/>
      <w:marBottom w:val="0"/>
      <w:divBdr>
        <w:top w:val="none" w:sz="0" w:space="0" w:color="auto"/>
        <w:left w:val="none" w:sz="0" w:space="0" w:color="auto"/>
        <w:bottom w:val="none" w:sz="0" w:space="0" w:color="auto"/>
        <w:right w:val="none" w:sz="0" w:space="0" w:color="auto"/>
      </w:divBdr>
    </w:div>
    <w:div w:id="1997226321">
      <w:bodyDiv w:val="1"/>
      <w:marLeft w:val="0"/>
      <w:marRight w:val="0"/>
      <w:marTop w:val="0"/>
      <w:marBottom w:val="0"/>
      <w:divBdr>
        <w:top w:val="none" w:sz="0" w:space="0" w:color="auto"/>
        <w:left w:val="none" w:sz="0" w:space="0" w:color="auto"/>
        <w:bottom w:val="none" w:sz="0" w:space="0" w:color="auto"/>
        <w:right w:val="none" w:sz="0" w:space="0" w:color="auto"/>
      </w:divBdr>
    </w:div>
    <w:div w:id="2004896452">
      <w:bodyDiv w:val="1"/>
      <w:marLeft w:val="0"/>
      <w:marRight w:val="0"/>
      <w:marTop w:val="0"/>
      <w:marBottom w:val="0"/>
      <w:divBdr>
        <w:top w:val="none" w:sz="0" w:space="0" w:color="auto"/>
        <w:left w:val="none" w:sz="0" w:space="0" w:color="auto"/>
        <w:bottom w:val="none" w:sz="0" w:space="0" w:color="auto"/>
        <w:right w:val="none" w:sz="0" w:space="0" w:color="auto"/>
      </w:divBdr>
    </w:div>
    <w:div w:id="2019581474">
      <w:bodyDiv w:val="1"/>
      <w:marLeft w:val="0"/>
      <w:marRight w:val="0"/>
      <w:marTop w:val="0"/>
      <w:marBottom w:val="0"/>
      <w:divBdr>
        <w:top w:val="none" w:sz="0" w:space="0" w:color="auto"/>
        <w:left w:val="none" w:sz="0" w:space="0" w:color="auto"/>
        <w:bottom w:val="none" w:sz="0" w:space="0" w:color="auto"/>
        <w:right w:val="none" w:sz="0" w:space="0" w:color="auto"/>
      </w:divBdr>
    </w:div>
    <w:div w:id="2029405429">
      <w:bodyDiv w:val="1"/>
      <w:marLeft w:val="0"/>
      <w:marRight w:val="0"/>
      <w:marTop w:val="0"/>
      <w:marBottom w:val="0"/>
      <w:divBdr>
        <w:top w:val="none" w:sz="0" w:space="0" w:color="auto"/>
        <w:left w:val="none" w:sz="0" w:space="0" w:color="auto"/>
        <w:bottom w:val="none" w:sz="0" w:space="0" w:color="auto"/>
        <w:right w:val="none" w:sz="0" w:space="0" w:color="auto"/>
      </w:divBdr>
    </w:div>
    <w:div w:id="2079667034">
      <w:bodyDiv w:val="1"/>
      <w:marLeft w:val="0"/>
      <w:marRight w:val="0"/>
      <w:marTop w:val="0"/>
      <w:marBottom w:val="0"/>
      <w:divBdr>
        <w:top w:val="none" w:sz="0" w:space="0" w:color="auto"/>
        <w:left w:val="none" w:sz="0" w:space="0" w:color="auto"/>
        <w:bottom w:val="none" w:sz="0" w:space="0" w:color="auto"/>
        <w:right w:val="none" w:sz="0" w:space="0" w:color="auto"/>
      </w:divBdr>
    </w:div>
    <w:div w:id="2084984780">
      <w:bodyDiv w:val="1"/>
      <w:marLeft w:val="0"/>
      <w:marRight w:val="0"/>
      <w:marTop w:val="0"/>
      <w:marBottom w:val="0"/>
      <w:divBdr>
        <w:top w:val="none" w:sz="0" w:space="0" w:color="auto"/>
        <w:left w:val="none" w:sz="0" w:space="0" w:color="auto"/>
        <w:bottom w:val="none" w:sz="0" w:space="0" w:color="auto"/>
        <w:right w:val="none" w:sz="0" w:space="0" w:color="auto"/>
      </w:divBdr>
    </w:div>
    <w:div w:id="212896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wmf"/><Relationship Id="rId23"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92309-2694-4E09-A648-FD27AE81B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16</Pages>
  <Words>23307</Words>
  <Characters>13286</Characters>
  <Application>Microsoft Office Word</Application>
  <DocSecurity>0</DocSecurity>
  <Lines>110</Lines>
  <Paragraphs>73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Volodymyr Kozhushok</dc:creator>
  <cp:lastModifiedBy>user</cp:lastModifiedBy>
  <cp:revision>42</cp:revision>
  <dcterms:created xsi:type="dcterms:W3CDTF">2018-12-24T18:58:00Z</dcterms:created>
  <dcterms:modified xsi:type="dcterms:W3CDTF">2018-12-30T16:48:00Z</dcterms:modified>
</cp:coreProperties>
</file>