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97" w:rsidRPr="000C7145" w:rsidRDefault="00E37297" w:rsidP="00E37297">
      <w:pPr>
        <w:pStyle w:val="2"/>
        <w:spacing w:before="0"/>
        <w:ind w:firstLine="0"/>
        <w:jc w:val="center"/>
        <w:rPr>
          <w:caps/>
          <w:sz w:val="28"/>
          <w:szCs w:val="28"/>
        </w:rPr>
      </w:pPr>
      <w:bookmarkStart w:id="0" w:name="_Hlk505953974"/>
      <w:bookmarkEnd w:id="0"/>
      <w:r w:rsidRPr="000C7145">
        <w:rPr>
          <w:caps/>
          <w:sz w:val="28"/>
          <w:szCs w:val="28"/>
        </w:rPr>
        <w:t>Міністерство освіти і науки України</w:t>
      </w:r>
    </w:p>
    <w:p w:rsidR="00E37297" w:rsidRPr="000C7145" w:rsidRDefault="00E37297" w:rsidP="00E37297">
      <w:pPr>
        <w:pStyle w:val="2"/>
        <w:spacing w:before="0"/>
        <w:ind w:firstLine="0"/>
        <w:jc w:val="center"/>
        <w:rPr>
          <w:caps/>
          <w:sz w:val="28"/>
          <w:szCs w:val="28"/>
        </w:rPr>
      </w:pPr>
      <w:r w:rsidRPr="000C7145">
        <w:rPr>
          <w:caps/>
          <w:sz w:val="28"/>
          <w:szCs w:val="28"/>
        </w:rPr>
        <w:t xml:space="preserve">Тернопільський НАЦІОНАЛЬНИЙ технічний Університет </w:t>
      </w:r>
    </w:p>
    <w:p w:rsidR="00E37297" w:rsidRDefault="00E37297" w:rsidP="00E37297">
      <w:pPr>
        <w:pStyle w:val="2"/>
        <w:spacing w:before="0"/>
        <w:ind w:firstLine="0"/>
        <w:jc w:val="center"/>
        <w:rPr>
          <w:caps/>
          <w:sz w:val="28"/>
          <w:szCs w:val="28"/>
        </w:rPr>
      </w:pPr>
      <w:r w:rsidRPr="000C7145">
        <w:rPr>
          <w:caps/>
          <w:sz w:val="28"/>
          <w:szCs w:val="28"/>
        </w:rPr>
        <w:t>імені Івана Пулюя</w:t>
      </w:r>
    </w:p>
    <w:p w:rsidR="00AD52DF" w:rsidRPr="00AD52DF" w:rsidRDefault="00AD52DF" w:rsidP="00E37297">
      <w:pPr>
        <w:pStyle w:val="2"/>
        <w:spacing w:before="0"/>
        <w:ind w:firstLine="0"/>
        <w:jc w:val="center"/>
        <w:rPr>
          <w:b/>
          <w:caps/>
          <w:sz w:val="10"/>
          <w:szCs w:val="10"/>
        </w:rPr>
      </w:pPr>
    </w:p>
    <w:p w:rsidR="00E37297" w:rsidRDefault="00E37297" w:rsidP="00E37297">
      <w:pPr>
        <w:pStyle w:val="2"/>
        <w:spacing w:before="0"/>
        <w:ind w:firstLine="0"/>
        <w:jc w:val="center"/>
        <w:rPr>
          <w:sz w:val="28"/>
          <w:szCs w:val="28"/>
        </w:rPr>
      </w:pPr>
      <w:r>
        <w:rPr>
          <w:sz w:val="28"/>
          <w:szCs w:val="28"/>
        </w:rPr>
        <w:t>ФАКУЛЬТЕТ ПРИКЛАДНИХ ІНФОРМАЦІЙНИХ ТЕХНОЛОГІЙ ТА ЕЛЕКТРОІНЖЕНЕРІЇ</w:t>
      </w:r>
    </w:p>
    <w:p w:rsidR="00AD52DF" w:rsidRPr="00AD52DF" w:rsidRDefault="00AD52DF" w:rsidP="00E37297">
      <w:pPr>
        <w:pStyle w:val="2"/>
        <w:spacing w:before="0"/>
        <w:ind w:firstLine="0"/>
        <w:jc w:val="center"/>
        <w:rPr>
          <w:sz w:val="10"/>
          <w:szCs w:val="10"/>
        </w:rPr>
      </w:pPr>
    </w:p>
    <w:p w:rsidR="00E37297" w:rsidRPr="00E37297" w:rsidRDefault="00E37297" w:rsidP="00E37297">
      <w:pPr>
        <w:pStyle w:val="2"/>
        <w:spacing w:before="0"/>
        <w:ind w:firstLine="0"/>
        <w:jc w:val="center"/>
        <w:rPr>
          <w:sz w:val="28"/>
        </w:rPr>
      </w:pPr>
      <w:r w:rsidRPr="008F0989">
        <w:rPr>
          <w:sz w:val="28"/>
        </w:rPr>
        <w:t xml:space="preserve">КАФЕДРА </w:t>
      </w:r>
      <w:r w:rsidR="00F410BF">
        <w:rPr>
          <w:sz w:val="28"/>
        </w:rPr>
        <w:t>ЕЛЕКТРИЧНОЇ ІНЖЕНЕРІЇ</w:t>
      </w:r>
    </w:p>
    <w:p w:rsidR="00E37297" w:rsidRDefault="00E37297" w:rsidP="00E37297">
      <w:pPr>
        <w:pStyle w:val="2"/>
        <w:ind w:firstLine="709"/>
        <w:jc w:val="center"/>
      </w:pPr>
    </w:p>
    <w:p w:rsidR="007B44F8" w:rsidRPr="000C7145" w:rsidRDefault="007B44F8" w:rsidP="00E37297">
      <w:pPr>
        <w:pStyle w:val="2"/>
        <w:ind w:firstLine="709"/>
        <w:jc w:val="center"/>
      </w:pPr>
    </w:p>
    <w:p w:rsidR="00E37297" w:rsidRPr="000C7145" w:rsidRDefault="00F410BF" w:rsidP="00E37297">
      <w:pPr>
        <w:pStyle w:val="2"/>
        <w:ind w:firstLine="0"/>
        <w:jc w:val="center"/>
        <w:rPr>
          <w:b/>
          <w:bCs/>
          <w:sz w:val="32"/>
          <w:szCs w:val="28"/>
        </w:rPr>
      </w:pPr>
      <w:r>
        <w:rPr>
          <w:b/>
          <w:sz w:val="28"/>
          <w:szCs w:val="28"/>
        </w:rPr>
        <w:t>ПАНЬКЕВИЧ</w:t>
      </w:r>
      <w:r w:rsidR="00FD74CC" w:rsidRPr="00FD74CC">
        <w:rPr>
          <w:b/>
          <w:sz w:val="28"/>
          <w:szCs w:val="28"/>
        </w:rPr>
        <w:t xml:space="preserve"> </w:t>
      </w:r>
      <w:r w:rsidR="00474BAB">
        <w:rPr>
          <w:b/>
          <w:sz w:val="28"/>
          <w:szCs w:val="28"/>
        </w:rPr>
        <w:t>АНДРІЙ</w:t>
      </w:r>
      <w:r w:rsidR="000228F0">
        <w:rPr>
          <w:b/>
          <w:sz w:val="28"/>
          <w:szCs w:val="28"/>
        </w:rPr>
        <w:t xml:space="preserve"> </w:t>
      </w:r>
      <w:r>
        <w:rPr>
          <w:b/>
          <w:sz w:val="28"/>
          <w:szCs w:val="28"/>
        </w:rPr>
        <w:t>НЕСТОР</w:t>
      </w:r>
      <w:r w:rsidR="00FD74CC" w:rsidRPr="00FD74CC">
        <w:rPr>
          <w:b/>
          <w:sz w:val="28"/>
          <w:szCs w:val="28"/>
        </w:rPr>
        <w:t>ОВИЧ</w:t>
      </w:r>
    </w:p>
    <w:p w:rsidR="00E37297" w:rsidRPr="000C7145" w:rsidRDefault="00E37297" w:rsidP="00E37297">
      <w:pPr>
        <w:pStyle w:val="2"/>
        <w:ind w:firstLine="709"/>
      </w:pPr>
    </w:p>
    <w:p w:rsidR="00E37297" w:rsidRPr="000C7145" w:rsidRDefault="00E37297" w:rsidP="00E37297">
      <w:pPr>
        <w:pStyle w:val="2"/>
        <w:ind w:firstLine="709"/>
        <w:jc w:val="right"/>
        <w:rPr>
          <w:sz w:val="28"/>
          <w:szCs w:val="28"/>
        </w:rPr>
      </w:pPr>
      <w:r w:rsidRPr="000C7145">
        <w:rPr>
          <w:sz w:val="28"/>
          <w:szCs w:val="28"/>
        </w:rPr>
        <w:t>УДК 621</w:t>
      </w:r>
      <w:r>
        <w:rPr>
          <w:sz w:val="28"/>
          <w:szCs w:val="28"/>
        </w:rPr>
        <w:t>.</w:t>
      </w:r>
      <w:r w:rsidR="00085433">
        <w:rPr>
          <w:sz w:val="28"/>
          <w:szCs w:val="28"/>
        </w:rPr>
        <w:t>311</w:t>
      </w:r>
    </w:p>
    <w:p w:rsidR="00E37297" w:rsidRPr="000C7145" w:rsidRDefault="00E37297" w:rsidP="00E37297">
      <w:pPr>
        <w:pStyle w:val="2"/>
        <w:ind w:firstLine="709"/>
      </w:pPr>
    </w:p>
    <w:p w:rsidR="00E37297" w:rsidRPr="000C7145" w:rsidRDefault="00E37297" w:rsidP="00E37297">
      <w:pPr>
        <w:pStyle w:val="2"/>
        <w:ind w:firstLine="709"/>
      </w:pPr>
    </w:p>
    <w:p w:rsidR="00F410BF" w:rsidRDefault="00F410BF" w:rsidP="00474BAB">
      <w:pPr>
        <w:spacing w:after="0" w:line="276" w:lineRule="auto"/>
        <w:jc w:val="center"/>
        <w:rPr>
          <w:b/>
          <w:szCs w:val="28"/>
        </w:rPr>
      </w:pPr>
      <w:r w:rsidRPr="00F410BF">
        <w:rPr>
          <w:b/>
          <w:szCs w:val="28"/>
        </w:rPr>
        <w:t xml:space="preserve">РОЗРОБКА МОДЕЛІ АВТОНОМНОЇ СОНЯЧНОЇ </w:t>
      </w:r>
    </w:p>
    <w:p w:rsidR="00F410BF" w:rsidRDefault="00F410BF" w:rsidP="00474BAB">
      <w:pPr>
        <w:spacing w:after="0" w:line="276" w:lineRule="auto"/>
        <w:jc w:val="center"/>
        <w:rPr>
          <w:b/>
          <w:szCs w:val="28"/>
        </w:rPr>
      </w:pPr>
      <w:r w:rsidRPr="00F410BF">
        <w:rPr>
          <w:b/>
          <w:szCs w:val="28"/>
        </w:rPr>
        <w:t xml:space="preserve">ЕЛЕКТРОСТАНЦІЇ ДЛЯ МАЛИХ </w:t>
      </w:r>
    </w:p>
    <w:p w:rsidR="00474BAB" w:rsidRDefault="00F410BF" w:rsidP="00474BAB">
      <w:pPr>
        <w:spacing w:after="0" w:line="276" w:lineRule="auto"/>
        <w:jc w:val="center"/>
        <w:rPr>
          <w:b/>
          <w:szCs w:val="28"/>
        </w:rPr>
      </w:pPr>
      <w:r w:rsidRPr="00F410BF">
        <w:rPr>
          <w:b/>
          <w:szCs w:val="28"/>
        </w:rPr>
        <w:t>СІЛЬСЬКОГОСПОДАРСЬКИХ ПІДПРИЄМСТВ</w:t>
      </w:r>
    </w:p>
    <w:p w:rsidR="00E37297" w:rsidRPr="008F0989" w:rsidRDefault="00474BAB" w:rsidP="00474BAB">
      <w:pPr>
        <w:spacing w:after="0" w:line="276" w:lineRule="auto"/>
        <w:jc w:val="center"/>
        <w:rPr>
          <w:b/>
          <w:bCs/>
          <w:caps/>
          <w:sz w:val="32"/>
          <w:szCs w:val="28"/>
        </w:rPr>
      </w:pPr>
      <w:r w:rsidRPr="00474BAB">
        <w:rPr>
          <w:b/>
          <w:szCs w:val="28"/>
        </w:rPr>
        <w:t xml:space="preserve"> </w:t>
      </w:r>
    </w:p>
    <w:p w:rsidR="00E37297" w:rsidRPr="000C7145" w:rsidRDefault="00E37297" w:rsidP="00E37297">
      <w:pPr>
        <w:pStyle w:val="2"/>
        <w:ind w:firstLine="709"/>
        <w:rPr>
          <w:b/>
          <w:bCs/>
          <w:sz w:val="28"/>
          <w:szCs w:val="28"/>
        </w:rPr>
      </w:pPr>
    </w:p>
    <w:p w:rsidR="00E37297" w:rsidRPr="000C7145" w:rsidRDefault="00E37297" w:rsidP="00E37297">
      <w:pPr>
        <w:pStyle w:val="2"/>
        <w:ind w:firstLine="709"/>
        <w:jc w:val="center"/>
        <w:rPr>
          <w:b/>
          <w:bCs/>
          <w:sz w:val="28"/>
          <w:szCs w:val="28"/>
        </w:rPr>
      </w:pPr>
    </w:p>
    <w:p w:rsidR="00E37297" w:rsidRPr="007C4DB4" w:rsidRDefault="007C4DB4" w:rsidP="00E37297">
      <w:pPr>
        <w:pStyle w:val="2"/>
        <w:ind w:firstLine="0"/>
        <w:jc w:val="center"/>
        <w:rPr>
          <w:b/>
          <w:bCs/>
          <w:spacing w:val="-5"/>
          <w:kern w:val="16"/>
          <w:sz w:val="28"/>
          <w:szCs w:val="28"/>
        </w:rPr>
      </w:pPr>
      <w:r w:rsidRPr="007C4DB4">
        <w:rPr>
          <w:sz w:val="28"/>
        </w:rPr>
        <w:t xml:space="preserve">141 – </w:t>
      </w:r>
      <w:r>
        <w:rPr>
          <w:sz w:val="28"/>
        </w:rPr>
        <w:t>«</w:t>
      </w:r>
      <w:r w:rsidRPr="007C4DB4">
        <w:rPr>
          <w:sz w:val="28"/>
        </w:rPr>
        <w:t>Електроенергетика, електротехніка</w:t>
      </w:r>
      <w:r>
        <w:rPr>
          <w:sz w:val="28"/>
        </w:rPr>
        <w:t xml:space="preserve"> та </w:t>
      </w:r>
      <w:r w:rsidRPr="007C4DB4">
        <w:rPr>
          <w:sz w:val="28"/>
        </w:rPr>
        <w:t>електро</w:t>
      </w:r>
      <w:r>
        <w:rPr>
          <w:sz w:val="28"/>
        </w:rPr>
        <w:t>м</w:t>
      </w:r>
      <w:r w:rsidRPr="007C4DB4">
        <w:rPr>
          <w:sz w:val="28"/>
        </w:rPr>
        <w:t>ех</w:t>
      </w:r>
      <w:r>
        <w:rPr>
          <w:sz w:val="28"/>
        </w:rPr>
        <w:t>а</w:t>
      </w:r>
      <w:r w:rsidRPr="007C4DB4">
        <w:rPr>
          <w:sz w:val="28"/>
        </w:rPr>
        <w:t>ніка</w:t>
      </w:r>
      <w:r>
        <w:rPr>
          <w:sz w:val="28"/>
        </w:rPr>
        <w:t>»</w:t>
      </w:r>
    </w:p>
    <w:p w:rsidR="00E37297" w:rsidRPr="000C7145" w:rsidRDefault="00E37297" w:rsidP="00E37297">
      <w:pPr>
        <w:pStyle w:val="2"/>
        <w:ind w:firstLine="709"/>
        <w:jc w:val="center"/>
        <w:rPr>
          <w:b/>
          <w:bCs/>
          <w:spacing w:val="-5"/>
          <w:kern w:val="16"/>
          <w:sz w:val="28"/>
          <w:szCs w:val="28"/>
        </w:rPr>
      </w:pPr>
    </w:p>
    <w:p w:rsidR="00E37297" w:rsidRPr="000C7145" w:rsidRDefault="00E37297" w:rsidP="00E37297">
      <w:pPr>
        <w:pStyle w:val="2"/>
        <w:ind w:firstLine="709"/>
        <w:jc w:val="center"/>
        <w:rPr>
          <w:b/>
          <w:bCs/>
          <w:spacing w:val="-5"/>
          <w:kern w:val="16"/>
          <w:sz w:val="28"/>
          <w:szCs w:val="28"/>
        </w:rPr>
      </w:pPr>
    </w:p>
    <w:p w:rsidR="00E37297" w:rsidRPr="000C7145" w:rsidRDefault="00E37297" w:rsidP="00E37297">
      <w:pPr>
        <w:pStyle w:val="2"/>
        <w:ind w:firstLine="0"/>
        <w:jc w:val="center"/>
        <w:rPr>
          <w:b/>
          <w:bCs/>
          <w:spacing w:val="-5"/>
          <w:kern w:val="16"/>
          <w:sz w:val="28"/>
          <w:szCs w:val="28"/>
        </w:rPr>
      </w:pPr>
      <w:r w:rsidRPr="000C7145">
        <w:rPr>
          <w:b/>
          <w:bCs/>
          <w:spacing w:val="-5"/>
          <w:kern w:val="16"/>
          <w:sz w:val="28"/>
          <w:szCs w:val="28"/>
        </w:rPr>
        <w:t>Автореферат</w:t>
      </w:r>
    </w:p>
    <w:p w:rsidR="00E37297" w:rsidRPr="000C7145" w:rsidRDefault="00E37297" w:rsidP="00E37297">
      <w:pPr>
        <w:pStyle w:val="2"/>
        <w:ind w:firstLine="0"/>
        <w:jc w:val="center"/>
        <w:rPr>
          <w:spacing w:val="-5"/>
          <w:kern w:val="16"/>
          <w:sz w:val="28"/>
          <w:szCs w:val="28"/>
        </w:rPr>
      </w:pPr>
      <w:r>
        <w:rPr>
          <w:spacing w:val="-5"/>
          <w:kern w:val="16"/>
          <w:sz w:val="28"/>
          <w:szCs w:val="28"/>
        </w:rPr>
        <w:t>дипломної роботи на здобуття освітнього ступеня «магістр»</w:t>
      </w:r>
    </w:p>
    <w:p w:rsidR="00E37297" w:rsidRPr="000C7145" w:rsidRDefault="00E37297" w:rsidP="00E37297">
      <w:pPr>
        <w:pStyle w:val="2"/>
        <w:ind w:firstLine="709"/>
        <w:rPr>
          <w:spacing w:val="-5"/>
          <w:kern w:val="16"/>
          <w:sz w:val="28"/>
          <w:szCs w:val="28"/>
        </w:rPr>
      </w:pPr>
    </w:p>
    <w:p w:rsidR="00E37297" w:rsidRPr="000C7145" w:rsidRDefault="00E37297" w:rsidP="00E37297">
      <w:pPr>
        <w:pStyle w:val="2"/>
        <w:ind w:firstLine="709"/>
        <w:rPr>
          <w:spacing w:val="-5"/>
          <w:kern w:val="16"/>
          <w:sz w:val="28"/>
          <w:szCs w:val="28"/>
          <w:lang w:val="ru-RU"/>
        </w:rPr>
      </w:pPr>
    </w:p>
    <w:p w:rsidR="00E37297" w:rsidRDefault="00E37297" w:rsidP="00E37297">
      <w:pPr>
        <w:pStyle w:val="2"/>
        <w:ind w:firstLine="709"/>
        <w:rPr>
          <w:spacing w:val="-5"/>
          <w:kern w:val="16"/>
          <w:sz w:val="28"/>
          <w:szCs w:val="28"/>
          <w:lang w:val="ru-RU"/>
        </w:rPr>
      </w:pPr>
    </w:p>
    <w:p w:rsidR="00E37297" w:rsidRDefault="00E37297" w:rsidP="00E37297">
      <w:pPr>
        <w:pStyle w:val="2"/>
        <w:ind w:firstLine="0"/>
        <w:jc w:val="center"/>
        <w:rPr>
          <w:spacing w:val="-5"/>
          <w:kern w:val="16"/>
          <w:sz w:val="28"/>
          <w:szCs w:val="28"/>
        </w:rPr>
      </w:pPr>
      <w:r w:rsidRPr="000C7145">
        <w:rPr>
          <w:spacing w:val="-5"/>
          <w:kern w:val="16"/>
          <w:sz w:val="28"/>
          <w:szCs w:val="28"/>
        </w:rPr>
        <w:t>Тернопіль</w:t>
      </w:r>
    </w:p>
    <w:p w:rsidR="00E37297" w:rsidRPr="000C7145" w:rsidRDefault="00E37297" w:rsidP="00E37297">
      <w:pPr>
        <w:pStyle w:val="2"/>
        <w:ind w:firstLine="0"/>
        <w:jc w:val="center"/>
        <w:rPr>
          <w:spacing w:val="-5"/>
          <w:kern w:val="16"/>
          <w:sz w:val="28"/>
          <w:szCs w:val="28"/>
        </w:rPr>
        <w:sectPr w:rsidR="00E37297" w:rsidRPr="000C7145">
          <w:headerReference w:type="even" r:id="rId8"/>
          <w:headerReference w:type="default" r:id="rId9"/>
          <w:footerReference w:type="default" r:id="rId10"/>
          <w:pgSz w:w="11906" w:h="16838" w:code="9"/>
          <w:pgMar w:top="1134" w:right="567" w:bottom="1134" w:left="1134" w:header="851" w:footer="680" w:gutter="0"/>
          <w:cols w:space="708"/>
          <w:titlePg/>
          <w:docGrid w:linePitch="360"/>
        </w:sectPr>
      </w:pPr>
      <w:r w:rsidRPr="000C7145">
        <w:rPr>
          <w:spacing w:val="-5"/>
          <w:kern w:val="16"/>
          <w:sz w:val="28"/>
          <w:szCs w:val="28"/>
        </w:rPr>
        <w:t>201</w:t>
      </w:r>
      <w:r w:rsidR="00E41BDB">
        <w:rPr>
          <w:spacing w:val="-5"/>
          <w:kern w:val="16"/>
          <w:sz w:val="28"/>
          <w:szCs w:val="28"/>
        </w:rPr>
        <w:t>8</w:t>
      </w:r>
    </w:p>
    <w:p w:rsidR="00E37297" w:rsidRPr="000C7145" w:rsidRDefault="00E37297" w:rsidP="00E37297">
      <w:pPr>
        <w:pStyle w:val="2"/>
        <w:ind w:firstLine="709"/>
        <w:rPr>
          <w:sz w:val="16"/>
          <w:szCs w:val="28"/>
        </w:rPr>
      </w:pPr>
    </w:p>
    <w:tbl>
      <w:tblPr>
        <w:tblW w:w="10075" w:type="dxa"/>
        <w:tblLayout w:type="fixed"/>
        <w:tblLook w:val="0000" w:firstRow="0" w:lastRow="0" w:firstColumn="0" w:lastColumn="0" w:noHBand="0" w:noVBand="0"/>
      </w:tblPr>
      <w:tblGrid>
        <w:gridCol w:w="2988"/>
        <w:gridCol w:w="7087"/>
      </w:tblGrid>
      <w:tr w:rsidR="00E37297" w:rsidRPr="000C7145" w:rsidTr="00445A47">
        <w:trPr>
          <w:cantSplit/>
          <w:trHeight w:val="293"/>
        </w:trPr>
        <w:tc>
          <w:tcPr>
            <w:tcW w:w="10075" w:type="dxa"/>
            <w:gridSpan w:val="2"/>
            <w:tcBorders>
              <w:top w:val="nil"/>
              <w:left w:val="nil"/>
              <w:bottom w:val="nil"/>
              <w:right w:val="nil"/>
            </w:tcBorders>
          </w:tcPr>
          <w:p w:rsidR="00E37297" w:rsidRPr="000C7145" w:rsidRDefault="00E37297" w:rsidP="00445A47">
            <w:pPr>
              <w:pStyle w:val="2"/>
              <w:ind w:firstLine="709"/>
              <w:rPr>
                <w:sz w:val="28"/>
                <w:szCs w:val="28"/>
              </w:rPr>
            </w:pPr>
            <w:r w:rsidRPr="000C7145">
              <w:rPr>
                <w:sz w:val="28"/>
                <w:szCs w:val="28"/>
              </w:rPr>
              <w:t xml:space="preserve">Роботу виконано </w:t>
            </w:r>
            <w:r>
              <w:rPr>
                <w:sz w:val="28"/>
                <w:szCs w:val="28"/>
              </w:rPr>
              <w:t xml:space="preserve">на кафедрі </w:t>
            </w:r>
            <w:r w:rsidR="00474BAB">
              <w:rPr>
                <w:sz w:val="28"/>
                <w:szCs w:val="28"/>
              </w:rPr>
              <w:t>електричної інженерії</w:t>
            </w:r>
            <w:r w:rsidRPr="000C7145">
              <w:rPr>
                <w:spacing w:val="6"/>
                <w:sz w:val="28"/>
                <w:szCs w:val="28"/>
              </w:rPr>
              <w:t xml:space="preserve"> Тернопільсько</w:t>
            </w:r>
            <w:r>
              <w:rPr>
                <w:spacing w:val="6"/>
                <w:sz w:val="28"/>
                <w:szCs w:val="28"/>
              </w:rPr>
              <w:t>го</w:t>
            </w:r>
            <w:r w:rsidRPr="000C7145">
              <w:rPr>
                <w:spacing w:val="6"/>
                <w:sz w:val="28"/>
                <w:szCs w:val="28"/>
              </w:rPr>
              <w:t xml:space="preserve"> національно</w:t>
            </w:r>
            <w:r>
              <w:rPr>
                <w:spacing w:val="6"/>
                <w:sz w:val="28"/>
                <w:szCs w:val="28"/>
              </w:rPr>
              <w:t>го</w:t>
            </w:r>
            <w:r w:rsidRPr="000C7145">
              <w:rPr>
                <w:spacing w:val="6"/>
                <w:sz w:val="28"/>
                <w:szCs w:val="28"/>
              </w:rPr>
              <w:t xml:space="preserve"> технічно</w:t>
            </w:r>
            <w:r>
              <w:rPr>
                <w:spacing w:val="6"/>
                <w:sz w:val="28"/>
                <w:szCs w:val="28"/>
              </w:rPr>
              <w:t>го</w:t>
            </w:r>
            <w:r w:rsidRPr="000C7145">
              <w:rPr>
                <w:spacing w:val="6"/>
                <w:sz w:val="28"/>
                <w:szCs w:val="28"/>
              </w:rPr>
              <w:t xml:space="preserve"> університет</w:t>
            </w:r>
            <w:r>
              <w:rPr>
                <w:spacing w:val="6"/>
                <w:sz w:val="28"/>
                <w:szCs w:val="28"/>
              </w:rPr>
              <w:t>у</w:t>
            </w:r>
            <w:r w:rsidRPr="000C7145">
              <w:rPr>
                <w:spacing w:val="6"/>
                <w:sz w:val="28"/>
                <w:szCs w:val="28"/>
              </w:rPr>
              <w:t xml:space="preserve"> імені Івана Пулюя</w:t>
            </w:r>
            <w:r w:rsidRPr="000C7145">
              <w:rPr>
                <w:sz w:val="28"/>
                <w:szCs w:val="28"/>
              </w:rPr>
              <w:t xml:space="preserve"> Міністерства освіти і науки України</w:t>
            </w:r>
          </w:p>
          <w:p w:rsidR="00E37297" w:rsidRPr="000C7145" w:rsidRDefault="00E37297" w:rsidP="00445A47">
            <w:pPr>
              <w:pStyle w:val="2"/>
              <w:ind w:firstLine="709"/>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К</w:t>
            </w:r>
            <w:r w:rsidRPr="000C7145">
              <w:rPr>
                <w:b/>
                <w:bCs/>
                <w:sz w:val="28"/>
                <w:szCs w:val="28"/>
              </w:rPr>
              <w:t>ерівник</w:t>
            </w:r>
            <w:r>
              <w:rPr>
                <w:b/>
                <w:bCs/>
                <w:sz w:val="28"/>
                <w:szCs w:val="28"/>
              </w:rPr>
              <w:t xml:space="preserve"> роботи</w:t>
            </w:r>
            <w:r w:rsidRPr="000C7145">
              <w:rPr>
                <w:b/>
                <w:bCs/>
                <w:sz w:val="28"/>
                <w:szCs w:val="28"/>
              </w:rPr>
              <w:t>:</w:t>
            </w:r>
          </w:p>
        </w:tc>
        <w:tc>
          <w:tcPr>
            <w:tcW w:w="7087" w:type="dxa"/>
            <w:tcBorders>
              <w:top w:val="nil"/>
              <w:left w:val="nil"/>
              <w:bottom w:val="nil"/>
              <w:right w:val="nil"/>
            </w:tcBorders>
          </w:tcPr>
          <w:p w:rsidR="00E37297" w:rsidRDefault="00E37297" w:rsidP="00445A47">
            <w:pPr>
              <w:pStyle w:val="2"/>
              <w:ind w:firstLine="0"/>
              <w:jc w:val="left"/>
              <w:rPr>
                <w:sz w:val="28"/>
                <w:szCs w:val="28"/>
              </w:rPr>
            </w:pPr>
            <w:r>
              <w:rPr>
                <w:sz w:val="28"/>
                <w:szCs w:val="28"/>
              </w:rPr>
              <w:t>кандидат</w:t>
            </w:r>
            <w:r w:rsidRPr="000C7145">
              <w:rPr>
                <w:sz w:val="28"/>
                <w:szCs w:val="28"/>
              </w:rPr>
              <w:t xml:space="preserve"> технічних наук, </w:t>
            </w:r>
            <w:r>
              <w:rPr>
                <w:sz w:val="28"/>
                <w:szCs w:val="28"/>
              </w:rPr>
              <w:t>доцент</w:t>
            </w:r>
            <w:r w:rsidRPr="000C7145">
              <w:rPr>
                <w:sz w:val="28"/>
                <w:szCs w:val="28"/>
              </w:rPr>
              <w:t xml:space="preserve"> </w:t>
            </w:r>
            <w:r>
              <w:rPr>
                <w:sz w:val="28"/>
                <w:szCs w:val="28"/>
              </w:rPr>
              <w:t xml:space="preserve">кафедри </w:t>
            </w:r>
            <w:r w:rsidR="00474BAB">
              <w:rPr>
                <w:sz w:val="28"/>
                <w:szCs w:val="28"/>
              </w:rPr>
              <w:t xml:space="preserve">               електричної інженерії</w:t>
            </w:r>
            <w:r w:rsidRPr="000C7145">
              <w:rPr>
                <w:sz w:val="28"/>
                <w:szCs w:val="28"/>
              </w:rPr>
              <w:br/>
            </w:r>
            <w:proofErr w:type="spellStart"/>
            <w:r w:rsidR="007B44F8">
              <w:rPr>
                <w:b/>
                <w:bCs/>
                <w:sz w:val="28"/>
                <w:szCs w:val="28"/>
              </w:rPr>
              <w:t>Оробчук</w:t>
            </w:r>
            <w:proofErr w:type="spellEnd"/>
            <w:r>
              <w:rPr>
                <w:b/>
                <w:bCs/>
                <w:sz w:val="28"/>
                <w:szCs w:val="28"/>
              </w:rPr>
              <w:t xml:space="preserve"> </w:t>
            </w:r>
            <w:r w:rsidR="007B44F8">
              <w:rPr>
                <w:b/>
                <w:bCs/>
                <w:sz w:val="28"/>
                <w:szCs w:val="28"/>
              </w:rPr>
              <w:t>Богдан</w:t>
            </w:r>
            <w:r>
              <w:rPr>
                <w:b/>
                <w:bCs/>
                <w:sz w:val="28"/>
                <w:szCs w:val="28"/>
              </w:rPr>
              <w:t xml:space="preserve"> </w:t>
            </w:r>
            <w:r w:rsidR="007B44F8">
              <w:rPr>
                <w:b/>
                <w:bCs/>
                <w:sz w:val="28"/>
                <w:szCs w:val="28"/>
              </w:rPr>
              <w:t>Ярослав</w:t>
            </w:r>
            <w:r>
              <w:rPr>
                <w:b/>
                <w:bCs/>
                <w:sz w:val="28"/>
                <w:szCs w:val="28"/>
              </w:rPr>
              <w:t>ович</w:t>
            </w:r>
            <w:r w:rsidRPr="000C7145">
              <w:rPr>
                <w:b/>
                <w:bCs/>
                <w:sz w:val="28"/>
                <w:szCs w:val="28"/>
              </w:rPr>
              <w:t>,</w:t>
            </w:r>
            <w:r w:rsidRPr="000C7145">
              <w:rPr>
                <w:sz w:val="28"/>
                <w:szCs w:val="28"/>
              </w:rPr>
              <w:br/>
              <w:t xml:space="preserve">Тернопільський національний технічний університет імені Івана Пулюя </w:t>
            </w:r>
          </w:p>
          <w:p w:rsidR="00E37297" w:rsidRPr="000C7145" w:rsidRDefault="00E37297" w:rsidP="00445A47">
            <w:pPr>
              <w:pStyle w:val="2"/>
              <w:ind w:left="78" w:firstLine="0"/>
              <w:jc w:val="left"/>
              <w:rPr>
                <w:sz w:val="28"/>
                <w:szCs w:val="28"/>
              </w:rPr>
            </w:pPr>
          </w:p>
          <w:p w:rsidR="00E37297" w:rsidRPr="000C7145" w:rsidRDefault="00E37297" w:rsidP="00445A47">
            <w:pPr>
              <w:pStyle w:val="2"/>
              <w:ind w:left="78" w:firstLine="0"/>
              <w:jc w:val="left"/>
              <w:rPr>
                <w:spacing w:val="6"/>
                <w:sz w:val="16"/>
                <w:szCs w:val="28"/>
              </w:rPr>
            </w:pPr>
          </w:p>
          <w:p w:rsidR="00E37297" w:rsidRPr="000C7145" w:rsidRDefault="00E37297" w:rsidP="00445A47">
            <w:pPr>
              <w:pStyle w:val="2"/>
              <w:ind w:left="78" w:firstLine="0"/>
              <w:jc w:val="left"/>
              <w:rPr>
                <w:spacing w:val="6"/>
                <w:sz w:val="16"/>
                <w:szCs w:val="28"/>
              </w:rPr>
            </w:pPr>
          </w:p>
        </w:tc>
      </w:tr>
      <w:tr w:rsidR="00E37297" w:rsidRPr="000C7145" w:rsidTr="00445A47">
        <w:trPr>
          <w:trHeight w:val="293"/>
        </w:trPr>
        <w:tc>
          <w:tcPr>
            <w:tcW w:w="2988" w:type="dxa"/>
            <w:tcBorders>
              <w:top w:val="nil"/>
              <w:left w:val="nil"/>
              <w:bottom w:val="nil"/>
              <w:right w:val="nil"/>
            </w:tcBorders>
          </w:tcPr>
          <w:p w:rsidR="00E37297" w:rsidRPr="000C7145" w:rsidRDefault="00E37297" w:rsidP="00445A47">
            <w:pPr>
              <w:pStyle w:val="2"/>
              <w:ind w:firstLine="0"/>
              <w:rPr>
                <w:sz w:val="28"/>
                <w:szCs w:val="28"/>
              </w:rPr>
            </w:pPr>
            <w:r>
              <w:rPr>
                <w:b/>
                <w:bCs/>
                <w:sz w:val="28"/>
                <w:szCs w:val="28"/>
              </w:rPr>
              <w:t>Рецензент</w:t>
            </w:r>
            <w:r w:rsidRPr="000C7145">
              <w:rPr>
                <w:b/>
                <w:bCs/>
                <w:sz w:val="28"/>
                <w:szCs w:val="28"/>
              </w:rPr>
              <w:t>:</w:t>
            </w:r>
          </w:p>
        </w:tc>
        <w:tc>
          <w:tcPr>
            <w:tcW w:w="7087" w:type="dxa"/>
            <w:tcBorders>
              <w:top w:val="nil"/>
              <w:left w:val="nil"/>
              <w:bottom w:val="nil"/>
              <w:right w:val="nil"/>
            </w:tcBorders>
          </w:tcPr>
          <w:p w:rsidR="00E61C71" w:rsidRDefault="00E61C71" w:rsidP="00E61C71">
            <w:pPr>
              <w:pStyle w:val="Default"/>
              <w:rPr>
                <w:color w:val="auto"/>
                <w:sz w:val="28"/>
                <w:szCs w:val="28"/>
              </w:rPr>
            </w:pPr>
            <w:r>
              <w:rPr>
                <w:color w:val="auto"/>
                <w:sz w:val="28"/>
                <w:szCs w:val="28"/>
              </w:rPr>
              <w:t>кандидат</w:t>
            </w:r>
            <w:r w:rsidRPr="000C7145">
              <w:rPr>
                <w:color w:val="auto"/>
                <w:sz w:val="28"/>
                <w:szCs w:val="28"/>
              </w:rPr>
              <w:t xml:space="preserve"> </w:t>
            </w:r>
            <w:proofErr w:type="spellStart"/>
            <w:r w:rsidR="005C0AB4" w:rsidRPr="005C0AB4">
              <w:rPr>
                <w:color w:val="auto"/>
                <w:sz w:val="28"/>
                <w:szCs w:val="28"/>
              </w:rPr>
              <w:t>фіз</w:t>
            </w:r>
            <w:proofErr w:type="spellEnd"/>
            <w:r w:rsidR="005C0AB4" w:rsidRPr="005C0AB4">
              <w:rPr>
                <w:color w:val="auto"/>
                <w:sz w:val="28"/>
                <w:szCs w:val="28"/>
              </w:rPr>
              <w:t>.-мат</w:t>
            </w:r>
            <w:r w:rsidR="005C0AB4">
              <w:rPr>
                <w:i/>
                <w:u w:val="single"/>
              </w:rPr>
              <w:t>.</w:t>
            </w:r>
            <w:r w:rsidRPr="000C7145">
              <w:rPr>
                <w:color w:val="auto"/>
                <w:sz w:val="28"/>
                <w:szCs w:val="28"/>
              </w:rPr>
              <w:t xml:space="preserve"> наук, </w:t>
            </w:r>
            <w:r>
              <w:rPr>
                <w:color w:val="auto"/>
                <w:sz w:val="28"/>
                <w:szCs w:val="28"/>
              </w:rPr>
              <w:t xml:space="preserve">доцент кафедри </w:t>
            </w:r>
          </w:p>
          <w:p w:rsidR="00E61C71" w:rsidRPr="000C7145" w:rsidRDefault="005C0AB4" w:rsidP="00E61C71">
            <w:pPr>
              <w:pStyle w:val="Default"/>
              <w:rPr>
                <w:color w:val="auto"/>
                <w:sz w:val="28"/>
                <w:szCs w:val="28"/>
              </w:rPr>
            </w:pPr>
            <w:r w:rsidRPr="005C0AB4">
              <w:rPr>
                <w:color w:val="auto"/>
                <w:sz w:val="28"/>
                <w:szCs w:val="28"/>
              </w:rPr>
              <w:t>приладів і контрольно-вимірю</w:t>
            </w:r>
            <w:r w:rsidRPr="005C0AB4">
              <w:rPr>
                <w:color w:val="auto"/>
                <w:sz w:val="28"/>
                <w:szCs w:val="28"/>
              </w:rPr>
              <w:softHyphen/>
              <w:t>вальних систем</w:t>
            </w:r>
          </w:p>
          <w:p w:rsidR="00E37297" w:rsidRPr="000C7145" w:rsidRDefault="00815CE2" w:rsidP="00E61C71">
            <w:pPr>
              <w:pStyle w:val="Default"/>
              <w:rPr>
                <w:color w:val="auto"/>
                <w:sz w:val="28"/>
                <w:szCs w:val="28"/>
              </w:rPr>
            </w:pPr>
            <w:bookmarkStart w:id="1" w:name="_Hlk532825894"/>
            <w:proofErr w:type="spellStart"/>
            <w:r>
              <w:rPr>
                <w:b/>
                <w:bCs/>
                <w:color w:val="auto"/>
                <w:sz w:val="28"/>
                <w:szCs w:val="28"/>
                <w:lang w:val="ru-RU"/>
              </w:rPr>
              <w:t>Зелінський</w:t>
            </w:r>
            <w:proofErr w:type="spellEnd"/>
            <w:r w:rsidR="00E61C71">
              <w:rPr>
                <w:b/>
                <w:bCs/>
                <w:color w:val="auto"/>
                <w:sz w:val="28"/>
                <w:szCs w:val="28"/>
              </w:rPr>
              <w:t xml:space="preserve"> </w:t>
            </w:r>
            <w:r>
              <w:rPr>
                <w:b/>
                <w:bCs/>
                <w:color w:val="auto"/>
                <w:sz w:val="28"/>
                <w:szCs w:val="28"/>
              </w:rPr>
              <w:t>Ігор</w:t>
            </w:r>
            <w:r w:rsidR="00E61C71">
              <w:rPr>
                <w:b/>
                <w:bCs/>
                <w:color w:val="auto"/>
                <w:sz w:val="28"/>
                <w:szCs w:val="28"/>
              </w:rPr>
              <w:t xml:space="preserve"> Мик</w:t>
            </w:r>
            <w:r>
              <w:rPr>
                <w:b/>
                <w:bCs/>
                <w:color w:val="auto"/>
                <w:sz w:val="28"/>
                <w:szCs w:val="28"/>
              </w:rPr>
              <w:t>итович</w:t>
            </w:r>
            <w:bookmarkEnd w:id="1"/>
            <w:r w:rsidR="00E37297" w:rsidRPr="000C7145">
              <w:rPr>
                <w:b/>
                <w:bCs/>
                <w:color w:val="auto"/>
                <w:sz w:val="28"/>
                <w:szCs w:val="28"/>
              </w:rPr>
              <w:t>,</w:t>
            </w:r>
          </w:p>
          <w:p w:rsidR="00E37297" w:rsidRPr="000C7145" w:rsidRDefault="008D0E8D" w:rsidP="00445A47">
            <w:pPr>
              <w:pStyle w:val="Default"/>
              <w:rPr>
                <w:color w:val="auto"/>
                <w:sz w:val="28"/>
                <w:szCs w:val="28"/>
              </w:rPr>
            </w:pPr>
            <w:r w:rsidRPr="000C7145">
              <w:rPr>
                <w:sz w:val="28"/>
                <w:szCs w:val="28"/>
              </w:rPr>
              <w:t>Тернопільський національний технічний університет імені Івана Пулюя</w:t>
            </w:r>
          </w:p>
          <w:p w:rsidR="00E37297" w:rsidRPr="000C7145" w:rsidRDefault="00E37297" w:rsidP="00445A47">
            <w:pPr>
              <w:pStyle w:val="2"/>
              <w:ind w:firstLine="0"/>
              <w:jc w:val="left"/>
              <w:rPr>
                <w:sz w:val="28"/>
                <w:szCs w:val="28"/>
              </w:rPr>
            </w:pPr>
          </w:p>
          <w:p w:rsidR="00E37297" w:rsidRPr="000C7145" w:rsidRDefault="00E37297" w:rsidP="00445A47">
            <w:pPr>
              <w:pStyle w:val="2"/>
              <w:ind w:firstLine="0"/>
              <w:jc w:val="left"/>
              <w:rPr>
                <w:spacing w:val="6"/>
                <w:sz w:val="28"/>
                <w:szCs w:val="28"/>
              </w:rPr>
            </w:pPr>
          </w:p>
        </w:tc>
      </w:tr>
    </w:tbl>
    <w:p w:rsidR="00E37297" w:rsidRDefault="00E37297"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474BAB" w:rsidRDefault="00474BAB" w:rsidP="00E37297">
      <w:pPr>
        <w:pStyle w:val="2"/>
        <w:ind w:firstLine="709"/>
        <w:rPr>
          <w:sz w:val="28"/>
          <w:szCs w:val="28"/>
        </w:rPr>
      </w:pPr>
    </w:p>
    <w:p w:rsidR="007B44F8" w:rsidRDefault="007B44F8" w:rsidP="00E37297">
      <w:pPr>
        <w:pStyle w:val="2"/>
        <w:ind w:firstLine="709"/>
        <w:rPr>
          <w:sz w:val="28"/>
          <w:szCs w:val="28"/>
        </w:rPr>
      </w:pPr>
    </w:p>
    <w:p w:rsidR="007B44F8" w:rsidRDefault="007B44F8" w:rsidP="00E37297">
      <w:pPr>
        <w:pStyle w:val="2"/>
        <w:ind w:firstLine="709"/>
        <w:rPr>
          <w:sz w:val="28"/>
          <w:szCs w:val="28"/>
        </w:rPr>
      </w:pPr>
    </w:p>
    <w:p w:rsidR="007B44F8" w:rsidRPr="000C7145" w:rsidRDefault="007B44F8" w:rsidP="00E37297">
      <w:pPr>
        <w:pStyle w:val="2"/>
        <w:ind w:firstLine="709"/>
        <w:rPr>
          <w:sz w:val="28"/>
          <w:szCs w:val="28"/>
        </w:rPr>
      </w:pPr>
    </w:p>
    <w:p w:rsidR="00E37297" w:rsidRDefault="00E37297" w:rsidP="007B44F8">
      <w:pPr>
        <w:spacing w:after="0" w:line="240" w:lineRule="auto"/>
        <w:ind w:firstLine="567"/>
        <w:jc w:val="both"/>
        <w:rPr>
          <w:bCs/>
          <w:szCs w:val="28"/>
        </w:rPr>
      </w:pPr>
      <w:r w:rsidRPr="000C7145">
        <w:rPr>
          <w:szCs w:val="28"/>
        </w:rPr>
        <w:t xml:space="preserve">Захист відбудеться </w:t>
      </w:r>
      <w:r w:rsidR="00FF2C55" w:rsidRPr="00FF2C55">
        <w:rPr>
          <w:szCs w:val="28"/>
        </w:rPr>
        <w:t>2</w:t>
      </w:r>
      <w:r w:rsidR="00815CE2" w:rsidRPr="00815CE2">
        <w:rPr>
          <w:szCs w:val="28"/>
        </w:rPr>
        <w:t>7</w:t>
      </w:r>
      <w:r w:rsidRPr="000C7145">
        <w:rPr>
          <w:szCs w:val="28"/>
        </w:rPr>
        <w:t xml:space="preserve"> </w:t>
      </w:r>
      <w:r w:rsidR="00815CE2" w:rsidRPr="00815CE2">
        <w:rPr>
          <w:szCs w:val="28"/>
        </w:rPr>
        <w:t>грудня</w:t>
      </w:r>
      <w:r w:rsidRPr="000C7145">
        <w:rPr>
          <w:szCs w:val="28"/>
        </w:rPr>
        <w:t xml:space="preserve"> 201</w:t>
      </w:r>
      <w:r w:rsidR="007C4DB4">
        <w:rPr>
          <w:szCs w:val="28"/>
        </w:rPr>
        <w:t>8</w:t>
      </w:r>
      <w:r w:rsidRPr="000C7145">
        <w:rPr>
          <w:szCs w:val="28"/>
          <w:lang w:val="ru-RU"/>
        </w:rPr>
        <w:t> </w:t>
      </w:r>
      <w:r w:rsidRPr="000C7145">
        <w:rPr>
          <w:szCs w:val="28"/>
        </w:rPr>
        <w:t xml:space="preserve">р. </w:t>
      </w:r>
      <w:r w:rsidRPr="003955E9">
        <w:rPr>
          <w:szCs w:val="28"/>
        </w:rPr>
        <w:t xml:space="preserve">о </w:t>
      </w:r>
      <w:r w:rsidR="007B44F8">
        <w:rPr>
          <w:szCs w:val="28"/>
        </w:rPr>
        <w:t>14</w:t>
      </w:r>
      <w:r w:rsidRPr="000C7145">
        <w:rPr>
          <w:szCs w:val="28"/>
          <w:vertAlign w:val="superscript"/>
        </w:rPr>
        <w:t>.00</w:t>
      </w:r>
      <w:r w:rsidRPr="000C7145">
        <w:rPr>
          <w:szCs w:val="28"/>
        </w:rPr>
        <w:t xml:space="preserve"> годині на засіданні </w:t>
      </w:r>
      <w:r>
        <w:rPr>
          <w:szCs w:val="28"/>
        </w:rPr>
        <w:t>екзаменаційної комісії</w:t>
      </w:r>
      <w:r w:rsidRPr="000C7145">
        <w:rPr>
          <w:szCs w:val="28"/>
        </w:rPr>
        <w:t xml:space="preserve"> </w:t>
      </w:r>
      <w:r>
        <w:rPr>
          <w:szCs w:val="28"/>
        </w:rPr>
        <w:t>№</w:t>
      </w:r>
      <w:r w:rsidR="00093D1A" w:rsidRPr="00093D1A">
        <w:rPr>
          <w:szCs w:val="28"/>
        </w:rPr>
        <w:t xml:space="preserve"> </w:t>
      </w:r>
      <w:r w:rsidR="00815CE2" w:rsidRPr="00815CE2">
        <w:rPr>
          <w:szCs w:val="28"/>
        </w:rPr>
        <w:t>36</w:t>
      </w:r>
      <w:r>
        <w:rPr>
          <w:szCs w:val="28"/>
        </w:rPr>
        <w:t xml:space="preserve"> </w:t>
      </w:r>
      <w:r w:rsidRPr="000C7145">
        <w:rPr>
          <w:szCs w:val="28"/>
        </w:rPr>
        <w:t xml:space="preserve">у Тернопільському національному технічному університеті імені Івана Пулюя за </w:t>
      </w:r>
      <w:proofErr w:type="spellStart"/>
      <w:r w:rsidRPr="000C7145">
        <w:rPr>
          <w:szCs w:val="28"/>
        </w:rPr>
        <w:t>адресою</w:t>
      </w:r>
      <w:proofErr w:type="spellEnd"/>
      <w:r w:rsidRPr="000C7145">
        <w:rPr>
          <w:szCs w:val="28"/>
        </w:rPr>
        <w:t>:</w:t>
      </w:r>
      <w:r w:rsidRPr="003955E9">
        <w:rPr>
          <w:szCs w:val="28"/>
        </w:rPr>
        <w:t xml:space="preserve"> </w:t>
      </w:r>
      <w:r w:rsidRPr="000C7145">
        <w:rPr>
          <w:bCs/>
          <w:szCs w:val="28"/>
        </w:rPr>
        <w:t xml:space="preserve">46001, м. Тернопіль, </w:t>
      </w:r>
      <w:r w:rsidR="007B44F8">
        <w:rPr>
          <w:bCs/>
          <w:szCs w:val="28"/>
        </w:rPr>
        <w:t xml:space="preserve">                                </w:t>
      </w:r>
      <w:r w:rsidRPr="000C7145">
        <w:rPr>
          <w:bCs/>
          <w:szCs w:val="28"/>
        </w:rPr>
        <w:t xml:space="preserve">вул. </w:t>
      </w:r>
      <w:proofErr w:type="spellStart"/>
      <w:r w:rsidR="007B44F8">
        <w:rPr>
          <w:bCs/>
          <w:szCs w:val="28"/>
        </w:rPr>
        <w:t>Микулинецька</w:t>
      </w:r>
      <w:proofErr w:type="spellEnd"/>
      <w:r w:rsidRPr="000C7145">
        <w:rPr>
          <w:bCs/>
          <w:szCs w:val="28"/>
        </w:rPr>
        <w:t>,</w:t>
      </w:r>
      <w:r>
        <w:rPr>
          <w:bCs/>
          <w:szCs w:val="28"/>
        </w:rPr>
        <w:t xml:space="preserve"> 4</w:t>
      </w:r>
      <w:r w:rsidR="007B44F8">
        <w:rPr>
          <w:bCs/>
          <w:szCs w:val="28"/>
        </w:rPr>
        <w:t>6</w:t>
      </w:r>
      <w:r>
        <w:rPr>
          <w:bCs/>
          <w:szCs w:val="28"/>
        </w:rPr>
        <w:t>,</w:t>
      </w:r>
      <w:r w:rsidRPr="000C7145">
        <w:rPr>
          <w:bCs/>
          <w:szCs w:val="28"/>
        </w:rPr>
        <w:t xml:space="preserve"> навчальний корпус №</w:t>
      </w:r>
      <w:r w:rsidR="007B44F8">
        <w:rPr>
          <w:bCs/>
          <w:szCs w:val="28"/>
        </w:rPr>
        <w:t xml:space="preserve"> 7</w:t>
      </w:r>
      <w:r w:rsidRPr="000C7145">
        <w:rPr>
          <w:bCs/>
          <w:szCs w:val="28"/>
        </w:rPr>
        <w:t xml:space="preserve">, </w:t>
      </w:r>
      <w:proofErr w:type="spellStart"/>
      <w:r w:rsidRPr="000C7145">
        <w:rPr>
          <w:bCs/>
          <w:szCs w:val="28"/>
        </w:rPr>
        <w:t>ауд</w:t>
      </w:r>
      <w:proofErr w:type="spellEnd"/>
      <w:r w:rsidRPr="000C7145">
        <w:rPr>
          <w:bCs/>
          <w:szCs w:val="28"/>
        </w:rPr>
        <w:t xml:space="preserve">. </w:t>
      </w:r>
      <w:r w:rsidR="007B44F8">
        <w:rPr>
          <w:bCs/>
          <w:szCs w:val="28"/>
        </w:rPr>
        <w:t>310</w:t>
      </w: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44F8" w:rsidRDefault="007B44F8" w:rsidP="00E37297">
      <w:pPr>
        <w:spacing w:after="0" w:line="240" w:lineRule="auto"/>
        <w:ind w:firstLine="567"/>
        <w:jc w:val="center"/>
        <w:rPr>
          <w:bCs/>
          <w:szCs w:val="28"/>
        </w:rPr>
      </w:pPr>
    </w:p>
    <w:p w:rsidR="007B7E11" w:rsidRDefault="004D4CAE" w:rsidP="004D4CAE">
      <w:pPr>
        <w:spacing w:after="0" w:line="240" w:lineRule="auto"/>
        <w:ind w:firstLine="567"/>
        <w:jc w:val="center"/>
        <w:rPr>
          <w:rFonts w:eastAsia="Times New Roman"/>
          <w:b/>
          <w:szCs w:val="28"/>
          <w:lang w:eastAsia="uk-UA"/>
        </w:rPr>
      </w:pPr>
      <w:r w:rsidRPr="00125795">
        <w:rPr>
          <w:rFonts w:eastAsia="Times New Roman"/>
          <w:b/>
          <w:szCs w:val="28"/>
          <w:lang w:eastAsia="uk-UA"/>
        </w:rPr>
        <w:lastRenderedPageBreak/>
        <w:t>ЗАГАЛЬНІ ХАРАКТЕРИСТИКИ РОБОТИ</w:t>
      </w:r>
    </w:p>
    <w:p w:rsidR="00804817" w:rsidRDefault="00804817" w:rsidP="004D4CAE">
      <w:pPr>
        <w:spacing w:after="0" w:line="240" w:lineRule="auto"/>
        <w:ind w:firstLine="567"/>
        <w:jc w:val="center"/>
        <w:rPr>
          <w:rFonts w:eastAsia="Times New Roman"/>
          <w:b/>
          <w:szCs w:val="28"/>
          <w:lang w:eastAsia="uk-UA"/>
        </w:rPr>
      </w:pPr>
    </w:p>
    <w:p w:rsidR="003A432D" w:rsidRDefault="00F2087D" w:rsidP="000B2CE7">
      <w:pPr>
        <w:spacing w:after="0" w:line="240" w:lineRule="auto"/>
        <w:ind w:right="-1" w:firstLine="567"/>
        <w:jc w:val="both"/>
      </w:pPr>
      <w:r w:rsidRPr="008C344F">
        <w:rPr>
          <w:b/>
          <w:szCs w:val="28"/>
        </w:rPr>
        <w:t>Актуальність теми.</w:t>
      </w:r>
      <w:r w:rsidRPr="008C344F">
        <w:rPr>
          <w:szCs w:val="28"/>
        </w:rPr>
        <w:t xml:space="preserve"> </w:t>
      </w:r>
      <w:r w:rsidR="003A432D" w:rsidRPr="00B526D2">
        <w:rPr>
          <w:spacing w:val="-7"/>
        </w:rPr>
        <w:t>На початку цього століття проблеми виснаження викоп</w:t>
      </w:r>
      <w:r w:rsidR="000B2CE7">
        <w:rPr>
          <w:spacing w:val="-7"/>
        </w:rPr>
        <w:softHyphen/>
      </w:r>
      <w:r w:rsidR="003A432D" w:rsidRPr="00B526D2">
        <w:rPr>
          <w:spacing w:val="-7"/>
        </w:rPr>
        <w:t>ного палива і його негативного вплив</w:t>
      </w:r>
      <w:r w:rsidR="003A432D">
        <w:rPr>
          <w:spacing w:val="-7"/>
        </w:rPr>
        <w:t>у</w:t>
      </w:r>
      <w:r w:rsidR="003A432D" w:rsidRPr="00B526D2">
        <w:rPr>
          <w:spacing w:val="-7"/>
        </w:rPr>
        <w:t xml:space="preserve"> на екологію </w:t>
      </w:r>
      <w:r w:rsidR="003A432D">
        <w:rPr>
          <w:spacing w:val="-7"/>
        </w:rPr>
        <w:t>набули</w:t>
      </w:r>
      <w:r w:rsidR="003A432D" w:rsidRPr="00B526D2">
        <w:rPr>
          <w:spacing w:val="-7"/>
        </w:rPr>
        <w:t xml:space="preserve"> особлив</w:t>
      </w:r>
      <w:r w:rsidR="003A432D">
        <w:rPr>
          <w:spacing w:val="-7"/>
        </w:rPr>
        <w:t>ої</w:t>
      </w:r>
      <w:r w:rsidR="003A432D" w:rsidRPr="00B526D2">
        <w:rPr>
          <w:spacing w:val="-7"/>
        </w:rPr>
        <w:t xml:space="preserve"> актуальн</w:t>
      </w:r>
      <w:r w:rsidR="003A432D">
        <w:rPr>
          <w:spacing w:val="-7"/>
        </w:rPr>
        <w:t>о</w:t>
      </w:r>
      <w:r w:rsidR="003A432D" w:rsidRPr="00B526D2">
        <w:rPr>
          <w:spacing w:val="-7"/>
        </w:rPr>
        <w:t>ст</w:t>
      </w:r>
      <w:r w:rsidR="003A432D">
        <w:rPr>
          <w:spacing w:val="-7"/>
        </w:rPr>
        <w:t>і</w:t>
      </w:r>
      <w:r w:rsidR="003A432D" w:rsidRPr="00B526D2">
        <w:rPr>
          <w:spacing w:val="-7"/>
        </w:rPr>
        <w:t xml:space="preserve">. І хоча глобальне потепління </w:t>
      </w:r>
      <w:r w:rsidR="003A432D">
        <w:rPr>
          <w:spacing w:val="-7"/>
        </w:rPr>
        <w:t>на загальному оточуючому середовищі</w:t>
      </w:r>
      <w:r w:rsidR="003A432D" w:rsidRPr="00B526D2">
        <w:rPr>
          <w:spacing w:val="-7"/>
        </w:rPr>
        <w:t xml:space="preserve"> не відчувається, локальне збільшення тепла</w:t>
      </w:r>
      <w:r w:rsidR="003A432D" w:rsidRPr="00B526D2">
        <w:t xml:space="preserve"> </w:t>
      </w:r>
      <w:r w:rsidR="003A432D" w:rsidRPr="00B526D2">
        <w:rPr>
          <w:spacing w:val="-6"/>
        </w:rPr>
        <w:t>позначається на силі і частоті появи ураганів, що несуть руйнування,</w:t>
      </w:r>
      <w:r w:rsidR="003A432D" w:rsidRPr="00B526D2">
        <w:t xml:space="preserve"> </w:t>
      </w:r>
      <w:r w:rsidR="003A432D" w:rsidRPr="00B526D2">
        <w:rPr>
          <w:spacing w:val="-7"/>
        </w:rPr>
        <w:t xml:space="preserve">зливи </w:t>
      </w:r>
      <w:r w:rsidR="003A432D">
        <w:rPr>
          <w:spacing w:val="-7"/>
        </w:rPr>
        <w:t>та</w:t>
      </w:r>
      <w:r w:rsidR="003A432D" w:rsidRPr="00B526D2">
        <w:rPr>
          <w:spacing w:val="-7"/>
        </w:rPr>
        <w:t xml:space="preserve"> повені. Нафта і нафтопродукти все помітніше дорожчають, п</w:t>
      </w:r>
      <w:r w:rsidR="003A432D">
        <w:rPr>
          <w:spacing w:val="-7"/>
        </w:rPr>
        <w:t>е</w:t>
      </w:r>
      <w:r w:rsidR="003A432D" w:rsidRPr="00B526D2">
        <w:rPr>
          <w:spacing w:val="-7"/>
        </w:rPr>
        <w:t>рев</w:t>
      </w:r>
      <w:r w:rsidR="003A432D">
        <w:rPr>
          <w:spacing w:val="-7"/>
        </w:rPr>
        <w:t>ищуючи</w:t>
      </w:r>
      <w:r w:rsidR="003A432D" w:rsidRPr="00B526D2">
        <w:t xml:space="preserve"> </w:t>
      </w:r>
      <w:r w:rsidR="003A432D" w:rsidRPr="00B526D2">
        <w:rPr>
          <w:spacing w:val="-5"/>
        </w:rPr>
        <w:t>немислимі ще два-три роки тому рівні цін. Усе це змусило</w:t>
      </w:r>
      <w:r w:rsidR="003A432D" w:rsidRPr="00B526D2">
        <w:t xml:space="preserve"> </w:t>
      </w:r>
      <w:r w:rsidR="003A432D" w:rsidRPr="00B526D2">
        <w:rPr>
          <w:spacing w:val="-7"/>
        </w:rPr>
        <w:t xml:space="preserve">по іншому оцінити сучасну ситуацію в енергетиці і висунуло в </w:t>
      </w:r>
      <w:r w:rsidR="003A432D">
        <w:rPr>
          <w:spacing w:val="-7"/>
        </w:rPr>
        <w:t xml:space="preserve">    </w:t>
      </w:r>
      <w:r w:rsidR="003A432D" w:rsidRPr="00B526D2">
        <w:rPr>
          <w:spacing w:val="-7"/>
        </w:rPr>
        <w:t>р</w:t>
      </w:r>
      <w:r w:rsidR="003A432D">
        <w:rPr>
          <w:spacing w:val="-7"/>
        </w:rPr>
        <w:t>о</w:t>
      </w:r>
      <w:r w:rsidR="003A432D" w:rsidRPr="00B526D2">
        <w:rPr>
          <w:spacing w:val="-7"/>
        </w:rPr>
        <w:t>зряд найважливіших завда</w:t>
      </w:r>
      <w:r w:rsidR="003A432D">
        <w:rPr>
          <w:spacing w:val="-7"/>
        </w:rPr>
        <w:t>ння</w:t>
      </w:r>
      <w:r w:rsidR="003A432D" w:rsidRPr="00B526D2">
        <w:rPr>
          <w:spacing w:val="-7"/>
        </w:rPr>
        <w:t xml:space="preserve"> освоєння нових видів енергії і енергозбереження.</w:t>
      </w:r>
    </w:p>
    <w:p w:rsidR="003A432D" w:rsidRPr="00AB2703" w:rsidRDefault="003A432D" w:rsidP="000B2CE7">
      <w:pPr>
        <w:shd w:val="clear" w:color="auto" w:fill="FFFFFF"/>
        <w:spacing w:after="0" w:line="240" w:lineRule="auto"/>
        <w:ind w:left="11" w:right="-1" w:firstLine="518"/>
        <w:jc w:val="both"/>
        <w:rPr>
          <w:spacing w:val="-7"/>
        </w:rPr>
      </w:pPr>
      <w:r w:rsidRPr="00B526D2">
        <w:rPr>
          <w:spacing w:val="-7"/>
        </w:rPr>
        <w:t>Щорічно на різних рівнях проводяться семінари, саміти, конференц</w:t>
      </w:r>
      <w:r>
        <w:rPr>
          <w:spacing w:val="-7"/>
        </w:rPr>
        <w:t>ії</w:t>
      </w:r>
      <w:r w:rsidRPr="00B526D2">
        <w:rPr>
          <w:spacing w:val="-7"/>
        </w:rPr>
        <w:t xml:space="preserve"> </w:t>
      </w:r>
      <w:r>
        <w:rPr>
          <w:spacing w:val="-7"/>
        </w:rPr>
        <w:t>щодо</w:t>
      </w:r>
      <w:r w:rsidRPr="00B526D2">
        <w:rPr>
          <w:spacing w:val="-7"/>
        </w:rPr>
        <w:t xml:space="preserve"> дос</w:t>
      </w:r>
      <w:r w:rsidR="000B2CE7">
        <w:rPr>
          <w:spacing w:val="-7"/>
        </w:rPr>
        <w:softHyphen/>
      </w:r>
      <w:r w:rsidRPr="00B526D2">
        <w:rPr>
          <w:spacing w:val="-7"/>
        </w:rPr>
        <w:t>лідженн</w:t>
      </w:r>
      <w:r>
        <w:rPr>
          <w:spacing w:val="-7"/>
        </w:rPr>
        <w:t>я</w:t>
      </w:r>
      <w:r w:rsidRPr="00B526D2">
        <w:rPr>
          <w:spacing w:val="-7"/>
        </w:rPr>
        <w:t xml:space="preserve"> шляхів запобігання кризі в енергетиці, низкою країн приймаються націо</w:t>
      </w:r>
      <w:r w:rsidR="000B2CE7">
        <w:rPr>
          <w:spacing w:val="-7"/>
        </w:rPr>
        <w:softHyphen/>
      </w:r>
      <w:r w:rsidRPr="00B526D2">
        <w:rPr>
          <w:spacing w:val="-7"/>
        </w:rPr>
        <w:t>нальні і міжнаціональні програми осво</w:t>
      </w:r>
      <w:r>
        <w:rPr>
          <w:spacing w:val="-7"/>
        </w:rPr>
        <w:t>є</w:t>
      </w:r>
      <w:r w:rsidRPr="00B526D2">
        <w:rPr>
          <w:spacing w:val="-7"/>
        </w:rPr>
        <w:t>н</w:t>
      </w:r>
      <w:r>
        <w:rPr>
          <w:spacing w:val="-7"/>
        </w:rPr>
        <w:t>н</w:t>
      </w:r>
      <w:r w:rsidRPr="00B526D2">
        <w:rPr>
          <w:spacing w:val="-7"/>
        </w:rPr>
        <w:t>я енерго</w:t>
      </w:r>
      <w:r>
        <w:rPr>
          <w:spacing w:val="-7"/>
        </w:rPr>
        <w:t>ощадних</w:t>
      </w:r>
      <w:r w:rsidRPr="00B526D2">
        <w:rPr>
          <w:spacing w:val="-6"/>
        </w:rPr>
        <w:t xml:space="preserve">, чистих технологій і отримання нових видів </w:t>
      </w:r>
      <w:r>
        <w:rPr>
          <w:spacing w:val="-6"/>
        </w:rPr>
        <w:t>е</w:t>
      </w:r>
      <w:r w:rsidRPr="00B526D2">
        <w:rPr>
          <w:spacing w:val="-6"/>
        </w:rPr>
        <w:t>нерг</w:t>
      </w:r>
      <w:r>
        <w:rPr>
          <w:spacing w:val="-6"/>
        </w:rPr>
        <w:t>ії</w:t>
      </w:r>
      <w:r w:rsidRPr="00B526D2">
        <w:rPr>
          <w:spacing w:val="-6"/>
        </w:rPr>
        <w:t>. Людство</w:t>
      </w:r>
      <w:r w:rsidRPr="00B526D2">
        <w:t xml:space="preserve"> </w:t>
      </w:r>
      <w:r w:rsidRPr="00B526D2">
        <w:rPr>
          <w:spacing w:val="-7"/>
        </w:rPr>
        <w:t>реально усвідомило загрозу втрати тради</w:t>
      </w:r>
      <w:r w:rsidR="000B2CE7">
        <w:rPr>
          <w:spacing w:val="-7"/>
        </w:rPr>
        <w:softHyphen/>
      </w:r>
      <w:r w:rsidRPr="00B526D2">
        <w:rPr>
          <w:spacing w:val="-7"/>
        </w:rPr>
        <w:t xml:space="preserve">ційних </w:t>
      </w:r>
      <w:r>
        <w:rPr>
          <w:spacing w:val="-7"/>
        </w:rPr>
        <w:t>е</w:t>
      </w:r>
      <w:r w:rsidRPr="00B526D2">
        <w:rPr>
          <w:spacing w:val="-7"/>
        </w:rPr>
        <w:t>нергоресурс</w:t>
      </w:r>
      <w:r>
        <w:rPr>
          <w:spacing w:val="-7"/>
        </w:rPr>
        <w:t>і</w:t>
      </w:r>
      <w:r w:rsidRPr="00B526D2">
        <w:rPr>
          <w:spacing w:val="-7"/>
        </w:rPr>
        <w:t>в, передусім</w:t>
      </w:r>
      <w:r w:rsidRPr="00B526D2">
        <w:t xml:space="preserve"> </w:t>
      </w:r>
      <w:r w:rsidRPr="00B526D2">
        <w:rPr>
          <w:spacing w:val="-5"/>
        </w:rPr>
        <w:t>нафти, газу і якісного вугілля</w:t>
      </w:r>
      <w:r>
        <w:rPr>
          <w:spacing w:val="-5"/>
        </w:rPr>
        <w:t xml:space="preserve"> та</w:t>
      </w:r>
      <w:r w:rsidRPr="00B526D2">
        <w:rPr>
          <w:spacing w:val="-5"/>
        </w:rPr>
        <w:t xml:space="preserve"> зайнялося пошу</w:t>
      </w:r>
      <w:r w:rsidR="000B2CE7">
        <w:rPr>
          <w:spacing w:val="-5"/>
        </w:rPr>
        <w:softHyphen/>
      </w:r>
      <w:r w:rsidRPr="00B526D2">
        <w:rPr>
          <w:spacing w:val="-5"/>
        </w:rPr>
        <w:t>ками</w:t>
      </w:r>
      <w:r w:rsidRPr="00B526D2">
        <w:t xml:space="preserve"> </w:t>
      </w:r>
      <w:r w:rsidRPr="00B526D2">
        <w:rPr>
          <w:spacing w:val="-7"/>
        </w:rPr>
        <w:t>альтернативних джерел енергії. Без перебільшення можна стверджувати, що 21 століття стане віко</w:t>
      </w:r>
      <w:r>
        <w:rPr>
          <w:spacing w:val="-7"/>
        </w:rPr>
        <w:t>м</w:t>
      </w:r>
      <w:r w:rsidRPr="00B526D2">
        <w:rPr>
          <w:spacing w:val="-7"/>
        </w:rPr>
        <w:t xml:space="preserve"> інтенсивних пошуків замінників </w:t>
      </w:r>
      <w:r w:rsidRPr="00AB2703">
        <w:rPr>
          <w:spacing w:val="-7"/>
        </w:rPr>
        <w:t>викопного палива.</w:t>
      </w:r>
    </w:p>
    <w:p w:rsidR="003A432D" w:rsidRDefault="003A432D" w:rsidP="000B2CE7">
      <w:pPr>
        <w:shd w:val="clear" w:color="auto" w:fill="FFFFFF"/>
        <w:spacing w:after="0" w:line="240" w:lineRule="auto"/>
        <w:ind w:right="-1" w:firstLine="514"/>
        <w:jc w:val="both"/>
      </w:pPr>
      <w:r w:rsidRPr="00B526D2">
        <w:rPr>
          <w:spacing w:val="-7"/>
        </w:rPr>
        <w:t xml:space="preserve">Поновлювані джерела енергії за визначенням не схильні до виснаження, </w:t>
      </w:r>
      <w:r>
        <w:rPr>
          <w:spacing w:val="-7"/>
        </w:rPr>
        <w:t>і відповідно</w:t>
      </w:r>
      <w:r w:rsidRPr="00B526D2">
        <w:rPr>
          <w:spacing w:val="-7"/>
        </w:rPr>
        <w:t xml:space="preserve">, здатні повністю розв'язати проблему </w:t>
      </w:r>
      <w:r>
        <w:rPr>
          <w:spacing w:val="-7"/>
        </w:rPr>
        <w:t>виснаження</w:t>
      </w:r>
      <w:r w:rsidRPr="00B526D2">
        <w:rPr>
          <w:spacing w:val="-7"/>
        </w:rPr>
        <w:t xml:space="preserve"> енергетичних ресурсів. Поновлювані джерела енергії </w:t>
      </w:r>
      <w:r>
        <w:rPr>
          <w:spacing w:val="-7"/>
        </w:rPr>
        <w:t>з</w:t>
      </w:r>
      <w:r w:rsidRPr="00B526D2">
        <w:rPr>
          <w:spacing w:val="-7"/>
        </w:rPr>
        <w:t>находят</w:t>
      </w:r>
      <w:r>
        <w:rPr>
          <w:spacing w:val="-7"/>
        </w:rPr>
        <w:t>ь</w:t>
      </w:r>
      <w:r w:rsidRPr="00B526D2">
        <w:rPr>
          <w:spacing w:val="-7"/>
        </w:rPr>
        <w:t>ся</w:t>
      </w:r>
      <w:r w:rsidRPr="00B526D2">
        <w:t xml:space="preserve"> </w:t>
      </w:r>
      <w:r w:rsidRPr="00B526D2">
        <w:rPr>
          <w:spacing w:val="-6"/>
        </w:rPr>
        <w:t xml:space="preserve">в </w:t>
      </w:r>
      <w:r>
        <w:rPr>
          <w:spacing w:val="-6"/>
        </w:rPr>
        <w:t>середовищі</w:t>
      </w:r>
      <w:r w:rsidRPr="00B526D2">
        <w:rPr>
          <w:spacing w:val="-6"/>
        </w:rPr>
        <w:t xml:space="preserve"> існування людини в природному стані</w:t>
      </w:r>
      <w:r w:rsidRPr="00B526D2">
        <w:t xml:space="preserve">, </w:t>
      </w:r>
      <w:r w:rsidRPr="00AB2703">
        <w:rPr>
          <w:spacing w:val="-7"/>
        </w:rPr>
        <w:t>отже, їх можна використовувати, не наносячи екологічн</w:t>
      </w:r>
      <w:r>
        <w:rPr>
          <w:spacing w:val="-7"/>
        </w:rPr>
        <w:t>ої</w:t>
      </w:r>
      <w:r w:rsidRPr="00AB2703">
        <w:rPr>
          <w:spacing w:val="-7"/>
        </w:rPr>
        <w:t xml:space="preserve"> </w:t>
      </w:r>
      <w:r>
        <w:rPr>
          <w:spacing w:val="-7"/>
        </w:rPr>
        <w:t>шкоди</w:t>
      </w:r>
      <w:r w:rsidRPr="00B526D2">
        <w:t>.</w:t>
      </w:r>
    </w:p>
    <w:p w:rsidR="003A432D" w:rsidRPr="00AB2703" w:rsidRDefault="003A432D" w:rsidP="000B2CE7">
      <w:pPr>
        <w:shd w:val="clear" w:color="auto" w:fill="FFFFFF"/>
        <w:spacing w:after="0" w:line="240" w:lineRule="auto"/>
        <w:ind w:left="29" w:right="-1" w:firstLine="523"/>
        <w:jc w:val="both"/>
        <w:rPr>
          <w:spacing w:val="-6"/>
        </w:rPr>
      </w:pPr>
      <w:r w:rsidRPr="00B526D2">
        <w:rPr>
          <w:spacing w:val="-7"/>
        </w:rPr>
        <w:t xml:space="preserve">Проте практичне використання таких привабливих </w:t>
      </w:r>
      <w:r>
        <w:rPr>
          <w:spacing w:val="-7"/>
        </w:rPr>
        <w:t>джерел</w:t>
      </w:r>
      <w:r w:rsidRPr="00B526D2">
        <w:rPr>
          <w:spacing w:val="-7"/>
        </w:rPr>
        <w:t xml:space="preserve"> енергії має свої, причому дуже значні, труднощі, пов'язані з некерованістю і низькою щільністю енергетичних</w:t>
      </w:r>
      <w:r w:rsidRPr="00B526D2">
        <w:t xml:space="preserve"> </w:t>
      </w:r>
      <w:r w:rsidRPr="00B526D2">
        <w:rPr>
          <w:spacing w:val="-6"/>
        </w:rPr>
        <w:t>потоків. Це у свою чергу породжує</w:t>
      </w:r>
      <w:r w:rsidRPr="00B526D2">
        <w:t xml:space="preserve"> </w:t>
      </w:r>
      <w:r w:rsidRPr="00AB2703">
        <w:rPr>
          <w:spacing w:val="-6"/>
        </w:rPr>
        <w:t>високу вартість використовуваної енергії. В зв'язку з цим, поновлювані джерела енергії поки що знаходять застосування переважно в автономних системах енергопостачання невеликої потужност</w:t>
      </w:r>
      <w:r>
        <w:rPr>
          <w:spacing w:val="-6"/>
        </w:rPr>
        <w:t>і</w:t>
      </w:r>
      <w:r w:rsidRPr="00AB2703">
        <w:rPr>
          <w:spacing w:val="-6"/>
        </w:rPr>
        <w:t xml:space="preserve">, хоча існують і успішно реалізуються проекти їх використання в мережевому електропостачанні в якості дублюючих і розвантажувальних </w:t>
      </w:r>
      <w:r>
        <w:rPr>
          <w:spacing w:val="-6"/>
        </w:rPr>
        <w:t xml:space="preserve">                 </w:t>
      </w:r>
      <w:r w:rsidRPr="00AB2703">
        <w:rPr>
          <w:spacing w:val="-6"/>
        </w:rPr>
        <w:t>електростанц</w:t>
      </w:r>
      <w:r>
        <w:rPr>
          <w:spacing w:val="-6"/>
        </w:rPr>
        <w:t>і</w:t>
      </w:r>
      <w:r w:rsidRPr="00AB2703">
        <w:rPr>
          <w:spacing w:val="-6"/>
        </w:rPr>
        <w:t>й.</w:t>
      </w:r>
    </w:p>
    <w:p w:rsidR="003A432D" w:rsidRPr="005C61EE" w:rsidRDefault="003A432D" w:rsidP="000B2CE7">
      <w:pPr>
        <w:shd w:val="clear" w:color="auto" w:fill="FFFFFF"/>
        <w:spacing w:after="0" w:line="240" w:lineRule="auto"/>
        <w:ind w:left="10" w:right="-1" w:firstLine="518"/>
        <w:jc w:val="both"/>
        <w:rPr>
          <w:spacing w:val="-6"/>
        </w:rPr>
      </w:pPr>
      <w:r w:rsidRPr="00B526D2">
        <w:rPr>
          <w:spacing w:val="-7"/>
        </w:rPr>
        <w:t xml:space="preserve">Значне число потенційних користувачів автономними </w:t>
      </w:r>
      <w:r>
        <w:rPr>
          <w:spacing w:val="-7"/>
        </w:rPr>
        <w:t>е</w:t>
      </w:r>
      <w:r w:rsidRPr="00B526D2">
        <w:rPr>
          <w:spacing w:val="-7"/>
        </w:rPr>
        <w:t>лектростанц</w:t>
      </w:r>
      <w:r>
        <w:rPr>
          <w:spacing w:val="-7"/>
        </w:rPr>
        <w:t>і</w:t>
      </w:r>
      <w:r w:rsidRPr="00B526D2">
        <w:rPr>
          <w:spacing w:val="-7"/>
        </w:rPr>
        <w:t>ями знаходиться в сільському секторі економіки. З появою фермерс</w:t>
      </w:r>
      <w:r>
        <w:rPr>
          <w:spacing w:val="-7"/>
        </w:rPr>
        <w:t>ь</w:t>
      </w:r>
      <w:r w:rsidRPr="00B526D2">
        <w:rPr>
          <w:spacing w:val="-7"/>
        </w:rPr>
        <w:t>ких господарств число таких об'єктів</w:t>
      </w:r>
      <w:r w:rsidRPr="00B526D2">
        <w:t xml:space="preserve"> </w:t>
      </w:r>
      <w:r w:rsidRPr="00B526D2">
        <w:rPr>
          <w:spacing w:val="-6"/>
        </w:rPr>
        <w:t>росте. Сільські об'єкти не р</w:t>
      </w:r>
      <w:r>
        <w:rPr>
          <w:spacing w:val="-6"/>
        </w:rPr>
        <w:t>і</w:t>
      </w:r>
      <w:r w:rsidRPr="00B526D2">
        <w:rPr>
          <w:spacing w:val="-6"/>
        </w:rPr>
        <w:t>внозначн</w:t>
      </w:r>
      <w:r>
        <w:rPr>
          <w:spacing w:val="-6"/>
        </w:rPr>
        <w:t>і</w:t>
      </w:r>
      <w:r w:rsidRPr="00B526D2">
        <w:t xml:space="preserve"> </w:t>
      </w:r>
      <w:r w:rsidRPr="005C61EE">
        <w:rPr>
          <w:spacing w:val="-6"/>
        </w:rPr>
        <w:t>відносно вимог до автономних систем електропостачання на основі поновлюваних джерел енергії. Наприклад, пересувні пасіки висувають підвищені вимоги до шуму, запахів, мобільності автономних електростанцій. Нині для електропостачання пересувн</w:t>
      </w:r>
      <w:r>
        <w:rPr>
          <w:spacing w:val="-6"/>
        </w:rPr>
        <w:t>их</w:t>
      </w:r>
      <w:r w:rsidRPr="005C61EE">
        <w:rPr>
          <w:spacing w:val="-6"/>
        </w:rPr>
        <w:t xml:space="preserve"> пасік з усього ряду поновлюваних джерел енергії </w:t>
      </w:r>
      <w:r>
        <w:rPr>
          <w:spacing w:val="-6"/>
        </w:rPr>
        <w:t>допустимо</w:t>
      </w:r>
      <w:r w:rsidRPr="005C61EE">
        <w:rPr>
          <w:spacing w:val="-6"/>
        </w:rPr>
        <w:t xml:space="preserve"> використання тільки енергії сонячного випромінювання.</w:t>
      </w:r>
    </w:p>
    <w:p w:rsidR="003A432D" w:rsidRDefault="003A432D" w:rsidP="000B2CE7">
      <w:pPr>
        <w:shd w:val="clear" w:color="auto" w:fill="FFFFFF"/>
        <w:spacing w:after="0" w:line="240" w:lineRule="auto"/>
        <w:ind w:left="10" w:right="-1" w:firstLine="509"/>
        <w:jc w:val="both"/>
      </w:pPr>
      <w:r w:rsidRPr="00B526D2">
        <w:rPr>
          <w:spacing w:val="-7"/>
        </w:rPr>
        <w:t xml:space="preserve">Зростаюча потреба застосування поновлюваних джерел </w:t>
      </w:r>
      <w:r>
        <w:rPr>
          <w:spacing w:val="-7"/>
        </w:rPr>
        <w:t>е</w:t>
      </w:r>
      <w:r w:rsidRPr="00B526D2">
        <w:rPr>
          <w:spacing w:val="-7"/>
        </w:rPr>
        <w:t>нерг</w:t>
      </w:r>
      <w:r>
        <w:rPr>
          <w:spacing w:val="-7"/>
        </w:rPr>
        <w:t>ії</w:t>
      </w:r>
      <w:r w:rsidRPr="00B526D2">
        <w:rPr>
          <w:spacing w:val="-7"/>
        </w:rPr>
        <w:t xml:space="preserve"> диктує необ</w:t>
      </w:r>
      <w:r>
        <w:rPr>
          <w:spacing w:val="-7"/>
        </w:rPr>
        <w:softHyphen/>
      </w:r>
      <w:r w:rsidRPr="00B526D2">
        <w:rPr>
          <w:spacing w:val="-7"/>
        </w:rPr>
        <w:t>хідність інтенсивного підвищення конкуренто</w:t>
      </w:r>
      <w:r>
        <w:rPr>
          <w:spacing w:val="-7"/>
        </w:rPr>
        <w:t>здатності</w:t>
      </w:r>
      <w:r w:rsidRPr="00B526D2">
        <w:rPr>
          <w:spacing w:val="-7"/>
        </w:rPr>
        <w:t xml:space="preserve"> систем енергопостачання на їх основі</w:t>
      </w:r>
      <w:r w:rsidRPr="00B526D2">
        <w:rPr>
          <w:spacing w:val="-6"/>
        </w:rPr>
        <w:t>, що можливо шляхом оптим</w:t>
      </w:r>
      <w:r>
        <w:rPr>
          <w:spacing w:val="-6"/>
        </w:rPr>
        <w:t>і</w:t>
      </w:r>
      <w:r w:rsidRPr="00B526D2">
        <w:rPr>
          <w:spacing w:val="-6"/>
        </w:rPr>
        <w:t>зац</w:t>
      </w:r>
      <w:r>
        <w:rPr>
          <w:spacing w:val="-6"/>
        </w:rPr>
        <w:t>ії</w:t>
      </w:r>
      <w:r w:rsidRPr="00B526D2">
        <w:rPr>
          <w:spacing w:val="-6"/>
        </w:rPr>
        <w:t xml:space="preserve"> параметрів</w:t>
      </w:r>
      <w:r w:rsidRPr="00B526D2">
        <w:t xml:space="preserve"> </w:t>
      </w:r>
      <w:r w:rsidRPr="005C61EE">
        <w:rPr>
          <w:spacing w:val="-7"/>
        </w:rPr>
        <w:t xml:space="preserve">автономних електростанцій на </w:t>
      </w:r>
      <w:r>
        <w:rPr>
          <w:spacing w:val="-7"/>
        </w:rPr>
        <w:t>ПДЕ</w:t>
      </w:r>
      <w:r w:rsidRPr="00B526D2">
        <w:t>.</w:t>
      </w:r>
    </w:p>
    <w:p w:rsidR="00C223B1" w:rsidRPr="002D00E0" w:rsidRDefault="003A432D" w:rsidP="003A432D">
      <w:pPr>
        <w:spacing w:after="0" w:line="240" w:lineRule="auto"/>
        <w:ind w:firstLine="567"/>
        <w:jc w:val="both"/>
        <w:rPr>
          <w:szCs w:val="28"/>
        </w:rPr>
      </w:pPr>
      <w:r w:rsidRPr="00B526D2">
        <w:rPr>
          <w:spacing w:val="-7"/>
        </w:rPr>
        <w:t xml:space="preserve">В зв'язку з цим </w:t>
      </w:r>
      <w:r>
        <w:rPr>
          <w:spacing w:val="-7"/>
        </w:rPr>
        <w:t xml:space="preserve">дана </w:t>
      </w:r>
      <w:r w:rsidR="000B2CE7">
        <w:rPr>
          <w:spacing w:val="-7"/>
        </w:rPr>
        <w:t>диплом</w:t>
      </w:r>
      <w:r>
        <w:rPr>
          <w:spacing w:val="-7"/>
        </w:rPr>
        <w:t>на</w:t>
      </w:r>
      <w:r w:rsidRPr="00B526D2">
        <w:rPr>
          <w:spacing w:val="-7"/>
        </w:rPr>
        <w:t xml:space="preserve"> </w:t>
      </w:r>
      <w:r>
        <w:rPr>
          <w:spacing w:val="-7"/>
        </w:rPr>
        <w:t>робота</w:t>
      </w:r>
      <w:r w:rsidRPr="00B526D2">
        <w:rPr>
          <w:spacing w:val="-7"/>
        </w:rPr>
        <w:t xml:space="preserve"> присвячен</w:t>
      </w:r>
      <w:r>
        <w:rPr>
          <w:spacing w:val="-7"/>
        </w:rPr>
        <w:t>а</w:t>
      </w:r>
      <w:r w:rsidRPr="00B526D2">
        <w:rPr>
          <w:spacing w:val="-7"/>
        </w:rPr>
        <w:t xml:space="preserve"> </w:t>
      </w:r>
      <w:r>
        <w:rPr>
          <w:spacing w:val="-7"/>
        </w:rPr>
        <w:t xml:space="preserve">дослідженню, </w:t>
      </w:r>
      <w:r w:rsidRPr="00B526D2">
        <w:rPr>
          <w:spacing w:val="-7"/>
        </w:rPr>
        <w:t xml:space="preserve">розробці і реалізації методів вибору системи автономного електропостачання </w:t>
      </w:r>
      <w:r>
        <w:rPr>
          <w:spacing w:val="-7"/>
        </w:rPr>
        <w:t>та</w:t>
      </w:r>
      <w:r w:rsidRPr="00B526D2">
        <w:rPr>
          <w:spacing w:val="-7"/>
        </w:rPr>
        <w:t xml:space="preserve"> оптим</w:t>
      </w:r>
      <w:r>
        <w:rPr>
          <w:spacing w:val="-7"/>
        </w:rPr>
        <w:t>і</w:t>
      </w:r>
      <w:r w:rsidRPr="00B526D2">
        <w:rPr>
          <w:spacing w:val="-7"/>
        </w:rPr>
        <w:t>зац</w:t>
      </w:r>
      <w:r>
        <w:rPr>
          <w:spacing w:val="-7"/>
        </w:rPr>
        <w:t>ії</w:t>
      </w:r>
      <w:r w:rsidRPr="00B526D2">
        <w:rPr>
          <w:spacing w:val="-7"/>
        </w:rPr>
        <w:t xml:space="preserve"> параметрів сонячної</w:t>
      </w:r>
      <w:r w:rsidRPr="00B526D2">
        <w:t xml:space="preserve"> </w:t>
      </w:r>
      <w:r w:rsidRPr="00B526D2">
        <w:rPr>
          <w:spacing w:val="-6"/>
        </w:rPr>
        <w:t>електростанції для пересувних пасік.</w:t>
      </w:r>
    </w:p>
    <w:p w:rsidR="00C47873" w:rsidRPr="00D47C29" w:rsidRDefault="00C47873" w:rsidP="00C47873">
      <w:pPr>
        <w:spacing w:after="0" w:line="240" w:lineRule="auto"/>
        <w:ind w:firstLine="680"/>
        <w:jc w:val="both"/>
        <w:rPr>
          <w:rFonts w:eastAsia="TimesNewRoman"/>
          <w:szCs w:val="28"/>
        </w:rPr>
      </w:pPr>
    </w:p>
    <w:p w:rsidR="004D4CAE" w:rsidRDefault="003B111C" w:rsidP="004D4CAE">
      <w:pPr>
        <w:pStyle w:val="2"/>
        <w:spacing w:before="0"/>
        <w:rPr>
          <w:rFonts w:eastAsiaTheme="minorHAnsi"/>
          <w:b/>
          <w:bCs/>
          <w:sz w:val="28"/>
          <w:szCs w:val="28"/>
          <w:lang w:eastAsia="en-US"/>
        </w:rPr>
      </w:pPr>
      <w:r>
        <w:rPr>
          <w:rFonts w:eastAsiaTheme="minorHAnsi"/>
          <w:b/>
          <w:bCs/>
          <w:sz w:val="28"/>
          <w:szCs w:val="28"/>
          <w:lang w:eastAsia="en-US"/>
        </w:rPr>
        <w:lastRenderedPageBreak/>
        <w:t xml:space="preserve">  </w:t>
      </w:r>
      <w:r w:rsidR="004D4CAE" w:rsidRPr="004D4CAE">
        <w:rPr>
          <w:rFonts w:eastAsiaTheme="minorHAnsi"/>
          <w:b/>
          <w:bCs/>
          <w:sz w:val="28"/>
          <w:szCs w:val="28"/>
          <w:lang w:eastAsia="en-US"/>
        </w:rPr>
        <w:t xml:space="preserve">Мета і завдання дослідження. </w:t>
      </w:r>
    </w:p>
    <w:p w:rsidR="000D053A" w:rsidRPr="000D053A" w:rsidRDefault="000D053A" w:rsidP="004D4CAE">
      <w:pPr>
        <w:pStyle w:val="2"/>
        <w:spacing w:before="0"/>
        <w:rPr>
          <w:sz w:val="10"/>
          <w:szCs w:val="10"/>
        </w:rPr>
      </w:pPr>
    </w:p>
    <w:p w:rsidR="00A97EAB" w:rsidRDefault="00A97EAB" w:rsidP="00A97EAB">
      <w:pPr>
        <w:shd w:val="clear" w:color="auto" w:fill="FFFFFF"/>
        <w:spacing w:after="0" w:line="240" w:lineRule="auto"/>
        <w:ind w:right="-1" w:firstLine="509"/>
        <w:jc w:val="both"/>
        <w:rPr>
          <w:spacing w:val="-6"/>
        </w:rPr>
      </w:pPr>
      <w:r>
        <w:rPr>
          <w:b/>
          <w:szCs w:val="28"/>
          <w:lang w:eastAsia="uk-UA"/>
        </w:rPr>
        <w:t xml:space="preserve">   </w:t>
      </w:r>
      <w:r w:rsidR="003D0CF0" w:rsidRPr="008C344F">
        <w:rPr>
          <w:b/>
          <w:szCs w:val="28"/>
          <w:lang w:eastAsia="uk-UA"/>
        </w:rPr>
        <w:t xml:space="preserve">Мета і завдання досліджень. </w:t>
      </w:r>
      <w:r w:rsidRPr="00A97EAB">
        <w:rPr>
          <w:spacing w:val="-7"/>
        </w:rPr>
        <w:t>Метою роботи</w:t>
      </w:r>
      <w:r w:rsidRPr="00B526D2">
        <w:rPr>
          <w:spacing w:val="-7"/>
        </w:rPr>
        <w:t xml:space="preserve"> є зниження вартості електроенергії автономно</w:t>
      </w:r>
      <w:r>
        <w:rPr>
          <w:spacing w:val="-7"/>
        </w:rPr>
        <w:t>ї</w:t>
      </w:r>
      <w:r w:rsidRPr="00B526D2">
        <w:rPr>
          <w:spacing w:val="-7"/>
        </w:rPr>
        <w:t xml:space="preserve"> сонячної електростанції пересувної пасіки за рахунок збільшення коефіцієнта використання потоку</w:t>
      </w:r>
      <w:r w:rsidRPr="00B526D2">
        <w:t xml:space="preserve"> </w:t>
      </w:r>
      <w:r w:rsidRPr="00B526D2">
        <w:rPr>
          <w:spacing w:val="-6"/>
        </w:rPr>
        <w:t>сонячного випромінювання.</w:t>
      </w:r>
    </w:p>
    <w:p w:rsidR="00A97EAB" w:rsidRPr="008C344F" w:rsidRDefault="00A97EAB" w:rsidP="00A97EAB">
      <w:pPr>
        <w:spacing w:after="0" w:line="240" w:lineRule="auto"/>
        <w:ind w:right="-1" w:firstLine="567"/>
        <w:jc w:val="both"/>
        <w:rPr>
          <w:szCs w:val="28"/>
          <w:lang w:eastAsia="uk-UA"/>
        </w:rPr>
      </w:pPr>
      <w:r w:rsidRPr="008C344F">
        <w:rPr>
          <w:szCs w:val="28"/>
          <w:lang w:eastAsia="uk-UA"/>
        </w:rPr>
        <w:t xml:space="preserve">Для досягнення мети поставлені та вирішені такі завдання: </w:t>
      </w:r>
    </w:p>
    <w:p w:rsidR="00A97EAB" w:rsidRPr="00AB2703" w:rsidRDefault="00A97EAB" w:rsidP="00A97EAB">
      <w:pPr>
        <w:shd w:val="clear" w:color="auto" w:fill="FFFFFF"/>
        <w:spacing w:after="0" w:line="240" w:lineRule="auto"/>
        <w:ind w:left="284" w:right="-1" w:firstLine="38"/>
        <w:jc w:val="both"/>
        <w:rPr>
          <w:rFonts w:eastAsia="Times New Roman"/>
          <w:bCs/>
          <w:szCs w:val="28"/>
        </w:rPr>
      </w:pPr>
      <w:r w:rsidRPr="00AB2703">
        <w:rPr>
          <w:rFonts w:eastAsia="Times New Roman"/>
          <w:bCs/>
          <w:szCs w:val="28"/>
        </w:rPr>
        <w:t xml:space="preserve">1. </w:t>
      </w:r>
      <w:r>
        <w:rPr>
          <w:rFonts w:eastAsia="Times New Roman"/>
          <w:bCs/>
          <w:szCs w:val="28"/>
        </w:rPr>
        <w:t>Розроблено м</w:t>
      </w:r>
      <w:r w:rsidRPr="00AB2703">
        <w:rPr>
          <w:rFonts w:eastAsia="Times New Roman"/>
          <w:bCs/>
          <w:szCs w:val="28"/>
        </w:rPr>
        <w:t>етодик</w:t>
      </w:r>
      <w:r>
        <w:rPr>
          <w:rFonts w:eastAsia="Times New Roman"/>
          <w:bCs/>
          <w:szCs w:val="28"/>
        </w:rPr>
        <w:t>у</w:t>
      </w:r>
      <w:r w:rsidRPr="00AB2703">
        <w:rPr>
          <w:rFonts w:eastAsia="Times New Roman"/>
          <w:bCs/>
          <w:szCs w:val="28"/>
        </w:rPr>
        <w:t xml:space="preserve"> і </w:t>
      </w:r>
      <w:r>
        <w:rPr>
          <w:rFonts w:eastAsia="Times New Roman"/>
          <w:bCs/>
          <w:szCs w:val="28"/>
        </w:rPr>
        <w:t xml:space="preserve">отримано </w:t>
      </w:r>
      <w:r w:rsidRPr="00AB2703">
        <w:rPr>
          <w:rFonts w:eastAsia="Times New Roman"/>
          <w:bCs/>
          <w:szCs w:val="28"/>
        </w:rPr>
        <w:t>результати оптимізації параметрів орієнтації ф</w:t>
      </w:r>
      <w:r>
        <w:rPr>
          <w:rFonts w:eastAsia="Times New Roman"/>
          <w:bCs/>
          <w:szCs w:val="28"/>
        </w:rPr>
        <w:t>і</w:t>
      </w:r>
      <w:r w:rsidRPr="00AB2703">
        <w:rPr>
          <w:rFonts w:eastAsia="Times New Roman"/>
          <w:bCs/>
          <w:szCs w:val="28"/>
        </w:rPr>
        <w:t xml:space="preserve">ксованого сонячного </w:t>
      </w:r>
      <w:proofErr w:type="spellStart"/>
      <w:r w:rsidRPr="00AB2703">
        <w:rPr>
          <w:rFonts w:eastAsia="Times New Roman"/>
          <w:bCs/>
          <w:szCs w:val="28"/>
        </w:rPr>
        <w:t>колектора</w:t>
      </w:r>
      <w:proofErr w:type="spellEnd"/>
      <w:r>
        <w:rPr>
          <w:rFonts w:eastAsia="Times New Roman"/>
          <w:bCs/>
          <w:szCs w:val="28"/>
        </w:rPr>
        <w:t>.</w:t>
      </w:r>
    </w:p>
    <w:p w:rsidR="00A97EAB" w:rsidRDefault="00A97EAB" w:rsidP="00A97EAB">
      <w:pPr>
        <w:widowControl w:val="0"/>
        <w:shd w:val="clear" w:color="auto" w:fill="FFFFFF"/>
        <w:tabs>
          <w:tab w:val="left" w:pos="317"/>
        </w:tabs>
        <w:autoSpaceDE w:val="0"/>
        <w:autoSpaceDN w:val="0"/>
        <w:adjustRightInd w:val="0"/>
        <w:spacing w:after="0" w:line="240" w:lineRule="auto"/>
        <w:ind w:left="317" w:right="-1"/>
        <w:jc w:val="both"/>
        <w:rPr>
          <w:spacing w:val="-19"/>
          <w:szCs w:val="28"/>
        </w:rPr>
      </w:pPr>
      <w:r>
        <w:rPr>
          <w:rFonts w:eastAsia="Times New Roman"/>
          <w:spacing w:val="-7"/>
          <w:szCs w:val="28"/>
        </w:rPr>
        <w:t>2. Досліджено р</w:t>
      </w:r>
      <w:r w:rsidRPr="00B526D2">
        <w:rPr>
          <w:rFonts w:eastAsia="Times New Roman"/>
          <w:spacing w:val="-7"/>
          <w:szCs w:val="28"/>
        </w:rPr>
        <w:t xml:space="preserve">ежими роботи системи периферійних </w:t>
      </w:r>
      <w:r>
        <w:rPr>
          <w:rFonts w:eastAsia="Times New Roman"/>
          <w:spacing w:val="-7"/>
          <w:szCs w:val="28"/>
        </w:rPr>
        <w:t>пристроїв</w:t>
      </w:r>
      <w:r w:rsidRPr="00B526D2">
        <w:rPr>
          <w:rFonts w:eastAsia="Times New Roman"/>
          <w:spacing w:val="-7"/>
          <w:szCs w:val="28"/>
        </w:rPr>
        <w:t xml:space="preserve"> автономної сон</w:t>
      </w:r>
      <w:r>
        <w:rPr>
          <w:rFonts w:eastAsia="Times New Roman"/>
          <w:spacing w:val="-7"/>
          <w:szCs w:val="28"/>
        </w:rPr>
        <w:t>я</w:t>
      </w:r>
      <w:r w:rsidRPr="00B526D2">
        <w:rPr>
          <w:rFonts w:eastAsia="Times New Roman"/>
          <w:spacing w:val="-7"/>
          <w:szCs w:val="28"/>
        </w:rPr>
        <w:t>чно</w:t>
      </w:r>
      <w:r>
        <w:rPr>
          <w:rFonts w:eastAsia="Times New Roman"/>
          <w:spacing w:val="-7"/>
          <w:szCs w:val="28"/>
        </w:rPr>
        <w:t>ї</w:t>
      </w:r>
      <w:r w:rsidRPr="00B526D2">
        <w:rPr>
          <w:rFonts w:eastAsia="Times New Roman"/>
          <w:spacing w:val="-7"/>
          <w:szCs w:val="28"/>
        </w:rPr>
        <w:t xml:space="preserve"> електростанції пересувної пасіки</w:t>
      </w:r>
      <w:r>
        <w:rPr>
          <w:rFonts w:eastAsia="Times New Roman"/>
          <w:spacing w:val="-7"/>
          <w:szCs w:val="28"/>
        </w:rPr>
        <w:t>.</w:t>
      </w:r>
    </w:p>
    <w:p w:rsidR="003D0CF0" w:rsidRPr="008C344F" w:rsidRDefault="00A97EAB" w:rsidP="00A97EAB">
      <w:pPr>
        <w:spacing w:after="0" w:line="240" w:lineRule="auto"/>
        <w:ind w:firstLine="567"/>
        <w:jc w:val="both"/>
        <w:rPr>
          <w:szCs w:val="28"/>
        </w:rPr>
      </w:pPr>
      <w:r>
        <w:rPr>
          <w:rFonts w:eastAsia="Times New Roman"/>
          <w:spacing w:val="-9"/>
          <w:szCs w:val="28"/>
        </w:rPr>
        <w:t>3. Розроблено м</w:t>
      </w:r>
      <w:r w:rsidRPr="00B526D2">
        <w:rPr>
          <w:rFonts w:eastAsia="Times New Roman"/>
          <w:spacing w:val="-9"/>
          <w:szCs w:val="28"/>
        </w:rPr>
        <w:t>етодик</w:t>
      </w:r>
      <w:r>
        <w:rPr>
          <w:rFonts w:eastAsia="Times New Roman"/>
          <w:spacing w:val="-9"/>
          <w:szCs w:val="28"/>
        </w:rPr>
        <w:t>у</w:t>
      </w:r>
      <w:r w:rsidRPr="00B526D2">
        <w:rPr>
          <w:rFonts w:eastAsia="Times New Roman"/>
          <w:spacing w:val="-9"/>
          <w:szCs w:val="28"/>
        </w:rPr>
        <w:t xml:space="preserve"> і </w:t>
      </w:r>
      <w:r>
        <w:rPr>
          <w:rFonts w:eastAsia="Times New Roman"/>
          <w:spacing w:val="-9"/>
          <w:szCs w:val="28"/>
        </w:rPr>
        <w:t xml:space="preserve">отримано </w:t>
      </w:r>
      <w:r w:rsidRPr="00B526D2">
        <w:rPr>
          <w:rFonts w:eastAsia="Times New Roman"/>
          <w:spacing w:val="-9"/>
          <w:szCs w:val="28"/>
        </w:rPr>
        <w:t xml:space="preserve">результати </w:t>
      </w:r>
      <w:r>
        <w:rPr>
          <w:rFonts w:eastAsia="Times New Roman"/>
          <w:spacing w:val="-9"/>
          <w:szCs w:val="28"/>
        </w:rPr>
        <w:t xml:space="preserve">обґрунтування </w:t>
      </w:r>
      <w:r w:rsidRPr="00B526D2">
        <w:rPr>
          <w:rFonts w:eastAsia="Times New Roman"/>
          <w:spacing w:val="-9"/>
          <w:szCs w:val="28"/>
        </w:rPr>
        <w:t xml:space="preserve">параметрів автономної сонячної електростанції (площі </w:t>
      </w:r>
      <w:proofErr w:type="spellStart"/>
      <w:r w:rsidRPr="00B526D2">
        <w:rPr>
          <w:rFonts w:eastAsia="Times New Roman"/>
          <w:spacing w:val="-9"/>
          <w:szCs w:val="28"/>
        </w:rPr>
        <w:t>батарей</w:t>
      </w:r>
      <w:proofErr w:type="spellEnd"/>
      <w:r w:rsidRPr="00B526D2">
        <w:rPr>
          <w:rFonts w:eastAsia="Times New Roman"/>
          <w:spacing w:val="-9"/>
          <w:szCs w:val="28"/>
        </w:rPr>
        <w:t xml:space="preserve"> фотоелектричних перетво</w:t>
      </w:r>
      <w:r>
        <w:rPr>
          <w:rFonts w:eastAsia="Times New Roman"/>
          <w:spacing w:val="-9"/>
          <w:szCs w:val="28"/>
        </w:rPr>
        <w:softHyphen/>
      </w:r>
      <w:r w:rsidRPr="00B526D2">
        <w:rPr>
          <w:rFonts w:eastAsia="Times New Roman"/>
          <w:spacing w:val="-9"/>
          <w:szCs w:val="28"/>
        </w:rPr>
        <w:t xml:space="preserve">рювачів і </w:t>
      </w:r>
      <w:r>
        <w:rPr>
          <w:rFonts w:eastAsia="Times New Roman"/>
          <w:spacing w:val="-9"/>
          <w:szCs w:val="28"/>
        </w:rPr>
        <w:t>ємн</w:t>
      </w:r>
      <w:r w:rsidRPr="00B526D2">
        <w:rPr>
          <w:rFonts w:eastAsia="Times New Roman"/>
          <w:spacing w:val="-9"/>
          <w:szCs w:val="28"/>
        </w:rPr>
        <w:t>ості акумуляторів).</w:t>
      </w:r>
      <w:r w:rsidR="003D0CF0">
        <w:rPr>
          <w:szCs w:val="28"/>
        </w:rPr>
        <w:t>.</w:t>
      </w:r>
    </w:p>
    <w:p w:rsidR="00CD723B" w:rsidRPr="00E967CA" w:rsidRDefault="00CD723B" w:rsidP="007523FE">
      <w:pPr>
        <w:widowControl w:val="0"/>
        <w:spacing w:after="0" w:line="360" w:lineRule="auto"/>
        <w:ind w:firstLine="708"/>
        <w:jc w:val="both"/>
        <w:rPr>
          <w:rStyle w:val="hps"/>
          <w:b/>
          <w:sz w:val="10"/>
          <w:szCs w:val="10"/>
        </w:rPr>
      </w:pPr>
    </w:p>
    <w:p w:rsidR="003D0CF0" w:rsidRPr="008C344F" w:rsidRDefault="003D0CF0" w:rsidP="003D0CF0">
      <w:pPr>
        <w:spacing w:line="240" w:lineRule="auto"/>
        <w:ind w:firstLine="720"/>
        <w:jc w:val="both"/>
        <w:rPr>
          <w:szCs w:val="28"/>
          <w:lang w:eastAsia="uk-UA"/>
        </w:rPr>
      </w:pPr>
      <w:r w:rsidRPr="008C344F">
        <w:rPr>
          <w:b/>
          <w:szCs w:val="28"/>
          <w:lang w:eastAsia="uk-UA"/>
        </w:rPr>
        <w:t xml:space="preserve">Об’єкт дослідження </w:t>
      </w:r>
      <w:r w:rsidRPr="008C344F">
        <w:rPr>
          <w:szCs w:val="28"/>
          <w:lang w:eastAsia="uk-UA"/>
        </w:rPr>
        <w:t xml:space="preserve">– </w:t>
      </w:r>
      <w:r w:rsidR="00CA0DF0" w:rsidRPr="00AF3142">
        <w:rPr>
          <w:rFonts w:eastAsia="Times New Roman"/>
          <w:bCs/>
          <w:spacing w:val="-14"/>
          <w:szCs w:val="28"/>
        </w:rPr>
        <w:t xml:space="preserve">модуль сонячної електростанції, </w:t>
      </w:r>
      <w:r w:rsidR="00CA0DF0">
        <w:rPr>
          <w:rFonts w:eastAsia="Times New Roman"/>
          <w:bCs/>
          <w:spacing w:val="-14"/>
          <w:szCs w:val="28"/>
        </w:rPr>
        <w:t>який</w:t>
      </w:r>
      <w:r w:rsidR="00CA0DF0" w:rsidRPr="00AF3142">
        <w:rPr>
          <w:rFonts w:eastAsia="Times New Roman"/>
          <w:bCs/>
          <w:spacing w:val="-14"/>
          <w:szCs w:val="28"/>
        </w:rPr>
        <w:t xml:space="preserve"> включа</w:t>
      </w:r>
      <w:r w:rsidR="00CA0DF0">
        <w:rPr>
          <w:rFonts w:eastAsia="Times New Roman"/>
          <w:bCs/>
          <w:spacing w:val="-14"/>
          <w:szCs w:val="28"/>
        </w:rPr>
        <w:t>є</w:t>
      </w:r>
      <w:r w:rsidR="00CA0DF0" w:rsidRPr="00AF3142">
        <w:rPr>
          <w:rFonts w:eastAsia="Times New Roman"/>
          <w:bCs/>
          <w:spacing w:val="-14"/>
          <w:szCs w:val="28"/>
        </w:rPr>
        <w:t xml:space="preserve"> систем</w:t>
      </w:r>
      <w:r w:rsidR="00CA0DF0">
        <w:rPr>
          <w:rFonts w:eastAsia="Times New Roman"/>
          <w:bCs/>
          <w:spacing w:val="-14"/>
          <w:szCs w:val="28"/>
        </w:rPr>
        <w:t>и</w:t>
      </w:r>
      <w:r w:rsidR="00CA0DF0" w:rsidRPr="00AF3142">
        <w:rPr>
          <w:rFonts w:eastAsia="Times New Roman"/>
          <w:bCs/>
          <w:spacing w:val="-14"/>
          <w:szCs w:val="28"/>
        </w:rPr>
        <w:t xml:space="preserve"> стеження за Сонцем і концентрації сонячного </w:t>
      </w:r>
      <w:r w:rsidR="00CA0DF0">
        <w:rPr>
          <w:rFonts w:eastAsia="Times New Roman"/>
          <w:bCs/>
          <w:spacing w:val="-14"/>
          <w:szCs w:val="28"/>
        </w:rPr>
        <w:t>випромінювання</w:t>
      </w:r>
      <w:r w:rsidR="00CA0DF0" w:rsidRPr="00AF3142">
        <w:rPr>
          <w:rFonts w:eastAsia="Times New Roman"/>
          <w:bCs/>
          <w:spacing w:val="-14"/>
          <w:szCs w:val="28"/>
        </w:rPr>
        <w:t xml:space="preserve">, батареї фотоелектричних перетворювачів і акумуляторних </w:t>
      </w:r>
      <w:proofErr w:type="spellStart"/>
      <w:r w:rsidR="00CA0DF0" w:rsidRPr="00AF3142">
        <w:rPr>
          <w:rFonts w:eastAsia="Times New Roman"/>
          <w:bCs/>
          <w:spacing w:val="-14"/>
          <w:szCs w:val="28"/>
        </w:rPr>
        <w:t>батарей</w:t>
      </w:r>
      <w:proofErr w:type="spellEnd"/>
      <w:r w:rsidRPr="008C344F">
        <w:rPr>
          <w:szCs w:val="28"/>
          <w:lang w:eastAsia="uk-UA"/>
        </w:rPr>
        <w:t xml:space="preserve">.  </w:t>
      </w:r>
    </w:p>
    <w:p w:rsidR="009B179F" w:rsidRDefault="003D0CF0" w:rsidP="003D0CF0">
      <w:pPr>
        <w:widowControl w:val="0"/>
        <w:spacing w:after="0" w:line="240" w:lineRule="auto"/>
        <w:ind w:firstLine="708"/>
        <w:jc w:val="both"/>
        <w:rPr>
          <w:szCs w:val="28"/>
        </w:rPr>
      </w:pPr>
      <w:r w:rsidRPr="008C344F">
        <w:rPr>
          <w:b/>
          <w:szCs w:val="28"/>
          <w:lang w:eastAsia="uk-UA"/>
        </w:rPr>
        <w:t>Предмет дослідження</w:t>
      </w:r>
      <w:r w:rsidRPr="008C344F">
        <w:rPr>
          <w:szCs w:val="28"/>
          <w:lang w:eastAsia="uk-UA"/>
        </w:rPr>
        <w:t xml:space="preserve"> – </w:t>
      </w:r>
      <w:r w:rsidR="00CA0DF0" w:rsidRPr="00AF3142">
        <w:rPr>
          <w:rFonts w:eastAsia="Times New Roman"/>
          <w:bCs/>
          <w:spacing w:val="-9"/>
          <w:szCs w:val="28"/>
        </w:rPr>
        <w:t xml:space="preserve">залежності параметрів автономної </w:t>
      </w:r>
      <w:r w:rsidR="00CA0DF0">
        <w:rPr>
          <w:rFonts w:eastAsia="Times New Roman"/>
          <w:bCs/>
          <w:spacing w:val="-9"/>
          <w:szCs w:val="28"/>
        </w:rPr>
        <w:t>сонячної</w:t>
      </w:r>
      <w:r w:rsidR="00CA0DF0" w:rsidRPr="00AF3142">
        <w:rPr>
          <w:rFonts w:eastAsia="Times New Roman"/>
          <w:bCs/>
          <w:spacing w:val="-9"/>
          <w:szCs w:val="28"/>
        </w:rPr>
        <w:t xml:space="preserve"> електро</w:t>
      </w:r>
      <w:r w:rsidR="00CA0DF0">
        <w:rPr>
          <w:rFonts w:eastAsia="Times New Roman"/>
          <w:bCs/>
          <w:spacing w:val="-9"/>
          <w:szCs w:val="28"/>
        </w:rPr>
        <w:softHyphen/>
      </w:r>
      <w:r w:rsidR="00CA0DF0" w:rsidRPr="00AF3142">
        <w:rPr>
          <w:rFonts w:eastAsia="Times New Roman"/>
          <w:bCs/>
          <w:spacing w:val="-9"/>
          <w:szCs w:val="28"/>
        </w:rPr>
        <w:t xml:space="preserve">станції (площі фотоелектричних перетворювачів, </w:t>
      </w:r>
      <w:r w:rsidR="00CA0DF0">
        <w:rPr>
          <w:rFonts w:eastAsia="Times New Roman"/>
          <w:bCs/>
          <w:spacing w:val="-9"/>
          <w:szCs w:val="28"/>
        </w:rPr>
        <w:t>ємності</w:t>
      </w:r>
      <w:r w:rsidR="00CA0DF0" w:rsidRPr="00AF3142">
        <w:rPr>
          <w:rFonts w:eastAsia="Times New Roman"/>
          <w:bCs/>
          <w:spacing w:val="-9"/>
          <w:szCs w:val="28"/>
        </w:rPr>
        <w:t xml:space="preserve"> акумуляторів і параметрів орієнтації батареї Ф</w:t>
      </w:r>
      <w:r w:rsidR="00CA0DF0">
        <w:rPr>
          <w:rFonts w:eastAsia="Times New Roman"/>
          <w:bCs/>
          <w:spacing w:val="-9"/>
          <w:szCs w:val="28"/>
        </w:rPr>
        <w:t>Е</w:t>
      </w:r>
      <w:r w:rsidR="00CA0DF0" w:rsidRPr="00AF3142">
        <w:rPr>
          <w:rFonts w:eastAsia="Times New Roman"/>
          <w:bCs/>
          <w:spacing w:val="-9"/>
          <w:szCs w:val="28"/>
        </w:rPr>
        <w:t xml:space="preserve">П), від типу і параметрів концентраторів, графіків </w:t>
      </w:r>
      <w:r w:rsidR="00CA0DF0">
        <w:rPr>
          <w:rFonts w:eastAsia="Times New Roman"/>
          <w:bCs/>
          <w:spacing w:val="-9"/>
          <w:szCs w:val="28"/>
        </w:rPr>
        <w:t>отримання</w:t>
      </w:r>
      <w:r w:rsidR="00CA0DF0" w:rsidRPr="00AF3142">
        <w:rPr>
          <w:rFonts w:eastAsia="Times New Roman"/>
          <w:bCs/>
          <w:spacing w:val="-9"/>
          <w:szCs w:val="28"/>
        </w:rPr>
        <w:t xml:space="preserve"> і споживання енергії</w:t>
      </w:r>
      <w:r w:rsidRPr="008C344F">
        <w:rPr>
          <w:szCs w:val="28"/>
          <w:lang w:eastAsia="uk-UA"/>
        </w:rPr>
        <w:t>.</w:t>
      </w:r>
    </w:p>
    <w:p w:rsidR="009B179F" w:rsidRDefault="009B179F" w:rsidP="009B179F">
      <w:pPr>
        <w:widowControl w:val="0"/>
        <w:spacing w:after="0" w:line="240" w:lineRule="auto"/>
        <w:ind w:firstLine="708"/>
        <w:jc w:val="both"/>
        <w:rPr>
          <w:sz w:val="10"/>
          <w:szCs w:val="10"/>
        </w:rPr>
      </w:pPr>
    </w:p>
    <w:p w:rsidR="003D0CF0" w:rsidRPr="008C344F" w:rsidRDefault="003D0CF0" w:rsidP="003D0CF0">
      <w:pPr>
        <w:spacing w:after="0" w:line="240" w:lineRule="auto"/>
        <w:ind w:firstLine="720"/>
        <w:jc w:val="both"/>
        <w:rPr>
          <w:szCs w:val="28"/>
          <w:lang w:eastAsia="uk-UA"/>
        </w:rPr>
      </w:pPr>
      <w:r w:rsidRPr="008C344F">
        <w:rPr>
          <w:b/>
          <w:szCs w:val="28"/>
          <w:lang w:eastAsia="uk-UA"/>
        </w:rPr>
        <w:t xml:space="preserve">Наукова новизна одержаних результатів </w:t>
      </w:r>
      <w:r w:rsidRPr="008C344F">
        <w:rPr>
          <w:szCs w:val="28"/>
          <w:lang w:eastAsia="uk-UA"/>
        </w:rPr>
        <w:t>полягає в наступному:</w:t>
      </w:r>
    </w:p>
    <w:p w:rsidR="0016018D" w:rsidRDefault="0016018D" w:rsidP="0016018D">
      <w:pPr>
        <w:widowControl w:val="0"/>
        <w:numPr>
          <w:ilvl w:val="0"/>
          <w:numId w:val="18"/>
        </w:numPr>
        <w:shd w:val="clear" w:color="auto" w:fill="FFFFFF"/>
        <w:tabs>
          <w:tab w:val="clear" w:pos="927"/>
        </w:tabs>
        <w:autoSpaceDE w:val="0"/>
        <w:autoSpaceDN w:val="0"/>
        <w:adjustRightInd w:val="0"/>
        <w:spacing w:after="0" w:line="240" w:lineRule="auto"/>
        <w:ind w:left="0" w:right="-1" w:firstLine="567"/>
        <w:jc w:val="both"/>
        <w:rPr>
          <w:rFonts w:eastAsia="Times New Roman"/>
          <w:szCs w:val="28"/>
        </w:rPr>
      </w:pPr>
      <w:bookmarkStart w:id="2" w:name="_Hlk532825089"/>
      <w:r>
        <w:rPr>
          <w:rFonts w:eastAsia="Times New Roman"/>
          <w:spacing w:val="-6"/>
          <w:szCs w:val="28"/>
        </w:rPr>
        <w:t xml:space="preserve">запропоновано </w:t>
      </w:r>
      <w:r w:rsidRPr="00B526D2">
        <w:rPr>
          <w:rFonts w:eastAsia="Times New Roman"/>
          <w:spacing w:val="-6"/>
          <w:szCs w:val="28"/>
        </w:rPr>
        <w:t>методик</w:t>
      </w:r>
      <w:r>
        <w:rPr>
          <w:rFonts w:eastAsia="Times New Roman"/>
          <w:spacing w:val="-6"/>
          <w:szCs w:val="28"/>
        </w:rPr>
        <w:t>у</w:t>
      </w:r>
      <w:r w:rsidRPr="00B526D2">
        <w:rPr>
          <w:rFonts w:eastAsia="Times New Roman"/>
          <w:spacing w:val="-6"/>
          <w:szCs w:val="28"/>
        </w:rPr>
        <w:t xml:space="preserve"> отримання графіків гарантованої потужності со</w:t>
      </w:r>
      <w:r>
        <w:rPr>
          <w:rFonts w:eastAsia="Times New Roman"/>
          <w:spacing w:val="-6"/>
          <w:szCs w:val="28"/>
        </w:rPr>
        <w:t>няч</w:t>
      </w:r>
      <w:r w:rsidRPr="00B526D2">
        <w:rPr>
          <w:rFonts w:eastAsia="Times New Roman"/>
          <w:spacing w:val="-6"/>
          <w:szCs w:val="28"/>
        </w:rPr>
        <w:t>ного випромінювання;</w:t>
      </w:r>
    </w:p>
    <w:p w:rsidR="0016018D" w:rsidRDefault="0016018D" w:rsidP="0016018D">
      <w:pPr>
        <w:widowControl w:val="0"/>
        <w:numPr>
          <w:ilvl w:val="0"/>
          <w:numId w:val="18"/>
        </w:numPr>
        <w:shd w:val="clear" w:color="auto" w:fill="FFFFFF"/>
        <w:tabs>
          <w:tab w:val="left" w:pos="754"/>
        </w:tabs>
        <w:autoSpaceDE w:val="0"/>
        <w:autoSpaceDN w:val="0"/>
        <w:adjustRightInd w:val="0"/>
        <w:spacing w:after="0" w:line="240" w:lineRule="auto"/>
        <w:ind w:right="-1"/>
        <w:rPr>
          <w:rFonts w:eastAsia="Times New Roman"/>
          <w:szCs w:val="28"/>
        </w:rPr>
      </w:pPr>
      <w:r>
        <w:rPr>
          <w:rFonts w:eastAsia="Times New Roman"/>
          <w:spacing w:val="-6"/>
          <w:szCs w:val="28"/>
        </w:rPr>
        <w:t>запропоновано</w:t>
      </w:r>
      <w:r w:rsidRPr="00B526D2">
        <w:rPr>
          <w:rFonts w:eastAsia="Times New Roman"/>
          <w:spacing w:val="-7"/>
          <w:szCs w:val="28"/>
        </w:rPr>
        <w:t xml:space="preserve"> методик</w:t>
      </w:r>
      <w:r>
        <w:rPr>
          <w:rFonts w:eastAsia="Times New Roman"/>
          <w:spacing w:val="-7"/>
          <w:szCs w:val="28"/>
        </w:rPr>
        <w:t>у</w:t>
      </w:r>
      <w:r w:rsidRPr="00B526D2">
        <w:rPr>
          <w:rFonts w:eastAsia="Times New Roman"/>
          <w:spacing w:val="-7"/>
          <w:szCs w:val="28"/>
        </w:rPr>
        <w:t xml:space="preserve"> оптимізації параметрів орієнтації сонячного модуля;</w:t>
      </w:r>
    </w:p>
    <w:p w:rsidR="003D0CF0" w:rsidRDefault="0016018D" w:rsidP="0016018D">
      <w:pPr>
        <w:numPr>
          <w:ilvl w:val="0"/>
          <w:numId w:val="18"/>
        </w:numPr>
        <w:tabs>
          <w:tab w:val="clear" w:pos="927"/>
        </w:tabs>
        <w:spacing w:after="0" w:line="240" w:lineRule="auto"/>
        <w:ind w:left="0" w:right="-1" w:firstLine="567"/>
        <w:jc w:val="both"/>
        <w:rPr>
          <w:szCs w:val="28"/>
          <w:lang w:eastAsia="uk-UA"/>
        </w:rPr>
      </w:pPr>
      <w:r>
        <w:rPr>
          <w:rFonts w:eastAsia="Times New Roman"/>
          <w:spacing w:val="-6"/>
          <w:szCs w:val="28"/>
        </w:rPr>
        <w:t>запропоновано</w:t>
      </w:r>
      <w:r w:rsidRPr="00B526D2">
        <w:rPr>
          <w:rFonts w:eastAsia="Times New Roman"/>
          <w:spacing w:val="-7"/>
          <w:szCs w:val="28"/>
        </w:rPr>
        <w:t xml:space="preserve"> методик</w:t>
      </w:r>
      <w:r>
        <w:rPr>
          <w:rFonts w:eastAsia="Times New Roman"/>
          <w:spacing w:val="-7"/>
          <w:szCs w:val="28"/>
        </w:rPr>
        <w:t>у</w:t>
      </w:r>
      <w:r w:rsidRPr="00B526D2">
        <w:rPr>
          <w:rFonts w:eastAsia="Times New Roman"/>
          <w:spacing w:val="-7"/>
          <w:szCs w:val="28"/>
        </w:rPr>
        <w:t xml:space="preserve"> розрахунку параметрів сонячної електростанції </w:t>
      </w:r>
      <w:r>
        <w:rPr>
          <w:rFonts w:eastAsia="Times New Roman"/>
          <w:spacing w:val="-7"/>
          <w:szCs w:val="28"/>
        </w:rPr>
        <w:t>за</w:t>
      </w:r>
      <w:r w:rsidRPr="00B526D2">
        <w:rPr>
          <w:rFonts w:eastAsia="Times New Roman"/>
          <w:spacing w:val="-7"/>
          <w:szCs w:val="28"/>
        </w:rPr>
        <w:t xml:space="preserve"> принци</w:t>
      </w:r>
      <w:r>
        <w:rPr>
          <w:rFonts w:eastAsia="Times New Roman"/>
          <w:spacing w:val="-7"/>
          <w:szCs w:val="28"/>
        </w:rPr>
        <w:t>пом</w:t>
      </w:r>
      <w:r w:rsidRPr="00B526D2">
        <w:rPr>
          <w:rFonts w:eastAsia="Times New Roman"/>
          <w:spacing w:val="-7"/>
          <w:szCs w:val="28"/>
        </w:rPr>
        <w:t xml:space="preserve"> достатності</w:t>
      </w:r>
      <w:bookmarkEnd w:id="2"/>
      <w:r w:rsidR="003D0CF0" w:rsidRPr="008C344F">
        <w:rPr>
          <w:szCs w:val="28"/>
          <w:lang w:eastAsia="uk-UA"/>
        </w:rPr>
        <w:t>.</w:t>
      </w:r>
    </w:p>
    <w:p w:rsidR="003D0CF0" w:rsidRPr="00EE606D" w:rsidRDefault="003D0CF0" w:rsidP="003D0CF0">
      <w:pPr>
        <w:spacing w:after="0" w:line="360" w:lineRule="auto"/>
        <w:ind w:left="720"/>
        <w:jc w:val="both"/>
        <w:rPr>
          <w:sz w:val="10"/>
          <w:szCs w:val="10"/>
          <w:lang w:eastAsia="uk-UA"/>
        </w:rPr>
      </w:pPr>
    </w:p>
    <w:p w:rsidR="006D3596" w:rsidRDefault="003D0CF0" w:rsidP="003D0CF0">
      <w:pPr>
        <w:spacing w:after="0" w:line="240" w:lineRule="auto"/>
        <w:ind w:firstLine="720"/>
        <w:jc w:val="both"/>
        <w:rPr>
          <w:szCs w:val="28"/>
          <w:lang w:eastAsia="uk-UA"/>
        </w:rPr>
      </w:pPr>
      <w:r w:rsidRPr="008C344F">
        <w:rPr>
          <w:b/>
          <w:szCs w:val="28"/>
          <w:lang w:eastAsia="uk-UA"/>
        </w:rPr>
        <w:t>Практичне значення одержаних результатів роботи</w:t>
      </w:r>
      <w:r w:rsidRPr="008C344F">
        <w:rPr>
          <w:szCs w:val="28"/>
          <w:lang w:eastAsia="uk-UA"/>
        </w:rPr>
        <w:t xml:space="preserve"> полягає в тому, що</w:t>
      </w:r>
      <w:r w:rsidR="006D3596">
        <w:rPr>
          <w:szCs w:val="28"/>
          <w:lang w:eastAsia="uk-UA"/>
        </w:rPr>
        <w:t>:</w:t>
      </w:r>
    </w:p>
    <w:p w:rsidR="006D3596" w:rsidRPr="006D3596" w:rsidRDefault="006D3596" w:rsidP="006D3596">
      <w:pPr>
        <w:widowControl w:val="0"/>
        <w:numPr>
          <w:ilvl w:val="0"/>
          <w:numId w:val="18"/>
        </w:numPr>
        <w:shd w:val="clear" w:color="auto" w:fill="FFFFFF"/>
        <w:tabs>
          <w:tab w:val="clear" w:pos="927"/>
        </w:tabs>
        <w:autoSpaceDE w:val="0"/>
        <w:autoSpaceDN w:val="0"/>
        <w:adjustRightInd w:val="0"/>
        <w:spacing w:after="0" w:line="240" w:lineRule="auto"/>
        <w:ind w:left="0" w:right="-1" w:firstLine="567"/>
        <w:jc w:val="both"/>
        <w:rPr>
          <w:rFonts w:eastAsia="Times New Roman"/>
          <w:spacing w:val="-6"/>
          <w:szCs w:val="28"/>
        </w:rPr>
      </w:pPr>
      <w:r>
        <w:rPr>
          <w:rFonts w:eastAsia="Times New Roman"/>
          <w:spacing w:val="-6"/>
          <w:szCs w:val="28"/>
        </w:rPr>
        <w:t xml:space="preserve">отримано </w:t>
      </w:r>
      <w:r w:rsidRPr="006D3596">
        <w:rPr>
          <w:rFonts w:eastAsia="Times New Roman"/>
          <w:spacing w:val="-6"/>
          <w:szCs w:val="28"/>
        </w:rPr>
        <w:t xml:space="preserve">оптимальні параметри орієнтації фіксованого сонячного </w:t>
      </w:r>
      <w:proofErr w:type="spellStart"/>
      <w:r w:rsidRPr="006D3596">
        <w:rPr>
          <w:rFonts w:eastAsia="Times New Roman"/>
          <w:spacing w:val="-6"/>
          <w:szCs w:val="28"/>
        </w:rPr>
        <w:t>колектора</w:t>
      </w:r>
      <w:proofErr w:type="spellEnd"/>
      <w:r w:rsidRPr="006D3596">
        <w:rPr>
          <w:rFonts w:eastAsia="Times New Roman"/>
          <w:spacing w:val="-6"/>
          <w:szCs w:val="28"/>
        </w:rPr>
        <w:t xml:space="preserve"> (азимутний кут і кут нахилу);</w:t>
      </w:r>
    </w:p>
    <w:p w:rsidR="006D3596" w:rsidRPr="006D3596" w:rsidRDefault="006D3596" w:rsidP="006D3596">
      <w:pPr>
        <w:widowControl w:val="0"/>
        <w:numPr>
          <w:ilvl w:val="0"/>
          <w:numId w:val="18"/>
        </w:numPr>
        <w:shd w:val="clear" w:color="auto" w:fill="FFFFFF"/>
        <w:tabs>
          <w:tab w:val="clear" w:pos="927"/>
        </w:tabs>
        <w:autoSpaceDE w:val="0"/>
        <w:autoSpaceDN w:val="0"/>
        <w:adjustRightInd w:val="0"/>
        <w:spacing w:after="0" w:line="240" w:lineRule="auto"/>
        <w:ind w:left="0" w:right="-1" w:firstLine="567"/>
        <w:jc w:val="both"/>
        <w:rPr>
          <w:rFonts w:eastAsia="Times New Roman"/>
          <w:spacing w:val="-6"/>
          <w:szCs w:val="28"/>
        </w:rPr>
      </w:pPr>
      <w:r>
        <w:rPr>
          <w:rFonts w:eastAsia="Times New Roman"/>
          <w:spacing w:val="-6"/>
          <w:szCs w:val="28"/>
        </w:rPr>
        <w:t xml:space="preserve">побудовано </w:t>
      </w:r>
      <w:r w:rsidRPr="00B526D2">
        <w:rPr>
          <w:rFonts w:eastAsia="Times New Roman"/>
          <w:spacing w:val="-6"/>
          <w:szCs w:val="28"/>
        </w:rPr>
        <w:t>залежність геометричних параметрів концентратора першого порядк</w:t>
      </w:r>
      <w:r>
        <w:rPr>
          <w:rFonts w:eastAsia="Times New Roman"/>
          <w:spacing w:val="-6"/>
          <w:szCs w:val="28"/>
        </w:rPr>
        <w:t>у</w:t>
      </w:r>
      <w:r w:rsidRPr="00B526D2">
        <w:rPr>
          <w:rFonts w:eastAsia="Times New Roman"/>
          <w:spacing w:val="-6"/>
          <w:szCs w:val="28"/>
        </w:rPr>
        <w:t xml:space="preserve"> від кута розкриття;</w:t>
      </w:r>
    </w:p>
    <w:p w:rsidR="006D3596" w:rsidRPr="006D3596" w:rsidRDefault="006D3596" w:rsidP="006D3596">
      <w:pPr>
        <w:widowControl w:val="0"/>
        <w:numPr>
          <w:ilvl w:val="0"/>
          <w:numId w:val="18"/>
        </w:numPr>
        <w:shd w:val="clear" w:color="auto" w:fill="FFFFFF"/>
        <w:tabs>
          <w:tab w:val="clear" w:pos="927"/>
        </w:tabs>
        <w:autoSpaceDE w:val="0"/>
        <w:autoSpaceDN w:val="0"/>
        <w:adjustRightInd w:val="0"/>
        <w:spacing w:after="0" w:line="240" w:lineRule="auto"/>
        <w:ind w:left="0" w:right="-1" w:firstLine="567"/>
        <w:jc w:val="both"/>
        <w:rPr>
          <w:rFonts w:eastAsia="Times New Roman"/>
          <w:spacing w:val="-6"/>
          <w:szCs w:val="28"/>
        </w:rPr>
      </w:pPr>
      <w:r>
        <w:rPr>
          <w:rFonts w:eastAsia="Times New Roman"/>
          <w:spacing w:val="-6"/>
          <w:szCs w:val="28"/>
        </w:rPr>
        <w:t xml:space="preserve">досліджено </w:t>
      </w:r>
      <w:r w:rsidRPr="006D3596">
        <w:rPr>
          <w:rFonts w:eastAsia="Times New Roman"/>
          <w:spacing w:val="-6"/>
          <w:szCs w:val="28"/>
        </w:rPr>
        <w:t xml:space="preserve">режим роботи </w:t>
      </w:r>
      <w:proofErr w:type="spellStart"/>
      <w:r w:rsidRPr="006D3596">
        <w:rPr>
          <w:rFonts w:eastAsia="Times New Roman"/>
          <w:spacing w:val="-6"/>
          <w:szCs w:val="28"/>
        </w:rPr>
        <w:t>параболоциліндричних</w:t>
      </w:r>
      <w:proofErr w:type="spellEnd"/>
      <w:r w:rsidRPr="006D3596">
        <w:rPr>
          <w:rFonts w:eastAsia="Times New Roman"/>
          <w:spacing w:val="-6"/>
          <w:szCs w:val="28"/>
        </w:rPr>
        <w:t xml:space="preserve"> </w:t>
      </w:r>
      <w:proofErr w:type="spellStart"/>
      <w:r w:rsidRPr="006D3596">
        <w:rPr>
          <w:rFonts w:eastAsia="Times New Roman"/>
          <w:spacing w:val="-6"/>
          <w:szCs w:val="28"/>
        </w:rPr>
        <w:t>фоконів</w:t>
      </w:r>
      <w:proofErr w:type="spellEnd"/>
      <w:r w:rsidRPr="006D3596">
        <w:rPr>
          <w:rFonts w:eastAsia="Times New Roman"/>
          <w:spacing w:val="-6"/>
          <w:szCs w:val="28"/>
        </w:rPr>
        <w:t xml:space="preserve"> і </w:t>
      </w:r>
      <w:proofErr w:type="spellStart"/>
      <w:r w:rsidRPr="006D3596">
        <w:rPr>
          <w:rFonts w:eastAsia="Times New Roman"/>
          <w:spacing w:val="-6"/>
          <w:szCs w:val="28"/>
        </w:rPr>
        <w:t>фоклінів</w:t>
      </w:r>
      <w:proofErr w:type="spellEnd"/>
      <w:r w:rsidRPr="006D3596">
        <w:rPr>
          <w:rFonts w:eastAsia="Times New Roman"/>
          <w:spacing w:val="-6"/>
          <w:szCs w:val="28"/>
        </w:rPr>
        <w:t>;</w:t>
      </w:r>
    </w:p>
    <w:p w:rsidR="003D0CF0" w:rsidRDefault="006D3596" w:rsidP="006D3596">
      <w:pPr>
        <w:widowControl w:val="0"/>
        <w:numPr>
          <w:ilvl w:val="0"/>
          <w:numId w:val="18"/>
        </w:numPr>
        <w:shd w:val="clear" w:color="auto" w:fill="FFFFFF"/>
        <w:tabs>
          <w:tab w:val="clear" w:pos="927"/>
        </w:tabs>
        <w:autoSpaceDE w:val="0"/>
        <w:autoSpaceDN w:val="0"/>
        <w:adjustRightInd w:val="0"/>
        <w:spacing w:after="0" w:line="240" w:lineRule="auto"/>
        <w:ind w:left="0" w:right="-1" w:firstLine="567"/>
        <w:jc w:val="both"/>
        <w:rPr>
          <w:szCs w:val="28"/>
          <w:lang w:eastAsia="uk-UA"/>
        </w:rPr>
      </w:pPr>
      <w:r>
        <w:rPr>
          <w:rFonts w:eastAsia="Times New Roman"/>
          <w:spacing w:val="-6"/>
          <w:szCs w:val="28"/>
        </w:rPr>
        <w:t xml:space="preserve">отримано </w:t>
      </w:r>
      <w:r w:rsidRPr="006D3596">
        <w:rPr>
          <w:rFonts w:eastAsia="Times New Roman"/>
          <w:spacing w:val="-6"/>
          <w:szCs w:val="28"/>
        </w:rPr>
        <w:t xml:space="preserve">результати розрахунку площі фотоелектричних перетворювачів і ємності акумуляторних </w:t>
      </w:r>
      <w:proofErr w:type="spellStart"/>
      <w:r w:rsidRPr="006D3596">
        <w:rPr>
          <w:rFonts w:eastAsia="Times New Roman"/>
          <w:spacing w:val="-6"/>
          <w:szCs w:val="28"/>
        </w:rPr>
        <w:t>батарей</w:t>
      </w:r>
      <w:proofErr w:type="spellEnd"/>
      <w:r w:rsidR="003D0CF0" w:rsidRPr="008C344F">
        <w:rPr>
          <w:szCs w:val="28"/>
          <w:lang w:eastAsia="uk-UA"/>
        </w:rPr>
        <w:t xml:space="preserve">. </w:t>
      </w:r>
    </w:p>
    <w:p w:rsidR="001060C1" w:rsidRDefault="001060C1" w:rsidP="00C476BA">
      <w:pPr>
        <w:pStyle w:val="a5"/>
        <w:spacing w:after="0"/>
        <w:ind w:firstLine="567"/>
        <w:jc w:val="both"/>
        <w:rPr>
          <w:sz w:val="10"/>
          <w:szCs w:val="10"/>
          <w:lang w:val="uk-UA"/>
        </w:rPr>
      </w:pPr>
    </w:p>
    <w:p w:rsidR="00E37297" w:rsidRPr="001060C1" w:rsidRDefault="00E37297" w:rsidP="00C476BA">
      <w:pPr>
        <w:pStyle w:val="a5"/>
        <w:spacing w:after="0"/>
        <w:ind w:firstLine="567"/>
        <w:jc w:val="both"/>
        <w:rPr>
          <w:sz w:val="10"/>
          <w:szCs w:val="10"/>
          <w:lang w:val="uk-UA"/>
        </w:rPr>
      </w:pPr>
    </w:p>
    <w:p w:rsidR="00453499" w:rsidRPr="008263FD" w:rsidRDefault="00453499" w:rsidP="00453499">
      <w:pPr>
        <w:pStyle w:val="a5"/>
        <w:spacing w:after="0"/>
        <w:ind w:firstLine="567"/>
        <w:jc w:val="both"/>
        <w:rPr>
          <w:b/>
          <w:sz w:val="28"/>
          <w:szCs w:val="28"/>
          <w:lang w:val="uk-UA" w:eastAsia="uk-UA"/>
        </w:rPr>
      </w:pPr>
      <w:r w:rsidRPr="008263FD">
        <w:rPr>
          <w:b/>
          <w:sz w:val="28"/>
          <w:szCs w:val="28"/>
          <w:lang w:val="uk-UA" w:eastAsia="uk-UA"/>
        </w:rPr>
        <w:t xml:space="preserve">Апробація. </w:t>
      </w:r>
    </w:p>
    <w:p w:rsidR="008263FD" w:rsidRPr="00D61BE6" w:rsidRDefault="00D61BE6" w:rsidP="00453499">
      <w:pPr>
        <w:pStyle w:val="a5"/>
        <w:spacing w:after="0"/>
        <w:ind w:firstLine="567"/>
        <w:jc w:val="both"/>
        <w:rPr>
          <w:sz w:val="28"/>
          <w:szCs w:val="28"/>
        </w:rPr>
      </w:pPr>
      <w:r w:rsidRPr="00D61BE6">
        <w:rPr>
          <w:sz w:val="28"/>
          <w:szCs w:val="28"/>
          <w:lang w:val="uk-UA"/>
        </w:rPr>
        <w:t>Основні положення роботи і її результати доповідалися на VІІ Міжнарод</w:t>
      </w:r>
      <w:r w:rsidRPr="00D61BE6">
        <w:rPr>
          <w:sz w:val="28"/>
          <w:szCs w:val="28"/>
          <w:lang w:val="uk-UA"/>
        </w:rPr>
        <w:softHyphen/>
        <w:t xml:space="preserve">ній науково-технічній конференції молодих учених та студентів «Актуальні задачі сучасних технологій» </w:t>
      </w:r>
      <w:r w:rsidR="005513C3">
        <w:rPr>
          <w:sz w:val="28"/>
          <w:szCs w:val="28"/>
          <w:lang w:val="uk-UA"/>
        </w:rPr>
        <w:t>28</w:t>
      </w:r>
      <w:r w:rsidRPr="00D61BE6">
        <w:rPr>
          <w:sz w:val="28"/>
          <w:szCs w:val="28"/>
          <w:lang w:val="uk-UA"/>
        </w:rPr>
        <w:t>-</w:t>
      </w:r>
      <w:r w:rsidR="005513C3">
        <w:rPr>
          <w:sz w:val="28"/>
          <w:szCs w:val="28"/>
          <w:lang w:val="uk-UA"/>
        </w:rPr>
        <w:t>29</w:t>
      </w:r>
      <w:r w:rsidRPr="00D61BE6">
        <w:rPr>
          <w:sz w:val="28"/>
          <w:szCs w:val="28"/>
          <w:lang w:val="uk-UA"/>
        </w:rPr>
        <w:t xml:space="preserve"> лис</w:t>
      </w:r>
      <w:r w:rsidRPr="00D61BE6">
        <w:rPr>
          <w:sz w:val="28"/>
          <w:szCs w:val="28"/>
          <w:lang w:val="uk-UA"/>
        </w:rPr>
        <w:softHyphen/>
        <w:t>топада 201</w:t>
      </w:r>
      <w:r w:rsidR="005513C3">
        <w:rPr>
          <w:sz w:val="28"/>
          <w:szCs w:val="28"/>
          <w:lang w:val="uk-UA"/>
        </w:rPr>
        <w:t>8</w:t>
      </w:r>
      <w:r w:rsidRPr="00D61BE6">
        <w:rPr>
          <w:sz w:val="28"/>
          <w:szCs w:val="28"/>
          <w:lang w:val="uk-UA"/>
        </w:rPr>
        <w:t xml:space="preserve"> р. (Тернопіль 201</w:t>
      </w:r>
      <w:r w:rsidR="005513C3">
        <w:rPr>
          <w:sz w:val="28"/>
          <w:szCs w:val="28"/>
          <w:lang w:val="uk-UA"/>
        </w:rPr>
        <w:t>8</w:t>
      </w:r>
      <w:r w:rsidRPr="00D61BE6">
        <w:rPr>
          <w:sz w:val="28"/>
          <w:szCs w:val="28"/>
          <w:lang w:val="uk-UA"/>
        </w:rPr>
        <w:t xml:space="preserve"> р.)</w:t>
      </w:r>
    </w:p>
    <w:p w:rsidR="00E967CA" w:rsidRPr="003D0CF0" w:rsidRDefault="00E967CA" w:rsidP="00C476BA">
      <w:pPr>
        <w:spacing w:after="0" w:line="240" w:lineRule="auto"/>
        <w:ind w:firstLine="567"/>
        <w:jc w:val="both"/>
        <w:rPr>
          <w:rFonts w:eastAsia="Times New Roman"/>
          <w:b/>
          <w:sz w:val="10"/>
          <w:szCs w:val="10"/>
          <w:lang w:eastAsia="uk-UA"/>
        </w:rPr>
      </w:pPr>
    </w:p>
    <w:p w:rsidR="00C6155C" w:rsidRDefault="00B249E4" w:rsidP="00C476BA">
      <w:pPr>
        <w:spacing w:after="0" w:line="240" w:lineRule="auto"/>
        <w:ind w:firstLine="567"/>
        <w:jc w:val="both"/>
        <w:rPr>
          <w:rFonts w:eastAsia="Times New Roman"/>
          <w:b/>
          <w:szCs w:val="28"/>
          <w:lang w:eastAsia="uk-UA"/>
        </w:rPr>
      </w:pPr>
      <w:r>
        <w:rPr>
          <w:rFonts w:eastAsia="Times New Roman"/>
          <w:b/>
          <w:szCs w:val="28"/>
          <w:lang w:eastAsia="uk-UA"/>
        </w:rPr>
        <w:t xml:space="preserve">Структура роботи.  </w:t>
      </w:r>
    </w:p>
    <w:p w:rsidR="00B249E4" w:rsidRDefault="00B249E4" w:rsidP="00C476BA">
      <w:pPr>
        <w:spacing w:after="0" w:line="240" w:lineRule="auto"/>
        <w:ind w:firstLine="567"/>
        <w:jc w:val="both"/>
        <w:rPr>
          <w:rFonts w:eastAsia="Times New Roman"/>
          <w:szCs w:val="28"/>
          <w:lang w:eastAsia="uk-UA"/>
        </w:rPr>
      </w:pPr>
      <w:r>
        <w:rPr>
          <w:rFonts w:eastAsia="Times New Roman"/>
          <w:szCs w:val="28"/>
          <w:lang w:eastAsia="uk-UA"/>
        </w:rPr>
        <w:t xml:space="preserve">Робота складається зі вступу, 8 розділів, висновків, </w:t>
      </w:r>
      <w:r w:rsidR="007C5827">
        <w:rPr>
          <w:rFonts w:eastAsia="Times New Roman"/>
          <w:szCs w:val="28"/>
          <w:lang w:eastAsia="uk-UA"/>
        </w:rPr>
        <w:t>переліку посилань</w:t>
      </w:r>
      <w:r>
        <w:rPr>
          <w:rFonts w:eastAsia="Times New Roman"/>
          <w:szCs w:val="28"/>
          <w:lang w:eastAsia="uk-UA"/>
        </w:rPr>
        <w:t xml:space="preserve"> </w:t>
      </w:r>
      <w:r w:rsidR="00C47873">
        <w:rPr>
          <w:rFonts w:eastAsia="Times New Roman"/>
          <w:szCs w:val="28"/>
          <w:lang w:eastAsia="uk-UA"/>
        </w:rPr>
        <w:t xml:space="preserve">                   </w:t>
      </w:r>
      <w:r>
        <w:rPr>
          <w:rFonts w:eastAsia="Times New Roman"/>
          <w:szCs w:val="28"/>
          <w:lang w:eastAsia="uk-UA"/>
        </w:rPr>
        <w:t>(</w:t>
      </w:r>
      <w:r w:rsidR="00B64356">
        <w:rPr>
          <w:rFonts w:eastAsia="Times New Roman"/>
          <w:szCs w:val="28"/>
          <w:lang w:val="ru-RU" w:eastAsia="uk-UA"/>
        </w:rPr>
        <w:t>19</w:t>
      </w:r>
      <w:r w:rsidR="007C5827">
        <w:rPr>
          <w:rFonts w:eastAsia="Times New Roman"/>
          <w:szCs w:val="28"/>
          <w:lang w:eastAsia="uk-UA"/>
        </w:rPr>
        <w:t xml:space="preserve"> </w:t>
      </w:r>
      <w:r w:rsidRPr="005904BB">
        <w:rPr>
          <w:rFonts w:eastAsia="Times New Roman"/>
          <w:szCs w:val="28"/>
          <w:lang w:eastAsia="uk-UA"/>
        </w:rPr>
        <w:t>найменуван</w:t>
      </w:r>
      <w:r w:rsidR="00B64356">
        <w:rPr>
          <w:rFonts w:eastAsia="Times New Roman"/>
          <w:szCs w:val="28"/>
          <w:lang w:eastAsia="uk-UA"/>
        </w:rPr>
        <w:t>ь</w:t>
      </w:r>
      <w:r>
        <w:rPr>
          <w:rFonts w:eastAsia="Times New Roman"/>
          <w:szCs w:val="28"/>
          <w:lang w:eastAsia="uk-UA"/>
        </w:rPr>
        <w:t>).</w:t>
      </w:r>
    </w:p>
    <w:p w:rsidR="00B249E4" w:rsidRDefault="00B249E4" w:rsidP="00C476BA">
      <w:pPr>
        <w:spacing w:after="0" w:line="240" w:lineRule="auto"/>
        <w:ind w:firstLine="567"/>
        <w:jc w:val="both"/>
        <w:rPr>
          <w:rFonts w:eastAsia="Times New Roman"/>
          <w:szCs w:val="28"/>
          <w:lang w:eastAsia="uk-UA"/>
        </w:rPr>
      </w:pPr>
      <w:r w:rsidRPr="003E3000">
        <w:rPr>
          <w:rFonts w:eastAsia="Times New Roman"/>
          <w:szCs w:val="28"/>
          <w:lang w:eastAsia="uk-UA"/>
        </w:rPr>
        <w:t xml:space="preserve">Загальний обсяг текстової частини – </w:t>
      </w:r>
      <w:r w:rsidR="008E4CD5">
        <w:rPr>
          <w:rFonts w:eastAsia="Times New Roman"/>
          <w:szCs w:val="28"/>
          <w:lang w:val="ru-RU" w:eastAsia="uk-UA"/>
        </w:rPr>
        <w:t>113</w:t>
      </w:r>
      <w:r w:rsidRPr="003E3000">
        <w:rPr>
          <w:rFonts w:eastAsia="Times New Roman"/>
          <w:szCs w:val="28"/>
          <w:lang w:eastAsia="uk-UA"/>
        </w:rPr>
        <w:t xml:space="preserve"> сторін</w:t>
      </w:r>
      <w:r w:rsidR="004A6682">
        <w:rPr>
          <w:rFonts w:eastAsia="Times New Roman"/>
          <w:szCs w:val="28"/>
          <w:lang w:val="ru-RU" w:eastAsia="uk-UA"/>
        </w:rPr>
        <w:t>о</w:t>
      </w:r>
      <w:r w:rsidR="003E3000" w:rsidRPr="003E3000">
        <w:rPr>
          <w:rFonts w:eastAsia="Times New Roman"/>
          <w:szCs w:val="28"/>
          <w:lang w:eastAsia="uk-UA"/>
        </w:rPr>
        <w:t>к</w:t>
      </w:r>
      <w:r w:rsidRPr="003E3000">
        <w:rPr>
          <w:rFonts w:eastAsia="Times New Roman"/>
          <w:szCs w:val="28"/>
          <w:lang w:eastAsia="uk-UA"/>
        </w:rPr>
        <w:t xml:space="preserve">, </w:t>
      </w:r>
      <w:r w:rsidR="008E4CD5">
        <w:rPr>
          <w:rFonts w:eastAsia="Times New Roman"/>
          <w:szCs w:val="28"/>
          <w:lang w:val="ru-RU" w:eastAsia="uk-UA"/>
        </w:rPr>
        <w:t>9</w:t>
      </w:r>
      <w:r w:rsidRPr="003E3000">
        <w:rPr>
          <w:rFonts w:eastAsia="Times New Roman"/>
          <w:szCs w:val="28"/>
          <w:lang w:eastAsia="uk-UA"/>
        </w:rPr>
        <w:t xml:space="preserve"> </w:t>
      </w:r>
      <w:r w:rsidRPr="00E967CA">
        <w:rPr>
          <w:rFonts w:eastAsia="Times New Roman"/>
          <w:szCs w:val="28"/>
          <w:lang w:eastAsia="uk-UA"/>
        </w:rPr>
        <w:t>таблиц</w:t>
      </w:r>
      <w:r w:rsidR="008E4CD5">
        <w:rPr>
          <w:rFonts w:eastAsia="Times New Roman"/>
          <w:szCs w:val="28"/>
          <w:lang w:eastAsia="uk-UA"/>
        </w:rPr>
        <w:t>ь</w:t>
      </w:r>
      <w:r w:rsidRPr="003E3000">
        <w:rPr>
          <w:rFonts w:eastAsia="Times New Roman"/>
          <w:szCs w:val="28"/>
          <w:lang w:eastAsia="uk-UA"/>
        </w:rPr>
        <w:t xml:space="preserve">, </w:t>
      </w:r>
      <w:r w:rsidR="003D0CF0">
        <w:rPr>
          <w:rFonts w:eastAsia="Times New Roman"/>
          <w:szCs w:val="28"/>
          <w:lang w:val="ru-RU" w:eastAsia="uk-UA"/>
        </w:rPr>
        <w:t>4</w:t>
      </w:r>
      <w:r w:rsidR="008E4CD5">
        <w:rPr>
          <w:rFonts w:eastAsia="Times New Roman"/>
          <w:szCs w:val="28"/>
          <w:lang w:val="ru-RU" w:eastAsia="uk-UA"/>
        </w:rPr>
        <w:t>1</w:t>
      </w:r>
      <w:r w:rsidRPr="003E3000">
        <w:rPr>
          <w:rFonts w:eastAsia="Times New Roman"/>
          <w:szCs w:val="28"/>
          <w:lang w:eastAsia="uk-UA"/>
        </w:rPr>
        <w:t xml:space="preserve"> </w:t>
      </w:r>
      <w:r w:rsidRPr="00E967CA">
        <w:rPr>
          <w:rFonts w:eastAsia="Times New Roman"/>
          <w:szCs w:val="28"/>
          <w:lang w:eastAsia="uk-UA"/>
        </w:rPr>
        <w:t>рисун</w:t>
      </w:r>
      <w:r w:rsidR="008E4CD5">
        <w:rPr>
          <w:rFonts w:eastAsia="Times New Roman"/>
          <w:szCs w:val="28"/>
          <w:lang w:eastAsia="uk-UA"/>
        </w:rPr>
        <w:t>о</w:t>
      </w:r>
      <w:r w:rsidR="003E3000" w:rsidRPr="00E967CA">
        <w:rPr>
          <w:rFonts w:eastAsia="Times New Roman"/>
          <w:szCs w:val="28"/>
          <w:lang w:eastAsia="uk-UA"/>
        </w:rPr>
        <w:t>к</w:t>
      </w:r>
      <w:r w:rsidR="00643FEC">
        <w:rPr>
          <w:rFonts w:eastAsia="Times New Roman"/>
          <w:szCs w:val="28"/>
          <w:lang w:eastAsia="uk-UA"/>
        </w:rPr>
        <w:t>.</w:t>
      </w:r>
    </w:p>
    <w:p w:rsidR="00B249E4" w:rsidRDefault="00B249E4" w:rsidP="00B249E4">
      <w:pPr>
        <w:spacing w:after="0" w:line="240" w:lineRule="auto"/>
        <w:ind w:firstLine="567"/>
        <w:jc w:val="center"/>
        <w:rPr>
          <w:rFonts w:eastAsia="Times New Roman"/>
          <w:b/>
          <w:szCs w:val="28"/>
          <w:lang w:eastAsia="uk-UA"/>
        </w:rPr>
      </w:pPr>
      <w:r w:rsidRPr="00520A1E">
        <w:rPr>
          <w:rFonts w:eastAsia="Times New Roman"/>
          <w:b/>
          <w:szCs w:val="28"/>
          <w:lang w:eastAsia="uk-UA"/>
        </w:rPr>
        <w:lastRenderedPageBreak/>
        <w:t>ОСНОВНИЙ ЗМІСТ РОБОТИ</w:t>
      </w:r>
    </w:p>
    <w:p w:rsidR="00B95D76" w:rsidRPr="00B95D76" w:rsidRDefault="00B95D76" w:rsidP="00B249E4">
      <w:pPr>
        <w:spacing w:after="0" w:line="240" w:lineRule="auto"/>
        <w:ind w:firstLine="567"/>
        <w:jc w:val="center"/>
        <w:rPr>
          <w:rFonts w:eastAsia="Times New Roman"/>
          <w:b/>
          <w:sz w:val="10"/>
          <w:szCs w:val="10"/>
          <w:lang w:eastAsia="uk-UA"/>
        </w:rPr>
      </w:pPr>
    </w:p>
    <w:p w:rsidR="00B249E4" w:rsidRDefault="00B249E4" w:rsidP="00B249E4">
      <w:pPr>
        <w:spacing w:after="0" w:line="240" w:lineRule="auto"/>
        <w:ind w:firstLine="567"/>
        <w:jc w:val="both"/>
        <w:rPr>
          <w:rFonts w:eastAsia="Times New Roman"/>
          <w:szCs w:val="28"/>
          <w:lang w:eastAsia="uk-UA"/>
        </w:rPr>
      </w:pPr>
      <w:r>
        <w:rPr>
          <w:rFonts w:eastAsia="Times New Roman"/>
          <w:b/>
          <w:szCs w:val="28"/>
          <w:lang w:eastAsia="uk-UA"/>
        </w:rPr>
        <w:t xml:space="preserve"> </w:t>
      </w:r>
      <w:r w:rsidRPr="008A7D33">
        <w:rPr>
          <w:rFonts w:eastAsia="Times New Roman"/>
          <w:szCs w:val="28"/>
          <w:lang w:eastAsia="uk-UA"/>
        </w:rPr>
        <w:t>У</w:t>
      </w:r>
      <w:r>
        <w:rPr>
          <w:rFonts w:eastAsia="Times New Roman"/>
          <w:b/>
          <w:szCs w:val="28"/>
          <w:lang w:eastAsia="uk-UA"/>
        </w:rPr>
        <w:t xml:space="preserve"> вступі </w:t>
      </w:r>
      <w:r w:rsidRPr="008A7D33">
        <w:rPr>
          <w:rFonts w:eastAsia="Times New Roman"/>
          <w:szCs w:val="28"/>
          <w:lang w:eastAsia="uk-UA"/>
        </w:rPr>
        <w:t>подано загальну характеристику роботи</w:t>
      </w:r>
      <w:r>
        <w:rPr>
          <w:rFonts w:eastAsia="Times New Roman"/>
          <w:szCs w:val="28"/>
          <w:lang w:eastAsia="uk-UA"/>
        </w:rPr>
        <w:t>: стан розробки наукової проблеми й актуальність, мету і завдання роботи, об’єкт</w:t>
      </w:r>
      <w:r w:rsidR="00B90159">
        <w:rPr>
          <w:rFonts w:eastAsia="Times New Roman"/>
          <w:szCs w:val="28"/>
          <w:lang w:eastAsia="uk-UA"/>
        </w:rPr>
        <w:t xml:space="preserve"> та</w:t>
      </w:r>
      <w:r>
        <w:rPr>
          <w:rFonts w:eastAsia="Times New Roman"/>
          <w:szCs w:val="28"/>
          <w:lang w:eastAsia="uk-UA"/>
        </w:rPr>
        <w:t xml:space="preserve"> предмет</w:t>
      </w:r>
      <w:r w:rsidR="00B90159">
        <w:rPr>
          <w:rFonts w:eastAsia="Times New Roman"/>
          <w:szCs w:val="28"/>
          <w:lang w:eastAsia="uk-UA"/>
        </w:rPr>
        <w:t xml:space="preserve"> дослідження</w:t>
      </w:r>
      <w:r>
        <w:rPr>
          <w:rFonts w:eastAsia="Times New Roman"/>
          <w:szCs w:val="28"/>
          <w:lang w:eastAsia="uk-UA"/>
        </w:rPr>
        <w:t>, описану наукову новизну і практичну значимість отриманих результатів.</w:t>
      </w:r>
    </w:p>
    <w:p w:rsidR="007F0892" w:rsidRPr="00F70FD3" w:rsidRDefault="007F0892" w:rsidP="00B249E4">
      <w:pPr>
        <w:spacing w:after="0" w:line="240" w:lineRule="auto"/>
        <w:ind w:firstLine="567"/>
        <w:jc w:val="both"/>
        <w:rPr>
          <w:rFonts w:eastAsia="Times New Roman"/>
          <w:sz w:val="10"/>
          <w:szCs w:val="10"/>
          <w:lang w:eastAsia="uk-UA"/>
        </w:rPr>
      </w:pPr>
    </w:p>
    <w:p w:rsidR="00B83CC1" w:rsidRPr="00D879D5" w:rsidRDefault="00B249E4" w:rsidP="00D67BFB">
      <w:pPr>
        <w:pStyle w:val="12"/>
        <w:rPr>
          <w:szCs w:val="28"/>
        </w:rPr>
      </w:pPr>
      <w:r w:rsidRPr="0067274C">
        <w:rPr>
          <w:b/>
          <w:szCs w:val="28"/>
          <w:lang w:eastAsia="uk-UA"/>
        </w:rPr>
        <w:t>У першому розділі «</w:t>
      </w:r>
      <w:r w:rsidR="00B90159">
        <w:rPr>
          <w:b/>
          <w:szCs w:val="28"/>
          <w:lang w:eastAsia="uk-UA"/>
        </w:rPr>
        <w:t>Аналітична частина</w:t>
      </w:r>
      <w:r w:rsidRPr="0067274C">
        <w:rPr>
          <w:b/>
          <w:szCs w:val="28"/>
          <w:lang w:eastAsia="uk-UA"/>
        </w:rPr>
        <w:t>»</w:t>
      </w:r>
      <w:r w:rsidRPr="0067274C">
        <w:rPr>
          <w:szCs w:val="28"/>
          <w:lang w:eastAsia="uk-UA"/>
        </w:rPr>
        <w:t xml:space="preserve"> </w:t>
      </w:r>
      <w:bookmarkStart w:id="3" w:name="_Hlk532825198"/>
      <w:r w:rsidR="00EC4736">
        <w:rPr>
          <w:szCs w:val="28"/>
          <w:lang w:eastAsia="uk-UA"/>
        </w:rPr>
        <w:t xml:space="preserve">розглянуто </w:t>
      </w:r>
      <w:r w:rsidR="00D67BFB">
        <w:rPr>
          <w:szCs w:val="28"/>
          <w:lang w:eastAsia="uk-UA"/>
        </w:rPr>
        <w:t xml:space="preserve">основні </w:t>
      </w:r>
      <w:r w:rsidR="00D67BFB">
        <w:rPr>
          <w:szCs w:val="28"/>
        </w:rPr>
        <w:t>п</w:t>
      </w:r>
      <w:r w:rsidR="00553B21" w:rsidRPr="009806E9">
        <w:rPr>
          <w:szCs w:val="28"/>
        </w:rPr>
        <w:t>роблеми електропостачання автономних сільськогосподарських</w:t>
      </w:r>
      <w:r w:rsidR="00553B21">
        <w:rPr>
          <w:szCs w:val="28"/>
        </w:rPr>
        <w:t xml:space="preserve"> </w:t>
      </w:r>
      <w:r w:rsidR="00553B21" w:rsidRPr="009806E9">
        <w:rPr>
          <w:szCs w:val="28"/>
        </w:rPr>
        <w:t>об'єктів</w:t>
      </w:r>
      <w:r w:rsidR="00D67BFB">
        <w:rPr>
          <w:szCs w:val="28"/>
        </w:rPr>
        <w:t xml:space="preserve">, зокрема </w:t>
      </w:r>
      <w:r w:rsidR="00553B21">
        <w:rPr>
          <w:bCs/>
        </w:rPr>
        <w:t xml:space="preserve"> </w:t>
      </w:r>
      <w:r w:rsidR="00D67BFB">
        <w:rPr>
          <w:szCs w:val="28"/>
        </w:rPr>
        <w:t>о</w:t>
      </w:r>
      <w:r w:rsidR="00553B21" w:rsidRPr="00071C3D">
        <w:rPr>
          <w:szCs w:val="28"/>
        </w:rPr>
        <w:t>соб</w:t>
      </w:r>
      <w:r w:rsidR="00D67BFB">
        <w:rPr>
          <w:szCs w:val="28"/>
        </w:rPr>
        <w:softHyphen/>
      </w:r>
      <w:r w:rsidR="00553B21" w:rsidRPr="00071C3D">
        <w:rPr>
          <w:szCs w:val="28"/>
        </w:rPr>
        <w:t>ливості електропостачання пересувних пасік</w:t>
      </w:r>
      <w:r w:rsidR="00D67BFB">
        <w:rPr>
          <w:szCs w:val="28"/>
        </w:rPr>
        <w:t xml:space="preserve">, </w:t>
      </w:r>
      <w:r w:rsidR="00D67BFB">
        <w:t>виконано а</w:t>
      </w:r>
      <w:r w:rsidR="00553B21" w:rsidRPr="00154655">
        <w:rPr>
          <w:szCs w:val="28"/>
        </w:rPr>
        <w:t>наліз варіантів електро</w:t>
      </w:r>
      <w:r w:rsidR="00D67BFB">
        <w:rPr>
          <w:szCs w:val="28"/>
        </w:rPr>
        <w:softHyphen/>
      </w:r>
      <w:r w:rsidR="00553B21" w:rsidRPr="00154655">
        <w:rPr>
          <w:szCs w:val="28"/>
        </w:rPr>
        <w:t>постачання пересувної пасіки</w:t>
      </w:r>
      <w:r w:rsidR="00D67BFB">
        <w:rPr>
          <w:szCs w:val="28"/>
        </w:rPr>
        <w:t xml:space="preserve">, </w:t>
      </w:r>
      <w:r w:rsidR="00D67BFB">
        <w:t xml:space="preserve">аналіз </w:t>
      </w:r>
      <w:r w:rsidR="00D67BFB">
        <w:rPr>
          <w:szCs w:val="28"/>
        </w:rPr>
        <w:t>е</w:t>
      </w:r>
      <w:r w:rsidR="00553B21" w:rsidRPr="009C549A">
        <w:rPr>
          <w:szCs w:val="28"/>
        </w:rPr>
        <w:t>нергетичн</w:t>
      </w:r>
      <w:r w:rsidR="00D67BFB">
        <w:rPr>
          <w:szCs w:val="28"/>
        </w:rPr>
        <w:t>их</w:t>
      </w:r>
      <w:r w:rsidR="00553B21" w:rsidRPr="009C549A">
        <w:rPr>
          <w:szCs w:val="28"/>
        </w:rPr>
        <w:t xml:space="preserve"> характеристик сонячного випромінювання</w:t>
      </w:r>
      <w:r w:rsidR="00D67BFB">
        <w:rPr>
          <w:szCs w:val="28"/>
        </w:rPr>
        <w:t xml:space="preserve">, оцінено </w:t>
      </w:r>
      <w:r w:rsidR="00D67BFB">
        <w:rPr>
          <w:bCs/>
        </w:rPr>
        <w:t>м</w:t>
      </w:r>
      <w:r w:rsidR="00553B21" w:rsidRPr="00434648">
        <w:rPr>
          <w:szCs w:val="28"/>
        </w:rPr>
        <w:t>ожливості підвищення ефективності сонячних електростанцій</w:t>
      </w:r>
      <w:r w:rsidR="00D67BFB">
        <w:rPr>
          <w:szCs w:val="28"/>
        </w:rPr>
        <w:t xml:space="preserve">, сформульовані </w:t>
      </w:r>
      <w:r w:rsidR="00D67BFB">
        <w:rPr>
          <w:bCs/>
          <w:spacing w:val="-10"/>
          <w:szCs w:val="28"/>
        </w:rPr>
        <w:t>м</w:t>
      </w:r>
      <w:r w:rsidR="00553B21" w:rsidRPr="00B36092">
        <w:rPr>
          <w:bCs/>
          <w:spacing w:val="-10"/>
          <w:szCs w:val="28"/>
        </w:rPr>
        <w:t>ета і завдання досліджень</w:t>
      </w:r>
      <w:bookmarkEnd w:id="3"/>
      <w:r w:rsidR="00B83CC1" w:rsidRPr="00D879D5">
        <w:rPr>
          <w:szCs w:val="28"/>
        </w:rPr>
        <w:t>.</w:t>
      </w:r>
    </w:p>
    <w:p w:rsidR="001B4328" w:rsidRDefault="00214409" w:rsidP="00B83CC1">
      <w:pPr>
        <w:spacing w:after="0" w:line="240" w:lineRule="auto"/>
        <w:ind w:firstLine="567"/>
        <w:jc w:val="both"/>
        <w:rPr>
          <w:szCs w:val="28"/>
        </w:rPr>
      </w:pPr>
      <w:r w:rsidRPr="009C2F0F">
        <w:rPr>
          <w:rFonts w:eastAsia="Times New Roman"/>
          <w:spacing w:val="-4"/>
          <w:szCs w:val="28"/>
        </w:rPr>
        <w:t xml:space="preserve">Таким чином, зниження вартості автономних сонячних електростанцій на основі фотоелектричних перетворювачів можна досягти шляхом вибору і вдосконалення периферійних пристроїв (систем концентрації сонячного випромінювання, систем стеження, систем акумуляції), і шляхом оптимізації площі </w:t>
      </w:r>
      <w:proofErr w:type="spellStart"/>
      <w:r w:rsidRPr="009C2F0F">
        <w:rPr>
          <w:rFonts w:eastAsia="Times New Roman"/>
          <w:spacing w:val="-4"/>
          <w:szCs w:val="28"/>
        </w:rPr>
        <w:t>батарей</w:t>
      </w:r>
      <w:proofErr w:type="spellEnd"/>
      <w:r w:rsidRPr="009C2F0F">
        <w:rPr>
          <w:rFonts w:eastAsia="Times New Roman"/>
          <w:spacing w:val="-4"/>
          <w:szCs w:val="28"/>
        </w:rPr>
        <w:t xml:space="preserve"> фотоелектричних перетворювачів в залежності від графіку навантаження. У останньому випадку необхідно не лише розробити методику вибору параметрів, але і удосконалювати графік навантаження шляхом розробки відповідних технологій. Вдосконалення графіків навантаження, на наш погляд, повинно перевершувати по ефективності таке ж завдання в традиційній енергетиці, оскільки при автономному енергозабезпеченні виключається </w:t>
      </w:r>
      <w:proofErr w:type="spellStart"/>
      <w:r w:rsidRPr="009C2F0F">
        <w:rPr>
          <w:rFonts w:eastAsia="Times New Roman"/>
          <w:spacing w:val="-4"/>
          <w:szCs w:val="28"/>
        </w:rPr>
        <w:t>взаємнокомпенсація</w:t>
      </w:r>
      <w:proofErr w:type="spellEnd"/>
      <w:r w:rsidRPr="009C2F0F">
        <w:rPr>
          <w:rFonts w:eastAsia="Times New Roman"/>
          <w:spacing w:val="-4"/>
          <w:szCs w:val="28"/>
        </w:rPr>
        <w:t xml:space="preserve"> різних по характеру споживачів</w:t>
      </w:r>
      <w:r w:rsidR="001B4328" w:rsidRPr="00C1182C">
        <w:rPr>
          <w:szCs w:val="28"/>
        </w:rPr>
        <w:t>.</w:t>
      </w:r>
    </w:p>
    <w:p w:rsidR="00717F54" w:rsidRPr="00717F54" w:rsidRDefault="00717F54" w:rsidP="003C1669">
      <w:pPr>
        <w:spacing w:after="0" w:line="240" w:lineRule="auto"/>
        <w:ind w:firstLine="567"/>
        <w:jc w:val="both"/>
        <w:rPr>
          <w:rFonts w:eastAsia="Times New Roman"/>
          <w:sz w:val="10"/>
          <w:szCs w:val="10"/>
          <w:lang w:eastAsia="uk-UA"/>
        </w:rPr>
      </w:pPr>
    </w:p>
    <w:p w:rsidR="004E5889" w:rsidRDefault="00304C65" w:rsidP="00693DD0">
      <w:pPr>
        <w:pStyle w:val="12"/>
      </w:pPr>
      <w:r w:rsidRPr="004B5A61">
        <w:rPr>
          <w:b/>
        </w:rPr>
        <w:t>У другому розділі «</w:t>
      </w:r>
      <w:r w:rsidR="00305F61">
        <w:rPr>
          <w:b/>
        </w:rPr>
        <w:t>Науково-дослідна частина</w:t>
      </w:r>
      <w:r w:rsidRPr="004B5A61">
        <w:rPr>
          <w:b/>
        </w:rPr>
        <w:t xml:space="preserve">» </w:t>
      </w:r>
      <w:bookmarkStart w:id="4" w:name="_Hlk532825298"/>
      <w:r w:rsidR="00693DD0">
        <w:t>проведено</w:t>
      </w:r>
      <w:r w:rsidR="00734422">
        <w:t xml:space="preserve"> </w:t>
      </w:r>
      <w:r w:rsidR="00693DD0">
        <w:rPr>
          <w:bCs/>
          <w:spacing w:val="-10"/>
          <w:szCs w:val="28"/>
        </w:rPr>
        <w:t>а</w:t>
      </w:r>
      <w:r w:rsidR="00BF5A4B" w:rsidRPr="00741376">
        <w:rPr>
          <w:bCs/>
          <w:spacing w:val="-10"/>
          <w:szCs w:val="28"/>
        </w:rPr>
        <w:t xml:space="preserve">наліз елементів </w:t>
      </w:r>
      <w:r w:rsidR="00BF5A4B" w:rsidRPr="00741376">
        <w:rPr>
          <w:spacing w:val="-9"/>
          <w:szCs w:val="28"/>
        </w:rPr>
        <w:t>автономних сонячних електростанцій</w:t>
      </w:r>
      <w:r w:rsidR="00693DD0">
        <w:rPr>
          <w:spacing w:val="-9"/>
          <w:szCs w:val="28"/>
        </w:rPr>
        <w:t xml:space="preserve">, </w:t>
      </w:r>
      <w:r w:rsidR="00693DD0">
        <w:rPr>
          <w:bCs/>
        </w:rPr>
        <w:t>а</w:t>
      </w:r>
      <w:r w:rsidR="00BF5A4B" w:rsidRPr="000B50AC">
        <w:rPr>
          <w:szCs w:val="28"/>
        </w:rPr>
        <w:t>наліз сонячного випромінювання</w:t>
      </w:r>
      <w:r w:rsidR="00BF5A4B" w:rsidRPr="008929F9">
        <w:tab/>
      </w:r>
      <w:r w:rsidR="00693DD0">
        <w:t xml:space="preserve">та дета-льний </w:t>
      </w:r>
      <w:r w:rsidR="00693DD0">
        <w:rPr>
          <w:szCs w:val="28"/>
        </w:rPr>
        <w:t>а</w:t>
      </w:r>
      <w:r w:rsidR="00BF5A4B" w:rsidRPr="00E34D8F">
        <w:rPr>
          <w:szCs w:val="28"/>
        </w:rPr>
        <w:t>наліз споживачів електроенергії пересувної пасіки</w:t>
      </w:r>
      <w:bookmarkEnd w:id="4"/>
      <w:r w:rsidR="00D569EC">
        <w:t>.</w:t>
      </w:r>
    </w:p>
    <w:p w:rsidR="00734422" w:rsidRDefault="00693DD0" w:rsidP="00693DD0">
      <w:pPr>
        <w:spacing w:after="0" w:line="240" w:lineRule="auto"/>
        <w:ind w:firstLine="567"/>
        <w:jc w:val="both"/>
        <w:rPr>
          <w:szCs w:val="28"/>
        </w:rPr>
      </w:pPr>
      <w:r w:rsidRPr="00DE3293">
        <w:rPr>
          <w:rFonts w:eastAsia="Times New Roman"/>
          <w:spacing w:val="-9"/>
          <w:szCs w:val="28"/>
        </w:rPr>
        <w:t xml:space="preserve">Функціонування елементів сонячної електростанції повністю підпорядковане спільній меті - перетворенню сонячної енергії в </w:t>
      </w:r>
      <w:r>
        <w:rPr>
          <w:rFonts w:eastAsia="Times New Roman"/>
          <w:spacing w:val="-9"/>
          <w:szCs w:val="28"/>
        </w:rPr>
        <w:t>е</w:t>
      </w:r>
      <w:r w:rsidRPr="00DE3293">
        <w:rPr>
          <w:rFonts w:eastAsia="Times New Roman"/>
          <w:spacing w:val="-9"/>
          <w:szCs w:val="28"/>
        </w:rPr>
        <w:t>лектрич</w:t>
      </w:r>
      <w:r>
        <w:rPr>
          <w:rFonts w:eastAsia="Times New Roman"/>
          <w:spacing w:val="-9"/>
          <w:szCs w:val="28"/>
        </w:rPr>
        <w:t>ну</w:t>
      </w:r>
      <w:r w:rsidRPr="00DE3293">
        <w:rPr>
          <w:rFonts w:eastAsia="Times New Roman"/>
          <w:spacing w:val="-9"/>
          <w:szCs w:val="28"/>
        </w:rPr>
        <w:t xml:space="preserve"> з необхідними парамет</w:t>
      </w:r>
      <w:r>
        <w:rPr>
          <w:rFonts w:eastAsia="Times New Roman"/>
          <w:spacing w:val="-9"/>
          <w:szCs w:val="28"/>
        </w:rPr>
        <w:softHyphen/>
      </w:r>
      <w:r w:rsidRPr="00DE3293">
        <w:rPr>
          <w:rFonts w:eastAsia="Times New Roman"/>
          <w:spacing w:val="-9"/>
          <w:szCs w:val="28"/>
        </w:rPr>
        <w:t>ра</w:t>
      </w:r>
      <w:r>
        <w:rPr>
          <w:rFonts w:eastAsia="Times New Roman"/>
          <w:spacing w:val="-9"/>
          <w:szCs w:val="28"/>
        </w:rPr>
        <w:softHyphen/>
      </w:r>
      <w:r w:rsidRPr="00DE3293">
        <w:rPr>
          <w:rFonts w:eastAsia="Times New Roman"/>
          <w:spacing w:val="-9"/>
          <w:szCs w:val="28"/>
        </w:rPr>
        <w:t xml:space="preserve">ми. При цьому управління сонячною електростанцією </w:t>
      </w:r>
      <w:r>
        <w:rPr>
          <w:rFonts w:eastAsia="Times New Roman"/>
          <w:spacing w:val="-9"/>
          <w:szCs w:val="28"/>
        </w:rPr>
        <w:t>здійснює</w:t>
      </w:r>
      <w:r w:rsidRPr="00DE3293">
        <w:rPr>
          <w:rFonts w:eastAsia="Times New Roman"/>
          <w:spacing w:val="-9"/>
          <w:szCs w:val="28"/>
        </w:rPr>
        <w:t>ться</w:t>
      </w:r>
      <w:r>
        <w:rPr>
          <w:rFonts w:eastAsia="Times New Roman"/>
          <w:spacing w:val="-9"/>
          <w:szCs w:val="28"/>
        </w:rPr>
        <w:t>,</w:t>
      </w:r>
      <w:r w:rsidRPr="00DE3293">
        <w:rPr>
          <w:rFonts w:eastAsia="Times New Roman"/>
          <w:spacing w:val="-9"/>
          <w:szCs w:val="28"/>
        </w:rPr>
        <w:t xml:space="preserve"> виходячи з наявності і потреби в енергії. Тобто сонячна електростанція може </w:t>
      </w:r>
      <w:r>
        <w:rPr>
          <w:rFonts w:eastAsia="Times New Roman"/>
          <w:spacing w:val="-9"/>
          <w:szCs w:val="28"/>
        </w:rPr>
        <w:t>ви</w:t>
      </w:r>
      <w:r w:rsidRPr="00DE3293">
        <w:rPr>
          <w:rFonts w:eastAsia="Times New Roman"/>
          <w:spacing w:val="-9"/>
          <w:szCs w:val="28"/>
        </w:rPr>
        <w:t>роб</w:t>
      </w:r>
      <w:r>
        <w:rPr>
          <w:rFonts w:eastAsia="Times New Roman"/>
          <w:spacing w:val="-9"/>
          <w:szCs w:val="28"/>
        </w:rPr>
        <w:t>ля</w:t>
      </w:r>
      <w:r w:rsidRPr="00DE3293">
        <w:rPr>
          <w:rFonts w:eastAsia="Times New Roman"/>
          <w:spacing w:val="-9"/>
          <w:szCs w:val="28"/>
        </w:rPr>
        <w:t>ти енергію для накоп</w:t>
      </w:r>
      <w:r>
        <w:rPr>
          <w:rFonts w:eastAsia="Times New Roman"/>
          <w:spacing w:val="-9"/>
          <w:szCs w:val="28"/>
        </w:rPr>
        <w:t>ичення</w:t>
      </w:r>
      <w:r w:rsidRPr="00DE3293">
        <w:rPr>
          <w:rFonts w:eastAsia="Times New Roman"/>
          <w:spacing w:val="-9"/>
          <w:szCs w:val="28"/>
        </w:rPr>
        <w:t xml:space="preserve"> або (</w:t>
      </w:r>
      <w:r>
        <w:rPr>
          <w:rFonts w:eastAsia="Times New Roman"/>
          <w:spacing w:val="-9"/>
          <w:szCs w:val="28"/>
        </w:rPr>
        <w:t>і</w:t>
      </w:r>
      <w:r w:rsidRPr="00DE3293">
        <w:rPr>
          <w:rFonts w:eastAsia="Times New Roman"/>
          <w:spacing w:val="-9"/>
          <w:szCs w:val="28"/>
        </w:rPr>
        <w:t>) споживання, що регулюється відповідними зв'яз</w:t>
      </w:r>
      <w:r>
        <w:rPr>
          <w:rFonts w:eastAsia="Times New Roman"/>
          <w:spacing w:val="-9"/>
          <w:szCs w:val="28"/>
        </w:rPr>
        <w:softHyphen/>
        <w:t>ка</w:t>
      </w:r>
      <w:r>
        <w:rPr>
          <w:rFonts w:eastAsia="Times New Roman"/>
          <w:spacing w:val="-9"/>
          <w:szCs w:val="28"/>
        </w:rPr>
        <w:softHyphen/>
      </w:r>
      <w:r w:rsidRPr="00DE3293">
        <w:rPr>
          <w:rFonts w:eastAsia="Times New Roman"/>
          <w:spacing w:val="-9"/>
          <w:szCs w:val="28"/>
        </w:rPr>
        <w:t>ми з</w:t>
      </w:r>
      <w:r>
        <w:rPr>
          <w:rFonts w:eastAsia="Times New Roman"/>
          <w:spacing w:val="-9"/>
          <w:szCs w:val="28"/>
        </w:rPr>
        <w:t>і</w:t>
      </w:r>
      <w:r w:rsidRPr="00DE3293">
        <w:rPr>
          <w:rFonts w:eastAsia="Times New Roman"/>
          <w:spacing w:val="-9"/>
          <w:szCs w:val="28"/>
        </w:rPr>
        <w:t xml:space="preserve"> </w:t>
      </w:r>
      <w:r>
        <w:rPr>
          <w:rFonts w:eastAsia="Times New Roman"/>
          <w:spacing w:val="-9"/>
          <w:szCs w:val="28"/>
        </w:rPr>
        <w:t>споживачем</w:t>
      </w:r>
      <w:r w:rsidRPr="00DE3293">
        <w:rPr>
          <w:rFonts w:eastAsia="Times New Roman"/>
          <w:spacing w:val="-9"/>
          <w:szCs w:val="28"/>
        </w:rPr>
        <w:t xml:space="preserve"> і зовнішнім середовищем. При цьому очевидно, що функці</w:t>
      </w:r>
      <w:r>
        <w:rPr>
          <w:rFonts w:eastAsia="Times New Roman"/>
          <w:spacing w:val="-9"/>
          <w:szCs w:val="28"/>
        </w:rPr>
        <w:softHyphen/>
      </w:r>
      <w:r w:rsidRPr="00DE3293">
        <w:rPr>
          <w:rFonts w:eastAsia="Times New Roman"/>
          <w:spacing w:val="-9"/>
          <w:szCs w:val="28"/>
        </w:rPr>
        <w:t>ональні властивості установки, що характеризуються вихідними параметра</w:t>
      </w:r>
      <w:r>
        <w:rPr>
          <w:rFonts w:eastAsia="Times New Roman"/>
          <w:spacing w:val="-9"/>
          <w:szCs w:val="28"/>
        </w:rPr>
        <w:softHyphen/>
      </w:r>
      <w:r w:rsidRPr="00DE3293">
        <w:rPr>
          <w:rFonts w:eastAsia="Times New Roman"/>
          <w:spacing w:val="-9"/>
          <w:szCs w:val="28"/>
        </w:rPr>
        <w:t>ми, а також її надійність, стійкість до дії зовнішніх чинників і інші якості не є простою сумою властивостей її підсистем і елементів, тобто мають інтерактивний характер</w:t>
      </w:r>
      <w:r w:rsidR="00734422" w:rsidRPr="00D879D5">
        <w:rPr>
          <w:szCs w:val="28"/>
        </w:rPr>
        <w:t>.</w:t>
      </w:r>
    </w:p>
    <w:p w:rsidR="00693DD0" w:rsidRPr="00DE3293" w:rsidRDefault="00693DD0" w:rsidP="00693DD0">
      <w:pPr>
        <w:shd w:val="clear" w:color="auto" w:fill="FFFFFF"/>
        <w:spacing w:after="0" w:line="240" w:lineRule="auto"/>
        <w:ind w:right="-22" w:firstLine="528"/>
        <w:jc w:val="both"/>
        <w:rPr>
          <w:szCs w:val="28"/>
        </w:rPr>
      </w:pPr>
      <w:r w:rsidRPr="00DE3293">
        <w:rPr>
          <w:rFonts w:eastAsia="Times New Roman"/>
          <w:spacing w:val="-11"/>
          <w:szCs w:val="28"/>
        </w:rPr>
        <w:t xml:space="preserve">З урахуванням сказаного, автономну систему електропостачання на основі поновлюваних джерел енергії можна представити </w:t>
      </w:r>
      <w:r>
        <w:rPr>
          <w:rFonts w:eastAsia="Times New Roman"/>
          <w:spacing w:val="-11"/>
          <w:szCs w:val="28"/>
        </w:rPr>
        <w:t>рису</w:t>
      </w:r>
      <w:r w:rsidRPr="00DE3293">
        <w:rPr>
          <w:rFonts w:eastAsia="Times New Roman"/>
          <w:spacing w:val="-11"/>
          <w:szCs w:val="28"/>
        </w:rPr>
        <w:t>нком 1.</w:t>
      </w:r>
    </w:p>
    <w:p w:rsidR="00693DD0" w:rsidRPr="00DE3293" w:rsidRDefault="00693DD0" w:rsidP="00693DD0">
      <w:pPr>
        <w:shd w:val="clear" w:color="auto" w:fill="FFFFFF"/>
        <w:spacing w:after="0" w:line="240" w:lineRule="auto"/>
        <w:ind w:left="14" w:right="-22" w:firstLine="514"/>
        <w:jc w:val="both"/>
        <w:rPr>
          <w:szCs w:val="28"/>
        </w:rPr>
      </w:pPr>
      <w:r w:rsidRPr="00DE3293">
        <w:rPr>
          <w:szCs w:val="28"/>
        </w:rPr>
        <w:t xml:space="preserve">У приведеній системі зв'язок </w:t>
      </w:r>
      <w:r>
        <w:rPr>
          <w:szCs w:val="28"/>
        </w:rPr>
        <w:t>і</w:t>
      </w:r>
      <w:r w:rsidRPr="00DE3293">
        <w:rPr>
          <w:szCs w:val="28"/>
        </w:rPr>
        <w:t xml:space="preserve">з джерелами і споживачами енергії (граничними підсистемами енергетичної системи) врахований у вигляді </w:t>
      </w:r>
      <w:r>
        <w:rPr>
          <w:szCs w:val="28"/>
        </w:rPr>
        <w:t>впливів</w:t>
      </w:r>
      <w:r w:rsidRPr="00DE3293">
        <w:rPr>
          <w:szCs w:val="28"/>
        </w:rPr>
        <w:t>, до яких віднесені :</w:t>
      </w:r>
    </w:p>
    <w:p w:rsidR="00693DD0" w:rsidRPr="00DE3293" w:rsidRDefault="00693DD0" w:rsidP="00693DD0">
      <w:pPr>
        <w:widowControl w:val="0"/>
        <w:numPr>
          <w:ilvl w:val="0"/>
          <w:numId w:val="23"/>
        </w:numPr>
        <w:shd w:val="clear" w:color="auto" w:fill="FFFFFF"/>
        <w:autoSpaceDE w:val="0"/>
        <w:autoSpaceDN w:val="0"/>
        <w:adjustRightInd w:val="0"/>
        <w:spacing w:after="0" w:line="240" w:lineRule="auto"/>
        <w:ind w:left="567" w:right="-22" w:hanging="317"/>
        <w:jc w:val="both"/>
        <w:rPr>
          <w:rFonts w:eastAsia="Times New Roman"/>
          <w:szCs w:val="28"/>
        </w:rPr>
      </w:pPr>
      <w:r w:rsidRPr="00DE3293">
        <w:rPr>
          <w:szCs w:val="28"/>
        </w:rPr>
        <w:t xml:space="preserve">F1 - фактична інтенсивність сонячного випромінювання, </w:t>
      </w:r>
      <w:r>
        <w:rPr>
          <w:szCs w:val="28"/>
        </w:rPr>
        <w:t xml:space="preserve">яка </w:t>
      </w:r>
      <w:r w:rsidRPr="00DE3293">
        <w:rPr>
          <w:szCs w:val="28"/>
        </w:rPr>
        <w:t>за</w:t>
      </w:r>
      <w:r>
        <w:rPr>
          <w:szCs w:val="28"/>
        </w:rPr>
        <w:t>лежить</w:t>
      </w:r>
      <w:r w:rsidRPr="00DE3293">
        <w:rPr>
          <w:szCs w:val="28"/>
        </w:rPr>
        <w:t xml:space="preserve"> від пори року і доби, вона ж являється вхідним в</w:t>
      </w:r>
      <w:r>
        <w:rPr>
          <w:szCs w:val="28"/>
        </w:rPr>
        <w:t>пливом</w:t>
      </w:r>
      <w:r w:rsidRPr="00DE3293">
        <w:rPr>
          <w:szCs w:val="28"/>
        </w:rPr>
        <w:t>;</w:t>
      </w:r>
    </w:p>
    <w:p w:rsidR="00693DD0" w:rsidRPr="002F3979" w:rsidRDefault="00693DD0" w:rsidP="00693DD0">
      <w:pPr>
        <w:widowControl w:val="0"/>
        <w:numPr>
          <w:ilvl w:val="0"/>
          <w:numId w:val="23"/>
        </w:numPr>
        <w:shd w:val="clear" w:color="auto" w:fill="FFFFFF"/>
        <w:tabs>
          <w:tab w:val="left" w:pos="1190"/>
        </w:tabs>
        <w:autoSpaceDE w:val="0"/>
        <w:autoSpaceDN w:val="0"/>
        <w:adjustRightInd w:val="0"/>
        <w:spacing w:after="0" w:line="240" w:lineRule="auto"/>
        <w:ind w:left="567" w:right="-22" w:hanging="317"/>
        <w:jc w:val="both"/>
        <w:rPr>
          <w:rFonts w:eastAsia="Times New Roman"/>
          <w:szCs w:val="28"/>
        </w:rPr>
      </w:pPr>
      <w:r w:rsidRPr="00DE3293">
        <w:rPr>
          <w:szCs w:val="28"/>
        </w:rPr>
        <w:t xml:space="preserve">F2 - потужність, що передається перетворювачем енергії </w:t>
      </w:r>
      <w:r>
        <w:rPr>
          <w:szCs w:val="28"/>
        </w:rPr>
        <w:t>поновлюва</w:t>
      </w:r>
      <w:r>
        <w:rPr>
          <w:szCs w:val="28"/>
        </w:rPr>
        <w:softHyphen/>
        <w:t>ного</w:t>
      </w:r>
      <w:r w:rsidRPr="00DE3293">
        <w:rPr>
          <w:szCs w:val="28"/>
        </w:rPr>
        <w:t xml:space="preserve"> джерела;</w:t>
      </w:r>
    </w:p>
    <w:p w:rsidR="00734422" w:rsidRPr="00D879D5" w:rsidRDefault="00693DD0" w:rsidP="00693DD0">
      <w:pPr>
        <w:spacing w:after="0" w:line="240" w:lineRule="auto"/>
        <w:ind w:firstLine="709"/>
        <w:jc w:val="both"/>
        <w:rPr>
          <w:szCs w:val="28"/>
        </w:rPr>
      </w:pPr>
      <w:r w:rsidRPr="00DE3293">
        <w:rPr>
          <w:szCs w:val="28"/>
        </w:rPr>
        <w:t xml:space="preserve">F3, F4 - потужність навантаження змінного і постійного струму, </w:t>
      </w:r>
      <w:r>
        <w:rPr>
          <w:szCs w:val="28"/>
        </w:rPr>
        <w:t>що змінюються</w:t>
      </w:r>
      <w:r w:rsidRPr="00DE3293">
        <w:rPr>
          <w:szCs w:val="28"/>
        </w:rPr>
        <w:t xml:space="preserve"> випадковим чином, вони ж є вихідними діями системи</w:t>
      </w:r>
      <w:r w:rsidR="00734422" w:rsidRPr="00D879D5">
        <w:rPr>
          <w:rStyle w:val="FontStyle69"/>
          <w:szCs w:val="28"/>
          <w:lang w:eastAsia="uk-UA"/>
        </w:rPr>
        <w:t>.</w:t>
      </w:r>
    </w:p>
    <w:p w:rsidR="004C33B9" w:rsidRDefault="00693DD0" w:rsidP="004C33B9">
      <w:pPr>
        <w:pStyle w:val="a8"/>
        <w:spacing w:after="0"/>
        <w:ind w:left="0"/>
        <w:jc w:val="center"/>
        <w:rPr>
          <w:sz w:val="10"/>
          <w:szCs w:val="10"/>
          <w:lang w:val="uk-UA"/>
        </w:rPr>
      </w:pPr>
      <w:r>
        <w:rPr>
          <w:noProof/>
          <w:sz w:val="10"/>
          <w:szCs w:val="10"/>
          <w:lang w:val="uk-UA"/>
        </w:rPr>
        <w:lastRenderedPageBreak/>
        <w:drawing>
          <wp:inline distT="0" distB="0" distL="0" distR="0">
            <wp:extent cx="5271715" cy="4081504"/>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1.PNG"/>
                    <pic:cNvPicPr/>
                  </pic:nvPicPr>
                  <pic:blipFill>
                    <a:blip r:embed="rId11">
                      <a:extLst>
                        <a:ext uri="{28A0092B-C50C-407E-A947-70E740481C1C}">
                          <a14:useLocalDpi xmlns:a14="http://schemas.microsoft.com/office/drawing/2010/main" val="0"/>
                        </a:ext>
                      </a:extLst>
                    </a:blip>
                    <a:stretch>
                      <a:fillRect/>
                    </a:stretch>
                  </pic:blipFill>
                  <pic:spPr>
                    <a:xfrm>
                      <a:off x="0" y="0"/>
                      <a:ext cx="5285036" cy="4091818"/>
                    </a:xfrm>
                    <a:prstGeom prst="rect">
                      <a:avLst/>
                    </a:prstGeom>
                  </pic:spPr>
                </pic:pic>
              </a:graphicData>
            </a:graphic>
          </wp:inline>
        </w:drawing>
      </w:r>
    </w:p>
    <w:p w:rsidR="00693DD0" w:rsidRPr="004C33B9" w:rsidRDefault="00693DD0" w:rsidP="00693DD0">
      <w:pPr>
        <w:pStyle w:val="a8"/>
        <w:spacing w:after="0"/>
        <w:ind w:left="0" w:firstLine="567"/>
        <w:jc w:val="both"/>
        <w:rPr>
          <w:sz w:val="10"/>
          <w:szCs w:val="10"/>
          <w:lang w:val="uk-UA"/>
        </w:rPr>
      </w:pPr>
      <w:r>
        <w:rPr>
          <w:sz w:val="28"/>
          <w:szCs w:val="28"/>
          <w:lang w:val="uk-UA"/>
        </w:rPr>
        <w:t>І</w:t>
      </w:r>
      <w:r w:rsidRPr="00DE3293">
        <w:rPr>
          <w:sz w:val="28"/>
          <w:szCs w:val="28"/>
          <w:lang w:val="uk-UA"/>
        </w:rPr>
        <w:t>нтенси</w:t>
      </w:r>
      <w:r>
        <w:rPr>
          <w:sz w:val="28"/>
          <w:szCs w:val="28"/>
          <w:lang w:val="uk-UA"/>
        </w:rPr>
        <w:t>вні</w:t>
      </w:r>
      <w:r w:rsidRPr="00DE3293">
        <w:rPr>
          <w:sz w:val="28"/>
          <w:szCs w:val="28"/>
          <w:lang w:val="uk-UA"/>
        </w:rPr>
        <w:t xml:space="preserve">сть сонячного випромінювання залежить від багатьох чинників, незалежних один від одного, що обумовлює випадковий характер його значень з нормальним законом розподілу. В зв'язку з цим, розрахунок параметрів автономної сонячної електростанції повинен </w:t>
      </w:r>
      <w:r>
        <w:rPr>
          <w:sz w:val="28"/>
          <w:szCs w:val="28"/>
          <w:lang w:val="uk-UA"/>
        </w:rPr>
        <w:t xml:space="preserve">ґрунтуватися </w:t>
      </w:r>
      <w:r w:rsidRPr="00DE3293">
        <w:rPr>
          <w:sz w:val="28"/>
          <w:szCs w:val="28"/>
          <w:lang w:val="uk-UA"/>
        </w:rPr>
        <w:t xml:space="preserve">на гарантованій із заданою вірогідністю </w:t>
      </w:r>
      <w:r>
        <w:rPr>
          <w:sz w:val="28"/>
          <w:szCs w:val="28"/>
          <w:lang w:val="uk-UA"/>
        </w:rPr>
        <w:t>і</w:t>
      </w:r>
      <w:r w:rsidRPr="00DE3293">
        <w:rPr>
          <w:sz w:val="28"/>
          <w:szCs w:val="28"/>
          <w:lang w:val="uk-UA"/>
        </w:rPr>
        <w:t>нтенсивн</w:t>
      </w:r>
      <w:r>
        <w:rPr>
          <w:sz w:val="28"/>
          <w:szCs w:val="28"/>
          <w:lang w:val="uk-UA"/>
        </w:rPr>
        <w:t>і</w:t>
      </w:r>
      <w:r w:rsidRPr="00DE3293">
        <w:rPr>
          <w:sz w:val="28"/>
          <w:szCs w:val="28"/>
          <w:lang w:val="uk-UA"/>
        </w:rPr>
        <w:t>стю сонячного випромінювання</w:t>
      </w:r>
    </w:p>
    <w:p w:rsidR="00C01CA1" w:rsidRPr="00F70FD3" w:rsidRDefault="00C01CA1" w:rsidP="00C8516E">
      <w:pPr>
        <w:pStyle w:val="a8"/>
        <w:spacing w:after="0"/>
        <w:ind w:left="0" w:firstLine="567"/>
        <w:jc w:val="both"/>
        <w:rPr>
          <w:rFonts w:eastAsiaTheme="minorEastAsia"/>
          <w:sz w:val="10"/>
          <w:szCs w:val="10"/>
          <w:lang w:val="uk-UA" w:eastAsia="uk-UA"/>
        </w:rPr>
      </w:pPr>
    </w:p>
    <w:p w:rsidR="00C8516E" w:rsidRDefault="006805F8" w:rsidP="00526EF1">
      <w:pPr>
        <w:pStyle w:val="12"/>
      </w:pPr>
      <w:r w:rsidRPr="004B5A61">
        <w:rPr>
          <w:b/>
        </w:rPr>
        <w:t xml:space="preserve">У </w:t>
      </w:r>
      <w:r>
        <w:rPr>
          <w:b/>
        </w:rPr>
        <w:t>трет</w:t>
      </w:r>
      <w:r w:rsidR="00636898">
        <w:rPr>
          <w:b/>
        </w:rPr>
        <w:t>ьо</w:t>
      </w:r>
      <w:r>
        <w:rPr>
          <w:b/>
        </w:rPr>
        <w:t>му</w:t>
      </w:r>
      <w:r w:rsidRPr="004B5A61">
        <w:rPr>
          <w:b/>
        </w:rPr>
        <w:t xml:space="preserve"> розділі </w:t>
      </w:r>
      <w:r>
        <w:rPr>
          <w:b/>
        </w:rPr>
        <w:t>«</w:t>
      </w:r>
      <w:r w:rsidR="00B45503">
        <w:rPr>
          <w:b/>
        </w:rPr>
        <w:t>Технологічна частина</w:t>
      </w:r>
      <w:r>
        <w:rPr>
          <w:b/>
        </w:rPr>
        <w:t>»</w:t>
      </w:r>
      <w:r w:rsidRPr="006805F8">
        <w:t xml:space="preserve"> </w:t>
      </w:r>
      <w:bookmarkStart w:id="5" w:name="_Hlk532825400"/>
      <w:r w:rsidR="00526EF1">
        <w:t>виконано</w:t>
      </w:r>
      <w:r w:rsidR="00A35A27" w:rsidRPr="007C30BC">
        <w:t xml:space="preserve"> </w:t>
      </w:r>
      <w:r w:rsidR="00526EF1">
        <w:rPr>
          <w:bCs/>
          <w:spacing w:val="-10"/>
          <w:szCs w:val="28"/>
        </w:rPr>
        <w:t>обгрунтування  варі</w:t>
      </w:r>
      <w:r w:rsidR="00526EF1">
        <w:rPr>
          <w:bCs/>
          <w:spacing w:val="-10"/>
          <w:szCs w:val="28"/>
        </w:rPr>
        <w:softHyphen/>
        <w:t>анту автономної сонячної електростанції</w:t>
      </w:r>
      <w:r w:rsidR="00526EF1" w:rsidRPr="00526EF1">
        <w:t xml:space="preserve">, вибрано елементи </w:t>
      </w:r>
      <w:r w:rsidR="00526EF1">
        <w:t>п</w:t>
      </w:r>
      <w:r w:rsidR="00526EF1">
        <w:rPr>
          <w:bCs/>
          <w:spacing w:val="-10"/>
          <w:szCs w:val="28"/>
        </w:rPr>
        <w:t>ериферійної сис</w:t>
      </w:r>
      <w:r w:rsidR="00526EF1">
        <w:rPr>
          <w:bCs/>
          <w:spacing w:val="-10"/>
          <w:szCs w:val="28"/>
        </w:rPr>
        <w:softHyphen/>
        <w:t xml:space="preserve">теми концентрації сонячного випромінювання, проведно </w:t>
      </w:r>
      <w:r w:rsidR="00526EF1">
        <w:rPr>
          <w:bCs/>
          <w:spacing w:val="-12"/>
          <w:szCs w:val="28"/>
        </w:rPr>
        <w:t>розрахунок площі ФЕП і ємності акумуляторних батарей для модуля</w:t>
      </w:r>
      <w:r w:rsidR="00526EF1" w:rsidRPr="00526EF1">
        <w:rPr>
          <w:bCs/>
          <w:spacing w:val="-12"/>
          <w:szCs w:val="28"/>
        </w:rPr>
        <w:t xml:space="preserve"> </w:t>
      </w:r>
      <w:r w:rsidR="00526EF1">
        <w:rPr>
          <w:bCs/>
          <w:spacing w:val="-12"/>
          <w:szCs w:val="28"/>
        </w:rPr>
        <w:t xml:space="preserve">пересувної пасіки та </w:t>
      </w:r>
      <w:r w:rsidR="00526EF1">
        <w:t>в</w:t>
      </w:r>
      <w:r w:rsidR="00526EF1">
        <w:rPr>
          <w:bCs/>
          <w:spacing w:val="-11"/>
          <w:szCs w:val="28"/>
        </w:rPr>
        <w:t>ибір елементів системи управління автономною сонячною електростанцією</w:t>
      </w:r>
      <w:bookmarkEnd w:id="5"/>
      <w:r w:rsidRPr="003F5805">
        <w:t>.</w:t>
      </w:r>
    </w:p>
    <w:p w:rsidR="00840802" w:rsidRDefault="000321E0" w:rsidP="00840802">
      <w:pPr>
        <w:pStyle w:val="11"/>
        <w:tabs>
          <w:tab w:val="clear" w:pos="1247"/>
        </w:tabs>
        <w:spacing w:line="240" w:lineRule="auto"/>
        <w:ind w:firstLine="567"/>
        <w:rPr>
          <w:lang w:val="uk-UA"/>
        </w:rPr>
      </w:pPr>
      <w:r w:rsidRPr="00046628">
        <w:rPr>
          <w:spacing w:val="-13"/>
          <w:lang w:val="uk-UA"/>
        </w:rPr>
        <w:t xml:space="preserve">На підставі аналізу навантажень споживачів електричної енергії, характеристик сонячного випромінювання, периферійних пристроїв і </w:t>
      </w:r>
      <w:r w:rsidRPr="000321E0">
        <w:rPr>
          <w:spacing w:val="-13"/>
          <w:lang w:val="uk-UA"/>
        </w:rPr>
        <w:t>перетво</w:t>
      </w:r>
      <w:r>
        <w:rPr>
          <w:spacing w:val="-13"/>
          <w:lang w:val="uk-UA"/>
        </w:rPr>
        <w:softHyphen/>
      </w:r>
      <w:r w:rsidRPr="000321E0">
        <w:rPr>
          <w:spacing w:val="-13"/>
          <w:lang w:val="uk-UA"/>
        </w:rPr>
        <w:t>рю</w:t>
      </w:r>
      <w:r>
        <w:rPr>
          <w:spacing w:val="-13"/>
          <w:lang w:val="uk-UA"/>
        </w:rPr>
        <w:softHyphen/>
      </w:r>
      <w:r w:rsidRPr="000321E0">
        <w:rPr>
          <w:spacing w:val="-13"/>
          <w:lang w:val="uk-UA"/>
        </w:rPr>
        <w:t>вачів</w:t>
      </w:r>
      <w:r w:rsidRPr="00046628">
        <w:rPr>
          <w:spacing w:val="-13"/>
          <w:lang w:val="uk-UA"/>
        </w:rPr>
        <w:t xml:space="preserve"> енергії Сонця в електроенергію, найбільш конкурентоздатною системо</w:t>
      </w:r>
      <w:r>
        <w:rPr>
          <w:spacing w:val="-13"/>
          <w:lang w:val="uk-UA"/>
        </w:rPr>
        <w:t>ю</w:t>
      </w:r>
      <w:r w:rsidRPr="00046628">
        <w:rPr>
          <w:spacing w:val="-13"/>
          <w:lang w:val="uk-UA"/>
        </w:rPr>
        <w:t xml:space="preserve"> автономного електро</w:t>
      </w:r>
      <w:r>
        <w:rPr>
          <w:spacing w:val="-13"/>
          <w:lang w:val="uk-UA"/>
        </w:rPr>
        <w:softHyphen/>
      </w:r>
      <w:r w:rsidRPr="00046628">
        <w:rPr>
          <w:spacing w:val="-13"/>
          <w:lang w:val="uk-UA"/>
        </w:rPr>
        <w:t>постачан</w:t>
      </w:r>
      <w:r>
        <w:rPr>
          <w:spacing w:val="-13"/>
          <w:lang w:val="uk-UA"/>
        </w:rPr>
        <w:softHyphen/>
      </w:r>
      <w:r w:rsidRPr="00046628">
        <w:rPr>
          <w:spacing w:val="-13"/>
          <w:lang w:val="uk-UA"/>
        </w:rPr>
        <w:t xml:space="preserve">ня на основі сонячної електростанції буде система, приведена на </w:t>
      </w:r>
      <w:r>
        <w:rPr>
          <w:spacing w:val="-13"/>
          <w:lang w:val="uk-UA"/>
        </w:rPr>
        <w:t>рис.</w:t>
      </w:r>
      <w:r w:rsidRPr="00046628">
        <w:rPr>
          <w:spacing w:val="-13"/>
          <w:lang w:val="uk-UA"/>
        </w:rPr>
        <w:t xml:space="preserve"> </w:t>
      </w:r>
      <w:r>
        <w:rPr>
          <w:spacing w:val="-13"/>
          <w:lang w:val="uk-UA"/>
        </w:rPr>
        <w:t>2</w:t>
      </w:r>
      <w:r w:rsidR="00840802" w:rsidRPr="00840802">
        <w:rPr>
          <w:lang w:val="uk-UA"/>
        </w:rPr>
        <w:t>.</w:t>
      </w:r>
    </w:p>
    <w:p w:rsidR="000321E0" w:rsidRDefault="000321E0" w:rsidP="000321E0">
      <w:pPr>
        <w:shd w:val="clear" w:color="auto" w:fill="FFFFFF"/>
        <w:spacing w:after="0" w:line="240" w:lineRule="auto"/>
        <w:ind w:left="17" w:right="57" w:firstLine="493"/>
        <w:jc w:val="both"/>
        <w:rPr>
          <w:rFonts w:eastAsia="Times New Roman"/>
          <w:spacing w:val="-14"/>
          <w:szCs w:val="28"/>
        </w:rPr>
      </w:pPr>
      <w:r w:rsidRPr="00046628">
        <w:rPr>
          <w:rFonts w:eastAsia="Times New Roman"/>
          <w:spacing w:val="-14"/>
          <w:szCs w:val="28"/>
        </w:rPr>
        <w:t>При цьому в процесі оптимізації її параметрів необхідно оптим</w:t>
      </w:r>
      <w:r>
        <w:rPr>
          <w:rFonts w:eastAsia="Times New Roman"/>
          <w:spacing w:val="-14"/>
          <w:szCs w:val="28"/>
        </w:rPr>
        <w:t>і</w:t>
      </w:r>
      <w:r w:rsidRPr="00046628">
        <w:rPr>
          <w:rFonts w:eastAsia="Times New Roman"/>
          <w:spacing w:val="-14"/>
          <w:szCs w:val="28"/>
        </w:rPr>
        <w:t>з</w:t>
      </w:r>
      <w:r>
        <w:rPr>
          <w:rFonts w:eastAsia="Times New Roman"/>
          <w:spacing w:val="-14"/>
          <w:szCs w:val="28"/>
        </w:rPr>
        <w:t>у</w:t>
      </w:r>
      <w:r w:rsidRPr="00046628">
        <w:rPr>
          <w:rFonts w:eastAsia="Times New Roman"/>
          <w:spacing w:val="-14"/>
          <w:szCs w:val="28"/>
        </w:rPr>
        <w:t>ват</w:t>
      </w:r>
      <w:r>
        <w:rPr>
          <w:rFonts w:eastAsia="Times New Roman"/>
          <w:spacing w:val="-14"/>
          <w:szCs w:val="28"/>
        </w:rPr>
        <w:t>и</w:t>
      </w:r>
      <w:r w:rsidRPr="00046628">
        <w:rPr>
          <w:rFonts w:eastAsia="Times New Roman"/>
          <w:spacing w:val="-14"/>
          <w:szCs w:val="28"/>
        </w:rPr>
        <w:t xml:space="preserve"> параметри орієнтації </w:t>
      </w:r>
      <w:proofErr w:type="spellStart"/>
      <w:r w:rsidRPr="00046628">
        <w:rPr>
          <w:rFonts w:eastAsia="Times New Roman"/>
          <w:spacing w:val="-14"/>
          <w:szCs w:val="28"/>
        </w:rPr>
        <w:t>батарей</w:t>
      </w:r>
      <w:proofErr w:type="spellEnd"/>
      <w:r w:rsidRPr="00046628">
        <w:rPr>
          <w:rFonts w:eastAsia="Times New Roman"/>
          <w:spacing w:val="-14"/>
          <w:szCs w:val="28"/>
        </w:rPr>
        <w:t xml:space="preserve"> фотоелектричних перетворювачів, визначити з умов достатності площу фотоелектричних перетворювачів і </w:t>
      </w:r>
      <w:r>
        <w:rPr>
          <w:rFonts w:eastAsia="Times New Roman"/>
          <w:spacing w:val="-14"/>
          <w:szCs w:val="28"/>
        </w:rPr>
        <w:t>єм</w:t>
      </w:r>
      <w:r w:rsidRPr="00046628">
        <w:rPr>
          <w:rFonts w:eastAsia="Times New Roman"/>
          <w:spacing w:val="-14"/>
          <w:szCs w:val="28"/>
        </w:rPr>
        <w:t xml:space="preserve">кість акумуляторних </w:t>
      </w:r>
      <w:proofErr w:type="spellStart"/>
      <w:r w:rsidRPr="00046628">
        <w:rPr>
          <w:rFonts w:eastAsia="Times New Roman"/>
          <w:spacing w:val="-14"/>
          <w:szCs w:val="28"/>
        </w:rPr>
        <w:t>батарей</w:t>
      </w:r>
      <w:proofErr w:type="spellEnd"/>
      <w:r w:rsidRPr="00046628">
        <w:rPr>
          <w:rFonts w:eastAsia="Times New Roman"/>
          <w:spacing w:val="-14"/>
          <w:szCs w:val="28"/>
        </w:rPr>
        <w:t xml:space="preserve"> з урахуван</w:t>
      </w:r>
      <w:r>
        <w:rPr>
          <w:rFonts w:eastAsia="Times New Roman"/>
          <w:spacing w:val="-14"/>
          <w:szCs w:val="28"/>
        </w:rPr>
        <w:softHyphen/>
      </w:r>
      <w:r w:rsidRPr="00046628">
        <w:rPr>
          <w:rFonts w:eastAsia="Times New Roman"/>
          <w:spacing w:val="-14"/>
          <w:szCs w:val="28"/>
        </w:rPr>
        <w:t>ням графіку навантаження і вступу енергії сонячного випромінювання.</w:t>
      </w:r>
    </w:p>
    <w:p w:rsidR="000321E0" w:rsidRDefault="000321E0" w:rsidP="000321E0">
      <w:pPr>
        <w:shd w:val="clear" w:color="auto" w:fill="FFFFFF"/>
        <w:spacing w:after="0" w:line="240" w:lineRule="auto"/>
        <w:ind w:left="17" w:right="57" w:firstLine="493"/>
        <w:jc w:val="both"/>
        <w:rPr>
          <w:rFonts w:eastAsia="Times New Roman"/>
          <w:spacing w:val="-10"/>
          <w:szCs w:val="28"/>
        </w:rPr>
      </w:pPr>
      <w:r w:rsidRPr="00046628">
        <w:rPr>
          <w:rFonts w:eastAsia="Times New Roman"/>
          <w:spacing w:val="-10"/>
          <w:szCs w:val="28"/>
        </w:rPr>
        <w:t xml:space="preserve">Враховуючи, що споживачами електричної енергії пересувної пасіки є </w:t>
      </w:r>
      <w:proofErr w:type="spellStart"/>
      <w:r w:rsidRPr="00046628">
        <w:rPr>
          <w:rFonts w:eastAsia="Times New Roman"/>
          <w:spacing w:val="-10"/>
          <w:szCs w:val="28"/>
        </w:rPr>
        <w:t>електро</w:t>
      </w:r>
      <w:r>
        <w:rPr>
          <w:rFonts w:eastAsia="Times New Roman"/>
          <w:spacing w:val="-10"/>
          <w:szCs w:val="28"/>
        </w:rPr>
        <w:softHyphen/>
      </w:r>
      <w:r w:rsidRPr="00046628">
        <w:rPr>
          <w:rFonts w:eastAsia="Times New Roman"/>
          <w:spacing w:val="-10"/>
          <w:szCs w:val="28"/>
        </w:rPr>
        <w:t>приймачі</w:t>
      </w:r>
      <w:proofErr w:type="spellEnd"/>
      <w:r w:rsidRPr="00046628">
        <w:rPr>
          <w:rFonts w:eastAsia="Times New Roman"/>
          <w:spacing w:val="-10"/>
          <w:szCs w:val="28"/>
        </w:rPr>
        <w:t xml:space="preserve"> постійного струму, що мають ном</w:t>
      </w:r>
      <w:r>
        <w:rPr>
          <w:rFonts w:eastAsia="Times New Roman"/>
          <w:spacing w:val="-10"/>
          <w:szCs w:val="28"/>
        </w:rPr>
        <w:t>і</w:t>
      </w:r>
      <w:r w:rsidRPr="00046628">
        <w:rPr>
          <w:rFonts w:eastAsia="Times New Roman"/>
          <w:spacing w:val="-10"/>
          <w:szCs w:val="28"/>
        </w:rPr>
        <w:t>нальн</w:t>
      </w:r>
      <w:r>
        <w:rPr>
          <w:rFonts w:eastAsia="Times New Roman"/>
          <w:spacing w:val="-10"/>
          <w:szCs w:val="28"/>
        </w:rPr>
        <w:t>у</w:t>
      </w:r>
      <w:r w:rsidRPr="00046628">
        <w:rPr>
          <w:rFonts w:eastAsia="Times New Roman"/>
          <w:spacing w:val="-10"/>
          <w:szCs w:val="28"/>
        </w:rPr>
        <w:t xml:space="preserve"> напругу 12 В, найбільш конку</w:t>
      </w:r>
      <w:r>
        <w:rPr>
          <w:rFonts w:eastAsia="Times New Roman"/>
          <w:spacing w:val="-10"/>
          <w:szCs w:val="28"/>
        </w:rPr>
        <w:softHyphen/>
      </w:r>
      <w:r w:rsidRPr="00046628">
        <w:rPr>
          <w:rFonts w:eastAsia="Times New Roman"/>
          <w:spacing w:val="-10"/>
          <w:szCs w:val="28"/>
        </w:rPr>
        <w:t>рентоздатною системо</w:t>
      </w:r>
      <w:r>
        <w:rPr>
          <w:rFonts w:eastAsia="Times New Roman"/>
          <w:spacing w:val="-10"/>
          <w:szCs w:val="28"/>
        </w:rPr>
        <w:t>ю</w:t>
      </w:r>
      <w:r w:rsidRPr="00046628">
        <w:rPr>
          <w:rFonts w:eastAsia="Times New Roman"/>
          <w:spacing w:val="-10"/>
          <w:szCs w:val="28"/>
        </w:rPr>
        <w:t xml:space="preserve"> буде автономна сонячна електростанція з акумуляторним резервом, </w:t>
      </w:r>
      <w:r>
        <w:rPr>
          <w:rFonts w:eastAsia="Times New Roman"/>
          <w:spacing w:val="-10"/>
          <w:szCs w:val="28"/>
        </w:rPr>
        <w:t xml:space="preserve">що </w:t>
      </w:r>
      <w:r w:rsidRPr="00046628">
        <w:rPr>
          <w:rFonts w:eastAsia="Times New Roman"/>
          <w:spacing w:val="-10"/>
          <w:szCs w:val="28"/>
        </w:rPr>
        <w:t>працю</w:t>
      </w:r>
      <w:r>
        <w:rPr>
          <w:rFonts w:eastAsia="Times New Roman"/>
          <w:spacing w:val="-10"/>
          <w:szCs w:val="28"/>
        </w:rPr>
        <w:t>є</w:t>
      </w:r>
      <w:r w:rsidRPr="00046628">
        <w:rPr>
          <w:rFonts w:eastAsia="Times New Roman"/>
          <w:spacing w:val="-10"/>
          <w:szCs w:val="28"/>
        </w:rPr>
        <w:t xml:space="preserve"> в </w:t>
      </w:r>
      <w:proofErr w:type="spellStart"/>
      <w:r w:rsidRPr="00046628">
        <w:rPr>
          <w:rFonts w:eastAsia="Times New Roman"/>
          <w:spacing w:val="-10"/>
          <w:szCs w:val="28"/>
        </w:rPr>
        <w:t>квазібуферному</w:t>
      </w:r>
      <w:proofErr w:type="spellEnd"/>
      <w:r w:rsidRPr="00046628">
        <w:rPr>
          <w:rFonts w:eastAsia="Times New Roman"/>
          <w:spacing w:val="-10"/>
          <w:szCs w:val="28"/>
        </w:rPr>
        <w:t xml:space="preserve"> режимі без інвертора напр</w:t>
      </w:r>
      <w:r>
        <w:rPr>
          <w:rFonts w:eastAsia="Times New Roman"/>
          <w:spacing w:val="-10"/>
          <w:szCs w:val="28"/>
        </w:rPr>
        <w:t>уги.</w:t>
      </w:r>
    </w:p>
    <w:p w:rsidR="000321E0" w:rsidRDefault="000321E0" w:rsidP="000321E0">
      <w:pPr>
        <w:shd w:val="clear" w:color="auto" w:fill="FFFFFF"/>
        <w:spacing w:after="0" w:line="240" w:lineRule="auto"/>
        <w:ind w:left="17" w:right="57" w:firstLine="493"/>
        <w:jc w:val="both"/>
        <w:rPr>
          <w:rFonts w:eastAsia="Times New Roman"/>
          <w:spacing w:val="-8"/>
          <w:szCs w:val="28"/>
        </w:rPr>
      </w:pPr>
      <w:r w:rsidRPr="00046628">
        <w:rPr>
          <w:rFonts w:eastAsia="Times New Roman"/>
          <w:spacing w:val="-8"/>
          <w:szCs w:val="28"/>
        </w:rPr>
        <w:t>Розрахунками встановлено, що для електропостачання модуля пере</w:t>
      </w:r>
      <w:r>
        <w:rPr>
          <w:rFonts w:eastAsia="Times New Roman"/>
          <w:spacing w:val="-8"/>
          <w:szCs w:val="28"/>
        </w:rPr>
        <w:t>сувної</w:t>
      </w:r>
      <w:r w:rsidRPr="00046628">
        <w:rPr>
          <w:rFonts w:eastAsia="Times New Roman"/>
          <w:spacing w:val="-8"/>
          <w:szCs w:val="28"/>
        </w:rPr>
        <w:t xml:space="preserve"> пасіки на 20-25 вуликів площа </w:t>
      </w:r>
      <w:proofErr w:type="spellStart"/>
      <w:r w:rsidRPr="00046628">
        <w:rPr>
          <w:rFonts w:eastAsia="Times New Roman"/>
          <w:spacing w:val="-8"/>
          <w:szCs w:val="28"/>
        </w:rPr>
        <w:t>батарей</w:t>
      </w:r>
      <w:proofErr w:type="spellEnd"/>
      <w:r w:rsidRPr="00046628">
        <w:rPr>
          <w:rFonts w:eastAsia="Times New Roman"/>
          <w:spacing w:val="-8"/>
          <w:szCs w:val="28"/>
        </w:rPr>
        <w:t xml:space="preserve"> фото</w:t>
      </w:r>
      <w:r>
        <w:rPr>
          <w:rFonts w:eastAsia="Times New Roman"/>
          <w:spacing w:val="-8"/>
          <w:szCs w:val="28"/>
        </w:rPr>
        <w:t>е</w:t>
      </w:r>
      <w:r w:rsidRPr="00046628">
        <w:rPr>
          <w:rFonts w:eastAsia="Times New Roman"/>
          <w:spacing w:val="-8"/>
          <w:szCs w:val="28"/>
        </w:rPr>
        <w:t>лектрич</w:t>
      </w:r>
      <w:r>
        <w:rPr>
          <w:rFonts w:eastAsia="Times New Roman"/>
          <w:spacing w:val="-8"/>
          <w:szCs w:val="28"/>
        </w:rPr>
        <w:t>н</w:t>
      </w:r>
      <w:r w:rsidRPr="00046628">
        <w:rPr>
          <w:rFonts w:eastAsia="Times New Roman"/>
          <w:spacing w:val="-8"/>
          <w:szCs w:val="28"/>
        </w:rPr>
        <w:t>их перетворювачів складає 0,4 м</w:t>
      </w:r>
      <w:r w:rsidRPr="00804B59">
        <w:rPr>
          <w:rFonts w:eastAsia="Times New Roman"/>
          <w:spacing w:val="-8"/>
          <w:szCs w:val="28"/>
          <w:vertAlign w:val="superscript"/>
        </w:rPr>
        <w:t>2</w:t>
      </w:r>
      <w:r w:rsidRPr="00046628">
        <w:rPr>
          <w:rFonts w:eastAsia="Times New Roman"/>
          <w:spacing w:val="-8"/>
          <w:szCs w:val="28"/>
        </w:rPr>
        <w:t xml:space="preserve"> без </w:t>
      </w:r>
      <w:r w:rsidRPr="00046628">
        <w:rPr>
          <w:rFonts w:eastAsia="Times New Roman"/>
          <w:spacing w:val="-8"/>
          <w:szCs w:val="28"/>
        </w:rPr>
        <w:lastRenderedPageBreak/>
        <w:t>концентраторів сон</w:t>
      </w:r>
      <w:r>
        <w:rPr>
          <w:rFonts w:eastAsia="Times New Roman"/>
          <w:spacing w:val="-8"/>
          <w:szCs w:val="28"/>
        </w:rPr>
        <w:t>я</w:t>
      </w:r>
      <w:r w:rsidRPr="00046628">
        <w:rPr>
          <w:rFonts w:eastAsia="Times New Roman"/>
          <w:spacing w:val="-8"/>
          <w:szCs w:val="28"/>
        </w:rPr>
        <w:t>чного випромінювання і 0,3 м</w:t>
      </w:r>
      <w:r w:rsidRPr="00804B59">
        <w:rPr>
          <w:rFonts w:eastAsia="Times New Roman"/>
          <w:spacing w:val="-8"/>
          <w:szCs w:val="28"/>
          <w:vertAlign w:val="superscript"/>
        </w:rPr>
        <w:t>2</w:t>
      </w:r>
      <w:r w:rsidRPr="00046628">
        <w:rPr>
          <w:rFonts w:eastAsia="Times New Roman"/>
          <w:spacing w:val="-8"/>
          <w:szCs w:val="28"/>
        </w:rPr>
        <w:t xml:space="preserve"> з парабо</w:t>
      </w:r>
      <w:r>
        <w:rPr>
          <w:rFonts w:eastAsia="Times New Roman"/>
          <w:spacing w:val="-8"/>
          <w:szCs w:val="28"/>
        </w:rPr>
        <w:softHyphen/>
      </w:r>
      <w:r w:rsidRPr="00046628">
        <w:rPr>
          <w:rFonts w:eastAsia="Times New Roman"/>
          <w:spacing w:val="-8"/>
          <w:szCs w:val="28"/>
        </w:rPr>
        <w:t>лічними концентратора</w:t>
      </w:r>
      <w:r>
        <w:rPr>
          <w:rFonts w:eastAsia="Times New Roman"/>
          <w:spacing w:val="-8"/>
          <w:szCs w:val="28"/>
        </w:rPr>
        <w:softHyphen/>
      </w:r>
      <w:r w:rsidRPr="00046628">
        <w:rPr>
          <w:rFonts w:eastAsia="Times New Roman"/>
          <w:spacing w:val="-8"/>
          <w:szCs w:val="28"/>
        </w:rPr>
        <w:t xml:space="preserve">ми, </w:t>
      </w:r>
      <w:r>
        <w:rPr>
          <w:rFonts w:eastAsia="Times New Roman"/>
          <w:spacing w:val="-8"/>
          <w:szCs w:val="28"/>
        </w:rPr>
        <w:t>ємн</w:t>
      </w:r>
      <w:r w:rsidRPr="00046628">
        <w:rPr>
          <w:rFonts w:eastAsia="Times New Roman"/>
          <w:spacing w:val="-8"/>
          <w:szCs w:val="28"/>
        </w:rPr>
        <w:t xml:space="preserve">ість акумуляторних </w:t>
      </w:r>
      <w:proofErr w:type="spellStart"/>
      <w:r w:rsidRPr="00046628">
        <w:rPr>
          <w:rFonts w:eastAsia="Times New Roman"/>
          <w:spacing w:val="-8"/>
          <w:szCs w:val="28"/>
        </w:rPr>
        <w:t>батарей</w:t>
      </w:r>
      <w:proofErr w:type="spellEnd"/>
      <w:r w:rsidRPr="00046628">
        <w:rPr>
          <w:rFonts w:eastAsia="Times New Roman"/>
          <w:spacing w:val="-8"/>
          <w:szCs w:val="28"/>
        </w:rPr>
        <w:t xml:space="preserve"> при напрузі 12 В складає 55 </w:t>
      </w:r>
      <w:r w:rsidRPr="00046628">
        <w:rPr>
          <w:rFonts w:eastAsia="Times New Roman"/>
          <w:spacing w:val="-12"/>
          <w:szCs w:val="28"/>
        </w:rPr>
        <w:t>А</w:t>
      </w:r>
      <w:r>
        <w:rPr>
          <w:rFonts w:eastAsia="Times New Roman"/>
          <w:spacing w:val="-7"/>
          <w:szCs w:val="28"/>
        </w:rPr>
        <w:sym w:font="Symbol" w:char="F0D7"/>
      </w:r>
      <w:r>
        <w:rPr>
          <w:rFonts w:eastAsia="Times New Roman"/>
          <w:spacing w:val="-7"/>
          <w:szCs w:val="28"/>
        </w:rPr>
        <w:t>год</w:t>
      </w:r>
      <w:r w:rsidRPr="00046628">
        <w:rPr>
          <w:rFonts w:eastAsia="Times New Roman"/>
          <w:spacing w:val="-8"/>
          <w:szCs w:val="28"/>
        </w:rPr>
        <w:t xml:space="preserve"> в обох варіантах</w:t>
      </w:r>
      <w:r>
        <w:rPr>
          <w:rFonts w:eastAsia="Times New Roman"/>
          <w:spacing w:val="-8"/>
          <w:szCs w:val="28"/>
        </w:rPr>
        <w:t>.</w:t>
      </w:r>
    </w:p>
    <w:p w:rsidR="000321E0" w:rsidRPr="002F2727" w:rsidRDefault="000321E0" w:rsidP="000321E0">
      <w:pPr>
        <w:shd w:val="clear" w:color="auto" w:fill="FFFFFF"/>
        <w:spacing w:after="0" w:line="240" w:lineRule="auto"/>
        <w:ind w:left="17" w:right="57" w:hanging="17"/>
        <w:jc w:val="center"/>
        <w:rPr>
          <w:rFonts w:eastAsia="Times New Roman"/>
          <w:spacing w:val="-14"/>
          <w:szCs w:val="28"/>
        </w:rPr>
      </w:pPr>
      <w:r>
        <w:rPr>
          <w:rFonts w:eastAsia="Times New Roman"/>
          <w:noProof/>
          <w:spacing w:val="-14"/>
          <w:szCs w:val="28"/>
        </w:rPr>
        <w:drawing>
          <wp:inline distT="0" distB="0" distL="0" distR="0">
            <wp:extent cx="5740841" cy="32814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2.PNG"/>
                    <pic:cNvPicPr/>
                  </pic:nvPicPr>
                  <pic:blipFill>
                    <a:blip r:embed="rId12">
                      <a:extLst>
                        <a:ext uri="{28A0092B-C50C-407E-A947-70E740481C1C}">
                          <a14:useLocalDpi xmlns:a14="http://schemas.microsoft.com/office/drawing/2010/main" val="0"/>
                        </a:ext>
                      </a:extLst>
                    </a:blip>
                    <a:stretch>
                      <a:fillRect/>
                    </a:stretch>
                  </pic:blipFill>
                  <pic:spPr>
                    <a:xfrm>
                      <a:off x="0" y="0"/>
                      <a:ext cx="5762625" cy="3293868"/>
                    </a:xfrm>
                    <a:prstGeom prst="rect">
                      <a:avLst/>
                    </a:prstGeom>
                  </pic:spPr>
                </pic:pic>
              </a:graphicData>
            </a:graphic>
          </wp:inline>
        </w:drawing>
      </w:r>
    </w:p>
    <w:p w:rsidR="002B5613" w:rsidRPr="002B5613" w:rsidRDefault="00202D1B" w:rsidP="0049052C">
      <w:pPr>
        <w:pStyle w:val="a0"/>
        <w:numPr>
          <w:ilvl w:val="0"/>
          <w:numId w:val="0"/>
        </w:numPr>
        <w:spacing w:line="240" w:lineRule="auto"/>
        <w:rPr>
          <w:sz w:val="10"/>
          <w:szCs w:val="10"/>
        </w:rPr>
      </w:pPr>
      <w:r w:rsidRPr="00DF55E4">
        <w:rPr>
          <w:i/>
        </w:rPr>
        <w:t xml:space="preserve">                                               </w:t>
      </w:r>
    </w:p>
    <w:p w:rsidR="00124805" w:rsidRDefault="007535B7" w:rsidP="00C4655B">
      <w:pPr>
        <w:pStyle w:val="12"/>
        <w:rPr>
          <w:lang w:val="ru-RU"/>
        </w:rPr>
      </w:pPr>
      <w:r w:rsidRPr="002F2368">
        <w:rPr>
          <w:b/>
        </w:rPr>
        <w:t xml:space="preserve">У четвертому розділі </w:t>
      </w:r>
      <w:r w:rsidR="008A38A4" w:rsidRPr="002F2368">
        <w:rPr>
          <w:b/>
        </w:rPr>
        <w:t>«</w:t>
      </w:r>
      <w:r w:rsidR="005B27A3" w:rsidRPr="005039BB">
        <w:rPr>
          <w:b/>
        </w:rPr>
        <w:t>П</w:t>
      </w:r>
      <w:r w:rsidR="00153125" w:rsidRPr="005039BB">
        <w:rPr>
          <w:b/>
        </w:rPr>
        <w:t>роектно-конструкторська частина</w:t>
      </w:r>
      <w:r w:rsidR="008A38A4" w:rsidRPr="002F2368">
        <w:rPr>
          <w:b/>
        </w:rPr>
        <w:t>»</w:t>
      </w:r>
      <w:r w:rsidR="00325C12" w:rsidRPr="002F2368">
        <w:t xml:space="preserve"> </w:t>
      </w:r>
      <w:bookmarkStart w:id="6" w:name="_Hlk532825614"/>
      <w:r w:rsidR="002476DF">
        <w:t>виконано</w:t>
      </w:r>
      <w:r w:rsidR="00C4655B">
        <w:t xml:space="preserve"> розрахунок</w:t>
      </w:r>
      <w:r w:rsidR="002476DF" w:rsidRPr="002476DF">
        <w:rPr>
          <w:bCs/>
          <w:color w:val="000000"/>
        </w:rPr>
        <w:t xml:space="preserve"> </w:t>
      </w:r>
      <w:r w:rsidR="00C4655B">
        <w:rPr>
          <w:spacing w:val="-5"/>
          <w:szCs w:val="28"/>
        </w:rPr>
        <w:t>т</w:t>
      </w:r>
      <w:r w:rsidR="00C4655B" w:rsidRPr="005F4F11">
        <w:rPr>
          <w:spacing w:val="-5"/>
          <w:szCs w:val="28"/>
        </w:rPr>
        <w:t>ехнічн</w:t>
      </w:r>
      <w:r w:rsidR="00C4655B">
        <w:rPr>
          <w:spacing w:val="-5"/>
          <w:szCs w:val="28"/>
        </w:rPr>
        <w:t>их</w:t>
      </w:r>
      <w:r w:rsidR="00C4655B" w:rsidRPr="005F4F11">
        <w:rPr>
          <w:spacing w:val="-5"/>
          <w:szCs w:val="28"/>
        </w:rPr>
        <w:t xml:space="preserve"> параметр</w:t>
      </w:r>
      <w:r w:rsidR="00C4655B">
        <w:rPr>
          <w:spacing w:val="-5"/>
          <w:szCs w:val="28"/>
        </w:rPr>
        <w:t>ів</w:t>
      </w:r>
      <w:r w:rsidR="00C4655B" w:rsidRPr="005F4F11">
        <w:rPr>
          <w:spacing w:val="-5"/>
          <w:szCs w:val="28"/>
        </w:rPr>
        <w:t xml:space="preserve"> сонячної електростанції</w:t>
      </w:r>
      <w:r w:rsidR="00C4655B">
        <w:rPr>
          <w:spacing w:val="-5"/>
          <w:szCs w:val="28"/>
        </w:rPr>
        <w:t xml:space="preserve">, </w:t>
      </w:r>
      <w:r w:rsidR="00C4655B">
        <w:rPr>
          <w:bCs/>
          <w:spacing w:val="-12"/>
          <w:szCs w:val="28"/>
        </w:rPr>
        <w:t>р</w:t>
      </w:r>
      <w:r w:rsidR="00C4655B" w:rsidRPr="008F3279">
        <w:rPr>
          <w:bCs/>
          <w:spacing w:val="-12"/>
          <w:szCs w:val="28"/>
        </w:rPr>
        <w:t>озроб</w:t>
      </w:r>
      <w:r w:rsidR="00C4655B">
        <w:rPr>
          <w:bCs/>
          <w:spacing w:val="-12"/>
          <w:szCs w:val="28"/>
        </w:rPr>
        <w:t>лено схему</w:t>
      </w:r>
      <w:r w:rsidR="00C4655B" w:rsidRPr="008F3279">
        <w:rPr>
          <w:bCs/>
          <w:spacing w:val="-12"/>
          <w:szCs w:val="28"/>
        </w:rPr>
        <w:t xml:space="preserve"> експериментального модуля сонячної електростанції</w:t>
      </w:r>
      <w:r w:rsidR="00C4655B">
        <w:rPr>
          <w:bCs/>
          <w:spacing w:val="-12"/>
          <w:szCs w:val="28"/>
        </w:rPr>
        <w:t xml:space="preserve"> та </w:t>
      </w:r>
      <w:r w:rsidR="00C4655B">
        <w:rPr>
          <w:lang w:val="ru-RU"/>
        </w:rPr>
        <w:t>проведено</w:t>
      </w:r>
      <w:r w:rsidR="00C4655B" w:rsidRPr="003F2EDF">
        <w:rPr>
          <w:b/>
        </w:rPr>
        <w:t xml:space="preserve"> </w:t>
      </w:r>
      <w:r w:rsidR="00C4655B">
        <w:rPr>
          <w:bCs/>
          <w:spacing w:val="-1"/>
          <w:szCs w:val="28"/>
        </w:rPr>
        <w:t>е</w:t>
      </w:r>
      <w:r w:rsidR="00C4655B" w:rsidRPr="00B02383">
        <w:rPr>
          <w:bCs/>
          <w:spacing w:val="-1"/>
          <w:szCs w:val="28"/>
        </w:rPr>
        <w:t>кспериментальні дослідження сонячного модуля</w:t>
      </w:r>
      <w:bookmarkEnd w:id="6"/>
      <w:r w:rsidR="00C54C79">
        <w:rPr>
          <w:szCs w:val="28"/>
        </w:rPr>
        <w:t>.</w:t>
      </w:r>
    </w:p>
    <w:p w:rsidR="0007256B" w:rsidRDefault="0007256B" w:rsidP="0007256B">
      <w:pPr>
        <w:shd w:val="clear" w:color="auto" w:fill="FFFFFF"/>
        <w:spacing w:after="0" w:line="240" w:lineRule="auto"/>
        <w:ind w:left="29" w:right="-94" w:firstLine="504"/>
        <w:jc w:val="both"/>
      </w:pPr>
      <w:r w:rsidRPr="00C070B0">
        <w:rPr>
          <w:rFonts w:eastAsia="Times New Roman"/>
          <w:spacing w:val="-9"/>
          <w:szCs w:val="28"/>
        </w:rPr>
        <w:t xml:space="preserve">Параметри сонячної електростанції </w:t>
      </w:r>
      <w:r>
        <w:rPr>
          <w:rFonts w:eastAsia="Times New Roman"/>
          <w:spacing w:val="-9"/>
          <w:szCs w:val="28"/>
        </w:rPr>
        <w:t>визначаються</w:t>
      </w:r>
      <w:r w:rsidRPr="00C070B0">
        <w:rPr>
          <w:rFonts w:eastAsia="Times New Roman"/>
          <w:spacing w:val="-9"/>
          <w:szCs w:val="28"/>
        </w:rPr>
        <w:t xml:space="preserve"> наступними чинниками:</w:t>
      </w:r>
    </w:p>
    <w:p w:rsidR="0007256B" w:rsidRDefault="0007256B" w:rsidP="0007256B">
      <w:pPr>
        <w:widowControl w:val="0"/>
        <w:numPr>
          <w:ilvl w:val="0"/>
          <w:numId w:val="23"/>
        </w:numPr>
        <w:shd w:val="clear" w:color="auto" w:fill="FFFFFF"/>
        <w:tabs>
          <w:tab w:val="left" w:pos="859"/>
        </w:tabs>
        <w:autoSpaceDE w:val="0"/>
        <w:autoSpaceDN w:val="0"/>
        <w:adjustRightInd w:val="0"/>
        <w:spacing w:after="0" w:line="240" w:lineRule="auto"/>
        <w:ind w:left="542" w:right="-94"/>
        <w:rPr>
          <w:rFonts w:eastAsia="Times New Roman"/>
          <w:szCs w:val="28"/>
        </w:rPr>
      </w:pPr>
      <w:r w:rsidRPr="00C070B0">
        <w:rPr>
          <w:rFonts w:eastAsia="Times New Roman"/>
          <w:spacing w:val="-10"/>
          <w:szCs w:val="28"/>
        </w:rPr>
        <w:t>інтенсивністю сонячного випромінювання;</w:t>
      </w:r>
    </w:p>
    <w:p w:rsidR="0007256B" w:rsidRDefault="0007256B" w:rsidP="0007256B">
      <w:pPr>
        <w:widowControl w:val="0"/>
        <w:numPr>
          <w:ilvl w:val="0"/>
          <w:numId w:val="23"/>
        </w:numPr>
        <w:shd w:val="clear" w:color="auto" w:fill="FFFFFF"/>
        <w:tabs>
          <w:tab w:val="left" w:pos="859"/>
        </w:tabs>
        <w:autoSpaceDE w:val="0"/>
        <w:autoSpaceDN w:val="0"/>
        <w:adjustRightInd w:val="0"/>
        <w:spacing w:after="0" w:line="240" w:lineRule="auto"/>
        <w:ind w:left="542" w:right="-94"/>
        <w:rPr>
          <w:rFonts w:eastAsia="Times New Roman"/>
          <w:szCs w:val="28"/>
        </w:rPr>
      </w:pPr>
      <w:r w:rsidRPr="00C070B0">
        <w:rPr>
          <w:rFonts w:eastAsia="Times New Roman"/>
          <w:spacing w:val="-9"/>
          <w:szCs w:val="28"/>
        </w:rPr>
        <w:t>коефіцієнтом використання енергії сонячного випромінювання;</w:t>
      </w:r>
    </w:p>
    <w:p w:rsidR="0007256B" w:rsidRDefault="0007256B" w:rsidP="0007256B">
      <w:pPr>
        <w:widowControl w:val="0"/>
        <w:numPr>
          <w:ilvl w:val="0"/>
          <w:numId w:val="23"/>
        </w:numPr>
        <w:shd w:val="clear" w:color="auto" w:fill="FFFFFF"/>
        <w:tabs>
          <w:tab w:val="left" w:pos="859"/>
        </w:tabs>
        <w:autoSpaceDE w:val="0"/>
        <w:autoSpaceDN w:val="0"/>
        <w:adjustRightInd w:val="0"/>
        <w:spacing w:after="0" w:line="240" w:lineRule="auto"/>
        <w:ind w:left="542" w:right="-94"/>
        <w:rPr>
          <w:rFonts w:eastAsia="Times New Roman"/>
          <w:szCs w:val="28"/>
        </w:rPr>
      </w:pPr>
      <w:r w:rsidRPr="00C070B0">
        <w:rPr>
          <w:rFonts w:eastAsia="Times New Roman"/>
          <w:spacing w:val="-10"/>
          <w:szCs w:val="28"/>
        </w:rPr>
        <w:t>графіком споживання електричної енергії.</w:t>
      </w:r>
    </w:p>
    <w:p w:rsidR="0007256B" w:rsidRPr="00273CA5" w:rsidRDefault="0007256B" w:rsidP="0007256B">
      <w:pPr>
        <w:shd w:val="clear" w:color="auto" w:fill="FFFFFF"/>
        <w:spacing w:after="0" w:line="240" w:lineRule="auto"/>
        <w:ind w:left="14" w:right="-94" w:firstLine="504"/>
        <w:jc w:val="both"/>
        <w:rPr>
          <w:rFonts w:eastAsia="Times New Roman"/>
          <w:spacing w:val="-8"/>
          <w:sz w:val="6"/>
          <w:szCs w:val="6"/>
        </w:rPr>
      </w:pPr>
    </w:p>
    <w:p w:rsidR="002A11C8" w:rsidRDefault="0007256B" w:rsidP="0007256B">
      <w:pPr>
        <w:pStyle w:val="a0"/>
        <w:numPr>
          <w:ilvl w:val="0"/>
          <w:numId w:val="0"/>
        </w:numPr>
        <w:spacing w:line="240" w:lineRule="auto"/>
        <w:ind w:firstLine="567"/>
        <w:rPr>
          <w:rFonts w:eastAsia="Times New Roman"/>
          <w:spacing w:val="-8"/>
        </w:rPr>
      </w:pPr>
      <w:r w:rsidRPr="00C070B0">
        <w:rPr>
          <w:rFonts w:eastAsia="Times New Roman"/>
          <w:spacing w:val="-8"/>
        </w:rPr>
        <w:t xml:space="preserve">Ці параметри, у свою чергу, визначаються хмарністю, </w:t>
      </w:r>
      <w:r>
        <w:rPr>
          <w:rFonts w:eastAsia="Times New Roman"/>
          <w:spacing w:val="-8"/>
        </w:rPr>
        <w:t>висотою</w:t>
      </w:r>
      <w:r w:rsidRPr="00C070B0">
        <w:rPr>
          <w:rFonts w:eastAsia="Times New Roman"/>
          <w:spacing w:val="-8"/>
        </w:rPr>
        <w:t xml:space="preserve"> сонцестояння, запилен</w:t>
      </w:r>
      <w:r>
        <w:rPr>
          <w:rFonts w:eastAsia="Times New Roman"/>
          <w:spacing w:val="-8"/>
        </w:rPr>
        <w:t>іст</w:t>
      </w:r>
      <w:r w:rsidRPr="00C070B0">
        <w:rPr>
          <w:rFonts w:eastAsia="Times New Roman"/>
          <w:spacing w:val="-8"/>
        </w:rPr>
        <w:t>ю атмосфери, характеристиками п</w:t>
      </w:r>
      <w:r>
        <w:rPr>
          <w:rFonts w:eastAsia="Times New Roman"/>
          <w:spacing w:val="-8"/>
        </w:rPr>
        <w:t>е</w:t>
      </w:r>
      <w:r w:rsidRPr="00C070B0">
        <w:rPr>
          <w:rFonts w:eastAsia="Times New Roman"/>
          <w:spacing w:val="-8"/>
        </w:rPr>
        <w:t>ре</w:t>
      </w:r>
      <w:r>
        <w:rPr>
          <w:rFonts w:eastAsia="Times New Roman"/>
          <w:spacing w:val="-8"/>
        </w:rPr>
        <w:t>творювачів</w:t>
      </w:r>
      <w:r w:rsidRPr="00C070B0">
        <w:rPr>
          <w:rFonts w:eastAsia="Times New Roman"/>
          <w:spacing w:val="-8"/>
        </w:rPr>
        <w:t xml:space="preserve"> з периферійними</w:t>
      </w:r>
      <w:r>
        <w:rPr>
          <w:rFonts w:eastAsia="Times New Roman"/>
          <w:spacing w:val="-8"/>
        </w:rPr>
        <w:t xml:space="preserve"> </w:t>
      </w:r>
      <w:r w:rsidRPr="00C070B0">
        <w:rPr>
          <w:rFonts w:eastAsia="Times New Roman"/>
          <w:spacing w:val="-8"/>
        </w:rPr>
        <w:t>прис</w:t>
      </w:r>
      <w:r>
        <w:rPr>
          <w:rFonts w:eastAsia="Times New Roman"/>
          <w:spacing w:val="-8"/>
        </w:rPr>
        <w:softHyphen/>
      </w:r>
      <w:r w:rsidRPr="00C070B0">
        <w:rPr>
          <w:rFonts w:eastAsia="Times New Roman"/>
          <w:spacing w:val="-8"/>
        </w:rPr>
        <w:t>тро</w:t>
      </w:r>
      <w:r>
        <w:rPr>
          <w:rFonts w:eastAsia="Times New Roman"/>
          <w:spacing w:val="-8"/>
        </w:rPr>
        <w:softHyphen/>
      </w:r>
      <w:r w:rsidRPr="00C070B0">
        <w:rPr>
          <w:rFonts w:eastAsia="Times New Roman"/>
          <w:spacing w:val="-8"/>
        </w:rPr>
        <w:t>ями і споживачами електроенергії. Крім того, усі ці параметри можуть змінюватися випадковим чином в процес</w:t>
      </w:r>
      <w:r>
        <w:rPr>
          <w:rFonts w:eastAsia="Times New Roman"/>
          <w:spacing w:val="-8"/>
        </w:rPr>
        <w:t>і</w:t>
      </w:r>
      <w:r w:rsidRPr="00C070B0">
        <w:rPr>
          <w:rFonts w:eastAsia="Times New Roman"/>
          <w:spacing w:val="-8"/>
        </w:rPr>
        <w:t xml:space="preserve"> збору променистої енергії і залежно від погодних умов.</w:t>
      </w:r>
    </w:p>
    <w:p w:rsidR="008A79EA" w:rsidRDefault="008A79EA" w:rsidP="0007256B">
      <w:pPr>
        <w:pStyle w:val="a0"/>
        <w:numPr>
          <w:ilvl w:val="0"/>
          <w:numId w:val="0"/>
        </w:numPr>
        <w:spacing w:line="240" w:lineRule="auto"/>
        <w:ind w:firstLine="567"/>
        <w:rPr>
          <w:rFonts w:eastAsia="Times New Roman"/>
          <w:spacing w:val="-8"/>
        </w:rPr>
      </w:pPr>
      <w:r w:rsidRPr="00C070B0">
        <w:rPr>
          <w:rFonts w:eastAsia="Times New Roman"/>
          <w:spacing w:val="-7"/>
        </w:rPr>
        <w:t>Концентратори дозволяють збільшити потужність сонячного випроміню</w:t>
      </w:r>
      <w:r>
        <w:rPr>
          <w:rFonts w:eastAsia="Times New Roman"/>
          <w:spacing w:val="-7"/>
        </w:rPr>
        <w:softHyphen/>
      </w:r>
      <w:r w:rsidRPr="00C070B0">
        <w:rPr>
          <w:rFonts w:eastAsia="Times New Roman"/>
          <w:spacing w:val="-7"/>
        </w:rPr>
        <w:t>ван</w:t>
      </w:r>
      <w:r>
        <w:rPr>
          <w:rFonts w:eastAsia="Times New Roman"/>
          <w:spacing w:val="-7"/>
        </w:rPr>
        <w:softHyphen/>
      </w:r>
      <w:r w:rsidRPr="00C070B0">
        <w:rPr>
          <w:rFonts w:eastAsia="Times New Roman"/>
          <w:spacing w:val="-7"/>
        </w:rPr>
        <w:t xml:space="preserve">ня на фотоелектричному перетворювачі. В той же час, концентрація сонячного випромінювання може привести до перегрівання сонячного модуля і не лише до зниження його </w:t>
      </w:r>
      <w:proofErr w:type="spellStart"/>
      <w:r w:rsidRPr="00C070B0">
        <w:rPr>
          <w:rFonts w:eastAsia="Times New Roman"/>
          <w:spacing w:val="-7"/>
        </w:rPr>
        <w:t>к.</w:t>
      </w:r>
      <w:r>
        <w:rPr>
          <w:rFonts w:eastAsia="Times New Roman"/>
          <w:spacing w:val="-7"/>
        </w:rPr>
        <w:t>к</w:t>
      </w:r>
      <w:r w:rsidRPr="00C070B0">
        <w:rPr>
          <w:rFonts w:eastAsia="Times New Roman"/>
          <w:spacing w:val="-7"/>
        </w:rPr>
        <w:t>.д</w:t>
      </w:r>
      <w:proofErr w:type="spellEnd"/>
      <w:r w:rsidRPr="00C070B0">
        <w:rPr>
          <w:rFonts w:eastAsia="Times New Roman"/>
          <w:spacing w:val="-7"/>
        </w:rPr>
        <w:t>., але і до виходу з ладу.</w:t>
      </w:r>
    </w:p>
    <w:p w:rsidR="0007256B" w:rsidRDefault="000A49D9" w:rsidP="0007256B">
      <w:pPr>
        <w:pStyle w:val="a0"/>
        <w:numPr>
          <w:ilvl w:val="0"/>
          <w:numId w:val="0"/>
        </w:numPr>
        <w:spacing w:line="240" w:lineRule="auto"/>
        <w:ind w:firstLine="567"/>
        <w:rPr>
          <w:rFonts w:eastAsia="Times New Roman"/>
          <w:spacing w:val="-8"/>
        </w:rPr>
      </w:pPr>
      <w:r w:rsidRPr="00C070B0">
        <w:rPr>
          <w:rFonts w:eastAsia="Times New Roman"/>
          <w:spacing w:val="-8"/>
        </w:rPr>
        <w:t xml:space="preserve">Як показали теоретичні дослідження, аналітичним шляхом </w:t>
      </w:r>
      <w:r>
        <w:rPr>
          <w:rFonts w:eastAsia="Times New Roman"/>
          <w:spacing w:val="-8"/>
        </w:rPr>
        <w:t>можливо</w:t>
      </w:r>
      <w:r w:rsidRPr="00C070B0">
        <w:rPr>
          <w:rFonts w:eastAsia="Times New Roman"/>
          <w:spacing w:val="-8"/>
        </w:rPr>
        <w:t xml:space="preserve"> визна</w:t>
      </w:r>
      <w:r>
        <w:rPr>
          <w:rFonts w:eastAsia="Times New Roman"/>
          <w:spacing w:val="-8"/>
        </w:rPr>
        <w:softHyphen/>
      </w:r>
      <w:r w:rsidRPr="00C070B0">
        <w:rPr>
          <w:rFonts w:eastAsia="Times New Roman"/>
          <w:spacing w:val="-8"/>
        </w:rPr>
        <w:t>чити режими роботи сонячної електростанції з концентраторами сонячного випроміню</w:t>
      </w:r>
      <w:r>
        <w:rPr>
          <w:rFonts w:eastAsia="Times New Roman"/>
          <w:spacing w:val="-8"/>
        </w:rPr>
        <w:softHyphen/>
      </w:r>
      <w:r w:rsidRPr="00C070B0">
        <w:rPr>
          <w:rFonts w:eastAsia="Times New Roman"/>
          <w:spacing w:val="-8"/>
        </w:rPr>
        <w:t xml:space="preserve">вання і системами стеження за Сонцем тільки з рядом допущень і спрощень. Це пояснюється труднощами визначення фактичного </w:t>
      </w:r>
      <w:proofErr w:type="spellStart"/>
      <w:r w:rsidRPr="00C070B0">
        <w:rPr>
          <w:rFonts w:eastAsia="Times New Roman"/>
          <w:spacing w:val="-8"/>
        </w:rPr>
        <w:t>к.</w:t>
      </w:r>
      <w:r>
        <w:rPr>
          <w:rFonts w:eastAsia="Times New Roman"/>
          <w:spacing w:val="-8"/>
        </w:rPr>
        <w:t>к</w:t>
      </w:r>
      <w:r w:rsidRPr="00C070B0">
        <w:rPr>
          <w:rFonts w:eastAsia="Times New Roman"/>
          <w:spacing w:val="-8"/>
        </w:rPr>
        <w:t>.д</w:t>
      </w:r>
      <w:proofErr w:type="spellEnd"/>
      <w:r w:rsidRPr="00C070B0">
        <w:rPr>
          <w:rFonts w:eastAsia="Times New Roman"/>
          <w:spacing w:val="-8"/>
        </w:rPr>
        <w:t>. перетворю</w:t>
      </w:r>
      <w:r>
        <w:rPr>
          <w:rFonts w:eastAsia="Times New Roman"/>
          <w:spacing w:val="-8"/>
        </w:rPr>
        <w:softHyphen/>
      </w:r>
      <w:r w:rsidRPr="00C070B0">
        <w:rPr>
          <w:rFonts w:eastAsia="Times New Roman"/>
          <w:spacing w:val="-8"/>
        </w:rPr>
        <w:t>вачів, тобто трудністю отримання достов</w:t>
      </w:r>
      <w:r>
        <w:rPr>
          <w:rFonts w:eastAsia="Times New Roman"/>
          <w:spacing w:val="-8"/>
        </w:rPr>
        <w:t>і</w:t>
      </w:r>
      <w:r w:rsidRPr="00C070B0">
        <w:rPr>
          <w:rFonts w:eastAsia="Times New Roman"/>
          <w:spacing w:val="-8"/>
        </w:rPr>
        <w:t>рно</w:t>
      </w:r>
      <w:r>
        <w:rPr>
          <w:rFonts w:eastAsia="Times New Roman"/>
          <w:spacing w:val="-8"/>
        </w:rPr>
        <w:t>ї</w:t>
      </w:r>
      <w:r w:rsidRPr="00C070B0">
        <w:rPr>
          <w:rFonts w:eastAsia="Times New Roman"/>
          <w:spacing w:val="-8"/>
        </w:rPr>
        <w:t xml:space="preserve"> аналітичної залежності </w:t>
      </w:r>
      <w:proofErr w:type="spellStart"/>
      <w:r w:rsidRPr="00C070B0">
        <w:rPr>
          <w:rFonts w:eastAsia="Times New Roman"/>
          <w:spacing w:val="-8"/>
        </w:rPr>
        <w:t>к.</w:t>
      </w:r>
      <w:r>
        <w:rPr>
          <w:rFonts w:eastAsia="Times New Roman"/>
          <w:spacing w:val="-8"/>
        </w:rPr>
        <w:t>к</w:t>
      </w:r>
      <w:r w:rsidRPr="00C070B0">
        <w:rPr>
          <w:rFonts w:eastAsia="Times New Roman"/>
          <w:spacing w:val="-8"/>
        </w:rPr>
        <w:t>.д</w:t>
      </w:r>
      <w:proofErr w:type="spellEnd"/>
      <w:r w:rsidRPr="00C070B0">
        <w:rPr>
          <w:rFonts w:eastAsia="Times New Roman"/>
          <w:spacing w:val="-8"/>
        </w:rPr>
        <w:t>. Ф</w:t>
      </w:r>
      <w:r>
        <w:rPr>
          <w:rFonts w:eastAsia="Times New Roman"/>
          <w:spacing w:val="-8"/>
        </w:rPr>
        <w:t>Е</w:t>
      </w:r>
      <w:r w:rsidRPr="00C070B0">
        <w:rPr>
          <w:rFonts w:eastAsia="Times New Roman"/>
          <w:spacing w:val="-8"/>
        </w:rPr>
        <w:t>П від температури його поверхн</w:t>
      </w:r>
      <w:r>
        <w:rPr>
          <w:rFonts w:eastAsia="Times New Roman"/>
          <w:spacing w:val="-8"/>
        </w:rPr>
        <w:t>і</w:t>
      </w:r>
      <w:r w:rsidRPr="00C070B0">
        <w:rPr>
          <w:rFonts w:eastAsia="Times New Roman"/>
          <w:spacing w:val="-8"/>
        </w:rPr>
        <w:t xml:space="preserve"> або від інтенсивності сонячного випромінювання на його поверхні</w:t>
      </w:r>
      <w:r>
        <w:rPr>
          <w:rFonts w:eastAsia="Times New Roman"/>
          <w:spacing w:val="-8"/>
        </w:rPr>
        <w:t>.</w:t>
      </w:r>
    </w:p>
    <w:p w:rsidR="000A49D9" w:rsidRDefault="00042240" w:rsidP="0007256B">
      <w:pPr>
        <w:pStyle w:val="a0"/>
        <w:numPr>
          <w:ilvl w:val="0"/>
          <w:numId w:val="0"/>
        </w:numPr>
        <w:spacing w:line="240" w:lineRule="auto"/>
        <w:ind w:firstLine="567"/>
        <w:rPr>
          <w:rFonts w:eastAsia="Times New Roman"/>
          <w:spacing w:val="-2"/>
          <w:position w:val="-2"/>
          <w:lang w:eastAsia="ru-RU"/>
        </w:rPr>
      </w:pPr>
      <w:r w:rsidRPr="00C070B0">
        <w:rPr>
          <w:rFonts w:eastAsia="Times New Roman"/>
          <w:spacing w:val="-9"/>
        </w:rPr>
        <w:t xml:space="preserve">Для виготовлення сонячного модуля </w:t>
      </w:r>
      <w:r>
        <w:rPr>
          <w:rFonts w:eastAsia="Times New Roman"/>
          <w:spacing w:val="-9"/>
        </w:rPr>
        <w:t xml:space="preserve">можна </w:t>
      </w:r>
      <w:r w:rsidRPr="00C070B0">
        <w:rPr>
          <w:rFonts w:eastAsia="Times New Roman"/>
          <w:spacing w:val="-9"/>
        </w:rPr>
        <w:t>використ</w:t>
      </w:r>
      <w:r>
        <w:rPr>
          <w:rFonts w:eastAsia="Times New Roman"/>
          <w:spacing w:val="-9"/>
        </w:rPr>
        <w:t>ати</w:t>
      </w:r>
      <w:r w:rsidRPr="00C070B0">
        <w:rPr>
          <w:rFonts w:eastAsia="Times New Roman"/>
          <w:spacing w:val="-9"/>
        </w:rPr>
        <w:t xml:space="preserve"> сонячні </w:t>
      </w:r>
      <w:r>
        <w:rPr>
          <w:rFonts w:eastAsia="Times New Roman"/>
          <w:spacing w:val="-9"/>
        </w:rPr>
        <w:t>е</w:t>
      </w:r>
      <w:r w:rsidRPr="00C070B0">
        <w:rPr>
          <w:rFonts w:eastAsia="Times New Roman"/>
          <w:spacing w:val="-9"/>
        </w:rPr>
        <w:t>лемент</w:t>
      </w:r>
      <w:r>
        <w:rPr>
          <w:rFonts w:eastAsia="Times New Roman"/>
          <w:spacing w:val="-9"/>
        </w:rPr>
        <w:t>и</w:t>
      </w:r>
      <w:r w:rsidRPr="00C070B0">
        <w:rPr>
          <w:rFonts w:eastAsia="Times New Roman"/>
          <w:spacing w:val="-9"/>
        </w:rPr>
        <w:t>, вико</w:t>
      </w:r>
      <w:r>
        <w:rPr>
          <w:rFonts w:eastAsia="Times New Roman"/>
          <w:spacing w:val="-9"/>
        </w:rPr>
        <w:softHyphen/>
      </w:r>
      <w:r w:rsidRPr="00C070B0">
        <w:rPr>
          <w:rFonts w:eastAsia="Times New Roman"/>
          <w:spacing w:val="-9"/>
        </w:rPr>
        <w:t>нані на основі монокристалічного кремнію. Роб</w:t>
      </w:r>
      <w:r>
        <w:rPr>
          <w:rFonts w:eastAsia="Times New Roman"/>
          <w:spacing w:val="-9"/>
        </w:rPr>
        <w:t>очі по</w:t>
      </w:r>
      <w:r w:rsidRPr="00C070B0">
        <w:rPr>
          <w:rFonts w:eastAsia="Times New Roman"/>
          <w:spacing w:val="-9"/>
        </w:rPr>
        <w:t>верхн</w:t>
      </w:r>
      <w:r>
        <w:rPr>
          <w:rFonts w:eastAsia="Times New Roman"/>
          <w:spacing w:val="-9"/>
        </w:rPr>
        <w:t>і</w:t>
      </w:r>
      <w:r w:rsidRPr="00C070B0">
        <w:rPr>
          <w:rFonts w:eastAsia="Times New Roman"/>
          <w:spacing w:val="-9"/>
        </w:rPr>
        <w:t xml:space="preserve"> текстуровані. Контакти на робочих поверхнях - сітчасті, отримані осадженням металевих паст методом </w:t>
      </w:r>
      <w:r w:rsidRPr="00C070B0">
        <w:rPr>
          <w:rFonts w:eastAsia="Times New Roman"/>
          <w:spacing w:val="-9"/>
        </w:rPr>
        <w:lastRenderedPageBreak/>
        <w:t xml:space="preserve">трафаретного друку. Діаметр сонячних елементів 0,1 м. Сонячні елементи зберігають </w:t>
      </w:r>
      <w:r>
        <w:rPr>
          <w:rFonts w:eastAsia="Times New Roman"/>
          <w:spacing w:val="-9"/>
        </w:rPr>
        <w:t>працездатність</w:t>
      </w:r>
      <w:r w:rsidRPr="00C070B0">
        <w:rPr>
          <w:rFonts w:eastAsia="Times New Roman"/>
          <w:spacing w:val="-9"/>
        </w:rPr>
        <w:t xml:space="preserve"> в діапазоні температур - 50 ... +75</w:t>
      </w:r>
      <w:r w:rsidRPr="00843F29">
        <w:rPr>
          <w:rFonts w:eastAsia="Times New Roman"/>
          <w:spacing w:val="-9"/>
        </w:rPr>
        <w:t xml:space="preserve"> </w:t>
      </w:r>
      <w:r w:rsidRPr="00C070B0">
        <w:rPr>
          <w:rFonts w:eastAsia="Times New Roman"/>
          <w:spacing w:val="-9"/>
        </w:rPr>
        <w:t>°</w:t>
      </w:r>
      <w:r>
        <w:rPr>
          <w:rFonts w:eastAsia="Times New Roman"/>
          <w:spacing w:val="-9"/>
          <w:lang w:val="en-US"/>
        </w:rPr>
        <w:t>C</w:t>
      </w:r>
      <w:r w:rsidRPr="00C070B0">
        <w:rPr>
          <w:rFonts w:eastAsia="Times New Roman"/>
          <w:spacing w:val="-9"/>
        </w:rPr>
        <w:t xml:space="preserve"> при атмосферному тиску </w:t>
      </w:r>
      <w:r>
        <w:rPr>
          <w:rFonts w:eastAsia="Times New Roman"/>
          <w:spacing w:val="-9"/>
        </w:rPr>
        <w:t xml:space="preserve">                    </w:t>
      </w:r>
      <w:r w:rsidRPr="00C070B0">
        <w:rPr>
          <w:rFonts w:eastAsia="Times New Roman"/>
          <w:spacing w:val="-9"/>
        </w:rPr>
        <w:t xml:space="preserve">84 ... 106,7 кПа. В якості </w:t>
      </w:r>
      <w:proofErr w:type="spellStart"/>
      <w:r w:rsidRPr="00C070B0">
        <w:rPr>
          <w:rFonts w:eastAsia="Times New Roman"/>
          <w:spacing w:val="-9"/>
        </w:rPr>
        <w:t>герметизуючої</w:t>
      </w:r>
      <w:proofErr w:type="spellEnd"/>
      <w:r w:rsidRPr="00C070B0">
        <w:rPr>
          <w:rFonts w:eastAsia="Times New Roman"/>
          <w:spacing w:val="-9"/>
        </w:rPr>
        <w:t xml:space="preserve"> основи, що захищає сон</w:t>
      </w:r>
      <w:r>
        <w:rPr>
          <w:rFonts w:eastAsia="Times New Roman"/>
          <w:spacing w:val="-9"/>
        </w:rPr>
        <w:t>я</w:t>
      </w:r>
      <w:r w:rsidRPr="00C070B0">
        <w:rPr>
          <w:rFonts w:eastAsia="Times New Roman"/>
          <w:spacing w:val="-9"/>
        </w:rPr>
        <w:t>чн</w:t>
      </w:r>
      <w:r>
        <w:rPr>
          <w:rFonts w:eastAsia="Times New Roman"/>
          <w:spacing w:val="-9"/>
        </w:rPr>
        <w:t>і</w:t>
      </w:r>
      <w:r w:rsidRPr="00C070B0">
        <w:rPr>
          <w:rFonts w:eastAsia="Times New Roman"/>
          <w:spacing w:val="-9"/>
        </w:rPr>
        <w:t xml:space="preserve"> елементи від дії вологи і пилу, застосовувався етил-вініл-ацетат (</w:t>
      </w:r>
      <w:r>
        <w:rPr>
          <w:rFonts w:eastAsia="Times New Roman"/>
          <w:spacing w:val="-9"/>
        </w:rPr>
        <w:t>Е</w:t>
      </w:r>
      <w:r w:rsidRPr="00C070B0">
        <w:rPr>
          <w:rFonts w:eastAsia="Times New Roman"/>
          <w:spacing w:val="-9"/>
        </w:rPr>
        <w:t xml:space="preserve">ВА) завтовшки 0,6 мм. </w:t>
      </w:r>
      <w:r>
        <w:rPr>
          <w:rFonts w:eastAsia="Times New Roman"/>
          <w:spacing w:val="-9"/>
        </w:rPr>
        <w:t>Е</w:t>
      </w:r>
      <w:r w:rsidRPr="00C070B0">
        <w:rPr>
          <w:rFonts w:eastAsia="Times New Roman"/>
          <w:spacing w:val="-9"/>
        </w:rPr>
        <w:t xml:space="preserve">ВА характеризується високими </w:t>
      </w:r>
      <w:proofErr w:type="spellStart"/>
      <w:r w:rsidRPr="00C070B0">
        <w:rPr>
          <w:rFonts w:eastAsia="Times New Roman"/>
          <w:spacing w:val="-9"/>
        </w:rPr>
        <w:t>вологоізолюючими</w:t>
      </w:r>
      <w:proofErr w:type="spellEnd"/>
      <w:r w:rsidRPr="00C070B0">
        <w:rPr>
          <w:rFonts w:eastAsia="Times New Roman"/>
          <w:spacing w:val="-9"/>
        </w:rPr>
        <w:t xml:space="preserve"> властивостями і стійкістю до механічних дій.</w:t>
      </w:r>
    </w:p>
    <w:p w:rsidR="0097516F" w:rsidRPr="0097516F" w:rsidRDefault="0097516F" w:rsidP="002A11C8">
      <w:pPr>
        <w:pStyle w:val="a0"/>
        <w:numPr>
          <w:ilvl w:val="0"/>
          <w:numId w:val="0"/>
        </w:numPr>
        <w:spacing w:line="240" w:lineRule="auto"/>
        <w:ind w:firstLine="567"/>
        <w:rPr>
          <w:sz w:val="10"/>
          <w:szCs w:val="10"/>
        </w:rPr>
      </w:pPr>
    </w:p>
    <w:p w:rsidR="008A38A4" w:rsidRDefault="008A38A4" w:rsidP="00706FBA">
      <w:pPr>
        <w:pStyle w:val="12"/>
      </w:pPr>
      <w:r w:rsidRPr="002F2368">
        <w:rPr>
          <w:b/>
        </w:rPr>
        <w:t>У п</w:t>
      </w:r>
      <w:r w:rsidRPr="00025516">
        <w:rPr>
          <w:b/>
        </w:rPr>
        <w:t>’</w:t>
      </w:r>
      <w:r w:rsidRPr="002F2368">
        <w:rPr>
          <w:b/>
        </w:rPr>
        <w:t xml:space="preserve">ятому розділі </w:t>
      </w:r>
      <w:r w:rsidRPr="0059084F">
        <w:rPr>
          <w:b/>
        </w:rPr>
        <w:t>«</w:t>
      </w:r>
      <w:r w:rsidR="0059084F" w:rsidRPr="0059084F">
        <w:rPr>
          <w:b/>
        </w:rPr>
        <w:t>Спеціальна частина</w:t>
      </w:r>
      <w:r w:rsidRPr="0059084F">
        <w:rPr>
          <w:b/>
        </w:rPr>
        <w:t>»</w:t>
      </w:r>
      <w:r w:rsidR="00025516" w:rsidRPr="00025516">
        <w:rPr>
          <w:b/>
        </w:rPr>
        <w:t xml:space="preserve"> </w:t>
      </w:r>
      <w:bookmarkStart w:id="7" w:name="_Hlk532825692"/>
      <w:r w:rsidR="00706FBA">
        <w:t>приведено</w:t>
      </w:r>
      <w:r w:rsidR="00864262">
        <w:t xml:space="preserve"> </w:t>
      </w:r>
      <w:r w:rsidR="00706FBA">
        <w:rPr>
          <w:spacing w:val="-7"/>
        </w:rPr>
        <w:t>р</w:t>
      </w:r>
      <w:r w:rsidR="00706FBA" w:rsidRPr="00B02383">
        <w:rPr>
          <w:spacing w:val="-7"/>
        </w:rPr>
        <w:t>езультати</w:t>
      </w:r>
      <w:r w:rsidR="00706FBA" w:rsidRPr="00B02383">
        <w:t xml:space="preserve"> </w:t>
      </w:r>
      <w:r w:rsidR="00706FBA" w:rsidRPr="00B02383">
        <w:rPr>
          <w:spacing w:val="-7"/>
        </w:rPr>
        <w:t>експе</w:t>
      </w:r>
      <w:r w:rsidR="00706FBA">
        <w:rPr>
          <w:spacing w:val="-7"/>
        </w:rPr>
        <w:softHyphen/>
      </w:r>
      <w:r w:rsidR="00706FBA" w:rsidRPr="00B02383">
        <w:rPr>
          <w:spacing w:val="-7"/>
        </w:rPr>
        <w:t>ри</w:t>
      </w:r>
      <w:r w:rsidR="00706FBA">
        <w:rPr>
          <w:spacing w:val="-7"/>
        </w:rPr>
        <w:softHyphen/>
      </w:r>
      <w:r w:rsidR="00706FBA" w:rsidRPr="00B02383">
        <w:rPr>
          <w:spacing w:val="-7"/>
        </w:rPr>
        <w:t>ментальних досліджень</w:t>
      </w:r>
      <w:r w:rsidR="00706FBA" w:rsidRPr="00B02383">
        <w:t xml:space="preserve"> </w:t>
      </w:r>
      <w:r w:rsidR="00706FBA" w:rsidRPr="00B02383">
        <w:rPr>
          <w:spacing w:val="-12"/>
        </w:rPr>
        <w:t>залежності концентрації від кута зміни орієнтації</w:t>
      </w:r>
      <w:r w:rsidR="00706FBA">
        <w:rPr>
          <w:spacing w:val="-12"/>
        </w:rPr>
        <w:t xml:space="preserve">, </w:t>
      </w:r>
      <w:r w:rsidR="00706FBA">
        <w:rPr>
          <w:szCs w:val="28"/>
        </w:rPr>
        <w:t>р</w:t>
      </w:r>
      <w:r w:rsidR="00706FBA" w:rsidRPr="00325879">
        <w:rPr>
          <w:szCs w:val="28"/>
        </w:rPr>
        <w:t>езультати експериментальних досліджень модуля сонячної електростанції при розсіяному сонячному випромінюванні</w:t>
      </w:r>
      <w:r w:rsidR="00706FBA">
        <w:rPr>
          <w:szCs w:val="28"/>
        </w:rPr>
        <w:t xml:space="preserve"> та </w:t>
      </w:r>
      <w:r w:rsidR="00706FBA">
        <w:t>р</w:t>
      </w:r>
      <w:r w:rsidR="00706FBA" w:rsidRPr="007F0450">
        <w:rPr>
          <w:bCs/>
          <w:spacing w:val="-12"/>
          <w:szCs w:val="28"/>
        </w:rPr>
        <w:t>езультати експериментальних досліджень</w:t>
      </w:r>
      <w:r w:rsidR="00706FBA">
        <w:rPr>
          <w:bCs/>
          <w:spacing w:val="-12"/>
          <w:szCs w:val="28"/>
        </w:rPr>
        <w:t xml:space="preserve"> моду</w:t>
      </w:r>
      <w:r w:rsidR="00706FBA" w:rsidRPr="007F0450">
        <w:rPr>
          <w:bCs/>
          <w:spacing w:val="-12"/>
          <w:szCs w:val="28"/>
        </w:rPr>
        <w:t xml:space="preserve">ля </w:t>
      </w:r>
      <w:r w:rsidR="00706FBA" w:rsidRPr="007F0450">
        <w:rPr>
          <w:bCs/>
          <w:spacing w:val="-10"/>
          <w:szCs w:val="28"/>
        </w:rPr>
        <w:t xml:space="preserve">сонячної </w:t>
      </w:r>
      <w:r w:rsidR="00706FBA">
        <w:rPr>
          <w:bCs/>
          <w:spacing w:val="-10"/>
          <w:szCs w:val="28"/>
          <w:lang w:val="ru-RU"/>
        </w:rPr>
        <w:t xml:space="preserve"> </w:t>
      </w:r>
      <w:r w:rsidR="00706FBA" w:rsidRPr="007F0450">
        <w:rPr>
          <w:bCs/>
          <w:spacing w:val="-10"/>
          <w:szCs w:val="28"/>
        </w:rPr>
        <w:t>електростанції при прямому сонячному випромінюванні</w:t>
      </w:r>
      <w:bookmarkEnd w:id="7"/>
      <w:r w:rsidR="00BF5B81">
        <w:t>.</w:t>
      </w:r>
    </w:p>
    <w:p w:rsidR="0043200F" w:rsidRPr="00C35A78" w:rsidRDefault="0043200F" w:rsidP="0043200F">
      <w:pPr>
        <w:shd w:val="clear" w:color="auto" w:fill="FFFFFF"/>
        <w:spacing w:after="0" w:line="240" w:lineRule="auto"/>
        <w:ind w:right="67" w:firstLine="567"/>
        <w:jc w:val="both"/>
        <w:rPr>
          <w:szCs w:val="28"/>
        </w:rPr>
      </w:pPr>
      <w:r w:rsidRPr="00C35A78">
        <w:rPr>
          <w:spacing w:val="-7"/>
          <w:szCs w:val="28"/>
        </w:rPr>
        <w:t>Результати</w:t>
      </w:r>
      <w:r w:rsidRPr="00C35A78">
        <w:rPr>
          <w:szCs w:val="28"/>
        </w:rPr>
        <w:t xml:space="preserve"> </w:t>
      </w:r>
      <w:r w:rsidRPr="00C35A78">
        <w:rPr>
          <w:spacing w:val="-7"/>
          <w:szCs w:val="28"/>
        </w:rPr>
        <w:t>експериментальних досліджень</w:t>
      </w:r>
      <w:r w:rsidRPr="00C35A78">
        <w:rPr>
          <w:szCs w:val="28"/>
        </w:rPr>
        <w:t xml:space="preserve"> </w:t>
      </w:r>
      <w:r w:rsidRPr="00C35A78">
        <w:rPr>
          <w:spacing w:val="-12"/>
          <w:szCs w:val="28"/>
        </w:rPr>
        <w:t>представлені у вигляді граф</w:t>
      </w:r>
      <w:r>
        <w:rPr>
          <w:spacing w:val="-12"/>
          <w:szCs w:val="28"/>
        </w:rPr>
        <w:t>і</w:t>
      </w:r>
      <w:r w:rsidRPr="00C35A78">
        <w:rPr>
          <w:spacing w:val="-12"/>
          <w:szCs w:val="28"/>
        </w:rPr>
        <w:t>к</w:t>
      </w:r>
      <w:r>
        <w:rPr>
          <w:spacing w:val="-12"/>
          <w:szCs w:val="28"/>
        </w:rPr>
        <w:t>і</w:t>
      </w:r>
      <w:r w:rsidRPr="00C35A78">
        <w:rPr>
          <w:spacing w:val="-12"/>
          <w:szCs w:val="28"/>
        </w:rPr>
        <w:t>в.</w:t>
      </w:r>
      <w:r>
        <w:rPr>
          <w:spacing w:val="-12"/>
          <w:szCs w:val="28"/>
        </w:rPr>
        <w:t xml:space="preserve"> </w:t>
      </w:r>
      <w:r w:rsidRPr="00C35A78">
        <w:rPr>
          <w:spacing w:val="-7"/>
          <w:szCs w:val="28"/>
        </w:rPr>
        <w:t>Графіки залежності</w:t>
      </w:r>
      <w:r w:rsidRPr="00C35A78">
        <w:rPr>
          <w:szCs w:val="28"/>
        </w:rPr>
        <w:t xml:space="preserve"> </w:t>
      </w:r>
      <w:r w:rsidRPr="00C35A78">
        <w:rPr>
          <w:spacing w:val="-7"/>
          <w:szCs w:val="28"/>
        </w:rPr>
        <w:t>потужності від інтенсивності</w:t>
      </w:r>
      <w:r w:rsidRPr="00C35A78">
        <w:rPr>
          <w:szCs w:val="28"/>
        </w:rPr>
        <w:t xml:space="preserve"> </w:t>
      </w:r>
      <w:r w:rsidRPr="00C35A78">
        <w:rPr>
          <w:spacing w:val="-12"/>
          <w:szCs w:val="28"/>
        </w:rPr>
        <w:t xml:space="preserve">сонячного </w:t>
      </w:r>
      <w:r>
        <w:rPr>
          <w:spacing w:val="-12"/>
          <w:szCs w:val="28"/>
        </w:rPr>
        <w:t>випромінювання</w:t>
      </w:r>
      <w:r w:rsidRPr="00C35A78">
        <w:rPr>
          <w:spacing w:val="-12"/>
          <w:szCs w:val="28"/>
        </w:rPr>
        <w:t xml:space="preserve"> побудо</w:t>
      </w:r>
      <w:r w:rsidR="00CF21D1">
        <w:rPr>
          <w:spacing w:val="-12"/>
          <w:szCs w:val="28"/>
        </w:rPr>
        <w:softHyphen/>
      </w:r>
      <w:r w:rsidRPr="00C35A78">
        <w:rPr>
          <w:spacing w:val="-12"/>
          <w:szCs w:val="28"/>
        </w:rPr>
        <w:t>вані</w:t>
      </w:r>
      <w:r w:rsidRPr="00C35A78">
        <w:rPr>
          <w:szCs w:val="28"/>
        </w:rPr>
        <w:t xml:space="preserve"> за </w:t>
      </w:r>
      <w:r w:rsidR="00CF21D1">
        <w:rPr>
          <w:szCs w:val="28"/>
        </w:rPr>
        <w:t xml:space="preserve">розрахунковими </w:t>
      </w:r>
      <w:r w:rsidRPr="00C35A78">
        <w:rPr>
          <w:szCs w:val="28"/>
        </w:rPr>
        <w:t>даними.</w:t>
      </w:r>
    </w:p>
    <w:p w:rsidR="006F6346" w:rsidRDefault="0043200F" w:rsidP="0043200F">
      <w:pPr>
        <w:pStyle w:val="a0"/>
        <w:numPr>
          <w:ilvl w:val="0"/>
          <w:numId w:val="0"/>
        </w:numPr>
        <w:spacing w:line="240" w:lineRule="auto"/>
        <w:ind w:firstLine="567"/>
      </w:pPr>
      <w:r w:rsidRPr="00C35A78">
        <w:rPr>
          <w:spacing w:val="-7"/>
        </w:rPr>
        <w:t xml:space="preserve">На </w:t>
      </w:r>
      <w:r>
        <w:rPr>
          <w:spacing w:val="-7"/>
        </w:rPr>
        <w:t>рис.</w:t>
      </w:r>
      <w:r w:rsidRPr="00C35A78">
        <w:rPr>
          <w:spacing w:val="-7"/>
        </w:rPr>
        <w:t xml:space="preserve"> </w:t>
      </w:r>
      <w:r w:rsidR="00CF21D1">
        <w:rPr>
          <w:spacing w:val="-7"/>
        </w:rPr>
        <w:t>3</w:t>
      </w:r>
      <w:r w:rsidRPr="00C35A78">
        <w:rPr>
          <w:spacing w:val="-7"/>
        </w:rPr>
        <w:t xml:space="preserve"> приведений</w:t>
      </w:r>
      <w:r w:rsidRPr="00C35A78">
        <w:t xml:space="preserve"> </w:t>
      </w:r>
      <w:r w:rsidRPr="00C35A78">
        <w:rPr>
          <w:spacing w:val="-7"/>
        </w:rPr>
        <w:t>графік функції зміни</w:t>
      </w:r>
      <w:r w:rsidRPr="00C35A78">
        <w:t xml:space="preserve"> </w:t>
      </w:r>
      <w:r w:rsidRPr="00C35A78">
        <w:rPr>
          <w:spacing w:val="-12"/>
        </w:rPr>
        <w:t>інтенсивності сонячного випро</w:t>
      </w:r>
      <w:r>
        <w:rPr>
          <w:spacing w:val="-12"/>
        </w:rPr>
        <w:softHyphen/>
      </w:r>
      <w:r w:rsidRPr="00C35A78">
        <w:rPr>
          <w:spacing w:val="-12"/>
        </w:rPr>
        <w:t>міню</w:t>
      </w:r>
      <w:r w:rsidR="00CF21D1">
        <w:rPr>
          <w:spacing w:val="-12"/>
        </w:rPr>
        <w:softHyphen/>
      </w:r>
      <w:r w:rsidRPr="00C35A78">
        <w:rPr>
          <w:spacing w:val="-12"/>
        </w:rPr>
        <w:t>вання</w:t>
      </w:r>
      <w:r w:rsidRPr="00C35A78">
        <w:t xml:space="preserve"> на виході концентратора залежно від кута </w:t>
      </w:r>
      <w:r>
        <w:t>зміни орієнтації</w:t>
      </w:r>
      <w:r w:rsidR="006F6346">
        <w:t>.</w:t>
      </w:r>
    </w:p>
    <w:p w:rsidR="00CF21D1" w:rsidRDefault="00CF21D1" w:rsidP="00CF21D1">
      <w:pPr>
        <w:pStyle w:val="a0"/>
        <w:numPr>
          <w:ilvl w:val="0"/>
          <w:numId w:val="0"/>
        </w:numPr>
        <w:spacing w:line="240" w:lineRule="auto"/>
        <w:jc w:val="center"/>
      </w:pPr>
      <w:r>
        <w:rPr>
          <w:noProof/>
        </w:rPr>
        <w:drawing>
          <wp:inline distT="0" distB="0" distL="0" distR="0">
            <wp:extent cx="5192202" cy="3726879"/>
            <wp:effectExtent l="0" t="0" r="889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s3.PNG"/>
                    <pic:cNvPicPr/>
                  </pic:nvPicPr>
                  <pic:blipFill>
                    <a:blip r:embed="rId13">
                      <a:extLst>
                        <a:ext uri="{28A0092B-C50C-407E-A947-70E740481C1C}">
                          <a14:useLocalDpi xmlns:a14="http://schemas.microsoft.com/office/drawing/2010/main" val="0"/>
                        </a:ext>
                      </a:extLst>
                    </a:blip>
                    <a:stretch>
                      <a:fillRect/>
                    </a:stretch>
                  </pic:blipFill>
                  <pic:spPr>
                    <a:xfrm>
                      <a:off x="0" y="0"/>
                      <a:ext cx="5209481" cy="3739282"/>
                    </a:xfrm>
                    <a:prstGeom prst="rect">
                      <a:avLst/>
                    </a:prstGeom>
                  </pic:spPr>
                </pic:pic>
              </a:graphicData>
            </a:graphic>
          </wp:inline>
        </w:drawing>
      </w:r>
    </w:p>
    <w:p w:rsidR="009B3953" w:rsidRPr="009B3953" w:rsidRDefault="009B3953" w:rsidP="009B3953">
      <w:pPr>
        <w:pStyle w:val="a0"/>
        <w:numPr>
          <w:ilvl w:val="0"/>
          <w:numId w:val="0"/>
        </w:numPr>
        <w:spacing w:line="240" w:lineRule="auto"/>
        <w:ind w:firstLine="567"/>
        <w:rPr>
          <w:rFonts w:eastAsia="Times New Roman"/>
          <w:spacing w:val="-10"/>
          <w:sz w:val="10"/>
          <w:szCs w:val="10"/>
        </w:rPr>
      </w:pPr>
    </w:p>
    <w:p w:rsidR="009B3953" w:rsidRDefault="009B3953" w:rsidP="009B3953">
      <w:pPr>
        <w:pStyle w:val="a0"/>
        <w:numPr>
          <w:ilvl w:val="0"/>
          <w:numId w:val="0"/>
        </w:numPr>
        <w:spacing w:line="240" w:lineRule="auto"/>
        <w:ind w:firstLine="567"/>
        <w:rPr>
          <w:rFonts w:eastAsia="Times New Roman"/>
          <w:spacing w:val="-10"/>
        </w:rPr>
      </w:pPr>
      <w:r w:rsidRPr="004B7A4E">
        <w:rPr>
          <w:rFonts w:eastAsia="Times New Roman"/>
          <w:spacing w:val="-10"/>
        </w:rPr>
        <w:t>З отриманого графік</w:t>
      </w:r>
      <w:r>
        <w:rPr>
          <w:rFonts w:eastAsia="Times New Roman"/>
          <w:spacing w:val="-10"/>
        </w:rPr>
        <w:t>а</w:t>
      </w:r>
      <w:r w:rsidRPr="004B7A4E">
        <w:rPr>
          <w:rFonts w:eastAsia="Times New Roman"/>
          <w:spacing w:val="-10"/>
        </w:rPr>
        <w:t xml:space="preserve"> виходить, що концентрація прямого сонячного випро</w:t>
      </w:r>
      <w:r>
        <w:rPr>
          <w:rFonts w:eastAsia="Times New Roman"/>
          <w:spacing w:val="-10"/>
        </w:rPr>
        <w:softHyphen/>
      </w:r>
      <w:r w:rsidRPr="004B7A4E">
        <w:rPr>
          <w:rFonts w:eastAsia="Times New Roman"/>
          <w:spacing w:val="-10"/>
        </w:rPr>
        <w:t xml:space="preserve">мінювання залишається практично постійною при </w:t>
      </w:r>
      <w:r>
        <w:rPr>
          <w:rFonts w:eastAsia="Times New Roman"/>
          <w:spacing w:val="-10"/>
        </w:rPr>
        <w:t>куті</w:t>
      </w:r>
      <w:r w:rsidRPr="004B7A4E">
        <w:rPr>
          <w:rFonts w:eastAsia="Times New Roman"/>
          <w:spacing w:val="-10"/>
        </w:rPr>
        <w:t xml:space="preserve"> </w:t>
      </w:r>
      <w:r>
        <w:rPr>
          <w:rFonts w:eastAsia="Times New Roman"/>
          <w:spacing w:val="-10"/>
        </w:rPr>
        <w:t xml:space="preserve">зміни </w:t>
      </w:r>
      <w:r w:rsidRPr="004B7A4E">
        <w:rPr>
          <w:rFonts w:eastAsia="Times New Roman"/>
          <w:spacing w:val="-10"/>
        </w:rPr>
        <w:t>ор</w:t>
      </w:r>
      <w:r>
        <w:rPr>
          <w:rFonts w:eastAsia="Times New Roman"/>
          <w:spacing w:val="-10"/>
        </w:rPr>
        <w:t>іє</w:t>
      </w:r>
      <w:r w:rsidRPr="004B7A4E">
        <w:rPr>
          <w:rFonts w:eastAsia="Times New Roman"/>
          <w:spacing w:val="-10"/>
        </w:rPr>
        <w:t>нтац</w:t>
      </w:r>
      <w:r>
        <w:rPr>
          <w:rFonts w:eastAsia="Times New Roman"/>
          <w:spacing w:val="-10"/>
        </w:rPr>
        <w:t>ії</w:t>
      </w:r>
      <w:r w:rsidRPr="004B7A4E">
        <w:rPr>
          <w:rFonts w:eastAsia="Times New Roman"/>
          <w:spacing w:val="-10"/>
        </w:rPr>
        <w:t xml:space="preserve"> до 5 градусів (коефіцієнт концентрації знизився до 8,35, тобто, на 1,7%, що в межах можливої помилки, обумовленої по</w:t>
      </w:r>
      <w:r>
        <w:rPr>
          <w:rFonts w:eastAsia="Times New Roman"/>
          <w:spacing w:val="-10"/>
        </w:rPr>
        <w:t>хибками</w:t>
      </w:r>
      <w:r w:rsidRPr="004B7A4E">
        <w:rPr>
          <w:rFonts w:eastAsia="Times New Roman"/>
          <w:spacing w:val="-10"/>
        </w:rPr>
        <w:t xml:space="preserve"> люксметра).</w:t>
      </w:r>
    </w:p>
    <w:p w:rsidR="008164AF" w:rsidRDefault="008164AF" w:rsidP="009B3953">
      <w:pPr>
        <w:pStyle w:val="a0"/>
        <w:numPr>
          <w:ilvl w:val="0"/>
          <w:numId w:val="0"/>
        </w:numPr>
        <w:spacing w:line="240" w:lineRule="auto"/>
        <w:ind w:firstLine="567"/>
      </w:pPr>
      <w:r w:rsidRPr="007E5ECC">
        <w:rPr>
          <w:rFonts w:eastAsia="Times New Roman"/>
        </w:rPr>
        <w:t>При недостатньо високій інтенсивності прямого сонячного випромі</w:t>
      </w:r>
      <w:r>
        <w:rPr>
          <w:rFonts w:eastAsia="Times New Roman"/>
        </w:rPr>
        <w:softHyphen/>
      </w:r>
      <w:r w:rsidRPr="007E5ECC">
        <w:rPr>
          <w:rFonts w:eastAsia="Times New Roman"/>
        </w:rPr>
        <w:t>нювання (ран</w:t>
      </w:r>
      <w:r>
        <w:rPr>
          <w:rFonts w:eastAsia="Times New Roman"/>
        </w:rPr>
        <w:t>кові</w:t>
      </w:r>
      <w:r w:rsidRPr="007E5ECC">
        <w:rPr>
          <w:rFonts w:eastAsia="Times New Roman"/>
        </w:rPr>
        <w:t xml:space="preserve"> і вечірні години) застосування </w:t>
      </w:r>
      <w:proofErr w:type="spellStart"/>
      <w:r w:rsidRPr="007E5ECC">
        <w:rPr>
          <w:rFonts w:eastAsia="Times New Roman"/>
        </w:rPr>
        <w:t>стежачого</w:t>
      </w:r>
      <w:proofErr w:type="spellEnd"/>
      <w:r w:rsidRPr="007E5ECC">
        <w:rPr>
          <w:rFonts w:eastAsia="Times New Roman"/>
        </w:rPr>
        <w:t xml:space="preserve"> параболічного концентратора дозволяє збільшити потужність сонячного елемент</w:t>
      </w:r>
      <w:r>
        <w:rPr>
          <w:rFonts w:eastAsia="Times New Roman"/>
        </w:rPr>
        <w:t>а</w:t>
      </w:r>
      <w:r w:rsidRPr="007E5ECC">
        <w:rPr>
          <w:rFonts w:eastAsia="Times New Roman"/>
        </w:rPr>
        <w:t xml:space="preserve"> в 6 разів (тобто довести до роб</w:t>
      </w:r>
      <w:r>
        <w:rPr>
          <w:rFonts w:eastAsia="Times New Roman"/>
        </w:rPr>
        <w:t>очих</w:t>
      </w:r>
      <w:r w:rsidRPr="007E5ECC">
        <w:rPr>
          <w:rFonts w:eastAsia="Times New Roman"/>
        </w:rPr>
        <w:t xml:space="preserve"> значен</w:t>
      </w:r>
      <w:r>
        <w:rPr>
          <w:rFonts w:eastAsia="Times New Roman"/>
        </w:rPr>
        <w:t>ь</w:t>
      </w:r>
      <w:r w:rsidRPr="007E5ECC">
        <w:rPr>
          <w:rFonts w:eastAsia="Times New Roman"/>
        </w:rPr>
        <w:t>). Застосування фіксованого і спрямо</w:t>
      </w:r>
      <w:r>
        <w:rPr>
          <w:rFonts w:eastAsia="Times New Roman"/>
        </w:rPr>
        <w:softHyphen/>
      </w:r>
      <w:r w:rsidRPr="007E5ECC">
        <w:rPr>
          <w:rFonts w:eastAsia="Times New Roman"/>
        </w:rPr>
        <w:t>ва</w:t>
      </w:r>
      <w:r>
        <w:rPr>
          <w:rFonts w:eastAsia="Times New Roman"/>
        </w:rPr>
        <w:softHyphen/>
      </w:r>
      <w:r w:rsidRPr="007E5ECC">
        <w:rPr>
          <w:rFonts w:eastAsia="Times New Roman"/>
        </w:rPr>
        <w:t>ного вертикально вверх параболічного концентратора в тих же умовах дозволяє збільшити потужність сонячного елемент</w:t>
      </w:r>
      <w:r>
        <w:rPr>
          <w:rFonts w:eastAsia="Times New Roman"/>
        </w:rPr>
        <w:t>а</w:t>
      </w:r>
      <w:r w:rsidRPr="007E5ECC">
        <w:rPr>
          <w:rFonts w:eastAsia="Times New Roman"/>
        </w:rPr>
        <w:t xml:space="preserve"> в 2 рази</w:t>
      </w:r>
      <w:r>
        <w:rPr>
          <w:rFonts w:eastAsia="Times New Roman"/>
        </w:rPr>
        <w:t>.</w:t>
      </w:r>
    </w:p>
    <w:p w:rsidR="004E5889" w:rsidRDefault="002264C2" w:rsidP="00A32E54">
      <w:pPr>
        <w:pStyle w:val="12"/>
        <w:rPr>
          <w:szCs w:val="28"/>
        </w:rPr>
      </w:pPr>
      <w:r w:rsidRPr="002264C2">
        <w:rPr>
          <w:b/>
          <w:szCs w:val="28"/>
        </w:rPr>
        <w:lastRenderedPageBreak/>
        <w:t>У шостому розділі «Обґрунтування економічної ефективності»</w:t>
      </w:r>
      <w:r>
        <w:rPr>
          <w:b/>
          <w:szCs w:val="28"/>
        </w:rPr>
        <w:t xml:space="preserve"> </w:t>
      </w:r>
      <w:r w:rsidR="00633F18">
        <w:rPr>
          <w:szCs w:val="28"/>
        </w:rPr>
        <w:t>роз</w:t>
      </w:r>
      <w:r w:rsidR="00A32E54">
        <w:rPr>
          <w:szCs w:val="28"/>
        </w:rPr>
        <w:t>глянуто</w:t>
      </w:r>
      <w:r w:rsidR="00B70879">
        <w:rPr>
          <w:b/>
          <w:szCs w:val="28"/>
        </w:rPr>
        <w:t xml:space="preserve"> </w:t>
      </w:r>
      <w:r w:rsidR="00A32E54">
        <w:rPr>
          <w:bCs/>
          <w:spacing w:val="-11"/>
          <w:szCs w:val="28"/>
        </w:rPr>
        <w:t>з</w:t>
      </w:r>
      <w:r w:rsidR="00A32E54" w:rsidRPr="00CF1C55">
        <w:rPr>
          <w:bCs/>
          <w:spacing w:val="-11"/>
          <w:szCs w:val="28"/>
        </w:rPr>
        <w:t>агальні положення</w:t>
      </w:r>
      <w:r w:rsidR="00A32E54">
        <w:rPr>
          <w:bCs/>
          <w:spacing w:val="-11"/>
          <w:szCs w:val="28"/>
        </w:rPr>
        <w:t xml:space="preserve"> щодо </w:t>
      </w:r>
      <w:r w:rsidR="00A32E54">
        <w:rPr>
          <w:szCs w:val="28"/>
        </w:rPr>
        <w:t>о</w:t>
      </w:r>
      <w:r w:rsidR="00A32E54" w:rsidRPr="00A32E54">
        <w:rPr>
          <w:szCs w:val="28"/>
        </w:rPr>
        <w:t>бґрунтування економічної ефективності</w:t>
      </w:r>
      <w:r w:rsidR="00A32E54" w:rsidRPr="00D50C01">
        <w:tab/>
      </w:r>
      <w:r w:rsidR="00A32E54">
        <w:t xml:space="preserve"> за- пропонованої тематики дипломної роботи та виконано р</w:t>
      </w:r>
      <w:r w:rsidR="00A32E54" w:rsidRPr="00CF1C55">
        <w:rPr>
          <w:spacing w:val="-1"/>
          <w:szCs w:val="28"/>
        </w:rPr>
        <w:t>озрахунок економічних показників</w:t>
      </w:r>
      <w:r w:rsidR="00A32E54">
        <w:rPr>
          <w:spacing w:val="-1"/>
          <w:szCs w:val="28"/>
        </w:rPr>
        <w:t xml:space="preserve"> розробленої системи</w:t>
      </w:r>
      <w:r w:rsidR="00B95ED1">
        <w:rPr>
          <w:szCs w:val="28"/>
        </w:rPr>
        <w:t>.</w:t>
      </w:r>
    </w:p>
    <w:p w:rsidR="00F70FD3" w:rsidRPr="00F70FD3" w:rsidRDefault="00F70FD3" w:rsidP="002F2368">
      <w:pPr>
        <w:spacing w:after="0" w:line="240" w:lineRule="auto"/>
        <w:ind w:firstLine="567"/>
        <w:jc w:val="both"/>
        <w:rPr>
          <w:sz w:val="10"/>
          <w:szCs w:val="10"/>
        </w:rPr>
      </w:pPr>
    </w:p>
    <w:p w:rsidR="004E5889" w:rsidRDefault="002264C2" w:rsidP="008B2FDD">
      <w:pPr>
        <w:pStyle w:val="12"/>
        <w:rPr>
          <w:color w:val="000000"/>
          <w:szCs w:val="28"/>
        </w:rPr>
      </w:pPr>
      <w:r w:rsidRPr="002264C2">
        <w:rPr>
          <w:b/>
          <w:szCs w:val="28"/>
        </w:rPr>
        <w:t>У сьомому розділі «Охорона праці та безпека в надзвичайних ситуа</w:t>
      </w:r>
      <w:r w:rsidR="00C10F0B">
        <w:rPr>
          <w:b/>
          <w:szCs w:val="28"/>
        </w:rPr>
        <w:softHyphen/>
      </w:r>
      <w:r w:rsidRPr="002264C2">
        <w:rPr>
          <w:b/>
          <w:szCs w:val="28"/>
        </w:rPr>
        <w:t>ціях»</w:t>
      </w:r>
      <w:r w:rsidR="00354B06">
        <w:rPr>
          <w:b/>
          <w:szCs w:val="28"/>
        </w:rPr>
        <w:t xml:space="preserve"> </w:t>
      </w:r>
      <w:r w:rsidR="00D52F63" w:rsidRPr="00D52F63">
        <w:rPr>
          <w:szCs w:val="28"/>
        </w:rPr>
        <w:t>ро</w:t>
      </w:r>
      <w:r w:rsidR="006E7D3F">
        <w:rPr>
          <w:szCs w:val="28"/>
        </w:rPr>
        <w:t>з</w:t>
      </w:r>
      <w:r w:rsidR="008B2FDD">
        <w:rPr>
          <w:szCs w:val="28"/>
        </w:rPr>
        <w:t>глянуто</w:t>
      </w:r>
      <w:r w:rsidR="00D52F63">
        <w:rPr>
          <w:b/>
          <w:szCs w:val="28"/>
        </w:rPr>
        <w:t xml:space="preserve"> </w:t>
      </w:r>
      <w:bookmarkStart w:id="8" w:name="_Toc133667912"/>
      <w:bookmarkStart w:id="9" w:name="_Toc316118477"/>
      <w:r w:rsidR="008B2FDD">
        <w:rPr>
          <w:iCs/>
          <w:szCs w:val="28"/>
        </w:rPr>
        <w:t>н</w:t>
      </w:r>
      <w:r w:rsidR="008B2FDD" w:rsidRPr="003F1CD1">
        <w:rPr>
          <w:iCs/>
          <w:szCs w:val="28"/>
        </w:rPr>
        <w:t>ебезпечні і шкідливі виробничі чинники, які виникають</w:t>
      </w:r>
      <w:bookmarkEnd w:id="8"/>
      <w:bookmarkEnd w:id="9"/>
      <w:r w:rsidR="008B2FDD" w:rsidRPr="008B2FDD">
        <w:rPr>
          <w:iCs/>
          <w:szCs w:val="28"/>
        </w:rPr>
        <w:t xml:space="preserve"> </w:t>
      </w:r>
      <w:r w:rsidR="008B2FDD" w:rsidRPr="003F1CD1">
        <w:rPr>
          <w:iCs/>
          <w:szCs w:val="28"/>
        </w:rPr>
        <w:t xml:space="preserve">при </w:t>
      </w:r>
      <w:r w:rsidR="008B2FDD">
        <w:rPr>
          <w:iCs/>
          <w:szCs w:val="28"/>
        </w:rPr>
        <w:t xml:space="preserve"> </w:t>
      </w:r>
      <w:r w:rsidR="008B2FDD" w:rsidRPr="008A6DA2">
        <w:rPr>
          <w:iCs/>
          <w:szCs w:val="28"/>
        </w:rPr>
        <w:t xml:space="preserve">      </w:t>
      </w:r>
      <w:r w:rsidR="008B2FDD" w:rsidRPr="003F1CD1">
        <w:rPr>
          <w:iCs/>
          <w:szCs w:val="28"/>
        </w:rPr>
        <w:t xml:space="preserve">експлуатації </w:t>
      </w:r>
      <w:r w:rsidR="008B2FDD">
        <w:rPr>
          <w:iCs/>
          <w:szCs w:val="28"/>
        </w:rPr>
        <w:t xml:space="preserve">поновлюваних джерел енергії, сформовані </w:t>
      </w:r>
      <w:r w:rsidR="008B2FDD">
        <w:rPr>
          <w:szCs w:val="28"/>
        </w:rPr>
        <w:t>в</w:t>
      </w:r>
      <w:r w:rsidR="008B2FDD" w:rsidRPr="008A6DA2">
        <w:rPr>
          <w:szCs w:val="28"/>
        </w:rPr>
        <w:t>имоги безпеки при експлуатації впроваджуваної системи</w:t>
      </w:r>
      <w:r w:rsidR="008B2FDD">
        <w:rPr>
          <w:szCs w:val="28"/>
        </w:rPr>
        <w:t xml:space="preserve"> та звапропоновано методи з</w:t>
      </w:r>
      <w:r w:rsidR="008B2FDD" w:rsidRPr="00690B50">
        <w:rPr>
          <w:szCs w:val="28"/>
        </w:rPr>
        <w:t>ахист</w:t>
      </w:r>
      <w:r w:rsidR="008B2FDD">
        <w:rPr>
          <w:szCs w:val="28"/>
        </w:rPr>
        <w:t>у</w:t>
      </w:r>
      <w:r w:rsidR="008B2FDD" w:rsidRPr="00690B50">
        <w:rPr>
          <w:szCs w:val="28"/>
        </w:rPr>
        <w:t xml:space="preserve"> від пожеж на установках</w:t>
      </w:r>
      <w:r w:rsidR="008B2FDD">
        <w:rPr>
          <w:szCs w:val="28"/>
        </w:rPr>
        <w:t xml:space="preserve"> </w:t>
      </w:r>
      <w:r w:rsidR="008B2FDD" w:rsidRPr="00690B50">
        <w:rPr>
          <w:szCs w:val="28"/>
        </w:rPr>
        <w:t>поновлюваних джерел енергії</w:t>
      </w:r>
      <w:r w:rsidR="005A6CFF">
        <w:rPr>
          <w:szCs w:val="28"/>
        </w:rPr>
        <w:t>.</w:t>
      </w:r>
    </w:p>
    <w:p w:rsidR="00F70FD3" w:rsidRPr="00F70FD3" w:rsidRDefault="00F70FD3" w:rsidP="002F2368">
      <w:pPr>
        <w:spacing w:after="0" w:line="240" w:lineRule="auto"/>
        <w:ind w:firstLine="567"/>
        <w:jc w:val="both"/>
        <w:rPr>
          <w:color w:val="000000"/>
          <w:sz w:val="10"/>
          <w:szCs w:val="10"/>
        </w:rPr>
      </w:pPr>
    </w:p>
    <w:p w:rsidR="00354B06" w:rsidRPr="007C11E7" w:rsidRDefault="002264C2" w:rsidP="00F80661">
      <w:pPr>
        <w:pStyle w:val="12"/>
        <w:rPr>
          <w:rFonts w:eastAsiaTheme="minorHAnsi"/>
          <w:szCs w:val="28"/>
          <w:lang w:eastAsia="en-US"/>
        </w:rPr>
      </w:pPr>
      <w:r w:rsidRPr="00354B06">
        <w:rPr>
          <w:b/>
          <w:szCs w:val="28"/>
        </w:rPr>
        <w:t xml:space="preserve">У восьмому розділі «Екологія» </w:t>
      </w:r>
      <w:r w:rsidR="007C11E7" w:rsidRPr="007C11E7">
        <w:rPr>
          <w:rFonts w:eastAsiaTheme="minorHAnsi"/>
          <w:szCs w:val="28"/>
          <w:lang w:eastAsia="en-US"/>
        </w:rPr>
        <w:t xml:space="preserve">розглянуто </w:t>
      </w:r>
      <w:r w:rsidR="00F80661">
        <w:rPr>
          <w:rFonts w:eastAsiaTheme="minorHAnsi"/>
          <w:szCs w:val="28"/>
          <w:lang w:eastAsia="en-US"/>
        </w:rPr>
        <w:t xml:space="preserve">аспекти </w:t>
      </w:r>
      <w:r w:rsidR="00F80661">
        <w:rPr>
          <w:szCs w:val="28"/>
        </w:rPr>
        <w:t>е</w:t>
      </w:r>
      <w:r w:rsidR="00F80661" w:rsidRPr="00FF2B25">
        <w:rPr>
          <w:szCs w:val="28"/>
        </w:rPr>
        <w:t>нергетичн</w:t>
      </w:r>
      <w:r w:rsidR="00F80661">
        <w:rPr>
          <w:szCs w:val="28"/>
        </w:rPr>
        <w:t>ого</w:t>
      </w:r>
      <w:r w:rsidR="00F80661" w:rsidRPr="00FF2B25">
        <w:rPr>
          <w:szCs w:val="28"/>
        </w:rPr>
        <w:t xml:space="preserve"> потен</w:t>
      </w:r>
      <w:r w:rsidR="00F80661">
        <w:rPr>
          <w:szCs w:val="28"/>
        </w:rPr>
        <w:softHyphen/>
      </w:r>
      <w:r w:rsidR="00F80661" w:rsidRPr="00FF2B25">
        <w:rPr>
          <w:szCs w:val="28"/>
        </w:rPr>
        <w:t>ціал</w:t>
      </w:r>
      <w:r w:rsidR="00F80661">
        <w:rPr>
          <w:szCs w:val="28"/>
        </w:rPr>
        <w:t>у</w:t>
      </w:r>
      <w:r w:rsidR="00F80661" w:rsidRPr="00FF2B25">
        <w:rPr>
          <w:szCs w:val="28"/>
        </w:rPr>
        <w:t xml:space="preserve"> відновлюваних та нетрадиційних джерел</w:t>
      </w:r>
      <w:r w:rsidR="00F80661" w:rsidRPr="00F80661">
        <w:rPr>
          <w:szCs w:val="28"/>
        </w:rPr>
        <w:t xml:space="preserve">  </w:t>
      </w:r>
      <w:r w:rsidR="00F80661" w:rsidRPr="00FF2B25">
        <w:rPr>
          <w:szCs w:val="28"/>
        </w:rPr>
        <w:t>енергії</w:t>
      </w:r>
      <w:r w:rsidR="00F80661">
        <w:rPr>
          <w:szCs w:val="28"/>
        </w:rPr>
        <w:t xml:space="preserve">, проведено </w:t>
      </w:r>
      <w:r w:rsidR="00F80661" w:rsidRPr="00F80661">
        <w:t>а</w:t>
      </w:r>
      <w:r w:rsidR="00F80661" w:rsidRPr="00D40FA4">
        <w:rPr>
          <w:szCs w:val="28"/>
          <w:lang w:eastAsia="uk-UA"/>
        </w:rPr>
        <w:t>наліз забруд</w:t>
      </w:r>
      <w:r w:rsidR="00F80661">
        <w:rPr>
          <w:szCs w:val="28"/>
          <w:lang w:eastAsia="uk-UA"/>
        </w:rPr>
        <w:softHyphen/>
      </w:r>
      <w:r w:rsidR="00F80661" w:rsidRPr="00D40FA4">
        <w:rPr>
          <w:szCs w:val="28"/>
          <w:lang w:eastAsia="uk-UA"/>
        </w:rPr>
        <w:t>нень довкілля, що виникають у результаті</w:t>
      </w:r>
      <w:r w:rsidR="00F80661" w:rsidRPr="00F80661">
        <w:rPr>
          <w:szCs w:val="28"/>
          <w:lang w:eastAsia="uk-UA"/>
        </w:rPr>
        <w:t xml:space="preserve"> </w:t>
      </w:r>
      <w:r w:rsidR="00F80661" w:rsidRPr="00D40FA4">
        <w:rPr>
          <w:szCs w:val="28"/>
          <w:lang w:eastAsia="uk-UA"/>
        </w:rPr>
        <w:t xml:space="preserve">роботи </w:t>
      </w:r>
      <w:r w:rsidR="00F80661" w:rsidRPr="00D40FA4">
        <w:rPr>
          <w:szCs w:val="28"/>
        </w:rPr>
        <w:t>поновлюваних джерел енергії</w:t>
      </w:r>
      <w:r w:rsidR="00F80661">
        <w:rPr>
          <w:szCs w:val="28"/>
        </w:rPr>
        <w:t xml:space="preserve">, досліджено </w:t>
      </w:r>
      <w:r w:rsidR="00F80661">
        <w:t>в</w:t>
      </w:r>
      <w:r w:rsidR="00F80661" w:rsidRPr="00D40FA4">
        <w:rPr>
          <w:szCs w:val="28"/>
        </w:rPr>
        <w:t>плив роботи поновлюваних джерел енергії на навколишнє</w:t>
      </w:r>
      <w:r w:rsidR="00F80661">
        <w:rPr>
          <w:szCs w:val="28"/>
        </w:rPr>
        <w:t xml:space="preserve"> </w:t>
      </w:r>
      <w:r w:rsidR="00F80661" w:rsidRPr="00D40FA4">
        <w:rPr>
          <w:szCs w:val="28"/>
        </w:rPr>
        <w:t>середо</w:t>
      </w:r>
      <w:r w:rsidR="00F80661">
        <w:rPr>
          <w:szCs w:val="28"/>
        </w:rPr>
        <w:softHyphen/>
      </w:r>
      <w:r w:rsidR="00F80661" w:rsidRPr="00D40FA4">
        <w:rPr>
          <w:szCs w:val="28"/>
        </w:rPr>
        <w:t>вище</w:t>
      </w:r>
      <w:r w:rsidR="00354B06" w:rsidRPr="007C11E7">
        <w:rPr>
          <w:rFonts w:eastAsiaTheme="minorHAnsi"/>
          <w:szCs w:val="28"/>
          <w:lang w:eastAsia="en-US"/>
        </w:rPr>
        <w:t>.</w:t>
      </w:r>
    </w:p>
    <w:p w:rsidR="00822BD5" w:rsidRPr="007C11E7" w:rsidRDefault="00822BD5" w:rsidP="00354B06">
      <w:pPr>
        <w:pStyle w:val="2"/>
        <w:spacing w:before="0"/>
        <w:rPr>
          <w:rFonts w:eastAsiaTheme="minorHAnsi"/>
          <w:sz w:val="28"/>
          <w:szCs w:val="28"/>
          <w:lang w:eastAsia="en-US"/>
        </w:rPr>
      </w:pPr>
    </w:p>
    <w:p w:rsidR="00237514" w:rsidRDefault="00237514" w:rsidP="00BB237A">
      <w:pPr>
        <w:spacing w:after="0" w:line="240" w:lineRule="auto"/>
        <w:ind w:firstLine="567"/>
        <w:jc w:val="center"/>
        <w:rPr>
          <w:b/>
          <w:szCs w:val="28"/>
        </w:rPr>
      </w:pPr>
      <w:r w:rsidRPr="002F2368">
        <w:rPr>
          <w:b/>
          <w:szCs w:val="28"/>
        </w:rPr>
        <w:t>ВИСНОВКИ</w:t>
      </w:r>
    </w:p>
    <w:p w:rsidR="00F70F1C" w:rsidRPr="00F70F1C" w:rsidRDefault="00F70F1C" w:rsidP="00BB237A">
      <w:pPr>
        <w:spacing w:after="0" w:line="240" w:lineRule="auto"/>
        <w:ind w:firstLine="567"/>
        <w:jc w:val="center"/>
        <w:rPr>
          <w:b/>
          <w:sz w:val="10"/>
          <w:szCs w:val="10"/>
        </w:rPr>
      </w:pPr>
    </w:p>
    <w:p w:rsidR="00220B2A" w:rsidRPr="00933FF3" w:rsidRDefault="00220B2A" w:rsidP="00220B2A">
      <w:pPr>
        <w:shd w:val="clear" w:color="auto" w:fill="FFFFFF"/>
        <w:spacing w:after="0" w:line="240" w:lineRule="auto"/>
        <w:ind w:right="24" w:firstLine="708"/>
        <w:jc w:val="both"/>
        <w:rPr>
          <w:rFonts w:eastAsia="Times New Roman"/>
          <w:spacing w:val="-9"/>
          <w:szCs w:val="28"/>
        </w:rPr>
      </w:pPr>
      <w:r w:rsidRPr="004B7A4E">
        <w:rPr>
          <w:rFonts w:eastAsia="Times New Roman"/>
          <w:spacing w:val="-9"/>
          <w:szCs w:val="28"/>
        </w:rPr>
        <w:t xml:space="preserve">На підставі аналізу літературних даних, проведених наукових </w:t>
      </w:r>
      <w:r>
        <w:rPr>
          <w:rFonts w:eastAsia="Times New Roman"/>
          <w:spacing w:val="-9"/>
          <w:szCs w:val="28"/>
        </w:rPr>
        <w:t>досліджень</w:t>
      </w:r>
      <w:r w:rsidRPr="004B7A4E">
        <w:rPr>
          <w:rFonts w:eastAsia="Times New Roman"/>
          <w:spacing w:val="-9"/>
          <w:szCs w:val="28"/>
        </w:rPr>
        <w:t xml:space="preserve"> і отриманих результатів можна зробити наступні висновки.</w:t>
      </w:r>
    </w:p>
    <w:p w:rsidR="00220B2A" w:rsidRDefault="00220B2A" w:rsidP="00220B2A">
      <w:pPr>
        <w:shd w:val="clear" w:color="auto" w:fill="FFFFFF"/>
        <w:spacing w:after="0" w:line="240" w:lineRule="auto"/>
        <w:ind w:right="24" w:firstLine="708"/>
        <w:jc w:val="both"/>
        <w:rPr>
          <w:rFonts w:eastAsia="Times New Roman"/>
          <w:spacing w:val="-9"/>
          <w:szCs w:val="28"/>
        </w:rPr>
      </w:pPr>
      <w:r w:rsidRPr="004B7A4E">
        <w:rPr>
          <w:rFonts w:eastAsia="Times New Roman"/>
          <w:spacing w:val="-9"/>
          <w:szCs w:val="28"/>
        </w:rPr>
        <w:t xml:space="preserve"> 1. Для електропостачання пересувних пасік можливе застосування тільки автономних сонячних електростанцій на основі фото</w:t>
      </w:r>
      <w:r>
        <w:rPr>
          <w:rFonts w:eastAsia="Times New Roman"/>
          <w:spacing w:val="-9"/>
          <w:szCs w:val="28"/>
        </w:rPr>
        <w:t>е</w:t>
      </w:r>
      <w:r w:rsidRPr="004B7A4E">
        <w:rPr>
          <w:rFonts w:eastAsia="Times New Roman"/>
          <w:spacing w:val="-9"/>
          <w:szCs w:val="28"/>
        </w:rPr>
        <w:t>лектрич</w:t>
      </w:r>
      <w:r>
        <w:rPr>
          <w:rFonts w:eastAsia="Times New Roman"/>
          <w:spacing w:val="-9"/>
          <w:szCs w:val="28"/>
        </w:rPr>
        <w:t>н</w:t>
      </w:r>
      <w:r w:rsidRPr="004B7A4E">
        <w:rPr>
          <w:rFonts w:eastAsia="Times New Roman"/>
          <w:spacing w:val="-9"/>
          <w:szCs w:val="28"/>
        </w:rPr>
        <w:t>их перетворювачів</w:t>
      </w:r>
      <w:r>
        <w:rPr>
          <w:rFonts w:eastAsia="Times New Roman"/>
          <w:spacing w:val="-9"/>
          <w:szCs w:val="28"/>
        </w:rPr>
        <w:t>, які</w:t>
      </w:r>
      <w:r w:rsidRPr="004B7A4E">
        <w:rPr>
          <w:rFonts w:eastAsia="Times New Roman"/>
          <w:spacing w:val="-9"/>
          <w:szCs w:val="28"/>
        </w:rPr>
        <w:t xml:space="preserve"> </w:t>
      </w:r>
      <w:r>
        <w:rPr>
          <w:rFonts w:eastAsia="Times New Roman"/>
          <w:spacing w:val="-9"/>
          <w:szCs w:val="28"/>
        </w:rPr>
        <w:t>володіють</w:t>
      </w:r>
      <w:r w:rsidRPr="004B7A4E">
        <w:rPr>
          <w:rFonts w:eastAsia="Times New Roman"/>
          <w:spacing w:val="-9"/>
          <w:szCs w:val="28"/>
        </w:rPr>
        <w:t xml:space="preserve"> абсолютною екологічною чистотою і не знижують продуктивност</w:t>
      </w:r>
      <w:r>
        <w:rPr>
          <w:rFonts w:eastAsia="Times New Roman"/>
          <w:spacing w:val="-9"/>
          <w:szCs w:val="28"/>
        </w:rPr>
        <w:t>і</w:t>
      </w:r>
      <w:r w:rsidRPr="004B7A4E">
        <w:rPr>
          <w:rFonts w:eastAsia="Times New Roman"/>
          <w:spacing w:val="-9"/>
          <w:szCs w:val="28"/>
        </w:rPr>
        <w:t xml:space="preserve"> бджіл.</w:t>
      </w:r>
    </w:p>
    <w:p w:rsidR="00220B2A" w:rsidRDefault="00220B2A" w:rsidP="00220B2A">
      <w:pPr>
        <w:shd w:val="clear" w:color="auto" w:fill="FFFFFF"/>
        <w:spacing w:after="0" w:line="240" w:lineRule="auto"/>
        <w:ind w:right="24" w:firstLine="708"/>
        <w:jc w:val="both"/>
        <w:rPr>
          <w:rFonts w:eastAsia="Times New Roman"/>
          <w:spacing w:val="-13"/>
          <w:szCs w:val="28"/>
        </w:rPr>
      </w:pPr>
      <w:r w:rsidRPr="0001070F">
        <w:rPr>
          <w:rFonts w:eastAsia="Times New Roman"/>
          <w:spacing w:val="-9"/>
          <w:szCs w:val="28"/>
        </w:rPr>
        <w:t xml:space="preserve">2. </w:t>
      </w:r>
      <w:r w:rsidRPr="004B7A4E">
        <w:rPr>
          <w:rFonts w:eastAsia="Times New Roman"/>
          <w:spacing w:val="-13"/>
          <w:szCs w:val="28"/>
        </w:rPr>
        <w:t>Встановлені в результаті системного аналізу статистичні закон</w:t>
      </w:r>
      <w:r>
        <w:rPr>
          <w:rFonts w:eastAsia="Times New Roman"/>
          <w:spacing w:val="-13"/>
          <w:szCs w:val="28"/>
        </w:rPr>
        <w:t>и</w:t>
      </w:r>
      <w:r w:rsidRPr="004B7A4E">
        <w:rPr>
          <w:rFonts w:eastAsia="Times New Roman"/>
          <w:spacing w:val="-13"/>
          <w:szCs w:val="28"/>
        </w:rPr>
        <w:t xml:space="preserve"> </w:t>
      </w:r>
      <w:r>
        <w:rPr>
          <w:rFonts w:eastAsia="Times New Roman"/>
          <w:spacing w:val="-13"/>
          <w:szCs w:val="28"/>
        </w:rPr>
        <w:t>надход</w:t>
      </w:r>
      <w:r>
        <w:rPr>
          <w:rFonts w:eastAsia="Times New Roman"/>
          <w:spacing w:val="-13"/>
          <w:szCs w:val="28"/>
        </w:rPr>
        <w:softHyphen/>
      </w:r>
      <w:r w:rsidRPr="004B7A4E">
        <w:rPr>
          <w:rFonts w:eastAsia="Times New Roman"/>
          <w:spacing w:val="-13"/>
          <w:szCs w:val="28"/>
        </w:rPr>
        <w:t>ження сонячної енергії показали, що в ран</w:t>
      </w:r>
      <w:r>
        <w:rPr>
          <w:rFonts w:eastAsia="Times New Roman"/>
          <w:spacing w:val="-13"/>
          <w:szCs w:val="28"/>
        </w:rPr>
        <w:t>ков</w:t>
      </w:r>
      <w:r w:rsidRPr="004B7A4E">
        <w:rPr>
          <w:rFonts w:eastAsia="Times New Roman"/>
          <w:spacing w:val="-13"/>
          <w:szCs w:val="28"/>
        </w:rPr>
        <w:t>і і веч</w:t>
      </w:r>
      <w:r>
        <w:rPr>
          <w:rFonts w:eastAsia="Times New Roman"/>
          <w:spacing w:val="-13"/>
          <w:szCs w:val="28"/>
        </w:rPr>
        <w:t>і</w:t>
      </w:r>
      <w:r w:rsidRPr="004B7A4E">
        <w:rPr>
          <w:rFonts w:eastAsia="Times New Roman"/>
          <w:spacing w:val="-13"/>
          <w:szCs w:val="28"/>
        </w:rPr>
        <w:t>рн</w:t>
      </w:r>
      <w:r>
        <w:rPr>
          <w:rFonts w:eastAsia="Times New Roman"/>
          <w:spacing w:val="-13"/>
          <w:szCs w:val="28"/>
        </w:rPr>
        <w:t>і</w:t>
      </w:r>
      <w:r w:rsidRPr="004B7A4E">
        <w:rPr>
          <w:rFonts w:eastAsia="Times New Roman"/>
          <w:spacing w:val="-13"/>
          <w:szCs w:val="28"/>
        </w:rPr>
        <w:t xml:space="preserve"> години інтенсивність соняч</w:t>
      </w:r>
      <w:r>
        <w:rPr>
          <w:rFonts w:eastAsia="Times New Roman"/>
          <w:spacing w:val="-13"/>
          <w:szCs w:val="28"/>
        </w:rPr>
        <w:softHyphen/>
      </w:r>
      <w:r w:rsidRPr="004B7A4E">
        <w:rPr>
          <w:rFonts w:eastAsia="Times New Roman"/>
          <w:spacing w:val="-13"/>
          <w:szCs w:val="28"/>
        </w:rPr>
        <w:t xml:space="preserve">ного випромінювання знижується в 7 - 9 разів, а при похмурій погоді </w:t>
      </w:r>
      <w:r>
        <w:rPr>
          <w:rFonts w:eastAsia="Times New Roman"/>
          <w:spacing w:val="-13"/>
          <w:szCs w:val="28"/>
        </w:rPr>
        <w:t xml:space="preserve">- </w:t>
      </w:r>
      <w:r w:rsidRPr="004B7A4E">
        <w:rPr>
          <w:rFonts w:eastAsia="Times New Roman"/>
          <w:spacing w:val="-13"/>
          <w:szCs w:val="28"/>
        </w:rPr>
        <w:t>в 4 - 5 разів. Це вимагає концентраторів сон</w:t>
      </w:r>
      <w:r>
        <w:rPr>
          <w:rFonts w:eastAsia="Times New Roman"/>
          <w:spacing w:val="-13"/>
          <w:szCs w:val="28"/>
        </w:rPr>
        <w:t>я</w:t>
      </w:r>
      <w:r w:rsidRPr="004B7A4E">
        <w:rPr>
          <w:rFonts w:eastAsia="Times New Roman"/>
          <w:spacing w:val="-13"/>
          <w:szCs w:val="28"/>
        </w:rPr>
        <w:t>чного випромінювання з відповідним коефіцієнтом концентрації.</w:t>
      </w:r>
    </w:p>
    <w:p w:rsidR="00220B2A" w:rsidRDefault="00220B2A" w:rsidP="00220B2A">
      <w:pPr>
        <w:shd w:val="clear" w:color="auto" w:fill="FFFFFF"/>
        <w:spacing w:after="0" w:line="240" w:lineRule="auto"/>
        <w:ind w:right="24" w:firstLine="708"/>
        <w:jc w:val="both"/>
        <w:rPr>
          <w:rFonts w:eastAsia="Times New Roman"/>
          <w:spacing w:val="-9"/>
          <w:szCs w:val="28"/>
        </w:rPr>
      </w:pPr>
      <w:r>
        <w:rPr>
          <w:rFonts w:eastAsia="Times New Roman"/>
          <w:spacing w:val="-13"/>
          <w:szCs w:val="28"/>
        </w:rPr>
        <w:t>3</w:t>
      </w:r>
      <w:r>
        <w:rPr>
          <w:rFonts w:eastAsia="Times New Roman"/>
          <w:spacing w:val="-9"/>
          <w:szCs w:val="28"/>
        </w:rPr>
        <w:t xml:space="preserve">. </w:t>
      </w:r>
      <w:r w:rsidRPr="004B7A4E">
        <w:rPr>
          <w:rFonts w:eastAsia="Times New Roman"/>
          <w:spacing w:val="-9"/>
          <w:szCs w:val="28"/>
        </w:rPr>
        <w:t xml:space="preserve">Порівняльний аналіз систем концентрації сонячного </w:t>
      </w:r>
      <w:r>
        <w:rPr>
          <w:rFonts w:eastAsia="Times New Roman"/>
          <w:spacing w:val="-9"/>
          <w:szCs w:val="28"/>
        </w:rPr>
        <w:t>випромінювання</w:t>
      </w:r>
      <w:r w:rsidRPr="004B7A4E">
        <w:rPr>
          <w:rFonts w:eastAsia="Times New Roman"/>
          <w:spacing w:val="-9"/>
          <w:szCs w:val="28"/>
        </w:rPr>
        <w:t xml:space="preserve"> і систем стеження за Сонцем показав, що більш </w:t>
      </w:r>
      <w:r>
        <w:rPr>
          <w:rFonts w:eastAsia="Times New Roman"/>
          <w:spacing w:val="-9"/>
          <w:szCs w:val="28"/>
        </w:rPr>
        <w:t>е</w:t>
      </w:r>
      <w:r w:rsidRPr="004B7A4E">
        <w:rPr>
          <w:rFonts w:eastAsia="Times New Roman"/>
          <w:spacing w:val="-9"/>
          <w:szCs w:val="28"/>
        </w:rPr>
        <w:t>фективн</w:t>
      </w:r>
      <w:r>
        <w:rPr>
          <w:rFonts w:eastAsia="Times New Roman"/>
          <w:spacing w:val="-9"/>
          <w:szCs w:val="28"/>
        </w:rPr>
        <w:t>і</w:t>
      </w:r>
      <w:r w:rsidRPr="004B7A4E">
        <w:rPr>
          <w:rFonts w:eastAsia="Times New Roman"/>
          <w:spacing w:val="-9"/>
          <w:szCs w:val="28"/>
        </w:rPr>
        <w:t xml:space="preserve"> оптимально орієнтовані фіксовані </w:t>
      </w:r>
      <w:proofErr w:type="spellStart"/>
      <w:r w:rsidRPr="004B7A4E">
        <w:rPr>
          <w:rFonts w:eastAsia="Times New Roman"/>
          <w:spacing w:val="-9"/>
          <w:szCs w:val="28"/>
        </w:rPr>
        <w:t>параболоцил</w:t>
      </w:r>
      <w:r>
        <w:rPr>
          <w:rFonts w:eastAsia="Times New Roman"/>
          <w:spacing w:val="-9"/>
          <w:szCs w:val="28"/>
        </w:rPr>
        <w:t>і</w:t>
      </w:r>
      <w:r w:rsidRPr="004B7A4E">
        <w:rPr>
          <w:rFonts w:eastAsia="Times New Roman"/>
          <w:spacing w:val="-9"/>
          <w:szCs w:val="28"/>
        </w:rPr>
        <w:t>ндрич</w:t>
      </w:r>
      <w:r>
        <w:rPr>
          <w:rFonts w:eastAsia="Times New Roman"/>
          <w:spacing w:val="-9"/>
          <w:szCs w:val="28"/>
        </w:rPr>
        <w:t>ні</w:t>
      </w:r>
      <w:proofErr w:type="spellEnd"/>
      <w:r w:rsidRPr="004B7A4E">
        <w:rPr>
          <w:rFonts w:eastAsia="Times New Roman"/>
          <w:spacing w:val="-9"/>
          <w:szCs w:val="28"/>
        </w:rPr>
        <w:t xml:space="preserve"> концентратори. </w:t>
      </w:r>
      <w:r>
        <w:rPr>
          <w:rFonts w:eastAsia="Times New Roman"/>
          <w:spacing w:val="-9"/>
          <w:szCs w:val="28"/>
        </w:rPr>
        <w:t xml:space="preserve">Вироблена </w:t>
      </w:r>
      <w:r w:rsidRPr="004B7A4E">
        <w:rPr>
          <w:rFonts w:eastAsia="Times New Roman"/>
          <w:spacing w:val="-9"/>
          <w:szCs w:val="28"/>
        </w:rPr>
        <w:t>в цьому випадку</w:t>
      </w:r>
      <w:r>
        <w:rPr>
          <w:rFonts w:eastAsia="Times New Roman"/>
          <w:spacing w:val="-9"/>
          <w:szCs w:val="28"/>
        </w:rPr>
        <w:t xml:space="preserve"> е</w:t>
      </w:r>
      <w:r w:rsidRPr="004B7A4E">
        <w:rPr>
          <w:rFonts w:eastAsia="Times New Roman"/>
          <w:spacing w:val="-9"/>
          <w:szCs w:val="28"/>
        </w:rPr>
        <w:t>лектроенергія може бути збільшена в 1,45 раз</w:t>
      </w:r>
      <w:r>
        <w:rPr>
          <w:rFonts w:eastAsia="Times New Roman"/>
          <w:spacing w:val="-9"/>
          <w:szCs w:val="28"/>
        </w:rPr>
        <w:t>и</w:t>
      </w:r>
      <w:r w:rsidRPr="004B7A4E">
        <w:rPr>
          <w:rFonts w:eastAsia="Times New Roman"/>
          <w:spacing w:val="-9"/>
          <w:szCs w:val="28"/>
        </w:rPr>
        <w:t xml:space="preserve"> за рахунок використання р</w:t>
      </w:r>
      <w:r>
        <w:rPr>
          <w:rFonts w:eastAsia="Times New Roman"/>
          <w:spacing w:val="-9"/>
          <w:szCs w:val="28"/>
        </w:rPr>
        <w:t>оз</w:t>
      </w:r>
      <w:r w:rsidRPr="004B7A4E">
        <w:rPr>
          <w:rFonts w:eastAsia="Times New Roman"/>
          <w:spacing w:val="-9"/>
          <w:szCs w:val="28"/>
        </w:rPr>
        <w:t>с</w:t>
      </w:r>
      <w:r>
        <w:rPr>
          <w:rFonts w:eastAsia="Times New Roman"/>
          <w:spacing w:val="-9"/>
          <w:szCs w:val="28"/>
        </w:rPr>
        <w:t>і</w:t>
      </w:r>
      <w:r w:rsidRPr="004B7A4E">
        <w:rPr>
          <w:rFonts w:eastAsia="Times New Roman"/>
          <w:spacing w:val="-9"/>
          <w:szCs w:val="28"/>
        </w:rPr>
        <w:t xml:space="preserve">яного випромінювання. Застосування </w:t>
      </w:r>
      <w:proofErr w:type="spellStart"/>
      <w:r w:rsidRPr="004B7A4E">
        <w:rPr>
          <w:rFonts w:eastAsia="Times New Roman"/>
          <w:spacing w:val="-9"/>
          <w:szCs w:val="28"/>
        </w:rPr>
        <w:t>параболоцил</w:t>
      </w:r>
      <w:r>
        <w:rPr>
          <w:rFonts w:eastAsia="Times New Roman"/>
          <w:spacing w:val="-9"/>
          <w:szCs w:val="28"/>
        </w:rPr>
        <w:t>і</w:t>
      </w:r>
      <w:r w:rsidRPr="004B7A4E">
        <w:rPr>
          <w:rFonts w:eastAsia="Times New Roman"/>
          <w:spacing w:val="-9"/>
          <w:szCs w:val="28"/>
        </w:rPr>
        <w:t>ндрич</w:t>
      </w:r>
      <w:r>
        <w:rPr>
          <w:rFonts w:eastAsia="Times New Roman"/>
          <w:spacing w:val="-9"/>
          <w:szCs w:val="28"/>
        </w:rPr>
        <w:t>них</w:t>
      </w:r>
      <w:proofErr w:type="spellEnd"/>
      <w:r w:rsidRPr="004B7A4E">
        <w:rPr>
          <w:rFonts w:eastAsia="Times New Roman"/>
          <w:spacing w:val="-9"/>
          <w:szCs w:val="28"/>
        </w:rPr>
        <w:t xml:space="preserve"> концентратор</w:t>
      </w:r>
      <w:r>
        <w:rPr>
          <w:rFonts w:eastAsia="Times New Roman"/>
          <w:spacing w:val="-9"/>
          <w:szCs w:val="28"/>
        </w:rPr>
        <w:t>і</w:t>
      </w:r>
      <w:r w:rsidRPr="004B7A4E">
        <w:rPr>
          <w:rFonts w:eastAsia="Times New Roman"/>
          <w:spacing w:val="-9"/>
          <w:szCs w:val="28"/>
        </w:rPr>
        <w:t>в ефективн</w:t>
      </w:r>
      <w:r>
        <w:rPr>
          <w:rFonts w:eastAsia="Times New Roman"/>
          <w:spacing w:val="-9"/>
          <w:szCs w:val="28"/>
        </w:rPr>
        <w:t>е</w:t>
      </w:r>
      <w:r w:rsidRPr="004B7A4E">
        <w:rPr>
          <w:rFonts w:eastAsia="Times New Roman"/>
          <w:spacing w:val="-9"/>
          <w:szCs w:val="28"/>
        </w:rPr>
        <w:t xml:space="preserve"> в ран</w:t>
      </w:r>
      <w:r>
        <w:rPr>
          <w:rFonts w:eastAsia="Times New Roman"/>
          <w:spacing w:val="-9"/>
          <w:szCs w:val="28"/>
        </w:rPr>
        <w:t>кові</w:t>
      </w:r>
      <w:r w:rsidRPr="004B7A4E">
        <w:rPr>
          <w:rFonts w:eastAsia="Times New Roman"/>
          <w:spacing w:val="-9"/>
          <w:szCs w:val="28"/>
        </w:rPr>
        <w:t xml:space="preserve"> і вечірні години </w:t>
      </w:r>
      <w:r>
        <w:rPr>
          <w:rFonts w:eastAsia="Times New Roman"/>
          <w:spacing w:val="-9"/>
          <w:szCs w:val="28"/>
        </w:rPr>
        <w:t>та</w:t>
      </w:r>
      <w:r w:rsidRPr="004B7A4E">
        <w:rPr>
          <w:rFonts w:eastAsia="Times New Roman"/>
          <w:spacing w:val="-9"/>
          <w:szCs w:val="28"/>
        </w:rPr>
        <w:t xml:space="preserve"> при похмурій погоді. При ясній погоді застосування будь-яких концен</w:t>
      </w:r>
      <w:r>
        <w:rPr>
          <w:rFonts w:eastAsia="Times New Roman"/>
          <w:spacing w:val="-9"/>
          <w:szCs w:val="28"/>
        </w:rPr>
        <w:softHyphen/>
      </w:r>
      <w:r w:rsidRPr="004B7A4E">
        <w:rPr>
          <w:rFonts w:eastAsia="Times New Roman"/>
          <w:spacing w:val="-9"/>
          <w:szCs w:val="28"/>
        </w:rPr>
        <w:t>траторів неефективн</w:t>
      </w:r>
      <w:r>
        <w:rPr>
          <w:rFonts w:eastAsia="Times New Roman"/>
          <w:spacing w:val="-9"/>
          <w:szCs w:val="28"/>
        </w:rPr>
        <w:t>е</w:t>
      </w:r>
      <w:r w:rsidRPr="004B7A4E">
        <w:rPr>
          <w:rFonts w:eastAsia="Times New Roman"/>
          <w:spacing w:val="-9"/>
          <w:szCs w:val="28"/>
        </w:rPr>
        <w:t xml:space="preserve"> із-за неприпустимого перегрівання фотоелементів. </w:t>
      </w:r>
    </w:p>
    <w:p w:rsidR="00220B2A" w:rsidRDefault="00220B2A" w:rsidP="00220B2A">
      <w:pPr>
        <w:shd w:val="clear" w:color="auto" w:fill="FFFFFF"/>
        <w:spacing w:after="0" w:line="240" w:lineRule="auto"/>
        <w:ind w:right="24" w:firstLine="708"/>
        <w:jc w:val="both"/>
        <w:rPr>
          <w:rFonts w:eastAsia="Times New Roman"/>
          <w:spacing w:val="-8"/>
          <w:szCs w:val="28"/>
        </w:rPr>
      </w:pPr>
      <w:r>
        <w:rPr>
          <w:rFonts w:eastAsia="Times New Roman"/>
          <w:spacing w:val="-9"/>
          <w:szCs w:val="28"/>
        </w:rPr>
        <w:t xml:space="preserve">5. </w:t>
      </w:r>
      <w:r w:rsidRPr="004B7A4E">
        <w:rPr>
          <w:rFonts w:eastAsia="Times New Roman"/>
          <w:spacing w:val="-9"/>
          <w:szCs w:val="28"/>
        </w:rPr>
        <w:t xml:space="preserve">Встановлено, що </w:t>
      </w:r>
      <w:r>
        <w:rPr>
          <w:rFonts w:eastAsia="Times New Roman"/>
          <w:spacing w:val="-9"/>
          <w:szCs w:val="28"/>
        </w:rPr>
        <w:t>поступлення</w:t>
      </w:r>
      <w:r w:rsidRPr="004B7A4E">
        <w:rPr>
          <w:rFonts w:eastAsia="Times New Roman"/>
          <w:spacing w:val="-9"/>
          <w:szCs w:val="28"/>
        </w:rPr>
        <w:t xml:space="preserve"> сонячної енергії знаходиться в знач</w:t>
      </w:r>
      <w:r>
        <w:rPr>
          <w:rFonts w:eastAsia="Times New Roman"/>
          <w:spacing w:val="-9"/>
          <w:szCs w:val="28"/>
        </w:rPr>
        <w:t>ному</w:t>
      </w:r>
      <w:r w:rsidRPr="004B7A4E">
        <w:rPr>
          <w:rFonts w:eastAsia="Times New Roman"/>
          <w:spacing w:val="-9"/>
          <w:szCs w:val="28"/>
        </w:rPr>
        <w:t xml:space="preserve"> кореляційно</w:t>
      </w:r>
      <w:r>
        <w:rPr>
          <w:rFonts w:eastAsia="Times New Roman"/>
          <w:spacing w:val="-9"/>
          <w:szCs w:val="28"/>
        </w:rPr>
        <w:t>му</w:t>
      </w:r>
      <w:r w:rsidRPr="004B7A4E">
        <w:rPr>
          <w:rFonts w:eastAsia="Times New Roman"/>
          <w:spacing w:val="-9"/>
          <w:szCs w:val="28"/>
        </w:rPr>
        <w:t xml:space="preserve"> зв'язку із споживанням електроенергії, що повинн</w:t>
      </w:r>
      <w:r>
        <w:rPr>
          <w:rFonts w:eastAsia="Times New Roman"/>
          <w:spacing w:val="-9"/>
          <w:szCs w:val="28"/>
        </w:rPr>
        <w:t>о</w:t>
      </w:r>
      <w:r w:rsidRPr="004B7A4E">
        <w:rPr>
          <w:rFonts w:eastAsia="Times New Roman"/>
          <w:spacing w:val="-9"/>
          <w:szCs w:val="28"/>
        </w:rPr>
        <w:t xml:space="preserve"> враховуватися при оптимізації параметрів автономної сонячної електростанції. З урахуванням цього визначено, що оптимальна площа </w:t>
      </w:r>
      <w:proofErr w:type="spellStart"/>
      <w:r w:rsidRPr="004B7A4E">
        <w:rPr>
          <w:rFonts w:eastAsia="Times New Roman"/>
          <w:spacing w:val="-9"/>
          <w:szCs w:val="28"/>
        </w:rPr>
        <w:t>батарей</w:t>
      </w:r>
      <w:proofErr w:type="spellEnd"/>
      <w:r w:rsidRPr="004B7A4E">
        <w:rPr>
          <w:rFonts w:eastAsia="Times New Roman"/>
          <w:spacing w:val="-9"/>
          <w:szCs w:val="28"/>
        </w:rPr>
        <w:t xml:space="preserve"> фотоелектричних перетворювачів для пересувної пасіки на 20-25 вуликів складає 0,3 м</w:t>
      </w:r>
      <w:r w:rsidRPr="006E570F">
        <w:rPr>
          <w:rFonts w:eastAsia="Times New Roman"/>
          <w:spacing w:val="-9"/>
          <w:szCs w:val="28"/>
          <w:vertAlign w:val="superscript"/>
        </w:rPr>
        <w:t>2</w:t>
      </w:r>
      <w:r w:rsidRPr="004B7A4E">
        <w:rPr>
          <w:rFonts w:eastAsia="Times New Roman"/>
          <w:spacing w:val="-9"/>
          <w:szCs w:val="28"/>
        </w:rPr>
        <w:t xml:space="preserve">, а </w:t>
      </w:r>
      <w:r>
        <w:rPr>
          <w:rFonts w:eastAsia="Times New Roman"/>
          <w:spacing w:val="-9"/>
          <w:szCs w:val="28"/>
        </w:rPr>
        <w:t>ємн</w:t>
      </w:r>
      <w:r w:rsidRPr="004B7A4E">
        <w:rPr>
          <w:rFonts w:eastAsia="Times New Roman"/>
          <w:spacing w:val="-9"/>
          <w:szCs w:val="28"/>
        </w:rPr>
        <w:t>ість</w:t>
      </w:r>
      <w:r w:rsidRPr="00873913">
        <w:rPr>
          <w:rFonts w:eastAsia="Times New Roman"/>
          <w:spacing w:val="-9"/>
          <w:szCs w:val="28"/>
        </w:rPr>
        <w:t xml:space="preserve"> </w:t>
      </w:r>
      <w:r w:rsidRPr="004B7A4E">
        <w:rPr>
          <w:rFonts w:eastAsia="Times New Roman"/>
          <w:spacing w:val="-8"/>
          <w:szCs w:val="28"/>
        </w:rPr>
        <w:t xml:space="preserve">акумуляторних </w:t>
      </w:r>
      <w:proofErr w:type="spellStart"/>
      <w:r w:rsidRPr="004B7A4E">
        <w:rPr>
          <w:rFonts w:eastAsia="Times New Roman"/>
          <w:spacing w:val="-8"/>
          <w:szCs w:val="28"/>
        </w:rPr>
        <w:t>ба</w:t>
      </w:r>
      <w:r>
        <w:rPr>
          <w:rFonts w:eastAsia="Times New Roman"/>
          <w:spacing w:val="-8"/>
          <w:szCs w:val="28"/>
        </w:rPr>
        <w:softHyphen/>
      </w:r>
      <w:r w:rsidRPr="004B7A4E">
        <w:rPr>
          <w:rFonts w:eastAsia="Times New Roman"/>
          <w:spacing w:val="-8"/>
          <w:szCs w:val="28"/>
        </w:rPr>
        <w:t>та</w:t>
      </w:r>
      <w:r>
        <w:rPr>
          <w:rFonts w:eastAsia="Times New Roman"/>
          <w:spacing w:val="-8"/>
          <w:szCs w:val="28"/>
        </w:rPr>
        <w:softHyphen/>
      </w:r>
      <w:r w:rsidRPr="004B7A4E">
        <w:rPr>
          <w:rFonts w:eastAsia="Times New Roman"/>
          <w:spacing w:val="-8"/>
          <w:szCs w:val="28"/>
        </w:rPr>
        <w:t>рей</w:t>
      </w:r>
      <w:proofErr w:type="spellEnd"/>
      <w:r w:rsidRPr="004B7A4E">
        <w:rPr>
          <w:rFonts w:eastAsia="Times New Roman"/>
          <w:spacing w:val="-8"/>
          <w:szCs w:val="28"/>
        </w:rPr>
        <w:t xml:space="preserve"> 2</w:t>
      </w:r>
      <w:r>
        <w:rPr>
          <w:rFonts w:eastAsia="Times New Roman"/>
          <w:spacing w:val="-8"/>
          <w:szCs w:val="28"/>
        </w:rPr>
        <w:sym w:font="Symbol" w:char="F0B4"/>
      </w:r>
      <w:r w:rsidRPr="004B7A4E">
        <w:rPr>
          <w:rFonts w:eastAsia="Times New Roman"/>
          <w:spacing w:val="-8"/>
          <w:szCs w:val="28"/>
        </w:rPr>
        <w:t xml:space="preserve">55 </w:t>
      </w:r>
      <w:proofErr w:type="spellStart"/>
      <w:r w:rsidRPr="004B7A4E">
        <w:rPr>
          <w:rFonts w:eastAsia="Times New Roman"/>
          <w:spacing w:val="-8"/>
          <w:szCs w:val="28"/>
        </w:rPr>
        <w:t>А</w:t>
      </w:r>
      <w:r>
        <w:rPr>
          <w:rFonts w:eastAsia="Times New Roman"/>
          <w:spacing w:val="-8"/>
          <w:szCs w:val="28"/>
        </w:rPr>
        <w:t>∙год</w:t>
      </w:r>
      <w:proofErr w:type="spellEnd"/>
      <w:r w:rsidRPr="004B7A4E">
        <w:rPr>
          <w:rFonts w:eastAsia="Times New Roman"/>
          <w:spacing w:val="-8"/>
          <w:szCs w:val="28"/>
        </w:rPr>
        <w:t xml:space="preserve">. Вірогідність енергозабезпечення при цьому буде не нижча 0,9. </w:t>
      </w:r>
    </w:p>
    <w:p w:rsidR="00B709E6" w:rsidRPr="009D121F" w:rsidRDefault="00220B2A" w:rsidP="00220B2A">
      <w:pPr>
        <w:widowControl w:val="0"/>
        <w:spacing w:after="0" w:line="240" w:lineRule="auto"/>
        <w:ind w:firstLine="709"/>
        <w:jc w:val="both"/>
        <w:rPr>
          <w:szCs w:val="28"/>
        </w:rPr>
      </w:pPr>
      <w:r w:rsidRPr="004B7A4E">
        <w:rPr>
          <w:rFonts w:eastAsia="Times New Roman"/>
          <w:spacing w:val="-8"/>
          <w:szCs w:val="28"/>
        </w:rPr>
        <w:t>6. Пропонована автономна електростанція допускає</w:t>
      </w:r>
      <w:r>
        <w:rPr>
          <w:rFonts w:eastAsia="Times New Roman"/>
          <w:spacing w:val="-8"/>
          <w:szCs w:val="28"/>
        </w:rPr>
        <w:t xml:space="preserve"> </w:t>
      </w:r>
      <w:r w:rsidRPr="004B7A4E">
        <w:rPr>
          <w:rFonts w:eastAsia="Times New Roman"/>
          <w:spacing w:val="-8"/>
          <w:szCs w:val="28"/>
        </w:rPr>
        <w:t>забезпеченн</w:t>
      </w:r>
      <w:r>
        <w:rPr>
          <w:rFonts w:eastAsia="Times New Roman"/>
          <w:spacing w:val="-8"/>
          <w:szCs w:val="28"/>
        </w:rPr>
        <w:t>я</w:t>
      </w:r>
      <w:r w:rsidRPr="004B7A4E">
        <w:rPr>
          <w:rFonts w:eastAsia="Times New Roman"/>
          <w:spacing w:val="-8"/>
          <w:szCs w:val="28"/>
        </w:rPr>
        <w:t xml:space="preserve"> високої надійності електропостачання, зниження площі </w:t>
      </w:r>
      <w:proofErr w:type="spellStart"/>
      <w:r w:rsidRPr="004B7A4E">
        <w:rPr>
          <w:rFonts w:eastAsia="Times New Roman"/>
          <w:spacing w:val="-8"/>
          <w:szCs w:val="28"/>
        </w:rPr>
        <w:t>батарей</w:t>
      </w:r>
      <w:proofErr w:type="spellEnd"/>
      <w:r w:rsidRPr="004B7A4E">
        <w:rPr>
          <w:rFonts w:eastAsia="Times New Roman"/>
          <w:spacing w:val="-8"/>
          <w:szCs w:val="28"/>
        </w:rPr>
        <w:t xml:space="preserve"> фотоелектричних перетворювачів на 25% і зменшення за рахунок цього вартості електроенергії з </w:t>
      </w:r>
      <w:r>
        <w:rPr>
          <w:rFonts w:eastAsia="Times New Roman"/>
          <w:spacing w:val="-8"/>
          <w:szCs w:val="28"/>
        </w:rPr>
        <w:t xml:space="preserve"> </w:t>
      </w:r>
      <w:r>
        <w:rPr>
          <w:rFonts w:eastAsia="Times New Roman"/>
          <w:spacing w:val="-1"/>
          <w:szCs w:val="28"/>
        </w:rPr>
        <w:t>1</w:t>
      </w:r>
      <w:r w:rsidRPr="004B7A4E">
        <w:rPr>
          <w:rFonts w:eastAsia="Times New Roman"/>
          <w:spacing w:val="-1"/>
          <w:szCs w:val="28"/>
        </w:rPr>
        <w:t>,</w:t>
      </w:r>
      <w:r>
        <w:rPr>
          <w:rFonts w:eastAsia="Times New Roman"/>
          <w:spacing w:val="-1"/>
          <w:szCs w:val="28"/>
        </w:rPr>
        <w:t>3</w:t>
      </w:r>
      <w:r w:rsidRPr="004B7A4E">
        <w:rPr>
          <w:rFonts w:eastAsia="Times New Roman"/>
          <w:spacing w:val="-1"/>
          <w:szCs w:val="28"/>
        </w:rPr>
        <w:t xml:space="preserve"> </w:t>
      </w:r>
      <w:r>
        <w:rPr>
          <w:rFonts w:eastAsia="Times New Roman"/>
          <w:spacing w:val="-8"/>
          <w:szCs w:val="28"/>
        </w:rPr>
        <w:t>грн.</w:t>
      </w:r>
      <w:r w:rsidRPr="004B7A4E">
        <w:rPr>
          <w:rFonts w:eastAsia="Times New Roman"/>
          <w:spacing w:val="-8"/>
          <w:szCs w:val="28"/>
        </w:rPr>
        <w:t>/</w:t>
      </w:r>
      <w:proofErr w:type="spellStart"/>
      <w:r w:rsidRPr="004B7A4E">
        <w:rPr>
          <w:rFonts w:eastAsia="Times New Roman"/>
          <w:spacing w:val="-8"/>
          <w:szCs w:val="28"/>
        </w:rPr>
        <w:t>кВт</w:t>
      </w:r>
      <w:r>
        <w:rPr>
          <w:rFonts w:eastAsia="Times New Roman"/>
          <w:spacing w:val="-8"/>
          <w:szCs w:val="28"/>
        </w:rPr>
        <w:t>∙год</w:t>
      </w:r>
      <w:proofErr w:type="spellEnd"/>
      <w:r w:rsidRPr="004B7A4E">
        <w:rPr>
          <w:rFonts w:eastAsia="Times New Roman"/>
          <w:spacing w:val="-8"/>
          <w:szCs w:val="28"/>
        </w:rPr>
        <w:t>.</w:t>
      </w:r>
      <w:r w:rsidRPr="004B7A4E">
        <w:rPr>
          <w:rFonts w:eastAsia="Times New Roman"/>
          <w:spacing w:val="-1"/>
          <w:szCs w:val="28"/>
        </w:rPr>
        <w:t xml:space="preserve"> до </w:t>
      </w:r>
      <w:r>
        <w:rPr>
          <w:rFonts w:eastAsia="Times New Roman"/>
          <w:spacing w:val="-1"/>
          <w:szCs w:val="28"/>
        </w:rPr>
        <w:t>1</w:t>
      </w:r>
      <w:r w:rsidRPr="004B7A4E">
        <w:rPr>
          <w:rFonts w:eastAsia="Times New Roman"/>
          <w:spacing w:val="-1"/>
          <w:szCs w:val="28"/>
        </w:rPr>
        <w:t>,</w:t>
      </w:r>
      <w:r>
        <w:rPr>
          <w:rFonts w:eastAsia="Times New Roman"/>
          <w:spacing w:val="-1"/>
          <w:szCs w:val="28"/>
        </w:rPr>
        <w:t xml:space="preserve">06 </w:t>
      </w:r>
      <w:r>
        <w:rPr>
          <w:rFonts w:eastAsia="Times New Roman"/>
          <w:spacing w:val="-8"/>
          <w:szCs w:val="28"/>
        </w:rPr>
        <w:t>грн.</w:t>
      </w:r>
      <w:r w:rsidRPr="004B7A4E">
        <w:rPr>
          <w:rFonts w:eastAsia="Times New Roman"/>
          <w:spacing w:val="-8"/>
          <w:szCs w:val="28"/>
        </w:rPr>
        <w:t>/</w:t>
      </w:r>
      <w:proofErr w:type="spellStart"/>
      <w:r w:rsidRPr="004B7A4E">
        <w:rPr>
          <w:rFonts w:eastAsia="Times New Roman"/>
          <w:spacing w:val="-8"/>
          <w:szCs w:val="28"/>
        </w:rPr>
        <w:t>кВт</w:t>
      </w:r>
      <w:r>
        <w:rPr>
          <w:rFonts w:eastAsia="Times New Roman"/>
          <w:spacing w:val="-8"/>
          <w:szCs w:val="28"/>
        </w:rPr>
        <w:t>∙год</w:t>
      </w:r>
      <w:proofErr w:type="spellEnd"/>
      <w:r w:rsidRPr="004B7A4E">
        <w:rPr>
          <w:rFonts w:eastAsia="Times New Roman"/>
          <w:spacing w:val="-8"/>
          <w:szCs w:val="28"/>
        </w:rPr>
        <w:t>. Це забезпечує її високу конкуренто</w:t>
      </w:r>
      <w:r>
        <w:rPr>
          <w:rFonts w:eastAsia="Times New Roman"/>
          <w:spacing w:val="-8"/>
          <w:szCs w:val="28"/>
        </w:rPr>
        <w:softHyphen/>
      </w:r>
      <w:r w:rsidRPr="004B7A4E">
        <w:rPr>
          <w:rFonts w:eastAsia="Times New Roman"/>
          <w:spacing w:val="-8"/>
          <w:szCs w:val="28"/>
        </w:rPr>
        <w:t>спро</w:t>
      </w:r>
      <w:r>
        <w:rPr>
          <w:rFonts w:eastAsia="Times New Roman"/>
          <w:spacing w:val="-8"/>
          <w:szCs w:val="28"/>
        </w:rPr>
        <w:softHyphen/>
      </w:r>
      <w:r w:rsidRPr="004B7A4E">
        <w:rPr>
          <w:rFonts w:eastAsia="Times New Roman"/>
          <w:spacing w:val="-8"/>
          <w:szCs w:val="28"/>
        </w:rPr>
        <w:t>можність.</w:t>
      </w:r>
    </w:p>
    <w:p w:rsidR="00F70F1C" w:rsidRPr="009D5320" w:rsidRDefault="00F70F1C" w:rsidP="009D5320">
      <w:pPr>
        <w:widowControl w:val="0"/>
        <w:spacing w:after="0" w:line="240" w:lineRule="auto"/>
        <w:ind w:firstLine="709"/>
        <w:jc w:val="both"/>
        <w:rPr>
          <w:szCs w:val="28"/>
        </w:rPr>
      </w:pPr>
    </w:p>
    <w:p w:rsidR="00BA4D44" w:rsidRDefault="00BA4D44" w:rsidP="00C35561">
      <w:pPr>
        <w:spacing w:after="0" w:line="240" w:lineRule="auto"/>
        <w:ind w:firstLine="567"/>
        <w:jc w:val="center"/>
        <w:rPr>
          <w:rFonts w:eastAsia="Times New Roman"/>
          <w:b/>
          <w:szCs w:val="28"/>
          <w:lang w:eastAsia="uk-UA"/>
        </w:rPr>
      </w:pPr>
    </w:p>
    <w:p w:rsidR="00B709E6" w:rsidRDefault="00C35561" w:rsidP="00C35561">
      <w:pPr>
        <w:spacing w:after="0" w:line="240" w:lineRule="auto"/>
        <w:ind w:firstLine="567"/>
        <w:jc w:val="center"/>
        <w:rPr>
          <w:rFonts w:eastAsia="Times New Roman"/>
          <w:b/>
          <w:szCs w:val="28"/>
          <w:lang w:eastAsia="uk-UA"/>
        </w:rPr>
      </w:pPr>
      <w:r w:rsidRPr="008D4EED">
        <w:rPr>
          <w:rFonts w:eastAsia="Times New Roman"/>
          <w:b/>
          <w:szCs w:val="28"/>
          <w:lang w:eastAsia="uk-UA"/>
        </w:rPr>
        <w:lastRenderedPageBreak/>
        <w:t>ПЕРЕЛІК</w:t>
      </w:r>
      <w:r>
        <w:rPr>
          <w:rFonts w:eastAsia="Times New Roman"/>
          <w:b/>
          <w:szCs w:val="28"/>
          <w:lang w:eastAsia="uk-UA"/>
        </w:rPr>
        <w:t xml:space="preserve"> ПОСИЛАНЬ</w:t>
      </w:r>
    </w:p>
    <w:p w:rsidR="00C35561" w:rsidRDefault="00C35561" w:rsidP="00C35561">
      <w:pPr>
        <w:spacing w:after="0" w:line="240" w:lineRule="auto"/>
        <w:ind w:firstLine="567"/>
        <w:jc w:val="center"/>
        <w:rPr>
          <w:rFonts w:eastAsia="Times New Roman"/>
          <w:b/>
          <w:sz w:val="10"/>
          <w:szCs w:val="10"/>
          <w:lang w:eastAsia="uk-UA"/>
        </w:rPr>
      </w:pPr>
    </w:p>
    <w:p w:rsidR="003046F1" w:rsidRPr="00C35561" w:rsidRDefault="003046F1" w:rsidP="00C35561">
      <w:pPr>
        <w:spacing w:after="0" w:line="240" w:lineRule="auto"/>
        <w:ind w:firstLine="567"/>
        <w:jc w:val="center"/>
        <w:rPr>
          <w:rFonts w:eastAsia="Times New Roman"/>
          <w:b/>
          <w:sz w:val="10"/>
          <w:szCs w:val="10"/>
          <w:lang w:eastAsia="uk-UA"/>
        </w:rPr>
      </w:pPr>
    </w:p>
    <w:p w:rsidR="0014283D" w:rsidRPr="00E37297" w:rsidRDefault="00334ACA" w:rsidP="0014283D">
      <w:pPr>
        <w:pStyle w:val="a5"/>
        <w:spacing w:after="0"/>
        <w:ind w:firstLine="567"/>
        <w:jc w:val="both"/>
        <w:rPr>
          <w:sz w:val="28"/>
          <w:szCs w:val="28"/>
          <w:lang w:val="uk-UA"/>
        </w:rPr>
      </w:pPr>
      <w:r w:rsidRPr="008C46F2">
        <w:rPr>
          <w:sz w:val="28"/>
          <w:szCs w:val="28"/>
          <w:lang w:val="uk-UA" w:eastAsia="uk-UA"/>
        </w:rPr>
        <w:t xml:space="preserve">1. </w:t>
      </w:r>
      <w:proofErr w:type="spellStart"/>
      <w:r w:rsidR="005513C3">
        <w:rPr>
          <w:sz w:val="28"/>
          <w:szCs w:val="28"/>
          <w:lang w:val="uk-UA"/>
        </w:rPr>
        <w:t>Панькевич</w:t>
      </w:r>
      <w:proofErr w:type="spellEnd"/>
      <w:r w:rsidRPr="008C46F2">
        <w:rPr>
          <w:sz w:val="28"/>
          <w:szCs w:val="28"/>
          <w:lang w:val="uk-UA"/>
        </w:rPr>
        <w:t xml:space="preserve"> </w:t>
      </w:r>
      <w:r w:rsidR="005513C3">
        <w:rPr>
          <w:sz w:val="28"/>
          <w:szCs w:val="28"/>
          <w:lang w:val="uk-UA"/>
        </w:rPr>
        <w:t>А</w:t>
      </w:r>
      <w:r w:rsidRPr="008C46F2">
        <w:rPr>
          <w:sz w:val="28"/>
          <w:szCs w:val="28"/>
          <w:lang w:val="uk-UA"/>
        </w:rPr>
        <w:t>.</w:t>
      </w:r>
      <w:r w:rsidR="005513C3">
        <w:rPr>
          <w:sz w:val="28"/>
          <w:szCs w:val="28"/>
          <w:lang w:val="uk-UA"/>
        </w:rPr>
        <w:t>Н</w:t>
      </w:r>
      <w:r w:rsidRPr="008C46F2">
        <w:rPr>
          <w:sz w:val="28"/>
          <w:szCs w:val="28"/>
          <w:lang w:val="uk-UA"/>
        </w:rPr>
        <w:t xml:space="preserve">. </w:t>
      </w:r>
      <w:r w:rsidR="000668C5">
        <w:rPr>
          <w:rFonts w:hint="eastAsia"/>
          <w:sz w:val="28"/>
          <w:szCs w:val="28"/>
          <w:lang w:val="uk-UA"/>
        </w:rPr>
        <w:t>М</w:t>
      </w:r>
      <w:r w:rsidR="000668C5" w:rsidRPr="000668C5">
        <w:rPr>
          <w:rFonts w:hint="eastAsia"/>
          <w:sz w:val="28"/>
          <w:szCs w:val="28"/>
          <w:lang w:val="uk-UA"/>
        </w:rPr>
        <w:t>одель</w:t>
      </w:r>
      <w:r w:rsidR="000668C5" w:rsidRPr="000668C5">
        <w:rPr>
          <w:sz w:val="28"/>
          <w:szCs w:val="28"/>
          <w:lang w:val="uk-UA"/>
        </w:rPr>
        <w:t xml:space="preserve"> </w:t>
      </w:r>
      <w:r w:rsidR="000668C5" w:rsidRPr="000668C5">
        <w:rPr>
          <w:rFonts w:hint="eastAsia"/>
          <w:sz w:val="28"/>
          <w:szCs w:val="28"/>
          <w:lang w:val="uk-UA"/>
        </w:rPr>
        <w:t>автономної</w:t>
      </w:r>
      <w:r w:rsidR="000668C5" w:rsidRPr="000668C5">
        <w:rPr>
          <w:sz w:val="28"/>
          <w:szCs w:val="28"/>
          <w:lang w:val="uk-UA"/>
        </w:rPr>
        <w:t xml:space="preserve"> </w:t>
      </w:r>
      <w:r w:rsidR="000668C5" w:rsidRPr="000668C5">
        <w:rPr>
          <w:rFonts w:hint="eastAsia"/>
          <w:sz w:val="28"/>
          <w:szCs w:val="28"/>
          <w:lang w:val="uk-UA"/>
        </w:rPr>
        <w:t>сонячної</w:t>
      </w:r>
      <w:r w:rsidR="000668C5" w:rsidRPr="000668C5">
        <w:rPr>
          <w:sz w:val="28"/>
          <w:szCs w:val="28"/>
          <w:lang w:val="uk-UA"/>
        </w:rPr>
        <w:t xml:space="preserve"> </w:t>
      </w:r>
      <w:r w:rsidR="000668C5" w:rsidRPr="000668C5">
        <w:rPr>
          <w:rFonts w:hint="eastAsia"/>
          <w:sz w:val="28"/>
          <w:szCs w:val="28"/>
          <w:lang w:val="uk-UA"/>
        </w:rPr>
        <w:t>електростанції</w:t>
      </w:r>
      <w:r w:rsidR="000668C5">
        <w:rPr>
          <w:sz w:val="28"/>
          <w:szCs w:val="28"/>
          <w:lang w:val="uk-UA"/>
        </w:rPr>
        <w:t xml:space="preserve"> </w:t>
      </w:r>
      <w:r w:rsidR="000668C5" w:rsidRPr="000668C5">
        <w:rPr>
          <w:rFonts w:hint="eastAsia"/>
          <w:sz w:val="28"/>
          <w:szCs w:val="28"/>
          <w:lang w:val="uk-UA"/>
        </w:rPr>
        <w:t>для</w:t>
      </w:r>
      <w:r w:rsidR="000668C5" w:rsidRPr="000668C5">
        <w:rPr>
          <w:sz w:val="28"/>
          <w:szCs w:val="28"/>
          <w:lang w:val="uk-UA"/>
        </w:rPr>
        <w:t xml:space="preserve"> </w:t>
      </w:r>
      <w:r w:rsidR="000668C5" w:rsidRPr="000668C5">
        <w:rPr>
          <w:rFonts w:hint="eastAsia"/>
          <w:sz w:val="28"/>
          <w:szCs w:val="28"/>
          <w:lang w:val="uk-UA"/>
        </w:rPr>
        <w:t>малих</w:t>
      </w:r>
      <w:r w:rsidR="000668C5" w:rsidRPr="000668C5">
        <w:rPr>
          <w:sz w:val="28"/>
          <w:szCs w:val="28"/>
          <w:lang w:val="uk-UA"/>
        </w:rPr>
        <w:t xml:space="preserve"> </w:t>
      </w:r>
      <w:r w:rsidR="000668C5" w:rsidRPr="000668C5">
        <w:rPr>
          <w:rFonts w:hint="eastAsia"/>
          <w:sz w:val="28"/>
          <w:szCs w:val="28"/>
          <w:lang w:val="uk-UA"/>
        </w:rPr>
        <w:t>сільськогосподарських</w:t>
      </w:r>
      <w:r w:rsidR="000668C5" w:rsidRPr="000668C5">
        <w:rPr>
          <w:sz w:val="28"/>
          <w:szCs w:val="28"/>
          <w:lang w:val="uk-UA"/>
        </w:rPr>
        <w:t xml:space="preserve"> </w:t>
      </w:r>
      <w:r w:rsidR="000668C5" w:rsidRPr="000668C5">
        <w:rPr>
          <w:rFonts w:hint="eastAsia"/>
          <w:sz w:val="28"/>
          <w:szCs w:val="28"/>
          <w:lang w:val="uk-UA"/>
        </w:rPr>
        <w:t>підприємств</w:t>
      </w:r>
      <w:r w:rsidR="008C46F2" w:rsidRPr="008C46F2">
        <w:rPr>
          <w:sz w:val="28"/>
          <w:szCs w:val="28"/>
          <w:lang w:val="uk-UA"/>
        </w:rPr>
        <w:t xml:space="preserve">. Актуальні задачі сучасних технологій: </w:t>
      </w:r>
      <w:proofErr w:type="spellStart"/>
      <w:r w:rsidR="008C46F2" w:rsidRPr="008C46F2">
        <w:rPr>
          <w:sz w:val="28"/>
          <w:szCs w:val="28"/>
          <w:lang w:val="uk-UA"/>
        </w:rPr>
        <w:t>зб</w:t>
      </w:r>
      <w:proofErr w:type="spellEnd"/>
      <w:r w:rsidR="008C46F2" w:rsidRPr="008C46F2">
        <w:rPr>
          <w:sz w:val="28"/>
          <w:szCs w:val="28"/>
          <w:lang w:val="uk-UA"/>
        </w:rPr>
        <w:t xml:space="preserve">. тез доповідей </w:t>
      </w:r>
      <w:proofErr w:type="spellStart"/>
      <w:r w:rsidR="008C46F2" w:rsidRPr="008C46F2">
        <w:rPr>
          <w:sz w:val="28"/>
          <w:szCs w:val="28"/>
          <w:lang w:val="uk-UA"/>
        </w:rPr>
        <w:t>міжнар</w:t>
      </w:r>
      <w:proofErr w:type="spellEnd"/>
      <w:r w:rsidR="008C46F2" w:rsidRPr="008C46F2">
        <w:rPr>
          <w:sz w:val="28"/>
          <w:szCs w:val="28"/>
          <w:lang w:val="uk-UA"/>
        </w:rPr>
        <w:t>. наук.-</w:t>
      </w:r>
      <w:proofErr w:type="spellStart"/>
      <w:r w:rsidR="008C46F2" w:rsidRPr="008C46F2">
        <w:rPr>
          <w:sz w:val="28"/>
          <w:szCs w:val="28"/>
          <w:lang w:val="uk-UA"/>
        </w:rPr>
        <w:t>техн</w:t>
      </w:r>
      <w:proofErr w:type="spellEnd"/>
      <w:r w:rsidR="008C46F2" w:rsidRPr="008C46F2">
        <w:rPr>
          <w:sz w:val="28"/>
          <w:szCs w:val="28"/>
          <w:lang w:val="uk-UA"/>
        </w:rPr>
        <w:t xml:space="preserve">. </w:t>
      </w:r>
      <w:proofErr w:type="spellStart"/>
      <w:r w:rsidR="008C46F2" w:rsidRPr="008C46F2">
        <w:rPr>
          <w:sz w:val="28"/>
          <w:szCs w:val="28"/>
          <w:lang w:val="uk-UA"/>
        </w:rPr>
        <w:t>конф</w:t>
      </w:r>
      <w:proofErr w:type="spellEnd"/>
      <w:r w:rsidR="008C46F2" w:rsidRPr="008C46F2">
        <w:rPr>
          <w:sz w:val="28"/>
          <w:szCs w:val="28"/>
          <w:lang w:val="uk-UA"/>
        </w:rPr>
        <w:t xml:space="preserve">. молодих учених та студентів, (Тернопіль, </w:t>
      </w:r>
      <w:r w:rsidR="005513C3">
        <w:rPr>
          <w:sz w:val="28"/>
          <w:szCs w:val="28"/>
          <w:lang w:val="uk-UA"/>
        </w:rPr>
        <w:t>28</w:t>
      </w:r>
      <w:r w:rsidR="008C46F2" w:rsidRPr="008C46F2">
        <w:rPr>
          <w:sz w:val="28"/>
          <w:szCs w:val="28"/>
          <w:lang w:val="uk-UA"/>
        </w:rPr>
        <w:t>–</w:t>
      </w:r>
      <w:r w:rsidR="005513C3">
        <w:rPr>
          <w:sz w:val="28"/>
          <w:szCs w:val="28"/>
          <w:lang w:val="uk-UA"/>
        </w:rPr>
        <w:t>29</w:t>
      </w:r>
      <w:r w:rsidR="008C46F2" w:rsidRPr="008C46F2">
        <w:rPr>
          <w:sz w:val="28"/>
          <w:szCs w:val="28"/>
          <w:lang w:val="uk-UA"/>
        </w:rPr>
        <w:t xml:space="preserve"> </w:t>
      </w:r>
      <w:proofErr w:type="spellStart"/>
      <w:r w:rsidR="008C46F2" w:rsidRPr="008C46F2">
        <w:rPr>
          <w:sz w:val="28"/>
          <w:szCs w:val="28"/>
          <w:lang w:val="uk-UA"/>
        </w:rPr>
        <w:t>листоп</w:t>
      </w:r>
      <w:proofErr w:type="spellEnd"/>
      <w:r w:rsidR="008C46F2" w:rsidRPr="008C46F2">
        <w:rPr>
          <w:sz w:val="28"/>
          <w:szCs w:val="28"/>
          <w:lang w:val="uk-UA"/>
        </w:rPr>
        <w:t>. 201</w:t>
      </w:r>
      <w:r w:rsidR="005513C3">
        <w:rPr>
          <w:sz w:val="28"/>
          <w:szCs w:val="28"/>
          <w:lang w:val="uk-UA"/>
        </w:rPr>
        <w:t>8</w:t>
      </w:r>
      <w:r w:rsidR="000668C5">
        <w:rPr>
          <w:sz w:val="28"/>
          <w:szCs w:val="28"/>
          <w:lang w:val="uk-UA"/>
        </w:rPr>
        <w:t>р.</w:t>
      </w:r>
      <w:r w:rsidR="008C46F2" w:rsidRPr="008C46F2">
        <w:rPr>
          <w:sz w:val="28"/>
          <w:szCs w:val="28"/>
          <w:lang w:val="uk-UA"/>
        </w:rPr>
        <w:t xml:space="preserve">) // М-во освіти і науки України, Терн. </w:t>
      </w:r>
      <w:proofErr w:type="spellStart"/>
      <w:r w:rsidR="008C46F2" w:rsidRPr="008C46F2">
        <w:rPr>
          <w:sz w:val="28"/>
          <w:szCs w:val="28"/>
          <w:lang w:val="uk-UA"/>
        </w:rPr>
        <w:t>націон</w:t>
      </w:r>
      <w:proofErr w:type="spellEnd"/>
      <w:r w:rsidR="008C46F2" w:rsidRPr="008C46F2">
        <w:rPr>
          <w:sz w:val="28"/>
          <w:szCs w:val="28"/>
          <w:lang w:val="uk-UA"/>
        </w:rPr>
        <w:t xml:space="preserve">. </w:t>
      </w:r>
      <w:proofErr w:type="spellStart"/>
      <w:r w:rsidR="008C46F2" w:rsidRPr="008C46F2">
        <w:rPr>
          <w:sz w:val="28"/>
          <w:szCs w:val="28"/>
          <w:lang w:val="uk-UA"/>
        </w:rPr>
        <w:t>техн</w:t>
      </w:r>
      <w:proofErr w:type="spellEnd"/>
      <w:r w:rsidR="008C46F2" w:rsidRPr="008C46F2">
        <w:rPr>
          <w:sz w:val="28"/>
          <w:szCs w:val="28"/>
          <w:lang w:val="uk-UA"/>
        </w:rPr>
        <w:t xml:space="preserve">. ун-т ім. І. Пулюя [та </w:t>
      </w:r>
      <w:proofErr w:type="spellStart"/>
      <w:r w:rsidR="008C46F2" w:rsidRPr="008C46F2">
        <w:rPr>
          <w:sz w:val="28"/>
          <w:szCs w:val="28"/>
          <w:lang w:val="uk-UA"/>
        </w:rPr>
        <w:t>ін</w:t>
      </w:r>
      <w:proofErr w:type="spellEnd"/>
      <w:r w:rsidR="008C46F2" w:rsidRPr="008C46F2">
        <w:rPr>
          <w:sz w:val="28"/>
          <w:szCs w:val="28"/>
          <w:lang w:val="uk-UA"/>
        </w:rPr>
        <w:t>]. – Тернопіль: ТНТУ, 201</w:t>
      </w:r>
      <w:r w:rsidR="005513C3">
        <w:rPr>
          <w:sz w:val="28"/>
          <w:szCs w:val="28"/>
          <w:lang w:val="uk-UA"/>
        </w:rPr>
        <w:t>8</w:t>
      </w:r>
      <w:r w:rsidR="008C46F2" w:rsidRPr="008C46F2">
        <w:rPr>
          <w:sz w:val="28"/>
          <w:szCs w:val="28"/>
          <w:lang w:val="uk-UA"/>
        </w:rPr>
        <w:t xml:space="preserve">. – С. </w:t>
      </w:r>
      <w:r w:rsidR="00085433">
        <w:rPr>
          <w:sz w:val="28"/>
          <w:szCs w:val="28"/>
          <w:lang w:val="uk-UA"/>
        </w:rPr>
        <w:t>6</w:t>
      </w:r>
      <w:r w:rsidR="000668C5">
        <w:rPr>
          <w:sz w:val="28"/>
          <w:szCs w:val="28"/>
          <w:lang w:val="uk-UA"/>
        </w:rPr>
        <w:t>6</w:t>
      </w:r>
      <w:r w:rsidR="00085433">
        <w:rPr>
          <w:sz w:val="28"/>
          <w:szCs w:val="28"/>
          <w:lang w:val="uk-UA"/>
        </w:rPr>
        <w:t>-</w:t>
      </w:r>
      <w:r w:rsidR="000668C5">
        <w:rPr>
          <w:sz w:val="28"/>
          <w:szCs w:val="28"/>
          <w:lang w:val="uk-UA"/>
        </w:rPr>
        <w:t>66</w:t>
      </w:r>
      <w:r w:rsidR="008C46F2" w:rsidRPr="00E872EA">
        <w:rPr>
          <w:sz w:val="28"/>
          <w:szCs w:val="28"/>
          <w:lang w:val="uk-UA"/>
        </w:rPr>
        <w:t>.</w:t>
      </w:r>
    </w:p>
    <w:p w:rsidR="00E37297" w:rsidRPr="00E37297" w:rsidRDefault="00E37297" w:rsidP="00C35561">
      <w:pPr>
        <w:pStyle w:val="ab"/>
        <w:ind w:left="0" w:firstLine="567"/>
        <w:rPr>
          <w:color w:val="000000"/>
        </w:rPr>
      </w:pPr>
    </w:p>
    <w:p w:rsidR="00237514" w:rsidRDefault="00237514" w:rsidP="00C35561">
      <w:pPr>
        <w:pStyle w:val="ab"/>
        <w:ind w:left="0" w:firstLine="567"/>
      </w:pPr>
      <w:r w:rsidRPr="002F2368">
        <w:t>АНОТАЦІЯ</w:t>
      </w:r>
    </w:p>
    <w:p w:rsidR="00BF3B7C" w:rsidRPr="00BF3B7C" w:rsidRDefault="00BF3B7C" w:rsidP="00B709E6">
      <w:pPr>
        <w:pStyle w:val="ab"/>
        <w:ind w:left="0" w:firstLine="567"/>
        <w:rPr>
          <w:sz w:val="10"/>
          <w:szCs w:val="10"/>
        </w:rPr>
      </w:pPr>
    </w:p>
    <w:p w:rsidR="0083118A" w:rsidRDefault="002E32E8" w:rsidP="00220B2A">
      <w:pPr>
        <w:spacing w:after="0" w:line="240" w:lineRule="auto"/>
        <w:ind w:firstLine="567"/>
        <w:jc w:val="both"/>
        <w:rPr>
          <w:szCs w:val="28"/>
        </w:rPr>
      </w:pPr>
      <w:proofErr w:type="spellStart"/>
      <w:r>
        <w:rPr>
          <w:b/>
          <w:szCs w:val="28"/>
        </w:rPr>
        <w:t>Панькевич</w:t>
      </w:r>
      <w:proofErr w:type="spellEnd"/>
      <w:r w:rsidR="00BB35D1">
        <w:rPr>
          <w:b/>
          <w:szCs w:val="28"/>
        </w:rPr>
        <w:t xml:space="preserve"> </w:t>
      </w:r>
      <w:r w:rsidR="00CA186D">
        <w:rPr>
          <w:b/>
          <w:szCs w:val="28"/>
        </w:rPr>
        <w:t>А</w:t>
      </w:r>
      <w:r w:rsidR="00BB35D1">
        <w:rPr>
          <w:b/>
          <w:szCs w:val="28"/>
        </w:rPr>
        <w:t>.</w:t>
      </w:r>
      <w:r w:rsidR="00334ACA">
        <w:rPr>
          <w:b/>
          <w:szCs w:val="28"/>
        </w:rPr>
        <w:t xml:space="preserve"> </w:t>
      </w:r>
      <w:r>
        <w:rPr>
          <w:b/>
          <w:szCs w:val="28"/>
        </w:rPr>
        <w:t>Н</w:t>
      </w:r>
      <w:r w:rsidR="00BF3B7C">
        <w:rPr>
          <w:b/>
          <w:szCs w:val="28"/>
        </w:rPr>
        <w:t>.</w:t>
      </w:r>
      <w:r w:rsidR="0083118A" w:rsidRPr="0083118A">
        <w:rPr>
          <w:b/>
          <w:szCs w:val="28"/>
        </w:rPr>
        <w:t xml:space="preserve"> </w:t>
      </w:r>
      <w:r>
        <w:rPr>
          <w:b/>
          <w:szCs w:val="28"/>
        </w:rPr>
        <w:t>Р</w:t>
      </w:r>
      <w:r w:rsidRPr="00F410BF">
        <w:rPr>
          <w:b/>
          <w:szCs w:val="28"/>
        </w:rPr>
        <w:t>озробка моделі автономної сонячної електростанції для малих сільськогосподарських підприємств</w:t>
      </w:r>
      <w:r w:rsidR="0083118A">
        <w:rPr>
          <w:szCs w:val="28"/>
        </w:rPr>
        <w:t xml:space="preserve">, </w:t>
      </w:r>
      <w:r w:rsidR="001C5E4C">
        <w:rPr>
          <w:szCs w:val="28"/>
        </w:rPr>
        <w:t>141</w:t>
      </w:r>
      <w:r w:rsidR="0083118A">
        <w:rPr>
          <w:szCs w:val="28"/>
        </w:rPr>
        <w:t xml:space="preserve"> – </w:t>
      </w:r>
      <w:r w:rsidR="001C5E4C" w:rsidRPr="001C5E4C">
        <w:t>Електроенергетика, електротехніка</w:t>
      </w:r>
      <w:r w:rsidR="001C5E4C">
        <w:rPr>
          <w:szCs w:val="28"/>
        </w:rPr>
        <w:t xml:space="preserve"> та </w:t>
      </w:r>
      <w:r w:rsidR="001C5E4C" w:rsidRPr="001C5E4C">
        <w:t>електромеханіка;</w:t>
      </w:r>
      <w:r w:rsidR="0083118A" w:rsidRPr="00B709E6">
        <w:rPr>
          <w:szCs w:val="28"/>
        </w:rPr>
        <w:t xml:space="preserve"> </w:t>
      </w:r>
      <w:r w:rsidR="0083118A">
        <w:rPr>
          <w:szCs w:val="28"/>
        </w:rPr>
        <w:t xml:space="preserve">Тернопільський </w:t>
      </w:r>
      <w:r w:rsidR="00E10A9F">
        <w:rPr>
          <w:szCs w:val="28"/>
        </w:rPr>
        <w:t>національний технічний універси</w:t>
      </w:r>
      <w:r w:rsidR="0083118A">
        <w:rPr>
          <w:szCs w:val="28"/>
        </w:rPr>
        <w:t>тет імені Івана Пулюя</w:t>
      </w:r>
      <w:r w:rsidR="00BF3B7C">
        <w:rPr>
          <w:szCs w:val="28"/>
        </w:rPr>
        <w:t>,</w:t>
      </w:r>
      <w:r w:rsidR="0083118A">
        <w:rPr>
          <w:szCs w:val="28"/>
        </w:rPr>
        <w:t xml:space="preserve"> Тернопіль, 201</w:t>
      </w:r>
      <w:r w:rsidR="001C5E4C">
        <w:rPr>
          <w:szCs w:val="28"/>
        </w:rPr>
        <w:t>8</w:t>
      </w:r>
      <w:r w:rsidR="0083118A">
        <w:rPr>
          <w:szCs w:val="28"/>
        </w:rPr>
        <w:t>.</w:t>
      </w:r>
    </w:p>
    <w:p w:rsidR="00084EC1" w:rsidRPr="00084EC1" w:rsidRDefault="00084EC1" w:rsidP="002F2368">
      <w:pPr>
        <w:spacing w:after="0" w:line="240" w:lineRule="auto"/>
        <w:ind w:firstLine="567"/>
        <w:jc w:val="both"/>
        <w:rPr>
          <w:sz w:val="10"/>
          <w:szCs w:val="10"/>
        </w:rPr>
      </w:pPr>
    </w:p>
    <w:p w:rsidR="00E34127" w:rsidRDefault="00AF6DF2" w:rsidP="00E872EA">
      <w:pPr>
        <w:spacing w:after="0" w:line="240" w:lineRule="auto"/>
        <w:ind w:firstLine="709"/>
        <w:jc w:val="both"/>
        <w:rPr>
          <w:szCs w:val="28"/>
        </w:rPr>
      </w:pPr>
      <w:r>
        <w:rPr>
          <w:color w:val="000000"/>
          <w:szCs w:val="28"/>
        </w:rPr>
        <w:t>В</w:t>
      </w:r>
      <w:r w:rsidRPr="00F24AE2">
        <w:rPr>
          <w:color w:val="000000"/>
          <w:szCs w:val="28"/>
        </w:rPr>
        <w:t xml:space="preserve"> дипломн</w:t>
      </w:r>
      <w:r>
        <w:rPr>
          <w:color w:val="000000"/>
          <w:szCs w:val="28"/>
        </w:rPr>
        <w:t>ій</w:t>
      </w:r>
      <w:r w:rsidRPr="00F24AE2">
        <w:rPr>
          <w:color w:val="000000"/>
          <w:szCs w:val="28"/>
        </w:rPr>
        <w:t xml:space="preserve"> робот</w:t>
      </w:r>
      <w:r>
        <w:rPr>
          <w:color w:val="000000"/>
          <w:szCs w:val="28"/>
        </w:rPr>
        <w:t>і</w:t>
      </w:r>
      <w:r w:rsidRPr="00F24AE2">
        <w:rPr>
          <w:color w:val="000000"/>
          <w:szCs w:val="28"/>
        </w:rPr>
        <w:t xml:space="preserve"> </w:t>
      </w:r>
      <w:r>
        <w:rPr>
          <w:color w:val="000000"/>
          <w:szCs w:val="28"/>
        </w:rPr>
        <w:t>розглянуто</w:t>
      </w:r>
      <w:r w:rsidRPr="00F24AE2">
        <w:rPr>
          <w:color w:val="000000"/>
          <w:szCs w:val="28"/>
        </w:rPr>
        <w:t xml:space="preserve"> проблему </w:t>
      </w:r>
      <w:r w:rsidRPr="00F24AE2">
        <w:rPr>
          <w:spacing w:val="-7"/>
        </w:rPr>
        <w:t>зниження вартості електроенергії автономної сонячної електростанції пересувної пасіки за рахунок збільшення коефіцієнта використання потоку</w:t>
      </w:r>
      <w:r w:rsidRPr="00F24AE2">
        <w:t xml:space="preserve"> </w:t>
      </w:r>
      <w:r w:rsidRPr="00F24AE2">
        <w:rPr>
          <w:spacing w:val="-6"/>
        </w:rPr>
        <w:t>сонячного випромінювання</w:t>
      </w:r>
      <w:r w:rsidRPr="00BE242E">
        <w:rPr>
          <w:szCs w:val="28"/>
        </w:rPr>
        <w:t>.</w:t>
      </w:r>
      <w:r>
        <w:rPr>
          <w:szCs w:val="28"/>
        </w:rPr>
        <w:t xml:space="preserve"> За результатами </w:t>
      </w:r>
      <w:r>
        <w:rPr>
          <w:spacing w:val="-9"/>
          <w:szCs w:val="28"/>
        </w:rPr>
        <w:t>п</w:t>
      </w:r>
      <w:r w:rsidRPr="00F24AE2">
        <w:rPr>
          <w:spacing w:val="-9"/>
          <w:szCs w:val="28"/>
        </w:rPr>
        <w:t>роведен</w:t>
      </w:r>
      <w:r>
        <w:rPr>
          <w:spacing w:val="-9"/>
          <w:szCs w:val="28"/>
        </w:rPr>
        <w:t>ого</w:t>
      </w:r>
      <w:r w:rsidRPr="00F24AE2">
        <w:rPr>
          <w:spacing w:val="-13"/>
          <w:szCs w:val="28"/>
        </w:rPr>
        <w:t xml:space="preserve"> системн</w:t>
      </w:r>
      <w:r>
        <w:rPr>
          <w:spacing w:val="-13"/>
          <w:szCs w:val="28"/>
        </w:rPr>
        <w:t>ого</w:t>
      </w:r>
      <w:r w:rsidRPr="00F24AE2">
        <w:rPr>
          <w:spacing w:val="-13"/>
          <w:szCs w:val="28"/>
        </w:rPr>
        <w:t xml:space="preserve"> аналіз</w:t>
      </w:r>
      <w:r>
        <w:rPr>
          <w:spacing w:val="-13"/>
          <w:szCs w:val="28"/>
        </w:rPr>
        <w:t>у</w:t>
      </w:r>
      <w:r w:rsidRPr="00F24AE2">
        <w:rPr>
          <w:spacing w:val="-13"/>
          <w:szCs w:val="28"/>
        </w:rPr>
        <w:t xml:space="preserve"> статистичних законів надход</w:t>
      </w:r>
      <w:r w:rsidRPr="00F24AE2">
        <w:rPr>
          <w:spacing w:val="-13"/>
          <w:szCs w:val="28"/>
        </w:rPr>
        <w:softHyphen/>
        <w:t xml:space="preserve">ження сонячної енергії </w:t>
      </w:r>
      <w:r>
        <w:rPr>
          <w:spacing w:val="-13"/>
          <w:szCs w:val="28"/>
        </w:rPr>
        <w:t>було</w:t>
      </w:r>
      <w:r w:rsidRPr="00F24AE2">
        <w:rPr>
          <w:spacing w:val="-13"/>
          <w:szCs w:val="28"/>
        </w:rPr>
        <w:t xml:space="preserve"> визнач</w:t>
      </w:r>
      <w:r>
        <w:rPr>
          <w:spacing w:val="-13"/>
          <w:szCs w:val="28"/>
        </w:rPr>
        <w:t>ено</w:t>
      </w:r>
      <w:r w:rsidRPr="00F24AE2">
        <w:rPr>
          <w:spacing w:val="-13"/>
          <w:szCs w:val="28"/>
        </w:rPr>
        <w:t xml:space="preserve"> інтенсивність соняч</w:t>
      </w:r>
      <w:r w:rsidRPr="00F24AE2">
        <w:rPr>
          <w:spacing w:val="-13"/>
          <w:szCs w:val="28"/>
        </w:rPr>
        <w:softHyphen/>
        <w:t>ного випромінювання в певні години доби та підібра</w:t>
      </w:r>
      <w:r>
        <w:rPr>
          <w:spacing w:val="-13"/>
          <w:szCs w:val="28"/>
        </w:rPr>
        <w:t>но</w:t>
      </w:r>
      <w:r w:rsidRPr="00F24AE2">
        <w:rPr>
          <w:spacing w:val="-13"/>
          <w:szCs w:val="28"/>
        </w:rPr>
        <w:t xml:space="preserve"> концентратори сонячного випромінювання з відповідним коефіцієнтом концентрації</w:t>
      </w:r>
      <w:r>
        <w:rPr>
          <w:spacing w:val="-13"/>
          <w:szCs w:val="28"/>
        </w:rPr>
        <w:t>. За</w:t>
      </w:r>
      <w:r>
        <w:rPr>
          <w:spacing w:val="-8"/>
          <w:szCs w:val="28"/>
        </w:rPr>
        <w:t>п</w:t>
      </w:r>
      <w:r w:rsidRPr="00F24AE2">
        <w:rPr>
          <w:spacing w:val="-8"/>
          <w:szCs w:val="28"/>
        </w:rPr>
        <w:t>ропонована автономна електростанція допускає забезпечення високої надійності електро</w:t>
      </w:r>
      <w:r>
        <w:rPr>
          <w:spacing w:val="-8"/>
          <w:szCs w:val="28"/>
        </w:rPr>
        <w:softHyphen/>
      </w:r>
      <w:r w:rsidRPr="00F24AE2">
        <w:rPr>
          <w:spacing w:val="-8"/>
          <w:szCs w:val="28"/>
        </w:rPr>
        <w:t>постачання, з</w:t>
      </w:r>
      <w:r>
        <w:rPr>
          <w:spacing w:val="-8"/>
          <w:szCs w:val="28"/>
        </w:rPr>
        <w:t>менше</w:t>
      </w:r>
      <w:r w:rsidRPr="00F24AE2">
        <w:rPr>
          <w:spacing w:val="-8"/>
          <w:szCs w:val="28"/>
        </w:rPr>
        <w:t>н</w:t>
      </w:r>
      <w:r w:rsidRPr="00F24AE2">
        <w:rPr>
          <w:spacing w:val="-8"/>
          <w:szCs w:val="28"/>
        </w:rPr>
        <w:softHyphen/>
        <w:t xml:space="preserve">ня площі </w:t>
      </w:r>
      <w:proofErr w:type="spellStart"/>
      <w:r w:rsidRPr="00F24AE2">
        <w:rPr>
          <w:spacing w:val="-8"/>
          <w:szCs w:val="28"/>
        </w:rPr>
        <w:t>батарей</w:t>
      </w:r>
      <w:proofErr w:type="spellEnd"/>
      <w:r w:rsidRPr="00F24AE2">
        <w:rPr>
          <w:spacing w:val="-8"/>
          <w:szCs w:val="28"/>
        </w:rPr>
        <w:t xml:space="preserve"> фотоелектричних перетворювачів на 25% і з</w:t>
      </w:r>
      <w:r>
        <w:rPr>
          <w:spacing w:val="-8"/>
          <w:szCs w:val="28"/>
        </w:rPr>
        <w:t>ниже</w:t>
      </w:r>
      <w:r w:rsidRPr="00F24AE2">
        <w:rPr>
          <w:spacing w:val="-8"/>
          <w:szCs w:val="28"/>
        </w:rPr>
        <w:t>ння за рахунок цього вартості електроенергії, що забезпечує її високу конкуренто</w:t>
      </w:r>
      <w:r w:rsidRPr="00F24AE2">
        <w:rPr>
          <w:spacing w:val="-8"/>
          <w:szCs w:val="28"/>
        </w:rPr>
        <w:softHyphen/>
        <w:t>спро</w:t>
      </w:r>
      <w:r w:rsidRPr="00F24AE2">
        <w:rPr>
          <w:spacing w:val="-8"/>
          <w:szCs w:val="28"/>
        </w:rPr>
        <w:softHyphen/>
        <w:t>можність</w:t>
      </w:r>
      <w:r w:rsidR="00CA186D">
        <w:rPr>
          <w:szCs w:val="28"/>
          <w:lang w:eastAsia="uk-UA"/>
        </w:rPr>
        <w:t>.</w:t>
      </w:r>
      <w:r w:rsidR="00E872EA">
        <w:rPr>
          <w:szCs w:val="28"/>
        </w:rPr>
        <w:t xml:space="preserve"> </w:t>
      </w:r>
      <w:r w:rsidR="00E34127">
        <w:rPr>
          <w:szCs w:val="28"/>
        </w:rPr>
        <w:t xml:space="preserve"> </w:t>
      </w:r>
    </w:p>
    <w:p w:rsidR="00E34127" w:rsidRPr="00527161" w:rsidRDefault="00E34127" w:rsidP="00E34127">
      <w:pPr>
        <w:spacing w:after="0" w:line="240" w:lineRule="auto"/>
        <w:ind w:firstLine="709"/>
        <w:jc w:val="both"/>
        <w:rPr>
          <w:sz w:val="10"/>
          <w:szCs w:val="10"/>
        </w:rPr>
      </w:pPr>
    </w:p>
    <w:p w:rsidR="0083118A" w:rsidRDefault="00E34127" w:rsidP="00CA186D">
      <w:pPr>
        <w:pStyle w:val="2"/>
        <w:spacing w:before="0"/>
        <w:rPr>
          <w:bCs/>
          <w:sz w:val="28"/>
          <w:szCs w:val="28"/>
        </w:rPr>
      </w:pPr>
      <w:r w:rsidRPr="000147C1">
        <w:rPr>
          <w:b/>
          <w:bCs/>
          <w:sz w:val="28"/>
          <w:szCs w:val="28"/>
        </w:rPr>
        <w:t>Ключові слова:</w:t>
      </w:r>
      <w:r w:rsidRPr="000147C1">
        <w:rPr>
          <w:bCs/>
          <w:sz w:val="28"/>
          <w:szCs w:val="28"/>
        </w:rPr>
        <w:t xml:space="preserve"> </w:t>
      </w:r>
      <w:r w:rsidR="00AF6DF2">
        <w:rPr>
          <w:rFonts w:eastAsia="Calibri"/>
          <w:sz w:val="28"/>
          <w:szCs w:val="28"/>
          <w:lang w:eastAsia="en-US"/>
        </w:rPr>
        <w:t xml:space="preserve">автономна </w:t>
      </w:r>
      <w:r w:rsidR="00AF6DF2" w:rsidRPr="00F24AE2">
        <w:rPr>
          <w:rFonts w:eastAsia="Calibri"/>
          <w:sz w:val="28"/>
          <w:szCs w:val="28"/>
          <w:lang w:eastAsia="en-US"/>
        </w:rPr>
        <w:t>с</w:t>
      </w:r>
      <w:r w:rsidR="00AF6DF2">
        <w:rPr>
          <w:rFonts w:eastAsia="Calibri"/>
          <w:sz w:val="28"/>
          <w:szCs w:val="28"/>
          <w:lang w:eastAsia="en-US"/>
        </w:rPr>
        <w:t>онячна електростанція</w:t>
      </w:r>
      <w:r w:rsidR="00AF6DF2" w:rsidRPr="00F24AE2">
        <w:rPr>
          <w:rFonts w:eastAsia="Calibri"/>
          <w:sz w:val="28"/>
          <w:szCs w:val="28"/>
          <w:lang w:eastAsia="en-US"/>
        </w:rPr>
        <w:t xml:space="preserve">, </w:t>
      </w:r>
      <w:r w:rsidR="00AF6DF2">
        <w:rPr>
          <w:rFonts w:eastAsia="Calibri"/>
          <w:sz w:val="28"/>
          <w:szCs w:val="28"/>
          <w:lang w:eastAsia="en-US"/>
        </w:rPr>
        <w:t>ф</w:t>
      </w:r>
      <w:r w:rsidR="00E64570">
        <w:rPr>
          <w:rFonts w:eastAsia="Calibri"/>
          <w:sz w:val="28"/>
          <w:szCs w:val="28"/>
          <w:lang w:eastAsia="en-US"/>
        </w:rPr>
        <w:t>о</w:t>
      </w:r>
      <w:r w:rsidR="00AF6DF2">
        <w:rPr>
          <w:rFonts w:eastAsia="Calibri"/>
          <w:sz w:val="28"/>
          <w:szCs w:val="28"/>
          <w:lang w:eastAsia="en-US"/>
        </w:rPr>
        <w:t>тоелектричні перетворювачі енергії</w:t>
      </w:r>
      <w:r w:rsidR="00AF6DF2" w:rsidRPr="00F24AE2">
        <w:rPr>
          <w:rFonts w:eastAsia="Calibri"/>
          <w:sz w:val="28"/>
          <w:szCs w:val="28"/>
          <w:lang w:eastAsia="en-US"/>
        </w:rPr>
        <w:t xml:space="preserve">, </w:t>
      </w:r>
      <w:r w:rsidR="00AF6DF2">
        <w:rPr>
          <w:rFonts w:eastAsia="Calibri"/>
          <w:sz w:val="28"/>
          <w:szCs w:val="28"/>
          <w:lang w:eastAsia="en-US"/>
        </w:rPr>
        <w:t>надійність електро</w:t>
      </w:r>
      <w:r w:rsidR="00AF6DF2">
        <w:rPr>
          <w:rFonts w:eastAsia="Calibri"/>
          <w:sz w:val="28"/>
          <w:szCs w:val="28"/>
          <w:lang w:eastAsia="en-US"/>
        </w:rPr>
        <w:softHyphen/>
        <w:t>постачан</w:t>
      </w:r>
      <w:r w:rsidR="00AF6DF2">
        <w:rPr>
          <w:rFonts w:eastAsia="Calibri"/>
          <w:sz w:val="28"/>
          <w:szCs w:val="28"/>
          <w:lang w:eastAsia="en-US"/>
        </w:rPr>
        <w:softHyphen/>
        <w:t>ня</w:t>
      </w:r>
      <w:r w:rsidR="00AF6DF2" w:rsidRPr="00F24AE2">
        <w:rPr>
          <w:rFonts w:eastAsia="Calibri"/>
          <w:sz w:val="28"/>
          <w:szCs w:val="28"/>
          <w:lang w:eastAsia="en-US"/>
        </w:rPr>
        <w:t xml:space="preserve">, </w:t>
      </w:r>
      <w:r w:rsidR="00AF6DF2">
        <w:rPr>
          <w:rFonts w:eastAsia="Calibri"/>
          <w:sz w:val="28"/>
          <w:szCs w:val="28"/>
          <w:lang w:eastAsia="en-US"/>
        </w:rPr>
        <w:t>акумуляторна батарея, вартість електро</w:t>
      </w:r>
      <w:r w:rsidR="00AF6DF2">
        <w:rPr>
          <w:rFonts w:eastAsia="Calibri"/>
          <w:sz w:val="28"/>
          <w:szCs w:val="28"/>
          <w:lang w:eastAsia="en-US"/>
        </w:rPr>
        <w:softHyphen/>
        <w:t>енергії</w:t>
      </w:r>
      <w:r w:rsidR="00E872EA" w:rsidRPr="000147C1">
        <w:rPr>
          <w:bCs/>
          <w:sz w:val="28"/>
          <w:szCs w:val="28"/>
        </w:rPr>
        <w:t>.</w:t>
      </w:r>
    </w:p>
    <w:p w:rsidR="00084EC1" w:rsidRPr="0083118A" w:rsidRDefault="00084EC1" w:rsidP="00013C55">
      <w:pPr>
        <w:pStyle w:val="2"/>
        <w:spacing w:before="0"/>
        <w:rPr>
          <w:b/>
          <w:bCs/>
          <w:sz w:val="28"/>
          <w:szCs w:val="28"/>
        </w:rPr>
      </w:pPr>
    </w:p>
    <w:p w:rsidR="0083118A" w:rsidRDefault="0083118A" w:rsidP="004D4CAE">
      <w:pPr>
        <w:spacing w:after="0" w:line="240" w:lineRule="auto"/>
        <w:ind w:firstLine="567"/>
        <w:jc w:val="center"/>
        <w:rPr>
          <w:b/>
          <w:lang w:val="en-US"/>
        </w:rPr>
      </w:pPr>
      <w:r w:rsidRPr="0083118A">
        <w:rPr>
          <w:b/>
          <w:lang w:val="en-US"/>
        </w:rPr>
        <w:t>ANNOTATION</w:t>
      </w:r>
    </w:p>
    <w:p w:rsidR="00084EC1" w:rsidRPr="00084EC1" w:rsidRDefault="00084EC1" w:rsidP="004D4CAE">
      <w:pPr>
        <w:spacing w:after="0" w:line="240" w:lineRule="auto"/>
        <w:ind w:firstLine="567"/>
        <w:jc w:val="center"/>
        <w:rPr>
          <w:b/>
          <w:sz w:val="10"/>
          <w:szCs w:val="10"/>
          <w:lang w:val="en-US"/>
        </w:rPr>
      </w:pPr>
    </w:p>
    <w:p w:rsidR="00E61D4B" w:rsidRPr="001C5E4C" w:rsidRDefault="002E32E8" w:rsidP="00E61D4B">
      <w:pPr>
        <w:spacing w:after="0" w:line="240" w:lineRule="auto"/>
        <w:ind w:firstLine="567"/>
        <w:jc w:val="both"/>
        <w:rPr>
          <w:lang w:val="en-US"/>
        </w:rPr>
      </w:pPr>
      <w:proofErr w:type="spellStart"/>
      <w:r>
        <w:rPr>
          <w:b/>
          <w:lang w:val="en-US" w:eastAsia="uk-UA"/>
        </w:rPr>
        <w:t>Pankevych</w:t>
      </w:r>
      <w:proofErr w:type="spellEnd"/>
      <w:r w:rsidR="00C7116D">
        <w:rPr>
          <w:b/>
          <w:lang w:val="en-US" w:eastAsia="uk-UA"/>
        </w:rPr>
        <w:t xml:space="preserve"> </w:t>
      </w:r>
      <w:r w:rsidR="00CA186D">
        <w:rPr>
          <w:b/>
          <w:lang w:val="en-US" w:eastAsia="uk-UA"/>
        </w:rPr>
        <w:t>A</w:t>
      </w:r>
      <w:r w:rsidR="00E61D4B" w:rsidRPr="007B7555">
        <w:rPr>
          <w:b/>
          <w:lang w:val="en-US"/>
        </w:rPr>
        <w:t xml:space="preserve">. </w:t>
      </w:r>
      <w:r w:rsidR="00BF060C" w:rsidRPr="00BF060C">
        <w:rPr>
          <w:b/>
          <w:szCs w:val="28"/>
          <w:lang w:val="en-US"/>
        </w:rPr>
        <w:t xml:space="preserve">Development the model of an autonomous solar power </w:t>
      </w:r>
      <w:proofErr w:type="gramStart"/>
      <w:r w:rsidR="00BF060C" w:rsidRPr="00BF060C">
        <w:rPr>
          <w:b/>
          <w:szCs w:val="28"/>
          <w:lang w:val="en-US"/>
        </w:rPr>
        <w:t>station  for</w:t>
      </w:r>
      <w:proofErr w:type="gramEnd"/>
      <w:r w:rsidR="00BF060C" w:rsidRPr="00BF060C">
        <w:rPr>
          <w:b/>
          <w:szCs w:val="28"/>
          <w:lang w:val="en-US"/>
        </w:rPr>
        <w:t xml:space="preserve"> small agricultural enterprises</w:t>
      </w:r>
      <w:r w:rsidR="00E61D4B" w:rsidRPr="007B7555">
        <w:rPr>
          <w:b/>
          <w:lang w:val="en-US"/>
        </w:rPr>
        <w:t xml:space="preserve">, </w:t>
      </w:r>
      <w:r w:rsidR="001C5E4C">
        <w:rPr>
          <w:szCs w:val="28"/>
        </w:rPr>
        <w:t>141</w:t>
      </w:r>
      <w:r w:rsidR="00E61D4B" w:rsidRPr="007B7555">
        <w:rPr>
          <w:szCs w:val="28"/>
          <w:lang w:val="en-US"/>
        </w:rPr>
        <w:t xml:space="preserve"> – </w:t>
      </w:r>
      <w:r w:rsidR="001C5E4C" w:rsidRPr="001C5E4C">
        <w:rPr>
          <w:lang w:val="en-US"/>
        </w:rPr>
        <w:t>Electrical Power Engineering, Electrical Engineering and Electromechanics</w:t>
      </w:r>
      <w:r w:rsidR="007B7555" w:rsidRPr="001C5E4C">
        <w:rPr>
          <w:szCs w:val="28"/>
          <w:lang w:val="en-US"/>
        </w:rPr>
        <w:t xml:space="preserve">; </w:t>
      </w:r>
      <w:proofErr w:type="spellStart"/>
      <w:r w:rsidR="00E61D4B" w:rsidRPr="001C5E4C">
        <w:rPr>
          <w:lang w:val="en-US"/>
        </w:rPr>
        <w:t>Ternopil</w:t>
      </w:r>
      <w:proofErr w:type="spellEnd"/>
      <w:r w:rsidR="00E61D4B" w:rsidRPr="001C5E4C">
        <w:rPr>
          <w:lang w:val="en-US"/>
        </w:rPr>
        <w:t xml:space="preserve"> Ivan </w:t>
      </w:r>
      <w:proofErr w:type="spellStart"/>
      <w:r w:rsidR="00E61D4B" w:rsidRPr="001C5E4C">
        <w:rPr>
          <w:lang w:val="en-US"/>
        </w:rPr>
        <w:t>Puluj</w:t>
      </w:r>
      <w:proofErr w:type="spellEnd"/>
      <w:r w:rsidR="00E61D4B" w:rsidRPr="001C5E4C">
        <w:rPr>
          <w:lang w:val="en-US"/>
        </w:rPr>
        <w:t xml:space="preserve"> National Technical University; </w:t>
      </w:r>
      <w:proofErr w:type="spellStart"/>
      <w:r w:rsidR="00E61D4B" w:rsidRPr="001C5E4C">
        <w:rPr>
          <w:lang w:val="en-US"/>
        </w:rPr>
        <w:t>Ternopil</w:t>
      </w:r>
      <w:proofErr w:type="spellEnd"/>
      <w:r w:rsidR="00E61D4B" w:rsidRPr="001C5E4C">
        <w:rPr>
          <w:lang w:val="en-US"/>
        </w:rPr>
        <w:t>, 201</w:t>
      </w:r>
      <w:r w:rsidR="001C5E4C">
        <w:t>8</w:t>
      </w:r>
      <w:r w:rsidR="00E61D4B" w:rsidRPr="001C5E4C">
        <w:rPr>
          <w:lang w:val="en-US"/>
        </w:rPr>
        <w:t>.</w:t>
      </w:r>
    </w:p>
    <w:p w:rsidR="00084EC1" w:rsidRPr="00084EC1" w:rsidRDefault="00084EC1" w:rsidP="00E61D4B">
      <w:pPr>
        <w:spacing w:after="0" w:line="240" w:lineRule="auto"/>
        <w:ind w:firstLine="567"/>
        <w:jc w:val="both"/>
        <w:rPr>
          <w:sz w:val="10"/>
          <w:szCs w:val="10"/>
          <w:lang w:val="en-US"/>
        </w:rPr>
      </w:pPr>
    </w:p>
    <w:p w:rsidR="00E34127" w:rsidRPr="00546348" w:rsidRDefault="00AF6DF2" w:rsidP="00E872EA">
      <w:pPr>
        <w:widowControl w:val="0"/>
        <w:spacing w:after="0" w:line="240" w:lineRule="auto"/>
        <w:ind w:firstLine="709"/>
        <w:jc w:val="both"/>
        <w:rPr>
          <w:bCs/>
          <w:szCs w:val="28"/>
          <w:lang w:val="en-US"/>
        </w:rPr>
      </w:pPr>
      <w:r w:rsidRPr="004F6D67">
        <w:rPr>
          <w:bCs/>
          <w:szCs w:val="28"/>
          <w:lang w:val="en-US"/>
        </w:rPr>
        <w:t>In the diploma paper problem of reducing the cost of electric power of the autonomous solar power station of a mobile apiary is considered at the expense of increasing the coefficient of use of the solar radiation stream. According to the results of the system analysis of the statistical laws of solar energy reception, the intensity of solar radiation at certain times of the day was determined and were selected the solar radiation concentrators with an appropriate coefficien</w:t>
      </w:r>
      <w:r w:rsidR="004C6826">
        <w:rPr>
          <w:bCs/>
          <w:szCs w:val="28"/>
          <w:lang w:val="en-US"/>
        </w:rPr>
        <w:t>t</w:t>
      </w:r>
      <w:bookmarkStart w:id="10" w:name="_GoBack"/>
      <w:bookmarkEnd w:id="10"/>
      <w:r w:rsidRPr="004F6D67">
        <w:rPr>
          <w:bCs/>
          <w:szCs w:val="28"/>
          <w:lang w:val="en-US"/>
        </w:rPr>
        <w:t xml:space="preserve"> of concentration. The proposed autonomous power plant allows for high reliability of electric supply, reduction of the area of photovoltaic converters' batteries by 25%, and the reduction cost of this electricity, which ensures its high competitiveness</w:t>
      </w:r>
      <w:r w:rsidR="00E34127" w:rsidRPr="00546348">
        <w:rPr>
          <w:bCs/>
          <w:szCs w:val="28"/>
          <w:lang w:val="en-US"/>
        </w:rPr>
        <w:t>.</w:t>
      </w:r>
    </w:p>
    <w:p w:rsidR="00E34127" w:rsidRPr="00546348" w:rsidRDefault="00E34127" w:rsidP="00E34127">
      <w:pPr>
        <w:widowControl w:val="0"/>
        <w:spacing w:after="0" w:line="240" w:lineRule="auto"/>
        <w:ind w:firstLine="709"/>
        <w:jc w:val="both"/>
        <w:rPr>
          <w:bCs/>
          <w:sz w:val="10"/>
          <w:szCs w:val="10"/>
          <w:lang w:val="en-US"/>
        </w:rPr>
      </w:pPr>
    </w:p>
    <w:p w:rsidR="00257339" w:rsidRPr="007070A2" w:rsidRDefault="00E34127" w:rsidP="00E34127">
      <w:pPr>
        <w:spacing w:after="0" w:line="240" w:lineRule="auto"/>
        <w:ind w:firstLine="567"/>
        <w:jc w:val="both"/>
        <w:rPr>
          <w:lang w:val="en-US"/>
        </w:rPr>
      </w:pPr>
      <w:r w:rsidRPr="00546348">
        <w:rPr>
          <w:b/>
          <w:bCs/>
          <w:szCs w:val="28"/>
          <w:lang w:val="en-US"/>
        </w:rPr>
        <w:t>Key words:</w:t>
      </w:r>
      <w:r w:rsidRPr="00546348">
        <w:rPr>
          <w:bCs/>
          <w:szCs w:val="28"/>
          <w:lang w:val="en-US"/>
        </w:rPr>
        <w:t xml:space="preserve"> </w:t>
      </w:r>
      <w:r w:rsidR="00AF6DF2" w:rsidRPr="00C63EC7">
        <w:rPr>
          <w:bCs/>
          <w:szCs w:val="28"/>
          <w:lang w:val="en-US"/>
        </w:rPr>
        <w:t>autonomous solar power plant, photovoltaic energy converters, power supply reliability, battery, electricity cost</w:t>
      </w:r>
      <w:r w:rsidRPr="007070A2">
        <w:rPr>
          <w:bCs/>
          <w:szCs w:val="28"/>
          <w:lang w:val="en-US"/>
        </w:rPr>
        <w:t>.</w:t>
      </w:r>
    </w:p>
    <w:sectPr w:rsidR="00257339" w:rsidRPr="007070A2" w:rsidSect="004D4CA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EEB" w:rsidRDefault="00133EEB" w:rsidP="007B44F8">
      <w:pPr>
        <w:spacing w:after="0" w:line="240" w:lineRule="auto"/>
      </w:pPr>
      <w:r>
        <w:separator/>
      </w:r>
    </w:p>
  </w:endnote>
  <w:endnote w:type="continuationSeparator" w:id="0">
    <w:p w:rsidR="00133EEB" w:rsidRDefault="00133EEB" w:rsidP="007B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panose1 w:val="020B06040202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AB" w:rsidRDefault="00133EEB" w:rsidP="008146AB">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EEB" w:rsidRDefault="00133EEB" w:rsidP="007B44F8">
      <w:pPr>
        <w:spacing w:after="0" w:line="240" w:lineRule="auto"/>
      </w:pPr>
      <w:r>
        <w:separator/>
      </w:r>
    </w:p>
  </w:footnote>
  <w:footnote w:type="continuationSeparator" w:id="0">
    <w:p w:rsidR="00133EEB" w:rsidRDefault="00133EEB" w:rsidP="007B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15" w:rsidRDefault="00242C2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A1F15" w:rsidRDefault="00133EE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15" w:rsidRDefault="00242C28">
    <w:pPr>
      <w:pStyle w:val="af2"/>
      <w:framePr w:wrap="around" w:vAnchor="text" w:hAnchor="margin" w:xAlign="center" w:y="1"/>
      <w:rPr>
        <w:rStyle w:val="af4"/>
        <w:lang w:val="en-US"/>
      </w:rPr>
    </w:pPr>
    <w:r>
      <w:rPr>
        <w:rStyle w:val="af4"/>
      </w:rPr>
      <w:fldChar w:fldCharType="begin"/>
    </w:r>
    <w:r>
      <w:rPr>
        <w:rStyle w:val="af4"/>
      </w:rPr>
      <w:instrText xml:space="preserve">PAGE  </w:instrText>
    </w:r>
    <w:r>
      <w:rPr>
        <w:rStyle w:val="af4"/>
      </w:rPr>
      <w:fldChar w:fldCharType="separate"/>
    </w:r>
    <w:r w:rsidR="00085433">
      <w:rPr>
        <w:rStyle w:val="af4"/>
        <w:noProof/>
      </w:rPr>
      <w:t>10</w:t>
    </w:r>
    <w:r>
      <w:rPr>
        <w:rStyle w:val="af4"/>
      </w:rPr>
      <w:fldChar w:fldCharType="end"/>
    </w:r>
  </w:p>
  <w:p w:rsidR="00CA1F15" w:rsidRDefault="00133EE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6606B2"/>
    <w:lvl w:ilvl="0">
      <w:numFmt w:val="bullet"/>
      <w:lvlText w:val="*"/>
      <w:lvlJc w:val="left"/>
    </w:lvl>
  </w:abstractNum>
  <w:abstractNum w:abstractNumId="1" w15:restartNumberingAfterBreak="0">
    <w:nsid w:val="01D731D9"/>
    <w:multiLevelType w:val="hybridMultilevel"/>
    <w:tmpl w:val="33A23406"/>
    <w:lvl w:ilvl="0" w:tplc="AA6C5DF0">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2520ED4"/>
    <w:multiLevelType w:val="hybridMultilevel"/>
    <w:tmpl w:val="3406226A"/>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F565A8F"/>
    <w:multiLevelType w:val="hybridMultilevel"/>
    <w:tmpl w:val="986CD5E4"/>
    <w:lvl w:ilvl="0" w:tplc="C2EA2A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2781985"/>
    <w:multiLevelType w:val="hybridMultilevel"/>
    <w:tmpl w:val="E1DE8758"/>
    <w:lvl w:ilvl="0" w:tplc="53487494">
      <w:start w:val="2"/>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3943092"/>
    <w:multiLevelType w:val="hybridMultilevel"/>
    <w:tmpl w:val="A8C6353E"/>
    <w:lvl w:ilvl="0" w:tplc="34A4E0F4">
      <w:start w:val="22"/>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6814AFC"/>
    <w:multiLevelType w:val="hybridMultilevel"/>
    <w:tmpl w:val="C2FCBCB8"/>
    <w:lvl w:ilvl="0" w:tplc="8056F53A">
      <w:start w:val="1"/>
      <w:numFmt w:val="bullet"/>
      <w:lvlText w:val="-"/>
      <w:lvlJc w:val="left"/>
      <w:pPr>
        <w:tabs>
          <w:tab w:val="num" w:pos="284"/>
        </w:tabs>
        <w:ind w:left="0" w:firstLine="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85D27"/>
    <w:multiLevelType w:val="hybridMultilevel"/>
    <w:tmpl w:val="DE367408"/>
    <w:lvl w:ilvl="0" w:tplc="D058371A">
      <w:start w:val="1"/>
      <w:numFmt w:val="bullet"/>
      <w:lvlText w:val=""/>
      <w:lvlJc w:val="left"/>
      <w:pPr>
        <w:tabs>
          <w:tab w:val="num" w:pos="1540"/>
        </w:tabs>
        <w:ind w:left="1540" w:hanging="360"/>
      </w:pPr>
      <w:rPr>
        <w:rFonts w:ascii="Symbol" w:hAnsi="Symbol" w:hint="default"/>
      </w:rPr>
    </w:lvl>
    <w:lvl w:ilvl="1" w:tplc="04190003" w:tentative="1">
      <w:start w:val="1"/>
      <w:numFmt w:val="bullet"/>
      <w:lvlText w:val="o"/>
      <w:lvlJc w:val="left"/>
      <w:pPr>
        <w:tabs>
          <w:tab w:val="num" w:pos="2260"/>
        </w:tabs>
        <w:ind w:left="2260" w:hanging="360"/>
      </w:pPr>
      <w:rPr>
        <w:rFonts w:ascii="Courier New" w:hAnsi="Courier New" w:cs="Courier New" w:hint="default"/>
      </w:rPr>
    </w:lvl>
    <w:lvl w:ilvl="2" w:tplc="04190005" w:tentative="1">
      <w:start w:val="1"/>
      <w:numFmt w:val="bullet"/>
      <w:lvlText w:val=""/>
      <w:lvlJc w:val="left"/>
      <w:pPr>
        <w:tabs>
          <w:tab w:val="num" w:pos="2980"/>
        </w:tabs>
        <w:ind w:left="2980" w:hanging="360"/>
      </w:pPr>
      <w:rPr>
        <w:rFonts w:ascii="Wingdings" w:hAnsi="Wingdings" w:hint="default"/>
      </w:rPr>
    </w:lvl>
    <w:lvl w:ilvl="3" w:tplc="04190001" w:tentative="1">
      <w:start w:val="1"/>
      <w:numFmt w:val="bullet"/>
      <w:lvlText w:val=""/>
      <w:lvlJc w:val="left"/>
      <w:pPr>
        <w:tabs>
          <w:tab w:val="num" w:pos="3700"/>
        </w:tabs>
        <w:ind w:left="3700" w:hanging="360"/>
      </w:pPr>
      <w:rPr>
        <w:rFonts w:ascii="Symbol" w:hAnsi="Symbol" w:hint="default"/>
      </w:rPr>
    </w:lvl>
    <w:lvl w:ilvl="4" w:tplc="04190003" w:tentative="1">
      <w:start w:val="1"/>
      <w:numFmt w:val="bullet"/>
      <w:lvlText w:val="o"/>
      <w:lvlJc w:val="left"/>
      <w:pPr>
        <w:tabs>
          <w:tab w:val="num" w:pos="4420"/>
        </w:tabs>
        <w:ind w:left="4420" w:hanging="360"/>
      </w:pPr>
      <w:rPr>
        <w:rFonts w:ascii="Courier New" w:hAnsi="Courier New" w:cs="Courier New" w:hint="default"/>
      </w:rPr>
    </w:lvl>
    <w:lvl w:ilvl="5" w:tplc="04190005" w:tentative="1">
      <w:start w:val="1"/>
      <w:numFmt w:val="bullet"/>
      <w:lvlText w:val=""/>
      <w:lvlJc w:val="left"/>
      <w:pPr>
        <w:tabs>
          <w:tab w:val="num" w:pos="5140"/>
        </w:tabs>
        <w:ind w:left="5140" w:hanging="360"/>
      </w:pPr>
      <w:rPr>
        <w:rFonts w:ascii="Wingdings" w:hAnsi="Wingdings" w:hint="default"/>
      </w:rPr>
    </w:lvl>
    <w:lvl w:ilvl="6" w:tplc="04190001" w:tentative="1">
      <w:start w:val="1"/>
      <w:numFmt w:val="bullet"/>
      <w:lvlText w:val=""/>
      <w:lvlJc w:val="left"/>
      <w:pPr>
        <w:tabs>
          <w:tab w:val="num" w:pos="5860"/>
        </w:tabs>
        <w:ind w:left="5860" w:hanging="360"/>
      </w:pPr>
      <w:rPr>
        <w:rFonts w:ascii="Symbol" w:hAnsi="Symbol" w:hint="default"/>
      </w:rPr>
    </w:lvl>
    <w:lvl w:ilvl="7" w:tplc="04190003" w:tentative="1">
      <w:start w:val="1"/>
      <w:numFmt w:val="bullet"/>
      <w:lvlText w:val="o"/>
      <w:lvlJc w:val="left"/>
      <w:pPr>
        <w:tabs>
          <w:tab w:val="num" w:pos="6580"/>
        </w:tabs>
        <w:ind w:left="6580" w:hanging="360"/>
      </w:pPr>
      <w:rPr>
        <w:rFonts w:ascii="Courier New" w:hAnsi="Courier New" w:cs="Courier New" w:hint="default"/>
      </w:rPr>
    </w:lvl>
    <w:lvl w:ilvl="8" w:tplc="04190005" w:tentative="1">
      <w:start w:val="1"/>
      <w:numFmt w:val="bullet"/>
      <w:lvlText w:val=""/>
      <w:lvlJc w:val="left"/>
      <w:pPr>
        <w:tabs>
          <w:tab w:val="num" w:pos="7300"/>
        </w:tabs>
        <w:ind w:left="7300" w:hanging="360"/>
      </w:pPr>
      <w:rPr>
        <w:rFonts w:ascii="Wingdings" w:hAnsi="Wingdings" w:hint="default"/>
      </w:rPr>
    </w:lvl>
  </w:abstractNum>
  <w:abstractNum w:abstractNumId="9"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10" w15:restartNumberingAfterBreak="0">
    <w:nsid w:val="4AD21ED0"/>
    <w:multiLevelType w:val="hybridMultilevel"/>
    <w:tmpl w:val="0A6C327A"/>
    <w:lvl w:ilvl="0" w:tplc="F5E62578">
      <w:start w:val="1"/>
      <w:numFmt w:val="bullet"/>
      <w:pStyle w:val="a"/>
      <w:lvlText w:val=""/>
      <w:lvlJc w:val="left"/>
      <w:pPr>
        <w:tabs>
          <w:tab w:val="num" w:pos="1247"/>
        </w:tabs>
        <w:ind w:left="0" w:firstLine="68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4F87DAE"/>
    <w:multiLevelType w:val="singleLevel"/>
    <w:tmpl w:val="439899B4"/>
    <w:lvl w:ilvl="0">
      <w:start w:val="1"/>
      <w:numFmt w:val="decimal"/>
      <w:lvlText w:val="%1."/>
      <w:lvlJc w:val="left"/>
      <w:pPr>
        <w:tabs>
          <w:tab w:val="num" w:pos="360"/>
        </w:tabs>
        <w:ind w:left="360" w:hanging="360"/>
      </w:pPr>
      <w:rPr>
        <w:rFonts w:hint="default"/>
      </w:rPr>
    </w:lvl>
  </w:abstractNum>
  <w:abstractNum w:abstractNumId="12"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3" w15:restartNumberingAfterBreak="0">
    <w:nsid w:val="5C8776CF"/>
    <w:multiLevelType w:val="hybridMultilevel"/>
    <w:tmpl w:val="0A608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2B44FBA"/>
    <w:multiLevelType w:val="hybridMultilevel"/>
    <w:tmpl w:val="77BE4314"/>
    <w:lvl w:ilvl="0" w:tplc="6E7AC6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30F7A86"/>
    <w:multiLevelType w:val="hybridMultilevel"/>
    <w:tmpl w:val="9A82F3B6"/>
    <w:lvl w:ilvl="0" w:tplc="B0AC3BB2">
      <w:start w:val="2"/>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6"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621FF0"/>
    <w:multiLevelType w:val="singleLevel"/>
    <w:tmpl w:val="96BAE3EE"/>
    <w:lvl w:ilvl="0">
      <w:start w:val="1"/>
      <w:numFmt w:val="decimal"/>
      <w:pStyle w:val="a0"/>
      <w:lvlText w:val="%1"/>
      <w:lvlJc w:val="left"/>
      <w:pPr>
        <w:tabs>
          <w:tab w:val="num" w:pos="927"/>
        </w:tabs>
        <w:ind w:left="927" w:hanging="360"/>
      </w:pPr>
      <w:rPr>
        <w:rFonts w:cs="Times New Roman" w:hint="default"/>
      </w:rPr>
    </w:lvl>
  </w:abstractNum>
  <w:abstractNum w:abstractNumId="18" w15:restartNumberingAfterBreak="0">
    <w:nsid w:val="72894CD1"/>
    <w:multiLevelType w:val="singleLevel"/>
    <w:tmpl w:val="DD7EEC9C"/>
    <w:lvl w:ilvl="0">
      <w:start w:val="1"/>
      <w:numFmt w:val="decimal"/>
      <w:lvlText w:val="%1."/>
      <w:lvlJc w:val="right"/>
      <w:pPr>
        <w:tabs>
          <w:tab w:val="num" w:pos="397"/>
        </w:tabs>
        <w:ind w:left="397" w:hanging="109"/>
      </w:pPr>
      <w:rPr>
        <w:rFonts w:ascii="Times New Roman" w:hAnsi="Times New Roman" w:cs="Times New Roman" w:hint="default"/>
        <w:b w:val="0"/>
        <w:bCs w:val="0"/>
        <w:i w:val="0"/>
        <w:iCs w:val="0"/>
        <w:sz w:val="28"/>
        <w:szCs w:val="28"/>
        <w:u w:val="none"/>
      </w:rPr>
    </w:lvl>
  </w:abstractNum>
  <w:abstractNum w:abstractNumId="19" w15:restartNumberingAfterBreak="0">
    <w:nsid w:val="72EC188C"/>
    <w:multiLevelType w:val="hybridMultilevel"/>
    <w:tmpl w:val="D160D2AA"/>
    <w:lvl w:ilvl="0" w:tplc="FCE2FF10">
      <w:start w:val="1"/>
      <w:numFmt w:val="bullet"/>
      <w:lvlText w:val="-"/>
      <w:lvlJc w:val="left"/>
      <w:pPr>
        <w:tabs>
          <w:tab w:val="num" w:pos="927"/>
        </w:tabs>
        <w:ind w:left="927"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D5036"/>
    <w:multiLevelType w:val="hybridMultilevel"/>
    <w:tmpl w:val="55BA342C"/>
    <w:lvl w:ilvl="0" w:tplc="DABE272C">
      <w:start w:val="1"/>
      <w:numFmt w:val="decimal"/>
      <w:lvlText w:val="%1."/>
      <w:lvlJc w:val="left"/>
      <w:pPr>
        <w:ind w:left="1070" w:hanging="360"/>
      </w:pPr>
      <w:rPr>
        <w:rFonts w:hint="default"/>
        <w:lang w:val="en-US"/>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21" w15:restartNumberingAfterBreak="0">
    <w:nsid w:val="7B1409AE"/>
    <w:multiLevelType w:val="hybridMultilevel"/>
    <w:tmpl w:val="0C268A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12"/>
  </w:num>
  <w:num w:numId="4">
    <w:abstractNumId w:val="9"/>
  </w:num>
  <w:num w:numId="5">
    <w:abstractNumId w:val="3"/>
  </w:num>
  <w:num w:numId="6">
    <w:abstractNumId w:val="20"/>
  </w:num>
  <w:num w:numId="7">
    <w:abstractNumId w:val="5"/>
  </w:num>
  <w:num w:numId="8">
    <w:abstractNumId w:val="1"/>
  </w:num>
  <w:num w:numId="9">
    <w:abstractNumId w:val="6"/>
  </w:num>
  <w:num w:numId="10">
    <w:abstractNumId w:val="2"/>
  </w:num>
  <w:num w:numId="11">
    <w:abstractNumId w:val="21"/>
  </w:num>
  <w:num w:numId="12">
    <w:abstractNumId w:val="10"/>
  </w:num>
  <w:num w:numId="13">
    <w:abstractNumId w:val="4"/>
  </w:num>
  <w:num w:numId="14">
    <w:abstractNumId w:val="18"/>
  </w:num>
  <w:num w:numId="15">
    <w:abstractNumId w:val="15"/>
  </w:num>
  <w:num w:numId="16">
    <w:abstractNumId w:val="11"/>
  </w:num>
  <w:num w:numId="17">
    <w:abstractNumId w:val="7"/>
  </w:num>
  <w:num w:numId="18">
    <w:abstractNumId w:val="19"/>
  </w:num>
  <w:num w:numId="19">
    <w:abstractNumId w:val="8"/>
  </w:num>
  <w:num w:numId="20">
    <w:abstractNumId w:val="13"/>
  </w:num>
  <w:num w:numId="21">
    <w:abstractNumId w:val="14"/>
  </w:num>
  <w:num w:numId="2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AE"/>
    <w:rsid w:val="00000DD3"/>
    <w:rsid w:val="00005A35"/>
    <w:rsid w:val="000064F1"/>
    <w:rsid w:val="00011139"/>
    <w:rsid w:val="00013C55"/>
    <w:rsid w:val="00015941"/>
    <w:rsid w:val="000228F0"/>
    <w:rsid w:val="00025516"/>
    <w:rsid w:val="000321E0"/>
    <w:rsid w:val="00037E5D"/>
    <w:rsid w:val="00040028"/>
    <w:rsid w:val="00040E25"/>
    <w:rsid w:val="00042240"/>
    <w:rsid w:val="000435A5"/>
    <w:rsid w:val="00046036"/>
    <w:rsid w:val="00052C07"/>
    <w:rsid w:val="000668C5"/>
    <w:rsid w:val="00071B51"/>
    <w:rsid w:val="0007256B"/>
    <w:rsid w:val="00075CCF"/>
    <w:rsid w:val="00084EC1"/>
    <w:rsid w:val="00085433"/>
    <w:rsid w:val="000861CD"/>
    <w:rsid w:val="00091932"/>
    <w:rsid w:val="000928A9"/>
    <w:rsid w:val="00093D1A"/>
    <w:rsid w:val="000940A8"/>
    <w:rsid w:val="000A49D9"/>
    <w:rsid w:val="000B2CE7"/>
    <w:rsid w:val="000C17C5"/>
    <w:rsid w:val="000C6A0D"/>
    <w:rsid w:val="000D053A"/>
    <w:rsid w:val="000D7419"/>
    <w:rsid w:val="000F00A8"/>
    <w:rsid w:val="001060C1"/>
    <w:rsid w:val="00121E5F"/>
    <w:rsid w:val="00124805"/>
    <w:rsid w:val="00133EEB"/>
    <w:rsid w:val="00134F22"/>
    <w:rsid w:val="00136F6A"/>
    <w:rsid w:val="0014283D"/>
    <w:rsid w:val="00151AE1"/>
    <w:rsid w:val="00153125"/>
    <w:rsid w:val="0015382A"/>
    <w:rsid w:val="0016018D"/>
    <w:rsid w:val="001628E3"/>
    <w:rsid w:val="00173470"/>
    <w:rsid w:val="00182A11"/>
    <w:rsid w:val="00191D21"/>
    <w:rsid w:val="00195EE6"/>
    <w:rsid w:val="00197251"/>
    <w:rsid w:val="001A3401"/>
    <w:rsid w:val="001A7D75"/>
    <w:rsid w:val="001B37B4"/>
    <w:rsid w:val="001B4328"/>
    <w:rsid w:val="001C5E4C"/>
    <w:rsid w:val="001D3325"/>
    <w:rsid w:val="001D3DED"/>
    <w:rsid w:val="001F3807"/>
    <w:rsid w:val="001F41B3"/>
    <w:rsid w:val="00202D1B"/>
    <w:rsid w:val="002078B0"/>
    <w:rsid w:val="00214409"/>
    <w:rsid w:val="00220B2A"/>
    <w:rsid w:val="00225693"/>
    <w:rsid w:val="002264C2"/>
    <w:rsid w:val="002324E5"/>
    <w:rsid w:val="00237514"/>
    <w:rsid w:val="00242C28"/>
    <w:rsid w:val="002476DF"/>
    <w:rsid w:val="00257339"/>
    <w:rsid w:val="002630C6"/>
    <w:rsid w:val="002755C8"/>
    <w:rsid w:val="0028115E"/>
    <w:rsid w:val="0028546E"/>
    <w:rsid w:val="002958A6"/>
    <w:rsid w:val="00296B72"/>
    <w:rsid w:val="002A11C8"/>
    <w:rsid w:val="002A1386"/>
    <w:rsid w:val="002A1DDB"/>
    <w:rsid w:val="002A5309"/>
    <w:rsid w:val="002A685B"/>
    <w:rsid w:val="002B5613"/>
    <w:rsid w:val="002D00E0"/>
    <w:rsid w:val="002D48B7"/>
    <w:rsid w:val="002E169B"/>
    <w:rsid w:val="002E32E8"/>
    <w:rsid w:val="002F0041"/>
    <w:rsid w:val="002F2368"/>
    <w:rsid w:val="003046F1"/>
    <w:rsid w:val="00304C65"/>
    <w:rsid w:val="00305F61"/>
    <w:rsid w:val="003213D1"/>
    <w:rsid w:val="0032545D"/>
    <w:rsid w:val="00325C12"/>
    <w:rsid w:val="00334ACA"/>
    <w:rsid w:val="003351ED"/>
    <w:rsid w:val="003405F4"/>
    <w:rsid w:val="00345C32"/>
    <w:rsid w:val="003478AE"/>
    <w:rsid w:val="00354B06"/>
    <w:rsid w:val="00357753"/>
    <w:rsid w:val="0038228F"/>
    <w:rsid w:val="00384C9B"/>
    <w:rsid w:val="00385FEF"/>
    <w:rsid w:val="003910F8"/>
    <w:rsid w:val="00391A06"/>
    <w:rsid w:val="003A432D"/>
    <w:rsid w:val="003B111C"/>
    <w:rsid w:val="003B68B6"/>
    <w:rsid w:val="003C1669"/>
    <w:rsid w:val="003C4ED7"/>
    <w:rsid w:val="003D0162"/>
    <w:rsid w:val="003D0CF0"/>
    <w:rsid w:val="003D3A43"/>
    <w:rsid w:val="003E3000"/>
    <w:rsid w:val="003F6994"/>
    <w:rsid w:val="00400D97"/>
    <w:rsid w:val="00405528"/>
    <w:rsid w:val="004313D1"/>
    <w:rsid w:val="0043200F"/>
    <w:rsid w:val="00433B7C"/>
    <w:rsid w:val="00447C1C"/>
    <w:rsid w:val="00452212"/>
    <w:rsid w:val="00453499"/>
    <w:rsid w:val="00455A66"/>
    <w:rsid w:val="00462A7B"/>
    <w:rsid w:val="00466359"/>
    <w:rsid w:val="00474BAB"/>
    <w:rsid w:val="00481544"/>
    <w:rsid w:val="004826C7"/>
    <w:rsid w:val="00482CA9"/>
    <w:rsid w:val="004857D5"/>
    <w:rsid w:val="0049052C"/>
    <w:rsid w:val="0049737C"/>
    <w:rsid w:val="004A6682"/>
    <w:rsid w:val="004B1D3E"/>
    <w:rsid w:val="004B3A1C"/>
    <w:rsid w:val="004B4E83"/>
    <w:rsid w:val="004B5A61"/>
    <w:rsid w:val="004C231F"/>
    <w:rsid w:val="004C33B9"/>
    <w:rsid w:val="004C6826"/>
    <w:rsid w:val="004D4CAE"/>
    <w:rsid w:val="004E2424"/>
    <w:rsid w:val="004E5889"/>
    <w:rsid w:val="005033A4"/>
    <w:rsid w:val="0052136D"/>
    <w:rsid w:val="00526EF1"/>
    <w:rsid w:val="00534A0E"/>
    <w:rsid w:val="00542DE3"/>
    <w:rsid w:val="00543E5F"/>
    <w:rsid w:val="005453FE"/>
    <w:rsid w:val="005513C3"/>
    <w:rsid w:val="00553B21"/>
    <w:rsid w:val="00562F7F"/>
    <w:rsid w:val="00565871"/>
    <w:rsid w:val="00566A01"/>
    <w:rsid w:val="00580B91"/>
    <w:rsid w:val="005811F6"/>
    <w:rsid w:val="005904BB"/>
    <w:rsid w:val="0059084F"/>
    <w:rsid w:val="00595CAE"/>
    <w:rsid w:val="005A6CFF"/>
    <w:rsid w:val="005B25F5"/>
    <w:rsid w:val="005B27A3"/>
    <w:rsid w:val="005B6906"/>
    <w:rsid w:val="005C0A1A"/>
    <w:rsid w:val="005C0AB4"/>
    <w:rsid w:val="005C684D"/>
    <w:rsid w:val="005E06CB"/>
    <w:rsid w:val="005F27FF"/>
    <w:rsid w:val="005F55DF"/>
    <w:rsid w:val="0060242A"/>
    <w:rsid w:val="00603882"/>
    <w:rsid w:val="00633F18"/>
    <w:rsid w:val="00636898"/>
    <w:rsid w:val="00643580"/>
    <w:rsid w:val="00643FEC"/>
    <w:rsid w:val="006566CE"/>
    <w:rsid w:val="00660614"/>
    <w:rsid w:val="0066073A"/>
    <w:rsid w:val="00670A54"/>
    <w:rsid w:val="0067274C"/>
    <w:rsid w:val="006805F8"/>
    <w:rsid w:val="006874AE"/>
    <w:rsid w:val="00690EF9"/>
    <w:rsid w:val="006924C3"/>
    <w:rsid w:val="00693DD0"/>
    <w:rsid w:val="006A7672"/>
    <w:rsid w:val="006D18B1"/>
    <w:rsid w:val="006D3596"/>
    <w:rsid w:val="006E22CE"/>
    <w:rsid w:val="006E5172"/>
    <w:rsid w:val="006E7D3F"/>
    <w:rsid w:val="006F4BF2"/>
    <w:rsid w:val="006F6346"/>
    <w:rsid w:val="00701F73"/>
    <w:rsid w:val="00706FBA"/>
    <w:rsid w:val="007070A2"/>
    <w:rsid w:val="007148C8"/>
    <w:rsid w:val="00717F54"/>
    <w:rsid w:val="007253AA"/>
    <w:rsid w:val="00727186"/>
    <w:rsid w:val="00730F1A"/>
    <w:rsid w:val="00734422"/>
    <w:rsid w:val="00735019"/>
    <w:rsid w:val="00737D5E"/>
    <w:rsid w:val="00740CEF"/>
    <w:rsid w:val="0074290F"/>
    <w:rsid w:val="00750038"/>
    <w:rsid w:val="007523FE"/>
    <w:rsid w:val="007535B7"/>
    <w:rsid w:val="007654BD"/>
    <w:rsid w:val="00766673"/>
    <w:rsid w:val="00781AB5"/>
    <w:rsid w:val="0079635E"/>
    <w:rsid w:val="007B44F8"/>
    <w:rsid w:val="007B5E48"/>
    <w:rsid w:val="007B7555"/>
    <w:rsid w:val="007B7E11"/>
    <w:rsid w:val="007C11E7"/>
    <w:rsid w:val="007C4DB4"/>
    <w:rsid w:val="007C5827"/>
    <w:rsid w:val="007D0A12"/>
    <w:rsid w:val="007D17C2"/>
    <w:rsid w:val="007D759C"/>
    <w:rsid w:val="007E5102"/>
    <w:rsid w:val="007E51E4"/>
    <w:rsid w:val="007F0892"/>
    <w:rsid w:val="007F4753"/>
    <w:rsid w:val="00804817"/>
    <w:rsid w:val="00810D65"/>
    <w:rsid w:val="00813A56"/>
    <w:rsid w:val="00815CE2"/>
    <w:rsid w:val="008164AF"/>
    <w:rsid w:val="008171E5"/>
    <w:rsid w:val="00822213"/>
    <w:rsid w:val="00822BD5"/>
    <w:rsid w:val="008263FD"/>
    <w:rsid w:val="0083118A"/>
    <w:rsid w:val="00840802"/>
    <w:rsid w:val="00844422"/>
    <w:rsid w:val="00864262"/>
    <w:rsid w:val="008733B0"/>
    <w:rsid w:val="00876F58"/>
    <w:rsid w:val="00885F4A"/>
    <w:rsid w:val="008A38A4"/>
    <w:rsid w:val="008A6FE6"/>
    <w:rsid w:val="008A79EA"/>
    <w:rsid w:val="008B181E"/>
    <w:rsid w:val="008B24EE"/>
    <w:rsid w:val="008B2FDD"/>
    <w:rsid w:val="008C46F2"/>
    <w:rsid w:val="008D0E8D"/>
    <w:rsid w:val="008D735B"/>
    <w:rsid w:val="008E4CD5"/>
    <w:rsid w:val="008F25DA"/>
    <w:rsid w:val="008F2D88"/>
    <w:rsid w:val="008F3D0E"/>
    <w:rsid w:val="00902416"/>
    <w:rsid w:val="00907E76"/>
    <w:rsid w:val="00915D5C"/>
    <w:rsid w:val="00923887"/>
    <w:rsid w:val="00925066"/>
    <w:rsid w:val="009275D2"/>
    <w:rsid w:val="009352F4"/>
    <w:rsid w:val="00943282"/>
    <w:rsid w:val="0095719E"/>
    <w:rsid w:val="0097516F"/>
    <w:rsid w:val="00976119"/>
    <w:rsid w:val="00990ADB"/>
    <w:rsid w:val="00991E48"/>
    <w:rsid w:val="009B179F"/>
    <w:rsid w:val="009B2B53"/>
    <w:rsid w:val="009B3953"/>
    <w:rsid w:val="009D121F"/>
    <w:rsid w:val="009D5320"/>
    <w:rsid w:val="009F5643"/>
    <w:rsid w:val="00A1770F"/>
    <w:rsid w:val="00A17FBD"/>
    <w:rsid w:val="00A32E54"/>
    <w:rsid w:val="00A35A27"/>
    <w:rsid w:val="00A413FE"/>
    <w:rsid w:val="00A46157"/>
    <w:rsid w:val="00A53891"/>
    <w:rsid w:val="00A602EF"/>
    <w:rsid w:val="00A666CC"/>
    <w:rsid w:val="00A70F38"/>
    <w:rsid w:val="00A929E8"/>
    <w:rsid w:val="00A93294"/>
    <w:rsid w:val="00A97EAB"/>
    <w:rsid w:val="00A97F27"/>
    <w:rsid w:val="00AA0408"/>
    <w:rsid w:val="00AA47A0"/>
    <w:rsid w:val="00AA7A9E"/>
    <w:rsid w:val="00AC1502"/>
    <w:rsid w:val="00AC4607"/>
    <w:rsid w:val="00AD41B7"/>
    <w:rsid w:val="00AD52DF"/>
    <w:rsid w:val="00AD55BD"/>
    <w:rsid w:val="00AE055C"/>
    <w:rsid w:val="00AF1686"/>
    <w:rsid w:val="00AF6C4A"/>
    <w:rsid w:val="00AF6DF2"/>
    <w:rsid w:val="00AF7506"/>
    <w:rsid w:val="00B02C47"/>
    <w:rsid w:val="00B03C6C"/>
    <w:rsid w:val="00B06C0D"/>
    <w:rsid w:val="00B121A3"/>
    <w:rsid w:val="00B1298E"/>
    <w:rsid w:val="00B249E4"/>
    <w:rsid w:val="00B40DA8"/>
    <w:rsid w:val="00B411E4"/>
    <w:rsid w:val="00B45503"/>
    <w:rsid w:val="00B56CB5"/>
    <w:rsid w:val="00B64356"/>
    <w:rsid w:val="00B65618"/>
    <w:rsid w:val="00B70879"/>
    <w:rsid w:val="00B709E6"/>
    <w:rsid w:val="00B71D6A"/>
    <w:rsid w:val="00B81930"/>
    <w:rsid w:val="00B83355"/>
    <w:rsid w:val="00B83CC1"/>
    <w:rsid w:val="00B90159"/>
    <w:rsid w:val="00B921DD"/>
    <w:rsid w:val="00B95D76"/>
    <w:rsid w:val="00B95ED1"/>
    <w:rsid w:val="00BA4D44"/>
    <w:rsid w:val="00BB1E7D"/>
    <w:rsid w:val="00BB237A"/>
    <w:rsid w:val="00BB35D1"/>
    <w:rsid w:val="00BC18FF"/>
    <w:rsid w:val="00BC25D1"/>
    <w:rsid w:val="00BC4578"/>
    <w:rsid w:val="00BC5796"/>
    <w:rsid w:val="00BC6236"/>
    <w:rsid w:val="00BE58EA"/>
    <w:rsid w:val="00BE7D3D"/>
    <w:rsid w:val="00BF060C"/>
    <w:rsid w:val="00BF3B7C"/>
    <w:rsid w:val="00BF4D92"/>
    <w:rsid w:val="00BF5A4B"/>
    <w:rsid w:val="00BF5B81"/>
    <w:rsid w:val="00C01CA1"/>
    <w:rsid w:val="00C03098"/>
    <w:rsid w:val="00C0582C"/>
    <w:rsid w:val="00C06499"/>
    <w:rsid w:val="00C10F0B"/>
    <w:rsid w:val="00C15C35"/>
    <w:rsid w:val="00C223B1"/>
    <w:rsid w:val="00C35561"/>
    <w:rsid w:val="00C36B16"/>
    <w:rsid w:val="00C40A55"/>
    <w:rsid w:val="00C41742"/>
    <w:rsid w:val="00C4581E"/>
    <w:rsid w:val="00C4655B"/>
    <w:rsid w:val="00C474B7"/>
    <w:rsid w:val="00C476BA"/>
    <w:rsid w:val="00C47873"/>
    <w:rsid w:val="00C503B7"/>
    <w:rsid w:val="00C54C79"/>
    <w:rsid w:val="00C6155C"/>
    <w:rsid w:val="00C7116D"/>
    <w:rsid w:val="00C75405"/>
    <w:rsid w:val="00C77DD2"/>
    <w:rsid w:val="00C8516E"/>
    <w:rsid w:val="00C93E73"/>
    <w:rsid w:val="00C9575C"/>
    <w:rsid w:val="00C97CFA"/>
    <w:rsid w:val="00C97D6B"/>
    <w:rsid w:val="00CA0DF0"/>
    <w:rsid w:val="00CA186D"/>
    <w:rsid w:val="00CB2AD9"/>
    <w:rsid w:val="00CC148D"/>
    <w:rsid w:val="00CC3AF0"/>
    <w:rsid w:val="00CD13C3"/>
    <w:rsid w:val="00CD40E0"/>
    <w:rsid w:val="00CD5E9A"/>
    <w:rsid w:val="00CD723B"/>
    <w:rsid w:val="00CF21D1"/>
    <w:rsid w:val="00D169A9"/>
    <w:rsid w:val="00D20A68"/>
    <w:rsid w:val="00D229D3"/>
    <w:rsid w:val="00D233D4"/>
    <w:rsid w:val="00D3297A"/>
    <w:rsid w:val="00D36F34"/>
    <w:rsid w:val="00D52F63"/>
    <w:rsid w:val="00D532F3"/>
    <w:rsid w:val="00D569EC"/>
    <w:rsid w:val="00D61BE6"/>
    <w:rsid w:val="00D67BFB"/>
    <w:rsid w:val="00D769D9"/>
    <w:rsid w:val="00D80170"/>
    <w:rsid w:val="00D8121A"/>
    <w:rsid w:val="00D848C0"/>
    <w:rsid w:val="00D87A17"/>
    <w:rsid w:val="00DA5135"/>
    <w:rsid w:val="00DC2AE6"/>
    <w:rsid w:val="00DD1906"/>
    <w:rsid w:val="00DE0FFA"/>
    <w:rsid w:val="00DF55E4"/>
    <w:rsid w:val="00E10A9F"/>
    <w:rsid w:val="00E1376A"/>
    <w:rsid w:val="00E1742D"/>
    <w:rsid w:val="00E23E9E"/>
    <w:rsid w:val="00E254EE"/>
    <w:rsid w:val="00E34127"/>
    <w:rsid w:val="00E37297"/>
    <w:rsid w:val="00E41BDB"/>
    <w:rsid w:val="00E45C03"/>
    <w:rsid w:val="00E55E44"/>
    <w:rsid w:val="00E61C71"/>
    <w:rsid w:val="00E61D4B"/>
    <w:rsid w:val="00E628C0"/>
    <w:rsid w:val="00E64570"/>
    <w:rsid w:val="00E650C2"/>
    <w:rsid w:val="00E75604"/>
    <w:rsid w:val="00E863F8"/>
    <w:rsid w:val="00E872EA"/>
    <w:rsid w:val="00E8756F"/>
    <w:rsid w:val="00E967CA"/>
    <w:rsid w:val="00EA1041"/>
    <w:rsid w:val="00EA28E9"/>
    <w:rsid w:val="00EC0909"/>
    <w:rsid w:val="00EC2CBA"/>
    <w:rsid w:val="00EC4736"/>
    <w:rsid w:val="00ED6978"/>
    <w:rsid w:val="00EE0E61"/>
    <w:rsid w:val="00EE7F4A"/>
    <w:rsid w:val="00F0104B"/>
    <w:rsid w:val="00F1230B"/>
    <w:rsid w:val="00F14082"/>
    <w:rsid w:val="00F2087D"/>
    <w:rsid w:val="00F256B8"/>
    <w:rsid w:val="00F278C7"/>
    <w:rsid w:val="00F410BF"/>
    <w:rsid w:val="00F53724"/>
    <w:rsid w:val="00F634D4"/>
    <w:rsid w:val="00F652C2"/>
    <w:rsid w:val="00F700A8"/>
    <w:rsid w:val="00F70F1C"/>
    <w:rsid w:val="00F70FD3"/>
    <w:rsid w:val="00F75022"/>
    <w:rsid w:val="00F80661"/>
    <w:rsid w:val="00F870B1"/>
    <w:rsid w:val="00F925DE"/>
    <w:rsid w:val="00F976E8"/>
    <w:rsid w:val="00FB5969"/>
    <w:rsid w:val="00FC391A"/>
    <w:rsid w:val="00FD74CC"/>
    <w:rsid w:val="00FF2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836E"/>
  <w15:docId w15:val="{F9F0F000-029A-4893-B791-0BC5928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paragraph" w:styleId="1">
    <w:name w:val="heading 1"/>
    <w:basedOn w:val="a1"/>
    <w:next w:val="a1"/>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Indent 2"/>
    <w:basedOn w:val="a1"/>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2"/>
    <w:link w:val="2"/>
    <w:uiPriority w:val="99"/>
    <w:rsid w:val="004D4CAE"/>
    <w:rPr>
      <w:rFonts w:eastAsiaTheme="minorEastAsia"/>
      <w:sz w:val="24"/>
      <w:szCs w:val="24"/>
      <w:lang w:eastAsia="uk-UA"/>
    </w:rPr>
  </w:style>
  <w:style w:type="paragraph" w:styleId="21">
    <w:name w:val="Body Text 2"/>
    <w:basedOn w:val="a1"/>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2"/>
    <w:link w:val="21"/>
    <w:uiPriority w:val="99"/>
    <w:rsid w:val="0067274C"/>
    <w:rPr>
      <w:rFonts w:eastAsia="Times New Roman"/>
      <w:sz w:val="20"/>
      <w:lang w:val="ru-RU" w:eastAsia="ru-RU"/>
    </w:rPr>
  </w:style>
  <w:style w:type="paragraph" w:styleId="a5">
    <w:name w:val="Body Text"/>
    <w:basedOn w:val="a1"/>
    <w:link w:val="a6"/>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6">
    <w:name w:val="Основний текст Знак"/>
    <w:basedOn w:val="a2"/>
    <w:link w:val="a5"/>
    <w:uiPriority w:val="99"/>
    <w:rsid w:val="0067274C"/>
    <w:rPr>
      <w:rFonts w:eastAsia="Times New Roman"/>
      <w:sz w:val="20"/>
      <w:lang w:val="ru-RU" w:eastAsia="ru-RU"/>
    </w:rPr>
  </w:style>
  <w:style w:type="paragraph" w:styleId="a0">
    <w:name w:val="Subtitle"/>
    <w:basedOn w:val="a1"/>
    <w:link w:val="a7"/>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7">
    <w:name w:val="Підзаголовок Знак"/>
    <w:basedOn w:val="a2"/>
    <w:link w:val="a0"/>
    <w:uiPriority w:val="99"/>
    <w:rsid w:val="00C06499"/>
    <w:rPr>
      <w:rFonts w:eastAsiaTheme="minorEastAsia"/>
      <w:szCs w:val="28"/>
      <w:lang w:eastAsia="uk-UA"/>
    </w:rPr>
  </w:style>
  <w:style w:type="paragraph" w:styleId="a8">
    <w:name w:val="Body Text Indent"/>
    <w:basedOn w:val="a1"/>
    <w:link w:val="a9"/>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9">
    <w:name w:val="Основний текст з відступом Знак"/>
    <w:basedOn w:val="a2"/>
    <w:link w:val="a8"/>
    <w:uiPriority w:val="99"/>
    <w:rsid w:val="00C15C35"/>
    <w:rPr>
      <w:rFonts w:eastAsia="Times New Roman"/>
      <w:sz w:val="20"/>
      <w:lang w:val="ru-RU" w:eastAsia="ru-RU"/>
    </w:rPr>
  </w:style>
  <w:style w:type="paragraph" w:customStyle="1" w:styleId="aa">
    <w:name w:val="Чертежный"/>
    <w:rsid w:val="00237514"/>
    <w:pPr>
      <w:spacing w:after="0" w:line="240" w:lineRule="auto"/>
      <w:jc w:val="both"/>
    </w:pPr>
    <w:rPr>
      <w:rFonts w:ascii="ISOCPEUR" w:eastAsia="Times New Roman" w:hAnsi="ISOCPEUR"/>
      <w:i/>
      <w:lang w:eastAsia="ru-RU"/>
    </w:rPr>
  </w:style>
  <w:style w:type="paragraph" w:styleId="ab">
    <w:name w:val="Title"/>
    <w:basedOn w:val="a1"/>
    <w:link w:val="ac"/>
    <w:qFormat/>
    <w:rsid w:val="00237514"/>
    <w:pPr>
      <w:spacing w:after="0" w:line="240" w:lineRule="auto"/>
      <w:ind w:left="180" w:firstLine="540"/>
      <w:jc w:val="center"/>
    </w:pPr>
    <w:rPr>
      <w:rFonts w:eastAsia="Times New Roman"/>
      <w:b/>
      <w:bCs/>
      <w:szCs w:val="28"/>
      <w:lang w:eastAsia="ru-RU"/>
    </w:rPr>
  </w:style>
  <w:style w:type="character" w:customStyle="1" w:styleId="ac">
    <w:name w:val="Назва Знак"/>
    <w:basedOn w:val="a2"/>
    <w:link w:val="ab"/>
    <w:rsid w:val="00237514"/>
    <w:rPr>
      <w:rFonts w:eastAsia="Times New Roman"/>
      <w:b/>
      <w:bCs/>
      <w:szCs w:val="28"/>
      <w:lang w:eastAsia="ru-RU"/>
    </w:rPr>
  </w:style>
  <w:style w:type="paragraph" w:styleId="ad">
    <w:name w:val="List Paragraph"/>
    <w:basedOn w:val="a1"/>
    <w:uiPriority w:val="34"/>
    <w:qFormat/>
    <w:rsid w:val="009F5643"/>
    <w:pPr>
      <w:ind w:left="720"/>
      <w:contextualSpacing/>
    </w:pPr>
  </w:style>
  <w:style w:type="character" w:customStyle="1" w:styleId="10">
    <w:name w:val="Заголовок 1 Знак"/>
    <w:basedOn w:val="a2"/>
    <w:link w:val="1"/>
    <w:uiPriority w:val="99"/>
    <w:rsid w:val="0083118A"/>
    <w:rPr>
      <w:rFonts w:eastAsiaTheme="minorEastAsia"/>
      <w:sz w:val="24"/>
      <w:szCs w:val="24"/>
      <w:lang w:eastAsia="uk-UA"/>
    </w:rPr>
  </w:style>
  <w:style w:type="paragraph" w:styleId="ae">
    <w:name w:val="Block Text"/>
    <w:basedOn w:val="a1"/>
    <w:semiHidden/>
    <w:rsid w:val="00025516"/>
    <w:pPr>
      <w:spacing w:after="0" w:line="360" w:lineRule="auto"/>
      <w:ind w:left="142" w:right="141" w:firstLine="567"/>
    </w:pPr>
    <w:rPr>
      <w:rFonts w:eastAsia="Times New Roman"/>
      <w:szCs w:val="24"/>
      <w:lang w:eastAsia="ru-RU"/>
    </w:rPr>
  </w:style>
  <w:style w:type="character" w:styleId="af">
    <w:name w:val="Strong"/>
    <w:basedOn w:val="a2"/>
    <w:uiPriority w:val="22"/>
    <w:qFormat/>
    <w:rsid w:val="000D053A"/>
    <w:rPr>
      <w:b/>
      <w:bCs/>
    </w:rPr>
  </w:style>
  <w:style w:type="character" w:customStyle="1" w:styleId="longtext">
    <w:name w:val="long_text"/>
    <w:basedOn w:val="a2"/>
    <w:rsid w:val="009B179F"/>
  </w:style>
  <w:style w:type="character" w:customStyle="1" w:styleId="hps">
    <w:name w:val="hps"/>
    <w:basedOn w:val="a2"/>
    <w:rsid w:val="009B179F"/>
  </w:style>
  <w:style w:type="character" w:customStyle="1" w:styleId="shorttext">
    <w:name w:val="short_text"/>
    <w:basedOn w:val="a2"/>
    <w:rsid w:val="007D759C"/>
  </w:style>
  <w:style w:type="paragraph" w:styleId="af0">
    <w:name w:val="Normal (Web)"/>
    <w:basedOn w:val="a1"/>
    <w:unhideWhenUsed/>
    <w:rsid w:val="00690EF9"/>
    <w:pPr>
      <w:spacing w:before="100" w:beforeAutospacing="1" w:after="100" w:afterAutospacing="1" w:line="240" w:lineRule="auto"/>
    </w:pPr>
    <w:rPr>
      <w:rFonts w:eastAsia="Times New Roman"/>
      <w:sz w:val="24"/>
      <w:szCs w:val="24"/>
      <w:lang w:eastAsia="uk-UA"/>
    </w:rPr>
  </w:style>
  <w:style w:type="paragraph" w:customStyle="1" w:styleId="western">
    <w:name w:val="western"/>
    <w:basedOn w:val="a1"/>
    <w:rsid w:val="00690EF9"/>
    <w:pPr>
      <w:spacing w:before="100" w:beforeAutospacing="1" w:after="100" w:afterAutospacing="1" w:line="240" w:lineRule="auto"/>
    </w:pPr>
    <w:rPr>
      <w:rFonts w:eastAsia="Times New Roman"/>
      <w:sz w:val="24"/>
      <w:szCs w:val="24"/>
      <w:lang w:eastAsia="uk-UA"/>
    </w:rPr>
  </w:style>
  <w:style w:type="paragraph" w:styleId="3">
    <w:name w:val="Body Text Indent 3"/>
    <w:basedOn w:val="a1"/>
    <w:link w:val="30"/>
    <w:uiPriority w:val="99"/>
    <w:semiHidden/>
    <w:unhideWhenUsed/>
    <w:rsid w:val="00CD40E0"/>
    <w:pPr>
      <w:spacing w:after="120"/>
      <w:ind w:left="283"/>
    </w:pPr>
    <w:rPr>
      <w:sz w:val="16"/>
      <w:szCs w:val="16"/>
    </w:rPr>
  </w:style>
  <w:style w:type="character" w:customStyle="1" w:styleId="30">
    <w:name w:val="Основний текст з відступом 3 Знак"/>
    <w:basedOn w:val="a2"/>
    <w:link w:val="3"/>
    <w:uiPriority w:val="99"/>
    <w:semiHidden/>
    <w:rsid w:val="00CD40E0"/>
    <w:rPr>
      <w:sz w:val="16"/>
      <w:szCs w:val="16"/>
    </w:rPr>
  </w:style>
  <w:style w:type="paragraph" w:customStyle="1" w:styleId="af1">
    <w:name w:val="В:Основний текст"/>
    <w:basedOn w:val="a1"/>
    <w:rsid w:val="00FB5969"/>
    <w:pPr>
      <w:spacing w:after="0" w:line="240" w:lineRule="auto"/>
      <w:ind w:firstLine="540"/>
      <w:jc w:val="both"/>
    </w:pPr>
    <w:rPr>
      <w:rFonts w:eastAsia="Times New Roman"/>
      <w:sz w:val="24"/>
      <w:szCs w:val="24"/>
      <w:lang w:eastAsia="ru-RU"/>
    </w:rPr>
  </w:style>
  <w:style w:type="paragraph" w:styleId="af2">
    <w:name w:val="header"/>
    <w:basedOn w:val="a1"/>
    <w:link w:val="af3"/>
    <w:semiHidden/>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3">
    <w:name w:val="Верхній колонтитул Знак"/>
    <w:basedOn w:val="a2"/>
    <w:link w:val="af2"/>
    <w:semiHidden/>
    <w:rsid w:val="00E37297"/>
    <w:rPr>
      <w:rFonts w:eastAsia="Times New Roman"/>
      <w:sz w:val="20"/>
      <w:szCs w:val="24"/>
      <w:lang w:val="x-none" w:eastAsia="ru-RU"/>
    </w:rPr>
  </w:style>
  <w:style w:type="character" w:styleId="af4">
    <w:name w:val="page number"/>
    <w:basedOn w:val="a2"/>
    <w:semiHidden/>
    <w:rsid w:val="00E37297"/>
  </w:style>
  <w:style w:type="paragraph" w:styleId="af5">
    <w:name w:val="footer"/>
    <w:basedOn w:val="a1"/>
    <w:link w:val="af6"/>
    <w:uiPriority w:val="99"/>
    <w:rsid w:val="00E37297"/>
    <w:pPr>
      <w:tabs>
        <w:tab w:val="center" w:pos="4677"/>
        <w:tab w:val="right" w:pos="9355"/>
      </w:tabs>
      <w:spacing w:after="0" w:line="240" w:lineRule="auto"/>
      <w:ind w:firstLine="284"/>
      <w:jc w:val="both"/>
    </w:pPr>
    <w:rPr>
      <w:rFonts w:eastAsia="Times New Roman"/>
      <w:sz w:val="20"/>
      <w:szCs w:val="24"/>
      <w:lang w:val="x-none" w:eastAsia="ru-RU"/>
    </w:rPr>
  </w:style>
  <w:style w:type="character" w:customStyle="1" w:styleId="af6">
    <w:name w:val="Нижній колонтитул Знак"/>
    <w:basedOn w:val="a2"/>
    <w:link w:val="af5"/>
    <w:uiPriority w:val="99"/>
    <w:rsid w:val="00E37297"/>
    <w:rPr>
      <w:rFonts w:eastAsia="Times New Roman"/>
      <w:sz w:val="20"/>
      <w:szCs w:val="24"/>
      <w:lang w:val="x-none" w:eastAsia="ru-RU"/>
    </w:rPr>
  </w:style>
  <w:style w:type="paragraph" w:customStyle="1" w:styleId="Default">
    <w:name w:val="Default"/>
    <w:rsid w:val="00E37297"/>
    <w:pPr>
      <w:autoSpaceDE w:val="0"/>
      <w:autoSpaceDN w:val="0"/>
      <w:adjustRightInd w:val="0"/>
      <w:spacing w:after="0" w:line="240" w:lineRule="auto"/>
    </w:pPr>
    <w:rPr>
      <w:rFonts w:eastAsia="Calibri"/>
      <w:color w:val="000000"/>
      <w:sz w:val="24"/>
      <w:szCs w:val="24"/>
      <w:lang w:eastAsia="uk-UA"/>
    </w:rPr>
  </w:style>
  <w:style w:type="paragraph" w:customStyle="1" w:styleId="11">
    <w:name w:val="Стиль1"/>
    <w:basedOn w:val="a"/>
    <w:rsid w:val="004826C7"/>
    <w:pPr>
      <w:numPr>
        <w:numId w:val="0"/>
      </w:numPr>
      <w:tabs>
        <w:tab w:val="num" w:pos="1247"/>
      </w:tabs>
      <w:spacing w:after="0" w:line="288" w:lineRule="auto"/>
      <w:ind w:firstLine="680"/>
      <w:contextualSpacing w:val="0"/>
      <w:jc w:val="both"/>
    </w:pPr>
    <w:rPr>
      <w:rFonts w:eastAsia="Times New Roman"/>
      <w:color w:val="000000"/>
      <w:szCs w:val="28"/>
      <w:lang w:val="ru-RU" w:eastAsia="ru-RU"/>
    </w:rPr>
  </w:style>
  <w:style w:type="paragraph" w:styleId="a">
    <w:name w:val="List Bullet"/>
    <w:basedOn w:val="a1"/>
    <w:uiPriority w:val="99"/>
    <w:semiHidden/>
    <w:unhideWhenUsed/>
    <w:rsid w:val="004826C7"/>
    <w:pPr>
      <w:numPr>
        <w:numId w:val="12"/>
      </w:numPr>
      <w:contextualSpacing/>
    </w:pPr>
  </w:style>
  <w:style w:type="paragraph" w:customStyle="1" w:styleId="af7">
    <w:name w:val="Îáû÷íûé"/>
    <w:rsid w:val="000D7419"/>
    <w:pPr>
      <w:spacing w:after="0" w:line="240" w:lineRule="auto"/>
    </w:pPr>
    <w:rPr>
      <w:rFonts w:eastAsia="Times New Roman"/>
      <w:lang w:val="ru-RU" w:eastAsia="ru-RU"/>
    </w:rPr>
  </w:style>
  <w:style w:type="paragraph" w:styleId="12">
    <w:name w:val="index 1"/>
    <w:basedOn w:val="a1"/>
    <w:next w:val="a1"/>
    <w:autoRedefine/>
    <w:semiHidden/>
    <w:rsid w:val="00BF5B81"/>
    <w:pPr>
      <w:spacing w:after="0" w:line="240" w:lineRule="auto"/>
      <w:ind w:right="-2" w:firstLine="567"/>
      <w:jc w:val="both"/>
    </w:pPr>
    <w:rPr>
      <w:rFonts w:eastAsia="Times New Roman"/>
      <w:noProof/>
      <w:lang w:eastAsia="ru-RU"/>
    </w:rPr>
  </w:style>
  <w:style w:type="paragraph" w:styleId="31">
    <w:name w:val="Body Text 3"/>
    <w:basedOn w:val="a1"/>
    <w:link w:val="32"/>
    <w:unhideWhenUsed/>
    <w:rsid w:val="00543E5F"/>
    <w:pPr>
      <w:spacing w:after="120" w:line="276" w:lineRule="auto"/>
    </w:pPr>
    <w:rPr>
      <w:rFonts w:ascii="Calibri" w:eastAsia="Calibri" w:hAnsi="Calibri"/>
      <w:sz w:val="16"/>
      <w:szCs w:val="16"/>
    </w:rPr>
  </w:style>
  <w:style w:type="character" w:customStyle="1" w:styleId="32">
    <w:name w:val="Основний текст 3 Знак"/>
    <w:basedOn w:val="a2"/>
    <w:link w:val="31"/>
    <w:rsid w:val="00543E5F"/>
    <w:rPr>
      <w:rFonts w:ascii="Calibri" w:eastAsia="Calibri" w:hAnsi="Calibri"/>
      <w:sz w:val="16"/>
      <w:szCs w:val="16"/>
    </w:rPr>
  </w:style>
  <w:style w:type="paragraph" w:customStyle="1" w:styleId="MapleOutput">
    <w:name w:val="Maple Output"/>
    <w:rsid w:val="008F3D0E"/>
    <w:pPr>
      <w:autoSpaceDE w:val="0"/>
      <w:autoSpaceDN w:val="0"/>
      <w:adjustRightInd w:val="0"/>
      <w:spacing w:after="0" w:line="360" w:lineRule="auto"/>
      <w:jc w:val="center"/>
    </w:pPr>
    <w:rPr>
      <w:rFonts w:eastAsia="Times New Roman"/>
      <w:sz w:val="24"/>
      <w:szCs w:val="24"/>
      <w:lang w:val="ru-RU" w:eastAsia="ru-RU"/>
    </w:rPr>
  </w:style>
  <w:style w:type="character" w:customStyle="1" w:styleId="FontStyle69">
    <w:name w:val="Font Style69"/>
    <w:rsid w:val="00734422"/>
    <w:rPr>
      <w:rFonts w:ascii="Times New Roman" w:hAnsi="Times New Roman" w:cs="Times New Roman"/>
      <w:sz w:val="26"/>
      <w:szCs w:val="26"/>
    </w:rPr>
  </w:style>
  <w:style w:type="character" w:styleId="af8">
    <w:name w:val="Hyperlink"/>
    <w:rsid w:val="00840802"/>
    <w:rPr>
      <w:color w:val="0000FF"/>
      <w:u w:val="single"/>
    </w:rPr>
  </w:style>
  <w:style w:type="character" w:customStyle="1" w:styleId="af9">
    <w:name w:val="Шрифт абзацу за промовчанням"/>
    <w:semiHidden/>
    <w:rsid w:val="0039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FF4F-45EB-4C15-AEAA-57729E76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13279</Words>
  <Characters>7570</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Orobchuk</cp:lastModifiedBy>
  <cp:revision>99</cp:revision>
  <dcterms:created xsi:type="dcterms:W3CDTF">2018-01-18T10:06:00Z</dcterms:created>
  <dcterms:modified xsi:type="dcterms:W3CDTF">2018-12-19T08:30:00Z</dcterms:modified>
</cp:coreProperties>
</file>