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1FF" w:rsidRPr="00F116CC" w:rsidRDefault="00B061FF" w:rsidP="00B061FF">
      <w:pPr>
        <w:spacing w:after="0" w:line="276" w:lineRule="auto"/>
        <w:jc w:val="center"/>
        <w:rPr>
          <w:rFonts w:ascii="Times New Roman" w:hAnsi="Times New Roman" w:cs="Times New Roman"/>
          <w:sz w:val="28"/>
          <w:szCs w:val="28"/>
        </w:rPr>
      </w:pPr>
      <w:r w:rsidRPr="00F116CC">
        <w:rPr>
          <w:rFonts w:ascii="Times New Roman" w:hAnsi="Times New Roman" w:cs="Times New Roman"/>
          <w:sz w:val="28"/>
          <w:szCs w:val="28"/>
        </w:rPr>
        <w:t>МІНІСТЕРСТВО ОСВІТИ І НАУКИ УКРАЇНИ</w:t>
      </w:r>
    </w:p>
    <w:p w:rsidR="00B061FF" w:rsidRPr="00F116CC" w:rsidRDefault="00B061FF" w:rsidP="00B061FF">
      <w:pPr>
        <w:spacing w:after="0" w:line="276" w:lineRule="auto"/>
        <w:jc w:val="center"/>
        <w:rPr>
          <w:rFonts w:ascii="Times New Roman" w:hAnsi="Times New Roman" w:cs="Times New Roman"/>
          <w:sz w:val="28"/>
          <w:szCs w:val="28"/>
        </w:rPr>
      </w:pPr>
      <w:r w:rsidRPr="00F116CC">
        <w:rPr>
          <w:rFonts w:ascii="Times New Roman" w:hAnsi="Times New Roman" w:cs="Times New Roman"/>
          <w:sz w:val="28"/>
          <w:szCs w:val="28"/>
        </w:rPr>
        <w:t>ТЕРНОПІЛЬСЬКИЙ НАЦІОНАЛЬНИЙ ТЕХНІЧНИЙ УНІВЕРСИТЕТ</w:t>
      </w:r>
    </w:p>
    <w:p w:rsidR="00B061FF" w:rsidRPr="00F116CC" w:rsidRDefault="00B061FF" w:rsidP="00B061FF">
      <w:pPr>
        <w:spacing w:after="0" w:line="276" w:lineRule="auto"/>
        <w:jc w:val="center"/>
        <w:rPr>
          <w:rFonts w:ascii="Times New Roman" w:hAnsi="Times New Roman" w:cs="Times New Roman"/>
          <w:sz w:val="28"/>
          <w:szCs w:val="28"/>
        </w:rPr>
      </w:pPr>
      <w:r w:rsidRPr="00F116CC">
        <w:rPr>
          <w:rFonts w:ascii="Times New Roman" w:hAnsi="Times New Roman" w:cs="Times New Roman"/>
          <w:sz w:val="28"/>
          <w:szCs w:val="28"/>
        </w:rPr>
        <w:t>ІМЕНІ ІВАНА ПУЛЮЯ</w:t>
      </w:r>
    </w:p>
    <w:p w:rsidR="00B061FF" w:rsidRPr="00F116CC" w:rsidRDefault="00B061FF" w:rsidP="00B061FF">
      <w:pPr>
        <w:spacing w:after="0" w:line="276" w:lineRule="auto"/>
        <w:jc w:val="center"/>
        <w:rPr>
          <w:rFonts w:ascii="Times New Roman" w:hAnsi="Times New Roman" w:cs="Times New Roman"/>
          <w:sz w:val="28"/>
          <w:szCs w:val="28"/>
        </w:rPr>
      </w:pPr>
      <w:r w:rsidRPr="00F116CC">
        <w:rPr>
          <w:rFonts w:ascii="Times New Roman" w:hAnsi="Times New Roman" w:cs="Times New Roman"/>
          <w:sz w:val="28"/>
          <w:szCs w:val="28"/>
        </w:rPr>
        <w:t>ФАКУЛЬТЕТ ПРИКЛАДНИХ ІНФОРМАЦІЙНИХ ТЕХНОЛОГІЙ ТА ЕЛЕКТРОІНЖЕНЕРІЇ</w:t>
      </w:r>
    </w:p>
    <w:p w:rsidR="00690F37" w:rsidRPr="00F116CC" w:rsidRDefault="00B061FF" w:rsidP="00B061FF">
      <w:pPr>
        <w:spacing w:after="0" w:line="276" w:lineRule="auto"/>
        <w:jc w:val="center"/>
        <w:rPr>
          <w:rFonts w:ascii="Times New Roman" w:hAnsi="Times New Roman" w:cs="Times New Roman"/>
          <w:sz w:val="28"/>
          <w:szCs w:val="28"/>
        </w:rPr>
      </w:pPr>
      <w:r w:rsidRPr="00F116CC">
        <w:rPr>
          <w:rFonts w:ascii="Times New Roman" w:hAnsi="Times New Roman" w:cs="Times New Roman"/>
          <w:sz w:val="28"/>
          <w:szCs w:val="28"/>
        </w:rPr>
        <w:t>КАФЕДРА БІОТЕХНІЧНИХ СИСТЕМ</w:t>
      </w: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9321E6" w:rsidP="00B061FF">
      <w:pPr>
        <w:spacing w:after="0" w:line="276" w:lineRule="auto"/>
        <w:jc w:val="center"/>
        <w:rPr>
          <w:rFonts w:ascii="Times New Roman" w:hAnsi="Times New Roman" w:cs="Times New Roman"/>
          <w:sz w:val="32"/>
          <w:szCs w:val="28"/>
        </w:rPr>
      </w:pPr>
      <w:r w:rsidRPr="00F116CC">
        <w:rPr>
          <w:rFonts w:ascii="Times New Roman" w:hAnsi="Times New Roman" w:cs="Times New Roman"/>
          <w:sz w:val="32"/>
          <w:szCs w:val="28"/>
        </w:rPr>
        <w:t>Фуч Ольга Віталіївна</w:t>
      </w:r>
    </w:p>
    <w:p w:rsidR="00B061FF" w:rsidRPr="00F116CC" w:rsidRDefault="00B061FF" w:rsidP="00B061FF">
      <w:pPr>
        <w:spacing w:after="0" w:line="276" w:lineRule="auto"/>
        <w:jc w:val="center"/>
        <w:rPr>
          <w:rFonts w:ascii="Times New Roman" w:hAnsi="Times New Roman" w:cs="Times New Roman"/>
          <w:sz w:val="32"/>
          <w:szCs w:val="28"/>
        </w:rPr>
      </w:pPr>
    </w:p>
    <w:p w:rsidR="00B061FF" w:rsidRPr="00F116CC" w:rsidRDefault="00B061FF" w:rsidP="00B061FF">
      <w:pPr>
        <w:spacing w:after="0" w:line="276" w:lineRule="auto"/>
        <w:jc w:val="center"/>
        <w:rPr>
          <w:rFonts w:ascii="Times New Roman" w:hAnsi="Times New Roman" w:cs="Times New Roman"/>
          <w:sz w:val="32"/>
          <w:szCs w:val="28"/>
        </w:rPr>
      </w:pPr>
    </w:p>
    <w:p w:rsidR="00B061FF" w:rsidRPr="00F116CC" w:rsidRDefault="00B061FF" w:rsidP="00B061FF">
      <w:pPr>
        <w:spacing w:after="0" w:line="276" w:lineRule="auto"/>
        <w:jc w:val="right"/>
        <w:rPr>
          <w:rFonts w:ascii="Times New Roman" w:hAnsi="Times New Roman" w:cs="Times New Roman"/>
          <w:sz w:val="32"/>
          <w:szCs w:val="28"/>
        </w:rPr>
      </w:pPr>
      <w:r w:rsidRPr="00F116CC">
        <w:rPr>
          <w:rFonts w:ascii="Times New Roman" w:hAnsi="Times New Roman" w:cs="Times New Roman"/>
          <w:sz w:val="32"/>
          <w:szCs w:val="28"/>
        </w:rPr>
        <w:t xml:space="preserve">УДК </w:t>
      </w:r>
      <w:r w:rsidR="00CA568B" w:rsidRPr="00F116CC">
        <w:rPr>
          <w:rFonts w:ascii="Times New Roman" w:hAnsi="Times New Roman"/>
          <w:sz w:val="32"/>
        </w:rPr>
        <w:t>616.89-008.454:519.218</w:t>
      </w:r>
    </w:p>
    <w:p w:rsidR="00B061FF" w:rsidRPr="00F116CC" w:rsidRDefault="00B061FF" w:rsidP="00B061FF">
      <w:pPr>
        <w:spacing w:after="0" w:line="276" w:lineRule="auto"/>
        <w:jc w:val="right"/>
        <w:rPr>
          <w:rFonts w:ascii="Times New Roman" w:hAnsi="Times New Roman" w:cs="Times New Roman"/>
          <w:sz w:val="32"/>
          <w:szCs w:val="28"/>
        </w:rPr>
      </w:pPr>
    </w:p>
    <w:p w:rsidR="00B061FF" w:rsidRPr="00F116CC" w:rsidRDefault="00B061FF" w:rsidP="00B061FF">
      <w:pPr>
        <w:spacing w:after="0" w:line="276" w:lineRule="auto"/>
        <w:jc w:val="right"/>
        <w:rPr>
          <w:rFonts w:ascii="Times New Roman" w:hAnsi="Times New Roman" w:cs="Times New Roman"/>
          <w:sz w:val="32"/>
          <w:szCs w:val="28"/>
        </w:rPr>
      </w:pPr>
    </w:p>
    <w:p w:rsidR="00B061FF" w:rsidRPr="00F116CC" w:rsidRDefault="00B061FF" w:rsidP="00B061FF">
      <w:pPr>
        <w:spacing w:after="0" w:line="276" w:lineRule="auto"/>
        <w:jc w:val="right"/>
        <w:rPr>
          <w:rFonts w:ascii="Times New Roman" w:hAnsi="Times New Roman" w:cs="Times New Roman"/>
          <w:sz w:val="32"/>
          <w:szCs w:val="28"/>
        </w:rPr>
      </w:pPr>
    </w:p>
    <w:p w:rsidR="00B061FF" w:rsidRPr="00F116CC" w:rsidRDefault="00B061FF" w:rsidP="00B061FF">
      <w:pPr>
        <w:spacing w:after="0" w:line="276" w:lineRule="auto"/>
        <w:jc w:val="right"/>
        <w:rPr>
          <w:rFonts w:ascii="Times New Roman" w:hAnsi="Times New Roman" w:cs="Times New Roman"/>
          <w:sz w:val="32"/>
          <w:szCs w:val="28"/>
        </w:rPr>
      </w:pPr>
    </w:p>
    <w:p w:rsidR="00B061FF" w:rsidRPr="00F116CC" w:rsidRDefault="00B061FF" w:rsidP="00B061FF">
      <w:pPr>
        <w:spacing w:after="0" w:line="276" w:lineRule="auto"/>
        <w:jc w:val="center"/>
        <w:rPr>
          <w:rFonts w:ascii="Times New Roman" w:hAnsi="Times New Roman"/>
          <w:b/>
          <w:sz w:val="28"/>
          <w:szCs w:val="24"/>
        </w:rPr>
      </w:pPr>
      <w:r w:rsidRPr="00F116CC">
        <w:rPr>
          <w:rFonts w:ascii="Times New Roman" w:hAnsi="Times New Roman"/>
          <w:b/>
          <w:sz w:val="28"/>
          <w:szCs w:val="28"/>
        </w:rPr>
        <w:t xml:space="preserve">МЕТОД ОЦІНЮВАННЯ ПСИХОЕМОЦІЙНОГО СТАНУ ЛЮДИНИ ЗА </w:t>
      </w:r>
      <w:r w:rsidR="002F0426" w:rsidRPr="00F116CC">
        <w:rPr>
          <w:rFonts w:ascii="Times New Roman" w:hAnsi="Times New Roman"/>
          <w:b/>
          <w:sz w:val="28"/>
          <w:szCs w:val="28"/>
        </w:rPr>
        <w:t>БЕТА-</w:t>
      </w:r>
      <w:r w:rsidRPr="00F116CC">
        <w:rPr>
          <w:rFonts w:ascii="Times New Roman" w:hAnsi="Times New Roman"/>
          <w:b/>
          <w:sz w:val="28"/>
          <w:szCs w:val="28"/>
        </w:rPr>
        <w:t xml:space="preserve">ХВИЛЯМИ ЕЛЕКТРОЕНЦЕФАЛОГРАФІЧНОГО </w:t>
      </w:r>
      <w:r w:rsidRPr="00F116CC">
        <w:rPr>
          <w:rFonts w:ascii="Times New Roman" w:hAnsi="Times New Roman"/>
          <w:b/>
          <w:sz w:val="28"/>
          <w:szCs w:val="24"/>
        </w:rPr>
        <w:t>СИГНАЛУ</w:t>
      </w: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r w:rsidRPr="00F116CC">
        <w:rPr>
          <w:rFonts w:ascii="Times New Roman" w:hAnsi="Times New Roman" w:cs="Times New Roman"/>
          <w:sz w:val="28"/>
          <w:szCs w:val="28"/>
        </w:rPr>
        <w:t>163 – Біомедична інженерія</w:t>
      </w: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b/>
          <w:sz w:val="28"/>
          <w:szCs w:val="28"/>
        </w:rPr>
      </w:pPr>
      <w:r w:rsidRPr="00F116CC">
        <w:rPr>
          <w:rFonts w:ascii="Times New Roman" w:hAnsi="Times New Roman" w:cs="Times New Roman"/>
          <w:b/>
          <w:sz w:val="28"/>
          <w:szCs w:val="28"/>
        </w:rPr>
        <w:t>Автореферат</w:t>
      </w:r>
    </w:p>
    <w:p w:rsidR="00B061FF" w:rsidRPr="00F116CC" w:rsidRDefault="00B061FF" w:rsidP="00B061FF">
      <w:pPr>
        <w:spacing w:after="0" w:line="276" w:lineRule="auto"/>
        <w:jc w:val="center"/>
        <w:rPr>
          <w:rFonts w:ascii="Times New Roman" w:hAnsi="Times New Roman" w:cs="Times New Roman"/>
          <w:sz w:val="28"/>
          <w:szCs w:val="28"/>
        </w:rPr>
      </w:pPr>
      <w:r w:rsidRPr="00F116CC">
        <w:rPr>
          <w:rFonts w:ascii="Times New Roman" w:hAnsi="Times New Roman" w:cs="Times New Roman"/>
          <w:sz w:val="28"/>
          <w:szCs w:val="28"/>
        </w:rPr>
        <w:t>дипломної роботи на здобуття освітнього ступеня «магістр»</w:t>
      </w: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p>
    <w:p w:rsidR="00B061FF" w:rsidRPr="00F116CC" w:rsidRDefault="00B061FF" w:rsidP="00B061FF">
      <w:pPr>
        <w:spacing w:after="0" w:line="276" w:lineRule="auto"/>
        <w:jc w:val="center"/>
        <w:rPr>
          <w:rFonts w:ascii="Times New Roman" w:hAnsi="Times New Roman" w:cs="Times New Roman"/>
          <w:sz w:val="28"/>
          <w:szCs w:val="28"/>
        </w:rPr>
      </w:pPr>
      <w:r w:rsidRPr="00F116CC">
        <w:rPr>
          <w:rFonts w:ascii="Times New Roman" w:hAnsi="Times New Roman" w:cs="Times New Roman"/>
          <w:sz w:val="28"/>
          <w:szCs w:val="28"/>
        </w:rPr>
        <w:t>Тернопіль – 2018</w:t>
      </w:r>
    </w:p>
    <w:tbl>
      <w:tblPr>
        <w:tblStyle w:val="TableNormal"/>
        <w:tblW w:w="10322" w:type="dxa"/>
        <w:tblInd w:w="-284" w:type="dxa"/>
        <w:tblLayout w:type="fixed"/>
        <w:tblLook w:val="01E0" w:firstRow="1" w:lastRow="1" w:firstColumn="1" w:lastColumn="1" w:noHBand="0" w:noVBand="0"/>
      </w:tblPr>
      <w:tblGrid>
        <w:gridCol w:w="2843"/>
        <w:gridCol w:w="7479"/>
      </w:tblGrid>
      <w:tr w:rsidR="00B061FF" w:rsidRPr="00F116CC" w:rsidTr="00B061FF">
        <w:trPr>
          <w:trHeight w:val="1158"/>
        </w:trPr>
        <w:tc>
          <w:tcPr>
            <w:tcW w:w="10322" w:type="dxa"/>
            <w:gridSpan w:val="2"/>
            <w:hideMark/>
          </w:tcPr>
          <w:p w:rsidR="00B061FF" w:rsidRPr="00F116CC" w:rsidRDefault="00B061FF" w:rsidP="00B061FF">
            <w:pPr>
              <w:pStyle w:val="TableParagraph"/>
              <w:spacing w:before="25" w:line="237" w:lineRule="auto"/>
              <w:ind w:left="230" w:right="398" w:firstLine="708"/>
              <w:jc w:val="both"/>
              <w:rPr>
                <w:rFonts w:ascii="Times New Roman" w:eastAsia="Times New Roman" w:hAnsi="Times New Roman" w:cs="Times New Roman"/>
                <w:sz w:val="28"/>
                <w:szCs w:val="28"/>
                <w:lang w:val="uk-UA"/>
              </w:rPr>
            </w:pPr>
            <w:r w:rsidRPr="00F116CC">
              <w:rPr>
                <w:rFonts w:ascii="Times New Roman" w:hAnsi="Times New Roman"/>
                <w:spacing w:val="-1"/>
                <w:sz w:val="28"/>
                <w:lang w:val="uk-UA"/>
              </w:rPr>
              <w:lastRenderedPageBreak/>
              <w:t>Роботу</w:t>
            </w:r>
            <w:r w:rsidRPr="00F116CC">
              <w:rPr>
                <w:rFonts w:ascii="Times New Roman" w:hAnsi="Times New Roman"/>
                <w:spacing w:val="37"/>
                <w:sz w:val="28"/>
                <w:lang w:val="uk-UA"/>
              </w:rPr>
              <w:t xml:space="preserve"> </w:t>
            </w:r>
            <w:r w:rsidRPr="00F116CC">
              <w:rPr>
                <w:rFonts w:ascii="Times New Roman" w:hAnsi="Times New Roman"/>
                <w:spacing w:val="-1"/>
                <w:sz w:val="28"/>
                <w:lang w:val="uk-UA"/>
              </w:rPr>
              <w:t>виконано</w:t>
            </w:r>
            <w:r w:rsidRPr="00F116CC">
              <w:rPr>
                <w:rFonts w:ascii="Times New Roman" w:hAnsi="Times New Roman"/>
                <w:spacing w:val="40"/>
                <w:sz w:val="28"/>
                <w:lang w:val="uk-UA"/>
              </w:rPr>
              <w:t xml:space="preserve"> </w:t>
            </w:r>
            <w:r w:rsidRPr="00F116CC">
              <w:rPr>
                <w:rFonts w:ascii="Times New Roman" w:hAnsi="Times New Roman"/>
                <w:sz w:val="28"/>
                <w:lang w:val="uk-UA"/>
              </w:rPr>
              <w:t>на</w:t>
            </w:r>
            <w:r w:rsidRPr="00F116CC">
              <w:rPr>
                <w:rFonts w:ascii="Times New Roman" w:hAnsi="Times New Roman"/>
                <w:spacing w:val="41"/>
                <w:sz w:val="28"/>
                <w:lang w:val="uk-UA"/>
              </w:rPr>
              <w:t xml:space="preserve"> </w:t>
            </w:r>
            <w:r w:rsidRPr="00F116CC">
              <w:rPr>
                <w:rFonts w:ascii="Times New Roman" w:hAnsi="Times New Roman"/>
                <w:spacing w:val="-1"/>
                <w:sz w:val="28"/>
                <w:lang w:val="uk-UA"/>
              </w:rPr>
              <w:t>кафедрі</w:t>
            </w:r>
            <w:r w:rsidRPr="00F116CC">
              <w:rPr>
                <w:rFonts w:ascii="Times New Roman" w:hAnsi="Times New Roman"/>
                <w:spacing w:val="40"/>
                <w:sz w:val="28"/>
                <w:lang w:val="uk-UA"/>
              </w:rPr>
              <w:t xml:space="preserve"> </w:t>
            </w:r>
            <w:r w:rsidRPr="00F116CC">
              <w:rPr>
                <w:rFonts w:ascii="Times New Roman" w:hAnsi="Times New Roman"/>
                <w:spacing w:val="-1"/>
                <w:sz w:val="28"/>
                <w:lang w:val="uk-UA"/>
              </w:rPr>
              <w:t>біотехнічних</w:t>
            </w:r>
            <w:r w:rsidRPr="00F116CC">
              <w:rPr>
                <w:rFonts w:ascii="Times New Roman" w:hAnsi="Times New Roman"/>
                <w:spacing w:val="42"/>
                <w:sz w:val="28"/>
                <w:lang w:val="uk-UA"/>
              </w:rPr>
              <w:t xml:space="preserve"> </w:t>
            </w:r>
            <w:r w:rsidRPr="00F116CC">
              <w:rPr>
                <w:rFonts w:ascii="Times New Roman" w:hAnsi="Times New Roman"/>
                <w:spacing w:val="-1"/>
                <w:sz w:val="28"/>
                <w:lang w:val="uk-UA"/>
              </w:rPr>
              <w:t>систем</w:t>
            </w:r>
            <w:r w:rsidRPr="00F116CC">
              <w:rPr>
                <w:rFonts w:ascii="Times New Roman" w:hAnsi="Times New Roman"/>
                <w:spacing w:val="54"/>
                <w:sz w:val="28"/>
                <w:lang w:val="uk-UA"/>
              </w:rPr>
              <w:t xml:space="preserve"> </w:t>
            </w:r>
            <w:r w:rsidRPr="00F116CC">
              <w:rPr>
                <w:rFonts w:ascii="Times New Roman" w:hAnsi="Times New Roman"/>
                <w:spacing w:val="4"/>
                <w:sz w:val="28"/>
                <w:lang w:val="uk-UA"/>
              </w:rPr>
              <w:t>Тернопільського</w:t>
            </w:r>
            <w:r w:rsidRPr="00F116CC">
              <w:rPr>
                <w:rFonts w:ascii="Times New Roman" w:hAnsi="Times New Roman"/>
                <w:spacing w:val="43"/>
                <w:sz w:val="28"/>
                <w:lang w:val="uk-UA"/>
              </w:rPr>
              <w:t xml:space="preserve"> </w:t>
            </w:r>
            <w:r w:rsidRPr="00F116CC">
              <w:rPr>
                <w:rFonts w:ascii="Times New Roman" w:hAnsi="Times New Roman"/>
                <w:spacing w:val="4"/>
                <w:sz w:val="28"/>
                <w:lang w:val="uk-UA"/>
              </w:rPr>
              <w:t>національного</w:t>
            </w:r>
            <w:r w:rsidRPr="00F116CC">
              <w:rPr>
                <w:rFonts w:ascii="Times New Roman" w:hAnsi="Times New Roman"/>
                <w:spacing w:val="26"/>
                <w:sz w:val="28"/>
                <w:lang w:val="uk-UA"/>
              </w:rPr>
              <w:t xml:space="preserve"> </w:t>
            </w:r>
            <w:r w:rsidRPr="00F116CC">
              <w:rPr>
                <w:rFonts w:ascii="Times New Roman" w:hAnsi="Times New Roman"/>
                <w:spacing w:val="4"/>
                <w:sz w:val="28"/>
                <w:lang w:val="uk-UA"/>
              </w:rPr>
              <w:t>технічного</w:t>
            </w:r>
            <w:r w:rsidRPr="00F116CC">
              <w:rPr>
                <w:rFonts w:ascii="Times New Roman" w:hAnsi="Times New Roman"/>
                <w:spacing w:val="30"/>
                <w:sz w:val="28"/>
                <w:lang w:val="uk-UA"/>
              </w:rPr>
              <w:t xml:space="preserve"> </w:t>
            </w:r>
            <w:r w:rsidRPr="00F116CC">
              <w:rPr>
                <w:rFonts w:ascii="Times New Roman" w:hAnsi="Times New Roman"/>
                <w:spacing w:val="4"/>
                <w:sz w:val="28"/>
                <w:lang w:val="uk-UA"/>
              </w:rPr>
              <w:t>університету</w:t>
            </w:r>
            <w:r w:rsidRPr="00F116CC">
              <w:rPr>
                <w:rFonts w:ascii="Times New Roman" w:hAnsi="Times New Roman"/>
                <w:spacing w:val="24"/>
                <w:sz w:val="28"/>
                <w:lang w:val="uk-UA"/>
              </w:rPr>
              <w:t xml:space="preserve"> </w:t>
            </w:r>
            <w:r w:rsidRPr="00F116CC">
              <w:rPr>
                <w:rFonts w:ascii="Times New Roman" w:hAnsi="Times New Roman"/>
                <w:spacing w:val="3"/>
                <w:sz w:val="28"/>
                <w:lang w:val="uk-UA"/>
              </w:rPr>
              <w:t>імені</w:t>
            </w:r>
            <w:r w:rsidRPr="00F116CC">
              <w:rPr>
                <w:rFonts w:ascii="Times New Roman" w:hAnsi="Times New Roman"/>
                <w:spacing w:val="27"/>
                <w:sz w:val="28"/>
                <w:lang w:val="uk-UA"/>
              </w:rPr>
              <w:t xml:space="preserve"> </w:t>
            </w:r>
            <w:r w:rsidRPr="00F116CC">
              <w:rPr>
                <w:rFonts w:ascii="Times New Roman" w:hAnsi="Times New Roman"/>
                <w:spacing w:val="3"/>
                <w:sz w:val="28"/>
                <w:lang w:val="uk-UA"/>
              </w:rPr>
              <w:t>Івана</w:t>
            </w:r>
            <w:r w:rsidRPr="00F116CC">
              <w:rPr>
                <w:rFonts w:ascii="Times New Roman" w:hAnsi="Times New Roman"/>
                <w:spacing w:val="29"/>
                <w:sz w:val="28"/>
                <w:lang w:val="uk-UA"/>
              </w:rPr>
              <w:t xml:space="preserve"> </w:t>
            </w:r>
            <w:r w:rsidRPr="00F116CC">
              <w:rPr>
                <w:rFonts w:ascii="Times New Roman" w:hAnsi="Times New Roman"/>
                <w:spacing w:val="3"/>
                <w:sz w:val="28"/>
                <w:lang w:val="uk-UA"/>
              </w:rPr>
              <w:t>Пулюя</w:t>
            </w:r>
            <w:r w:rsidRPr="00F116CC">
              <w:rPr>
                <w:rFonts w:ascii="Times New Roman" w:hAnsi="Times New Roman"/>
                <w:spacing w:val="37"/>
                <w:sz w:val="28"/>
                <w:lang w:val="uk-UA"/>
              </w:rPr>
              <w:t xml:space="preserve"> </w:t>
            </w:r>
            <w:r w:rsidRPr="00F116CC">
              <w:rPr>
                <w:rFonts w:ascii="Times New Roman" w:hAnsi="Times New Roman"/>
                <w:spacing w:val="-1"/>
                <w:sz w:val="28"/>
                <w:lang w:val="uk-UA"/>
              </w:rPr>
              <w:t>Міністерства</w:t>
            </w:r>
            <w:r w:rsidRPr="00F116CC">
              <w:rPr>
                <w:rFonts w:ascii="Times New Roman" w:hAnsi="Times New Roman"/>
                <w:spacing w:val="14"/>
                <w:sz w:val="28"/>
                <w:lang w:val="uk-UA"/>
              </w:rPr>
              <w:t xml:space="preserve"> </w:t>
            </w:r>
            <w:r w:rsidRPr="00F116CC">
              <w:rPr>
                <w:rFonts w:ascii="Times New Roman" w:hAnsi="Times New Roman"/>
                <w:spacing w:val="-1"/>
                <w:sz w:val="28"/>
                <w:lang w:val="uk-UA"/>
              </w:rPr>
              <w:t>освіти</w:t>
            </w:r>
            <w:r w:rsidRPr="00F116CC">
              <w:rPr>
                <w:rFonts w:ascii="Times New Roman" w:hAnsi="Times New Roman"/>
                <w:spacing w:val="36"/>
                <w:sz w:val="28"/>
                <w:lang w:val="uk-UA"/>
              </w:rPr>
              <w:t xml:space="preserve"> </w:t>
            </w:r>
            <w:r w:rsidRPr="00F116CC">
              <w:rPr>
                <w:rFonts w:ascii="Times New Roman" w:hAnsi="Times New Roman"/>
                <w:sz w:val="28"/>
                <w:lang w:val="uk-UA"/>
              </w:rPr>
              <w:t>і</w:t>
            </w:r>
            <w:r w:rsidRPr="00F116CC">
              <w:rPr>
                <w:rFonts w:ascii="Times New Roman" w:hAnsi="Times New Roman"/>
                <w:spacing w:val="1"/>
                <w:sz w:val="28"/>
                <w:lang w:val="uk-UA"/>
              </w:rPr>
              <w:t xml:space="preserve"> </w:t>
            </w:r>
            <w:r w:rsidRPr="00F116CC">
              <w:rPr>
                <w:rFonts w:ascii="Times New Roman" w:hAnsi="Times New Roman"/>
                <w:spacing w:val="-1"/>
                <w:sz w:val="28"/>
                <w:lang w:val="uk-UA"/>
              </w:rPr>
              <w:t>науки</w:t>
            </w:r>
            <w:r w:rsidRPr="00F116CC">
              <w:rPr>
                <w:rFonts w:ascii="Times New Roman" w:hAnsi="Times New Roman"/>
                <w:spacing w:val="1"/>
                <w:sz w:val="28"/>
                <w:lang w:val="uk-UA"/>
              </w:rPr>
              <w:t xml:space="preserve"> </w:t>
            </w:r>
            <w:r w:rsidRPr="00F116CC">
              <w:rPr>
                <w:rFonts w:ascii="Times New Roman" w:hAnsi="Times New Roman"/>
                <w:spacing w:val="-2"/>
                <w:sz w:val="28"/>
                <w:lang w:val="uk-UA"/>
              </w:rPr>
              <w:t>України</w:t>
            </w:r>
          </w:p>
        </w:tc>
      </w:tr>
      <w:tr w:rsidR="00B061FF" w:rsidRPr="00F116CC" w:rsidTr="00B061FF">
        <w:trPr>
          <w:trHeight w:hRule="exact" w:val="2248"/>
        </w:trPr>
        <w:tc>
          <w:tcPr>
            <w:tcW w:w="2843" w:type="dxa"/>
            <w:hideMark/>
          </w:tcPr>
          <w:p w:rsidR="00B061FF" w:rsidRPr="00F116CC" w:rsidRDefault="00B061FF">
            <w:pPr>
              <w:pStyle w:val="TableParagraph"/>
              <w:spacing w:before="143"/>
              <w:ind w:left="230"/>
              <w:rPr>
                <w:rFonts w:ascii="Times New Roman" w:eastAsia="Times New Roman" w:hAnsi="Times New Roman" w:cs="Times New Roman"/>
                <w:sz w:val="28"/>
                <w:szCs w:val="28"/>
                <w:lang w:val="uk-UA"/>
              </w:rPr>
            </w:pPr>
            <w:r w:rsidRPr="00F116CC">
              <w:rPr>
                <w:rFonts w:ascii="Times New Roman" w:hAnsi="Times New Roman"/>
                <w:b/>
                <w:spacing w:val="-1"/>
                <w:sz w:val="28"/>
                <w:lang w:val="uk-UA"/>
              </w:rPr>
              <w:t>Керівник роботи:</w:t>
            </w:r>
          </w:p>
        </w:tc>
        <w:tc>
          <w:tcPr>
            <w:tcW w:w="7479" w:type="dxa"/>
            <w:hideMark/>
          </w:tcPr>
          <w:p w:rsidR="00B061FF" w:rsidRPr="00F116CC" w:rsidRDefault="003977D4">
            <w:pPr>
              <w:pStyle w:val="TableParagraph"/>
              <w:spacing w:before="138"/>
              <w:ind w:left="376"/>
              <w:rPr>
                <w:rFonts w:ascii="Times New Roman" w:eastAsia="Times New Roman" w:hAnsi="Times New Roman" w:cs="Times New Roman"/>
                <w:sz w:val="28"/>
                <w:szCs w:val="28"/>
                <w:lang w:val="uk-UA"/>
              </w:rPr>
            </w:pPr>
            <w:r w:rsidRPr="00F116CC">
              <w:rPr>
                <w:rFonts w:ascii="Times New Roman" w:hAnsi="Times New Roman"/>
                <w:spacing w:val="-1"/>
                <w:sz w:val="28"/>
                <w:lang w:val="uk-UA"/>
              </w:rPr>
              <w:t>кандидат медичних</w:t>
            </w:r>
            <w:r w:rsidR="00B061FF" w:rsidRPr="00F116CC">
              <w:rPr>
                <w:rFonts w:ascii="Times New Roman" w:hAnsi="Times New Roman"/>
                <w:spacing w:val="1"/>
                <w:sz w:val="28"/>
                <w:lang w:val="uk-UA"/>
              </w:rPr>
              <w:t xml:space="preserve"> </w:t>
            </w:r>
            <w:r w:rsidR="00B061FF" w:rsidRPr="00F116CC">
              <w:rPr>
                <w:rFonts w:ascii="Times New Roman" w:hAnsi="Times New Roman"/>
                <w:spacing w:val="-2"/>
                <w:sz w:val="28"/>
                <w:lang w:val="uk-UA"/>
              </w:rPr>
              <w:t>наук,</w:t>
            </w:r>
          </w:p>
          <w:p w:rsidR="00B061FF" w:rsidRPr="00F116CC" w:rsidRDefault="003977D4">
            <w:pPr>
              <w:pStyle w:val="TableParagraph"/>
              <w:spacing w:before="40"/>
              <w:ind w:left="376"/>
              <w:rPr>
                <w:rFonts w:ascii="Times New Roman" w:eastAsia="Times New Roman" w:hAnsi="Times New Roman" w:cs="Times New Roman"/>
                <w:sz w:val="28"/>
                <w:szCs w:val="28"/>
                <w:lang w:val="uk-UA"/>
              </w:rPr>
            </w:pPr>
            <w:r w:rsidRPr="00F116CC">
              <w:rPr>
                <w:rFonts w:ascii="Times New Roman" w:hAnsi="Times New Roman"/>
                <w:spacing w:val="-1"/>
                <w:sz w:val="28"/>
                <w:lang w:val="uk-UA"/>
              </w:rPr>
              <w:t>доцент</w:t>
            </w:r>
            <w:r w:rsidR="00B061FF" w:rsidRPr="00F116CC">
              <w:rPr>
                <w:rFonts w:ascii="Times New Roman" w:hAnsi="Times New Roman"/>
                <w:spacing w:val="1"/>
                <w:sz w:val="28"/>
                <w:lang w:val="uk-UA"/>
              </w:rPr>
              <w:t xml:space="preserve"> </w:t>
            </w:r>
            <w:r w:rsidR="00B061FF" w:rsidRPr="00F116CC">
              <w:rPr>
                <w:rFonts w:ascii="Times New Roman" w:hAnsi="Times New Roman"/>
                <w:spacing w:val="-1"/>
                <w:sz w:val="28"/>
                <w:lang w:val="uk-UA"/>
              </w:rPr>
              <w:t>кафедри</w:t>
            </w:r>
            <w:r w:rsidR="00B061FF" w:rsidRPr="00F116CC">
              <w:rPr>
                <w:rFonts w:ascii="Times New Roman" w:hAnsi="Times New Roman"/>
                <w:spacing w:val="1"/>
                <w:sz w:val="28"/>
                <w:lang w:val="uk-UA"/>
              </w:rPr>
              <w:t xml:space="preserve"> </w:t>
            </w:r>
            <w:r w:rsidR="00B061FF" w:rsidRPr="00F116CC">
              <w:rPr>
                <w:rFonts w:ascii="Times New Roman" w:hAnsi="Times New Roman"/>
                <w:spacing w:val="-1"/>
                <w:sz w:val="28"/>
                <w:lang w:val="uk-UA"/>
              </w:rPr>
              <w:t>біотехнічних</w:t>
            </w:r>
            <w:r w:rsidR="00B061FF" w:rsidRPr="00F116CC">
              <w:rPr>
                <w:rFonts w:ascii="Times New Roman" w:hAnsi="Times New Roman"/>
                <w:spacing w:val="1"/>
                <w:sz w:val="28"/>
                <w:lang w:val="uk-UA"/>
              </w:rPr>
              <w:t xml:space="preserve"> </w:t>
            </w:r>
            <w:r w:rsidR="00B061FF" w:rsidRPr="00F116CC">
              <w:rPr>
                <w:rFonts w:ascii="Times New Roman" w:hAnsi="Times New Roman"/>
                <w:spacing w:val="-1"/>
                <w:sz w:val="28"/>
                <w:lang w:val="uk-UA"/>
              </w:rPr>
              <w:t>систем</w:t>
            </w:r>
          </w:p>
          <w:p w:rsidR="00B061FF" w:rsidRPr="00F116CC" w:rsidRDefault="003977D4">
            <w:pPr>
              <w:pStyle w:val="TableParagraph"/>
              <w:spacing w:before="4" w:line="319" w:lineRule="exact"/>
              <w:ind w:left="376"/>
              <w:rPr>
                <w:rFonts w:ascii="Times New Roman" w:eastAsia="Times New Roman" w:hAnsi="Times New Roman" w:cs="Times New Roman"/>
                <w:sz w:val="28"/>
                <w:szCs w:val="28"/>
                <w:lang w:val="uk-UA"/>
              </w:rPr>
            </w:pPr>
            <w:r w:rsidRPr="00F116CC">
              <w:rPr>
                <w:rFonts w:ascii="Times New Roman" w:hAnsi="Times New Roman"/>
                <w:b/>
                <w:spacing w:val="-1"/>
                <w:sz w:val="28"/>
                <w:lang w:val="uk-UA"/>
              </w:rPr>
              <w:t>Гевко Олена Василівна</w:t>
            </w:r>
            <w:r w:rsidR="00B061FF" w:rsidRPr="00F116CC">
              <w:rPr>
                <w:rFonts w:ascii="Times New Roman" w:hAnsi="Times New Roman"/>
                <w:b/>
                <w:spacing w:val="-1"/>
                <w:sz w:val="28"/>
                <w:lang w:val="uk-UA"/>
              </w:rPr>
              <w:t>,</w:t>
            </w:r>
          </w:p>
          <w:p w:rsidR="00B061FF" w:rsidRPr="00F116CC" w:rsidRDefault="00B061FF">
            <w:pPr>
              <w:pStyle w:val="TableParagraph"/>
              <w:spacing w:before="1" w:line="322" w:lineRule="exact"/>
              <w:ind w:left="376" w:right="739"/>
              <w:rPr>
                <w:rFonts w:ascii="Times New Roman" w:eastAsia="Times New Roman" w:hAnsi="Times New Roman" w:cs="Times New Roman"/>
                <w:sz w:val="28"/>
                <w:szCs w:val="28"/>
                <w:lang w:val="uk-UA"/>
              </w:rPr>
            </w:pPr>
            <w:r w:rsidRPr="00F116CC">
              <w:rPr>
                <w:rFonts w:ascii="Times New Roman" w:hAnsi="Times New Roman"/>
                <w:spacing w:val="-1"/>
                <w:sz w:val="28"/>
                <w:lang w:val="uk-UA"/>
              </w:rPr>
              <w:t>Тернопільський</w:t>
            </w:r>
            <w:r w:rsidRPr="00F116CC">
              <w:rPr>
                <w:rFonts w:ascii="Times New Roman" w:hAnsi="Times New Roman"/>
                <w:sz w:val="28"/>
                <w:lang w:val="uk-UA"/>
              </w:rPr>
              <w:t xml:space="preserve"> </w:t>
            </w:r>
            <w:r w:rsidRPr="00F116CC">
              <w:rPr>
                <w:rFonts w:ascii="Times New Roman" w:hAnsi="Times New Roman"/>
                <w:spacing w:val="-1"/>
                <w:sz w:val="28"/>
                <w:lang w:val="uk-UA"/>
              </w:rPr>
              <w:t>національний</w:t>
            </w:r>
            <w:r w:rsidRPr="00F116CC">
              <w:rPr>
                <w:rFonts w:ascii="Times New Roman" w:hAnsi="Times New Roman"/>
                <w:sz w:val="28"/>
                <w:lang w:val="uk-UA"/>
              </w:rPr>
              <w:t xml:space="preserve"> </w:t>
            </w:r>
            <w:r w:rsidRPr="00F116CC">
              <w:rPr>
                <w:rFonts w:ascii="Times New Roman" w:hAnsi="Times New Roman"/>
                <w:spacing w:val="-2"/>
                <w:sz w:val="28"/>
                <w:lang w:val="uk-UA"/>
              </w:rPr>
              <w:t>технічний</w:t>
            </w:r>
            <w:r w:rsidRPr="00F116CC">
              <w:rPr>
                <w:rFonts w:ascii="Times New Roman" w:hAnsi="Times New Roman"/>
                <w:sz w:val="28"/>
                <w:lang w:val="uk-UA"/>
              </w:rPr>
              <w:t xml:space="preserve"> </w:t>
            </w:r>
            <w:r w:rsidRPr="00F116CC">
              <w:rPr>
                <w:rFonts w:ascii="Times New Roman" w:hAnsi="Times New Roman"/>
                <w:spacing w:val="-1"/>
                <w:sz w:val="28"/>
                <w:lang w:val="uk-UA"/>
              </w:rPr>
              <w:t>університет</w:t>
            </w:r>
            <w:r w:rsidRPr="00F116CC">
              <w:rPr>
                <w:rFonts w:ascii="Times New Roman" w:hAnsi="Times New Roman"/>
                <w:spacing w:val="35"/>
                <w:sz w:val="28"/>
                <w:lang w:val="uk-UA"/>
              </w:rPr>
              <w:t xml:space="preserve"> </w:t>
            </w:r>
            <w:r w:rsidRPr="00F116CC">
              <w:rPr>
                <w:rFonts w:ascii="Times New Roman" w:hAnsi="Times New Roman"/>
                <w:spacing w:val="-1"/>
                <w:sz w:val="28"/>
                <w:lang w:val="uk-UA"/>
              </w:rPr>
              <w:t>імені</w:t>
            </w:r>
            <w:r w:rsidRPr="00F116CC">
              <w:rPr>
                <w:rFonts w:ascii="Times New Roman" w:hAnsi="Times New Roman"/>
                <w:spacing w:val="1"/>
                <w:sz w:val="28"/>
                <w:lang w:val="uk-UA"/>
              </w:rPr>
              <w:t xml:space="preserve"> </w:t>
            </w:r>
            <w:r w:rsidRPr="00F116CC">
              <w:rPr>
                <w:rFonts w:ascii="Times New Roman" w:hAnsi="Times New Roman"/>
                <w:spacing w:val="-1"/>
                <w:sz w:val="28"/>
                <w:lang w:val="uk-UA"/>
              </w:rPr>
              <w:t>Івана</w:t>
            </w:r>
            <w:r w:rsidRPr="00F116CC">
              <w:rPr>
                <w:rFonts w:ascii="Times New Roman" w:hAnsi="Times New Roman"/>
                <w:sz w:val="28"/>
                <w:lang w:val="uk-UA"/>
              </w:rPr>
              <w:t xml:space="preserve"> </w:t>
            </w:r>
            <w:r w:rsidRPr="00F116CC">
              <w:rPr>
                <w:rFonts w:ascii="Times New Roman" w:hAnsi="Times New Roman"/>
                <w:spacing w:val="-2"/>
                <w:sz w:val="28"/>
                <w:lang w:val="uk-UA"/>
              </w:rPr>
              <w:t>Пулюя,</w:t>
            </w:r>
          </w:p>
        </w:tc>
      </w:tr>
      <w:tr w:rsidR="00BA3FF5" w:rsidRPr="00F116CC" w:rsidTr="00B061FF">
        <w:trPr>
          <w:trHeight w:hRule="exact" w:val="2213"/>
        </w:trPr>
        <w:tc>
          <w:tcPr>
            <w:tcW w:w="2843" w:type="dxa"/>
          </w:tcPr>
          <w:p w:rsidR="00B061FF" w:rsidRPr="00F116CC" w:rsidRDefault="00B061FF">
            <w:pPr>
              <w:pStyle w:val="TableParagraph"/>
              <w:ind w:left="230"/>
              <w:rPr>
                <w:rFonts w:ascii="Times New Roman" w:eastAsia="Times New Roman" w:hAnsi="Times New Roman" w:cs="Times New Roman"/>
                <w:sz w:val="28"/>
                <w:szCs w:val="28"/>
                <w:lang w:val="uk-UA"/>
              </w:rPr>
            </w:pPr>
            <w:r w:rsidRPr="00F116CC">
              <w:rPr>
                <w:rFonts w:ascii="Times New Roman" w:hAnsi="Times New Roman"/>
                <w:b/>
                <w:spacing w:val="-1"/>
                <w:sz w:val="28"/>
                <w:lang w:val="uk-UA"/>
              </w:rPr>
              <w:t>Рецензент:</w:t>
            </w:r>
          </w:p>
        </w:tc>
        <w:tc>
          <w:tcPr>
            <w:tcW w:w="7479" w:type="dxa"/>
          </w:tcPr>
          <w:p w:rsidR="00B061FF" w:rsidRPr="00F116CC" w:rsidRDefault="00B061FF">
            <w:pPr>
              <w:pStyle w:val="TableParagraph"/>
              <w:ind w:left="376"/>
              <w:rPr>
                <w:rFonts w:ascii="Times New Roman" w:eastAsia="Times New Roman" w:hAnsi="Times New Roman" w:cs="Times New Roman"/>
                <w:sz w:val="28"/>
                <w:szCs w:val="28"/>
                <w:lang w:val="uk-UA"/>
              </w:rPr>
            </w:pPr>
            <w:r w:rsidRPr="00F116CC">
              <w:rPr>
                <w:rFonts w:ascii="Times New Roman" w:hAnsi="Times New Roman"/>
                <w:spacing w:val="-1"/>
                <w:sz w:val="28"/>
                <w:lang w:val="uk-UA"/>
              </w:rPr>
              <w:t>кандидат</w:t>
            </w:r>
            <w:r w:rsidRPr="00F116CC">
              <w:rPr>
                <w:rFonts w:ascii="Times New Roman" w:hAnsi="Times New Roman"/>
                <w:sz w:val="28"/>
                <w:lang w:val="uk-UA"/>
              </w:rPr>
              <w:t xml:space="preserve"> </w:t>
            </w:r>
            <w:r w:rsidRPr="00F116CC">
              <w:rPr>
                <w:rFonts w:ascii="Times New Roman" w:hAnsi="Times New Roman"/>
                <w:spacing w:val="-2"/>
                <w:sz w:val="28"/>
                <w:lang w:val="uk-UA"/>
              </w:rPr>
              <w:t>технічних</w:t>
            </w:r>
            <w:r w:rsidRPr="00F116CC">
              <w:rPr>
                <w:rFonts w:ascii="Times New Roman" w:hAnsi="Times New Roman"/>
                <w:spacing w:val="-3"/>
                <w:sz w:val="28"/>
                <w:lang w:val="uk-UA"/>
              </w:rPr>
              <w:t xml:space="preserve"> </w:t>
            </w:r>
            <w:r w:rsidRPr="00F116CC">
              <w:rPr>
                <w:rFonts w:ascii="Times New Roman" w:hAnsi="Times New Roman"/>
                <w:spacing w:val="-1"/>
                <w:sz w:val="28"/>
                <w:lang w:val="uk-UA"/>
              </w:rPr>
              <w:t>наук,</w:t>
            </w:r>
          </w:p>
          <w:p w:rsidR="00B061FF" w:rsidRPr="00F116CC" w:rsidRDefault="00AA02E6">
            <w:pPr>
              <w:pStyle w:val="TableParagraph"/>
              <w:spacing w:before="38"/>
              <w:ind w:left="376"/>
              <w:rPr>
                <w:rFonts w:ascii="Times New Roman" w:eastAsia="Times New Roman" w:hAnsi="Times New Roman" w:cs="Times New Roman"/>
                <w:sz w:val="28"/>
                <w:szCs w:val="28"/>
                <w:lang w:val="uk-UA"/>
              </w:rPr>
            </w:pPr>
            <w:r w:rsidRPr="00F116CC">
              <w:rPr>
                <w:rFonts w:ascii="Times New Roman" w:hAnsi="Times New Roman"/>
                <w:spacing w:val="-1"/>
                <w:sz w:val="28"/>
                <w:lang w:val="uk-UA"/>
              </w:rPr>
              <w:t>доцент</w:t>
            </w:r>
            <w:r w:rsidR="00B061FF" w:rsidRPr="00F116CC">
              <w:rPr>
                <w:rFonts w:ascii="Times New Roman" w:hAnsi="Times New Roman"/>
                <w:spacing w:val="-1"/>
                <w:sz w:val="28"/>
                <w:lang w:val="uk-UA"/>
              </w:rPr>
              <w:t xml:space="preserve"> кафедри</w:t>
            </w:r>
            <w:r w:rsidR="00B061FF" w:rsidRPr="00F116CC">
              <w:rPr>
                <w:rFonts w:ascii="Times New Roman" w:hAnsi="Times New Roman"/>
                <w:spacing w:val="-3"/>
                <w:sz w:val="28"/>
                <w:lang w:val="uk-UA"/>
              </w:rPr>
              <w:t xml:space="preserve"> </w:t>
            </w:r>
            <w:r w:rsidR="007B463E" w:rsidRPr="00F116CC">
              <w:rPr>
                <w:rFonts w:ascii="Times New Roman" w:hAnsi="Times New Roman"/>
                <w:spacing w:val="-1"/>
                <w:sz w:val="28"/>
                <w:lang w:val="uk-UA"/>
              </w:rPr>
              <w:t xml:space="preserve">приладів і </w:t>
            </w:r>
            <w:r w:rsidR="00BA3FF5" w:rsidRPr="00F116CC">
              <w:rPr>
                <w:rFonts w:ascii="Times New Roman" w:hAnsi="Times New Roman"/>
                <w:spacing w:val="-1"/>
                <w:sz w:val="28"/>
                <w:lang w:val="uk-UA"/>
              </w:rPr>
              <w:t>контрольно-вимірювальних систем</w:t>
            </w:r>
          </w:p>
          <w:p w:rsidR="00B061FF" w:rsidRPr="00F116CC" w:rsidRDefault="00BA3FF5">
            <w:pPr>
              <w:pStyle w:val="TableParagraph"/>
              <w:spacing w:before="45"/>
              <w:ind w:left="376"/>
              <w:rPr>
                <w:rFonts w:ascii="Times New Roman" w:eastAsia="Times New Roman" w:hAnsi="Times New Roman" w:cs="Times New Roman"/>
                <w:sz w:val="28"/>
                <w:szCs w:val="28"/>
                <w:lang w:val="uk-UA"/>
              </w:rPr>
            </w:pPr>
            <w:r w:rsidRPr="00F116CC">
              <w:rPr>
                <w:rFonts w:ascii="Times New Roman" w:hAnsi="Times New Roman"/>
                <w:b/>
                <w:spacing w:val="-1"/>
                <w:sz w:val="28"/>
                <w:lang w:val="uk-UA"/>
              </w:rPr>
              <w:t>Стрембіцький Михайло Олексійович</w:t>
            </w:r>
            <w:r w:rsidR="00B061FF" w:rsidRPr="00F116CC">
              <w:rPr>
                <w:rFonts w:ascii="Times New Roman" w:hAnsi="Times New Roman"/>
                <w:b/>
                <w:spacing w:val="-1"/>
                <w:sz w:val="28"/>
                <w:lang w:val="uk-UA"/>
              </w:rPr>
              <w:t>,</w:t>
            </w:r>
          </w:p>
          <w:p w:rsidR="00B061FF" w:rsidRPr="00F116CC" w:rsidRDefault="00B061FF">
            <w:pPr>
              <w:pStyle w:val="TableParagraph"/>
              <w:spacing w:before="43" w:line="320" w:lineRule="exact"/>
              <w:ind w:left="376" w:right="739"/>
              <w:rPr>
                <w:rFonts w:ascii="Times New Roman" w:eastAsia="Times New Roman" w:hAnsi="Times New Roman" w:cs="Times New Roman"/>
                <w:sz w:val="28"/>
                <w:szCs w:val="28"/>
                <w:lang w:val="uk-UA"/>
              </w:rPr>
            </w:pPr>
            <w:r w:rsidRPr="00F116CC">
              <w:rPr>
                <w:rFonts w:ascii="Times New Roman" w:hAnsi="Times New Roman"/>
                <w:spacing w:val="-1"/>
                <w:sz w:val="28"/>
                <w:lang w:val="uk-UA"/>
              </w:rPr>
              <w:t>Тернопільський</w:t>
            </w:r>
            <w:r w:rsidRPr="00F116CC">
              <w:rPr>
                <w:rFonts w:ascii="Times New Roman" w:hAnsi="Times New Roman"/>
                <w:sz w:val="28"/>
                <w:lang w:val="uk-UA"/>
              </w:rPr>
              <w:t xml:space="preserve"> </w:t>
            </w:r>
            <w:r w:rsidRPr="00F116CC">
              <w:rPr>
                <w:rFonts w:ascii="Times New Roman" w:hAnsi="Times New Roman"/>
                <w:spacing w:val="-1"/>
                <w:sz w:val="28"/>
                <w:lang w:val="uk-UA"/>
              </w:rPr>
              <w:t>національний</w:t>
            </w:r>
            <w:r w:rsidRPr="00F116CC">
              <w:rPr>
                <w:rFonts w:ascii="Times New Roman" w:hAnsi="Times New Roman"/>
                <w:sz w:val="28"/>
                <w:lang w:val="uk-UA"/>
              </w:rPr>
              <w:t xml:space="preserve"> </w:t>
            </w:r>
            <w:r w:rsidRPr="00F116CC">
              <w:rPr>
                <w:rFonts w:ascii="Times New Roman" w:hAnsi="Times New Roman"/>
                <w:spacing w:val="-2"/>
                <w:sz w:val="28"/>
                <w:lang w:val="uk-UA"/>
              </w:rPr>
              <w:t>технічний</w:t>
            </w:r>
            <w:r w:rsidRPr="00F116CC">
              <w:rPr>
                <w:rFonts w:ascii="Times New Roman" w:hAnsi="Times New Roman"/>
                <w:sz w:val="28"/>
                <w:lang w:val="uk-UA"/>
              </w:rPr>
              <w:t xml:space="preserve"> </w:t>
            </w:r>
            <w:r w:rsidRPr="00F116CC">
              <w:rPr>
                <w:rFonts w:ascii="Times New Roman" w:hAnsi="Times New Roman"/>
                <w:spacing w:val="-1"/>
                <w:sz w:val="28"/>
                <w:lang w:val="uk-UA"/>
              </w:rPr>
              <w:t>університет</w:t>
            </w:r>
            <w:r w:rsidRPr="00F116CC">
              <w:rPr>
                <w:rFonts w:ascii="Times New Roman" w:hAnsi="Times New Roman"/>
                <w:spacing w:val="35"/>
                <w:sz w:val="28"/>
                <w:lang w:val="uk-UA"/>
              </w:rPr>
              <w:t xml:space="preserve"> </w:t>
            </w:r>
            <w:r w:rsidRPr="00F116CC">
              <w:rPr>
                <w:rFonts w:ascii="Times New Roman" w:hAnsi="Times New Roman"/>
                <w:spacing w:val="-1"/>
                <w:sz w:val="28"/>
                <w:lang w:val="uk-UA"/>
              </w:rPr>
              <w:t>імені</w:t>
            </w:r>
            <w:r w:rsidRPr="00F116CC">
              <w:rPr>
                <w:rFonts w:ascii="Times New Roman" w:hAnsi="Times New Roman"/>
                <w:spacing w:val="1"/>
                <w:sz w:val="28"/>
                <w:lang w:val="uk-UA"/>
              </w:rPr>
              <w:t xml:space="preserve"> </w:t>
            </w:r>
            <w:r w:rsidRPr="00F116CC">
              <w:rPr>
                <w:rFonts w:ascii="Times New Roman" w:hAnsi="Times New Roman"/>
                <w:spacing w:val="-1"/>
                <w:sz w:val="28"/>
                <w:lang w:val="uk-UA"/>
              </w:rPr>
              <w:t>Івана</w:t>
            </w:r>
            <w:r w:rsidRPr="00F116CC">
              <w:rPr>
                <w:rFonts w:ascii="Times New Roman" w:hAnsi="Times New Roman"/>
                <w:sz w:val="28"/>
                <w:lang w:val="uk-UA"/>
              </w:rPr>
              <w:t xml:space="preserve"> </w:t>
            </w:r>
            <w:r w:rsidRPr="00F116CC">
              <w:rPr>
                <w:rFonts w:ascii="Times New Roman" w:hAnsi="Times New Roman"/>
                <w:spacing w:val="-2"/>
                <w:sz w:val="28"/>
                <w:lang w:val="uk-UA"/>
              </w:rPr>
              <w:t>Пулюя</w:t>
            </w:r>
          </w:p>
        </w:tc>
      </w:tr>
    </w:tbl>
    <w:p w:rsidR="00B061FF" w:rsidRPr="00F116CC" w:rsidRDefault="00B061FF" w:rsidP="00B061FF">
      <w:pPr>
        <w:rPr>
          <w:rFonts w:ascii="Times New Roman" w:hAnsi="Times New Roman" w:cs="Times New Roman"/>
          <w:sz w:val="28"/>
          <w:szCs w:val="28"/>
        </w:rPr>
      </w:pPr>
    </w:p>
    <w:p w:rsidR="00B061FF" w:rsidRPr="00F116CC" w:rsidRDefault="00B061FF" w:rsidP="00B061FF">
      <w:pPr>
        <w:ind w:firstLine="709"/>
        <w:jc w:val="both"/>
        <w:rPr>
          <w:rFonts w:ascii="Times New Roman" w:hAnsi="Times New Roman" w:cs="Times New Roman"/>
          <w:sz w:val="28"/>
          <w:szCs w:val="28"/>
        </w:rPr>
      </w:pPr>
      <w:r w:rsidRPr="00F116CC">
        <w:rPr>
          <w:rFonts w:ascii="Times New Roman" w:hAnsi="Times New Roman" w:cs="Times New Roman"/>
          <w:sz w:val="28"/>
          <w:szCs w:val="28"/>
        </w:rPr>
        <w:t xml:space="preserve">Захист відбудеться </w:t>
      </w:r>
      <w:r w:rsidR="003977D4" w:rsidRPr="00F116CC">
        <w:rPr>
          <w:rFonts w:ascii="Times New Roman" w:hAnsi="Times New Roman" w:cs="Times New Roman"/>
          <w:sz w:val="28"/>
          <w:szCs w:val="28"/>
        </w:rPr>
        <w:t>26</w:t>
      </w:r>
      <w:r w:rsidRPr="00F116CC">
        <w:rPr>
          <w:rFonts w:ascii="Times New Roman" w:hAnsi="Times New Roman" w:cs="Times New Roman"/>
          <w:sz w:val="28"/>
          <w:szCs w:val="28"/>
        </w:rPr>
        <w:t xml:space="preserve"> </w:t>
      </w:r>
      <w:r w:rsidR="003977D4" w:rsidRPr="00F116CC">
        <w:rPr>
          <w:rFonts w:ascii="Times New Roman" w:hAnsi="Times New Roman" w:cs="Times New Roman"/>
          <w:sz w:val="28"/>
          <w:szCs w:val="28"/>
        </w:rPr>
        <w:t>грудня</w:t>
      </w:r>
      <w:r w:rsidRPr="00F116CC">
        <w:rPr>
          <w:rFonts w:ascii="Times New Roman" w:hAnsi="Times New Roman" w:cs="Times New Roman"/>
          <w:sz w:val="28"/>
          <w:szCs w:val="28"/>
        </w:rPr>
        <w:t xml:space="preserve"> 2018 р. о 10.00 годині на засіданні екзаменаційної комісії №22 у Тернопільському національному технічному університеті імені Івана Пулюя за </w:t>
      </w:r>
      <w:proofErr w:type="spellStart"/>
      <w:r w:rsidRPr="00F116CC">
        <w:rPr>
          <w:rFonts w:ascii="Times New Roman" w:hAnsi="Times New Roman" w:cs="Times New Roman"/>
          <w:sz w:val="28"/>
          <w:szCs w:val="28"/>
        </w:rPr>
        <w:t>адресою</w:t>
      </w:r>
      <w:proofErr w:type="spellEnd"/>
      <w:r w:rsidRPr="00F116CC">
        <w:rPr>
          <w:rFonts w:ascii="Times New Roman" w:hAnsi="Times New Roman" w:cs="Times New Roman"/>
          <w:sz w:val="28"/>
          <w:szCs w:val="28"/>
        </w:rPr>
        <w:t xml:space="preserve">: 46001, м. Тернопіль, вул. Текстильна, 28, навчальний корпус №9, </w:t>
      </w:r>
      <w:proofErr w:type="spellStart"/>
      <w:r w:rsidRPr="00F116CC">
        <w:rPr>
          <w:rFonts w:ascii="Times New Roman" w:hAnsi="Times New Roman" w:cs="Times New Roman"/>
          <w:sz w:val="28"/>
          <w:szCs w:val="28"/>
        </w:rPr>
        <w:t>ауд</w:t>
      </w:r>
      <w:proofErr w:type="spellEnd"/>
      <w:r w:rsidRPr="00F116CC">
        <w:rPr>
          <w:rFonts w:ascii="Times New Roman" w:hAnsi="Times New Roman" w:cs="Times New Roman"/>
          <w:sz w:val="28"/>
          <w:szCs w:val="28"/>
        </w:rPr>
        <w:t>. 9-507.</w:t>
      </w:r>
    </w:p>
    <w:p w:rsidR="00B061FF" w:rsidRPr="00F116CC" w:rsidRDefault="00B061FF" w:rsidP="00B061FF">
      <w:pPr>
        <w:ind w:firstLine="709"/>
        <w:rPr>
          <w:rFonts w:ascii="Times New Roman" w:hAnsi="Times New Roman" w:cs="Times New Roman"/>
          <w:sz w:val="28"/>
          <w:szCs w:val="28"/>
        </w:rPr>
      </w:pPr>
    </w:p>
    <w:p w:rsidR="003977D4" w:rsidRPr="00F116CC" w:rsidRDefault="003977D4">
      <w:pPr>
        <w:rPr>
          <w:rFonts w:ascii="Times New Roman" w:hAnsi="Times New Roman" w:cs="Times New Roman"/>
          <w:sz w:val="28"/>
          <w:szCs w:val="28"/>
        </w:rPr>
      </w:pPr>
      <w:r w:rsidRPr="00F116CC">
        <w:rPr>
          <w:rFonts w:ascii="Times New Roman" w:hAnsi="Times New Roman" w:cs="Times New Roman"/>
          <w:sz w:val="28"/>
          <w:szCs w:val="28"/>
        </w:rPr>
        <w:br w:type="page"/>
      </w:r>
    </w:p>
    <w:p w:rsidR="00B061FF" w:rsidRPr="00F116CC" w:rsidRDefault="003977D4" w:rsidP="00820E26">
      <w:pPr>
        <w:spacing w:after="0"/>
        <w:ind w:firstLine="709"/>
        <w:jc w:val="center"/>
        <w:rPr>
          <w:rFonts w:ascii="Times New Roman" w:hAnsi="Times New Roman" w:cs="Times New Roman"/>
          <w:b/>
          <w:sz w:val="28"/>
          <w:szCs w:val="28"/>
        </w:rPr>
      </w:pPr>
      <w:r w:rsidRPr="00F116CC">
        <w:rPr>
          <w:rFonts w:ascii="Times New Roman" w:hAnsi="Times New Roman" w:cs="Times New Roman"/>
          <w:b/>
          <w:sz w:val="28"/>
          <w:szCs w:val="28"/>
        </w:rPr>
        <w:t>ЗАГАЛЬНА ХАРАКТЕРИСТИКА РОБОТИ</w:t>
      </w:r>
    </w:p>
    <w:p w:rsidR="003977D4" w:rsidRPr="00F116CC" w:rsidRDefault="003977D4" w:rsidP="00820E26">
      <w:pPr>
        <w:spacing w:after="0"/>
        <w:ind w:firstLine="709"/>
        <w:rPr>
          <w:rFonts w:ascii="Times New Roman" w:hAnsi="Times New Roman" w:cs="Times New Roman"/>
          <w:sz w:val="28"/>
          <w:szCs w:val="28"/>
        </w:rPr>
      </w:pPr>
    </w:p>
    <w:p w:rsidR="009321E6" w:rsidRPr="00F116CC" w:rsidRDefault="003977D4" w:rsidP="009321E6">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hAnsi="Times New Roman" w:cs="Times New Roman"/>
          <w:b/>
          <w:sz w:val="28"/>
          <w:szCs w:val="28"/>
        </w:rPr>
        <w:t xml:space="preserve">Актуальність теми. </w:t>
      </w:r>
      <w:bookmarkStart w:id="0" w:name="_Hlk499476745"/>
      <w:r w:rsidR="009321E6" w:rsidRPr="00F116CC">
        <w:rPr>
          <w:rFonts w:ascii="Times New Roman" w:eastAsia="Times New Roman" w:hAnsi="Times New Roman" w:cs="Times New Roman"/>
          <w:sz w:val="28"/>
          <w:szCs w:val="24"/>
          <w:lang w:eastAsia="ru-RU"/>
        </w:rPr>
        <w:t xml:space="preserve">Під емоціями психологи розуміють рефлекторну </w:t>
      </w:r>
      <w:proofErr w:type="spellStart"/>
      <w:r w:rsidR="009321E6" w:rsidRPr="00F116CC">
        <w:rPr>
          <w:rFonts w:ascii="Times New Roman" w:eastAsia="Times New Roman" w:hAnsi="Times New Roman" w:cs="Times New Roman"/>
          <w:sz w:val="28"/>
          <w:szCs w:val="24"/>
          <w:lang w:eastAsia="ru-RU"/>
        </w:rPr>
        <w:t>психовегетативну</w:t>
      </w:r>
      <w:proofErr w:type="spellEnd"/>
      <w:r w:rsidR="009321E6" w:rsidRPr="00F116CC">
        <w:rPr>
          <w:rFonts w:ascii="Times New Roman" w:eastAsia="Times New Roman" w:hAnsi="Times New Roman" w:cs="Times New Roman"/>
          <w:sz w:val="28"/>
          <w:szCs w:val="24"/>
          <w:lang w:eastAsia="ru-RU"/>
        </w:rPr>
        <w:t xml:space="preserve"> реакцію, яка пов’язана з проявами суб’єктивного пристрасного відношення (у вигляді переживання) до ситуації [</w:t>
      </w:r>
      <w:proofErr w:type="spellStart"/>
      <w:r w:rsidR="009321E6" w:rsidRPr="00F116CC">
        <w:rPr>
          <w:rFonts w:ascii="Times New Roman" w:eastAsia="Times New Roman" w:hAnsi="Times New Roman" w:cs="Times New Roman"/>
          <w:sz w:val="28"/>
          <w:szCs w:val="24"/>
          <w:lang w:eastAsia="ru-RU"/>
        </w:rPr>
        <w:t>Дмитроца</w:t>
      </w:r>
      <w:proofErr w:type="spellEnd"/>
      <w:r w:rsidR="009321E6" w:rsidRPr="00F116CC">
        <w:rPr>
          <w:rFonts w:ascii="Times New Roman" w:eastAsia="Times New Roman" w:hAnsi="Times New Roman" w:cs="Times New Roman"/>
          <w:sz w:val="28"/>
          <w:szCs w:val="24"/>
          <w:lang w:eastAsia="ru-RU"/>
        </w:rPr>
        <w:t xml:space="preserve"> О., Швайко С., Журавльов О.]. Незважаючи на той факт, що емоції беруть участь у підтримці гомеостазу організму, існують численні дані про негативний вплив негативних емоцій на особистість та позитивний – позитивних. </w:t>
      </w:r>
    </w:p>
    <w:p w:rsidR="009321E6" w:rsidRPr="00F116CC" w:rsidRDefault="009321E6" w:rsidP="009321E6">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eastAsia="Times New Roman" w:hAnsi="Times New Roman" w:cs="Times New Roman"/>
          <w:sz w:val="28"/>
          <w:szCs w:val="24"/>
          <w:lang w:eastAsia="ru-RU"/>
        </w:rPr>
        <w:t xml:space="preserve">Емоційні стани людини можна досліджувати різними методами: опитуванням, реєстрацією показників активності вегетативної нервової системи (шкірно-гальванічна реакція, електрокардіограма, </w:t>
      </w:r>
      <w:proofErr w:type="spellStart"/>
      <w:r w:rsidRPr="00F116CC">
        <w:rPr>
          <w:rFonts w:ascii="Times New Roman" w:eastAsia="Times New Roman" w:hAnsi="Times New Roman" w:cs="Times New Roman"/>
          <w:sz w:val="28"/>
          <w:szCs w:val="24"/>
          <w:lang w:eastAsia="ru-RU"/>
        </w:rPr>
        <w:t>плетизмограма</w:t>
      </w:r>
      <w:proofErr w:type="spellEnd"/>
      <w:r w:rsidRPr="00F116CC">
        <w:rPr>
          <w:rFonts w:ascii="Times New Roman" w:eastAsia="Times New Roman" w:hAnsi="Times New Roman" w:cs="Times New Roman"/>
          <w:sz w:val="28"/>
          <w:szCs w:val="24"/>
          <w:lang w:eastAsia="ru-RU"/>
        </w:rPr>
        <w:t>), проте все більше дослідників надають перевагу електроенцефалограмі (ЕЕГ) [</w:t>
      </w:r>
      <w:proofErr w:type="spellStart"/>
      <w:r w:rsidRPr="00F116CC">
        <w:rPr>
          <w:rFonts w:ascii="Times New Roman" w:eastAsia="Times New Roman" w:hAnsi="Times New Roman" w:cs="Times New Roman"/>
          <w:sz w:val="28"/>
          <w:szCs w:val="24"/>
          <w:lang w:eastAsia="ru-RU"/>
        </w:rPr>
        <w:t>Костюнина</w:t>
      </w:r>
      <w:proofErr w:type="spellEnd"/>
      <w:r w:rsidRPr="00F116CC">
        <w:rPr>
          <w:rFonts w:ascii="Times New Roman" w:eastAsia="Times New Roman" w:hAnsi="Times New Roman" w:cs="Times New Roman"/>
          <w:sz w:val="28"/>
          <w:szCs w:val="24"/>
          <w:lang w:eastAsia="ru-RU"/>
        </w:rPr>
        <w:t xml:space="preserve"> М.Б., </w:t>
      </w:r>
      <w:proofErr w:type="spellStart"/>
      <w:r w:rsidRPr="00F116CC">
        <w:rPr>
          <w:rFonts w:ascii="Times New Roman" w:eastAsia="Times New Roman" w:hAnsi="Times New Roman" w:cs="Times New Roman"/>
          <w:sz w:val="28"/>
          <w:szCs w:val="24"/>
          <w:lang w:eastAsia="ru-RU"/>
        </w:rPr>
        <w:t>Лапин</w:t>
      </w:r>
      <w:proofErr w:type="spellEnd"/>
      <w:r w:rsidRPr="00F116CC">
        <w:rPr>
          <w:rFonts w:ascii="Times New Roman" w:eastAsia="Times New Roman" w:hAnsi="Times New Roman" w:cs="Times New Roman"/>
          <w:sz w:val="28"/>
          <w:szCs w:val="24"/>
          <w:lang w:eastAsia="ru-RU"/>
        </w:rPr>
        <w:t xml:space="preserve"> М.А., </w:t>
      </w:r>
      <w:proofErr w:type="spellStart"/>
      <w:r w:rsidRPr="00F116CC">
        <w:rPr>
          <w:rFonts w:ascii="Times New Roman" w:eastAsia="Times New Roman" w:hAnsi="Times New Roman" w:cs="Times New Roman"/>
          <w:sz w:val="28"/>
          <w:szCs w:val="24"/>
          <w:lang w:eastAsia="ru-RU"/>
        </w:rPr>
        <w:t>Алфимова</w:t>
      </w:r>
      <w:proofErr w:type="spellEnd"/>
      <w:r w:rsidRPr="00F116CC">
        <w:rPr>
          <w:rFonts w:ascii="Times New Roman" w:eastAsia="Times New Roman" w:hAnsi="Times New Roman" w:cs="Times New Roman"/>
          <w:sz w:val="28"/>
          <w:szCs w:val="24"/>
          <w:lang w:eastAsia="ru-RU"/>
        </w:rPr>
        <w:t xml:space="preserve"> М.В., Лапшина Т.Н.]. Існують дані, що точність класифікації емоційних реакцій за даними електроенцефалографії сягає 80 % [</w:t>
      </w:r>
      <w:proofErr w:type="spellStart"/>
      <w:r w:rsidRPr="00F116CC">
        <w:rPr>
          <w:rFonts w:ascii="Times New Roman" w:eastAsia="Times New Roman" w:hAnsi="Times New Roman" w:cs="Times New Roman"/>
          <w:sz w:val="28"/>
          <w:szCs w:val="24"/>
          <w:lang w:eastAsia="ru-RU"/>
        </w:rPr>
        <w:t>Bratsas</w:t>
      </w:r>
      <w:proofErr w:type="spellEnd"/>
      <w:r w:rsidRPr="00F116CC">
        <w:rPr>
          <w:rFonts w:ascii="Times New Roman" w:eastAsia="Times New Roman" w:hAnsi="Times New Roman" w:cs="Times New Roman"/>
          <w:sz w:val="28"/>
          <w:szCs w:val="24"/>
          <w:lang w:eastAsia="ru-RU"/>
        </w:rPr>
        <w:t xml:space="preserve"> C., </w:t>
      </w:r>
      <w:proofErr w:type="spellStart"/>
      <w:r w:rsidRPr="00F116CC">
        <w:rPr>
          <w:rFonts w:ascii="Times New Roman" w:eastAsia="Times New Roman" w:hAnsi="Times New Roman" w:cs="Times New Roman"/>
          <w:sz w:val="28"/>
          <w:szCs w:val="24"/>
          <w:lang w:eastAsia="ru-RU"/>
        </w:rPr>
        <w:t>Papadelis</w:t>
      </w:r>
      <w:proofErr w:type="spellEnd"/>
      <w:r w:rsidRPr="00F116CC">
        <w:rPr>
          <w:rFonts w:ascii="Times New Roman" w:eastAsia="Times New Roman" w:hAnsi="Times New Roman" w:cs="Times New Roman"/>
          <w:sz w:val="28"/>
          <w:szCs w:val="24"/>
          <w:lang w:eastAsia="ru-RU"/>
        </w:rPr>
        <w:t xml:space="preserve"> C., </w:t>
      </w:r>
      <w:proofErr w:type="spellStart"/>
      <w:r w:rsidRPr="00F116CC">
        <w:rPr>
          <w:rFonts w:ascii="Times New Roman" w:eastAsia="Times New Roman" w:hAnsi="Times New Roman" w:cs="Times New Roman"/>
          <w:sz w:val="28"/>
          <w:szCs w:val="24"/>
          <w:lang w:eastAsia="ru-RU"/>
        </w:rPr>
        <w:t>Konstantinidis</w:t>
      </w:r>
      <w:proofErr w:type="spellEnd"/>
      <w:r w:rsidRPr="00F116CC">
        <w:rPr>
          <w:rFonts w:ascii="Times New Roman" w:eastAsia="Times New Roman" w:hAnsi="Times New Roman" w:cs="Times New Roman"/>
          <w:sz w:val="28"/>
          <w:szCs w:val="24"/>
          <w:lang w:eastAsia="ru-RU"/>
        </w:rPr>
        <w:t xml:space="preserve"> E., </w:t>
      </w:r>
      <w:proofErr w:type="spellStart"/>
      <w:r w:rsidRPr="00F116CC">
        <w:rPr>
          <w:rFonts w:ascii="Times New Roman" w:eastAsia="Times New Roman" w:hAnsi="Times New Roman" w:cs="Times New Roman"/>
          <w:sz w:val="28"/>
          <w:szCs w:val="24"/>
          <w:lang w:eastAsia="ru-RU"/>
        </w:rPr>
        <w:t>Pappas</w:t>
      </w:r>
      <w:proofErr w:type="spellEnd"/>
      <w:r w:rsidRPr="00F116CC">
        <w:rPr>
          <w:rFonts w:ascii="Times New Roman" w:eastAsia="Times New Roman" w:hAnsi="Times New Roman" w:cs="Times New Roman"/>
          <w:sz w:val="28"/>
          <w:szCs w:val="24"/>
          <w:lang w:eastAsia="ru-RU"/>
        </w:rPr>
        <w:t xml:space="preserve"> C.].</w:t>
      </w:r>
    </w:p>
    <w:p w:rsidR="009321E6" w:rsidRPr="00F116CC" w:rsidRDefault="009321E6" w:rsidP="009321E6">
      <w:pPr>
        <w:spacing w:after="0" w:line="240" w:lineRule="auto"/>
        <w:ind w:firstLine="709"/>
        <w:jc w:val="both"/>
        <w:rPr>
          <w:rFonts w:ascii="Times New Roman" w:eastAsia="Times New Roman" w:hAnsi="Times New Roman" w:cs="Times New Roman"/>
          <w:spacing w:val="-2"/>
          <w:sz w:val="28"/>
          <w:szCs w:val="24"/>
          <w:lang w:eastAsia="ru-RU"/>
        </w:rPr>
      </w:pPr>
      <w:r w:rsidRPr="00F116CC">
        <w:rPr>
          <w:rFonts w:ascii="Times New Roman" w:eastAsia="Times New Roman" w:hAnsi="Times New Roman" w:cs="Times New Roman"/>
          <w:spacing w:val="-2"/>
          <w:sz w:val="28"/>
          <w:szCs w:val="24"/>
          <w:lang w:eastAsia="ru-RU"/>
        </w:rPr>
        <w:t>Особливої уваги заслуговує динаміка бета-ритму. У здорової дорослої людини в лобних ділянках домінуючою є саме бета-активність, що представлена хвилями частотою 18-30 Гц, напругою 5-30 мкВ і виникає у стані активної бадьорості.</w:t>
      </w:r>
    </w:p>
    <w:p w:rsidR="009321E6" w:rsidRPr="00F116CC" w:rsidRDefault="009321E6" w:rsidP="009321E6">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eastAsia="Times New Roman" w:hAnsi="Times New Roman" w:cs="Times New Roman"/>
          <w:sz w:val="28"/>
          <w:szCs w:val="24"/>
          <w:lang w:eastAsia="ru-RU"/>
        </w:rPr>
        <w:t xml:space="preserve">Депресивні стани відносяться до числа найбільш розповсюджених психічних розладів, за даними статистичних досліджень </w:t>
      </w:r>
      <w:r w:rsidR="0060266C">
        <w:rPr>
          <w:rFonts w:ascii="Times New Roman" w:eastAsia="Times New Roman" w:hAnsi="Times New Roman" w:cs="Times New Roman"/>
          <w:sz w:val="28"/>
          <w:szCs w:val="24"/>
          <w:lang w:eastAsia="ru-RU"/>
        </w:rPr>
        <w:t>В</w:t>
      </w:r>
      <w:r w:rsidRPr="00F116CC">
        <w:rPr>
          <w:rFonts w:ascii="Times New Roman" w:eastAsia="Times New Roman" w:hAnsi="Times New Roman" w:cs="Times New Roman"/>
          <w:sz w:val="28"/>
          <w:szCs w:val="24"/>
          <w:lang w:eastAsia="ru-RU"/>
        </w:rPr>
        <w:t>сесвітньої організації охорони здоров’я (ВООЗ), більше ніж 100 мільйонів людей у всьому світі страждають порушенням психіки з клінічною картиною депресивного розладу. На сучасному етапі депресія стає хворобою століття – за даними ВООЗ близько 30% пацієнтів, що звертаються до лікаря, страждають на депресію. За прогнозами ВООЗ захворюваність на депресію у 2020 році вийде на 1 місце, випереджаючи серцево-судинну патологію. Тому актуальною задачею медиків в Україні та світі є своєчасне діагностування депресивних станів людей.</w:t>
      </w:r>
    </w:p>
    <w:p w:rsidR="009321E6" w:rsidRPr="00F116CC" w:rsidRDefault="009321E6" w:rsidP="009321E6">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eastAsia="Times New Roman" w:hAnsi="Times New Roman" w:cs="Times New Roman"/>
          <w:sz w:val="28"/>
          <w:szCs w:val="24"/>
          <w:lang w:eastAsia="ru-RU"/>
        </w:rPr>
        <w:t xml:space="preserve">У неврології для дослідження емоційних станів людини, зокрема депресій, та лікування їх наслідків ефективно застосовують </w:t>
      </w:r>
      <w:proofErr w:type="spellStart"/>
      <w:r w:rsidRPr="00F116CC">
        <w:rPr>
          <w:rFonts w:ascii="Times New Roman" w:eastAsia="Times New Roman" w:hAnsi="Times New Roman" w:cs="Times New Roman"/>
          <w:sz w:val="28"/>
          <w:szCs w:val="24"/>
          <w:lang w:eastAsia="ru-RU"/>
        </w:rPr>
        <w:t>електроенцефалографію</w:t>
      </w:r>
      <w:proofErr w:type="spellEnd"/>
      <w:r w:rsidRPr="00F116CC">
        <w:rPr>
          <w:rFonts w:ascii="Times New Roman" w:eastAsia="Times New Roman" w:hAnsi="Times New Roman" w:cs="Times New Roman"/>
          <w:sz w:val="28"/>
          <w:szCs w:val="24"/>
          <w:lang w:eastAsia="ru-RU"/>
        </w:rPr>
        <w:t xml:space="preserve"> як метод реєстрації електричної активності мозку у вигляді </w:t>
      </w:r>
      <w:proofErr w:type="spellStart"/>
      <w:r w:rsidRPr="00F116CC">
        <w:rPr>
          <w:rFonts w:ascii="Times New Roman" w:eastAsia="Times New Roman" w:hAnsi="Times New Roman" w:cs="Times New Roman"/>
          <w:sz w:val="28"/>
          <w:szCs w:val="24"/>
          <w:lang w:eastAsia="ru-RU"/>
        </w:rPr>
        <w:t>електроенцефалосигналу</w:t>
      </w:r>
      <w:proofErr w:type="spellEnd"/>
      <w:r w:rsidRPr="00F116CC">
        <w:rPr>
          <w:rFonts w:ascii="Times New Roman" w:eastAsia="Times New Roman" w:hAnsi="Times New Roman" w:cs="Times New Roman"/>
          <w:sz w:val="28"/>
          <w:szCs w:val="24"/>
          <w:lang w:eastAsia="ru-RU"/>
        </w:rPr>
        <w:t xml:space="preserve"> (</w:t>
      </w:r>
      <w:proofErr w:type="spellStart"/>
      <w:r w:rsidRPr="00F116CC">
        <w:rPr>
          <w:rFonts w:ascii="Times New Roman" w:eastAsia="Times New Roman" w:hAnsi="Times New Roman" w:cs="Times New Roman"/>
          <w:sz w:val="28"/>
          <w:szCs w:val="24"/>
          <w:lang w:eastAsia="ru-RU"/>
        </w:rPr>
        <w:t>M.Esslen</w:t>
      </w:r>
      <w:proofErr w:type="spellEnd"/>
      <w:r w:rsidRPr="00F116CC">
        <w:rPr>
          <w:rFonts w:ascii="Times New Roman" w:eastAsia="Times New Roman" w:hAnsi="Times New Roman" w:cs="Times New Roman"/>
          <w:sz w:val="28"/>
          <w:szCs w:val="24"/>
          <w:lang w:eastAsia="ru-RU"/>
        </w:rPr>
        <w:t xml:space="preserve"> ) (ЕЕС). Точність класифікації депресійних станів  за даними ЕЕС сягає 80% (</w:t>
      </w:r>
      <w:proofErr w:type="spellStart"/>
      <w:r w:rsidRPr="00F116CC">
        <w:rPr>
          <w:rFonts w:ascii="Times New Roman" w:eastAsia="Times New Roman" w:hAnsi="Times New Roman" w:cs="Times New Roman"/>
          <w:sz w:val="28"/>
          <w:szCs w:val="24"/>
          <w:lang w:eastAsia="ru-RU"/>
        </w:rPr>
        <w:t>Bratsas</w:t>
      </w:r>
      <w:proofErr w:type="spellEnd"/>
      <w:r w:rsidRPr="00F116CC">
        <w:rPr>
          <w:rFonts w:ascii="Times New Roman" w:eastAsia="Times New Roman" w:hAnsi="Times New Roman" w:cs="Times New Roman"/>
          <w:sz w:val="28"/>
          <w:szCs w:val="24"/>
          <w:lang w:eastAsia="ru-RU"/>
        </w:rPr>
        <w:t xml:space="preserve"> C., </w:t>
      </w:r>
      <w:proofErr w:type="spellStart"/>
      <w:r w:rsidRPr="00F116CC">
        <w:rPr>
          <w:rFonts w:ascii="Times New Roman" w:eastAsia="Times New Roman" w:hAnsi="Times New Roman" w:cs="Times New Roman"/>
          <w:sz w:val="28"/>
          <w:szCs w:val="24"/>
          <w:lang w:eastAsia="ru-RU"/>
        </w:rPr>
        <w:t>Papadelis</w:t>
      </w:r>
      <w:proofErr w:type="spellEnd"/>
      <w:r w:rsidRPr="00F116CC">
        <w:rPr>
          <w:rFonts w:ascii="Times New Roman" w:eastAsia="Times New Roman" w:hAnsi="Times New Roman" w:cs="Times New Roman"/>
          <w:sz w:val="28"/>
          <w:szCs w:val="24"/>
          <w:lang w:eastAsia="ru-RU"/>
        </w:rPr>
        <w:t xml:space="preserve"> C., </w:t>
      </w:r>
      <w:proofErr w:type="spellStart"/>
      <w:r w:rsidRPr="00F116CC">
        <w:rPr>
          <w:rFonts w:ascii="Times New Roman" w:eastAsia="Times New Roman" w:hAnsi="Times New Roman" w:cs="Times New Roman"/>
          <w:sz w:val="28"/>
          <w:szCs w:val="24"/>
          <w:lang w:eastAsia="ru-RU"/>
        </w:rPr>
        <w:t>Konstantinidis</w:t>
      </w:r>
      <w:proofErr w:type="spellEnd"/>
      <w:r w:rsidRPr="00F116CC">
        <w:rPr>
          <w:rFonts w:ascii="Times New Roman" w:eastAsia="Times New Roman" w:hAnsi="Times New Roman" w:cs="Times New Roman"/>
          <w:sz w:val="28"/>
          <w:szCs w:val="24"/>
          <w:lang w:eastAsia="ru-RU"/>
        </w:rPr>
        <w:t xml:space="preserve"> E., </w:t>
      </w:r>
      <w:proofErr w:type="spellStart"/>
      <w:r w:rsidRPr="00F116CC">
        <w:rPr>
          <w:rFonts w:ascii="Times New Roman" w:eastAsia="Times New Roman" w:hAnsi="Times New Roman" w:cs="Times New Roman"/>
          <w:sz w:val="28"/>
          <w:szCs w:val="24"/>
          <w:lang w:eastAsia="ru-RU"/>
        </w:rPr>
        <w:t>Pappas</w:t>
      </w:r>
      <w:proofErr w:type="spellEnd"/>
      <w:r w:rsidRPr="00F116CC">
        <w:rPr>
          <w:rFonts w:ascii="Times New Roman" w:eastAsia="Times New Roman" w:hAnsi="Times New Roman" w:cs="Times New Roman"/>
          <w:sz w:val="28"/>
          <w:szCs w:val="24"/>
          <w:lang w:eastAsia="ru-RU"/>
        </w:rPr>
        <w:t xml:space="preserve"> C). Зміни коркової ритміки при емоційних реакціях проявляються в посиленні </w:t>
      </w:r>
      <w:proofErr w:type="spellStart"/>
      <w:r w:rsidRPr="00F116CC">
        <w:rPr>
          <w:rFonts w:ascii="Times New Roman" w:eastAsia="Times New Roman" w:hAnsi="Times New Roman" w:cs="Times New Roman"/>
          <w:sz w:val="28"/>
          <w:szCs w:val="24"/>
          <w:lang w:eastAsia="ru-RU"/>
        </w:rPr>
        <w:t>повільнохвильової</w:t>
      </w:r>
      <w:proofErr w:type="spellEnd"/>
      <w:r w:rsidRPr="00F116CC">
        <w:rPr>
          <w:rFonts w:ascii="Times New Roman" w:eastAsia="Times New Roman" w:hAnsi="Times New Roman" w:cs="Times New Roman"/>
          <w:sz w:val="28"/>
          <w:szCs w:val="24"/>
          <w:lang w:eastAsia="ru-RU"/>
        </w:rPr>
        <w:t xml:space="preserve"> активності і специфічній для різних емоцій зміні бета-потужності (</w:t>
      </w:r>
      <w:proofErr w:type="spellStart"/>
      <w:r w:rsidRPr="00F116CC">
        <w:rPr>
          <w:rFonts w:ascii="Times New Roman" w:eastAsia="Times New Roman" w:hAnsi="Times New Roman" w:cs="Times New Roman"/>
          <w:sz w:val="28"/>
          <w:szCs w:val="24"/>
          <w:lang w:eastAsia="ru-RU"/>
        </w:rPr>
        <w:t>Jausovec</w:t>
      </w:r>
      <w:proofErr w:type="spellEnd"/>
      <w:r w:rsidRPr="00F116CC">
        <w:rPr>
          <w:rFonts w:ascii="Times New Roman" w:eastAsia="Times New Roman" w:hAnsi="Times New Roman" w:cs="Times New Roman"/>
          <w:sz w:val="28"/>
          <w:szCs w:val="24"/>
          <w:lang w:eastAsia="ru-RU"/>
        </w:rPr>
        <w:t xml:space="preserve"> N., </w:t>
      </w:r>
      <w:proofErr w:type="spellStart"/>
      <w:r w:rsidRPr="00F116CC">
        <w:rPr>
          <w:rFonts w:ascii="Times New Roman" w:eastAsia="Times New Roman" w:hAnsi="Times New Roman" w:cs="Times New Roman"/>
          <w:sz w:val="28"/>
          <w:szCs w:val="24"/>
          <w:lang w:eastAsia="ru-RU"/>
        </w:rPr>
        <w:t>Knyazev</w:t>
      </w:r>
      <w:proofErr w:type="spellEnd"/>
      <w:r w:rsidRPr="00F116CC">
        <w:rPr>
          <w:rFonts w:ascii="Times New Roman" w:eastAsia="Times New Roman" w:hAnsi="Times New Roman" w:cs="Times New Roman"/>
          <w:sz w:val="28"/>
          <w:szCs w:val="24"/>
          <w:lang w:eastAsia="ru-RU"/>
        </w:rPr>
        <w:t xml:space="preserve"> G.G.).</w:t>
      </w:r>
    </w:p>
    <w:p w:rsidR="009321E6" w:rsidRPr="00F116CC" w:rsidRDefault="009321E6" w:rsidP="009321E6">
      <w:pPr>
        <w:spacing w:after="0" w:line="240" w:lineRule="auto"/>
        <w:ind w:firstLine="709"/>
        <w:jc w:val="both"/>
        <w:rPr>
          <w:rFonts w:ascii="Times New Roman" w:eastAsia="Times New Roman" w:hAnsi="Times New Roman" w:cs="Times New Roman"/>
          <w:spacing w:val="-8"/>
          <w:sz w:val="28"/>
          <w:szCs w:val="24"/>
          <w:lang w:eastAsia="ru-RU"/>
        </w:rPr>
      </w:pPr>
      <w:r w:rsidRPr="00F116CC">
        <w:rPr>
          <w:rFonts w:ascii="Times New Roman" w:eastAsia="Times New Roman" w:hAnsi="Times New Roman" w:cs="Times New Roman"/>
          <w:spacing w:val="-8"/>
          <w:sz w:val="28"/>
          <w:szCs w:val="24"/>
          <w:lang w:eastAsia="ru-RU"/>
        </w:rPr>
        <w:t>Діагностична цінність системи базується на адекватній математичній моделі. На даний час існує багато методів, які активно використовуються для вивчення та аналізу ЕЕС з метою виявлення патологічних відхилень, зокрема депресивних ознак.</w:t>
      </w:r>
    </w:p>
    <w:p w:rsidR="009321E6" w:rsidRPr="00F116CC" w:rsidRDefault="009321E6" w:rsidP="009321E6">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eastAsia="Times New Roman" w:hAnsi="Times New Roman" w:cs="Times New Roman"/>
          <w:sz w:val="28"/>
          <w:szCs w:val="24"/>
          <w:lang w:eastAsia="ru-RU"/>
        </w:rPr>
        <w:t>Аналіз ЕЕГ, що здійснюється на підставі зовнішнього вигляду графіків є трудомістким недостатньо об'єктивним та менш точним в порівнянні з перетворенням Фур’є, чи вейвлет</w:t>
      </w:r>
      <w:r w:rsidR="0060266C">
        <w:rPr>
          <w:rFonts w:ascii="Times New Roman" w:eastAsia="Times New Roman" w:hAnsi="Times New Roman" w:cs="Times New Roman"/>
          <w:sz w:val="28"/>
          <w:szCs w:val="24"/>
          <w:lang w:eastAsia="ru-RU"/>
        </w:rPr>
        <w:t>-</w:t>
      </w:r>
      <w:r w:rsidRPr="00F116CC">
        <w:rPr>
          <w:rFonts w:ascii="Times New Roman" w:eastAsia="Times New Roman" w:hAnsi="Times New Roman" w:cs="Times New Roman"/>
          <w:sz w:val="28"/>
          <w:szCs w:val="24"/>
          <w:lang w:eastAsia="ru-RU"/>
        </w:rPr>
        <w:t>перетворенням, особливо, якщо обробляється запис ЕЕГ великої тривалості, наприклад, виконана протягом доби.</w:t>
      </w:r>
    </w:p>
    <w:p w:rsidR="009321E6" w:rsidRPr="00F116CC" w:rsidRDefault="009321E6" w:rsidP="009321E6">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eastAsia="Times New Roman" w:hAnsi="Times New Roman" w:cs="Times New Roman"/>
          <w:sz w:val="28"/>
          <w:szCs w:val="24"/>
          <w:lang w:eastAsia="ru-RU"/>
        </w:rPr>
        <w:t xml:space="preserve">Іншим поширеним методом є аналіз на основі перетворення Фур’є. При проведені такого аналізу використовується сегментація вхідного сигналу на епохи тривалістю 1-2 с. Крім того, ЕЕГ активність є нестаціонарним процесом, оскільки навіть в нормі, при відсутності будь-яких явних </w:t>
      </w:r>
      <w:proofErr w:type="spellStart"/>
      <w:r w:rsidRPr="00F116CC">
        <w:rPr>
          <w:rFonts w:ascii="Times New Roman" w:eastAsia="Times New Roman" w:hAnsi="Times New Roman" w:cs="Times New Roman"/>
          <w:sz w:val="28"/>
          <w:szCs w:val="24"/>
          <w:lang w:eastAsia="ru-RU"/>
        </w:rPr>
        <w:t>збурюючих</w:t>
      </w:r>
      <w:proofErr w:type="spellEnd"/>
      <w:r w:rsidRPr="00F116CC">
        <w:rPr>
          <w:rFonts w:ascii="Times New Roman" w:eastAsia="Times New Roman" w:hAnsi="Times New Roman" w:cs="Times New Roman"/>
          <w:sz w:val="28"/>
          <w:szCs w:val="24"/>
          <w:lang w:eastAsia="ru-RU"/>
        </w:rPr>
        <w:t xml:space="preserve"> зовнішніх факторів, в ній спостерігаються зміни у вигляді синхронізації, десинхронізації, тимчасових сплесків, зумовлених спонтанними коливаннями рівня функціональної активності, а також особливостями психічної та розумової активності під час реєстрації. Як наслідок при обробці, спектральний аналіз дає усереднені показники для всього аналізованого сигналу, в якому при цьому може спостерігатися зміна декількох стаціонарних станів. До цієї проблеми в своїх роботах зверталися С.В. </w:t>
      </w:r>
      <w:proofErr w:type="spellStart"/>
      <w:r w:rsidRPr="00F116CC">
        <w:rPr>
          <w:rFonts w:ascii="Times New Roman" w:eastAsia="Times New Roman" w:hAnsi="Times New Roman" w:cs="Times New Roman"/>
          <w:sz w:val="28"/>
          <w:szCs w:val="24"/>
          <w:lang w:eastAsia="ru-RU"/>
        </w:rPr>
        <w:t>Лаврєнтєва</w:t>
      </w:r>
      <w:proofErr w:type="spellEnd"/>
      <w:r w:rsidRPr="00F116CC">
        <w:rPr>
          <w:rFonts w:ascii="Times New Roman" w:eastAsia="Times New Roman" w:hAnsi="Times New Roman" w:cs="Times New Roman"/>
          <w:sz w:val="28"/>
          <w:szCs w:val="24"/>
          <w:lang w:eastAsia="ru-RU"/>
        </w:rPr>
        <w:t xml:space="preserve">, В.В </w:t>
      </w:r>
      <w:proofErr w:type="spellStart"/>
      <w:r w:rsidRPr="00F116CC">
        <w:rPr>
          <w:rFonts w:ascii="Times New Roman" w:eastAsia="Times New Roman" w:hAnsi="Times New Roman" w:cs="Times New Roman"/>
          <w:sz w:val="28"/>
          <w:szCs w:val="24"/>
          <w:lang w:eastAsia="ru-RU"/>
        </w:rPr>
        <w:t>Євстігнєєв</w:t>
      </w:r>
      <w:proofErr w:type="spellEnd"/>
      <w:r w:rsidRPr="00F116CC">
        <w:rPr>
          <w:rFonts w:ascii="Times New Roman" w:eastAsia="Times New Roman" w:hAnsi="Times New Roman" w:cs="Times New Roman"/>
          <w:sz w:val="28"/>
          <w:szCs w:val="24"/>
          <w:lang w:eastAsia="ru-RU"/>
        </w:rPr>
        <w:t xml:space="preserve">, </w:t>
      </w:r>
      <w:proofErr w:type="spellStart"/>
      <w:r w:rsidRPr="00F116CC">
        <w:rPr>
          <w:rFonts w:ascii="Times New Roman" w:eastAsia="Times New Roman" w:hAnsi="Times New Roman" w:cs="Times New Roman"/>
          <w:sz w:val="28"/>
          <w:szCs w:val="24"/>
          <w:lang w:eastAsia="ru-RU"/>
        </w:rPr>
        <w:t>О.В.Кистєнь</w:t>
      </w:r>
      <w:proofErr w:type="spellEnd"/>
      <w:r w:rsidRPr="00F116CC">
        <w:rPr>
          <w:rFonts w:ascii="Times New Roman" w:eastAsia="Times New Roman" w:hAnsi="Times New Roman" w:cs="Times New Roman"/>
          <w:sz w:val="28"/>
          <w:szCs w:val="24"/>
          <w:lang w:eastAsia="ru-RU"/>
        </w:rPr>
        <w:t xml:space="preserve">, В.А. Головко. </w:t>
      </w:r>
    </w:p>
    <w:p w:rsidR="009321E6" w:rsidRPr="00F116CC" w:rsidRDefault="009321E6" w:rsidP="009321E6">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eastAsia="Times New Roman" w:hAnsi="Times New Roman" w:cs="Times New Roman"/>
          <w:sz w:val="28"/>
          <w:szCs w:val="24"/>
          <w:lang w:eastAsia="ru-RU"/>
        </w:rPr>
        <w:t xml:space="preserve">Вирішити проблему обробки нестаціонарних сигналів дозволяє використання вейвлет-аналізу із застосуванням методів розпізнавання образів, отриманих в результаті перетворення. Для цього потрібно провести аналіз бета-хвилі </w:t>
      </w:r>
      <w:proofErr w:type="spellStart"/>
      <w:r w:rsidRPr="00F116CC">
        <w:rPr>
          <w:rFonts w:ascii="Times New Roman" w:eastAsia="Times New Roman" w:hAnsi="Times New Roman" w:cs="Times New Roman"/>
          <w:sz w:val="28"/>
          <w:szCs w:val="24"/>
          <w:lang w:eastAsia="ru-RU"/>
        </w:rPr>
        <w:t>електроенцефалосигналу</w:t>
      </w:r>
      <w:proofErr w:type="spellEnd"/>
      <w:r w:rsidRPr="00F116CC">
        <w:rPr>
          <w:rFonts w:ascii="Times New Roman" w:eastAsia="Times New Roman" w:hAnsi="Times New Roman" w:cs="Times New Roman"/>
          <w:sz w:val="28"/>
          <w:szCs w:val="24"/>
          <w:lang w:eastAsia="ru-RU"/>
        </w:rPr>
        <w:t xml:space="preserve"> людини і обрати вейвлет-аналіз з </w:t>
      </w:r>
      <w:proofErr w:type="spellStart"/>
      <w:r w:rsidRPr="00F116CC">
        <w:rPr>
          <w:rFonts w:ascii="Times New Roman" w:eastAsia="Times New Roman" w:hAnsi="Times New Roman" w:cs="Times New Roman"/>
          <w:sz w:val="28"/>
          <w:szCs w:val="24"/>
          <w:lang w:eastAsia="ru-RU"/>
        </w:rPr>
        <w:t>найбліьш</w:t>
      </w:r>
      <w:proofErr w:type="spellEnd"/>
      <w:r w:rsidRPr="00F116CC">
        <w:rPr>
          <w:rFonts w:ascii="Times New Roman" w:eastAsia="Times New Roman" w:hAnsi="Times New Roman" w:cs="Times New Roman"/>
          <w:sz w:val="28"/>
          <w:szCs w:val="24"/>
          <w:lang w:eastAsia="ru-RU"/>
        </w:rPr>
        <w:t xml:space="preserve"> прийнятою функцією і коефіцієнтами.</w:t>
      </w:r>
    </w:p>
    <w:p w:rsidR="009321E6" w:rsidRPr="00F116CC" w:rsidRDefault="009321E6" w:rsidP="009321E6">
      <w:pPr>
        <w:spacing w:after="0" w:line="240" w:lineRule="auto"/>
        <w:ind w:firstLine="709"/>
        <w:jc w:val="both"/>
        <w:rPr>
          <w:rFonts w:ascii="Times New Roman" w:hAnsi="Times New Roman" w:cs="Times New Roman"/>
          <w:b/>
          <w:sz w:val="28"/>
          <w:szCs w:val="28"/>
        </w:rPr>
      </w:pPr>
      <w:r w:rsidRPr="00F116CC">
        <w:rPr>
          <w:rFonts w:ascii="Times New Roman" w:eastAsia="Times New Roman" w:hAnsi="Times New Roman" w:cs="Times New Roman"/>
          <w:sz w:val="28"/>
          <w:szCs w:val="24"/>
          <w:lang w:eastAsia="ru-RU"/>
        </w:rPr>
        <w:t>Підсумовуючи вище сказане, постає необхідність у такому перетворенні бета-хвиль електроенцефалографічного сигналу, яке б враховувало недоліки інших методів і забезпечило достовірне виявлення психоемоційних станів. Саме таким критеріям відповідає вейвлет</w:t>
      </w:r>
      <w:r w:rsidR="0060266C">
        <w:rPr>
          <w:rFonts w:ascii="Times New Roman" w:eastAsia="Times New Roman" w:hAnsi="Times New Roman" w:cs="Times New Roman"/>
          <w:sz w:val="28"/>
          <w:szCs w:val="24"/>
          <w:lang w:eastAsia="ru-RU"/>
        </w:rPr>
        <w:t>-</w:t>
      </w:r>
      <w:r w:rsidRPr="00F116CC">
        <w:rPr>
          <w:rFonts w:ascii="Times New Roman" w:eastAsia="Times New Roman" w:hAnsi="Times New Roman" w:cs="Times New Roman"/>
          <w:sz w:val="28"/>
          <w:szCs w:val="24"/>
          <w:lang w:eastAsia="ru-RU"/>
        </w:rPr>
        <w:t>перетворення.</w:t>
      </w:r>
    </w:p>
    <w:bookmarkEnd w:id="0"/>
    <w:p w:rsidR="009321E6" w:rsidRPr="00F116CC" w:rsidRDefault="003977D4" w:rsidP="009321E6">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hAnsi="Times New Roman" w:cs="Times New Roman"/>
          <w:b/>
          <w:sz w:val="28"/>
          <w:szCs w:val="28"/>
        </w:rPr>
        <w:t>Мета і завдання дослідження.</w:t>
      </w:r>
      <w:r w:rsidR="00FB6121" w:rsidRPr="00F116CC">
        <w:rPr>
          <w:rFonts w:ascii="Times New Roman" w:hAnsi="Times New Roman" w:cs="Times New Roman"/>
          <w:sz w:val="28"/>
          <w:szCs w:val="28"/>
        </w:rPr>
        <w:t xml:space="preserve"> </w:t>
      </w:r>
      <w:r w:rsidR="009321E6" w:rsidRPr="00F116CC">
        <w:rPr>
          <w:rFonts w:ascii="Times New Roman" w:eastAsia="Times New Roman" w:hAnsi="Times New Roman" w:cs="Times New Roman"/>
          <w:sz w:val="28"/>
          <w:szCs w:val="24"/>
          <w:lang w:eastAsia="ru-RU"/>
        </w:rPr>
        <w:t>Метою дослідження є розробка методу оцінювання психоемоційного стану людини за бета-хвилями електроенцефалографічного сигналу.</w:t>
      </w:r>
    </w:p>
    <w:p w:rsidR="009321E6" w:rsidRPr="00F116CC" w:rsidRDefault="009321E6" w:rsidP="009321E6">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eastAsia="Times New Roman" w:hAnsi="Times New Roman" w:cs="Times New Roman"/>
          <w:sz w:val="28"/>
          <w:szCs w:val="24"/>
          <w:lang w:eastAsia="ru-RU"/>
        </w:rPr>
        <w:t>Досягнення цієї мети вимагає розв’язання таких задач:</w:t>
      </w:r>
    </w:p>
    <w:p w:rsidR="009321E6" w:rsidRPr="00F116CC" w:rsidRDefault="009321E6" w:rsidP="009321E6">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eastAsia="Times New Roman" w:hAnsi="Times New Roman" w:cs="Times New Roman"/>
          <w:sz w:val="28"/>
          <w:szCs w:val="24"/>
          <w:lang w:eastAsia="ru-RU"/>
        </w:rPr>
        <w:t>1. Провести аналіз відомих методів аналізу бета-хвиль електроенцефалографічного сигналу при оцінюванні психоемоційного стану людини для обґрунтування напрямку наукового дослідження</w:t>
      </w:r>
    </w:p>
    <w:p w:rsidR="009321E6" w:rsidRPr="00F116CC" w:rsidRDefault="009321E6" w:rsidP="009321E6">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eastAsia="Times New Roman" w:hAnsi="Times New Roman" w:cs="Times New Roman"/>
          <w:sz w:val="28"/>
          <w:szCs w:val="24"/>
          <w:lang w:eastAsia="ru-RU"/>
        </w:rPr>
        <w:t>2. Обґрунтувати математичну модель бета-хвиль електроенцефалографічного сигналу для розв’язання задачі оцінювання психоемоційного стану людини.</w:t>
      </w:r>
    </w:p>
    <w:p w:rsidR="009321E6" w:rsidRPr="00F116CC" w:rsidRDefault="009321E6" w:rsidP="009321E6">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eastAsia="Times New Roman" w:hAnsi="Times New Roman" w:cs="Times New Roman"/>
          <w:sz w:val="28"/>
          <w:szCs w:val="24"/>
          <w:lang w:eastAsia="ru-RU"/>
        </w:rPr>
        <w:t>3. Розробити метод аналізу бета-хвилі електроенцефалографічного сигналу на базі обґрунтованої математичної моделі для оцінювання психоемоційного стану людини.</w:t>
      </w:r>
    </w:p>
    <w:p w:rsidR="00157120" w:rsidRPr="00F116CC" w:rsidRDefault="009321E6" w:rsidP="009321E6">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eastAsia="Times New Roman" w:hAnsi="Times New Roman" w:cs="Times New Roman"/>
          <w:sz w:val="28"/>
          <w:szCs w:val="24"/>
          <w:lang w:eastAsia="ru-RU"/>
        </w:rPr>
        <w:t>4. Розробити програмне забезпечення для оцінювання психоемоційного стану людини та провести експериментальні дослідження над групою пацієнтів.</w:t>
      </w:r>
    </w:p>
    <w:p w:rsidR="003977D4" w:rsidRPr="00F116CC" w:rsidRDefault="003977D4" w:rsidP="00157120">
      <w:pPr>
        <w:spacing w:after="0" w:line="276" w:lineRule="auto"/>
        <w:ind w:firstLine="709"/>
        <w:jc w:val="both"/>
        <w:rPr>
          <w:rFonts w:ascii="Times New Roman" w:hAnsi="Times New Roman" w:cs="Times New Roman"/>
          <w:sz w:val="28"/>
          <w:szCs w:val="28"/>
        </w:rPr>
      </w:pPr>
      <w:r w:rsidRPr="00F116CC">
        <w:rPr>
          <w:rFonts w:ascii="Times New Roman" w:hAnsi="Times New Roman" w:cs="Times New Roman"/>
          <w:b/>
          <w:sz w:val="28"/>
          <w:szCs w:val="28"/>
        </w:rPr>
        <w:t>Об’єкт дослідження:</w:t>
      </w:r>
      <w:r w:rsidRPr="00F116CC">
        <w:rPr>
          <w:rFonts w:ascii="Times New Roman" w:hAnsi="Times New Roman" w:cs="Times New Roman"/>
          <w:sz w:val="28"/>
          <w:szCs w:val="28"/>
        </w:rPr>
        <w:t xml:space="preserve"> </w:t>
      </w:r>
      <w:r w:rsidR="009321E6" w:rsidRPr="00F116CC">
        <w:rPr>
          <w:rFonts w:ascii="Times New Roman" w:eastAsia="Times New Roman" w:hAnsi="Times New Roman" w:cs="Times New Roman"/>
          <w:sz w:val="28"/>
          <w:szCs w:val="24"/>
          <w:lang w:eastAsia="ru-RU"/>
        </w:rPr>
        <w:t>процес оцінювання психоемоційного стану людини за бета-хвилями електроенцефалографічного сигналу.</w:t>
      </w:r>
    </w:p>
    <w:p w:rsidR="003977D4" w:rsidRPr="00F116CC" w:rsidRDefault="003977D4" w:rsidP="00157120">
      <w:pPr>
        <w:spacing w:after="0" w:line="276" w:lineRule="auto"/>
        <w:ind w:firstLine="709"/>
        <w:jc w:val="both"/>
        <w:rPr>
          <w:rFonts w:ascii="Times New Roman" w:hAnsi="Times New Roman" w:cs="Times New Roman"/>
          <w:sz w:val="28"/>
          <w:szCs w:val="28"/>
        </w:rPr>
      </w:pPr>
      <w:r w:rsidRPr="00F116CC">
        <w:rPr>
          <w:rFonts w:ascii="Times New Roman" w:hAnsi="Times New Roman" w:cs="Times New Roman"/>
          <w:b/>
          <w:sz w:val="28"/>
          <w:szCs w:val="28"/>
        </w:rPr>
        <w:t>Предмет дослідження:</w:t>
      </w:r>
      <w:r w:rsidRPr="00F116CC">
        <w:rPr>
          <w:rFonts w:ascii="Times New Roman" w:hAnsi="Times New Roman" w:cs="Times New Roman"/>
          <w:sz w:val="28"/>
          <w:szCs w:val="28"/>
        </w:rPr>
        <w:t xml:space="preserve"> </w:t>
      </w:r>
      <w:r w:rsidR="009321E6" w:rsidRPr="00F116CC">
        <w:rPr>
          <w:rFonts w:ascii="Times New Roman" w:eastAsia="Times New Roman" w:hAnsi="Times New Roman" w:cs="Times New Roman"/>
          <w:sz w:val="28"/>
          <w:szCs w:val="24"/>
          <w:lang w:eastAsia="ru-RU"/>
        </w:rPr>
        <w:t>математична модель та метод аналізу бета-хвилі електроенцефалографічного сигналу.</w:t>
      </w:r>
    </w:p>
    <w:p w:rsidR="003977D4" w:rsidRPr="00F116CC" w:rsidRDefault="003977D4" w:rsidP="00157120">
      <w:pPr>
        <w:spacing w:after="0" w:line="276" w:lineRule="auto"/>
        <w:ind w:firstLine="709"/>
        <w:jc w:val="both"/>
        <w:rPr>
          <w:rFonts w:ascii="Times New Roman" w:hAnsi="Times New Roman" w:cs="Times New Roman"/>
          <w:sz w:val="28"/>
          <w:szCs w:val="28"/>
        </w:rPr>
      </w:pPr>
      <w:r w:rsidRPr="00F116CC">
        <w:rPr>
          <w:rFonts w:ascii="Times New Roman" w:hAnsi="Times New Roman" w:cs="Times New Roman"/>
          <w:b/>
          <w:sz w:val="28"/>
          <w:szCs w:val="28"/>
        </w:rPr>
        <w:t>Метод дослідження:</w:t>
      </w:r>
      <w:r w:rsidRPr="00F116CC">
        <w:rPr>
          <w:rFonts w:ascii="Times New Roman" w:hAnsi="Times New Roman" w:cs="Times New Roman"/>
          <w:sz w:val="28"/>
          <w:szCs w:val="28"/>
        </w:rPr>
        <w:t xml:space="preserve"> </w:t>
      </w:r>
      <w:bookmarkStart w:id="1" w:name="OLE_LINK99"/>
      <w:bookmarkStart w:id="2" w:name="OLE_LINK100"/>
      <w:r w:rsidR="009321E6" w:rsidRPr="00F116CC">
        <w:rPr>
          <w:rFonts w:ascii="Times New Roman" w:eastAsia="Times New Roman" w:hAnsi="Times New Roman" w:cs="Times New Roman"/>
          <w:sz w:val="28"/>
          <w:szCs w:val="24"/>
          <w:lang w:eastAsia="ru-RU"/>
        </w:rPr>
        <w:t>а</w:t>
      </w:r>
      <w:r w:rsidR="009321E6" w:rsidRPr="00F116CC">
        <w:rPr>
          <w:rFonts w:ascii="Times New Roman" w:eastAsia="Times New Roman" w:hAnsi="Times New Roman" w:cs="Times New Roman"/>
          <w:bCs/>
          <w:sz w:val="28"/>
          <w:szCs w:val="24"/>
          <w:lang w:eastAsia="ru-RU"/>
        </w:rPr>
        <w:t xml:space="preserve">наліз сигналу в </w:t>
      </w:r>
      <w:proofErr w:type="spellStart"/>
      <w:r w:rsidR="009321E6" w:rsidRPr="00F116CC">
        <w:rPr>
          <w:rFonts w:ascii="Times New Roman" w:eastAsia="Times New Roman" w:hAnsi="Times New Roman" w:cs="Times New Roman"/>
          <w:bCs/>
          <w:sz w:val="28"/>
          <w:szCs w:val="24"/>
          <w:lang w:eastAsia="ru-RU"/>
        </w:rPr>
        <w:t>частотно</w:t>
      </w:r>
      <w:proofErr w:type="spellEnd"/>
      <w:r w:rsidR="009321E6" w:rsidRPr="00F116CC">
        <w:rPr>
          <w:rFonts w:ascii="Times New Roman" w:eastAsia="Times New Roman" w:hAnsi="Times New Roman" w:cs="Times New Roman"/>
          <w:bCs/>
          <w:sz w:val="28"/>
          <w:szCs w:val="24"/>
          <w:lang w:eastAsia="ru-RU"/>
        </w:rPr>
        <w:t>-часовій області. Безперервне вейвлет-перетворення.</w:t>
      </w:r>
      <w:bookmarkEnd w:id="1"/>
      <w:bookmarkEnd w:id="2"/>
    </w:p>
    <w:p w:rsidR="00FB6121" w:rsidRPr="00F116CC" w:rsidRDefault="003977D4" w:rsidP="00FB6121">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hAnsi="Times New Roman" w:cs="Times New Roman"/>
          <w:b/>
          <w:sz w:val="28"/>
          <w:szCs w:val="28"/>
        </w:rPr>
        <w:t>Наукова новизна отриманих результатів</w:t>
      </w:r>
      <w:r w:rsidR="00D86DA9" w:rsidRPr="00F116CC">
        <w:rPr>
          <w:rFonts w:ascii="Times New Roman" w:hAnsi="Times New Roman" w:cs="Times New Roman"/>
          <w:b/>
          <w:sz w:val="28"/>
          <w:szCs w:val="28"/>
        </w:rPr>
        <w:t>.</w:t>
      </w:r>
      <w:r w:rsidRPr="00F116CC">
        <w:rPr>
          <w:rFonts w:ascii="Times New Roman" w:hAnsi="Times New Roman" w:cs="Times New Roman"/>
          <w:sz w:val="28"/>
          <w:szCs w:val="28"/>
        </w:rPr>
        <w:t xml:space="preserve"> </w:t>
      </w:r>
      <w:r w:rsidR="009321E6" w:rsidRPr="00F116CC">
        <w:rPr>
          <w:rFonts w:ascii="Times New Roman" w:eastAsia="Times New Roman" w:hAnsi="Times New Roman" w:cs="Times New Roman"/>
          <w:sz w:val="28"/>
          <w:szCs w:val="24"/>
          <w:lang w:eastAsia="ru-RU"/>
        </w:rPr>
        <w:t>Вперше застосовано вейвлет</w:t>
      </w:r>
      <w:r w:rsidR="0060266C">
        <w:rPr>
          <w:rFonts w:ascii="Times New Roman" w:eastAsia="Times New Roman" w:hAnsi="Times New Roman" w:cs="Times New Roman"/>
          <w:sz w:val="28"/>
          <w:szCs w:val="24"/>
          <w:lang w:eastAsia="ru-RU"/>
        </w:rPr>
        <w:t>-</w:t>
      </w:r>
      <w:r w:rsidR="009321E6" w:rsidRPr="00F116CC">
        <w:rPr>
          <w:rFonts w:ascii="Times New Roman" w:eastAsia="Times New Roman" w:hAnsi="Times New Roman" w:cs="Times New Roman"/>
          <w:sz w:val="28"/>
          <w:szCs w:val="24"/>
          <w:lang w:eastAsia="ru-RU"/>
        </w:rPr>
        <w:t>аналіз з функцією Морле, з перспективою створення автоматизованої системи визначення психоемоційних станів на основі бета-хвиль електроенцефалограми людини.</w:t>
      </w:r>
    </w:p>
    <w:p w:rsidR="00157120" w:rsidRPr="00F116CC" w:rsidRDefault="003977D4" w:rsidP="00157120">
      <w:pPr>
        <w:spacing w:after="0" w:line="276" w:lineRule="auto"/>
        <w:ind w:firstLine="709"/>
        <w:jc w:val="both"/>
        <w:rPr>
          <w:rFonts w:ascii="Times New Roman" w:hAnsi="Times New Roman" w:cs="Times New Roman"/>
          <w:sz w:val="28"/>
          <w:szCs w:val="28"/>
        </w:rPr>
      </w:pPr>
      <w:r w:rsidRPr="00F116CC">
        <w:rPr>
          <w:rFonts w:ascii="Times New Roman" w:hAnsi="Times New Roman" w:cs="Times New Roman"/>
          <w:b/>
          <w:sz w:val="28"/>
          <w:szCs w:val="28"/>
        </w:rPr>
        <w:t>Апробація роботи</w:t>
      </w:r>
      <w:r w:rsidR="00D86DA9" w:rsidRPr="00F116CC">
        <w:rPr>
          <w:rFonts w:ascii="Times New Roman" w:hAnsi="Times New Roman" w:cs="Times New Roman"/>
          <w:b/>
          <w:sz w:val="28"/>
          <w:szCs w:val="28"/>
        </w:rPr>
        <w:t xml:space="preserve"> дипломної роботи магістра</w:t>
      </w:r>
      <w:r w:rsidRPr="00F116CC">
        <w:rPr>
          <w:rFonts w:ascii="Times New Roman" w:hAnsi="Times New Roman" w:cs="Times New Roman"/>
          <w:b/>
          <w:sz w:val="28"/>
          <w:szCs w:val="28"/>
        </w:rPr>
        <w:t>.</w:t>
      </w:r>
      <w:r w:rsidR="00D86DA9" w:rsidRPr="00F116CC">
        <w:rPr>
          <w:rFonts w:ascii="Times New Roman" w:hAnsi="Times New Roman" w:cs="Times New Roman"/>
          <w:sz w:val="28"/>
          <w:szCs w:val="28"/>
        </w:rPr>
        <w:t xml:space="preserve"> </w:t>
      </w:r>
      <w:r w:rsidR="009321E6" w:rsidRPr="00F116CC">
        <w:rPr>
          <w:rFonts w:ascii="Times New Roman" w:eastAsia="Times New Roman" w:hAnsi="Times New Roman" w:cs="Times New Roman"/>
          <w:sz w:val="28"/>
          <w:szCs w:val="28"/>
          <w:lang w:eastAsia="ru-RU"/>
        </w:rPr>
        <w:t>Робота апробована на III Всеукраїнській студентській науково-технічній конференції «ТЕОРЕТИЧНІ ТА ПРИКЛАДНІ АСПЕКТИ РАДІОТЕХНІКИ І ПРИЛАДОБУДУВАННЯ» (8-9 червня 2017р. – Тернопіль: ТНТУ), на Міжнародній студентській науково - технічній конференції "ПРИРОДНИЧІ ТА ГУМАНІТАРНІ НАУКИ. АКТУАЛЬНІ ПИТАННЯ" (26 квітня 2018р. – Тернопіль: ТНТУ).</w:t>
      </w:r>
    </w:p>
    <w:p w:rsidR="003977D4" w:rsidRPr="00F116CC" w:rsidRDefault="00D86DA9" w:rsidP="00157120">
      <w:pPr>
        <w:spacing w:after="0" w:line="276" w:lineRule="auto"/>
        <w:ind w:firstLine="709"/>
        <w:jc w:val="both"/>
        <w:rPr>
          <w:rFonts w:ascii="Times New Roman" w:hAnsi="Times New Roman" w:cs="Times New Roman"/>
          <w:sz w:val="28"/>
          <w:szCs w:val="28"/>
        </w:rPr>
      </w:pPr>
      <w:r w:rsidRPr="00F116CC">
        <w:rPr>
          <w:rFonts w:ascii="Times New Roman" w:hAnsi="Times New Roman" w:cs="Times New Roman"/>
          <w:b/>
          <w:sz w:val="28"/>
          <w:szCs w:val="28"/>
        </w:rPr>
        <w:t>Структура та обсяг.</w:t>
      </w:r>
      <w:r w:rsidRPr="00F116CC">
        <w:rPr>
          <w:rFonts w:ascii="Times New Roman" w:hAnsi="Times New Roman" w:cs="Times New Roman"/>
          <w:sz w:val="28"/>
          <w:szCs w:val="28"/>
        </w:rPr>
        <w:t xml:space="preserve"> Дипломна робота складається із вступу, восьми розділів, висновку, викладених на 1</w:t>
      </w:r>
      <w:r w:rsidR="00FB6121" w:rsidRPr="00F116CC">
        <w:rPr>
          <w:rFonts w:ascii="Times New Roman" w:hAnsi="Times New Roman" w:cs="Times New Roman"/>
          <w:sz w:val="28"/>
          <w:szCs w:val="28"/>
        </w:rPr>
        <w:t>0</w:t>
      </w:r>
      <w:r w:rsidR="009321E6" w:rsidRPr="00F116CC">
        <w:rPr>
          <w:rFonts w:ascii="Times New Roman" w:hAnsi="Times New Roman" w:cs="Times New Roman"/>
          <w:sz w:val="28"/>
          <w:szCs w:val="28"/>
        </w:rPr>
        <w:t>5</w:t>
      </w:r>
      <w:r w:rsidRPr="00F116CC">
        <w:rPr>
          <w:rFonts w:ascii="Times New Roman" w:hAnsi="Times New Roman" w:cs="Times New Roman"/>
          <w:sz w:val="28"/>
          <w:szCs w:val="28"/>
        </w:rPr>
        <w:t xml:space="preserve"> сторінках, списку використаних джерел з 12</w:t>
      </w:r>
      <w:r w:rsidR="009321E6" w:rsidRPr="00F116CC">
        <w:rPr>
          <w:rFonts w:ascii="Times New Roman" w:hAnsi="Times New Roman" w:cs="Times New Roman"/>
          <w:sz w:val="28"/>
          <w:szCs w:val="28"/>
        </w:rPr>
        <w:t>5</w:t>
      </w:r>
      <w:r w:rsidRPr="00F116CC">
        <w:rPr>
          <w:rFonts w:ascii="Times New Roman" w:hAnsi="Times New Roman" w:cs="Times New Roman"/>
          <w:sz w:val="28"/>
          <w:szCs w:val="28"/>
        </w:rPr>
        <w:t xml:space="preserve"> назв на 1</w:t>
      </w:r>
      <w:r w:rsidR="009321E6" w:rsidRPr="00F116CC">
        <w:rPr>
          <w:rFonts w:ascii="Times New Roman" w:hAnsi="Times New Roman" w:cs="Times New Roman"/>
          <w:sz w:val="28"/>
          <w:szCs w:val="28"/>
        </w:rPr>
        <w:t>3</w:t>
      </w:r>
      <w:r w:rsidRPr="00F116CC">
        <w:rPr>
          <w:rFonts w:ascii="Times New Roman" w:hAnsi="Times New Roman" w:cs="Times New Roman"/>
          <w:sz w:val="28"/>
          <w:szCs w:val="28"/>
        </w:rPr>
        <w:t xml:space="preserve"> сторінках, додатків на </w:t>
      </w:r>
      <w:r w:rsidR="009321E6" w:rsidRPr="00F116CC">
        <w:rPr>
          <w:rFonts w:ascii="Times New Roman" w:hAnsi="Times New Roman" w:cs="Times New Roman"/>
          <w:sz w:val="28"/>
          <w:szCs w:val="28"/>
        </w:rPr>
        <w:t>4</w:t>
      </w:r>
      <w:r w:rsidRPr="00F116CC">
        <w:rPr>
          <w:rFonts w:ascii="Times New Roman" w:hAnsi="Times New Roman" w:cs="Times New Roman"/>
          <w:sz w:val="28"/>
          <w:szCs w:val="28"/>
        </w:rPr>
        <w:t xml:space="preserve"> сторінках. Загальний обсяг роботи становить 12</w:t>
      </w:r>
      <w:r w:rsidR="009321E6" w:rsidRPr="00F116CC">
        <w:rPr>
          <w:rFonts w:ascii="Times New Roman" w:hAnsi="Times New Roman" w:cs="Times New Roman"/>
          <w:sz w:val="28"/>
          <w:szCs w:val="28"/>
        </w:rPr>
        <w:t>2</w:t>
      </w:r>
      <w:r w:rsidRPr="00F116CC">
        <w:rPr>
          <w:rFonts w:ascii="Times New Roman" w:hAnsi="Times New Roman" w:cs="Times New Roman"/>
          <w:sz w:val="28"/>
          <w:szCs w:val="28"/>
        </w:rPr>
        <w:t xml:space="preserve"> сторінк</w:t>
      </w:r>
      <w:r w:rsidR="009321E6" w:rsidRPr="00F116CC">
        <w:rPr>
          <w:rFonts w:ascii="Times New Roman" w:hAnsi="Times New Roman" w:cs="Times New Roman"/>
          <w:sz w:val="28"/>
          <w:szCs w:val="28"/>
        </w:rPr>
        <w:t>и.</w:t>
      </w:r>
    </w:p>
    <w:p w:rsidR="00D86DA9" w:rsidRPr="00F116CC" w:rsidRDefault="00D86DA9" w:rsidP="00820E26">
      <w:pPr>
        <w:spacing w:after="0"/>
        <w:ind w:firstLine="709"/>
        <w:rPr>
          <w:rFonts w:ascii="Times New Roman" w:hAnsi="Times New Roman" w:cs="Times New Roman"/>
          <w:sz w:val="28"/>
          <w:szCs w:val="28"/>
        </w:rPr>
      </w:pPr>
    </w:p>
    <w:p w:rsidR="003977D4" w:rsidRPr="00F116CC" w:rsidRDefault="00D86DA9" w:rsidP="00820E26">
      <w:pPr>
        <w:spacing w:after="0"/>
        <w:ind w:firstLine="709"/>
        <w:jc w:val="center"/>
        <w:rPr>
          <w:rFonts w:ascii="Times New Roman" w:hAnsi="Times New Roman" w:cs="Times New Roman"/>
          <w:b/>
          <w:sz w:val="28"/>
          <w:szCs w:val="28"/>
        </w:rPr>
      </w:pPr>
      <w:r w:rsidRPr="00F116CC">
        <w:rPr>
          <w:rFonts w:ascii="Times New Roman" w:hAnsi="Times New Roman" w:cs="Times New Roman"/>
          <w:b/>
          <w:sz w:val="28"/>
          <w:szCs w:val="28"/>
        </w:rPr>
        <w:t>ОСНОВНИЙ ЗМІСТ РОБОТИ</w:t>
      </w:r>
    </w:p>
    <w:p w:rsidR="00820E26" w:rsidRPr="00F116CC" w:rsidRDefault="00820E26" w:rsidP="00820E26">
      <w:pPr>
        <w:spacing w:after="0"/>
        <w:ind w:firstLine="709"/>
        <w:jc w:val="center"/>
        <w:rPr>
          <w:rFonts w:ascii="Times New Roman" w:hAnsi="Times New Roman" w:cs="Times New Roman"/>
          <w:b/>
          <w:sz w:val="28"/>
          <w:szCs w:val="28"/>
        </w:rPr>
      </w:pPr>
    </w:p>
    <w:p w:rsidR="003E682B" w:rsidRPr="00F116CC" w:rsidRDefault="00157120" w:rsidP="00157120">
      <w:pPr>
        <w:pStyle w:val="a7"/>
        <w:ind w:right="101" w:firstLine="708"/>
        <w:jc w:val="both"/>
        <w:rPr>
          <w:spacing w:val="3"/>
          <w:lang w:val="uk-UA"/>
        </w:rPr>
      </w:pPr>
      <w:r w:rsidRPr="00F116CC">
        <w:rPr>
          <w:rFonts w:cs="Times New Roman"/>
          <w:b/>
          <w:bCs/>
          <w:lang w:val="uk-UA"/>
        </w:rPr>
        <w:t>У</w:t>
      </w:r>
      <w:r w:rsidRPr="00F116CC">
        <w:rPr>
          <w:rFonts w:cs="Times New Roman"/>
          <w:b/>
          <w:bCs/>
          <w:spacing w:val="4"/>
          <w:lang w:val="uk-UA"/>
        </w:rPr>
        <w:t xml:space="preserve"> </w:t>
      </w:r>
      <w:r w:rsidR="00CD05E2" w:rsidRPr="00F116CC">
        <w:rPr>
          <w:rFonts w:cs="Times New Roman"/>
          <w:b/>
          <w:bCs/>
          <w:spacing w:val="-1"/>
          <w:lang w:val="uk-UA"/>
        </w:rPr>
        <w:t xml:space="preserve">вступі </w:t>
      </w:r>
      <w:bookmarkStart w:id="3" w:name="OLE_LINK65"/>
      <w:bookmarkStart w:id="4" w:name="OLE_LINK66"/>
      <w:bookmarkStart w:id="5" w:name="OLE_LINK67"/>
      <w:r w:rsidR="003E682B" w:rsidRPr="00F116CC">
        <w:rPr>
          <w:spacing w:val="-1"/>
          <w:lang w:val="uk-UA"/>
        </w:rPr>
        <w:t>обґрунтов</w:t>
      </w:r>
      <w:r w:rsidR="003E682B" w:rsidRPr="00F116CC">
        <w:rPr>
          <w:rFonts w:cs="Times New Roman"/>
          <w:spacing w:val="-1"/>
          <w:lang w:val="uk-UA"/>
        </w:rPr>
        <w:t>а</w:t>
      </w:r>
      <w:r w:rsidR="003E682B" w:rsidRPr="00F116CC">
        <w:rPr>
          <w:spacing w:val="-1"/>
          <w:lang w:val="uk-UA"/>
        </w:rPr>
        <w:t>но</w:t>
      </w:r>
      <w:r w:rsidRPr="00F116CC">
        <w:rPr>
          <w:spacing w:val="3"/>
          <w:lang w:val="uk-UA"/>
        </w:rPr>
        <w:t xml:space="preserve"> </w:t>
      </w:r>
      <w:r w:rsidR="003E682B" w:rsidRPr="00F116CC">
        <w:rPr>
          <w:rFonts w:cs="Times New Roman"/>
          <w:spacing w:val="-1"/>
          <w:lang w:val="uk-UA"/>
        </w:rPr>
        <w:t>актуальність</w:t>
      </w:r>
      <w:r w:rsidRPr="00F116CC">
        <w:rPr>
          <w:spacing w:val="3"/>
          <w:lang w:val="uk-UA"/>
        </w:rPr>
        <w:t xml:space="preserve"> </w:t>
      </w:r>
      <w:r w:rsidRPr="00F116CC">
        <w:rPr>
          <w:spacing w:val="-1"/>
          <w:lang w:val="uk-UA"/>
        </w:rPr>
        <w:t>теми</w:t>
      </w:r>
      <w:r w:rsidRPr="00F116CC">
        <w:rPr>
          <w:spacing w:val="3"/>
          <w:lang w:val="uk-UA"/>
        </w:rPr>
        <w:t xml:space="preserve"> </w:t>
      </w:r>
      <w:r w:rsidRPr="00F116CC">
        <w:rPr>
          <w:spacing w:val="-1"/>
          <w:lang w:val="uk-UA"/>
        </w:rPr>
        <w:t>роботи,</w:t>
      </w:r>
      <w:r w:rsidRPr="00F116CC">
        <w:rPr>
          <w:spacing w:val="3"/>
          <w:lang w:val="uk-UA"/>
        </w:rPr>
        <w:t xml:space="preserve"> </w:t>
      </w:r>
      <w:r w:rsidR="003E682B" w:rsidRPr="00F116CC">
        <w:rPr>
          <w:spacing w:val="3"/>
          <w:lang w:val="uk-UA"/>
        </w:rPr>
        <w:t>сформульовано мету і задачі</w:t>
      </w:r>
      <w:r w:rsidR="00CD05E2" w:rsidRPr="00F116CC">
        <w:rPr>
          <w:spacing w:val="3"/>
          <w:lang w:val="uk-UA"/>
        </w:rPr>
        <w:t xml:space="preserve"> дослідження, визначено об’єкт, предмет і методи дослідження, показано наукову новизну та практичне значення отриманих результатів, розкрито питання апробації результатів роботи на конференціях і семін</w:t>
      </w:r>
      <w:r w:rsidR="00C70318" w:rsidRPr="00F116CC">
        <w:rPr>
          <w:spacing w:val="3"/>
          <w:lang w:val="uk-UA"/>
        </w:rPr>
        <w:t>а</w:t>
      </w:r>
      <w:r w:rsidR="00CD05E2" w:rsidRPr="00F116CC">
        <w:rPr>
          <w:spacing w:val="3"/>
          <w:lang w:val="uk-UA"/>
        </w:rPr>
        <w:t>рах.</w:t>
      </w:r>
      <w:bookmarkEnd w:id="3"/>
      <w:bookmarkEnd w:id="4"/>
      <w:bookmarkEnd w:id="5"/>
    </w:p>
    <w:p w:rsidR="00E7217A" w:rsidRPr="00F116CC" w:rsidRDefault="00A1103A" w:rsidP="00E7217A">
      <w:pPr>
        <w:pStyle w:val="a7"/>
        <w:ind w:right="101" w:firstLine="708"/>
        <w:jc w:val="both"/>
        <w:rPr>
          <w:rFonts w:cs="Times New Roman"/>
          <w:szCs w:val="24"/>
          <w:lang w:val="uk-UA" w:eastAsia="ru-RU"/>
        </w:rPr>
      </w:pPr>
      <w:bookmarkStart w:id="6" w:name="OLE_LINK73"/>
      <w:bookmarkStart w:id="7" w:name="OLE_LINK74"/>
      <w:r w:rsidRPr="00F116CC">
        <w:rPr>
          <w:b/>
          <w:spacing w:val="-1"/>
          <w:lang w:val="uk-UA"/>
        </w:rPr>
        <w:t>У першому розділі</w:t>
      </w:r>
      <w:r w:rsidRPr="00F116CC">
        <w:rPr>
          <w:spacing w:val="-1"/>
          <w:lang w:val="uk-UA"/>
        </w:rPr>
        <w:t xml:space="preserve"> «Аналіз стану проблеми визначення емоцій </w:t>
      </w:r>
      <w:r w:rsidR="00E7217A" w:rsidRPr="00F116CC">
        <w:rPr>
          <w:spacing w:val="-1"/>
          <w:lang w:val="uk-UA"/>
        </w:rPr>
        <w:t xml:space="preserve">за допомогою </w:t>
      </w:r>
      <w:r w:rsidRPr="00F116CC">
        <w:rPr>
          <w:spacing w:val="-1"/>
          <w:lang w:val="uk-UA"/>
        </w:rPr>
        <w:t>електроенцефалографі</w:t>
      </w:r>
      <w:r w:rsidR="00E7217A" w:rsidRPr="00F116CC">
        <w:rPr>
          <w:spacing w:val="-1"/>
          <w:lang w:val="uk-UA"/>
        </w:rPr>
        <w:t>ї</w:t>
      </w:r>
      <w:r w:rsidRPr="00F116CC">
        <w:rPr>
          <w:spacing w:val="-1"/>
          <w:lang w:val="uk-UA"/>
        </w:rPr>
        <w:t>»</w:t>
      </w:r>
      <w:bookmarkEnd w:id="6"/>
      <w:bookmarkEnd w:id="7"/>
      <w:r w:rsidR="00A44632" w:rsidRPr="00F116CC">
        <w:rPr>
          <w:spacing w:val="-1"/>
          <w:lang w:val="uk-UA"/>
        </w:rPr>
        <w:t xml:space="preserve"> </w:t>
      </w:r>
      <w:r w:rsidR="00E7217A" w:rsidRPr="00F116CC">
        <w:rPr>
          <w:spacing w:val="-1"/>
          <w:lang w:val="uk-UA"/>
        </w:rPr>
        <w:t xml:space="preserve"> </w:t>
      </w:r>
      <w:r w:rsidR="00E7217A" w:rsidRPr="00F116CC">
        <w:rPr>
          <w:rFonts w:cs="Times New Roman"/>
          <w:szCs w:val="24"/>
          <w:lang w:val="uk-UA" w:eastAsia="ru-RU"/>
        </w:rPr>
        <w:t xml:space="preserve">визначено, що у психологічній практиці є важливим визначення психоемоційного стану людини. Серед ряду діагностичних можливостей вагоме місце посідає </w:t>
      </w:r>
      <w:proofErr w:type="spellStart"/>
      <w:r w:rsidR="00E7217A" w:rsidRPr="00F116CC">
        <w:rPr>
          <w:rFonts w:cs="Times New Roman"/>
          <w:szCs w:val="24"/>
          <w:lang w:val="uk-UA" w:eastAsia="ru-RU"/>
        </w:rPr>
        <w:t>електроенцефалографія</w:t>
      </w:r>
      <w:proofErr w:type="spellEnd"/>
      <w:r w:rsidR="00E7217A" w:rsidRPr="00F116CC">
        <w:rPr>
          <w:rFonts w:cs="Times New Roman"/>
          <w:szCs w:val="24"/>
          <w:lang w:val="uk-UA" w:eastAsia="ru-RU"/>
        </w:rPr>
        <w:t>. Застосування сучасних методів математичного аналізу і обробки ЕЕГ-даних ще більше збільшує діагностичну значимість методу. Точність класифікації емоційних реакцій за даними електроенцефалографії сягає 80%.</w:t>
      </w:r>
    </w:p>
    <w:p w:rsidR="00E7217A" w:rsidRPr="00F116CC" w:rsidRDefault="00E7217A" w:rsidP="00E7217A">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eastAsia="Times New Roman" w:hAnsi="Times New Roman" w:cs="Times New Roman"/>
          <w:sz w:val="28"/>
          <w:szCs w:val="24"/>
          <w:lang w:eastAsia="ru-RU"/>
        </w:rPr>
        <w:t>У здорової дорослої людини в лобних ділянках домінуючою є бета-активність, що представлена хвилями частотою 18-30 Гц, напругою 5-30 мкВ і виникає у стані активної бадьорості. Ряд наукових робіт підтверджує залежність бета-ритму від емоційного стану. Спостерігаються негативні зв’язки між рівнем особистісної тривожності та потужністю бета-ритмів, а у обстежуваних з високим рівнем - позитивні зв’язки.</w:t>
      </w:r>
    </w:p>
    <w:p w:rsidR="00E7217A" w:rsidRPr="00F116CC" w:rsidRDefault="00E7217A" w:rsidP="00E7217A">
      <w:pPr>
        <w:pStyle w:val="a7"/>
        <w:ind w:right="101" w:firstLine="708"/>
        <w:jc w:val="both"/>
        <w:rPr>
          <w:spacing w:val="-1"/>
          <w:lang w:val="uk-UA"/>
        </w:rPr>
      </w:pPr>
      <w:r w:rsidRPr="00F116CC">
        <w:rPr>
          <w:rFonts w:cs="Times New Roman"/>
          <w:szCs w:val="24"/>
          <w:lang w:val="uk-UA" w:eastAsia="ru-RU"/>
        </w:rPr>
        <w:t xml:space="preserve">Тому, </w:t>
      </w:r>
      <w:bookmarkStart w:id="8" w:name="OLE_LINK68"/>
      <w:bookmarkStart w:id="9" w:name="OLE_LINK69"/>
      <w:bookmarkStart w:id="10" w:name="OLE_LINK70"/>
      <w:r w:rsidRPr="00F116CC">
        <w:rPr>
          <w:rFonts w:cs="Times New Roman"/>
          <w:szCs w:val="24"/>
          <w:lang w:val="uk-UA" w:eastAsia="ru-RU"/>
        </w:rPr>
        <w:t>вивчення впливу емоційного стану на стан бета-активності є важливим завданням як для психотерапевтів, так і для невропатологів.</w:t>
      </w:r>
      <w:bookmarkEnd w:id="8"/>
      <w:bookmarkEnd w:id="9"/>
      <w:bookmarkEnd w:id="10"/>
    </w:p>
    <w:p w:rsidR="00E7217A" w:rsidRPr="00F116CC" w:rsidRDefault="00A44632" w:rsidP="00E7217A">
      <w:pPr>
        <w:pStyle w:val="a7"/>
        <w:spacing w:before="69"/>
        <w:ind w:right="108" w:firstLine="707"/>
        <w:jc w:val="both"/>
        <w:rPr>
          <w:lang w:val="uk-UA"/>
        </w:rPr>
      </w:pPr>
      <w:bookmarkStart w:id="11" w:name="OLE_LINK89"/>
      <w:bookmarkStart w:id="12" w:name="OLE_LINK90"/>
      <w:bookmarkStart w:id="13" w:name="OLE_LINK91"/>
      <w:r w:rsidRPr="00F116CC">
        <w:rPr>
          <w:b/>
          <w:spacing w:val="-1"/>
          <w:lang w:val="uk-UA"/>
        </w:rPr>
        <w:t>У другому розділі</w:t>
      </w:r>
      <w:r w:rsidRPr="00F116CC">
        <w:rPr>
          <w:spacing w:val="-1"/>
          <w:lang w:val="uk-UA"/>
        </w:rPr>
        <w:t xml:space="preserve"> «Математична модель </w:t>
      </w:r>
      <w:r w:rsidR="00E7217A" w:rsidRPr="00F116CC">
        <w:rPr>
          <w:spacing w:val="-1"/>
          <w:lang w:val="uk-UA"/>
        </w:rPr>
        <w:t>бета</w:t>
      </w:r>
      <w:r w:rsidRPr="00F116CC">
        <w:rPr>
          <w:spacing w:val="-1"/>
          <w:lang w:val="uk-UA"/>
        </w:rPr>
        <w:t>-хвилі електроенцефалографічного сигналу»</w:t>
      </w:r>
      <w:bookmarkEnd w:id="11"/>
      <w:bookmarkEnd w:id="12"/>
      <w:bookmarkEnd w:id="13"/>
      <w:r w:rsidR="000149E9" w:rsidRPr="00F116CC">
        <w:rPr>
          <w:spacing w:val="-1"/>
          <w:lang w:val="uk-UA"/>
        </w:rPr>
        <w:t xml:space="preserve"> </w:t>
      </w:r>
      <w:r w:rsidR="000149E9" w:rsidRPr="00F116CC">
        <w:rPr>
          <w:rFonts w:cs="Times New Roman"/>
          <w:lang w:val="uk-UA"/>
        </w:rPr>
        <w:t xml:space="preserve">визначено, що </w:t>
      </w:r>
      <w:bookmarkStart w:id="14" w:name="OLE_LINK22"/>
      <w:r w:rsidR="00E7217A" w:rsidRPr="00F116CC">
        <w:rPr>
          <w:lang w:val="uk-UA"/>
        </w:rPr>
        <w:t xml:space="preserve">відбір та опрацювання електроенцефалографічних сигналів в області медичної діагностики проводиться для оцінювання степені нервової активності структур мозку, виявлення та локалізації осередкових уражень, </w:t>
      </w:r>
      <w:proofErr w:type="spellStart"/>
      <w:r w:rsidR="00E7217A" w:rsidRPr="00F116CC">
        <w:rPr>
          <w:lang w:val="uk-UA"/>
        </w:rPr>
        <w:t>загальномозкових</w:t>
      </w:r>
      <w:proofErr w:type="spellEnd"/>
      <w:r w:rsidR="00E7217A" w:rsidRPr="00F116CC">
        <w:rPr>
          <w:lang w:val="uk-UA"/>
        </w:rPr>
        <w:t xml:space="preserve"> розладів. Відповідно до енергетичної теорії стохастичних сигналів адекватним фізичній природі ЕЕГ сигналів (наявність ритмічної структури)  буде </w:t>
      </w:r>
      <w:r w:rsidR="00D10E8D" w:rsidRPr="00F116CC">
        <w:rPr>
          <w:lang w:val="uk-UA"/>
        </w:rPr>
        <w:t xml:space="preserve">стаціонарний випадковий процес коли </w:t>
      </w:r>
      <w:r w:rsidR="00D10E8D" w:rsidRPr="00F116CC">
        <w:rPr>
          <w:rFonts w:cs="Times New Roman"/>
          <w:lang w:val="uk-UA"/>
        </w:rPr>
        <w:t xml:space="preserve">ймовірнісні характеристики </w:t>
      </w:r>
      <w:r w:rsidR="00D10E8D" w:rsidRPr="00F116CC">
        <w:rPr>
          <w:lang w:val="uk-UA"/>
        </w:rPr>
        <w:t xml:space="preserve">функції </w:t>
      </w:r>
      <w:r w:rsidR="00D10E8D" w:rsidRPr="00F116CC">
        <w:rPr>
          <w:rFonts w:cs="Times New Roman"/>
          <w:lang w:val="uk-UA"/>
        </w:rPr>
        <w:t>не залежать від аргументу часу.</w:t>
      </w:r>
    </w:p>
    <w:p w:rsidR="00E7217A" w:rsidRPr="00F116CC" w:rsidRDefault="000149E9" w:rsidP="00E7217A">
      <w:pPr>
        <w:pStyle w:val="a7"/>
        <w:ind w:right="103" w:firstLine="708"/>
        <w:jc w:val="both"/>
        <w:rPr>
          <w:rFonts w:cs="Times New Roman"/>
          <w:lang w:val="uk-UA"/>
        </w:rPr>
      </w:pPr>
      <w:bookmarkStart w:id="15" w:name="OLE_LINK92"/>
      <w:bookmarkStart w:id="16" w:name="OLE_LINK93"/>
      <w:bookmarkEnd w:id="14"/>
      <w:r w:rsidRPr="00F116CC">
        <w:rPr>
          <w:b/>
          <w:spacing w:val="-1"/>
          <w:lang w:val="uk-UA"/>
        </w:rPr>
        <w:t>У третьому розділі</w:t>
      </w:r>
      <w:r w:rsidRPr="00F116CC">
        <w:rPr>
          <w:spacing w:val="-1"/>
          <w:lang w:val="uk-UA"/>
        </w:rPr>
        <w:t xml:space="preserve"> «Метод оцінювання психоемоційного стану за </w:t>
      </w:r>
      <w:r w:rsidR="00E7217A" w:rsidRPr="00F116CC">
        <w:rPr>
          <w:spacing w:val="-1"/>
          <w:lang w:val="uk-UA"/>
        </w:rPr>
        <w:t>бета</w:t>
      </w:r>
      <w:r w:rsidRPr="00F116CC">
        <w:rPr>
          <w:spacing w:val="-1"/>
          <w:lang w:val="uk-UA"/>
        </w:rPr>
        <w:t>-хвилями електроенцефалографічного</w:t>
      </w:r>
      <w:r w:rsidR="00170BEA" w:rsidRPr="00F116CC">
        <w:rPr>
          <w:spacing w:val="-1"/>
          <w:lang w:val="uk-UA"/>
        </w:rPr>
        <w:t xml:space="preserve"> сигналу</w:t>
      </w:r>
      <w:r w:rsidRPr="00F116CC">
        <w:rPr>
          <w:spacing w:val="-1"/>
          <w:lang w:val="uk-UA"/>
        </w:rPr>
        <w:t>»</w:t>
      </w:r>
      <w:bookmarkEnd w:id="15"/>
      <w:bookmarkEnd w:id="16"/>
      <w:r w:rsidR="00170BEA" w:rsidRPr="00F116CC">
        <w:rPr>
          <w:spacing w:val="-1"/>
          <w:lang w:val="uk-UA"/>
        </w:rPr>
        <w:t xml:space="preserve"> </w:t>
      </w:r>
      <w:r w:rsidR="00E7217A" w:rsidRPr="00F116CC">
        <w:rPr>
          <w:rFonts w:cs="Times New Roman"/>
          <w:szCs w:val="24"/>
          <w:lang w:val="uk-UA" w:eastAsia="ru-RU"/>
        </w:rPr>
        <w:t>розроблено метод аналізу бета-хвилі електроенцефалографічного сигналу на базі вейвлет</w:t>
      </w:r>
      <w:r w:rsidR="0060266C">
        <w:rPr>
          <w:rFonts w:cs="Times New Roman"/>
          <w:szCs w:val="24"/>
          <w:lang w:val="uk-UA" w:eastAsia="ru-RU"/>
        </w:rPr>
        <w:t>-</w:t>
      </w:r>
      <w:r w:rsidR="00E7217A" w:rsidRPr="00F116CC">
        <w:rPr>
          <w:rFonts w:cs="Times New Roman"/>
          <w:szCs w:val="24"/>
          <w:lang w:val="uk-UA" w:eastAsia="ru-RU"/>
        </w:rPr>
        <w:t>перетворення з функцією Морле, для оцінювання психоемоційного стану людини. П</w:t>
      </w:r>
      <w:r w:rsidR="00E7217A" w:rsidRPr="00F116CC">
        <w:rPr>
          <w:rFonts w:cs="Times New Roman"/>
          <w:lang w:val="uk-UA"/>
        </w:rPr>
        <w:t xml:space="preserve">ри виборі вейвлету для аналізу таких нестаціонарних сигналів як ЕЕГ сигнали, що використовуються для діагностування психоемоційних станів, перевагу було надано вейлету Морле. </w:t>
      </w:r>
    </w:p>
    <w:p w:rsidR="00DA0C0D" w:rsidRPr="00F116CC" w:rsidRDefault="00902DCF" w:rsidP="00DA0C0D">
      <w:pPr>
        <w:pStyle w:val="a7"/>
        <w:ind w:right="103" w:firstLine="708"/>
        <w:jc w:val="both"/>
        <w:rPr>
          <w:rFonts w:cs="Times New Roman"/>
          <w:lang w:val="uk-UA" w:eastAsia="ru-RU"/>
        </w:rPr>
      </w:pPr>
      <w:r w:rsidRPr="00F116CC">
        <w:rPr>
          <w:b/>
          <w:spacing w:val="-1"/>
          <w:lang w:val="uk-UA"/>
        </w:rPr>
        <w:t>У четвертому розділі</w:t>
      </w:r>
      <w:r w:rsidRPr="00F116CC">
        <w:rPr>
          <w:spacing w:val="-1"/>
          <w:lang w:val="uk-UA"/>
        </w:rPr>
        <w:t xml:space="preserve"> «Експериментальні дослідження процесу аналізу </w:t>
      </w:r>
      <w:r w:rsidR="00DA0C0D" w:rsidRPr="00F116CC">
        <w:rPr>
          <w:spacing w:val="-1"/>
          <w:lang w:val="uk-UA"/>
        </w:rPr>
        <w:t>бета</w:t>
      </w:r>
      <w:r w:rsidRPr="00F116CC">
        <w:rPr>
          <w:spacing w:val="-1"/>
          <w:lang w:val="uk-UA"/>
        </w:rPr>
        <w:t xml:space="preserve">-ритму електроенцефалографічного сигналу» </w:t>
      </w:r>
      <w:r w:rsidR="00DA0C0D" w:rsidRPr="00F116CC">
        <w:rPr>
          <w:rFonts w:cs="Times New Roman"/>
          <w:lang w:val="uk-UA" w:eastAsia="ru-RU"/>
        </w:rPr>
        <w:t>розроблено блок-схему та пакет програми для проведення експериментального дослідження аналізу бета-хвилі ЕЕГ-сигналу при психоемоційних навантаженнях.</w:t>
      </w:r>
    </w:p>
    <w:p w:rsidR="00DA0C0D" w:rsidRPr="00F116CC" w:rsidRDefault="00DA0C0D" w:rsidP="00DA0C0D">
      <w:pPr>
        <w:spacing w:after="0" w:line="240" w:lineRule="auto"/>
        <w:ind w:firstLine="709"/>
        <w:jc w:val="both"/>
        <w:rPr>
          <w:rFonts w:ascii="Times New Roman" w:eastAsia="Times New Roman" w:hAnsi="Times New Roman" w:cs="Times New Roman"/>
          <w:sz w:val="28"/>
          <w:szCs w:val="28"/>
          <w:lang w:eastAsia="ru-RU"/>
        </w:rPr>
      </w:pPr>
      <w:r w:rsidRPr="00F116CC">
        <w:rPr>
          <w:rFonts w:ascii="Times New Roman" w:eastAsia="Times New Roman" w:hAnsi="Times New Roman" w:cs="Times New Roman"/>
          <w:sz w:val="28"/>
          <w:szCs w:val="28"/>
          <w:lang w:eastAsia="ru-RU"/>
        </w:rPr>
        <w:t xml:space="preserve">За реалізаціями бета-хвилі ЕЕГ-сигналу </w:t>
      </w:r>
      <w:bookmarkStart w:id="17" w:name="OLE_LINK31"/>
      <w:bookmarkStart w:id="18" w:name="OLE_LINK32"/>
      <w:r w:rsidRPr="00F116CC">
        <w:rPr>
          <w:rFonts w:ascii="Times New Roman" w:eastAsia="Times New Roman" w:hAnsi="Times New Roman" w:cs="Times New Roman"/>
          <w:sz w:val="28"/>
          <w:szCs w:val="28"/>
          <w:lang w:eastAsia="ru-RU"/>
        </w:rPr>
        <w:t xml:space="preserve">встановлено що емоційні впливи відображаються на </w:t>
      </w:r>
      <w:proofErr w:type="spellStart"/>
      <w:r w:rsidRPr="00F116CC">
        <w:rPr>
          <w:rFonts w:ascii="Times New Roman" w:eastAsia="Times New Roman" w:hAnsi="Times New Roman" w:cs="Times New Roman"/>
          <w:sz w:val="28"/>
          <w:szCs w:val="28"/>
          <w:lang w:eastAsia="ru-RU"/>
        </w:rPr>
        <w:t>відведеннях</w:t>
      </w:r>
      <w:proofErr w:type="spellEnd"/>
      <w:r w:rsidRPr="00F116CC">
        <w:rPr>
          <w:rFonts w:ascii="Times New Roman" w:eastAsia="Times New Roman" w:hAnsi="Times New Roman" w:cs="Times New Roman"/>
          <w:sz w:val="28"/>
          <w:szCs w:val="28"/>
          <w:lang w:eastAsia="ru-RU"/>
        </w:rPr>
        <w:t xml:space="preserve"> FP1 та F4 (</w:t>
      </w:r>
      <w:proofErr w:type="spellStart"/>
      <w:r w:rsidRPr="00F116CC">
        <w:rPr>
          <w:rFonts w:ascii="Times New Roman" w:eastAsia="Times New Roman" w:hAnsi="Times New Roman" w:cs="Times New Roman"/>
          <w:sz w:val="28"/>
          <w:szCs w:val="28"/>
          <w:lang w:eastAsia="ru-RU"/>
        </w:rPr>
        <w:t>задньолобові</w:t>
      </w:r>
      <w:proofErr w:type="spellEnd"/>
      <w:r w:rsidRPr="00F116CC">
        <w:rPr>
          <w:rFonts w:ascii="Times New Roman" w:eastAsia="Times New Roman" w:hAnsi="Times New Roman" w:cs="Times New Roman"/>
          <w:sz w:val="28"/>
          <w:szCs w:val="28"/>
          <w:lang w:eastAsia="ru-RU"/>
        </w:rPr>
        <w:t xml:space="preserve">) (фронтальні), що відображають електричну активність мозку в лобній ділянці. </w:t>
      </w:r>
    </w:p>
    <w:p w:rsidR="00DA0C0D" w:rsidRPr="00F116CC" w:rsidRDefault="00DA0C0D" w:rsidP="00DA0C0D">
      <w:pPr>
        <w:spacing w:after="0" w:line="240" w:lineRule="auto"/>
        <w:ind w:firstLine="709"/>
        <w:jc w:val="both"/>
        <w:rPr>
          <w:rFonts w:ascii="Times New Roman" w:eastAsia="Times New Roman" w:hAnsi="Times New Roman" w:cs="Times New Roman"/>
          <w:sz w:val="28"/>
          <w:szCs w:val="28"/>
          <w:lang w:eastAsia="ru-RU"/>
        </w:rPr>
      </w:pPr>
      <w:r w:rsidRPr="00F116CC">
        <w:rPr>
          <w:rFonts w:ascii="Times New Roman" w:eastAsia="Times New Roman" w:hAnsi="Times New Roman" w:cs="Times New Roman"/>
          <w:sz w:val="28"/>
          <w:szCs w:val="28"/>
          <w:lang w:eastAsia="ru-RU"/>
        </w:rPr>
        <w:t xml:space="preserve">Застосування методу </w:t>
      </w:r>
      <w:proofErr w:type="spellStart"/>
      <w:r w:rsidRPr="00F116CC">
        <w:rPr>
          <w:rFonts w:ascii="Times New Roman" w:eastAsia="Times New Roman" w:hAnsi="Times New Roman" w:cs="Times New Roman"/>
          <w:sz w:val="28"/>
          <w:szCs w:val="28"/>
          <w:lang w:eastAsia="ru-RU"/>
        </w:rPr>
        <w:t>вейлет</w:t>
      </w:r>
      <w:proofErr w:type="spellEnd"/>
      <w:r w:rsidRPr="00F116CC">
        <w:rPr>
          <w:rFonts w:ascii="Times New Roman" w:eastAsia="Times New Roman" w:hAnsi="Times New Roman" w:cs="Times New Roman"/>
          <w:sz w:val="28"/>
          <w:szCs w:val="28"/>
          <w:lang w:eastAsia="ru-RU"/>
        </w:rPr>
        <w:t xml:space="preserve"> Морле до аналізу бета-хвиль ЕЕГ-сигналу дає позитивні результати для виділення зон переходу від одного стану в інший з метою визначення часових параметрів відновлення психоемоційного стану після впливу негативних емоцій, що в загальному характеризує психоемоційну стійкість людини.</w:t>
      </w:r>
      <w:bookmarkEnd w:id="17"/>
      <w:bookmarkEnd w:id="18"/>
    </w:p>
    <w:p w:rsidR="00CD05E2" w:rsidRPr="00F116CC" w:rsidRDefault="00CD05E2" w:rsidP="00157120">
      <w:pPr>
        <w:pStyle w:val="a7"/>
        <w:ind w:right="103" w:firstLine="708"/>
        <w:jc w:val="both"/>
        <w:rPr>
          <w:rFonts w:cs="Times New Roman"/>
          <w:bCs/>
          <w:lang w:val="uk-UA"/>
        </w:rPr>
      </w:pPr>
      <w:r w:rsidRPr="00F116CC">
        <w:rPr>
          <w:rFonts w:cs="Times New Roman"/>
          <w:b/>
          <w:bCs/>
          <w:lang w:val="uk-UA"/>
        </w:rPr>
        <w:t xml:space="preserve">У п’ятому розділі </w:t>
      </w:r>
      <w:r w:rsidRPr="00F116CC">
        <w:rPr>
          <w:rFonts w:cs="Times New Roman"/>
          <w:bCs/>
          <w:lang w:val="uk-UA"/>
        </w:rPr>
        <w:t>«Спеціальна частина» описано</w:t>
      </w:r>
      <w:r w:rsidRPr="00F116CC">
        <w:rPr>
          <w:rFonts w:cs="Times New Roman"/>
          <w:b/>
          <w:bCs/>
          <w:lang w:val="uk-UA"/>
        </w:rPr>
        <w:t xml:space="preserve"> </w:t>
      </w:r>
      <w:r w:rsidRPr="00F116CC">
        <w:rPr>
          <w:rFonts w:cs="Times New Roman"/>
          <w:bCs/>
          <w:lang w:val="uk-UA"/>
        </w:rPr>
        <w:t>методику</w:t>
      </w:r>
      <w:r w:rsidR="00DA0C0D" w:rsidRPr="00F116CC">
        <w:rPr>
          <w:rFonts w:cs="Times New Roman"/>
          <w:bCs/>
          <w:lang w:val="uk-UA"/>
        </w:rPr>
        <w:t xml:space="preserve"> медико-біологічних досліджень</w:t>
      </w:r>
      <w:r w:rsidRPr="00F116CC">
        <w:rPr>
          <w:rFonts w:cs="Times New Roman"/>
          <w:bCs/>
          <w:lang w:val="uk-UA"/>
        </w:rPr>
        <w:t xml:space="preserve"> </w:t>
      </w:r>
      <w:r w:rsidR="00DA0C0D" w:rsidRPr="00F116CC">
        <w:rPr>
          <w:rFonts w:cs="Times New Roman"/>
          <w:bCs/>
          <w:lang w:val="uk-UA"/>
        </w:rPr>
        <w:t xml:space="preserve">для визначення психоемоційних станів з бета-хвиль ЕЕГ людини, а </w:t>
      </w:r>
      <w:r w:rsidRPr="00F116CC">
        <w:rPr>
          <w:rFonts w:cs="Times New Roman"/>
          <w:bCs/>
          <w:lang w:val="uk-UA"/>
        </w:rPr>
        <w:t>та</w:t>
      </w:r>
      <w:r w:rsidR="00DA0C0D" w:rsidRPr="00F116CC">
        <w:rPr>
          <w:rFonts w:cs="Times New Roman"/>
          <w:bCs/>
          <w:lang w:val="uk-UA"/>
        </w:rPr>
        <w:t>кож</w:t>
      </w:r>
      <w:r w:rsidRPr="00F116CC">
        <w:rPr>
          <w:rFonts w:cs="Times New Roman"/>
          <w:bCs/>
          <w:lang w:val="uk-UA"/>
        </w:rPr>
        <w:t xml:space="preserve"> обґрунтовано вибір УДК напряму наукового дослідження.</w:t>
      </w:r>
    </w:p>
    <w:p w:rsidR="00CD05E2" w:rsidRPr="00F116CC" w:rsidRDefault="00CD05E2" w:rsidP="00450718">
      <w:pPr>
        <w:pStyle w:val="a7"/>
        <w:ind w:right="103" w:firstLine="708"/>
        <w:jc w:val="both"/>
        <w:rPr>
          <w:rFonts w:cs="Times New Roman"/>
          <w:bCs/>
          <w:lang w:val="uk-UA"/>
        </w:rPr>
      </w:pPr>
      <w:r w:rsidRPr="00F116CC">
        <w:rPr>
          <w:rFonts w:cs="Times New Roman"/>
          <w:b/>
          <w:bCs/>
          <w:lang w:val="uk-UA"/>
        </w:rPr>
        <w:t xml:space="preserve">У шостому розділі </w:t>
      </w:r>
      <w:r w:rsidRPr="00F116CC">
        <w:rPr>
          <w:rFonts w:cs="Times New Roman"/>
          <w:bCs/>
          <w:lang w:val="uk-UA"/>
        </w:rPr>
        <w:t xml:space="preserve">«Обґрунтування економічної ефективності» </w:t>
      </w:r>
      <w:r w:rsidR="00DA0C0D" w:rsidRPr="00F116CC">
        <w:rPr>
          <w:rFonts w:eastAsia="Calibri" w:cs="Times New Roman"/>
          <w:lang w:val="uk-UA"/>
        </w:rPr>
        <w:t xml:space="preserve">на підставі виконаних розрахунків та нормативних даних встановлено, що планова калькуляція вартості проведення досліджень по темі становить 86 908,36 грн., а кількісна оцінка </w:t>
      </w:r>
      <w:r w:rsidR="00DA0C0D" w:rsidRPr="00F116CC">
        <w:rPr>
          <w:rFonts w:cs="Times New Roman"/>
          <w:lang w:val="uk-UA" w:eastAsia="ru-RU"/>
        </w:rPr>
        <w:t>науково-технічна ефективність науково-дослідної роботи, яка здійснюються експертним шляхом за десятибальною шкалою і визначається як середньоарифметичне, що складає 0,681 від максимального числа 1, а рекомендації по результатам виконання НДР можуть бути сформульовані після ретельного аналізу отриманих результатів.</w:t>
      </w:r>
    </w:p>
    <w:p w:rsidR="00450718" w:rsidRPr="00F116CC" w:rsidRDefault="00450718" w:rsidP="00450718">
      <w:pPr>
        <w:pStyle w:val="a7"/>
        <w:ind w:right="103" w:firstLine="708"/>
        <w:jc w:val="both"/>
        <w:rPr>
          <w:rFonts w:cs="Times New Roman"/>
          <w:b/>
          <w:bCs/>
          <w:lang w:val="uk-UA"/>
        </w:rPr>
      </w:pPr>
      <w:r w:rsidRPr="00F116CC">
        <w:rPr>
          <w:rFonts w:cs="Times New Roman"/>
          <w:b/>
          <w:bCs/>
          <w:lang w:val="uk-UA"/>
        </w:rPr>
        <w:t xml:space="preserve">У сьомому розділі </w:t>
      </w:r>
      <w:r w:rsidRPr="00F116CC">
        <w:rPr>
          <w:rFonts w:cs="Times New Roman"/>
          <w:bCs/>
          <w:lang w:val="uk-UA"/>
        </w:rPr>
        <w:t xml:space="preserve">«Охорона праці та безпека в надзвичайних ситуаціях» </w:t>
      </w:r>
      <w:r w:rsidR="00DA0C0D" w:rsidRPr="00F116CC">
        <w:rPr>
          <w:lang w:val="uk-UA"/>
        </w:rPr>
        <w:t xml:space="preserve">розглянуто питання створення сприятливих умов праці, та описано </w:t>
      </w:r>
      <w:r w:rsidRPr="00F116CC">
        <w:rPr>
          <w:rFonts w:cs="Times New Roman"/>
          <w:bCs/>
          <w:lang w:val="uk-UA"/>
        </w:rPr>
        <w:t>заходи щодо захисту від ураження електричним струмом при експлуатації електроенцефалографічного обладнання</w:t>
      </w:r>
      <w:r w:rsidR="00BD4E56" w:rsidRPr="00F116CC">
        <w:rPr>
          <w:rFonts w:cs="Times New Roman"/>
          <w:bCs/>
          <w:lang w:val="uk-UA"/>
        </w:rPr>
        <w:t>.</w:t>
      </w:r>
      <w:r w:rsidR="00DA0C0D" w:rsidRPr="00F116CC">
        <w:rPr>
          <w:rFonts w:cs="Times New Roman"/>
          <w:bCs/>
          <w:lang w:val="uk-UA"/>
        </w:rPr>
        <w:t xml:space="preserve"> </w:t>
      </w:r>
      <w:r w:rsidR="00BD4E56" w:rsidRPr="00F116CC">
        <w:rPr>
          <w:rFonts w:cs="Times New Roman"/>
          <w:bCs/>
          <w:lang w:val="uk-UA"/>
        </w:rPr>
        <w:t>Подано</w:t>
      </w:r>
      <w:r w:rsidRPr="00F116CC">
        <w:rPr>
          <w:rFonts w:cs="Times New Roman"/>
          <w:bCs/>
          <w:lang w:val="uk-UA"/>
        </w:rPr>
        <w:t xml:space="preserve"> посилання на конкретні нормативні документи з охорони праці</w:t>
      </w:r>
      <w:r w:rsidR="00BD4E56" w:rsidRPr="00F116CC">
        <w:rPr>
          <w:rFonts w:cs="Times New Roman"/>
          <w:bCs/>
          <w:lang w:val="uk-UA"/>
        </w:rPr>
        <w:t xml:space="preserve"> при роботі з даним обладнанням</w:t>
      </w:r>
      <w:r w:rsidRPr="00F116CC">
        <w:rPr>
          <w:rFonts w:cs="Times New Roman"/>
          <w:bCs/>
          <w:lang w:val="uk-UA"/>
        </w:rPr>
        <w:t>.</w:t>
      </w:r>
    </w:p>
    <w:p w:rsidR="00450718" w:rsidRPr="00F116CC" w:rsidRDefault="00450718" w:rsidP="00450718">
      <w:pPr>
        <w:pStyle w:val="a7"/>
        <w:ind w:right="103" w:firstLine="708"/>
        <w:jc w:val="both"/>
        <w:rPr>
          <w:rFonts w:cs="Times New Roman"/>
          <w:bCs/>
          <w:lang w:val="uk-UA"/>
        </w:rPr>
      </w:pPr>
      <w:r w:rsidRPr="00F116CC">
        <w:rPr>
          <w:rFonts w:cs="Times New Roman"/>
          <w:b/>
          <w:bCs/>
          <w:lang w:val="uk-UA"/>
        </w:rPr>
        <w:t xml:space="preserve">У восьмому розділі </w:t>
      </w:r>
      <w:r w:rsidRPr="00F116CC">
        <w:rPr>
          <w:rFonts w:cs="Times New Roman"/>
          <w:bCs/>
          <w:lang w:val="uk-UA"/>
        </w:rPr>
        <w:t xml:space="preserve">«Екологія» </w:t>
      </w:r>
      <w:r w:rsidR="00BD4E56" w:rsidRPr="00F116CC">
        <w:rPr>
          <w:lang w:val="uk-UA"/>
        </w:rPr>
        <w:t xml:space="preserve">проаналізовано екологічну статистику </w:t>
      </w:r>
      <w:r w:rsidRPr="00F116CC">
        <w:rPr>
          <w:rFonts w:cs="Times New Roman"/>
          <w:bCs/>
          <w:lang w:val="uk-UA"/>
        </w:rPr>
        <w:t>у містах,</w:t>
      </w:r>
      <w:r w:rsidR="00BD4E56" w:rsidRPr="00F116CC">
        <w:rPr>
          <w:rFonts w:cs="Times New Roman"/>
          <w:bCs/>
          <w:lang w:val="uk-UA"/>
        </w:rPr>
        <w:t xml:space="preserve"> встановлено </w:t>
      </w:r>
      <w:r w:rsidR="00260BD0" w:rsidRPr="00F116CC">
        <w:rPr>
          <w:rFonts w:cs="Times New Roman"/>
          <w:bCs/>
          <w:lang w:val="uk-UA"/>
        </w:rPr>
        <w:t>шкідливий вплив на довкілля при виготовленні електроенцефалографічних систем</w:t>
      </w:r>
      <w:r w:rsidR="00BD4E56" w:rsidRPr="00F116CC">
        <w:rPr>
          <w:rFonts w:cs="Times New Roman"/>
          <w:bCs/>
          <w:lang w:val="uk-UA"/>
        </w:rPr>
        <w:t xml:space="preserve"> і описано шляхи </w:t>
      </w:r>
      <w:r w:rsidR="00260BD0" w:rsidRPr="00F116CC">
        <w:rPr>
          <w:rFonts w:cs="Times New Roman"/>
          <w:bCs/>
          <w:lang w:val="uk-UA"/>
        </w:rPr>
        <w:t>зменшення забрудненості довкілля</w:t>
      </w:r>
      <w:r w:rsidR="00BD4E56" w:rsidRPr="00F116CC">
        <w:rPr>
          <w:rFonts w:cs="Times New Roman"/>
          <w:bCs/>
          <w:lang w:val="uk-UA"/>
        </w:rPr>
        <w:t xml:space="preserve"> шляхом впровадження певних стандартів</w:t>
      </w:r>
      <w:r w:rsidR="00260BD0" w:rsidRPr="00F116CC">
        <w:rPr>
          <w:rFonts w:cs="Times New Roman"/>
          <w:bCs/>
          <w:lang w:val="uk-UA"/>
        </w:rPr>
        <w:t>.</w:t>
      </w:r>
    </w:p>
    <w:p w:rsidR="00A1103A" w:rsidRPr="00F116CC" w:rsidRDefault="00A1103A" w:rsidP="00450718">
      <w:pPr>
        <w:pStyle w:val="a7"/>
        <w:ind w:right="103" w:firstLine="708"/>
        <w:jc w:val="both"/>
        <w:rPr>
          <w:rFonts w:cs="Times New Roman"/>
          <w:bCs/>
          <w:lang w:val="uk-UA"/>
        </w:rPr>
      </w:pPr>
      <w:r w:rsidRPr="00F116CC">
        <w:rPr>
          <w:rFonts w:cs="Times New Roman"/>
          <w:b/>
          <w:bCs/>
          <w:lang w:val="uk-UA"/>
        </w:rPr>
        <w:t xml:space="preserve">У </w:t>
      </w:r>
      <w:r w:rsidR="00A44632" w:rsidRPr="00F116CC">
        <w:rPr>
          <w:rFonts w:cs="Times New Roman"/>
          <w:b/>
          <w:bCs/>
          <w:lang w:val="uk-UA"/>
        </w:rPr>
        <w:t xml:space="preserve">додатках </w:t>
      </w:r>
      <w:r w:rsidR="00A44632" w:rsidRPr="00F116CC">
        <w:rPr>
          <w:rFonts w:cs="Times New Roman"/>
          <w:bCs/>
          <w:lang w:val="uk-UA"/>
        </w:rPr>
        <w:t>наведено тексти програм</w:t>
      </w:r>
      <w:r w:rsidR="00820E26" w:rsidRPr="00F116CC">
        <w:rPr>
          <w:rFonts w:cs="Times New Roman"/>
          <w:bCs/>
          <w:lang w:val="uk-UA"/>
        </w:rPr>
        <w:t xml:space="preserve"> у пакеті прикладних програм </w:t>
      </w:r>
      <w:r w:rsidR="00A44632" w:rsidRPr="00F116CC">
        <w:rPr>
          <w:rFonts w:cs="Times New Roman"/>
          <w:bCs/>
          <w:lang w:val="uk-UA"/>
        </w:rPr>
        <w:t>MATLAB</w:t>
      </w:r>
      <w:r w:rsidR="00820E26" w:rsidRPr="00F116CC">
        <w:rPr>
          <w:rFonts w:cs="Times New Roman"/>
          <w:bCs/>
          <w:lang w:val="uk-UA"/>
        </w:rPr>
        <w:t xml:space="preserve"> для</w:t>
      </w:r>
      <w:r w:rsidR="00A44632" w:rsidRPr="00F116CC">
        <w:rPr>
          <w:rFonts w:cs="Times New Roman"/>
          <w:bCs/>
          <w:lang w:val="uk-UA"/>
        </w:rPr>
        <w:t xml:space="preserve"> виділення та вейвлет аналізу </w:t>
      </w:r>
      <w:r w:rsidR="009321E6" w:rsidRPr="00F116CC">
        <w:rPr>
          <w:rFonts w:cs="Times New Roman"/>
          <w:bCs/>
          <w:lang w:val="uk-UA"/>
        </w:rPr>
        <w:t>бета</w:t>
      </w:r>
      <w:r w:rsidR="00A44632" w:rsidRPr="00F116CC">
        <w:rPr>
          <w:rFonts w:cs="Times New Roman"/>
          <w:bCs/>
          <w:lang w:val="uk-UA"/>
        </w:rPr>
        <w:t>-ритму.</w:t>
      </w:r>
    </w:p>
    <w:p w:rsidR="003977D4" w:rsidRPr="00F116CC" w:rsidRDefault="003977D4" w:rsidP="00450718">
      <w:pPr>
        <w:spacing w:after="0" w:line="240" w:lineRule="auto"/>
        <w:ind w:firstLine="709"/>
        <w:rPr>
          <w:rFonts w:ascii="Times New Roman" w:hAnsi="Times New Roman" w:cs="Times New Roman"/>
          <w:color w:val="FF0000"/>
          <w:sz w:val="28"/>
          <w:szCs w:val="28"/>
        </w:rPr>
      </w:pPr>
    </w:p>
    <w:p w:rsidR="00157120" w:rsidRPr="00F116CC" w:rsidRDefault="00157120" w:rsidP="00450718">
      <w:pPr>
        <w:spacing w:after="0" w:line="240" w:lineRule="auto"/>
        <w:ind w:firstLine="709"/>
        <w:jc w:val="center"/>
        <w:rPr>
          <w:rFonts w:ascii="Times New Roman" w:hAnsi="Times New Roman" w:cs="Times New Roman"/>
          <w:b/>
          <w:sz w:val="28"/>
          <w:szCs w:val="28"/>
        </w:rPr>
      </w:pPr>
      <w:r w:rsidRPr="00F116CC">
        <w:rPr>
          <w:rFonts w:ascii="Times New Roman" w:hAnsi="Times New Roman" w:cs="Times New Roman"/>
          <w:b/>
          <w:sz w:val="28"/>
          <w:szCs w:val="28"/>
        </w:rPr>
        <w:t>ВИСНОВКИ</w:t>
      </w:r>
    </w:p>
    <w:p w:rsidR="00157120" w:rsidRPr="00F116CC" w:rsidRDefault="00157120" w:rsidP="00450718">
      <w:pPr>
        <w:spacing w:after="0" w:line="240" w:lineRule="auto"/>
        <w:ind w:firstLine="709"/>
        <w:rPr>
          <w:rFonts w:ascii="Times New Roman" w:hAnsi="Times New Roman" w:cs="Times New Roman"/>
          <w:sz w:val="28"/>
          <w:szCs w:val="28"/>
        </w:rPr>
      </w:pPr>
    </w:p>
    <w:p w:rsidR="009321E6" w:rsidRPr="00F116CC" w:rsidRDefault="009321E6" w:rsidP="009321E6">
      <w:pPr>
        <w:spacing w:after="0" w:line="240" w:lineRule="auto"/>
        <w:ind w:firstLine="709"/>
        <w:jc w:val="both"/>
        <w:rPr>
          <w:rFonts w:ascii="Times New Roman" w:eastAsia="Times New Roman" w:hAnsi="Times New Roman" w:cs="Times New Roman"/>
          <w:sz w:val="28"/>
          <w:szCs w:val="28"/>
          <w:lang w:eastAsia="ru-RU"/>
        </w:rPr>
      </w:pPr>
      <w:r w:rsidRPr="00F116CC">
        <w:rPr>
          <w:rFonts w:ascii="Times New Roman" w:eastAsia="Times New Roman" w:hAnsi="Times New Roman" w:cs="Times New Roman"/>
          <w:sz w:val="28"/>
          <w:szCs w:val="28"/>
          <w:lang w:eastAsia="ru-RU"/>
        </w:rPr>
        <w:t xml:space="preserve">У </w:t>
      </w:r>
      <w:r w:rsidR="004D3FE0" w:rsidRPr="00F116CC">
        <w:rPr>
          <w:rFonts w:ascii="Times New Roman" w:eastAsia="Times New Roman" w:hAnsi="Times New Roman" w:cs="Times New Roman"/>
          <w:sz w:val="28"/>
          <w:szCs w:val="28"/>
          <w:lang w:eastAsia="ru-RU"/>
        </w:rPr>
        <w:t>дипломній</w:t>
      </w:r>
      <w:r w:rsidRPr="00F116CC">
        <w:rPr>
          <w:rFonts w:ascii="Times New Roman" w:eastAsia="Times New Roman" w:hAnsi="Times New Roman" w:cs="Times New Roman"/>
          <w:sz w:val="28"/>
          <w:szCs w:val="28"/>
          <w:lang w:eastAsia="ru-RU"/>
        </w:rPr>
        <w:t xml:space="preserve"> </w:t>
      </w:r>
      <w:r w:rsidR="004D3FE0" w:rsidRPr="00F116CC">
        <w:rPr>
          <w:rFonts w:ascii="Times New Roman" w:eastAsia="Times New Roman" w:hAnsi="Times New Roman" w:cs="Times New Roman"/>
          <w:sz w:val="28"/>
          <w:szCs w:val="28"/>
          <w:lang w:eastAsia="ru-RU"/>
        </w:rPr>
        <w:t>роботі</w:t>
      </w:r>
      <w:r w:rsidRPr="00F116CC">
        <w:rPr>
          <w:rFonts w:ascii="Times New Roman" w:eastAsia="Times New Roman" w:hAnsi="Times New Roman" w:cs="Times New Roman"/>
          <w:sz w:val="28"/>
          <w:szCs w:val="28"/>
          <w:lang w:eastAsia="ru-RU"/>
        </w:rPr>
        <w:t xml:space="preserve"> </w:t>
      </w:r>
      <w:r w:rsidR="004D3FE0" w:rsidRPr="00F116CC">
        <w:rPr>
          <w:rFonts w:ascii="Times New Roman" w:eastAsia="Times New Roman" w:hAnsi="Times New Roman" w:cs="Times New Roman"/>
          <w:sz w:val="28"/>
          <w:szCs w:val="28"/>
          <w:lang w:eastAsia="ru-RU"/>
        </w:rPr>
        <w:t>розв’язано</w:t>
      </w:r>
      <w:r w:rsidRPr="00F116CC">
        <w:rPr>
          <w:rFonts w:ascii="Times New Roman" w:eastAsia="Times New Roman" w:hAnsi="Times New Roman" w:cs="Times New Roman"/>
          <w:sz w:val="28"/>
          <w:szCs w:val="28"/>
          <w:lang w:eastAsia="ru-RU"/>
        </w:rPr>
        <w:t xml:space="preserve"> </w:t>
      </w:r>
      <w:r w:rsidR="004D3FE0" w:rsidRPr="00F116CC">
        <w:rPr>
          <w:rFonts w:ascii="Times New Roman" w:eastAsia="Times New Roman" w:hAnsi="Times New Roman" w:cs="Times New Roman"/>
          <w:sz w:val="28"/>
          <w:szCs w:val="28"/>
          <w:lang w:eastAsia="ru-RU"/>
        </w:rPr>
        <w:t>актуальну</w:t>
      </w:r>
      <w:r w:rsidRPr="00F116CC">
        <w:rPr>
          <w:rFonts w:ascii="Times New Roman" w:eastAsia="Times New Roman" w:hAnsi="Times New Roman" w:cs="Times New Roman"/>
          <w:sz w:val="28"/>
          <w:szCs w:val="28"/>
          <w:lang w:eastAsia="ru-RU"/>
        </w:rPr>
        <w:t xml:space="preserve"> </w:t>
      </w:r>
      <w:r w:rsidR="004D3FE0" w:rsidRPr="00F116CC">
        <w:rPr>
          <w:rFonts w:ascii="Times New Roman" w:eastAsia="Times New Roman" w:hAnsi="Times New Roman" w:cs="Times New Roman"/>
          <w:sz w:val="28"/>
          <w:szCs w:val="28"/>
          <w:lang w:eastAsia="ru-RU"/>
        </w:rPr>
        <w:t>наукову</w:t>
      </w:r>
      <w:r w:rsidRPr="00F116CC">
        <w:rPr>
          <w:rFonts w:ascii="Times New Roman" w:eastAsia="Times New Roman" w:hAnsi="Times New Roman" w:cs="Times New Roman"/>
          <w:sz w:val="28"/>
          <w:szCs w:val="28"/>
          <w:lang w:eastAsia="ru-RU"/>
        </w:rPr>
        <w:t xml:space="preserve"> </w:t>
      </w:r>
      <w:r w:rsidR="004D3FE0" w:rsidRPr="00F116CC">
        <w:rPr>
          <w:rFonts w:ascii="Times New Roman" w:eastAsia="Times New Roman" w:hAnsi="Times New Roman" w:cs="Times New Roman"/>
          <w:sz w:val="28"/>
          <w:szCs w:val="28"/>
          <w:lang w:eastAsia="ru-RU"/>
        </w:rPr>
        <w:t>задачу</w:t>
      </w:r>
      <w:r w:rsidRPr="00F116CC">
        <w:rPr>
          <w:rFonts w:ascii="Times New Roman" w:eastAsia="Times New Roman" w:hAnsi="Times New Roman" w:cs="Times New Roman"/>
          <w:sz w:val="28"/>
          <w:szCs w:val="28"/>
          <w:lang w:eastAsia="ru-RU"/>
        </w:rPr>
        <w:t xml:space="preserve"> розроблення методу оцінювання психоемоційного стану людини за бета-хвилями електроенцефалографічного сигналу.</w:t>
      </w:r>
    </w:p>
    <w:p w:rsidR="009321E6" w:rsidRPr="00F116CC" w:rsidRDefault="009321E6" w:rsidP="009321E6">
      <w:pPr>
        <w:spacing w:after="0" w:line="240" w:lineRule="auto"/>
        <w:ind w:firstLine="709"/>
        <w:jc w:val="both"/>
        <w:rPr>
          <w:rFonts w:ascii="Times New Roman" w:eastAsia="Times New Roman" w:hAnsi="Times New Roman" w:cs="Times New Roman"/>
          <w:sz w:val="28"/>
          <w:szCs w:val="28"/>
          <w:lang w:eastAsia="ru-RU"/>
        </w:rPr>
      </w:pPr>
      <w:r w:rsidRPr="00F116CC">
        <w:rPr>
          <w:rFonts w:ascii="Times New Roman" w:eastAsia="Times New Roman" w:hAnsi="Times New Roman" w:cs="Times New Roman"/>
          <w:sz w:val="28"/>
          <w:szCs w:val="28"/>
          <w:lang w:eastAsia="ru-RU"/>
        </w:rPr>
        <w:t xml:space="preserve">При цьому </w:t>
      </w:r>
      <w:r w:rsidR="004D3FE0" w:rsidRPr="00F116CC">
        <w:rPr>
          <w:rFonts w:ascii="Times New Roman" w:eastAsia="Times New Roman" w:hAnsi="Times New Roman" w:cs="Times New Roman"/>
          <w:sz w:val="28"/>
          <w:szCs w:val="28"/>
          <w:lang w:eastAsia="ru-RU"/>
        </w:rPr>
        <w:t>отримано</w:t>
      </w:r>
      <w:r w:rsidRPr="00F116CC">
        <w:rPr>
          <w:rFonts w:ascii="Times New Roman" w:eastAsia="Times New Roman" w:hAnsi="Times New Roman" w:cs="Times New Roman"/>
          <w:sz w:val="28"/>
          <w:szCs w:val="28"/>
          <w:lang w:eastAsia="ru-RU"/>
        </w:rPr>
        <w:t xml:space="preserve"> </w:t>
      </w:r>
      <w:r w:rsidR="004D3FE0" w:rsidRPr="00F116CC">
        <w:rPr>
          <w:rFonts w:ascii="Times New Roman" w:eastAsia="Times New Roman" w:hAnsi="Times New Roman" w:cs="Times New Roman"/>
          <w:sz w:val="28"/>
          <w:szCs w:val="28"/>
          <w:lang w:eastAsia="ru-RU"/>
        </w:rPr>
        <w:t>такі</w:t>
      </w:r>
      <w:r w:rsidRPr="00F116CC">
        <w:rPr>
          <w:rFonts w:ascii="Times New Roman" w:eastAsia="Times New Roman" w:hAnsi="Times New Roman" w:cs="Times New Roman"/>
          <w:sz w:val="28"/>
          <w:szCs w:val="28"/>
          <w:lang w:eastAsia="ru-RU"/>
        </w:rPr>
        <w:t xml:space="preserve"> </w:t>
      </w:r>
      <w:r w:rsidR="004D3FE0" w:rsidRPr="00F116CC">
        <w:rPr>
          <w:rFonts w:ascii="Times New Roman" w:eastAsia="Times New Roman" w:hAnsi="Times New Roman" w:cs="Times New Roman"/>
          <w:sz w:val="28"/>
          <w:szCs w:val="28"/>
          <w:lang w:eastAsia="ru-RU"/>
        </w:rPr>
        <w:t>результат</w:t>
      </w:r>
      <w:r w:rsidR="0060266C">
        <w:rPr>
          <w:rFonts w:ascii="Times New Roman" w:eastAsia="Times New Roman" w:hAnsi="Times New Roman" w:cs="Times New Roman"/>
          <w:sz w:val="28"/>
          <w:szCs w:val="28"/>
          <w:lang w:eastAsia="ru-RU"/>
        </w:rPr>
        <w:t>и</w:t>
      </w:r>
      <w:r w:rsidRPr="00F116CC">
        <w:rPr>
          <w:rFonts w:ascii="Times New Roman" w:eastAsia="Times New Roman" w:hAnsi="Times New Roman" w:cs="Times New Roman"/>
          <w:sz w:val="28"/>
          <w:szCs w:val="28"/>
          <w:lang w:eastAsia="ru-RU"/>
        </w:rPr>
        <w:t>:</w:t>
      </w:r>
    </w:p>
    <w:p w:rsidR="009321E6" w:rsidRPr="00F116CC" w:rsidRDefault="009321E6" w:rsidP="009321E6">
      <w:pPr>
        <w:spacing w:after="0" w:line="240" w:lineRule="auto"/>
        <w:ind w:firstLine="709"/>
        <w:jc w:val="both"/>
        <w:rPr>
          <w:rFonts w:ascii="Times New Roman" w:eastAsia="Times New Roman" w:hAnsi="Times New Roman" w:cs="Times New Roman"/>
          <w:sz w:val="28"/>
          <w:szCs w:val="24"/>
          <w:lang w:eastAsia="ru-RU"/>
        </w:rPr>
      </w:pPr>
      <w:r w:rsidRPr="00F116CC">
        <w:rPr>
          <w:rFonts w:ascii="Times New Roman" w:eastAsia="Times New Roman" w:hAnsi="Times New Roman" w:cs="Times New Roman"/>
          <w:sz w:val="28"/>
          <w:szCs w:val="28"/>
          <w:lang w:eastAsia="ru-RU"/>
        </w:rPr>
        <w:t xml:space="preserve">1. Проведено аналіз відомих методів аналізу  </w:t>
      </w:r>
      <w:r w:rsidRPr="00F116CC">
        <w:rPr>
          <w:rFonts w:ascii="Times New Roman" w:eastAsia="Times New Roman" w:hAnsi="Times New Roman" w:cs="Times New Roman"/>
          <w:sz w:val="28"/>
          <w:szCs w:val="24"/>
          <w:lang w:eastAsia="ru-RU"/>
        </w:rPr>
        <w:t xml:space="preserve">бета-хвиль електроенцефалографічного сигналу при оцінюванні психоемоційного стану людини. Серед ряду діагностичних можливостей вагоме місце посідає </w:t>
      </w:r>
      <w:proofErr w:type="spellStart"/>
      <w:r w:rsidRPr="00F116CC">
        <w:rPr>
          <w:rFonts w:ascii="Times New Roman" w:eastAsia="Times New Roman" w:hAnsi="Times New Roman" w:cs="Times New Roman"/>
          <w:sz w:val="28"/>
          <w:szCs w:val="24"/>
          <w:lang w:eastAsia="ru-RU"/>
        </w:rPr>
        <w:t>електроенцефалографія</w:t>
      </w:r>
      <w:proofErr w:type="spellEnd"/>
      <w:r w:rsidRPr="00F116CC">
        <w:rPr>
          <w:rFonts w:ascii="Times New Roman" w:eastAsia="Times New Roman" w:hAnsi="Times New Roman" w:cs="Times New Roman"/>
          <w:sz w:val="28"/>
          <w:szCs w:val="24"/>
          <w:lang w:eastAsia="ru-RU"/>
        </w:rPr>
        <w:t>. Застосування сучасних методів математичного аналізу і обробки ЕЕГ-даних ще більше збільшує діагностичну значимість методу. Ряд наукових робіт підтверджує залежність бета-ритму від емоційного стану. Спостерігаються негативні зв’язки між рівнем особистісної тривожності та потужністю бета-ритмів, а у обстежуваних з високим рівнем - позитивні зв’язки. Тому, вивчення впливу емоційного стану на стан бета-активності є важливим завданням як для психотерапевтів, так і для невропатологів.</w:t>
      </w:r>
    </w:p>
    <w:p w:rsidR="009321E6" w:rsidRPr="00F116CC" w:rsidRDefault="009321E6" w:rsidP="009321E6">
      <w:pPr>
        <w:spacing w:after="0" w:line="240" w:lineRule="auto"/>
        <w:ind w:firstLine="709"/>
        <w:jc w:val="both"/>
        <w:rPr>
          <w:rFonts w:cs="Times New Roman"/>
          <w:sz w:val="28"/>
          <w:szCs w:val="28"/>
        </w:rPr>
      </w:pPr>
      <w:r w:rsidRPr="00F116CC">
        <w:rPr>
          <w:rFonts w:ascii="Times New Roman" w:eastAsia="Times New Roman" w:hAnsi="Times New Roman" w:cs="Times New Roman"/>
          <w:sz w:val="28"/>
          <w:szCs w:val="24"/>
          <w:lang w:eastAsia="ru-RU"/>
        </w:rPr>
        <w:t>2. Обґрунтовано математичну модель бета-хвиль електроенцефалографічного сигналу, та визначено, що в</w:t>
      </w:r>
      <w:r w:rsidRPr="00F116CC">
        <w:rPr>
          <w:rFonts w:ascii="Times New Roman" w:hAnsi="Times New Roman" w:cs="Times New Roman"/>
          <w:sz w:val="28"/>
          <w:szCs w:val="28"/>
        </w:rPr>
        <w:t xml:space="preserve">ідповідно до енергетичної теорії стохастичних сигналів адекватним фізичній природі ЕЕГ сигналів (наявність ритмічної структури)  буде </w:t>
      </w:r>
      <w:r w:rsidR="00D10E8D" w:rsidRPr="00F116CC">
        <w:rPr>
          <w:rFonts w:ascii="Times New Roman" w:hAnsi="Times New Roman" w:cs="Times New Roman"/>
          <w:sz w:val="28"/>
          <w:szCs w:val="28"/>
        </w:rPr>
        <w:t>стаціонарний випадковий процес коли ймовірнісні характеристики функції не залежать від аргументу часу.</w:t>
      </w:r>
    </w:p>
    <w:p w:rsidR="009321E6" w:rsidRPr="00F116CC" w:rsidRDefault="009321E6" w:rsidP="009321E6">
      <w:pPr>
        <w:spacing w:after="0" w:line="240" w:lineRule="auto"/>
        <w:ind w:firstLine="709"/>
        <w:jc w:val="both"/>
        <w:rPr>
          <w:rFonts w:ascii="Times New Roman" w:hAnsi="Times New Roman" w:cs="Times New Roman"/>
          <w:sz w:val="28"/>
          <w:szCs w:val="28"/>
        </w:rPr>
      </w:pPr>
      <w:r w:rsidRPr="00F116CC">
        <w:rPr>
          <w:rFonts w:ascii="Times New Roman" w:eastAsia="Times New Roman" w:hAnsi="Times New Roman" w:cs="Times New Roman"/>
          <w:sz w:val="28"/>
          <w:szCs w:val="24"/>
          <w:lang w:eastAsia="ru-RU"/>
        </w:rPr>
        <w:t xml:space="preserve">3. </w:t>
      </w:r>
      <w:bookmarkStart w:id="19" w:name="OLE_LINK61"/>
      <w:bookmarkStart w:id="20" w:name="OLE_LINK62"/>
      <w:bookmarkStart w:id="21" w:name="OLE_LINK4"/>
      <w:r w:rsidRPr="00F116CC">
        <w:rPr>
          <w:rFonts w:ascii="Times New Roman" w:eastAsia="Times New Roman" w:hAnsi="Times New Roman" w:cs="Times New Roman"/>
          <w:sz w:val="28"/>
          <w:szCs w:val="24"/>
          <w:lang w:eastAsia="ru-RU"/>
        </w:rPr>
        <w:t>Розроблено метод аналізу бета-хвилі електроенцефалографічного сигналу на базі вейвлет</w:t>
      </w:r>
      <w:r w:rsidR="00A64803">
        <w:rPr>
          <w:rFonts w:ascii="Times New Roman" w:eastAsia="Times New Roman" w:hAnsi="Times New Roman" w:cs="Times New Roman"/>
          <w:sz w:val="28"/>
          <w:szCs w:val="24"/>
          <w:lang w:eastAsia="ru-RU"/>
        </w:rPr>
        <w:t>-</w:t>
      </w:r>
      <w:r w:rsidRPr="00F116CC">
        <w:rPr>
          <w:rFonts w:ascii="Times New Roman" w:eastAsia="Times New Roman" w:hAnsi="Times New Roman" w:cs="Times New Roman"/>
          <w:sz w:val="28"/>
          <w:szCs w:val="24"/>
          <w:lang w:eastAsia="ru-RU"/>
        </w:rPr>
        <w:t>перетворення з функцією Морле, для оцінювання психоемоційного стану людини. П</w:t>
      </w:r>
      <w:r w:rsidRPr="00F116CC">
        <w:rPr>
          <w:rFonts w:ascii="Times New Roman" w:hAnsi="Times New Roman" w:cs="Times New Roman"/>
          <w:sz w:val="28"/>
          <w:szCs w:val="28"/>
        </w:rPr>
        <w:t>ри виборі вейвлету для аналізу таких нестаціонарних сигналів як ЕЕГ сигнали, що використовуються для діагностування психоемоційних ст</w:t>
      </w:r>
      <w:bookmarkStart w:id="22" w:name="_GoBack"/>
      <w:bookmarkEnd w:id="22"/>
      <w:r w:rsidRPr="00F116CC">
        <w:rPr>
          <w:rFonts w:ascii="Times New Roman" w:hAnsi="Times New Roman" w:cs="Times New Roman"/>
          <w:sz w:val="28"/>
          <w:szCs w:val="28"/>
        </w:rPr>
        <w:t>анів, перевагу було надано вейлету Морле. Проведене дослідження показало, що присутність домінуючої частоти дозволяє варіювати вибірковість вейвлету Морле в частотній області. Результати проведеного дослідження та метод налізу, що приводиться, можуть бути застосовані до будь-якого вейвлету з сімейства Гауса. В часовій області комплексний вейвлет Морле представляє собою комплексну експоненту, що модулюється функцією Гауса.</w:t>
      </w:r>
      <w:bookmarkEnd w:id="19"/>
      <w:bookmarkEnd w:id="20"/>
    </w:p>
    <w:bookmarkEnd w:id="21"/>
    <w:p w:rsidR="00CD05E2" w:rsidRPr="00F116CC" w:rsidRDefault="009321E6" w:rsidP="009321E6">
      <w:pPr>
        <w:spacing w:after="0" w:line="240" w:lineRule="auto"/>
        <w:ind w:firstLine="709"/>
        <w:jc w:val="both"/>
        <w:rPr>
          <w:rFonts w:ascii="Times New Roman" w:eastAsia="Times New Roman" w:hAnsi="Times New Roman" w:cs="Times New Roman"/>
          <w:sz w:val="28"/>
          <w:szCs w:val="28"/>
          <w:lang w:eastAsia="ru-RU"/>
        </w:rPr>
      </w:pPr>
      <w:r w:rsidRPr="00F116CC">
        <w:rPr>
          <w:rFonts w:ascii="Times New Roman" w:eastAsia="Times New Roman" w:hAnsi="Times New Roman" w:cs="Times New Roman"/>
          <w:sz w:val="28"/>
          <w:szCs w:val="24"/>
          <w:lang w:eastAsia="ru-RU"/>
        </w:rPr>
        <w:t xml:space="preserve">4. Розроблено програмне забезпечення для оцінювання психоемоційного стану людини та </w:t>
      </w:r>
      <w:r w:rsidRPr="00F116CC">
        <w:rPr>
          <w:rFonts w:ascii="Times New Roman" w:eastAsia="Times New Roman" w:hAnsi="Times New Roman" w:cs="Times New Roman"/>
          <w:sz w:val="28"/>
          <w:szCs w:val="28"/>
          <w:lang w:eastAsia="ru-RU"/>
        </w:rPr>
        <w:t xml:space="preserve">встановлено що емоційні впливи відображаються на </w:t>
      </w:r>
      <w:proofErr w:type="spellStart"/>
      <w:r w:rsidRPr="00F116CC">
        <w:rPr>
          <w:rFonts w:ascii="Times New Roman" w:eastAsia="Times New Roman" w:hAnsi="Times New Roman" w:cs="Times New Roman"/>
          <w:sz w:val="28"/>
          <w:szCs w:val="28"/>
          <w:lang w:eastAsia="ru-RU"/>
        </w:rPr>
        <w:t>відведеннях</w:t>
      </w:r>
      <w:proofErr w:type="spellEnd"/>
      <w:r w:rsidRPr="00F116CC">
        <w:rPr>
          <w:rFonts w:ascii="Times New Roman" w:eastAsia="Times New Roman" w:hAnsi="Times New Roman" w:cs="Times New Roman"/>
          <w:sz w:val="28"/>
          <w:szCs w:val="28"/>
          <w:lang w:eastAsia="ru-RU"/>
        </w:rPr>
        <w:t xml:space="preserve"> FP1 та F4 (</w:t>
      </w:r>
      <w:proofErr w:type="spellStart"/>
      <w:r w:rsidRPr="00F116CC">
        <w:rPr>
          <w:rFonts w:ascii="Times New Roman" w:eastAsia="Times New Roman" w:hAnsi="Times New Roman" w:cs="Times New Roman"/>
          <w:sz w:val="28"/>
          <w:szCs w:val="28"/>
          <w:lang w:eastAsia="ru-RU"/>
        </w:rPr>
        <w:t>задньолобові</w:t>
      </w:r>
      <w:proofErr w:type="spellEnd"/>
      <w:r w:rsidRPr="00F116CC">
        <w:rPr>
          <w:rFonts w:ascii="Times New Roman" w:eastAsia="Times New Roman" w:hAnsi="Times New Roman" w:cs="Times New Roman"/>
          <w:sz w:val="28"/>
          <w:szCs w:val="28"/>
          <w:lang w:eastAsia="ru-RU"/>
        </w:rPr>
        <w:t xml:space="preserve">) (фронтальні), що показують електричну активність мозку в лобній ділянці. </w:t>
      </w:r>
      <w:bookmarkStart w:id="23" w:name="OLE_LINK33"/>
      <w:bookmarkStart w:id="24" w:name="OLE_LINK34"/>
      <w:bookmarkStart w:id="25" w:name="OLE_LINK35"/>
      <w:r w:rsidRPr="00F116CC">
        <w:rPr>
          <w:rFonts w:ascii="Times New Roman" w:eastAsia="Times New Roman" w:hAnsi="Times New Roman" w:cs="Times New Roman"/>
          <w:sz w:val="28"/>
          <w:szCs w:val="24"/>
          <w:lang w:eastAsia="ru-RU"/>
        </w:rPr>
        <w:t>Проведено експериментальні дослідження над групою пацієнтів,</w:t>
      </w:r>
      <w:bookmarkEnd w:id="23"/>
      <w:bookmarkEnd w:id="24"/>
      <w:bookmarkEnd w:id="25"/>
      <w:r w:rsidRPr="00F116CC">
        <w:rPr>
          <w:rFonts w:ascii="Times New Roman" w:eastAsia="Times New Roman" w:hAnsi="Times New Roman" w:cs="Times New Roman"/>
          <w:sz w:val="28"/>
          <w:szCs w:val="24"/>
          <w:lang w:eastAsia="ru-RU"/>
        </w:rPr>
        <w:t xml:space="preserve"> і встановлено, що з</w:t>
      </w:r>
      <w:r w:rsidRPr="00F116CC">
        <w:rPr>
          <w:rFonts w:ascii="Times New Roman" w:eastAsia="Times New Roman" w:hAnsi="Times New Roman" w:cs="Times New Roman"/>
          <w:sz w:val="28"/>
          <w:szCs w:val="28"/>
          <w:lang w:eastAsia="ru-RU"/>
        </w:rPr>
        <w:t>астосування методу вей</w:t>
      </w:r>
      <w:r w:rsidR="004D3FE0" w:rsidRPr="00F116CC">
        <w:rPr>
          <w:rFonts w:ascii="Times New Roman" w:eastAsia="Times New Roman" w:hAnsi="Times New Roman" w:cs="Times New Roman"/>
          <w:sz w:val="28"/>
          <w:szCs w:val="28"/>
          <w:lang w:eastAsia="ru-RU"/>
        </w:rPr>
        <w:t>в</w:t>
      </w:r>
      <w:r w:rsidRPr="00F116CC">
        <w:rPr>
          <w:rFonts w:ascii="Times New Roman" w:eastAsia="Times New Roman" w:hAnsi="Times New Roman" w:cs="Times New Roman"/>
          <w:sz w:val="28"/>
          <w:szCs w:val="28"/>
          <w:lang w:eastAsia="ru-RU"/>
        </w:rPr>
        <w:t>лет Морле до аналізу бета-хвиль ЕЕГ-сигналу дає позитивні результати для виділення зон переходу від одного стану в інший з метою визначення часових параметрів відновлення психоемоційного стану після впливу негативних емоцій, що в загальному характеризує психоемоційну стійкість людини.</w:t>
      </w:r>
    </w:p>
    <w:p w:rsidR="00157120" w:rsidRPr="00F116CC" w:rsidRDefault="00CD05E2" w:rsidP="00450718">
      <w:pPr>
        <w:spacing w:after="0" w:line="240" w:lineRule="auto"/>
        <w:ind w:firstLine="709"/>
        <w:jc w:val="both"/>
        <w:rPr>
          <w:rFonts w:ascii="Times New Roman" w:eastAsia="Times New Roman" w:hAnsi="Times New Roman" w:cs="Times New Roman"/>
          <w:sz w:val="28"/>
          <w:szCs w:val="28"/>
          <w:lang w:eastAsia="ru-RU"/>
        </w:rPr>
      </w:pPr>
      <w:r w:rsidRPr="00F116CC">
        <w:rPr>
          <w:rFonts w:ascii="Times New Roman" w:eastAsia="Times New Roman" w:hAnsi="Times New Roman" w:cs="Times New Roman"/>
          <w:sz w:val="28"/>
          <w:szCs w:val="28"/>
          <w:lang w:eastAsia="ru-RU"/>
        </w:rPr>
        <w:t> </w:t>
      </w:r>
    </w:p>
    <w:p w:rsidR="00ED760D" w:rsidRPr="00F116CC" w:rsidRDefault="00ED760D" w:rsidP="00ED760D">
      <w:pPr>
        <w:pStyle w:val="2"/>
        <w:ind w:right="2386"/>
        <w:jc w:val="center"/>
        <w:rPr>
          <w:b w:val="0"/>
          <w:bCs w:val="0"/>
          <w:lang w:val="uk-UA"/>
        </w:rPr>
      </w:pPr>
      <w:r w:rsidRPr="00F116CC">
        <w:rPr>
          <w:spacing w:val="-1"/>
          <w:lang w:val="uk-UA"/>
        </w:rPr>
        <w:t>ПЕРЕЛIК</w:t>
      </w:r>
      <w:r w:rsidRPr="00F116CC">
        <w:rPr>
          <w:lang w:val="uk-UA"/>
        </w:rPr>
        <w:t xml:space="preserve"> </w:t>
      </w:r>
      <w:r w:rsidRPr="00F116CC">
        <w:rPr>
          <w:spacing w:val="-2"/>
          <w:lang w:val="uk-UA"/>
        </w:rPr>
        <w:t>ПРAЦЬ</w:t>
      </w:r>
    </w:p>
    <w:p w:rsidR="00ED760D" w:rsidRPr="00F116CC" w:rsidRDefault="00ED760D" w:rsidP="00ED760D">
      <w:pPr>
        <w:spacing w:after="0"/>
        <w:rPr>
          <w:rFonts w:ascii="Times New Roman" w:eastAsia="Times New Roman" w:hAnsi="Times New Roman" w:cs="Times New Roman"/>
          <w:b/>
          <w:bCs/>
          <w:sz w:val="27"/>
          <w:szCs w:val="27"/>
        </w:rPr>
      </w:pPr>
    </w:p>
    <w:p w:rsidR="00ED760D" w:rsidRPr="00F116CC" w:rsidRDefault="00ED760D" w:rsidP="00450718">
      <w:pPr>
        <w:spacing w:after="0" w:line="240" w:lineRule="auto"/>
        <w:ind w:firstLine="709"/>
        <w:jc w:val="both"/>
        <w:rPr>
          <w:rFonts w:ascii="Times New Roman" w:hAnsi="Times New Roman" w:cs="Times New Roman"/>
          <w:sz w:val="28"/>
          <w:szCs w:val="28"/>
        </w:rPr>
      </w:pPr>
      <w:r w:rsidRPr="00F116CC">
        <w:rPr>
          <w:rFonts w:ascii="Times New Roman" w:hAnsi="Times New Roman" w:cs="Times New Roman"/>
          <w:sz w:val="28"/>
          <w:szCs w:val="28"/>
        </w:rPr>
        <w:t xml:space="preserve">1. </w:t>
      </w:r>
      <w:r w:rsidR="009321E6" w:rsidRPr="00F116CC">
        <w:rPr>
          <w:rFonts w:ascii="Times New Roman" w:hAnsi="Times New Roman" w:cs="Times New Roman"/>
          <w:sz w:val="28"/>
          <w:szCs w:val="28"/>
        </w:rPr>
        <w:t>Фуч О. В. Структура методу відновлення психоемоційного стану людини із врахуванням бета-активності енцефалограми / Фуч О. В. // Збірник тез Міжнародної студентської науково-технічної конференції „Природничі та гуманітарні науки. Актуальні питання“, 26-27 квітня 2018 року. — Т. : ТНТУ, 2018. — Том 1. — С. 224–226.</w:t>
      </w:r>
    </w:p>
    <w:p w:rsidR="00157120" w:rsidRPr="00F116CC" w:rsidRDefault="00157120" w:rsidP="00450718">
      <w:pPr>
        <w:spacing w:after="0" w:line="240" w:lineRule="auto"/>
        <w:ind w:firstLine="709"/>
        <w:jc w:val="center"/>
        <w:rPr>
          <w:rFonts w:ascii="Times New Roman" w:hAnsi="Times New Roman" w:cs="Times New Roman"/>
          <w:b/>
          <w:sz w:val="28"/>
          <w:szCs w:val="28"/>
        </w:rPr>
      </w:pPr>
      <w:r w:rsidRPr="00F116CC">
        <w:rPr>
          <w:rFonts w:ascii="Times New Roman" w:hAnsi="Times New Roman" w:cs="Times New Roman"/>
          <w:b/>
          <w:sz w:val="28"/>
          <w:szCs w:val="28"/>
        </w:rPr>
        <w:t>АНОТАЦІЯ</w:t>
      </w:r>
    </w:p>
    <w:p w:rsidR="00157120" w:rsidRPr="00F116CC" w:rsidRDefault="00157120" w:rsidP="00450718">
      <w:pPr>
        <w:spacing w:after="0" w:line="240" w:lineRule="auto"/>
        <w:ind w:firstLine="709"/>
        <w:rPr>
          <w:rFonts w:ascii="Times New Roman" w:hAnsi="Times New Roman" w:cs="Times New Roman"/>
          <w:sz w:val="28"/>
          <w:szCs w:val="28"/>
        </w:rPr>
      </w:pPr>
    </w:p>
    <w:p w:rsidR="009321E6" w:rsidRPr="00F116CC" w:rsidRDefault="009321E6" w:rsidP="009321E6">
      <w:pPr>
        <w:spacing w:after="0" w:line="240" w:lineRule="auto"/>
        <w:ind w:right="-1" w:firstLine="709"/>
        <w:jc w:val="both"/>
        <w:rPr>
          <w:rFonts w:ascii="Times New Roman" w:eastAsia="Times New Roman" w:hAnsi="Times New Roman" w:cs="Times New Roman"/>
          <w:sz w:val="28"/>
          <w:szCs w:val="24"/>
          <w:lang w:eastAsia="ru-RU"/>
        </w:rPr>
      </w:pPr>
      <w:r w:rsidRPr="00F116CC">
        <w:rPr>
          <w:rFonts w:ascii="Times New Roman" w:eastAsia="Times New Roman" w:hAnsi="Times New Roman" w:cs="Times New Roman"/>
          <w:sz w:val="28"/>
          <w:szCs w:val="28"/>
          <w:lang w:eastAsia="ru-RU"/>
        </w:rPr>
        <w:t xml:space="preserve">Фуч О. В. Метод оцінювання психоемоційного стану людини за бета-хвилями електроенцефалографічного </w:t>
      </w:r>
      <w:r w:rsidRPr="00F116CC">
        <w:rPr>
          <w:rFonts w:ascii="Times New Roman" w:eastAsia="Times New Roman" w:hAnsi="Times New Roman" w:cs="Times New Roman"/>
          <w:sz w:val="28"/>
          <w:szCs w:val="24"/>
          <w:lang w:eastAsia="ru-RU"/>
        </w:rPr>
        <w:t>сигналу.</w:t>
      </w:r>
    </w:p>
    <w:p w:rsidR="009321E6" w:rsidRPr="00F116CC" w:rsidRDefault="009321E6" w:rsidP="009321E6">
      <w:pPr>
        <w:spacing w:after="0" w:line="240" w:lineRule="auto"/>
        <w:ind w:right="-1" w:firstLine="709"/>
        <w:jc w:val="both"/>
        <w:rPr>
          <w:rFonts w:ascii="Times New Roman" w:eastAsia="Times New Roman" w:hAnsi="Times New Roman" w:cs="Times New Roman"/>
          <w:sz w:val="10"/>
          <w:szCs w:val="24"/>
          <w:lang w:eastAsia="ru-RU"/>
        </w:rPr>
      </w:pPr>
    </w:p>
    <w:p w:rsidR="009321E6" w:rsidRPr="00F116CC" w:rsidRDefault="009321E6" w:rsidP="009321E6">
      <w:pPr>
        <w:spacing w:after="0" w:line="240" w:lineRule="auto"/>
        <w:ind w:right="-1" w:firstLine="709"/>
        <w:jc w:val="both"/>
        <w:rPr>
          <w:rFonts w:ascii="Times New Roman" w:eastAsiaTheme="majorEastAsia" w:hAnsi="Times New Roman" w:cs="Times New Roman"/>
          <w:sz w:val="24"/>
          <w:szCs w:val="24"/>
          <w:lang w:eastAsia="ru-RU"/>
        </w:rPr>
      </w:pPr>
      <w:r w:rsidRPr="00F116CC">
        <w:rPr>
          <w:rFonts w:ascii="Times New Roman" w:eastAsiaTheme="majorEastAsia" w:hAnsi="Times New Roman" w:cs="Times New Roman"/>
          <w:sz w:val="28"/>
          <w:szCs w:val="28"/>
          <w:lang w:eastAsia="ru-RU"/>
        </w:rPr>
        <w:t xml:space="preserve">Дипломна робота магістра за спеціальністю </w:t>
      </w:r>
      <w:r w:rsidRPr="00F116CC">
        <w:rPr>
          <w:rFonts w:ascii="Times New Roman" w:eastAsia="Times New Roman" w:hAnsi="Times New Roman" w:cs="Times New Roman"/>
          <w:sz w:val="28"/>
          <w:szCs w:val="24"/>
          <w:lang w:eastAsia="ru-RU"/>
        </w:rPr>
        <w:t>163 Біомедична інженерія,</w:t>
      </w:r>
      <w:r w:rsidRPr="00F116CC">
        <w:rPr>
          <w:rFonts w:ascii="Times New Roman" w:eastAsia="Times New Roman" w:hAnsi="Times New Roman" w:cs="Times New Roman"/>
          <w:sz w:val="28"/>
          <w:szCs w:val="28"/>
          <w:lang w:eastAsia="ru-RU"/>
        </w:rPr>
        <w:t xml:space="preserve"> факультет прикладних інформаційних технологій та електроінженерії, група РБм-61, </w:t>
      </w:r>
      <w:r w:rsidRPr="00F116CC">
        <w:rPr>
          <w:rFonts w:ascii="Times New Roman" w:eastAsia="Times New Roman" w:hAnsi="Times New Roman" w:cs="Times New Roman"/>
          <w:sz w:val="28"/>
          <w:szCs w:val="24"/>
          <w:lang w:eastAsia="ru-RU"/>
        </w:rPr>
        <w:t>Тернопільський національний технічний університет імені Івана Пулюя, Тернопіль, 2018.</w:t>
      </w:r>
    </w:p>
    <w:p w:rsidR="009321E6" w:rsidRPr="00F116CC" w:rsidRDefault="00D10E8D" w:rsidP="009321E6">
      <w:pPr>
        <w:spacing w:after="0" w:line="240" w:lineRule="auto"/>
        <w:ind w:right="-1" w:firstLine="709"/>
        <w:jc w:val="both"/>
        <w:rPr>
          <w:rFonts w:ascii="Times New Roman" w:eastAsiaTheme="majorEastAsia" w:hAnsi="Times New Roman" w:cs="Times New Roman"/>
          <w:sz w:val="24"/>
          <w:szCs w:val="24"/>
          <w:lang w:eastAsia="ru-RU"/>
        </w:rPr>
      </w:pPr>
      <w:bookmarkStart w:id="26" w:name="_Hlk531984549"/>
      <w:bookmarkStart w:id="27" w:name="OLE_LINK11"/>
      <w:bookmarkStart w:id="28" w:name="OLE_LINK6"/>
      <w:r w:rsidRPr="00F116CC">
        <w:rPr>
          <w:rFonts w:ascii="Times New Roman" w:eastAsia="Times New Roman" w:hAnsi="Times New Roman" w:cs="Times New Roman"/>
          <w:sz w:val="28"/>
          <w:szCs w:val="28"/>
          <w:lang w:eastAsia="ru-RU"/>
        </w:rPr>
        <w:t xml:space="preserve">Дипломну роботу магістра спрямовано на розроблення методу та алгоритму </w:t>
      </w:r>
      <w:r w:rsidR="0087604E" w:rsidRPr="00F116CC">
        <w:rPr>
          <w:rFonts w:ascii="Times New Roman" w:eastAsia="Times New Roman" w:hAnsi="Times New Roman" w:cs="Times New Roman"/>
          <w:sz w:val="28"/>
          <w:szCs w:val="28"/>
          <w:lang w:eastAsia="ru-RU"/>
        </w:rPr>
        <w:t>для</w:t>
      </w:r>
      <w:r w:rsidRPr="00F116CC">
        <w:rPr>
          <w:rFonts w:ascii="Times New Roman" w:eastAsia="Times New Roman" w:hAnsi="Times New Roman" w:cs="Times New Roman"/>
          <w:sz w:val="28"/>
          <w:szCs w:val="28"/>
          <w:lang w:eastAsia="ru-RU"/>
        </w:rPr>
        <w:t xml:space="preserve"> автоматизованого визначення психоемоційного стану людини. Проведено аналіз способів діагностування психоемоційних станів людини за бета-хвилями, реєстрацію електроенцефалографічного сигналу, а також </w:t>
      </w:r>
      <w:proofErr w:type="spellStart"/>
      <w:r w:rsidRPr="00F116CC">
        <w:rPr>
          <w:rFonts w:ascii="Times New Roman" w:eastAsia="Times New Roman" w:hAnsi="Times New Roman" w:cs="Times New Roman"/>
          <w:sz w:val="28"/>
          <w:szCs w:val="28"/>
          <w:lang w:eastAsia="ru-RU"/>
        </w:rPr>
        <w:t>обгрунтовано</w:t>
      </w:r>
      <w:proofErr w:type="spellEnd"/>
      <w:r w:rsidRPr="00F116CC">
        <w:rPr>
          <w:rFonts w:ascii="Times New Roman" w:eastAsia="Times New Roman" w:hAnsi="Times New Roman" w:cs="Times New Roman"/>
          <w:sz w:val="28"/>
          <w:szCs w:val="28"/>
          <w:lang w:eastAsia="ru-RU"/>
        </w:rPr>
        <w:t xml:space="preserve"> математичну модель та метод аналізу. </w:t>
      </w:r>
      <w:bookmarkEnd w:id="26"/>
      <w:r w:rsidRPr="00F116CC">
        <w:rPr>
          <w:rFonts w:ascii="Times New Roman" w:eastAsia="Times New Roman" w:hAnsi="Times New Roman" w:cs="Times New Roman"/>
          <w:sz w:val="28"/>
          <w:szCs w:val="28"/>
          <w:lang w:eastAsia="ru-RU"/>
        </w:rPr>
        <w:t xml:space="preserve">Аналізовано та відібрано електроенцефалографічні сигнали при позитивних та негативних емоційних станах. Розглянуто методи аналізу </w:t>
      </w:r>
      <w:proofErr w:type="spellStart"/>
      <w:r w:rsidRPr="00F116CC">
        <w:rPr>
          <w:rFonts w:ascii="Times New Roman" w:eastAsia="Times New Roman" w:hAnsi="Times New Roman" w:cs="Times New Roman"/>
          <w:sz w:val="28"/>
          <w:szCs w:val="28"/>
          <w:lang w:eastAsia="ru-RU"/>
        </w:rPr>
        <w:t>електроенцефалосигналу</w:t>
      </w:r>
      <w:proofErr w:type="spellEnd"/>
      <w:r w:rsidRPr="00F116CC">
        <w:rPr>
          <w:rFonts w:ascii="Times New Roman" w:eastAsia="Times New Roman" w:hAnsi="Times New Roman" w:cs="Times New Roman"/>
          <w:sz w:val="28"/>
          <w:szCs w:val="28"/>
          <w:lang w:eastAsia="ru-RU"/>
        </w:rPr>
        <w:t xml:space="preserve"> для виділення інтенсивності спектрів, р</w:t>
      </w:r>
      <w:r w:rsidRPr="00F116CC">
        <w:rPr>
          <w:rFonts w:ascii="Times New Roman" w:eastAsiaTheme="majorEastAsia" w:hAnsi="Times New Roman" w:cs="Times New Roman"/>
          <w:sz w:val="28"/>
          <w:szCs w:val="24"/>
          <w:lang w:eastAsia="ru-RU"/>
        </w:rPr>
        <w:t xml:space="preserve">озроблено метод аналізу </w:t>
      </w:r>
      <w:proofErr w:type="spellStart"/>
      <w:r w:rsidRPr="00F116CC">
        <w:rPr>
          <w:rFonts w:ascii="Times New Roman" w:eastAsiaTheme="majorEastAsia" w:hAnsi="Times New Roman" w:cs="Times New Roman"/>
          <w:sz w:val="28"/>
          <w:szCs w:val="24"/>
          <w:lang w:eastAsia="ru-RU"/>
        </w:rPr>
        <w:t>електроенцефалосигналу</w:t>
      </w:r>
      <w:proofErr w:type="spellEnd"/>
      <w:r w:rsidRPr="00F116CC">
        <w:rPr>
          <w:rFonts w:ascii="Times New Roman" w:eastAsiaTheme="majorEastAsia" w:hAnsi="Times New Roman" w:cs="Times New Roman"/>
          <w:sz w:val="28"/>
          <w:szCs w:val="24"/>
          <w:lang w:eastAsia="ru-RU"/>
        </w:rPr>
        <w:t xml:space="preserve"> з метою виділення інтенсивності спектрів для різних психоемоційних станів людини. В середовищі MATLAB розроблено </w:t>
      </w:r>
      <w:r w:rsidRPr="00F116CC">
        <w:rPr>
          <w:rFonts w:ascii="Times New Roman" w:eastAsia="Times New Roman" w:hAnsi="Times New Roman" w:cs="Times New Roman"/>
          <w:sz w:val="28"/>
          <w:szCs w:val="28"/>
          <w:lang w:eastAsia="uk-UA"/>
        </w:rPr>
        <w:t>програмну реалізацію аналізу бета-хвиль.</w:t>
      </w:r>
      <w:bookmarkEnd w:id="27"/>
    </w:p>
    <w:p w:rsidR="00157120" w:rsidRPr="00F116CC" w:rsidRDefault="009321E6" w:rsidP="009321E6">
      <w:pPr>
        <w:spacing w:after="0" w:line="240" w:lineRule="auto"/>
        <w:ind w:firstLine="709"/>
        <w:jc w:val="both"/>
        <w:rPr>
          <w:rFonts w:ascii="Times New Roman" w:hAnsi="Times New Roman" w:cs="Times New Roman"/>
          <w:sz w:val="28"/>
          <w:szCs w:val="28"/>
        </w:rPr>
      </w:pPr>
      <w:r w:rsidRPr="00F116CC">
        <w:rPr>
          <w:rFonts w:ascii="Times New Roman" w:eastAsia="Times New Roman" w:hAnsi="Times New Roman" w:cs="Times New Roman"/>
          <w:sz w:val="28"/>
          <w:szCs w:val="28"/>
          <w:lang w:eastAsia="ru-RU"/>
        </w:rPr>
        <w:t>Ключові слова: електроенцефалограма, бета-хвиля, бета-ритм, моделювання, психоемоційний стан, діагностика, математична модель.</w:t>
      </w:r>
      <w:bookmarkEnd w:id="28"/>
    </w:p>
    <w:p w:rsidR="00157120" w:rsidRPr="00F116CC" w:rsidRDefault="00157120" w:rsidP="00450718">
      <w:pPr>
        <w:spacing w:after="0" w:line="240" w:lineRule="auto"/>
        <w:ind w:firstLine="709"/>
        <w:rPr>
          <w:rFonts w:ascii="Times New Roman" w:hAnsi="Times New Roman" w:cs="Times New Roman"/>
          <w:sz w:val="28"/>
          <w:szCs w:val="28"/>
        </w:rPr>
      </w:pPr>
    </w:p>
    <w:p w:rsidR="00157120" w:rsidRPr="00F116CC" w:rsidRDefault="00157120" w:rsidP="00450718">
      <w:pPr>
        <w:spacing w:after="0" w:line="240" w:lineRule="auto"/>
        <w:ind w:firstLine="709"/>
        <w:jc w:val="center"/>
        <w:rPr>
          <w:rFonts w:ascii="Times New Roman" w:hAnsi="Times New Roman" w:cs="Times New Roman"/>
          <w:b/>
          <w:sz w:val="28"/>
          <w:szCs w:val="28"/>
          <w:lang w:val="en-US"/>
        </w:rPr>
      </w:pPr>
      <w:r w:rsidRPr="00F116CC">
        <w:rPr>
          <w:rFonts w:ascii="Times New Roman" w:hAnsi="Times New Roman" w:cs="Times New Roman"/>
          <w:b/>
          <w:sz w:val="28"/>
          <w:szCs w:val="28"/>
          <w:lang w:val="en-US"/>
        </w:rPr>
        <w:t>ABSTRACT</w:t>
      </w:r>
    </w:p>
    <w:p w:rsidR="00157120" w:rsidRPr="00F116CC" w:rsidRDefault="00157120" w:rsidP="00450718">
      <w:pPr>
        <w:spacing w:after="0" w:line="240" w:lineRule="auto"/>
        <w:ind w:firstLine="709"/>
        <w:jc w:val="both"/>
        <w:rPr>
          <w:rFonts w:ascii="Times New Roman" w:hAnsi="Times New Roman" w:cs="Times New Roman"/>
          <w:sz w:val="28"/>
          <w:szCs w:val="28"/>
          <w:lang w:val="en-US"/>
        </w:rPr>
      </w:pPr>
    </w:p>
    <w:p w:rsidR="009321E6" w:rsidRPr="00F116CC" w:rsidRDefault="009321E6" w:rsidP="009321E6">
      <w:pPr>
        <w:spacing w:after="0" w:line="240" w:lineRule="auto"/>
        <w:ind w:firstLine="720"/>
        <w:jc w:val="both"/>
        <w:rPr>
          <w:rFonts w:ascii="Times New Roman" w:eastAsia="Times New Roman" w:hAnsi="Times New Roman" w:cs="Times New Roman"/>
          <w:sz w:val="28"/>
          <w:szCs w:val="28"/>
          <w:lang w:val="en-US" w:eastAsia="ru-RU"/>
        </w:rPr>
      </w:pPr>
      <w:r w:rsidRPr="00F116CC">
        <w:rPr>
          <w:rFonts w:ascii="Times New Roman" w:eastAsiaTheme="majorEastAsia" w:hAnsi="Times New Roman" w:cs="Times New Roman"/>
          <w:sz w:val="28"/>
          <w:szCs w:val="28"/>
          <w:lang w:val="en-US" w:eastAsia="ru-RU"/>
        </w:rPr>
        <w:t>Fuch O.V.</w:t>
      </w:r>
      <w:r w:rsidRPr="00F116CC">
        <w:rPr>
          <w:rFonts w:ascii="Times New Roman" w:eastAsia="Times New Roman" w:hAnsi="Times New Roman" w:cs="Times New Roman"/>
          <w:sz w:val="28"/>
          <w:szCs w:val="28"/>
          <w:lang w:val="en-US" w:eastAsia="ru-RU"/>
        </w:rPr>
        <w:t xml:space="preserve"> The method of a human psycho-emotional state evaluation for the electroencephalographic signal beta-wave.</w:t>
      </w:r>
    </w:p>
    <w:p w:rsidR="009321E6" w:rsidRPr="00F116CC" w:rsidRDefault="009321E6" w:rsidP="009321E6">
      <w:pPr>
        <w:spacing w:after="0" w:line="240" w:lineRule="auto"/>
        <w:ind w:firstLine="720"/>
        <w:jc w:val="both"/>
        <w:rPr>
          <w:rFonts w:ascii="Times New Roman" w:eastAsia="Times New Roman" w:hAnsi="Times New Roman" w:cs="Times New Roman"/>
          <w:sz w:val="28"/>
          <w:szCs w:val="28"/>
          <w:lang w:val="en-US" w:eastAsia="ru-RU"/>
        </w:rPr>
      </w:pPr>
      <w:r w:rsidRPr="00F116CC">
        <w:rPr>
          <w:rFonts w:ascii="Times New Roman" w:eastAsia="Times New Roman" w:hAnsi="Times New Roman" w:cs="Times New Roman"/>
          <w:sz w:val="28"/>
          <w:szCs w:val="28"/>
          <w:lang w:val="en-US" w:eastAsia="ru-RU"/>
        </w:rPr>
        <w:t xml:space="preserve">Master's thesis, specializing </w:t>
      </w:r>
      <w:r w:rsidRPr="00F116CC">
        <w:rPr>
          <w:rFonts w:ascii="Times New Roman" w:eastAsiaTheme="majorEastAsia" w:hAnsi="Times New Roman" w:cs="Times New Roman"/>
          <w:sz w:val="28"/>
          <w:szCs w:val="28"/>
          <w:lang w:val="en-US" w:eastAsia="ru-RU"/>
        </w:rPr>
        <w:t>163</w:t>
      </w:r>
      <w:r w:rsidRPr="00F116CC">
        <w:rPr>
          <w:rFonts w:ascii="Times New Roman" w:eastAsia="Times New Roman" w:hAnsi="Times New Roman" w:cs="Times New Roman"/>
          <w:sz w:val="28"/>
          <w:szCs w:val="28"/>
          <w:lang w:val="en-US" w:eastAsia="ru-RU"/>
        </w:rPr>
        <w:t xml:space="preserve"> –</w:t>
      </w:r>
      <w:r w:rsidRPr="00F116CC">
        <w:rPr>
          <w:rFonts w:ascii="Times New Roman" w:eastAsiaTheme="majorEastAsia" w:hAnsi="Times New Roman" w:cs="Times New Roman"/>
          <w:sz w:val="28"/>
          <w:szCs w:val="28"/>
          <w:lang w:val="en-US" w:eastAsia="ru-RU"/>
        </w:rPr>
        <w:t xml:space="preserve"> Biomedical Engineering, Faculty of Applied Information Technologies and Electrical Engineering,</w:t>
      </w:r>
      <w:r w:rsidRPr="00F116CC">
        <w:rPr>
          <w:rFonts w:ascii="Times New Roman" w:eastAsia="Times New Roman" w:hAnsi="Times New Roman" w:cs="Times New Roman"/>
          <w:sz w:val="28"/>
          <w:szCs w:val="28"/>
          <w:lang w:val="en-US" w:eastAsia="ru-RU"/>
        </w:rPr>
        <w:t xml:space="preserve"> RBm-61 Group, Ternopil Ivan </w:t>
      </w:r>
      <w:proofErr w:type="spellStart"/>
      <w:r w:rsidRPr="00F116CC">
        <w:rPr>
          <w:rFonts w:ascii="Times New Roman" w:eastAsia="Times New Roman" w:hAnsi="Times New Roman" w:cs="Times New Roman"/>
          <w:sz w:val="28"/>
          <w:szCs w:val="28"/>
          <w:lang w:val="en-US" w:eastAsia="ru-RU"/>
        </w:rPr>
        <w:t>Pului</w:t>
      </w:r>
      <w:proofErr w:type="spellEnd"/>
      <w:r w:rsidRPr="00F116CC">
        <w:rPr>
          <w:rFonts w:ascii="Times New Roman" w:eastAsia="Times New Roman" w:hAnsi="Times New Roman" w:cs="Times New Roman"/>
          <w:sz w:val="28"/>
          <w:szCs w:val="28"/>
          <w:lang w:val="en-US" w:eastAsia="ru-RU"/>
        </w:rPr>
        <w:t xml:space="preserve"> National Technical University, Ternopil, 2018.</w:t>
      </w:r>
    </w:p>
    <w:p w:rsidR="009321E6" w:rsidRPr="00F116CC" w:rsidRDefault="00D10E8D" w:rsidP="009321E6">
      <w:pPr>
        <w:spacing w:after="0" w:line="240" w:lineRule="auto"/>
        <w:ind w:firstLine="720"/>
        <w:jc w:val="both"/>
        <w:rPr>
          <w:rFonts w:ascii="Times New Roman" w:eastAsia="Times New Roman" w:hAnsi="Times New Roman" w:cs="Times New Roman"/>
          <w:sz w:val="28"/>
          <w:szCs w:val="28"/>
          <w:lang w:val="en-US" w:eastAsia="ru-RU"/>
        </w:rPr>
      </w:pPr>
      <w:r w:rsidRPr="00F116CC">
        <w:rPr>
          <w:rFonts w:ascii="Times New Roman" w:eastAsia="Times New Roman" w:hAnsi="Times New Roman" w:cs="Times New Roman"/>
          <w:sz w:val="28"/>
          <w:szCs w:val="28"/>
          <w:lang w:val="en-US" w:eastAsia="ru-RU"/>
        </w:rPr>
        <w:t xml:space="preserve">The master's thesis is aimed at developing a method and algorithm </w:t>
      </w:r>
      <w:r w:rsidR="0087604E" w:rsidRPr="00F116CC">
        <w:rPr>
          <w:rFonts w:ascii="Times New Roman" w:eastAsia="Times New Roman" w:hAnsi="Times New Roman" w:cs="Times New Roman"/>
          <w:sz w:val="28"/>
          <w:szCs w:val="28"/>
          <w:lang w:val="en-US" w:eastAsia="ru-RU"/>
        </w:rPr>
        <w:t>for</w:t>
      </w:r>
      <w:r w:rsidRPr="00F116CC">
        <w:rPr>
          <w:rFonts w:ascii="Times New Roman" w:eastAsia="Times New Roman" w:hAnsi="Times New Roman" w:cs="Times New Roman"/>
          <w:sz w:val="28"/>
          <w:szCs w:val="28"/>
          <w:lang w:val="en-US" w:eastAsia="ru-RU"/>
        </w:rPr>
        <w:t xml:space="preserve"> automated determination of a person's psycho-emotional state. The analysis of methods of diagnosing human </w:t>
      </w:r>
      <w:proofErr w:type="spellStart"/>
      <w:r w:rsidRPr="00F116CC">
        <w:rPr>
          <w:rFonts w:ascii="Times New Roman" w:eastAsia="Times New Roman" w:hAnsi="Times New Roman" w:cs="Times New Roman"/>
          <w:sz w:val="28"/>
          <w:szCs w:val="28"/>
          <w:lang w:val="en-US" w:eastAsia="ru-RU"/>
        </w:rPr>
        <w:t>psychoemotional</w:t>
      </w:r>
      <w:proofErr w:type="spellEnd"/>
      <w:r w:rsidRPr="00F116CC">
        <w:rPr>
          <w:rFonts w:ascii="Times New Roman" w:eastAsia="Times New Roman" w:hAnsi="Times New Roman" w:cs="Times New Roman"/>
          <w:sz w:val="28"/>
          <w:szCs w:val="28"/>
          <w:lang w:val="en-US" w:eastAsia="ru-RU"/>
        </w:rPr>
        <w:t xml:space="preserve"> states in beta-waves, registration of electroencephalographic signal, and also the mathematical model and method of analysis are substantiated. Electroencephalographic signals with positive and negative emotional states have been analyzed and selected. The methods of analysis of the electroencephalogram for determining the intensity of the spectra are considered, the method of the analysis of the electroencephalograph has been developed in order to determine the intensity of the spectra for various </w:t>
      </w:r>
      <w:proofErr w:type="spellStart"/>
      <w:r w:rsidRPr="00F116CC">
        <w:rPr>
          <w:rFonts w:ascii="Times New Roman" w:eastAsia="Times New Roman" w:hAnsi="Times New Roman" w:cs="Times New Roman"/>
          <w:sz w:val="28"/>
          <w:szCs w:val="28"/>
          <w:lang w:val="en-US" w:eastAsia="ru-RU"/>
        </w:rPr>
        <w:t>psychoemotional</w:t>
      </w:r>
      <w:proofErr w:type="spellEnd"/>
      <w:r w:rsidRPr="00F116CC">
        <w:rPr>
          <w:rFonts w:ascii="Times New Roman" w:eastAsia="Times New Roman" w:hAnsi="Times New Roman" w:cs="Times New Roman"/>
          <w:sz w:val="28"/>
          <w:szCs w:val="28"/>
          <w:lang w:val="en-US" w:eastAsia="ru-RU"/>
        </w:rPr>
        <w:t xml:space="preserve"> states of a person. In the environment of MATLAB developed software implementation of the analysis of beta waves.</w:t>
      </w:r>
    </w:p>
    <w:p w:rsidR="00157120" w:rsidRPr="00F116CC" w:rsidRDefault="009321E6" w:rsidP="00BD4E56">
      <w:pPr>
        <w:spacing w:after="0" w:line="240" w:lineRule="auto"/>
        <w:ind w:firstLine="709"/>
        <w:jc w:val="both"/>
        <w:rPr>
          <w:rFonts w:ascii="Times New Roman" w:hAnsi="Times New Roman" w:cs="Times New Roman"/>
          <w:sz w:val="28"/>
          <w:szCs w:val="28"/>
          <w:lang w:val="en-US"/>
        </w:rPr>
      </w:pPr>
      <w:r w:rsidRPr="00F116CC">
        <w:rPr>
          <w:rFonts w:ascii="Times New Roman" w:eastAsia="Times New Roman" w:hAnsi="Times New Roman" w:cs="Times New Roman"/>
          <w:sz w:val="28"/>
          <w:szCs w:val="28"/>
          <w:lang w:val="en-US" w:eastAsia="ru-RU"/>
        </w:rPr>
        <w:t xml:space="preserve">Key words: electroencephalogram, beta-wave, beta-rhythm, modeling, psycho-emotional </w:t>
      </w:r>
      <w:r w:rsidR="002F0426" w:rsidRPr="00F116CC">
        <w:rPr>
          <w:rFonts w:ascii="Times New Roman" w:eastAsia="Times New Roman" w:hAnsi="Times New Roman" w:cs="Times New Roman"/>
          <w:sz w:val="28"/>
          <w:szCs w:val="28"/>
          <w:lang w:val="en-US" w:eastAsia="ru-RU"/>
        </w:rPr>
        <w:t>state</w:t>
      </w:r>
      <w:r w:rsidRPr="00F116CC">
        <w:rPr>
          <w:rFonts w:ascii="Times New Roman" w:eastAsia="Times New Roman" w:hAnsi="Times New Roman" w:cs="Times New Roman"/>
          <w:sz w:val="28"/>
          <w:szCs w:val="28"/>
          <w:lang w:val="en-US" w:eastAsia="ru-RU"/>
        </w:rPr>
        <w:t>, diagnostics, mathematical model.</w:t>
      </w:r>
    </w:p>
    <w:sectPr w:rsidR="00157120" w:rsidRPr="00F116CC" w:rsidSect="003977D4">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ED6" w:rsidRDefault="00F37ED6" w:rsidP="003977D4">
      <w:pPr>
        <w:spacing w:after="0" w:line="240" w:lineRule="auto"/>
      </w:pPr>
      <w:r>
        <w:separator/>
      </w:r>
    </w:p>
  </w:endnote>
  <w:endnote w:type="continuationSeparator" w:id="0">
    <w:p w:rsidR="00F37ED6" w:rsidRDefault="00F37ED6" w:rsidP="0039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ED6" w:rsidRDefault="00F37ED6" w:rsidP="003977D4">
      <w:pPr>
        <w:spacing w:after="0" w:line="240" w:lineRule="auto"/>
      </w:pPr>
      <w:r>
        <w:separator/>
      </w:r>
    </w:p>
  </w:footnote>
  <w:footnote w:type="continuationSeparator" w:id="0">
    <w:p w:rsidR="00F37ED6" w:rsidRDefault="00F37ED6" w:rsidP="00397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110138"/>
      <w:docPartObj>
        <w:docPartGallery w:val="Page Numbers (Top of Page)"/>
        <w:docPartUnique/>
      </w:docPartObj>
    </w:sdtPr>
    <w:sdtEndPr>
      <w:rPr>
        <w:rFonts w:ascii="Times New Roman" w:hAnsi="Times New Roman" w:cs="Times New Roman"/>
        <w:sz w:val="2"/>
      </w:rPr>
    </w:sdtEndPr>
    <w:sdtContent>
      <w:p w:rsidR="003977D4" w:rsidRDefault="003977D4">
        <w:pPr>
          <w:pStyle w:val="a3"/>
          <w:jc w:val="center"/>
          <w:rPr>
            <w:rFonts w:ascii="Times New Roman" w:hAnsi="Times New Roman" w:cs="Times New Roman"/>
          </w:rPr>
        </w:pPr>
        <w:r w:rsidRPr="003977D4">
          <w:rPr>
            <w:rFonts w:ascii="Times New Roman" w:hAnsi="Times New Roman" w:cs="Times New Roman"/>
          </w:rPr>
          <w:fldChar w:fldCharType="begin"/>
        </w:r>
        <w:r w:rsidRPr="003977D4">
          <w:rPr>
            <w:rFonts w:ascii="Times New Roman" w:hAnsi="Times New Roman" w:cs="Times New Roman"/>
          </w:rPr>
          <w:instrText>PAGE   \* MERGEFORMAT</w:instrText>
        </w:r>
        <w:r w:rsidRPr="003977D4">
          <w:rPr>
            <w:rFonts w:ascii="Times New Roman" w:hAnsi="Times New Roman" w:cs="Times New Roman"/>
          </w:rPr>
          <w:fldChar w:fldCharType="separate"/>
        </w:r>
        <w:r w:rsidRPr="003977D4">
          <w:rPr>
            <w:rFonts w:ascii="Times New Roman" w:hAnsi="Times New Roman" w:cs="Times New Roman"/>
          </w:rPr>
          <w:t>2</w:t>
        </w:r>
        <w:r w:rsidRPr="003977D4">
          <w:rPr>
            <w:rFonts w:ascii="Times New Roman" w:hAnsi="Times New Roman" w:cs="Times New Roman"/>
          </w:rPr>
          <w:fldChar w:fldCharType="end"/>
        </w:r>
      </w:p>
      <w:p w:rsidR="003977D4" w:rsidRPr="003977D4" w:rsidRDefault="003977D4">
        <w:pPr>
          <w:pStyle w:val="a3"/>
          <w:jc w:val="center"/>
          <w:rPr>
            <w:rFonts w:ascii="Times New Roman" w:hAnsi="Times New Roman" w:cs="Times New Roman"/>
            <w:sz w:val="12"/>
          </w:rPr>
        </w:pPr>
        <w:r w:rsidRPr="003977D4">
          <w:rPr>
            <w:rFonts w:ascii="Times New Roman" w:hAnsi="Times New Roman" w:cs="Times New Roman"/>
            <w:sz w:val="12"/>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07A06"/>
    <w:multiLevelType w:val="hybridMultilevel"/>
    <w:tmpl w:val="23D62C02"/>
    <w:lvl w:ilvl="0" w:tplc="A150185A">
      <w:start w:val="1"/>
      <w:numFmt w:val="bullet"/>
      <w:lvlText w:val="-"/>
      <w:lvlJc w:val="left"/>
      <w:pPr>
        <w:ind w:left="112" w:hanging="696"/>
      </w:pPr>
      <w:rPr>
        <w:rFonts w:ascii="Times New Roman" w:eastAsia="Times New Roman" w:hAnsi="Times New Roman" w:hint="default"/>
        <w:sz w:val="28"/>
        <w:szCs w:val="28"/>
      </w:rPr>
    </w:lvl>
    <w:lvl w:ilvl="1" w:tplc="AC0E3FE4">
      <w:start w:val="1"/>
      <w:numFmt w:val="bullet"/>
      <w:lvlText w:val="•"/>
      <w:lvlJc w:val="left"/>
      <w:pPr>
        <w:ind w:left="1144" w:hanging="696"/>
      </w:pPr>
      <w:rPr>
        <w:rFonts w:hint="default"/>
      </w:rPr>
    </w:lvl>
    <w:lvl w:ilvl="2" w:tplc="73C6D87A">
      <w:start w:val="1"/>
      <w:numFmt w:val="bullet"/>
      <w:lvlText w:val="•"/>
      <w:lvlJc w:val="left"/>
      <w:pPr>
        <w:ind w:left="2175" w:hanging="696"/>
      </w:pPr>
      <w:rPr>
        <w:rFonts w:hint="default"/>
      </w:rPr>
    </w:lvl>
    <w:lvl w:ilvl="3" w:tplc="50948FE0">
      <w:start w:val="1"/>
      <w:numFmt w:val="bullet"/>
      <w:lvlText w:val="•"/>
      <w:lvlJc w:val="left"/>
      <w:pPr>
        <w:ind w:left="3206" w:hanging="696"/>
      </w:pPr>
      <w:rPr>
        <w:rFonts w:hint="default"/>
      </w:rPr>
    </w:lvl>
    <w:lvl w:ilvl="4" w:tplc="23B683F2">
      <w:start w:val="1"/>
      <w:numFmt w:val="bullet"/>
      <w:lvlText w:val="•"/>
      <w:lvlJc w:val="left"/>
      <w:pPr>
        <w:ind w:left="4238" w:hanging="696"/>
      </w:pPr>
      <w:rPr>
        <w:rFonts w:hint="default"/>
      </w:rPr>
    </w:lvl>
    <w:lvl w:ilvl="5" w:tplc="4BB261AE">
      <w:start w:val="1"/>
      <w:numFmt w:val="bullet"/>
      <w:lvlText w:val="•"/>
      <w:lvlJc w:val="left"/>
      <w:pPr>
        <w:ind w:left="5269" w:hanging="696"/>
      </w:pPr>
      <w:rPr>
        <w:rFonts w:hint="default"/>
      </w:rPr>
    </w:lvl>
    <w:lvl w:ilvl="6" w:tplc="DAA21664">
      <w:start w:val="1"/>
      <w:numFmt w:val="bullet"/>
      <w:lvlText w:val="•"/>
      <w:lvlJc w:val="left"/>
      <w:pPr>
        <w:ind w:left="6300" w:hanging="696"/>
      </w:pPr>
      <w:rPr>
        <w:rFonts w:hint="default"/>
      </w:rPr>
    </w:lvl>
    <w:lvl w:ilvl="7" w:tplc="431CF9F2">
      <w:start w:val="1"/>
      <w:numFmt w:val="bullet"/>
      <w:lvlText w:val="•"/>
      <w:lvlJc w:val="left"/>
      <w:pPr>
        <w:ind w:left="7332" w:hanging="696"/>
      </w:pPr>
      <w:rPr>
        <w:rFonts w:hint="default"/>
      </w:rPr>
    </w:lvl>
    <w:lvl w:ilvl="8" w:tplc="7084159C">
      <w:start w:val="1"/>
      <w:numFmt w:val="bullet"/>
      <w:lvlText w:val="•"/>
      <w:lvlJc w:val="left"/>
      <w:pPr>
        <w:ind w:left="8363" w:hanging="696"/>
      </w:pPr>
      <w:rPr>
        <w:rFonts w:hint="default"/>
      </w:rPr>
    </w:lvl>
  </w:abstractNum>
  <w:abstractNum w:abstractNumId="1" w15:restartNumberingAfterBreak="0">
    <w:nsid w:val="1FCD3286"/>
    <w:multiLevelType w:val="hybridMultilevel"/>
    <w:tmpl w:val="F58C7D04"/>
    <w:lvl w:ilvl="0" w:tplc="731C8E06">
      <w:start w:val="1"/>
      <w:numFmt w:val="decimal"/>
      <w:lvlText w:val="%1."/>
      <w:lvlJc w:val="left"/>
      <w:pPr>
        <w:ind w:left="1180" w:hanging="360"/>
      </w:pPr>
      <w:rPr>
        <w:rFonts w:hint="default"/>
      </w:rPr>
    </w:lvl>
    <w:lvl w:ilvl="1" w:tplc="04220019" w:tentative="1">
      <w:start w:val="1"/>
      <w:numFmt w:val="lowerLetter"/>
      <w:lvlText w:val="%2."/>
      <w:lvlJc w:val="left"/>
      <w:pPr>
        <w:ind w:left="1900" w:hanging="360"/>
      </w:pPr>
    </w:lvl>
    <w:lvl w:ilvl="2" w:tplc="0422001B" w:tentative="1">
      <w:start w:val="1"/>
      <w:numFmt w:val="lowerRoman"/>
      <w:lvlText w:val="%3."/>
      <w:lvlJc w:val="right"/>
      <w:pPr>
        <w:ind w:left="2620" w:hanging="180"/>
      </w:pPr>
    </w:lvl>
    <w:lvl w:ilvl="3" w:tplc="0422000F" w:tentative="1">
      <w:start w:val="1"/>
      <w:numFmt w:val="decimal"/>
      <w:lvlText w:val="%4."/>
      <w:lvlJc w:val="left"/>
      <w:pPr>
        <w:ind w:left="3340" w:hanging="360"/>
      </w:pPr>
    </w:lvl>
    <w:lvl w:ilvl="4" w:tplc="04220019" w:tentative="1">
      <w:start w:val="1"/>
      <w:numFmt w:val="lowerLetter"/>
      <w:lvlText w:val="%5."/>
      <w:lvlJc w:val="left"/>
      <w:pPr>
        <w:ind w:left="4060" w:hanging="360"/>
      </w:pPr>
    </w:lvl>
    <w:lvl w:ilvl="5" w:tplc="0422001B" w:tentative="1">
      <w:start w:val="1"/>
      <w:numFmt w:val="lowerRoman"/>
      <w:lvlText w:val="%6."/>
      <w:lvlJc w:val="right"/>
      <w:pPr>
        <w:ind w:left="4780" w:hanging="180"/>
      </w:pPr>
    </w:lvl>
    <w:lvl w:ilvl="6" w:tplc="0422000F" w:tentative="1">
      <w:start w:val="1"/>
      <w:numFmt w:val="decimal"/>
      <w:lvlText w:val="%7."/>
      <w:lvlJc w:val="left"/>
      <w:pPr>
        <w:ind w:left="5500" w:hanging="360"/>
      </w:pPr>
    </w:lvl>
    <w:lvl w:ilvl="7" w:tplc="04220019" w:tentative="1">
      <w:start w:val="1"/>
      <w:numFmt w:val="lowerLetter"/>
      <w:lvlText w:val="%8."/>
      <w:lvlJc w:val="left"/>
      <w:pPr>
        <w:ind w:left="6220" w:hanging="360"/>
      </w:pPr>
    </w:lvl>
    <w:lvl w:ilvl="8" w:tplc="0422001B" w:tentative="1">
      <w:start w:val="1"/>
      <w:numFmt w:val="lowerRoman"/>
      <w:lvlText w:val="%9."/>
      <w:lvlJc w:val="right"/>
      <w:pPr>
        <w:ind w:left="6940" w:hanging="180"/>
      </w:pPr>
    </w:lvl>
  </w:abstractNum>
  <w:abstractNum w:abstractNumId="2" w15:restartNumberingAfterBreak="0">
    <w:nsid w:val="480B0F18"/>
    <w:multiLevelType w:val="hybridMultilevel"/>
    <w:tmpl w:val="7B981660"/>
    <w:lvl w:ilvl="0" w:tplc="9F6431D0">
      <w:start w:val="1"/>
      <w:numFmt w:val="decimal"/>
      <w:lvlText w:val="%1."/>
      <w:lvlJc w:val="left"/>
      <w:pPr>
        <w:ind w:left="112" w:hanging="329"/>
      </w:pPr>
      <w:rPr>
        <w:rFonts w:ascii="Times New Roman" w:eastAsia="Times New Roman" w:hAnsi="Times New Roman" w:hint="default"/>
        <w:sz w:val="28"/>
        <w:szCs w:val="28"/>
      </w:rPr>
    </w:lvl>
    <w:lvl w:ilvl="1" w:tplc="66DC6C6C">
      <w:start w:val="1"/>
      <w:numFmt w:val="bullet"/>
      <w:lvlText w:val="•"/>
      <w:lvlJc w:val="left"/>
      <w:pPr>
        <w:ind w:left="1144" w:hanging="329"/>
      </w:pPr>
      <w:rPr>
        <w:rFonts w:hint="default"/>
      </w:rPr>
    </w:lvl>
    <w:lvl w:ilvl="2" w:tplc="CCA8E67C">
      <w:start w:val="1"/>
      <w:numFmt w:val="bullet"/>
      <w:lvlText w:val="•"/>
      <w:lvlJc w:val="left"/>
      <w:pPr>
        <w:ind w:left="2175" w:hanging="329"/>
      </w:pPr>
      <w:rPr>
        <w:rFonts w:hint="default"/>
      </w:rPr>
    </w:lvl>
    <w:lvl w:ilvl="3" w:tplc="CDA86634">
      <w:start w:val="1"/>
      <w:numFmt w:val="bullet"/>
      <w:lvlText w:val="•"/>
      <w:lvlJc w:val="left"/>
      <w:pPr>
        <w:ind w:left="3206" w:hanging="329"/>
      </w:pPr>
      <w:rPr>
        <w:rFonts w:hint="default"/>
      </w:rPr>
    </w:lvl>
    <w:lvl w:ilvl="4" w:tplc="77A6B0C8">
      <w:start w:val="1"/>
      <w:numFmt w:val="bullet"/>
      <w:lvlText w:val="•"/>
      <w:lvlJc w:val="left"/>
      <w:pPr>
        <w:ind w:left="4238" w:hanging="329"/>
      </w:pPr>
      <w:rPr>
        <w:rFonts w:hint="default"/>
      </w:rPr>
    </w:lvl>
    <w:lvl w:ilvl="5" w:tplc="77AC7D88">
      <w:start w:val="1"/>
      <w:numFmt w:val="bullet"/>
      <w:lvlText w:val="•"/>
      <w:lvlJc w:val="left"/>
      <w:pPr>
        <w:ind w:left="5269" w:hanging="329"/>
      </w:pPr>
      <w:rPr>
        <w:rFonts w:hint="default"/>
      </w:rPr>
    </w:lvl>
    <w:lvl w:ilvl="6" w:tplc="68F848F0">
      <w:start w:val="1"/>
      <w:numFmt w:val="bullet"/>
      <w:lvlText w:val="•"/>
      <w:lvlJc w:val="left"/>
      <w:pPr>
        <w:ind w:left="6300" w:hanging="329"/>
      </w:pPr>
      <w:rPr>
        <w:rFonts w:hint="default"/>
      </w:rPr>
    </w:lvl>
    <w:lvl w:ilvl="7" w:tplc="B2B6A21A">
      <w:start w:val="1"/>
      <w:numFmt w:val="bullet"/>
      <w:lvlText w:val="•"/>
      <w:lvlJc w:val="left"/>
      <w:pPr>
        <w:ind w:left="7332" w:hanging="329"/>
      </w:pPr>
      <w:rPr>
        <w:rFonts w:hint="default"/>
      </w:rPr>
    </w:lvl>
    <w:lvl w:ilvl="8" w:tplc="2F02CC7C">
      <w:start w:val="1"/>
      <w:numFmt w:val="bullet"/>
      <w:lvlText w:val="•"/>
      <w:lvlJc w:val="left"/>
      <w:pPr>
        <w:ind w:left="8363" w:hanging="32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FF"/>
    <w:rsid w:val="000149E9"/>
    <w:rsid w:val="00070106"/>
    <w:rsid w:val="00142882"/>
    <w:rsid w:val="00157120"/>
    <w:rsid w:val="00170BEA"/>
    <w:rsid w:val="00210A4F"/>
    <w:rsid w:val="00260BD0"/>
    <w:rsid w:val="002C0C7D"/>
    <w:rsid w:val="002E565C"/>
    <w:rsid w:val="002F0426"/>
    <w:rsid w:val="003977D4"/>
    <w:rsid w:val="003E0FF8"/>
    <w:rsid w:val="003E682B"/>
    <w:rsid w:val="00450718"/>
    <w:rsid w:val="004D3FE0"/>
    <w:rsid w:val="00533AF9"/>
    <w:rsid w:val="00552A08"/>
    <w:rsid w:val="005878B8"/>
    <w:rsid w:val="00591769"/>
    <w:rsid w:val="00593327"/>
    <w:rsid w:val="0060266C"/>
    <w:rsid w:val="00614EA3"/>
    <w:rsid w:val="00690F37"/>
    <w:rsid w:val="006C4A3C"/>
    <w:rsid w:val="007B463E"/>
    <w:rsid w:val="007C0D63"/>
    <w:rsid w:val="00820E26"/>
    <w:rsid w:val="008668B2"/>
    <w:rsid w:val="0087604E"/>
    <w:rsid w:val="00876D5C"/>
    <w:rsid w:val="008D6CF7"/>
    <w:rsid w:val="008F52B1"/>
    <w:rsid w:val="00902DCF"/>
    <w:rsid w:val="00924D79"/>
    <w:rsid w:val="009321E6"/>
    <w:rsid w:val="0098417B"/>
    <w:rsid w:val="00A1103A"/>
    <w:rsid w:val="00A44632"/>
    <w:rsid w:val="00A625A0"/>
    <w:rsid w:val="00A64803"/>
    <w:rsid w:val="00AA02E6"/>
    <w:rsid w:val="00AF1E13"/>
    <w:rsid w:val="00B061FF"/>
    <w:rsid w:val="00B54684"/>
    <w:rsid w:val="00BA3FF5"/>
    <w:rsid w:val="00BD4E56"/>
    <w:rsid w:val="00BD5532"/>
    <w:rsid w:val="00BE587B"/>
    <w:rsid w:val="00C70318"/>
    <w:rsid w:val="00CA568B"/>
    <w:rsid w:val="00CD05E2"/>
    <w:rsid w:val="00D10E8D"/>
    <w:rsid w:val="00D25055"/>
    <w:rsid w:val="00D86DA9"/>
    <w:rsid w:val="00DA0C0D"/>
    <w:rsid w:val="00E7217A"/>
    <w:rsid w:val="00ED760D"/>
    <w:rsid w:val="00F005C9"/>
    <w:rsid w:val="00F116CC"/>
    <w:rsid w:val="00F37ED6"/>
    <w:rsid w:val="00F40E98"/>
    <w:rsid w:val="00F826BD"/>
    <w:rsid w:val="00FB61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03D3"/>
  <w15:chartTrackingRefBased/>
  <w15:docId w15:val="{4EE9ACD0-AACD-4E9A-97DA-6DBF2960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17A"/>
  </w:style>
  <w:style w:type="paragraph" w:styleId="1">
    <w:name w:val="heading 1"/>
    <w:basedOn w:val="a"/>
    <w:link w:val="10"/>
    <w:uiPriority w:val="9"/>
    <w:qFormat/>
    <w:rsid w:val="00157120"/>
    <w:pPr>
      <w:widowControl w:val="0"/>
      <w:spacing w:after="0" w:line="240" w:lineRule="auto"/>
      <w:ind w:left="113"/>
      <w:outlineLvl w:val="0"/>
    </w:pPr>
    <w:rPr>
      <w:rFonts w:ascii="Times New Roman" w:eastAsia="Times New Roman" w:hAnsi="Times New Roman"/>
      <w:sz w:val="32"/>
      <w:szCs w:val="32"/>
      <w:lang w:val="en-US"/>
    </w:rPr>
  </w:style>
  <w:style w:type="paragraph" w:styleId="2">
    <w:name w:val="heading 2"/>
    <w:basedOn w:val="a"/>
    <w:link w:val="20"/>
    <w:uiPriority w:val="9"/>
    <w:unhideWhenUsed/>
    <w:qFormat/>
    <w:rsid w:val="00157120"/>
    <w:pPr>
      <w:widowControl w:val="0"/>
      <w:spacing w:after="0" w:line="240" w:lineRule="auto"/>
      <w:ind w:left="2395"/>
      <w:outlineLvl w:val="1"/>
    </w:pPr>
    <w:rPr>
      <w:rFonts w:ascii="Times New Roman" w:eastAsia="Times New Roman" w:hAnsi="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061FF"/>
    <w:pPr>
      <w:widowControl w:val="0"/>
      <w:spacing w:after="0" w:line="240" w:lineRule="auto"/>
    </w:pPr>
    <w:rPr>
      <w:lang w:val="en-US"/>
    </w:rPr>
  </w:style>
  <w:style w:type="table" w:customStyle="1" w:styleId="TableNormal">
    <w:name w:val="Table Normal"/>
    <w:uiPriority w:val="2"/>
    <w:semiHidden/>
    <w:qFormat/>
    <w:rsid w:val="00B061FF"/>
    <w:pPr>
      <w:widowControl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3977D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977D4"/>
  </w:style>
  <w:style w:type="paragraph" w:styleId="a5">
    <w:name w:val="footer"/>
    <w:basedOn w:val="a"/>
    <w:link w:val="a6"/>
    <w:uiPriority w:val="99"/>
    <w:unhideWhenUsed/>
    <w:rsid w:val="003977D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977D4"/>
  </w:style>
  <w:style w:type="character" w:customStyle="1" w:styleId="10">
    <w:name w:val="Заголовок 1 Знак"/>
    <w:basedOn w:val="a0"/>
    <w:link w:val="1"/>
    <w:uiPriority w:val="9"/>
    <w:rsid w:val="00157120"/>
    <w:rPr>
      <w:rFonts w:ascii="Times New Roman" w:eastAsia="Times New Roman" w:hAnsi="Times New Roman"/>
      <w:sz w:val="32"/>
      <w:szCs w:val="32"/>
      <w:lang w:val="en-US"/>
    </w:rPr>
  </w:style>
  <w:style w:type="character" w:customStyle="1" w:styleId="20">
    <w:name w:val="Заголовок 2 Знак"/>
    <w:basedOn w:val="a0"/>
    <w:link w:val="2"/>
    <w:uiPriority w:val="9"/>
    <w:rsid w:val="00157120"/>
    <w:rPr>
      <w:rFonts w:ascii="Times New Roman" w:eastAsia="Times New Roman" w:hAnsi="Times New Roman"/>
      <w:b/>
      <w:bCs/>
      <w:sz w:val="28"/>
      <w:szCs w:val="28"/>
      <w:lang w:val="en-US"/>
    </w:rPr>
  </w:style>
  <w:style w:type="paragraph" w:styleId="a7">
    <w:name w:val="Body Text"/>
    <w:basedOn w:val="a"/>
    <w:link w:val="a8"/>
    <w:uiPriority w:val="1"/>
    <w:qFormat/>
    <w:rsid w:val="00157120"/>
    <w:pPr>
      <w:widowControl w:val="0"/>
      <w:spacing w:after="0" w:line="240" w:lineRule="auto"/>
      <w:ind w:left="112" w:firstLine="720"/>
    </w:pPr>
    <w:rPr>
      <w:rFonts w:ascii="Times New Roman" w:eastAsia="Times New Roman" w:hAnsi="Times New Roman"/>
      <w:sz w:val="28"/>
      <w:szCs w:val="28"/>
      <w:lang w:val="en-US"/>
    </w:rPr>
  </w:style>
  <w:style w:type="character" w:customStyle="1" w:styleId="a8">
    <w:name w:val="Основний текст Знак"/>
    <w:basedOn w:val="a0"/>
    <w:link w:val="a7"/>
    <w:uiPriority w:val="1"/>
    <w:rsid w:val="00157120"/>
    <w:rPr>
      <w:rFonts w:ascii="Times New Roman" w:eastAsia="Times New Roman" w:hAnsi="Times New Roman"/>
      <w:sz w:val="28"/>
      <w:szCs w:val="28"/>
      <w:lang w:val="en-US"/>
    </w:rPr>
  </w:style>
  <w:style w:type="paragraph" w:styleId="a9">
    <w:name w:val="List Paragraph"/>
    <w:basedOn w:val="a"/>
    <w:uiPriority w:val="1"/>
    <w:qFormat/>
    <w:rsid w:val="0015712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27133">
      <w:bodyDiv w:val="1"/>
      <w:marLeft w:val="0"/>
      <w:marRight w:val="0"/>
      <w:marTop w:val="0"/>
      <w:marBottom w:val="0"/>
      <w:divBdr>
        <w:top w:val="none" w:sz="0" w:space="0" w:color="auto"/>
        <w:left w:val="none" w:sz="0" w:space="0" w:color="auto"/>
        <w:bottom w:val="none" w:sz="0" w:space="0" w:color="auto"/>
        <w:right w:val="none" w:sz="0" w:space="0" w:color="auto"/>
      </w:divBdr>
    </w:div>
    <w:div w:id="440226779">
      <w:bodyDiv w:val="1"/>
      <w:marLeft w:val="0"/>
      <w:marRight w:val="0"/>
      <w:marTop w:val="0"/>
      <w:marBottom w:val="0"/>
      <w:divBdr>
        <w:top w:val="none" w:sz="0" w:space="0" w:color="auto"/>
        <w:left w:val="none" w:sz="0" w:space="0" w:color="auto"/>
        <w:bottom w:val="none" w:sz="0" w:space="0" w:color="auto"/>
        <w:right w:val="none" w:sz="0" w:space="0" w:color="auto"/>
      </w:divBdr>
    </w:div>
    <w:div w:id="466751348">
      <w:bodyDiv w:val="1"/>
      <w:marLeft w:val="0"/>
      <w:marRight w:val="0"/>
      <w:marTop w:val="0"/>
      <w:marBottom w:val="0"/>
      <w:divBdr>
        <w:top w:val="none" w:sz="0" w:space="0" w:color="auto"/>
        <w:left w:val="none" w:sz="0" w:space="0" w:color="auto"/>
        <w:bottom w:val="none" w:sz="0" w:space="0" w:color="auto"/>
        <w:right w:val="none" w:sz="0" w:space="0" w:color="auto"/>
      </w:divBdr>
    </w:div>
    <w:div w:id="900680314">
      <w:bodyDiv w:val="1"/>
      <w:marLeft w:val="0"/>
      <w:marRight w:val="0"/>
      <w:marTop w:val="0"/>
      <w:marBottom w:val="0"/>
      <w:divBdr>
        <w:top w:val="none" w:sz="0" w:space="0" w:color="auto"/>
        <w:left w:val="none" w:sz="0" w:space="0" w:color="auto"/>
        <w:bottom w:val="none" w:sz="0" w:space="0" w:color="auto"/>
        <w:right w:val="none" w:sz="0" w:space="0" w:color="auto"/>
      </w:divBdr>
    </w:div>
    <w:div w:id="953288503">
      <w:bodyDiv w:val="1"/>
      <w:marLeft w:val="0"/>
      <w:marRight w:val="0"/>
      <w:marTop w:val="0"/>
      <w:marBottom w:val="0"/>
      <w:divBdr>
        <w:top w:val="none" w:sz="0" w:space="0" w:color="auto"/>
        <w:left w:val="none" w:sz="0" w:space="0" w:color="auto"/>
        <w:bottom w:val="none" w:sz="0" w:space="0" w:color="auto"/>
        <w:right w:val="none" w:sz="0" w:space="0" w:color="auto"/>
      </w:divBdr>
    </w:div>
    <w:div w:id="1164783933">
      <w:bodyDiv w:val="1"/>
      <w:marLeft w:val="0"/>
      <w:marRight w:val="0"/>
      <w:marTop w:val="0"/>
      <w:marBottom w:val="0"/>
      <w:divBdr>
        <w:top w:val="none" w:sz="0" w:space="0" w:color="auto"/>
        <w:left w:val="none" w:sz="0" w:space="0" w:color="auto"/>
        <w:bottom w:val="none" w:sz="0" w:space="0" w:color="auto"/>
        <w:right w:val="none" w:sz="0" w:space="0" w:color="auto"/>
      </w:divBdr>
    </w:div>
    <w:div w:id="1630820801">
      <w:bodyDiv w:val="1"/>
      <w:marLeft w:val="0"/>
      <w:marRight w:val="0"/>
      <w:marTop w:val="0"/>
      <w:marBottom w:val="0"/>
      <w:divBdr>
        <w:top w:val="none" w:sz="0" w:space="0" w:color="auto"/>
        <w:left w:val="none" w:sz="0" w:space="0" w:color="auto"/>
        <w:bottom w:val="none" w:sz="0" w:space="0" w:color="auto"/>
        <w:right w:val="none" w:sz="0" w:space="0" w:color="auto"/>
      </w:divBdr>
    </w:div>
    <w:div w:id="193327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1349</TotalTime>
  <Pages>1</Pages>
  <Words>11181</Words>
  <Characters>6374</Characters>
  <Application>Microsoft Office Word</Application>
  <DocSecurity>0</DocSecurity>
  <Lines>53</Lines>
  <Paragraphs>35</Paragraphs>
  <ScaleCrop>false</ScaleCrop>
  <HeadingPairs>
    <vt:vector size="4" baseType="variant">
      <vt:variant>
        <vt:lpstr>Назва</vt:lpstr>
      </vt:variant>
      <vt:variant>
        <vt:i4>1</vt:i4>
      </vt:variant>
      <vt:variant>
        <vt:lpstr>Заголовки</vt:lpstr>
      </vt:variant>
      <vt:variant>
        <vt:i4>1</vt:i4>
      </vt:variant>
    </vt:vector>
  </HeadingPairs>
  <TitlesOfParts>
    <vt:vector size="2" baseType="lpstr">
      <vt:lpstr/>
      <vt:lpstr>    ПЕРЕЛIК ПРAЦЬ</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 Kubashok</dc:creator>
  <cp:keywords/>
  <dc:description/>
  <cp:lastModifiedBy>Andriy Kubashok</cp:lastModifiedBy>
  <cp:revision>17</cp:revision>
  <dcterms:created xsi:type="dcterms:W3CDTF">2018-12-09T11:50:00Z</dcterms:created>
  <dcterms:modified xsi:type="dcterms:W3CDTF">2018-12-21T20:57:00Z</dcterms:modified>
</cp:coreProperties>
</file>