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1FF" w:rsidRPr="003E682B" w:rsidRDefault="00B061FF" w:rsidP="00B061FF">
      <w:pPr>
        <w:spacing w:after="0" w:line="276" w:lineRule="auto"/>
        <w:jc w:val="center"/>
        <w:rPr>
          <w:rFonts w:ascii="Times New Roman" w:hAnsi="Times New Roman" w:cs="Times New Roman"/>
          <w:sz w:val="28"/>
          <w:szCs w:val="28"/>
        </w:rPr>
      </w:pPr>
      <w:r w:rsidRPr="003E682B">
        <w:rPr>
          <w:rFonts w:ascii="Times New Roman" w:hAnsi="Times New Roman" w:cs="Times New Roman"/>
          <w:sz w:val="28"/>
          <w:szCs w:val="28"/>
        </w:rPr>
        <w:t>МІНІСТЕРСТВО ОСВІТИ І НАУКИ УКРАЇНИ</w:t>
      </w:r>
    </w:p>
    <w:p w:rsidR="00B061FF" w:rsidRPr="003E682B" w:rsidRDefault="00B061FF" w:rsidP="00B061FF">
      <w:pPr>
        <w:spacing w:after="0" w:line="276" w:lineRule="auto"/>
        <w:jc w:val="center"/>
        <w:rPr>
          <w:rFonts w:ascii="Times New Roman" w:hAnsi="Times New Roman" w:cs="Times New Roman"/>
          <w:sz w:val="28"/>
          <w:szCs w:val="28"/>
        </w:rPr>
      </w:pPr>
      <w:r w:rsidRPr="003E682B">
        <w:rPr>
          <w:rFonts w:ascii="Times New Roman" w:hAnsi="Times New Roman" w:cs="Times New Roman"/>
          <w:sz w:val="28"/>
          <w:szCs w:val="28"/>
        </w:rPr>
        <w:t>ТЕРНОПІЛЬСЬКИЙ НАЦІОНАЛЬНИЙ ТЕХНІЧНИЙ УНІВЕРСИТЕТ</w:t>
      </w:r>
    </w:p>
    <w:p w:rsidR="00B061FF" w:rsidRPr="003E682B" w:rsidRDefault="00B061FF" w:rsidP="00B061FF">
      <w:pPr>
        <w:spacing w:after="0" w:line="276" w:lineRule="auto"/>
        <w:jc w:val="center"/>
        <w:rPr>
          <w:rFonts w:ascii="Times New Roman" w:hAnsi="Times New Roman" w:cs="Times New Roman"/>
          <w:sz w:val="28"/>
          <w:szCs w:val="28"/>
        </w:rPr>
      </w:pPr>
      <w:r w:rsidRPr="003E682B">
        <w:rPr>
          <w:rFonts w:ascii="Times New Roman" w:hAnsi="Times New Roman" w:cs="Times New Roman"/>
          <w:sz w:val="28"/>
          <w:szCs w:val="28"/>
        </w:rPr>
        <w:t>ІМЕНІ ІВАНА ПУЛЮЯ</w:t>
      </w:r>
    </w:p>
    <w:p w:rsidR="00B061FF" w:rsidRPr="003E682B" w:rsidRDefault="00B061FF" w:rsidP="00B061FF">
      <w:pPr>
        <w:spacing w:after="0" w:line="276" w:lineRule="auto"/>
        <w:jc w:val="center"/>
        <w:rPr>
          <w:rFonts w:ascii="Times New Roman" w:hAnsi="Times New Roman" w:cs="Times New Roman"/>
          <w:sz w:val="28"/>
          <w:szCs w:val="28"/>
        </w:rPr>
      </w:pPr>
      <w:r w:rsidRPr="003E682B">
        <w:rPr>
          <w:rFonts w:ascii="Times New Roman" w:hAnsi="Times New Roman" w:cs="Times New Roman"/>
          <w:sz w:val="28"/>
          <w:szCs w:val="28"/>
        </w:rPr>
        <w:t>ФАКУЛЬТЕТ ПРИКЛАДНИХ ІНФОРМАЦІЙНИХ ТЕХНОЛОГІЙ ТА ЕЛЕКТРОІНЖЕНЕРІЇ</w:t>
      </w:r>
    </w:p>
    <w:p w:rsidR="00690F37" w:rsidRPr="003E682B" w:rsidRDefault="00B061FF" w:rsidP="00B061FF">
      <w:pPr>
        <w:spacing w:after="0" w:line="276" w:lineRule="auto"/>
        <w:jc w:val="center"/>
        <w:rPr>
          <w:rFonts w:ascii="Times New Roman" w:hAnsi="Times New Roman" w:cs="Times New Roman"/>
          <w:sz w:val="28"/>
          <w:szCs w:val="28"/>
        </w:rPr>
      </w:pPr>
      <w:r w:rsidRPr="003E682B">
        <w:rPr>
          <w:rFonts w:ascii="Times New Roman" w:hAnsi="Times New Roman" w:cs="Times New Roman"/>
          <w:sz w:val="28"/>
          <w:szCs w:val="28"/>
        </w:rPr>
        <w:t>КАФЕДРА БІОТЕХНІЧНИХ СИСТЕМ</w:t>
      </w: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32"/>
          <w:szCs w:val="28"/>
        </w:rPr>
      </w:pPr>
      <w:r w:rsidRPr="003E682B">
        <w:rPr>
          <w:rFonts w:ascii="Times New Roman" w:hAnsi="Times New Roman" w:cs="Times New Roman"/>
          <w:sz w:val="32"/>
          <w:szCs w:val="28"/>
        </w:rPr>
        <w:t>Кубашок Андрій Васильович</w:t>
      </w:r>
    </w:p>
    <w:p w:rsidR="00B061FF" w:rsidRPr="003E682B" w:rsidRDefault="00B061FF" w:rsidP="00B061FF">
      <w:pPr>
        <w:spacing w:after="0" w:line="276" w:lineRule="auto"/>
        <w:jc w:val="center"/>
        <w:rPr>
          <w:rFonts w:ascii="Times New Roman" w:hAnsi="Times New Roman" w:cs="Times New Roman"/>
          <w:sz w:val="32"/>
          <w:szCs w:val="28"/>
        </w:rPr>
      </w:pPr>
    </w:p>
    <w:p w:rsidR="00B061FF" w:rsidRPr="003E682B" w:rsidRDefault="00B061FF" w:rsidP="00B061FF">
      <w:pPr>
        <w:spacing w:after="0" w:line="276" w:lineRule="auto"/>
        <w:jc w:val="center"/>
        <w:rPr>
          <w:rFonts w:ascii="Times New Roman" w:hAnsi="Times New Roman" w:cs="Times New Roman"/>
          <w:sz w:val="32"/>
          <w:szCs w:val="28"/>
        </w:rPr>
      </w:pPr>
    </w:p>
    <w:p w:rsidR="00B061FF" w:rsidRPr="003E682B" w:rsidRDefault="00B061FF" w:rsidP="00B061FF">
      <w:pPr>
        <w:spacing w:after="0" w:line="276" w:lineRule="auto"/>
        <w:jc w:val="right"/>
        <w:rPr>
          <w:rFonts w:ascii="Times New Roman" w:hAnsi="Times New Roman" w:cs="Times New Roman"/>
          <w:sz w:val="32"/>
          <w:szCs w:val="28"/>
        </w:rPr>
      </w:pPr>
      <w:r w:rsidRPr="003E682B">
        <w:rPr>
          <w:rFonts w:ascii="Times New Roman" w:hAnsi="Times New Roman" w:cs="Times New Roman"/>
          <w:sz w:val="32"/>
          <w:szCs w:val="28"/>
        </w:rPr>
        <w:t xml:space="preserve">УДК </w:t>
      </w:r>
      <w:r w:rsidR="00CA568B" w:rsidRPr="00CA568B">
        <w:rPr>
          <w:rFonts w:ascii="Times New Roman" w:hAnsi="Times New Roman"/>
          <w:sz w:val="32"/>
        </w:rPr>
        <w:t>616.89-008.454:519.218</w:t>
      </w:r>
    </w:p>
    <w:p w:rsidR="00B061FF" w:rsidRPr="003E682B" w:rsidRDefault="00B061FF" w:rsidP="00B061FF">
      <w:pPr>
        <w:spacing w:after="0" w:line="276" w:lineRule="auto"/>
        <w:jc w:val="right"/>
        <w:rPr>
          <w:rFonts w:ascii="Times New Roman" w:hAnsi="Times New Roman" w:cs="Times New Roman"/>
          <w:sz w:val="32"/>
          <w:szCs w:val="28"/>
        </w:rPr>
      </w:pPr>
    </w:p>
    <w:p w:rsidR="00B061FF" w:rsidRPr="003E682B" w:rsidRDefault="00B061FF" w:rsidP="00B061FF">
      <w:pPr>
        <w:spacing w:after="0" w:line="276" w:lineRule="auto"/>
        <w:jc w:val="right"/>
        <w:rPr>
          <w:rFonts w:ascii="Times New Roman" w:hAnsi="Times New Roman" w:cs="Times New Roman"/>
          <w:sz w:val="32"/>
          <w:szCs w:val="28"/>
        </w:rPr>
      </w:pPr>
    </w:p>
    <w:p w:rsidR="00B061FF" w:rsidRPr="003E682B" w:rsidRDefault="00B061FF" w:rsidP="00B061FF">
      <w:pPr>
        <w:spacing w:after="0" w:line="276" w:lineRule="auto"/>
        <w:jc w:val="right"/>
        <w:rPr>
          <w:rFonts w:ascii="Times New Roman" w:hAnsi="Times New Roman" w:cs="Times New Roman"/>
          <w:sz w:val="32"/>
          <w:szCs w:val="28"/>
        </w:rPr>
      </w:pPr>
    </w:p>
    <w:p w:rsidR="00B061FF" w:rsidRPr="003E682B" w:rsidRDefault="00B061FF" w:rsidP="00B061FF">
      <w:pPr>
        <w:spacing w:after="0" w:line="276" w:lineRule="auto"/>
        <w:jc w:val="right"/>
        <w:rPr>
          <w:rFonts w:ascii="Times New Roman" w:hAnsi="Times New Roman" w:cs="Times New Roman"/>
          <w:sz w:val="32"/>
          <w:szCs w:val="28"/>
        </w:rPr>
      </w:pPr>
    </w:p>
    <w:p w:rsidR="00B061FF" w:rsidRPr="003E682B" w:rsidRDefault="00B061FF" w:rsidP="00B061FF">
      <w:pPr>
        <w:spacing w:after="0" w:line="276" w:lineRule="auto"/>
        <w:jc w:val="center"/>
        <w:rPr>
          <w:rFonts w:ascii="Times New Roman" w:hAnsi="Times New Roman"/>
          <w:b/>
          <w:sz w:val="28"/>
          <w:szCs w:val="24"/>
        </w:rPr>
      </w:pPr>
      <w:r w:rsidRPr="003E682B">
        <w:rPr>
          <w:rFonts w:ascii="Times New Roman" w:hAnsi="Times New Roman"/>
          <w:b/>
          <w:sz w:val="28"/>
          <w:szCs w:val="28"/>
        </w:rPr>
        <w:t>МЕТОД ОЦІНЮВАННЯ ПСИХОЕМОЦІЙНОГО СТАНУ ЛЮДИНИ ЗА АЛЬФА</w:t>
      </w:r>
      <w:r w:rsidR="006714D7">
        <w:rPr>
          <w:rFonts w:ascii="Times New Roman" w:hAnsi="Times New Roman"/>
          <w:b/>
          <w:sz w:val="28"/>
          <w:szCs w:val="28"/>
        </w:rPr>
        <w:t>-</w:t>
      </w:r>
      <w:r w:rsidRPr="003E682B">
        <w:rPr>
          <w:rFonts w:ascii="Times New Roman" w:hAnsi="Times New Roman"/>
          <w:b/>
          <w:sz w:val="28"/>
          <w:szCs w:val="28"/>
        </w:rPr>
        <w:t xml:space="preserve">ХВИЛЯМИ ЕЛЕКТРОЕНЦЕФАЛОГРАФІЧНОГО </w:t>
      </w:r>
      <w:r w:rsidRPr="003E682B">
        <w:rPr>
          <w:rFonts w:ascii="Times New Roman" w:hAnsi="Times New Roman"/>
          <w:b/>
          <w:sz w:val="28"/>
          <w:szCs w:val="24"/>
        </w:rPr>
        <w:t>СИГНАЛУ</w:t>
      </w: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r w:rsidRPr="003E682B">
        <w:rPr>
          <w:rFonts w:ascii="Times New Roman" w:hAnsi="Times New Roman" w:cs="Times New Roman"/>
          <w:sz w:val="28"/>
          <w:szCs w:val="28"/>
        </w:rPr>
        <w:t>163 – Біомедична інженерія</w:t>
      </w: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b/>
          <w:sz w:val="28"/>
          <w:szCs w:val="28"/>
        </w:rPr>
      </w:pPr>
      <w:r w:rsidRPr="003E682B">
        <w:rPr>
          <w:rFonts w:ascii="Times New Roman" w:hAnsi="Times New Roman" w:cs="Times New Roman"/>
          <w:b/>
          <w:sz w:val="28"/>
          <w:szCs w:val="28"/>
        </w:rPr>
        <w:t>Автореферат</w:t>
      </w:r>
    </w:p>
    <w:p w:rsidR="00B061FF" w:rsidRPr="003E682B" w:rsidRDefault="00B061FF" w:rsidP="00B061FF">
      <w:pPr>
        <w:spacing w:after="0" w:line="276" w:lineRule="auto"/>
        <w:jc w:val="center"/>
        <w:rPr>
          <w:rFonts w:ascii="Times New Roman" w:hAnsi="Times New Roman" w:cs="Times New Roman"/>
          <w:sz w:val="28"/>
          <w:szCs w:val="28"/>
        </w:rPr>
      </w:pPr>
      <w:r w:rsidRPr="003E682B">
        <w:rPr>
          <w:rFonts w:ascii="Times New Roman" w:hAnsi="Times New Roman" w:cs="Times New Roman"/>
          <w:sz w:val="28"/>
          <w:szCs w:val="28"/>
        </w:rPr>
        <w:t>дипломної роботи на здобуття освітнього ступеня «магістр»</w:t>
      </w: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p>
    <w:p w:rsidR="00B061FF" w:rsidRPr="003E682B" w:rsidRDefault="00B061FF" w:rsidP="00B061FF">
      <w:pPr>
        <w:spacing w:after="0" w:line="276" w:lineRule="auto"/>
        <w:jc w:val="center"/>
        <w:rPr>
          <w:rFonts w:ascii="Times New Roman" w:hAnsi="Times New Roman" w:cs="Times New Roman"/>
          <w:sz w:val="28"/>
          <w:szCs w:val="28"/>
        </w:rPr>
      </w:pPr>
      <w:r w:rsidRPr="003E682B">
        <w:rPr>
          <w:rFonts w:ascii="Times New Roman" w:hAnsi="Times New Roman" w:cs="Times New Roman"/>
          <w:sz w:val="28"/>
          <w:szCs w:val="28"/>
        </w:rPr>
        <w:t>Тернопіль – 2018</w:t>
      </w:r>
    </w:p>
    <w:tbl>
      <w:tblPr>
        <w:tblStyle w:val="TableNormal"/>
        <w:tblW w:w="10322" w:type="dxa"/>
        <w:tblInd w:w="-284" w:type="dxa"/>
        <w:tblLayout w:type="fixed"/>
        <w:tblLook w:val="01E0" w:firstRow="1" w:lastRow="1" w:firstColumn="1" w:lastColumn="1" w:noHBand="0" w:noVBand="0"/>
      </w:tblPr>
      <w:tblGrid>
        <w:gridCol w:w="2843"/>
        <w:gridCol w:w="7479"/>
      </w:tblGrid>
      <w:tr w:rsidR="00B061FF" w:rsidRPr="003E682B" w:rsidTr="00B061FF">
        <w:trPr>
          <w:trHeight w:val="1158"/>
        </w:trPr>
        <w:tc>
          <w:tcPr>
            <w:tcW w:w="10322" w:type="dxa"/>
            <w:gridSpan w:val="2"/>
            <w:hideMark/>
          </w:tcPr>
          <w:p w:rsidR="00B061FF" w:rsidRPr="003E682B" w:rsidRDefault="00B061FF" w:rsidP="00B061FF">
            <w:pPr>
              <w:pStyle w:val="TableParagraph"/>
              <w:spacing w:before="25" w:line="237" w:lineRule="auto"/>
              <w:ind w:left="230" w:right="398" w:firstLine="708"/>
              <w:jc w:val="both"/>
              <w:rPr>
                <w:rFonts w:ascii="Times New Roman" w:eastAsia="Times New Roman" w:hAnsi="Times New Roman" w:cs="Times New Roman"/>
                <w:sz w:val="28"/>
                <w:szCs w:val="28"/>
                <w:lang w:val="uk-UA"/>
              </w:rPr>
            </w:pPr>
            <w:r w:rsidRPr="003E682B">
              <w:rPr>
                <w:rFonts w:ascii="Times New Roman" w:hAnsi="Times New Roman"/>
                <w:spacing w:val="-1"/>
                <w:sz w:val="28"/>
                <w:lang w:val="uk-UA"/>
              </w:rPr>
              <w:lastRenderedPageBreak/>
              <w:t>Роботу</w:t>
            </w:r>
            <w:r w:rsidRPr="003E682B">
              <w:rPr>
                <w:rFonts w:ascii="Times New Roman" w:hAnsi="Times New Roman"/>
                <w:spacing w:val="37"/>
                <w:sz w:val="28"/>
                <w:lang w:val="uk-UA"/>
              </w:rPr>
              <w:t xml:space="preserve"> </w:t>
            </w:r>
            <w:r w:rsidRPr="003E682B">
              <w:rPr>
                <w:rFonts w:ascii="Times New Roman" w:hAnsi="Times New Roman"/>
                <w:spacing w:val="-1"/>
                <w:sz w:val="28"/>
                <w:lang w:val="uk-UA"/>
              </w:rPr>
              <w:t>виконано</w:t>
            </w:r>
            <w:r w:rsidRPr="003E682B">
              <w:rPr>
                <w:rFonts w:ascii="Times New Roman" w:hAnsi="Times New Roman"/>
                <w:spacing w:val="40"/>
                <w:sz w:val="28"/>
                <w:lang w:val="uk-UA"/>
              </w:rPr>
              <w:t xml:space="preserve"> </w:t>
            </w:r>
            <w:r w:rsidRPr="003E682B">
              <w:rPr>
                <w:rFonts w:ascii="Times New Roman" w:hAnsi="Times New Roman"/>
                <w:sz w:val="28"/>
                <w:lang w:val="uk-UA"/>
              </w:rPr>
              <w:t>на</w:t>
            </w:r>
            <w:r w:rsidRPr="003E682B">
              <w:rPr>
                <w:rFonts w:ascii="Times New Roman" w:hAnsi="Times New Roman"/>
                <w:spacing w:val="41"/>
                <w:sz w:val="28"/>
                <w:lang w:val="uk-UA"/>
              </w:rPr>
              <w:t xml:space="preserve"> </w:t>
            </w:r>
            <w:r w:rsidRPr="003E682B">
              <w:rPr>
                <w:rFonts w:ascii="Times New Roman" w:hAnsi="Times New Roman"/>
                <w:spacing w:val="-1"/>
                <w:sz w:val="28"/>
                <w:lang w:val="uk-UA"/>
              </w:rPr>
              <w:t>кафедрі</w:t>
            </w:r>
            <w:r w:rsidRPr="003E682B">
              <w:rPr>
                <w:rFonts w:ascii="Times New Roman" w:hAnsi="Times New Roman"/>
                <w:spacing w:val="40"/>
                <w:sz w:val="28"/>
                <w:lang w:val="uk-UA"/>
              </w:rPr>
              <w:t xml:space="preserve"> </w:t>
            </w:r>
            <w:r w:rsidRPr="003E682B">
              <w:rPr>
                <w:rFonts w:ascii="Times New Roman" w:hAnsi="Times New Roman"/>
                <w:spacing w:val="-1"/>
                <w:sz w:val="28"/>
                <w:lang w:val="uk-UA"/>
              </w:rPr>
              <w:t>біотехнічних</w:t>
            </w:r>
            <w:r w:rsidRPr="003E682B">
              <w:rPr>
                <w:rFonts w:ascii="Times New Roman" w:hAnsi="Times New Roman"/>
                <w:spacing w:val="42"/>
                <w:sz w:val="28"/>
                <w:lang w:val="uk-UA"/>
              </w:rPr>
              <w:t xml:space="preserve"> </w:t>
            </w:r>
            <w:r w:rsidRPr="003E682B">
              <w:rPr>
                <w:rFonts w:ascii="Times New Roman" w:hAnsi="Times New Roman"/>
                <w:spacing w:val="-1"/>
                <w:sz w:val="28"/>
                <w:lang w:val="uk-UA"/>
              </w:rPr>
              <w:t>систем</w:t>
            </w:r>
            <w:r w:rsidRPr="003E682B">
              <w:rPr>
                <w:rFonts w:ascii="Times New Roman" w:hAnsi="Times New Roman"/>
                <w:spacing w:val="54"/>
                <w:sz w:val="28"/>
                <w:lang w:val="uk-UA"/>
              </w:rPr>
              <w:t xml:space="preserve"> </w:t>
            </w:r>
            <w:r w:rsidRPr="003E682B">
              <w:rPr>
                <w:rFonts w:ascii="Times New Roman" w:hAnsi="Times New Roman"/>
                <w:spacing w:val="4"/>
                <w:sz w:val="28"/>
                <w:lang w:val="uk-UA"/>
              </w:rPr>
              <w:t>Тернопільського</w:t>
            </w:r>
            <w:r w:rsidRPr="003E682B">
              <w:rPr>
                <w:rFonts w:ascii="Times New Roman" w:hAnsi="Times New Roman"/>
                <w:spacing w:val="43"/>
                <w:sz w:val="28"/>
                <w:lang w:val="uk-UA"/>
              </w:rPr>
              <w:t xml:space="preserve"> </w:t>
            </w:r>
            <w:r w:rsidRPr="003E682B">
              <w:rPr>
                <w:rFonts w:ascii="Times New Roman" w:hAnsi="Times New Roman"/>
                <w:spacing w:val="4"/>
                <w:sz w:val="28"/>
                <w:lang w:val="uk-UA"/>
              </w:rPr>
              <w:t>національного</w:t>
            </w:r>
            <w:r w:rsidRPr="003E682B">
              <w:rPr>
                <w:rFonts w:ascii="Times New Roman" w:hAnsi="Times New Roman"/>
                <w:spacing w:val="26"/>
                <w:sz w:val="28"/>
                <w:lang w:val="uk-UA"/>
              </w:rPr>
              <w:t xml:space="preserve"> </w:t>
            </w:r>
            <w:r w:rsidRPr="003E682B">
              <w:rPr>
                <w:rFonts w:ascii="Times New Roman" w:hAnsi="Times New Roman"/>
                <w:spacing w:val="4"/>
                <w:sz w:val="28"/>
                <w:lang w:val="uk-UA"/>
              </w:rPr>
              <w:t>технічного</w:t>
            </w:r>
            <w:r w:rsidRPr="003E682B">
              <w:rPr>
                <w:rFonts w:ascii="Times New Roman" w:hAnsi="Times New Roman"/>
                <w:spacing w:val="30"/>
                <w:sz w:val="28"/>
                <w:lang w:val="uk-UA"/>
              </w:rPr>
              <w:t xml:space="preserve"> </w:t>
            </w:r>
            <w:r w:rsidRPr="003E682B">
              <w:rPr>
                <w:rFonts w:ascii="Times New Roman" w:hAnsi="Times New Roman"/>
                <w:spacing w:val="4"/>
                <w:sz w:val="28"/>
                <w:lang w:val="uk-UA"/>
              </w:rPr>
              <w:t>університету</w:t>
            </w:r>
            <w:r w:rsidRPr="003E682B">
              <w:rPr>
                <w:rFonts w:ascii="Times New Roman" w:hAnsi="Times New Roman"/>
                <w:spacing w:val="24"/>
                <w:sz w:val="28"/>
                <w:lang w:val="uk-UA"/>
              </w:rPr>
              <w:t xml:space="preserve"> </w:t>
            </w:r>
            <w:r w:rsidRPr="003E682B">
              <w:rPr>
                <w:rFonts w:ascii="Times New Roman" w:hAnsi="Times New Roman"/>
                <w:spacing w:val="3"/>
                <w:sz w:val="28"/>
                <w:lang w:val="uk-UA"/>
              </w:rPr>
              <w:t>імені</w:t>
            </w:r>
            <w:r w:rsidRPr="003E682B">
              <w:rPr>
                <w:rFonts w:ascii="Times New Roman" w:hAnsi="Times New Roman"/>
                <w:spacing w:val="27"/>
                <w:sz w:val="28"/>
                <w:lang w:val="uk-UA"/>
              </w:rPr>
              <w:t xml:space="preserve"> </w:t>
            </w:r>
            <w:r w:rsidRPr="003E682B">
              <w:rPr>
                <w:rFonts w:ascii="Times New Roman" w:hAnsi="Times New Roman"/>
                <w:spacing w:val="3"/>
                <w:sz w:val="28"/>
                <w:lang w:val="uk-UA"/>
              </w:rPr>
              <w:t>Івана</w:t>
            </w:r>
            <w:r w:rsidRPr="003E682B">
              <w:rPr>
                <w:rFonts w:ascii="Times New Roman" w:hAnsi="Times New Roman"/>
                <w:spacing w:val="29"/>
                <w:sz w:val="28"/>
                <w:lang w:val="uk-UA"/>
              </w:rPr>
              <w:t xml:space="preserve"> </w:t>
            </w:r>
            <w:r w:rsidRPr="003E682B">
              <w:rPr>
                <w:rFonts w:ascii="Times New Roman" w:hAnsi="Times New Roman"/>
                <w:spacing w:val="3"/>
                <w:sz w:val="28"/>
                <w:lang w:val="uk-UA"/>
              </w:rPr>
              <w:t>Пулюя</w:t>
            </w:r>
            <w:r w:rsidRPr="003E682B">
              <w:rPr>
                <w:rFonts w:ascii="Times New Roman" w:hAnsi="Times New Roman"/>
                <w:spacing w:val="37"/>
                <w:sz w:val="28"/>
                <w:lang w:val="uk-UA"/>
              </w:rPr>
              <w:t xml:space="preserve"> </w:t>
            </w:r>
            <w:r w:rsidRPr="003E682B">
              <w:rPr>
                <w:rFonts w:ascii="Times New Roman" w:hAnsi="Times New Roman"/>
                <w:spacing w:val="-1"/>
                <w:sz w:val="28"/>
                <w:lang w:val="uk-UA"/>
              </w:rPr>
              <w:t>Міністерства</w:t>
            </w:r>
            <w:r w:rsidRPr="003E682B">
              <w:rPr>
                <w:rFonts w:ascii="Times New Roman" w:hAnsi="Times New Roman"/>
                <w:spacing w:val="14"/>
                <w:sz w:val="28"/>
                <w:lang w:val="uk-UA"/>
              </w:rPr>
              <w:t xml:space="preserve"> </w:t>
            </w:r>
            <w:r w:rsidRPr="003E682B">
              <w:rPr>
                <w:rFonts w:ascii="Times New Roman" w:hAnsi="Times New Roman"/>
                <w:spacing w:val="-1"/>
                <w:sz w:val="28"/>
                <w:lang w:val="uk-UA"/>
              </w:rPr>
              <w:t>освіти</w:t>
            </w:r>
            <w:r w:rsidRPr="003E682B">
              <w:rPr>
                <w:rFonts w:ascii="Times New Roman" w:hAnsi="Times New Roman"/>
                <w:spacing w:val="36"/>
                <w:sz w:val="28"/>
                <w:lang w:val="uk-UA"/>
              </w:rPr>
              <w:t xml:space="preserve"> </w:t>
            </w:r>
            <w:r w:rsidRPr="003E682B">
              <w:rPr>
                <w:rFonts w:ascii="Times New Roman" w:hAnsi="Times New Roman"/>
                <w:sz w:val="28"/>
                <w:lang w:val="uk-UA"/>
              </w:rPr>
              <w:t>і</w:t>
            </w:r>
            <w:r w:rsidRPr="003E682B">
              <w:rPr>
                <w:rFonts w:ascii="Times New Roman" w:hAnsi="Times New Roman"/>
                <w:spacing w:val="1"/>
                <w:sz w:val="28"/>
                <w:lang w:val="uk-UA"/>
              </w:rPr>
              <w:t xml:space="preserve"> </w:t>
            </w:r>
            <w:r w:rsidRPr="003E682B">
              <w:rPr>
                <w:rFonts w:ascii="Times New Roman" w:hAnsi="Times New Roman"/>
                <w:spacing w:val="-1"/>
                <w:sz w:val="28"/>
                <w:lang w:val="uk-UA"/>
              </w:rPr>
              <w:t>науки</w:t>
            </w:r>
            <w:r w:rsidRPr="003E682B">
              <w:rPr>
                <w:rFonts w:ascii="Times New Roman" w:hAnsi="Times New Roman"/>
                <w:spacing w:val="1"/>
                <w:sz w:val="28"/>
                <w:lang w:val="uk-UA"/>
              </w:rPr>
              <w:t xml:space="preserve"> </w:t>
            </w:r>
            <w:r w:rsidRPr="003E682B">
              <w:rPr>
                <w:rFonts w:ascii="Times New Roman" w:hAnsi="Times New Roman"/>
                <w:spacing w:val="-2"/>
                <w:sz w:val="28"/>
                <w:lang w:val="uk-UA"/>
              </w:rPr>
              <w:t>України</w:t>
            </w:r>
          </w:p>
        </w:tc>
      </w:tr>
      <w:tr w:rsidR="00B061FF" w:rsidRPr="003E682B" w:rsidTr="00B061FF">
        <w:trPr>
          <w:trHeight w:hRule="exact" w:val="2248"/>
        </w:trPr>
        <w:tc>
          <w:tcPr>
            <w:tcW w:w="2843" w:type="dxa"/>
            <w:hideMark/>
          </w:tcPr>
          <w:p w:rsidR="00B061FF" w:rsidRPr="003E682B" w:rsidRDefault="00B061FF">
            <w:pPr>
              <w:pStyle w:val="TableParagraph"/>
              <w:spacing w:before="143"/>
              <w:ind w:left="230"/>
              <w:rPr>
                <w:rFonts w:ascii="Times New Roman" w:eastAsia="Times New Roman" w:hAnsi="Times New Roman" w:cs="Times New Roman"/>
                <w:sz w:val="28"/>
                <w:szCs w:val="28"/>
                <w:lang w:val="uk-UA"/>
              </w:rPr>
            </w:pPr>
            <w:r w:rsidRPr="003E682B">
              <w:rPr>
                <w:rFonts w:ascii="Times New Roman" w:hAnsi="Times New Roman"/>
                <w:b/>
                <w:spacing w:val="-1"/>
                <w:sz w:val="28"/>
                <w:lang w:val="uk-UA"/>
              </w:rPr>
              <w:t>Керівник роботи:</w:t>
            </w:r>
          </w:p>
        </w:tc>
        <w:tc>
          <w:tcPr>
            <w:tcW w:w="7479" w:type="dxa"/>
            <w:hideMark/>
          </w:tcPr>
          <w:p w:rsidR="00B061FF" w:rsidRPr="003E682B" w:rsidRDefault="003977D4">
            <w:pPr>
              <w:pStyle w:val="TableParagraph"/>
              <w:spacing w:before="138"/>
              <w:ind w:left="376"/>
              <w:rPr>
                <w:rFonts w:ascii="Times New Roman" w:eastAsia="Times New Roman" w:hAnsi="Times New Roman" w:cs="Times New Roman"/>
                <w:sz w:val="28"/>
                <w:szCs w:val="28"/>
                <w:lang w:val="uk-UA"/>
              </w:rPr>
            </w:pPr>
            <w:r w:rsidRPr="003E682B">
              <w:rPr>
                <w:rFonts w:ascii="Times New Roman" w:hAnsi="Times New Roman"/>
                <w:spacing w:val="-1"/>
                <w:sz w:val="28"/>
                <w:lang w:val="uk-UA"/>
              </w:rPr>
              <w:t>кандидат медичних</w:t>
            </w:r>
            <w:r w:rsidR="00B061FF" w:rsidRPr="003E682B">
              <w:rPr>
                <w:rFonts w:ascii="Times New Roman" w:hAnsi="Times New Roman"/>
                <w:spacing w:val="1"/>
                <w:sz w:val="28"/>
                <w:lang w:val="uk-UA"/>
              </w:rPr>
              <w:t xml:space="preserve"> </w:t>
            </w:r>
            <w:r w:rsidR="00B061FF" w:rsidRPr="003E682B">
              <w:rPr>
                <w:rFonts w:ascii="Times New Roman" w:hAnsi="Times New Roman"/>
                <w:spacing w:val="-2"/>
                <w:sz w:val="28"/>
                <w:lang w:val="uk-UA"/>
              </w:rPr>
              <w:t>наук,</w:t>
            </w:r>
          </w:p>
          <w:p w:rsidR="00B061FF" w:rsidRPr="003E682B" w:rsidRDefault="003977D4">
            <w:pPr>
              <w:pStyle w:val="TableParagraph"/>
              <w:spacing w:before="40"/>
              <w:ind w:left="376"/>
              <w:rPr>
                <w:rFonts w:ascii="Times New Roman" w:eastAsia="Times New Roman" w:hAnsi="Times New Roman" w:cs="Times New Roman"/>
                <w:sz w:val="28"/>
                <w:szCs w:val="28"/>
                <w:lang w:val="uk-UA"/>
              </w:rPr>
            </w:pPr>
            <w:r w:rsidRPr="003E682B">
              <w:rPr>
                <w:rFonts w:ascii="Times New Roman" w:hAnsi="Times New Roman"/>
                <w:spacing w:val="-1"/>
                <w:sz w:val="28"/>
                <w:lang w:val="uk-UA"/>
              </w:rPr>
              <w:t>доцент</w:t>
            </w:r>
            <w:r w:rsidR="00B061FF" w:rsidRPr="003E682B">
              <w:rPr>
                <w:rFonts w:ascii="Times New Roman" w:hAnsi="Times New Roman"/>
                <w:spacing w:val="1"/>
                <w:sz w:val="28"/>
                <w:lang w:val="uk-UA"/>
              </w:rPr>
              <w:t xml:space="preserve"> </w:t>
            </w:r>
            <w:r w:rsidR="00B061FF" w:rsidRPr="003E682B">
              <w:rPr>
                <w:rFonts w:ascii="Times New Roman" w:hAnsi="Times New Roman"/>
                <w:spacing w:val="-1"/>
                <w:sz w:val="28"/>
                <w:lang w:val="uk-UA"/>
              </w:rPr>
              <w:t>кафедри</w:t>
            </w:r>
            <w:r w:rsidR="00B061FF" w:rsidRPr="003E682B">
              <w:rPr>
                <w:rFonts w:ascii="Times New Roman" w:hAnsi="Times New Roman"/>
                <w:spacing w:val="1"/>
                <w:sz w:val="28"/>
                <w:lang w:val="uk-UA"/>
              </w:rPr>
              <w:t xml:space="preserve"> </w:t>
            </w:r>
            <w:r w:rsidR="00B061FF" w:rsidRPr="003E682B">
              <w:rPr>
                <w:rFonts w:ascii="Times New Roman" w:hAnsi="Times New Roman"/>
                <w:spacing w:val="-1"/>
                <w:sz w:val="28"/>
                <w:lang w:val="uk-UA"/>
              </w:rPr>
              <w:t>біотехнічних</w:t>
            </w:r>
            <w:r w:rsidR="00B061FF" w:rsidRPr="003E682B">
              <w:rPr>
                <w:rFonts w:ascii="Times New Roman" w:hAnsi="Times New Roman"/>
                <w:spacing w:val="1"/>
                <w:sz w:val="28"/>
                <w:lang w:val="uk-UA"/>
              </w:rPr>
              <w:t xml:space="preserve"> </w:t>
            </w:r>
            <w:r w:rsidR="00B061FF" w:rsidRPr="003E682B">
              <w:rPr>
                <w:rFonts w:ascii="Times New Roman" w:hAnsi="Times New Roman"/>
                <w:spacing w:val="-1"/>
                <w:sz w:val="28"/>
                <w:lang w:val="uk-UA"/>
              </w:rPr>
              <w:t>систем</w:t>
            </w:r>
          </w:p>
          <w:p w:rsidR="00B061FF" w:rsidRPr="003E682B" w:rsidRDefault="003977D4">
            <w:pPr>
              <w:pStyle w:val="TableParagraph"/>
              <w:spacing w:before="4" w:line="319" w:lineRule="exact"/>
              <w:ind w:left="376"/>
              <w:rPr>
                <w:rFonts w:ascii="Times New Roman" w:eastAsia="Times New Roman" w:hAnsi="Times New Roman" w:cs="Times New Roman"/>
                <w:sz w:val="28"/>
                <w:szCs w:val="28"/>
                <w:lang w:val="uk-UA"/>
              </w:rPr>
            </w:pPr>
            <w:r w:rsidRPr="003E682B">
              <w:rPr>
                <w:rFonts w:ascii="Times New Roman" w:hAnsi="Times New Roman"/>
                <w:b/>
                <w:spacing w:val="-1"/>
                <w:sz w:val="28"/>
                <w:lang w:val="uk-UA"/>
              </w:rPr>
              <w:t>Гевко Олена Василівна</w:t>
            </w:r>
            <w:r w:rsidR="00B061FF" w:rsidRPr="003E682B">
              <w:rPr>
                <w:rFonts w:ascii="Times New Roman" w:hAnsi="Times New Roman"/>
                <w:b/>
                <w:spacing w:val="-1"/>
                <w:sz w:val="28"/>
                <w:lang w:val="uk-UA"/>
              </w:rPr>
              <w:t>,</w:t>
            </w:r>
          </w:p>
          <w:p w:rsidR="00B061FF" w:rsidRPr="003E682B" w:rsidRDefault="00B061FF">
            <w:pPr>
              <w:pStyle w:val="TableParagraph"/>
              <w:spacing w:before="1" w:line="322" w:lineRule="exact"/>
              <w:ind w:left="376" w:right="739"/>
              <w:rPr>
                <w:rFonts w:ascii="Times New Roman" w:eastAsia="Times New Roman" w:hAnsi="Times New Roman" w:cs="Times New Roman"/>
                <w:sz w:val="28"/>
                <w:szCs w:val="28"/>
                <w:lang w:val="uk-UA"/>
              </w:rPr>
            </w:pPr>
            <w:r w:rsidRPr="003E682B">
              <w:rPr>
                <w:rFonts w:ascii="Times New Roman" w:hAnsi="Times New Roman"/>
                <w:spacing w:val="-1"/>
                <w:sz w:val="28"/>
                <w:lang w:val="uk-UA"/>
              </w:rPr>
              <w:t>Тернопільський</w:t>
            </w:r>
            <w:r w:rsidRPr="003E682B">
              <w:rPr>
                <w:rFonts w:ascii="Times New Roman" w:hAnsi="Times New Roman"/>
                <w:sz w:val="28"/>
                <w:lang w:val="uk-UA"/>
              </w:rPr>
              <w:t xml:space="preserve"> </w:t>
            </w:r>
            <w:r w:rsidRPr="003E682B">
              <w:rPr>
                <w:rFonts w:ascii="Times New Roman" w:hAnsi="Times New Roman"/>
                <w:spacing w:val="-1"/>
                <w:sz w:val="28"/>
                <w:lang w:val="uk-UA"/>
              </w:rPr>
              <w:t>національний</w:t>
            </w:r>
            <w:r w:rsidRPr="003E682B">
              <w:rPr>
                <w:rFonts w:ascii="Times New Roman" w:hAnsi="Times New Roman"/>
                <w:sz w:val="28"/>
                <w:lang w:val="uk-UA"/>
              </w:rPr>
              <w:t xml:space="preserve"> </w:t>
            </w:r>
            <w:r w:rsidRPr="003E682B">
              <w:rPr>
                <w:rFonts w:ascii="Times New Roman" w:hAnsi="Times New Roman"/>
                <w:spacing w:val="-2"/>
                <w:sz w:val="28"/>
                <w:lang w:val="uk-UA"/>
              </w:rPr>
              <w:t>технічний</w:t>
            </w:r>
            <w:r w:rsidRPr="003E682B">
              <w:rPr>
                <w:rFonts w:ascii="Times New Roman" w:hAnsi="Times New Roman"/>
                <w:sz w:val="28"/>
                <w:lang w:val="uk-UA"/>
              </w:rPr>
              <w:t xml:space="preserve"> </w:t>
            </w:r>
            <w:r w:rsidRPr="003E682B">
              <w:rPr>
                <w:rFonts w:ascii="Times New Roman" w:hAnsi="Times New Roman"/>
                <w:spacing w:val="-1"/>
                <w:sz w:val="28"/>
                <w:lang w:val="uk-UA"/>
              </w:rPr>
              <w:t>університет</w:t>
            </w:r>
            <w:r w:rsidRPr="003E682B">
              <w:rPr>
                <w:rFonts w:ascii="Times New Roman" w:hAnsi="Times New Roman"/>
                <w:spacing w:val="35"/>
                <w:sz w:val="28"/>
                <w:lang w:val="uk-UA"/>
              </w:rPr>
              <w:t xml:space="preserve"> </w:t>
            </w:r>
            <w:r w:rsidRPr="003E682B">
              <w:rPr>
                <w:rFonts w:ascii="Times New Roman" w:hAnsi="Times New Roman"/>
                <w:spacing w:val="-1"/>
                <w:sz w:val="28"/>
                <w:lang w:val="uk-UA"/>
              </w:rPr>
              <w:t>імені</w:t>
            </w:r>
            <w:r w:rsidRPr="003E682B">
              <w:rPr>
                <w:rFonts w:ascii="Times New Roman" w:hAnsi="Times New Roman"/>
                <w:spacing w:val="1"/>
                <w:sz w:val="28"/>
                <w:lang w:val="uk-UA"/>
              </w:rPr>
              <w:t xml:space="preserve"> </w:t>
            </w:r>
            <w:r w:rsidRPr="003E682B">
              <w:rPr>
                <w:rFonts w:ascii="Times New Roman" w:hAnsi="Times New Roman"/>
                <w:spacing w:val="-1"/>
                <w:sz w:val="28"/>
                <w:lang w:val="uk-UA"/>
              </w:rPr>
              <w:t>Івана</w:t>
            </w:r>
            <w:r w:rsidRPr="003E682B">
              <w:rPr>
                <w:rFonts w:ascii="Times New Roman" w:hAnsi="Times New Roman"/>
                <w:sz w:val="28"/>
                <w:lang w:val="uk-UA"/>
              </w:rPr>
              <w:t xml:space="preserve"> </w:t>
            </w:r>
            <w:r w:rsidRPr="003E682B">
              <w:rPr>
                <w:rFonts w:ascii="Times New Roman" w:hAnsi="Times New Roman"/>
                <w:spacing w:val="-2"/>
                <w:sz w:val="28"/>
                <w:lang w:val="uk-UA"/>
              </w:rPr>
              <w:t>Пулюя,</w:t>
            </w:r>
          </w:p>
        </w:tc>
      </w:tr>
      <w:tr w:rsidR="00BA3FF5" w:rsidRPr="00BA3FF5" w:rsidTr="00B061FF">
        <w:trPr>
          <w:trHeight w:hRule="exact" w:val="2213"/>
        </w:trPr>
        <w:tc>
          <w:tcPr>
            <w:tcW w:w="2843" w:type="dxa"/>
          </w:tcPr>
          <w:p w:rsidR="00B061FF" w:rsidRPr="00BA3FF5" w:rsidRDefault="00B061FF">
            <w:pPr>
              <w:pStyle w:val="TableParagraph"/>
              <w:ind w:left="230"/>
              <w:rPr>
                <w:rFonts w:ascii="Times New Roman" w:eastAsia="Times New Roman" w:hAnsi="Times New Roman" w:cs="Times New Roman"/>
                <w:sz w:val="28"/>
                <w:szCs w:val="28"/>
                <w:lang w:val="uk-UA"/>
              </w:rPr>
            </w:pPr>
            <w:r w:rsidRPr="00BA3FF5">
              <w:rPr>
                <w:rFonts w:ascii="Times New Roman" w:hAnsi="Times New Roman"/>
                <w:b/>
                <w:spacing w:val="-1"/>
                <w:sz w:val="28"/>
                <w:lang w:val="uk-UA"/>
              </w:rPr>
              <w:t>Рецензент:</w:t>
            </w:r>
          </w:p>
        </w:tc>
        <w:tc>
          <w:tcPr>
            <w:tcW w:w="7479" w:type="dxa"/>
          </w:tcPr>
          <w:p w:rsidR="00B061FF" w:rsidRPr="00BA3FF5" w:rsidRDefault="00B061FF">
            <w:pPr>
              <w:pStyle w:val="TableParagraph"/>
              <w:ind w:left="376"/>
              <w:rPr>
                <w:rFonts w:ascii="Times New Roman" w:eastAsia="Times New Roman" w:hAnsi="Times New Roman" w:cs="Times New Roman"/>
                <w:sz w:val="28"/>
                <w:szCs w:val="28"/>
                <w:lang w:val="uk-UA"/>
              </w:rPr>
            </w:pPr>
            <w:r w:rsidRPr="00BA3FF5">
              <w:rPr>
                <w:rFonts w:ascii="Times New Roman" w:hAnsi="Times New Roman"/>
                <w:spacing w:val="-1"/>
                <w:sz w:val="28"/>
                <w:lang w:val="uk-UA"/>
              </w:rPr>
              <w:t>кандидат</w:t>
            </w:r>
            <w:r w:rsidRPr="00BA3FF5">
              <w:rPr>
                <w:rFonts w:ascii="Times New Roman" w:hAnsi="Times New Roman"/>
                <w:sz w:val="28"/>
                <w:lang w:val="uk-UA"/>
              </w:rPr>
              <w:t xml:space="preserve"> </w:t>
            </w:r>
            <w:r w:rsidRPr="00BA3FF5">
              <w:rPr>
                <w:rFonts w:ascii="Times New Roman" w:hAnsi="Times New Roman"/>
                <w:spacing w:val="-2"/>
                <w:sz w:val="28"/>
                <w:lang w:val="uk-UA"/>
              </w:rPr>
              <w:t>технічних</w:t>
            </w:r>
            <w:r w:rsidRPr="00BA3FF5">
              <w:rPr>
                <w:rFonts w:ascii="Times New Roman" w:hAnsi="Times New Roman"/>
                <w:spacing w:val="-3"/>
                <w:sz w:val="28"/>
                <w:lang w:val="uk-UA"/>
              </w:rPr>
              <w:t xml:space="preserve"> </w:t>
            </w:r>
            <w:r w:rsidRPr="00BA3FF5">
              <w:rPr>
                <w:rFonts w:ascii="Times New Roman" w:hAnsi="Times New Roman"/>
                <w:spacing w:val="-1"/>
                <w:sz w:val="28"/>
                <w:lang w:val="uk-UA"/>
              </w:rPr>
              <w:t>наук,</w:t>
            </w:r>
          </w:p>
          <w:p w:rsidR="00B061FF" w:rsidRPr="00BA3FF5" w:rsidRDefault="000121B2">
            <w:pPr>
              <w:pStyle w:val="TableParagraph"/>
              <w:spacing w:before="38"/>
              <w:ind w:left="376"/>
              <w:rPr>
                <w:rFonts w:ascii="Times New Roman" w:eastAsia="Times New Roman" w:hAnsi="Times New Roman" w:cs="Times New Roman"/>
                <w:sz w:val="28"/>
                <w:szCs w:val="28"/>
                <w:lang w:val="uk-UA"/>
              </w:rPr>
            </w:pPr>
            <w:r>
              <w:rPr>
                <w:rFonts w:ascii="Times New Roman" w:hAnsi="Times New Roman"/>
                <w:spacing w:val="-1"/>
                <w:sz w:val="28"/>
                <w:lang w:val="uk-UA"/>
              </w:rPr>
              <w:t>доцент</w:t>
            </w:r>
            <w:r w:rsidR="00B061FF" w:rsidRPr="00BA3FF5">
              <w:rPr>
                <w:rFonts w:ascii="Times New Roman" w:hAnsi="Times New Roman"/>
                <w:spacing w:val="-1"/>
                <w:sz w:val="28"/>
                <w:lang w:val="uk-UA"/>
              </w:rPr>
              <w:t xml:space="preserve"> кафедри</w:t>
            </w:r>
            <w:r w:rsidR="00B061FF" w:rsidRPr="00BA3FF5">
              <w:rPr>
                <w:rFonts w:ascii="Times New Roman" w:hAnsi="Times New Roman"/>
                <w:spacing w:val="-3"/>
                <w:sz w:val="28"/>
                <w:lang w:val="uk-UA"/>
              </w:rPr>
              <w:t xml:space="preserve"> </w:t>
            </w:r>
            <w:r w:rsidR="007B463E" w:rsidRPr="00BA3FF5">
              <w:rPr>
                <w:rFonts w:ascii="Times New Roman" w:hAnsi="Times New Roman"/>
                <w:spacing w:val="-1"/>
                <w:sz w:val="28"/>
                <w:lang w:val="uk-UA"/>
              </w:rPr>
              <w:t xml:space="preserve">приладів і </w:t>
            </w:r>
            <w:r w:rsidR="00BA3FF5" w:rsidRPr="00BA3FF5">
              <w:rPr>
                <w:rFonts w:ascii="Times New Roman" w:hAnsi="Times New Roman"/>
                <w:spacing w:val="-1"/>
                <w:sz w:val="28"/>
                <w:lang w:val="uk-UA"/>
              </w:rPr>
              <w:t>контрольно-вимірювальних систем</w:t>
            </w:r>
          </w:p>
          <w:p w:rsidR="00B061FF" w:rsidRPr="00BA3FF5" w:rsidRDefault="00BA3FF5">
            <w:pPr>
              <w:pStyle w:val="TableParagraph"/>
              <w:spacing w:before="45"/>
              <w:ind w:left="376"/>
              <w:rPr>
                <w:rFonts w:ascii="Times New Roman" w:eastAsia="Times New Roman" w:hAnsi="Times New Roman" w:cs="Times New Roman"/>
                <w:sz w:val="28"/>
                <w:szCs w:val="28"/>
                <w:lang w:val="uk-UA"/>
              </w:rPr>
            </w:pPr>
            <w:r w:rsidRPr="00BA3FF5">
              <w:rPr>
                <w:rFonts w:ascii="Times New Roman" w:hAnsi="Times New Roman"/>
                <w:b/>
                <w:spacing w:val="-1"/>
                <w:sz w:val="28"/>
                <w:lang w:val="uk-UA"/>
              </w:rPr>
              <w:t>Стрембіцький Михайло Олексійович</w:t>
            </w:r>
            <w:r w:rsidR="00B061FF" w:rsidRPr="00BA3FF5">
              <w:rPr>
                <w:rFonts w:ascii="Times New Roman" w:hAnsi="Times New Roman"/>
                <w:b/>
                <w:spacing w:val="-1"/>
                <w:sz w:val="28"/>
                <w:lang w:val="uk-UA"/>
              </w:rPr>
              <w:t>,</w:t>
            </w:r>
          </w:p>
          <w:p w:rsidR="00B061FF" w:rsidRPr="00BA3FF5" w:rsidRDefault="00B061FF">
            <w:pPr>
              <w:pStyle w:val="TableParagraph"/>
              <w:spacing w:before="43" w:line="320" w:lineRule="exact"/>
              <w:ind w:left="376" w:right="739"/>
              <w:rPr>
                <w:rFonts w:ascii="Times New Roman" w:eastAsia="Times New Roman" w:hAnsi="Times New Roman" w:cs="Times New Roman"/>
                <w:sz w:val="28"/>
                <w:szCs w:val="28"/>
                <w:lang w:val="uk-UA"/>
              </w:rPr>
            </w:pPr>
            <w:r w:rsidRPr="00BA3FF5">
              <w:rPr>
                <w:rFonts w:ascii="Times New Roman" w:hAnsi="Times New Roman"/>
                <w:spacing w:val="-1"/>
                <w:sz w:val="28"/>
                <w:lang w:val="uk-UA"/>
              </w:rPr>
              <w:t>Тернопільський</w:t>
            </w:r>
            <w:r w:rsidRPr="00BA3FF5">
              <w:rPr>
                <w:rFonts w:ascii="Times New Roman" w:hAnsi="Times New Roman"/>
                <w:sz w:val="28"/>
                <w:lang w:val="uk-UA"/>
              </w:rPr>
              <w:t xml:space="preserve"> </w:t>
            </w:r>
            <w:r w:rsidRPr="00BA3FF5">
              <w:rPr>
                <w:rFonts w:ascii="Times New Roman" w:hAnsi="Times New Roman"/>
                <w:spacing w:val="-1"/>
                <w:sz w:val="28"/>
                <w:lang w:val="uk-UA"/>
              </w:rPr>
              <w:t>національний</w:t>
            </w:r>
            <w:r w:rsidRPr="00BA3FF5">
              <w:rPr>
                <w:rFonts w:ascii="Times New Roman" w:hAnsi="Times New Roman"/>
                <w:sz w:val="28"/>
                <w:lang w:val="uk-UA"/>
              </w:rPr>
              <w:t xml:space="preserve"> </w:t>
            </w:r>
            <w:r w:rsidRPr="00BA3FF5">
              <w:rPr>
                <w:rFonts w:ascii="Times New Roman" w:hAnsi="Times New Roman"/>
                <w:spacing w:val="-2"/>
                <w:sz w:val="28"/>
                <w:lang w:val="uk-UA"/>
              </w:rPr>
              <w:t>технічний</w:t>
            </w:r>
            <w:r w:rsidRPr="00BA3FF5">
              <w:rPr>
                <w:rFonts w:ascii="Times New Roman" w:hAnsi="Times New Roman"/>
                <w:sz w:val="28"/>
                <w:lang w:val="uk-UA"/>
              </w:rPr>
              <w:t xml:space="preserve"> </w:t>
            </w:r>
            <w:r w:rsidRPr="00BA3FF5">
              <w:rPr>
                <w:rFonts w:ascii="Times New Roman" w:hAnsi="Times New Roman"/>
                <w:spacing w:val="-1"/>
                <w:sz w:val="28"/>
                <w:lang w:val="uk-UA"/>
              </w:rPr>
              <w:t>університет</w:t>
            </w:r>
            <w:r w:rsidRPr="00BA3FF5">
              <w:rPr>
                <w:rFonts w:ascii="Times New Roman" w:hAnsi="Times New Roman"/>
                <w:spacing w:val="35"/>
                <w:sz w:val="28"/>
                <w:lang w:val="uk-UA"/>
              </w:rPr>
              <w:t xml:space="preserve"> </w:t>
            </w:r>
            <w:r w:rsidRPr="00BA3FF5">
              <w:rPr>
                <w:rFonts w:ascii="Times New Roman" w:hAnsi="Times New Roman"/>
                <w:spacing w:val="-1"/>
                <w:sz w:val="28"/>
                <w:lang w:val="uk-UA"/>
              </w:rPr>
              <w:t>імені</w:t>
            </w:r>
            <w:r w:rsidRPr="00BA3FF5">
              <w:rPr>
                <w:rFonts w:ascii="Times New Roman" w:hAnsi="Times New Roman"/>
                <w:spacing w:val="1"/>
                <w:sz w:val="28"/>
                <w:lang w:val="uk-UA"/>
              </w:rPr>
              <w:t xml:space="preserve"> </w:t>
            </w:r>
            <w:r w:rsidRPr="00BA3FF5">
              <w:rPr>
                <w:rFonts w:ascii="Times New Roman" w:hAnsi="Times New Roman"/>
                <w:spacing w:val="-1"/>
                <w:sz w:val="28"/>
                <w:lang w:val="uk-UA"/>
              </w:rPr>
              <w:t>Івана</w:t>
            </w:r>
            <w:r w:rsidRPr="00BA3FF5">
              <w:rPr>
                <w:rFonts w:ascii="Times New Roman" w:hAnsi="Times New Roman"/>
                <w:sz w:val="28"/>
                <w:lang w:val="uk-UA"/>
              </w:rPr>
              <w:t xml:space="preserve"> </w:t>
            </w:r>
            <w:r w:rsidRPr="00BA3FF5">
              <w:rPr>
                <w:rFonts w:ascii="Times New Roman" w:hAnsi="Times New Roman"/>
                <w:spacing w:val="-2"/>
                <w:sz w:val="28"/>
                <w:lang w:val="uk-UA"/>
              </w:rPr>
              <w:t>Пулюя</w:t>
            </w:r>
          </w:p>
        </w:tc>
      </w:tr>
    </w:tbl>
    <w:p w:rsidR="00B061FF" w:rsidRPr="00BA3FF5" w:rsidRDefault="00B061FF" w:rsidP="00B061FF">
      <w:pPr>
        <w:rPr>
          <w:rFonts w:ascii="Times New Roman" w:hAnsi="Times New Roman" w:cs="Times New Roman"/>
          <w:sz w:val="28"/>
          <w:szCs w:val="28"/>
        </w:rPr>
      </w:pPr>
    </w:p>
    <w:p w:rsidR="00B061FF" w:rsidRPr="00BA3FF5" w:rsidRDefault="00B061FF" w:rsidP="00B061FF">
      <w:pPr>
        <w:ind w:firstLine="709"/>
        <w:jc w:val="both"/>
        <w:rPr>
          <w:rFonts w:ascii="Times New Roman" w:hAnsi="Times New Roman" w:cs="Times New Roman"/>
          <w:sz w:val="28"/>
          <w:szCs w:val="28"/>
        </w:rPr>
      </w:pPr>
      <w:r w:rsidRPr="00BA3FF5">
        <w:rPr>
          <w:rFonts w:ascii="Times New Roman" w:hAnsi="Times New Roman" w:cs="Times New Roman"/>
          <w:sz w:val="28"/>
          <w:szCs w:val="28"/>
        </w:rPr>
        <w:t xml:space="preserve">Захист відбудеться </w:t>
      </w:r>
      <w:r w:rsidR="003977D4" w:rsidRPr="00BA3FF5">
        <w:rPr>
          <w:rFonts w:ascii="Times New Roman" w:hAnsi="Times New Roman" w:cs="Times New Roman"/>
          <w:sz w:val="28"/>
          <w:szCs w:val="28"/>
        </w:rPr>
        <w:t>26</w:t>
      </w:r>
      <w:r w:rsidRPr="00BA3FF5">
        <w:rPr>
          <w:rFonts w:ascii="Times New Roman" w:hAnsi="Times New Roman" w:cs="Times New Roman"/>
          <w:sz w:val="28"/>
          <w:szCs w:val="28"/>
        </w:rPr>
        <w:t xml:space="preserve"> </w:t>
      </w:r>
      <w:r w:rsidR="003977D4" w:rsidRPr="00BA3FF5">
        <w:rPr>
          <w:rFonts w:ascii="Times New Roman" w:hAnsi="Times New Roman" w:cs="Times New Roman"/>
          <w:sz w:val="28"/>
          <w:szCs w:val="28"/>
        </w:rPr>
        <w:t>грудня</w:t>
      </w:r>
      <w:r w:rsidRPr="00BA3FF5">
        <w:rPr>
          <w:rFonts w:ascii="Times New Roman" w:hAnsi="Times New Roman" w:cs="Times New Roman"/>
          <w:sz w:val="28"/>
          <w:szCs w:val="28"/>
        </w:rPr>
        <w:t xml:space="preserve"> 2018 р. о 10.00 годині на засіданні екзаменаційної комісії №22 у Тернопільському національному технічному університеті імені Івана Пулюя за </w:t>
      </w:r>
      <w:proofErr w:type="spellStart"/>
      <w:r w:rsidRPr="00BA3FF5">
        <w:rPr>
          <w:rFonts w:ascii="Times New Roman" w:hAnsi="Times New Roman" w:cs="Times New Roman"/>
          <w:sz w:val="28"/>
          <w:szCs w:val="28"/>
        </w:rPr>
        <w:t>адресою</w:t>
      </w:r>
      <w:proofErr w:type="spellEnd"/>
      <w:r w:rsidRPr="00BA3FF5">
        <w:rPr>
          <w:rFonts w:ascii="Times New Roman" w:hAnsi="Times New Roman" w:cs="Times New Roman"/>
          <w:sz w:val="28"/>
          <w:szCs w:val="28"/>
        </w:rPr>
        <w:t xml:space="preserve">: 46001, м. Тернопіль, вул. Текстильна, 28, навчальний корпус №9, </w:t>
      </w:r>
      <w:proofErr w:type="spellStart"/>
      <w:r w:rsidRPr="00BA3FF5">
        <w:rPr>
          <w:rFonts w:ascii="Times New Roman" w:hAnsi="Times New Roman" w:cs="Times New Roman"/>
          <w:sz w:val="28"/>
          <w:szCs w:val="28"/>
        </w:rPr>
        <w:t>ауд</w:t>
      </w:r>
      <w:proofErr w:type="spellEnd"/>
      <w:r w:rsidRPr="00BA3FF5">
        <w:rPr>
          <w:rFonts w:ascii="Times New Roman" w:hAnsi="Times New Roman" w:cs="Times New Roman"/>
          <w:sz w:val="28"/>
          <w:szCs w:val="28"/>
        </w:rPr>
        <w:t>. 9-507.</w:t>
      </w:r>
    </w:p>
    <w:p w:rsidR="00B061FF" w:rsidRPr="003E682B" w:rsidRDefault="00B061FF" w:rsidP="00B061FF">
      <w:pPr>
        <w:ind w:firstLine="709"/>
        <w:rPr>
          <w:rFonts w:ascii="Times New Roman" w:hAnsi="Times New Roman" w:cs="Times New Roman"/>
          <w:sz w:val="28"/>
          <w:szCs w:val="28"/>
        </w:rPr>
      </w:pPr>
    </w:p>
    <w:p w:rsidR="003977D4" w:rsidRPr="003E682B" w:rsidRDefault="003977D4">
      <w:pPr>
        <w:rPr>
          <w:rFonts w:ascii="Times New Roman" w:hAnsi="Times New Roman" w:cs="Times New Roman"/>
          <w:sz w:val="28"/>
          <w:szCs w:val="28"/>
        </w:rPr>
      </w:pPr>
      <w:r w:rsidRPr="003E682B">
        <w:rPr>
          <w:rFonts w:ascii="Times New Roman" w:hAnsi="Times New Roman" w:cs="Times New Roman"/>
          <w:sz w:val="28"/>
          <w:szCs w:val="28"/>
        </w:rPr>
        <w:br w:type="page"/>
      </w:r>
    </w:p>
    <w:p w:rsidR="00B061FF" w:rsidRPr="003E682B" w:rsidRDefault="003977D4" w:rsidP="00820E26">
      <w:pPr>
        <w:spacing w:after="0"/>
        <w:ind w:firstLine="709"/>
        <w:jc w:val="center"/>
        <w:rPr>
          <w:rFonts w:ascii="Times New Roman" w:hAnsi="Times New Roman" w:cs="Times New Roman"/>
          <w:b/>
          <w:sz w:val="28"/>
          <w:szCs w:val="28"/>
        </w:rPr>
      </w:pPr>
      <w:r w:rsidRPr="003E682B">
        <w:rPr>
          <w:rFonts w:ascii="Times New Roman" w:hAnsi="Times New Roman" w:cs="Times New Roman"/>
          <w:b/>
          <w:sz w:val="28"/>
          <w:szCs w:val="28"/>
        </w:rPr>
        <w:t>ЗАГАЛЬНА ХАРАКТЕРИСТИКА РОБОТИ</w:t>
      </w:r>
    </w:p>
    <w:p w:rsidR="003977D4" w:rsidRPr="00820E26" w:rsidRDefault="003977D4" w:rsidP="00820E26">
      <w:pPr>
        <w:spacing w:after="0"/>
        <w:ind w:firstLine="709"/>
        <w:rPr>
          <w:rFonts w:ascii="Times New Roman" w:hAnsi="Times New Roman" w:cs="Times New Roman"/>
          <w:sz w:val="28"/>
          <w:szCs w:val="28"/>
        </w:rPr>
      </w:pPr>
    </w:p>
    <w:p w:rsidR="00FB6121" w:rsidRPr="00E3411F" w:rsidRDefault="003977D4" w:rsidP="00FB6121">
      <w:pPr>
        <w:spacing w:after="0" w:line="240" w:lineRule="auto"/>
        <w:ind w:firstLine="709"/>
        <w:jc w:val="both"/>
        <w:rPr>
          <w:rFonts w:ascii="Times New Roman" w:eastAsia="Times New Roman" w:hAnsi="Times New Roman" w:cs="Times New Roman"/>
          <w:sz w:val="28"/>
          <w:szCs w:val="24"/>
          <w:lang w:eastAsia="ru-RU"/>
        </w:rPr>
      </w:pPr>
      <w:r w:rsidRPr="003E682B">
        <w:rPr>
          <w:rFonts w:ascii="Times New Roman" w:hAnsi="Times New Roman" w:cs="Times New Roman"/>
          <w:b/>
          <w:sz w:val="28"/>
          <w:szCs w:val="28"/>
        </w:rPr>
        <w:t xml:space="preserve">Актуальність теми. </w:t>
      </w:r>
      <w:bookmarkStart w:id="0" w:name="_Hlk499476745"/>
      <w:r w:rsidR="00FB6121" w:rsidRPr="00E3411F">
        <w:rPr>
          <w:rFonts w:ascii="Times New Roman" w:eastAsia="Times New Roman" w:hAnsi="Times New Roman" w:cs="Times New Roman"/>
          <w:sz w:val="28"/>
          <w:szCs w:val="24"/>
          <w:lang w:eastAsia="ru-RU"/>
        </w:rPr>
        <w:t xml:space="preserve">Швидкий темп життя, безперебійний потік інформації, стресові ситуації сприяють розвитку дисгармонічного фону особистості (депресія, </w:t>
      </w:r>
      <w:proofErr w:type="spellStart"/>
      <w:r w:rsidR="00FB6121" w:rsidRPr="00E3411F">
        <w:rPr>
          <w:rFonts w:ascii="Times New Roman" w:eastAsia="Times New Roman" w:hAnsi="Times New Roman" w:cs="Times New Roman"/>
          <w:sz w:val="28"/>
          <w:szCs w:val="24"/>
          <w:lang w:eastAsia="ru-RU"/>
        </w:rPr>
        <w:t>невротичність</w:t>
      </w:r>
      <w:proofErr w:type="spellEnd"/>
      <w:r w:rsidR="00FB6121" w:rsidRPr="00E3411F">
        <w:rPr>
          <w:rFonts w:ascii="Times New Roman" w:eastAsia="Times New Roman" w:hAnsi="Times New Roman" w:cs="Times New Roman"/>
          <w:sz w:val="28"/>
          <w:szCs w:val="24"/>
          <w:lang w:eastAsia="ru-RU"/>
        </w:rPr>
        <w:t>, тривожність, внутрішній дискомфорт). Виникнення психічної дезадаптації, насамперед супроводжується розладами емоційної сфери. Відповідно, діагностика емоційного стану є вкрай важливою для своєчасного виявлення і попередження розладів адаптації. Нелегким завданням, при вивченні емоційно-вольових розладів є встановлення чіткої межі між нормою та патологією.</w:t>
      </w:r>
    </w:p>
    <w:p w:rsidR="00FB6121" w:rsidRDefault="00FB6121" w:rsidP="00FB6121">
      <w:pPr>
        <w:spacing w:after="0" w:line="240" w:lineRule="auto"/>
        <w:ind w:firstLine="709"/>
        <w:jc w:val="both"/>
        <w:rPr>
          <w:rFonts w:ascii="Times New Roman" w:eastAsia="Times New Roman" w:hAnsi="Times New Roman" w:cs="Times New Roman"/>
          <w:sz w:val="28"/>
          <w:szCs w:val="24"/>
          <w:lang w:eastAsia="ru-RU"/>
        </w:rPr>
      </w:pPr>
      <w:r w:rsidRPr="00DD19B5">
        <w:rPr>
          <w:rFonts w:ascii="Times New Roman" w:eastAsia="Times New Roman" w:hAnsi="Times New Roman" w:cs="Times New Roman"/>
          <w:sz w:val="28"/>
          <w:szCs w:val="24"/>
          <w:lang w:eastAsia="ru-RU"/>
        </w:rPr>
        <w:t>За даними численних досліджень, різноманітні емоційні стани людини знаходять своє відображення на енце</w:t>
      </w:r>
      <w:bookmarkStart w:id="1" w:name="_GoBack"/>
      <w:r w:rsidRPr="00DD19B5">
        <w:rPr>
          <w:rFonts w:ascii="Times New Roman" w:eastAsia="Times New Roman" w:hAnsi="Times New Roman" w:cs="Times New Roman"/>
          <w:sz w:val="28"/>
          <w:szCs w:val="24"/>
          <w:lang w:eastAsia="ru-RU"/>
        </w:rPr>
        <w:t>фалогра</w:t>
      </w:r>
      <w:bookmarkEnd w:id="1"/>
      <w:r w:rsidRPr="00DD19B5">
        <w:rPr>
          <w:rFonts w:ascii="Times New Roman" w:eastAsia="Times New Roman" w:hAnsi="Times New Roman" w:cs="Times New Roman"/>
          <w:sz w:val="28"/>
          <w:szCs w:val="24"/>
          <w:lang w:eastAsia="ru-RU"/>
        </w:rPr>
        <w:t xml:space="preserve">мі [2, 3]. Особливої уваги заслуговує вивчення особливостей альфа-ритму на тлі різнобарвних емоцій. Цей ритм представлений в нормі хвилями синусоїдальної форми частотою 8-13 Гц і амплітудою 50-100 мкВ. Він найбільше виражений у потиличних ділянках та спостерігається у стані спокою із закритими очима [4]. </w:t>
      </w:r>
    </w:p>
    <w:p w:rsidR="00FB6121" w:rsidRPr="0094343B" w:rsidRDefault="00FB6121" w:rsidP="00FB6121">
      <w:pPr>
        <w:spacing w:after="0" w:line="240" w:lineRule="auto"/>
        <w:ind w:firstLine="709"/>
        <w:jc w:val="both"/>
        <w:rPr>
          <w:rFonts w:ascii="Times New Roman" w:eastAsia="Times New Roman" w:hAnsi="Times New Roman" w:cs="Times New Roman"/>
          <w:sz w:val="28"/>
          <w:szCs w:val="24"/>
          <w:lang w:eastAsia="ru-RU"/>
        </w:rPr>
      </w:pPr>
      <w:r w:rsidRPr="0094343B">
        <w:rPr>
          <w:rFonts w:ascii="Times New Roman" w:eastAsia="Times New Roman" w:hAnsi="Times New Roman" w:cs="Times New Roman"/>
          <w:sz w:val="28"/>
          <w:szCs w:val="24"/>
          <w:lang w:eastAsia="ru-RU"/>
        </w:rPr>
        <w:t>За даними статистичних досліджень</w:t>
      </w:r>
      <w:r w:rsidR="007B463E">
        <w:rPr>
          <w:rFonts w:ascii="Times New Roman" w:eastAsia="Times New Roman" w:hAnsi="Times New Roman" w:cs="Times New Roman"/>
          <w:sz w:val="28"/>
          <w:szCs w:val="24"/>
          <w:lang w:eastAsia="ru-RU"/>
        </w:rPr>
        <w:t xml:space="preserve"> </w:t>
      </w:r>
      <w:r w:rsidR="00CC310B">
        <w:rPr>
          <w:rFonts w:ascii="Times New Roman" w:eastAsia="Times New Roman" w:hAnsi="Times New Roman" w:cs="Times New Roman"/>
          <w:sz w:val="28"/>
          <w:szCs w:val="24"/>
          <w:lang w:eastAsia="ru-RU"/>
        </w:rPr>
        <w:t>В</w:t>
      </w:r>
      <w:r w:rsidR="007B463E">
        <w:rPr>
          <w:rFonts w:ascii="Times New Roman" w:eastAsia="Times New Roman" w:hAnsi="Times New Roman" w:cs="Times New Roman"/>
          <w:sz w:val="28"/>
          <w:szCs w:val="24"/>
          <w:lang w:eastAsia="ru-RU"/>
        </w:rPr>
        <w:t>сесвітньої організації охорони здоров’я</w:t>
      </w:r>
      <w:r w:rsidRPr="0094343B">
        <w:rPr>
          <w:rFonts w:ascii="Times New Roman" w:eastAsia="Times New Roman" w:hAnsi="Times New Roman" w:cs="Times New Roman"/>
          <w:sz w:val="28"/>
          <w:szCs w:val="24"/>
          <w:lang w:eastAsia="ru-RU"/>
        </w:rPr>
        <w:t xml:space="preserve"> </w:t>
      </w:r>
      <w:r w:rsidR="007B463E">
        <w:rPr>
          <w:rFonts w:ascii="Times New Roman" w:eastAsia="Times New Roman" w:hAnsi="Times New Roman" w:cs="Times New Roman"/>
          <w:sz w:val="28"/>
          <w:szCs w:val="24"/>
          <w:lang w:eastAsia="ru-RU"/>
        </w:rPr>
        <w:t>(</w:t>
      </w:r>
      <w:r w:rsidRPr="0094343B">
        <w:rPr>
          <w:rFonts w:ascii="Times New Roman" w:eastAsia="Times New Roman" w:hAnsi="Times New Roman" w:cs="Times New Roman"/>
          <w:sz w:val="28"/>
          <w:szCs w:val="24"/>
          <w:lang w:eastAsia="ru-RU"/>
        </w:rPr>
        <w:t>ВООЗ</w:t>
      </w:r>
      <w:r w:rsidR="007B463E">
        <w:rPr>
          <w:rFonts w:ascii="Times New Roman" w:eastAsia="Times New Roman" w:hAnsi="Times New Roman" w:cs="Times New Roman"/>
          <w:sz w:val="28"/>
          <w:szCs w:val="24"/>
          <w:lang w:eastAsia="ru-RU"/>
        </w:rPr>
        <w:t>)</w:t>
      </w:r>
      <w:r w:rsidRPr="0094343B">
        <w:rPr>
          <w:rFonts w:ascii="Times New Roman" w:eastAsia="Times New Roman" w:hAnsi="Times New Roman" w:cs="Times New Roman"/>
          <w:sz w:val="28"/>
          <w:szCs w:val="24"/>
          <w:lang w:eastAsia="ru-RU"/>
        </w:rPr>
        <w:t xml:space="preserve">, більше ніж 100 мільйонів людей у всьому світі страждають порушенням </w:t>
      </w:r>
      <w:bookmarkStart w:id="2" w:name="_Hlk529543581"/>
      <w:r w:rsidRPr="0094343B">
        <w:rPr>
          <w:rFonts w:ascii="Times New Roman" w:eastAsia="Times New Roman" w:hAnsi="Times New Roman" w:cs="Times New Roman"/>
          <w:sz w:val="28"/>
          <w:szCs w:val="24"/>
          <w:lang w:eastAsia="ru-RU"/>
        </w:rPr>
        <w:t>психоемоційних станів</w:t>
      </w:r>
      <w:bookmarkEnd w:id="2"/>
      <w:r w:rsidRPr="0094343B">
        <w:rPr>
          <w:rFonts w:ascii="Times New Roman" w:eastAsia="Times New Roman" w:hAnsi="Times New Roman" w:cs="Times New Roman"/>
          <w:sz w:val="28"/>
          <w:szCs w:val="24"/>
          <w:lang w:eastAsia="ru-RU"/>
        </w:rPr>
        <w:t xml:space="preserve"> з клінічною картиною депресивного розладу. Сьогодні ВООЗ порівнює депресію з епідемією, що охопила людство, так як близько 30 % пацієнтів, що звертаються до лікаря, страждають на депресію. За прогнозами ВООЗ, до 2020-го року депресія вийде на перше місце, обігнавши навіть інфекційні захворювання та серцево-судинну патологію. За останніми даними, депресією в Україні страждає 6,3 % населення. Тому очевидним є той факт, що діагностика психоемоційних станів є важливою та актуальною задачею як в психотерапії, неврології так і в інших галузях медицини.</w:t>
      </w:r>
    </w:p>
    <w:p w:rsidR="00FB6121" w:rsidRPr="0094343B" w:rsidRDefault="00FB6121" w:rsidP="00FB6121">
      <w:pPr>
        <w:spacing w:after="0" w:line="240" w:lineRule="auto"/>
        <w:ind w:firstLine="709"/>
        <w:jc w:val="both"/>
        <w:rPr>
          <w:rFonts w:ascii="Times New Roman" w:eastAsia="Times New Roman" w:hAnsi="Times New Roman" w:cs="Times New Roman"/>
          <w:sz w:val="28"/>
          <w:szCs w:val="24"/>
          <w:lang w:eastAsia="ru-RU"/>
        </w:rPr>
      </w:pPr>
      <w:r w:rsidRPr="0094343B">
        <w:rPr>
          <w:rFonts w:ascii="Times New Roman" w:eastAsia="Times New Roman" w:hAnsi="Times New Roman" w:cs="Times New Roman"/>
          <w:sz w:val="28"/>
          <w:szCs w:val="24"/>
          <w:lang w:eastAsia="ru-RU"/>
        </w:rPr>
        <w:t xml:space="preserve">Багато сучасних наукових досліджень стверджують, що емоційний стан людини, зокрема депресію, ефективно відстежувати, використовуючи </w:t>
      </w:r>
      <w:proofErr w:type="spellStart"/>
      <w:r w:rsidRPr="0094343B">
        <w:rPr>
          <w:rFonts w:ascii="Times New Roman" w:eastAsia="Times New Roman" w:hAnsi="Times New Roman" w:cs="Times New Roman"/>
          <w:sz w:val="28"/>
          <w:szCs w:val="24"/>
          <w:lang w:eastAsia="ru-RU"/>
        </w:rPr>
        <w:t>електроенцефалографію</w:t>
      </w:r>
      <w:proofErr w:type="spellEnd"/>
      <w:r w:rsidR="007B463E">
        <w:rPr>
          <w:rFonts w:ascii="Times New Roman" w:eastAsia="Times New Roman" w:hAnsi="Times New Roman" w:cs="Times New Roman"/>
          <w:sz w:val="28"/>
          <w:szCs w:val="24"/>
          <w:lang w:eastAsia="ru-RU"/>
        </w:rPr>
        <w:t xml:space="preserve"> (ЕЕГ)</w:t>
      </w:r>
      <w:r w:rsidRPr="0094343B">
        <w:rPr>
          <w:rFonts w:ascii="Times New Roman" w:eastAsia="Times New Roman" w:hAnsi="Times New Roman" w:cs="Times New Roman"/>
          <w:sz w:val="28"/>
          <w:szCs w:val="24"/>
          <w:lang w:eastAsia="ru-RU"/>
        </w:rPr>
        <w:t xml:space="preserve"> (</w:t>
      </w:r>
      <w:proofErr w:type="spellStart"/>
      <w:r w:rsidRPr="0094343B">
        <w:rPr>
          <w:rFonts w:ascii="Times New Roman" w:eastAsia="Times New Roman" w:hAnsi="Times New Roman" w:cs="Times New Roman"/>
          <w:sz w:val="28"/>
          <w:szCs w:val="24"/>
          <w:lang w:eastAsia="ru-RU"/>
        </w:rPr>
        <w:t>M.Esslen</w:t>
      </w:r>
      <w:proofErr w:type="spellEnd"/>
      <w:r w:rsidRPr="0094343B">
        <w:rPr>
          <w:rFonts w:ascii="Times New Roman" w:eastAsia="Times New Roman" w:hAnsi="Times New Roman" w:cs="Times New Roman"/>
          <w:sz w:val="28"/>
          <w:szCs w:val="24"/>
          <w:lang w:eastAsia="ru-RU"/>
        </w:rPr>
        <w:t>). Точність класифікації депресійних станів за даними електроенцефалографії сягає 80% (</w:t>
      </w:r>
      <w:proofErr w:type="spellStart"/>
      <w:r w:rsidRPr="0094343B">
        <w:rPr>
          <w:rFonts w:ascii="Times New Roman" w:eastAsia="Times New Roman" w:hAnsi="Times New Roman" w:cs="Times New Roman"/>
          <w:sz w:val="28"/>
          <w:szCs w:val="24"/>
          <w:lang w:eastAsia="ru-RU"/>
        </w:rPr>
        <w:t>Bratsas</w:t>
      </w:r>
      <w:proofErr w:type="spellEnd"/>
      <w:r w:rsidRPr="0094343B">
        <w:rPr>
          <w:rFonts w:ascii="Times New Roman" w:eastAsia="Times New Roman" w:hAnsi="Times New Roman" w:cs="Times New Roman"/>
          <w:sz w:val="28"/>
          <w:szCs w:val="24"/>
          <w:lang w:eastAsia="ru-RU"/>
        </w:rPr>
        <w:t xml:space="preserve"> C., </w:t>
      </w:r>
      <w:proofErr w:type="spellStart"/>
      <w:r w:rsidRPr="0094343B">
        <w:rPr>
          <w:rFonts w:ascii="Times New Roman" w:eastAsia="Times New Roman" w:hAnsi="Times New Roman" w:cs="Times New Roman"/>
          <w:sz w:val="28"/>
          <w:szCs w:val="24"/>
          <w:lang w:eastAsia="ru-RU"/>
        </w:rPr>
        <w:t>Papadelis</w:t>
      </w:r>
      <w:proofErr w:type="spellEnd"/>
      <w:r w:rsidRPr="0094343B">
        <w:rPr>
          <w:rFonts w:ascii="Times New Roman" w:eastAsia="Times New Roman" w:hAnsi="Times New Roman" w:cs="Times New Roman"/>
          <w:sz w:val="28"/>
          <w:szCs w:val="24"/>
          <w:lang w:eastAsia="ru-RU"/>
        </w:rPr>
        <w:t xml:space="preserve"> C., </w:t>
      </w:r>
      <w:proofErr w:type="spellStart"/>
      <w:r w:rsidRPr="0094343B">
        <w:rPr>
          <w:rFonts w:ascii="Times New Roman" w:eastAsia="Times New Roman" w:hAnsi="Times New Roman" w:cs="Times New Roman"/>
          <w:sz w:val="28"/>
          <w:szCs w:val="24"/>
          <w:lang w:eastAsia="ru-RU"/>
        </w:rPr>
        <w:t>Konstantinidis</w:t>
      </w:r>
      <w:proofErr w:type="spellEnd"/>
      <w:r w:rsidRPr="0094343B">
        <w:rPr>
          <w:rFonts w:ascii="Times New Roman" w:eastAsia="Times New Roman" w:hAnsi="Times New Roman" w:cs="Times New Roman"/>
          <w:sz w:val="28"/>
          <w:szCs w:val="24"/>
          <w:lang w:eastAsia="ru-RU"/>
        </w:rPr>
        <w:t xml:space="preserve"> E., </w:t>
      </w:r>
      <w:proofErr w:type="spellStart"/>
      <w:r w:rsidRPr="0094343B">
        <w:rPr>
          <w:rFonts w:ascii="Times New Roman" w:eastAsia="Times New Roman" w:hAnsi="Times New Roman" w:cs="Times New Roman"/>
          <w:sz w:val="28"/>
          <w:szCs w:val="24"/>
          <w:lang w:eastAsia="ru-RU"/>
        </w:rPr>
        <w:t>Pappas</w:t>
      </w:r>
      <w:proofErr w:type="spellEnd"/>
      <w:r w:rsidRPr="0094343B">
        <w:rPr>
          <w:rFonts w:ascii="Times New Roman" w:eastAsia="Times New Roman" w:hAnsi="Times New Roman" w:cs="Times New Roman"/>
          <w:sz w:val="28"/>
          <w:szCs w:val="24"/>
          <w:lang w:eastAsia="ru-RU"/>
        </w:rPr>
        <w:t xml:space="preserve"> C). Емоційні реакції провокують зміни електричної активності кори головного мозку, що відображаються у специфічній для різних емоцій зміні альфа-потужності (</w:t>
      </w:r>
      <w:proofErr w:type="spellStart"/>
      <w:r w:rsidRPr="0094343B">
        <w:rPr>
          <w:rFonts w:ascii="Times New Roman" w:eastAsia="Times New Roman" w:hAnsi="Times New Roman" w:cs="Times New Roman"/>
          <w:sz w:val="28"/>
          <w:szCs w:val="24"/>
          <w:lang w:eastAsia="ru-RU"/>
        </w:rPr>
        <w:t>Jausovec</w:t>
      </w:r>
      <w:proofErr w:type="spellEnd"/>
      <w:r w:rsidRPr="0094343B">
        <w:rPr>
          <w:rFonts w:ascii="Times New Roman" w:eastAsia="Times New Roman" w:hAnsi="Times New Roman" w:cs="Times New Roman"/>
          <w:sz w:val="28"/>
          <w:szCs w:val="24"/>
          <w:lang w:eastAsia="ru-RU"/>
        </w:rPr>
        <w:t xml:space="preserve"> N., </w:t>
      </w:r>
      <w:proofErr w:type="spellStart"/>
      <w:r w:rsidRPr="0094343B">
        <w:rPr>
          <w:rFonts w:ascii="Times New Roman" w:eastAsia="Times New Roman" w:hAnsi="Times New Roman" w:cs="Times New Roman"/>
          <w:sz w:val="28"/>
          <w:szCs w:val="24"/>
          <w:lang w:eastAsia="ru-RU"/>
        </w:rPr>
        <w:t>Knyazev</w:t>
      </w:r>
      <w:proofErr w:type="spellEnd"/>
      <w:r w:rsidRPr="0094343B">
        <w:rPr>
          <w:rFonts w:ascii="Times New Roman" w:eastAsia="Times New Roman" w:hAnsi="Times New Roman" w:cs="Times New Roman"/>
          <w:sz w:val="28"/>
          <w:szCs w:val="24"/>
          <w:lang w:eastAsia="ru-RU"/>
        </w:rPr>
        <w:t xml:space="preserve"> G.G., </w:t>
      </w:r>
      <w:proofErr w:type="spellStart"/>
      <w:r w:rsidRPr="0094343B">
        <w:rPr>
          <w:rFonts w:ascii="Times New Roman" w:eastAsia="Times New Roman" w:hAnsi="Times New Roman" w:cs="Times New Roman"/>
          <w:sz w:val="28"/>
          <w:szCs w:val="24"/>
          <w:lang w:eastAsia="ru-RU"/>
        </w:rPr>
        <w:t>Slobodskoj-Plusnin</w:t>
      </w:r>
      <w:proofErr w:type="spellEnd"/>
      <w:r w:rsidRPr="0094343B">
        <w:rPr>
          <w:rFonts w:ascii="Times New Roman" w:eastAsia="Times New Roman" w:hAnsi="Times New Roman" w:cs="Times New Roman"/>
          <w:sz w:val="28"/>
          <w:szCs w:val="24"/>
          <w:lang w:eastAsia="ru-RU"/>
        </w:rPr>
        <w:t xml:space="preserve"> J.Y., </w:t>
      </w:r>
      <w:proofErr w:type="spellStart"/>
      <w:r w:rsidRPr="0094343B">
        <w:rPr>
          <w:rFonts w:ascii="Times New Roman" w:eastAsia="Times New Roman" w:hAnsi="Times New Roman" w:cs="Times New Roman"/>
          <w:sz w:val="28"/>
          <w:szCs w:val="24"/>
          <w:lang w:eastAsia="ru-RU"/>
        </w:rPr>
        <w:t>Bocharov</w:t>
      </w:r>
      <w:proofErr w:type="spellEnd"/>
      <w:r w:rsidRPr="0094343B">
        <w:rPr>
          <w:rFonts w:ascii="Times New Roman" w:eastAsia="Times New Roman" w:hAnsi="Times New Roman" w:cs="Times New Roman"/>
          <w:sz w:val="28"/>
          <w:szCs w:val="24"/>
          <w:lang w:eastAsia="ru-RU"/>
        </w:rPr>
        <w:t xml:space="preserve"> A.V.).</w:t>
      </w:r>
    </w:p>
    <w:p w:rsidR="00FB6121" w:rsidRDefault="00FB6121" w:rsidP="00FB6121">
      <w:pPr>
        <w:spacing w:after="0" w:line="240" w:lineRule="auto"/>
        <w:ind w:firstLine="709"/>
        <w:jc w:val="both"/>
        <w:rPr>
          <w:rFonts w:ascii="Times New Roman" w:eastAsia="Times New Roman" w:hAnsi="Times New Roman" w:cs="Times New Roman"/>
          <w:sz w:val="28"/>
          <w:szCs w:val="24"/>
          <w:lang w:eastAsia="ru-RU"/>
        </w:rPr>
      </w:pPr>
      <w:r w:rsidRPr="00254F5F">
        <w:rPr>
          <w:rFonts w:ascii="Times New Roman" w:eastAsia="Times New Roman" w:hAnsi="Times New Roman" w:cs="Times New Roman"/>
          <w:sz w:val="28"/>
          <w:szCs w:val="24"/>
          <w:lang w:eastAsia="ru-RU"/>
        </w:rPr>
        <w:t xml:space="preserve">Діагностична цінність системи базується на адекватній математичній моделі. На даний час існує багато методів, які активно використовуються для вивчення та аналізу </w:t>
      </w:r>
      <w:r w:rsidR="007B463E">
        <w:rPr>
          <w:rFonts w:ascii="Times New Roman" w:eastAsia="Times New Roman" w:hAnsi="Times New Roman" w:cs="Times New Roman"/>
          <w:sz w:val="28"/>
          <w:szCs w:val="24"/>
          <w:lang w:eastAsia="ru-RU"/>
        </w:rPr>
        <w:t>ЕЕГ-сигналів</w:t>
      </w:r>
      <w:r w:rsidRPr="00254F5F">
        <w:rPr>
          <w:rFonts w:ascii="Times New Roman" w:eastAsia="Times New Roman" w:hAnsi="Times New Roman" w:cs="Times New Roman"/>
          <w:sz w:val="28"/>
          <w:szCs w:val="24"/>
          <w:lang w:eastAsia="ru-RU"/>
        </w:rPr>
        <w:t xml:space="preserve"> з метою виявлення патологічних відхилень. Аналіз ЕЕГ, що здійснюється на підставі зовнішнього вигляду графіків є трудомістким і недостатньо об'єктивним та точним, особливо, якщо обробляється тривалий запис ЕЕГ, наприклад, виконаний протягом доби. Візуальне знаходження </w:t>
      </w:r>
      <w:proofErr w:type="spellStart"/>
      <w:r w:rsidRPr="00254F5F">
        <w:rPr>
          <w:rFonts w:ascii="Times New Roman" w:eastAsia="Times New Roman" w:hAnsi="Times New Roman" w:cs="Times New Roman"/>
          <w:sz w:val="28"/>
          <w:szCs w:val="24"/>
          <w:lang w:eastAsia="ru-RU"/>
        </w:rPr>
        <w:t>ускладнюється</w:t>
      </w:r>
      <w:proofErr w:type="spellEnd"/>
      <w:r w:rsidRPr="00254F5F">
        <w:rPr>
          <w:rFonts w:ascii="Times New Roman" w:eastAsia="Times New Roman" w:hAnsi="Times New Roman" w:cs="Times New Roman"/>
          <w:sz w:val="28"/>
          <w:szCs w:val="24"/>
          <w:lang w:eastAsia="ru-RU"/>
        </w:rPr>
        <w:t xml:space="preserve"> при проведенні функціональних проб та за наявності артефактів різної природи.</w:t>
      </w:r>
    </w:p>
    <w:p w:rsidR="00FB6121" w:rsidRPr="00E3411F" w:rsidRDefault="00FB6121" w:rsidP="00FB6121">
      <w:pPr>
        <w:spacing w:after="0" w:line="240" w:lineRule="auto"/>
        <w:ind w:firstLine="709"/>
        <w:jc w:val="both"/>
        <w:rPr>
          <w:rFonts w:ascii="Times New Roman" w:eastAsia="Times New Roman" w:hAnsi="Times New Roman" w:cs="Times New Roman"/>
          <w:sz w:val="28"/>
          <w:szCs w:val="24"/>
          <w:lang w:eastAsia="ru-RU"/>
        </w:rPr>
      </w:pPr>
      <w:r w:rsidRPr="00254F5F">
        <w:rPr>
          <w:rFonts w:ascii="Times New Roman" w:eastAsia="Times New Roman" w:hAnsi="Times New Roman" w:cs="Times New Roman"/>
          <w:sz w:val="28"/>
          <w:szCs w:val="24"/>
          <w:lang w:eastAsia="ru-RU"/>
        </w:rPr>
        <w:t xml:space="preserve">ЕЕГ активність є нестаціонарним процесом, оскільки навіть в нормі, при відсутності будь-яких явних </w:t>
      </w:r>
      <w:proofErr w:type="spellStart"/>
      <w:r w:rsidRPr="00254F5F">
        <w:rPr>
          <w:rFonts w:ascii="Times New Roman" w:eastAsia="Times New Roman" w:hAnsi="Times New Roman" w:cs="Times New Roman"/>
          <w:sz w:val="28"/>
          <w:szCs w:val="24"/>
          <w:lang w:eastAsia="ru-RU"/>
        </w:rPr>
        <w:t>збурюючих</w:t>
      </w:r>
      <w:proofErr w:type="spellEnd"/>
      <w:r w:rsidRPr="00254F5F">
        <w:rPr>
          <w:rFonts w:ascii="Times New Roman" w:eastAsia="Times New Roman" w:hAnsi="Times New Roman" w:cs="Times New Roman"/>
          <w:sz w:val="28"/>
          <w:szCs w:val="24"/>
          <w:lang w:eastAsia="ru-RU"/>
        </w:rPr>
        <w:t xml:space="preserve"> зовнішніх факторів, в ній спостерігаються зміни у вигляді синхронізації, десинхронізації, тимчасових сплесків, зумовлених спонтанними коливаннями рівня функціональної активності, а також особливостями психічної та розумової активності під час реєстрації. Як наслідок при обробці, спектральний аналіз дає усереднені показники для всього аналізованого сигналу, в якому при цьому може спостерігатися зміна декількох стаціонарних станів. До цієї проблеми в своїх роботах зверталися С.В. </w:t>
      </w:r>
      <w:proofErr w:type="spellStart"/>
      <w:r w:rsidRPr="00254F5F">
        <w:rPr>
          <w:rFonts w:ascii="Times New Roman" w:eastAsia="Times New Roman" w:hAnsi="Times New Roman" w:cs="Times New Roman"/>
          <w:sz w:val="28"/>
          <w:szCs w:val="24"/>
          <w:lang w:eastAsia="ru-RU"/>
        </w:rPr>
        <w:t>Лаврєнтєва</w:t>
      </w:r>
      <w:proofErr w:type="spellEnd"/>
      <w:r w:rsidRPr="00254F5F">
        <w:rPr>
          <w:rFonts w:ascii="Times New Roman" w:eastAsia="Times New Roman" w:hAnsi="Times New Roman" w:cs="Times New Roman"/>
          <w:sz w:val="28"/>
          <w:szCs w:val="24"/>
          <w:lang w:eastAsia="ru-RU"/>
        </w:rPr>
        <w:t xml:space="preserve">, В.В </w:t>
      </w:r>
      <w:proofErr w:type="spellStart"/>
      <w:r w:rsidRPr="00254F5F">
        <w:rPr>
          <w:rFonts w:ascii="Times New Roman" w:eastAsia="Times New Roman" w:hAnsi="Times New Roman" w:cs="Times New Roman"/>
          <w:sz w:val="28"/>
          <w:szCs w:val="24"/>
          <w:lang w:eastAsia="ru-RU"/>
        </w:rPr>
        <w:t>Євстігнєєв</w:t>
      </w:r>
      <w:proofErr w:type="spellEnd"/>
      <w:r w:rsidRPr="00254F5F">
        <w:rPr>
          <w:rFonts w:ascii="Times New Roman" w:eastAsia="Times New Roman" w:hAnsi="Times New Roman" w:cs="Times New Roman"/>
          <w:sz w:val="28"/>
          <w:szCs w:val="24"/>
          <w:lang w:eastAsia="ru-RU"/>
        </w:rPr>
        <w:t xml:space="preserve">, </w:t>
      </w:r>
      <w:proofErr w:type="spellStart"/>
      <w:r w:rsidRPr="00254F5F">
        <w:rPr>
          <w:rFonts w:ascii="Times New Roman" w:eastAsia="Times New Roman" w:hAnsi="Times New Roman" w:cs="Times New Roman"/>
          <w:sz w:val="28"/>
          <w:szCs w:val="24"/>
          <w:lang w:eastAsia="ru-RU"/>
        </w:rPr>
        <w:t>О.В.Кистєнь</w:t>
      </w:r>
      <w:proofErr w:type="spellEnd"/>
      <w:r w:rsidRPr="00254F5F">
        <w:rPr>
          <w:rFonts w:ascii="Times New Roman" w:eastAsia="Times New Roman" w:hAnsi="Times New Roman" w:cs="Times New Roman"/>
          <w:sz w:val="28"/>
          <w:szCs w:val="24"/>
          <w:lang w:eastAsia="ru-RU"/>
        </w:rPr>
        <w:t>, В.А. Головко. Вирішити проблему обробки нестаціонарних сигналів дозволяє використання вейвлет-аналізу із застосуванням методів розпізнавання образів, отриманих в результаті перетворення.</w:t>
      </w:r>
    </w:p>
    <w:p w:rsidR="00FB6121" w:rsidRPr="00254F5F" w:rsidRDefault="00FB6121" w:rsidP="00FB6121">
      <w:pPr>
        <w:spacing w:after="0" w:line="240" w:lineRule="auto"/>
        <w:ind w:firstLine="709"/>
        <w:jc w:val="both"/>
        <w:rPr>
          <w:rFonts w:ascii="Times New Roman" w:eastAsia="Times New Roman" w:hAnsi="Times New Roman" w:cs="Times New Roman"/>
          <w:sz w:val="28"/>
          <w:szCs w:val="24"/>
          <w:lang w:eastAsia="ru-RU"/>
        </w:rPr>
      </w:pPr>
      <w:r w:rsidRPr="00E3411F">
        <w:rPr>
          <w:rFonts w:ascii="Times New Roman" w:eastAsia="Times New Roman" w:hAnsi="Times New Roman" w:cs="Times New Roman"/>
          <w:sz w:val="28"/>
          <w:szCs w:val="24"/>
          <w:lang w:eastAsia="ru-RU"/>
        </w:rPr>
        <w:t>Вейвлет-аналіз на сьогоднішній день є однією з найбільш перспективних технологій аналізу даних. Вейвлети представляють собою математичні функції, що дозволяють аналізувати різні частотні компоненти даних [1]. Вейвлет-перетворення</w:t>
      </w:r>
      <w:r w:rsidRPr="00254F5F">
        <w:t xml:space="preserve"> </w:t>
      </w:r>
      <w:r w:rsidRPr="00254F5F">
        <w:rPr>
          <w:rFonts w:ascii="Times New Roman" w:eastAsia="Times New Roman" w:hAnsi="Times New Roman" w:cs="Times New Roman"/>
          <w:sz w:val="28"/>
          <w:szCs w:val="24"/>
          <w:lang w:eastAsia="ru-RU"/>
        </w:rPr>
        <w:t xml:space="preserve">дозволяє судити не тільки про частотний спектр сигналу, але також про те, в який момент часу з'явилася та чи інша гармоніка. </w:t>
      </w:r>
    </w:p>
    <w:p w:rsidR="00157120" w:rsidRPr="003E682B" w:rsidRDefault="00FB6121" w:rsidP="00FB6121">
      <w:pPr>
        <w:spacing w:after="0" w:line="240" w:lineRule="auto"/>
        <w:ind w:firstLine="709"/>
        <w:jc w:val="both"/>
        <w:rPr>
          <w:rFonts w:ascii="Times New Roman" w:eastAsia="Times New Roman" w:hAnsi="Times New Roman" w:cs="Times New Roman"/>
          <w:sz w:val="28"/>
          <w:szCs w:val="24"/>
          <w:lang w:eastAsia="ru-RU"/>
        </w:rPr>
      </w:pPr>
      <w:r w:rsidRPr="00E3411F">
        <w:rPr>
          <w:rFonts w:ascii="Times New Roman" w:eastAsia="Times New Roman" w:hAnsi="Times New Roman" w:cs="Times New Roman"/>
          <w:sz w:val="28"/>
          <w:szCs w:val="24"/>
          <w:lang w:eastAsia="ru-RU"/>
        </w:rPr>
        <w:t>У силу вище сказаного постає очевидна актуальність вейвлет</w:t>
      </w:r>
      <w:r w:rsidR="00DA3DB5">
        <w:rPr>
          <w:rFonts w:ascii="Times New Roman" w:eastAsia="Times New Roman" w:hAnsi="Times New Roman" w:cs="Times New Roman"/>
          <w:sz w:val="28"/>
          <w:szCs w:val="24"/>
          <w:lang w:eastAsia="ru-RU"/>
        </w:rPr>
        <w:t>-</w:t>
      </w:r>
      <w:r w:rsidRPr="00E3411F">
        <w:rPr>
          <w:rFonts w:ascii="Times New Roman" w:eastAsia="Times New Roman" w:hAnsi="Times New Roman" w:cs="Times New Roman"/>
          <w:sz w:val="28"/>
          <w:szCs w:val="24"/>
          <w:lang w:eastAsia="ru-RU"/>
        </w:rPr>
        <w:t>перетворення альфа</w:t>
      </w:r>
      <w:r>
        <w:rPr>
          <w:rFonts w:ascii="Times New Roman" w:eastAsia="Times New Roman" w:hAnsi="Times New Roman" w:cs="Times New Roman"/>
          <w:sz w:val="28"/>
          <w:szCs w:val="24"/>
          <w:lang w:eastAsia="ru-RU"/>
        </w:rPr>
        <w:t>-</w:t>
      </w:r>
      <w:r w:rsidRPr="00E3411F">
        <w:rPr>
          <w:rFonts w:ascii="Times New Roman" w:eastAsia="Times New Roman" w:hAnsi="Times New Roman" w:cs="Times New Roman"/>
          <w:sz w:val="28"/>
          <w:szCs w:val="24"/>
          <w:lang w:eastAsia="ru-RU"/>
        </w:rPr>
        <w:t>хвиль електроенцефалографічного сигналу, як</w:t>
      </w:r>
      <w:r>
        <w:rPr>
          <w:rFonts w:ascii="Times New Roman" w:eastAsia="Times New Roman" w:hAnsi="Times New Roman" w:cs="Times New Roman"/>
          <w:sz w:val="28"/>
          <w:szCs w:val="24"/>
          <w:lang w:eastAsia="ru-RU"/>
        </w:rPr>
        <w:t>е</w:t>
      </w:r>
      <w:r w:rsidRPr="00E3411F">
        <w:rPr>
          <w:rFonts w:ascii="Times New Roman" w:eastAsia="Times New Roman" w:hAnsi="Times New Roman" w:cs="Times New Roman"/>
          <w:sz w:val="28"/>
          <w:szCs w:val="24"/>
          <w:lang w:eastAsia="ru-RU"/>
        </w:rPr>
        <w:t xml:space="preserve"> враховує недоліки інших методів і </w:t>
      </w:r>
      <w:r>
        <w:rPr>
          <w:rFonts w:ascii="Times New Roman" w:eastAsia="Times New Roman" w:hAnsi="Times New Roman" w:cs="Times New Roman"/>
          <w:sz w:val="28"/>
          <w:szCs w:val="24"/>
          <w:lang w:eastAsia="ru-RU"/>
        </w:rPr>
        <w:t>забезпечує</w:t>
      </w:r>
      <w:r w:rsidRPr="00E3411F">
        <w:rPr>
          <w:rFonts w:ascii="Times New Roman" w:eastAsia="Times New Roman" w:hAnsi="Times New Roman" w:cs="Times New Roman"/>
          <w:sz w:val="28"/>
          <w:szCs w:val="24"/>
          <w:lang w:eastAsia="ru-RU"/>
        </w:rPr>
        <w:t xml:space="preserve"> достовірне виявлення депресивних ознак.</w:t>
      </w:r>
    </w:p>
    <w:bookmarkEnd w:id="0"/>
    <w:p w:rsidR="00FB6121" w:rsidRPr="00254F5F" w:rsidRDefault="003977D4" w:rsidP="00FB6121">
      <w:pPr>
        <w:spacing w:after="0" w:line="240" w:lineRule="auto"/>
        <w:ind w:firstLine="709"/>
        <w:jc w:val="both"/>
        <w:rPr>
          <w:rFonts w:ascii="Times New Roman" w:eastAsia="Times New Roman" w:hAnsi="Times New Roman" w:cs="Times New Roman"/>
          <w:sz w:val="28"/>
          <w:szCs w:val="24"/>
          <w:lang w:eastAsia="ru-RU"/>
        </w:rPr>
      </w:pPr>
      <w:r w:rsidRPr="003E682B">
        <w:rPr>
          <w:rFonts w:ascii="Times New Roman" w:hAnsi="Times New Roman" w:cs="Times New Roman"/>
          <w:b/>
          <w:sz w:val="28"/>
          <w:szCs w:val="28"/>
        </w:rPr>
        <w:t>Мета і завдання дослідження.</w:t>
      </w:r>
      <w:r w:rsidR="00FB6121">
        <w:rPr>
          <w:rFonts w:ascii="Times New Roman" w:hAnsi="Times New Roman" w:cs="Times New Roman"/>
          <w:sz w:val="28"/>
          <w:szCs w:val="28"/>
        </w:rPr>
        <w:t xml:space="preserve"> </w:t>
      </w:r>
      <w:r w:rsidR="00FB6121" w:rsidRPr="00254F5F">
        <w:rPr>
          <w:rFonts w:ascii="Times New Roman" w:eastAsia="Times New Roman" w:hAnsi="Times New Roman" w:cs="Times New Roman"/>
          <w:sz w:val="28"/>
          <w:szCs w:val="24"/>
          <w:lang w:eastAsia="ru-RU"/>
        </w:rPr>
        <w:t>Метою дослідження є розробка</w:t>
      </w:r>
      <w:r w:rsidR="00FB6121">
        <w:rPr>
          <w:rFonts w:ascii="Times New Roman" w:eastAsia="Times New Roman" w:hAnsi="Times New Roman" w:cs="Times New Roman"/>
          <w:sz w:val="28"/>
          <w:szCs w:val="24"/>
          <w:lang w:eastAsia="ru-RU"/>
        </w:rPr>
        <w:t xml:space="preserve"> </w:t>
      </w:r>
      <w:r w:rsidR="00FB6121" w:rsidRPr="00254F5F">
        <w:rPr>
          <w:rFonts w:ascii="Times New Roman" w:eastAsia="Times New Roman" w:hAnsi="Times New Roman" w:cs="Times New Roman"/>
          <w:sz w:val="28"/>
          <w:szCs w:val="24"/>
          <w:lang w:eastAsia="ru-RU"/>
        </w:rPr>
        <w:t>методу оцінювання психоемоційного стану людини за альфа</w:t>
      </w:r>
      <w:r w:rsidR="00FB6121">
        <w:rPr>
          <w:rFonts w:ascii="Times New Roman" w:eastAsia="Times New Roman" w:hAnsi="Times New Roman" w:cs="Times New Roman"/>
          <w:sz w:val="28"/>
          <w:szCs w:val="24"/>
          <w:lang w:eastAsia="ru-RU"/>
        </w:rPr>
        <w:t>-</w:t>
      </w:r>
      <w:r w:rsidR="00FB6121" w:rsidRPr="00254F5F">
        <w:rPr>
          <w:rFonts w:ascii="Times New Roman" w:eastAsia="Times New Roman" w:hAnsi="Times New Roman" w:cs="Times New Roman"/>
          <w:sz w:val="28"/>
          <w:szCs w:val="24"/>
          <w:lang w:eastAsia="ru-RU"/>
        </w:rPr>
        <w:t>хвилями</w:t>
      </w:r>
      <w:r w:rsidR="00FB6121">
        <w:rPr>
          <w:rFonts w:ascii="Times New Roman" w:eastAsia="Times New Roman" w:hAnsi="Times New Roman" w:cs="Times New Roman"/>
          <w:sz w:val="28"/>
          <w:szCs w:val="24"/>
          <w:lang w:eastAsia="ru-RU"/>
        </w:rPr>
        <w:t xml:space="preserve"> </w:t>
      </w:r>
      <w:r w:rsidR="00FB6121" w:rsidRPr="00254F5F">
        <w:rPr>
          <w:rFonts w:ascii="Times New Roman" w:eastAsia="Times New Roman" w:hAnsi="Times New Roman" w:cs="Times New Roman"/>
          <w:sz w:val="28"/>
          <w:szCs w:val="24"/>
          <w:lang w:eastAsia="ru-RU"/>
        </w:rPr>
        <w:t>електроенцефалографічного сигналу.</w:t>
      </w:r>
    </w:p>
    <w:p w:rsidR="00FB6121" w:rsidRPr="00254F5F" w:rsidRDefault="00FB6121" w:rsidP="00FB6121">
      <w:pPr>
        <w:spacing w:after="0" w:line="240" w:lineRule="auto"/>
        <w:ind w:firstLine="709"/>
        <w:jc w:val="both"/>
        <w:rPr>
          <w:rFonts w:ascii="Times New Roman" w:eastAsia="Times New Roman" w:hAnsi="Times New Roman" w:cs="Times New Roman"/>
          <w:sz w:val="28"/>
          <w:szCs w:val="24"/>
          <w:lang w:eastAsia="ru-RU"/>
        </w:rPr>
      </w:pPr>
      <w:r w:rsidRPr="00254F5F">
        <w:rPr>
          <w:rFonts w:ascii="Times New Roman" w:eastAsia="Times New Roman" w:hAnsi="Times New Roman" w:cs="Times New Roman"/>
          <w:sz w:val="28"/>
          <w:szCs w:val="24"/>
          <w:lang w:eastAsia="ru-RU"/>
        </w:rPr>
        <w:t>Досягнення цієї мети вимагає розв’язання таких задач:</w:t>
      </w:r>
    </w:p>
    <w:p w:rsidR="00FB6121" w:rsidRPr="00254F5F" w:rsidRDefault="00FB6121" w:rsidP="00FB6121">
      <w:pPr>
        <w:spacing w:after="0" w:line="240" w:lineRule="auto"/>
        <w:ind w:firstLine="709"/>
        <w:jc w:val="both"/>
        <w:rPr>
          <w:rFonts w:ascii="Times New Roman" w:eastAsia="Times New Roman" w:hAnsi="Times New Roman" w:cs="Times New Roman"/>
          <w:sz w:val="28"/>
          <w:szCs w:val="24"/>
          <w:lang w:eastAsia="ru-RU"/>
        </w:rPr>
      </w:pPr>
      <w:r w:rsidRPr="00254F5F">
        <w:rPr>
          <w:rFonts w:ascii="Times New Roman" w:eastAsia="Times New Roman" w:hAnsi="Times New Roman" w:cs="Times New Roman"/>
          <w:sz w:val="28"/>
          <w:szCs w:val="24"/>
          <w:lang w:eastAsia="ru-RU"/>
        </w:rPr>
        <w:t>1. Провести аналіз відомих методів аналізу альфа</w:t>
      </w:r>
      <w:r>
        <w:rPr>
          <w:rFonts w:ascii="Times New Roman" w:eastAsia="Times New Roman" w:hAnsi="Times New Roman" w:cs="Times New Roman"/>
          <w:sz w:val="28"/>
          <w:szCs w:val="24"/>
          <w:lang w:eastAsia="ru-RU"/>
        </w:rPr>
        <w:t>-</w:t>
      </w:r>
      <w:r w:rsidRPr="00254F5F">
        <w:rPr>
          <w:rFonts w:ascii="Times New Roman" w:eastAsia="Times New Roman" w:hAnsi="Times New Roman" w:cs="Times New Roman"/>
          <w:sz w:val="28"/>
          <w:szCs w:val="24"/>
          <w:lang w:eastAsia="ru-RU"/>
        </w:rPr>
        <w:t>хвиль</w:t>
      </w:r>
      <w:r>
        <w:rPr>
          <w:rFonts w:ascii="Times New Roman" w:eastAsia="Times New Roman" w:hAnsi="Times New Roman" w:cs="Times New Roman"/>
          <w:sz w:val="28"/>
          <w:szCs w:val="24"/>
          <w:lang w:eastAsia="ru-RU"/>
        </w:rPr>
        <w:t xml:space="preserve"> </w:t>
      </w:r>
      <w:r w:rsidRPr="00254F5F">
        <w:rPr>
          <w:rFonts w:ascii="Times New Roman" w:eastAsia="Times New Roman" w:hAnsi="Times New Roman" w:cs="Times New Roman"/>
          <w:sz w:val="28"/>
          <w:szCs w:val="24"/>
          <w:lang w:eastAsia="ru-RU"/>
        </w:rPr>
        <w:t>електроенцефалографічного сигналу при оцінюванні психоемоційного стану</w:t>
      </w:r>
      <w:r>
        <w:rPr>
          <w:rFonts w:ascii="Times New Roman" w:eastAsia="Times New Roman" w:hAnsi="Times New Roman" w:cs="Times New Roman"/>
          <w:sz w:val="28"/>
          <w:szCs w:val="24"/>
          <w:lang w:eastAsia="ru-RU"/>
        </w:rPr>
        <w:t xml:space="preserve"> </w:t>
      </w:r>
      <w:r w:rsidRPr="00254F5F">
        <w:rPr>
          <w:rFonts w:ascii="Times New Roman" w:eastAsia="Times New Roman" w:hAnsi="Times New Roman" w:cs="Times New Roman"/>
          <w:sz w:val="28"/>
          <w:szCs w:val="24"/>
          <w:lang w:eastAsia="ru-RU"/>
        </w:rPr>
        <w:t>людини для обґрунтування напрямку наукового дослідження</w:t>
      </w:r>
      <w:r w:rsidR="00951DF2">
        <w:rPr>
          <w:rFonts w:ascii="Times New Roman" w:eastAsia="Times New Roman" w:hAnsi="Times New Roman" w:cs="Times New Roman"/>
          <w:sz w:val="28"/>
          <w:szCs w:val="24"/>
          <w:lang w:eastAsia="ru-RU"/>
        </w:rPr>
        <w:t>.</w:t>
      </w:r>
    </w:p>
    <w:p w:rsidR="00FB6121" w:rsidRPr="00254F5F" w:rsidRDefault="00FB6121" w:rsidP="00FB6121">
      <w:pPr>
        <w:spacing w:after="0" w:line="240" w:lineRule="auto"/>
        <w:ind w:firstLine="709"/>
        <w:jc w:val="both"/>
        <w:rPr>
          <w:rFonts w:ascii="Times New Roman" w:eastAsia="Times New Roman" w:hAnsi="Times New Roman" w:cs="Times New Roman"/>
          <w:sz w:val="28"/>
          <w:szCs w:val="24"/>
          <w:lang w:eastAsia="ru-RU"/>
        </w:rPr>
      </w:pPr>
      <w:r w:rsidRPr="00254F5F">
        <w:rPr>
          <w:rFonts w:ascii="Times New Roman" w:eastAsia="Times New Roman" w:hAnsi="Times New Roman" w:cs="Times New Roman"/>
          <w:sz w:val="28"/>
          <w:szCs w:val="24"/>
          <w:lang w:eastAsia="ru-RU"/>
        </w:rPr>
        <w:t>2. Обґрунтувати математичну модель альфа</w:t>
      </w:r>
      <w:r>
        <w:rPr>
          <w:rFonts w:ascii="Times New Roman" w:eastAsia="Times New Roman" w:hAnsi="Times New Roman" w:cs="Times New Roman"/>
          <w:sz w:val="28"/>
          <w:szCs w:val="24"/>
          <w:lang w:eastAsia="ru-RU"/>
        </w:rPr>
        <w:t>-</w:t>
      </w:r>
      <w:r w:rsidRPr="00254F5F">
        <w:rPr>
          <w:rFonts w:ascii="Times New Roman" w:eastAsia="Times New Roman" w:hAnsi="Times New Roman" w:cs="Times New Roman"/>
          <w:sz w:val="28"/>
          <w:szCs w:val="24"/>
          <w:lang w:eastAsia="ru-RU"/>
        </w:rPr>
        <w:t>хвиль</w:t>
      </w:r>
      <w:r>
        <w:rPr>
          <w:rFonts w:ascii="Times New Roman" w:eastAsia="Times New Roman" w:hAnsi="Times New Roman" w:cs="Times New Roman"/>
          <w:sz w:val="28"/>
          <w:szCs w:val="24"/>
          <w:lang w:eastAsia="ru-RU"/>
        </w:rPr>
        <w:t xml:space="preserve"> </w:t>
      </w:r>
      <w:r w:rsidRPr="00254F5F">
        <w:rPr>
          <w:rFonts w:ascii="Times New Roman" w:eastAsia="Times New Roman" w:hAnsi="Times New Roman" w:cs="Times New Roman"/>
          <w:sz w:val="28"/>
          <w:szCs w:val="24"/>
          <w:lang w:eastAsia="ru-RU"/>
        </w:rPr>
        <w:t>електроенцефалографічного сигналу для розв’язання задачі оцінювання</w:t>
      </w:r>
      <w:r>
        <w:rPr>
          <w:rFonts w:ascii="Times New Roman" w:eastAsia="Times New Roman" w:hAnsi="Times New Roman" w:cs="Times New Roman"/>
          <w:sz w:val="28"/>
          <w:szCs w:val="24"/>
          <w:lang w:eastAsia="ru-RU"/>
        </w:rPr>
        <w:t xml:space="preserve"> </w:t>
      </w:r>
      <w:r w:rsidRPr="00254F5F">
        <w:rPr>
          <w:rFonts w:ascii="Times New Roman" w:eastAsia="Times New Roman" w:hAnsi="Times New Roman" w:cs="Times New Roman"/>
          <w:sz w:val="28"/>
          <w:szCs w:val="24"/>
          <w:lang w:eastAsia="ru-RU"/>
        </w:rPr>
        <w:t>психоемоційного стану людини.</w:t>
      </w:r>
    </w:p>
    <w:p w:rsidR="00FB6121" w:rsidRPr="00254F5F" w:rsidRDefault="00FB6121" w:rsidP="00FB6121">
      <w:pPr>
        <w:spacing w:after="0" w:line="240" w:lineRule="auto"/>
        <w:ind w:firstLine="709"/>
        <w:jc w:val="both"/>
        <w:rPr>
          <w:rFonts w:ascii="Times New Roman" w:eastAsia="Times New Roman" w:hAnsi="Times New Roman" w:cs="Times New Roman"/>
          <w:sz w:val="28"/>
          <w:szCs w:val="24"/>
          <w:lang w:eastAsia="ru-RU"/>
        </w:rPr>
      </w:pPr>
      <w:r w:rsidRPr="00254F5F">
        <w:rPr>
          <w:rFonts w:ascii="Times New Roman" w:eastAsia="Times New Roman" w:hAnsi="Times New Roman" w:cs="Times New Roman"/>
          <w:sz w:val="28"/>
          <w:szCs w:val="24"/>
          <w:lang w:eastAsia="ru-RU"/>
        </w:rPr>
        <w:t>3. Розробити метод аналізу альфа</w:t>
      </w:r>
      <w:r>
        <w:rPr>
          <w:rFonts w:ascii="Times New Roman" w:eastAsia="Times New Roman" w:hAnsi="Times New Roman" w:cs="Times New Roman"/>
          <w:sz w:val="28"/>
          <w:szCs w:val="24"/>
          <w:lang w:eastAsia="ru-RU"/>
        </w:rPr>
        <w:t>-</w:t>
      </w:r>
      <w:r w:rsidRPr="00254F5F">
        <w:rPr>
          <w:rFonts w:ascii="Times New Roman" w:eastAsia="Times New Roman" w:hAnsi="Times New Roman" w:cs="Times New Roman"/>
          <w:sz w:val="28"/>
          <w:szCs w:val="24"/>
          <w:lang w:eastAsia="ru-RU"/>
        </w:rPr>
        <w:t>хвилі електроенцефалографічного</w:t>
      </w:r>
      <w:r>
        <w:rPr>
          <w:rFonts w:ascii="Times New Roman" w:eastAsia="Times New Roman" w:hAnsi="Times New Roman" w:cs="Times New Roman"/>
          <w:sz w:val="28"/>
          <w:szCs w:val="24"/>
          <w:lang w:eastAsia="ru-RU"/>
        </w:rPr>
        <w:t xml:space="preserve"> </w:t>
      </w:r>
      <w:r w:rsidRPr="00254F5F">
        <w:rPr>
          <w:rFonts w:ascii="Times New Roman" w:eastAsia="Times New Roman" w:hAnsi="Times New Roman" w:cs="Times New Roman"/>
          <w:sz w:val="28"/>
          <w:szCs w:val="24"/>
          <w:lang w:eastAsia="ru-RU"/>
        </w:rPr>
        <w:t>сигналу на базі обґрунтованої математичної моделі для оцінювання</w:t>
      </w:r>
      <w:r>
        <w:rPr>
          <w:rFonts w:ascii="Times New Roman" w:eastAsia="Times New Roman" w:hAnsi="Times New Roman" w:cs="Times New Roman"/>
          <w:sz w:val="28"/>
          <w:szCs w:val="24"/>
          <w:lang w:eastAsia="ru-RU"/>
        </w:rPr>
        <w:t xml:space="preserve"> </w:t>
      </w:r>
      <w:r w:rsidRPr="00254F5F">
        <w:rPr>
          <w:rFonts w:ascii="Times New Roman" w:eastAsia="Times New Roman" w:hAnsi="Times New Roman" w:cs="Times New Roman"/>
          <w:sz w:val="28"/>
          <w:szCs w:val="24"/>
          <w:lang w:eastAsia="ru-RU"/>
        </w:rPr>
        <w:t>психоемоційного стану людини.</w:t>
      </w:r>
    </w:p>
    <w:p w:rsidR="00157120" w:rsidRPr="003E682B" w:rsidRDefault="00FB6121" w:rsidP="00FB6121">
      <w:pPr>
        <w:spacing w:after="0" w:line="240" w:lineRule="auto"/>
        <w:ind w:firstLine="709"/>
        <w:jc w:val="both"/>
        <w:rPr>
          <w:rFonts w:ascii="Times New Roman" w:eastAsia="Times New Roman" w:hAnsi="Times New Roman" w:cs="Times New Roman"/>
          <w:sz w:val="28"/>
          <w:szCs w:val="24"/>
          <w:lang w:eastAsia="ru-RU"/>
        </w:rPr>
      </w:pPr>
      <w:r w:rsidRPr="00254F5F">
        <w:rPr>
          <w:rFonts w:ascii="Times New Roman" w:eastAsia="Times New Roman" w:hAnsi="Times New Roman" w:cs="Times New Roman"/>
          <w:sz w:val="28"/>
          <w:szCs w:val="24"/>
          <w:lang w:eastAsia="ru-RU"/>
        </w:rPr>
        <w:t>4. Розробити програмне забезпечення для оцінювання психоемоційного</w:t>
      </w:r>
      <w:r>
        <w:rPr>
          <w:rFonts w:ascii="Times New Roman" w:eastAsia="Times New Roman" w:hAnsi="Times New Roman" w:cs="Times New Roman"/>
          <w:sz w:val="28"/>
          <w:szCs w:val="24"/>
          <w:lang w:eastAsia="ru-RU"/>
        </w:rPr>
        <w:t xml:space="preserve"> </w:t>
      </w:r>
      <w:r w:rsidRPr="00254F5F">
        <w:rPr>
          <w:rFonts w:ascii="Times New Roman" w:eastAsia="Times New Roman" w:hAnsi="Times New Roman" w:cs="Times New Roman"/>
          <w:sz w:val="28"/>
          <w:szCs w:val="24"/>
          <w:lang w:eastAsia="ru-RU"/>
        </w:rPr>
        <w:t>стану людини та провести експериментальні дослідження над групою пацієнтів.</w:t>
      </w:r>
    </w:p>
    <w:p w:rsidR="003977D4" w:rsidRPr="003E682B" w:rsidRDefault="003977D4" w:rsidP="00157120">
      <w:pPr>
        <w:spacing w:after="0" w:line="276" w:lineRule="auto"/>
        <w:ind w:firstLine="709"/>
        <w:jc w:val="both"/>
        <w:rPr>
          <w:rFonts w:ascii="Times New Roman" w:hAnsi="Times New Roman" w:cs="Times New Roman"/>
          <w:sz w:val="28"/>
          <w:szCs w:val="28"/>
        </w:rPr>
      </w:pPr>
      <w:r w:rsidRPr="003E682B">
        <w:rPr>
          <w:rFonts w:ascii="Times New Roman" w:hAnsi="Times New Roman" w:cs="Times New Roman"/>
          <w:b/>
          <w:sz w:val="28"/>
          <w:szCs w:val="28"/>
        </w:rPr>
        <w:t>Об’єкт дослідження:</w:t>
      </w:r>
      <w:r w:rsidRPr="003E682B">
        <w:rPr>
          <w:rFonts w:ascii="Times New Roman" w:hAnsi="Times New Roman" w:cs="Times New Roman"/>
          <w:sz w:val="28"/>
          <w:szCs w:val="28"/>
        </w:rPr>
        <w:t xml:space="preserve"> </w:t>
      </w:r>
      <w:r w:rsidR="00FB6121" w:rsidRPr="00254F5F">
        <w:rPr>
          <w:rFonts w:ascii="Times New Roman" w:eastAsia="Times New Roman" w:hAnsi="Times New Roman" w:cs="Times New Roman"/>
          <w:sz w:val="28"/>
          <w:szCs w:val="24"/>
          <w:lang w:eastAsia="ru-RU"/>
        </w:rPr>
        <w:t>процес оцінювання психоемоційного стану людини за</w:t>
      </w:r>
      <w:r w:rsidR="00FB6121">
        <w:rPr>
          <w:rFonts w:ascii="Times New Roman" w:eastAsia="Times New Roman" w:hAnsi="Times New Roman" w:cs="Times New Roman"/>
          <w:sz w:val="28"/>
          <w:szCs w:val="24"/>
          <w:lang w:eastAsia="ru-RU"/>
        </w:rPr>
        <w:t xml:space="preserve"> </w:t>
      </w:r>
      <w:r w:rsidR="00FB6121" w:rsidRPr="00254F5F">
        <w:rPr>
          <w:rFonts w:ascii="Times New Roman" w:eastAsia="Times New Roman" w:hAnsi="Times New Roman" w:cs="Times New Roman"/>
          <w:sz w:val="28"/>
          <w:szCs w:val="24"/>
          <w:lang w:eastAsia="ru-RU"/>
        </w:rPr>
        <w:t>альфа</w:t>
      </w:r>
      <w:r w:rsidR="00FB6121">
        <w:rPr>
          <w:rFonts w:ascii="Times New Roman" w:eastAsia="Times New Roman" w:hAnsi="Times New Roman" w:cs="Times New Roman"/>
          <w:sz w:val="28"/>
          <w:szCs w:val="24"/>
          <w:lang w:eastAsia="ru-RU"/>
        </w:rPr>
        <w:t>-</w:t>
      </w:r>
      <w:r w:rsidR="00FB6121" w:rsidRPr="00254F5F">
        <w:rPr>
          <w:rFonts w:ascii="Times New Roman" w:eastAsia="Times New Roman" w:hAnsi="Times New Roman" w:cs="Times New Roman"/>
          <w:sz w:val="28"/>
          <w:szCs w:val="24"/>
          <w:lang w:eastAsia="ru-RU"/>
        </w:rPr>
        <w:t>хвилями електроенцефалографічного сигналу</w:t>
      </w:r>
      <w:r w:rsidR="00FB6121">
        <w:rPr>
          <w:rFonts w:ascii="Times New Roman" w:eastAsia="Times New Roman" w:hAnsi="Times New Roman" w:cs="Times New Roman"/>
          <w:sz w:val="28"/>
          <w:szCs w:val="24"/>
          <w:lang w:eastAsia="ru-RU"/>
        </w:rPr>
        <w:t>.</w:t>
      </w:r>
    </w:p>
    <w:p w:rsidR="003977D4" w:rsidRPr="003E682B" w:rsidRDefault="003977D4" w:rsidP="00157120">
      <w:pPr>
        <w:spacing w:after="0" w:line="276" w:lineRule="auto"/>
        <w:ind w:firstLine="709"/>
        <w:jc w:val="both"/>
        <w:rPr>
          <w:rFonts w:ascii="Times New Roman" w:hAnsi="Times New Roman" w:cs="Times New Roman"/>
          <w:sz w:val="28"/>
          <w:szCs w:val="28"/>
        </w:rPr>
      </w:pPr>
      <w:r w:rsidRPr="003E682B">
        <w:rPr>
          <w:rFonts w:ascii="Times New Roman" w:hAnsi="Times New Roman" w:cs="Times New Roman"/>
          <w:b/>
          <w:sz w:val="28"/>
          <w:szCs w:val="28"/>
        </w:rPr>
        <w:t>Предмет дослідження:</w:t>
      </w:r>
      <w:r w:rsidRPr="003E682B">
        <w:rPr>
          <w:rFonts w:ascii="Times New Roman" w:hAnsi="Times New Roman" w:cs="Times New Roman"/>
          <w:sz w:val="28"/>
          <w:szCs w:val="28"/>
        </w:rPr>
        <w:t xml:space="preserve"> </w:t>
      </w:r>
      <w:r w:rsidR="00FB6121" w:rsidRPr="00254F5F">
        <w:rPr>
          <w:rFonts w:ascii="Times New Roman" w:eastAsia="Times New Roman" w:hAnsi="Times New Roman" w:cs="Times New Roman"/>
          <w:sz w:val="28"/>
          <w:szCs w:val="24"/>
          <w:lang w:eastAsia="ru-RU"/>
        </w:rPr>
        <w:t>математична модель та метод аналізу альфа</w:t>
      </w:r>
      <w:r w:rsidR="00FB6121">
        <w:rPr>
          <w:rFonts w:ascii="Times New Roman" w:eastAsia="Times New Roman" w:hAnsi="Times New Roman" w:cs="Times New Roman"/>
          <w:sz w:val="28"/>
          <w:szCs w:val="24"/>
          <w:lang w:eastAsia="ru-RU"/>
        </w:rPr>
        <w:t>-</w:t>
      </w:r>
      <w:r w:rsidR="00FB6121" w:rsidRPr="00254F5F">
        <w:rPr>
          <w:rFonts w:ascii="Times New Roman" w:eastAsia="Times New Roman" w:hAnsi="Times New Roman" w:cs="Times New Roman"/>
          <w:sz w:val="28"/>
          <w:szCs w:val="24"/>
          <w:lang w:eastAsia="ru-RU"/>
        </w:rPr>
        <w:t>хвилі</w:t>
      </w:r>
      <w:r w:rsidR="00FB6121">
        <w:rPr>
          <w:rFonts w:ascii="Times New Roman" w:eastAsia="Times New Roman" w:hAnsi="Times New Roman" w:cs="Times New Roman"/>
          <w:sz w:val="28"/>
          <w:szCs w:val="24"/>
          <w:lang w:eastAsia="ru-RU"/>
        </w:rPr>
        <w:t xml:space="preserve"> </w:t>
      </w:r>
      <w:r w:rsidR="00FB6121" w:rsidRPr="00254F5F">
        <w:rPr>
          <w:rFonts w:ascii="Times New Roman" w:eastAsia="Times New Roman" w:hAnsi="Times New Roman" w:cs="Times New Roman"/>
          <w:sz w:val="28"/>
          <w:szCs w:val="24"/>
          <w:lang w:eastAsia="ru-RU"/>
        </w:rPr>
        <w:t>електроенцефалографічного сигналу</w:t>
      </w:r>
      <w:r w:rsidR="00FB6121">
        <w:rPr>
          <w:rFonts w:ascii="Times New Roman" w:eastAsia="Times New Roman" w:hAnsi="Times New Roman" w:cs="Times New Roman"/>
          <w:sz w:val="28"/>
          <w:szCs w:val="24"/>
          <w:lang w:eastAsia="ru-RU"/>
        </w:rPr>
        <w:t>.</w:t>
      </w:r>
    </w:p>
    <w:p w:rsidR="003977D4" w:rsidRPr="003E682B" w:rsidRDefault="003977D4" w:rsidP="00157120">
      <w:pPr>
        <w:spacing w:after="0" w:line="276" w:lineRule="auto"/>
        <w:ind w:firstLine="709"/>
        <w:jc w:val="both"/>
        <w:rPr>
          <w:rFonts w:ascii="Times New Roman" w:hAnsi="Times New Roman" w:cs="Times New Roman"/>
          <w:sz w:val="28"/>
          <w:szCs w:val="28"/>
        </w:rPr>
      </w:pPr>
      <w:r w:rsidRPr="003E682B">
        <w:rPr>
          <w:rFonts w:ascii="Times New Roman" w:hAnsi="Times New Roman" w:cs="Times New Roman"/>
          <w:b/>
          <w:sz w:val="28"/>
          <w:szCs w:val="28"/>
        </w:rPr>
        <w:t>Метод дослідження:</w:t>
      </w:r>
      <w:r w:rsidRPr="003E682B">
        <w:rPr>
          <w:rFonts w:ascii="Times New Roman" w:hAnsi="Times New Roman" w:cs="Times New Roman"/>
          <w:sz w:val="28"/>
          <w:szCs w:val="28"/>
        </w:rPr>
        <w:t xml:space="preserve"> </w:t>
      </w:r>
      <w:r w:rsidR="00FB6121" w:rsidRPr="00E3411F">
        <w:rPr>
          <w:rFonts w:ascii="Times New Roman" w:eastAsia="Times New Roman" w:hAnsi="Times New Roman" w:cs="Times New Roman"/>
          <w:sz w:val="28"/>
          <w:szCs w:val="24"/>
          <w:lang w:eastAsia="ru-RU"/>
        </w:rPr>
        <w:t>а</w:t>
      </w:r>
      <w:r w:rsidR="00FB6121" w:rsidRPr="00E3411F">
        <w:rPr>
          <w:rFonts w:ascii="Times New Roman" w:eastAsia="Times New Roman" w:hAnsi="Times New Roman" w:cs="Times New Roman"/>
          <w:bCs/>
          <w:sz w:val="28"/>
          <w:szCs w:val="24"/>
          <w:lang w:eastAsia="ru-RU"/>
        </w:rPr>
        <w:t xml:space="preserve">наліз сигналу в </w:t>
      </w:r>
      <w:proofErr w:type="spellStart"/>
      <w:r w:rsidR="00FB6121" w:rsidRPr="00E3411F">
        <w:rPr>
          <w:rFonts w:ascii="Times New Roman" w:eastAsia="Times New Roman" w:hAnsi="Times New Roman" w:cs="Times New Roman"/>
          <w:bCs/>
          <w:sz w:val="28"/>
          <w:szCs w:val="24"/>
          <w:lang w:eastAsia="ru-RU"/>
        </w:rPr>
        <w:t>частотно</w:t>
      </w:r>
      <w:proofErr w:type="spellEnd"/>
      <w:r w:rsidR="00FB6121" w:rsidRPr="00E3411F">
        <w:rPr>
          <w:rFonts w:ascii="Times New Roman" w:eastAsia="Times New Roman" w:hAnsi="Times New Roman" w:cs="Times New Roman"/>
          <w:bCs/>
          <w:sz w:val="28"/>
          <w:szCs w:val="24"/>
          <w:lang w:eastAsia="ru-RU"/>
        </w:rPr>
        <w:t>-часовій області</w:t>
      </w:r>
      <w:r w:rsidR="00FB6121">
        <w:rPr>
          <w:rFonts w:ascii="Times New Roman" w:eastAsia="Times New Roman" w:hAnsi="Times New Roman" w:cs="Times New Roman"/>
          <w:bCs/>
          <w:sz w:val="28"/>
          <w:szCs w:val="24"/>
          <w:lang w:eastAsia="ru-RU"/>
        </w:rPr>
        <w:t>,</w:t>
      </w:r>
      <w:r w:rsidR="00FB6121" w:rsidRPr="00E3411F">
        <w:rPr>
          <w:rFonts w:ascii="Times New Roman" w:eastAsia="Times New Roman" w:hAnsi="Times New Roman" w:cs="Times New Roman"/>
          <w:bCs/>
          <w:sz w:val="28"/>
          <w:szCs w:val="24"/>
          <w:lang w:eastAsia="ru-RU"/>
        </w:rPr>
        <w:t xml:space="preserve"> </w:t>
      </w:r>
      <w:r w:rsidR="00FB6121">
        <w:rPr>
          <w:rFonts w:ascii="Times New Roman" w:eastAsia="Times New Roman" w:hAnsi="Times New Roman" w:cs="Times New Roman"/>
          <w:bCs/>
          <w:sz w:val="28"/>
          <w:szCs w:val="24"/>
          <w:lang w:eastAsia="ru-RU"/>
        </w:rPr>
        <w:t>б</w:t>
      </w:r>
      <w:r w:rsidR="00FB6121" w:rsidRPr="00E3411F">
        <w:rPr>
          <w:rFonts w:ascii="Times New Roman" w:eastAsia="Times New Roman" w:hAnsi="Times New Roman" w:cs="Times New Roman"/>
          <w:bCs/>
          <w:sz w:val="28"/>
          <w:szCs w:val="24"/>
          <w:lang w:eastAsia="ru-RU"/>
        </w:rPr>
        <w:t>езперервне вейвлет-перетворення</w:t>
      </w:r>
      <w:r w:rsidR="00951DF2">
        <w:rPr>
          <w:rFonts w:ascii="Times New Roman" w:eastAsia="Times New Roman" w:hAnsi="Times New Roman" w:cs="Times New Roman"/>
          <w:bCs/>
          <w:sz w:val="28"/>
          <w:szCs w:val="24"/>
          <w:lang w:eastAsia="ru-RU"/>
        </w:rPr>
        <w:t>.</w:t>
      </w:r>
    </w:p>
    <w:p w:rsidR="00FB6121" w:rsidRPr="00E3411F" w:rsidRDefault="003977D4" w:rsidP="00FB6121">
      <w:pPr>
        <w:spacing w:after="0" w:line="240" w:lineRule="auto"/>
        <w:ind w:firstLine="709"/>
        <w:jc w:val="both"/>
        <w:rPr>
          <w:rFonts w:ascii="Times New Roman" w:eastAsia="Times New Roman" w:hAnsi="Times New Roman" w:cs="Times New Roman"/>
          <w:sz w:val="28"/>
          <w:szCs w:val="24"/>
          <w:lang w:eastAsia="ru-RU"/>
        </w:rPr>
      </w:pPr>
      <w:r w:rsidRPr="003E682B">
        <w:rPr>
          <w:rFonts w:ascii="Times New Roman" w:hAnsi="Times New Roman" w:cs="Times New Roman"/>
          <w:b/>
          <w:sz w:val="28"/>
          <w:szCs w:val="28"/>
        </w:rPr>
        <w:t>Наукова новизна отриманих результатів</w:t>
      </w:r>
      <w:r w:rsidR="00D86DA9" w:rsidRPr="003E682B">
        <w:rPr>
          <w:rFonts w:ascii="Times New Roman" w:hAnsi="Times New Roman" w:cs="Times New Roman"/>
          <w:b/>
          <w:sz w:val="28"/>
          <w:szCs w:val="28"/>
        </w:rPr>
        <w:t>.</w:t>
      </w:r>
      <w:r w:rsidRPr="003E682B">
        <w:rPr>
          <w:rFonts w:ascii="Times New Roman" w:hAnsi="Times New Roman" w:cs="Times New Roman"/>
          <w:sz w:val="28"/>
          <w:szCs w:val="28"/>
        </w:rPr>
        <w:t xml:space="preserve"> </w:t>
      </w:r>
      <w:r w:rsidR="00FB6121" w:rsidRPr="00E3411F">
        <w:rPr>
          <w:rFonts w:ascii="Times New Roman" w:eastAsia="Times New Roman" w:hAnsi="Times New Roman" w:cs="Times New Roman"/>
          <w:sz w:val="28"/>
          <w:szCs w:val="24"/>
          <w:lang w:eastAsia="ru-RU"/>
        </w:rPr>
        <w:t>Вперше застосовано вейвлет</w:t>
      </w:r>
      <w:r w:rsidR="00DA3DB5">
        <w:rPr>
          <w:rFonts w:ascii="Times New Roman" w:eastAsia="Times New Roman" w:hAnsi="Times New Roman" w:cs="Times New Roman"/>
          <w:sz w:val="28"/>
          <w:szCs w:val="24"/>
          <w:lang w:eastAsia="ru-RU"/>
        </w:rPr>
        <w:t>-</w:t>
      </w:r>
      <w:r w:rsidR="00FB6121" w:rsidRPr="00E3411F">
        <w:rPr>
          <w:rFonts w:ascii="Times New Roman" w:eastAsia="Times New Roman" w:hAnsi="Times New Roman" w:cs="Times New Roman"/>
          <w:sz w:val="28"/>
          <w:szCs w:val="24"/>
          <w:lang w:eastAsia="ru-RU"/>
        </w:rPr>
        <w:t>аналіз з функцією Хаара</w:t>
      </w:r>
      <w:r w:rsidR="00FB6121">
        <w:rPr>
          <w:rFonts w:ascii="Times New Roman" w:eastAsia="Times New Roman" w:hAnsi="Times New Roman" w:cs="Times New Roman"/>
          <w:sz w:val="28"/>
          <w:szCs w:val="24"/>
          <w:lang w:eastAsia="ru-RU"/>
        </w:rPr>
        <w:t xml:space="preserve"> з перспективою створення автоматизованої системи</w:t>
      </w:r>
      <w:r w:rsidR="00FB6121" w:rsidRPr="00E3411F">
        <w:rPr>
          <w:rFonts w:ascii="Times New Roman" w:eastAsia="Times New Roman" w:hAnsi="Times New Roman" w:cs="Times New Roman"/>
          <w:sz w:val="28"/>
          <w:szCs w:val="24"/>
          <w:lang w:eastAsia="ru-RU"/>
        </w:rPr>
        <w:t xml:space="preserve"> визначення психоемоційних станів на основі альфа</w:t>
      </w:r>
      <w:r w:rsidR="00FB6121">
        <w:rPr>
          <w:rFonts w:ascii="Times New Roman" w:eastAsia="Times New Roman" w:hAnsi="Times New Roman" w:cs="Times New Roman"/>
          <w:sz w:val="28"/>
          <w:szCs w:val="24"/>
          <w:lang w:eastAsia="ru-RU"/>
        </w:rPr>
        <w:t>-</w:t>
      </w:r>
      <w:r w:rsidR="00FB6121" w:rsidRPr="00E3411F">
        <w:rPr>
          <w:rFonts w:ascii="Times New Roman" w:eastAsia="Times New Roman" w:hAnsi="Times New Roman" w:cs="Times New Roman"/>
          <w:sz w:val="28"/>
          <w:szCs w:val="24"/>
          <w:lang w:eastAsia="ru-RU"/>
        </w:rPr>
        <w:t>хвиль електроенц</w:t>
      </w:r>
      <w:r w:rsidR="00FB6121">
        <w:rPr>
          <w:rFonts w:ascii="Times New Roman" w:eastAsia="Times New Roman" w:hAnsi="Times New Roman" w:cs="Times New Roman"/>
          <w:sz w:val="28"/>
          <w:szCs w:val="24"/>
          <w:lang w:eastAsia="ru-RU"/>
        </w:rPr>
        <w:t>е</w:t>
      </w:r>
      <w:r w:rsidR="00FB6121" w:rsidRPr="00E3411F">
        <w:rPr>
          <w:rFonts w:ascii="Times New Roman" w:eastAsia="Times New Roman" w:hAnsi="Times New Roman" w:cs="Times New Roman"/>
          <w:sz w:val="28"/>
          <w:szCs w:val="24"/>
          <w:lang w:eastAsia="ru-RU"/>
        </w:rPr>
        <w:t>ф</w:t>
      </w:r>
      <w:r w:rsidR="00FB6121">
        <w:rPr>
          <w:rFonts w:ascii="Times New Roman" w:eastAsia="Times New Roman" w:hAnsi="Times New Roman" w:cs="Times New Roman"/>
          <w:sz w:val="28"/>
          <w:szCs w:val="24"/>
          <w:lang w:eastAsia="ru-RU"/>
        </w:rPr>
        <w:t>а</w:t>
      </w:r>
      <w:r w:rsidR="00FB6121" w:rsidRPr="00E3411F">
        <w:rPr>
          <w:rFonts w:ascii="Times New Roman" w:eastAsia="Times New Roman" w:hAnsi="Times New Roman" w:cs="Times New Roman"/>
          <w:sz w:val="28"/>
          <w:szCs w:val="24"/>
          <w:lang w:eastAsia="ru-RU"/>
        </w:rPr>
        <w:t>лограми людини.</w:t>
      </w:r>
    </w:p>
    <w:p w:rsidR="00157120" w:rsidRPr="003E682B" w:rsidRDefault="003977D4" w:rsidP="00157120">
      <w:pPr>
        <w:spacing w:after="0" w:line="276" w:lineRule="auto"/>
        <w:ind w:firstLine="709"/>
        <w:jc w:val="both"/>
        <w:rPr>
          <w:rFonts w:ascii="Times New Roman" w:hAnsi="Times New Roman" w:cs="Times New Roman"/>
          <w:sz w:val="28"/>
          <w:szCs w:val="28"/>
        </w:rPr>
      </w:pPr>
      <w:r w:rsidRPr="003E682B">
        <w:rPr>
          <w:rFonts w:ascii="Times New Roman" w:hAnsi="Times New Roman" w:cs="Times New Roman"/>
          <w:b/>
          <w:sz w:val="28"/>
          <w:szCs w:val="28"/>
        </w:rPr>
        <w:t>Апробація роботи</w:t>
      </w:r>
      <w:r w:rsidR="00D86DA9" w:rsidRPr="003E682B">
        <w:rPr>
          <w:rFonts w:ascii="Times New Roman" w:hAnsi="Times New Roman" w:cs="Times New Roman"/>
          <w:b/>
          <w:sz w:val="28"/>
          <w:szCs w:val="28"/>
        </w:rPr>
        <w:t xml:space="preserve"> дипломної роботи магістра</w:t>
      </w:r>
      <w:r w:rsidRPr="003E682B">
        <w:rPr>
          <w:rFonts w:ascii="Times New Roman" w:hAnsi="Times New Roman" w:cs="Times New Roman"/>
          <w:b/>
          <w:sz w:val="28"/>
          <w:szCs w:val="28"/>
        </w:rPr>
        <w:t>.</w:t>
      </w:r>
      <w:r w:rsidR="00D86DA9" w:rsidRPr="003E682B">
        <w:rPr>
          <w:rFonts w:ascii="Times New Roman" w:hAnsi="Times New Roman" w:cs="Times New Roman"/>
          <w:sz w:val="28"/>
          <w:szCs w:val="28"/>
        </w:rPr>
        <w:t xml:space="preserve"> </w:t>
      </w:r>
      <w:r w:rsidR="00FB6121" w:rsidRPr="00AF6049">
        <w:rPr>
          <w:rFonts w:ascii="Times New Roman" w:eastAsia="Times New Roman" w:hAnsi="Times New Roman" w:cs="Times New Roman"/>
          <w:sz w:val="28"/>
          <w:szCs w:val="28"/>
          <w:lang w:eastAsia="ru-RU"/>
        </w:rPr>
        <w:t>Робота апробована на III Всеукраїнській студентській науково-технічній конференції «ТЕОРЕТИЧНІ ТА ПРИКЛАДНІ АСПЕКТИ РАДІОТЕХНІКИ І ПРИЛАДОБУ</w:t>
      </w:r>
      <w:r w:rsidR="00FB6121">
        <w:rPr>
          <w:rFonts w:ascii="Times New Roman" w:eastAsia="Times New Roman" w:hAnsi="Times New Roman" w:cs="Times New Roman"/>
          <w:sz w:val="28"/>
          <w:szCs w:val="28"/>
          <w:lang w:eastAsia="ru-RU"/>
        </w:rPr>
        <w:t>ДУВАН</w:t>
      </w:r>
      <w:r w:rsidR="00FB6121" w:rsidRPr="000673CE">
        <w:rPr>
          <w:rFonts w:ascii="Times New Roman" w:eastAsia="Times New Roman" w:hAnsi="Times New Roman" w:cs="Times New Roman"/>
          <w:sz w:val="28"/>
          <w:szCs w:val="28"/>
          <w:lang w:eastAsia="ru-RU"/>
        </w:rPr>
        <w:t>НЯ» (8-9 червня 2017р. – Тернопіль: ТНТУ), на Міжнародній студентській науково - технічній конференції "ПРИРОДНИЧІ ТА ГУМАНІТАРНІ НАУКИ. АКТУАЛЬНІ ПИТАННЯ" (26 квітня 2018р. – Тернопіль: ТНТУ)</w:t>
      </w:r>
      <w:r w:rsidR="004D3576">
        <w:rPr>
          <w:rFonts w:ascii="Times New Roman" w:eastAsia="Times New Roman" w:hAnsi="Times New Roman" w:cs="Times New Roman"/>
          <w:sz w:val="28"/>
          <w:szCs w:val="28"/>
          <w:lang w:eastAsia="ru-RU"/>
        </w:rPr>
        <w:t>.</w:t>
      </w:r>
    </w:p>
    <w:p w:rsidR="003977D4" w:rsidRPr="00FB6121" w:rsidRDefault="00D86DA9" w:rsidP="00157120">
      <w:pPr>
        <w:spacing w:after="0" w:line="276" w:lineRule="auto"/>
        <w:ind w:firstLine="709"/>
        <w:jc w:val="both"/>
        <w:rPr>
          <w:rFonts w:ascii="Times New Roman" w:hAnsi="Times New Roman" w:cs="Times New Roman"/>
          <w:sz w:val="28"/>
          <w:szCs w:val="28"/>
        </w:rPr>
      </w:pPr>
      <w:r w:rsidRPr="00FB6121">
        <w:rPr>
          <w:rFonts w:ascii="Times New Roman" w:hAnsi="Times New Roman" w:cs="Times New Roman"/>
          <w:b/>
          <w:sz w:val="28"/>
          <w:szCs w:val="28"/>
        </w:rPr>
        <w:t>Структура та обсяг.</w:t>
      </w:r>
      <w:r w:rsidRPr="00FB6121">
        <w:rPr>
          <w:rFonts w:ascii="Times New Roman" w:hAnsi="Times New Roman" w:cs="Times New Roman"/>
          <w:sz w:val="28"/>
          <w:szCs w:val="28"/>
        </w:rPr>
        <w:t xml:space="preserve"> Дипломна робота складається із вступу, восьми розділів, висновку, викладених на 1</w:t>
      </w:r>
      <w:r w:rsidR="00FB6121" w:rsidRPr="00FB6121">
        <w:rPr>
          <w:rFonts w:ascii="Times New Roman" w:hAnsi="Times New Roman" w:cs="Times New Roman"/>
          <w:sz w:val="28"/>
          <w:szCs w:val="28"/>
        </w:rPr>
        <w:t>0</w:t>
      </w:r>
      <w:r w:rsidR="00436512">
        <w:rPr>
          <w:rFonts w:ascii="Times New Roman" w:hAnsi="Times New Roman" w:cs="Times New Roman"/>
          <w:sz w:val="28"/>
          <w:szCs w:val="28"/>
        </w:rPr>
        <w:t>5</w:t>
      </w:r>
      <w:r w:rsidRPr="00FB6121">
        <w:rPr>
          <w:rFonts w:ascii="Times New Roman" w:hAnsi="Times New Roman" w:cs="Times New Roman"/>
          <w:sz w:val="28"/>
          <w:szCs w:val="28"/>
        </w:rPr>
        <w:t xml:space="preserve"> сторінках, списку використаних джерел з 12</w:t>
      </w:r>
      <w:r w:rsidR="00FB6121" w:rsidRPr="00FB6121">
        <w:rPr>
          <w:rFonts w:ascii="Times New Roman" w:hAnsi="Times New Roman" w:cs="Times New Roman"/>
          <w:sz w:val="28"/>
          <w:szCs w:val="28"/>
        </w:rPr>
        <w:t>7</w:t>
      </w:r>
      <w:r w:rsidRPr="00FB6121">
        <w:rPr>
          <w:rFonts w:ascii="Times New Roman" w:hAnsi="Times New Roman" w:cs="Times New Roman"/>
          <w:sz w:val="28"/>
          <w:szCs w:val="28"/>
        </w:rPr>
        <w:t xml:space="preserve"> назв на 1</w:t>
      </w:r>
      <w:r w:rsidR="00FB6121" w:rsidRPr="00FB6121">
        <w:rPr>
          <w:rFonts w:ascii="Times New Roman" w:hAnsi="Times New Roman" w:cs="Times New Roman"/>
          <w:sz w:val="28"/>
          <w:szCs w:val="28"/>
        </w:rPr>
        <w:t>2</w:t>
      </w:r>
      <w:r w:rsidRPr="00FB6121">
        <w:rPr>
          <w:rFonts w:ascii="Times New Roman" w:hAnsi="Times New Roman" w:cs="Times New Roman"/>
          <w:sz w:val="28"/>
          <w:szCs w:val="28"/>
        </w:rPr>
        <w:t xml:space="preserve"> сторінках, додатків на </w:t>
      </w:r>
      <w:r w:rsidR="00FB6121" w:rsidRPr="00FB6121">
        <w:rPr>
          <w:rFonts w:ascii="Times New Roman" w:hAnsi="Times New Roman" w:cs="Times New Roman"/>
          <w:sz w:val="28"/>
          <w:szCs w:val="28"/>
        </w:rPr>
        <w:t>3</w:t>
      </w:r>
      <w:r w:rsidRPr="00FB6121">
        <w:rPr>
          <w:rFonts w:ascii="Times New Roman" w:hAnsi="Times New Roman" w:cs="Times New Roman"/>
          <w:sz w:val="28"/>
          <w:szCs w:val="28"/>
        </w:rPr>
        <w:t xml:space="preserve"> сторінках. Загальний обсяг роботи становить 12</w:t>
      </w:r>
      <w:r w:rsidR="00436512" w:rsidRPr="00436512">
        <w:rPr>
          <w:rFonts w:ascii="Times New Roman" w:hAnsi="Times New Roman" w:cs="Times New Roman"/>
          <w:sz w:val="28"/>
          <w:szCs w:val="28"/>
          <w:lang w:val="ru-RU"/>
        </w:rPr>
        <w:t>0</w:t>
      </w:r>
      <w:r w:rsidRPr="00FB6121">
        <w:rPr>
          <w:rFonts w:ascii="Times New Roman" w:hAnsi="Times New Roman" w:cs="Times New Roman"/>
          <w:sz w:val="28"/>
          <w:szCs w:val="28"/>
        </w:rPr>
        <w:t xml:space="preserve"> сторін</w:t>
      </w:r>
      <w:r w:rsidR="00436512">
        <w:rPr>
          <w:rFonts w:ascii="Times New Roman" w:hAnsi="Times New Roman" w:cs="Times New Roman"/>
          <w:sz w:val="28"/>
          <w:szCs w:val="28"/>
        </w:rPr>
        <w:t>ок</w:t>
      </w:r>
      <w:r w:rsidR="004D3576">
        <w:rPr>
          <w:rFonts w:ascii="Times New Roman" w:hAnsi="Times New Roman" w:cs="Times New Roman"/>
          <w:sz w:val="28"/>
          <w:szCs w:val="28"/>
        </w:rPr>
        <w:t>.</w:t>
      </w:r>
    </w:p>
    <w:p w:rsidR="00D86DA9" w:rsidRPr="003E682B" w:rsidRDefault="00D86DA9" w:rsidP="00820E26">
      <w:pPr>
        <w:spacing w:after="0"/>
        <w:ind w:firstLine="709"/>
        <w:rPr>
          <w:rFonts w:ascii="Times New Roman" w:hAnsi="Times New Roman" w:cs="Times New Roman"/>
          <w:sz w:val="28"/>
          <w:szCs w:val="28"/>
        </w:rPr>
      </w:pPr>
    </w:p>
    <w:p w:rsidR="003977D4" w:rsidRDefault="00D86DA9" w:rsidP="00820E26">
      <w:pPr>
        <w:spacing w:after="0"/>
        <w:ind w:firstLine="709"/>
        <w:jc w:val="center"/>
        <w:rPr>
          <w:rFonts w:ascii="Times New Roman" w:hAnsi="Times New Roman" w:cs="Times New Roman"/>
          <w:b/>
          <w:sz w:val="28"/>
          <w:szCs w:val="28"/>
        </w:rPr>
      </w:pPr>
      <w:r w:rsidRPr="003E682B">
        <w:rPr>
          <w:rFonts w:ascii="Times New Roman" w:hAnsi="Times New Roman" w:cs="Times New Roman"/>
          <w:b/>
          <w:sz w:val="28"/>
          <w:szCs w:val="28"/>
        </w:rPr>
        <w:t>ОСНОВНИЙ ЗМІСТ РОБОТИ</w:t>
      </w:r>
    </w:p>
    <w:p w:rsidR="00820E26" w:rsidRPr="003E682B" w:rsidRDefault="00820E26" w:rsidP="00820E26">
      <w:pPr>
        <w:spacing w:after="0"/>
        <w:ind w:firstLine="709"/>
        <w:jc w:val="center"/>
        <w:rPr>
          <w:rFonts w:ascii="Times New Roman" w:hAnsi="Times New Roman" w:cs="Times New Roman"/>
          <w:b/>
          <w:sz w:val="28"/>
          <w:szCs w:val="28"/>
        </w:rPr>
      </w:pPr>
    </w:p>
    <w:p w:rsidR="003E682B" w:rsidRPr="00CA568B" w:rsidRDefault="00157120" w:rsidP="00157120">
      <w:pPr>
        <w:pStyle w:val="a7"/>
        <w:ind w:right="101" w:firstLine="708"/>
        <w:jc w:val="both"/>
        <w:rPr>
          <w:spacing w:val="3"/>
          <w:lang w:val="uk-UA"/>
        </w:rPr>
      </w:pPr>
      <w:bookmarkStart w:id="3" w:name="_Hlk533097738"/>
      <w:r w:rsidRPr="00CA568B">
        <w:rPr>
          <w:rFonts w:cs="Times New Roman"/>
          <w:b/>
          <w:bCs/>
          <w:lang w:val="uk-UA"/>
        </w:rPr>
        <w:t>У</w:t>
      </w:r>
      <w:r w:rsidRPr="00CA568B">
        <w:rPr>
          <w:rFonts w:cs="Times New Roman"/>
          <w:b/>
          <w:bCs/>
          <w:spacing w:val="4"/>
          <w:lang w:val="uk-UA"/>
        </w:rPr>
        <w:t xml:space="preserve"> </w:t>
      </w:r>
      <w:r w:rsidR="00CD05E2" w:rsidRPr="00CA568B">
        <w:rPr>
          <w:rFonts w:cs="Times New Roman"/>
          <w:b/>
          <w:bCs/>
          <w:spacing w:val="-1"/>
          <w:lang w:val="uk-UA"/>
        </w:rPr>
        <w:t xml:space="preserve">вступі </w:t>
      </w:r>
      <w:r w:rsidR="003E682B" w:rsidRPr="00CA568B">
        <w:rPr>
          <w:spacing w:val="-1"/>
          <w:lang w:val="uk-UA"/>
        </w:rPr>
        <w:t>обґрунтов</w:t>
      </w:r>
      <w:r w:rsidR="003E682B" w:rsidRPr="00CA568B">
        <w:rPr>
          <w:rFonts w:cs="Times New Roman"/>
          <w:spacing w:val="-1"/>
          <w:lang w:val="uk-UA"/>
        </w:rPr>
        <w:t>а</w:t>
      </w:r>
      <w:r w:rsidR="003E682B" w:rsidRPr="00CA568B">
        <w:rPr>
          <w:spacing w:val="-1"/>
          <w:lang w:val="uk-UA"/>
        </w:rPr>
        <w:t>но</w:t>
      </w:r>
      <w:r w:rsidRPr="00CA568B">
        <w:rPr>
          <w:spacing w:val="3"/>
          <w:lang w:val="uk-UA"/>
        </w:rPr>
        <w:t xml:space="preserve"> </w:t>
      </w:r>
      <w:r w:rsidR="003E682B" w:rsidRPr="00CA568B">
        <w:rPr>
          <w:rFonts w:cs="Times New Roman"/>
          <w:spacing w:val="-1"/>
          <w:lang w:val="uk-UA"/>
        </w:rPr>
        <w:t>актуальність</w:t>
      </w:r>
      <w:r w:rsidRPr="00CA568B">
        <w:rPr>
          <w:spacing w:val="3"/>
          <w:lang w:val="uk-UA"/>
        </w:rPr>
        <w:t xml:space="preserve"> </w:t>
      </w:r>
      <w:r w:rsidRPr="00CA568B">
        <w:rPr>
          <w:spacing w:val="-1"/>
          <w:lang w:val="uk-UA"/>
        </w:rPr>
        <w:t>теми</w:t>
      </w:r>
      <w:r w:rsidRPr="00CA568B">
        <w:rPr>
          <w:spacing w:val="3"/>
          <w:lang w:val="uk-UA"/>
        </w:rPr>
        <w:t xml:space="preserve"> </w:t>
      </w:r>
      <w:r w:rsidRPr="00CA568B">
        <w:rPr>
          <w:spacing w:val="-1"/>
          <w:lang w:val="uk-UA"/>
        </w:rPr>
        <w:t>роботи,</w:t>
      </w:r>
      <w:r w:rsidRPr="00CA568B">
        <w:rPr>
          <w:spacing w:val="3"/>
          <w:lang w:val="uk-UA"/>
        </w:rPr>
        <w:t xml:space="preserve"> </w:t>
      </w:r>
      <w:r w:rsidR="003E682B" w:rsidRPr="00CA568B">
        <w:rPr>
          <w:spacing w:val="3"/>
          <w:lang w:val="uk-UA"/>
        </w:rPr>
        <w:t>сформульовано мету і задачі</w:t>
      </w:r>
      <w:r w:rsidR="00CD05E2" w:rsidRPr="00CA568B">
        <w:rPr>
          <w:spacing w:val="3"/>
          <w:lang w:val="uk-UA"/>
        </w:rPr>
        <w:t xml:space="preserve"> дослідження, визначено об’єкт, предмет і методи дослідження, показано наукову новизну та практичне значення отриманих результатів, розкрито питання апробації результатів роботи на конференціях і семін</w:t>
      </w:r>
      <w:r w:rsidR="00C70318" w:rsidRPr="00CA568B">
        <w:rPr>
          <w:spacing w:val="3"/>
          <w:lang w:val="uk-UA"/>
        </w:rPr>
        <w:t>а</w:t>
      </w:r>
      <w:r w:rsidR="00CD05E2" w:rsidRPr="00CA568B">
        <w:rPr>
          <w:spacing w:val="3"/>
          <w:lang w:val="uk-UA"/>
        </w:rPr>
        <w:t>рах.</w:t>
      </w:r>
    </w:p>
    <w:p w:rsidR="00A44632" w:rsidRPr="00CA568B" w:rsidRDefault="00A1103A" w:rsidP="00A44632">
      <w:pPr>
        <w:pStyle w:val="a7"/>
        <w:ind w:right="101" w:firstLine="708"/>
        <w:jc w:val="both"/>
        <w:rPr>
          <w:rFonts w:cs="Times New Roman"/>
          <w:szCs w:val="24"/>
          <w:lang w:val="uk-UA" w:eastAsia="ru-RU"/>
        </w:rPr>
      </w:pPr>
      <w:bookmarkStart w:id="4" w:name="OLE_LINK73"/>
      <w:bookmarkStart w:id="5" w:name="OLE_LINK74"/>
      <w:r w:rsidRPr="00CA568B">
        <w:rPr>
          <w:b/>
          <w:spacing w:val="-1"/>
          <w:lang w:val="uk-UA"/>
        </w:rPr>
        <w:t>У першому розділі</w:t>
      </w:r>
      <w:r w:rsidRPr="00CA568B">
        <w:rPr>
          <w:spacing w:val="-1"/>
          <w:lang w:val="uk-UA"/>
        </w:rPr>
        <w:t xml:space="preserve"> «Аналіз стану проблеми визначення емоцій електроенцефалографічним методом»</w:t>
      </w:r>
      <w:bookmarkEnd w:id="4"/>
      <w:bookmarkEnd w:id="5"/>
      <w:r w:rsidR="00A44632" w:rsidRPr="00CA568B">
        <w:rPr>
          <w:spacing w:val="-1"/>
          <w:lang w:val="uk-UA"/>
        </w:rPr>
        <w:t xml:space="preserve"> </w:t>
      </w:r>
      <w:bookmarkStart w:id="6" w:name="_Hlk533098059"/>
      <w:r w:rsidR="00A44632" w:rsidRPr="00CA568B">
        <w:rPr>
          <w:spacing w:val="-1"/>
          <w:lang w:val="uk-UA"/>
        </w:rPr>
        <w:t>в</w:t>
      </w:r>
      <w:r w:rsidR="00A44632" w:rsidRPr="00CA568B">
        <w:rPr>
          <w:rFonts w:cs="Times New Roman"/>
          <w:lang w:val="uk-UA" w:eastAsia="ru-RU"/>
        </w:rPr>
        <w:t>изначено, що у</w:t>
      </w:r>
      <w:r w:rsidR="00A44632" w:rsidRPr="00CA568B">
        <w:rPr>
          <w:rFonts w:cs="Times New Roman"/>
          <w:szCs w:val="24"/>
          <w:lang w:val="uk-UA" w:eastAsia="ru-RU"/>
        </w:rPr>
        <w:t xml:space="preserve"> неврології для дослідження емоційних станів людини, зокрема депресій, та лікування їх наслідків ефективно застосовують </w:t>
      </w:r>
      <w:proofErr w:type="spellStart"/>
      <w:r w:rsidR="00A44632" w:rsidRPr="00CA568B">
        <w:rPr>
          <w:rFonts w:cs="Times New Roman"/>
          <w:szCs w:val="24"/>
          <w:lang w:val="uk-UA" w:eastAsia="ru-RU"/>
        </w:rPr>
        <w:t>електроенцефалографію</w:t>
      </w:r>
      <w:proofErr w:type="spellEnd"/>
      <w:r w:rsidR="00A44632" w:rsidRPr="00CA568B">
        <w:rPr>
          <w:rFonts w:cs="Times New Roman"/>
          <w:szCs w:val="24"/>
          <w:lang w:val="uk-UA" w:eastAsia="ru-RU"/>
        </w:rPr>
        <w:t xml:space="preserve"> як метод реєстрації електричної активності мозку у вигляді </w:t>
      </w:r>
      <w:proofErr w:type="spellStart"/>
      <w:r w:rsidR="00A44632" w:rsidRPr="00CA568B">
        <w:rPr>
          <w:rFonts w:cs="Times New Roman"/>
          <w:szCs w:val="24"/>
          <w:lang w:val="uk-UA" w:eastAsia="ru-RU"/>
        </w:rPr>
        <w:t>електроенцефалосигналу</w:t>
      </w:r>
      <w:proofErr w:type="spellEnd"/>
      <w:r w:rsidR="00A44632" w:rsidRPr="00CA568B">
        <w:rPr>
          <w:rFonts w:cs="Times New Roman"/>
          <w:szCs w:val="24"/>
          <w:lang w:val="uk-UA" w:eastAsia="ru-RU"/>
        </w:rPr>
        <w:t>.</w:t>
      </w:r>
      <w:bookmarkEnd w:id="6"/>
      <w:r w:rsidR="00A44632" w:rsidRPr="00CA568B">
        <w:rPr>
          <w:rFonts w:cs="Times New Roman"/>
          <w:szCs w:val="24"/>
          <w:lang w:val="uk-UA" w:eastAsia="ru-RU"/>
        </w:rPr>
        <w:t xml:space="preserve"> Точність класифікації психоемоційних станів за даними ЕЕС сягає 80%. Ряд наукових робіт підтверджує залежність альфа-ритму від емоційного стану. При різних емоційних станах і зокрема депресії, зазнають суттєвих змін показники когерентності. Чутливим індикатором є когерентність в альфа-діапазоні.</w:t>
      </w:r>
    </w:p>
    <w:p w:rsidR="00A44632" w:rsidRPr="00CA568B" w:rsidRDefault="00A44632" w:rsidP="00A44632">
      <w:pPr>
        <w:pStyle w:val="a7"/>
        <w:ind w:right="101" w:firstLine="708"/>
        <w:jc w:val="both"/>
        <w:rPr>
          <w:spacing w:val="-1"/>
          <w:lang w:val="uk-UA"/>
        </w:rPr>
      </w:pPr>
      <w:r w:rsidRPr="00CA568B">
        <w:rPr>
          <w:rFonts w:cs="Times New Roman"/>
          <w:lang w:val="uk-UA"/>
        </w:rPr>
        <w:t xml:space="preserve">Вищенаведені дані спонукають до розробки новітніх методів діагностики психоемоційного стану людини, які б враховували зміни альфа-активності </w:t>
      </w:r>
      <w:r w:rsidR="00DA3DB5">
        <w:rPr>
          <w:rFonts w:cs="Times New Roman"/>
          <w:lang w:val="uk-UA"/>
        </w:rPr>
        <w:t>електро</w:t>
      </w:r>
      <w:r w:rsidRPr="00CA568B">
        <w:rPr>
          <w:rFonts w:cs="Times New Roman"/>
          <w:lang w:val="uk-UA"/>
        </w:rPr>
        <w:t>енцефалограми.</w:t>
      </w:r>
    </w:p>
    <w:p w:rsidR="00A07FCD" w:rsidRPr="00BE18E0" w:rsidRDefault="00A44632" w:rsidP="00157120">
      <w:pPr>
        <w:pStyle w:val="a7"/>
        <w:ind w:right="101" w:firstLine="708"/>
        <w:jc w:val="both"/>
        <w:rPr>
          <w:spacing w:val="-1"/>
          <w:lang w:val="uk-UA"/>
        </w:rPr>
      </w:pPr>
      <w:bookmarkStart w:id="7" w:name="OLE_LINK89"/>
      <w:bookmarkStart w:id="8" w:name="OLE_LINK90"/>
      <w:bookmarkStart w:id="9" w:name="OLE_LINK91"/>
      <w:r w:rsidRPr="00CA568B">
        <w:rPr>
          <w:b/>
          <w:spacing w:val="-1"/>
          <w:lang w:val="uk-UA"/>
        </w:rPr>
        <w:t>У другому розділі</w:t>
      </w:r>
      <w:r w:rsidRPr="00CA568B">
        <w:rPr>
          <w:spacing w:val="-1"/>
          <w:lang w:val="uk-UA"/>
        </w:rPr>
        <w:t xml:space="preserve"> «Математична модель альфа-хвилі електроенцефалографічного сигналу»</w:t>
      </w:r>
      <w:bookmarkEnd w:id="7"/>
      <w:bookmarkEnd w:id="8"/>
      <w:bookmarkEnd w:id="9"/>
      <w:r w:rsidR="00CC310B" w:rsidRPr="00CC310B">
        <w:rPr>
          <w:spacing w:val="-1"/>
          <w:lang w:val="ru-RU"/>
        </w:rPr>
        <w:t xml:space="preserve"> </w:t>
      </w:r>
      <w:r w:rsidR="000149E9" w:rsidRPr="00CA568B">
        <w:rPr>
          <w:rFonts w:cs="Times New Roman"/>
          <w:lang w:val="uk-UA"/>
        </w:rPr>
        <w:t>визначено, що програмне забезпечення в сучасних автоматизованих діагностичних системах базується на методах опрацювання досліджува</w:t>
      </w:r>
      <w:r w:rsidR="000149E9" w:rsidRPr="00BE18E0">
        <w:rPr>
          <w:rFonts w:cs="Times New Roman"/>
          <w:lang w:val="uk-UA"/>
        </w:rPr>
        <w:t>них електроенцефалографічних сигналів, розроблених на основі математичних моделей. О</w:t>
      </w:r>
      <w:r w:rsidR="000149E9" w:rsidRPr="00BE18E0">
        <w:rPr>
          <w:spacing w:val="-1"/>
          <w:lang w:val="uk-UA"/>
        </w:rPr>
        <w:t xml:space="preserve">бґрунтовано, що </w:t>
      </w:r>
      <w:r w:rsidR="000149E9" w:rsidRPr="00BE18E0">
        <w:rPr>
          <w:rFonts w:cs="Times New Roman"/>
          <w:lang w:val="uk-UA"/>
        </w:rPr>
        <w:t xml:space="preserve">адекватною математичною моделлю ЕЕГ-сигналу буде </w:t>
      </w:r>
      <w:r w:rsidR="00A07FCD" w:rsidRPr="00BE18E0">
        <w:rPr>
          <w:rFonts w:cs="Times New Roman"/>
          <w:lang w:val="uk-UA"/>
        </w:rPr>
        <w:t xml:space="preserve">стаціонарний випадковий процес (випадкова функція) </w:t>
      </w:r>
      <w:r w:rsidR="00A07FCD" w:rsidRPr="00BE18E0">
        <w:rPr>
          <w:rFonts w:cs="Times New Roman"/>
        </w:rPr>
        <w:t>X</w:t>
      </w:r>
      <w:r w:rsidR="00A07FCD" w:rsidRPr="00BE18E0">
        <w:rPr>
          <w:rFonts w:cs="Times New Roman"/>
          <w:lang w:val="uk-UA"/>
        </w:rPr>
        <w:t>(</w:t>
      </w:r>
      <w:r w:rsidR="00A07FCD" w:rsidRPr="00BE18E0">
        <w:rPr>
          <w:rFonts w:cs="Times New Roman"/>
        </w:rPr>
        <w:t>t</w:t>
      </w:r>
      <w:r w:rsidR="00A07FCD" w:rsidRPr="00BE18E0">
        <w:rPr>
          <w:rFonts w:cs="Times New Roman"/>
          <w:lang w:val="uk-UA"/>
        </w:rPr>
        <w:t xml:space="preserve">), коли всі її ймовірнісні характеристики не залежать від аргументу </w:t>
      </w:r>
      <w:r w:rsidR="00A07FCD" w:rsidRPr="00BE18E0">
        <w:rPr>
          <w:rFonts w:cs="Times New Roman"/>
        </w:rPr>
        <w:t>t</w:t>
      </w:r>
      <w:r w:rsidR="00A07FCD" w:rsidRPr="00BE18E0">
        <w:rPr>
          <w:rFonts w:cs="Times New Roman"/>
          <w:lang w:val="uk-UA"/>
        </w:rPr>
        <w:t>.</w:t>
      </w:r>
    </w:p>
    <w:p w:rsidR="00157120" w:rsidRPr="00CA568B" w:rsidRDefault="000149E9" w:rsidP="00157120">
      <w:pPr>
        <w:pStyle w:val="a7"/>
        <w:ind w:right="103" w:firstLine="708"/>
        <w:jc w:val="both"/>
        <w:rPr>
          <w:spacing w:val="-1"/>
          <w:lang w:val="uk-UA"/>
        </w:rPr>
      </w:pPr>
      <w:bookmarkStart w:id="10" w:name="OLE_LINK92"/>
      <w:bookmarkStart w:id="11" w:name="OLE_LINK93"/>
      <w:r w:rsidRPr="00BE18E0">
        <w:rPr>
          <w:b/>
          <w:spacing w:val="-1"/>
          <w:lang w:val="uk-UA"/>
        </w:rPr>
        <w:t>У третьому розділі</w:t>
      </w:r>
      <w:r w:rsidRPr="00BE18E0">
        <w:rPr>
          <w:spacing w:val="-1"/>
          <w:lang w:val="uk-UA"/>
        </w:rPr>
        <w:t xml:space="preserve"> «Метод оцінювання психоемоційного стану за альфа-хвилями електроенцефалографічного</w:t>
      </w:r>
      <w:r w:rsidR="00170BEA" w:rsidRPr="00BE18E0">
        <w:rPr>
          <w:spacing w:val="-1"/>
          <w:lang w:val="uk-UA"/>
        </w:rPr>
        <w:t xml:space="preserve"> сигналу</w:t>
      </w:r>
      <w:r w:rsidRPr="00BE18E0">
        <w:rPr>
          <w:spacing w:val="-1"/>
          <w:lang w:val="uk-UA"/>
        </w:rPr>
        <w:t>»</w:t>
      </w:r>
      <w:bookmarkEnd w:id="10"/>
      <w:bookmarkEnd w:id="11"/>
      <w:r w:rsidR="00170BEA" w:rsidRPr="00BE18E0">
        <w:rPr>
          <w:spacing w:val="-1"/>
          <w:lang w:val="uk-UA"/>
        </w:rPr>
        <w:t xml:space="preserve"> </w:t>
      </w:r>
      <w:bookmarkStart w:id="12" w:name="OLE_LINK63"/>
      <w:bookmarkStart w:id="13" w:name="OLE_LINK64"/>
      <w:bookmarkStart w:id="14" w:name="OLE_LINK65"/>
      <w:r w:rsidR="00170BEA" w:rsidRPr="00BE18E0">
        <w:rPr>
          <w:spacing w:val="-1"/>
          <w:lang w:val="uk-UA"/>
        </w:rPr>
        <w:t xml:space="preserve">розроблено методику та </w:t>
      </w:r>
      <w:r w:rsidR="00170BEA" w:rsidRPr="00CA568B">
        <w:rPr>
          <w:spacing w:val="-1"/>
          <w:lang w:val="uk-UA"/>
        </w:rPr>
        <w:t>послідовність проведення експерименту</w:t>
      </w:r>
      <w:bookmarkEnd w:id="12"/>
      <w:bookmarkEnd w:id="13"/>
      <w:bookmarkEnd w:id="14"/>
      <w:r w:rsidR="00170BEA" w:rsidRPr="00CA568B">
        <w:rPr>
          <w:spacing w:val="-1"/>
          <w:lang w:val="uk-UA"/>
        </w:rPr>
        <w:t xml:space="preserve"> для визначення психоемоційних станів</w:t>
      </w:r>
      <w:r w:rsidR="00902DCF" w:rsidRPr="00CA568B">
        <w:rPr>
          <w:spacing w:val="-1"/>
          <w:lang w:val="uk-UA"/>
        </w:rPr>
        <w:t>. В результаті виконання розділу було обґрунтовано доцільність вейвлет</w:t>
      </w:r>
      <w:r w:rsidR="00DA3DB5">
        <w:rPr>
          <w:spacing w:val="-1"/>
          <w:lang w:val="uk-UA"/>
        </w:rPr>
        <w:t>-</w:t>
      </w:r>
      <w:r w:rsidR="00902DCF" w:rsidRPr="00CA568B">
        <w:rPr>
          <w:spacing w:val="-1"/>
          <w:lang w:val="uk-UA"/>
        </w:rPr>
        <w:t>перетворення з функцією Хаара</w:t>
      </w:r>
      <w:r w:rsidR="00170BEA" w:rsidRPr="00CA568B">
        <w:rPr>
          <w:spacing w:val="-1"/>
          <w:lang w:val="uk-UA"/>
        </w:rPr>
        <w:t>.</w:t>
      </w:r>
    </w:p>
    <w:p w:rsidR="00902DCF" w:rsidRPr="00CA568B" w:rsidRDefault="00902DCF" w:rsidP="00902DCF">
      <w:pPr>
        <w:pStyle w:val="a7"/>
        <w:ind w:right="103" w:firstLine="708"/>
        <w:jc w:val="both"/>
        <w:rPr>
          <w:rFonts w:cs="Times New Roman"/>
          <w:lang w:val="uk-UA" w:eastAsia="ru-RU"/>
        </w:rPr>
      </w:pPr>
      <w:r w:rsidRPr="00CA568B">
        <w:rPr>
          <w:b/>
          <w:spacing w:val="-1"/>
          <w:lang w:val="uk-UA"/>
        </w:rPr>
        <w:t>У четвертому розділі</w:t>
      </w:r>
      <w:r w:rsidRPr="00CA568B">
        <w:rPr>
          <w:spacing w:val="-1"/>
          <w:lang w:val="uk-UA"/>
        </w:rPr>
        <w:t xml:space="preserve"> «Експериментальні дослідження процесу аналізу альфа-ритму електроенцефалографічного сигналу» </w:t>
      </w:r>
      <w:r w:rsidRPr="00CA568B">
        <w:rPr>
          <w:rFonts w:cs="Times New Roman"/>
          <w:lang w:val="uk-UA" w:eastAsia="ru-RU"/>
        </w:rPr>
        <w:t xml:space="preserve">розроблено блок-схему та пакет програми для проведення експериментального дослідження аналізу альфа-ритму ЕЕГ-сигналу при емоційних навантаженнях. За реалізаціями альфа-хвиль ЕЕГ-сигналу </w:t>
      </w:r>
      <w:bookmarkStart w:id="15" w:name="OLE_LINK97"/>
      <w:r w:rsidRPr="00CA568B">
        <w:rPr>
          <w:rFonts w:cs="Times New Roman"/>
          <w:lang w:val="uk-UA" w:eastAsia="ru-RU"/>
        </w:rPr>
        <w:t>встановлено</w:t>
      </w:r>
      <w:r w:rsidR="00DA3DB5" w:rsidRPr="00DA3DB5">
        <w:rPr>
          <w:rFonts w:cs="Times New Roman"/>
          <w:lang w:val="uk-UA" w:eastAsia="ru-RU"/>
        </w:rPr>
        <w:t>,</w:t>
      </w:r>
      <w:r w:rsidRPr="00CA568B">
        <w:rPr>
          <w:rFonts w:cs="Times New Roman"/>
          <w:lang w:val="uk-UA" w:eastAsia="ru-RU"/>
        </w:rPr>
        <w:t xml:space="preserve"> що емоційні впливи відображаються на </w:t>
      </w:r>
      <w:proofErr w:type="spellStart"/>
      <w:r w:rsidRPr="00CA568B">
        <w:rPr>
          <w:rFonts w:cs="Times New Roman"/>
          <w:lang w:val="uk-UA" w:eastAsia="ru-RU"/>
        </w:rPr>
        <w:t>відведеннях</w:t>
      </w:r>
      <w:proofErr w:type="spellEnd"/>
      <w:r w:rsidRPr="00CA568B">
        <w:rPr>
          <w:rFonts w:cs="Times New Roman"/>
          <w:lang w:val="uk-UA" w:eastAsia="ru-RU"/>
        </w:rPr>
        <w:t xml:space="preserve"> T5, T6 (</w:t>
      </w:r>
      <w:proofErr w:type="spellStart"/>
      <w:r w:rsidRPr="00CA568B">
        <w:rPr>
          <w:rFonts w:cs="Times New Roman"/>
          <w:lang w:val="uk-UA" w:eastAsia="ru-RU"/>
        </w:rPr>
        <w:t>задньоскроневі</w:t>
      </w:r>
      <w:proofErr w:type="spellEnd"/>
      <w:r w:rsidRPr="00CA568B">
        <w:rPr>
          <w:rFonts w:cs="Times New Roman"/>
          <w:lang w:val="uk-UA" w:eastAsia="ru-RU"/>
        </w:rPr>
        <w:t>) та O2 (потил</w:t>
      </w:r>
      <w:r w:rsidR="00DA3DB5">
        <w:rPr>
          <w:rFonts w:cs="Times New Roman"/>
          <w:lang w:val="uk-UA" w:eastAsia="ru-RU"/>
        </w:rPr>
        <w:t>и</w:t>
      </w:r>
      <w:r w:rsidRPr="00CA568B">
        <w:rPr>
          <w:rFonts w:cs="Times New Roman"/>
          <w:lang w:val="uk-UA" w:eastAsia="ru-RU"/>
        </w:rPr>
        <w:t xml:space="preserve">чне), що відображають електричну активність мозку в </w:t>
      </w:r>
      <w:r w:rsidR="00DA3DB5">
        <w:rPr>
          <w:rFonts w:cs="Times New Roman"/>
          <w:lang w:val="uk-UA" w:eastAsia="ru-RU"/>
        </w:rPr>
        <w:t>цих ділянках</w:t>
      </w:r>
      <w:r w:rsidRPr="00CA568B">
        <w:rPr>
          <w:rFonts w:cs="Times New Roman"/>
          <w:lang w:val="uk-UA" w:eastAsia="ru-RU"/>
        </w:rPr>
        <w:t>.</w:t>
      </w:r>
      <w:bookmarkEnd w:id="15"/>
      <w:r w:rsidRPr="00CA568B">
        <w:rPr>
          <w:rFonts w:cs="Times New Roman"/>
          <w:lang w:val="uk-UA" w:eastAsia="ru-RU"/>
        </w:rPr>
        <w:t xml:space="preserve"> </w:t>
      </w:r>
    </w:p>
    <w:p w:rsidR="00902DCF" w:rsidRPr="00CA568B" w:rsidRDefault="00902DCF" w:rsidP="00902DCF">
      <w:pPr>
        <w:pStyle w:val="a7"/>
        <w:ind w:right="103" w:firstLine="708"/>
        <w:jc w:val="both"/>
        <w:rPr>
          <w:spacing w:val="-1"/>
          <w:lang w:val="uk-UA"/>
        </w:rPr>
      </w:pPr>
      <w:r w:rsidRPr="00CA568B">
        <w:rPr>
          <w:rFonts w:cs="Times New Roman"/>
          <w:lang w:val="uk-UA" w:eastAsia="ru-RU"/>
        </w:rPr>
        <w:t xml:space="preserve">Для більш коректного визначення </w:t>
      </w:r>
      <w:r w:rsidR="00DA3DB5">
        <w:rPr>
          <w:rFonts w:cs="Times New Roman"/>
          <w:lang w:val="uk-UA" w:eastAsia="ru-RU"/>
        </w:rPr>
        <w:t>зон</w:t>
      </w:r>
      <w:r w:rsidRPr="00CA568B">
        <w:rPr>
          <w:rFonts w:cs="Times New Roman"/>
          <w:lang w:val="uk-UA" w:eastAsia="ru-RU"/>
        </w:rPr>
        <w:t xml:space="preserve"> локалізації емоційного стану</w:t>
      </w:r>
      <w:r w:rsidR="00DA3DB5">
        <w:rPr>
          <w:rFonts w:cs="Times New Roman"/>
          <w:lang w:val="uk-UA" w:eastAsia="ru-RU"/>
        </w:rPr>
        <w:t>,</w:t>
      </w:r>
      <w:r w:rsidRPr="00CA568B">
        <w:rPr>
          <w:rFonts w:cs="Times New Roman"/>
          <w:lang w:val="uk-UA" w:eastAsia="ru-RU"/>
        </w:rPr>
        <w:t xml:space="preserve"> на ділянках мозку людини проведено дослідження </w:t>
      </w:r>
      <w:proofErr w:type="spellStart"/>
      <w:r w:rsidRPr="00CA568B">
        <w:rPr>
          <w:rFonts w:cs="Times New Roman"/>
          <w:lang w:val="uk-UA" w:eastAsia="ru-RU"/>
        </w:rPr>
        <w:t>відведень</w:t>
      </w:r>
      <w:proofErr w:type="spellEnd"/>
      <w:r w:rsidRPr="00CA568B">
        <w:rPr>
          <w:rFonts w:cs="Times New Roman"/>
          <w:lang w:val="uk-UA" w:eastAsia="ru-RU"/>
        </w:rPr>
        <w:t xml:space="preserve"> шляхом вейвлет</w:t>
      </w:r>
      <w:r w:rsidR="00DA3DB5">
        <w:rPr>
          <w:rFonts w:cs="Times New Roman"/>
          <w:lang w:val="uk-UA" w:eastAsia="ru-RU"/>
        </w:rPr>
        <w:t>-</w:t>
      </w:r>
      <w:r w:rsidRPr="00CA568B">
        <w:rPr>
          <w:rFonts w:cs="Times New Roman"/>
          <w:lang w:val="uk-UA" w:eastAsia="ru-RU"/>
        </w:rPr>
        <w:t xml:space="preserve">аналізу альфа-ритму ЕЕГ-сигналу. Для різних психоемоційних станів спостерігається чітке виділення часу переходів від одного стану до іншого за </w:t>
      </w:r>
      <w:proofErr w:type="spellStart"/>
      <w:r w:rsidRPr="00CA568B">
        <w:rPr>
          <w:rFonts w:cs="Times New Roman"/>
          <w:lang w:val="uk-UA" w:eastAsia="ru-RU"/>
        </w:rPr>
        <w:t>інтенсивностями</w:t>
      </w:r>
      <w:proofErr w:type="spellEnd"/>
      <w:r w:rsidRPr="00CA568B">
        <w:rPr>
          <w:rFonts w:cs="Times New Roman"/>
          <w:lang w:val="uk-UA" w:eastAsia="ru-RU"/>
        </w:rPr>
        <w:t xml:space="preserve"> спектрів, які отримано шляхом </w:t>
      </w:r>
      <w:r w:rsidR="00DA3DB5">
        <w:rPr>
          <w:rFonts w:cs="Times New Roman"/>
          <w:lang w:val="uk-UA" w:eastAsia="ru-RU"/>
        </w:rPr>
        <w:t>в</w:t>
      </w:r>
      <w:r w:rsidRPr="00CA568B">
        <w:rPr>
          <w:rFonts w:cs="Times New Roman"/>
          <w:lang w:val="uk-UA" w:eastAsia="ru-RU"/>
        </w:rPr>
        <w:t>ейвлет</w:t>
      </w:r>
      <w:r w:rsidR="00DA3DB5">
        <w:rPr>
          <w:rFonts w:cs="Times New Roman"/>
          <w:lang w:val="uk-UA" w:eastAsia="ru-RU"/>
        </w:rPr>
        <w:t>-</w:t>
      </w:r>
      <w:r w:rsidRPr="00CA568B">
        <w:rPr>
          <w:rFonts w:cs="Times New Roman"/>
          <w:lang w:val="uk-UA" w:eastAsia="ru-RU"/>
        </w:rPr>
        <w:t>аналізу альфа-хвилі ЕЕГ-сигналу.</w:t>
      </w:r>
    </w:p>
    <w:p w:rsidR="00CD05E2" w:rsidRPr="00CA568B" w:rsidRDefault="00CD05E2" w:rsidP="00157120">
      <w:pPr>
        <w:pStyle w:val="a7"/>
        <w:ind w:right="103" w:firstLine="708"/>
        <w:jc w:val="both"/>
        <w:rPr>
          <w:rFonts w:cs="Times New Roman"/>
          <w:bCs/>
          <w:lang w:val="uk-UA"/>
        </w:rPr>
      </w:pPr>
      <w:r w:rsidRPr="00CA568B">
        <w:rPr>
          <w:rFonts w:cs="Times New Roman"/>
          <w:b/>
          <w:bCs/>
          <w:lang w:val="uk-UA"/>
        </w:rPr>
        <w:t xml:space="preserve">У п’ятому розділі </w:t>
      </w:r>
      <w:r w:rsidRPr="00CA568B">
        <w:rPr>
          <w:rFonts w:cs="Times New Roman"/>
          <w:bCs/>
          <w:lang w:val="uk-UA"/>
        </w:rPr>
        <w:t>«Спеціальна частина» описано</w:t>
      </w:r>
      <w:r w:rsidRPr="00CA568B">
        <w:rPr>
          <w:rFonts w:cs="Times New Roman"/>
          <w:b/>
          <w:bCs/>
          <w:lang w:val="uk-UA"/>
        </w:rPr>
        <w:t xml:space="preserve"> </w:t>
      </w:r>
      <w:r w:rsidRPr="00CA568B">
        <w:rPr>
          <w:rFonts w:cs="Times New Roman"/>
          <w:bCs/>
          <w:lang w:val="uk-UA"/>
        </w:rPr>
        <w:t>методику проведення медико-біологічних досліджень та обґрунтовано вибір УДК напряму наукового дослідження.</w:t>
      </w:r>
    </w:p>
    <w:p w:rsidR="00CD05E2" w:rsidRPr="00CA568B" w:rsidRDefault="00CD05E2" w:rsidP="00450718">
      <w:pPr>
        <w:pStyle w:val="a7"/>
        <w:ind w:right="103" w:firstLine="708"/>
        <w:jc w:val="both"/>
        <w:rPr>
          <w:rFonts w:cs="Times New Roman"/>
          <w:bCs/>
          <w:lang w:val="uk-UA"/>
        </w:rPr>
      </w:pPr>
      <w:r w:rsidRPr="00CA568B">
        <w:rPr>
          <w:rFonts w:cs="Times New Roman"/>
          <w:b/>
          <w:bCs/>
          <w:lang w:val="uk-UA"/>
        </w:rPr>
        <w:t xml:space="preserve">У шостому розділі </w:t>
      </w:r>
      <w:r w:rsidRPr="00CA568B">
        <w:rPr>
          <w:rFonts w:cs="Times New Roman"/>
          <w:bCs/>
          <w:lang w:val="uk-UA"/>
        </w:rPr>
        <w:t xml:space="preserve">«Обґрунтування економічної ефективності» на підставі виконаних розрахунків та нормативних даних встановлено, що планова калькуляція вартості проведення досліджень по темі становить 84 813,54 грн., а кількісна оцінка науково-технічної ефективності науково-дослідної роботи, яка здійснюються експертним шляхом за десятибальною шкалою і визначається як середньоарифметичне, що складає 0,681 від максимального числа 1, а рекомендації по результатам виконання </w:t>
      </w:r>
      <w:r w:rsidR="007B463E">
        <w:rPr>
          <w:rFonts w:cs="Times New Roman"/>
          <w:bCs/>
          <w:lang w:val="uk-UA"/>
        </w:rPr>
        <w:t>науково-дослідної роботи</w:t>
      </w:r>
      <w:r w:rsidRPr="00CA568B">
        <w:rPr>
          <w:rFonts w:cs="Times New Roman"/>
          <w:bCs/>
          <w:lang w:val="uk-UA"/>
        </w:rPr>
        <w:t xml:space="preserve"> можуть бути сформульовані після ретельного аналізу отриманих результатів.</w:t>
      </w:r>
    </w:p>
    <w:p w:rsidR="00450718" w:rsidRPr="00CA568B" w:rsidRDefault="00450718" w:rsidP="00450718">
      <w:pPr>
        <w:pStyle w:val="a7"/>
        <w:ind w:right="103" w:firstLine="708"/>
        <w:jc w:val="both"/>
        <w:rPr>
          <w:rFonts w:cs="Times New Roman"/>
          <w:b/>
          <w:bCs/>
          <w:lang w:val="uk-UA"/>
        </w:rPr>
      </w:pPr>
      <w:r w:rsidRPr="00CA568B">
        <w:rPr>
          <w:rFonts w:cs="Times New Roman"/>
          <w:b/>
          <w:bCs/>
          <w:lang w:val="uk-UA"/>
        </w:rPr>
        <w:t xml:space="preserve">У сьомому розділі </w:t>
      </w:r>
      <w:r w:rsidRPr="00CA568B">
        <w:rPr>
          <w:rFonts w:cs="Times New Roman"/>
          <w:bCs/>
          <w:lang w:val="uk-UA"/>
        </w:rPr>
        <w:t>«Охорона праці та безпека в надзвичайних ситуаціях» розглянуто  правила техніки безпеки та заходи щодо захисту від ураження електричним струмом при експлуатації електроенцефалографічного обладнання. А також встановлено, що дане обладнання відповідає вимогам охорони праці з посиланням на конкретні нормативні документи з охорони праці.</w:t>
      </w:r>
    </w:p>
    <w:p w:rsidR="00450718" w:rsidRPr="00CA568B" w:rsidRDefault="00450718" w:rsidP="00450718">
      <w:pPr>
        <w:pStyle w:val="a7"/>
        <w:ind w:right="103" w:firstLine="708"/>
        <w:jc w:val="both"/>
        <w:rPr>
          <w:rFonts w:cs="Times New Roman"/>
          <w:bCs/>
          <w:lang w:val="uk-UA"/>
        </w:rPr>
      </w:pPr>
      <w:r w:rsidRPr="00CA568B">
        <w:rPr>
          <w:rFonts w:cs="Times New Roman"/>
          <w:b/>
          <w:bCs/>
          <w:lang w:val="uk-UA"/>
        </w:rPr>
        <w:t xml:space="preserve">У восьмому розділі </w:t>
      </w:r>
      <w:r w:rsidRPr="00CA568B">
        <w:rPr>
          <w:rFonts w:cs="Times New Roman"/>
          <w:bCs/>
          <w:lang w:val="uk-UA"/>
        </w:rPr>
        <w:t>«Екологія» розглянуто актуальність екологічних проблем у містах,</w:t>
      </w:r>
      <w:r w:rsidR="00260BD0" w:rsidRPr="00CA568B">
        <w:rPr>
          <w:rFonts w:cs="Times New Roman"/>
          <w:bCs/>
          <w:lang w:val="uk-UA"/>
        </w:rPr>
        <w:t xml:space="preserve"> шкідливий вплив на довкілля при виготовленні електроенцефалографічних систем, заходи щодо зменшення забрудненості довкілля.</w:t>
      </w:r>
    </w:p>
    <w:p w:rsidR="00A1103A" w:rsidRPr="00CA568B" w:rsidRDefault="00A1103A" w:rsidP="00450718">
      <w:pPr>
        <w:pStyle w:val="a7"/>
        <w:ind w:right="103" w:firstLine="708"/>
        <w:jc w:val="both"/>
        <w:rPr>
          <w:rFonts w:cs="Times New Roman"/>
          <w:bCs/>
          <w:lang w:val="uk-UA"/>
        </w:rPr>
      </w:pPr>
      <w:r w:rsidRPr="00CA568B">
        <w:rPr>
          <w:rFonts w:cs="Times New Roman"/>
          <w:b/>
          <w:bCs/>
          <w:lang w:val="uk-UA"/>
        </w:rPr>
        <w:t xml:space="preserve">У </w:t>
      </w:r>
      <w:r w:rsidR="00A44632" w:rsidRPr="00CA568B">
        <w:rPr>
          <w:rFonts w:cs="Times New Roman"/>
          <w:b/>
          <w:bCs/>
          <w:lang w:val="uk-UA"/>
        </w:rPr>
        <w:t xml:space="preserve">додатках </w:t>
      </w:r>
      <w:r w:rsidR="00A44632" w:rsidRPr="00CA568B">
        <w:rPr>
          <w:rFonts w:cs="Times New Roman"/>
          <w:bCs/>
          <w:lang w:val="uk-UA"/>
        </w:rPr>
        <w:t>наведено тексти програм</w:t>
      </w:r>
      <w:r w:rsidR="00820E26" w:rsidRPr="00CA568B">
        <w:rPr>
          <w:rFonts w:cs="Times New Roman"/>
          <w:bCs/>
          <w:lang w:val="uk-UA"/>
        </w:rPr>
        <w:t xml:space="preserve"> у пакеті прикладних програм </w:t>
      </w:r>
      <w:r w:rsidR="00A44632" w:rsidRPr="00CA568B">
        <w:rPr>
          <w:rFonts w:cs="Times New Roman"/>
          <w:bCs/>
          <w:lang w:val="uk-UA"/>
        </w:rPr>
        <w:t>MATLAB</w:t>
      </w:r>
      <w:r w:rsidR="00820E26" w:rsidRPr="00CA568B">
        <w:rPr>
          <w:rFonts w:cs="Times New Roman"/>
          <w:bCs/>
          <w:lang w:val="uk-UA"/>
        </w:rPr>
        <w:t xml:space="preserve"> для</w:t>
      </w:r>
      <w:r w:rsidR="00A44632" w:rsidRPr="00CA568B">
        <w:rPr>
          <w:rFonts w:cs="Times New Roman"/>
          <w:bCs/>
          <w:lang w:val="uk-UA"/>
        </w:rPr>
        <w:t xml:space="preserve"> виділення та вейвлет</w:t>
      </w:r>
      <w:r w:rsidR="00DA3DB5">
        <w:rPr>
          <w:rFonts w:cs="Times New Roman"/>
          <w:bCs/>
          <w:lang w:val="uk-UA"/>
        </w:rPr>
        <w:t>-</w:t>
      </w:r>
      <w:r w:rsidR="00A44632" w:rsidRPr="00CA568B">
        <w:rPr>
          <w:rFonts w:cs="Times New Roman"/>
          <w:bCs/>
          <w:lang w:val="uk-UA"/>
        </w:rPr>
        <w:t>аналізу альфа-ритму.</w:t>
      </w:r>
    </w:p>
    <w:bookmarkEnd w:id="3"/>
    <w:p w:rsidR="003977D4" w:rsidRPr="00CA568B" w:rsidRDefault="003977D4" w:rsidP="00450718">
      <w:pPr>
        <w:spacing w:after="0" w:line="240" w:lineRule="auto"/>
        <w:ind w:firstLine="709"/>
        <w:rPr>
          <w:rFonts w:ascii="Times New Roman" w:hAnsi="Times New Roman" w:cs="Times New Roman"/>
          <w:sz w:val="28"/>
          <w:szCs w:val="28"/>
        </w:rPr>
      </w:pPr>
    </w:p>
    <w:p w:rsidR="00157120" w:rsidRPr="00CA568B" w:rsidRDefault="00157120" w:rsidP="00450718">
      <w:pPr>
        <w:spacing w:after="0" w:line="240" w:lineRule="auto"/>
        <w:ind w:firstLine="709"/>
        <w:jc w:val="center"/>
        <w:rPr>
          <w:rFonts w:ascii="Times New Roman" w:hAnsi="Times New Roman" w:cs="Times New Roman"/>
          <w:b/>
          <w:sz w:val="28"/>
          <w:szCs w:val="28"/>
        </w:rPr>
      </w:pPr>
      <w:r w:rsidRPr="00CA568B">
        <w:rPr>
          <w:rFonts w:ascii="Times New Roman" w:hAnsi="Times New Roman" w:cs="Times New Roman"/>
          <w:b/>
          <w:sz w:val="28"/>
          <w:szCs w:val="28"/>
        </w:rPr>
        <w:t>ВИСНОВКИ</w:t>
      </w:r>
    </w:p>
    <w:p w:rsidR="00157120" w:rsidRPr="00CA568B" w:rsidRDefault="00157120" w:rsidP="00450718">
      <w:pPr>
        <w:spacing w:after="0" w:line="240" w:lineRule="auto"/>
        <w:ind w:firstLine="709"/>
        <w:rPr>
          <w:rFonts w:ascii="Times New Roman" w:hAnsi="Times New Roman" w:cs="Times New Roman"/>
          <w:sz w:val="28"/>
          <w:szCs w:val="28"/>
        </w:rPr>
      </w:pPr>
    </w:p>
    <w:p w:rsidR="00157120" w:rsidRPr="00CA568B" w:rsidRDefault="00157120" w:rsidP="00450718">
      <w:pPr>
        <w:spacing w:after="0" w:line="240" w:lineRule="auto"/>
        <w:ind w:firstLine="709"/>
        <w:jc w:val="both"/>
        <w:rPr>
          <w:rFonts w:ascii="Times New Roman" w:eastAsia="Times New Roman" w:hAnsi="Times New Roman" w:cs="Times New Roman"/>
          <w:sz w:val="28"/>
          <w:szCs w:val="28"/>
          <w:lang w:eastAsia="ru-RU"/>
        </w:rPr>
      </w:pPr>
      <w:r w:rsidRPr="00CA568B">
        <w:rPr>
          <w:rFonts w:ascii="Times New Roman" w:eastAsia="Times New Roman" w:hAnsi="Times New Roman" w:cs="Times New Roman"/>
          <w:sz w:val="28"/>
          <w:szCs w:val="28"/>
          <w:lang w:eastAsia="ru-RU"/>
        </w:rPr>
        <w:t xml:space="preserve">У </w:t>
      </w:r>
      <w:r w:rsidR="00CA568B" w:rsidRPr="00CA568B">
        <w:rPr>
          <w:rFonts w:ascii="Times New Roman" w:eastAsia="Times New Roman" w:hAnsi="Times New Roman" w:cs="Times New Roman"/>
          <w:sz w:val="28"/>
          <w:szCs w:val="28"/>
          <w:lang w:eastAsia="ru-RU"/>
        </w:rPr>
        <w:t>дипломній</w:t>
      </w:r>
      <w:r w:rsidRPr="00CA568B">
        <w:rPr>
          <w:rFonts w:ascii="Times New Roman" w:eastAsia="Times New Roman" w:hAnsi="Times New Roman" w:cs="Times New Roman"/>
          <w:sz w:val="28"/>
          <w:szCs w:val="28"/>
          <w:lang w:eastAsia="ru-RU"/>
        </w:rPr>
        <w:t xml:space="preserve"> </w:t>
      </w:r>
      <w:r w:rsidR="00CA568B" w:rsidRPr="00CA568B">
        <w:rPr>
          <w:rFonts w:ascii="Times New Roman" w:eastAsia="Times New Roman" w:hAnsi="Times New Roman" w:cs="Times New Roman"/>
          <w:sz w:val="28"/>
          <w:szCs w:val="28"/>
          <w:lang w:eastAsia="ru-RU"/>
        </w:rPr>
        <w:t>роботі</w:t>
      </w:r>
      <w:r w:rsidRPr="00CA568B">
        <w:rPr>
          <w:rFonts w:ascii="Times New Roman" w:eastAsia="Times New Roman" w:hAnsi="Times New Roman" w:cs="Times New Roman"/>
          <w:sz w:val="28"/>
          <w:szCs w:val="28"/>
          <w:lang w:eastAsia="ru-RU"/>
        </w:rPr>
        <w:t xml:space="preserve"> </w:t>
      </w:r>
      <w:r w:rsidR="00CA568B" w:rsidRPr="00CA568B">
        <w:rPr>
          <w:rFonts w:ascii="Times New Roman" w:eastAsia="Times New Roman" w:hAnsi="Times New Roman" w:cs="Times New Roman"/>
          <w:sz w:val="28"/>
          <w:szCs w:val="28"/>
          <w:lang w:eastAsia="ru-RU"/>
        </w:rPr>
        <w:t>розв’язано</w:t>
      </w:r>
      <w:r w:rsidRPr="00CA568B">
        <w:rPr>
          <w:rFonts w:ascii="Times New Roman" w:eastAsia="Times New Roman" w:hAnsi="Times New Roman" w:cs="Times New Roman"/>
          <w:sz w:val="28"/>
          <w:szCs w:val="28"/>
          <w:lang w:eastAsia="ru-RU"/>
        </w:rPr>
        <w:t xml:space="preserve"> </w:t>
      </w:r>
      <w:r w:rsidR="00CA568B" w:rsidRPr="00CA568B">
        <w:rPr>
          <w:rFonts w:ascii="Times New Roman" w:eastAsia="Times New Roman" w:hAnsi="Times New Roman" w:cs="Times New Roman"/>
          <w:sz w:val="28"/>
          <w:szCs w:val="28"/>
          <w:lang w:eastAsia="ru-RU"/>
        </w:rPr>
        <w:t>актуальну</w:t>
      </w:r>
      <w:r w:rsidRPr="00CA568B">
        <w:rPr>
          <w:rFonts w:ascii="Times New Roman" w:eastAsia="Times New Roman" w:hAnsi="Times New Roman" w:cs="Times New Roman"/>
          <w:sz w:val="28"/>
          <w:szCs w:val="28"/>
          <w:lang w:eastAsia="ru-RU"/>
        </w:rPr>
        <w:t xml:space="preserve"> </w:t>
      </w:r>
      <w:r w:rsidR="00CA568B" w:rsidRPr="00CA568B">
        <w:rPr>
          <w:rFonts w:ascii="Times New Roman" w:eastAsia="Times New Roman" w:hAnsi="Times New Roman" w:cs="Times New Roman"/>
          <w:sz w:val="28"/>
          <w:szCs w:val="28"/>
          <w:lang w:eastAsia="ru-RU"/>
        </w:rPr>
        <w:t>наукову</w:t>
      </w:r>
      <w:r w:rsidRPr="00CA568B">
        <w:rPr>
          <w:rFonts w:ascii="Times New Roman" w:eastAsia="Times New Roman" w:hAnsi="Times New Roman" w:cs="Times New Roman"/>
          <w:sz w:val="28"/>
          <w:szCs w:val="28"/>
          <w:lang w:eastAsia="ru-RU"/>
        </w:rPr>
        <w:t xml:space="preserve"> </w:t>
      </w:r>
      <w:r w:rsidR="00CA568B" w:rsidRPr="00CA568B">
        <w:rPr>
          <w:rFonts w:ascii="Times New Roman" w:eastAsia="Times New Roman" w:hAnsi="Times New Roman" w:cs="Times New Roman"/>
          <w:sz w:val="28"/>
          <w:szCs w:val="28"/>
          <w:lang w:eastAsia="ru-RU"/>
        </w:rPr>
        <w:t>задачу</w:t>
      </w:r>
      <w:r w:rsidRPr="00CA568B">
        <w:rPr>
          <w:rFonts w:ascii="Times New Roman" w:eastAsia="Times New Roman" w:hAnsi="Times New Roman" w:cs="Times New Roman"/>
          <w:sz w:val="28"/>
          <w:szCs w:val="28"/>
          <w:lang w:eastAsia="ru-RU"/>
        </w:rPr>
        <w:t xml:space="preserve"> розроблення методу оцінювання психоемоційного стану людини за альфа-хвилями електроенцефалографічного сигналу.</w:t>
      </w:r>
    </w:p>
    <w:p w:rsidR="00157120" w:rsidRPr="00CA568B" w:rsidRDefault="00157120" w:rsidP="00450718">
      <w:pPr>
        <w:spacing w:after="0" w:line="240" w:lineRule="auto"/>
        <w:ind w:firstLine="709"/>
        <w:jc w:val="both"/>
        <w:rPr>
          <w:rFonts w:ascii="Times New Roman" w:eastAsia="Times New Roman" w:hAnsi="Times New Roman" w:cs="Times New Roman"/>
          <w:sz w:val="28"/>
          <w:szCs w:val="28"/>
          <w:lang w:eastAsia="ru-RU"/>
        </w:rPr>
      </w:pPr>
      <w:r w:rsidRPr="00CA568B">
        <w:rPr>
          <w:rFonts w:ascii="Times New Roman" w:eastAsia="Times New Roman" w:hAnsi="Times New Roman" w:cs="Times New Roman"/>
          <w:sz w:val="28"/>
          <w:szCs w:val="28"/>
          <w:lang w:eastAsia="ru-RU"/>
        </w:rPr>
        <w:t xml:space="preserve">При цьому </w:t>
      </w:r>
      <w:r w:rsidR="00CA568B" w:rsidRPr="00CA568B">
        <w:rPr>
          <w:rFonts w:ascii="Times New Roman" w:eastAsia="Times New Roman" w:hAnsi="Times New Roman" w:cs="Times New Roman"/>
          <w:sz w:val="28"/>
          <w:szCs w:val="28"/>
          <w:lang w:eastAsia="ru-RU"/>
        </w:rPr>
        <w:t>отримано</w:t>
      </w:r>
      <w:r w:rsidRPr="00CA568B">
        <w:rPr>
          <w:rFonts w:ascii="Times New Roman" w:eastAsia="Times New Roman" w:hAnsi="Times New Roman" w:cs="Times New Roman"/>
          <w:sz w:val="28"/>
          <w:szCs w:val="28"/>
          <w:lang w:eastAsia="ru-RU"/>
        </w:rPr>
        <w:t xml:space="preserve"> </w:t>
      </w:r>
      <w:r w:rsidR="00CA568B" w:rsidRPr="00CA568B">
        <w:rPr>
          <w:rFonts w:ascii="Times New Roman" w:eastAsia="Times New Roman" w:hAnsi="Times New Roman" w:cs="Times New Roman"/>
          <w:sz w:val="28"/>
          <w:szCs w:val="28"/>
          <w:lang w:eastAsia="ru-RU"/>
        </w:rPr>
        <w:t>такі</w:t>
      </w:r>
      <w:r w:rsidRPr="00CA568B">
        <w:rPr>
          <w:rFonts w:ascii="Times New Roman" w:eastAsia="Times New Roman" w:hAnsi="Times New Roman" w:cs="Times New Roman"/>
          <w:sz w:val="28"/>
          <w:szCs w:val="28"/>
          <w:lang w:eastAsia="ru-RU"/>
        </w:rPr>
        <w:t xml:space="preserve"> </w:t>
      </w:r>
      <w:r w:rsidR="00CA568B" w:rsidRPr="00CA568B">
        <w:rPr>
          <w:rFonts w:ascii="Times New Roman" w:eastAsia="Times New Roman" w:hAnsi="Times New Roman" w:cs="Times New Roman"/>
          <w:sz w:val="28"/>
          <w:szCs w:val="28"/>
          <w:lang w:eastAsia="ru-RU"/>
        </w:rPr>
        <w:t>результати</w:t>
      </w:r>
      <w:r w:rsidRPr="00CA568B">
        <w:rPr>
          <w:rFonts w:ascii="Times New Roman" w:eastAsia="Times New Roman" w:hAnsi="Times New Roman" w:cs="Times New Roman"/>
          <w:sz w:val="28"/>
          <w:szCs w:val="28"/>
          <w:lang w:eastAsia="ru-RU"/>
        </w:rPr>
        <w:t>:</w:t>
      </w:r>
    </w:p>
    <w:p w:rsidR="00CD05E2" w:rsidRPr="00CA568B" w:rsidRDefault="00CD05E2" w:rsidP="007B463E">
      <w:pPr>
        <w:spacing w:after="0" w:line="240" w:lineRule="auto"/>
        <w:ind w:firstLine="709"/>
        <w:jc w:val="both"/>
        <w:rPr>
          <w:rFonts w:ascii="Times New Roman" w:eastAsia="Times New Roman" w:hAnsi="Times New Roman" w:cs="Times New Roman"/>
          <w:sz w:val="28"/>
          <w:szCs w:val="28"/>
          <w:lang w:eastAsia="ru-RU"/>
        </w:rPr>
      </w:pPr>
      <w:r w:rsidRPr="00CA568B">
        <w:rPr>
          <w:rFonts w:ascii="Times New Roman" w:eastAsia="Times New Roman" w:hAnsi="Times New Roman" w:cs="Times New Roman"/>
          <w:sz w:val="28"/>
          <w:szCs w:val="28"/>
          <w:lang w:eastAsia="ru-RU"/>
        </w:rPr>
        <w:t xml:space="preserve">1. Проведено аналіз відомих методів, таких як аналіз сигналу в </w:t>
      </w:r>
      <w:proofErr w:type="spellStart"/>
      <w:r w:rsidRPr="00CA568B">
        <w:rPr>
          <w:rFonts w:ascii="Times New Roman" w:eastAsia="Times New Roman" w:hAnsi="Times New Roman" w:cs="Times New Roman"/>
          <w:sz w:val="28"/>
          <w:szCs w:val="28"/>
          <w:lang w:eastAsia="ru-RU"/>
        </w:rPr>
        <w:t>частотно</w:t>
      </w:r>
      <w:proofErr w:type="spellEnd"/>
      <w:r w:rsidRPr="00CA568B">
        <w:rPr>
          <w:rFonts w:ascii="Times New Roman" w:eastAsia="Times New Roman" w:hAnsi="Times New Roman" w:cs="Times New Roman"/>
          <w:sz w:val="28"/>
          <w:szCs w:val="28"/>
          <w:lang w:eastAsia="ru-RU"/>
        </w:rPr>
        <w:t>-часовій області, спектральний та вейвлет-аналіз для альфа-хвиль електроенцефалографічного сигналу</w:t>
      </w:r>
      <w:r w:rsidR="00DA3DB5">
        <w:rPr>
          <w:rFonts w:ascii="Times New Roman" w:eastAsia="Times New Roman" w:hAnsi="Times New Roman" w:cs="Times New Roman"/>
          <w:sz w:val="28"/>
          <w:szCs w:val="28"/>
          <w:lang w:eastAsia="ru-RU"/>
        </w:rPr>
        <w:t>,</w:t>
      </w:r>
      <w:r w:rsidRPr="00CA568B">
        <w:rPr>
          <w:rFonts w:ascii="Times New Roman" w:eastAsia="Times New Roman" w:hAnsi="Times New Roman" w:cs="Times New Roman"/>
          <w:sz w:val="28"/>
          <w:szCs w:val="28"/>
          <w:lang w:eastAsia="ru-RU"/>
        </w:rPr>
        <w:t xml:space="preserve"> при оцінюванні психоемоційного стану людини. Та визначено, що базис Хаара краще, ніж базис Фур'є, підходить для аналізу ЕЕГ-сигналу. </w:t>
      </w:r>
    </w:p>
    <w:p w:rsidR="002E65B2" w:rsidRDefault="00CD05E2" w:rsidP="002E65B2">
      <w:pPr>
        <w:spacing w:after="0" w:line="240" w:lineRule="auto"/>
        <w:ind w:firstLine="709"/>
        <w:jc w:val="both"/>
        <w:rPr>
          <w:rFonts w:ascii="Times New Roman" w:hAnsi="Times New Roman" w:cs="Times New Roman"/>
          <w:sz w:val="28"/>
          <w:szCs w:val="28"/>
        </w:rPr>
      </w:pPr>
      <w:r w:rsidRPr="00CA568B">
        <w:rPr>
          <w:rFonts w:ascii="Times New Roman" w:eastAsia="Times New Roman" w:hAnsi="Times New Roman" w:cs="Times New Roman"/>
          <w:sz w:val="28"/>
          <w:szCs w:val="28"/>
          <w:lang w:eastAsia="ru-RU"/>
        </w:rPr>
        <w:t xml:space="preserve">2. </w:t>
      </w:r>
      <w:r w:rsidR="007B463E" w:rsidRPr="006E1395">
        <w:rPr>
          <w:rFonts w:ascii="Times New Roman" w:eastAsia="Times New Roman" w:hAnsi="Times New Roman" w:cs="Times New Roman"/>
          <w:sz w:val="28"/>
          <w:szCs w:val="28"/>
          <w:lang w:eastAsia="ru-RU"/>
        </w:rPr>
        <w:t>Обґрунтовано математичну модель</w:t>
      </w:r>
      <w:r w:rsidR="007B463E">
        <w:rPr>
          <w:rFonts w:ascii="Times New Roman" w:eastAsia="Times New Roman" w:hAnsi="Times New Roman" w:cs="Times New Roman"/>
          <w:sz w:val="28"/>
          <w:szCs w:val="28"/>
          <w:lang w:eastAsia="ru-RU"/>
        </w:rPr>
        <w:t xml:space="preserve"> </w:t>
      </w:r>
      <w:r w:rsidR="007B463E" w:rsidRPr="009D5DCE">
        <w:rPr>
          <w:rFonts w:ascii="Times New Roman" w:eastAsia="Times New Roman" w:hAnsi="Times New Roman" w:cs="Times New Roman"/>
          <w:sz w:val="28"/>
          <w:szCs w:val="28"/>
          <w:lang w:eastAsia="ru-RU"/>
        </w:rPr>
        <w:t>альфа</w:t>
      </w:r>
      <w:r w:rsidR="00DA3DB5">
        <w:rPr>
          <w:rFonts w:ascii="Times New Roman" w:eastAsia="Times New Roman" w:hAnsi="Times New Roman" w:cs="Times New Roman"/>
          <w:sz w:val="28"/>
          <w:szCs w:val="28"/>
          <w:lang w:eastAsia="ru-RU"/>
        </w:rPr>
        <w:t>-</w:t>
      </w:r>
      <w:r w:rsidR="007B463E" w:rsidRPr="009D5DCE">
        <w:rPr>
          <w:rFonts w:ascii="Times New Roman" w:eastAsia="Times New Roman" w:hAnsi="Times New Roman" w:cs="Times New Roman"/>
          <w:sz w:val="28"/>
          <w:szCs w:val="28"/>
          <w:lang w:eastAsia="ru-RU"/>
        </w:rPr>
        <w:t>хвиль</w:t>
      </w:r>
      <w:r w:rsidR="007B463E">
        <w:rPr>
          <w:rFonts w:ascii="Times New Roman" w:eastAsia="Times New Roman" w:hAnsi="Times New Roman" w:cs="Times New Roman"/>
          <w:sz w:val="28"/>
          <w:szCs w:val="28"/>
          <w:lang w:eastAsia="ru-RU"/>
        </w:rPr>
        <w:t xml:space="preserve"> </w:t>
      </w:r>
      <w:r w:rsidR="007B463E" w:rsidRPr="009D5DCE">
        <w:rPr>
          <w:rFonts w:ascii="Times New Roman" w:eastAsia="Times New Roman" w:hAnsi="Times New Roman" w:cs="Times New Roman"/>
          <w:sz w:val="28"/>
          <w:szCs w:val="28"/>
          <w:lang w:eastAsia="ru-RU"/>
        </w:rPr>
        <w:t>електроенцефалографічного сигналу для розв’язання задачі оцінювання</w:t>
      </w:r>
      <w:r w:rsidR="007B463E">
        <w:rPr>
          <w:rFonts w:ascii="Times New Roman" w:eastAsia="Times New Roman" w:hAnsi="Times New Roman" w:cs="Times New Roman"/>
          <w:sz w:val="28"/>
          <w:szCs w:val="28"/>
          <w:lang w:eastAsia="ru-RU"/>
        </w:rPr>
        <w:t xml:space="preserve"> </w:t>
      </w:r>
      <w:r w:rsidR="007B463E" w:rsidRPr="009D5DCE">
        <w:rPr>
          <w:rFonts w:ascii="Times New Roman" w:eastAsia="Times New Roman" w:hAnsi="Times New Roman" w:cs="Times New Roman"/>
          <w:sz w:val="28"/>
          <w:szCs w:val="28"/>
          <w:lang w:eastAsia="ru-RU"/>
        </w:rPr>
        <w:t xml:space="preserve">психоемоційного стану </w:t>
      </w:r>
      <w:r w:rsidR="007B463E" w:rsidRPr="00BE18E0">
        <w:rPr>
          <w:rFonts w:ascii="Times New Roman" w:eastAsia="Times New Roman" w:hAnsi="Times New Roman" w:cs="Times New Roman"/>
          <w:sz w:val="28"/>
          <w:szCs w:val="28"/>
          <w:lang w:eastAsia="ru-RU"/>
        </w:rPr>
        <w:t>людини.</w:t>
      </w:r>
      <w:r w:rsidR="007B463E" w:rsidRPr="00BE18E0">
        <w:rPr>
          <w:rFonts w:ascii="Times New Roman" w:hAnsi="Times New Roman" w:cs="Times New Roman"/>
          <w:sz w:val="28"/>
          <w:szCs w:val="28"/>
        </w:rPr>
        <w:t xml:space="preserve"> Та визначено, що адекватною математичною моделлю ЕЕГ-сигналу буде </w:t>
      </w:r>
      <w:r w:rsidR="002E65B2" w:rsidRPr="00BE18E0">
        <w:rPr>
          <w:rFonts w:ascii="Times New Roman" w:hAnsi="Times New Roman" w:cs="Times New Roman"/>
          <w:sz w:val="28"/>
          <w:szCs w:val="28"/>
        </w:rPr>
        <w:t>стаціонарний випадковий процес (випадкова функція) X(t), коли всі її ймовірнісні характеристики не залежать від аргументу t.</w:t>
      </w:r>
    </w:p>
    <w:p w:rsidR="007B463E" w:rsidRDefault="007B463E" w:rsidP="007B463E">
      <w:pPr>
        <w:spacing w:after="0" w:line="240" w:lineRule="auto"/>
        <w:ind w:firstLine="709"/>
        <w:jc w:val="both"/>
        <w:rPr>
          <w:rFonts w:ascii="Times New Roman" w:hAnsi="Times New Roman" w:cs="Times New Roman"/>
          <w:sz w:val="28"/>
          <w:szCs w:val="28"/>
        </w:rPr>
      </w:pPr>
      <w:r w:rsidRPr="000632AF">
        <w:rPr>
          <w:rFonts w:ascii="Times New Roman" w:hAnsi="Times New Roman" w:cs="Times New Roman"/>
          <w:sz w:val="28"/>
          <w:szCs w:val="28"/>
        </w:rPr>
        <w:t xml:space="preserve">Така математична модель </w:t>
      </w:r>
      <w:r>
        <w:rPr>
          <w:rFonts w:ascii="Times New Roman" w:hAnsi="Times New Roman" w:cs="Times New Roman"/>
          <w:sz w:val="28"/>
          <w:szCs w:val="28"/>
        </w:rPr>
        <w:t>електроенцефалографічного</w:t>
      </w:r>
      <w:r w:rsidRPr="000632AF">
        <w:rPr>
          <w:rFonts w:ascii="Times New Roman" w:hAnsi="Times New Roman" w:cs="Times New Roman"/>
          <w:sz w:val="28"/>
          <w:szCs w:val="28"/>
        </w:rPr>
        <w:t xml:space="preserve"> сигналу дає змогу реалізувати відносно прості алгоритми його опрацювання для отримання статистичних оцінок імовірнісних характеристик, які є показниками стану центральної нервової системи, методами енергетичної теорії стохастичних сигналів.</w:t>
      </w:r>
    </w:p>
    <w:p w:rsidR="00CD05E2" w:rsidRPr="00CA568B" w:rsidRDefault="00CD05E2" w:rsidP="00450718">
      <w:pPr>
        <w:spacing w:after="0" w:line="240" w:lineRule="auto"/>
        <w:ind w:firstLine="709"/>
        <w:jc w:val="both"/>
        <w:rPr>
          <w:rFonts w:ascii="Times New Roman" w:eastAsia="Times New Roman" w:hAnsi="Times New Roman" w:cs="Times New Roman"/>
          <w:sz w:val="28"/>
          <w:szCs w:val="28"/>
          <w:lang w:eastAsia="ru-RU"/>
        </w:rPr>
      </w:pPr>
      <w:r w:rsidRPr="00CA568B">
        <w:rPr>
          <w:rFonts w:ascii="Times New Roman" w:eastAsia="Times New Roman" w:hAnsi="Times New Roman" w:cs="Times New Roman"/>
          <w:sz w:val="28"/>
          <w:szCs w:val="28"/>
          <w:lang w:eastAsia="ru-RU"/>
        </w:rPr>
        <w:t xml:space="preserve">3. </w:t>
      </w:r>
      <w:bookmarkStart w:id="16" w:name="OLE_LINK94"/>
      <w:bookmarkStart w:id="17" w:name="OLE_LINK95"/>
      <w:bookmarkStart w:id="18" w:name="OLE_LINK96"/>
      <w:r w:rsidRPr="00CA568B">
        <w:rPr>
          <w:rFonts w:ascii="Times New Roman" w:eastAsia="Times New Roman" w:hAnsi="Times New Roman" w:cs="Times New Roman"/>
          <w:sz w:val="28"/>
          <w:szCs w:val="28"/>
          <w:lang w:eastAsia="ru-RU"/>
        </w:rPr>
        <w:t>Розроблено метод аналізу альфа</w:t>
      </w:r>
      <w:r w:rsidR="00DA3DB5">
        <w:rPr>
          <w:rFonts w:ascii="Times New Roman" w:eastAsia="Times New Roman" w:hAnsi="Times New Roman" w:cs="Times New Roman"/>
          <w:sz w:val="28"/>
          <w:szCs w:val="28"/>
          <w:lang w:eastAsia="ru-RU"/>
        </w:rPr>
        <w:t>-</w:t>
      </w:r>
      <w:r w:rsidRPr="00CA568B">
        <w:rPr>
          <w:rFonts w:ascii="Times New Roman" w:eastAsia="Times New Roman" w:hAnsi="Times New Roman" w:cs="Times New Roman"/>
          <w:sz w:val="28"/>
          <w:szCs w:val="28"/>
          <w:lang w:eastAsia="ru-RU"/>
        </w:rPr>
        <w:t>хвилі електроенцефалографічного сигналу на базі вейвлету Хаара, принцип якого полягає у використанні масштабованих та зсунутих базисних функцій, що дало змогу визначити зміни амплітудних параметрів електроенцефалографічного сигналу в часі в залежності від впливу різних зображень, що підтверджує факт зміни психоемоційного стану за зміною мозкової електричної активності.</w:t>
      </w:r>
      <w:bookmarkEnd w:id="16"/>
      <w:bookmarkEnd w:id="17"/>
      <w:bookmarkEnd w:id="18"/>
    </w:p>
    <w:p w:rsidR="00CD05E2" w:rsidRPr="00CA568B" w:rsidRDefault="00CD05E2" w:rsidP="00450718">
      <w:pPr>
        <w:spacing w:after="0" w:line="240" w:lineRule="auto"/>
        <w:ind w:firstLine="709"/>
        <w:jc w:val="both"/>
        <w:rPr>
          <w:rFonts w:ascii="Times New Roman" w:eastAsia="Times New Roman" w:hAnsi="Times New Roman" w:cs="Times New Roman"/>
          <w:sz w:val="28"/>
          <w:szCs w:val="28"/>
          <w:lang w:eastAsia="ru-RU"/>
        </w:rPr>
      </w:pPr>
      <w:r w:rsidRPr="00CA568B">
        <w:rPr>
          <w:rFonts w:ascii="Times New Roman" w:eastAsia="Times New Roman" w:hAnsi="Times New Roman" w:cs="Times New Roman"/>
          <w:sz w:val="28"/>
          <w:szCs w:val="28"/>
          <w:lang w:eastAsia="ru-RU"/>
        </w:rPr>
        <w:t>4. Розроблено програмне забезпечення для проведення експериментального дослідження аналізу альфа-ритму ЕЕГ-сигналу при емоційних навантаженнях.</w:t>
      </w:r>
    </w:p>
    <w:p w:rsidR="00CD05E2" w:rsidRPr="00CA568B" w:rsidRDefault="00F52E85" w:rsidP="004507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П</w:t>
      </w:r>
      <w:r w:rsidRPr="00254F5F">
        <w:rPr>
          <w:rFonts w:ascii="Times New Roman" w:eastAsia="Times New Roman" w:hAnsi="Times New Roman" w:cs="Times New Roman"/>
          <w:sz w:val="28"/>
          <w:szCs w:val="24"/>
          <w:lang w:eastAsia="ru-RU"/>
        </w:rPr>
        <w:t>рове</w:t>
      </w:r>
      <w:r>
        <w:rPr>
          <w:rFonts w:ascii="Times New Roman" w:eastAsia="Times New Roman" w:hAnsi="Times New Roman" w:cs="Times New Roman"/>
          <w:sz w:val="28"/>
          <w:szCs w:val="24"/>
          <w:lang w:eastAsia="ru-RU"/>
        </w:rPr>
        <w:t>дено</w:t>
      </w:r>
      <w:r w:rsidRPr="00254F5F">
        <w:rPr>
          <w:rFonts w:ascii="Times New Roman" w:eastAsia="Times New Roman" w:hAnsi="Times New Roman" w:cs="Times New Roman"/>
          <w:sz w:val="28"/>
          <w:szCs w:val="24"/>
          <w:lang w:eastAsia="ru-RU"/>
        </w:rPr>
        <w:t xml:space="preserve"> експериментальні дослідження над групою пацієнтів</w:t>
      </w:r>
      <w:r>
        <w:rPr>
          <w:rFonts w:ascii="Times New Roman" w:eastAsia="Times New Roman" w:hAnsi="Times New Roman" w:cs="Times New Roman"/>
          <w:sz w:val="28"/>
          <w:szCs w:val="24"/>
          <w:lang w:eastAsia="ru-RU"/>
        </w:rPr>
        <w:t>, і з</w:t>
      </w:r>
      <w:r w:rsidRPr="00E3411F">
        <w:rPr>
          <w:rFonts w:ascii="Times New Roman" w:eastAsia="Times New Roman" w:hAnsi="Times New Roman" w:cs="Times New Roman"/>
          <w:sz w:val="28"/>
          <w:szCs w:val="28"/>
          <w:lang w:eastAsia="ru-RU"/>
        </w:rPr>
        <w:t>а реалізаціями альфа-хвиль ЕЕГ-сигналу встановлено</w:t>
      </w:r>
      <w:r w:rsidR="00DA3DB5">
        <w:rPr>
          <w:rFonts w:ascii="Times New Roman" w:eastAsia="Times New Roman" w:hAnsi="Times New Roman" w:cs="Times New Roman"/>
          <w:sz w:val="28"/>
          <w:szCs w:val="28"/>
          <w:lang w:eastAsia="ru-RU"/>
        </w:rPr>
        <w:t>,</w:t>
      </w:r>
      <w:r w:rsidRPr="00E3411F">
        <w:rPr>
          <w:rFonts w:ascii="Times New Roman" w:eastAsia="Times New Roman" w:hAnsi="Times New Roman" w:cs="Times New Roman"/>
          <w:sz w:val="28"/>
          <w:szCs w:val="28"/>
          <w:lang w:eastAsia="ru-RU"/>
        </w:rPr>
        <w:t xml:space="preserve"> що емоційні впливи відображаються на </w:t>
      </w:r>
      <w:proofErr w:type="spellStart"/>
      <w:r w:rsidRPr="00E3411F">
        <w:rPr>
          <w:rFonts w:ascii="Times New Roman" w:eastAsia="Times New Roman" w:hAnsi="Times New Roman" w:cs="Times New Roman"/>
          <w:sz w:val="28"/>
          <w:szCs w:val="28"/>
          <w:lang w:eastAsia="ru-RU"/>
        </w:rPr>
        <w:t>відведеннях</w:t>
      </w:r>
      <w:proofErr w:type="spellEnd"/>
      <w:r w:rsidRPr="00E341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T</w:t>
      </w:r>
      <w:r w:rsidRPr="0011434B">
        <w:rPr>
          <w:rFonts w:ascii="Times New Roman" w:eastAsia="Times New Roman" w:hAnsi="Times New Roman" w:cs="Times New Roman"/>
          <w:sz w:val="28"/>
          <w:szCs w:val="28"/>
          <w:lang w:eastAsia="ru-RU"/>
        </w:rPr>
        <w:t>5</w:t>
      </w:r>
      <w:r w:rsidRPr="00E341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T</w:t>
      </w:r>
      <w:r w:rsidRPr="0011434B">
        <w:rPr>
          <w:rFonts w:ascii="Times New Roman" w:eastAsia="Times New Roman" w:hAnsi="Times New Roman" w:cs="Times New Roman"/>
          <w:sz w:val="28"/>
          <w:szCs w:val="28"/>
          <w:lang w:eastAsia="ru-RU"/>
        </w:rPr>
        <w:t>6</w:t>
      </w:r>
      <w:r w:rsidRPr="00E3411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задньоскроневі</w:t>
      </w:r>
      <w:proofErr w:type="spellEnd"/>
      <w:r w:rsidRPr="00E3411F">
        <w:rPr>
          <w:rFonts w:ascii="Times New Roman" w:eastAsia="Times New Roman" w:hAnsi="Times New Roman" w:cs="Times New Roman"/>
          <w:sz w:val="28"/>
          <w:szCs w:val="28"/>
          <w:lang w:eastAsia="ru-RU"/>
        </w:rPr>
        <w:t xml:space="preserve">) та </w:t>
      </w:r>
      <w:r>
        <w:rPr>
          <w:rFonts w:ascii="Times New Roman" w:eastAsia="Times New Roman" w:hAnsi="Times New Roman" w:cs="Times New Roman"/>
          <w:sz w:val="28"/>
          <w:szCs w:val="28"/>
          <w:lang w:val="en-US" w:eastAsia="ru-RU"/>
        </w:rPr>
        <w:t>O</w:t>
      </w:r>
      <w:r w:rsidRPr="00F359A1">
        <w:rPr>
          <w:rFonts w:ascii="Times New Roman" w:eastAsia="Times New Roman" w:hAnsi="Times New Roman" w:cs="Times New Roman"/>
          <w:sz w:val="28"/>
          <w:szCs w:val="28"/>
          <w:lang w:eastAsia="ru-RU"/>
        </w:rPr>
        <w:t>2</w:t>
      </w:r>
      <w:r w:rsidRPr="00E341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потиличне</w:t>
      </w:r>
      <w:r w:rsidRPr="00E3411F">
        <w:rPr>
          <w:rFonts w:ascii="Times New Roman" w:eastAsia="Times New Roman" w:hAnsi="Times New Roman" w:cs="Times New Roman"/>
          <w:sz w:val="28"/>
          <w:szCs w:val="28"/>
          <w:lang w:eastAsia="ru-RU"/>
        </w:rPr>
        <w:t xml:space="preserve">), що відображають електричну активність мозку в </w:t>
      </w:r>
      <w:r w:rsidR="00DA3DB5">
        <w:rPr>
          <w:rFonts w:ascii="Times New Roman" w:eastAsia="Times New Roman" w:hAnsi="Times New Roman" w:cs="Times New Roman"/>
          <w:sz w:val="28"/>
          <w:szCs w:val="28"/>
          <w:lang w:eastAsia="ru-RU"/>
        </w:rPr>
        <w:t>даних</w:t>
      </w:r>
      <w:r w:rsidRPr="00E3411F">
        <w:rPr>
          <w:rFonts w:ascii="Times New Roman" w:eastAsia="Times New Roman" w:hAnsi="Times New Roman" w:cs="Times New Roman"/>
          <w:sz w:val="28"/>
          <w:szCs w:val="28"/>
          <w:lang w:eastAsia="ru-RU"/>
        </w:rPr>
        <w:t xml:space="preserve"> ділян</w:t>
      </w:r>
      <w:r w:rsidR="00DA3DB5">
        <w:rPr>
          <w:rFonts w:ascii="Times New Roman" w:eastAsia="Times New Roman" w:hAnsi="Times New Roman" w:cs="Times New Roman"/>
          <w:sz w:val="28"/>
          <w:szCs w:val="28"/>
          <w:lang w:eastAsia="ru-RU"/>
        </w:rPr>
        <w:t>ках</w:t>
      </w:r>
      <w:r w:rsidRPr="00E3411F">
        <w:rPr>
          <w:rFonts w:ascii="Times New Roman" w:eastAsia="Times New Roman" w:hAnsi="Times New Roman" w:cs="Times New Roman"/>
          <w:sz w:val="28"/>
          <w:szCs w:val="28"/>
          <w:lang w:eastAsia="ru-RU"/>
        </w:rPr>
        <w:t xml:space="preserve">. Для більш коректного визначення </w:t>
      </w:r>
      <w:r w:rsidR="00DA3DB5">
        <w:rPr>
          <w:rFonts w:ascii="Times New Roman" w:eastAsia="Times New Roman" w:hAnsi="Times New Roman" w:cs="Times New Roman"/>
          <w:sz w:val="28"/>
          <w:szCs w:val="28"/>
          <w:lang w:eastAsia="ru-RU"/>
        </w:rPr>
        <w:t>зон</w:t>
      </w:r>
      <w:r w:rsidRPr="00E3411F">
        <w:rPr>
          <w:rFonts w:ascii="Times New Roman" w:eastAsia="Times New Roman" w:hAnsi="Times New Roman" w:cs="Times New Roman"/>
          <w:sz w:val="28"/>
          <w:szCs w:val="28"/>
          <w:lang w:eastAsia="ru-RU"/>
        </w:rPr>
        <w:t xml:space="preserve"> локалізації емоційного стану на ділянках мозку людини</w:t>
      </w:r>
      <w:r w:rsidR="00DA3DB5">
        <w:rPr>
          <w:rFonts w:ascii="Times New Roman" w:eastAsia="Times New Roman" w:hAnsi="Times New Roman" w:cs="Times New Roman"/>
          <w:sz w:val="28"/>
          <w:szCs w:val="28"/>
          <w:lang w:eastAsia="ru-RU"/>
        </w:rPr>
        <w:t>,</w:t>
      </w:r>
      <w:r w:rsidRPr="00E3411F">
        <w:rPr>
          <w:rFonts w:ascii="Times New Roman" w:eastAsia="Times New Roman" w:hAnsi="Times New Roman" w:cs="Times New Roman"/>
          <w:sz w:val="28"/>
          <w:szCs w:val="28"/>
          <w:lang w:eastAsia="ru-RU"/>
        </w:rPr>
        <w:t xml:space="preserve"> проведено дослідження </w:t>
      </w:r>
      <w:proofErr w:type="spellStart"/>
      <w:r w:rsidRPr="00E3411F">
        <w:rPr>
          <w:rFonts w:ascii="Times New Roman" w:eastAsia="Times New Roman" w:hAnsi="Times New Roman" w:cs="Times New Roman"/>
          <w:sz w:val="28"/>
          <w:szCs w:val="28"/>
          <w:lang w:eastAsia="ru-RU"/>
        </w:rPr>
        <w:t>відведень</w:t>
      </w:r>
      <w:proofErr w:type="spellEnd"/>
      <w:r w:rsidRPr="00E3411F">
        <w:rPr>
          <w:rFonts w:ascii="Times New Roman" w:eastAsia="Times New Roman" w:hAnsi="Times New Roman" w:cs="Times New Roman"/>
          <w:sz w:val="28"/>
          <w:szCs w:val="28"/>
          <w:lang w:eastAsia="ru-RU"/>
        </w:rPr>
        <w:t xml:space="preserve"> шляхом вейвлет</w:t>
      </w:r>
      <w:r w:rsidR="00DA3DB5">
        <w:rPr>
          <w:rFonts w:ascii="Times New Roman" w:eastAsia="Times New Roman" w:hAnsi="Times New Roman" w:cs="Times New Roman"/>
          <w:sz w:val="28"/>
          <w:szCs w:val="28"/>
          <w:lang w:eastAsia="ru-RU"/>
        </w:rPr>
        <w:t>-</w:t>
      </w:r>
      <w:r w:rsidRPr="00E3411F">
        <w:rPr>
          <w:rFonts w:ascii="Times New Roman" w:eastAsia="Times New Roman" w:hAnsi="Times New Roman" w:cs="Times New Roman"/>
          <w:sz w:val="28"/>
          <w:szCs w:val="28"/>
          <w:lang w:eastAsia="ru-RU"/>
        </w:rPr>
        <w:t xml:space="preserve">аналізу альфа-ритму ЕЕГ-сигналу. Для різних психоемоційних станів спостерігається чітке виділення часу переходів від одного стану до іншого за </w:t>
      </w:r>
      <w:proofErr w:type="spellStart"/>
      <w:r w:rsidRPr="00E3411F">
        <w:rPr>
          <w:rFonts w:ascii="Times New Roman" w:eastAsia="Times New Roman" w:hAnsi="Times New Roman" w:cs="Times New Roman"/>
          <w:sz w:val="28"/>
          <w:szCs w:val="28"/>
          <w:lang w:eastAsia="ru-RU"/>
        </w:rPr>
        <w:t>інтенсивностями</w:t>
      </w:r>
      <w:proofErr w:type="spellEnd"/>
      <w:r w:rsidRPr="00E3411F">
        <w:rPr>
          <w:rFonts w:ascii="Times New Roman" w:eastAsia="Times New Roman" w:hAnsi="Times New Roman" w:cs="Times New Roman"/>
          <w:sz w:val="28"/>
          <w:szCs w:val="28"/>
          <w:lang w:eastAsia="ru-RU"/>
        </w:rPr>
        <w:t xml:space="preserve"> спектрів, які отримано шляхом </w:t>
      </w:r>
      <w:r w:rsidR="00DA3DB5">
        <w:rPr>
          <w:rFonts w:ascii="Times New Roman" w:eastAsia="Times New Roman" w:hAnsi="Times New Roman" w:cs="Times New Roman"/>
          <w:sz w:val="28"/>
          <w:szCs w:val="28"/>
          <w:lang w:eastAsia="ru-RU"/>
        </w:rPr>
        <w:t>в</w:t>
      </w:r>
      <w:r w:rsidRPr="00E3411F">
        <w:rPr>
          <w:rFonts w:ascii="Times New Roman" w:eastAsia="Times New Roman" w:hAnsi="Times New Roman" w:cs="Times New Roman"/>
          <w:sz w:val="28"/>
          <w:szCs w:val="28"/>
          <w:lang w:eastAsia="ru-RU"/>
        </w:rPr>
        <w:t>ейвлет</w:t>
      </w:r>
      <w:r w:rsidR="00DA3DB5">
        <w:rPr>
          <w:rFonts w:ascii="Times New Roman" w:eastAsia="Times New Roman" w:hAnsi="Times New Roman" w:cs="Times New Roman"/>
          <w:sz w:val="28"/>
          <w:szCs w:val="28"/>
          <w:lang w:eastAsia="ru-RU"/>
        </w:rPr>
        <w:t>-</w:t>
      </w:r>
      <w:r w:rsidRPr="00E3411F">
        <w:rPr>
          <w:rFonts w:ascii="Times New Roman" w:eastAsia="Times New Roman" w:hAnsi="Times New Roman" w:cs="Times New Roman"/>
          <w:sz w:val="28"/>
          <w:szCs w:val="28"/>
          <w:lang w:eastAsia="ru-RU"/>
        </w:rPr>
        <w:t>аналізу альфа-хвилі ЕЕГ-сигналу</w:t>
      </w:r>
      <w:r>
        <w:rPr>
          <w:rFonts w:ascii="Times New Roman" w:eastAsia="Times New Roman" w:hAnsi="Times New Roman" w:cs="Times New Roman"/>
          <w:sz w:val="28"/>
          <w:szCs w:val="28"/>
          <w:lang w:eastAsia="ru-RU"/>
        </w:rPr>
        <w:t>.</w:t>
      </w:r>
    </w:p>
    <w:p w:rsidR="00157120" w:rsidRPr="00CA568B" w:rsidRDefault="00CD05E2" w:rsidP="00450718">
      <w:pPr>
        <w:spacing w:after="0" w:line="240" w:lineRule="auto"/>
        <w:ind w:firstLine="709"/>
        <w:jc w:val="both"/>
        <w:rPr>
          <w:rFonts w:ascii="Times New Roman" w:eastAsia="Times New Roman" w:hAnsi="Times New Roman" w:cs="Times New Roman"/>
          <w:sz w:val="28"/>
          <w:szCs w:val="28"/>
          <w:lang w:eastAsia="ru-RU"/>
        </w:rPr>
      </w:pPr>
      <w:r w:rsidRPr="00CA568B">
        <w:rPr>
          <w:rFonts w:ascii="Times New Roman" w:eastAsia="Times New Roman" w:hAnsi="Times New Roman" w:cs="Times New Roman"/>
          <w:sz w:val="28"/>
          <w:szCs w:val="28"/>
          <w:lang w:eastAsia="ru-RU"/>
        </w:rPr>
        <w:t> </w:t>
      </w:r>
    </w:p>
    <w:p w:rsidR="00ED760D" w:rsidRPr="00CA568B" w:rsidRDefault="00ED760D" w:rsidP="00ED760D">
      <w:pPr>
        <w:pStyle w:val="2"/>
        <w:ind w:right="2386"/>
        <w:jc w:val="center"/>
        <w:rPr>
          <w:b w:val="0"/>
          <w:bCs w:val="0"/>
          <w:lang w:val="uk-UA"/>
        </w:rPr>
      </w:pPr>
      <w:r w:rsidRPr="00CA568B">
        <w:rPr>
          <w:spacing w:val="-1"/>
          <w:lang w:val="uk-UA"/>
        </w:rPr>
        <w:t>ПЕРЕЛIК</w:t>
      </w:r>
      <w:r w:rsidRPr="00CA568B">
        <w:rPr>
          <w:lang w:val="uk-UA"/>
        </w:rPr>
        <w:t xml:space="preserve"> </w:t>
      </w:r>
      <w:r w:rsidRPr="00CA568B">
        <w:rPr>
          <w:spacing w:val="-2"/>
          <w:lang w:val="uk-UA"/>
        </w:rPr>
        <w:t>ПРAЦЬ</w:t>
      </w:r>
    </w:p>
    <w:p w:rsidR="00ED760D" w:rsidRPr="00CA568B" w:rsidRDefault="00ED760D" w:rsidP="00ED760D">
      <w:pPr>
        <w:spacing w:after="0"/>
        <w:rPr>
          <w:rFonts w:ascii="Times New Roman" w:eastAsia="Times New Roman" w:hAnsi="Times New Roman" w:cs="Times New Roman"/>
          <w:b/>
          <w:bCs/>
          <w:sz w:val="27"/>
          <w:szCs w:val="27"/>
        </w:rPr>
      </w:pPr>
    </w:p>
    <w:p w:rsidR="00ED760D" w:rsidRPr="00CA568B" w:rsidRDefault="00ED760D" w:rsidP="00450718">
      <w:pPr>
        <w:spacing w:after="0" w:line="240" w:lineRule="auto"/>
        <w:ind w:firstLine="709"/>
        <w:jc w:val="both"/>
        <w:rPr>
          <w:rFonts w:ascii="Times New Roman" w:hAnsi="Times New Roman" w:cs="Times New Roman"/>
          <w:sz w:val="28"/>
          <w:szCs w:val="28"/>
        </w:rPr>
      </w:pPr>
      <w:r w:rsidRPr="00CA568B">
        <w:rPr>
          <w:rFonts w:ascii="Times New Roman" w:hAnsi="Times New Roman" w:cs="Times New Roman"/>
          <w:sz w:val="28"/>
          <w:szCs w:val="28"/>
        </w:rPr>
        <w:t>1. Кубашок А. В. Структура методу відновлення психоемоційного стану людини із врахуванням альфа-активності енцефалограми / Кубашок А. В. // Збірник тез Міжнародної студентської науково-технічної конференції „Природничі та гуманітарні науки. Актуальні питання“, 26-27 квітня 2018 року. — Т. : ТНТУ, 2018. — Том 1. — С. 234–235.</w:t>
      </w:r>
    </w:p>
    <w:p w:rsidR="00ED760D" w:rsidRPr="00CA568B" w:rsidRDefault="00ED760D" w:rsidP="00450718">
      <w:pPr>
        <w:spacing w:after="0" w:line="240" w:lineRule="auto"/>
        <w:ind w:firstLine="709"/>
        <w:jc w:val="both"/>
        <w:rPr>
          <w:rFonts w:ascii="Times New Roman" w:hAnsi="Times New Roman" w:cs="Times New Roman"/>
          <w:sz w:val="28"/>
          <w:szCs w:val="28"/>
        </w:rPr>
      </w:pPr>
    </w:p>
    <w:p w:rsidR="00157120" w:rsidRPr="00CA568B" w:rsidRDefault="00157120" w:rsidP="00450718">
      <w:pPr>
        <w:spacing w:after="0" w:line="240" w:lineRule="auto"/>
        <w:ind w:firstLine="709"/>
        <w:jc w:val="center"/>
        <w:rPr>
          <w:rFonts w:ascii="Times New Roman" w:hAnsi="Times New Roman" w:cs="Times New Roman"/>
          <w:b/>
          <w:sz w:val="28"/>
          <w:szCs w:val="28"/>
        </w:rPr>
      </w:pPr>
      <w:r w:rsidRPr="00CA568B">
        <w:rPr>
          <w:rFonts w:ascii="Times New Roman" w:hAnsi="Times New Roman" w:cs="Times New Roman"/>
          <w:b/>
          <w:sz w:val="28"/>
          <w:szCs w:val="28"/>
        </w:rPr>
        <w:t>АНОТАЦІЯ</w:t>
      </w:r>
    </w:p>
    <w:p w:rsidR="00157120" w:rsidRPr="00BE18E0" w:rsidRDefault="00157120" w:rsidP="00450718">
      <w:pPr>
        <w:spacing w:after="0" w:line="240" w:lineRule="auto"/>
        <w:ind w:firstLine="709"/>
        <w:rPr>
          <w:rFonts w:ascii="Times New Roman" w:hAnsi="Times New Roman" w:cs="Times New Roman"/>
          <w:sz w:val="28"/>
          <w:szCs w:val="28"/>
        </w:rPr>
      </w:pPr>
    </w:p>
    <w:p w:rsidR="00157120" w:rsidRPr="00BE18E0" w:rsidRDefault="00157120" w:rsidP="00450718">
      <w:pPr>
        <w:spacing w:after="0" w:line="240" w:lineRule="auto"/>
        <w:ind w:firstLine="709"/>
        <w:jc w:val="both"/>
        <w:rPr>
          <w:rFonts w:ascii="Times New Roman" w:hAnsi="Times New Roman" w:cs="Times New Roman"/>
          <w:sz w:val="28"/>
          <w:szCs w:val="28"/>
        </w:rPr>
      </w:pPr>
      <w:r w:rsidRPr="00BE18E0">
        <w:rPr>
          <w:rFonts w:ascii="Times New Roman" w:hAnsi="Times New Roman" w:cs="Times New Roman"/>
          <w:sz w:val="28"/>
          <w:szCs w:val="28"/>
        </w:rPr>
        <w:t>Кубашок А. В. Метод оцінювання психоемоційного стану людини за альфа-хвилями електроенцефалографічного сигналу.</w:t>
      </w:r>
    </w:p>
    <w:p w:rsidR="00333F08" w:rsidRPr="00BE18E0" w:rsidRDefault="00333F08" w:rsidP="00333F08">
      <w:pPr>
        <w:spacing w:after="0" w:line="240" w:lineRule="auto"/>
        <w:ind w:firstLine="709"/>
        <w:jc w:val="both"/>
        <w:rPr>
          <w:rFonts w:ascii="Times New Roman" w:hAnsi="Times New Roman" w:cs="Times New Roman"/>
          <w:sz w:val="28"/>
          <w:szCs w:val="28"/>
        </w:rPr>
      </w:pPr>
      <w:r w:rsidRPr="00BE18E0">
        <w:rPr>
          <w:rFonts w:ascii="Times New Roman" w:hAnsi="Times New Roman" w:cs="Times New Roman"/>
          <w:sz w:val="28"/>
          <w:szCs w:val="28"/>
        </w:rPr>
        <w:t xml:space="preserve">Дипломну роботу магістра присвячено питанням розроблення методу та алгоритму для задачі автоматизованого визначення психоемоційного стану людини. Проведено аналіз стану проблеми і способів діагностування психоемоційних станів за альфа-хвилями електроенцефалографічного сигналу, та обґрунтовано структуру математичної моделі і методи аналізу. Описано зміни спектральних і когерентних характеристик електроенцефалограми при виконанні емоційних і когнітивних навантажень. Опрацьовано відомі методи аналізу електроенцефалографічного сигналу, та виділено найбільш коректний в плані оцінки психоемоційного стану людини. Обґрунтовано необхідність оцінювання зміни параметрів альфа-ритму ЕЕГ-сигналу в межах вікна, яке зсувається в межах осі часу. Розроблено метод аналізу </w:t>
      </w:r>
      <w:r w:rsidR="00DA3DB5">
        <w:rPr>
          <w:rFonts w:ascii="Times New Roman" w:hAnsi="Times New Roman" w:cs="Times New Roman"/>
          <w:sz w:val="28"/>
          <w:szCs w:val="28"/>
        </w:rPr>
        <w:t>електро</w:t>
      </w:r>
      <w:r w:rsidRPr="00BE18E0">
        <w:rPr>
          <w:rFonts w:ascii="Times New Roman" w:hAnsi="Times New Roman" w:cs="Times New Roman"/>
          <w:sz w:val="28"/>
          <w:szCs w:val="28"/>
        </w:rPr>
        <w:t>енцефалографічного сигналу для задач виділення інтенсивності спектрів для різних емоційних станів. Розроблено програмну реалізацію аналізу альфа-хвиль в середовищі MATLAB.</w:t>
      </w:r>
    </w:p>
    <w:p w:rsidR="00157120" w:rsidRPr="00BE18E0" w:rsidRDefault="00333F08" w:rsidP="00333F08">
      <w:pPr>
        <w:spacing w:after="0" w:line="240" w:lineRule="auto"/>
        <w:ind w:firstLine="709"/>
        <w:jc w:val="both"/>
        <w:rPr>
          <w:rFonts w:ascii="Times New Roman" w:hAnsi="Times New Roman" w:cs="Times New Roman"/>
          <w:sz w:val="28"/>
          <w:szCs w:val="28"/>
        </w:rPr>
      </w:pPr>
      <w:r w:rsidRPr="00BE18E0">
        <w:rPr>
          <w:rFonts w:ascii="Times New Roman" w:hAnsi="Times New Roman" w:cs="Times New Roman"/>
          <w:sz w:val="28"/>
          <w:szCs w:val="28"/>
        </w:rPr>
        <w:t>Ключові слова: електроенцефалографічний сигнал, альфа-ритм, альфа-хвилі, моделювання, вейвлет, психоемоційний стан.</w:t>
      </w:r>
    </w:p>
    <w:p w:rsidR="00333F08" w:rsidRPr="00BE18E0" w:rsidRDefault="00333F08" w:rsidP="00333F08">
      <w:pPr>
        <w:spacing w:after="0" w:line="240" w:lineRule="auto"/>
        <w:ind w:firstLine="709"/>
        <w:jc w:val="both"/>
        <w:rPr>
          <w:rFonts w:ascii="Times New Roman" w:hAnsi="Times New Roman" w:cs="Times New Roman"/>
          <w:sz w:val="28"/>
          <w:szCs w:val="28"/>
        </w:rPr>
      </w:pPr>
    </w:p>
    <w:p w:rsidR="00157120" w:rsidRPr="00BE18E0" w:rsidRDefault="00157120" w:rsidP="00450718">
      <w:pPr>
        <w:spacing w:after="0" w:line="240" w:lineRule="auto"/>
        <w:ind w:firstLine="709"/>
        <w:jc w:val="center"/>
        <w:rPr>
          <w:rFonts w:ascii="Times New Roman" w:hAnsi="Times New Roman" w:cs="Times New Roman"/>
          <w:b/>
          <w:sz w:val="28"/>
          <w:szCs w:val="28"/>
          <w:lang w:val="en-US"/>
        </w:rPr>
      </w:pPr>
      <w:r w:rsidRPr="00BE18E0">
        <w:rPr>
          <w:rFonts w:ascii="Times New Roman" w:hAnsi="Times New Roman" w:cs="Times New Roman"/>
          <w:b/>
          <w:sz w:val="28"/>
          <w:szCs w:val="28"/>
          <w:lang w:val="en-US"/>
        </w:rPr>
        <w:t>ABSTRACT</w:t>
      </w:r>
    </w:p>
    <w:p w:rsidR="00157120" w:rsidRPr="00BE18E0" w:rsidRDefault="00157120" w:rsidP="00450718">
      <w:pPr>
        <w:spacing w:after="0" w:line="240" w:lineRule="auto"/>
        <w:ind w:firstLine="709"/>
        <w:jc w:val="both"/>
        <w:rPr>
          <w:rFonts w:ascii="Times New Roman" w:hAnsi="Times New Roman" w:cs="Times New Roman"/>
          <w:sz w:val="28"/>
          <w:szCs w:val="28"/>
          <w:lang w:val="en-US"/>
        </w:rPr>
      </w:pPr>
    </w:p>
    <w:p w:rsidR="00157120" w:rsidRPr="00BE18E0" w:rsidRDefault="00157120" w:rsidP="00333F08">
      <w:pPr>
        <w:spacing w:after="0" w:line="240" w:lineRule="auto"/>
        <w:ind w:firstLine="720"/>
        <w:jc w:val="both"/>
        <w:rPr>
          <w:rFonts w:ascii="Times New Roman" w:eastAsia="Times New Roman" w:hAnsi="Times New Roman" w:cs="Times New Roman"/>
          <w:sz w:val="28"/>
          <w:szCs w:val="28"/>
          <w:lang w:val="en-US" w:eastAsia="ru-RU"/>
        </w:rPr>
      </w:pPr>
      <w:bookmarkStart w:id="19" w:name="_Hlk531993082"/>
      <w:r w:rsidRPr="00BE18E0">
        <w:rPr>
          <w:rFonts w:ascii="Times New Roman" w:eastAsiaTheme="majorEastAsia" w:hAnsi="Times New Roman" w:cs="Times New Roman"/>
          <w:sz w:val="28"/>
          <w:szCs w:val="28"/>
          <w:lang w:val="en-US" w:eastAsia="ru-RU"/>
        </w:rPr>
        <w:t>Kubashok A.V.</w:t>
      </w:r>
      <w:r w:rsidRPr="00BE18E0">
        <w:rPr>
          <w:rFonts w:ascii="Times New Roman" w:eastAsia="Times New Roman" w:hAnsi="Times New Roman" w:cs="Times New Roman"/>
          <w:sz w:val="28"/>
          <w:szCs w:val="28"/>
          <w:lang w:val="en-US" w:eastAsia="ru-RU"/>
        </w:rPr>
        <w:t xml:space="preserve"> </w:t>
      </w:r>
      <w:bookmarkStart w:id="20" w:name="OLE_LINK1"/>
      <w:bookmarkStart w:id="21" w:name="OLE_LINK2"/>
      <w:r w:rsidRPr="00BE18E0">
        <w:rPr>
          <w:rFonts w:ascii="Times New Roman" w:eastAsia="Times New Roman" w:hAnsi="Times New Roman" w:cs="Times New Roman"/>
          <w:sz w:val="28"/>
          <w:szCs w:val="28"/>
          <w:lang w:val="en-US" w:eastAsia="ru-RU"/>
        </w:rPr>
        <w:t xml:space="preserve">The method of a human psycho-emotional state evaluation by the </w:t>
      </w:r>
      <w:r w:rsidR="00CD05E2" w:rsidRPr="00BE18E0">
        <w:rPr>
          <w:rFonts w:ascii="Times New Roman" w:eastAsia="Times New Roman" w:hAnsi="Times New Roman" w:cs="Times New Roman"/>
          <w:sz w:val="28"/>
          <w:szCs w:val="28"/>
          <w:lang w:val="en-US" w:eastAsia="ru-RU"/>
        </w:rPr>
        <w:t>electroencephalographic</w:t>
      </w:r>
      <w:r w:rsidRPr="00BE18E0">
        <w:rPr>
          <w:rFonts w:ascii="Times New Roman" w:eastAsia="Times New Roman" w:hAnsi="Times New Roman" w:cs="Times New Roman"/>
          <w:sz w:val="28"/>
          <w:szCs w:val="28"/>
          <w:lang w:val="en-US" w:eastAsia="ru-RU"/>
        </w:rPr>
        <w:t xml:space="preserve"> signal alpha waves.</w:t>
      </w:r>
      <w:bookmarkEnd w:id="20"/>
      <w:bookmarkEnd w:id="21"/>
    </w:p>
    <w:bookmarkEnd w:id="19"/>
    <w:p w:rsidR="00157120" w:rsidRPr="00BE18E0" w:rsidRDefault="00157120" w:rsidP="00333F08">
      <w:pPr>
        <w:spacing w:after="0" w:line="240" w:lineRule="auto"/>
        <w:ind w:firstLine="709"/>
        <w:jc w:val="both"/>
        <w:rPr>
          <w:rFonts w:ascii="Times New Roman" w:eastAsiaTheme="majorEastAsia" w:hAnsi="Times New Roman" w:cs="Times New Roman"/>
          <w:sz w:val="28"/>
          <w:szCs w:val="28"/>
          <w:lang w:val="en-US" w:eastAsia="ru-RU"/>
        </w:rPr>
      </w:pPr>
      <w:r w:rsidRPr="00BE18E0">
        <w:rPr>
          <w:rFonts w:ascii="Times New Roman" w:eastAsiaTheme="majorEastAsia" w:hAnsi="Times New Roman" w:cs="Times New Roman"/>
          <w:sz w:val="28"/>
          <w:szCs w:val="28"/>
          <w:lang w:val="en-US" w:eastAsia="ru-RU"/>
        </w:rPr>
        <w:t xml:space="preserve">Master's thesis, specializing 163 – Biomedical Engineering, Faculty of Applied Information Technologies and Electrical Engineering, RBm-61 Group, Ternopil Ivan </w:t>
      </w:r>
      <w:proofErr w:type="spellStart"/>
      <w:r w:rsidRPr="00BE18E0">
        <w:rPr>
          <w:rFonts w:ascii="Times New Roman" w:eastAsiaTheme="majorEastAsia" w:hAnsi="Times New Roman" w:cs="Times New Roman"/>
          <w:sz w:val="28"/>
          <w:szCs w:val="28"/>
          <w:lang w:val="en-US" w:eastAsia="ru-RU"/>
        </w:rPr>
        <w:t>Pului</w:t>
      </w:r>
      <w:proofErr w:type="spellEnd"/>
      <w:r w:rsidRPr="00BE18E0">
        <w:rPr>
          <w:rFonts w:ascii="Times New Roman" w:eastAsiaTheme="majorEastAsia" w:hAnsi="Times New Roman" w:cs="Times New Roman"/>
          <w:sz w:val="28"/>
          <w:szCs w:val="28"/>
          <w:lang w:val="en-US" w:eastAsia="ru-RU"/>
        </w:rPr>
        <w:t xml:space="preserve"> National Technical University, Ternopil, 2018.</w:t>
      </w:r>
    </w:p>
    <w:p w:rsidR="00333F08" w:rsidRPr="00BE18E0" w:rsidRDefault="00333F08" w:rsidP="00333F08">
      <w:pPr>
        <w:spacing w:after="0"/>
        <w:ind w:firstLine="709"/>
        <w:jc w:val="both"/>
        <w:rPr>
          <w:rFonts w:ascii="Times New Roman" w:eastAsiaTheme="majorEastAsia" w:hAnsi="Times New Roman" w:cs="Times New Roman"/>
          <w:sz w:val="28"/>
          <w:szCs w:val="28"/>
          <w:lang w:val="en-US" w:eastAsia="ru-RU"/>
        </w:rPr>
      </w:pPr>
      <w:r w:rsidRPr="00BE18E0">
        <w:rPr>
          <w:rFonts w:ascii="Times New Roman" w:eastAsiaTheme="majorEastAsia" w:hAnsi="Times New Roman" w:cs="Times New Roman"/>
          <w:sz w:val="28"/>
          <w:szCs w:val="28"/>
          <w:lang w:val="en-US" w:eastAsia="ru-RU"/>
        </w:rPr>
        <w:t xml:space="preserve">The thesis of the master's degree is devoted to the questions of developing a method and algorithm for the task of automated determination of a person's psycho-emotional state. The analysis of the state of the problem and methods for diagnosing the psycho-emotional states in the alpha waves of the electroencephalographic signal is carried out, and the structure of the mathematical model and methods of analysis are substantiated. Changes in the spectral and coherent characteristics of the electroencephalogram in emotional and cognitive load are described. Well-known methods of the analysis of the electroencephalographic signal have been worked out, and the most correct in the estimation of the </w:t>
      </w:r>
      <w:proofErr w:type="spellStart"/>
      <w:r w:rsidRPr="00BE18E0">
        <w:rPr>
          <w:rFonts w:ascii="Times New Roman" w:eastAsiaTheme="majorEastAsia" w:hAnsi="Times New Roman" w:cs="Times New Roman"/>
          <w:sz w:val="28"/>
          <w:szCs w:val="28"/>
          <w:lang w:val="en-US" w:eastAsia="ru-RU"/>
        </w:rPr>
        <w:t>psychoemotional</w:t>
      </w:r>
      <w:proofErr w:type="spellEnd"/>
      <w:r w:rsidRPr="00BE18E0">
        <w:rPr>
          <w:rFonts w:ascii="Times New Roman" w:eastAsiaTheme="majorEastAsia" w:hAnsi="Times New Roman" w:cs="Times New Roman"/>
          <w:sz w:val="28"/>
          <w:szCs w:val="28"/>
          <w:lang w:val="en-US" w:eastAsia="ru-RU"/>
        </w:rPr>
        <w:t xml:space="preserve"> status of a person is highlighted. The necessity of estimating the change of parameters of the alpha rhythm of the EEG signal within the window, which shifts within the time axis, is substantiated. The method of analysis of the encephalographic signal for the tasks of allocating the intensity of the spectra for different emotional states is developed. The program implementation of the analysis of alpha waves in the MATLAB environment was developed.</w:t>
      </w:r>
    </w:p>
    <w:p w:rsidR="00157120" w:rsidRPr="00BE18E0" w:rsidRDefault="00333F08" w:rsidP="00333F08">
      <w:pPr>
        <w:spacing w:after="0"/>
        <w:ind w:firstLine="709"/>
        <w:jc w:val="both"/>
        <w:rPr>
          <w:rFonts w:ascii="Times New Roman" w:hAnsi="Times New Roman" w:cs="Times New Roman"/>
          <w:sz w:val="28"/>
          <w:szCs w:val="28"/>
        </w:rPr>
      </w:pPr>
      <w:r w:rsidRPr="00BE18E0">
        <w:rPr>
          <w:rFonts w:ascii="Times New Roman" w:eastAsiaTheme="majorEastAsia" w:hAnsi="Times New Roman" w:cs="Times New Roman"/>
          <w:sz w:val="28"/>
          <w:szCs w:val="28"/>
          <w:lang w:val="en-US" w:eastAsia="ru-RU"/>
        </w:rPr>
        <w:t>Key words: electroencephalographic signal, alpha-rhythm, alpha waves, modeling, wavelet, psycho-emotional state.</w:t>
      </w:r>
    </w:p>
    <w:sectPr w:rsidR="00157120" w:rsidRPr="00BE18E0" w:rsidSect="003977D4">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512" w:rsidRDefault="00485512" w:rsidP="003977D4">
      <w:pPr>
        <w:spacing w:after="0" w:line="240" w:lineRule="auto"/>
      </w:pPr>
      <w:r>
        <w:separator/>
      </w:r>
    </w:p>
  </w:endnote>
  <w:endnote w:type="continuationSeparator" w:id="0">
    <w:p w:rsidR="00485512" w:rsidRDefault="00485512" w:rsidP="0039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512" w:rsidRDefault="00485512" w:rsidP="003977D4">
      <w:pPr>
        <w:spacing w:after="0" w:line="240" w:lineRule="auto"/>
      </w:pPr>
      <w:r>
        <w:separator/>
      </w:r>
    </w:p>
  </w:footnote>
  <w:footnote w:type="continuationSeparator" w:id="0">
    <w:p w:rsidR="00485512" w:rsidRDefault="00485512" w:rsidP="0039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110138"/>
      <w:docPartObj>
        <w:docPartGallery w:val="Page Numbers (Top of Page)"/>
        <w:docPartUnique/>
      </w:docPartObj>
    </w:sdtPr>
    <w:sdtEndPr>
      <w:rPr>
        <w:rFonts w:ascii="Times New Roman" w:hAnsi="Times New Roman" w:cs="Times New Roman"/>
        <w:sz w:val="2"/>
      </w:rPr>
    </w:sdtEndPr>
    <w:sdtContent>
      <w:p w:rsidR="003977D4" w:rsidRDefault="003977D4">
        <w:pPr>
          <w:pStyle w:val="a3"/>
          <w:jc w:val="center"/>
          <w:rPr>
            <w:rFonts w:ascii="Times New Roman" w:hAnsi="Times New Roman" w:cs="Times New Roman"/>
          </w:rPr>
        </w:pPr>
        <w:r w:rsidRPr="003977D4">
          <w:rPr>
            <w:rFonts w:ascii="Times New Roman" w:hAnsi="Times New Roman" w:cs="Times New Roman"/>
          </w:rPr>
          <w:fldChar w:fldCharType="begin"/>
        </w:r>
        <w:r w:rsidRPr="003977D4">
          <w:rPr>
            <w:rFonts w:ascii="Times New Roman" w:hAnsi="Times New Roman" w:cs="Times New Roman"/>
          </w:rPr>
          <w:instrText>PAGE   \* MERGEFORMAT</w:instrText>
        </w:r>
        <w:r w:rsidRPr="003977D4">
          <w:rPr>
            <w:rFonts w:ascii="Times New Roman" w:hAnsi="Times New Roman" w:cs="Times New Roman"/>
          </w:rPr>
          <w:fldChar w:fldCharType="separate"/>
        </w:r>
        <w:r w:rsidRPr="003977D4">
          <w:rPr>
            <w:rFonts w:ascii="Times New Roman" w:hAnsi="Times New Roman" w:cs="Times New Roman"/>
          </w:rPr>
          <w:t>2</w:t>
        </w:r>
        <w:r w:rsidRPr="003977D4">
          <w:rPr>
            <w:rFonts w:ascii="Times New Roman" w:hAnsi="Times New Roman" w:cs="Times New Roman"/>
          </w:rPr>
          <w:fldChar w:fldCharType="end"/>
        </w:r>
      </w:p>
      <w:p w:rsidR="003977D4" w:rsidRPr="003977D4" w:rsidRDefault="003977D4">
        <w:pPr>
          <w:pStyle w:val="a3"/>
          <w:jc w:val="center"/>
          <w:rPr>
            <w:rFonts w:ascii="Times New Roman" w:hAnsi="Times New Roman" w:cs="Times New Roman"/>
            <w:sz w:val="12"/>
          </w:rPr>
        </w:pPr>
        <w:r w:rsidRPr="003977D4">
          <w:rPr>
            <w:rFonts w:ascii="Times New Roman" w:hAnsi="Times New Roman" w:cs="Times New Roman"/>
            <w:sz w:val="12"/>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07A06"/>
    <w:multiLevelType w:val="hybridMultilevel"/>
    <w:tmpl w:val="23D62C02"/>
    <w:lvl w:ilvl="0" w:tplc="A150185A">
      <w:start w:val="1"/>
      <w:numFmt w:val="bullet"/>
      <w:lvlText w:val="-"/>
      <w:lvlJc w:val="left"/>
      <w:pPr>
        <w:ind w:left="112" w:hanging="696"/>
      </w:pPr>
      <w:rPr>
        <w:rFonts w:ascii="Times New Roman" w:eastAsia="Times New Roman" w:hAnsi="Times New Roman" w:hint="default"/>
        <w:sz w:val="28"/>
        <w:szCs w:val="28"/>
      </w:rPr>
    </w:lvl>
    <w:lvl w:ilvl="1" w:tplc="AC0E3FE4">
      <w:start w:val="1"/>
      <w:numFmt w:val="bullet"/>
      <w:lvlText w:val="•"/>
      <w:lvlJc w:val="left"/>
      <w:pPr>
        <w:ind w:left="1144" w:hanging="696"/>
      </w:pPr>
      <w:rPr>
        <w:rFonts w:hint="default"/>
      </w:rPr>
    </w:lvl>
    <w:lvl w:ilvl="2" w:tplc="73C6D87A">
      <w:start w:val="1"/>
      <w:numFmt w:val="bullet"/>
      <w:lvlText w:val="•"/>
      <w:lvlJc w:val="left"/>
      <w:pPr>
        <w:ind w:left="2175" w:hanging="696"/>
      </w:pPr>
      <w:rPr>
        <w:rFonts w:hint="default"/>
      </w:rPr>
    </w:lvl>
    <w:lvl w:ilvl="3" w:tplc="50948FE0">
      <w:start w:val="1"/>
      <w:numFmt w:val="bullet"/>
      <w:lvlText w:val="•"/>
      <w:lvlJc w:val="left"/>
      <w:pPr>
        <w:ind w:left="3206" w:hanging="696"/>
      </w:pPr>
      <w:rPr>
        <w:rFonts w:hint="default"/>
      </w:rPr>
    </w:lvl>
    <w:lvl w:ilvl="4" w:tplc="23B683F2">
      <w:start w:val="1"/>
      <w:numFmt w:val="bullet"/>
      <w:lvlText w:val="•"/>
      <w:lvlJc w:val="left"/>
      <w:pPr>
        <w:ind w:left="4238" w:hanging="696"/>
      </w:pPr>
      <w:rPr>
        <w:rFonts w:hint="default"/>
      </w:rPr>
    </w:lvl>
    <w:lvl w:ilvl="5" w:tplc="4BB261AE">
      <w:start w:val="1"/>
      <w:numFmt w:val="bullet"/>
      <w:lvlText w:val="•"/>
      <w:lvlJc w:val="left"/>
      <w:pPr>
        <w:ind w:left="5269" w:hanging="696"/>
      </w:pPr>
      <w:rPr>
        <w:rFonts w:hint="default"/>
      </w:rPr>
    </w:lvl>
    <w:lvl w:ilvl="6" w:tplc="DAA21664">
      <w:start w:val="1"/>
      <w:numFmt w:val="bullet"/>
      <w:lvlText w:val="•"/>
      <w:lvlJc w:val="left"/>
      <w:pPr>
        <w:ind w:left="6300" w:hanging="696"/>
      </w:pPr>
      <w:rPr>
        <w:rFonts w:hint="default"/>
      </w:rPr>
    </w:lvl>
    <w:lvl w:ilvl="7" w:tplc="431CF9F2">
      <w:start w:val="1"/>
      <w:numFmt w:val="bullet"/>
      <w:lvlText w:val="•"/>
      <w:lvlJc w:val="left"/>
      <w:pPr>
        <w:ind w:left="7332" w:hanging="696"/>
      </w:pPr>
      <w:rPr>
        <w:rFonts w:hint="default"/>
      </w:rPr>
    </w:lvl>
    <w:lvl w:ilvl="8" w:tplc="7084159C">
      <w:start w:val="1"/>
      <w:numFmt w:val="bullet"/>
      <w:lvlText w:val="•"/>
      <w:lvlJc w:val="left"/>
      <w:pPr>
        <w:ind w:left="8363" w:hanging="696"/>
      </w:pPr>
      <w:rPr>
        <w:rFonts w:hint="default"/>
      </w:rPr>
    </w:lvl>
  </w:abstractNum>
  <w:abstractNum w:abstractNumId="1" w15:restartNumberingAfterBreak="0">
    <w:nsid w:val="1FCD3286"/>
    <w:multiLevelType w:val="hybridMultilevel"/>
    <w:tmpl w:val="F58C7D04"/>
    <w:lvl w:ilvl="0" w:tplc="731C8E06">
      <w:start w:val="1"/>
      <w:numFmt w:val="decimal"/>
      <w:lvlText w:val="%1."/>
      <w:lvlJc w:val="left"/>
      <w:pPr>
        <w:ind w:left="1180" w:hanging="360"/>
      </w:pPr>
      <w:rPr>
        <w:rFonts w:hint="default"/>
      </w:rPr>
    </w:lvl>
    <w:lvl w:ilvl="1" w:tplc="04220019" w:tentative="1">
      <w:start w:val="1"/>
      <w:numFmt w:val="lowerLetter"/>
      <w:lvlText w:val="%2."/>
      <w:lvlJc w:val="left"/>
      <w:pPr>
        <w:ind w:left="1900" w:hanging="360"/>
      </w:pPr>
    </w:lvl>
    <w:lvl w:ilvl="2" w:tplc="0422001B" w:tentative="1">
      <w:start w:val="1"/>
      <w:numFmt w:val="lowerRoman"/>
      <w:lvlText w:val="%3."/>
      <w:lvlJc w:val="right"/>
      <w:pPr>
        <w:ind w:left="2620" w:hanging="180"/>
      </w:pPr>
    </w:lvl>
    <w:lvl w:ilvl="3" w:tplc="0422000F" w:tentative="1">
      <w:start w:val="1"/>
      <w:numFmt w:val="decimal"/>
      <w:lvlText w:val="%4."/>
      <w:lvlJc w:val="left"/>
      <w:pPr>
        <w:ind w:left="3340" w:hanging="360"/>
      </w:pPr>
    </w:lvl>
    <w:lvl w:ilvl="4" w:tplc="04220019" w:tentative="1">
      <w:start w:val="1"/>
      <w:numFmt w:val="lowerLetter"/>
      <w:lvlText w:val="%5."/>
      <w:lvlJc w:val="left"/>
      <w:pPr>
        <w:ind w:left="4060" w:hanging="360"/>
      </w:pPr>
    </w:lvl>
    <w:lvl w:ilvl="5" w:tplc="0422001B" w:tentative="1">
      <w:start w:val="1"/>
      <w:numFmt w:val="lowerRoman"/>
      <w:lvlText w:val="%6."/>
      <w:lvlJc w:val="right"/>
      <w:pPr>
        <w:ind w:left="4780" w:hanging="180"/>
      </w:pPr>
    </w:lvl>
    <w:lvl w:ilvl="6" w:tplc="0422000F" w:tentative="1">
      <w:start w:val="1"/>
      <w:numFmt w:val="decimal"/>
      <w:lvlText w:val="%7."/>
      <w:lvlJc w:val="left"/>
      <w:pPr>
        <w:ind w:left="5500" w:hanging="360"/>
      </w:pPr>
    </w:lvl>
    <w:lvl w:ilvl="7" w:tplc="04220019" w:tentative="1">
      <w:start w:val="1"/>
      <w:numFmt w:val="lowerLetter"/>
      <w:lvlText w:val="%8."/>
      <w:lvlJc w:val="left"/>
      <w:pPr>
        <w:ind w:left="6220" w:hanging="360"/>
      </w:pPr>
    </w:lvl>
    <w:lvl w:ilvl="8" w:tplc="0422001B" w:tentative="1">
      <w:start w:val="1"/>
      <w:numFmt w:val="lowerRoman"/>
      <w:lvlText w:val="%9."/>
      <w:lvlJc w:val="right"/>
      <w:pPr>
        <w:ind w:left="6940" w:hanging="180"/>
      </w:pPr>
    </w:lvl>
  </w:abstractNum>
  <w:abstractNum w:abstractNumId="2" w15:restartNumberingAfterBreak="0">
    <w:nsid w:val="480B0F18"/>
    <w:multiLevelType w:val="hybridMultilevel"/>
    <w:tmpl w:val="7B981660"/>
    <w:lvl w:ilvl="0" w:tplc="9F6431D0">
      <w:start w:val="1"/>
      <w:numFmt w:val="decimal"/>
      <w:lvlText w:val="%1."/>
      <w:lvlJc w:val="left"/>
      <w:pPr>
        <w:ind w:left="112" w:hanging="329"/>
      </w:pPr>
      <w:rPr>
        <w:rFonts w:ascii="Times New Roman" w:eastAsia="Times New Roman" w:hAnsi="Times New Roman" w:hint="default"/>
        <w:sz w:val="28"/>
        <w:szCs w:val="28"/>
      </w:rPr>
    </w:lvl>
    <w:lvl w:ilvl="1" w:tplc="66DC6C6C">
      <w:start w:val="1"/>
      <w:numFmt w:val="bullet"/>
      <w:lvlText w:val="•"/>
      <w:lvlJc w:val="left"/>
      <w:pPr>
        <w:ind w:left="1144" w:hanging="329"/>
      </w:pPr>
      <w:rPr>
        <w:rFonts w:hint="default"/>
      </w:rPr>
    </w:lvl>
    <w:lvl w:ilvl="2" w:tplc="CCA8E67C">
      <w:start w:val="1"/>
      <w:numFmt w:val="bullet"/>
      <w:lvlText w:val="•"/>
      <w:lvlJc w:val="left"/>
      <w:pPr>
        <w:ind w:left="2175" w:hanging="329"/>
      </w:pPr>
      <w:rPr>
        <w:rFonts w:hint="default"/>
      </w:rPr>
    </w:lvl>
    <w:lvl w:ilvl="3" w:tplc="CDA86634">
      <w:start w:val="1"/>
      <w:numFmt w:val="bullet"/>
      <w:lvlText w:val="•"/>
      <w:lvlJc w:val="left"/>
      <w:pPr>
        <w:ind w:left="3206" w:hanging="329"/>
      </w:pPr>
      <w:rPr>
        <w:rFonts w:hint="default"/>
      </w:rPr>
    </w:lvl>
    <w:lvl w:ilvl="4" w:tplc="77A6B0C8">
      <w:start w:val="1"/>
      <w:numFmt w:val="bullet"/>
      <w:lvlText w:val="•"/>
      <w:lvlJc w:val="left"/>
      <w:pPr>
        <w:ind w:left="4238" w:hanging="329"/>
      </w:pPr>
      <w:rPr>
        <w:rFonts w:hint="default"/>
      </w:rPr>
    </w:lvl>
    <w:lvl w:ilvl="5" w:tplc="77AC7D88">
      <w:start w:val="1"/>
      <w:numFmt w:val="bullet"/>
      <w:lvlText w:val="•"/>
      <w:lvlJc w:val="left"/>
      <w:pPr>
        <w:ind w:left="5269" w:hanging="329"/>
      </w:pPr>
      <w:rPr>
        <w:rFonts w:hint="default"/>
      </w:rPr>
    </w:lvl>
    <w:lvl w:ilvl="6" w:tplc="68F848F0">
      <w:start w:val="1"/>
      <w:numFmt w:val="bullet"/>
      <w:lvlText w:val="•"/>
      <w:lvlJc w:val="left"/>
      <w:pPr>
        <w:ind w:left="6300" w:hanging="329"/>
      </w:pPr>
      <w:rPr>
        <w:rFonts w:hint="default"/>
      </w:rPr>
    </w:lvl>
    <w:lvl w:ilvl="7" w:tplc="B2B6A21A">
      <w:start w:val="1"/>
      <w:numFmt w:val="bullet"/>
      <w:lvlText w:val="•"/>
      <w:lvlJc w:val="left"/>
      <w:pPr>
        <w:ind w:left="7332" w:hanging="329"/>
      </w:pPr>
      <w:rPr>
        <w:rFonts w:hint="default"/>
      </w:rPr>
    </w:lvl>
    <w:lvl w:ilvl="8" w:tplc="2F02CC7C">
      <w:start w:val="1"/>
      <w:numFmt w:val="bullet"/>
      <w:lvlText w:val="•"/>
      <w:lvlJc w:val="left"/>
      <w:pPr>
        <w:ind w:left="8363" w:hanging="32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FF"/>
    <w:rsid w:val="000121B2"/>
    <w:rsid w:val="000149E9"/>
    <w:rsid w:val="00142882"/>
    <w:rsid w:val="00157120"/>
    <w:rsid w:val="00170BEA"/>
    <w:rsid w:val="00210A4F"/>
    <w:rsid w:val="0023701E"/>
    <w:rsid w:val="00260BD0"/>
    <w:rsid w:val="002726A2"/>
    <w:rsid w:val="002C0C7D"/>
    <w:rsid w:val="002E565C"/>
    <w:rsid w:val="002E65B2"/>
    <w:rsid w:val="00333F08"/>
    <w:rsid w:val="003977D4"/>
    <w:rsid w:val="003E0FF8"/>
    <w:rsid w:val="003E682B"/>
    <w:rsid w:val="00436512"/>
    <w:rsid w:val="00450718"/>
    <w:rsid w:val="00485512"/>
    <w:rsid w:val="004C18CB"/>
    <w:rsid w:val="004D3576"/>
    <w:rsid w:val="004E16AC"/>
    <w:rsid w:val="00540A60"/>
    <w:rsid w:val="00552A08"/>
    <w:rsid w:val="00573CD0"/>
    <w:rsid w:val="00593327"/>
    <w:rsid w:val="00650D8B"/>
    <w:rsid w:val="006714D7"/>
    <w:rsid w:val="00690F37"/>
    <w:rsid w:val="006A5EC9"/>
    <w:rsid w:val="006C4A3C"/>
    <w:rsid w:val="007B463E"/>
    <w:rsid w:val="00820E26"/>
    <w:rsid w:val="008668B2"/>
    <w:rsid w:val="00876D5C"/>
    <w:rsid w:val="008D6CF7"/>
    <w:rsid w:val="00902DCF"/>
    <w:rsid w:val="00924D79"/>
    <w:rsid w:val="00951DF2"/>
    <w:rsid w:val="009719BA"/>
    <w:rsid w:val="00A07FCD"/>
    <w:rsid w:val="00A1103A"/>
    <w:rsid w:val="00A44632"/>
    <w:rsid w:val="00A625A0"/>
    <w:rsid w:val="00AA07BA"/>
    <w:rsid w:val="00AF1E13"/>
    <w:rsid w:val="00B061FF"/>
    <w:rsid w:val="00B54684"/>
    <w:rsid w:val="00B76A2D"/>
    <w:rsid w:val="00BA3FF5"/>
    <w:rsid w:val="00BD5532"/>
    <w:rsid w:val="00BE18E0"/>
    <w:rsid w:val="00BE587B"/>
    <w:rsid w:val="00C51723"/>
    <w:rsid w:val="00C70318"/>
    <w:rsid w:val="00C7737E"/>
    <w:rsid w:val="00CA568B"/>
    <w:rsid w:val="00CC310B"/>
    <w:rsid w:val="00CD05E2"/>
    <w:rsid w:val="00D25055"/>
    <w:rsid w:val="00D56ED4"/>
    <w:rsid w:val="00D57E94"/>
    <w:rsid w:val="00D63CC0"/>
    <w:rsid w:val="00D86DA9"/>
    <w:rsid w:val="00DA3DB5"/>
    <w:rsid w:val="00E46A06"/>
    <w:rsid w:val="00ED760D"/>
    <w:rsid w:val="00F17B9A"/>
    <w:rsid w:val="00F2472D"/>
    <w:rsid w:val="00F52E85"/>
    <w:rsid w:val="00F56DBC"/>
    <w:rsid w:val="00F826BD"/>
    <w:rsid w:val="00FB61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FCE9"/>
  <w15:chartTrackingRefBased/>
  <w15:docId w15:val="{4EE9ACD0-AACD-4E9A-97DA-6DBF2960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57120"/>
    <w:pPr>
      <w:widowControl w:val="0"/>
      <w:spacing w:after="0" w:line="240" w:lineRule="auto"/>
      <w:ind w:left="113"/>
      <w:outlineLvl w:val="0"/>
    </w:pPr>
    <w:rPr>
      <w:rFonts w:ascii="Times New Roman" w:eastAsia="Times New Roman" w:hAnsi="Times New Roman"/>
      <w:sz w:val="32"/>
      <w:szCs w:val="32"/>
      <w:lang w:val="en-US"/>
    </w:rPr>
  </w:style>
  <w:style w:type="paragraph" w:styleId="2">
    <w:name w:val="heading 2"/>
    <w:basedOn w:val="a"/>
    <w:link w:val="20"/>
    <w:uiPriority w:val="9"/>
    <w:unhideWhenUsed/>
    <w:qFormat/>
    <w:rsid w:val="00157120"/>
    <w:pPr>
      <w:widowControl w:val="0"/>
      <w:spacing w:after="0" w:line="240" w:lineRule="auto"/>
      <w:ind w:left="2395"/>
      <w:outlineLvl w:val="1"/>
    </w:pPr>
    <w:rPr>
      <w:rFonts w:ascii="Times New Roman" w:eastAsia="Times New Roman" w:hAnsi="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061FF"/>
    <w:pPr>
      <w:widowControl w:val="0"/>
      <w:spacing w:after="0" w:line="240" w:lineRule="auto"/>
    </w:pPr>
    <w:rPr>
      <w:lang w:val="en-US"/>
    </w:rPr>
  </w:style>
  <w:style w:type="table" w:customStyle="1" w:styleId="TableNormal">
    <w:name w:val="Table Normal"/>
    <w:uiPriority w:val="2"/>
    <w:semiHidden/>
    <w:qFormat/>
    <w:rsid w:val="00B061FF"/>
    <w:pPr>
      <w:widowControl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3977D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977D4"/>
  </w:style>
  <w:style w:type="paragraph" w:styleId="a5">
    <w:name w:val="footer"/>
    <w:basedOn w:val="a"/>
    <w:link w:val="a6"/>
    <w:uiPriority w:val="99"/>
    <w:unhideWhenUsed/>
    <w:rsid w:val="003977D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977D4"/>
  </w:style>
  <w:style w:type="character" w:customStyle="1" w:styleId="10">
    <w:name w:val="Заголовок 1 Знак"/>
    <w:basedOn w:val="a0"/>
    <w:link w:val="1"/>
    <w:uiPriority w:val="9"/>
    <w:rsid w:val="00157120"/>
    <w:rPr>
      <w:rFonts w:ascii="Times New Roman" w:eastAsia="Times New Roman" w:hAnsi="Times New Roman"/>
      <w:sz w:val="32"/>
      <w:szCs w:val="32"/>
      <w:lang w:val="en-US"/>
    </w:rPr>
  </w:style>
  <w:style w:type="character" w:customStyle="1" w:styleId="20">
    <w:name w:val="Заголовок 2 Знак"/>
    <w:basedOn w:val="a0"/>
    <w:link w:val="2"/>
    <w:uiPriority w:val="9"/>
    <w:rsid w:val="00157120"/>
    <w:rPr>
      <w:rFonts w:ascii="Times New Roman" w:eastAsia="Times New Roman" w:hAnsi="Times New Roman"/>
      <w:b/>
      <w:bCs/>
      <w:sz w:val="28"/>
      <w:szCs w:val="28"/>
      <w:lang w:val="en-US"/>
    </w:rPr>
  </w:style>
  <w:style w:type="paragraph" w:styleId="a7">
    <w:name w:val="Body Text"/>
    <w:basedOn w:val="a"/>
    <w:link w:val="a8"/>
    <w:uiPriority w:val="1"/>
    <w:qFormat/>
    <w:rsid w:val="00157120"/>
    <w:pPr>
      <w:widowControl w:val="0"/>
      <w:spacing w:after="0" w:line="240" w:lineRule="auto"/>
      <w:ind w:left="112" w:firstLine="720"/>
    </w:pPr>
    <w:rPr>
      <w:rFonts w:ascii="Times New Roman" w:eastAsia="Times New Roman" w:hAnsi="Times New Roman"/>
      <w:sz w:val="28"/>
      <w:szCs w:val="28"/>
      <w:lang w:val="en-US"/>
    </w:rPr>
  </w:style>
  <w:style w:type="character" w:customStyle="1" w:styleId="a8">
    <w:name w:val="Основний текст Знак"/>
    <w:basedOn w:val="a0"/>
    <w:link w:val="a7"/>
    <w:uiPriority w:val="1"/>
    <w:rsid w:val="00157120"/>
    <w:rPr>
      <w:rFonts w:ascii="Times New Roman" w:eastAsia="Times New Roman" w:hAnsi="Times New Roman"/>
      <w:sz w:val="28"/>
      <w:szCs w:val="28"/>
      <w:lang w:val="en-US"/>
    </w:rPr>
  </w:style>
  <w:style w:type="paragraph" w:styleId="a9">
    <w:name w:val="List Paragraph"/>
    <w:basedOn w:val="a"/>
    <w:uiPriority w:val="1"/>
    <w:qFormat/>
    <w:rsid w:val="0015712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27133">
      <w:bodyDiv w:val="1"/>
      <w:marLeft w:val="0"/>
      <w:marRight w:val="0"/>
      <w:marTop w:val="0"/>
      <w:marBottom w:val="0"/>
      <w:divBdr>
        <w:top w:val="none" w:sz="0" w:space="0" w:color="auto"/>
        <w:left w:val="none" w:sz="0" w:space="0" w:color="auto"/>
        <w:bottom w:val="none" w:sz="0" w:space="0" w:color="auto"/>
        <w:right w:val="none" w:sz="0" w:space="0" w:color="auto"/>
      </w:divBdr>
    </w:div>
    <w:div w:id="440226779">
      <w:bodyDiv w:val="1"/>
      <w:marLeft w:val="0"/>
      <w:marRight w:val="0"/>
      <w:marTop w:val="0"/>
      <w:marBottom w:val="0"/>
      <w:divBdr>
        <w:top w:val="none" w:sz="0" w:space="0" w:color="auto"/>
        <w:left w:val="none" w:sz="0" w:space="0" w:color="auto"/>
        <w:bottom w:val="none" w:sz="0" w:space="0" w:color="auto"/>
        <w:right w:val="none" w:sz="0" w:space="0" w:color="auto"/>
      </w:divBdr>
    </w:div>
    <w:div w:id="466751348">
      <w:bodyDiv w:val="1"/>
      <w:marLeft w:val="0"/>
      <w:marRight w:val="0"/>
      <w:marTop w:val="0"/>
      <w:marBottom w:val="0"/>
      <w:divBdr>
        <w:top w:val="none" w:sz="0" w:space="0" w:color="auto"/>
        <w:left w:val="none" w:sz="0" w:space="0" w:color="auto"/>
        <w:bottom w:val="none" w:sz="0" w:space="0" w:color="auto"/>
        <w:right w:val="none" w:sz="0" w:space="0" w:color="auto"/>
      </w:divBdr>
    </w:div>
    <w:div w:id="900680314">
      <w:bodyDiv w:val="1"/>
      <w:marLeft w:val="0"/>
      <w:marRight w:val="0"/>
      <w:marTop w:val="0"/>
      <w:marBottom w:val="0"/>
      <w:divBdr>
        <w:top w:val="none" w:sz="0" w:space="0" w:color="auto"/>
        <w:left w:val="none" w:sz="0" w:space="0" w:color="auto"/>
        <w:bottom w:val="none" w:sz="0" w:space="0" w:color="auto"/>
        <w:right w:val="none" w:sz="0" w:space="0" w:color="auto"/>
      </w:divBdr>
    </w:div>
    <w:div w:id="953288503">
      <w:bodyDiv w:val="1"/>
      <w:marLeft w:val="0"/>
      <w:marRight w:val="0"/>
      <w:marTop w:val="0"/>
      <w:marBottom w:val="0"/>
      <w:divBdr>
        <w:top w:val="none" w:sz="0" w:space="0" w:color="auto"/>
        <w:left w:val="none" w:sz="0" w:space="0" w:color="auto"/>
        <w:bottom w:val="none" w:sz="0" w:space="0" w:color="auto"/>
        <w:right w:val="none" w:sz="0" w:space="0" w:color="auto"/>
      </w:divBdr>
    </w:div>
    <w:div w:id="1164783933">
      <w:bodyDiv w:val="1"/>
      <w:marLeft w:val="0"/>
      <w:marRight w:val="0"/>
      <w:marTop w:val="0"/>
      <w:marBottom w:val="0"/>
      <w:divBdr>
        <w:top w:val="none" w:sz="0" w:space="0" w:color="auto"/>
        <w:left w:val="none" w:sz="0" w:space="0" w:color="auto"/>
        <w:bottom w:val="none" w:sz="0" w:space="0" w:color="auto"/>
        <w:right w:val="none" w:sz="0" w:space="0" w:color="auto"/>
      </w:divBdr>
    </w:div>
    <w:div w:id="1630820801">
      <w:bodyDiv w:val="1"/>
      <w:marLeft w:val="0"/>
      <w:marRight w:val="0"/>
      <w:marTop w:val="0"/>
      <w:marBottom w:val="0"/>
      <w:divBdr>
        <w:top w:val="none" w:sz="0" w:space="0" w:color="auto"/>
        <w:left w:val="none" w:sz="0" w:space="0" w:color="auto"/>
        <w:bottom w:val="none" w:sz="0" w:space="0" w:color="auto"/>
        <w:right w:val="none" w:sz="0" w:space="0" w:color="auto"/>
      </w:divBdr>
    </w:div>
    <w:div w:id="19332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1325</TotalTime>
  <Pages>8</Pages>
  <Words>10862</Words>
  <Characters>6192</Characters>
  <Application>Microsoft Office Word</Application>
  <DocSecurity>0</DocSecurity>
  <Lines>51</Lines>
  <Paragraphs>34</Paragraphs>
  <ScaleCrop>false</ScaleCrop>
  <HeadingPairs>
    <vt:vector size="4" baseType="variant">
      <vt:variant>
        <vt:lpstr>Назва</vt:lpstr>
      </vt:variant>
      <vt:variant>
        <vt:i4>1</vt:i4>
      </vt:variant>
      <vt:variant>
        <vt:lpstr>Заголовки</vt:lpstr>
      </vt:variant>
      <vt:variant>
        <vt:i4>1</vt:i4>
      </vt:variant>
    </vt:vector>
  </HeadingPairs>
  <TitlesOfParts>
    <vt:vector size="2" baseType="lpstr">
      <vt:lpstr/>
      <vt:lpstr>    ПЕРЕЛIК ПРAЦЬ</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 Kubashok</dc:creator>
  <cp:keywords/>
  <dc:description/>
  <cp:lastModifiedBy>Andriy Kubashok</cp:lastModifiedBy>
  <cp:revision>22</cp:revision>
  <dcterms:created xsi:type="dcterms:W3CDTF">2018-12-09T11:50:00Z</dcterms:created>
  <dcterms:modified xsi:type="dcterms:W3CDTF">2018-12-21T20:43:00Z</dcterms:modified>
</cp:coreProperties>
</file>