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97" w:rsidRPr="000C7145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bookmarkStart w:id="0" w:name="_Hlk505953974"/>
      <w:bookmarkEnd w:id="0"/>
      <w:r w:rsidRPr="000C7145">
        <w:rPr>
          <w:caps/>
          <w:sz w:val="28"/>
          <w:szCs w:val="28"/>
        </w:rPr>
        <w:t>Міністерство освіти і науки України</w:t>
      </w:r>
    </w:p>
    <w:p w:rsidR="00E37297" w:rsidRPr="000C7145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E37297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AD52DF" w:rsidRPr="00AD52DF" w:rsidRDefault="00AD52DF" w:rsidP="00E37297">
      <w:pPr>
        <w:pStyle w:val="21"/>
        <w:spacing w:before="0"/>
        <w:ind w:firstLine="0"/>
        <w:jc w:val="center"/>
        <w:rPr>
          <w:b/>
          <w:caps/>
          <w:sz w:val="10"/>
          <w:szCs w:val="10"/>
        </w:rPr>
      </w:pPr>
    </w:p>
    <w:p w:rsidR="00E37297" w:rsidRPr="00473C48" w:rsidRDefault="00B92B4B" w:rsidP="00E37297">
      <w:pPr>
        <w:pStyle w:val="21"/>
        <w:spacing w:before="0"/>
        <w:ind w:firstLine="0"/>
        <w:jc w:val="center"/>
        <w:rPr>
          <w:sz w:val="28"/>
        </w:rPr>
      </w:pPr>
      <w:hyperlink r:id="rId8" w:history="1">
        <w:r w:rsidR="00473C48" w:rsidRPr="00473C48">
          <w:rPr>
            <w:sz w:val="28"/>
          </w:rPr>
          <w:t>ЦЕНТР</w:t>
        </w:r>
      </w:hyperlink>
      <w:r w:rsidR="00473C48" w:rsidRPr="00473C48">
        <w:rPr>
          <w:sz w:val="28"/>
        </w:rPr>
        <w:t xml:space="preserve"> ПЕРЕПІДГОТОВКИ ТА ПІСЛЯДИПЛОМНОЇ ОСВІТИ</w:t>
      </w:r>
    </w:p>
    <w:p w:rsidR="00AD52DF" w:rsidRPr="00AD52DF" w:rsidRDefault="00AD52DF" w:rsidP="00E37297">
      <w:pPr>
        <w:pStyle w:val="21"/>
        <w:spacing w:before="0"/>
        <w:ind w:firstLine="0"/>
        <w:jc w:val="center"/>
        <w:rPr>
          <w:sz w:val="10"/>
          <w:szCs w:val="10"/>
        </w:rPr>
      </w:pPr>
    </w:p>
    <w:p w:rsidR="00E37297" w:rsidRPr="00E37297" w:rsidRDefault="00E37297" w:rsidP="00E37297">
      <w:pPr>
        <w:pStyle w:val="21"/>
        <w:spacing w:before="0"/>
        <w:ind w:firstLine="0"/>
        <w:jc w:val="center"/>
        <w:rPr>
          <w:sz w:val="28"/>
        </w:rPr>
      </w:pPr>
      <w:r w:rsidRPr="008F0989">
        <w:rPr>
          <w:sz w:val="28"/>
        </w:rPr>
        <w:t xml:space="preserve">КАФЕДРА </w:t>
      </w:r>
      <w:r>
        <w:rPr>
          <w:sz w:val="28"/>
        </w:rPr>
        <w:t>СИСТЕМ ЕЛЕКТРОСРОЖИВАННЯ ТА КОМП</w:t>
      </w:r>
      <w:r w:rsidRPr="00E37297">
        <w:rPr>
          <w:sz w:val="28"/>
          <w:lang w:val="ru-RU"/>
        </w:rPr>
        <w:t>’</w:t>
      </w:r>
      <w:r>
        <w:rPr>
          <w:sz w:val="28"/>
        </w:rPr>
        <w:t>ЮТЕРНИХ ТЕХНОЛОГІЙ В ЕЛЕКТРОЕНЕРГЕТИЦІ</w:t>
      </w:r>
    </w:p>
    <w:p w:rsidR="00E37297" w:rsidRDefault="00E37297" w:rsidP="00E37297">
      <w:pPr>
        <w:pStyle w:val="21"/>
        <w:ind w:firstLine="709"/>
        <w:jc w:val="center"/>
      </w:pPr>
    </w:p>
    <w:p w:rsidR="007B44F8" w:rsidRPr="000C7145" w:rsidRDefault="007B44F8" w:rsidP="00E37297">
      <w:pPr>
        <w:pStyle w:val="21"/>
        <w:ind w:firstLine="709"/>
        <w:jc w:val="center"/>
      </w:pPr>
    </w:p>
    <w:p w:rsidR="00E37297" w:rsidRPr="000C7145" w:rsidRDefault="001061A6" w:rsidP="00E37297">
      <w:pPr>
        <w:pStyle w:val="21"/>
        <w:ind w:firstLine="0"/>
        <w:jc w:val="center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ГОРОХІВ</w:t>
      </w:r>
      <w:r w:rsidR="00473C48">
        <w:rPr>
          <w:b/>
          <w:sz w:val="28"/>
          <w:szCs w:val="28"/>
        </w:rPr>
        <w:t>СЬКИЙ</w:t>
      </w:r>
      <w:r w:rsidR="00FD74CC" w:rsidRPr="00FD7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</w:t>
      </w:r>
      <w:r w:rsidR="00022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СТЕПАН</w:t>
      </w:r>
      <w:r w:rsidR="00FD74CC" w:rsidRPr="00FD74CC">
        <w:rPr>
          <w:b/>
          <w:sz w:val="28"/>
          <w:szCs w:val="28"/>
        </w:rPr>
        <w:t>ОВИЧ</w:t>
      </w:r>
    </w:p>
    <w:p w:rsidR="00E37297" w:rsidRPr="000C7145" w:rsidRDefault="00E37297" w:rsidP="00E37297">
      <w:pPr>
        <w:pStyle w:val="21"/>
        <w:ind w:firstLine="709"/>
      </w:pPr>
    </w:p>
    <w:p w:rsidR="00E37297" w:rsidRPr="000C7145" w:rsidRDefault="00E37297" w:rsidP="00E37297">
      <w:pPr>
        <w:pStyle w:val="21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621</w:t>
      </w:r>
      <w:r>
        <w:rPr>
          <w:sz w:val="28"/>
          <w:szCs w:val="28"/>
        </w:rPr>
        <w:t>.</w:t>
      </w:r>
      <w:r w:rsidR="00085433">
        <w:rPr>
          <w:sz w:val="28"/>
          <w:szCs w:val="28"/>
        </w:rPr>
        <w:t>311</w:t>
      </w:r>
    </w:p>
    <w:p w:rsidR="00E37297" w:rsidRPr="000C7145" w:rsidRDefault="00E37297" w:rsidP="00E37297">
      <w:pPr>
        <w:pStyle w:val="21"/>
        <w:ind w:firstLine="709"/>
      </w:pPr>
    </w:p>
    <w:p w:rsidR="00E37297" w:rsidRPr="000C7145" w:rsidRDefault="00E37297" w:rsidP="00E37297">
      <w:pPr>
        <w:pStyle w:val="21"/>
        <w:ind w:firstLine="709"/>
      </w:pPr>
    </w:p>
    <w:p w:rsidR="001061A6" w:rsidRDefault="001061A6" w:rsidP="00B121A3">
      <w:pPr>
        <w:spacing w:after="0" w:line="276" w:lineRule="auto"/>
        <w:jc w:val="center"/>
        <w:rPr>
          <w:b/>
        </w:rPr>
      </w:pPr>
      <w:r w:rsidRPr="001061A6">
        <w:rPr>
          <w:b/>
        </w:rPr>
        <w:t>РОЗРОБКА СИСТЕМИ ДИСТАНЦІЙНОГО КЕРУВАННЯ</w:t>
      </w:r>
    </w:p>
    <w:p w:rsidR="00B121A3" w:rsidRDefault="001061A6" w:rsidP="00B121A3">
      <w:pPr>
        <w:spacing w:after="0" w:line="276" w:lineRule="auto"/>
        <w:jc w:val="center"/>
        <w:rPr>
          <w:b/>
          <w:szCs w:val="28"/>
        </w:rPr>
      </w:pPr>
      <w:r w:rsidRPr="001061A6">
        <w:rPr>
          <w:b/>
        </w:rPr>
        <w:t xml:space="preserve"> СОНЯЧНОЮ ЕЛЕКТРИЧНОЮ СТАНЦІЄЮ</w:t>
      </w:r>
      <w:r>
        <w:rPr>
          <w:b/>
        </w:rPr>
        <w:t xml:space="preserve"> </w:t>
      </w:r>
      <w:r w:rsidR="00B121A3">
        <w:rPr>
          <w:b/>
          <w:szCs w:val="28"/>
        </w:rPr>
        <w:t xml:space="preserve"> </w:t>
      </w:r>
    </w:p>
    <w:p w:rsidR="00E37297" w:rsidRPr="008F0989" w:rsidRDefault="00E37297" w:rsidP="00B121A3">
      <w:pPr>
        <w:spacing w:after="0" w:line="276" w:lineRule="auto"/>
        <w:jc w:val="center"/>
        <w:rPr>
          <w:b/>
          <w:bCs/>
          <w:caps/>
          <w:sz w:val="32"/>
          <w:szCs w:val="28"/>
        </w:rPr>
      </w:pPr>
    </w:p>
    <w:p w:rsidR="00E37297" w:rsidRPr="000C7145" w:rsidRDefault="00E37297" w:rsidP="00E37297">
      <w:pPr>
        <w:pStyle w:val="21"/>
        <w:ind w:firstLine="709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z w:val="28"/>
          <w:szCs w:val="28"/>
        </w:rPr>
      </w:pPr>
    </w:p>
    <w:p w:rsidR="00E37297" w:rsidRPr="007C4DB4" w:rsidRDefault="007C4DB4" w:rsidP="00E37297">
      <w:pPr>
        <w:pStyle w:val="21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7C4DB4">
        <w:rPr>
          <w:sz w:val="28"/>
        </w:rPr>
        <w:t xml:space="preserve">141 – </w:t>
      </w:r>
      <w:r>
        <w:rPr>
          <w:sz w:val="28"/>
        </w:rPr>
        <w:t>«</w:t>
      </w:r>
      <w:r w:rsidRPr="007C4DB4">
        <w:rPr>
          <w:sz w:val="28"/>
        </w:rPr>
        <w:t>Електроенергетика, електротехніка</w:t>
      </w:r>
      <w:r>
        <w:rPr>
          <w:sz w:val="28"/>
        </w:rPr>
        <w:t xml:space="preserve"> та </w:t>
      </w:r>
      <w:r w:rsidRPr="007C4DB4">
        <w:rPr>
          <w:sz w:val="28"/>
        </w:rPr>
        <w:t>електро</w:t>
      </w:r>
      <w:r>
        <w:rPr>
          <w:sz w:val="28"/>
        </w:rPr>
        <w:t>м</w:t>
      </w:r>
      <w:r w:rsidRPr="007C4DB4">
        <w:rPr>
          <w:sz w:val="28"/>
        </w:rPr>
        <w:t>ех</w:t>
      </w:r>
      <w:r>
        <w:rPr>
          <w:sz w:val="28"/>
        </w:rPr>
        <w:t>а</w:t>
      </w:r>
      <w:r w:rsidRPr="007C4DB4">
        <w:rPr>
          <w:sz w:val="28"/>
        </w:rPr>
        <w:t>ніка</w:t>
      </w:r>
      <w:r>
        <w:rPr>
          <w:sz w:val="28"/>
        </w:rPr>
        <w:t>»</w:t>
      </w: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E37297" w:rsidRPr="000C7145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E37297" w:rsidRPr="000C7145" w:rsidRDefault="00E37297" w:rsidP="00E37297">
      <w:pPr>
        <w:pStyle w:val="21"/>
        <w:ind w:firstLine="709"/>
        <w:rPr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1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E37297" w:rsidRPr="000C7145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  <w:sectPr w:rsidR="00E37297" w:rsidRPr="000C7145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41BDB">
        <w:rPr>
          <w:spacing w:val="-5"/>
          <w:kern w:val="16"/>
          <w:sz w:val="28"/>
          <w:szCs w:val="28"/>
        </w:rPr>
        <w:t>8</w:t>
      </w:r>
    </w:p>
    <w:p w:rsidR="00E37297" w:rsidRPr="000C7145" w:rsidRDefault="00E37297" w:rsidP="00E37297">
      <w:pPr>
        <w:pStyle w:val="21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E37297" w:rsidRPr="000C7145" w:rsidTr="00445A4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AD52DF">
              <w:rPr>
                <w:sz w:val="28"/>
                <w:szCs w:val="28"/>
              </w:rPr>
              <w:t>елект</w:t>
            </w:r>
            <w:r w:rsidR="0074195F">
              <w:rPr>
                <w:sz w:val="28"/>
                <w:szCs w:val="28"/>
              </w:rPr>
              <w:t>ричної інженерії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E37297" w:rsidRPr="000C7145" w:rsidRDefault="00E37297" w:rsidP="00445A47">
            <w:pPr>
              <w:pStyle w:val="21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37297" w:rsidRDefault="00E37297" w:rsidP="00445A47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</w:t>
            </w:r>
            <w:r w:rsidR="00BB57B2">
              <w:rPr>
                <w:sz w:val="28"/>
                <w:szCs w:val="28"/>
              </w:rPr>
              <w:t xml:space="preserve">             </w:t>
            </w:r>
            <w:r w:rsidR="007B44F8">
              <w:rPr>
                <w:sz w:val="28"/>
                <w:szCs w:val="28"/>
              </w:rPr>
              <w:t xml:space="preserve"> </w:t>
            </w:r>
            <w:r w:rsidR="00BB57B2">
              <w:rPr>
                <w:sz w:val="28"/>
                <w:szCs w:val="28"/>
              </w:rPr>
              <w:t>електричної інженерії</w:t>
            </w:r>
            <w:r w:rsidRPr="000C7145">
              <w:rPr>
                <w:sz w:val="28"/>
                <w:szCs w:val="28"/>
              </w:rPr>
              <w:br/>
            </w:r>
            <w:proofErr w:type="spellStart"/>
            <w:r w:rsidR="007B44F8">
              <w:rPr>
                <w:b/>
                <w:bCs/>
                <w:sz w:val="28"/>
                <w:szCs w:val="28"/>
              </w:rPr>
              <w:t>Оробчук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Богдан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Ярослав</w:t>
            </w:r>
            <w:r>
              <w:rPr>
                <w:b/>
                <w:bCs/>
                <w:sz w:val="28"/>
                <w:szCs w:val="28"/>
              </w:rPr>
              <w:t>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3100F" w:rsidRDefault="00C3100F" w:rsidP="00C3100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</w:p>
          <w:p w:rsidR="00C3100F" w:rsidRPr="00BC14FB" w:rsidRDefault="00C3100F" w:rsidP="00C3100F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uk-UA"/>
              </w:rPr>
            </w:pPr>
            <w:r w:rsidRPr="00BC14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uk-UA"/>
              </w:rPr>
              <w:t>автоматизації технологічних процесів та виробництв</w:t>
            </w:r>
          </w:p>
          <w:p w:rsidR="00E37297" w:rsidRPr="000C7145" w:rsidRDefault="00C3100F" w:rsidP="00C3100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Коноваленко Ігор Володимирович</w:t>
            </w:r>
            <w:r w:rsidR="00E37297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E37297" w:rsidRPr="000C7145" w:rsidRDefault="008D0E8D" w:rsidP="00445A47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E37297" w:rsidRPr="000C7145">
              <w:rPr>
                <w:color w:val="auto"/>
                <w:sz w:val="28"/>
                <w:szCs w:val="28"/>
              </w:rPr>
              <w:t>,</w:t>
            </w:r>
          </w:p>
          <w:p w:rsidR="00E37297" w:rsidRPr="000C7145" w:rsidRDefault="00E37297" w:rsidP="00445A47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E37297" w:rsidRDefault="00E37297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FF0365" w:rsidRDefault="00FF0365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Pr="000C7145" w:rsidRDefault="007B44F8" w:rsidP="00E37297">
      <w:pPr>
        <w:pStyle w:val="21"/>
        <w:ind w:firstLine="709"/>
        <w:rPr>
          <w:sz w:val="28"/>
          <w:szCs w:val="28"/>
        </w:rPr>
      </w:pPr>
    </w:p>
    <w:p w:rsidR="00E37297" w:rsidRDefault="00E37297" w:rsidP="007B44F8">
      <w:pPr>
        <w:spacing w:after="0" w:line="240" w:lineRule="auto"/>
        <w:ind w:firstLine="567"/>
        <w:jc w:val="both"/>
        <w:rPr>
          <w:bCs/>
          <w:szCs w:val="28"/>
        </w:rPr>
      </w:pPr>
      <w:r w:rsidRPr="000C7145">
        <w:rPr>
          <w:szCs w:val="28"/>
        </w:rPr>
        <w:t xml:space="preserve">Захист відбудеться </w:t>
      </w:r>
      <w:r w:rsidR="00FF2C55" w:rsidRPr="00FF2C55">
        <w:rPr>
          <w:szCs w:val="28"/>
        </w:rPr>
        <w:t>2</w:t>
      </w:r>
      <w:r w:rsidR="002630C6" w:rsidRPr="00BB1E7D">
        <w:rPr>
          <w:szCs w:val="28"/>
        </w:rPr>
        <w:t>3</w:t>
      </w:r>
      <w:r w:rsidRPr="000C7145">
        <w:rPr>
          <w:szCs w:val="28"/>
        </w:rPr>
        <w:t xml:space="preserve"> </w:t>
      </w:r>
      <w:r w:rsidR="0074195F">
        <w:rPr>
          <w:szCs w:val="28"/>
        </w:rPr>
        <w:t>грудня</w:t>
      </w:r>
      <w:r w:rsidRPr="000C7145">
        <w:rPr>
          <w:szCs w:val="28"/>
        </w:rPr>
        <w:t xml:space="preserve"> 201</w:t>
      </w:r>
      <w:r w:rsidR="007C4DB4">
        <w:rPr>
          <w:szCs w:val="28"/>
        </w:rPr>
        <w:t>8</w:t>
      </w:r>
      <w:r w:rsidRPr="000C7145">
        <w:rPr>
          <w:szCs w:val="28"/>
          <w:lang w:val="ru-RU"/>
        </w:rPr>
        <w:t> </w:t>
      </w:r>
      <w:r w:rsidRPr="000C7145">
        <w:rPr>
          <w:szCs w:val="28"/>
        </w:rPr>
        <w:t xml:space="preserve">р. </w:t>
      </w:r>
      <w:r w:rsidRPr="003955E9">
        <w:rPr>
          <w:szCs w:val="28"/>
        </w:rPr>
        <w:t xml:space="preserve">о </w:t>
      </w:r>
      <w:r w:rsidR="00C3100F">
        <w:rPr>
          <w:szCs w:val="28"/>
        </w:rPr>
        <w:t>09</w:t>
      </w:r>
      <w:r w:rsidRPr="000C7145">
        <w:rPr>
          <w:szCs w:val="28"/>
          <w:vertAlign w:val="superscript"/>
        </w:rPr>
        <w:t>.00</w:t>
      </w:r>
      <w:r w:rsidRPr="000C7145">
        <w:rPr>
          <w:szCs w:val="28"/>
        </w:rPr>
        <w:t xml:space="preserve"> годині на засіданні </w:t>
      </w:r>
      <w:r>
        <w:rPr>
          <w:szCs w:val="28"/>
        </w:rPr>
        <w:t>екзаменаційної комісії</w:t>
      </w:r>
      <w:r w:rsidRPr="000C7145">
        <w:rPr>
          <w:szCs w:val="28"/>
        </w:rPr>
        <w:t xml:space="preserve"> </w:t>
      </w:r>
      <w:r>
        <w:rPr>
          <w:szCs w:val="28"/>
        </w:rPr>
        <w:t>№</w:t>
      </w:r>
      <w:r w:rsidR="00093D1A" w:rsidRPr="00093D1A">
        <w:rPr>
          <w:szCs w:val="28"/>
        </w:rPr>
        <w:t xml:space="preserve"> </w:t>
      </w:r>
      <w:r w:rsidR="0002646C" w:rsidRPr="0002646C">
        <w:rPr>
          <w:szCs w:val="28"/>
        </w:rPr>
        <w:t>3</w:t>
      </w:r>
      <w:r w:rsidR="0002646C" w:rsidRPr="006A1350">
        <w:rPr>
          <w:szCs w:val="28"/>
        </w:rPr>
        <w:t>6</w:t>
      </w:r>
      <w:r>
        <w:rPr>
          <w:szCs w:val="28"/>
        </w:rPr>
        <w:t xml:space="preserve"> </w:t>
      </w:r>
      <w:r w:rsidRPr="000C7145">
        <w:rPr>
          <w:szCs w:val="28"/>
        </w:rPr>
        <w:t xml:space="preserve">у Тернопільському національному технічному університеті імені Івана Пулюя за </w:t>
      </w:r>
      <w:proofErr w:type="spellStart"/>
      <w:r w:rsidRPr="000C7145">
        <w:rPr>
          <w:szCs w:val="28"/>
        </w:rPr>
        <w:t>адресою</w:t>
      </w:r>
      <w:proofErr w:type="spellEnd"/>
      <w:r w:rsidRPr="000C7145">
        <w:rPr>
          <w:szCs w:val="28"/>
        </w:rPr>
        <w:t>:</w:t>
      </w:r>
      <w:r w:rsidRPr="003955E9">
        <w:rPr>
          <w:szCs w:val="28"/>
        </w:rPr>
        <w:t xml:space="preserve"> </w:t>
      </w:r>
      <w:r w:rsidRPr="000C7145">
        <w:rPr>
          <w:bCs/>
          <w:szCs w:val="28"/>
        </w:rPr>
        <w:t xml:space="preserve">46001, м. Тернопіль, </w:t>
      </w:r>
      <w:r w:rsidR="007B44F8">
        <w:rPr>
          <w:bCs/>
          <w:szCs w:val="28"/>
        </w:rPr>
        <w:t xml:space="preserve">                                </w:t>
      </w:r>
      <w:r w:rsidRPr="000C7145">
        <w:rPr>
          <w:bCs/>
          <w:szCs w:val="28"/>
        </w:rPr>
        <w:t xml:space="preserve">вул. </w:t>
      </w:r>
      <w:proofErr w:type="spellStart"/>
      <w:r w:rsidR="007B44F8">
        <w:rPr>
          <w:bCs/>
          <w:szCs w:val="28"/>
        </w:rPr>
        <w:t>Микулинецька</w:t>
      </w:r>
      <w:proofErr w:type="spellEnd"/>
      <w:r w:rsidRPr="000C7145">
        <w:rPr>
          <w:bCs/>
          <w:szCs w:val="28"/>
        </w:rPr>
        <w:t>,</w:t>
      </w:r>
      <w:r>
        <w:rPr>
          <w:bCs/>
          <w:szCs w:val="28"/>
        </w:rPr>
        <w:t xml:space="preserve"> 4</w:t>
      </w:r>
      <w:r w:rsidR="007B44F8">
        <w:rPr>
          <w:bCs/>
          <w:szCs w:val="28"/>
        </w:rPr>
        <w:t>6</w:t>
      </w:r>
      <w:r>
        <w:rPr>
          <w:bCs/>
          <w:szCs w:val="28"/>
        </w:rPr>
        <w:t>,</w:t>
      </w:r>
      <w:r w:rsidRPr="000C7145">
        <w:rPr>
          <w:bCs/>
          <w:szCs w:val="28"/>
        </w:rPr>
        <w:t xml:space="preserve"> навчальний корпус №</w:t>
      </w:r>
      <w:r w:rsidR="007B44F8">
        <w:rPr>
          <w:bCs/>
          <w:szCs w:val="28"/>
        </w:rPr>
        <w:t xml:space="preserve"> 7</w:t>
      </w:r>
      <w:r w:rsidRPr="000C7145">
        <w:rPr>
          <w:bCs/>
          <w:szCs w:val="28"/>
        </w:rPr>
        <w:t xml:space="preserve">, </w:t>
      </w:r>
      <w:proofErr w:type="spellStart"/>
      <w:r w:rsidRPr="000C7145">
        <w:rPr>
          <w:bCs/>
          <w:szCs w:val="28"/>
        </w:rPr>
        <w:t>ауд</w:t>
      </w:r>
      <w:proofErr w:type="spellEnd"/>
      <w:r w:rsidRPr="000C7145">
        <w:rPr>
          <w:bCs/>
          <w:szCs w:val="28"/>
        </w:rPr>
        <w:t xml:space="preserve">. </w:t>
      </w:r>
      <w:r w:rsidR="007B44F8">
        <w:rPr>
          <w:bCs/>
          <w:szCs w:val="28"/>
        </w:rPr>
        <w:t>310</w:t>
      </w: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804817" w:rsidRDefault="00804817" w:rsidP="004D4CAE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D45E55" w:rsidRPr="00F75818" w:rsidRDefault="00D45E55" w:rsidP="004D4CAE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9E329A" w:rsidRDefault="004D4CAE" w:rsidP="009E329A">
      <w:pPr>
        <w:pStyle w:val="25"/>
        <w:spacing w:after="0" w:line="240" w:lineRule="auto"/>
        <w:ind w:right="1" w:firstLine="567"/>
        <w:jc w:val="both"/>
        <w:rPr>
          <w:sz w:val="28"/>
          <w:szCs w:val="28"/>
        </w:rPr>
      </w:pPr>
      <w:r w:rsidRPr="006D3571">
        <w:rPr>
          <w:rFonts w:eastAsia="TimesNewRomanPSMT"/>
          <w:b/>
          <w:bCs/>
          <w:sz w:val="28"/>
          <w:szCs w:val="28"/>
        </w:rPr>
        <w:t>Актуальність теми.</w:t>
      </w:r>
      <w:r w:rsidRPr="009F0218">
        <w:rPr>
          <w:rFonts w:eastAsia="TimesNewRomanPSMT"/>
          <w:b/>
          <w:bCs/>
          <w:szCs w:val="28"/>
        </w:rPr>
        <w:t xml:space="preserve"> </w:t>
      </w:r>
      <w:r w:rsidR="009E329A" w:rsidRPr="00C316AF">
        <w:rPr>
          <w:sz w:val="28"/>
          <w:szCs w:val="28"/>
        </w:rPr>
        <w:t>З моменту початку і розвитку енергетики простежувалася чітка закономір</w:t>
      </w:r>
      <w:r w:rsidR="009E329A">
        <w:rPr>
          <w:sz w:val="28"/>
          <w:szCs w:val="28"/>
        </w:rPr>
        <w:softHyphen/>
      </w:r>
      <w:r w:rsidR="009E329A" w:rsidRPr="00C316AF">
        <w:rPr>
          <w:sz w:val="28"/>
          <w:szCs w:val="28"/>
        </w:rPr>
        <w:t>ність: актуальними ставали ті напрямки енергетики, які забезпечували досить швидко прямий економічний ефект.</w:t>
      </w:r>
    </w:p>
    <w:p w:rsidR="009E329A" w:rsidRDefault="009E329A" w:rsidP="009E329A">
      <w:pPr>
        <w:pStyle w:val="25"/>
        <w:spacing w:after="0" w:line="240" w:lineRule="auto"/>
        <w:ind w:right="1" w:firstLine="567"/>
        <w:jc w:val="both"/>
        <w:rPr>
          <w:sz w:val="28"/>
          <w:szCs w:val="28"/>
        </w:rPr>
      </w:pPr>
      <w:r w:rsidRPr="00C316AF">
        <w:rPr>
          <w:sz w:val="28"/>
          <w:szCs w:val="28"/>
        </w:rPr>
        <w:t>Однак в даний час обмеженість запасів вуглеводнево</w:t>
      </w:r>
      <w:r>
        <w:rPr>
          <w:sz w:val="28"/>
          <w:szCs w:val="28"/>
        </w:rPr>
        <w:t>го</w:t>
      </w:r>
      <w:r w:rsidRPr="00C316AF">
        <w:rPr>
          <w:sz w:val="28"/>
          <w:szCs w:val="28"/>
        </w:rPr>
        <w:t xml:space="preserve"> палива і екологічні проблеми змушують шукати нові види джерел енергії і, відповідно, нові техно</w:t>
      </w:r>
      <w:r>
        <w:rPr>
          <w:sz w:val="28"/>
          <w:szCs w:val="28"/>
        </w:rPr>
        <w:softHyphen/>
      </w:r>
      <w:r w:rsidRPr="00C316AF">
        <w:rPr>
          <w:sz w:val="28"/>
          <w:szCs w:val="28"/>
        </w:rPr>
        <w:t>логії енергопостачання споживачів.</w:t>
      </w:r>
    </w:p>
    <w:p w:rsidR="009E329A" w:rsidRDefault="009E329A" w:rsidP="009E329A">
      <w:pPr>
        <w:pStyle w:val="25"/>
        <w:spacing w:after="0" w:line="240" w:lineRule="auto"/>
        <w:ind w:right="1" w:firstLine="567"/>
        <w:jc w:val="both"/>
        <w:rPr>
          <w:sz w:val="28"/>
          <w:szCs w:val="28"/>
        </w:rPr>
      </w:pPr>
      <w:r w:rsidRPr="00C316AF">
        <w:rPr>
          <w:sz w:val="28"/>
          <w:szCs w:val="28"/>
        </w:rPr>
        <w:t>Реальною можливістю поліпшення техніко-економічних показників автоно</w:t>
      </w:r>
      <w:r>
        <w:rPr>
          <w:sz w:val="28"/>
          <w:szCs w:val="28"/>
        </w:rPr>
        <w:softHyphen/>
      </w:r>
      <w:r w:rsidRPr="00C316AF">
        <w:rPr>
          <w:sz w:val="28"/>
          <w:szCs w:val="28"/>
        </w:rPr>
        <w:t>мних систем електропостачання є використання відновлюваних джерел енергії. Особливе місце тут належить сонячній енергетиці - сонячним фотоелектричним станція</w:t>
      </w:r>
      <w:r>
        <w:rPr>
          <w:sz w:val="28"/>
          <w:szCs w:val="28"/>
        </w:rPr>
        <w:t>м (ФЕС), які</w:t>
      </w:r>
      <w:r w:rsidRPr="009851FF">
        <w:rPr>
          <w:sz w:val="28"/>
          <w:szCs w:val="28"/>
        </w:rPr>
        <w:t xml:space="preserve"> використовують ефект прямого перетворення сонячного випромінювання в електроенергію.</w:t>
      </w:r>
      <w:r w:rsidRPr="00C316AF">
        <w:rPr>
          <w:sz w:val="28"/>
          <w:szCs w:val="28"/>
        </w:rPr>
        <w:t>.</w:t>
      </w:r>
    </w:p>
    <w:p w:rsidR="009E329A" w:rsidRPr="0052265E" w:rsidRDefault="009E329A" w:rsidP="009E329A">
      <w:pPr>
        <w:pStyle w:val="25"/>
        <w:spacing w:after="0" w:line="240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40D83">
        <w:rPr>
          <w:sz w:val="28"/>
          <w:szCs w:val="28"/>
        </w:rPr>
        <w:t>агально</w:t>
      </w:r>
      <w:r>
        <w:rPr>
          <w:sz w:val="28"/>
          <w:szCs w:val="28"/>
        </w:rPr>
        <w:t xml:space="preserve"> </w:t>
      </w:r>
      <w:r w:rsidRPr="00140D83">
        <w:rPr>
          <w:sz w:val="28"/>
          <w:szCs w:val="28"/>
        </w:rPr>
        <w:t>прийнято,</w:t>
      </w:r>
      <w:r>
        <w:rPr>
          <w:sz w:val="28"/>
          <w:szCs w:val="28"/>
        </w:rPr>
        <w:t xml:space="preserve"> </w:t>
      </w:r>
      <w:r w:rsidRPr="00140D83">
        <w:rPr>
          <w:sz w:val="28"/>
          <w:szCs w:val="28"/>
        </w:rPr>
        <w:t xml:space="preserve">що сонячні </w:t>
      </w:r>
      <w:r>
        <w:rPr>
          <w:sz w:val="28"/>
          <w:szCs w:val="28"/>
        </w:rPr>
        <w:t>ФЕС</w:t>
      </w:r>
      <w:r w:rsidRPr="00140D83">
        <w:rPr>
          <w:sz w:val="28"/>
          <w:szCs w:val="28"/>
        </w:rPr>
        <w:t xml:space="preserve"> працюють </w:t>
      </w:r>
      <w:r>
        <w:rPr>
          <w:sz w:val="28"/>
          <w:szCs w:val="28"/>
        </w:rPr>
        <w:t>най</w:t>
      </w:r>
      <w:r w:rsidRPr="00140D83">
        <w:rPr>
          <w:sz w:val="28"/>
          <w:szCs w:val="28"/>
        </w:rPr>
        <w:t>краще тоді, коли</w:t>
      </w:r>
      <w:r>
        <w:rPr>
          <w:sz w:val="28"/>
          <w:szCs w:val="28"/>
        </w:rPr>
        <w:t xml:space="preserve"> </w:t>
      </w:r>
      <w:r w:rsidRPr="00140D83">
        <w:rPr>
          <w:sz w:val="28"/>
          <w:szCs w:val="28"/>
        </w:rPr>
        <w:t>фото</w:t>
      </w:r>
      <w:r>
        <w:rPr>
          <w:sz w:val="28"/>
          <w:szCs w:val="28"/>
        </w:rPr>
        <w:softHyphen/>
      </w:r>
      <w:r w:rsidRPr="00140D83">
        <w:rPr>
          <w:sz w:val="28"/>
          <w:szCs w:val="28"/>
        </w:rPr>
        <w:t>елементи розташовані перпендикулярно напр</w:t>
      </w:r>
      <w:r>
        <w:rPr>
          <w:sz w:val="28"/>
          <w:szCs w:val="28"/>
        </w:rPr>
        <w:t>ямку</w:t>
      </w:r>
      <w:r w:rsidRPr="00140D83">
        <w:rPr>
          <w:sz w:val="28"/>
          <w:szCs w:val="28"/>
        </w:rPr>
        <w:t xml:space="preserve"> сонячних променів. Стеження за Сонцем може привести до збільшення щорічного виробництва енергії на 10% </w:t>
      </w:r>
      <w:r>
        <w:rPr>
          <w:sz w:val="28"/>
          <w:szCs w:val="28"/>
        </w:rPr>
        <w:t>в</w:t>
      </w:r>
      <w:r w:rsidRPr="00140D83">
        <w:rPr>
          <w:sz w:val="28"/>
          <w:szCs w:val="28"/>
        </w:rPr>
        <w:t>зимку і на 40% влітку, в порівнянні з нерухомо закріплен</w:t>
      </w:r>
      <w:r>
        <w:rPr>
          <w:sz w:val="28"/>
          <w:szCs w:val="28"/>
        </w:rPr>
        <w:t>ими</w:t>
      </w:r>
      <w:r w:rsidRPr="0014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сонячними </w:t>
      </w:r>
      <w:proofErr w:type="spellStart"/>
      <w:r>
        <w:rPr>
          <w:sz w:val="28"/>
          <w:szCs w:val="28"/>
        </w:rPr>
        <w:t>батареями</w:t>
      </w:r>
      <w:proofErr w:type="spellEnd"/>
      <w:r>
        <w:rPr>
          <w:sz w:val="28"/>
          <w:szCs w:val="28"/>
        </w:rPr>
        <w:t xml:space="preserve"> (</w:t>
      </w:r>
      <w:r w:rsidRPr="00140D83">
        <w:rPr>
          <w:sz w:val="28"/>
          <w:szCs w:val="28"/>
        </w:rPr>
        <w:t>СБ</w:t>
      </w:r>
      <w:r>
        <w:rPr>
          <w:sz w:val="28"/>
          <w:szCs w:val="28"/>
        </w:rPr>
        <w:t>)</w:t>
      </w:r>
      <w:r w:rsidRPr="00140D83">
        <w:rPr>
          <w:sz w:val="28"/>
          <w:szCs w:val="28"/>
        </w:rPr>
        <w:t>. Стеження реалізується за допомогою монтаж</w:t>
      </w:r>
      <w:r>
        <w:rPr>
          <w:sz w:val="28"/>
          <w:szCs w:val="28"/>
        </w:rPr>
        <w:t>у</w:t>
      </w:r>
      <w:r w:rsidRPr="00140D83">
        <w:rPr>
          <w:sz w:val="28"/>
          <w:szCs w:val="28"/>
        </w:rPr>
        <w:t xml:space="preserve"> СБ на рухомій платформі, що здійснює поворот за Сонцем. У разі використання рухомо</w:t>
      </w:r>
      <w:r>
        <w:rPr>
          <w:sz w:val="28"/>
          <w:szCs w:val="28"/>
        </w:rPr>
        <w:t>ї</w:t>
      </w:r>
      <w:r w:rsidRPr="00140D83">
        <w:rPr>
          <w:sz w:val="28"/>
          <w:szCs w:val="28"/>
        </w:rPr>
        <w:t xml:space="preserve"> плат</w:t>
      </w:r>
      <w:r>
        <w:rPr>
          <w:sz w:val="28"/>
          <w:szCs w:val="28"/>
        </w:rPr>
        <w:softHyphen/>
      </w:r>
      <w:r w:rsidRPr="00140D83">
        <w:rPr>
          <w:sz w:val="28"/>
          <w:szCs w:val="28"/>
        </w:rPr>
        <w:t>форми, перш за все, необхідно зіставити п</w:t>
      </w:r>
      <w:r>
        <w:rPr>
          <w:sz w:val="28"/>
          <w:szCs w:val="28"/>
        </w:rPr>
        <w:t>е</w:t>
      </w:r>
      <w:r w:rsidRPr="00140D83">
        <w:rPr>
          <w:sz w:val="28"/>
          <w:szCs w:val="28"/>
        </w:rPr>
        <w:t>ре</w:t>
      </w:r>
      <w:r>
        <w:rPr>
          <w:sz w:val="28"/>
          <w:szCs w:val="28"/>
        </w:rPr>
        <w:t>ваги</w:t>
      </w:r>
      <w:r w:rsidRPr="00140D83">
        <w:rPr>
          <w:sz w:val="28"/>
          <w:szCs w:val="28"/>
        </w:rPr>
        <w:t xml:space="preserve"> зайвої енергії, отриманої завдяки стеженню за</w:t>
      </w:r>
      <w:r>
        <w:rPr>
          <w:sz w:val="28"/>
          <w:szCs w:val="28"/>
        </w:rPr>
        <w:t xml:space="preserve"> </w:t>
      </w:r>
      <w:r w:rsidRPr="00140D83">
        <w:rPr>
          <w:sz w:val="28"/>
          <w:szCs w:val="28"/>
        </w:rPr>
        <w:t>Сонцем, з вартістю монтажу і техобслуговування системи стеження, оскільки пристрої стеження - неде</w:t>
      </w:r>
      <w:r>
        <w:rPr>
          <w:sz w:val="28"/>
          <w:szCs w:val="28"/>
        </w:rPr>
        <w:t>ш</w:t>
      </w:r>
      <w:r w:rsidRPr="00140D83">
        <w:rPr>
          <w:sz w:val="28"/>
          <w:szCs w:val="28"/>
        </w:rPr>
        <w:t>ев</w:t>
      </w:r>
      <w:r>
        <w:rPr>
          <w:sz w:val="28"/>
          <w:szCs w:val="28"/>
        </w:rPr>
        <w:t>і</w:t>
      </w:r>
      <w:r w:rsidRPr="00140D83">
        <w:rPr>
          <w:sz w:val="28"/>
          <w:szCs w:val="28"/>
        </w:rPr>
        <w:t>.</w:t>
      </w:r>
    </w:p>
    <w:p w:rsidR="009E329A" w:rsidRDefault="009E329A" w:rsidP="009E329A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97EA0">
        <w:rPr>
          <w:rFonts w:eastAsia="Calibri"/>
          <w:sz w:val="28"/>
          <w:szCs w:val="28"/>
        </w:rPr>
        <w:t xml:space="preserve">В даний час особливого значення набувають питання вивчення </w:t>
      </w:r>
      <w:r>
        <w:rPr>
          <w:rFonts w:eastAsia="Calibri"/>
          <w:sz w:val="28"/>
          <w:szCs w:val="28"/>
        </w:rPr>
        <w:t>і</w:t>
      </w:r>
      <w:r w:rsidRPr="00C97EA0">
        <w:rPr>
          <w:rFonts w:eastAsia="Calibri"/>
          <w:sz w:val="28"/>
          <w:szCs w:val="28"/>
        </w:rPr>
        <w:t xml:space="preserve"> вдоско</w:t>
      </w:r>
      <w:r>
        <w:rPr>
          <w:rFonts w:eastAsia="Calibri"/>
          <w:sz w:val="28"/>
          <w:szCs w:val="28"/>
        </w:rPr>
        <w:softHyphen/>
      </w:r>
      <w:r w:rsidRPr="00C97EA0">
        <w:rPr>
          <w:rFonts w:eastAsia="Calibri"/>
          <w:sz w:val="28"/>
          <w:szCs w:val="28"/>
        </w:rPr>
        <w:t xml:space="preserve">налення </w:t>
      </w:r>
      <w:proofErr w:type="spellStart"/>
      <w:r w:rsidRPr="00C97EA0">
        <w:rPr>
          <w:rFonts w:eastAsia="Calibri"/>
          <w:sz w:val="28"/>
          <w:szCs w:val="28"/>
        </w:rPr>
        <w:t>методик</w:t>
      </w:r>
      <w:proofErr w:type="spellEnd"/>
      <w:r w:rsidRPr="00C97EA0">
        <w:rPr>
          <w:rFonts w:eastAsia="Calibri"/>
          <w:sz w:val="28"/>
          <w:szCs w:val="28"/>
        </w:rPr>
        <w:t xml:space="preserve"> вибору обладнання та способи оптимізації систем електро</w:t>
      </w:r>
      <w:r>
        <w:rPr>
          <w:rFonts w:eastAsia="Calibri"/>
          <w:sz w:val="28"/>
          <w:szCs w:val="28"/>
        </w:rPr>
        <w:softHyphen/>
      </w:r>
      <w:r w:rsidRPr="00C97EA0">
        <w:rPr>
          <w:rFonts w:eastAsia="Calibri"/>
          <w:sz w:val="28"/>
          <w:szCs w:val="28"/>
        </w:rPr>
        <w:t xml:space="preserve">постачання, виконаних з використанням </w:t>
      </w:r>
      <w:r>
        <w:rPr>
          <w:rFonts w:eastAsia="Calibri"/>
          <w:sz w:val="28"/>
          <w:szCs w:val="28"/>
        </w:rPr>
        <w:t>сонячних ФЕС.</w:t>
      </w:r>
    </w:p>
    <w:p w:rsidR="00E929A7" w:rsidRDefault="00E929A7" w:rsidP="009E329A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дипломній роботі акцентованого увагу на р</w:t>
      </w:r>
      <w:r w:rsidRPr="00BB69DC">
        <w:rPr>
          <w:rFonts w:eastAsia="Calibri"/>
          <w:sz w:val="28"/>
          <w:szCs w:val="28"/>
        </w:rPr>
        <w:t>озробк</w:t>
      </w:r>
      <w:r>
        <w:rPr>
          <w:rFonts w:eastAsia="Calibri"/>
          <w:sz w:val="28"/>
          <w:szCs w:val="28"/>
        </w:rPr>
        <w:t>у</w:t>
      </w:r>
      <w:r w:rsidRPr="00BB69DC">
        <w:rPr>
          <w:rFonts w:eastAsia="Calibri"/>
          <w:sz w:val="28"/>
          <w:szCs w:val="28"/>
        </w:rPr>
        <w:t xml:space="preserve"> керуючих систем, що забезпечують високу ефективність роботи автоматики</w:t>
      </w:r>
      <w:r>
        <w:rPr>
          <w:rFonts w:eastAsia="Calibri"/>
          <w:sz w:val="28"/>
          <w:szCs w:val="28"/>
        </w:rPr>
        <w:t xml:space="preserve"> і які потребують</w:t>
      </w:r>
      <w:r w:rsidRPr="00BB69DC">
        <w:rPr>
          <w:rFonts w:eastAsia="Calibri"/>
          <w:sz w:val="28"/>
          <w:szCs w:val="28"/>
        </w:rPr>
        <w:t xml:space="preserve"> постій</w:t>
      </w:r>
      <w:r>
        <w:rPr>
          <w:rFonts w:eastAsia="Calibri"/>
          <w:sz w:val="28"/>
          <w:szCs w:val="28"/>
        </w:rPr>
        <w:softHyphen/>
      </w:r>
      <w:r w:rsidRPr="00BB69DC">
        <w:rPr>
          <w:rFonts w:eastAsia="Calibri"/>
          <w:sz w:val="28"/>
          <w:szCs w:val="28"/>
        </w:rPr>
        <w:t>ного вдосконалення</w:t>
      </w:r>
      <w:r>
        <w:rPr>
          <w:rFonts w:eastAsia="Calibri"/>
          <w:sz w:val="28"/>
          <w:szCs w:val="28"/>
        </w:rPr>
        <w:t xml:space="preserve"> -</w:t>
      </w:r>
      <w:r w:rsidRPr="00BB69DC">
        <w:rPr>
          <w:rFonts w:eastAsia="Calibri"/>
          <w:sz w:val="28"/>
          <w:szCs w:val="28"/>
        </w:rPr>
        <w:t xml:space="preserve"> обладнання, способів, засобів і </w:t>
      </w:r>
      <w:proofErr w:type="spellStart"/>
      <w:r w:rsidRPr="00BB69DC">
        <w:rPr>
          <w:rFonts w:eastAsia="Calibri"/>
          <w:sz w:val="28"/>
          <w:szCs w:val="28"/>
        </w:rPr>
        <w:t>т.п</w:t>
      </w:r>
      <w:proofErr w:type="spellEnd"/>
      <w:r w:rsidRPr="00BB69DC">
        <w:rPr>
          <w:rFonts w:eastAsia="Calibri"/>
          <w:sz w:val="28"/>
          <w:szCs w:val="28"/>
        </w:rPr>
        <w:t>. Щоб система управ</w:t>
      </w:r>
      <w:r>
        <w:rPr>
          <w:rFonts w:eastAsia="Calibri"/>
          <w:sz w:val="28"/>
          <w:szCs w:val="28"/>
        </w:rPr>
        <w:softHyphen/>
      </w:r>
      <w:r w:rsidRPr="00BB69DC">
        <w:rPr>
          <w:rFonts w:eastAsia="Calibri"/>
          <w:sz w:val="28"/>
          <w:szCs w:val="28"/>
        </w:rPr>
        <w:t>ління задовольняла всіх наявних вимоги необхідно враховувати вже наявні наукові досягнення і рішення</w:t>
      </w:r>
      <w:r w:rsidR="00760A8B">
        <w:rPr>
          <w:rFonts w:eastAsia="Calibri"/>
          <w:sz w:val="28"/>
          <w:szCs w:val="28"/>
        </w:rPr>
        <w:t>.</w:t>
      </w:r>
    </w:p>
    <w:p w:rsidR="00760A8B" w:rsidRDefault="00760A8B" w:rsidP="009E329A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B69DC">
        <w:rPr>
          <w:rFonts w:eastAsia="Calibri"/>
          <w:sz w:val="28"/>
          <w:szCs w:val="28"/>
        </w:rPr>
        <w:t>У сфер</w:t>
      </w:r>
      <w:r>
        <w:rPr>
          <w:rFonts w:eastAsia="Calibri"/>
          <w:sz w:val="28"/>
          <w:szCs w:val="28"/>
        </w:rPr>
        <w:t>і</w:t>
      </w:r>
      <w:r w:rsidRPr="00BB69DC">
        <w:rPr>
          <w:rFonts w:eastAsia="Calibri"/>
          <w:sz w:val="28"/>
          <w:szCs w:val="28"/>
        </w:rPr>
        <w:t xml:space="preserve"> електроенергетики сонячна електроенергія, способи її отримання, має велике дослідне і технологічне застосування. Ставиться завдання щодо під</w:t>
      </w:r>
      <w:r>
        <w:rPr>
          <w:rFonts w:eastAsia="Calibri"/>
          <w:sz w:val="28"/>
          <w:szCs w:val="28"/>
        </w:rPr>
        <w:softHyphen/>
      </w:r>
      <w:r w:rsidRPr="00BB69DC">
        <w:rPr>
          <w:rFonts w:eastAsia="Calibri"/>
          <w:sz w:val="28"/>
          <w:szCs w:val="28"/>
        </w:rPr>
        <w:t>вищення ККД за рахунок нових матеріалів і більш складно</w:t>
      </w:r>
      <w:r>
        <w:rPr>
          <w:rFonts w:eastAsia="Calibri"/>
          <w:sz w:val="28"/>
          <w:szCs w:val="28"/>
        </w:rPr>
        <w:t>ї</w:t>
      </w:r>
      <w:r w:rsidRPr="00BB69DC">
        <w:rPr>
          <w:rFonts w:eastAsia="Calibri"/>
          <w:sz w:val="28"/>
          <w:szCs w:val="28"/>
        </w:rPr>
        <w:t xml:space="preserve"> технологічної структури сонячних електростанцій. Для найбільш ефективного перетворення сонячної енергії в електричну </w:t>
      </w:r>
      <w:r>
        <w:rPr>
          <w:rFonts w:eastAsia="Calibri"/>
          <w:sz w:val="28"/>
          <w:szCs w:val="28"/>
        </w:rPr>
        <w:t>можна</w:t>
      </w:r>
      <w:r w:rsidRPr="00BB69DC">
        <w:rPr>
          <w:rFonts w:eastAsia="Calibri"/>
          <w:sz w:val="28"/>
          <w:szCs w:val="28"/>
        </w:rPr>
        <w:t xml:space="preserve"> застосовувати системи стеження за </w:t>
      </w:r>
      <w:r>
        <w:rPr>
          <w:rFonts w:eastAsia="Calibri"/>
          <w:sz w:val="28"/>
          <w:szCs w:val="28"/>
        </w:rPr>
        <w:t>С</w:t>
      </w:r>
      <w:r w:rsidRPr="00BB69DC">
        <w:rPr>
          <w:rFonts w:eastAsia="Calibri"/>
          <w:sz w:val="28"/>
          <w:szCs w:val="28"/>
        </w:rPr>
        <w:t xml:space="preserve">онцем </w:t>
      </w:r>
      <w:r>
        <w:rPr>
          <w:rFonts w:eastAsia="Calibri"/>
          <w:sz w:val="28"/>
          <w:szCs w:val="28"/>
        </w:rPr>
        <w:t xml:space="preserve">- </w:t>
      </w:r>
      <w:r w:rsidRPr="00BB69DC">
        <w:rPr>
          <w:rFonts w:eastAsia="Calibri"/>
          <w:sz w:val="28"/>
          <w:szCs w:val="28"/>
        </w:rPr>
        <w:t xml:space="preserve">сонячні </w:t>
      </w:r>
      <w:proofErr w:type="spellStart"/>
      <w:r w:rsidRPr="00BB69DC">
        <w:rPr>
          <w:rFonts w:eastAsia="Calibri"/>
          <w:sz w:val="28"/>
          <w:szCs w:val="28"/>
        </w:rPr>
        <w:t>трекери</w:t>
      </w:r>
      <w:proofErr w:type="spellEnd"/>
      <w:r w:rsidRPr="00BB69DC">
        <w:rPr>
          <w:rFonts w:eastAsia="Calibri"/>
          <w:sz w:val="28"/>
          <w:szCs w:val="28"/>
        </w:rPr>
        <w:t xml:space="preserve">. Кількість можливих варіантів </w:t>
      </w:r>
      <w:r>
        <w:rPr>
          <w:rFonts w:eastAsia="Calibri"/>
          <w:sz w:val="28"/>
          <w:szCs w:val="28"/>
        </w:rPr>
        <w:t>щодо</w:t>
      </w:r>
      <w:r w:rsidRPr="00BB69DC">
        <w:rPr>
          <w:rFonts w:eastAsia="Calibri"/>
          <w:sz w:val="28"/>
          <w:szCs w:val="28"/>
        </w:rPr>
        <w:t xml:space="preserve"> виконанн</w:t>
      </w:r>
      <w:r>
        <w:rPr>
          <w:rFonts w:eastAsia="Calibri"/>
          <w:sz w:val="28"/>
          <w:szCs w:val="28"/>
        </w:rPr>
        <w:t>я</w:t>
      </w:r>
      <w:r w:rsidRPr="00BB69DC">
        <w:rPr>
          <w:rFonts w:eastAsia="Calibri"/>
          <w:sz w:val="28"/>
          <w:szCs w:val="28"/>
        </w:rPr>
        <w:t xml:space="preserve"> </w:t>
      </w:r>
      <w:proofErr w:type="spellStart"/>
      <w:r w:rsidRPr="00BB69DC">
        <w:rPr>
          <w:rFonts w:eastAsia="Calibri"/>
          <w:sz w:val="28"/>
          <w:szCs w:val="28"/>
        </w:rPr>
        <w:t>трекерів</w:t>
      </w:r>
      <w:proofErr w:type="spellEnd"/>
      <w:r w:rsidRPr="00BB69DC">
        <w:rPr>
          <w:rFonts w:eastAsia="Calibri"/>
          <w:sz w:val="28"/>
          <w:szCs w:val="28"/>
        </w:rPr>
        <w:t xml:space="preserve"> і їх управління дуже велике. Однак для стабільної роботи потрібн</w:t>
      </w:r>
      <w:r>
        <w:rPr>
          <w:rFonts w:eastAsia="Calibri"/>
          <w:sz w:val="28"/>
          <w:szCs w:val="28"/>
        </w:rPr>
        <w:t>а</w:t>
      </w:r>
      <w:r w:rsidRPr="00BB69DC">
        <w:rPr>
          <w:rFonts w:eastAsia="Calibri"/>
          <w:sz w:val="28"/>
          <w:szCs w:val="28"/>
        </w:rPr>
        <w:t xml:space="preserve"> автоматизована система, здатна аналізувати поточний стан обладнання і навколишнього середовища.</w:t>
      </w:r>
    </w:p>
    <w:p w:rsidR="00D45E55" w:rsidRDefault="00D45E55" w:rsidP="00D45E55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06DE6">
        <w:rPr>
          <w:rFonts w:eastAsia="Calibri"/>
          <w:sz w:val="28"/>
          <w:szCs w:val="28"/>
        </w:rPr>
        <w:t>З точки зору енергоефективності сонячна електростанція повинна бути забезпечена максимальним сонячним світлом, але з точки зору цілісності кон</w:t>
      </w:r>
      <w:r>
        <w:rPr>
          <w:rFonts w:eastAsia="Calibri"/>
          <w:sz w:val="28"/>
          <w:szCs w:val="28"/>
        </w:rPr>
        <w:softHyphen/>
      </w:r>
      <w:r w:rsidRPr="00B06DE6">
        <w:rPr>
          <w:rFonts w:eastAsia="Calibri"/>
          <w:sz w:val="28"/>
          <w:szCs w:val="28"/>
        </w:rPr>
        <w:t>струкції вона повинна уникати сильних навантажень</w:t>
      </w:r>
      <w:r>
        <w:rPr>
          <w:rFonts w:eastAsia="Calibri"/>
          <w:sz w:val="28"/>
          <w:szCs w:val="28"/>
        </w:rPr>
        <w:t>.</w:t>
      </w:r>
    </w:p>
    <w:p w:rsidR="00D45E55" w:rsidRPr="00C97EA0" w:rsidRDefault="00D45E55" w:rsidP="00D45E55">
      <w:pPr>
        <w:pStyle w:val="af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Розроблена</w:t>
      </w:r>
      <w:r w:rsidRPr="00B06DE6">
        <w:rPr>
          <w:rFonts w:eastAsia="Calibri"/>
          <w:sz w:val="28"/>
          <w:szCs w:val="28"/>
        </w:rPr>
        <w:t xml:space="preserve"> система управління має можливість реалізації та використання в енергосистемах з сонячними електростанціями. У перспективі планується </w:t>
      </w:r>
      <w:r w:rsidRPr="00B06DE6">
        <w:rPr>
          <w:rFonts w:eastAsia="Calibri"/>
          <w:sz w:val="28"/>
          <w:szCs w:val="28"/>
        </w:rPr>
        <w:lastRenderedPageBreak/>
        <w:t xml:space="preserve">випробування такої системи управління на дослідному зразку електричної станції з системою стеження за </w:t>
      </w:r>
      <w:r>
        <w:rPr>
          <w:rFonts w:eastAsia="Calibri"/>
          <w:sz w:val="28"/>
          <w:szCs w:val="28"/>
        </w:rPr>
        <w:t>С</w:t>
      </w:r>
      <w:r w:rsidRPr="00B06DE6">
        <w:rPr>
          <w:rFonts w:eastAsia="Calibri"/>
          <w:sz w:val="28"/>
          <w:szCs w:val="28"/>
        </w:rPr>
        <w:t>онцем.</w:t>
      </w:r>
    </w:p>
    <w:p w:rsidR="009E329A" w:rsidRPr="0052265E" w:rsidRDefault="009E329A" w:rsidP="009E329A">
      <w:pPr>
        <w:spacing w:after="0" w:line="240" w:lineRule="auto"/>
        <w:ind w:firstLine="709"/>
        <w:jc w:val="both"/>
        <w:rPr>
          <w:b/>
          <w:szCs w:val="28"/>
        </w:rPr>
      </w:pPr>
      <w:r w:rsidRPr="00715304">
        <w:rPr>
          <w:b/>
          <w:szCs w:val="28"/>
        </w:rPr>
        <w:t xml:space="preserve">Актуальність теми. </w:t>
      </w:r>
      <w:r w:rsidRPr="00C316AF">
        <w:rPr>
          <w:szCs w:val="28"/>
        </w:rPr>
        <w:t xml:space="preserve">Розглянуті в </w:t>
      </w:r>
      <w:r>
        <w:rPr>
          <w:szCs w:val="28"/>
        </w:rPr>
        <w:t>дипломній</w:t>
      </w:r>
      <w:r w:rsidRPr="00C316AF">
        <w:rPr>
          <w:szCs w:val="28"/>
        </w:rPr>
        <w:t xml:space="preserve"> </w:t>
      </w:r>
      <w:r>
        <w:rPr>
          <w:szCs w:val="28"/>
        </w:rPr>
        <w:t xml:space="preserve">роботі </w:t>
      </w:r>
      <w:r w:rsidRPr="00C316AF">
        <w:rPr>
          <w:szCs w:val="28"/>
        </w:rPr>
        <w:t>основи теорії сонячної енергетики, особливості конструкції, роботи</w:t>
      </w:r>
      <w:r w:rsidR="00E929A7">
        <w:rPr>
          <w:szCs w:val="28"/>
        </w:rPr>
        <w:t>,</w:t>
      </w:r>
      <w:r w:rsidRPr="00C316AF">
        <w:rPr>
          <w:szCs w:val="28"/>
        </w:rPr>
        <w:t xml:space="preserve"> розрахунки основних парамет</w:t>
      </w:r>
      <w:r>
        <w:rPr>
          <w:szCs w:val="28"/>
        </w:rPr>
        <w:softHyphen/>
      </w:r>
      <w:r w:rsidRPr="00C316AF">
        <w:rPr>
          <w:szCs w:val="28"/>
        </w:rPr>
        <w:t xml:space="preserve">рів сонячних фотоелектричних станцій, нові технічні рішення </w:t>
      </w:r>
      <w:r>
        <w:rPr>
          <w:szCs w:val="28"/>
        </w:rPr>
        <w:t>щодо моніторингу і передачі даних</w:t>
      </w:r>
      <w:r w:rsidRPr="00C316AF">
        <w:rPr>
          <w:szCs w:val="28"/>
        </w:rPr>
        <w:t xml:space="preserve"> </w:t>
      </w:r>
      <w:r>
        <w:rPr>
          <w:szCs w:val="28"/>
        </w:rPr>
        <w:t>технічних параметрів та</w:t>
      </w:r>
      <w:r w:rsidRPr="00C316AF">
        <w:rPr>
          <w:szCs w:val="28"/>
        </w:rPr>
        <w:t xml:space="preserve"> структурно-схемні </w:t>
      </w:r>
      <w:r>
        <w:rPr>
          <w:szCs w:val="28"/>
        </w:rPr>
        <w:t>варіанти</w:t>
      </w:r>
      <w:r w:rsidRPr="00C316AF">
        <w:rPr>
          <w:szCs w:val="28"/>
        </w:rPr>
        <w:t xml:space="preserve"> систем електропостачання з використанням сонячних фотоелектричних станцій </w:t>
      </w:r>
      <w:r>
        <w:rPr>
          <w:szCs w:val="28"/>
        </w:rPr>
        <w:t>є актуа</w:t>
      </w:r>
      <w:r w:rsidR="00E929A7">
        <w:rPr>
          <w:szCs w:val="28"/>
        </w:rPr>
        <w:softHyphen/>
      </w:r>
      <w:r>
        <w:rPr>
          <w:szCs w:val="28"/>
        </w:rPr>
        <w:t xml:space="preserve">льним аспектом щодо </w:t>
      </w:r>
      <w:r w:rsidRPr="00C316AF">
        <w:rPr>
          <w:szCs w:val="28"/>
        </w:rPr>
        <w:t>підвищ</w:t>
      </w:r>
      <w:r>
        <w:rPr>
          <w:szCs w:val="28"/>
        </w:rPr>
        <w:t>ення</w:t>
      </w:r>
      <w:r w:rsidRPr="00C316AF">
        <w:rPr>
          <w:szCs w:val="28"/>
        </w:rPr>
        <w:t xml:space="preserve"> ефективн</w:t>
      </w:r>
      <w:r>
        <w:rPr>
          <w:szCs w:val="28"/>
        </w:rPr>
        <w:t>о</w:t>
      </w:r>
      <w:r w:rsidRPr="00C316AF">
        <w:rPr>
          <w:szCs w:val="28"/>
        </w:rPr>
        <w:t>ст</w:t>
      </w:r>
      <w:r>
        <w:rPr>
          <w:szCs w:val="28"/>
        </w:rPr>
        <w:t>і</w:t>
      </w:r>
      <w:r w:rsidRPr="00C316AF">
        <w:rPr>
          <w:szCs w:val="28"/>
        </w:rPr>
        <w:t xml:space="preserve"> </w:t>
      </w:r>
      <w:proofErr w:type="spellStart"/>
      <w:r w:rsidRPr="00C316AF">
        <w:rPr>
          <w:szCs w:val="28"/>
        </w:rPr>
        <w:t>передпроектних</w:t>
      </w:r>
      <w:proofErr w:type="spellEnd"/>
      <w:r w:rsidRPr="00C316AF">
        <w:rPr>
          <w:szCs w:val="28"/>
        </w:rPr>
        <w:t xml:space="preserve"> робіт з розробки високоефек</w:t>
      </w:r>
      <w:r>
        <w:rPr>
          <w:szCs w:val="28"/>
        </w:rPr>
        <w:softHyphen/>
      </w:r>
      <w:r w:rsidRPr="00C316AF">
        <w:rPr>
          <w:szCs w:val="28"/>
        </w:rPr>
        <w:t xml:space="preserve">тивних енергетичних систем електропостачання на базі </w:t>
      </w:r>
      <w:r>
        <w:rPr>
          <w:szCs w:val="28"/>
        </w:rPr>
        <w:t>сонячних ФЕС</w:t>
      </w:r>
      <w:r w:rsidRPr="0052265E">
        <w:rPr>
          <w:szCs w:val="28"/>
        </w:rPr>
        <w:t>.</w:t>
      </w:r>
    </w:p>
    <w:p w:rsidR="000D053A" w:rsidRPr="000D053A" w:rsidRDefault="000D053A" w:rsidP="009E329A">
      <w:pPr>
        <w:pStyle w:val="25"/>
        <w:spacing w:after="0" w:line="240" w:lineRule="auto"/>
        <w:ind w:right="80" w:firstLine="567"/>
        <w:jc w:val="both"/>
        <w:rPr>
          <w:sz w:val="10"/>
          <w:szCs w:val="10"/>
        </w:rPr>
      </w:pPr>
    </w:p>
    <w:p w:rsidR="00844422" w:rsidRPr="00CD723B" w:rsidRDefault="00844422" w:rsidP="00CD723B">
      <w:pPr>
        <w:pStyle w:val="a5"/>
        <w:spacing w:before="120"/>
        <w:ind w:firstLine="567"/>
        <w:jc w:val="both"/>
        <w:rPr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>Мета і задачі дослідження.</w:t>
      </w:r>
      <w:r w:rsidRPr="00CD723B">
        <w:rPr>
          <w:sz w:val="28"/>
          <w:szCs w:val="28"/>
          <w:lang w:val="uk-UA"/>
        </w:rPr>
        <w:t xml:space="preserve"> </w:t>
      </w:r>
      <w:r w:rsidR="00D97911" w:rsidRPr="00D97911">
        <w:rPr>
          <w:sz w:val="28"/>
          <w:szCs w:val="28"/>
          <w:lang w:val="uk-UA"/>
        </w:rPr>
        <w:t>Метою</w:t>
      </w:r>
      <w:r w:rsidR="00D97911" w:rsidRPr="00D97911">
        <w:rPr>
          <w:b/>
          <w:sz w:val="28"/>
          <w:szCs w:val="28"/>
          <w:lang w:val="uk-UA"/>
        </w:rPr>
        <w:t xml:space="preserve"> </w:t>
      </w:r>
      <w:r w:rsidR="00D97911" w:rsidRPr="00D97911">
        <w:rPr>
          <w:sz w:val="28"/>
          <w:szCs w:val="28"/>
          <w:lang w:val="uk-UA"/>
        </w:rPr>
        <w:t xml:space="preserve">роботи є аналіз існуючих сучасних методів функціонального й тестового контролю пристроїв релейного захисту, впровадження їх в роботу трансформаторних підстанцій. </w:t>
      </w:r>
    </w:p>
    <w:p w:rsidR="00844422" w:rsidRPr="00CD723B" w:rsidRDefault="00844422" w:rsidP="00CD723B">
      <w:pPr>
        <w:pStyle w:val="a5"/>
        <w:tabs>
          <w:tab w:val="left" w:pos="-142"/>
        </w:tabs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ab/>
      </w:r>
      <w:r w:rsidRPr="00CD723B">
        <w:rPr>
          <w:spacing w:val="-2"/>
          <w:sz w:val="28"/>
          <w:szCs w:val="28"/>
          <w:lang w:val="uk-UA"/>
        </w:rPr>
        <w:t xml:space="preserve">Для досягнення цієї мети поставлено наступні </w:t>
      </w:r>
      <w:r w:rsidRPr="00CD723B">
        <w:rPr>
          <w:i/>
          <w:iCs/>
          <w:spacing w:val="-2"/>
          <w:sz w:val="28"/>
          <w:szCs w:val="28"/>
          <w:lang w:val="uk-UA"/>
        </w:rPr>
        <w:t>задачі дослідження</w:t>
      </w:r>
      <w:r w:rsidRPr="00CD723B">
        <w:rPr>
          <w:spacing w:val="-2"/>
          <w:sz w:val="28"/>
          <w:szCs w:val="28"/>
          <w:lang w:val="uk-UA"/>
        </w:rPr>
        <w:t>:</w:t>
      </w:r>
    </w:p>
    <w:p w:rsidR="00FF0365" w:rsidRDefault="00D97911" w:rsidP="00FF0365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D97911">
        <w:rPr>
          <w:szCs w:val="28"/>
        </w:rPr>
        <w:t xml:space="preserve">1. </w:t>
      </w:r>
      <w:r w:rsidR="00FF0365" w:rsidRPr="00F8222A">
        <w:rPr>
          <w:rFonts w:eastAsia="Times New Roman"/>
          <w:szCs w:val="28"/>
          <w:lang w:eastAsia="ru-RU"/>
        </w:rPr>
        <w:t xml:space="preserve">Виконати огляд </w:t>
      </w:r>
      <w:r w:rsidR="00FF0365">
        <w:rPr>
          <w:rFonts w:eastAsia="Times New Roman"/>
          <w:szCs w:val="28"/>
          <w:lang w:eastAsia="ru-RU"/>
        </w:rPr>
        <w:t>сучасних схем</w:t>
      </w:r>
      <w:r w:rsidR="00FF0365" w:rsidRPr="00461C28">
        <w:rPr>
          <w:szCs w:val="28"/>
        </w:rPr>
        <w:t xml:space="preserve"> організації сонячних електростанцій</w:t>
      </w:r>
      <w:r w:rsidR="00FF0365">
        <w:rPr>
          <w:szCs w:val="28"/>
        </w:rPr>
        <w:t xml:space="preserve"> та способів дистанційного керування ними</w:t>
      </w:r>
      <w:r w:rsidR="00FF0365">
        <w:rPr>
          <w:rFonts w:eastAsia="Times New Roman"/>
          <w:szCs w:val="28"/>
          <w:lang w:eastAsia="ru-RU"/>
        </w:rPr>
        <w:t>.</w:t>
      </w:r>
    </w:p>
    <w:p w:rsidR="00FF0365" w:rsidRPr="00F8222A" w:rsidRDefault="00FF0365" w:rsidP="00FF0365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F8222A">
        <w:rPr>
          <w:rFonts w:eastAsia="Times New Roman"/>
          <w:szCs w:val="28"/>
          <w:lang w:eastAsia="ru-RU"/>
        </w:rPr>
        <w:t>Виконати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д</w:t>
      </w:r>
      <w:r w:rsidRPr="00F8222A">
        <w:rPr>
          <w:rFonts w:eastAsia="Times New Roman"/>
          <w:szCs w:val="28"/>
          <w:lang w:eastAsia="ru-RU"/>
        </w:rPr>
        <w:t>осліджен</w:t>
      </w:r>
      <w:r>
        <w:rPr>
          <w:rFonts w:eastAsia="Times New Roman"/>
          <w:szCs w:val="28"/>
          <w:lang w:eastAsia="ru-RU"/>
        </w:rPr>
        <w:t>ня</w:t>
      </w:r>
      <w:r w:rsidRPr="00F8222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Pr="00461C28">
        <w:rPr>
          <w:rFonts w:eastAsia="Times New Roman"/>
          <w:szCs w:val="28"/>
          <w:lang w:eastAsia="ru-RU"/>
        </w:rPr>
        <w:t>истем моніторингу роботи фотоелектричних модулів</w:t>
      </w:r>
      <w:r>
        <w:rPr>
          <w:rFonts w:eastAsia="Times New Roman"/>
          <w:szCs w:val="28"/>
          <w:lang w:eastAsia="ru-RU"/>
        </w:rPr>
        <w:t xml:space="preserve"> та </w:t>
      </w:r>
      <w:r w:rsidRPr="00461C28">
        <w:rPr>
          <w:rFonts w:eastAsia="Times New Roman"/>
          <w:szCs w:val="28"/>
          <w:lang w:eastAsia="ru-RU"/>
        </w:rPr>
        <w:t xml:space="preserve">факторів, що впливають на </w:t>
      </w:r>
      <w:r>
        <w:rPr>
          <w:rFonts w:eastAsia="Times New Roman"/>
          <w:szCs w:val="28"/>
          <w:lang w:eastAsia="ru-RU"/>
        </w:rPr>
        <w:t xml:space="preserve">їх </w:t>
      </w:r>
      <w:r w:rsidRPr="00461C28">
        <w:rPr>
          <w:rFonts w:eastAsia="Times New Roman"/>
          <w:szCs w:val="28"/>
          <w:lang w:eastAsia="ru-RU"/>
        </w:rPr>
        <w:t>роботу</w:t>
      </w:r>
      <w:r>
        <w:rPr>
          <w:rFonts w:eastAsia="Times New Roman"/>
          <w:szCs w:val="28"/>
          <w:lang w:eastAsia="ru-RU"/>
        </w:rPr>
        <w:t>.</w:t>
      </w:r>
    </w:p>
    <w:p w:rsidR="00FF0365" w:rsidRPr="006D5F11" w:rsidRDefault="00FF0365" w:rsidP="00FF0365">
      <w:pPr>
        <w:pStyle w:val="-"/>
        <w:ind w:firstLine="567"/>
        <w:rPr>
          <w:szCs w:val="28"/>
        </w:rPr>
      </w:pPr>
      <w:r>
        <w:rPr>
          <w:szCs w:val="28"/>
        </w:rPr>
        <w:t>3</w:t>
      </w:r>
      <w:r w:rsidRPr="006D5F11">
        <w:rPr>
          <w:szCs w:val="28"/>
        </w:rPr>
        <w:t xml:space="preserve">. </w:t>
      </w:r>
      <w:r>
        <w:rPr>
          <w:szCs w:val="28"/>
        </w:rPr>
        <w:t>Розробити проект е</w:t>
      </w:r>
      <w:r w:rsidRPr="00C00B81">
        <w:rPr>
          <w:szCs w:val="28"/>
        </w:rPr>
        <w:t>кспериментальн</w:t>
      </w:r>
      <w:r>
        <w:rPr>
          <w:szCs w:val="28"/>
        </w:rPr>
        <w:t>ої</w:t>
      </w:r>
      <w:r w:rsidRPr="00C00B81">
        <w:rPr>
          <w:szCs w:val="28"/>
        </w:rPr>
        <w:t xml:space="preserve"> мобільн</w:t>
      </w:r>
      <w:r>
        <w:rPr>
          <w:szCs w:val="28"/>
        </w:rPr>
        <w:t>ої</w:t>
      </w:r>
      <w:r w:rsidRPr="00C00B81">
        <w:rPr>
          <w:szCs w:val="28"/>
        </w:rPr>
        <w:t xml:space="preserve"> станці</w:t>
      </w:r>
      <w:r>
        <w:rPr>
          <w:szCs w:val="28"/>
        </w:rPr>
        <w:t>ї</w:t>
      </w:r>
      <w:r w:rsidRPr="00C00B81">
        <w:rPr>
          <w:szCs w:val="28"/>
        </w:rPr>
        <w:t xml:space="preserve"> моніторингу роботи </w:t>
      </w:r>
      <w:r w:rsidRPr="00461C28">
        <w:rPr>
          <w:szCs w:val="28"/>
        </w:rPr>
        <w:t>фотоелектричних модулів</w:t>
      </w:r>
      <w:r w:rsidRPr="006D5F11">
        <w:rPr>
          <w:szCs w:val="28"/>
        </w:rPr>
        <w:t>.</w:t>
      </w:r>
    </w:p>
    <w:p w:rsidR="00FF0365" w:rsidRDefault="00FF0365" w:rsidP="00FF0365">
      <w:pPr>
        <w:pStyle w:val="-"/>
        <w:ind w:firstLine="567"/>
        <w:rPr>
          <w:szCs w:val="28"/>
        </w:rPr>
      </w:pPr>
      <w:r>
        <w:rPr>
          <w:szCs w:val="28"/>
        </w:rPr>
        <w:t>4</w:t>
      </w:r>
      <w:r w:rsidRPr="006D5F11">
        <w:rPr>
          <w:szCs w:val="28"/>
        </w:rPr>
        <w:t xml:space="preserve">. </w:t>
      </w:r>
      <w:r>
        <w:rPr>
          <w:szCs w:val="28"/>
        </w:rPr>
        <w:t>Розробити</w:t>
      </w:r>
      <w:r w:rsidRPr="00C00B81">
        <w:rPr>
          <w:szCs w:val="28"/>
        </w:rPr>
        <w:t xml:space="preserve"> </w:t>
      </w:r>
      <w:r>
        <w:rPr>
          <w:szCs w:val="28"/>
        </w:rPr>
        <w:t>с</w:t>
      </w:r>
      <w:r w:rsidRPr="00C00B81">
        <w:rPr>
          <w:szCs w:val="28"/>
        </w:rPr>
        <w:t>татистичн</w:t>
      </w:r>
      <w:r>
        <w:rPr>
          <w:szCs w:val="28"/>
        </w:rPr>
        <w:t>у</w:t>
      </w:r>
      <w:r w:rsidRPr="00C00B81">
        <w:rPr>
          <w:szCs w:val="28"/>
        </w:rPr>
        <w:t xml:space="preserve"> модель роботи </w:t>
      </w:r>
      <w:r w:rsidRPr="00461C28">
        <w:rPr>
          <w:szCs w:val="28"/>
        </w:rPr>
        <w:t>фотоелектричних модулів</w:t>
      </w:r>
      <w:r w:rsidRPr="006D5F11">
        <w:rPr>
          <w:szCs w:val="28"/>
        </w:rPr>
        <w:t>.</w:t>
      </w:r>
    </w:p>
    <w:p w:rsidR="00FF0365" w:rsidRDefault="00FF0365" w:rsidP="00FF0365">
      <w:pPr>
        <w:pStyle w:val="-"/>
        <w:ind w:firstLine="567"/>
        <w:rPr>
          <w:szCs w:val="28"/>
        </w:rPr>
      </w:pPr>
      <w:r>
        <w:rPr>
          <w:szCs w:val="28"/>
        </w:rPr>
        <w:t>5.</w:t>
      </w:r>
      <w:r w:rsidRPr="006D5F11">
        <w:rPr>
          <w:szCs w:val="28"/>
        </w:rPr>
        <w:t xml:space="preserve"> </w:t>
      </w:r>
      <w:r>
        <w:rPr>
          <w:szCs w:val="28"/>
        </w:rPr>
        <w:t>Розробити</w:t>
      </w:r>
      <w:r w:rsidRPr="00C00B81">
        <w:rPr>
          <w:szCs w:val="28"/>
        </w:rPr>
        <w:t xml:space="preserve"> </w:t>
      </w:r>
      <w:r>
        <w:rPr>
          <w:szCs w:val="28"/>
        </w:rPr>
        <w:t>с</w:t>
      </w:r>
      <w:r w:rsidRPr="00C00B81">
        <w:rPr>
          <w:szCs w:val="28"/>
        </w:rPr>
        <w:t>истем</w:t>
      </w:r>
      <w:r>
        <w:rPr>
          <w:szCs w:val="28"/>
        </w:rPr>
        <w:t>у</w:t>
      </w:r>
      <w:r w:rsidRPr="00C00B81">
        <w:rPr>
          <w:szCs w:val="28"/>
        </w:rPr>
        <w:t xml:space="preserve"> контролю і управління </w:t>
      </w:r>
      <w:r>
        <w:rPr>
          <w:szCs w:val="28"/>
        </w:rPr>
        <w:t>фотоелектричною станцією.</w:t>
      </w:r>
      <w:r w:rsidRPr="006D5F11">
        <w:rPr>
          <w:szCs w:val="28"/>
        </w:rPr>
        <w:t xml:space="preserve"> </w:t>
      </w:r>
    </w:p>
    <w:p w:rsidR="00AF6C4A" w:rsidRPr="00CD723B" w:rsidRDefault="00FF0365" w:rsidP="00FF036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6. Розробити</w:t>
      </w:r>
      <w:r w:rsidRPr="004C56B1">
        <w:rPr>
          <w:szCs w:val="28"/>
        </w:rPr>
        <w:t xml:space="preserve"> </w:t>
      </w:r>
      <w:r>
        <w:rPr>
          <w:szCs w:val="28"/>
        </w:rPr>
        <w:t>а</w:t>
      </w:r>
      <w:r w:rsidRPr="004C56B1">
        <w:rPr>
          <w:szCs w:val="28"/>
        </w:rPr>
        <w:t>втоматизован</w:t>
      </w:r>
      <w:r>
        <w:rPr>
          <w:szCs w:val="28"/>
        </w:rPr>
        <w:t>у</w:t>
      </w:r>
      <w:r w:rsidRPr="004C56B1">
        <w:rPr>
          <w:szCs w:val="28"/>
        </w:rPr>
        <w:t xml:space="preserve"> систем</w:t>
      </w:r>
      <w:r>
        <w:rPr>
          <w:szCs w:val="28"/>
        </w:rPr>
        <w:t>у</w:t>
      </w:r>
      <w:r w:rsidRPr="004C56B1">
        <w:rPr>
          <w:szCs w:val="28"/>
        </w:rPr>
        <w:t xml:space="preserve"> диспетчерського контролю </w:t>
      </w:r>
      <w:r>
        <w:rPr>
          <w:szCs w:val="28"/>
        </w:rPr>
        <w:t>фотоелек</w:t>
      </w:r>
      <w:r>
        <w:rPr>
          <w:szCs w:val="28"/>
        </w:rPr>
        <w:softHyphen/>
        <w:t>тричною станцією</w:t>
      </w:r>
      <w:r w:rsidR="00D97911" w:rsidRPr="00D97911">
        <w:rPr>
          <w:szCs w:val="28"/>
        </w:rPr>
        <w:t>.</w:t>
      </w:r>
    </w:p>
    <w:p w:rsidR="007523FE" w:rsidRPr="007523FE" w:rsidRDefault="007523FE" w:rsidP="007D0A12">
      <w:pPr>
        <w:pStyle w:val="af0"/>
        <w:spacing w:before="0" w:beforeAutospacing="0" w:after="0" w:afterAutospacing="0"/>
        <w:ind w:left="567"/>
        <w:jc w:val="both"/>
        <w:rPr>
          <w:sz w:val="10"/>
          <w:szCs w:val="10"/>
        </w:rPr>
      </w:pPr>
    </w:p>
    <w:p w:rsidR="007523FE" w:rsidRDefault="007523FE" w:rsidP="00D97911">
      <w:pPr>
        <w:widowControl w:val="0"/>
        <w:spacing w:after="0" w:line="240" w:lineRule="auto"/>
        <w:ind w:firstLine="709"/>
        <w:jc w:val="both"/>
      </w:pPr>
      <w:r w:rsidRPr="009872C4">
        <w:rPr>
          <w:rStyle w:val="hps"/>
          <w:b/>
          <w:szCs w:val="28"/>
        </w:rPr>
        <w:t>Об'єкт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 xml:space="preserve">дослідження - </w:t>
      </w:r>
      <w:r w:rsidR="00FF0365">
        <w:rPr>
          <w:szCs w:val="28"/>
        </w:rPr>
        <w:t>сонячна фотоелектрична станція</w:t>
      </w:r>
      <w:r w:rsidR="0032545D" w:rsidRPr="00881C02">
        <w:t>.</w:t>
      </w:r>
    </w:p>
    <w:p w:rsidR="0032545D" w:rsidRPr="0032545D" w:rsidRDefault="0032545D" w:rsidP="0032545D">
      <w:pPr>
        <w:widowControl w:val="0"/>
        <w:spacing w:after="0" w:line="240" w:lineRule="auto"/>
        <w:ind w:firstLine="709"/>
        <w:jc w:val="both"/>
        <w:rPr>
          <w:sz w:val="10"/>
          <w:szCs w:val="10"/>
        </w:rPr>
      </w:pPr>
    </w:p>
    <w:p w:rsidR="009B179F" w:rsidRDefault="007523FE" w:rsidP="007523FE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rStyle w:val="hps"/>
          <w:b/>
          <w:szCs w:val="28"/>
        </w:rPr>
        <w:t>Предмет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>дослідження</w:t>
      </w:r>
      <w:r w:rsidRPr="009872C4">
        <w:rPr>
          <w:rStyle w:val="hps"/>
          <w:szCs w:val="28"/>
        </w:rPr>
        <w:t xml:space="preserve"> </w:t>
      </w:r>
      <w:r>
        <w:rPr>
          <w:rStyle w:val="hps"/>
          <w:szCs w:val="28"/>
        </w:rPr>
        <w:t>–</w:t>
      </w:r>
      <w:r w:rsidRPr="009872C4">
        <w:rPr>
          <w:rStyle w:val="hps"/>
          <w:szCs w:val="28"/>
        </w:rPr>
        <w:t xml:space="preserve"> </w:t>
      </w:r>
      <w:r w:rsidR="00FF0365">
        <w:rPr>
          <w:rFonts w:eastAsia="Times New Roman"/>
          <w:szCs w:val="28"/>
          <w:lang w:eastAsia="ru-RU"/>
        </w:rPr>
        <w:t>с</w:t>
      </w:r>
      <w:r w:rsidR="00FF0365" w:rsidRPr="00461C28">
        <w:rPr>
          <w:rFonts w:eastAsia="Times New Roman"/>
          <w:szCs w:val="28"/>
          <w:lang w:eastAsia="ru-RU"/>
        </w:rPr>
        <w:t>истем</w:t>
      </w:r>
      <w:r w:rsidR="00FF0365">
        <w:rPr>
          <w:szCs w:val="28"/>
        </w:rPr>
        <w:t>а</w:t>
      </w:r>
      <w:r w:rsidR="00FF0365" w:rsidRPr="00461C28">
        <w:rPr>
          <w:rFonts w:eastAsia="Times New Roman"/>
          <w:szCs w:val="28"/>
          <w:lang w:eastAsia="ru-RU"/>
        </w:rPr>
        <w:t xml:space="preserve"> </w:t>
      </w:r>
      <w:r w:rsidR="00FF0365" w:rsidRPr="00A53771">
        <w:rPr>
          <w:rFonts w:eastAsia="Times New Roman"/>
          <w:szCs w:val="28"/>
          <w:lang w:eastAsia="ru-RU"/>
        </w:rPr>
        <w:t>моніторингу роботи фотоелектричних модулів</w:t>
      </w:r>
      <w:r w:rsidR="00FF0365">
        <w:rPr>
          <w:szCs w:val="28"/>
        </w:rPr>
        <w:t xml:space="preserve"> та дистанційного керування фотоелектричною станцією</w:t>
      </w:r>
      <w:r>
        <w:rPr>
          <w:szCs w:val="28"/>
        </w:rPr>
        <w:t>.</w:t>
      </w:r>
    </w:p>
    <w:p w:rsidR="009B179F" w:rsidRDefault="009B179F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1A7D75" w:rsidRPr="00FF0365" w:rsidRDefault="00FF0365" w:rsidP="0086171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0365">
        <w:rPr>
          <w:b/>
          <w:sz w:val="28"/>
          <w:szCs w:val="28"/>
        </w:rPr>
        <w:t xml:space="preserve">Наукова новизна </w:t>
      </w:r>
      <w:r w:rsidRPr="00FF0365">
        <w:rPr>
          <w:sz w:val="28"/>
          <w:szCs w:val="28"/>
        </w:rPr>
        <w:t>отриманих результатів полягає в розробленій</w:t>
      </w:r>
      <w:r w:rsidRPr="00FF0365">
        <w:rPr>
          <w:b/>
          <w:sz w:val="28"/>
          <w:szCs w:val="28"/>
        </w:rPr>
        <w:t xml:space="preserve"> </w:t>
      </w:r>
      <w:r w:rsidRPr="00FF0365">
        <w:rPr>
          <w:sz w:val="28"/>
          <w:szCs w:val="28"/>
        </w:rPr>
        <w:t>статисти</w:t>
      </w:r>
      <w:r w:rsidRPr="00FF0365">
        <w:rPr>
          <w:sz w:val="28"/>
          <w:szCs w:val="28"/>
        </w:rPr>
        <w:softHyphen/>
        <w:t xml:space="preserve">чній моделі роботи </w:t>
      </w:r>
      <w:r w:rsidRPr="00FF0365">
        <w:rPr>
          <w:sz w:val="28"/>
          <w:szCs w:val="28"/>
          <w:lang w:eastAsia="ru-RU"/>
        </w:rPr>
        <w:t>фотоелектричних модулів</w:t>
      </w:r>
      <w:r w:rsidRPr="00FF0365">
        <w:rPr>
          <w:sz w:val="28"/>
          <w:szCs w:val="28"/>
        </w:rPr>
        <w:t xml:space="preserve"> та запропонованій системі контролю і управління фотоелектричною станцією, що дозволяє здійснювати моніторинг роботи фотоелектричних модулів, контролювати основні характе</w:t>
      </w:r>
      <w:r w:rsidRPr="00FF0365">
        <w:rPr>
          <w:sz w:val="28"/>
          <w:szCs w:val="28"/>
        </w:rPr>
        <w:softHyphen/>
        <w:t>ристики сонячної електростанції спільно з температурою, вологістю, тиском повітря, швидкістю вітру, сумарною сонячною радіацією, що, в свою чергу, дозволяє підвищити ККД роботи ФЕС від 30 до 40%.</w:t>
      </w:r>
    </w:p>
    <w:p w:rsidR="009B179F" w:rsidRPr="00357753" w:rsidRDefault="009B179F" w:rsidP="001A7D75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83118A" w:rsidRPr="001060C1" w:rsidRDefault="0083118A" w:rsidP="00CC148D">
      <w:pPr>
        <w:pStyle w:val="21"/>
        <w:spacing w:before="0"/>
        <w:rPr>
          <w:sz w:val="10"/>
          <w:szCs w:val="10"/>
        </w:rPr>
      </w:pPr>
    </w:p>
    <w:p w:rsidR="00357753" w:rsidRDefault="00385FEF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b/>
          <w:szCs w:val="28"/>
        </w:rPr>
        <w:t>Практична значущість роботи</w:t>
      </w:r>
      <w:r w:rsidRPr="009872C4">
        <w:rPr>
          <w:szCs w:val="28"/>
        </w:rPr>
        <w:t>.</w:t>
      </w:r>
    </w:p>
    <w:p w:rsidR="00FF0365" w:rsidRPr="00B3547D" w:rsidRDefault="00FF0365" w:rsidP="00FF0365">
      <w:pPr>
        <w:numPr>
          <w:ilvl w:val="0"/>
          <w:numId w:val="18"/>
        </w:numPr>
        <w:tabs>
          <w:tab w:val="clear" w:pos="1350"/>
        </w:tabs>
        <w:spacing w:after="0" w:line="240" w:lineRule="auto"/>
        <w:ind w:left="600" w:right="-32" w:hanging="600"/>
        <w:jc w:val="both"/>
        <w:rPr>
          <w:szCs w:val="28"/>
        </w:rPr>
      </w:pPr>
      <w:r>
        <w:rPr>
          <w:szCs w:val="28"/>
          <w:lang w:eastAsia="zh-TW"/>
        </w:rPr>
        <w:t>П</w:t>
      </w:r>
      <w:r w:rsidRPr="00D1401F">
        <w:rPr>
          <w:szCs w:val="28"/>
          <w:lang w:eastAsia="zh-TW"/>
        </w:rPr>
        <w:t>ідвищення точності і достовірності технологічної інформації</w:t>
      </w:r>
      <w:r w:rsidRPr="00B3547D">
        <w:rPr>
          <w:szCs w:val="28"/>
        </w:rPr>
        <w:t>.</w:t>
      </w:r>
    </w:p>
    <w:p w:rsidR="00FF0365" w:rsidRDefault="00FF0365" w:rsidP="00FF0365">
      <w:pPr>
        <w:numPr>
          <w:ilvl w:val="0"/>
          <w:numId w:val="18"/>
        </w:numPr>
        <w:tabs>
          <w:tab w:val="clear" w:pos="1350"/>
        </w:tabs>
        <w:spacing w:after="0" w:line="240" w:lineRule="auto"/>
        <w:ind w:left="600" w:right="-32" w:hanging="600"/>
        <w:jc w:val="both"/>
        <w:rPr>
          <w:szCs w:val="28"/>
        </w:rPr>
      </w:pPr>
      <w:r>
        <w:rPr>
          <w:szCs w:val="28"/>
          <w:lang w:eastAsia="zh-TW"/>
        </w:rPr>
        <w:t>П</w:t>
      </w:r>
      <w:r w:rsidRPr="00D1401F">
        <w:rPr>
          <w:szCs w:val="28"/>
          <w:lang w:eastAsia="zh-TW"/>
        </w:rPr>
        <w:t>ідвищення</w:t>
      </w:r>
      <w:r>
        <w:rPr>
          <w:szCs w:val="28"/>
          <w:lang w:eastAsia="zh-TW"/>
        </w:rPr>
        <w:t xml:space="preserve"> е</w:t>
      </w:r>
      <w:r w:rsidRPr="00D1401F">
        <w:rPr>
          <w:szCs w:val="28"/>
          <w:lang w:eastAsia="zh-TW"/>
        </w:rPr>
        <w:t>фективно</w:t>
      </w:r>
      <w:r>
        <w:rPr>
          <w:szCs w:val="28"/>
          <w:lang w:eastAsia="zh-TW"/>
        </w:rPr>
        <w:t>сті</w:t>
      </w:r>
      <w:r w:rsidRPr="00D1401F">
        <w:rPr>
          <w:szCs w:val="28"/>
          <w:lang w:eastAsia="zh-TW"/>
        </w:rPr>
        <w:t xml:space="preserve"> обліку та аналізу енергоспоживання</w:t>
      </w:r>
      <w:r w:rsidRPr="00B3547D">
        <w:rPr>
          <w:szCs w:val="28"/>
        </w:rPr>
        <w:t>.</w:t>
      </w:r>
    </w:p>
    <w:p w:rsidR="00FF0365" w:rsidRDefault="00FF0365" w:rsidP="00FF0365">
      <w:pPr>
        <w:numPr>
          <w:ilvl w:val="0"/>
          <w:numId w:val="18"/>
        </w:numPr>
        <w:tabs>
          <w:tab w:val="clear" w:pos="1350"/>
        </w:tabs>
        <w:spacing w:after="0" w:line="240" w:lineRule="auto"/>
        <w:ind w:left="600" w:right="-32" w:hanging="600"/>
        <w:jc w:val="both"/>
        <w:rPr>
          <w:szCs w:val="28"/>
        </w:rPr>
      </w:pPr>
      <w:r>
        <w:rPr>
          <w:szCs w:val="28"/>
          <w:lang w:eastAsia="zh-TW"/>
        </w:rPr>
        <w:t>З</w:t>
      </w:r>
      <w:r w:rsidRPr="00D1401F">
        <w:rPr>
          <w:szCs w:val="28"/>
          <w:lang w:eastAsia="zh-TW"/>
        </w:rPr>
        <w:t>меншення обсягу переданого трафіку і передачі даних повільним</w:t>
      </w:r>
      <w:r>
        <w:rPr>
          <w:szCs w:val="28"/>
          <w:lang w:eastAsia="zh-TW"/>
        </w:rPr>
        <w:t>и</w:t>
      </w:r>
      <w:r w:rsidRPr="00D1401F">
        <w:rPr>
          <w:szCs w:val="28"/>
          <w:lang w:eastAsia="zh-TW"/>
        </w:rPr>
        <w:t xml:space="preserve"> і нестійким</w:t>
      </w:r>
      <w:r>
        <w:rPr>
          <w:szCs w:val="28"/>
          <w:lang w:eastAsia="zh-TW"/>
        </w:rPr>
        <w:t>и</w:t>
      </w:r>
      <w:r w:rsidRPr="00D1401F">
        <w:rPr>
          <w:szCs w:val="28"/>
          <w:lang w:eastAsia="zh-TW"/>
        </w:rPr>
        <w:t xml:space="preserve"> канала</w:t>
      </w:r>
      <w:r>
        <w:rPr>
          <w:szCs w:val="28"/>
          <w:lang w:eastAsia="zh-TW"/>
        </w:rPr>
        <w:t>ми</w:t>
      </w:r>
      <w:r w:rsidRPr="00D1401F">
        <w:rPr>
          <w:szCs w:val="28"/>
          <w:lang w:eastAsia="zh-TW"/>
        </w:rPr>
        <w:t xml:space="preserve"> зв'язку</w:t>
      </w:r>
      <w:r>
        <w:rPr>
          <w:szCs w:val="28"/>
          <w:lang w:eastAsia="zh-TW"/>
        </w:rPr>
        <w:t>.</w:t>
      </w:r>
    </w:p>
    <w:p w:rsidR="00FF0365" w:rsidRDefault="00FF0365" w:rsidP="00FF0365">
      <w:pPr>
        <w:numPr>
          <w:ilvl w:val="0"/>
          <w:numId w:val="18"/>
        </w:numPr>
        <w:tabs>
          <w:tab w:val="clear" w:pos="1350"/>
        </w:tabs>
        <w:spacing w:after="0" w:line="240" w:lineRule="auto"/>
        <w:ind w:left="600" w:right="-32" w:hanging="600"/>
        <w:jc w:val="both"/>
        <w:rPr>
          <w:szCs w:val="28"/>
        </w:rPr>
      </w:pPr>
      <w:r>
        <w:rPr>
          <w:szCs w:val="28"/>
          <w:lang w:eastAsia="zh-TW"/>
        </w:rPr>
        <w:t>П</w:t>
      </w:r>
      <w:r w:rsidRPr="00D1401F">
        <w:rPr>
          <w:szCs w:val="28"/>
          <w:lang w:eastAsia="zh-TW"/>
        </w:rPr>
        <w:t>оліпшення умов праці і технологічної дисципліни, що істотно знижує ймовірність помилкових дій оперативного персоналу</w:t>
      </w:r>
      <w:r>
        <w:rPr>
          <w:szCs w:val="28"/>
          <w:lang w:eastAsia="zh-TW"/>
        </w:rPr>
        <w:t>.</w:t>
      </w:r>
    </w:p>
    <w:p w:rsidR="00E37297" w:rsidRDefault="00E37297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8263FD" w:rsidRPr="00D63B10" w:rsidRDefault="00453499" w:rsidP="00453499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263FD">
        <w:rPr>
          <w:b/>
          <w:sz w:val="28"/>
          <w:szCs w:val="28"/>
          <w:lang w:val="uk-UA" w:eastAsia="uk-UA"/>
        </w:rPr>
        <w:lastRenderedPageBreak/>
        <w:t xml:space="preserve">Апробація. </w:t>
      </w:r>
      <w:r w:rsidR="00D63B10" w:rsidRPr="00D63B10">
        <w:rPr>
          <w:sz w:val="28"/>
          <w:szCs w:val="28"/>
          <w:lang w:val="uk-UA"/>
        </w:rPr>
        <w:t>Основні положення роботи і її результати доповідалися на VІІ Міжнарод</w:t>
      </w:r>
      <w:r w:rsidR="00D63B10" w:rsidRPr="00D63B10">
        <w:rPr>
          <w:sz w:val="28"/>
          <w:szCs w:val="28"/>
          <w:lang w:val="uk-UA"/>
        </w:rPr>
        <w:softHyphen/>
        <w:t>ній науково-технічній конференції молодих учених та студентів «Фундаментальні та прикладні проблеми сучасних технологій» до 100 річчя з дня заснування НАН України та на вшанування пам’яті Івана Пулюя (100 річчя з дня смерті), 22 травня 2018 р. (Тернопіль 2018 р.)</w:t>
      </w:r>
    </w:p>
    <w:p w:rsidR="00E37297" w:rsidRPr="00D63B10" w:rsidRDefault="00E37297" w:rsidP="00C476BA">
      <w:pPr>
        <w:pStyle w:val="a5"/>
        <w:spacing w:after="0"/>
        <w:ind w:firstLine="567"/>
        <w:jc w:val="both"/>
        <w:rPr>
          <w:b/>
          <w:sz w:val="10"/>
          <w:szCs w:val="10"/>
          <w:lang w:val="uk-UA"/>
        </w:rPr>
      </w:pP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</w:t>
      </w: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FF0365">
        <w:rPr>
          <w:rFonts w:eastAsia="Times New Roman"/>
          <w:szCs w:val="28"/>
          <w:lang w:eastAsia="uk-UA"/>
        </w:rPr>
        <w:t xml:space="preserve">          </w:t>
      </w:r>
      <w:r w:rsidR="00FF0365">
        <w:rPr>
          <w:szCs w:val="28"/>
        </w:rPr>
        <w:t>2 додатків,</w:t>
      </w:r>
      <w:r w:rsidR="00FF0365" w:rsidRPr="005A7B4D">
        <w:rPr>
          <w:szCs w:val="28"/>
        </w:rPr>
        <w:t xml:space="preserve"> переліку посилань</w:t>
      </w:r>
      <w:r w:rsidR="00FF0365">
        <w:rPr>
          <w:szCs w:val="28"/>
        </w:rPr>
        <w:t xml:space="preserve"> </w:t>
      </w:r>
      <w:r w:rsidR="00FF0365" w:rsidRPr="005A7B4D">
        <w:rPr>
          <w:szCs w:val="28"/>
        </w:rPr>
        <w:t>(</w:t>
      </w:r>
      <w:r w:rsidR="00FF0365" w:rsidRPr="00140D83">
        <w:rPr>
          <w:szCs w:val="28"/>
        </w:rPr>
        <w:t>27</w:t>
      </w:r>
      <w:r w:rsidR="00FF0365" w:rsidRPr="005A7B4D">
        <w:rPr>
          <w:szCs w:val="28"/>
        </w:rPr>
        <w:t xml:space="preserve"> найменуван</w:t>
      </w:r>
      <w:r w:rsidR="00FF0365">
        <w:rPr>
          <w:szCs w:val="28"/>
        </w:rPr>
        <w:t>ь</w:t>
      </w:r>
      <w:r w:rsidR="00FF0365" w:rsidRPr="005A7B4D">
        <w:rPr>
          <w:szCs w:val="28"/>
        </w:rPr>
        <w:t>)</w:t>
      </w:r>
      <w:r>
        <w:rPr>
          <w:rFonts w:eastAsia="Times New Roman"/>
          <w:szCs w:val="28"/>
          <w:lang w:eastAsia="uk-UA"/>
        </w:rPr>
        <w:t>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 xml:space="preserve">Загальний обсяг текстової частини – </w:t>
      </w:r>
      <w:r w:rsidR="00434629">
        <w:rPr>
          <w:rFonts w:eastAsia="Times New Roman"/>
          <w:szCs w:val="28"/>
          <w:lang w:val="ru-RU" w:eastAsia="uk-UA"/>
        </w:rPr>
        <w:t>1</w:t>
      </w:r>
      <w:r w:rsidR="00FD7C4F">
        <w:rPr>
          <w:rFonts w:eastAsia="Times New Roman"/>
          <w:szCs w:val="28"/>
          <w:lang w:val="ru-RU" w:eastAsia="uk-UA"/>
        </w:rPr>
        <w:t>18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6A1350">
        <w:rPr>
          <w:rFonts w:eastAsia="Times New Roman"/>
          <w:szCs w:val="28"/>
          <w:lang w:eastAsia="uk-UA"/>
        </w:rPr>
        <w:t>ок</w:t>
      </w:r>
      <w:bookmarkStart w:id="1" w:name="_GoBack"/>
      <w:bookmarkEnd w:id="1"/>
      <w:r w:rsidRPr="003E3000">
        <w:rPr>
          <w:rFonts w:eastAsia="Times New Roman"/>
          <w:szCs w:val="28"/>
          <w:lang w:eastAsia="uk-UA"/>
        </w:rPr>
        <w:t xml:space="preserve">, </w:t>
      </w:r>
      <w:r w:rsidR="00FF0365">
        <w:rPr>
          <w:rFonts w:eastAsia="Times New Roman"/>
          <w:szCs w:val="28"/>
          <w:lang w:val="ru-RU" w:eastAsia="uk-UA"/>
        </w:rPr>
        <w:t>14</w:t>
      </w:r>
      <w:r w:rsidRPr="003E3000">
        <w:rPr>
          <w:rFonts w:eastAsia="Times New Roman"/>
          <w:szCs w:val="28"/>
          <w:lang w:eastAsia="uk-UA"/>
        </w:rPr>
        <w:t xml:space="preserve"> </w:t>
      </w:r>
      <w:r w:rsidRPr="00E967CA">
        <w:rPr>
          <w:rFonts w:eastAsia="Times New Roman"/>
          <w:szCs w:val="28"/>
          <w:lang w:eastAsia="uk-UA"/>
        </w:rPr>
        <w:t>таблиц</w:t>
      </w:r>
      <w:r w:rsidR="00E967CA" w:rsidRPr="00E967CA">
        <w:rPr>
          <w:rFonts w:eastAsia="Times New Roman"/>
          <w:szCs w:val="28"/>
          <w:lang w:eastAsia="uk-UA"/>
        </w:rPr>
        <w:t>ь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FF0365">
        <w:rPr>
          <w:rFonts w:eastAsia="Times New Roman"/>
          <w:szCs w:val="28"/>
          <w:lang w:val="ru-RU" w:eastAsia="uk-UA"/>
        </w:rPr>
        <w:t>41</w:t>
      </w:r>
      <w:r w:rsidRPr="003E3000">
        <w:rPr>
          <w:rFonts w:eastAsia="Times New Roman"/>
          <w:szCs w:val="28"/>
          <w:lang w:eastAsia="uk-UA"/>
        </w:rPr>
        <w:t xml:space="preserve"> </w:t>
      </w:r>
      <w:r w:rsidRPr="00E967CA">
        <w:rPr>
          <w:rFonts w:eastAsia="Times New Roman"/>
          <w:szCs w:val="28"/>
          <w:lang w:eastAsia="uk-UA"/>
        </w:rPr>
        <w:t>рисун</w:t>
      </w:r>
      <w:r w:rsidR="00FF0365">
        <w:rPr>
          <w:rFonts w:eastAsia="Times New Roman"/>
          <w:szCs w:val="28"/>
          <w:lang w:eastAsia="uk-UA"/>
        </w:rPr>
        <w:t>о</w:t>
      </w:r>
      <w:r w:rsidR="003E3000" w:rsidRPr="00E967CA">
        <w:rPr>
          <w:rFonts w:eastAsia="Times New Roman"/>
          <w:szCs w:val="28"/>
          <w:lang w:eastAsia="uk-UA"/>
        </w:rPr>
        <w:t>к</w:t>
      </w:r>
      <w:r w:rsidR="00643FEC">
        <w:rPr>
          <w:rFonts w:eastAsia="Times New Roman"/>
          <w:szCs w:val="28"/>
          <w:lang w:eastAsia="uk-UA"/>
        </w:rPr>
        <w:t>.</w:t>
      </w:r>
    </w:p>
    <w:p w:rsidR="00C6155C" w:rsidRDefault="00C6155C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t>ОСНОВНИЙ ЗМІСТ РОБОТИ</w:t>
      </w:r>
    </w:p>
    <w:p w:rsidR="00B95D76" w:rsidRPr="00B95D76" w:rsidRDefault="00B95D76" w:rsidP="00B249E4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актуальність, мету і завдання роботи, об’єкт</w:t>
      </w:r>
      <w:r w:rsidR="00B90159">
        <w:rPr>
          <w:rFonts w:eastAsia="Times New Roman"/>
          <w:szCs w:val="28"/>
          <w:lang w:eastAsia="uk-UA"/>
        </w:rPr>
        <w:t xml:space="preserve"> та</w:t>
      </w:r>
      <w:r>
        <w:rPr>
          <w:rFonts w:eastAsia="Times New Roman"/>
          <w:szCs w:val="28"/>
          <w:lang w:eastAsia="uk-UA"/>
        </w:rPr>
        <w:t xml:space="preserve"> предмет</w:t>
      </w:r>
      <w:r w:rsidR="00B90159">
        <w:rPr>
          <w:rFonts w:eastAsia="Times New Roman"/>
          <w:szCs w:val="28"/>
          <w:lang w:eastAsia="uk-UA"/>
        </w:rPr>
        <w:t xml:space="preserve"> дослідження</w:t>
      </w:r>
      <w:r>
        <w:rPr>
          <w:rFonts w:eastAsia="Times New Roman"/>
          <w:szCs w:val="28"/>
          <w:lang w:eastAsia="uk-UA"/>
        </w:rPr>
        <w:t>, описану наукову новизну і практичну значимість отриманих результатів.</w:t>
      </w:r>
    </w:p>
    <w:p w:rsidR="007F0892" w:rsidRPr="00F70FD3" w:rsidRDefault="007F0892" w:rsidP="00B249E4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8A38A4" w:rsidRDefault="00B249E4" w:rsidP="00895321">
      <w:pPr>
        <w:pStyle w:val="12"/>
        <w:rPr>
          <w:szCs w:val="28"/>
          <w:lang w:eastAsia="uk-UA"/>
        </w:rPr>
      </w:pPr>
      <w:r w:rsidRPr="0067274C">
        <w:rPr>
          <w:b/>
          <w:szCs w:val="28"/>
          <w:lang w:eastAsia="uk-UA"/>
        </w:rPr>
        <w:t>У першому розділі «</w:t>
      </w:r>
      <w:r w:rsidR="00B90159">
        <w:rPr>
          <w:b/>
          <w:szCs w:val="28"/>
          <w:lang w:eastAsia="uk-UA"/>
        </w:rPr>
        <w:t>Аналітична частина</w:t>
      </w:r>
      <w:r w:rsidRPr="0067274C">
        <w:rPr>
          <w:b/>
          <w:szCs w:val="28"/>
          <w:lang w:eastAsia="uk-UA"/>
        </w:rPr>
        <w:t>»</w:t>
      </w:r>
      <w:r w:rsidRPr="0067274C">
        <w:rPr>
          <w:szCs w:val="28"/>
          <w:lang w:eastAsia="uk-UA"/>
        </w:rPr>
        <w:t xml:space="preserve"> </w:t>
      </w:r>
      <w:r w:rsidR="00EC4736">
        <w:rPr>
          <w:szCs w:val="28"/>
          <w:lang w:eastAsia="uk-UA"/>
        </w:rPr>
        <w:t xml:space="preserve">розглянуто </w:t>
      </w:r>
      <w:r w:rsidR="0079322A">
        <w:rPr>
          <w:color w:val="000000"/>
          <w:szCs w:val="28"/>
        </w:rPr>
        <w:t>с</w:t>
      </w:r>
      <w:r w:rsidR="0079322A" w:rsidRPr="00BF3559">
        <w:rPr>
          <w:color w:val="000000"/>
          <w:szCs w:val="28"/>
        </w:rPr>
        <w:t>пособи перетво</w:t>
      </w:r>
      <w:r w:rsidR="0079322A">
        <w:rPr>
          <w:color w:val="000000"/>
          <w:szCs w:val="28"/>
        </w:rPr>
        <w:softHyphen/>
      </w:r>
      <w:r w:rsidR="0079322A" w:rsidRPr="00BF3559">
        <w:rPr>
          <w:color w:val="000000"/>
          <w:szCs w:val="28"/>
        </w:rPr>
        <w:t>рення сонячної енергії</w:t>
      </w:r>
      <w:r w:rsidR="0079322A">
        <w:rPr>
          <w:color w:val="000000"/>
          <w:szCs w:val="28"/>
        </w:rPr>
        <w:t>, виконано аналіз р</w:t>
      </w:r>
      <w:r w:rsidR="0079322A" w:rsidRPr="00BF3559">
        <w:rPr>
          <w:color w:val="000000"/>
          <w:szCs w:val="28"/>
        </w:rPr>
        <w:t>озвитк</w:t>
      </w:r>
      <w:r w:rsidR="0079322A">
        <w:rPr>
          <w:color w:val="000000"/>
          <w:szCs w:val="28"/>
        </w:rPr>
        <w:t>у</w:t>
      </w:r>
      <w:r w:rsidR="0079322A" w:rsidRPr="00BF3559">
        <w:rPr>
          <w:color w:val="000000"/>
          <w:szCs w:val="28"/>
        </w:rPr>
        <w:t xml:space="preserve"> сонячної енергетики в Україні</w:t>
      </w:r>
      <w:r w:rsidR="0079322A">
        <w:rPr>
          <w:color w:val="000000"/>
          <w:szCs w:val="28"/>
        </w:rPr>
        <w:t xml:space="preserve">, аналіз </w:t>
      </w:r>
      <w:r w:rsidR="0079322A">
        <w:rPr>
          <w:szCs w:val="28"/>
        </w:rPr>
        <w:t>с</w:t>
      </w:r>
      <w:r w:rsidR="0079322A" w:rsidRPr="00B523B1">
        <w:rPr>
          <w:szCs w:val="28"/>
        </w:rPr>
        <w:t>хем організації сонячних електростанцій</w:t>
      </w:r>
      <w:r w:rsidR="0079322A">
        <w:rPr>
          <w:szCs w:val="28"/>
        </w:rPr>
        <w:t>, досліджено с</w:t>
      </w:r>
      <w:r w:rsidR="0079322A" w:rsidRPr="006D2931">
        <w:rPr>
          <w:szCs w:val="28"/>
        </w:rPr>
        <w:t>тан виробництва сонячної енергетики в Україні</w:t>
      </w:r>
      <w:r w:rsidR="0079322A">
        <w:rPr>
          <w:szCs w:val="28"/>
        </w:rPr>
        <w:t xml:space="preserve"> та п</w:t>
      </w:r>
      <w:r w:rsidR="0079322A" w:rsidRPr="00335F95">
        <w:rPr>
          <w:szCs w:val="28"/>
        </w:rPr>
        <w:t>еріод окупності сонячних батарей</w:t>
      </w:r>
      <w:r w:rsidR="008D735B" w:rsidRPr="00FC391A">
        <w:rPr>
          <w:szCs w:val="28"/>
          <w:lang w:eastAsia="uk-UA"/>
        </w:rPr>
        <w:t>.</w:t>
      </w:r>
    </w:p>
    <w:p w:rsidR="00BF1043" w:rsidRPr="001229AD" w:rsidRDefault="00BF1043" w:rsidP="00BF1043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 w:rsidRPr="001229AD">
        <w:rPr>
          <w:i/>
          <w:color w:val="000000"/>
          <w:szCs w:val="28"/>
        </w:rPr>
        <w:t>Сонячна електростанція</w:t>
      </w:r>
      <w:r w:rsidRPr="001229AD">
        <w:rPr>
          <w:color w:val="000000"/>
          <w:szCs w:val="28"/>
        </w:rPr>
        <w:t> – це технічн</w:t>
      </w:r>
      <w:r>
        <w:rPr>
          <w:color w:val="000000"/>
          <w:szCs w:val="28"/>
        </w:rPr>
        <w:t>а</w:t>
      </w:r>
      <w:r w:rsidRPr="001229AD">
        <w:rPr>
          <w:color w:val="000000"/>
          <w:szCs w:val="28"/>
        </w:rPr>
        <w:t xml:space="preserve"> споруд</w:t>
      </w:r>
      <w:r>
        <w:rPr>
          <w:color w:val="000000"/>
          <w:szCs w:val="28"/>
        </w:rPr>
        <w:t>а</w:t>
      </w:r>
      <w:r w:rsidRPr="001229AD">
        <w:rPr>
          <w:color w:val="000000"/>
          <w:szCs w:val="28"/>
        </w:rPr>
        <w:t xml:space="preserve">, що перетворює природну радіоактивність </w:t>
      </w:r>
      <w:r>
        <w:rPr>
          <w:color w:val="000000"/>
          <w:szCs w:val="28"/>
        </w:rPr>
        <w:t>С</w:t>
      </w:r>
      <w:r w:rsidRPr="001229AD">
        <w:rPr>
          <w:color w:val="000000"/>
          <w:szCs w:val="28"/>
        </w:rPr>
        <w:t>онця в електричну енергію. Те, у який спосіб сонячну енергію буде перетворено в електричну, залеж</w:t>
      </w:r>
      <w:r>
        <w:rPr>
          <w:color w:val="000000"/>
          <w:szCs w:val="28"/>
        </w:rPr>
        <w:t>и</w:t>
      </w:r>
      <w:r w:rsidRPr="001229AD">
        <w:rPr>
          <w:color w:val="000000"/>
          <w:szCs w:val="28"/>
        </w:rPr>
        <w:t>ть від конструкційних якостей електро</w:t>
      </w:r>
      <w:r>
        <w:rPr>
          <w:color w:val="000000"/>
          <w:szCs w:val="28"/>
        </w:rPr>
        <w:softHyphen/>
      </w:r>
      <w:r w:rsidRPr="001229AD">
        <w:rPr>
          <w:color w:val="000000"/>
          <w:szCs w:val="28"/>
        </w:rPr>
        <w:t xml:space="preserve">станції. Першість у сфері сонячної енергетики традиційно тримають країни Європи. Наприклад, в країнах Південної та Центральної Європи будівництво СЕС та використання </w:t>
      </w:r>
      <w:proofErr w:type="spellStart"/>
      <w:r w:rsidRPr="001229AD">
        <w:rPr>
          <w:color w:val="000000"/>
          <w:szCs w:val="28"/>
        </w:rPr>
        <w:t>фотоенергії</w:t>
      </w:r>
      <w:proofErr w:type="spellEnd"/>
      <w:r w:rsidRPr="001229AD">
        <w:rPr>
          <w:color w:val="000000"/>
          <w:szCs w:val="28"/>
        </w:rPr>
        <w:t xml:space="preserve"> дає 3% від загальної електрики. Нині можна спостерігати помітне зростання показників виробництва електроенергії за допомогою сонячних електростанцій та збільшення частки сонячної енергії в глобальній структурі всіх енергетичних джерел.</w:t>
      </w:r>
    </w:p>
    <w:p w:rsidR="00BF1043" w:rsidRPr="001229AD" w:rsidRDefault="00BF1043" w:rsidP="00BF1043">
      <w:pPr>
        <w:shd w:val="clear" w:color="auto" w:fill="FFFFFF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І</w:t>
      </w:r>
      <w:r w:rsidRPr="001229AD">
        <w:rPr>
          <w:color w:val="000000"/>
          <w:szCs w:val="28"/>
        </w:rPr>
        <w:t xml:space="preserve">снує два основних способи конвертації енергії </w:t>
      </w:r>
      <w:r>
        <w:rPr>
          <w:color w:val="000000"/>
          <w:szCs w:val="28"/>
        </w:rPr>
        <w:t>С</w:t>
      </w:r>
      <w:r w:rsidRPr="001229AD">
        <w:rPr>
          <w:color w:val="000000"/>
          <w:szCs w:val="28"/>
        </w:rPr>
        <w:t>онця</w:t>
      </w:r>
      <w:r>
        <w:rPr>
          <w:color w:val="000000"/>
          <w:szCs w:val="28"/>
        </w:rPr>
        <w:t>.</w:t>
      </w:r>
    </w:p>
    <w:p w:rsidR="00BF1043" w:rsidRDefault="00BF1043" w:rsidP="00BF1043">
      <w:pPr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1229AD">
        <w:rPr>
          <w:i/>
          <w:color w:val="000000"/>
          <w:szCs w:val="28"/>
        </w:rPr>
        <w:t>Фотоелектричний</w:t>
      </w:r>
      <w:r w:rsidRPr="001229AD">
        <w:rPr>
          <w:color w:val="000000"/>
          <w:szCs w:val="28"/>
        </w:rPr>
        <w:t>, де в якості перетворювача застосовується кремній з домішками інших елементів.</w:t>
      </w:r>
    </w:p>
    <w:p w:rsidR="001B4328" w:rsidRDefault="00BF1043" w:rsidP="00BF1043">
      <w:pPr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proofErr w:type="spellStart"/>
      <w:r w:rsidRPr="001229AD">
        <w:rPr>
          <w:i/>
          <w:color w:val="000000"/>
          <w:szCs w:val="28"/>
        </w:rPr>
        <w:t>Фототермічний</w:t>
      </w:r>
      <w:proofErr w:type="spellEnd"/>
      <w:r w:rsidRPr="001229AD">
        <w:rPr>
          <w:color w:val="000000"/>
          <w:szCs w:val="28"/>
        </w:rPr>
        <w:t>, при якому теплоносій підігрівається до потрібної тем</w:t>
      </w:r>
      <w:r>
        <w:rPr>
          <w:color w:val="000000"/>
          <w:szCs w:val="28"/>
        </w:rPr>
        <w:softHyphen/>
      </w:r>
      <w:r w:rsidRPr="001229AD">
        <w:rPr>
          <w:color w:val="000000"/>
          <w:szCs w:val="28"/>
        </w:rPr>
        <w:t>ператури, а частина теплової енергії накопичується в теплових акумуля</w:t>
      </w:r>
      <w:r>
        <w:rPr>
          <w:color w:val="000000"/>
          <w:szCs w:val="28"/>
        </w:rPr>
        <w:softHyphen/>
      </w:r>
      <w:r w:rsidRPr="001229AD">
        <w:rPr>
          <w:color w:val="000000"/>
          <w:szCs w:val="28"/>
        </w:rPr>
        <w:t>торах</w:t>
      </w:r>
      <w:r>
        <w:rPr>
          <w:color w:val="000000"/>
          <w:szCs w:val="28"/>
        </w:rPr>
        <w:t>.</w:t>
      </w:r>
    </w:p>
    <w:p w:rsidR="00BF1043" w:rsidRDefault="00012516" w:rsidP="00BF1043">
      <w:pPr>
        <w:spacing w:after="0" w:line="240" w:lineRule="auto"/>
        <w:ind w:firstLine="567"/>
        <w:jc w:val="both"/>
        <w:rPr>
          <w:szCs w:val="28"/>
        </w:rPr>
      </w:pPr>
      <w:r w:rsidRPr="00EC5DB2">
        <w:rPr>
          <w:szCs w:val="28"/>
        </w:rPr>
        <w:t>В Україні річне надходження сонячного випромінювання перебуває на од</w:t>
      </w:r>
      <w:r>
        <w:rPr>
          <w:szCs w:val="28"/>
        </w:rPr>
        <w:softHyphen/>
      </w:r>
      <w:r w:rsidRPr="00EC5DB2">
        <w:rPr>
          <w:szCs w:val="28"/>
        </w:rPr>
        <w:t>ному рівні з країнами, які активно використовують сьогодні сонячні колектори. Уся територія України придатна для розвитку систем теплопостачання з вико</w:t>
      </w:r>
      <w:r>
        <w:rPr>
          <w:szCs w:val="28"/>
        </w:rPr>
        <w:softHyphen/>
      </w:r>
      <w:r w:rsidRPr="00EC5DB2">
        <w:rPr>
          <w:szCs w:val="28"/>
        </w:rPr>
        <w:t>ристанням сонячної енергії.</w:t>
      </w:r>
    </w:p>
    <w:p w:rsidR="00D44FD3" w:rsidRDefault="00D44FD3" w:rsidP="00BF1043">
      <w:pPr>
        <w:spacing w:after="0" w:line="240" w:lineRule="auto"/>
        <w:ind w:firstLine="567"/>
        <w:jc w:val="both"/>
        <w:rPr>
          <w:szCs w:val="28"/>
        </w:rPr>
      </w:pPr>
      <w:r w:rsidRPr="00335F95">
        <w:rPr>
          <w:szCs w:val="28"/>
        </w:rPr>
        <w:t xml:space="preserve">  З </w:t>
      </w:r>
      <w:r>
        <w:rPr>
          <w:szCs w:val="28"/>
        </w:rPr>
        <w:t>проведеного аналізу</w:t>
      </w:r>
      <w:r w:rsidRPr="00335F95">
        <w:rPr>
          <w:szCs w:val="28"/>
        </w:rPr>
        <w:t xml:space="preserve"> видно, що в Україні існує досить багато можли</w:t>
      </w:r>
      <w:r>
        <w:rPr>
          <w:szCs w:val="28"/>
        </w:rPr>
        <w:softHyphen/>
      </w:r>
      <w:r w:rsidRPr="00335F95">
        <w:rPr>
          <w:szCs w:val="28"/>
        </w:rPr>
        <w:t>вос</w:t>
      </w:r>
      <w:r>
        <w:rPr>
          <w:szCs w:val="28"/>
        </w:rPr>
        <w:softHyphen/>
      </w:r>
      <w:r w:rsidRPr="00335F95">
        <w:rPr>
          <w:szCs w:val="28"/>
        </w:rPr>
        <w:t>тей і передумов для будівництва сонячних електростанцій різного типу з окуп</w:t>
      </w:r>
      <w:r>
        <w:rPr>
          <w:szCs w:val="28"/>
        </w:rPr>
        <w:softHyphen/>
      </w:r>
      <w:r w:rsidRPr="00335F95">
        <w:rPr>
          <w:szCs w:val="28"/>
        </w:rPr>
        <w:t>ністю інвестицій менше 10 років. З урахуванням цього факту та інших відомих переваг сонячних електростанцій можна сміливо стверджувати, що привабли</w:t>
      </w:r>
      <w:r>
        <w:rPr>
          <w:szCs w:val="28"/>
        </w:rPr>
        <w:softHyphen/>
      </w:r>
      <w:r w:rsidRPr="00335F95">
        <w:rPr>
          <w:szCs w:val="28"/>
        </w:rPr>
        <w:t>вість сонячної енергетики в Україні з кожним днем зростатиме</w:t>
      </w:r>
      <w:r>
        <w:rPr>
          <w:szCs w:val="28"/>
        </w:rPr>
        <w:t>.</w:t>
      </w:r>
    </w:p>
    <w:p w:rsidR="00717F54" w:rsidRPr="00717F54" w:rsidRDefault="00717F54" w:rsidP="003C166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4E5889" w:rsidRDefault="00304C65" w:rsidP="00452FFD">
      <w:pPr>
        <w:pStyle w:val="12"/>
      </w:pPr>
      <w:r w:rsidRPr="004B5A61">
        <w:rPr>
          <w:b/>
        </w:rPr>
        <w:t>У другому розділі «</w:t>
      </w:r>
      <w:r w:rsidR="00305F61">
        <w:rPr>
          <w:b/>
        </w:rPr>
        <w:t>Науково-дослідна частина</w:t>
      </w:r>
      <w:r w:rsidRPr="004B5A61">
        <w:rPr>
          <w:b/>
        </w:rPr>
        <w:t xml:space="preserve">» </w:t>
      </w:r>
      <w:r w:rsidR="00195EE6">
        <w:t>виконано</w:t>
      </w:r>
      <w:r w:rsidR="00943282">
        <w:t xml:space="preserve"> </w:t>
      </w:r>
      <w:r w:rsidR="00452FFD">
        <w:t xml:space="preserve">дослідження </w:t>
      </w:r>
      <w:r w:rsidR="002D50E3">
        <w:rPr>
          <w:rFonts w:eastAsia="Calibri"/>
          <w:szCs w:val="28"/>
        </w:rPr>
        <w:t>с</w:t>
      </w:r>
      <w:r w:rsidR="002D50E3" w:rsidRPr="00C00B81">
        <w:rPr>
          <w:rFonts w:eastAsia="Calibri"/>
          <w:szCs w:val="28"/>
        </w:rPr>
        <w:t>истема моніторингу роботи фотоелектричних модулів</w:t>
      </w:r>
      <w:r w:rsidR="002D50E3">
        <w:rPr>
          <w:rFonts w:eastAsia="Calibri"/>
          <w:szCs w:val="28"/>
        </w:rPr>
        <w:t xml:space="preserve"> та </w:t>
      </w:r>
      <w:r w:rsidR="002D50E3" w:rsidRPr="00C00B81">
        <w:rPr>
          <w:rFonts w:eastAsia="Calibri"/>
          <w:szCs w:val="28"/>
        </w:rPr>
        <w:t>факторів, що вплива</w:t>
      </w:r>
      <w:r w:rsidR="002D50E3">
        <w:rPr>
          <w:rFonts w:eastAsia="Calibri"/>
          <w:szCs w:val="28"/>
        </w:rPr>
        <w:softHyphen/>
      </w:r>
      <w:r w:rsidR="002D50E3" w:rsidRPr="00C00B81">
        <w:rPr>
          <w:rFonts w:eastAsia="Calibri"/>
          <w:szCs w:val="28"/>
        </w:rPr>
        <w:lastRenderedPageBreak/>
        <w:t xml:space="preserve">ють на </w:t>
      </w:r>
      <w:r w:rsidR="002D50E3">
        <w:rPr>
          <w:rFonts w:eastAsia="Calibri"/>
          <w:szCs w:val="28"/>
        </w:rPr>
        <w:t xml:space="preserve">їх </w:t>
      </w:r>
      <w:r w:rsidR="002D50E3" w:rsidRPr="00C00B81">
        <w:rPr>
          <w:rFonts w:eastAsia="Calibri"/>
          <w:szCs w:val="28"/>
        </w:rPr>
        <w:t>роботу</w:t>
      </w:r>
      <w:r w:rsidR="002D50E3">
        <w:rPr>
          <w:rFonts w:eastAsia="Calibri"/>
          <w:szCs w:val="28"/>
        </w:rPr>
        <w:t xml:space="preserve">, розроблено модель </w:t>
      </w:r>
      <w:r w:rsidR="002D50E3">
        <w:rPr>
          <w:szCs w:val="28"/>
        </w:rPr>
        <w:t>е</w:t>
      </w:r>
      <w:r w:rsidR="002D50E3" w:rsidRPr="00C00B81">
        <w:rPr>
          <w:szCs w:val="28"/>
        </w:rPr>
        <w:t>кспериментальн</w:t>
      </w:r>
      <w:r w:rsidR="002D50E3">
        <w:rPr>
          <w:szCs w:val="28"/>
        </w:rPr>
        <w:t>ої</w:t>
      </w:r>
      <w:r w:rsidR="002D50E3" w:rsidRPr="00C00B81">
        <w:rPr>
          <w:szCs w:val="28"/>
        </w:rPr>
        <w:t xml:space="preserve"> мобільн</w:t>
      </w:r>
      <w:r w:rsidR="002D50E3">
        <w:rPr>
          <w:szCs w:val="28"/>
        </w:rPr>
        <w:t>ої</w:t>
      </w:r>
      <w:r w:rsidR="002D50E3" w:rsidRPr="00C00B81">
        <w:rPr>
          <w:szCs w:val="28"/>
        </w:rPr>
        <w:t xml:space="preserve"> станці</w:t>
      </w:r>
      <w:r w:rsidR="002D50E3">
        <w:rPr>
          <w:szCs w:val="28"/>
        </w:rPr>
        <w:t>ї</w:t>
      </w:r>
      <w:r w:rsidR="002D50E3" w:rsidRPr="00C00B81">
        <w:rPr>
          <w:szCs w:val="28"/>
        </w:rPr>
        <w:t xml:space="preserve"> моні</w:t>
      </w:r>
      <w:r w:rsidR="002D50E3">
        <w:rPr>
          <w:szCs w:val="28"/>
        </w:rPr>
        <w:softHyphen/>
      </w:r>
      <w:r w:rsidR="002D50E3" w:rsidRPr="00C00B81">
        <w:rPr>
          <w:szCs w:val="28"/>
        </w:rPr>
        <w:t xml:space="preserve">торингу роботи </w:t>
      </w:r>
      <w:r w:rsidR="002D50E3">
        <w:rPr>
          <w:szCs w:val="28"/>
        </w:rPr>
        <w:t>фотоелектричних модулів, їх с</w:t>
      </w:r>
      <w:r w:rsidR="002D50E3" w:rsidRPr="00C00B81">
        <w:rPr>
          <w:szCs w:val="28"/>
        </w:rPr>
        <w:t>татистичн</w:t>
      </w:r>
      <w:r w:rsidR="002D50E3">
        <w:rPr>
          <w:szCs w:val="28"/>
        </w:rPr>
        <w:t>у</w:t>
      </w:r>
      <w:r w:rsidR="002D50E3" w:rsidRPr="00C00B81">
        <w:rPr>
          <w:szCs w:val="28"/>
        </w:rPr>
        <w:t xml:space="preserve"> модель роботи</w:t>
      </w:r>
      <w:r w:rsidR="002D50E3">
        <w:rPr>
          <w:szCs w:val="28"/>
        </w:rPr>
        <w:t>, розроблено с</w:t>
      </w:r>
      <w:r w:rsidR="002D50E3" w:rsidRPr="00C00B81">
        <w:rPr>
          <w:szCs w:val="28"/>
        </w:rPr>
        <w:t>истем</w:t>
      </w:r>
      <w:r w:rsidR="002D50E3">
        <w:rPr>
          <w:szCs w:val="28"/>
        </w:rPr>
        <w:t>у</w:t>
      </w:r>
      <w:r w:rsidR="002D50E3" w:rsidRPr="00C00B81">
        <w:rPr>
          <w:szCs w:val="28"/>
        </w:rPr>
        <w:t xml:space="preserve"> контролю і управління </w:t>
      </w:r>
      <w:r w:rsidR="002D50E3" w:rsidRPr="00C00B81">
        <w:rPr>
          <w:rFonts w:eastAsia="Calibri"/>
          <w:szCs w:val="28"/>
        </w:rPr>
        <w:t>фотоелектричн</w:t>
      </w:r>
      <w:r w:rsidR="002D50E3">
        <w:rPr>
          <w:rFonts w:eastAsia="Calibri"/>
          <w:szCs w:val="28"/>
        </w:rPr>
        <w:t>ою станцією</w:t>
      </w:r>
      <w:r w:rsidR="00D569EC">
        <w:t>.</w:t>
      </w:r>
    </w:p>
    <w:p w:rsidR="00827B01" w:rsidRDefault="0071490B" w:rsidP="002E169B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71490B">
        <w:rPr>
          <w:sz w:val="28"/>
          <w:szCs w:val="28"/>
          <w:lang w:val="uk-UA"/>
        </w:rPr>
        <w:t>Для побудови адекватної методики прогнозування необхідно створити модель роботи ФМ з урахуванням впливу домінуючих факторів, а також провес</w:t>
      </w:r>
      <w:r w:rsidRPr="0071490B">
        <w:rPr>
          <w:sz w:val="28"/>
          <w:szCs w:val="28"/>
          <w:lang w:val="uk-UA"/>
        </w:rPr>
        <w:softHyphen/>
        <w:t>ти натурні випробування ФЕС і ФМ при одночасному моніторингу параметрів атмосфери і характеристик ФМ. Актуально вивчення впливу домінуючих факто</w:t>
      </w:r>
      <w:r w:rsidRPr="0071490B">
        <w:rPr>
          <w:sz w:val="28"/>
          <w:szCs w:val="28"/>
          <w:lang w:val="uk-UA"/>
        </w:rPr>
        <w:softHyphen/>
        <w:t>рів на енергетичні характеристики ФМ та ФЕС і, відповідно розробка пристроїв, що дозволяють проводити моніторинг роботи і управління ФМ при впливі кліма</w:t>
      </w:r>
      <w:r w:rsidRPr="0071490B">
        <w:rPr>
          <w:sz w:val="28"/>
          <w:szCs w:val="28"/>
          <w:lang w:val="uk-UA"/>
        </w:rPr>
        <w:softHyphen/>
        <w:t>тичних факторів</w:t>
      </w:r>
      <w:r w:rsidR="00827B01" w:rsidRPr="0052265E">
        <w:rPr>
          <w:sz w:val="28"/>
          <w:szCs w:val="28"/>
          <w:lang w:val="uk-UA"/>
        </w:rPr>
        <w:t>.</w:t>
      </w:r>
    </w:p>
    <w:p w:rsidR="007963E5" w:rsidRDefault="007963E5" w:rsidP="007963E5">
      <w:pPr>
        <w:spacing w:after="0" w:line="240" w:lineRule="auto"/>
        <w:ind w:firstLine="567"/>
        <w:jc w:val="both"/>
        <w:rPr>
          <w:szCs w:val="28"/>
        </w:rPr>
      </w:pPr>
      <w:r w:rsidRPr="00677FCF">
        <w:rPr>
          <w:szCs w:val="28"/>
        </w:rPr>
        <w:t>Фактори, що впливають на роботу ФМ, можна розділити на дві групи:</w:t>
      </w:r>
    </w:p>
    <w:p w:rsidR="007963E5" w:rsidRDefault="007963E5" w:rsidP="007963E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677FCF">
        <w:rPr>
          <w:szCs w:val="28"/>
        </w:rPr>
        <w:t xml:space="preserve"> </w:t>
      </w:r>
      <w:r w:rsidRPr="00677FCF">
        <w:rPr>
          <w:i/>
          <w:szCs w:val="28"/>
        </w:rPr>
        <w:t>апаратні</w:t>
      </w:r>
      <w:r w:rsidRPr="00677FCF">
        <w:rPr>
          <w:szCs w:val="28"/>
        </w:rPr>
        <w:t>, обумовлені особливістю конструкції і технологією виготовлен</w:t>
      </w:r>
      <w:r>
        <w:rPr>
          <w:szCs w:val="28"/>
        </w:rPr>
        <w:softHyphen/>
      </w:r>
      <w:r w:rsidRPr="00677FCF">
        <w:rPr>
          <w:szCs w:val="28"/>
        </w:rPr>
        <w:t xml:space="preserve">ня ФМ, кутом розміщення по відношенню до горизонту; </w:t>
      </w:r>
    </w:p>
    <w:p w:rsidR="0071490B" w:rsidRDefault="007963E5" w:rsidP="007963E5">
      <w:pPr>
        <w:pStyle w:val="a8"/>
        <w:spacing w:after="0"/>
        <w:ind w:left="0" w:firstLine="567"/>
        <w:jc w:val="both"/>
        <w:rPr>
          <w:sz w:val="28"/>
          <w:szCs w:val="28"/>
          <w:lang w:val="uk-UA"/>
        </w:rPr>
      </w:pPr>
      <w:r w:rsidRPr="007963E5">
        <w:rPr>
          <w:sz w:val="28"/>
          <w:szCs w:val="28"/>
          <w:lang w:val="uk-UA"/>
        </w:rPr>
        <w:t xml:space="preserve">- </w:t>
      </w:r>
      <w:r w:rsidRPr="007963E5">
        <w:rPr>
          <w:i/>
          <w:sz w:val="28"/>
          <w:szCs w:val="28"/>
          <w:lang w:val="uk-UA"/>
        </w:rPr>
        <w:t>кліматичні</w:t>
      </w:r>
      <w:r w:rsidRPr="007963E5">
        <w:rPr>
          <w:sz w:val="28"/>
          <w:szCs w:val="28"/>
          <w:lang w:val="uk-UA"/>
        </w:rPr>
        <w:t>, зумовлені впливом різних кліматичних параметрів на вихідні енергетичні характеристики ФМ (наприклад, сонячна радіація, температура повітря, вологість, швидкість вітру, концентрація аерозолів).</w:t>
      </w:r>
    </w:p>
    <w:p w:rsidR="007963E5" w:rsidRDefault="007963E5" w:rsidP="007963E5">
      <w:pPr>
        <w:spacing w:after="0" w:line="240" w:lineRule="auto"/>
        <w:ind w:firstLine="567"/>
        <w:jc w:val="both"/>
        <w:rPr>
          <w:szCs w:val="28"/>
        </w:rPr>
      </w:pPr>
      <w:r w:rsidRPr="00170EB2">
        <w:rPr>
          <w:szCs w:val="28"/>
        </w:rPr>
        <w:t xml:space="preserve">На </w:t>
      </w:r>
      <w:r>
        <w:rPr>
          <w:szCs w:val="28"/>
        </w:rPr>
        <w:t xml:space="preserve">рис. </w:t>
      </w:r>
      <w:r w:rsidRPr="00170EB2">
        <w:rPr>
          <w:szCs w:val="28"/>
        </w:rPr>
        <w:t>1 наведена блок</w:t>
      </w:r>
      <w:r>
        <w:rPr>
          <w:szCs w:val="28"/>
        </w:rPr>
        <w:t>-</w:t>
      </w:r>
      <w:r w:rsidRPr="00170EB2">
        <w:rPr>
          <w:szCs w:val="28"/>
        </w:rPr>
        <w:t>схема мобільної станції моніторингу роботи сонячної батареї.</w:t>
      </w:r>
    </w:p>
    <w:p w:rsidR="007963E5" w:rsidRPr="00993C4D" w:rsidRDefault="007963E5" w:rsidP="007963E5">
      <w:pPr>
        <w:spacing w:after="0" w:line="360" w:lineRule="auto"/>
        <w:ind w:firstLine="567"/>
        <w:jc w:val="both"/>
        <w:rPr>
          <w:sz w:val="10"/>
          <w:szCs w:val="10"/>
        </w:rPr>
      </w:pPr>
    </w:p>
    <w:p w:rsidR="007963E5" w:rsidRDefault="007963E5" w:rsidP="007963E5">
      <w:pPr>
        <w:spacing w:after="0"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056A113" wp14:editId="066E2003">
            <wp:extent cx="4007458" cy="3086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1_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53" cy="31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E5" w:rsidRDefault="007963E5" w:rsidP="007963E5">
      <w:pPr>
        <w:pStyle w:val="a8"/>
        <w:spacing w:after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Рису</w:t>
      </w:r>
      <w:r w:rsidRPr="00CC50DB">
        <w:rPr>
          <w:sz w:val="28"/>
          <w:szCs w:val="28"/>
        </w:rPr>
        <w:t xml:space="preserve">нок 1 - </w:t>
      </w:r>
      <w:r w:rsidRPr="00CC50DB">
        <w:rPr>
          <w:i/>
          <w:sz w:val="28"/>
          <w:szCs w:val="28"/>
        </w:rPr>
        <w:t xml:space="preserve">Блок схема </w:t>
      </w:r>
      <w:proofErr w:type="spellStart"/>
      <w:r w:rsidRPr="00CC50DB">
        <w:rPr>
          <w:i/>
          <w:sz w:val="28"/>
          <w:szCs w:val="28"/>
        </w:rPr>
        <w:t>системи</w:t>
      </w:r>
      <w:proofErr w:type="spellEnd"/>
      <w:r w:rsidRPr="00CC50DB">
        <w:rPr>
          <w:i/>
          <w:sz w:val="28"/>
          <w:szCs w:val="28"/>
        </w:rPr>
        <w:t xml:space="preserve"> </w:t>
      </w:r>
      <w:proofErr w:type="spellStart"/>
      <w:r w:rsidRPr="00CC50DB">
        <w:rPr>
          <w:i/>
          <w:sz w:val="28"/>
          <w:szCs w:val="28"/>
        </w:rPr>
        <w:t>моніторингу</w:t>
      </w:r>
      <w:proofErr w:type="spellEnd"/>
      <w:r w:rsidRPr="00CC50DB">
        <w:rPr>
          <w:i/>
          <w:sz w:val="28"/>
          <w:szCs w:val="28"/>
        </w:rPr>
        <w:t xml:space="preserve"> </w:t>
      </w:r>
      <w:proofErr w:type="spellStart"/>
      <w:r w:rsidRPr="00CC50DB">
        <w:rPr>
          <w:i/>
          <w:sz w:val="28"/>
          <w:szCs w:val="28"/>
        </w:rPr>
        <w:t>роботи</w:t>
      </w:r>
      <w:proofErr w:type="spellEnd"/>
      <w:r w:rsidRPr="00CC50DB">
        <w:rPr>
          <w:i/>
          <w:sz w:val="28"/>
          <w:szCs w:val="28"/>
        </w:rPr>
        <w:t xml:space="preserve"> </w:t>
      </w:r>
      <w:proofErr w:type="spellStart"/>
      <w:r w:rsidRPr="00CC50DB">
        <w:rPr>
          <w:i/>
          <w:sz w:val="28"/>
          <w:szCs w:val="28"/>
        </w:rPr>
        <w:t>сонячної</w:t>
      </w:r>
      <w:proofErr w:type="spellEnd"/>
      <w:r w:rsidRPr="00CC50DB">
        <w:rPr>
          <w:i/>
          <w:sz w:val="28"/>
          <w:szCs w:val="28"/>
        </w:rPr>
        <w:t xml:space="preserve"> </w:t>
      </w:r>
      <w:proofErr w:type="spellStart"/>
      <w:r w:rsidRPr="00CC50DB">
        <w:rPr>
          <w:i/>
          <w:sz w:val="28"/>
          <w:szCs w:val="28"/>
        </w:rPr>
        <w:t>батареї</w:t>
      </w:r>
      <w:proofErr w:type="spellEnd"/>
    </w:p>
    <w:p w:rsidR="00D91078" w:rsidRPr="00D91078" w:rsidRDefault="00D91078" w:rsidP="007963E5">
      <w:pPr>
        <w:pStyle w:val="a8"/>
        <w:spacing w:after="0"/>
        <w:ind w:left="0" w:firstLine="567"/>
        <w:jc w:val="both"/>
        <w:rPr>
          <w:i/>
          <w:sz w:val="12"/>
          <w:szCs w:val="12"/>
          <w:lang w:val="uk-UA"/>
        </w:rPr>
      </w:pPr>
    </w:p>
    <w:p w:rsidR="00D91078" w:rsidRPr="00D91078" w:rsidRDefault="00D91078" w:rsidP="007963E5">
      <w:pPr>
        <w:pStyle w:val="a8"/>
        <w:spacing w:after="0"/>
        <w:ind w:left="0" w:firstLine="567"/>
        <w:jc w:val="both"/>
        <w:rPr>
          <w:i/>
          <w:sz w:val="24"/>
          <w:szCs w:val="24"/>
          <w:lang w:val="uk-UA"/>
        </w:rPr>
      </w:pPr>
      <w:bookmarkStart w:id="2" w:name="_Hlk529522061"/>
      <w:r>
        <w:rPr>
          <w:sz w:val="28"/>
          <w:szCs w:val="28"/>
          <w:lang w:val="uk-UA"/>
        </w:rPr>
        <w:t>Така</w:t>
      </w:r>
      <w:r w:rsidRPr="00D91078">
        <w:rPr>
          <w:sz w:val="28"/>
          <w:szCs w:val="28"/>
          <w:lang w:val="uk-UA"/>
        </w:rPr>
        <w:t xml:space="preserve"> станція </w:t>
      </w:r>
      <w:bookmarkStart w:id="3" w:name="_Hlk529527613"/>
      <w:r w:rsidRPr="00D91078">
        <w:rPr>
          <w:sz w:val="28"/>
          <w:szCs w:val="28"/>
          <w:lang w:val="uk-UA"/>
        </w:rPr>
        <w:t>дозволяє здійснювати моніторинг роботи фотоелектричних мо</w:t>
      </w:r>
      <w:r>
        <w:rPr>
          <w:sz w:val="28"/>
          <w:szCs w:val="28"/>
          <w:lang w:val="uk-UA"/>
        </w:rPr>
        <w:softHyphen/>
      </w:r>
      <w:r w:rsidRPr="00D91078">
        <w:rPr>
          <w:sz w:val="28"/>
          <w:szCs w:val="28"/>
          <w:lang w:val="uk-UA"/>
        </w:rPr>
        <w:t>дулів, контролювати основні характе</w:t>
      </w:r>
      <w:r w:rsidRPr="00D91078">
        <w:rPr>
          <w:sz w:val="28"/>
          <w:szCs w:val="28"/>
          <w:lang w:val="uk-UA"/>
        </w:rPr>
        <w:softHyphen/>
        <w:t>ристики сонячної електростанції спільно з температурою, вологістю, тиском повітря, швидкістю вітру, сумарною сонячною радіацією, що, в свою чергу, дозволяє підвищити ККД роботи ФЕС від 30 до 40%</w:t>
      </w:r>
      <w:bookmarkEnd w:id="3"/>
      <w:r w:rsidRPr="00D91078">
        <w:rPr>
          <w:sz w:val="28"/>
          <w:szCs w:val="28"/>
          <w:lang w:val="uk-UA"/>
        </w:rPr>
        <w:t>.</w:t>
      </w:r>
      <w:bookmarkEnd w:id="2"/>
    </w:p>
    <w:p w:rsidR="004C33B9" w:rsidRPr="004C33B9" w:rsidRDefault="004C33B9" w:rsidP="004C33B9">
      <w:pPr>
        <w:pStyle w:val="a8"/>
        <w:spacing w:after="0"/>
        <w:ind w:left="0"/>
        <w:jc w:val="center"/>
        <w:rPr>
          <w:sz w:val="10"/>
          <w:szCs w:val="10"/>
          <w:lang w:val="uk-UA"/>
        </w:rPr>
      </w:pPr>
    </w:p>
    <w:p w:rsidR="00C01CA1" w:rsidRPr="00F70FD3" w:rsidRDefault="00C01CA1" w:rsidP="00C8516E">
      <w:pPr>
        <w:pStyle w:val="a8"/>
        <w:spacing w:after="0"/>
        <w:ind w:left="0" w:firstLine="567"/>
        <w:jc w:val="both"/>
        <w:rPr>
          <w:rFonts w:eastAsiaTheme="minorEastAsia"/>
          <w:sz w:val="10"/>
          <w:szCs w:val="10"/>
          <w:lang w:val="uk-UA" w:eastAsia="uk-UA"/>
        </w:rPr>
      </w:pPr>
    </w:p>
    <w:p w:rsidR="00C8516E" w:rsidRDefault="006805F8" w:rsidP="006441DB">
      <w:pPr>
        <w:pStyle w:val="12"/>
      </w:pPr>
      <w:r w:rsidRPr="004B5A61">
        <w:rPr>
          <w:b/>
        </w:rPr>
        <w:t xml:space="preserve">У </w:t>
      </w:r>
      <w:r>
        <w:rPr>
          <w:b/>
        </w:rPr>
        <w:t>трет</w:t>
      </w:r>
      <w:r w:rsidR="00636898">
        <w:rPr>
          <w:b/>
        </w:rPr>
        <w:t>ьо</w:t>
      </w:r>
      <w:r>
        <w:rPr>
          <w:b/>
        </w:rPr>
        <w:t>му</w:t>
      </w:r>
      <w:r w:rsidRPr="004B5A61">
        <w:rPr>
          <w:b/>
        </w:rPr>
        <w:t xml:space="preserve"> розділі </w:t>
      </w:r>
      <w:r>
        <w:rPr>
          <w:b/>
        </w:rPr>
        <w:t>«</w:t>
      </w:r>
      <w:r w:rsidR="00B45503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</w:t>
      </w:r>
      <w:r w:rsidR="00A35A27">
        <w:t>виконано д</w:t>
      </w:r>
      <w:r w:rsidR="00A35A27" w:rsidRPr="007C30BC">
        <w:t xml:space="preserve">ослідження </w:t>
      </w:r>
      <w:bookmarkStart w:id="4" w:name="_Hlk529113651"/>
      <w:r w:rsidR="00DD69BE">
        <w:t>мето</w:t>
      </w:r>
      <w:r w:rsidR="00DD69BE">
        <w:softHyphen/>
        <w:t xml:space="preserve">дів </w:t>
      </w:r>
      <w:r w:rsidR="00DD69BE">
        <w:rPr>
          <w:szCs w:val="28"/>
        </w:rPr>
        <w:t>п</w:t>
      </w:r>
      <w:r w:rsidR="00DD69BE" w:rsidRPr="004C56B1">
        <w:rPr>
          <w:szCs w:val="28"/>
        </w:rPr>
        <w:t>еретворення сонячної радіації в електричний струм</w:t>
      </w:r>
      <w:bookmarkEnd w:id="4"/>
      <w:r w:rsidR="00DD69BE">
        <w:rPr>
          <w:szCs w:val="28"/>
        </w:rPr>
        <w:t>, розроблено а</w:t>
      </w:r>
      <w:r w:rsidR="00DD69BE" w:rsidRPr="004C56B1">
        <w:rPr>
          <w:szCs w:val="28"/>
        </w:rPr>
        <w:t>втомати</w:t>
      </w:r>
      <w:r w:rsidR="00DD69BE">
        <w:rPr>
          <w:szCs w:val="28"/>
        </w:rPr>
        <w:softHyphen/>
      </w:r>
      <w:r w:rsidR="00DD69BE" w:rsidRPr="004C56B1">
        <w:rPr>
          <w:szCs w:val="28"/>
        </w:rPr>
        <w:t>зован</w:t>
      </w:r>
      <w:r w:rsidR="00DD69BE">
        <w:rPr>
          <w:szCs w:val="28"/>
        </w:rPr>
        <w:t>у</w:t>
      </w:r>
      <w:r w:rsidR="00DD69BE" w:rsidRPr="004C56B1">
        <w:rPr>
          <w:szCs w:val="28"/>
        </w:rPr>
        <w:t xml:space="preserve"> систем</w:t>
      </w:r>
      <w:r w:rsidR="00DD69BE">
        <w:rPr>
          <w:szCs w:val="28"/>
        </w:rPr>
        <w:t>у</w:t>
      </w:r>
      <w:r w:rsidR="00DD69BE" w:rsidRPr="004C56B1">
        <w:rPr>
          <w:szCs w:val="28"/>
        </w:rPr>
        <w:t xml:space="preserve"> диспетчерського контролю </w:t>
      </w:r>
      <w:r w:rsidR="00DD69BE" w:rsidRPr="00C00B81">
        <w:rPr>
          <w:rFonts w:eastAsia="Calibri"/>
          <w:szCs w:val="28"/>
        </w:rPr>
        <w:t>фотоелектричн</w:t>
      </w:r>
      <w:r w:rsidR="00DD69BE">
        <w:rPr>
          <w:rFonts w:eastAsia="Calibri"/>
          <w:szCs w:val="28"/>
        </w:rPr>
        <w:t>ої станцієї та запропоновано варіант її реалізації</w:t>
      </w:r>
      <w:r w:rsidRPr="003F5805">
        <w:t>.</w:t>
      </w:r>
    </w:p>
    <w:p w:rsidR="00B81930" w:rsidRDefault="000408D4" w:rsidP="00B12153">
      <w:pPr>
        <w:pStyle w:val="11"/>
        <w:tabs>
          <w:tab w:val="clear" w:pos="1247"/>
        </w:tabs>
        <w:spacing w:line="240" w:lineRule="auto"/>
        <w:ind w:firstLine="567"/>
        <w:rPr>
          <w:lang w:val="uk-UA"/>
        </w:rPr>
      </w:pPr>
      <w:r w:rsidRPr="000408D4">
        <w:rPr>
          <w:lang w:val="uk-UA"/>
        </w:rPr>
        <w:lastRenderedPageBreak/>
        <w:t xml:space="preserve">Сучасна автоматизована система диспетчерського контролю та обліку енергоспоживання (АСДК) - це комплекс розподілених програмно-технічних засобів, який забезпечує збір даних з устаткування, встановленого на лініях </w:t>
      </w:r>
      <w:proofErr w:type="spellStart"/>
      <w:r w:rsidRPr="000408D4">
        <w:rPr>
          <w:lang w:val="uk-UA"/>
        </w:rPr>
        <w:t>електропередач</w:t>
      </w:r>
      <w:proofErr w:type="spellEnd"/>
      <w:r w:rsidRPr="000408D4">
        <w:rPr>
          <w:lang w:val="uk-UA"/>
        </w:rPr>
        <w:t xml:space="preserve">, розподільчих та трансформаторних підстанціях, обробку та передачу зібраних даних в диспетчерські пункти головних офісів і філій </w:t>
      </w:r>
      <w:proofErr w:type="spellStart"/>
      <w:r w:rsidRPr="000408D4">
        <w:rPr>
          <w:lang w:val="uk-UA"/>
        </w:rPr>
        <w:t>електро</w:t>
      </w:r>
      <w:r w:rsidRPr="000408D4">
        <w:rPr>
          <w:lang w:val="uk-UA"/>
        </w:rPr>
        <w:softHyphen/>
        <w:t>мережних</w:t>
      </w:r>
      <w:proofErr w:type="spellEnd"/>
      <w:r w:rsidRPr="000408D4">
        <w:rPr>
          <w:lang w:val="uk-UA"/>
        </w:rPr>
        <w:t xml:space="preserve"> компаній, а також реалізує функції диспетчерського управління обладнанням і моніторингу його стану.</w:t>
      </w:r>
    </w:p>
    <w:p w:rsidR="0079220D" w:rsidRPr="00D1401F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 w:rsidRPr="00D1401F">
        <w:rPr>
          <w:szCs w:val="28"/>
          <w:lang w:eastAsia="zh-TW"/>
        </w:rPr>
        <w:t xml:space="preserve">Впровадження </w:t>
      </w:r>
      <w:r>
        <w:rPr>
          <w:szCs w:val="28"/>
          <w:lang w:eastAsia="zh-TW"/>
        </w:rPr>
        <w:t xml:space="preserve">автоматизованої </w:t>
      </w:r>
      <w:r w:rsidRPr="00D1401F">
        <w:rPr>
          <w:szCs w:val="28"/>
          <w:lang w:eastAsia="zh-TW"/>
        </w:rPr>
        <w:t xml:space="preserve">системи </w:t>
      </w:r>
      <w:r>
        <w:rPr>
          <w:szCs w:val="28"/>
          <w:lang w:eastAsia="zh-TW"/>
        </w:rPr>
        <w:t>диспетчерського керування соняч</w:t>
      </w:r>
      <w:r>
        <w:rPr>
          <w:szCs w:val="28"/>
          <w:lang w:eastAsia="zh-TW"/>
        </w:rPr>
        <w:softHyphen/>
        <w:t xml:space="preserve">ною електростанцією </w:t>
      </w:r>
      <w:r w:rsidRPr="00D1401F">
        <w:rPr>
          <w:szCs w:val="28"/>
          <w:lang w:eastAsia="zh-TW"/>
        </w:rPr>
        <w:t xml:space="preserve">забезпечує вирішення завдань енергозбереження та енергоефективності </w:t>
      </w:r>
      <w:proofErr w:type="spellStart"/>
      <w:r>
        <w:rPr>
          <w:szCs w:val="28"/>
        </w:rPr>
        <w:t>ПРаТ</w:t>
      </w:r>
      <w:proofErr w:type="spellEnd"/>
      <w:r>
        <w:rPr>
          <w:szCs w:val="28"/>
        </w:rPr>
        <w:t xml:space="preserve"> </w:t>
      </w:r>
      <w:r w:rsidRPr="004F0B8B">
        <w:rPr>
          <w:szCs w:val="28"/>
        </w:rPr>
        <w:t>«</w:t>
      </w:r>
      <w:proofErr w:type="spellStart"/>
      <w:r>
        <w:rPr>
          <w:szCs w:val="28"/>
        </w:rPr>
        <w:t>Херсонобленерго</w:t>
      </w:r>
      <w:proofErr w:type="spellEnd"/>
      <w:r w:rsidRPr="004F0B8B">
        <w:rPr>
          <w:szCs w:val="28"/>
        </w:rPr>
        <w:t>»</w:t>
      </w:r>
      <w:r w:rsidRPr="00D1401F">
        <w:rPr>
          <w:szCs w:val="28"/>
          <w:lang w:eastAsia="zh-TW"/>
        </w:rPr>
        <w:t xml:space="preserve"> за рахунок:</w:t>
      </w:r>
    </w:p>
    <w:p w:rsidR="0079220D" w:rsidRPr="00D1401F" w:rsidRDefault="0079220D" w:rsidP="0079220D">
      <w:pPr>
        <w:spacing w:after="0" w:line="240" w:lineRule="auto"/>
        <w:ind w:firstLine="567"/>
        <w:rPr>
          <w:szCs w:val="28"/>
          <w:lang w:eastAsia="zh-TW"/>
        </w:rPr>
      </w:pPr>
      <w:r>
        <w:rPr>
          <w:szCs w:val="28"/>
          <w:lang w:eastAsia="zh-TW"/>
        </w:rPr>
        <w:t>1)</w:t>
      </w:r>
      <w:r w:rsidRPr="00D1401F">
        <w:rPr>
          <w:szCs w:val="28"/>
          <w:lang w:eastAsia="zh-TW"/>
        </w:rPr>
        <w:t xml:space="preserve"> підвищення точності і достовірності технологічної інформації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rPr>
          <w:szCs w:val="28"/>
          <w:lang w:eastAsia="zh-TW"/>
        </w:rPr>
      </w:pPr>
      <w:r>
        <w:rPr>
          <w:szCs w:val="28"/>
          <w:lang w:eastAsia="zh-TW"/>
        </w:rPr>
        <w:t>2)</w:t>
      </w:r>
      <w:r w:rsidRPr="00D1401F">
        <w:rPr>
          <w:szCs w:val="28"/>
          <w:lang w:eastAsia="zh-TW"/>
        </w:rPr>
        <w:t xml:space="preserve"> ефективного обліку та аналізу енергоспоживання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>
        <w:rPr>
          <w:szCs w:val="28"/>
          <w:lang w:eastAsia="zh-TW"/>
        </w:rPr>
        <w:t>3)</w:t>
      </w:r>
      <w:r w:rsidRPr="00D1401F">
        <w:rPr>
          <w:szCs w:val="28"/>
          <w:lang w:eastAsia="zh-TW"/>
        </w:rPr>
        <w:t xml:space="preserve"> дистанційного диспетчерського управління розподіленими об'єктами (</w:t>
      </w:r>
      <w:r>
        <w:rPr>
          <w:szCs w:val="28"/>
          <w:lang w:eastAsia="zh-TW"/>
        </w:rPr>
        <w:t>комір</w:t>
      </w:r>
      <w:r w:rsidRPr="00D1401F">
        <w:rPr>
          <w:szCs w:val="28"/>
          <w:lang w:eastAsia="zh-TW"/>
        </w:rPr>
        <w:t xml:space="preserve">ками, </w:t>
      </w:r>
      <w:proofErr w:type="spellStart"/>
      <w:r w:rsidRPr="00D1401F">
        <w:rPr>
          <w:szCs w:val="28"/>
          <w:lang w:eastAsia="zh-TW"/>
        </w:rPr>
        <w:t>реклоузера</w:t>
      </w:r>
      <w:r>
        <w:rPr>
          <w:szCs w:val="28"/>
          <w:lang w:eastAsia="zh-TW"/>
        </w:rPr>
        <w:t>ми</w:t>
      </w:r>
      <w:proofErr w:type="spellEnd"/>
      <w:r w:rsidRPr="00D1401F">
        <w:rPr>
          <w:szCs w:val="28"/>
          <w:lang w:eastAsia="zh-TW"/>
        </w:rPr>
        <w:t xml:space="preserve"> і ін</w:t>
      </w:r>
      <w:r>
        <w:rPr>
          <w:szCs w:val="28"/>
          <w:lang w:eastAsia="zh-TW"/>
        </w:rPr>
        <w:t>.</w:t>
      </w:r>
      <w:r w:rsidRPr="00D1401F">
        <w:rPr>
          <w:szCs w:val="28"/>
          <w:lang w:eastAsia="zh-TW"/>
        </w:rPr>
        <w:t>)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>
        <w:rPr>
          <w:szCs w:val="28"/>
          <w:lang w:eastAsia="zh-TW"/>
        </w:rPr>
        <w:t>4)</w:t>
      </w:r>
      <w:r w:rsidRPr="00D1401F">
        <w:rPr>
          <w:szCs w:val="28"/>
          <w:lang w:eastAsia="zh-TW"/>
        </w:rPr>
        <w:t xml:space="preserve"> зменшення обсягу переданого трафіку і передачі даних повільним</w:t>
      </w:r>
      <w:r>
        <w:rPr>
          <w:szCs w:val="28"/>
          <w:lang w:eastAsia="zh-TW"/>
        </w:rPr>
        <w:t>и</w:t>
      </w:r>
      <w:r w:rsidRPr="00D1401F">
        <w:rPr>
          <w:szCs w:val="28"/>
          <w:lang w:eastAsia="zh-TW"/>
        </w:rPr>
        <w:t xml:space="preserve"> і нестійким</w:t>
      </w:r>
      <w:r>
        <w:rPr>
          <w:szCs w:val="28"/>
          <w:lang w:eastAsia="zh-TW"/>
        </w:rPr>
        <w:t>и</w:t>
      </w:r>
      <w:r w:rsidRPr="00D1401F">
        <w:rPr>
          <w:szCs w:val="28"/>
          <w:lang w:eastAsia="zh-TW"/>
        </w:rPr>
        <w:t xml:space="preserve"> канала</w:t>
      </w:r>
      <w:r>
        <w:rPr>
          <w:szCs w:val="28"/>
          <w:lang w:eastAsia="zh-TW"/>
        </w:rPr>
        <w:t>ми</w:t>
      </w:r>
      <w:r w:rsidRPr="00D1401F">
        <w:rPr>
          <w:szCs w:val="28"/>
          <w:lang w:eastAsia="zh-TW"/>
        </w:rPr>
        <w:t xml:space="preserve"> зв'язку з гарантованою пріоритетною доставкою керуючих команд за рахунок обміну з контролером DevLink-С1000 телемеханічн</w:t>
      </w:r>
      <w:r>
        <w:rPr>
          <w:szCs w:val="28"/>
          <w:lang w:eastAsia="zh-TW"/>
        </w:rPr>
        <w:t>им</w:t>
      </w:r>
      <w:r w:rsidRPr="00D1401F">
        <w:rPr>
          <w:szCs w:val="28"/>
          <w:lang w:eastAsia="zh-TW"/>
        </w:rPr>
        <w:t xml:space="preserve"> канал</w:t>
      </w:r>
      <w:r>
        <w:rPr>
          <w:szCs w:val="28"/>
          <w:lang w:eastAsia="zh-TW"/>
        </w:rPr>
        <w:t>ом</w:t>
      </w:r>
      <w:r w:rsidRPr="00D1401F">
        <w:rPr>
          <w:szCs w:val="28"/>
          <w:lang w:eastAsia="zh-TW"/>
        </w:rPr>
        <w:t xml:space="preserve"> зв'язку</w:t>
      </w:r>
      <w:r>
        <w:rPr>
          <w:szCs w:val="28"/>
          <w:lang w:eastAsia="zh-TW"/>
        </w:rPr>
        <w:t>;</w:t>
      </w:r>
    </w:p>
    <w:p w:rsidR="0079220D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>
        <w:rPr>
          <w:szCs w:val="28"/>
          <w:lang w:eastAsia="zh-TW"/>
        </w:rPr>
        <w:t>5)</w:t>
      </w:r>
      <w:r w:rsidRPr="00D1401F">
        <w:rPr>
          <w:szCs w:val="28"/>
          <w:lang w:eastAsia="zh-TW"/>
        </w:rPr>
        <w:t xml:space="preserve"> своєчасного надання оперативному персоналу повної оперативної і архів</w:t>
      </w:r>
      <w:r>
        <w:rPr>
          <w:szCs w:val="28"/>
          <w:lang w:eastAsia="zh-TW"/>
        </w:rPr>
        <w:softHyphen/>
      </w:r>
      <w:r w:rsidRPr="00D1401F">
        <w:rPr>
          <w:szCs w:val="28"/>
          <w:lang w:eastAsia="zh-TW"/>
        </w:rPr>
        <w:t>ної інформації про хід технологічного процесу, стан устатку</w:t>
      </w:r>
      <w:r>
        <w:rPr>
          <w:szCs w:val="28"/>
          <w:lang w:eastAsia="zh-TW"/>
        </w:rPr>
        <w:softHyphen/>
      </w:r>
      <w:r w:rsidRPr="00D1401F">
        <w:rPr>
          <w:szCs w:val="28"/>
          <w:lang w:eastAsia="zh-TW"/>
        </w:rPr>
        <w:t xml:space="preserve">вання і технічних засобів управління (в тому числі і через </w:t>
      </w:r>
      <w:proofErr w:type="spellStart"/>
      <w:r w:rsidRPr="00D1401F">
        <w:rPr>
          <w:szCs w:val="28"/>
          <w:lang w:eastAsia="zh-TW"/>
        </w:rPr>
        <w:t>Web</w:t>
      </w:r>
      <w:proofErr w:type="spellEnd"/>
      <w:r w:rsidRPr="00D1401F">
        <w:rPr>
          <w:szCs w:val="28"/>
          <w:lang w:eastAsia="zh-TW"/>
        </w:rPr>
        <w:t>-інтерфейс)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rPr>
          <w:szCs w:val="28"/>
          <w:lang w:eastAsia="zh-TW"/>
        </w:rPr>
      </w:pPr>
      <w:r>
        <w:rPr>
          <w:szCs w:val="28"/>
          <w:lang w:eastAsia="zh-TW"/>
        </w:rPr>
        <w:t>6)</w:t>
      </w:r>
      <w:r w:rsidRPr="00D1401F">
        <w:rPr>
          <w:szCs w:val="28"/>
          <w:lang w:eastAsia="zh-TW"/>
        </w:rPr>
        <w:t xml:space="preserve"> резервування каналів зв'язку рівня підстанції (</w:t>
      </w:r>
      <w:proofErr w:type="spellStart"/>
      <w:r w:rsidRPr="00D1401F">
        <w:rPr>
          <w:szCs w:val="28"/>
          <w:lang w:eastAsia="zh-TW"/>
        </w:rPr>
        <w:t>Ethernet</w:t>
      </w:r>
      <w:proofErr w:type="spellEnd"/>
      <w:r w:rsidRPr="00D1401F">
        <w:rPr>
          <w:szCs w:val="28"/>
          <w:lang w:eastAsia="zh-TW"/>
        </w:rPr>
        <w:t>, GPRS)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rPr>
          <w:szCs w:val="28"/>
          <w:lang w:eastAsia="zh-TW"/>
        </w:rPr>
      </w:pPr>
      <w:r>
        <w:rPr>
          <w:szCs w:val="28"/>
          <w:lang w:eastAsia="zh-TW"/>
        </w:rPr>
        <w:t>7)</w:t>
      </w:r>
      <w:r w:rsidRPr="00D1401F">
        <w:rPr>
          <w:szCs w:val="28"/>
          <w:lang w:eastAsia="zh-TW"/>
        </w:rPr>
        <w:t xml:space="preserve"> технологічної сигналізації, що забезпечує повідомлення про виникнення порушень</w:t>
      </w:r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rPr>
          <w:szCs w:val="28"/>
          <w:lang w:eastAsia="zh-TW"/>
        </w:rPr>
      </w:pPr>
      <w:r>
        <w:rPr>
          <w:szCs w:val="28"/>
          <w:lang w:eastAsia="zh-TW"/>
        </w:rPr>
        <w:t>8)</w:t>
      </w:r>
      <w:r w:rsidRPr="00D1401F">
        <w:rPr>
          <w:szCs w:val="28"/>
          <w:lang w:eastAsia="zh-TW"/>
        </w:rPr>
        <w:t xml:space="preserve"> створення типових проектів підстанцій і </w:t>
      </w:r>
      <w:proofErr w:type="spellStart"/>
      <w:r w:rsidRPr="00D1401F">
        <w:rPr>
          <w:szCs w:val="28"/>
          <w:lang w:eastAsia="zh-TW"/>
        </w:rPr>
        <w:t>реклоузера</w:t>
      </w:r>
      <w:proofErr w:type="spellEnd"/>
      <w:r>
        <w:rPr>
          <w:szCs w:val="28"/>
          <w:lang w:eastAsia="zh-TW"/>
        </w:rPr>
        <w:t>;</w:t>
      </w:r>
    </w:p>
    <w:p w:rsidR="0079220D" w:rsidRPr="00D1401F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>
        <w:rPr>
          <w:szCs w:val="28"/>
          <w:lang w:eastAsia="zh-TW"/>
        </w:rPr>
        <w:t>9)</w:t>
      </w:r>
      <w:r w:rsidRPr="00D1401F">
        <w:rPr>
          <w:szCs w:val="28"/>
          <w:lang w:eastAsia="zh-TW"/>
        </w:rPr>
        <w:t xml:space="preserve"> легкого масштабування системи силами </w:t>
      </w:r>
      <w:r>
        <w:rPr>
          <w:szCs w:val="28"/>
          <w:lang w:eastAsia="zh-TW"/>
        </w:rPr>
        <w:t>з</w:t>
      </w:r>
      <w:r w:rsidRPr="00D1401F">
        <w:rPr>
          <w:szCs w:val="28"/>
          <w:lang w:eastAsia="zh-TW"/>
        </w:rPr>
        <w:t>амовника при збільшенні числа об'єктів</w:t>
      </w:r>
      <w:r>
        <w:rPr>
          <w:szCs w:val="28"/>
          <w:lang w:eastAsia="zh-TW"/>
        </w:rPr>
        <w:t xml:space="preserve">, які будуть </w:t>
      </w:r>
      <w:r w:rsidRPr="00D1401F">
        <w:rPr>
          <w:szCs w:val="28"/>
          <w:lang w:eastAsia="zh-TW"/>
        </w:rPr>
        <w:t>підключат</w:t>
      </w:r>
      <w:r>
        <w:rPr>
          <w:szCs w:val="28"/>
          <w:lang w:eastAsia="zh-TW"/>
        </w:rPr>
        <w:t>и</w:t>
      </w:r>
      <w:r w:rsidRPr="00D1401F">
        <w:rPr>
          <w:szCs w:val="28"/>
          <w:lang w:eastAsia="zh-TW"/>
        </w:rPr>
        <w:t>ся</w:t>
      </w:r>
      <w:r>
        <w:rPr>
          <w:szCs w:val="28"/>
          <w:lang w:eastAsia="zh-TW"/>
        </w:rPr>
        <w:t>;</w:t>
      </w:r>
    </w:p>
    <w:p w:rsidR="0079220D" w:rsidRDefault="0079220D" w:rsidP="0079220D">
      <w:pPr>
        <w:spacing w:after="0" w:line="240" w:lineRule="auto"/>
        <w:ind w:firstLine="567"/>
        <w:jc w:val="both"/>
        <w:rPr>
          <w:szCs w:val="28"/>
          <w:lang w:eastAsia="zh-TW"/>
        </w:rPr>
      </w:pPr>
      <w:r>
        <w:rPr>
          <w:szCs w:val="28"/>
          <w:lang w:eastAsia="zh-TW"/>
        </w:rPr>
        <w:t>10)</w:t>
      </w:r>
      <w:r w:rsidRPr="00D1401F">
        <w:rPr>
          <w:szCs w:val="28"/>
          <w:lang w:eastAsia="zh-TW"/>
        </w:rPr>
        <w:t xml:space="preserve"> поліпшення умов праці і технологічної дисципліни, що істотно знижує ймовірність помилкових дій оперативного персоналу (дії персоналу реєструю</w:t>
      </w:r>
      <w:r>
        <w:rPr>
          <w:szCs w:val="28"/>
          <w:lang w:eastAsia="zh-TW"/>
        </w:rPr>
        <w:softHyphen/>
      </w:r>
      <w:r w:rsidRPr="00D1401F">
        <w:rPr>
          <w:szCs w:val="28"/>
          <w:lang w:eastAsia="zh-TW"/>
        </w:rPr>
        <w:t>ться</w:t>
      </w:r>
      <w:r>
        <w:rPr>
          <w:szCs w:val="28"/>
          <w:lang w:eastAsia="zh-TW"/>
        </w:rPr>
        <w:t xml:space="preserve"> в оперативному електронному журналі</w:t>
      </w:r>
      <w:r w:rsidRPr="00D1401F">
        <w:rPr>
          <w:szCs w:val="28"/>
          <w:lang w:eastAsia="zh-TW"/>
        </w:rPr>
        <w:t>).</w:t>
      </w:r>
    </w:p>
    <w:p w:rsidR="002B5613" w:rsidRPr="002B5613" w:rsidRDefault="00202D1B" w:rsidP="0049052C">
      <w:pPr>
        <w:pStyle w:val="a0"/>
        <w:numPr>
          <w:ilvl w:val="0"/>
          <w:numId w:val="0"/>
        </w:numPr>
        <w:spacing w:line="240" w:lineRule="auto"/>
        <w:rPr>
          <w:sz w:val="10"/>
          <w:szCs w:val="10"/>
        </w:rPr>
      </w:pPr>
      <w:r w:rsidRPr="00DF55E4">
        <w:rPr>
          <w:i/>
        </w:rPr>
        <w:t xml:space="preserve">                                               </w:t>
      </w:r>
    </w:p>
    <w:p w:rsidR="005660DF" w:rsidRDefault="007535B7" w:rsidP="00C44D78">
      <w:pPr>
        <w:pStyle w:val="12"/>
        <w:rPr>
          <w:bCs/>
          <w:iCs/>
          <w:color w:val="000000"/>
          <w:szCs w:val="28"/>
        </w:rPr>
      </w:pPr>
      <w:r w:rsidRPr="002F2368">
        <w:rPr>
          <w:b/>
        </w:rPr>
        <w:t xml:space="preserve">У четвертому розділі </w:t>
      </w:r>
      <w:r w:rsidR="008A38A4" w:rsidRPr="002F2368">
        <w:rPr>
          <w:b/>
        </w:rPr>
        <w:t>«</w:t>
      </w:r>
      <w:r w:rsidR="005B27A3" w:rsidRPr="005039BB">
        <w:rPr>
          <w:b/>
        </w:rPr>
        <w:t>П</w:t>
      </w:r>
      <w:r w:rsidR="00153125" w:rsidRPr="005039BB">
        <w:rPr>
          <w:b/>
        </w:rPr>
        <w:t>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5660DF">
        <w:t>проведено</w:t>
      </w:r>
      <w:r w:rsidR="002476DF" w:rsidRPr="002476DF">
        <w:rPr>
          <w:bCs/>
          <w:color w:val="000000"/>
        </w:rPr>
        <w:t xml:space="preserve"> </w:t>
      </w:r>
      <w:r w:rsidR="005660DF">
        <w:rPr>
          <w:szCs w:val="28"/>
          <w:lang w:eastAsia="uk-UA"/>
        </w:rPr>
        <w:t>р</w:t>
      </w:r>
      <w:r w:rsidR="005660DF" w:rsidRPr="007A7B04">
        <w:rPr>
          <w:szCs w:val="28"/>
          <w:lang w:eastAsia="uk-UA"/>
        </w:rPr>
        <w:t>озрахун</w:t>
      </w:r>
      <w:r w:rsidR="00FA397D">
        <w:rPr>
          <w:szCs w:val="28"/>
          <w:lang w:eastAsia="uk-UA"/>
        </w:rPr>
        <w:t>о</w:t>
      </w:r>
      <w:r w:rsidR="005660DF" w:rsidRPr="007A7B04">
        <w:rPr>
          <w:szCs w:val="28"/>
          <w:lang w:eastAsia="uk-UA"/>
        </w:rPr>
        <w:t>к</w:t>
      </w:r>
      <w:r w:rsidR="00FA397D">
        <w:rPr>
          <w:szCs w:val="28"/>
          <w:lang w:eastAsia="uk-UA"/>
        </w:rPr>
        <w:t xml:space="preserve"> </w:t>
      </w:r>
      <w:r w:rsidR="00FA397D" w:rsidRPr="004F0014">
        <w:rPr>
          <w:color w:val="000000"/>
          <w:szCs w:val="28"/>
        </w:rPr>
        <w:t>уставок РЗА мережі 35 кВ</w:t>
      </w:r>
      <w:r w:rsidR="00C44D78">
        <w:rPr>
          <w:color w:val="000000"/>
          <w:szCs w:val="28"/>
        </w:rPr>
        <w:t xml:space="preserve">, </w:t>
      </w:r>
      <w:r w:rsidR="00C44D78" w:rsidRPr="005D5F64">
        <w:rPr>
          <w:rFonts w:eastAsiaTheme="minorHAnsi"/>
          <w:bCs/>
          <w:szCs w:val="28"/>
        </w:rPr>
        <w:t>уставок пристроїв КРПЗ-35 кВ</w:t>
      </w:r>
      <w:r w:rsidR="00C44D78">
        <w:rPr>
          <w:rFonts w:eastAsiaTheme="minorHAnsi"/>
          <w:bCs/>
          <w:szCs w:val="28"/>
        </w:rPr>
        <w:t xml:space="preserve">, </w:t>
      </w:r>
      <w:r w:rsidR="00C44D78" w:rsidRPr="005D5F64">
        <w:rPr>
          <w:rFonts w:eastAsiaTheme="minorHAnsi"/>
          <w:bCs/>
          <w:szCs w:val="28"/>
        </w:rPr>
        <w:t>уставок пристрою РС83-А2М ПС «Рубанівка»</w:t>
      </w:r>
      <w:r w:rsidR="00C44D78" w:rsidRPr="008673D7">
        <w:rPr>
          <w:rFonts w:eastAsiaTheme="minorHAnsi"/>
          <w:b/>
          <w:bCs/>
          <w:szCs w:val="28"/>
        </w:rPr>
        <w:t xml:space="preserve"> </w:t>
      </w:r>
      <w:r w:rsidR="00C44D78" w:rsidRPr="005D5F64">
        <w:rPr>
          <w:rFonts w:eastAsiaTheme="minorHAnsi"/>
          <w:bCs/>
          <w:szCs w:val="28"/>
        </w:rPr>
        <w:t>для приєднання КЛ-35 ФЕС</w:t>
      </w:r>
      <w:r w:rsidR="00C44D78">
        <w:rPr>
          <w:rFonts w:eastAsiaTheme="minorHAnsi"/>
          <w:bCs/>
          <w:szCs w:val="28"/>
        </w:rPr>
        <w:t xml:space="preserve"> та к</w:t>
      </w:r>
      <w:r w:rsidR="00C44D78" w:rsidRPr="001833CD">
        <w:rPr>
          <w:rFonts w:eastAsiaTheme="minorHAnsi"/>
          <w:bCs/>
          <w:szCs w:val="28"/>
        </w:rPr>
        <w:t>арт уста</w:t>
      </w:r>
      <w:r w:rsidR="00C44D78">
        <w:rPr>
          <w:rFonts w:eastAsiaTheme="minorHAnsi"/>
          <w:bCs/>
          <w:szCs w:val="28"/>
        </w:rPr>
        <w:softHyphen/>
      </w:r>
      <w:r w:rsidR="00C44D78" w:rsidRPr="001833CD">
        <w:rPr>
          <w:rFonts w:eastAsiaTheme="minorHAnsi"/>
          <w:bCs/>
          <w:szCs w:val="28"/>
        </w:rPr>
        <w:t>вок пристроїв РЗА 35 кВ</w:t>
      </w:r>
      <w:r w:rsidR="005660DF">
        <w:rPr>
          <w:bCs/>
          <w:iCs/>
          <w:color w:val="000000"/>
          <w:szCs w:val="28"/>
        </w:rPr>
        <w:t>.</w:t>
      </w:r>
    </w:p>
    <w:p w:rsidR="00440C3C" w:rsidRDefault="002B06C6" w:rsidP="00440C3C">
      <w:pPr>
        <w:spacing w:after="0" w:line="240" w:lineRule="auto"/>
        <w:ind w:firstLine="567"/>
        <w:jc w:val="both"/>
      </w:pPr>
      <w:r w:rsidRPr="00885C3E">
        <w:t>Розрахунок релейного захисту полягає у виборі робочих параметрів спра</w:t>
      </w:r>
      <w:r>
        <w:softHyphen/>
      </w:r>
      <w:r w:rsidRPr="00885C3E">
        <w:t>цьо</w:t>
      </w:r>
      <w:r>
        <w:softHyphen/>
      </w:r>
      <w:r w:rsidRPr="00885C3E">
        <w:t>вування (робочих уставок) як окремих реле, так і багатофункціональних прис</w:t>
      </w:r>
      <w:r>
        <w:softHyphen/>
      </w:r>
      <w:r w:rsidRPr="00885C3E">
        <w:t>троїв захисту. У всіх існуючих і розроблюваних пристроях захисту повинна бути передбачена можливість плавного або ступінчастого зміни параметрів спрацьо</w:t>
      </w:r>
      <w:r>
        <w:softHyphen/>
      </w:r>
      <w:r w:rsidRPr="00885C3E">
        <w:t>вування в певних межах. Але тільки правильний вибір і установка робочого пара</w:t>
      </w:r>
      <w:r>
        <w:softHyphen/>
      </w:r>
      <w:r w:rsidRPr="00885C3E">
        <w:t>метр</w:t>
      </w:r>
      <w:r>
        <w:rPr>
          <w:lang w:val="ru-RU"/>
        </w:rPr>
        <w:t>у</w:t>
      </w:r>
      <w:r w:rsidRPr="00885C3E">
        <w:t xml:space="preserve"> перетворюють «реле» в «релейний захист» конкретної електроустановки.</w:t>
      </w:r>
    </w:p>
    <w:p w:rsidR="002B06C6" w:rsidRPr="002B06C6" w:rsidRDefault="002B06C6" w:rsidP="002B06C6">
      <w:pPr>
        <w:pStyle w:val="a5"/>
        <w:kinsoku w:val="0"/>
        <w:overflowPunct w:val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Для виконання розрахунку релейного захисту (вибір робочих характеристик і уставок) перш за все необхідні повні і достовірні місцеві вихідні дані, до яких відносяться: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lastRenderedPageBreak/>
        <w:t xml:space="preserve">- первинна схема мережі, що захищається і режими її роботи (із зазначенням, як створюються робочі та ремонтні режими - автоматично або </w:t>
      </w:r>
      <w:proofErr w:type="spellStart"/>
      <w:r w:rsidRPr="002B06C6">
        <w:rPr>
          <w:rFonts w:eastAsiaTheme="minorHAnsi"/>
          <w:sz w:val="28"/>
          <w:lang w:val="uk-UA" w:eastAsia="en-US"/>
        </w:rPr>
        <w:t>неавтоматично</w:t>
      </w:r>
      <w:proofErr w:type="spellEnd"/>
      <w:r w:rsidRPr="002B06C6">
        <w:rPr>
          <w:rFonts w:eastAsiaTheme="minorHAnsi"/>
          <w:sz w:val="28"/>
          <w:lang w:val="uk-UA" w:eastAsia="en-US"/>
        </w:rPr>
        <w:t>);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- опір і ЕРС (або напруги) системи живлення для максимального і мінімаль</w:t>
      </w:r>
      <w:r w:rsidRPr="002B06C6">
        <w:rPr>
          <w:rFonts w:eastAsiaTheme="minorHAnsi"/>
          <w:sz w:val="28"/>
          <w:lang w:val="uk-UA" w:eastAsia="en-US"/>
        </w:rPr>
        <w:softHyphen/>
        <w:t>ного режимів її роботи (або потужності КЗ);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- режими заземлення нейтралей силових трансформаторів;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 xml:space="preserve">- параметри ліній, трансформаторів, реакторів і </w:t>
      </w:r>
      <w:proofErr w:type="spellStart"/>
      <w:r w:rsidRPr="002B06C6">
        <w:rPr>
          <w:rFonts w:eastAsiaTheme="minorHAnsi"/>
          <w:sz w:val="28"/>
          <w:lang w:val="uk-UA" w:eastAsia="en-US"/>
        </w:rPr>
        <w:t>т.д</w:t>
      </w:r>
      <w:proofErr w:type="spellEnd"/>
      <w:r w:rsidRPr="002B06C6">
        <w:rPr>
          <w:rFonts w:eastAsiaTheme="minorHAnsi"/>
          <w:sz w:val="28"/>
          <w:lang w:val="uk-UA" w:eastAsia="en-US"/>
        </w:rPr>
        <w:t xml:space="preserve"> .;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- значення максимальних робочих струмів ліній, трансформаторів;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 xml:space="preserve">- характеристики </w:t>
      </w:r>
      <w:proofErr w:type="spellStart"/>
      <w:r w:rsidRPr="002B06C6">
        <w:rPr>
          <w:rFonts w:eastAsiaTheme="minorHAnsi"/>
          <w:sz w:val="28"/>
          <w:lang w:val="uk-UA" w:eastAsia="en-US"/>
        </w:rPr>
        <w:t>електроприймачів</w:t>
      </w:r>
      <w:proofErr w:type="spellEnd"/>
      <w:r w:rsidRPr="002B06C6">
        <w:rPr>
          <w:rFonts w:eastAsiaTheme="minorHAnsi"/>
          <w:sz w:val="28"/>
          <w:lang w:val="uk-UA" w:eastAsia="en-US"/>
        </w:rPr>
        <w:t xml:space="preserve"> (особливо великих електродвигунів);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- типи і параметри вимірювальних трансформаторів струму і трансформа</w:t>
      </w:r>
      <w:r w:rsidRPr="002B06C6">
        <w:rPr>
          <w:rFonts w:eastAsiaTheme="minorHAnsi"/>
          <w:sz w:val="28"/>
          <w:lang w:val="uk-UA" w:eastAsia="en-US"/>
        </w:rPr>
        <w:softHyphen/>
        <w:t>торів напруги із зазначенням місць їх встановлення у схемі мережі та вимикачів;</w:t>
      </w:r>
    </w:p>
    <w:p w:rsidR="002B06C6" w:rsidRPr="002B06C6" w:rsidRDefault="002B06C6" w:rsidP="002B06C6">
      <w:pPr>
        <w:pStyle w:val="a5"/>
        <w:kinsoku w:val="0"/>
        <w:overflowPunct w:val="0"/>
        <w:spacing w:after="0"/>
        <w:ind w:firstLine="461"/>
        <w:jc w:val="both"/>
        <w:rPr>
          <w:rFonts w:eastAsiaTheme="minorHAnsi"/>
          <w:sz w:val="28"/>
          <w:lang w:val="uk-UA" w:eastAsia="en-US"/>
        </w:rPr>
      </w:pPr>
      <w:r w:rsidRPr="002B06C6">
        <w:rPr>
          <w:rFonts w:eastAsiaTheme="minorHAnsi"/>
          <w:sz w:val="28"/>
          <w:lang w:val="uk-UA" w:eastAsia="en-US"/>
        </w:rPr>
        <w:t>- типи і параметри спрацьовування (уставки) існуючих пристроїв захисту і автоматики на суміжних елементах (як живлять, так і відходять);</w:t>
      </w:r>
    </w:p>
    <w:p w:rsidR="002B06C6" w:rsidRPr="005660DF" w:rsidRDefault="002B06C6" w:rsidP="002B06C6">
      <w:pPr>
        <w:spacing w:after="0" w:line="240" w:lineRule="auto"/>
        <w:ind w:firstLine="567"/>
        <w:jc w:val="both"/>
        <w:rPr>
          <w:lang w:eastAsia="ru-RU"/>
        </w:rPr>
      </w:pPr>
      <w:r>
        <w:t>- типи і принципові схеми пристроїв релейного захисту та автоматики, що підлягають розрахунку.</w:t>
      </w:r>
    </w:p>
    <w:p w:rsidR="005660DF" w:rsidRPr="00652C96" w:rsidRDefault="005660DF" w:rsidP="005660DF">
      <w:pPr>
        <w:pStyle w:val="a0"/>
        <w:numPr>
          <w:ilvl w:val="0"/>
          <w:numId w:val="0"/>
        </w:numPr>
        <w:spacing w:line="240" w:lineRule="auto"/>
        <w:ind w:firstLine="567"/>
        <w:rPr>
          <w:b/>
          <w:sz w:val="10"/>
          <w:szCs w:val="10"/>
        </w:rPr>
      </w:pPr>
    </w:p>
    <w:p w:rsidR="008A38A4" w:rsidRDefault="008A38A4" w:rsidP="00652C96">
      <w:pPr>
        <w:pStyle w:val="12"/>
      </w:pPr>
      <w:r w:rsidRPr="002F2368">
        <w:rPr>
          <w:b/>
        </w:rPr>
        <w:t>У п</w:t>
      </w:r>
      <w:r w:rsidRPr="00025516">
        <w:rPr>
          <w:b/>
        </w:rPr>
        <w:t>’</w:t>
      </w:r>
      <w:r w:rsidRPr="002F2368">
        <w:rPr>
          <w:b/>
        </w:rPr>
        <w:t xml:space="preserve">ятому розділі </w:t>
      </w:r>
      <w:r w:rsidRPr="0059084F">
        <w:rPr>
          <w:b/>
        </w:rPr>
        <w:t>«</w:t>
      </w:r>
      <w:r w:rsidR="0059084F" w:rsidRPr="0059084F">
        <w:rPr>
          <w:b/>
        </w:rPr>
        <w:t>Спеціальна частина</w:t>
      </w:r>
      <w:r w:rsidRPr="0059084F">
        <w:rPr>
          <w:b/>
        </w:rPr>
        <w:t>»</w:t>
      </w:r>
      <w:r w:rsidR="00025516" w:rsidRPr="00025516">
        <w:rPr>
          <w:b/>
        </w:rPr>
        <w:t xml:space="preserve"> </w:t>
      </w:r>
      <w:r w:rsidR="008B24EE">
        <w:t xml:space="preserve">виконано </w:t>
      </w:r>
      <w:r w:rsidR="00652C96">
        <w:rPr>
          <w:bCs/>
          <w:iCs/>
          <w:szCs w:val="28"/>
        </w:rPr>
        <w:t>р</w:t>
      </w:r>
      <w:r w:rsidR="00652C96" w:rsidRPr="0061712B">
        <w:rPr>
          <w:bCs/>
          <w:iCs/>
          <w:szCs w:val="28"/>
        </w:rPr>
        <w:t xml:space="preserve">озрахунок </w:t>
      </w:r>
      <w:r w:rsidR="0023101D" w:rsidRPr="005D5F64">
        <w:rPr>
          <w:bCs/>
          <w:szCs w:val="28"/>
        </w:rPr>
        <w:t>струмів короткого замикання</w:t>
      </w:r>
      <w:r w:rsidR="0023101D">
        <w:rPr>
          <w:bCs/>
          <w:szCs w:val="28"/>
        </w:rPr>
        <w:t xml:space="preserve"> та проведено </w:t>
      </w:r>
      <w:r w:rsidR="00652C96">
        <w:rPr>
          <w:szCs w:val="28"/>
          <w:lang w:eastAsia="uk-UA"/>
        </w:rPr>
        <w:t>р</w:t>
      </w:r>
      <w:r w:rsidR="00652C96" w:rsidRPr="00A66908">
        <w:rPr>
          <w:szCs w:val="28"/>
          <w:lang w:eastAsia="uk-UA"/>
        </w:rPr>
        <w:t xml:space="preserve">озрахунок </w:t>
      </w:r>
      <w:r w:rsidR="0023101D">
        <w:rPr>
          <w:rFonts w:eastAsiaTheme="minorHAnsi"/>
          <w:bCs/>
          <w:szCs w:val="28"/>
        </w:rPr>
        <w:t>з</w:t>
      </w:r>
      <w:r w:rsidR="0023101D" w:rsidRPr="000F0E26">
        <w:rPr>
          <w:rFonts w:eastAsiaTheme="minorHAnsi"/>
          <w:bCs/>
          <w:szCs w:val="28"/>
        </w:rPr>
        <w:t>ахист</w:t>
      </w:r>
      <w:r w:rsidR="0023101D">
        <w:rPr>
          <w:rFonts w:eastAsiaTheme="minorHAnsi"/>
          <w:bCs/>
          <w:szCs w:val="28"/>
        </w:rPr>
        <w:t>ів</w:t>
      </w:r>
      <w:r w:rsidR="0023101D" w:rsidRPr="000F0E26">
        <w:rPr>
          <w:rFonts w:eastAsiaTheme="minorHAnsi"/>
          <w:bCs/>
          <w:szCs w:val="28"/>
        </w:rPr>
        <w:t xml:space="preserve"> від однофазних замикань на землю </w:t>
      </w:r>
      <w:r w:rsidR="0023101D">
        <w:rPr>
          <w:rFonts w:eastAsiaTheme="minorHAnsi"/>
          <w:bCs/>
          <w:szCs w:val="28"/>
        </w:rPr>
        <w:t>в</w:t>
      </w:r>
      <w:r w:rsidR="0023101D" w:rsidRPr="000F0E26">
        <w:rPr>
          <w:rFonts w:eastAsiaTheme="minorHAnsi"/>
          <w:bCs/>
          <w:szCs w:val="28"/>
        </w:rPr>
        <w:t xml:space="preserve"> КРПЗ-35</w:t>
      </w:r>
      <w:r w:rsidR="00BF5B81">
        <w:t>.</w:t>
      </w:r>
    </w:p>
    <w:p w:rsidR="00701F73" w:rsidRDefault="004F36A1" w:rsidP="00701F73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D67715">
        <w:rPr>
          <w:color w:val="000000"/>
        </w:rPr>
        <w:t>Розрахунки струмів короткого замикання (КЗ) здійснюються для вибору або перевірки параметрів електрообладнання, а також для вибору або перевірки уставок релейного захисту та автоматики.</w:t>
      </w:r>
    </w:p>
    <w:p w:rsidR="004F36A1" w:rsidRDefault="004F36A1" w:rsidP="00701F73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D67715">
        <w:rPr>
          <w:color w:val="000000"/>
        </w:rPr>
        <w:t>В д</w:t>
      </w:r>
      <w:r>
        <w:rPr>
          <w:color w:val="000000"/>
        </w:rPr>
        <w:t xml:space="preserve">ипломній роботі було </w:t>
      </w:r>
      <w:r w:rsidRPr="00D67715">
        <w:rPr>
          <w:color w:val="000000"/>
        </w:rPr>
        <w:t>розгля</w:t>
      </w:r>
      <w:r>
        <w:rPr>
          <w:color w:val="000000"/>
        </w:rPr>
        <w:t>нуто</w:t>
      </w:r>
      <w:r w:rsidRPr="00D67715">
        <w:rPr>
          <w:color w:val="000000"/>
        </w:rPr>
        <w:t xml:space="preserve"> шляхи розв’язання першої задачі, де </w:t>
      </w:r>
      <w:r>
        <w:rPr>
          <w:color w:val="000000"/>
        </w:rPr>
        <w:t>потрібно</w:t>
      </w:r>
      <w:r w:rsidRPr="00D67715">
        <w:rPr>
          <w:color w:val="000000"/>
        </w:rPr>
        <w:t xml:space="preserve"> вміти визначати струм КЗ, який підтікає до місця пошкодження, а в деяких випадках також розподіл струмів у вітках схеми, які безпосередньо прилягають до нього. При цьому основна мета розрахунку полягає у визначенні періодичної складової струму КЗ для найбільш складного режиму роботи мережі. Врахування аперіодичної складової здійсн</w:t>
      </w:r>
      <w:r>
        <w:rPr>
          <w:color w:val="000000"/>
        </w:rPr>
        <w:t>ювали</w:t>
      </w:r>
      <w:r w:rsidRPr="00D67715">
        <w:rPr>
          <w:color w:val="000000"/>
        </w:rPr>
        <w:t xml:space="preserve"> наближено, допускаю</w:t>
      </w:r>
      <w:r>
        <w:rPr>
          <w:color w:val="000000"/>
        </w:rPr>
        <w:softHyphen/>
      </w:r>
      <w:r w:rsidRPr="00D67715">
        <w:rPr>
          <w:color w:val="000000"/>
        </w:rPr>
        <w:t>чи при цьому, що вона має максимальне значення в фазі, яка розглядається.</w:t>
      </w:r>
    </w:p>
    <w:p w:rsidR="004F36A1" w:rsidRDefault="00B71E5C" w:rsidP="00701F73">
      <w:pPr>
        <w:pStyle w:val="a0"/>
        <w:numPr>
          <w:ilvl w:val="0"/>
          <w:numId w:val="0"/>
        </w:numPr>
        <w:spacing w:line="240" w:lineRule="auto"/>
        <w:ind w:firstLine="567"/>
        <w:rPr>
          <w:rFonts w:eastAsiaTheme="minorHAnsi"/>
        </w:rPr>
      </w:pPr>
      <w:r w:rsidRPr="00E71FA3">
        <w:rPr>
          <w:rFonts w:eastAsiaTheme="minorHAnsi"/>
        </w:rPr>
        <w:t>Захист від однофазних замикань на землю встановлюється на всіх лініях 6-35 кВ, на шинах РП, які працюють у мережах із ізольованою та заземленою нейтраллю через дугогасильний реактор.</w:t>
      </w:r>
    </w:p>
    <w:p w:rsidR="008F0DC3" w:rsidRDefault="008F0DC3" w:rsidP="00701F73">
      <w:pPr>
        <w:pStyle w:val="a0"/>
        <w:numPr>
          <w:ilvl w:val="0"/>
          <w:numId w:val="0"/>
        </w:numPr>
        <w:spacing w:line="240" w:lineRule="auto"/>
        <w:ind w:firstLine="567"/>
        <w:rPr>
          <w:rFonts w:eastAsiaTheme="minorHAnsi"/>
        </w:rPr>
      </w:pPr>
      <w:r w:rsidRPr="00E71FA3">
        <w:rPr>
          <w:rFonts w:eastAsiaTheme="minorHAnsi"/>
        </w:rPr>
        <w:t>Як правило, такі захисти діють на сигнал, проте, застосування даного захисту доцільно, тому що місце замикання на землю потрібно відшукати і відновити нормальний режим роботи лінії. Крім того, пошкодження в місці замикання на землю розвивається, і згодом може призвести до короткого замикання. Уповільненість дій персоналу може призвести до розвитку пошкодження в місці замикання на землю й привести до короткого замикання. Істотним ускладненням є те, що струм замикання на землю має дуже малу величину. Ця величина, сумірна з небалансом у нульовому проводі трансформаторів струму, тому в нульовий провід захист від замикань на землю не включається.</w:t>
      </w:r>
    </w:p>
    <w:p w:rsidR="00B71E5C" w:rsidRDefault="00B71E5C" w:rsidP="00701F73">
      <w:pPr>
        <w:pStyle w:val="a0"/>
        <w:numPr>
          <w:ilvl w:val="0"/>
          <w:numId w:val="0"/>
        </w:numPr>
        <w:spacing w:line="240" w:lineRule="auto"/>
        <w:ind w:firstLine="567"/>
        <w:rPr>
          <w:rFonts w:eastAsiaTheme="minorHAnsi"/>
        </w:rPr>
      </w:pPr>
      <w:r w:rsidRPr="00F26A71">
        <w:rPr>
          <w:rFonts w:eastAsiaTheme="minorHAnsi"/>
        </w:rPr>
        <w:t xml:space="preserve">Для захисту від замикань на землю </w:t>
      </w:r>
      <w:r>
        <w:rPr>
          <w:rFonts w:eastAsiaTheme="minorHAnsi"/>
        </w:rPr>
        <w:t xml:space="preserve">запропоновано </w:t>
      </w:r>
      <w:r w:rsidRPr="00F26A71">
        <w:rPr>
          <w:rFonts w:eastAsiaTheme="minorHAnsi"/>
        </w:rPr>
        <w:t>використ</w:t>
      </w:r>
      <w:r>
        <w:rPr>
          <w:rFonts w:eastAsiaTheme="minorHAnsi"/>
        </w:rPr>
        <w:t>а</w:t>
      </w:r>
      <w:r w:rsidRPr="00F26A71">
        <w:rPr>
          <w:rFonts w:eastAsiaTheme="minorHAnsi"/>
        </w:rPr>
        <w:t>т</w:t>
      </w:r>
      <w:r>
        <w:rPr>
          <w:rFonts w:eastAsiaTheme="minorHAnsi"/>
        </w:rPr>
        <w:t>и</w:t>
      </w:r>
      <w:r w:rsidRPr="00F26A71">
        <w:rPr>
          <w:rFonts w:eastAsiaTheme="minorHAnsi"/>
        </w:rPr>
        <w:t xml:space="preserve"> спеціальні транс</w:t>
      </w:r>
      <w:r>
        <w:rPr>
          <w:rFonts w:eastAsiaTheme="minorHAnsi"/>
        </w:rPr>
        <w:softHyphen/>
      </w:r>
      <w:r w:rsidRPr="00F26A71">
        <w:rPr>
          <w:rFonts w:eastAsiaTheme="minorHAnsi"/>
        </w:rPr>
        <w:t>форматори струму нульової послідовності (ТЗ, ТЗЛ, ТЗР), які можна засто</w:t>
      </w:r>
      <w:r>
        <w:rPr>
          <w:rFonts w:eastAsiaTheme="minorHAnsi"/>
        </w:rPr>
        <w:softHyphen/>
      </w:r>
      <w:r w:rsidRPr="00F26A71">
        <w:rPr>
          <w:rFonts w:eastAsiaTheme="minorHAnsi"/>
        </w:rPr>
        <w:t>сувати тільки при наявності кабельного виводу з комірки. У мережах з ней</w:t>
      </w:r>
      <w:r>
        <w:rPr>
          <w:rFonts w:eastAsiaTheme="minorHAnsi"/>
        </w:rPr>
        <w:softHyphen/>
      </w:r>
      <w:r w:rsidRPr="00F26A71">
        <w:rPr>
          <w:rFonts w:eastAsiaTheme="minorHAnsi"/>
        </w:rPr>
        <w:lastRenderedPageBreak/>
        <w:t>траллю, які заземлені через дугогасильний реактор, рекомендується застосову</w:t>
      </w:r>
      <w:r w:rsidR="008F0DC3">
        <w:rPr>
          <w:rFonts w:eastAsiaTheme="minorHAnsi"/>
        </w:rPr>
        <w:softHyphen/>
      </w:r>
      <w:r w:rsidRPr="00F26A71">
        <w:rPr>
          <w:rFonts w:eastAsiaTheme="minorHAnsi"/>
        </w:rPr>
        <w:t xml:space="preserve">вати пристрої типів УЗС-2/2, УЗС-3М, які реагують на суму вищих </w:t>
      </w:r>
      <w:proofErr w:type="spellStart"/>
      <w:r w:rsidRPr="00F26A71">
        <w:rPr>
          <w:rFonts w:eastAsiaTheme="minorHAnsi"/>
        </w:rPr>
        <w:t>гармонік</w:t>
      </w:r>
      <w:proofErr w:type="spellEnd"/>
      <w:r w:rsidRPr="00F26A71">
        <w:rPr>
          <w:rFonts w:eastAsiaTheme="minorHAnsi"/>
        </w:rPr>
        <w:t xml:space="preserve"> у струмі замикання на землю.</w:t>
      </w:r>
    </w:p>
    <w:p w:rsidR="008F0DC3" w:rsidRPr="00464B4B" w:rsidRDefault="008F0DC3" w:rsidP="008F0DC3">
      <w:pPr>
        <w:kinsoku w:val="0"/>
        <w:overflowPunct w:val="0"/>
        <w:adjustRightInd w:val="0"/>
        <w:spacing w:line="240" w:lineRule="auto"/>
        <w:ind w:left="39" w:firstLine="670"/>
        <w:jc w:val="both"/>
        <w:rPr>
          <w:szCs w:val="28"/>
        </w:rPr>
      </w:pPr>
      <w:r w:rsidRPr="00464B4B">
        <w:rPr>
          <w:szCs w:val="28"/>
        </w:rPr>
        <w:t>Як видно з розрахунків для КЛ-35 ТП</w:t>
      </w:r>
      <w:r>
        <w:rPr>
          <w:szCs w:val="28"/>
        </w:rPr>
        <w:t xml:space="preserve"> </w:t>
      </w:r>
      <w:r w:rsidRPr="00464B4B">
        <w:rPr>
          <w:szCs w:val="28"/>
        </w:rPr>
        <w:t>№2, КЛ-35 ТП</w:t>
      </w:r>
      <w:r>
        <w:rPr>
          <w:szCs w:val="28"/>
        </w:rPr>
        <w:t xml:space="preserve"> </w:t>
      </w:r>
      <w:r w:rsidRPr="00464B4B">
        <w:rPr>
          <w:szCs w:val="28"/>
        </w:rPr>
        <w:t>№5 не</w:t>
      </w:r>
      <w:r>
        <w:rPr>
          <w:szCs w:val="28"/>
        </w:rPr>
        <w:t xml:space="preserve"> </w:t>
      </w:r>
      <w:r w:rsidRPr="00464B4B">
        <w:rPr>
          <w:szCs w:val="28"/>
        </w:rPr>
        <w:t>забезпечено чутливість захисту від однофазних замикань на землю, тому</w:t>
      </w:r>
      <w:r>
        <w:rPr>
          <w:szCs w:val="28"/>
        </w:rPr>
        <w:t xml:space="preserve"> </w:t>
      </w:r>
      <w:r w:rsidRPr="00464B4B">
        <w:rPr>
          <w:szCs w:val="28"/>
        </w:rPr>
        <w:t>для цих приєднань (комірки №</w:t>
      </w:r>
      <w:r>
        <w:rPr>
          <w:szCs w:val="28"/>
        </w:rPr>
        <w:t xml:space="preserve"> </w:t>
      </w:r>
      <w:r w:rsidRPr="00464B4B">
        <w:rPr>
          <w:szCs w:val="28"/>
        </w:rPr>
        <w:t>02, №</w:t>
      </w:r>
      <w:r>
        <w:rPr>
          <w:szCs w:val="28"/>
        </w:rPr>
        <w:t xml:space="preserve"> </w:t>
      </w:r>
      <w:r w:rsidRPr="00464B4B">
        <w:rPr>
          <w:szCs w:val="28"/>
        </w:rPr>
        <w:t>05) треба задіяти направлений захист від однофазних замикань на землю.</w:t>
      </w:r>
    </w:p>
    <w:p w:rsidR="004E5889" w:rsidRDefault="002264C2" w:rsidP="002F2368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6A426B" w:rsidRPr="006A426B">
        <w:rPr>
          <w:szCs w:val="28"/>
        </w:rPr>
        <w:t>прове</w:t>
      </w:r>
      <w:r w:rsidR="006A426B">
        <w:rPr>
          <w:szCs w:val="28"/>
        </w:rPr>
        <w:softHyphen/>
      </w:r>
      <w:r w:rsidR="006A426B" w:rsidRPr="006A426B">
        <w:rPr>
          <w:szCs w:val="28"/>
        </w:rPr>
        <w:t>дено</w:t>
      </w:r>
      <w:r w:rsidR="004033EB">
        <w:rPr>
          <w:b/>
          <w:szCs w:val="28"/>
        </w:rPr>
        <w:t xml:space="preserve"> </w:t>
      </w:r>
      <w:r w:rsidR="006A426B">
        <w:rPr>
          <w:szCs w:val="28"/>
        </w:rPr>
        <w:t>р</w:t>
      </w:r>
      <w:r w:rsidR="00AC2644" w:rsidRPr="003B7281">
        <w:rPr>
          <w:szCs w:val="28"/>
        </w:rPr>
        <w:t>озрахунок капітальних вкладень</w:t>
      </w:r>
      <w:r w:rsidR="006A426B">
        <w:rPr>
          <w:szCs w:val="28"/>
        </w:rPr>
        <w:t>, виконано р</w:t>
      </w:r>
      <w:r w:rsidR="006A426B" w:rsidRPr="003B7281">
        <w:rPr>
          <w:szCs w:val="28"/>
        </w:rPr>
        <w:t>озрахунок експлуатаційних витрат</w:t>
      </w:r>
      <w:r w:rsidR="006A426B">
        <w:rPr>
          <w:szCs w:val="28"/>
        </w:rPr>
        <w:t xml:space="preserve"> та р</w:t>
      </w:r>
      <w:r w:rsidR="006A426B" w:rsidRPr="003B7281">
        <w:rPr>
          <w:szCs w:val="28"/>
        </w:rPr>
        <w:t>озрахунок економічної ефективності проекту</w:t>
      </w:r>
      <w:r w:rsidR="00B95ED1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</w:t>
      </w:r>
      <w:r w:rsidR="00C10F0B">
        <w:rPr>
          <w:b/>
          <w:szCs w:val="28"/>
        </w:rPr>
        <w:softHyphen/>
      </w:r>
      <w:r w:rsidRPr="002264C2">
        <w:rPr>
          <w:b/>
          <w:szCs w:val="28"/>
        </w:rPr>
        <w:t>ціях»</w:t>
      </w:r>
      <w:r w:rsidR="00354B06">
        <w:rPr>
          <w:b/>
          <w:szCs w:val="28"/>
        </w:rPr>
        <w:t xml:space="preserve"> </w:t>
      </w:r>
      <w:r w:rsidR="00D52F63" w:rsidRPr="00D52F63">
        <w:rPr>
          <w:szCs w:val="28"/>
        </w:rPr>
        <w:t>розглянуто</w:t>
      </w:r>
      <w:r w:rsidR="00D52F63">
        <w:rPr>
          <w:b/>
          <w:szCs w:val="28"/>
        </w:rPr>
        <w:t xml:space="preserve"> </w:t>
      </w:r>
      <w:bookmarkStart w:id="5" w:name="_Toc133667912"/>
      <w:bookmarkStart w:id="6" w:name="_Toc316118477"/>
      <w:r w:rsidR="00144988">
        <w:rPr>
          <w:bCs/>
          <w:szCs w:val="28"/>
          <w:lang w:eastAsia="uk-UA"/>
        </w:rPr>
        <w:t>о</w:t>
      </w:r>
      <w:r w:rsidR="00144988" w:rsidRPr="004C4971">
        <w:rPr>
          <w:bCs/>
          <w:szCs w:val="28"/>
          <w:lang w:eastAsia="uk-UA"/>
        </w:rPr>
        <w:t xml:space="preserve">сновні </w:t>
      </w:r>
      <w:bookmarkEnd w:id="5"/>
      <w:bookmarkEnd w:id="6"/>
      <w:r w:rsidR="00B4010D" w:rsidRPr="00F76DD2">
        <w:rPr>
          <w:iCs/>
          <w:szCs w:val="28"/>
        </w:rPr>
        <w:t xml:space="preserve">небезпечні і шкідливі виробничі фактори </w:t>
      </w:r>
      <w:r w:rsidR="00B4010D">
        <w:rPr>
          <w:iCs/>
          <w:szCs w:val="28"/>
        </w:rPr>
        <w:t>на</w:t>
      </w:r>
      <w:r w:rsidR="00B4010D" w:rsidRPr="00F76DD2">
        <w:rPr>
          <w:iCs/>
          <w:szCs w:val="28"/>
        </w:rPr>
        <w:t xml:space="preserve"> </w:t>
      </w:r>
      <w:r w:rsidR="00B4010D">
        <w:rPr>
          <w:iCs/>
          <w:szCs w:val="28"/>
        </w:rPr>
        <w:t xml:space="preserve">сонячній електростанції, розроблено </w:t>
      </w:r>
      <w:r w:rsidR="00B4010D">
        <w:rPr>
          <w:szCs w:val="28"/>
        </w:rPr>
        <w:t>т</w:t>
      </w:r>
      <w:r w:rsidR="00B4010D" w:rsidRPr="00E74400">
        <w:rPr>
          <w:szCs w:val="28"/>
        </w:rPr>
        <w:t>ехнічні рішення з безпечної експлуатації об'єкту</w:t>
      </w:r>
      <w:r w:rsidR="00B4010D">
        <w:rPr>
          <w:iCs/>
          <w:szCs w:val="28"/>
        </w:rPr>
        <w:t xml:space="preserve">, передбачено </w:t>
      </w:r>
      <w:r w:rsidR="00B4010D">
        <w:rPr>
          <w:szCs w:val="28"/>
        </w:rPr>
        <w:t>з</w:t>
      </w:r>
      <w:r w:rsidR="00B4010D" w:rsidRPr="00F76DD2">
        <w:rPr>
          <w:szCs w:val="28"/>
        </w:rPr>
        <w:t>аходи щодо підвищення цивільного захисту в умовах надзвичай</w:t>
      </w:r>
      <w:r w:rsidR="00B4010D">
        <w:rPr>
          <w:szCs w:val="28"/>
        </w:rPr>
        <w:softHyphen/>
      </w:r>
      <w:r w:rsidR="00B4010D" w:rsidRPr="00F76DD2">
        <w:rPr>
          <w:szCs w:val="28"/>
        </w:rPr>
        <w:t>них ситуацій</w:t>
      </w:r>
      <w:r w:rsidR="005A6CFF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color w:val="000000"/>
          <w:sz w:val="10"/>
          <w:szCs w:val="10"/>
        </w:rPr>
      </w:pPr>
    </w:p>
    <w:p w:rsidR="00354B06" w:rsidRPr="007C11E7" w:rsidRDefault="002264C2" w:rsidP="00354B06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r w:rsidR="008C6266">
        <w:rPr>
          <w:sz w:val="28"/>
          <w:szCs w:val="28"/>
        </w:rPr>
        <w:t>дослідж</w:t>
      </w:r>
      <w:r w:rsidR="00144988" w:rsidRPr="00144988">
        <w:rPr>
          <w:sz w:val="28"/>
          <w:szCs w:val="28"/>
        </w:rPr>
        <w:t>ено</w:t>
      </w:r>
      <w:r w:rsidR="00144988">
        <w:rPr>
          <w:b/>
          <w:sz w:val="28"/>
          <w:szCs w:val="28"/>
        </w:rPr>
        <w:t xml:space="preserve"> </w:t>
      </w:r>
      <w:r w:rsidR="008C6266" w:rsidRPr="008C6266">
        <w:rPr>
          <w:sz w:val="28"/>
          <w:szCs w:val="28"/>
        </w:rPr>
        <w:t>вплив сонячних електростан</w:t>
      </w:r>
      <w:r w:rsidR="008C6266">
        <w:rPr>
          <w:sz w:val="28"/>
          <w:szCs w:val="28"/>
        </w:rPr>
        <w:softHyphen/>
      </w:r>
      <w:r w:rsidR="008C6266" w:rsidRPr="008C6266">
        <w:rPr>
          <w:sz w:val="28"/>
          <w:szCs w:val="28"/>
        </w:rPr>
        <w:t>цій на навколишнє середовище</w:t>
      </w:r>
      <w:r w:rsidR="008C6266">
        <w:rPr>
          <w:sz w:val="28"/>
          <w:szCs w:val="28"/>
        </w:rPr>
        <w:t xml:space="preserve"> та запропоновано </w:t>
      </w:r>
      <w:r w:rsidR="008C6266" w:rsidRPr="008C6266">
        <w:rPr>
          <w:sz w:val="28"/>
          <w:szCs w:val="28"/>
        </w:rPr>
        <w:t>спосіб вилучення шкідливих речовин при утилізації сонячних модулів</w:t>
      </w:r>
      <w:r w:rsidR="00354B06" w:rsidRPr="00144988">
        <w:rPr>
          <w:sz w:val="28"/>
          <w:szCs w:val="28"/>
        </w:rPr>
        <w:t>.</w:t>
      </w:r>
    </w:p>
    <w:p w:rsidR="00822BD5" w:rsidRPr="007C11E7" w:rsidRDefault="00822BD5" w:rsidP="00354B06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F70F1C" w:rsidRPr="00F70F1C" w:rsidRDefault="00F70F1C" w:rsidP="00BB237A">
      <w:pPr>
        <w:spacing w:after="0" w:line="240" w:lineRule="auto"/>
        <w:ind w:firstLine="567"/>
        <w:jc w:val="center"/>
        <w:rPr>
          <w:b/>
          <w:sz w:val="10"/>
          <w:szCs w:val="10"/>
        </w:rPr>
      </w:pPr>
    </w:p>
    <w:p w:rsidR="005A1B24" w:rsidRDefault="005A1B24" w:rsidP="005A1B24">
      <w:pPr>
        <w:pStyle w:val="-"/>
        <w:ind w:firstLine="567"/>
        <w:rPr>
          <w:szCs w:val="28"/>
        </w:rPr>
      </w:pPr>
      <w:r w:rsidRPr="006D5F11">
        <w:rPr>
          <w:szCs w:val="28"/>
        </w:rPr>
        <w:t xml:space="preserve">У дипломній роботі приведені результати теоретичних досліджень та вирішена науково-технічна задача, що полягає в </w:t>
      </w:r>
      <w:r>
        <w:rPr>
          <w:szCs w:val="28"/>
        </w:rPr>
        <w:t>розробці а</w:t>
      </w:r>
      <w:r w:rsidRPr="00D416FD">
        <w:rPr>
          <w:szCs w:val="28"/>
        </w:rPr>
        <w:t>втоматизован</w:t>
      </w:r>
      <w:r>
        <w:rPr>
          <w:szCs w:val="28"/>
        </w:rPr>
        <w:t>ої</w:t>
      </w:r>
      <w:r w:rsidRPr="00D416FD">
        <w:rPr>
          <w:szCs w:val="28"/>
        </w:rPr>
        <w:t xml:space="preserve"> систем</w:t>
      </w:r>
      <w:r>
        <w:rPr>
          <w:szCs w:val="28"/>
        </w:rPr>
        <w:t>и</w:t>
      </w:r>
      <w:r w:rsidRPr="00D416FD">
        <w:rPr>
          <w:szCs w:val="28"/>
        </w:rPr>
        <w:t xml:space="preserve"> диспетчерського контролю </w:t>
      </w:r>
      <w:r>
        <w:rPr>
          <w:szCs w:val="28"/>
        </w:rPr>
        <w:t>фотоелектричної станції та с</w:t>
      </w:r>
      <w:r w:rsidRPr="00D416FD">
        <w:rPr>
          <w:szCs w:val="28"/>
        </w:rPr>
        <w:t>истем</w:t>
      </w:r>
      <w:r>
        <w:rPr>
          <w:szCs w:val="28"/>
        </w:rPr>
        <w:t>и</w:t>
      </w:r>
      <w:r w:rsidRPr="00D416FD">
        <w:rPr>
          <w:szCs w:val="28"/>
        </w:rPr>
        <w:t xml:space="preserve"> моні</w:t>
      </w:r>
      <w:r>
        <w:rPr>
          <w:szCs w:val="28"/>
        </w:rPr>
        <w:softHyphen/>
      </w:r>
      <w:r w:rsidRPr="00D416FD">
        <w:rPr>
          <w:szCs w:val="28"/>
        </w:rPr>
        <w:t>торингу робо</w:t>
      </w:r>
      <w:r>
        <w:rPr>
          <w:szCs w:val="28"/>
        </w:rPr>
        <w:softHyphen/>
      </w:r>
      <w:r w:rsidRPr="00D416FD">
        <w:rPr>
          <w:szCs w:val="28"/>
        </w:rPr>
        <w:t>ти фотоелектричних модулів</w:t>
      </w:r>
      <w:r w:rsidRPr="006D5F11">
        <w:rPr>
          <w:szCs w:val="28"/>
        </w:rPr>
        <w:t>. На базі отриманих результатів досліджень зроблено наступні висновки:</w:t>
      </w:r>
    </w:p>
    <w:p w:rsidR="005A1B24" w:rsidRPr="002E4EEA" w:rsidRDefault="005A1B24" w:rsidP="005A1B24">
      <w:pPr>
        <w:pStyle w:val="-"/>
        <w:ind w:firstLine="567"/>
        <w:rPr>
          <w:sz w:val="10"/>
          <w:szCs w:val="10"/>
        </w:rPr>
      </w:pPr>
    </w:p>
    <w:p w:rsidR="005A1B24" w:rsidRDefault="005A1B24" w:rsidP="005A1B24">
      <w:pPr>
        <w:pStyle w:val="-"/>
        <w:ind w:firstLine="567"/>
        <w:rPr>
          <w:szCs w:val="28"/>
        </w:rPr>
      </w:pPr>
      <w:r>
        <w:rPr>
          <w:szCs w:val="28"/>
        </w:rPr>
        <w:t xml:space="preserve">1. Аналітичні дослідження показали, що </w:t>
      </w:r>
      <w:r w:rsidRPr="00335F95">
        <w:rPr>
          <w:szCs w:val="28"/>
        </w:rPr>
        <w:t>в Україні існує досить багато можли</w:t>
      </w:r>
      <w:r>
        <w:rPr>
          <w:szCs w:val="28"/>
        </w:rPr>
        <w:softHyphen/>
      </w:r>
      <w:r w:rsidRPr="00335F95">
        <w:rPr>
          <w:szCs w:val="28"/>
        </w:rPr>
        <w:t>востей і передумов для будівництва сонячних електростанцій різного типу з окупністю інвестицій менше 10 років</w:t>
      </w:r>
      <w:r>
        <w:rPr>
          <w:szCs w:val="28"/>
        </w:rPr>
        <w:t>.</w:t>
      </w:r>
    </w:p>
    <w:p w:rsidR="005A1B24" w:rsidRDefault="005A1B24" w:rsidP="005A1B24">
      <w:pPr>
        <w:pStyle w:val="-"/>
        <w:ind w:firstLine="567"/>
        <w:rPr>
          <w:szCs w:val="28"/>
        </w:rPr>
      </w:pPr>
      <w:r>
        <w:rPr>
          <w:szCs w:val="28"/>
        </w:rPr>
        <w:t xml:space="preserve">2. </w:t>
      </w:r>
      <w:r w:rsidRPr="00F8222A">
        <w:rPr>
          <w:szCs w:val="28"/>
        </w:rPr>
        <w:t>Викона</w:t>
      </w:r>
      <w:r>
        <w:rPr>
          <w:szCs w:val="28"/>
        </w:rPr>
        <w:t>но</w:t>
      </w:r>
      <w:r w:rsidRPr="00F8222A">
        <w:rPr>
          <w:szCs w:val="28"/>
        </w:rPr>
        <w:t xml:space="preserve"> огляд </w:t>
      </w:r>
      <w:r>
        <w:rPr>
          <w:szCs w:val="28"/>
        </w:rPr>
        <w:t>сучасних схем</w:t>
      </w:r>
      <w:r w:rsidRPr="00461C28">
        <w:rPr>
          <w:szCs w:val="28"/>
        </w:rPr>
        <w:t xml:space="preserve"> організації сонячних електростанцій</w:t>
      </w:r>
      <w:r>
        <w:rPr>
          <w:szCs w:val="28"/>
        </w:rPr>
        <w:t>, спо</w:t>
      </w:r>
      <w:r>
        <w:rPr>
          <w:szCs w:val="28"/>
        </w:rPr>
        <w:softHyphen/>
        <w:t>собів дистанційного керування ними та вибрано оптимальний варіант .</w:t>
      </w:r>
    </w:p>
    <w:p w:rsidR="005A1B24" w:rsidRPr="004A43DE" w:rsidRDefault="005A1B24" w:rsidP="005A1B24">
      <w:pPr>
        <w:pStyle w:val="-"/>
        <w:ind w:firstLine="567"/>
        <w:rPr>
          <w:b/>
          <w:szCs w:val="28"/>
        </w:rPr>
      </w:pPr>
      <w:r>
        <w:rPr>
          <w:szCs w:val="28"/>
        </w:rPr>
        <w:t xml:space="preserve">3. </w:t>
      </w:r>
      <w:r w:rsidRPr="00F8222A">
        <w:rPr>
          <w:szCs w:val="28"/>
        </w:rPr>
        <w:t>Викона</w:t>
      </w:r>
      <w:r>
        <w:rPr>
          <w:szCs w:val="28"/>
        </w:rPr>
        <w:t>но д</w:t>
      </w:r>
      <w:r w:rsidRPr="00F8222A">
        <w:rPr>
          <w:szCs w:val="28"/>
        </w:rPr>
        <w:t>осліджен</w:t>
      </w:r>
      <w:r>
        <w:rPr>
          <w:szCs w:val="28"/>
        </w:rPr>
        <w:t>ня</w:t>
      </w:r>
      <w:r w:rsidRPr="00F8222A">
        <w:rPr>
          <w:szCs w:val="28"/>
        </w:rPr>
        <w:t xml:space="preserve"> </w:t>
      </w:r>
      <w:r>
        <w:rPr>
          <w:szCs w:val="28"/>
        </w:rPr>
        <w:t>с</w:t>
      </w:r>
      <w:r w:rsidRPr="00461C28">
        <w:rPr>
          <w:szCs w:val="28"/>
        </w:rPr>
        <w:t>истем моніторингу роботи фотоелектричних моду</w:t>
      </w:r>
      <w:r>
        <w:rPr>
          <w:szCs w:val="28"/>
        </w:rPr>
        <w:softHyphen/>
      </w:r>
      <w:r w:rsidRPr="00461C28">
        <w:rPr>
          <w:szCs w:val="28"/>
        </w:rPr>
        <w:t>лів</w:t>
      </w:r>
      <w:r>
        <w:rPr>
          <w:szCs w:val="28"/>
        </w:rPr>
        <w:t xml:space="preserve"> та </w:t>
      </w:r>
      <w:r w:rsidRPr="00461C28">
        <w:rPr>
          <w:szCs w:val="28"/>
        </w:rPr>
        <w:t xml:space="preserve">факторів, що впливають на </w:t>
      </w:r>
      <w:r>
        <w:rPr>
          <w:szCs w:val="28"/>
        </w:rPr>
        <w:t xml:space="preserve">їх </w:t>
      </w:r>
      <w:r w:rsidRPr="00461C28">
        <w:rPr>
          <w:szCs w:val="28"/>
        </w:rPr>
        <w:t>роботу</w:t>
      </w:r>
      <w:r>
        <w:rPr>
          <w:szCs w:val="28"/>
        </w:rPr>
        <w:t>.</w:t>
      </w:r>
    </w:p>
    <w:p w:rsidR="005A1B24" w:rsidRPr="006D5F11" w:rsidRDefault="005A1B24" w:rsidP="005A1B24">
      <w:pPr>
        <w:pStyle w:val="-"/>
        <w:ind w:firstLine="567"/>
        <w:rPr>
          <w:szCs w:val="28"/>
        </w:rPr>
      </w:pPr>
      <w:r>
        <w:rPr>
          <w:szCs w:val="28"/>
        </w:rPr>
        <w:t>4</w:t>
      </w:r>
      <w:r w:rsidRPr="006D5F11">
        <w:rPr>
          <w:szCs w:val="28"/>
        </w:rPr>
        <w:t xml:space="preserve">. </w:t>
      </w:r>
      <w:r>
        <w:rPr>
          <w:szCs w:val="28"/>
        </w:rPr>
        <w:t>Розроблено проект е</w:t>
      </w:r>
      <w:r w:rsidRPr="00C00B81">
        <w:rPr>
          <w:szCs w:val="28"/>
        </w:rPr>
        <w:t>кспериментальн</w:t>
      </w:r>
      <w:r>
        <w:rPr>
          <w:szCs w:val="28"/>
        </w:rPr>
        <w:t>ої</w:t>
      </w:r>
      <w:r w:rsidRPr="00C00B81">
        <w:rPr>
          <w:szCs w:val="28"/>
        </w:rPr>
        <w:t xml:space="preserve"> мобільн</w:t>
      </w:r>
      <w:r>
        <w:rPr>
          <w:szCs w:val="28"/>
        </w:rPr>
        <w:t>ої</w:t>
      </w:r>
      <w:r w:rsidRPr="00C00B81">
        <w:rPr>
          <w:szCs w:val="28"/>
        </w:rPr>
        <w:t xml:space="preserve"> станці</w:t>
      </w:r>
      <w:r>
        <w:rPr>
          <w:szCs w:val="28"/>
        </w:rPr>
        <w:t>ї</w:t>
      </w:r>
      <w:r w:rsidRPr="00C00B81">
        <w:rPr>
          <w:szCs w:val="28"/>
        </w:rPr>
        <w:t xml:space="preserve"> моніторингу робо</w:t>
      </w:r>
      <w:r>
        <w:rPr>
          <w:szCs w:val="28"/>
        </w:rPr>
        <w:softHyphen/>
      </w:r>
      <w:r w:rsidRPr="00C00B81">
        <w:rPr>
          <w:szCs w:val="28"/>
        </w:rPr>
        <w:t xml:space="preserve">ти </w:t>
      </w:r>
      <w:r w:rsidRPr="00461C28">
        <w:rPr>
          <w:szCs w:val="28"/>
        </w:rPr>
        <w:t>фотоелектричних модулів</w:t>
      </w:r>
      <w:r>
        <w:rPr>
          <w:szCs w:val="28"/>
        </w:rPr>
        <w:t xml:space="preserve">, дяка дозволяє здійснювати </w:t>
      </w:r>
      <w:r w:rsidRPr="00AF348E">
        <w:rPr>
          <w:szCs w:val="28"/>
        </w:rPr>
        <w:t>моніторинг роботи фото</w:t>
      </w:r>
      <w:r>
        <w:rPr>
          <w:szCs w:val="28"/>
        </w:rPr>
        <w:softHyphen/>
      </w:r>
      <w:r w:rsidRPr="00AF348E">
        <w:rPr>
          <w:szCs w:val="28"/>
        </w:rPr>
        <w:t>електричних модулів, контролю</w:t>
      </w:r>
      <w:r>
        <w:rPr>
          <w:szCs w:val="28"/>
        </w:rPr>
        <w:t>вати</w:t>
      </w:r>
      <w:r w:rsidRPr="00AF348E">
        <w:rPr>
          <w:szCs w:val="28"/>
        </w:rPr>
        <w:t xml:space="preserve"> основні характе</w:t>
      </w:r>
      <w:r>
        <w:rPr>
          <w:szCs w:val="28"/>
        </w:rPr>
        <w:softHyphen/>
      </w:r>
      <w:r w:rsidRPr="00AF348E">
        <w:rPr>
          <w:szCs w:val="28"/>
        </w:rPr>
        <w:t xml:space="preserve">ристики </w:t>
      </w:r>
      <w:r>
        <w:rPr>
          <w:szCs w:val="28"/>
        </w:rPr>
        <w:t>сонячної електро</w:t>
      </w:r>
      <w:r>
        <w:rPr>
          <w:szCs w:val="28"/>
        </w:rPr>
        <w:softHyphen/>
        <w:t>станції, що дозволяє підвищити ККД роботи ФЕС від 30 до 40%</w:t>
      </w:r>
      <w:r w:rsidRPr="006D5F11">
        <w:rPr>
          <w:szCs w:val="28"/>
        </w:rPr>
        <w:t>.</w:t>
      </w:r>
    </w:p>
    <w:p w:rsidR="005A1B24" w:rsidRDefault="005A1B24" w:rsidP="005A1B24">
      <w:pPr>
        <w:pStyle w:val="-"/>
        <w:ind w:firstLine="567"/>
        <w:rPr>
          <w:szCs w:val="28"/>
        </w:rPr>
      </w:pPr>
      <w:r>
        <w:rPr>
          <w:szCs w:val="28"/>
        </w:rPr>
        <w:t>5</w:t>
      </w:r>
      <w:r w:rsidRPr="006D5F11">
        <w:rPr>
          <w:szCs w:val="28"/>
        </w:rPr>
        <w:t xml:space="preserve">. </w:t>
      </w:r>
      <w:r>
        <w:rPr>
          <w:szCs w:val="28"/>
        </w:rPr>
        <w:t>Розроблено</w:t>
      </w:r>
      <w:r w:rsidRPr="00C00B81">
        <w:rPr>
          <w:szCs w:val="28"/>
        </w:rPr>
        <w:t xml:space="preserve"> </w:t>
      </w:r>
      <w:r>
        <w:rPr>
          <w:szCs w:val="28"/>
        </w:rPr>
        <w:t>с</w:t>
      </w:r>
      <w:r w:rsidRPr="00C00B81">
        <w:rPr>
          <w:szCs w:val="28"/>
        </w:rPr>
        <w:t>татистичн</w:t>
      </w:r>
      <w:r>
        <w:rPr>
          <w:szCs w:val="28"/>
        </w:rPr>
        <w:t>у</w:t>
      </w:r>
      <w:r w:rsidRPr="00C00B81">
        <w:rPr>
          <w:szCs w:val="28"/>
        </w:rPr>
        <w:t xml:space="preserve"> модель роботи </w:t>
      </w:r>
      <w:r w:rsidRPr="00461C28">
        <w:rPr>
          <w:szCs w:val="28"/>
        </w:rPr>
        <w:t>фотоелектричних модулів</w:t>
      </w:r>
      <w:r w:rsidRPr="006D5F11">
        <w:rPr>
          <w:szCs w:val="28"/>
        </w:rPr>
        <w:t>.</w:t>
      </w:r>
    </w:p>
    <w:p w:rsidR="005A1B24" w:rsidRPr="006D5F11" w:rsidRDefault="005A1B24" w:rsidP="005A1B24">
      <w:pPr>
        <w:pStyle w:val="-"/>
        <w:ind w:firstLine="567"/>
        <w:rPr>
          <w:szCs w:val="28"/>
        </w:rPr>
      </w:pPr>
      <w:r>
        <w:rPr>
          <w:szCs w:val="28"/>
        </w:rPr>
        <w:t>6. Розроблено</w:t>
      </w:r>
      <w:r w:rsidRPr="00C00B81">
        <w:rPr>
          <w:szCs w:val="28"/>
        </w:rPr>
        <w:t xml:space="preserve"> </w:t>
      </w:r>
      <w:r>
        <w:rPr>
          <w:szCs w:val="28"/>
        </w:rPr>
        <w:t>с</w:t>
      </w:r>
      <w:r w:rsidRPr="00C00B81">
        <w:rPr>
          <w:szCs w:val="28"/>
        </w:rPr>
        <w:t>истем</w:t>
      </w:r>
      <w:r>
        <w:rPr>
          <w:szCs w:val="28"/>
        </w:rPr>
        <w:t>у</w:t>
      </w:r>
      <w:r w:rsidRPr="00C00B81">
        <w:rPr>
          <w:szCs w:val="28"/>
        </w:rPr>
        <w:t xml:space="preserve"> контролю і управління </w:t>
      </w:r>
      <w:r>
        <w:rPr>
          <w:szCs w:val="28"/>
        </w:rPr>
        <w:t>фотоелектричною станцією</w:t>
      </w:r>
      <w:r w:rsidRPr="006D5F11">
        <w:rPr>
          <w:szCs w:val="28"/>
        </w:rPr>
        <w:t xml:space="preserve">. </w:t>
      </w:r>
    </w:p>
    <w:p w:rsidR="00B709E6" w:rsidRPr="009D121F" w:rsidRDefault="005A1B24" w:rsidP="005A1B24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2E4EEA">
        <w:rPr>
          <w:szCs w:val="28"/>
        </w:rPr>
        <w:t>Розроб</w:t>
      </w:r>
      <w:r>
        <w:rPr>
          <w:szCs w:val="28"/>
        </w:rPr>
        <w:t>лено</w:t>
      </w:r>
      <w:r w:rsidRPr="002E4EEA">
        <w:rPr>
          <w:szCs w:val="28"/>
        </w:rPr>
        <w:t xml:space="preserve"> автоматизовану систему диспетчерського контролю фотоелек</w:t>
      </w:r>
      <w:r w:rsidRPr="002E4EEA">
        <w:rPr>
          <w:szCs w:val="28"/>
        </w:rPr>
        <w:softHyphen/>
        <w:t>тричною станцією</w:t>
      </w:r>
      <w:r w:rsidRPr="006D5F11">
        <w:rPr>
          <w:szCs w:val="28"/>
        </w:rPr>
        <w:t>.</w:t>
      </w:r>
    </w:p>
    <w:p w:rsidR="00BA4D44" w:rsidRDefault="00BA4D44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A4D44" w:rsidRDefault="00BA4D44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8F0DC3" w:rsidRDefault="008F0DC3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709E6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lastRenderedPageBreak/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</w:t>
      </w:r>
    </w:p>
    <w:p w:rsidR="00C35561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3046F1" w:rsidRPr="00C35561" w:rsidRDefault="003046F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14283D" w:rsidRPr="008F0DC3" w:rsidRDefault="00334ACA" w:rsidP="0014283D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C46F2">
        <w:rPr>
          <w:sz w:val="28"/>
          <w:szCs w:val="28"/>
          <w:lang w:val="uk-UA" w:eastAsia="uk-UA"/>
        </w:rPr>
        <w:t xml:space="preserve">1. </w:t>
      </w:r>
      <w:r w:rsidR="005A1B24" w:rsidRPr="008F0DC3">
        <w:rPr>
          <w:sz w:val="28"/>
          <w:szCs w:val="28"/>
          <w:lang w:val="uk-UA"/>
        </w:rPr>
        <w:t>Горохівський</w:t>
      </w:r>
      <w:r w:rsidRPr="008F0DC3">
        <w:rPr>
          <w:sz w:val="28"/>
          <w:szCs w:val="28"/>
          <w:lang w:val="uk-UA"/>
        </w:rPr>
        <w:t xml:space="preserve"> </w:t>
      </w:r>
      <w:r w:rsidR="005A1B24" w:rsidRPr="008F0DC3">
        <w:rPr>
          <w:sz w:val="28"/>
          <w:szCs w:val="28"/>
          <w:lang w:val="uk-UA"/>
        </w:rPr>
        <w:t>М</w:t>
      </w:r>
      <w:r w:rsidRPr="008F0DC3">
        <w:rPr>
          <w:sz w:val="28"/>
          <w:szCs w:val="28"/>
          <w:lang w:val="uk-UA"/>
        </w:rPr>
        <w:t>.</w:t>
      </w:r>
      <w:r w:rsidR="005A1B24" w:rsidRPr="008F0DC3">
        <w:rPr>
          <w:sz w:val="28"/>
          <w:szCs w:val="28"/>
          <w:lang w:val="uk-UA"/>
        </w:rPr>
        <w:t>С</w:t>
      </w:r>
      <w:r w:rsidRPr="008F0DC3">
        <w:rPr>
          <w:sz w:val="28"/>
          <w:szCs w:val="28"/>
          <w:lang w:val="uk-UA"/>
        </w:rPr>
        <w:t xml:space="preserve">. </w:t>
      </w:r>
      <w:bookmarkStart w:id="7" w:name="_Hlk504042015"/>
      <w:r w:rsidR="005A1B24" w:rsidRPr="008F0DC3">
        <w:rPr>
          <w:sz w:val="28"/>
          <w:szCs w:val="28"/>
          <w:lang w:val="uk-UA"/>
        </w:rPr>
        <w:t xml:space="preserve">«Інформаційно-телеметрична система обліку споживання </w:t>
      </w:r>
      <w:proofErr w:type="spellStart"/>
      <w:r w:rsidR="005A1B24" w:rsidRPr="008F0DC3">
        <w:rPr>
          <w:sz w:val="28"/>
          <w:szCs w:val="28"/>
          <w:lang w:val="uk-UA"/>
        </w:rPr>
        <w:t>елетроенергії</w:t>
      </w:r>
      <w:proofErr w:type="spellEnd"/>
      <w:r w:rsidR="005A1B24" w:rsidRPr="008F0DC3">
        <w:rPr>
          <w:sz w:val="28"/>
          <w:szCs w:val="28"/>
          <w:lang w:val="uk-UA"/>
        </w:rPr>
        <w:t xml:space="preserve">». </w:t>
      </w:r>
      <w:r w:rsidR="005A1B24" w:rsidRPr="008F0DC3">
        <w:rPr>
          <w:sz w:val="28"/>
          <w:lang w:val="uk-UA"/>
        </w:rPr>
        <w:t>Фундаментальні та прикладні проблеми сучасних технологій</w:t>
      </w:r>
      <w:r w:rsidR="005A1B24" w:rsidRPr="008F0DC3">
        <w:rPr>
          <w:sz w:val="28"/>
          <w:szCs w:val="28"/>
          <w:lang w:val="uk-UA"/>
        </w:rPr>
        <w:t xml:space="preserve">: </w:t>
      </w:r>
      <w:proofErr w:type="spellStart"/>
      <w:r w:rsidR="005A1B24" w:rsidRPr="008F0DC3">
        <w:rPr>
          <w:sz w:val="28"/>
          <w:szCs w:val="28"/>
          <w:lang w:val="uk-UA"/>
        </w:rPr>
        <w:t>зб</w:t>
      </w:r>
      <w:proofErr w:type="spellEnd"/>
      <w:r w:rsidR="005A1B24" w:rsidRPr="008F0DC3">
        <w:rPr>
          <w:sz w:val="28"/>
          <w:szCs w:val="28"/>
          <w:lang w:val="uk-UA"/>
        </w:rPr>
        <w:t xml:space="preserve">. тез доповідей </w:t>
      </w:r>
      <w:proofErr w:type="spellStart"/>
      <w:r w:rsidR="005A1B24" w:rsidRPr="008F0DC3">
        <w:rPr>
          <w:sz w:val="28"/>
          <w:szCs w:val="28"/>
          <w:lang w:val="uk-UA"/>
        </w:rPr>
        <w:t>міжнар</w:t>
      </w:r>
      <w:proofErr w:type="spellEnd"/>
      <w:r w:rsidR="005A1B24" w:rsidRPr="008F0DC3">
        <w:rPr>
          <w:sz w:val="28"/>
          <w:szCs w:val="28"/>
          <w:lang w:val="uk-UA"/>
        </w:rPr>
        <w:t>. наук.-</w:t>
      </w:r>
      <w:proofErr w:type="spellStart"/>
      <w:r w:rsidR="005A1B24" w:rsidRPr="008F0DC3">
        <w:rPr>
          <w:sz w:val="28"/>
          <w:szCs w:val="28"/>
          <w:lang w:val="uk-UA"/>
        </w:rPr>
        <w:t>техн</w:t>
      </w:r>
      <w:proofErr w:type="spellEnd"/>
      <w:r w:rsidR="005A1B24" w:rsidRPr="008F0DC3">
        <w:rPr>
          <w:sz w:val="28"/>
          <w:szCs w:val="28"/>
          <w:lang w:val="uk-UA"/>
        </w:rPr>
        <w:t xml:space="preserve">. </w:t>
      </w:r>
      <w:proofErr w:type="spellStart"/>
      <w:r w:rsidR="005A1B24" w:rsidRPr="008F0DC3">
        <w:rPr>
          <w:sz w:val="28"/>
          <w:szCs w:val="28"/>
          <w:lang w:val="uk-UA"/>
        </w:rPr>
        <w:t>конф</w:t>
      </w:r>
      <w:proofErr w:type="spellEnd"/>
      <w:r w:rsidR="005A1B24" w:rsidRPr="008F0DC3">
        <w:rPr>
          <w:sz w:val="28"/>
          <w:szCs w:val="28"/>
          <w:lang w:val="uk-UA"/>
        </w:rPr>
        <w:t xml:space="preserve">., (Тернопіль, 22-24 трав. 2018.) // М-во освіти і науки України, Терн. </w:t>
      </w:r>
      <w:proofErr w:type="spellStart"/>
      <w:r w:rsidR="005A1B24" w:rsidRPr="008F0DC3">
        <w:rPr>
          <w:sz w:val="28"/>
          <w:szCs w:val="28"/>
          <w:lang w:val="uk-UA"/>
        </w:rPr>
        <w:t>націон</w:t>
      </w:r>
      <w:proofErr w:type="spellEnd"/>
      <w:r w:rsidR="005A1B24" w:rsidRPr="008F0DC3">
        <w:rPr>
          <w:sz w:val="28"/>
          <w:szCs w:val="28"/>
          <w:lang w:val="uk-UA"/>
        </w:rPr>
        <w:t xml:space="preserve">. </w:t>
      </w:r>
      <w:proofErr w:type="spellStart"/>
      <w:r w:rsidR="005A1B24" w:rsidRPr="008F0DC3">
        <w:rPr>
          <w:sz w:val="28"/>
          <w:szCs w:val="28"/>
          <w:lang w:val="uk-UA"/>
        </w:rPr>
        <w:t>техн</w:t>
      </w:r>
      <w:proofErr w:type="spellEnd"/>
      <w:r w:rsidR="005A1B24" w:rsidRPr="008F0DC3">
        <w:rPr>
          <w:sz w:val="28"/>
          <w:szCs w:val="28"/>
          <w:lang w:val="uk-UA"/>
        </w:rPr>
        <w:t xml:space="preserve">. ун-т ім. І. Пулюя [та </w:t>
      </w:r>
      <w:proofErr w:type="spellStart"/>
      <w:r w:rsidR="005A1B24" w:rsidRPr="008F0DC3">
        <w:rPr>
          <w:sz w:val="28"/>
          <w:szCs w:val="28"/>
          <w:lang w:val="uk-UA"/>
        </w:rPr>
        <w:t>ін</w:t>
      </w:r>
      <w:proofErr w:type="spellEnd"/>
      <w:r w:rsidR="005A1B24" w:rsidRPr="008F0DC3">
        <w:rPr>
          <w:sz w:val="28"/>
          <w:szCs w:val="28"/>
          <w:lang w:val="uk-UA"/>
        </w:rPr>
        <w:t>]. – Тернопіль: ТНТУ, 2018. – 267-268 с.</w:t>
      </w:r>
      <w:bookmarkEnd w:id="7"/>
    </w:p>
    <w:p w:rsidR="00E37297" w:rsidRDefault="00E37297" w:rsidP="00C35561">
      <w:pPr>
        <w:pStyle w:val="ab"/>
        <w:ind w:left="0" w:firstLine="567"/>
        <w:rPr>
          <w:color w:val="000000"/>
        </w:rPr>
      </w:pPr>
    </w:p>
    <w:p w:rsidR="00647DF7" w:rsidRPr="00E37297" w:rsidRDefault="00647DF7" w:rsidP="00C35561">
      <w:pPr>
        <w:pStyle w:val="ab"/>
        <w:ind w:left="0" w:firstLine="567"/>
        <w:rPr>
          <w:color w:val="000000"/>
        </w:rPr>
      </w:pPr>
    </w:p>
    <w:p w:rsidR="00237514" w:rsidRDefault="00237514" w:rsidP="00C35561">
      <w:pPr>
        <w:pStyle w:val="ab"/>
        <w:ind w:left="0" w:firstLine="567"/>
      </w:pPr>
      <w:r w:rsidRPr="002F2368">
        <w:t>АНОТАЦІЯ</w:t>
      </w:r>
    </w:p>
    <w:p w:rsidR="00BF3B7C" w:rsidRPr="00BF3B7C" w:rsidRDefault="00BF3B7C" w:rsidP="00B709E6">
      <w:pPr>
        <w:pStyle w:val="ab"/>
        <w:ind w:left="0" w:firstLine="567"/>
        <w:rPr>
          <w:sz w:val="10"/>
          <w:szCs w:val="10"/>
        </w:rPr>
      </w:pPr>
    </w:p>
    <w:p w:rsidR="0083118A" w:rsidRDefault="00653E97" w:rsidP="002F2368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Горохів</w:t>
      </w:r>
      <w:r w:rsidR="005328DA">
        <w:rPr>
          <w:b/>
          <w:szCs w:val="28"/>
        </w:rPr>
        <w:t>ський</w:t>
      </w:r>
      <w:r w:rsidR="00BB35D1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="00BB35D1">
        <w:rPr>
          <w:b/>
          <w:szCs w:val="28"/>
        </w:rPr>
        <w:t>.</w:t>
      </w:r>
      <w:r>
        <w:rPr>
          <w:b/>
          <w:szCs w:val="28"/>
        </w:rPr>
        <w:t>С</w:t>
      </w:r>
      <w:r w:rsidR="00BF3B7C">
        <w:rPr>
          <w:b/>
          <w:szCs w:val="28"/>
        </w:rPr>
        <w:t>.</w:t>
      </w:r>
      <w:r w:rsidR="0083118A" w:rsidRPr="0083118A">
        <w:rPr>
          <w:b/>
          <w:szCs w:val="28"/>
        </w:rPr>
        <w:t xml:space="preserve"> </w:t>
      </w:r>
      <w:r w:rsidRPr="008A0C07">
        <w:rPr>
          <w:b/>
        </w:rPr>
        <w:t>Розробка системи дистанційного</w:t>
      </w:r>
      <w:r w:rsidR="005328DA" w:rsidRPr="0033242F">
        <w:rPr>
          <w:b/>
        </w:rPr>
        <w:t xml:space="preserve"> </w:t>
      </w:r>
      <w:r w:rsidRPr="008A0C07">
        <w:rPr>
          <w:b/>
        </w:rPr>
        <w:t>керування сонячною електричною станцією</w:t>
      </w:r>
      <w:r w:rsidR="0083118A">
        <w:rPr>
          <w:szCs w:val="28"/>
        </w:rPr>
        <w:t xml:space="preserve">, </w:t>
      </w:r>
      <w:r w:rsidR="001C5E4C">
        <w:rPr>
          <w:szCs w:val="28"/>
        </w:rPr>
        <w:t>141</w:t>
      </w:r>
      <w:r w:rsidR="0083118A">
        <w:rPr>
          <w:szCs w:val="28"/>
        </w:rPr>
        <w:t xml:space="preserve"> – </w:t>
      </w:r>
      <w:r w:rsidR="001C5E4C" w:rsidRPr="001C5E4C">
        <w:t>Електроенергетика, електротехніка</w:t>
      </w:r>
      <w:r w:rsidR="001C5E4C">
        <w:rPr>
          <w:szCs w:val="28"/>
        </w:rPr>
        <w:t xml:space="preserve"> та </w:t>
      </w:r>
      <w:r w:rsidR="001C5E4C" w:rsidRPr="001C5E4C">
        <w:t>електромеханіка;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</w:t>
      </w:r>
      <w:r w:rsidR="00BF3B7C">
        <w:rPr>
          <w:szCs w:val="28"/>
        </w:rPr>
        <w:t>,</w:t>
      </w:r>
      <w:r w:rsidR="0083118A">
        <w:rPr>
          <w:szCs w:val="28"/>
        </w:rPr>
        <w:t xml:space="preserve"> Тернопіль, 201</w:t>
      </w:r>
      <w:r w:rsidR="001C5E4C">
        <w:rPr>
          <w:szCs w:val="28"/>
        </w:rPr>
        <w:t>8</w:t>
      </w:r>
      <w:r w:rsidR="0083118A">
        <w:rPr>
          <w:szCs w:val="28"/>
        </w:rPr>
        <w:t>.</w:t>
      </w:r>
    </w:p>
    <w:p w:rsidR="00084EC1" w:rsidRPr="00084EC1" w:rsidRDefault="00084EC1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E34127" w:rsidRDefault="00653E97" w:rsidP="00E872EA">
      <w:pPr>
        <w:spacing w:after="0" w:line="240" w:lineRule="auto"/>
        <w:ind w:firstLine="709"/>
        <w:jc w:val="both"/>
        <w:rPr>
          <w:szCs w:val="28"/>
        </w:rPr>
      </w:pPr>
      <w:r w:rsidRPr="00562374">
        <w:rPr>
          <w:szCs w:val="28"/>
        </w:rPr>
        <w:t xml:space="preserve">У дипломній роботі приведені результати теоретичних досліджень та вирішена науково-технічна задача, </w:t>
      </w:r>
      <w:r>
        <w:rPr>
          <w:szCs w:val="28"/>
        </w:rPr>
        <w:t>суть якої</w:t>
      </w:r>
      <w:r w:rsidRPr="00562374">
        <w:rPr>
          <w:szCs w:val="28"/>
        </w:rPr>
        <w:t xml:space="preserve"> полягає в розробці автоматизованої системи диспетчерського контролю фотоелектричної станції та системи моні</w:t>
      </w:r>
      <w:r w:rsidRPr="00562374">
        <w:rPr>
          <w:szCs w:val="28"/>
        </w:rPr>
        <w:softHyphen/>
        <w:t>торингу робо</w:t>
      </w:r>
      <w:r w:rsidRPr="00562374">
        <w:rPr>
          <w:szCs w:val="28"/>
        </w:rPr>
        <w:softHyphen/>
        <w:t>ти фотоелектричних модулів</w:t>
      </w:r>
      <w:r w:rsidR="0033242F">
        <w:rPr>
          <w:szCs w:val="28"/>
        </w:rPr>
        <w:t>.</w:t>
      </w:r>
      <w:r w:rsidR="00E872EA">
        <w:rPr>
          <w:szCs w:val="28"/>
        </w:rPr>
        <w:t xml:space="preserve"> </w:t>
      </w:r>
      <w:r w:rsidR="00E34127">
        <w:rPr>
          <w:szCs w:val="28"/>
        </w:rPr>
        <w:t xml:space="preserve"> </w:t>
      </w:r>
    </w:p>
    <w:p w:rsidR="00E34127" w:rsidRPr="00527161" w:rsidRDefault="00E34127" w:rsidP="00E34127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83118A" w:rsidRDefault="00E34127" w:rsidP="00E34127">
      <w:pPr>
        <w:pStyle w:val="21"/>
        <w:spacing w:before="0"/>
        <w:rPr>
          <w:bCs/>
          <w:sz w:val="28"/>
          <w:szCs w:val="28"/>
        </w:rPr>
      </w:pPr>
      <w:r w:rsidRPr="000147C1">
        <w:rPr>
          <w:b/>
          <w:bCs/>
          <w:sz w:val="28"/>
          <w:szCs w:val="28"/>
        </w:rPr>
        <w:t>Ключові слова:</w:t>
      </w:r>
      <w:r w:rsidRPr="000147C1">
        <w:rPr>
          <w:bCs/>
          <w:sz w:val="28"/>
          <w:szCs w:val="28"/>
        </w:rPr>
        <w:t xml:space="preserve"> </w:t>
      </w:r>
      <w:bookmarkStart w:id="8" w:name="_Hlk505943444"/>
      <w:r w:rsidR="00653E97">
        <w:rPr>
          <w:sz w:val="28"/>
          <w:szCs w:val="28"/>
        </w:rPr>
        <w:t>фотоелектрична станція</w:t>
      </w:r>
      <w:r w:rsidR="00653E97" w:rsidRPr="00134F31">
        <w:rPr>
          <w:sz w:val="28"/>
          <w:szCs w:val="28"/>
        </w:rPr>
        <w:t xml:space="preserve">, </w:t>
      </w:r>
      <w:r w:rsidR="00653E97">
        <w:rPr>
          <w:sz w:val="28"/>
          <w:szCs w:val="28"/>
        </w:rPr>
        <w:t>автоматизована система, диспетчерське керування, фотоелектричний модуль</w:t>
      </w:r>
      <w:r w:rsidR="00653E97">
        <w:rPr>
          <w:sz w:val="28"/>
        </w:rPr>
        <w:t xml:space="preserve">, </w:t>
      </w:r>
      <w:bookmarkEnd w:id="8"/>
      <w:r w:rsidR="00653E97">
        <w:rPr>
          <w:sz w:val="28"/>
        </w:rPr>
        <w:t>система моніторингу</w:t>
      </w:r>
      <w:r w:rsidR="00E872EA" w:rsidRPr="000147C1">
        <w:rPr>
          <w:bCs/>
          <w:sz w:val="28"/>
          <w:szCs w:val="28"/>
        </w:rPr>
        <w:t>.</w:t>
      </w:r>
    </w:p>
    <w:p w:rsidR="003046F1" w:rsidRDefault="003046F1" w:rsidP="00013C55">
      <w:pPr>
        <w:pStyle w:val="21"/>
        <w:spacing w:before="0"/>
        <w:rPr>
          <w:bCs/>
          <w:sz w:val="28"/>
          <w:szCs w:val="28"/>
        </w:rPr>
      </w:pPr>
    </w:p>
    <w:p w:rsidR="00084EC1" w:rsidRPr="0083118A" w:rsidRDefault="00084EC1" w:rsidP="00013C55">
      <w:pPr>
        <w:pStyle w:val="21"/>
        <w:spacing w:before="0"/>
        <w:rPr>
          <w:b/>
          <w:bCs/>
          <w:sz w:val="28"/>
          <w:szCs w:val="28"/>
        </w:rPr>
      </w:pP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084EC1" w:rsidRPr="00084EC1" w:rsidRDefault="00084EC1" w:rsidP="004D4CAE">
      <w:pPr>
        <w:spacing w:after="0" w:line="240" w:lineRule="auto"/>
        <w:ind w:firstLine="567"/>
        <w:jc w:val="center"/>
        <w:rPr>
          <w:b/>
          <w:sz w:val="10"/>
          <w:szCs w:val="10"/>
          <w:lang w:val="en-US"/>
        </w:rPr>
      </w:pPr>
    </w:p>
    <w:p w:rsidR="00E61D4B" w:rsidRPr="001C5E4C" w:rsidRDefault="00653E97" w:rsidP="00E61D4B">
      <w:pPr>
        <w:spacing w:after="0" w:line="240" w:lineRule="auto"/>
        <w:ind w:firstLine="567"/>
        <w:jc w:val="both"/>
        <w:rPr>
          <w:lang w:val="en-US"/>
        </w:rPr>
      </w:pPr>
      <w:proofErr w:type="spellStart"/>
      <w:r w:rsidRPr="00653E97">
        <w:rPr>
          <w:b/>
          <w:szCs w:val="28"/>
          <w:lang w:val="en-US"/>
        </w:rPr>
        <w:t>Mykhailo</w:t>
      </w:r>
      <w:proofErr w:type="spellEnd"/>
      <w:r w:rsidRPr="00653E97">
        <w:rPr>
          <w:b/>
          <w:szCs w:val="28"/>
          <w:lang w:val="en-US"/>
        </w:rPr>
        <w:t xml:space="preserve"> </w:t>
      </w:r>
      <w:proofErr w:type="spellStart"/>
      <w:r w:rsidRPr="00653E97">
        <w:rPr>
          <w:b/>
          <w:szCs w:val="28"/>
          <w:lang w:val="en-US"/>
        </w:rPr>
        <w:t>Horokhivskyi</w:t>
      </w:r>
      <w:proofErr w:type="spellEnd"/>
      <w:r w:rsidR="00E61D4B" w:rsidRPr="007B7555">
        <w:rPr>
          <w:b/>
          <w:lang w:val="en-US"/>
        </w:rPr>
        <w:t xml:space="preserve">. </w:t>
      </w:r>
      <w:r w:rsidRPr="00653E97">
        <w:rPr>
          <w:b/>
          <w:szCs w:val="28"/>
          <w:lang w:val="en-US"/>
        </w:rPr>
        <w:t xml:space="preserve">Development of a </w:t>
      </w:r>
      <w:proofErr w:type="gramStart"/>
      <w:r w:rsidRPr="00653E97">
        <w:rPr>
          <w:b/>
          <w:szCs w:val="28"/>
          <w:lang w:val="en-US"/>
        </w:rPr>
        <w:t>remote control</w:t>
      </w:r>
      <w:proofErr w:type="gramEnd"/>
      <w:r w:rsidRPr="00653E97">
        <w:rPr>
          <w:b/>
          <w:szCs w:val="28"/>
          <w:lang w:val="en-US"/>
        </w:rPr>
        <w:t xml:space="preserve"> system by a solar power station</w:t>
      </w:r>
      <w:r w:rsidR="00E61D4B" w:rsidRPr="007B7555">
        <w:rPr>
          <w:b/>
          <w:lang w:val="en-US"/>
        </w:rPr>
        <w:t xml:space="preserve">, </w:t>
      </w:r>
      <w:r w:rsidR="001C5E4C">
        <w:rPr>
          <w:szCs w:val="28"/>
        </w:rPr>
        <w:t>141</w:t>
      </w:r>
      <w:r w:rsidR="00E61D4B" w:rsidRPr="007B7555">
        <w:rPr>
          <w:szCs w:val="28"/>
          <w:lang w:val="en-US"/>
        </w:rPr>
        <w:t xml:space="preserve"> – </w:t>
      </w:r>
      <w:r w:rsidR="001C5E4C" w:rsidRPr="001C5E4C">
        <w:rPr>
          <w:lang w:val="en-US"/>
        </w:rPr>
        <w:t>Electrical Power Engineering, Electrical Engineering and Electromechanics</w:t>
      </w:r>
      <w:r w:rsidR="007B7555" w:rsidRPr="001C5E4C">
        <w:rPr>
          <w:szCs w:val="28"/>
          <w:lang w:val="en-US"/>
        </w:rPr>
        <w:t xml:space="preserve">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 xml:space="preserve"> Ivan </w:t>
      </w:r>
      <w:proofErr w:type="spellStart"/>
      <w:r w:rsidR="00E61D4B" w:rsidRPr="001C5E4C">
        <w:rPr>
          <w:lang w:val="en-US"/>
        </w:rPr>
        <w:t>Puluj</w:t>
      </w:r>
      <w:proofErr w:type="spellEnd"/>
      <w:r w:rsidR="00E61D4B" w:rsidRPr="001C5E4C">
        <w:rPr>
          <w:lang w:val="en-US"/>
        </w:rPr>
        <w:t xml:space="preserve"> National Technical University;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>, 201</w:t>
      </w:r>
      <w:r w:rsidR="001C5E4C">
        <w:t>8</w:t>
      </w:r>
      <w:r w:rsidR="00E61D4B" w:rsidRPr="001C5E4C">
        <w:rPr>
          <w:lang w:val="en-US"/>
        </w:rPr>
        <w:t>.</w:t>
      </w:r>
    </w:p>
    <w:p w:rsidR="00084EC1" w:rsidRPr="00084EC1" w:rsidRDefault="00084EC1" w:rsidP="00E61D4B">
      <w:pPr>
        <w:spacing w:after="0" w:line="240" w:lineRule="auto"/>
        <w:ind w:firstLine="567"/>
        <w:jc w:val="both"/>
        <w:rPr>
          <w:sz w:val="10"/>
          <w:szCs w:val="10"/>
          <w:lang w:val="en-US"/>
        </w:rPr>
      </w:pPr>
    </w:p>
    <w:p w:rsidR="00E34127" w:rsidRPr="00546348" w:rsidRDefault="00653E97" w:rsidP="00E872EA">
      <w:pPr>
        <w:widowControl w:val="0"/>
        <w:spacing w:after="0" w:line="240" w:lineRule="auto"/>
        <w:ind w:firstLine="709"/>
        <w:jc w:val="both"/>
        <w:rPr>
          <w:bCs/>
          <w:szCs w:val="28"/>
          <w:lang w:val="en-US"/>
        </w:rPr>
      </w:pPr>
      <w:bookmarkStart w:id="9" w:name="_Hlk505943460"/>
      <w:r w:rsidRPr="002A1CD2">
        <w:rPr>
          <w:bCs/>
          <w:szCs w:val="28"/>
          <w:lang w:val="en-US"/>
        </w:rPr>
        <w:t xml:space="preserve">In the diploma paper </w:t>
      </w:r>
      <w:bookmarkEnd w:id="9"/>
      <w:r w:rsidRPr="008C4B58">
        <w:rPr>
          <w:bCs/>
          <w:szCs w:val="28"/>
          <w:lang w:val="en-US"/>
        </w:rPr>
        <w:t xml:space="preserve">presents </w:t>
      </w:r>
      <w:r w:rsidRPr="009D44C7">
        <w:rPr>
          <w:bCs/>
          <w:szCs w:val="28"/>
          <w:lang w:val="en-US"/>
        </w:rPr>
        <w:t>the results of theoretical researches and solves a scientific and technical problem, the essence of which is to develop an automated control system of a photovoltaic station and a system for monitoring the work of photovoltaic modules</w:t>
      </w:r>
      <w:r w:rsidR="00E34127" w:rsidRPr="00546348">
        <w:rPr>
          <w:bCs/>
          <w:szCs w:val="28"/>
          <w:lang w:val="en-US"/>
        </w:rPr>
        <w:t>.</w:t>
      </w: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bCs/>
          <w:sz w:val="10"/>
          <w:szCs w:val="10"/>
          <w:lang w:val="en-US"/>
        </w:rPr>
      </w:pPr>
    </w:p>
    <w:p w:rsidR="00257339" w:rsidRPr="007070A2" w:rsidRDefault="00E34127" w:rsidP="00E34127">
      <w:pPr>
        <w:spacing w:after="0" w:line="240" w:lineRule="auto"/>
        <w:ind w:firstLine="567"/>
        <w:jc w:val="both"/>
        <w:rPr>
          <w:lang w:val="en-US"/>
        </w:rPr>
      </w:pPr>
      <w:r w:rsidRPr="00546348">
        <w:rPr>
          <w:b/>
          <w:bCs/>
          <w:szCs w:val="28"/>
          <w:lang w:val="en-US"/>
        </w:rPr>
        <w:t>Key words:</w:t>
      </w:r>
      <w:r w:rsidRPr="00546348">
        <w:rPr>
          <w:bCs/>
          <w:szCs w:val="28"/>
          <w:lang w:val="en-US"/>
        </w:rPr>
        <w:t xml:space="preserve"> </w:t>
      </w:r>
      <w:bookmarkStart w:id="10" w:name="_Hlk505943471"/>
      <w:r w:rsidR="00653E97" w:rsidRPr="009D44C7">
        <w:rPr>
          <w:bCs/>
          <w:szCs w:val="28"/>
          <w:lang w:val="en-US"/>
        </w:rPr>
        <w:t>photovoltaic station</w:t>
      </w:r>
      <w:r w:rsidR="00653E97">
        <w:rPr>
          <w:bCs/>
          <w:szCs w:val="28"/>
        </w:rPr>
        <w:t xml:space="preserve">, </w:t>
      </w:r>
      <w:r w:rsidR="00653E97" w:rsidRPr="009D44C7">
        <w:rPr>
          <w:bCs/>
          <w:szCs w:val="28"/>
          <w:lang w:val="en-US"/>
        </w:rPr>
        <w:t>automated system</w:t>
      </w:r>
      <w:r w:rsidR="00653E97" w:rsidRPr="00D11F25">
        <w:rPr>
          <w:bCs/>
          <w:szCs w:val="28"/>
          <w:lang w:val="en-US"/>
        </w:rPr>
        <w:t xml:space="preserve">, </w:t>
      </w:r>
      <w:r w:rsidR="00653E97" w:rsidRPr="009D44C7">
        <w:rPr>
          <w:bCs/>
          <w:szCs w:val="28"/>
          <w:lang w:val="en-US"/>
        </w:rPr>
        <w:t>dispatch control</w:t>
      </w:r>
      <w:r w:rsidR="00653E97" w:rsidRPr="00D11F25">
        <w:rPr>
          <w:bCs/>
          <w:szCs w:val="28"/>
          <w:lang w:val="en-US"/>
        </w:rPr>
        <w:t xml:space="preserve">, </w:t>
      </w:r>
      <w:bookmarkEnd w:id="10"/>
      <w:r w:rsidR="00653E97" w:rsidRPr="009D44C7">
        <w:rPr>
          <w:bCs/>
          <w:szCs w:val="28"/>
          <w:lang w:val="en-US"/>
        </w:rPr>
        <w:t>photovoltaic module</w:t>
      </w:r>
      <w:r w:rsidR="00653E97" w:rsidRPr="00D11F25">
        <w:rPr>
          <w:bCs/>
          <w:szCs w:val="28"/>
          <w:lang w:val="en-US"/>
        </w:rPr>
        <w:t xml:space="preserve">, </w:t>
      </w:r>
      <w:r w:rsidR="00653E97" w:rsidRPr="009D44C7">
        <w:rPr>
          <w:bCs/>
          <w:szCs w:val="28"/>
          <w:lang w:val="en-US"/>
        </w:rPr>
        <w:t>monitoring system</w:t>
      </w:r>
      <w:r w:rsidRPr="007070A2">
        <w:rPr>
          <w:bCs/>
          <w:szCs w:val="28"/>
          <w:lang w:val="en-US"/>
        </w:rPr>
        <w:t>.</w:t>
      </w:r>
    </w:p>
    <w:sectPr w:rsidR="00257339" w:rsidRPr="007070A2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4B" w:rsidRDefault="00B92B4B" w:rsidP="007B44F8">
      <w:pPr>
        <w:spacing w:after="0" w:line="240" w:lineRule="auto"/>
      </w:pPr>
      <w:r>
        <w:separator/>
      </w:r>
    </w:p>
  </w:endnote>
  <w:endnote w:type="continuationSeparator" w:id="0">
    <w:p w:rsidR="00B92B4B" w:rsidRDefault="00B92B4B" w:rsidP="007B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AB" w:rsidRDefault="00B92B4B" w:rsidP="008146A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4B" w:rsidRDefault="00B92B4B" w:rsidP="007B44F8">
      <w:pPr>
        <w:spacing w:after="0" w:line="240" w:lineRule="auto"/>
      </w:pPr>
      <w:r>
        <w:separator/>
      </w:r>
    </w:p>
  </w:footnote>
  <w:footnote w:type="continuationSeparator" w:id="0">
    <w:p w:rsidR="00B92B4B" w:rsidRDefault="00B92B4B" w:rsidP="007B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242C2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1F15" w:rsidRDefault="00B92B4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242C28">
    <w:pPr>
      <w:pStyle w:val="af2"/>
      <w:framePr w:wrap="around" w:vAnchor="text" w:hAnchor="margin" w:xAlign="center" w:y="1"/>
      <w:rPr>
        <w:rStyle w:val="af4"/>
        <w:lang w:val="en-US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85433">
      <w:rPr>
        <w:rStyle w:val="af4"/>
        <w:noProof/>
      </w:rPr>
      <w:t>10</w:t>
    </w:r>
    <w:r>
      <w:rPr>
        <w:rStyle w:val="af4"/>
      </w:rPr>
      <w:fldChar w:fldCharType="end"/>
    </w:r>
  </w:p>
  <w:p w:rsidR="00CA1F15" w:rsidRDefault="00B92B4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1D9"/>
    <w:multiLevelType w:val="hybridMultilevel"/>
    <w:tmpl w:val="33A23406"/>
    <w:lvl w:ilvl="0" w:tplc="AA6C5DF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20ED4"/>
    <w:multiLevelType w:val="hybridMultilevel"/>
    <w:tmpl w:val="3406226A"/>
    <w:lvl w:ilvl="0" w:tplc="042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1F565A8F"/>
    <w:multiLevelType w:val="hybridMultilevel"/>
    <w:tmpl w:val="986CD5E4"/>
    <w:lvl w:ilvl="0" w:tplc="C2EA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81985"/>
    <w:multiLevelType w:val="hybridMultilevel"/>
    <w:tmpl w:val="E1DE8758"/>
    <w:lvl w:ilvl="0" w:tplc="534874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943092"/>
    <w:multiLevelType w:val="hybridMultilevel"/>
    <w:tmpl w:val="A8C6353E"/>
    <w:lvl w:ilvl="0" w:tplc="34A4E0F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47EB9"/>
    <w:multiLevelType w:val="hybridMultilevel"/>
    <w:tmpl w:val="22A09992"/>
    <w:lvl w:ilvl="0" w:tplc="1BBA2F76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8" w15:restartNumberingAfterBreak="0">
    <w:nsid w:val="4AD21ED0"/>
    <w:multiLevelType w:val="hybridMultilevel"/>
    <w:tmpl w:val="0A6C327A"/>
    <w:lvl w:ilvl="0" w:tplc="F5E62578">
      <w:start w:val="1"/>
      <w:numFmt w:val="bullet"/>
      <w:pStyle w:val="a"/>
      <w:lvlText w:val=""/>
      <w:lvlJc w:val="left"/>
      <w:pPr>
        <w:tabs>
          <w:tab w:val="num" w:pos="124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F87DAE"/>
    <w:multiLevelType w:val="singleLevel"/>
    <w:tmpl w:val="43989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4F3C12"/>
    <w:multiLevelType w:val="hybridMultilevel"/>
    <w:tmpl w:val="DA5CB608"/>
    <w:lvl w:ilvl="0" w:tplc="FA74CD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630F7A86"/>
    <w:multiLevelType w:val="hybridMultilevel"/>
    <w:tmpl w:val="9A82F3B6"/>
    <w:lvl w:ilvl="0" w:tplc="B0AC3BB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621FF0"/>
    <w:multiLevelType w:val="singleLevel"/>
    <w:tmpl w:val="96BAE3EE"/>
    <w:lvl w:ilvl="0">
      <w:start w:val="1"/>
      <w:numFmt w:val="decimal"/>
      <w:pStyle w:val="a0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 w15:restartNumberingAfterBreak="0">
    <w:nsid w:val="72894CD1"/>
    <w:multiLevelType w:val="singleLevel"/>
    <w:tmpl w:val="DD7EEC9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 w15:restartNumberingAfterBreak="0">
    <w:nsid w:val="78AD5036"/>
    <w:multiLevelType w:val="hybridMultilevel"/>
    <w:tmpl w:val="55BA342C"/>
    <w:lvl w:ilvl="0" w:tplc="DABE272C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B1409AE"/>
    <w:multiLevelType w:val="hybridMultilevel"/>
    <w:tmpl w:val="0C268A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AE"/>
    <w:rsid w:val="00000DD3"/>
    <w:rsid w:val="00005A35"/>
    <w:rsid w:val="000064F1"/>
    <w:rsid w:val="00011139"/>
    <w:rsid w:val="00012516"/>
    <w:rsid w:val="00013C55"/>
    <w:rsid w:val="00015941"/>
    <w:rsid w:val="000228F0"/>
    <w:rsid w:val="00025516"/>
    <w:rsid w:val="0002646C"/>
    <w:rsid w:val="00037E5D"/>
    <w:rsid w:val="00040028"/>
    <w:rsid w:val="000408D4"/>
    <w:rsid w:val="000435A5"/>
    <w:rsid w:val="00046036"/>
    <w:rsid w:val="00052C07"/>
    <w:rsid w:val="00071B51"/>
    <w:rsid w:val="00084EC1"/>
    <w:rsid w:val="00085433"/>
    <w:rsid w:val="00091932"/>
    <w:rsid w:val="000928A9"/>
    <w:rsid w:val="00093D1A"/>
    <w:rsid w:val="000940A8"/>
    <w:rsid w:val="000953CC"/>
    <w:rsid w:val="000C17C5"/>
    <w:rsid w:val="000C6A0D"/>
    <w:rsid w:val="000D053A"/>
    <w:rsid w:val="000D7419"/>
    <w:rsid w:val="000F00A8"/>
    <w:rsid w:val="001060C1"/>
    <w:rsid w:val="001061A6"/>
    <w:rsid w:val="00124805"/>
    <w:rsid w:val="00134F22"/>
    <w:rsid w:val="00136F6A"/>
    <w:rsid w:val="0014283D"/>
    <w:rsid w:val="00144988"/>
    <w:rsid w:val="00153125"/>
    <w:rsid w:val="0015382A"/>
    <w:rsid w:val="00173470"/>
    <w:rsid w:val="00182A11"/>
    <w:rsid w:val="00191D21"/>
    <w:rsid w:val="00195EE6"/>
    <w:rsid w:val="00197251"/>
    <w:rsid w:val="001A3401"/>
    <w:rsid w:val="001A7D75"/>
    <w:rsid w:val="001B37B4"/>
    <w:rsid w:val="001B4328"/>
    <w:rsid w:val="001C5E4C"/>
    <w:rsid w:val="001D3325"/>
    <w:rsid w:val="001D3DED"/>
    <w:rsid w:val="001F3807"/>
    <w:rsid w:val="001F41B3"/>
    <w:rsid w:val="00202D1B"/>
    <w:rsid w:val="002078B0"/>
    <w:rsid w:val="00225693"/>
    <w:rsid w:val="002264C2"/>
    <w:rsid w:val="0023101D"/>
    <w:rsid w:val="002324E5"/>
    <w:rsid w:val="00237514"/>
    <w:rsid w:val="00242C28"/>
    <w:rsid w:val="002476DF"/>
    <w:rsid w:val="00257339"/>
    <w:rsid w:val="002630C6"/>
    <w:rsid w:val="00263A71"/>
    <w:rsid w:val="002755C8"/>
    <w:rsid w:val="0028115E"/>
    <w:rsid w:val="0028546E"/>
    <w:rsid w:val="002958A6"/>
    <w:rsid w:val="00296B72"/>
    <w:rsid w:val="002A11C8"/>
    <w:rsid w:val="002A1386"/>
    <w:rsid w:val="002A1DDB"/>
    <w:rsid w:val="002A5309"/>
    <w:rsid w:val="002A685B"/>
    <w:rsid w:val="002B06C6"/>
    <w:rsid w:val="002B5613"/>
    <w:rsid w:val="002D48B7"/>
    <w:rsid w:val="002D50E3"/>
    <w:rsid w:val="002E169B"/>
    <w:rsid w:val="002F0041"/>
    <w:rsid w:val="002F2368"/>
    <w:rsid w:val="00302A2B"/>
    <w:rsid w:val="003046F1"/>
    <w:rsid w:val="00304C65"/>
    <w:rsid w:val="00305F61"/>
    <w:rsid w:val="003213D1"/>
    <w:rsid w:val="00321599"/>
    <w:rsid w:val="0032545D"/>
    <w:rsid w:val="00325C12"/>
    <w:rsid w:val="0033242F"/>
    <w:rsid w:val="00334ACA"/>
    <w:rsid w:val="003351ED"/>
    <w:rsid w:val="003405F4"/>
    <w:rsid w:val="00345C32"/>
    <w:rsid w:val="003478AE"/>
    <w:rsid w:val="00354B06"/>
    <w:rsid w:val="00357753"/>
    <w:rsid w:val="0038228F"/>
    <w:rsid w:val="00384C9B"/>
    <w:rsid w:val="00385FEF"/>
    <w:rsid w:val="00391A06"/>
    <w:rsid w:val="003B111C"/>
    <w:rsid w:val="003B68B6"/>
    <w:rsid w:val="003C1669"/>
    <w:rsid w:val="003C4ED7"/>
    <w:rsid w:val="003D0162"/>
    <w:rsid w:val="003D3A43"/>
    <w:rsid w:val="003E2540"/>
    <w:rsid w:val="003E3000"/>
    <w:rsid w:val="003F6994"/>
    <w:rsid w:val="00400D97"/>
    <w:rsid w:val="004033EB"/>
    <w:rsid w:val="00405528"/>
    <w:rsid w:val="004313D1"/>
    <w:rsid w:val="00433B7C"/>
    <w:rsid w:val="00434629"/>
    <w:rsid w:val="00440680"/>
    <w:rsid w:val="00440C3C"/>
    <w:rsid w:val="00447C1C"/>
    <w:rsid w:val="00452212"/>
    <w:rsid w:val="00452FFD"/>
    <w:rsid w:val="00453499"/>
    <w:rsid w:val="00455A66"/>
    <w:rsid w:val="00462A7B"/>
    <w:rsid w:val="00466359"/>
    <w:rsid w:val="00473C48"/>
    <w:rsid w:val="00481544"/>
    <w:rsid w:val="004826C7"/>
    <w:rsid w:val="00482CA9"/>
    <w:rsid w:val="004857D5"/>
    <w:rsid w:val="0049052C"/>
    <w:rsid w:val="0049737C"/>
    <w:rsid w:val="004A6682"/>
    <w:rsid w:val="004B1D3E"/>
    <w:rsid w:val="004B3A1C"/>
    <w:rsid w:val="004B4E83"/>
    <w:rsid w:val="004B5A61"/>
    <w:rsid w:val="004C231F"/>
    <w:rsid w:val="004C33B9"/>
    <w:rsid w:val="004D4CAE"/>
    <w:rsid w:val="004E2424"/>
    <w:rsid w:val="004E5889"/>
    <w:rsid w:val="004F36A1"/>
    <w:rsid w:val="005033A4"/>
    <w:rsid w:val="0052136D"/>
    <w:rsid w:val="00531FB3"/>
    <w:rsid w:val="005328DA"/>
    <w:rsid w:val="00534A0E"/>
    <w:rsid w:val="00542DE3"/>
    <w:rsid w:val="00543E5F"/>
    <w:rsid w:val="005453FE"/>
    <w:rsid w:val="00562F7F"/>
    <w:rsid w:val="00564C69"/>
    <w:rsid w:val="00565871"/>
    <w:rsid w:val="005660DF"/>
    <w:rsid w:val="00566A01"/>
    <w:rsid w:val="00580B91"/>
    <w:rsid w:val="005811F6"/>
    <w:rsid w:val="005904BB"/>
    <w:rsid w:val="0059084F"/>
    <w:rsid w:val="00595CAE"/>
    <w:rsid w:val="005A1B24"/>
    <w:rsid w:val="005A6CFF"/>
    <w:rsid w:val="005B25F5"/>
    <w:rsid w:val="005B27A3"/>
    <w:rsid w:val="005B6906"/>
    <w:rsid w:val="005C0A1A"/>
    <w:rsid w:val="005E06CB"/>
    <w:rsid w:val="005F27FF"/>
    <w:rsid w:val="005F55DF"/>
    <w:rsid w:val="0060242A"/>
    <w:rsid w:val="006350C7"/>
    <w:rsid w:val="00636898"/>
    <w:rsid w:val="00643580"/>
    <w:rsid w:val="00643FEC"/>
    <w:rsid w:val="006441DB"/>
    <w:rsid w:val="00647DF7"/>
    <w:rsid w:val="00652C96"/>
    <w:rsid w:val="00653E97"/>
    <w:rsid w:val="006566CE"/>
    <w:rsid w:val="00660614"/>
    <w:rsid w:val="0066073A"/>
    <w:rsid w:val="00670A54"/>
    <w:rsid w:val="0067274C"/>
    <w:rsid w:val="006805F8"/>
    <w:rsid w:val="006874AE"/>
    <w:rsid w:val="00690EF9"/>
    <w:rsid w:val="006924C3"/>
    <w:rsid w:val="006A1350"/>
    <w:rsid w:val="006A426B"/>
    <w:rsid w:val="006A7672"/>
    <w:rsid w:val="006D18B1"/>
    <w:rsid w:val="006D3571"/>
    <w:rsid w:val="006E22CE"/>
    <w:rsid w:val="006E5172"/>
    <w:rsid w:val="006F4BF2"/>
    <w:rsid w:val="00701F73"/>
    <w:rsid w:val="007070A2"/>
    <w:rsid w:val="007148C8"/>
    <w:rsid w:val="0071490B"/>
    <w:rsid w:val="00717F54"/>
    <w:rsid w:val="007253AA"/>
    <w:rsid w:val="00730F1A"/>
    <w:rsid w:val="00735019"/>
    <w:rsid w:val="00737D5E"/>
    <w:rsid w:val="0074195F"/>
    <w:rsid w:val="0074290F"/>
    <w:rsid w:val="00750038"/>
    <w:rsid w:val="007523FE"/>
    <w:rsid w:val="007535B7"/>
    <w:rsid w:val="00760A8B"/>
    <w:rsid w:val="007654BD"/>
    <w:rsid w:val="00766673"/>
    <w:rsid w:val="00781AB5"/>
    <w:rsid w:val="00783C5D"/>
    <w:rsid w:val="00787292"/>
    <w:rsid w:val="0079220D"/>
    <w:rsid w:val="0079322A"/>
    <w:rsid w:val="0079635E"/>
    <w:rsid w:val="007963E5"/>
    <w:rsid w:val="007A46E0"/>
    <w:rsid w:val="007B44F8"/>
    <w:rsid w:val="007B7555"/>
    <w:rsid w:val="007B7E11"/>
    <w:rsid w:val="007C11E7"/>
    <w:rsid w:val="007C4DB4"/>
    <w:rsid w:val="007C5827"/>
    <w:rsid w:val="007D0A12"/>
    <w:rsid w:val="007D17C2"/>
    <w:rsid w:val="007D759C"/>
    <w:rsid w:val="007E5102"/>
    <w:rsid w:val="007E51E4"/>
    <w:rsid w:val="007F0892"/>
    <w:rsid w:val="007F4753"/>
    <w:rsid w:val="00804817"/>
    <w:rsid w:val="00810D65"/>
    <w:rsid w:val="00813A56"/>
    <w:rsid w:val="008171E5"/>
    <w:rsid w:val="00822213"/>
    <w:rsid w:val="00822BD5"/>
    <w:rsid w:val="008263FD"/>
    <w:rsid w:val="00827B01"/>
    <w:rsid w:val="0083118A"/>
    <w:rsid w:val="00844422"/>
    <w:rsid w:val="0084645B"/>
    <w:rsid w:val="0086171F"/>
    <w:rsid w:val="008733B0"/>
    <w:rsid w:val="00876F58"/>
    <w:rsid w:val="00885F4A"/>
    <w:rsid w:val="00895321"/>
    <w:rsid w:val="008A38A4"/>
    <w:rsid w:val="008A6FE6"/>
    <w:rsid w:val="008B24EE"/>
    <w:rsid w:val="008C116A"/>
    <w:rsid w:val="008C46F2"/>
    <w:rsid w:val="008C6266"/>
    <w:rsid w:val="008D0E8D"/>
    <w:rsid w:val="008D735B"/>
    <w:rsid w:val="008F0DC3"/>
    <w:rsid w:val="008F25DA"/>
    <w:rsid w:val="008F2D88"/>
    <w:rsid w:val="008F3D0E"/>
    <w:rsid w:val="00907E76"/>
    <w:rsid w:val="00915D5C"/>
    <w:rsid w:val="00916D55"/>
    <w:rsid w:val="00923887"/>
    <w:rsid w:val="00925066"/>
    <w:rsid w:val="009275D2"/>
    <w:rsid w:val="009352F4"/>
    <w:rsid w:val="00943282"/>
    <w:rsid w:val="0095719E"/>
    <w:rsid w:val="0097516F"/>
    <w:rsid w:val="00976119"/>
    <w:rsid w:val="00981649"/>
    <w:rsid w:val="00990ADB"/>
    <w:rsid w:val="00991E48"/>
    <w:rsid w:val="009B179F"/>
    <w:rsid w:val="009B2B53"/>
    <w:rsid w:val="009D121F"/>
    <w:rsid w:val="009D5320"/>
    <w:rsid w:val="009E16DE"/>
    <w:rsid w:val="009E329A"/>
    <w:rsid w:val="009F4D3F"/>
    <w:rsid w:val="009F5643"/>
    <w:rsid w:val="00A1770F"/>
    <w:rsid w:val="00A17FBD"/>
    <w:rsid w:val="00A35A27"/>
    <w:rsid w:val="00A413FE"/>
    <w:rsid w:val="00A46157"/>
    <w:rsid w:val="00A53891"/>
    <w:rsid w:val="00A602EF"/>
    <w:rsid w:val="00A666CC"/>
    <w:rsid w:val="00A70F38"/>
    <w:rsid w:val="00A904DA"/>
    <w:rsid w:val="00A929E8"/>
    <w:rsid w:val="00A93294"/>
    <w:rsid w:val="00AA0408"/>
    <w:rsid w:val="00AA47A0"/>
    <w:rsid w:val="00AA7A9E"/>
    <w:rsid w:val="00AC1502"/>
    <w:rsid w:val="00AC2644"/>
    <w:rsid w:val="00AC4607"/>
    <w:rsid w:val="00AD2A92"/>
    <w:rsid w:val="00AD41B7"/>
    <w:rsid w:val="00AD52DF"/>
    <w:rsid w:val="00AD55BD"/>
    <w:rsid w:val="00AE055C"/>
    <w:rsid w:val="00AF1686"/>
    <w:rsid w:val="00AF6C4A"/>
    <w:rsid w:val="00AF7506"/>
    <w:rsid w:val="00B02C47"/>
    <w:rsid w:val="00B03C6C"/>
    <w:rsid w:val="00B06C0D"/>
    <w:rsid w:val="00B12153"/>
    <w:rsid w:val="00B121A3"/>
    <w:rsid w:val="00B1298E"/>
    <w:rsid w:val="00B249E4"/>
    <w:rsid w:val="00B31FD3"/>
    <w:rsid w:val="00B4010D"/>
    <w:rsid w:val="00B40DA8"/>
    <w:rsid w:val="00B411E4"/>
    <w:rsid w:val="00B45503"/>
    <w:rsid w:val="00B56CB5"/>
    <w:rsid w:val="00B65618"/>
    <w:rsid w:val="00B70879"/>
    <w:rsid w:val="00B709E6"/>
    <w:rsid w:val="00B71D6A"/>
    <w:rsid w:val="00B71E5C"/>
    <w:rsid w:val="00B81930"/>
    <w:rsid w:val="00B83355"/>
    <w:rsid w:val="00B90159"/>
    <w:rsid w:val="00B921DD"/>
    <w:rsid w:val="00B92B4B"/>
    <w:rsid w:val="00B95D76"/>
    <w:rsid w:val="00B95ED1"/>
    <w:rsid w:val="00BA4D44"/>
    <w:rsid w:val="00BB1E7D"/>
    <w:rsid w:val="00BB237A"/>
    <w:rsid w:val="00BB35D1"/>
    <w:rsid w:val="00BB57B2"/>
    <w:rsid w:val="00BC18FF"/>
    <w:rsid w:val="00BC25D1"/>
    <w:rsid w:val="00BC5796"/>
    <w:rsid w:val="00BC6236"/>
    <w:rsid w:val="00BE58EA"/>
    <w:rsid w:val="00BE7D3D"/>
    <w:rsid w:val="00BF1043"/>
    <w:rsid w:val="00BF3B7C"/>
    <w:rsid w:val="00BF4D92"/>
    <w:rsid w:val="00BF5B81"/>
    <w:rsid w:val="00C01CA1"/>
    <w:rsid w:val="00C03098"/>
    <w:rsid w:val="00C0582C"/>
    <w:rsid w:val="00C06499"/>
    <w:rsid w:val="00C10F0B"/>
    <w:rsid w:val="00C15C35"/>
    <w:rsid w:val="00C223B1"/>
    <w:rsid w:val="00C3100F"/>
    <w:rsid w:val="00C35561"/>
    <w:rsid w:val="00C36B16"/>
    <w:rsid w:val="00C40A55"/>
    <w:rsid w:val="00C4166E"/>
    <w:rsid w:val="00C41742"/>
    <w:rsid w:val="00C44D78"/>
    <w:rsid w:val="00C4581E"/>
    <w:rsid w:val="00C474B7"/>
    <w:rsid w:val="00C476BA"/>
    <w:rsid w:val="00C47873"/>
    <w:rsid w:val="00C503B7"/>
    <w:rsid w:val="00C6155C"/>
    <w:rsid w:val="00C7116D"/>
    <w:rsid w:val="00C75405"/>
    <w:rsid w:val="00C77DD2"/>
    <w:rsid w:val="00C8516E"/>
    <w:rsid w:val="00C93E73"/>
    <w:rsid w:val="00C9575C"/>
    <w:rsid w:val="00C97CFA"/>
    <w:rsid w:val="00C97D6B"/>
    <w:rsid w:val="00CB2AD9"/>
    <w:rsid w:val="00CC148D"/>
    <w:rsid w:val="00CC3AF0"/>
    <w:rsid w:val="00CD13C3"/>
    <w:rsid w:val="00CD40E0"/>
    <w:rsid w:val="00CD5E9A"/>
    <w:rsid w:val="00CD723B"/>
    <w:rsid w:val="00CE4B4A"/>
    <w:rsid w:val="00D169A9"/>
    <w:rsid w:val="00D20A68"/>
    <w:rsid w:val="00D229D3"/>
    <w:rsid w:val="00D233D4"/>
    <w:rsid w:val="00D3297A"/>
    <w:rsid w:val="00D36F34"/>
    <w:rsid w:val="00D44FD3"/>
    <w:rsid w:val="00D45E55"/>
    <w:rsid w:val="00D52F63"/>
    <w:rsid w:val="00D532F3"/>
    <w:rsid w:val="00D569EC"/>
    <w:rsid w:val="00D61BE6"/>
    <w:rsid w:val="00D63B10"/>
    <w:rsid w:val="00D769D9"/>
    <w:rsid w:val="00D80170"/>
    <w:rsid w:val="00D8121A"/>
    <w:rsid w:val="00D845A8"/>
    <w:rsid w:val="00D848C0"/>
    <w:rsid w:val="00D87A17"/>
    <w:rsid w:val="00D91078"/>
    <w:rsid w:val="00D97911"/>
    <w:rsid w:val="00DA5135"/>
    <w:rsid w:val="00DB4614"/>
    <w:rsid w:val="00DC2AE6"/>
    <w:rsid w:val="00DC457A"/>
    <w:rsid w:val="00DD1906"/>
    <w:rsid w:val="00DD69BE"/>
    <w:rsid w:val="00DE0FFA"/>
    <w:rsid w:val="00DF55E4"/>
    <w:rsid w:val="00E10A9F"/>
    <w:rsid w:val="00E13996"/>
    <w:rsid w:val="00E1742D"/>
    <w:rsid w:val="00E23E9E"/>
    <w:rsid w:val="00E254EE"/>
    <w:rsid w:val="00E34127"/>
    <w:rsid w:val="00E37297"/>
    <w:rsid w:val="00E41BDB"/>
    <w:rsid w:val="00E45C03"/>
    <w:rsid w:val="00E55E44"/>
    <w:rsid w:val="00E61C71"/>
    <w:rsid w:val="00E61D4B"/>
    <w:rsid w:val="00E650C2"/>
    <w:rsid w:val="00E66BEB"/>
    <w:rsid w:val="00E75604"/>
    <w:rsid w:val="00E863F8"/>
    <w:rsid w:val="00E872EA"/>
    <w:rsid w:val="00E8756F"/>
    <w:rsid w:val="00E929A7"/>
    <w:rsid w:val="00E967CA"/>
    <w:rsid w:val="00EA1041"/>
    <w:rsid w:val="00EA1D58"/>
    <w:rsid w:val="00EA28E9"/>
    <w:rsid w:val="00EC0909"/>
    <w:rsid w:val="00EC2CBA"/>
    <w:rsid w:val="00EC4736"/>
    <w:rsid w:val="00ED6978"/>
    <w:rsid w:val="00EE0E61"/>
    <w:rsid w:val="00EE7F4A"/>
    <w:rsid w:val="00F0104B"/>
    <w:rsid w:val="00F1230B"/>
    <w:rsid w:val="00F14082"/>
    <w:rsid w:val="00F165FE"/>
    <w:rsid w:val="00F256B8"/>
    <w:rsid w:val="00F278C7"/>
    <w:rsid w:val="00F53724"/>
    <w:rsid w:val="00F634D4"/>
    <w:rsid w:val="00F652C2"/>
    <w:rsid w:val="00F700A8"/>
    <w:rsid w:val="00F70F1C"/>
    <w:rsid w:val="00F70FD3"/>
    <w:rsid w:val="00F75022"/>
    <w:rsid w:val="00F75818"/>
    <w:rsid w:val="00F870B1"/>
    <w:rsid w:val="00F925DE"/>
    <w:rsid w:val="00FA01C0"/>
    <w:rsid w:val="00FA397D"/>
    <w:rsid w:val="00FB5969"/>
    <w:rsid w:val="00FC391A"/>
    <w:rsid w:val="00FD74CC"/>
    <w:rsid w:val="00FD7C4F"/>
    <w:rsid w:val="00FF0365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7897"/>
  <w15:docId w15:val="{F9F0F000-029A-4893-B791-0BC5928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31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2">
    <w:name w:val="Основний текст з відступом 2 Знак"/>
    <w:basedOn w:val="a2"/>
    <w:link w:val="21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3">
    <w:name w:val="Body Text 2"/>
    <w:basedOn w:val="a1"/>
    <w:link w:val="24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4">
    <w:name w:val="Основний текст 2 Знак"/>
    <w:basedOn w:val="a2"/>
    <w:link w:val="23"/>
    <w:uiPriority w:val="99"/>
    <w:rsid w:val="0067274C"/>
    <w:rPr>
      <w:rFonts w:eastAsia="Times New Roman"/>
      <w:sz w:val="20"/>
      <w:lang w:val="ru-RU" w:eastAsia="ru-RU"/>
    </w:rPr>
  </w:style>
  <w:style w:type="paragraph" w:styleId="a5">
    <w:name w:val="Body Text"/>
    <w:basedOn w:val="a1"/>
    <w:link w:val="a6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6">
    <w:name w:val="Основний текст Знак"/>
    <w:basedOn w:val="a2"/>
    <w:link w:val="a5"/>
    <w:uiPriority w:val="99"/>
    <w:rsid w:val="0067274C"/>
    <w:rPr>
      <w:rFonts w:eastAsia="Times New Roman"/>
      <w:sz w:val="20"/>
      <w:lang w:val="ru-RU" w:eastAsia="ru-RU"/>
    </w:rPr>
  </w:style>
  <w:style w:type="paragraph" w:styleId="a0">
    <w:name w:val="Subtitle"/>
    <w:basedOn w:val="a1"/>
    <w:link w:val="a7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7">
    <w:name w:val="Підзаголовок Знак"/>
    <w:basedOn w:val="a2"/>
    <w:link w:val="a0"/>
    <w:uiPriority w:val="99"/>
    <w:rsid w:val="00C06499"/>
    <w:rPr>
      <w:rFonts w:eastAsiaTheme="minorEastAsia"/>
      <w:szCs w:val="28"/>
      <w:lang w:eastAsia="uk-UA"/>
    </w:rPr>
  </w:style>
  <w:style w:type="paragraph" w:styleId="a8">
    <w:name w:val="Body Text Indent"/>
    <w:basedOn w:val="a1"/>
    <w:link w:val="a9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9">
    <w:name w:val="Основний текст з відступом Знак"/>
    <w:basedOn w:val="a2"/>
    <w:link w:val="a8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a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b">
    <w:name w:val="Title"/>
    <w:basedOn w:val="a1"/>
    <w:link w:val="ac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Назва Знак"/>
    <w:basedOn w:val="a2"/>
    <w:link w:val="ab"/>
    <w:rsid w:val="00237514"/>
    <w:rPr>
      <w:rFonts w:eastAsia="Times New Roman"/>
      <w:b/>
      <w:bCs/>
      <w:szCs w:val="28"/>
      <w:lang w:eastAsia="ru-RU"/>
    </w:rPr>
  </w:style>
  <w:style w:type="paragraph" w:styleId="ad">
    <w:name w:val="List Paragraph"/>
    <w:basedOn w:val="a1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e">
    <w:name w:val="Block Text"/>
    <w:basedOn w:val="a1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styleId="af">
    <w:name w:val="Strong"/>
    <w:basedOn w:val="a2"/>
    <w:uiPriority w:val="22"/>
    <w:qFormat/>
    <w:rsid w:val="000D053A"/>
    <w:rPr>
      <w:b/>
      <w:bCs/>
    </w:rPr>
  </w:style>
  <w:style w:type="character" w:customStyle="1" w:styleId="longtext">
    <w:name w:val="long_text"/>
    <w:basedOn w:val="a2"/>
    <w:rsid w:val="009B179F"/>
  </w:style>
  <w:style w:type="character" w:customStyle="1" w:styleId="hps">
    <w:name w:val="hps"/>
    <w:basedOn w:val="a2"/>
    <w:rsid w:val="009B179F"/>
  </w:style>
  <w:style w:type="character" w:customStyle="1" w:styleId="shorttext">
    <w:name w:val="short_text"/>
    <w:basedOn w:val="a2"/>
    <w:rsid w:val="007D759C"/>
  </w:style>
  <w:style w:type="paragraph" w:styleId="af0">
    <w:name w:val="Normal (Web)"/>
    <w:basedOn w:val="a1"/>
    <w:unhideWhenUsed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western">
    <w:name w:val="western"/>
    <w:basedOn w:val="a1"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3">
    <w:name w:val="Body Text Indent 3"/>
    <w:basedOn w:val="a1"/>
    <w:link w:val="30"/>
    <w:uiPriority w:val="99"/>
    <w:semiHidden/>
    <w:unhideWhenUsed/>
    <w:rsid w:val="00CD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2"/>
    <w:link w:val="3"/>
    <w:uiPriority w:val="99"/>
    <w:semiHidden/>
    <w:rsid w:val="00CD40E0"/>
    <w:rPr>
      <w:sz w:val="16"/>
      <w:szCs w:val="16"/>
    </w:rPr>
  </w:style>
  <w:style w:type="paragraph" w:customStyle="1" w:styleId="af1">
    <w:name w:val="В:Основний текст"/>
    <w:basedOn w:val="a1"/>
    <w:rsid w:val="00FB5969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1"/>
    <w:link w:val="af3"/>
    <w:semiHidden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3">
    <w:name w:val="Верхній колонтитул Знак"/>
    <w:basedOn w:val="a2"/>
    <w:link w:val="af2"/>
    <w:semiHidden/>
    <w:rsid w:val="00E37297"/>
    <w:rPr>
      <w:rFonts w:eastAsia="Times New Roman"/>
      <w:sz w:val="20"/>
      <w:szCs w:val="24"/>
      <w:lang w:val="x-none" w:eastAsia="ru-RU"/>
    </w:rPr>
  </w:style>
  <w:style w:type="character" w:styleId="af4">
    <w:name w:val="page number"/>
    <w:basedOn w:val="a2"/>
    <w:semiHidden/>
    <w:rsid w:val="00E37297"/>
  </w:style>
  <w:style w:type="paragraph" w:styleId="af5">
    <w:name w:val="footer"/>
    <w:basedOn w:val="a1"/>
    <w:link w:val="af6"/>
    <w:uiPriority w:val="99"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6">
    <w:name w:val="Нижній колонтитул Знак"/>
    <w:basedOn w:val="a2"/>
    <w:link w:val="af5"/>
    <w:uiPriority w:val="99"/>
    <w:rsid w:val="00E37297"/>
    <w:rPr>
      <w:rFonts w:eastAsia="Times New Roman"/>
      <w:sz w:val="20"/>
      <w:szCs w:val="24"/>
      <w:lang w:val="x-none" w:eastAsia="ru-RU"/>
    </w:rPr>
  </w:style>
  <w:style w:type="paragraph" w:customStyle="1" w:styleId="Default">
    <w:name w:val="Default"/>
    <w:rsid w:val="00E372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  <w:style w:type="paragraph" w:customStyle="1" w:styleId="11">
    <w:name w:val="Стиль1"/>
    <w:basedOn w:val="a"/>
    <w:rsid w:val="004826C7"/>
    <w:pPr>
      <w:numPr>
        <w:numId w:val="0"/>
      </w:numPr>
      <w:tabs>
        <w:tab w:val="num" w:pos="1247"/>
      </w:tabs>
      <w:spacing w:after="0" w:line="288" w:lineRule="auto"/>
      <w:ind w:firstLine="680"/>
      <w:contextualSpacing w:val="0"/>
      <w:jc w:val="both"/>
    </w:pPr>
    <w:rPr>
      <w:rFonts w:eastAsia="Times New Roman"/>
      <w:color w:val="000000"/>
      <w:szCs w:val="28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4826C7"/>
    <w:pPr>
      <w:numPr>
        <w:numId w:val="12"/>
      </w:numPr>
      <w:contextualSpacing/>
    </w:pPr>
  </w:style>
  <w:style w:type="paragraph" w:customStyle="1" w:styleId="af7">
    <w:name w:val="Îáû÷íûé"/>
    <w:rsid w:val="000D7419"/>
    <w:pPr>
      <w:spacing w:after="0" w:line="240" w:lineRule="auto"/>
    </w:pPr>
    <w:rPr>
      <w:rFonts w:eastAsia="Times New Roman"/>
      <w:lang w:val="ru-RU" w:eastAsia="ru-RU"/>
    </w:rPr>
  </w:style>
  <w:style w:type="paragraph" w:styleId="12">
    <w:name w:val="index 1"/>
    <w:basedOn w:val="a1"/>
    <w:next w:val="a1"/>
    <w:autoRedefine/>
    <w:semiHidden/>
    <w:rsid w:val="00BF5B81"/>
    <w:pPr>
      <w:spacing w:after="0" w:line="240" w:lineRule="auto"/>
      <w:ind w:right="-2" w:firstLine="567"/>
      <w:jc w:val="both"/>
    </w:pPr>
    <w:rPr>
      <w:rFonts w:eastAsia="Times New Roman"/>
      <w:noProof/>
      <w:lang w:eastAsia="ru-RU"/>
    </w:rPr>
  </w:style>
  <w:style w:type="paragraph" w:styleId="31">
    <w:name w:val="Body Text 3"/>
    <w:basedOn w:val="a1"/>
    <w:link w:val="32"/>
    <w:unhideWhenUsed/>
    <w:rsid w:val="00543E5F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2">
    <w:name w:val="Основний текст 3 Знак"/>
    <w:basedOn w:val="a2"/>
    <w:link w:val="31"/>
    <w:rsid w:val="00543E5F"/>
    <w:rPr>
      <w:rFonts w:ascii="Calibri" w:eastAsia="Calibri" w:hAnsi="Calibri"/>
      <w:sz w:val="16"/>
      <w:szCs w:val="16"/>
    </w:rPr>
  </w:style>
  <w:style w:type="paragraph" w:customStyle="1" w:styleId="MapleOutput">
    <w:name w:val="Maple Output"/>
    <w:rsid w:val="008F3D0E"/>
    <w:pPr>
      <w:autoSpaceDE w:val="0"/>
      <w:autoSpaceDN w:val="0"/>
      <w:adjustRightInd w:val="0"/>
      <w:spacing w:after="0" w:line="360" w:lineRule="auto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af8">
    <w:name w:val="Основной текст_"/>
    <w:link w:val="25"/>
    <w:uiPriority w:val="99"/>
    <w:locked/>
    <w:rsid w:val="006D357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1"/>
    <w:link w:val="af8"/>
    <w:uiPriority w:val="99"/>
    <w:rsid w:val="006D3571"/>
    <w:pPr>
      <w:shd w:val="clear" w:color="auto" w:fill="FFFFFF"/>
      <w:spacing w:after="300" w:line="184" w:lineRule="exact"/>
      <w:ind w:hanging="1940"/>
    </w:pPr>
    <w:rPr>
      <w:sz w:val="17"/>
      <w:szCs w:val="17"/>
    </w:rPr>
  </w:style>
  <w:style w:type="paragraph" w:customStyle="1" w:styleId="-">
    <w:name w:val="Стиль Олега - обычный"/>
    <w:basedOn w:val="a1"/>
    <w:autoRedefine/>
    <w:rsid w:val="00647DF7"/>
    <w:pPr>
      <w:tabs>
        <w:tab w:val="left" w:pos="9360"/>
      </w:tabs>
      <w:spacing w:after="0" w:line="240" w:lineRule="auto"/>
      <w:ind w:firstLine="680"/>
      <w:jc w:val="both"/>
    </w:pPr>
    <w:rPr>
      <w:rFonts w:eastAsia="Times New Roman"/>
      <w:szCs w:val="24"/>
      <w:lang w:eastAsia="ru-RU"/>
    </w:rPr>
  </w:style>
  <w:style w:type="character" w:customStyle="1" w:styleId="2DOutput">
    <w:name w:val="2D Output"/>
    <w:rsid w:val="00B12153"/>
    <w:rPr>
      <w:color w:val="0000FF"/>
      <w:shd w:val="clear" w:color="auto" w:fill="FFFFFF"/>
    </w:rPr>
  </w:style>
  <w:style w:type="character" w:customStyle="1" w:styleId="alt-edited">
    <w:name w:val="alt-edited"/>
    <w:basedOn w:val="a2"/>
    <w:rsid w:val="007963E5"/>
  </w:style>
  <w:style w:type="character" w:customStyle="1" w:styleId="20">
    <w:name w:val="Заголовок 2 Знак"/>
    <w:basedOn w:val="a2"/>
    <w:link w:val="2"/>
    <w:uiPriority w:val="9"/>
    <w:semiHidden/>
    <w:rsid w:val="00C31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tu.edu.ua/?p=uk/structure/faculties/f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039D-084B-49D3-A0E1-1374A500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13277</Words>
  <Characters>7568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Orobchuk</cp:lastModifiedBy>
  <cp:revision>66</cp:revision>
  <dcterms:created xsi:type="dcterms:W3CDTF">2018-09-30T12:44:00Z</dcterms:created>
  <dcterms:modified xsi:type="dcterms:W3CDTF">2018-12-15T11:46:00Z</dcterms:modified>
</cp:coreProperties>
</file>