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EF1655">
      <w:pPr>
        <w:widowControl w:val="0"/>
        <w:spacing w:after="0" w:line="240" w:lineRule="auto"/>
        <w:jc w:val="center"/>
        <w:rPr>
          <w:sz w:val="28"/>
          <w:szCs w:val="28"/>
          <w:lang w:val="uk-UA"/>
        </w:rPr>
      </w:pPr>
      <w:r>
        <w:rPr>
          <w:sz w:val="28"/>
          <w:szCs w:val="28"/>
          <w:lang w:val="uk-UA"/>
        </w:rPr>
        <w:t>МІНІСТЕРСТВО ОСВІТИ І НАУКИ УКРАЇНИ</w:t>
      </w:r>
    </w:p>
    <w:p w:rsidR="00EF1655" w:rsidRDefault="00EF1655" w:rsidP="00EF1655">
      <w:pPr>
        <w:widowControl w:val="0"/>
        <w:spacing w:after="0" w:line="240" w:lineRule="auto"/>
        <w:jc w:val="center"/>
        <w:rPr>
          <w:sz w:val="28"/>
          <w:szCs w:val="28"/>
          <w:lang w:val="uk-UA"/>
        </w:rPr>
      </w:pPr>
      <w:r>
        <w:rPr>
          <w:sz w:val="28"/>
          <w:szCs w:val="28"/>
          <w:lang w:val="uk-UA"/>
        </w:rPr>
        <w:t>ТЕРНОПІЛЬСЬКИЙ НАЦІОНАЛЬНИЙ ТЕХНІЧНИЙ УНІВЕРСИТЕТ</w:t>
      </w:r>
    </w:p>
    <w:p w:rsidR="00EF1655" w:rsidRDefault="00EF1655" w:rsidP="00EF1655">
      <w:pPr>
        <w:widowControl w:val="0"/>
        <w:spacing w:after="0" w:line="240" w:lineRule="auto"/>
        <w:jc w:val="center"/>
        <w:rPr>
          <w:sz w:val="28"/>
          <w:szCs w:val="28"/>
          <w:lang w:val="uk-UA"/>
        </w:rPr>
      </w:pPr>
      <w:r>
        <w:rPr>
          <w:sz w:val="28"/>
          <w:szCs w:val="28"/>
          <w:lang w:val="uk-UA"/>
        </w:rPr>
        <w:t>ІМЕНІ ІВАНА ПУЛЮЯ</w:t>
      </w:r>
    </w:p>
    <w:p w:rsidR="00EF1655" w:rsidRDefault="00EF1655" w:rsidP="00EF1655">
      <w:pPr>
        <w:widowControl w:val="0"/>
        <w:spacing w:after="0" w:line="240" w:lineRule="auto"/>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EF1655">
      <w:pPr>
        <w:widowControl w:val="0"/>
        <w:spacing w:after="0" w:line="240" w:lineRule="auto"/>
        <w:jc w:val="center"/>
        <w:rPr>
          <w:sz w:val="28"/>
          <w:szCs w:val="28"/>
          <w:lang w:val="uk-UA"/>
        </w:rPr>
      </w:pPr>
      <w:r>
        <w:rPr>
          <w:sz w:val="28"/>
          <w:szCs w:val="28"/>
          <w:lang w:val="uk-UA"/>
        </w:rPr>
        <w:t>ТА ЕЛЕКТРОІНЖЕНЕРІЇ</w:t>
      </w: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292CC4" w:rsidP="00EF1655">
      <w:pPr>
        <w:widowControl w:val="0"/>
        <w:spacing w:after="0" w:line="240" w:lineRule="auto"/>
        <w:jc w:val="center"/>
        <w:rPr>
          <w:b/>
          <w:sz w:val="28"/>
          <w:szCs w:val="28"/>
          <w:lang w:val="uk-UA"/>
        </w:rPr>
      </w:pPr>
      <w:r>
        <w:rPr>
          <w:b/>
          <w:sz w:val="28"/>
          <w:szCs w:val="28"/>
          <w:lang w:val="uk-UA"/>
        </w:rPr>
        <w:t>КУРЧУК ЯРОСЛАВ ЯРОСЛАВОВИЧ</w:t>
      </w:r>
    </w:p>
    <w:p w:rsidR="00EF1655" w:rsidRPr="00EF1655" w:rsidRDefault="00EF1655" w:rsidP="00EF1655">
      <w:pPr>
        <w:widowControl w:val="0"/>
        <w:spacing w:after="0" w:line="240" w:lineRule="auto"/>
        <w:jc w:val="center"/>
        <w:rPr>
          <w:sz w:val="28"/>
          <w:szCs w:val="28"/>
          <w:lang w:val="uk-UA"/>
        </w:rPr>
      </w:pPr>
    </w:p>
    <w:p w:rsidR="00EF1655" w:rsidRPr="00EF1655" w:rsidRDefault="00EF1655" w:rsidP="00EF1655">
      <w:pPr>
        <w:widowControl w:val="0"/>
        <w:spacing w:after="0" w:line="240" w:lineRule="auto"/>
        <w:jc w:val="center"/>
        <w:rPr>
          <w:sz w:val="28"/>
          <w:szCs w:val="28"/>
          <w:lang w:val="uk-UA"/>
        </w:rPr>
      </w:pPr>
    </w:p>
    <w:p w:rsidR="00EF1655" w:rsidRPr="00EF1655" w:rsidRDefault="00EF1655" w:rsidP="00EF1655">
      <w:pPr>
        <w:widowControl w:val="0"/>
        <w:spacing w:after="0" w:line="240" w:lineRule="auto"/>
        <w:jc w:val="center"/>
        <w:rPr>
          <w:sz w:val="28"/>
          <w:szCs w:val="28"/>
          <w:lang w:val="uk-UA"/>
        </w:rPr>
      </w:pPr>
    </w:p>
    <w:p w:rsidR="00EF1655" w:rsidRDefault="00BC018D" w:rsidP="00121CDD">
      <w:pPr>
        <w:widowControl w:val="0"/>
        <w:spacing w:after="0" w:line="240" w:lineRule="auto"/>
        <w:jc w:val="right"/>
        <w:rPr>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Pr="00EE5AFE">
        <w:rPr>
          <w:rFonts w:eastAsia="TimesNewRomanPS-BoldMT" w:cstheme="minorHAnsi"/>
          <w:bCs/>
          <w:sz w:val="28"/>
          <w:szCs w:val="28"/>
          <w:lang w:val="uk-UA"/>
        </w:rPr>
        <w:t>621.3</w:t>
      </w:r>
      <w:r w:rsidR="00292CC4">
        <w:rPr>
          <w:rFonts w:eastAsia="TimesNewRomanPS-BoldMT" w:cstheme="minorHAnsi"/>
          <w:bCs/>
          <w:sz w:val="28"/>
          <w:szCs w:val="28"/>
          <w:lang w:val="uk-UA"/>
        </w:rPr>
        <w:t>.0</w:t>
      </w:r>
      <w:r w:rsidRPr="00EE5AFE">
        <w:rPr>
          <w:rFonts w:eastAsia="TimesNewRomanPS-BoldMT" w:cstheme="minorHAnsi"/>
          <w:bCs/>
          <w:sz w:val="28"/>
          <w:szCs w:val="28"/>
          <w:lang w:val="uk-UA"/>
        </w:rPr>
        <w:t>17</w:t>
      </w:r>
      <w:r w:rsidR="00292CC4">
        <w:rPr>
          <w:rFonts w:eastAsia="TimesNewRomanPS-BoldMT" w:cstheme="minorHAnsi"/>
          <w:bCs/>
          <w:sz w:val="28"/>
          <w:szCs w:val="28"/>
          <w:lang w:val="uk-UA"/>
        </w:rPr>
        <w:t>.1</w:t>
      </w:r>
    </w:p>
    <w:p w:rsidR="00EF1655" w:rsidRPr="00292CC4" w:rsidRDefault="00EF1655" w:rsidP="00EF1655">
      <w:pPr>
        <w:widowControl w:val="0"/>
        <w:spacing w:after="0" w:line="240" w:lineRule="auto"/>
        <w:jc w:val="right"/>
        <w:rPr>
          <w:sz w:val="28"/>
          <w:szCs w:val="28"/>
          <w:lang w:val="ru-RU"/>
        </w:rPr>
      </w:pP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292CC4" w:rsidRPr="00292CC4" w:rsidRDefault="00292CC4" w:rsidP="00292CC4">
      <w:pPr>
        <w:pStyle w:val="Default"/>
        <w:jc w:val="center"/>
        <w:rPr>
          <w:b/>
          <w:sz w:val="28"/>
          <w:lang w:val="uk-UA"/>
        </w:rPr>
      </w:pPr>
      <w:r w:rsidRPr="00292CC4">
        <w:rPr>
          <w:b/>
          <w:sz w:val="28"/>
        </w:rPr>
        <w:t>ВПРОВАДЖЕННЯ ЗАХОДІВ ЗНИЖЕННЯ ТЕХНІЧНИХ ВТРАТ ЕЛЕКТРОЕНЕРГІЇ В СИСТЕМІ ЕЛЕКТРОПОСТАЧАННЯ МЕБЛЕВОЇ ФАБРИКИ</w:t>
      </w:r>
    </w:p>
    <w:p w:rsidR="00292CC4" w:rsidRPr="00292CC4" w:rsidRDefault="00292CC4" w:rsidP="00292CC4">
      <w:pPr>
        <w:pStyle w:val="Default"/>
        <w:rPr>
          <w:sz w:val="22"/>
          <w:szCs w:val="20"/>
          <w:lang w:val="uk-UA"/>
        </w:rPr>
      </w:pPr>
    </w:p>
    <w:p w:rsidR="00B1203A" w:rsidRDefault="00B1203A" w:rsidP="00EF1655">
      <w:pPr>
        <w:widowControl w:val="0"/>
        <w:spacing w:after="0" w:line="240" w:lineRule="auto"/>
        <w:jc w:val="center"/>
        <w:rPr>
          <w:sz w:val="28"/>
          <w:szCs w:val="28"/>
          <w:lang w:val="uk-UA"/>
        </w:rPr>
      </w:pPr>
    </w:p>
    <w:p w:rsidR="00B1203A" w:rsidRDefault="001948CF" w:rsidP="00EF1655">
      <w:pPr>
        <w:widowControl w:val="0"/>
        <w:spacing w:after="0" w:line="240" w:lineRule="auto"/>
        <w:jc w:val="center"/>
        <w:rPr>
          <w:sz w:val="28"/>
          <w:szCs w:val="28"/>
          <w:lang w:val="uk-UA"/>
        </w:rPr>
      </w:pPr>
      <w:r>
        <w:rPr>
          <w:sz w:val="28"/>
          <w:szCs w:val="28"/>
          <w:lang w:val="uk-UA"/>
        </w:rPr>
        <w:t>141</w:t>
      </w:r>
      <w:r w:rsidR="00B1203A">
        <w:rPr>
          <w:sz w:val="28"/>
          <w:szCs w:val="28"/>
          <w:lang w:val="uk-UA"/>
        </w:rPr>
        <w:t xml:space="preserve"> «</w:t>
      </w:r>
      <w:r w:rsidR="00CF4EFE">
        <w:rPr>
          <w:sz w:val="28"/>
          <w:szCs w:val="28"/>
          <w:lang w:val="uk-UA"/>
        </w:rPr>
        <w:t>Електроенергетика, електротехніка та електромеханіка</w:t>
      </w:r>
      <w:r w:rsidR="00B1203A">
        <w:rPr>
          <w:sz w:val="28"/>
          <w:szCs w:val="28"/>
          <w:lang w:val="uk-UA"/>
        </w:rPr>
        <w:t>»</w:t>
      </w: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b/>
          <w:sz w:val="28"/>
          <w:szCs w:val="28"/>
          <w:lang w:val="uk-UA"/>
        </w:rPr>
        <w:t>Автореферат</w:t>
      </w:r>
    </w:p>
    <w:p w:rsidR="00B1203A" w:rsidRDefault="00B1203A" w:rsidP="00EF1655">
      <w:pPr>
        <w:widowControl w:val="0"/>
        <w:spacing w:after="0" w:line="240" w:lineRule="auto"/>
        <w:jc w:val="center"/>
        <w:rPr>
          <w:sz w:val="28"/>
          <w:szCs w:val="28"/>
          <w:lang w:val="uk-UA"/>
        </w:rPr>
      </w:pPr>
      <w:r>
        <w:rPr>
          <w:sz w:val="28"/>
          <w:szCs w:val="28"/>
          <w:lang w:val="uk-UA"/>
        </w:rPr>
        <w:t>дипломної роботи на здобу</w:t>
      </w:r>
      <w:bookmarkStart w:id="0" w:name="_GoBack"/>
      <w:bookmarkEnd w:id="0"/>
      <w:r>
        <w:rPr>
          <w:sz w:val="28"/>
          <w:szCs w:val="28"/>
          <w:lang w:val="uk-UA"/>
        </w:rPr>
        <w:t>ття освітнього ступеня «магістр»</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8F45F3" w:rsidRDefault="008F45F3"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Тернопіль</w:t>
      </w:r>
    </w:p>
    <w:p w:rsidR="00F738CE" w:rsidRDefault="00AF5E20" w:rsidP="00EF1655">
      <w:pPr>
        <w:widowControl w:val="0"/>
        <w:spacing w:after="0" w:line="240" w:lineRule="auto"/>
        <w:jc w:val="center"/>
        <w:rPr>
          <w:sz w:val="28"/>
          <w:szCs w:val="28"/>
          <w:lang w:val="uk-UA"/>
        </w:rPr>
      </w:pPr>
      <w:r>
        <w:rPr>
          <w:sz w:val="28"/>
          <w:szCs w:val="28"/>
          <w:lang w:val="uk-UA"/>
        </w:rPr>
        <w:t>2018</w:t>
      </w:r>
    </w:p>
    <w:p w:rsidR="00036B4C" w:rsidRDefault="00036B4C" w:rsidP="00F738CE">
      <w:pPr>
        <w:widowControl w:val="0"/>
        <w:spacing w:after="0" w:line="240" w:lineRule="auto"/>
        <w:ind w:firstLine="567"/>
        <w:jc w:val="both"/>
        <w:rPr>
          <w:sz w:val="28"/>
          <w:szCs w:val="28"/>
          <w:lang w:val="uk-UA"/>
        </w:rPr>
      </w:pPr>
    </w:p>
    <w:p w:rsidR="00B1203A" w:rsidRDefault="00F738CE" w:rsidP="00F738CE">
      <w:pPr>
        <w:widowControl w:val="0"/>
        <w:spacing w:after="0" w:line="240" w:lineRule="auto"/>
        <w:ind w:firstLine="567"/>
        <w:jc w:val="both"/>
        <w:rPr>
          <w:sz w:val="28"/>
          <w:szCs w:val="28"/>
          <w:lang w:val="uk-UA"/>
        </w:rPr>
      </w:pPr>
      <w:r>
        <w:rPr>
          <w:sz w:val="28"/>
          <w:szCs w:val="28"/>
          <w:lang w:val="uk-UA"/>
        </w:rPr>
        <w:t>Роботу</w:t>
      </w:r>
      <w:r w:rsidR="0036449A">
        <w:rPr>
          <w:sz w:val="28"/>
          <w:szCs w:val="28"/>
          <w:lang w:val="uk-UA"/>
        </w:rPr>
        <w:t xml:space="preserve"> виконано на кафедрі систем електроспоживання та комп’ютерних технологій в електроенергетиці Тернопільського національного технічного університету імені Івана Пулюя міністерства освіти і науки України.</w:t>
      </w: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593D0B">
      <w:pPr>
        <w:widowControl w:val="0"/>
        <w:spacing w:after="0" w:line="240" w:lineRule="auto"/>
        <w:ind w:left="2977" w:hanging="2410"/>
        <w:jc w:val="both"/>
        <w:rPr>
          <w:sz w:val="28"/>
          <w:szCs w:val="28"/>
          <w:lang w:val="uk-UA"/>
        </w:rPr>
      </w:pPr>
      <w:r>
        <w:rPr>
          <w:b/>
          <w:sz w:val="28"/>
          <w:szCs w:val="28"/>
          <w:lang w:val="uk-UA"/>
        </w:rPr>
        <w:t xml:space="preserve">Керівник роботи: </w:t>
      </w:r>
      <w:r w:rsidR="00734168">
        <w:rPr>
          <w:sz w:val="28"/>
          <w:szCs w:val="28"/>
          <w:lang w:val="uk-UA"/>
        </w:rPr>
        <w:t>кандидат</w:t>
      </w:r>
      <w:r>
        <w:rPr>
          <w:sz w:val="28"/>
          <w:szCs w:val="28"/>
          <w:lang w:val="uk-UA"/>
        </w:rPr>
        <w:t xml:space="preserve"> технічних наук, </w:t>
      </w:r>
      <w:r w:rsidR="00734168">
        <w:rPr>
          <w:sz w:val="28"/>
          <w:szCs w:val="28"/>
          <w:lang w:val="uk-UA"/>
        </w:rPr>
        <w:t xml:space="preserve">доцент </w:t>
      </w:r>
      <w:r>
        <w:rPr>
          <w:sz w:val="28"/>
          <w:szCs w:val="28"/>
          <w:lang w:val="uk-UA"/>
        </w:rPr>
        <w:t>кафедри систем електроспоживання та комп’ютерних технологій в електроенергетиці</w:t>
      </w:r>
    </w:p>
    <w:p w:rsidR="0036449A" w:rsidRDefault="00734168" w:rsidP="00593D0B">
      <w:pPr>
        <w:widowControl w:val="0"/>
        <w:spacing w:after="0" w:line="240" w:lineRule="auto"/>
        <w:ind w:left="2977"/>
        <w:jc w:val="both"/>
        <w:rPr>
          <w:sz w:val="28"/>
          <w:szCs w:val="28"/>
          <w:lang w:val="uk-UA"/>
        </w:rPr>
      </w:pPr>
      <w:proofErr w:type="spellStart"/>
      <w:r>
        <w:rPr>
          <w:b/>
          <w:sz w:val="28"/>
          <w:szCs w:val="28"/>
          <w:lang w:val="uk-UA"/>
        </w:rPr>
        <w:t>Решетник</w:t>
      </w:r>
      <w:proofErr w:type="spellEnd"/>
      <w:r>
        <w:rPr>
          <w:b/>
          <w:sz w:val="28"/>
          <w:szCs w:val="28"/>
          <w:lang w:val="uk-UA"/>
        </w:rPr>
        <w:t xml:space="preserve"> Віктор Якович</w:t>
      </w:r>
    </w:p>
    <w:p w:rsidR="0036449A" w:rsidRDefault="0036449A" w:rsidP="00593D0B">
      <w:pPr>
        <w:widowControl w:val="0"/>
        <w:spacing w:after="0" w:line="240" w:lineRule="auto"/>
        <w:ind w:left="2977"/>
        <w:jc w:val="both"/>
        <w:rPr>
          <w:sz w:val="28"/>
          <w:szCs w:val="28"/>
          <w:lang w:val="uk-UA"/>
        </w:rPr>
      </w:pPr>
      <w:r>
        <w:rPr>
          <w:sz w:val="28"/>
          <w:szCs w:val="28"/>
          <w:lang w:val="uk-UA"/>
        </w:rPr>
        <w:t>Тернопільський національний технічний університет імені Івана Пулюя</w:t>
      </w: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Pr="00AF66E1" w:rsidRDefault="00593D0B" w:rsidP="00593D0B">
      <w:pPr>
        <w:widowControl w:val="0"/>
        <w:spacing w:after="0" w:line="240" w:lineRule="auto"/>
        <w:ind w:left="2996" w:hanging="1578"/>
        <w:jc w:val="both"/>
        <w:rPr>
          <w:color w:val="000000" w:themeColor="text1"/>
          <w:sz w:val="28"/>
          <w:szCs w:val="28"/>
          <w:lang w:val="uk-UA"/>
        </w:rPr>
      </w:pPr>
      <w:r>
        <w:rPr>
          <w:b/>
          <w:sz w:val="28"/>
          <w:szCs w:val="28"/>
          <w:lang w:val="uk-UA"/>
        </w:rPr>
        <w:t xml:space="preserve">Рецензент: </w:t>
      </w:r>
      <w:r w:rsidR="00FB0335">
        <w:rPr>
          <w:color w:val="000000" w:themeColor="text1"/>
          <w:sz w:val="28"/>
          <w:szCs w:val="28"/>
          <w:lang w:val="uk-UA"/>
        </w:rPr>
        <w:t>доктор</w:t>
      </w:r>
      <w:r w:rsidR="00BC76E2">
        <w:rPr>
          <w:color w:val="000000" w:themeColor="text1"/>
          <w:sz w:val="28"/>
          <w:szCs w:val="28"/>
          <w:lang w:val="uk-UA"/>
        </w:rPr>
        <w:t xml:space="preserve"> технічних наук,</w:t>
      </w:r>
      <w:r w:rsidR="00FB0335">
        <w:rPr>
          <w:color w:val="000000" w:themeColor="text1"/>
          <w:sz w:val="28"/>
          <w:szCs w:val="28"/>
          <w:lang w:val="uk-UA"/>
        </w:rPr>
        <w:t xml:space="preserve"> професор</w:t>
      </w:r>
      <w:r w:rsidR="00BC76E2">
        <w:rPr>
          <w:color w:val="000000" w:themeColor="text1"/>
          <w:sz w:val="28"/>
          <w:szCs w:val="28"/>
          <w:lang w:val="uk-UA"/>
        </w:rPr>
        <w:t xml:space="preserve"> </w:t>
      </w:r>
      <w:r w:rsidRPr="00AF66E1">
        <w:rPr>
          <w:color w:val="000000" w:themeColor="text1"/>
          <w:sz w:val="28"/>
          <w:szCs w:val="28"/>
          <w:lang w:val="uk-UA"/>
        </w:rPr>
        <w:t>кафедри світлотехніки та електротехніки</w:t>
      </w:r>
    </w:p>
    <w:p w:rsidR="00593D0B" w:rsidRPr="00FB0335" w:rsidRDefault="00FB0335" w:rsidP="00593D0B">
      <w:pPr>
        <w:widowControl w:val="0"/>
        <w:spacing w:after="0" w:line="240" w:lineRule="auto"/>
        <w:ind w:left="2996" w:hanging="19"/>
        <w:jc w:val="both"/>
        <w:rPr>
          <w:b/>
          <w:sz w:val="28"/>
          <w:szCs w:val="28"/>
          <w:lang w:val="uk-UA"/>
        </w:rPr>
      </w:pPr>
      <w:r>
        <w:rPr>
          <w:b/>
          <w:color w:val="000000" w:themeColor="text1"/>
          <w:sz w:val="28"/>
          <w:szCs w:val="28"/>
          <w:lang w:val="uk-UA"/>
        </w:rPr>
        <w:t>Андрійчук Володимир Андрійович</w:t>
      </w:r>
    </w:p>
    <w:p w:rsidR="00593D0B" w:rsidRDefault="00593D0B" w:rsidP="00593D0B">
      <w:pPr>
        <w:widowControl w:val="0"/>
        <w:spacing w:after="0" w:line="240" w:lineRule="auto"/>
        <w:ind w:left="2977"/>
        <w:jc w:val="both"/>
        <w:rPr>
          <w:sz w:val="28"/>
          <w:szCs w:val="28"/>
          <w:lang w:val="uk-UA"/>
        </w:rPr>
      </w:pPr>
      <w:r>
        <w:rPr>
          <w:sz w:val="28"/>
          <w:szCs w:val="28"/>
          <w:lang w:val="uk-UA"/>
        </w:rPr>
        <w:t>Тернопільський національний технічний університет імені Івана Пулюя</w:t>
      </w: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7C1B51" w:rsidRDefault="00734168" w:rsidP="007C1B51">
      <w:pPr>
        <w:widowControl w:val="0"/>
        <w:spacing w:after="0" w:line="240" w:lineRule="auto"/>
        <w:ind w:firstLine="567"/>
        <w:jc w:val="both"/>
        <w:rPr>
          <w:sz w:val="28"/>
          <w:szCs w:val="28"/>
          <w:lang w:val="uk-UA"/>
        </w:rPr>
      </w:pPr>
      <w:r>
        <w:rPr>
          <w:sz w:val="28"/>
          <w:szCs w:val="28"/>
          <w:lang w:val="uk-UA"/>
        </w:rPr>
        <w:t>Захист відбудеться 2</w:t>
      </w:r>
      <w:r w:rsidR="00292CC4">
        <w:rPr>
          <w:sz w:val="28"/>
          <w:szCs w:val="28"/>
          <w:lang w:val="uk-UA"/>
        </w:rPr>
        <w:t>1</w:t>
      </w:r>
      <w:r w:rsidR="007C1B51">
        <w:rPr>
          <w:sz w:val="28"/>
          <w:szCs w:val="28"/>
          <w:lang w:val="uk-UA"/>
        </w:rPr>
        <w:t xml:space="preserve"> лютого 201</w:t>
      </w:r>
      <w:r w:rsidR="007B4F66">
        <w:rPr>
          <w:sz w:val="28"/>
          <w:szCs w:val="28"/>
          <w:lang w:val="uk-UA"/>
        </w:rPr>
        <w:t>8</w:t>
      </w:r>
      <w:r w:rsidR="007C1B51">
        <w:rPr>
          <w:sz w:val="28"/>
          <w:szCs w:val="28"/>
          <w:lang w:val="uk-UA"/>
        </w:rPr>
        <w:t xml:space="preserve"> року о 14</w:t>
      </w:r>
      <w:r w:rsidR="007C1B51">
        <w:rPr>
          <w:sz w:val="28"/>
          <w:szCs w:val="28"/>
          <w:vertAlign w:val="superscript"/>
          <w:lang w:val="uk-UA"/>
        </w:rPr>
        <w:t>00</w:t>
      </w:r>
      <w:r w:rsidR="007C1B51">
        <w:rPr>
          <w:sz w:val="28"/>
          <w:szCs w:val="28"/>
          <w:lang w:val="uk-UA"/>
        </w:rPr>
        <w:t xml:space="preserve"> годині на засіданні екзаменаційної комісії №</w:t>
      </w:r>
      <w:r w:rsidR="00A11E6E">
        <w:rPr>
          <w:sz w:val="28"/>
          <w:szCs w:val="28"/>
          <w:lang w:val="uk-UA"/>
        </w:rPr>
        <w:t>36</w:t>
      </w:r>
      <w:r w:rsidR="007C1B51">
        <w:rPr>
          <w:sz w:val="28"/>
          <w:szCs w:val="28"/>
          <w:lang w:val="uk-UA"/>
        </w:rPr>
        <w:t xml:space="preserve"> у Тернопільському національному технічному університеті імені Івана Пулюя за адресою: </w:t>
      </w:r>
      <w:r w:rsidR="00445606">
        <w:rPr>
          <w:sz w:val="28"/>
          <w:szCs w:val="28"/>
          <w:lang w:val="uk-UA"/>
        </w:rPr>
        <w:t>46018, м. Тернопіль, вул. </w:t>
      </w:r>
      <w:proofErr w:type="spellStart"/>
      <w:r w:rsidR="00445606">
        <w:rPr>
          <w:sz w:val="28"/>
          <w:szCs w:val="28"/>
          <w:lang w:val="uk-UA"/>
        </w:rPr>
        <w:t>Микулинецька</w:t>
      </w:r>
      <w:proofErr w:type="spellEnd"/>
      <w:r w:rsidR="00445606">
        <w:rPr>
          <w:sz w:val="28"/>
          <w:szCs w:val="28"/>
          <w:lang w:val="uk-UA"/>
        </w:rPr>
        <w:t xml:space="preserve">, 46, навчальний корпус №7, </w:t>
      </w:r>
      <w:proofErr w:type="spellStart"/>
      <w:r w:rsidR="00445606">
        <w:rPr>
          <w:sz w:val="28"/>
          <w:szCs w:val="28"/>
          <w:lang w:val="uk-UA"/>
        </w:rPr>
        <w:t>ауд</w:t>
      </w:r>
      <w:proofErr w:type="spellEnd"/>
      <w:r w:rsidR="00445606">
        <w:rPr>
          <w:sz w:val="28"/>
          <w:szCs w:val="28"/>
          <w:lang w:val="uk-UA"/>
        </w:rPr>
        <w:t>. 310.</w:t>
      </w: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036B4C" w:rsidRDefault="00036B4C" w:rsidP="00534DA8">
      <w:pPr>
        <w:widowControl w:val="0"/>
        <w:spacing w:after="0"/>
        <w:ind w:firstLine="709"/>
        <w:jc w:val="center"/>
        <w:rPr>
          <w:rFonts w:eastAsia="Times New Roman" w:cstheme="minorHAnsi"/>
          <w:b/>
          <w:sz w:val="28"/>
          <w:szCs w:val="28"/>
          <w:lang w:val="uk-UA" w:eastAsia="uk-UA"/>
        </w:rPr>
      </w:pPr>
    </w:p>
    <w:p w:rsidR="00DA1B72" w:rsidRDefault="00DA1B72" w:rsidP="00534DA8">
      <w:pPr>
        <w:widowControl w:val="0"/>
        <w:spacing w:after="0"/>
        <w:ind w:firstLine="709"/>
        <w:jc w:val="center"/>
        <w:rPr>
          <w:rFonts w:eastAsia="Times New Roman" w:cstheme="minorHAnsi"/>
          <w:b/>
          <w:sz w:val="28"/>
          <w:szCs w:val="28"/>
          <w:lang w:val="uk-UA" w:eastAsia="uk-UA"/>
        </w:rPr>
      </w:pPr>
    </w:p>
    <w:p w:rsidR="00BC018D" w:rsidRPr="00EE5AFE" w:rsidRDefault="00BC018D" w:rsidP="00534DA8">
      <w:pPr>
        <w:widowControl w:val="0"/>
        <w:spacing w:after="0"/>
        <w:ind w:firstLine="709"/>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ЗАГАЛЬНІ ХАРАКТЕРИСТИКИ РОБОТИ</w:t>
      </w:r>
    </w:p>
    <w:p w:rsidR="00703847" w:rsidRDefault="00703847" w:rsidP="00AF5E20">
      <w:pPr>
        <w:spacing w:after="0"/>
        <w:ind w:left="-284" w:firstLine="709"/>
        <w:jc w:val="both"/>
        <w:rPr>
          <w:rFonts w:eastAsia="TimesNewRomanPSMT" w:cstheme="minorHAnsi"/>
          <w:b/>
          <w:bCs/>
          <w:sz w:val="28"/>
          <w:szCs w:val="28"/>
          <w:lang w:val="uk-UA"/>
        </w:rPr>
      </w:pPr>
    </w:p>
    <w:p w:rsidR="00553945" w:rsidRDefault="00BC018D" w:rsidP="00AF5E20">
      <w:pPr>
        <w:spacing w:after="0"/>
        <w:ind w:left="-284" w:firstLine="709"/>
        <w:jc w:val="both"/>
        <w:rPr>
          <w:rFonts w:eastAsia="TimesNewRomanPSMT" w:cstheme="minorHAnsi"/>
          <w:b/>
          <w:bCs/>
          <w:sz w:val="28"/>
          <w:szCs w:val="28"/>
          <w:lang w:val="uk-UA"/>
        </w:rPr>
      </w:pPr>
      <w:r w:rsidRPr="00EE5AFE">
        <w:rPr>
          <w:rFonts w:eastAsia="TimesNewRomanPSMT" w:cstheme="minorHAnsi"/>
          <w:b/>
          <w:bCs/>
          <w:sz w:val="28"/>
          <w:szCs w:val="28"/>
          <w:lang w:val="uk-UA"/>
        </w:rPr>
        <w:t>Актуальність теми.</w:t>
      </w:r>
      <w:r w:rsidR="00297C9B">
        <w:rPr>
          <w:rFonts w:eastAsia="TimesNewRomanPSMT" w:cstheme="minorHAnsi"/>
          <w:b/>
          <w:bCs/>
          <w:sz w:val="28"/>
          <w:szCs w:val="28"/>
          <w:lang w:val="uk-UA"/>
        </w:rPr>
        <w:t xml:space="preserve"> </w:t>
      </w:r>
    </w:p>
    <w:p w:rsidR="00553945" w:rsidRPr="00553945" w:rsidRDefault="00553945" w:rsidP="00553945">
      <w:pPr>
        <w:spacing w:after="0" w:line="240" w:lineRule="auto"/>
        <w:ind w:left="-284" w:firstLine="710"/>
        <w:jc w:val="both"/>
        <w:rPr>
          <w:rFonts w:ascii="Times New Roman" w:eastAsia="Times New Roman" w:hAnsi="Times New Roman" w:cs="Times New Roman"/>
          <w:sz w:val="28"/>
          <w:szCs w:val="28"/>
          <w:lang w:val="uk-UA" w:eastAsia="ru-RU"/>
        </w:rPr>
      </w:pPr>
      <w:r w:rsidRPr="00AF5E20">
        <w:rPr>
          <w:rFonts w:ascii="Times New Roman" w:hAnsi="Times New Roman"/>
          <w:sz w:val="28"/>
          <w:szCs w:val="28"/>
          <w:lang w:val="uk-UA"/>
        </w:rPr>
        <w:t>Електроенергія – вид продукції, транспортування якої здійснюється за рахунок певної частини самої продукції і технічні втрати електроенергії під час її передавання неминучі.</w:t>
      </w:r>
      <w:r>
        <w:rPr>
          <w:rFonts w:ascii="Times New Roman" w:hAnsi="Times New Roman"/>
          <w:sz w:val="28"/>
          <w:szCs w:val="28"/>
          <w:lang w:val="uk-UA"/>
        </w:rPr>
        <w:t xml:space="preserve"> </w:t>
      </w:r>
      <w:r w:rsidRPr="00553945">
        <w:rPr>
          <w:rFonts w:ascii="Times New Roman" w:eastAsia="Times New Roman" w:hAnsi="Times New Roman" w:cs="Times New Roman"/>
          <w:sz w:val="28"/>
          <w:szCs w:val="28"/>
          <w:lang w:val="uk-UA" w:eastAsia="ru-RU"/>
        </w:rPr>
        <w:t xml:space="preserve">Перехід до ринкових відносин поставив нову задачу розподілення втрат електричної енергії. Це пояснюється тим, що під час розрахунків необхідно визначити частки втрат, що належать власнику електричної мережі і конкретному споживачу. Це можливо при використанні роздрібних тарифів, в основу яких покладено відшкодування додаткових технічних втрат, які виникають в результаті перевищення споживання електроенергії під час максимальних навантажень в енергосистемі, а також – отримання доходу у разі зменшення технічних втрат. Тому актуальною для меблевої фабрики є задача удосконалення системи обліку та контролю </w:t>
      </w:r>
      <w:r>
        <w:rPr>
          <w:rFonts w:ascii="Times New Roman" w:eastAsia="Times New Roman" w:hAnsi="Times New Roman" w:cs="Times New Roman"/>
          <w:sz w:val="28"/>
          <w:szCs w:val="28"/>
          <w:lang w:val="uk-UA" w:eastAsia="ru-RU"/>
        </w:rPr>
        <w:t>технічних втрат електроенергії.</w:t>
      </w:r>
    </w:p>
    <w:p w:rsidR="00BE6D93" w:rsidRDefault="00BC018D" w:rsidP="00703847">
      <w:pPr>
        <w:tabs>
          <w:tab w:val="left" w:pos="284"/>
          <w:tab w:val="left" w:pos="680"/>
        </w:tabs>
        <w:spacing w:after="0"/>
        <w:ind w:left="-284" w:firstLine="709"/>
        <w:jc w:val="both"/>
        <w:rPr>
          <w:sz w:val="28"/>
          <w:szCs w:val="28"/>
          <w:lang w:val="uk-UA" w:eastAsia="uk-UA"/>
        </w:rPr>
      </w:pPr>
      <w:r w:rsidRPr="00EE5AFE">
        <w:rPr>
          <w:rFonts w:cstheme="minorHAnsi"/>
          <w:b/>
          <w:sz w:val="28"/>
          <w:szCs w:val="28"/>
          <w:lang w:val="uk-UA"/>
        </w:rPr>
        <w:t>Мета і завдання дослідження.</w:t>
      </w:r>
      <w:r w:rsidRPr="00EE5AFE">
        <w:rPr>
          <w:rFonts w:cstheme="minorHAnsi"/>
          <w:sz w:val="28"/>
          <w:szCs w:val="28"/>
          <w:lang w:val="uk-UA"/>
        </w:rPr>
        <w:t xml:space="preserve"> </w:t>
      </w:r>
      <w:r w:rsidR="00BE6D93" w:rsidRPr="006D12A9">
        <w:rPr>
          <w:bCs/>
          <w:sz w:val="28"/>
          <w:szCs w:val="28"/>
          <w:lang w:val="uk-UA" w:eastAsia="uk-UA"/>
        </w:rPr>
        <w:t>Метою дипломної роботи є</w:t>
      </w:r>
      <w:r w:rsidR="00BE6D93" w:rsidRPr="006D12A9">
        <w:rPr>
          <w:rFonts w:eastAsia="Calibri"/>
          <w:color w:val="000000"/>
          <w:sz w:val="28"/>
          <w:szCs w:val="28"/>
          <w:lang w:val="uk-UA"/>
        </w:rPr>
        <w:t xml:space="preserve"> </w:t>
      </w:r>
      <w:r w:rsidR="00BE6D93" w:rsidRPr="006D12A9">
        <w:rPr>
          <w:sz w:val="28"/>
          <w:szCs w:val="28"/>
          <w:lang w:val="uk-UA" w:eastAsia="uk-UA"/>
        </w:rPr>
        <w:t>дослідження заходів по зниженню</w:t>
      </w:r>
      <w:r w:rsidR="006D12A9" w:rsidRPr="006D12A9">
        <w:rPr>
          <w:sz w:val="28"/>
          <w:szCs w:val="28"/>
          <w:lang w:val="uk-UA" w:eastAsia="uk-UA"/>
        </w:rPr>
        <w:t xml:space="preserve"> технічних</w:t>
      </w:r>
      <w:r w:rsidR="00BE6D93" w:rsidRPr="006D12A9">
        <w:rPr>
          <w:sz w:val="28"/>
          <w:szCs w:val="28"/>
          <w:lang w:val="uk-UA" w:eastAsia="uk-UA"/>
        </w:rPr>
        <w:t xml:space="preserve"> втрат електроенергії для підвищення ефективності роботи системи електропостачання </w:t>
      </w:r>
      <w:r w:rsidR="00366BF2">
        <w:rPr>
          <w:sz w:val="28"/>
          <w:szCs w:val="28"/>
          <w:lang w:val="uk-UA" w:eastAsia="uk-UA"/>
        </w:rPr>
        <w:t>меблевої фабрики</w:t>
      </w:r>
      <w:r w:rsidR="00BE6D93" w:rsidRPr="006D12A9">
        <w:rPr>
          <w:sz w:val="28"/>
          <w:szCs w:val="28"/>
          <w:lang w:val="uk-UA" w:eastAsia="uk-UA"/>
        </w:rPr>
        <w:t>.</w:t>
      </w:r>
      <w:r w:rsidR="006D14BF" w:rsidRPr="006D12A9">
        <w:rPr>
          <w:sz w:val="28"/>
          <w:szCs w:val="28"/>
          <w:lang w:val="uk-UA" w:eastAsia="uk-UA"/>
        </w:rPr>
        <w:t xml:space="preserve"> </w:t>
      </w:r>
      <w:r w:rsidR="006D14BF" w:rsidRPr="00366BF2">
        <w:rPr>
          <w:sz w:val="28"/>
          <w:szCs w:val="28"/>
          <w:lang w:val="uk-UA" w:eastAsia="uk-UA"/>
        </w:rPr>
        <w:t>Відповідно до вказаної теми розв’</w:t>
      </w:r>
      <w:r w:rsidR="006D14BF">
        <w:rPr>
          <w:sz w:val="28"/>
          <w:szCs w:val="28"/>
          <w:lang w:val="uk-UA" w:eastAsia="uk-UA"/>
        </w:rPr>
        <w:t>язувалися такі завдання:</w:t>
      </w:r>
    </w:p>
    <w:p w:rsidR="00553945" w:rsidRPr="004F141E" w:rsidRDefault="00553945" w:rsidP="00703847">
      <w:pPr>
        <w:numPr>
          <w:ilvl w:val="0"/>
          <w:numId w:val="4"/>
        </w:numPr>
        <w:tabs>
          <w:tab w:val="num" w:pos="993"/>
        </w:tabs>
        <w:spacing w:after="0"/>
        <w:ind w:left="-284" w:firstLine="709"/>
        <w:jc w:val="both"/>
        <w:rPr>
          <w:bCs/>
          <w:sz w:val="28"/>
          <w:szCs w:val="28"/>
          <w:lang w:val="ru-RU" w:eastAsia="uk-UA"/>
        </w:rPr>
      </w:pPr>
      <w:r w:rsidRPr="001948CF">
        <w:rPr>
          <w:sz w:val="28"/>
          <w:szCs w:val="28"/>
          <w:lang w:val="uk-UA" w:eastAsia="uk-UA"/>
        </w:rPr>
        <w:t xml:space="preserve">провести аналіз системи електропостачання споживачів </w:t>
      </w:r>
      <w:r w:rsidR="004F141E" w:rsidRPr="001948CF">
        <w:rPr>
          <w:sz w:val="28"/>
          <w:szCs w:val="28"/>
          <w:lang w:val="uk-UA" w:eastAsia="uk-UA"/>
        </w:rPr>
        <w:t>та режимів роботи електрообладнання</w:t>
      </w:r>
      <w:r>
        <w:rPr>
          <w:sz w:val="28"/>
          <w:szCs w:val="28"/>
          <w:lang w:val="ru-RU" w:eastAsia="uk-UA"/>
        </w:rPr>
        <w:t>;</w:t>
      </w:r>
    </w:p>
    <w:p w:rsidR="004F141E" w:rsidRDefault="004F141E" w:rsidP="00703847">
      <w:pPr>
        <w:pStyle w:val="a7"/>
        <w:numPr>
          <w:ilvl w:val="0"/>
          <w:numId w:val="4"/>
        </w:numPr>
        <w:spacing w:line="276" w:lineRule="auto"/>
        <w:ind w:left="0" w:firstLine="426"/>
        <w:jc w:val="both"/>
        <w:rPr>
          <w:rFonts w:asciiTheme="minorHAnsi" w:hAnsiTheme="minorHAnsi" w:cstheme="minorBidi"/>
          <w:bCs/>
          <w:szCs w:val="28"/>
          <w:lang w:val="ru-RU" w:eastAsia="uk-UA"/>
        </w:rPr>
      </w:pPr>
      <w:r w:rsidRPr="001948CF">
        <w:rPr>
          <w:rFonts w:asciiTheme="minorHAnsi" w:hAnsiTheme="minorHAnsi" w:cstheme="minorBidi"/>
          <w:bCs/>
          <w:szCs w:val="28"/>
          <w:lang w:eastAsia="uk-UA"/>
        </w:rPr>
        <w:t>провести оцінку причин технічних (технологічних) втрат електроенергії на меблевій фабриці</w:t>
      </w:r>
      <w:r w:rsidRPr="004F141E">
        <w:rPr>
          <w:rFonts w:asciiTheme="minorHAnsi" w:hAnsiTheme="minorHAnsi" w:cstheme="minorBidi"/>
          <w:bCs/>
          <w:szCs w:val="28"/>
          <w:lang w:val="ru-RU" w:eastAsia="uk-UA"/>
        </w:rPr>
        <w:t>;</w:t>
      </w:r>
      <w:r w:rsidR="00842BE2" w:rsidRPr="00842BE2">
        <w:rPr>
          <w:rFonts w:asciiTheme="minorHAnsi" w:hAnsiTheme="minorHAnsi" w:cstheme="minorHAnsi"/>
        </w:rPr>
        <w:t xml:space="preserve"> </w:t>
      </w:r>
    </w:p>
    <w:p w:rsidR="00842BE2" w:rsidRPr="00842BE2" w:rsidRDefault="00842BE2" w:rsidP="00703847">
      <w:pPr>
        <w:pStyle w:val="a7"/>
        <w:numPr>
          <w:ilvl w:val="0"/>
          <w:numId w:val="4"/>
        </w:numPr>
        <w:spacing w:after="0" w:line="276" w:lineRule="auto"/>
        <w:ind w:left="0" w:firstLine="426"/>
        <w:jc w:val="both"/>
        <w:rPr>
          <w:rFonts w:asciiTheme="minorHAnsi" w:hAnsiTheme="minorHAnsi" w:cstheme="minorBidi"/>
          <w:bCs/>
          <w:szCs w:val="28"/>
          <w:lang w:val="ru-RU" w:eastAsia="uk-UA"/>
        </w:rPr>
      </w:pPr>
      <w:r w:rsidRPr="00230FA2">
        <w:rPr>
          <w:szCs w:val="28"/>
          <w:lang w:eastAsia="uk-UA"/>
        </w:rPr>
        <w:t xml:space="preserve">провести дослідження </w:t>
      </w:r>
      <w:r>
        <w:rPr>
          <w:szCs w:val="28"/>
          <w:lang w:eastAsia="uk-UA"/>
        </w:rPr>
        <w:t>методів</w:t>
      </w:r>
      <w:r w:rsidRPr="00230FA2">
        <w:rPr>
          <w:szCs w:val="28"/>
          <w:lang w:eastAsia="uk-UA"/>
        </w:rPr>
        <w:t xml:space="preserve"> </w:t>
      </w:r>
      <w:r>
        <w:rPr>
          <w:rFonts w:asciiTheme="minorHAnsi" w:hAnsiTheme="minorHAnsi" w:cstheme="minorHAnsi"/>
        </w:rPr>
        <w:t xml:space="preserve">визначення втрат </w:t>
      </w:r>
      <w:r w:rsidRPr="00842BE2">
        <w:rPr>
          <w:szCs w:val="28"/>
          <w:lang w:eastAsia="uk-UA"/>
        </w:rPr>
        <w:t>електроенергії у системі електропостачання меблевої фабрики</w:t>
      </w:r>
      <w:r w:rsidRPr="00842BE2">
        <w:rPr>
          <w:bCs/>
          <w:szCs w:val="28"/>
          <w:lang w:eastAsia="uk-UA"/>
        </w:rPr>
        <w:t>;</w:t>
      </w:r>
    </w:p>
    <w:p w:rsidR="00BE6D93" w:rsidRPr="004C6FEA" w:rsidRDefault="006D14BF" w:rsidP="00703847">
      <w:pPr>
        <w:numPr>
          <w:ilvl w:val="0"/>
          <w:numId w:val="4"/>
        </w:numPr>
        <w:tabs>
          <w:tab w:val="num" w:pos="993"/>
        </w:tabs>
        <w:spacing w:after="0"/>
        <w:ind w:left="-284" w:firstLine="709"/>
        <w:jc w:val="both"/>
        <w:rPr>
          <w:bCs/>
          <w:sz w:val="28"/>
          <w:szCs w:val="28"/>
          <w:lang w:val="uk-UA" w:eastAsia="uk-UA"/>
        </w:rPr>
      </w:pPr>
      <w:r w:rsidRPr="00230FA2">
        <w:rPr>
          <w:sz w:val="28"/>
          <w:szCs w:val="28"/>
          <w:lang w:val="uk-UA"/>
        </w:rPr>
        <w:t xml:space="preserve">здійснити </w:t>
      </w:r>
      <w:r w:rsidR="00BE6D93" w:rsidRPr="00230FA2">
        <w:rPr>
          <w:sz w:val="28"/>
          <w:szCs w:val="28"/>
          <w:lang w:val="uk-UA"/>
        </w:rPr>
        <w:t xml:space="preserve">розрахунок електричних навантажень </w:t>
      </w:r>
      <w:r w:rsidR="00A11E6E">
        <w:rPr>
          <w:sz w:val="28"/>
          <w:szCs w:val="28"/>
          <w:lang w:val="uk-UA"/>
        </w:rPr>
        <w:t>меблевої фабрики</w:t>
      </w:r>
      <w:r w:rsidR="00BE6D93" w:rsidRPr="00230FA2">
        <w:rPr>
          <w:sz w:val="28"/>
          <w:szCs w:val="28"/>
          <w:lang w:val="uk-UA"/>
        </w:rPr>
        <w:t xml:space="preserve"> з обґрунтуванням вибору числа та потужності силових трансформаторів;</w:t>
      </w:r>
    </w:p>
    <w:p w:rsidR="004C6FEA" w:rsidRPr="00842BE2" w:rsidRDefault="004C6FEA" w:rsidP="00703847">
      <w:pPr>
        <w:numPr>
          <w:ilvl w:val="0"/>
          <w:numId w:val="4"/>
        </w:numPr>
        <w:tabs>
          <w:tab w:val="num" w:pos="993"/>
        </w:tabs>
        <w:spacing w:after="0"/>
        <w:ind w:left="-284" w:firstLine="709"/>
        <w:jc w:val="both"/>
        <w:rPr>
          <w:bCs/>
          <w:sz w:val="28"/>
          <w:szCs w:val="28"/>
          <w:lang w:val="uk-UA" w:eastAsia="uk-UA"/>
        </w:rPr>
      </w:pPr>
      <w:r w:rsidRPr="004C6FEA">
        <w:rPr>
          <w:rFonts w:eastAsia="Times New Roman"/>
          <w:sz w:val="28"/>
          <w:szCs w:val="28"/>
          <w:lang w:val="uk-UA" w:eastAsia="ru-RU"/>
        </w:rPr>
        <w:t>розрахувати струми короткого замикання, згідно якого провести вибір високовольтного та низьковольтного електрообладнання, раціональні перетини кабелів і проводів</w:t>
      </w:r>
      <w:r w:rsidR="00553945">
        <w:rPr>
          <w:rFonts w:eastAsia="Times New Roman"/>
          <w:sz w:val="28"/>
          <w:szCs w:val="28"/>
          <w:lang w:val="uk-UA" w:eastAsia="ru-RU"/>
        </w:rPr>
        <w:t>;</w:t>
      </w:r>
    </w:p>
    <w:p w:rsidR="00842BE2" w:rsidRPr="004C6FEA" w:rsidRDefault="00380685" w:rsidP="00703847">
      <w:pPr>
        <w:numPr>
          <w:ilvl w:val="0"/>
          <w:numId w:val="4"/>
        </w:numPr>
        <w:tabs>
          <w:tab w:val="num" w:pos="993"/>
        </w:tabs>
        <w:spacing w:after="0"/>
        <w:ind w:left="-284" w:firstLine="709"/>
        <w:jc w:val="both"/>
        <w:rPr>
          <w:bCs/>
          <w:sz w:val="28"/>
          <w:szCs w:val="28"/>
          <w:lang w:val="uk-UA" w:eastAsia="uk-UA"/>
        </w:rPr>
      </w:pPr>
      <w:r>
        <w:rPr>
          <w:sz w:val="28"/>
          <w:szCs w:val="28"/>
          <w:lang w:val="uk-UA"/>
        </w:rPr>
        <w:t>дослідити</w:t>
      </w:r>
      <w:r w:rsidR="001948CF" w:rsidRPr="001948CF">
        <w:rPr>
          <w:sz w:val="28"/>
          <w:szCs w:val="28"/>
          <w:lang w:val="uk-UA"/>
        </w:rPr>
        <w:t xml:space="preserve"> </w:t>
      </w:r>
      <w:r w:rsidR="000C2000">
        <w:rPr>
          <w:sz w:val="28"/>
          <w:szCs w:val="28"/>
          <w:lang w:val="uk-UA"/>
        </w:rPr>
        <w:t>систему</w:t>
      </w:r>
      <w:r w:rsidR="001948CF" w:rsidRPr="001948CF">
        <w:rPr>
          <w:sz w:val="28"/>
          <w:szCs w:val="28"/>
          <w:lang w:val="uk-UA"/>
        </w:rPr>
        <w:t xml:space="preserve"> контролю технічних втрат електроенергії</w:t>
      </w:r>
      <w:r w:rsidR="001948CF" w:rsidRPr="001948CF">
        <w:rPr>
          <w:sz w:val="28"/>
          <w:szCs w:val="28"/>
          <w:lang w:val="ru-RU"/>
        </w:rPr>
        <w:t>,</w:t>
      </w:r>
    </w:p>
    <w:p w:rsidR="00CE0C5E" w:rsidRPr="002D0315" w:rsidRDefault="000C2000" w:rsidP="00703847">
      <w:pPr>
        <w:numPr>
          <w:ilvl w:val="0"/>
          <w:numId w:val="4"/>
        </w:numPr>
        <w:tabs>
          <w:tab w:val="num" w:pos="993"/>
        </w:tabs>
        <w:spacing w:after="120"/>
        <w:ind w:left="-284" w:firstLine="709"/>
        <w:jc w:val="both"/>
        <w:rPr>
          <w:rFonts w:cstheme="minorHAnsi"/>
          <w:b/>
          <w:sz w:val="28"/>
          <w:szCs w:val="28"/>
          <w:lang w:val="uk-UA"/>
        </w:rPr>
      </w:pPr>
      <w:r>
        <w:rPr>
          <w:bCs/>
          <w:color w:val="000000" w:themeColor="text1"/>
          <w:sz w:val="28"/>
          <w:szCs w:val="28"/>
          <w:lang w:val="uk-UA" w:eastAsia="uk-UA"/>
        </w:rPr>
        <w:t>вдосконалити</w:t>
      </w:r>
      <w:r w:rsidR="002D0315" w:rsidRPr="002D0315">
        <w:rPr>
          <w:bCs/>
          <w:color w:val="000000" w:themeColor="text1"/>
          <w:sz w:val="28"/>
          <w:szCs w:val="28"/>
          <w:lang w:val="uk-UA" w:eastAsia="uk-UA"/>
        </w:rPr>
        <w:t xml:space="preserve"> </w:t>
      </w:r>
      <w:r>
        <w:rPr>
          <w:bCs/>
          <w:color w:val="000000" w:themeColor="text1"/>
          <w:sz w:val="28"/>
          <w:szCs w:val="28"/>
          <w:lang w:val="uk-UA" w:eastAsia="uk-UA"/>
        </w:rPr>
        <w:t xml:space="preserve"> </w:t>
      </w:r>
      <w:r w:rsidR="00CE0C5E" w:rsidRPr="002D0315">
        <w:rPr>
          <w:bCs/>
          <w:color w:val="000000" w:themeColor="text1"/>
          <w:sz w:val="28"/>
          <w:szCs w:val="28"/>
          <w:lang w:val="uk-UA" w:eastAsia="uk-UA"/>
        </w:rPr>
        <w:t xml:space="preserve"> </w:t>
      </w:r>
      <w:r>
        <w:rPr>
          <w:bCs/>
          <w:color w:val="000000" w:themeColor="text1"/>
          <w:sz w:val="28"/>
          <w:szCs w:val="28"/>
          <w:lang w:val="uk-UA" w:eastAsia="uk-UA"/>
        </w:rPr>
        <w:t xml:space="preserve">роздрібні тарифи за активну та реактивну електроенергію </w:t>
      </w:r>
      <w:r w:rsidR="004C6FEA" w:rsidRPr="002D0315">
        <w:rPr>
          <w:bCs/>
          <w:color w:val="000000" w:themeColor="text1"/>
          <w:sz w:val="28"/>
          <w:szCs w:val="28"/>
          <w:lang w:val="uk-UA" w:eastAsia="uk-UA"/>
        </w:rPr>
        <w:t xml:space="preserve"> </w:t>
      </w:r>
      <w:r w:rsidR="00553945" w:rsidRPr="002D0315">
        <w:rPr>
          <w:bCs/>
          <w:color w:val="000000" w:themeColor="text1"/>
          <w:sz w:val="28"/>
          <w:szCs w:val="28"/>
          <w:lang w:val="uk-UA" w:eastAsia="uk-UA"/>
        </w:rPr>
        <w:t xml:space="preserve">на меблевій фабриці </w:t>
      </w:r>
    </w:p>
    <w:p w:rsidR="006D14BF" w:rsidRPr="00230FA2" w:rsidRDefault="00BC018D" w:rsidP="00703847">
      <w:pPr>
        <w:spacing w:after="120"/>
        <w:ind w:left="-284" w:firstLine="709"/>
        <w:jc w:val="both"/>
        <w:rPr>
          <w:sz w:val="28"/>
          <w:szCs w:val="28"/>
          <w:lang w:val="uk-UA"/>
        </w:rPr>
      </w:pPr>
      <w:r w:rsidRPr="00230FA2">
        <w:rPr>
          <w:rFonts w:cstheme="minorHAnsi"/>
          <w:b/>
          <w:sz w:val="28"/>
          <w:szCs w:val="28"/>
          <w:lang w:val="uk-UA"/>
        </w:rPr>
        <w:t>Об’єкт дослідження</w:t>
      </w:r>
      <w:r w:rsidRPr="00230FA2">
        <w:rPr>
          <w:rFonts w:cstheme="minorHAnsi"/>
          <w:sz w:val="28"/>
          <w:szCs w:val="28"/>
          <w:lang w:val="uk-UA"/>
        </w:rPr>
        <w:t xml:space="preserve"> –</w:t>
      </w:r>
      <w:r w:rsidRPr="00230FA2">
        <w:rPr>
          <w:rFonts w:cstheme="minorHAnsi"/>
          <w:szCs w:val="28"/>
          <w:lang w:val="uk-UA"/>
        </w:rPr>
        <w:t xml:space="preserve"> </w:t>
      </w:r>
      <w:r w:rsidR="006D14BF" w:rsidRPr="00230FA2">
        <w:rPr>
          <w:sz w:val="28"/>
          <w:szCs w:val="28"/>
          <w:lang w:val="uk-UA"/>
        </w:rPr>
        <w:t xml:space="preserve">система електропостачання та електроспоживачі </w:t>
      </w:r>
      <w:r w:rsidR="006B3A88">
        <w:rPr>
          <w:sz w:val="28"/>
          <w:szCs w:val="28"/>
          <w:lang w:val="uk-UA"/>
        </w:rPr>
        <w:t>меблевої фабрики</w:t>
      </w:r>
      <w:r w:rsidR="006D14BF" w:rsidRPr="00230FA2">
        <w:rPr>
          <w:sz w:val="28"/>
          <w:szCs w:val="28"/>
          <w:lang w:val="uk-UA"/>
        </w:rPr>
        <w:t>.</w:t>
      </w:r>
    </w:p>
    <w:p w:rsidR="006D14BF" w:rsidRPr="00230FA2" w:rsidRDefault="00BC018D" w:rsidP="00703847">
      <w:pPr>
        <w:spacing w:after="120"/>
        <w:ind w:left="-284" w:firstLine="709"/>
        <w:jc w:val="both"/>
        <w:rPr>
          <w:sz w:val="28"/>
          <w:szCs w:val="28"/>
          <w:lang w:val="uk-UA"/>
        </w:rPr>
      </w:pPr>
      <w:r w:rsidRPr="00230FA2">
        <w:rPr>
          <w:rFonts w:cstheme="minorHAnsi"/>
          <w:b/>
          <w:sz w:val="28"/>
          <w:szCs w:val="28"/>
          <w:lang w:val="uk-UA"/>
        </w:rPr>
        <w:t>Предмет дослідження</w:t>
      </w:r>
      <w:r w:rsidRPr="00230FA2">
        <w:rPr>
          <w:rFonts w:cstheme="minorHAnsi"/>
          <w:sz w:val="28"/>
          <w:szCs w:val="28"/>
          <w:lang w:val="uk-UA"/>
        </w:rPr>
        <w:t xml:space="preserve"> –</w:t>
      </w:r>
      <w:r w:rsidR="009F2BB9" w:rsidRPr="00230FA2">
        <w:rPr>
          <w:rFonts w:cstheme="minorHAnsi"/>
          <w:sz w:val="28"/>
          <w:szCs w:val="28"/>
          <w:lang w:val="uk-UA"/>
        </w:rPr>
        <w:t xml:space="preserve"> </w:t>
      </w:r>
      <w:r w:rsidR="006D14BF" w:rsidRPr="00230FA2">
        <w:rPr>
          <w:sz w:val="28"/>
          <w:szCs w:val="28"/>
          <w:lang w:val="uk-UA"/>
        </w:rPr>
        <w:t xml:space="preserve">заходи зниження втрат електроенергії в системі електропостачання </w:t>
      </w:r>
      <w:r w:rsidR="000E08DF">
        <w:rPr>
          <w:sz w:val="28"/>
          <w:szCs w:val="28"/>
          <w:lang w:val="uk-UA"/>
        </w:rPr>
        <w:t>меблевої фабрики</w:t>
      </w:r>
      <w:r w:rsidR="000720FA" w:rsidRPr="00230FA2">
        <w:rPr>
          <w:sz w:val="28"/>
          <w:szCs w:val="28"/>
          <w:lang w:val="uk-UA"/>
        </w:rPr>
        <w:t>.</w:t>
      </w:r>
    </w:p>
    <w:p w:rsidR="00703847" w:rsidRDefault="00703847" w:rsidP="00703847">
      <w:pPr>
        <w:widowControl w:val="0"/>
        <w:spacing w:after="0"/>
        <w:ind w:left="-284" w:firstLine="709"/>
        <w:jc w:val="both"/>
        <w:rPr>
          <w:rFonts w:cstheme="minorHAnsi"/>
          <w:b/>
          <w:sz w:val="28"/>
          <w:szCs w:val="28"/>
          <w:lang w:val="uk-UA" w:eastAsia="uk-UA"/>
        </w:rPr>
      </w:pPr>
    </w:p>
    <w:p w:rsidR="007E5110" w:rsidRPr="00230FA2" w:rsidRDefault="00BC018D" w:rsidP="00703847">
      <w:pPr>
        <w:widowControl w:val="0"/>
        <w:spacing w:after="0"/>
        <w:ind w:left="-284" w:firstLine="709"/>
        <w:jc w:val="both"/>
        <w:rPr>
          <w:rFonts w:cstheme="minorHAnsi"/>
          <w:b/>
          <w:sz w:val="28"/>
          <w:szCs w:val="28"/>
          <w:lang w:val="uk-UA" w:eastAsia="uk-UA"/>
        </w:rPr>
      </w:pPr>
      <w:r w:rsidRPr="00230FA2">
        <w:rPr>
          <w:rFonts w:cstheme="minorHAnsi"/>
          <w:b/>
          <w:sz w:val="28"/>
          <w:szCs w:val="28"/>
          <w:lang w:val="uk-UA" w:eastAsia="uk-UA"/>
        </w:rPr>
        <w:lastRenderedPageBreak/>
        <w:t>Наукова новизна отриманих результатів</w:t>
      </w:r>
      <w:r w:rsidR="007D7F43" w:rsidRPr="00230FA2">
        <w:rPr>
          <w:rFonts w:cstheme="minorHAnsi"/>
          <w:b/>
          <w:sz w:val="28"/>
          <w:szCs w:val="28"/>
          <w:lang w:val="uk-UA" w:eastAsia="uk-UA"/>
        </w:rPr>
        <w:t xml:space="preserve">: </w:t>
      </w:r>
      <w:r w:rsidR="007D7F43" w:rsidRPr="00230FA2">
        <w:rPr>
          <w:rFonts w:cstheme="minorHAnsi"/>
          <w:sz w:val="28"/>
          <w:szCs w:val="28"/>
          <w:lang w:val="uk-UA" w:eastAsia="uk-UA"/>
        </w:rPr>
        <w:t xml:space="preserve">дістали подальший розвиток заходи зниження втрат електроенергії в системі електропостачання </w:t>
      </w:r>
      <w:r w:rsidR="000E08DF">
        <w:rPr>
          <w:rFonts w:cstheme="minorHAnsi"/>
          <w:sz w:val="28"/>
          <w:szCs w:val="28"/>
          <w:lang w:val="uk-UA" w:eastAsia="uk-UA"/>
        </w:rPr>
        <w:t>меблевої фабрики</w:t>
      </w:r>
      <w:r w:rsidR="007D7F43" w:rsidRPr="00230FA2">
        <w:rPr>
          <w:rFonts w:cstheme="minorHAnsi"/>
          <w:sz w:val="28"/>
          <w:szCs w:val="28"/>
          <w:lang w:val="uk-UA" w:eastAsia="uk-UA"/>
        </w:rPr>
        <w:t>, які дозволили підвищити економічні показники ефективності електроспоживання.</w:t>
      </w:r>
      <w:r w:rsidR="00CE0C5E" w:rsidRPr="00230FA2">
        <w:rPr>
          <w:rFonts w:cstheme="minorHAnsi"/>
          <w:b/>
          <w:sz w:val="28"/>
          <w:szCs w:val="28"/>
          <w:lang w:val="uk-UA" w:eastAsia="uk-UA"/>
        </w:rPr>
        <w:t xml:space="preserve"> </w:t>
      </w:r>
    </w:p>
    <w:p w:rsidR="00022EA8" w:rsidRDefault="00022EA8" w:rsidP="00022EA8">
      <w:pPr>
        <w:widowControl w:val="0"/>
        <w:spacing w:after="0" w:line="0" w:lineRule="atLeast"/>
        <w:ind w:left="-284" w:firstLine="709"/>
        <w:jc w:val="both"/>
        <w:rPr>
          <w:rFonts w:cstheme="minorHAnsi"/>
          <w:color w:val="000000" w:themeColor="text1"/>
          <w:szCs w:val="28"/>
          <w:lang w:val="uk-UA"/>
        </w:rPr>
      </w:pPr>
    </w:p>
    <w:p w:rsidR="00BC018D" w:rsidRDefault="00BC018D" w:rsidP="00534DA8">
      <w:pPr>
        <w:pStyle w:val="2"/>
        <w:widowControl w:val="0"/>
        <w:spacing w:after="0" w:line="0" w:lineRule="atLeast"/>
        <w:ind w:left="-284" w:firstLine="709"/>
        <w:jc w:val="both"/>
        <w:rPr>
          <w:rFonts w:asciiTheme="minorHAnsi" w:hAnsiTheme="minorHAnsi" w:cstheme="minorHAnsi"/>
          <w:szCs w:val="28"/>
          <w:lang w:val="uk-UA"/>
        </w:rPr>
      </w:pPr>
      <w:r w:rsidRPr="00EE5AFE">
        <w:rPr>
          <w:rFonts w:asciiTheme="minorHAnsi" w:hAnsiTheme="minorHAnsi" w:cstheme="minorHAnsi"/>
          <w:b/>
          <w:szCs w:val="28"/>
          <w:lang w:val="uk-UA" w:eastAsia="uk-UA"/>
        </w:rPr>
        <w:t>Практичне значення отриманих результатів.</w:t>
      </w:r>
      <w:r w:rsidRPr="00EE5AFE">
        <w:rPr>
          <w:rFonts w:asciiTheme="minorHAnsi" w:hAnsiTheme="minorHAnsi" w:cstheme="minorHAnsi"/>
          <w:szCs w:val="28"/>
          <w:lang w:val="uk-UA"/>
        </w:rPr>
        <w:t xml:space="preserve"> </w:t>
      </w:r>
    </w:p>
    <w:p w:rsidR="000E08DF" w:rsidRPr="00EE5AFE" w:rsidRDefault="000E08DF" w:rsidP="002F4B95">
      <w:pPr>
        <w:pStyle w:val="2"/>
        <w:widowControl w:val="0"/>
        <w:spacing w:line="0" w:lineRule="atLeast"/>
        <w:ind w:left="-284" w:firstLine="709"/>
        <w:jc w:val="both"/>
        <w:rPr>
          <w:rFonts w:asciiTheme="minorHAnsi" w:hAnsiTheme="minorHAnsi" w:cstheme="minorHAnsi"/>
          <w:szCs w:val="28"/>
          <w:lang w:val="uk-UA"/>
        </w:rPr>
      </w:pPr>
      <w:r>
        <w:rPr>
          <w:rFonts w:asciiTheme="minorHAnsi" w:hAnsiTheme="minorHAnsi" w:cstheme="minorHAnsi"/>
          <w:szCs w:val="28"/>
          <w:lang w:val="uk-UA"/>
        </w:rPr>
        <w:t xml:space="preserve">Впровадження заходів </w:t>
      </w:r>
      <w:r w:rsidR="002F4B95">
        <w:rPr>
          <w:rFonts w:asciiTheme="minorHAnsi" w:hAnsiTheme="minorHAnsi" w:cstheme="minorHAnsi"/>
          <w:szCs w:val="28"/>
          <w:lang w:val="uk-UA"/>
        </w:rPr>
        <w:t>зменшення технічних втрат дозволить знизити втрати в системі електропостачання меблевої фабрики при мінімальних затратах та зберігання якості електроенергії.</w:t>
      </w:r>
    </w:p>
    <w:p w:rsidR="00BC018D" w:rsidRPr="00AA06FF" w:rsidRDefault="00BC018D" w:rsidP="00534DA8">
      <w:pPr>
        <w:pStyle w:val="2"/>
        <w:widowControl w:val="0"/>
        <w:spacing w:after="0" w:line="0" w:lineRule="atLeast"/>
        <w:ind w:left="0" w:firstLine="709"/>
        <w:jc w:val="both"/>
        <w:rPr>
          <w:rFonts w:asciiTheme="minorHAnsi" w:hAnsiTheme="minorHAnsi" w:cstheme="minorHAnsi"/>
          <w:b/>
          <w:szCs w:val="28"/>
          <w:lang w:val="uk-UA"/>
        </w:rPr>
      </w:pPr>
      <w:r w:rsidRPr="00AA06FF">
        <w:rPr>
          <w:rFonts w:asciiTheme="minorHAnsi" w:hAnsiTheme="minorHAnsi" w:cstheme="minorHAnsi"/>
          <w:b/>
          <w:szCs w:val="28"/>
          <w:lang w:val="uk-UA"/>
        </w:rPr>
        <w:t>Апробація.</w:t>
      </w:r>
    </w:p>
    <w:p w:rsidR="00BC018D" w:rsidRPr="00AA06FF" w:rsidRDefault="00BC018D" w:rsidP="00534DA8">
      <w:pPr>
        <w:pStyle w:val="2"/>
        <w:widowControl w:val="0"/>
        <w:spacing w:after="0" w:line="0" w:lineRule="atLeast"/>
        <w:ind w:left="0" w:firstLine="709"/>
        <w:jc w:val="both"/>
        <w:rPr>
          <w:rFonts w:asciiTheme="minorHAnsi" w:hAnsiTheme="minorHAnsi" w:cstheme="minorHAnsi"/>
          <w:szCs w:val="28"/>
          <w:lang w:val="uk-UA"/>
        </w:rPr>
      </w:pPr>
      <w:r w:rsidRPr="00AA06FF">
        <w:rPr>
          <w:rFonts w:asciiTheme="minorHAnsi" w:hAnsiTheme="minorHAnsi" w:cstheme="minorHAnsi"/>
          <w:szCs w:val="28"/>
          <w:lang w:val="uk-UA"/>
        </w:rPr>
        <w:t>Результати досліджень за темою дипломної роботи були представлені на V</w:t>
      </w:r>
      <w:r w:rsidR="00AA06FF" w:rsidRPr="00AA06FF">
        <w:rPr>
          <w:rFonts w:asciiTheme="minorHAnsi" w:hAnsiTheme="minorHAnsi" w:cstheme="minorHAnsi"/>
          <w:szCs w:val="28"/>
          <w:lang w:val="uk-UA"/>
        </w:rPr>
        <w:t>І</w:t>
      </w:r>
      <w:r w:rsidR="00AC2263" w:rsidRPr="00AA06FF">
        <w:rPr>
          <w:rFonts w:asciiTheme="minorHAnsi" w:hAnsiTheme="minorHAnsi" w:cstheme="minorHAnsi"/>
          <w:szCs w:val="28"/>
          <w:lang w:val="uk-UA"/>
        </w:rPr>
        <w:t>-й</w:t>
      </w:r>
      <w:r w:rsidRPr="00AA06FF">
        <w:rPr>
          <w:rFonts w:asciiTheme="minorHAnsi" w:hAnsiTheme="minorHAnsi" w:cstheme="minorHAnsi"/>
          <w:szCs w:val="28"/>
          <w:lang w:val="uk-UA"/>
        </w:rPr>
        <w:t xml:space="preserve"> Міжнародн</w:t>
      </w:r>
      <w:r w:rsidR="00AC2263" w:rsidRPr="00AA06FF">
        <w:rPr>
          <w:rFonts w:asciiTheme="minorHAnsi" w:hAnsiTheme="minorHAnsi" w:cstheme="minorHAnsi"/>
          <w:szCs w:val="28"/>
          <w:lang w:val="uk-UA"/>
        </w:rPr>
        <w:t>ій</w:t>
      </w:r>
      <w:r w:rsidRPr="00AA06FF">
        <w:rPr>
          <w:rFonts w:asciiTheme="minorHAnsi" w:hAnsiTheme="minorHAnsi" w:cstheme="minorHAnsi"/>
          <w:szCs w:val="28"/>
          <w:lang w:val="uk-UA"/>
        </w:rPr>
        <w:t xml:space="preserve"> науково-технічн</w:t>
      </w:r>
      <w:r w:rsidR="00AC2263" w:rsidRPr="00AA06FF">
        <w:rPr>
          <w:rFonts w:asciiTheme="minorHAnsi" w:hAnsiTheme="minorHAnsi" w:cstheme="minorHAnsi"/>
          <w:szCs w:val="28"/>
          <w:lang w:val="uk-UA"/>
        </w:rPr>
        <w:t>ій конференції молодих учених та студентів «</w:t>
      </w:r>
      <w:r w:rsidRPr="00AA06FF">
        <w:rPr>
          <w:rFonts w:asciiTheme="minorHAnsi" w:hAnsiTheme="minorHAnsi" w:cstheme="minorHAnsi"/>
          <w:szCs w:val="28"/>
          <w:lang w:val="uk-UA"/>
        </w:rPr>
        <w:t>Актуа</w:t>
      </w:r>
      <w:r w:rsidR="00AC2263" w:rsidRPr="00AA06FF">
        <w:rPr>
          <w:rFonts w:asciiTheme="minorHAnsi" w:hAnsiTheme="minorHAnsi" w:cstheme="minorHAnsi"/>
          <w:szCs w:val="28"/>
          <w:lang w:val="uk-UA"/>
        </w:rPr>
        <w:t>льні задачі сучасних технологій»</w:t>
      </w:r>
      <w:r w:rsidRPr="00AA06FF">
        <w:rPr>
          <w:rFonts w:asciiTheme="minorHAnsi" w:hAnsiTheme="minorHAnsi" w:cstheme="minorHAnsi"/>
          <w:szCs w:val="28"/>
          <w:lang w:val="uk-UA"/>
        </w:rPr>
        <w:t xml:space="preserve"> (1</w:t>
      </w:r>
      <w:r w:rsidR="005D3328">
        <w:rPr>
          <w:rFonts w:asciiTheme="minorHAnsi" w:hAnsiTheme="minorHAnsi" w:cstheme="minorHAnsi"/>
          <w:szCs w:val="28"/>
          <w:lang w:val="uk-UA"/>
        </w:rPr>
        <w:t>6</w:t>
      </w:r>
      <w:r w:rsidRPr="00AA06FF">
        <w:rPr>
          <w:rFonts w:asciiTheme="minorHAnsi" w:hAnsiTheme="minorHAnsi" w:cstheme="minorHAnsi"/>
          <w:szCs w:val="28"/>
          <w:lang w:val="uk-UA"/>
        </w:rPr>
        <w:t>-1</w:t>
      </w:r>
      <w:r w:rsidR="005D3328">
        <w:rPr>
          <w:rFonts w:asciiTheme="minorHAnsi" w:hAnsiTheme="minorHAnsi" w:cstheme="minorHAnsi"/>
          <w:szCs w:val="28"/>
          <w:lang w:val="uk-UA"/>
        </w:rPr>
        <w:t>7</w:t>
      </w:r>
      <w:r w:rsidRPr="00AA06FF">
        <w:rPr>
          <w:rFonts w:asciiTheme="minorHAnsi" w:hAnsiTheme="minorHAnsi" w:cstheme="minorHAnsi"/>
          <w:szCs w:val="28"/>
          <w:lang w:val="uk-UA"/>
        </w:rPr>
        <w:t xml:space="preserve"> листопада 201</w:t>
      </w:r>
      <w:r w:rsidR="005D3328">
        <w:rPr>
          <w:rFonts w:asciiTheme="minorHAnsi" w:hAnsiTheme="minorHAnsi" w:cstheme="minorHAnsi"/>
          <w:szCs w:val="28"/>
          <w:lang w:val="uk-UA"/>
        </w:rPr>
        <w:t>7</w:t>
      </w:r>
      <w:r w:rsidRPr="00AA06FF">
        <w:rPr>
          <w:rFonts w:asciiTheme="minorHAnsi" w:hAnsiTheme="minorHAnsi" w:cstheme="minorHAnsi"/>
          <w:szCs w:val="28"/>
          <w:lang w:val="uk-UA"/>
        </w:rPr>
        <w:t xml:space="preserve"> року), Тернопіль, Тернопільський національний </w:t>
      </w:r>
      <w:r w:rsidR="00AC2263" w:rsidRPr="00AA06FF">
        <w:rPr>
          <w:rFonts w:asciiTheme="minorHAnsi" w:hAnsiTheme="minorHAnsi" w:cstheme="minorHAnsi"/>
          <w:szCs w:val="28"/>
          <w:lang w:val="uk-UA"/>
        </w:rPr>
        <w:t xml:space="preserve">технічний </w:t>
      </w:r>
      <w:r w:rsidRPr="00AA06FF">
        <w:rPr>
          <w:rFonts w:asciiTheme="minorHAnsi" w:hAnsiTheme="minorHAnsi" w:cstheme="minorHAnsi"/>
          <w:szCs w:val="28"/>
          <w:lang w:val="uk-UA"/>
        </w:rPr>
        <w:t>університет імені Івана Пулюя.</w:t>
      </w:r>
    </w:p>
    <w:p w:rsidR="00BC018D" w:rsidRPr="00EE5AFE" w:rsidRDefault="00BC018D" w:rsidP="00534DA8">
      <w:pPr>
        <w:widowControl w:val="0"/>
        <w:spacing w:after="0" w:line="0" w:lineRule="atLeast"/>
        <w:ind w:firstLine="709"/>
        <w:jc w:val="both"/>
        <w:rPr>
          <w:rFonts w:eastAsia="Times New Roman" w:cstheme="minorHAnsi"/>
          <w:sz w:val="28"/>
          <w:szCs w:val="28"/>
          <w:lang w:val="uk-UA" w:eastAsia="uk-UA"/>
        </w:rPr>
      </w:pPr>
      <w:r w:rsidRPr="00EE5AFE">
        <w:rPr>
          <w:rFonts w:eastAsia="Times New Roman" w:cstheme="minorHAnsi"/>
          <w:b/>
          <w:sz w:val="28"/>
          <w:szCs w:val="28"/>
          <w:lang w:val="uk-UA" w:eastAsia="uk-UA"/>
        </w:rPr>
        <w:t xml:space="preserve">Структура роботи. </w:t>
      </w:r>
      <w:r w:rsidRPr="00EE5AFE">
        <w:rPr>
          <w:rFonts w:eastAsia="Times New Roman" w:cstheme="minorHAnsi"/>
          <w:sz w:val="28"/>
          <w:szCs w:val="28"/>
          <w:lang w:val="uk-UA" w:eastAsia="uk-UA"/>
        </w:rPr>
        <w:t>Робота складається зі вступу, 8</w:t>
      </w:r>
      <w:r w:rsidR="00AC2263">
        <w:rPr>
          <w:rFonts w:eastAsia="Times New Roman" w:cstheme="minorHAnsi"/>
          <w:sz w:val="28"/>
          <w:szCs w:val="28"/>
          <w:lang w:val="uk-UA" w:eastAsia="uk-UA"/>
        </w:rPr>
        <w:t>-и</w:t>
      </w:r>
      <w:r w:rsidRPr="00EE5AFE">
        <w:rPr>
          <w:rFonts w:eastAsia="Times New Roman" w:cstheme="minorHAnsi"/>
          <w:sz w:val="28"/>
          <w:szCs w:val="28"/>
          <w:lang w:val="uk-UA" w:eastAsia="uk-UA"/>
        </w:rPr>
        <w:t xml:space="preserve"> розділів, висновків, переліку посилань (</w:t>
      </w:r>
      <w:r w:rsidR="00E167C7">
        <w:rPr>
          <w:rFonts w:eastAsia="Times New Roman" w:cstheme="minorHAnsi"/>
          <w:color w:val="000000" w:themeColor="text1"/>
          <w:sz w:val="28"/>
          <w:szCs w:val="28"/>
          <w:lang w:val="uk-UA" w:eastAsia="uk-UA"/>
        </w:rPr>
        <w:t>2</w:t>
      </w:r>
      <w:r w:rsidR="005B0432" w:rsidRPr="005B0432">
        <w:rPr>
          <w:rFonts w:eastAsia="Times New Roman" w:cstheme="minorHAnsi"/>
          <w:color w:val="000000" w:themeColor="text1"/>
          <w:sz w:val="28"/>
          <w:szCs w:val="28"/>
          <w:lang w:val="ru-RU" w:eastAsia="uk-UA"/>
        </w:rPr>
        <w:t>1</w:t>
      </w:r>
      <w:r w:rsidRPr="00EE5AFE">
        <w:rPr>
          <w:rFonts w:eastAsia="Times New Roman" w:cstheme="minorHAnsi"/>
          <w:sz w:val="28"/>
          <w:szCs w:val="28"/>
          <w:lang w:val="uk-UA" w:eastAsia="uk-UA"/>
        </w:rPr>
        <w:t xml:space="preserve"> найменувань).</w:t>
      </w:r>
    </w:p>
    <w:p w:rsidR="00BC018D" w:rsidRPr="00EE5AFE" w:rsidRDefault="00BC018D" w:rsidP="00534DA8">
      <w:pPr>
        <w:widowControl w:val="0"/>
        <w:spacing w:after="0" w:line="0" w:lineRule="atLeast"/>
        <w:ind w:firstLine="709"/>
        <w:jc w:val="both"/>
        <w:rPr>
          <w:rFonts w:eastAsia="Times New Roman" w:cstheme="minorHAnsi"/>
          <w:sz w:val="28"/>
          <w:szCs w:val="28"/>
          <w:lang w:val="uk-UA" w:eastAsia="uk-UA"/>
        </w:rPr>
      </w:pPr>
      <w:r w:rsidRPr="00EE5AFE">
        <w:rPr>
          <w:rFonts w:eastAsia="Times New Roman" w:cstheme="minorHAnsi"/>
          <w:sz w:val="28"/>
          <w:szCs w:val="28"/>
          <w:lang w:val="uk-UA" w:eastAsia="uk-UA"/>
        </w:rPr>
        <w:t xml:space="preserve">Загальний обсяг текстової частини – </w:t>
      </w:r>
      <w:r w:rsidR="00AD4BC7">
        <w:rPr>
          <w:rFonts w:eastAsia="Times New Roman" w:cstheme="minorHAnsi"/>
          <w:color w:val="000000" w:themeColor="text1"/>
          <w:sz w:val="28"/>
          <w:szCs w:val="28"/>
          <w:lang w:val="uk-UA" w:eastAsia="uk-UA"/>
        </w:rPr>
        <w:t>1</w:t>
      </w:r>
      <w:r w:rsidR="002F4B95">
        <w:rPr>
          <w:rFonts w:eastAsia="Times New Roman" w:cstheme="minorHAnsi"/>
          <w:color w:val="000000" w:themeColor="text1"/>
          <w:sz w:val="28"/>
          <w:szCs w:val="28"/>
          <w:lang w:val="uk-UA" w:eastAsia="uk-UA"/>
        </w:rPr>
        <w:t>0</w:t>
      </w:r>
      <w:r w:rsidR="008B66B3">
        <w:rPr>
          <w:rFonts w:eastAsia="Times New Roman" w:cstheme="minorHAnsi"/>
          <w:color w:val="000000" w:themeColor="text1"/>
          <w:sz w:val="28"/>
          <w:szCs w:val="28"/>
          <w:lang w:val="uk-UA" w:eastAsia="uk-UA"/>
        </w:rPr>
        <w:t>8</w:t>
      </w:r>
      <w:r w:rsidR="004F0916">
        <w:rPr>
          <w:rFonts w:eastAsia="Times New Roman" w:cstheme="minorHAnsi"/>
          <w:sz w:val="28"/>
          <w:szCs w:val="28"/>
          <w:lang w:val="uk-UA" w:eastAsia="uk-UA"/>
        </w:rPr>
        <w:t xml:space="preserve"> сторінок</w:t>
      </w:r>
      <w:r w:rsidRPr="00EE5AFE">
        <w:rPr>
          <w:rFonts w:eastAsia="Times New Roman" w:cstheme="minorHAnsi"/>
          <w:sz w:val="28"/>
          <w:szCs w:val="28"/>
          <w:lang w:val="uk-UA" w:eastAsia="uk-UA"/>
        </w:rPr>
        <w:t xml:space="preserve">, </w:t>
      </w:r>
      <w:r w:rsidR="008727E2">
        <w:rPr>
          <w:rFonts w:eastAsia="Times New Roman" w:cstheme="minorHAnsi"/>
          <w:color w:val="000000" w:themeColor="text1"/>
          <w:sz w:val="28"/>
          <w:szCs w:val="28"/>
          <w:lang w:val="uk-UA" w:eastAsia="uk-UA"/>
        </w:rPr>
        <w:t>11</w:t>
      </w:r>
      <w:r w:rsidRPr="008B66B3">
        <w:rPr>
          <w:rFonts w:eastAsia="Times New Roman" w:cstheme="minorHAnsi"/>
          <w:sz w:val="28"/>
          <w:szCs w:val="28"/>
          <w:lang w:val="uk-UA" w:eastAsia="uk-UA"/>
        </w:rPr>
        <w:t xml:space="preserve"> </w:t>
      </w:r>
      <w:r w:rsidRPr="00EE5AFE">
        <w:rPr>
          <w:rFonts w:eastAsia="Times New Roman" w:cstheme="minorHAnsi"/>
          <w:sz w:val="28"/>
          <w:szCs w:val="28"/>
          <w:lang w:val="uk-UA" w:eastAsia="uk-UA"/>
        </w:rPr>
        <w:t>т</w:t>
      </w:r>
      <w:r w:rsidR="008727E2">
        <w:rPr>
          <w:rFonts w:eastAsia="Times New Roman" w:cstheme="minorHAnsi"/>
          <w:sz w:val="28"/>
          <w:szCs w:val="28"/>
          <w:lang w:val="uk-UA" w:eastAsia="uk-UA"/>
        </w:rPr>
        <w:t>аблиць</w:t>
      </w:r>
      <w:r w:rsidR="00AC2263">
        <w:rPr>
          <w:rFonts w:eastAsia="Times New Roman" w:cstheme="minorHAnsi"/>
          <w:sz w:val="28"/>
          <w:szCs w:val="28"/>
          <w:lang w:val="uk-UA" w:eastAsia="uk-UA"/>
        </w:rPr>
        <w:t>,</w:t>
      </w:r>
      <w:r w:rsidR="00703847">
        <w:rPr>
          <w:rFonts w:eastAsia="Times New Roman" w:cstheme="minorHAnsi"/>
          <w:sz w:val="28"/>
          <w:szCs w:val="28"/>
          <w:lang w:val="uk-UA" w:eastAsia="uk-UA"/>
        </w:rPr>
        <w:br/>
      </w:r>
      <w:r w:rsidR="00AC2263">
        <w:rPr>
          <w:rFonts w:eastAsia="Times New Roman" w:cstheme="minorHAnsi"/>
          <w:sz w:val="28"/>
          <w:szCs w:val="28"/>
          <w:lang w:val="uk-UA" w:eastAsia="uk-UA"/>
        </w:rPr>
        <w:t xml:space="preserve"> </w:t>
      </w:r>
      <w:r w:rsidR="008B66B3">
        <w:rPr>
          <w:rFonts w:eastAsia="Times New Roman" w:cstheme="minorHAnsi"/>
          <w:color w:val="000000" w:themeColor="text1"/>
          <w:sz w:val="28"/>
          <w:szCs w:val="28"/>
          <w:lang w:val="uk-UA" w:eastAsia="uk-UA"/>
        </w:rPr>
        <w:t>5</w:t>
      </w:r>
      <w:r w:rsidR="008B66B3">
        <w:rPr>
          <w:rFonts w:eastAsia="Times New Roman" w:cstheme="minorHAnsi"/>
          <w:sz w:val="28"/>
          <w:szCs w:val="28"/>
          <w:lang w:val="uk-UA" w:eastAsia="uk-UA"/>
        </w:rPr>
        <w:t xml:space="preserve"> рисунків</w:t>
      </w:r>
      <w:r w:rsidR="00AC2263">
        <w:rPr>
          <w:rFonts w:eastAsia="Times New Roman" w:cstheme="minorHAnsi"/>
          <w:sz w:val="28"/>
          <w:szCs w:val="28"/>
          <w:lang w:val="uk-UA" w:eastAsia="uk-UA"/>
        </w:rPr>
        <w:t>.</w:t>
      </w:r>
    </w:p>
    <w:p w:rsidR="00BC018D" w:rsidRPr="00EE5AFE" w:rsidRDefault="00BC018D" w:rsidP="00BC018D">
      <w:pPr>
        <w:widowControl w:val="0"/>
        <w:spacing w:after="0" w:line="0" w:lineRule="atLeast"/>
        <w:ind w:firstLine="567"/>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BC018D">
      <w:pPr>
        <w:widowControl w:val="0"/>
        <w:spacing w:after="0" w:line="0" w:lineRule="atLeast"/>
        <w:ind w:firstLine="567"/>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787FC0" w:rsidRDefault="00BC018D" w:rsidP="00A94CDD">
      <w:pPr>
        <w:widowControl w:val="0"/>
        <w:tabs>
          <w:tab w:val="left" w:pos="4425"/>
        </w:tabs>
        <w:spacing w:after="0" w:line="0" w:lineRule="atLeast"/>
        <w:ind w:firstLine="567"/>
        <w:jc w:val="both"/>
        <w:rPr>
          <w:bCs/>
          <w:sz w:val="28"/>
          <w:szCs w:val="28"/>
          <w:lang w:val="uk-UA" w:eastAsia="uk-UA"/>
        </w:rPr>
      </w:pPr>
      <w:r w:rsidRPr="00EE5AFE">
        <w:rPr>
          <w:rFonts w:eastAsia="Times New Roman" w:cstheme="minorHAnsi"/>
          <w:b/>
          <w:sz w:val="28"/>
          <w:szCs w:val="28"/>
          <w:lang w:val="uk-UA" w:eastAsia="uk-UA"/>
        </w:rPr>
        <w:t>У першому розділі «Аналітична частина»</w:t>
      </w:r>
      <w:r w:rsidRPr="00EE5AFE">
        <w:rPr>
          <w:rFonts w:cstheme="minorHAnsi"/>
          <w:sz w:val="28"/>
          <w:szCs w:val="28"/>
          <w:lang w:val="uk-UA"/>
        </w:rPr>
        <w:t xml:space="preserve">, </w:t>
      </w:r>
      <w:r w:rsidR="001948CF" w:rsidRPr="00734C04">
        <w:rPr>
          <w:sz w:val="28"/>
          <w:szCs w:val="28"/>
          <w:lang w:val="uk-UA" w:eastAsia="uk-UA"/>
        </w:rPr>
        <w:t xml:space="preserve">проведено аналіз системи електропостачання споживачів та ефективності роботи електрообладнання. </w:t>
      </w:r>
      <w:r w:rsidR="0057691D">
        <w:rPr>
          <w:rFonts w:ascii="Times New Roman" w:hAnsi="Times New Roman"/>
          <w:color w:val="000000"/>
          <w:sz w:val="28"/>
          <w:szCs w:val="28"/>
          <w:lang w:val="uk-UA"/>
        </w:rPr>
        <w:t>Меблевий</w:t>
      </w:r>
      <w:r w:rsidR="008F186C" w:rsidRPr="00734C04">
        <w:rPr>
          <w:rFonts w:ascii="Times New Roman" w:hAnsi="Times New Roman"/>
          <w:color w:val="000000"/>
          <w:sz w:val="28"/>
          <w:szCs w:val="28"/>
          <w:lang w:val="uk-UA"/>
        </w:rPr>
        <w:t xml:space="preserve"> </w:t>
      </w:r>
      <w:r w:rsidR="0057691D">
        <w:rPr>
          <w:rFonts w:ascii="Times New Roman" w:hAnsi="Times New Roman"/>
          <w:color w:val="000000"/>
          <w:sz w:val="28"/>
          <w:szCs w:val="28"/>
          <w:lang w:val="uk-UA"/>
        </w:rPr>
        <w:t>цех</w:t>
      </w:r>
      <w:r w:rsidR="008F186C" w:rsidRPr="00734C04">
        <w:rPr>
          <w:rFonts w:ascii="Times New Roman" w:hAnsi="Times New Roman"/>
          <w:color w:val="000000"/>
          <w:sz w:val="28"/>
          <w:szCs w:val="28"/>
          <w:lang w:val="uk-UA"/>
        </w:rPr>
        <w:t xml:space="preserve"> </w:t>
      </w:r>
      <w:r w:rsidR="0057691D">
        <w:rPr>
          <w:rFonts w:ascii="Times New Roman" w:hAnsi="Times New Roman"/>
          <w:color w:val="000000"/>
          <w:sz w:val="28"/>
          <w:szCs w:val="28"/>
          <w:lang w:val="uk-UA"/>
        </w:rPr>
        <w:t xml:space="preserve">є </w:t>
      </w:r>
      <w:r w:rsidR="00734C04" w:rsidRPr="00734C04">
        <w:rPr>
          <w:rFonts w:ascii="Times New Roman" w:hAnsi="Times New Roman"/>
          <w:color w:val="000000"/>
          <w:sz w:val="28"/>
          <w:szCs w:val="28"/>
          <w:lang w:val="uk-UA"/>
        </w:rPr>
        <w:t>найбільши</w:t>
      </w:r>
      <w:r w:rsidR="0057691D">
        <w:rPr>
          <w:rFonts w:ascii="Times New Roman" w:hAnsi="Times New Roman"/>
          <w:color w:val="000000"/>
          <w:sz w:val="28"/>
          <w:szCs w:val="28"/>
          <w:lang w:val="uk-UA"/>
        </w:rPr>
        <w:t>м</w:t>
      </w:r>
      <w:r w:rsidR="00734C04" w:rsidRPr="00734C04">
        <w:rPr>
          <w:rFonts w:ascii="Times New Roman" w:hAnsi="Times New Roman"/>
          <w:color w:val="000000"/>
          <w:sz w:val="28"/>
          <w:szCs w:val="28"/>
          <w:lang w:val="uk-UA"/>
        </w:rPr>
        <w:t xml:space="preserve"> підрозділ</w:t>
      </w:r>
      <w:r w:rsidR="0057691D">
        <w:rPr>
          <w:rFonts w:ascii="Times New Roman" w:hAnsi="Times New Roman"/>
          <w:color w:val="000000"/>
          <w:sz w:val="28"/>
          <w:szCs w:val="28"/>
          <w:lang w:val="uk-UA"/>
        </w:rPr>
        <w:t>ом</w:t>
      </w:r>
      <w:r w:rsidR="00734C04" w:rsidRPr="00734C04">
        <w:rPr>
          <w:rFonts w:ascii="Times New Roman" w:hAnsi="Times New Roman"/>
          <w:color w:val="000000"/>
          <w:sz w:val="28"/>
          <w:szCs w:val="28"/>
          <w:lang w:val="uk-UA"/>
        </w:rPr>
        <w:t xml:space="preserve"> </w:t>
      </w:r>
      <w:r w:rsidR="0057691D">
        <w:rPr>
          <w:rFonts w:ascii="Times New Roman" w:hAnsi="Times New Roman"/>
          <w:color w:val="000000"/>
          <w:sz w:val="28"/>
          <w:szCs w:val="28"/>
          <w:lang w:val="uk-UA"/>
        </w:rPr>
        <w:t>фабрики</w:t>
      </w:r>
      <w:r w:rsidR="00734C04" w:rsidRPr="00734C04">
        <w:rPr>
          <w:rFonts w:ascii="Times New Roman" w:hAnsi="Times New Roman"/>
          <w:color w:val="000000"/>
          <w:sz w:val="28"/>
          <w:szCs w:val="28"/>
          <w:lang w:val="uk-UA"/>
        </w:rPr>
        <w:t xml:space="preserve"> </w:t>
      </w:r>
      <w:r w:rsidR="00734C04">
        <w:rPr>
          <w:rFonts w:ascii="Times New Roman" w:hAnsi="Times New Roman"/>
          <w:color w:val="000000"/>
          <w:sz w:val="28"/>
          <w:szCs w:val="28"/>
          <w:lang w:val="uk-UA"/>
        </w:rPr>
        <w:t xml:space="preserve">у якій виготовляють </w:t>
      </w:r>
      <w:r w:rsidR="00A94CDD" w:rsidRPr="00A94CDD">
        <w:rPr>
          <w:sz w:val="28"/>
          <w:szCs w:val="28"/>
          <w:lang w:val="uk-UA"/>
        </w:rPr>
        <w:t>меблі з дерева для офісів та жилих помешкань.</w:t>
      </w:r>
      <w:r w:rsidR="00A94CDD">
        <w:rPr>
          <w:rFonts w:ascii="Times New Roman" w:hAnsi="Times New Roman"/>
          <w:color w:val="000000"/>
          <w:sz w:val="28"/>
          <w:szCs w:val="28"/>
          <w:lang w:val="ru-RU"/>
        </w:rPr>
        <w:t xml:space="preserve"> </w:t>
      </w:r>
      <w:r w:rsidR="001948CF" w:rsidRPr="00734C04">
        <w:rPr>
          <w:rFonts w:ascii="Times New Roman" w:eastAsia="PMingLiU" w:hAnsi="Times New Roman"/>
          <w:snapToGrid w:val="0"/>
          <w:color w:val="000000"/>
          <w:sz w:val="28"/>
          <w:szCs w:val="28"/>
          <w:lang w:val="uk-UA" w:eastAsia="zh-TW"/>
        </w:rPr>
        <w:t>Система електропостачання підприємства утворює єдиний комплекс з технологічною системою виробництва</w:t>
      </w:r>
      <w:r w:rsidR="00703847">
        <w:rPr>
          <w:rFonts w:ascii="Times New Roman" w:eastAsia="PMingLiU" w:hAnsi="Times New Roman"/>
          <w:snapToGrid w:val="0"/>
          <w:color w:val="000000"/>
          <w:sz w:val="28"/>
          <w:szCs w:val="28"/>
          <w:lang w:val="uk-UA" w:eastAsia="zh-TW"/>
        </w:rPr>
        <w:t xml:space="preserve">. </w:t>
      </w:r>
      <w:r w:rsidR="00703847" w:rsidRPr="00703847">
        <w:rPr>
          <w:bCs/>
          <w:sz w:val="28"/>
          <w:szCs w:val="28"/>
          <w:lang w:val="uk-UA" w:eastAsia="uk-UA"/>
        </w:rPr>
        <w:t>Проведено аналіз причин технічних (технологічних) втрат електроенергії на меблевій фабриці та проаналізовано шля</w:t>
      </w:r>
      <w:r w:rsidR="00703847">
        <w:rPr>
          <w:bCs/>
          <w:sz w:val="28"/>
          <w:szCs w:val="28"/>
          <w:lang w:val="uk-UA" w:eastAsia="uk-UA"/>
        </w:rPr>
        <w:t>хи зменшення цих втрат в системі</w:t>
      </w:r>
      <w:r w:rsidR="00703847" w:rsidRPr="00703847">
        <w:rPr>
          <w:bCs/>
          <w:sz w:val="28"/>
          <w:szCs w:val="28"/>
          <w:lang w:val="uk-UA" w:eastAsia="uk-UA"/>
        </w:rPr>
        <w:t xml:space="preserve"> електропостачання меблевої фабрики </w:t>
      </w:r>
      <w:r w:rsidR="00703847">
        <w:rPr>
          <w:bCs/>
          <w:sz w:val="28"/>
          <w:szCs w:val="28"/>
          <w:lang w:val="uk-UA" w:eastAsia="uk-UA"/>
        </w:rPr>
        <w:t>за допомогою впр</w:t>
      </w:r>
      <w:r w:rsidR="00996451">
        <w:rPr>
          <w:bCs/>
          <w:sz w:val="28"/>
          <w:szCs w:val="28"/>
          <w:lang w:val="uk-UA" w:eastAsia="uk-UA"/>
        </w:rPr>
        <w:t>о</w:t>
      </w:r>
      <w:r w:rsidR="00703847">
        <w:rPr>
          <w:bCs/>
          <w:sz w:val="28"/>
          <w:szCs w:val="28"/>
          <w:lang w:val="uk-UA" w:eastAsia="uk-UA"/>
        </w:rPr>
        <w:t xml:space="preserve">вадження диференційованого обліку електроенергії. </w:t>
      </w:r>
    </w:p>
    <w:p w:rsidR="00703847" w:rsidRPr="00703847" w:rsidRDefault="00703847" w:rsidP="00A94CDD">
      <w:pPr>
        <w:widowControl w:val="0"/>
        <w:tabs>
          <w:tab w:val="left" w:pos="4425"/>
        </w:tabs>
        <w:spacing w:after="0" w:line="0" w:lineRule="atLeast"/>
        <w:ind w:firstLine="567"/>
        <w:jc w:val="both"/>
        <w:rPr>
          <w:rFonts w:ascii="Times New Roman" w:hAnsi="Times New Roman"/>
          <w:color w:val="000000"/>
          <w:sz w:val="28"/>
          <w:szCs w:val="28"/>
          <w:lang w:val="uk-UA"/>
        </w:rPr>
      </w:pPr>
      <w:r>
        <w:rPr>
          <w:bCs/>
          <w:sz w:val="28"/>
          <w:szCs w:val="28"/>
          <w:lang w:val="uk-UA" w:eastAsia="uk-UA"/>
        </w:rPr>
        <w:t xml:space="preserve">Також наведено аналіз існуючих сучасних </w:t>
      </w:r>
      <w:proofErr w:type="spellStart"/>
      <w:r>
        <w:rPr>
          <w:bCs/>
          <w:sz w:val="28"/>
          <w:szCs w:val="28"/>
          <w:lang w:val="uk-UA" w:eastAsia="uk-UA"/>
        </w:rPr>
        <w:t>багатотарифних</w:t>
      </w:r>
      <w:proofErr w:type="spellEnd"/>
      <w:r>
        <w:rPr>
          <w:bCs/>
          <w:sz w:val="28"/>
          <w:szCs w:val="28"/>
          <w:lang w:val="uk-UA" w:eastAsia="uk-UA"/>
        </w:rPr>
        <w:t xml:space="preserve"> приладів обліку електричної енергії та схеми їх підключення у мережу.</w:t>
      </w:r>
    </w:p>
    <w:p w:rsidR="007A7427" w:rsidRDefault="00BC018D" w:rsidP="00A853C6">
      <w:pPr>
        <w:pStyle w:val="QuantAntiqua"/>
        <w:widowControl w:val="0"/>
        <w:spacing w:line="0" w:lineRule="atLeast"/>
        <w:ind w:firstLine="567"/>
        <w:rPr>
          <w:lang w:val="uk-UA"/>
        </w:rPr>
      </w:pPr>
      <w:r w:rsidRPr="00EE5AFE">
        <w:rPr>
          <w:rFonts w:asciiTheme="minorHAnsi" w:hAnsiTheme="minorHAnsi" w:cstheme="minorHAnsi"/>
          <w:b/>
          <w:lang w:val="uk-UA"/>
        </w:rPr>
        <w:t>У другому розділі «Науково-дослідна частина»</w:t>
      </w:r>
      <w:r w:rsidRPr="00EE5AFE">
        <w:rPr>
          <w:rFonts w:asciiTheme="minorHAnsi" w:hAnsiTheme="minorHAnsi" w:cstheme="minorHAnsi"/>
          <w:lang w:val="uk-UA"/>
        </w:rPr>
        <w:t xml:space="preserve"> </w:t>
      </w:r>
      <w:r w:rsidR="00B0544A">
        <w:rPr>
          <w:rFonts w:asciiTheme="minorHAnsi" w:hAnsiTheme="minorHAnsi" w:cstheme="minorHAnsi"/>
          <w:lang w:val="uk-UA"/>
        </w:rPr>
        <w:t>досліджено два методи визначення</w:t>
      </w:r>
      <w:r w:rsidR="0057691D" w:rsidRPr="0057691D">
        <w:rPr>
          <w:rFonts w:asciiTheme="minorHAnsi" w:hAnsiTheme="minorHAnsi" w:cstheme="minorHAnsi"/>
        </w:rPr>
        <w:t xml:space="preserve"> </w:t>
      </w:r>
      <w:r w:rsidR="0057691D">
        <w:rPr>
          <w:rFonts w:asciiTheme="minorHAnsi" w:hAnsiTheme="minorHAnsi" w:cstheme="minorHAnsi"/>
          <w:lang w:val="uk-UA"/>
        </w:rPr>
        <w:t>технологічних</w:t>
      </w:r>
      <w:r w:rsidR="00B0544A">
        <w:rPr>
          <w:rFonts w:asciiTheme="minorHAnsi" w:hAnsiTheme="minorHAnsi" w:cstheme="minorHAnsi"/>
          <w:lang w:val="uk-UA"/>
        </w:rPr>
        <w:t xml:space="preserve"> втрат електроенергії: перший –</w:t>
      </w:r>
      <w:r w:rsidR="00A853C6" w:rsidRPr="00A853C6">
        <w:rPr>
          <w:rFonts w:asciiTheme="minorHAnsi" w:hAnsiTheme="minorHAnsi" w:cstheme="minorHAnsi"/>
          <w:lang w:val="uk-UA"/>
        </w:rPr>
        <w:t xml:space="preserve"> </w:t>
      </w:r>
      <w:r w:rsidR="00B0544A">
        <w:rPr>
          <w:rFonts w:asciiTheme="minorHAnsi" w:hAnsiTheme="minorHAnsi" w:cstheme="minorHAnsi"/>
          <w:lang w:val="uk-UA"/>
        </w:rPr>
        <w:t xml:space="preserve">метод максимальних втрат, згідно з яким втрати </w:t>
      </w:r>
      <w:r w:rsidR="00B0544A" w:rsidRPr="00B0544A">
        <w:rPr>
          <w:lang w:val="uk-UA"/>
        </w:rPr>
        <w:t>електричної енергії визначають за значенням втрат потужності в максимальному режимі навантаження</w:t>
      </w:r>
      <w:r w:rsidR="00B0544A">
        <w:rPr>
          <w:lang w:val="uk-UA"/>
        </w:rPr>
        <w:t>;</w:t>
      </w:r>
      <w:r w:rsidR="00AA06FF">
        <w:rPr>
          <w:lang w:val="uk-UA"/>
        </w:rPr>
        <w:t xml:space="preserve"> другий – </w:t>
      </w:r>
      <w:r w:rsidR="005D3328">
        <w:rPr>
          <w:lang w:val="uk-UA"/>
        </w:rPr>
        <w:t xml:space="preserve">метод </w:t>
      </w:r>
      <w:r w:rsidR="00AA06FF">
        <w:rPr>
          <w:lang w:val="uk-UA"/>
        </w:rPr>
        <w:t>визначення втрат електричної енергії середніх навантажень</w:t>
      </w:r>
      <w:r w:rsidR="00A57669">
        <w:rPr>
          <w:lang w:val="uk-UA"/>
        </w:rPr>
        <w:t>.</w:t>
      </w:r>
    </w:p>
    <w:p w:rsidR="00BA0B58" w:rsidRDefault="00A57669" w:rsidP="00D10983">
      <w:pPr>
        <w:pStyle w:val="QuantAntiqua"/>
        <w:widowControl w:val="0"/>
        <w:spacing w:line="0" w:lineRule="atLeast"/>
        <w:ind w:firstLine="567"/>
        <w:rPr>
          <w:lang w:val="uk-UA"/>
        </w:rPr>
      </w:pPr>
      <w:r w:rsidRPr="00D10983">
        <w:rPr>
          <w:rFonts w:asciiTheme="minorHAnsi" w:hAnsiTheme="minorHAnsi" w:cstheme="minorHAnsi"/>
          <w:lang w:val="uk-UA"/>
        </w:rPr>
        <w:t>Розглянута с</w:t>
      </w:r>
      <w:r w:rsidR="0038185D">
        <w:rPr>
          <w:rFonts w:asciiTheme="minorHAnsi" w:hAnsiTheme="minorHAnsi" w:cstheme="minorHAnsi"/>
          <w:lang w:val="uk-UA"/>
        </w:rPr>
        <w:t>истема контролю технічних втрат</w:t>
      </w:r>
      <w:r w:rsidRPr="00D10983">
        <w:rPr>
          <w:rFonts w:asciiTheme="minorHAnsi" w:hAnsiTheme="minorHAnsi" w:cstheme="minorHAnsi"/>
          <w:lang w:val="uk-UA"/>
        </w:rPr>
        <w:t xml:space="preserve"> </w:t>
      </w:r>
      <w:r w:rsidR="00A94CDD" w:rsidRPr="00D10983">
        <w:rPr>
          <w:rFonts w:asciiTheme="minorHAnsi" w:hAnsiTheme="minorHAnsi" w:cstheme="minorHAnsi"/>
          <w:lang w:val="uk-UA"/>
        </w:rPr>
        <w:t xml:space="preserve">електроенергії </w:t>
      </w:r>
      <w:r w:rsidR="00D10983" w:rsidRPr="00D10983">
        <w:rPr>
          <w:lang w:val="uk-UA"/>
        </w:rPr>
        <w:t xml:space="preserve">за відомими графіками навантажень, часом роботи споживачів та місячним споживанням електричної енергії. </w:t>
      </w:r>
    </w:p>
    <w:p w:rsidR="00703847" w:rsidRDefault="00703847" w:rsidP="00D10983">
      <w:pPr>
        <w:pStyle w:val="QuantAntiqua"/>
        <w:widowControl w:val="0"/>
        <w:spacing w:line="0" w:lineRule="atLeast"/>
        <w:ind w:firstLine="567"/>
        <w:rPr>
          <w:rFonts w:asciiTheme="minorHAnsi" w:hAnsiTheme="minorHAnsi" w:cstheme="minorHAnsi"/>
          <w:b/>
          <w:lang w:val="uk-UA"/>
        </w:rPr>
      </w:pPr>
    </w:p>
    <w:p w:rsidR="00703847" w:rsidRDefault="00703847" w:rsidP="00D10983">
      <w:pPr>
        <w:pStyle w:val="QuantAntiqua"/>
        <w:widowControl w:val="0"/>
        <w:spacing w:line="0" w:lineRule="atLeast"/>
        <w:ind w:firstLine="567"/>
        <w:rPr>
          <w:rFonts w:asciiTheme="minorHAnsi" w:hAnsiTheme="minorHAnsi" w:cstheme="minorHAnsi"/>
          <w:b/>
          <w:lang w:val="uk-UA"/>
        </w:rPr>
      </w:pPr>
    </w:p>
    <w:p w:rsidR="00633C9F" w:rsidRPr="005B0432" w:rsidRDefault="00BC018D" w:rsidP="00D10983">
      <w:pPr>
        <w:pStyle w:val="QuantAntiqua"/>
        <w:widowControl w:val="0"/>
        <w:spacing w:line="0" w:lineRule="atLeast"/>
        <w:ind w:firstLine="567"/>
        <w:rPr>
          <w:rFonts w:asciiTheme="minorHAnsi" w:eastAsia="Calibri" w:hAnsiTheme="minorHAnsi" w:cstheme="minorHAnsi"/>
          <w:lang w:val="uk-UA"/>
        </w:rPr>
      </w:pPr>
      <w:r w:rsidRPr="00D10983">
        <w:rPr>
          <w:rFonts w:asciiTheme="minorHAnsi" w:hAnsiTheme="minorHAnsi" w:cstheme="minorHAnsi"/>
          <w:b/>
          <w:lang w:val="uk-UA"/>
        </w:rPr>
        <w:lastRenderedPageBreak/>
        <w:t xml:space="preserve">У третьому розділі «Технологічна частина» </w:t>
      </w:r>
      <w:r w:rsidR="007A7427" w:rsidRPr="00D10983">
        <w:rPr>
          <w:rFonts w:asciiTheme="minorHAnsi" w:eastAsia="Calibri" w:hAnsiTheme="minorHAnsi" w:cstheme="minorHAnsi"/>
          <w:lang w:val="uk-UA"/>
        </w:rPr>
        <w:t xml:space="preserve">проведено розрахунок </w:t>
      </w:r>
      <w:r w:rsidR="007A7427" w:rsidRPr="00087A09">
        <w:rPr>
          <w:rFonts w:asciiTheme="minorHAnsi" w:eastAsia="Calibri" w:hAnsiTheme="minorHAnsi" w:cstheme="minorHAnsi"/>
          <w:lang w:val="uk-UA"/>
        </w:rPr>
        <w:t>силового електричного навантаження</w:t>
      </w:r>
      <w:r w:rsidR="00695896" w:rsidRPr="00087A09">
        <w:rPr>
          <w:rFonts w:asciiTheme="minorHAnsi" w:eastAsia="Calibri" w:hAnsiTheme="minorHAnsi" w:cstheme="minorHAnsi"/>
          <w:lang w:val="uk-UA"/>
        </w:rPr>
        <w:t xml:space="preserve"> меблевої фабрики. </w:t>
      </w:r>
      <w:r w:rsidR="00633C9F" w:rsidRPr="00087A09">
        <w:rPr>
          <w:rFonts w:asciiTheme="minorHAnsi" w:eastAsia="Calibri" w:hAnsiTheme="minorHAnsi" w:cstheme="minorHAnsi"/>
          <w:lang w:val="uk-UA"/>
        </w:rPr>
        <w:t>Для розрахунку освітлювальних установок використано  метод питомої потужності, оскільки вже заздалегідь відомий (визначений)</w:t>
      </w:r>
      <w:r w:rsidR="0057691D" w:rsidRPr="00087A09">
        <w:rPr>
          <w:rFonts w:asciiTheme="minorHAnsi" w:eastAsia="Calibri" w:hAnsiTheme="minorHAnsi" w:cstheme="minorHAnsi"/>
          <w:lang w:val="uk-UA"/>
        </w:rPr>
        <w:t xml:space="preserve"> рівень нормованої освітленості</w:t>
      </w:r>
      <w:r w:rsidR="00633C9F" w:rsidRPr="00087A09">
        <w:rPr>
          <w:rFonts w:asciiTheme="minorHAnsi" w:eastAsia="Calibri" w:hAnsiTheme="minorHAnsi" w:cstheme="minorHAnsi"/>
          <w:lang w:val="uk-UA"/>
        </w:rPr>
        <w:t xml:space="preserve"> і відомі геометричні параметри приміщення, що розраховується.</w:t>
      </w:r>
    </w:p>
    <w:p w:rsidR="0075217B" w:rsidRDefault="00695896" w:rsidP="0075217B">
      <w:pPr>
        <w:pStyle w:val="a5"/>
        <w:widowControl w:val="0"/>
        <w:spacing w:after="0" w:line="0" w:lineRule="atLeast"/>
        <w:ind w:firstLine="567"/>
        <w:jc w:val="both"/>
        <w:rPr>
          <w:rFonts w:asciiTheme="minorHAnsi" w:eastAsia="Calibri" w:hAnsiTheme="minorHAnsi" w:cstheme="minorHAnsi"/>
          <w:szCs w:val="28"/>
        </w:rPr>
      </w:pPr>
      <w:r>
        <w:rPr>
          <w:rFonts w:asciiTheme="minorHAnsi" w:eastAsia="Calibri" w:hAnsiTheme="minorHAnsi" w:cstheme="minorHAnsi"/>
          <w:szCs w:val="28"/>
        </w:rPr>
        <w:t>Пораховано ко</w:t>
      </w:r>
      <w:r w:rsidR="00AA1879">
        <w:rPr>
          <w:rFonts w:asciiTheme="minorHAnsi" w:eastAsia="Calibri" w:hAnsiTheme="minorHAnsi" w:cstheme="minorHAnsi"/>
          <w:szCs w:val="28"/>
        </w:rPr>
        <w:t>мпенсацію реактивної потужності, вибрана компенсаційна установка. Зроблено розрахунок  та вибір силового</w:t>
      </w:r>
      <w:r w:rsidR="0075217B">
        <w:rPr>
          <w:rFonts w:asciiTheme="minorHAnsi" w:eastAsia="Calibri" w:hAnsiTheme="minorHAnsi" w:cstheme="minorHAnsi"/>
          <w:szCs w:val="28"/>
        </w:rPr>
        <w:t xml:space="preserve"> </w:t>
      </w:r>
      <w:r w:rsidR="00AA1879">
        <w:rPr>
          <w:rFonts w:asciiTheme="minorHAnsi" w:eastAsia="Calibri" w:hAnsiTheme="minorHAnsi" w:cstheme="minorHAnsi"/>
          <w:szCs w:val="28"/>
        </w:rPr>
        <w:t>трансформатора</w:t>
      </w:r>
      <w:r w:rsidR="0075217B">
        <w:rPr>
          <w:rFonts w:asciiTheme="minorHAnsi" w:eastAsia="Calibri" w:hAnsiTheme="minorHAnsi" w:cstheme="minorHAnsi"/>
          <w:szCs w:val="28"/>
        </w:rPr>
        <w:t xml:space="preserve">. До встановлення прийнято </w:t>
      </w:r>
      <w:r w:rsidR="00AA1879">
        <w:rPr>
          <w:rFonts w:asciiTheme="minorHAnsi" w:eastAsia="Calibri" w:hAnsiTheme="minorHAnsi" w:cstheme="minorHAnsi"/>
          <w:szCs w:val="28"/>
        </w:rPr>
        <w:t>КТП з трансформатором потужністю 160</w:t>
      </w:r>
      <w:r w:rsidR="0075217B">
        <w:rPr>
          <w:rFonts w:asciiTheme="minorHAnsi" w:eastAsia="Calibri" w:hAnsiTheme="minorHAnsi" w:cstheme="minorHAnsi"/>
          <w:szCs w:val="28"/>
        </w:rPr>
        <w:t xml:space="preserve"> кВА. Також проведено вибір каб</w:t>
      </w:r>
      <w:r w:rsidR="00A01C27">
        <w:rPr>
          <w:rFonts w:asciiTheme="minorHAnsi" w:eastAsia="Calibri" w:hAnsiTheme="minorHAnsi" w:cstheme="minorHAnsi"/>
          <w:szCs w:val="28"/>
        </w:rPr>
        <w:t>елів і обладнання мережі 0,4 кВ: розподільчих пунктів, провідників та апаратів захисту цехового обладнання</w:t>
      </w:r>
      <w:r w:rsidR="00633C9F">
        <w:rPr>
          <w:rFonts w:asciiTheme="minorHAnsi" w:eastAsia="Calibri" w:hAnsiTheme="minorHAnsi" w:cstheme="minorHAnsi"/>
          <w:szCs w:val="28"/>
        </w:rPr>
        <w:t>.</w:t>
      </w:r>
    </w:p>
    <w:p w:rsidR="00633C9F" w:rsidRDefault="00633C9F" w:rsidP="0075217B">
      <w:pPr>
        <w:pStyle w:val="a5"/>
        <w:widowControl w:val="0"/>
        <w:spacing w:after="0" w:line="0" w:lineRule="atLeast"/>
        <w:ind w:firstLine="567"/>
        <w:jc w:val="both"/>
        <w:rPr>
          <w:rFonts w:asciiTheme="minorHAnsi" w:eastAsia="Calibri" w:hAnsiTheme="minorHAnsi" w:cstheme="minorHAnsi"/>
          <w:szCs w:val="28"/>
        </w:rPr>
      </w:pPr>
      <w:r>
        <w:rPr>
          <w:rFonts w:asciiTheme="minorHAnsi" w:eastAsia="Calibri" w:hAnsiTheme="minorHAnsi" w:cstheme="minorHAnsi"/>
          <w:szCs w:val="28"/>
        </w:rPr>
        <w:t xml:space="preserve">Здійснений </w:t>
      </w:r>
      <w:r w:rsidR="00A803EC">
        <w:rPr>
          <w:rFonts w:asciiTheme="minorHAnsi" w:eastAsia="Calibri" w:hAnsiTheme="minorHAnsi" w:cstheme="minorHAnsi"/>
          <w:szCs w:val="28"/>
        </w:rPr>
        <w:t>розрахунок захисного заземлення, величина опору штучних заземлювачів 2,09Ом, що задовольняє вимогу ПУЕ і забезпечує безпечну роботу.</w:t>
      </w:r>
    </w:p>
    <w:p w:rsidR="003370F6" w:rsidRPr="003370F6" w:rsidRDefault="00BC018D" w:rsidP="003370F6">
      <w:pPr>
        <w:spacing w:after="0" w:line="240" w:lineRule="auto"/>
        <w:ind w:firstLine="709"/>
        <w:jc w:val="both"/>
        <w:rPr>
          <w:rFonts w:ascii="Times New Roman" w:eastAsia="Calibri" w:hAnsi="Times New Roman" w:cs="Times New Roman"/>
          <w:color w:val="000000"/>
          <w:sz w:val="28"/>
          <w:szCs w:val="20"/>
          <w:lang w:val="uk-UA"/>
        </w:rPr>
      </w:pPr>
      <w:r w:rsidRPr="00694851">
        <w:rPr>
          <w:rFonts w:eastAsia="Calibri" w:cstheme="minorHAnsi"/>
          <w:b/>
          <w:sz w:val="28"/>
          <w:szCs w:val="28"/>
          <w:lang w:val="uk-UA"/>
        </w:rPr>
        <w:t>У</w:t>
      </w:r>
      <w:r w:rsidRPr="00EE5AFE">
        <w:rPr>
          <w:rFonts w:cstheme="minorHAnsi"/>
          <w:b/>
          <w:sz w:val="28"/>
          <w:szCs w:val="28"/>
          <w:lang w:val="uk-UA"/>
        </w:rPr>
        <w:t xml:space="preserve"> четвертому розділі «Проектно-конструкторська частина»</w:t>
      </w:r>
      <w:r w:rsidRPr="00EE5AFE">
        <w:rPr>
          <w:rFonts w:cstheme="minorHAnsi"/>
          <w:sz w:val="28"/>
          <w:szCs w:val="28"/>
          <w:lang w:val="uk-UA"/>
        </w:rPr>
        <w:t xml:space="preserve"> </w:t>
      </w:r>
      <w:r w:rsidR="00924D74" w:rsidRPr="0041390B">
        <w:rPr>
          <w:rFonts w:ascii="Times New Roman" w:eastAsia="Calibri" w:hAnsi="Times New Roman" w:cs="Times New Roman"/>
          <w:color w:val="000000"/>
          <w:sz w:val="28"/>
          <w:szCs w:val="20"/>
          <w:lang w:val="uk-UA"/>
        </w:rPr>
        <w:t>проведено розрахунок струмів однофазного та трифазного короткого замикання. Проведено розрахунок мережі живлення силового трансформатора, виходячи з розрахунків для живлення силового трансформатора обрано кабель СБ-10 3х10. Виконано вибір вимірювальних приладів обліку електроенергії. Проведе</w:t>
      </w:r>
      <w:r w:rsidR="00CD72F8">
        <w:rPr>
          <w:rFonts w:ascii="Times New Roman" w:eastAsia="Calibri" w:hAnsi="Times New Roman" w:cs="Times New Roman"/>
          <w:color w:val="000000"/>
          <w:sz w:val="28"/>
          <w:szCs w:val="20"/>
          <w:lang w:val="uk-UA"/>
        </w:rPr>
        <w:t>но розрахунок релейного захисту</w:t>
      </w:r>
      <w:r w:rsidR="00924D74" w:rsidRPr="0041390B">
        <w:rPr>
          <w:rFonts w:ascii="Times New Roman" w:eastAsia="Calibri" w:hAnsi="Times New Roman" w:cs="Times New Roman"/>
          <w:color w:val="000000"/>
          <w:sz w:val="28"/>
          <w:szCs w:val="20"/>
          <w:lang w:val="uk-UA"/>
        </w:rPr>
        <w:t xml:space="preserve"> силового трансформатора</w:t>
      </w:r>
      <w:r w:rsidR="00CD72F8">
        <w:rPr>
          <w:rFonts w:ascii="Times New Roman" w:eastAsia="Calibri" w:hAnsi="Times New Roman" w:cs="Times New Roman"/>
          <w:color w:val="000000"/>
          <w:sz w:val="28"/>
          <w:szCs w:val="20"/>
          <w:lang w:val="uk-UA"/>
        </w:rPr>
        <w:t xml:space="preserve">, а саме: </w:t>
      </w:r>
      <w:r w:rsidR="00E3010E">
        <w:rPr>
          <w:rFonts w:ascii="Times New Roman" w:eastAsia="Calibri" w:hAnsi="Times New Roman" w:cs="Times New Roman"/>
          <w:color w:val="000000"/>
          <w:sz w:val="28"/>
          <w:szCs w:val="20"/>
          <w:lang w:val="uk-UA"/>
        </w:rPr>
        <w:t>максимальна струмова відсічка без вит</w:t>
      </w:r>
      <w:r w:rsidR="00280015">
        <w:rPr>
          <w:rFonts w:ascii="Times New Roman" w:eastAsia="Calibri" w:hAnsi="Times New Roman" w:cs="Times New Roman"/>
          <w:color w:val="000000"/>
          <w:sz w:val="28"/>
          <w:szCs w:val="20"/>
          <w:lang w:val="uk-UA"/>
        </w:rPr>
        <w:t xml:space="preserve">римки часу, максимальний струмовий захист з витримкою часу та максимальний струмовий захист від </w:t>
      </w:r>
      <w:r w:rsidR="003370F6">
        <w:rPr>
          <w:rFonts w:ascii="Times New Roman" w:eastAsia="Calibri" w:hAnsi="Times New Roman" w:cs="Times New Roman"/>
          <w:color w:val="000000"/>
          <w:sz w:val="28"/>
          <w:szCs w:val="20"/>
          <w:lang w:val="uk-UA"/>
        </w:rPr>
        <w:t>перевантажень.</w:t>
      </w:r>
    </w:p>
    <w:p w:rsidR="00380685" w:rsidRPr="00132720" w:rsidRDefault="00BC018D" w:rsidP="00132720">
      <w:pPr>
        <w:autoSpaceDE w:val="0"/>
        <w:autoSpaceDN w:val="0"/>
        <w:adjustRightInd w:val="0"/>
        <w:spacing w:after="0" w:line="240" w:lineRule="auto"/>
        <w:ind w:firstLine="709"/>
        <w:jc w:val="both"/>
        <w:rPr>
          <w:rFonts w:cstheme="minorHAnsi"/>
          <w:b/>
          <w:sz w:val="28"/>
          <w:szCs w:val="28"/>
          <w:lang w:val="uk-UA"/>
        </w:rPr>
      </w:pPr>
      <w:r w:rsidRPr="00745853">
        <w:rPr>
          <w:rFonts w:cstheme="minorHAnsi"/>
          <w:b/>
          <w:sz w:val="28"/>
          <w:szCs w:val="28"/>
          <w:lang w:val="uk-UA"/>
        </w:rPr>
        <w:t>У п’ято</w:t>
      </w:r>
      <w:r w:rsidR="00B564B9">
        <w:rPr>
          <w:rFonts w:cstheme="minorHAnsi"/>
          <w:b/>
          <w:sz w:val="28"/>
          <w:szCs w:val="28"/>
          <w:lang w:val="uk-UA"/>
        </w:rPr>
        <w:t>му розділі «Спеціальна частина»</w:t>
      </w:r>
      <w:r w:rsidR="00250F51">
        <w:rPr>
          <w:rFonts w:cstheme="minorHAnsi"/>
          <w:b/>
          <w:sz w:val="28"/>
          <w:szCs w:val="28"/>
          <w:lang w:val="uk-UA"/>
        </w:rPr>
        <w:t xml:space="preserve"> </w:t>
      </w:r>
      <w:r w:rsidR="00EB481F">
        <w:rPr>
          <w:rFonts w:cstheme="minorHAnsi"/>
          <w:color w:val="000000" w:themeColor="text1"/>
          <w:sz w:val="28"/>
          <w:szCs w:val="28"/>
          <w:lang w:val="uk-UA"/>
        </w:rPr>
        <w:t>п</w:t>
      </w:r>
      <w:r w:rsidR="00EB481F" w:rsidRPr="00EB481F">
        <w:rPr>
          <w:rFonts w:cstheme="minorHAnsi"/>
          <w:color w:val="000000" w:themeColor="text1"/>
          <w:sz w:val="28"/>
          <w:szCs w:val="28"/>
          <w:lang w:val="uk-UA"/>
        </w:rPr>
        <w:t>роведено дослідження роздрібних тарифів</w:t>
      </w:r>
      <w:r w:rsidR="00DC43DD">
        <w:rPr>
          <w:rFonts w:cstheme="minorHAnsi"/>
          <w:color w:val="000000" w:themeColor="text1"/>
          <w:sz w:val="28"/>
          <w:szCs w:val="28"/>
          <w:lang w:val="uk-UA"/>
        </w:rPr>
        <w:t xml:space="preserve">, в основу яких покладено відшкодування додаткових технічних витрат, які виникають в результаті перевищення споживання електроенергії під час максимальних </w:t>
      </w:r>
      <w:r w:rsidR="007702FA">
        <w:rPr>
          <w:rFonts w:cstheme="minorHAnsi"/>
          <w:color w:val="000000" w:themeColor="text1"/>
          <w:sz w:val="28"/>
          <w:szCs w:val="28"/>
          <w:lang w:val="uk-UA"/>
        </w:rPr>
        <w:t>нава</w:t>
      </w:r>
      <w:r w:rsidR="00DC43DD">
        <w:rPr>
          <w:rFonts w:cstheme="minorHAnsi"/>
          <w:color w:val="000000" w:themeColor="text1"/>
          <w:sz w:val="28"/>
          <w:szCs w:val="28"/>
          <w:lang w:val="uk-UA"/>
        </w:rPr>
        <w:t>нтажень</w:t>
      </w:r>
      <w:r w:rsidR="007702FA">
        <w:rPr>
          <w:rFonts w:cstheme="minorHAnsi"/>
          <w:color w:val="000000" w:themeColor="text1"/>
          <w:sz w:val="28"/>
          <w:szCs w:val="28"/>
          <w:lang w:val="uk-UA"/>
        </w:rPr>
        <w:t xml:space="preserve"> в енергосистемі</w:t>
      </w:r>
      <w:r w:rsidR="00380685">
        <w:rPr>
          <w:rFonts w:cstheme="minorHAnsi"/>
          <w:color w:val="000000" w:themeColor="text1"/>
          <w:sz w:val="28"/>
          <w:szCs w:val="28"/>
          <w:lang w:val="uk-UA"/>
        </w:rPr>
        <w:t>.</w:t>
      </w:r>
    </w:p>
    <w:p w:rsidR="00EB481F" w:rsidRPr="00132720" w:rsidRDefault="00132720" w:rsidP="00EB481F">
      <w:pPr>
        <w:autoSpaceDE w:val="0"/>
        <w:autoSpaceDN w:val="0"/>
        <w:adjustRightInd w:val="0"/>
        <w:spacing w:after="0" w:line="240" w:lineRule="auto"/>
        <w:ind w:firstLine="709"/>
        <w:jc w:val="both"/>
        <w:rPr>
          <w:sz w:val="28"/>
          <w:szCs w:val="28"/>
          <w:lang w:val="uk-UA"/>
        </w:rPr>
      </w:pPr>
      <w:r>
        <w:rPr>
          <w:sz w:val="28"/>
          <w:szCs w:val="28"/>
          <w:lang w:val="uk-UA"/>
        </w:rPr>
        <w:t>Проведені дослідження показали, що для впровадження такої</w:t>
      </w:r>
      <w:r w:rsidR="007702FA" w:rsidRPr="007702FA">
        <w:rPr>
          <w:sz w:val="28"/>
          <w:szCs w:val="28"/>
          <w:lang w:val="uk-UA"/>
        </w:rPr>
        <w:t xml:space="preserve"> </w:t>
      </w:r>
      <w:r>
        <w:rPr>
          <w:sz w:val="28"/>
          <w:szCs w:val="28"/>
          <w:lang w:val="uk-UA"/>
        </w:rPr>
        <w:t>організації</w:t>
      </w:r>
      <w:r w:rsidR="007702FA" w:rsidRPr="007702FA">
        <w:rPr>
          <w:sz w:val="28"/>
          <w:szCs w:val="28"/>
          <w:lang w:val="uk-UA"/>
        </w:rPr>
        <w:t xml:space="preserve"> </w:t>
      </w:r>
      <w:r>
        <w:rPr>
          <w:sz w:val="28"/>
          <w:szCs w:val="28"/>
          <w:lang w:val="uk-UA"/>
        </w:rPr>
        <w:t>тарифів</w:t>
      </w:r>
      <w:r w:rsidR="007702FA" w:rsidRPr="007702FA">
        <w:rPr>
          <w:sz w:val="28"/>
          <w:szCs w:val="28"/>
          <w:lang w:val="uk-UA"/>
        </w:rPr>
        <w:t xml:space="preserve"> </w:t>
      </w:r>
      <w:r>
        <w:rPr>
          <w:sz w:val="28"/>
          <w:szCs w:val="28"/>
          <w:lang w:val="uk-UA"/>
        </w:rPr>
        <w:t>на меблевому підприємстві</w:t>
      </w:r>
      <w:r w:rsidR="007702FA" w:rsidRPr="007702FA">
        <w:rPr>
          <w:sz w:val="28"/>
          <w:szCs w:val="28"/>
          <w:lang w:val="uk-UA"/>
        </w:rPr>
        <w:t xml:space="preserve"> </w:t>
      </w:r>
      <w:r>
        <w:rPr>
          <w:sz w:val="28"/>
          <w:szCs w:val="28"/>
          <w:lang w:val="uk-UA"/>
        </w:rPr>
        <w:t>зменшено</w:t>
      </w:r>
      <w:r w:rsidR="007702FA" w:rsidRPr="007702FA">
        <w:rPr>
          <w:sz w:val="28"/>
          <w:szCs w:val="28"/>
          <w:lang w:val="uk-UA"/>
        </w:rPr>
        <w:t xml:space="preserve"> навантаження перш з</w:t>
      </w:r>
      <w:r>
        <w:rPr>
          <w:sz w:val="28"/>
          <w:szCs w:val="28"/>
          <w:lang w:val="uk-UA"/>
        </w:rPr>
        <w:t>а все в години „пік” та перенесено</w:t>
      </w:r>
      <w:r w:rsidR="007702FA" w:rsidRPr="007702FA">
        <w:rPr>
          <w:sz w:val="28"/>
          <w:szCs w:val="28"/>
          <w:lang w:val="uk-UA"/>
        </w:rPr>
        <w:t xml:space="preserve"> їх на години „нічного провалу”, де знижки найбільші</w:t>
      </w:r>
      <w:r w:rsidR="007702FA" w:rsidRPr="00132720">
        <w:rPr>
          <w:sz w:val="28"/>
          <w:szCs w:val="28"/>
          <w:lang w:val="uk-UA"/>
        </w:rPr>
        <w:t>.</w:t>
      </w:r>
    </w:p>
    <w:p w:rsidR="007702FA" w:rsidRPr="00B74303" w:rsidRDefault="007702FA" w:rsidP="00EB481F">
      <w:pPr>
        <w:autoSpaceDE w:val="0"/>
        <w:autoSpaceDN w:val="0"/>
        <w:adjustRightInd w:val="0"/>
        <w:spacing w:after="0" w:line="240" w:lineRule="auto"/>
        <w:ind w:firstLine="709"/>
        <w:jc w:val="both"/>
        <w:rPr>
          <w:rFonts w:cstheme="minorHAnsi"/>
          <w:color w:val="000000" w:themeColor="text1"/>
          <w:sz w:val="28"/>
          <w:szCs w:val="28"/>
          <w:lang w:val="uk-UA"/>
        </w:rPr>
      </w:pPr>
      <w:r w:rsidRPr="00E8074F">
        <w:rPr>
          <w:sz w:val="28"/>
          <w:szCs w:val="28"/>
          <w:lang w:val="uk-UA"/>
        </w:rPr>
        <w:t>Також п</w:t>
      </w:r>
      <w:r w:rsidR="00E8074F" w:rsidRPr="00E8074F">
        <w:rPr>
          <w:sz w:val="28"/>
          <w:szCs w:val="28"/>
          <w:lang w:val="uk-UA"/>
        </w:rPr>
        <w:t xml:space="preserve">роведені розрахунки </w:t>
      </w:r>
      <w:r w:rsidR="00E8074F">
        <w:rPr>
          <w:sz w:val="28"/>
          <w:szCs w:val="28"/>
          <w:lang w:val="uk-UA"/>
        </w:rPr>
        <w:t xml:space="preserve">плати за </w:t>
      </w:r>
      <w:r w:rsidR="000C2000">
        <w:rPr>
          <w:sz w:val="28"/>
          <w:szCs w:val="28"/>
          <w:lang w:val="uk-UA"/>
        </w:rPr>
        <w:t>реактивну електроенергію з урахуванням компенсаційної установ</w:t>
      </w:r>
      <w:r w:rsidR="00132720">
        <w:rPr>
          <w:sz w:val="28"/>
          <w:szCs w:val="28"/>
          <w:lang w:val="uk-UA"/>
        </w:rPr>
        <w:t xml:space="preserve">ки, що показує ефективність застосування компенсації реактивної потужності та </w:t>
      </w:r>
      <w:r w:rsidR="00B74303">
        <w:rPr>
          <w:sz w:val="28"/>
          <w:szCs w:val="28"/>
          <w:lang w:val="uk-UA"/>
        </w:rPr>
        <w:t>застосування диференційованого тарифу.</w:t>
      </w:r>
    </w:p>
    <w:p w:rsidR="00BC018D" w:rsidRPr="00E8074F" w:rsidRDefault="00BC018D" w:rsidP="00BC018D">
      <w:pPr>
        <w:widowControl w:val="0"/>
        <w:spacing w:after="0" w:line="0" w:lineRule="atLeast"/>
        <w:ind w:firstLine="567"/>
        <w:jc w:val="both"/>
        <w:rPr>
          <w:rFonts w:cstheme="minorHAnsi"/>
          <w:sz w:val="28"/>
          <w:szCs w:val="28"/>
          <w:lang w:val="uk-UA"/>
        </w:rPr>
      </w:pPr>
      <w:r w:rsidRPr="00EE5AFE">
        <w:rPr>
          <w:rFonts w:cstheme="minorHAnsi"/>
          <w:b/>
          <w:sz w:val="28"/>
          <w:szCs w:val="28"/>
          <w:lang w:val="uk-UA"/>
        </w:rPr>
        <w:t>У шостому розділі «Обґрунтування економічної ефективності»</w:t>
      </w:r>
      <w:r w:rsidRPr="00EE5AFE">
        <w:rPr>
          <w:rFonts w:cstheme="minorHAnsi"/>
          <w:sz w:val="28"/>
          <w:szCs w:val="28"/>
          <w:lang w:val="uk-UA"/>
        </w:rPr>
        <w:t xml:space="preserve"> проведені розрахунки економічного обґрунтування доцільності модернізації </w:t>
      </w:r>
      <w:r w:rsidR="00FD6D91">
        <w:rPr>
          <w:rFonts w:cstheme="minorHAnsi"/>
          <w:sz w:val="28"/>
          <w:szCs w:val="28"/>
          <w:lang w:val="uk-UA"/>
        </w:rPr>
        <w:t xml:space="preserve"> </w:t>
      </w:r>
      <w:r w:rsidR="00E8074F">
        <w:rPr>
          <w:rFonts w:cstheme="minorHAnsi"/>
          <w:sz w:val="28"/>
          <w:szCs w:val="28"/>
          <w:lang w:val="uk-UA"/>
        </w:rPr>
        <w:t xml:space="preserve">меблевої фабрики та зроблено </w:t>
      </w:r>
      <w:r w:rsidR="00E8074F" w:rsidRPr="00E8074F">
        <w:rPr>
          <w:sz w:val="28"/>
          <w:szCs w:val="28"/>
          <w:lang w:val="uk-UA"/>
        </w:rPr>
        <w:t>техніко-економічне порівняння трансформаторів</w:t>
      </w:r>
    </w:p>
    <w:p w:rsidR="00694851" w:rsidRDefault="00BC018D" w:rsidP="00BC018D">
      <w:pPr>
        <w:widowControl w:val="0"/>
        <w:spacing w:after="0" w:line="0" w:lineRule="atLeast"/>
        <w:ind w:firstLine="567"/>
        <w:jc w:val="both"/>
        <w:rPr>
          <w:rFonts w:cstheme="minorHAnsi"/>
          <w:sz w:val="28"/>
          <w:szCs w:val="28"/>
          <w:lang w:val="uk-UA"/>
        </w:rPr>
      </w:pPr>
      <w:r w:rsidRPr="00EE5AFE">
        <w:rPr>
          <w:rFonts w:cstheme="minorHAnsi"/>
          <w:sz w:val="28"/>
          <w:szCs w:val="28"/>
          <w:lang w:val="uk-UA"/>
        </w:rPr>
        <w:t>Проведені техніко-економічні розрахунки: визна</w:t>
      </w:r>
      <w:r>
        <w:rPr>
          <w:rFonts w:cstheme="minorHAnsi"/>
          <w:sz w:val="28"/>
          <w:szCs w:val="28"/>
          <w:lang w:val="uk-UA"/>
        </w:rPr>
        <w:t xml:space="preserve">чення вартості </w:t>
      </w:r>
      <w:r w:rsidR="00694851">
        <w:rPr>
          <w:rFonts w:cstheme="minorHAnsi"/>
          <w:sz w:val="28"/>
          <w:szCs w:val="28"/>
          <w:lang w:val="uk-UA"/>
        </w:rPr>
        <w:t>устаткування, матеріалів та монтажних робіт.</w:t>
      </w:r>
    </w:p>
    <w:p w:rsidR="00B74303" w:rsidRDefault="00B74303" w:rsidP="00A54176">
      <w:pPr>
        <w:widowControl w:val="0"/>
        <w:spacing w:after="0" w:line="0" w:lineRule="atLeast"/>
        <w:ind w:firstLine="567"/>
        <w:jc w:val="both"/>
        <w:rPr>
          <w:rFonts w:cstheme="minorHAnsi"/>
          <w:b/>
          <w:sz w:val="28"/>
          <w:szCs w:val="28"/>
          <w:lang w:val="uk-UA"/>
        </w:rPr>
      </w:pPr>
    </w:p>
    <w:p w:rsidR="00A54176" w:rsidRPr="00B74303" w:rsidRDefault="00BC018D" w:rsidP="00B74303">
      <w:pPr>
        <w:widowControl w:val="0"/>
        <w:spacing w:after="0" w:line="0" w:lineRule="atLeast"/>
        <w:ind w:firstLine="567"/>
        <w:jc w:val="both"/>
        <w:rPr>
          <w:rFonts w:cstheme="minorHAnsi"/>
          <w:sz w:val="28"/>
          <w:szCs w:val="28"/>
          <w:lang w:val="uk-UA"/>
        </w:rPr>
      </w:pPr>
      <w:r w:rsidRPr="00EE5AFE">
        <w:rPr>
          <w:rFonts w:cstheme="minorHAnsi"/>
          <w:b/>
          <w:sz w:val="28"/>
          <w:szCs w:val="28"/>
          <w:lang w:val="uk-UA"/>
        </w:rPr>
        <w:t>У сьомому розділі «Охорона праці та безпека в надзвичайних ситуаціях»</w:t>
      </w:r>
      <w:r w:rsidRPr="00EE5AFE">
        <w:rPr>
          <w:rFonts w:cstheme="minorHAnsi"/>
          <w:sz w:val="28"/>
          <w:szCs w:val="28"/>
          <w:lang w:val="uk-UA"/>
        </w:rPr>
        <w:t xml:space="preserve"> </w:t>
      </w:r>
      <w:r w:rsidR="00BA383D" w:rsidRPr="00BA383D">
        <w:rPr>
          <w:rFonts w:cstheme="minorHAnsi"/>
          <w:sz w:val="28"/>
          <w:szCs w:val="28"/>
          <w:lang w:val="uk-UA"/>
        </w:rPr>
        <w:t xml:space="preserve">розглянуто </w:t>
      </w:r>
      <w:r w:rsidR="00BA383D" w:rsidRPr="00BA383D">
        <w:rPr>
          <w:rFonts w:cs="Arial"/>
          <w:bCs/>
          <w:kern w:val="1"/>
          <w:sz w:val="28"/>
          <w:szCs w:val="32"/>
          <w:lang w:val="uk-UA" w:eastAsia="ar-SA"/>
        </w:rPr>
        <w:t>вимоги пожежної безпеки при гасінні електроустановок</w:t>
      </w:r>
      <w:r w:rsidR="00BA383D">
        <w:rPr>
          <w:rFonts w:cs="Arial"/>
          <w:bCs/>
          <w:kern w:val="1"/>
          <w:sz w:val="28"/>
          <w:szCs w:val="32"/>
          <w:lang w:val="uk-UA" w:eastAsia="ar-SA"/>
        </w:rPr>
        <w:t xml:space="preserve"> та </w:t>
      </w:r>
      <w:r w:rsidR="00BA383D" w:rsidRPr="00BA383D">
        <w:rPr>
          <w:sz w:val="28"/>
          <w:szCs w:val="28"/>
          <w:lang w:val="uk-UA" w:eastAsia="uk-UA"/>
        </w:rPr>
        <w:t>перша допомога при ураженні електричним струмом</w:t>
      </w:r>
      <w:r w:rsidR="00BA383D">
        <w:rPr>
          <w:sz w:val="28"/>
          <w:szCs w:val="28"/>
          <w:lang w:val="uk-UA" w:eastAsia="uk-UA"/>
        </w:rPr>
        <w:t>.</w:t>
      </w:r>
    </w:p>
    <w:p w:rsidR="00BA383D" w:rsidRPr="00BA383D" w:rsidRDefault="00BA383D" w:rsidP="00A54176">
      <w:pPr>
        <w:widowControl w:val="0"/>
        <w:spacing w:after="0" w:line="0" w:lineRule="atLeast"/>
        <w:ind w:firstLine="567"/>
        <w:jc w:val="both"/>
        <w:rPr>
          <w:rFonts w:cstheme="minorHAnsi"/>
          <w:bCs/>
          <w:sz w:val="28"/>
          <w:szCs w:val="28"/>
          <w:lang w:val="ru-RU"/>
        </w:rPr>
      </w:pPr>
      <w:r w:rsidRPr="00BA383D">
        <w:rPr>
          <w:rFonts w:cstheme="minorHAnsi"/>
          <w:bCs/>
          <w:sz w:val="28"/>
          <w:szCs w:val="28"/>
          <w:lang w:val="uk-UA"/>
        </w:rPr>
        <w:lastRenderedPageBreak/>
        <w:t xml:space="preserve">Запропонована </w:t>
      </w:r>
      <w:r w:rsidRPr="00BA383D">
        <w:rPr>
          <w:color w:val="222222"/>
          <w:sz w:val="28"/>
          <w:szCs w:val="28"/>
          <w:shd w:val="clear" w:color="auto" w:fill="FFFFFF"/>
          <w:lang w:val="uk-UA"/>
        </w:rPr>
        <w:t>організація цивільного захисту на об’єктах енергетики</w:t>
      </w:r>
      <w:r w:rsidR="00B74303">
        <w:rPr>
          <w:color w:val="222222"/>
          <w:sz w:val="28"/>
          <w:szCs w:val="28"/>
          <w:shd w:val="clear" w:color="auto" w:fill="FFFFFF"/>
          <w:lang w:val="uk-UA"/>
        </w:rPr>
        <w:t>.</w:t>
      </w:r>
    </w:p>
    <w:p w:rsidR="00BC018D" w:rsidRPr="00EE5AFE" w:rsidRDefault="00BC018D" w:rsidP="00A54176">
      <w:pPr>
        <w:widowControl w:val="0"/>
        <w:spacing w:after="0" w:line="0" w:lineRule="atLeast"/>
        <w:ind w:firstLine="567"/>
        <w:jc w:val="both"/>
        <w:rPr>
          <w:rFonts w:cstheme="minorHAnsi"/>
          <w:sz w:val="28"/>
          <w:szCs w:val="28"/>
          <w:lang w:val="uk-UA"/>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r w:rsidR="000E08A2">
        <w:rPr>
          <w:rFonts w:cstheme="minorHAnsi"/>
          <w:sz w:val="28"/>
          <w:szCs w:val="28"/>
          <w:lang w:val="uk-UA"/>
        </w:rPr>
        <w:t xml:space="preserve">розглянуто </w:t>
      </w:r>
      <w:r w:rsidR="000E08A2" w:rsidRPr="000E08A2">
        <w:rPr>
          <w:rFonts w:cs="Arial"/>
          <w:bCs/>
          <w:kern w:val="1"/>
          <w:sz w:val="28"/>
          <w:szCs w:val="32"/>
          <w:lang w:val="uk-UA" w:eastAsia="ar-SA"/>
        </w:rPr>
        <w:t>структура та тенденції розвитку світової енергетики</w:t>
      </w:r>
      <w:r w:rsidR="00A54176">
        <w:rPr>
          <w:rFonts w:cstheme="minorHAnsi"/>
          <w:sz w:val="28"/>
          <w:szCs w:val="28"/>
          <w:lang w:val="uk-UA"/>
        </w:rPr>
        <w:t xml:space="preserve"> та наведено заходи і засоби по захисту довкілля від шкідливих викидів та запобігання забруднення території.</w:t>
      </w:r>
    </w:p>
    <w:p w:rsidR="00D20E1C" w:rsidRDefault="00D20E1C" w:rsidP="00BC018D">
      <w:pPr>
        <w:widowControl w:val="0"/>
        <w:spacing w:after="0" w:line="0" w:lineRule="atLeast"/>
        <w:ind w:firstLine="567"/>
        <w:jc w:val="center"/>
        <w:rPr>
          <w:rFonts w:cstheme="minorHAnsi"/>
          <w:b/>
          <w:sz w:val="28"/>
          <w:szCs w:val="28"/>
          <w:lang w:val="uk-UA"/>
        </w:rPr>
      </w:pPr>
    </w:p>
    <w:p w:rsidR="00BC018D" w:rsidRPr="00EE5AFE" w:rsidRDefault="00BC018D" w:rsidP="00BC018D">
      <w:pPr>
        <w:widowControl w:val="0"/>
        <w:spacing w:after="0" w:line="0" w:lineRule="atLeast"/>
        <w:ind w:firstLine="567"/>
        <w:jc w:val="center"/>
        <w:rPr>
          <w:rFonts w:cstheme="minorHAnsi"/>
          <w:b/>
          <w:sz w:val="28"/>
          <w:szCs w:val="28"/>
          <w:lang w:val="uk-UA"/>
        </w:rPr>
      </w:pPr>
      <w:r w:rsidRPr="00EE5AFE">
        <w:rPr>
          <w:rFonts w:cstheme="minorHAnsi"/>
          <w:b/>
          <w:sz w:val="28"/>
          <w:szCs w:val="28"/>
          <w:lang w:val="uk-UA"/>
        </w:rPr>
        <w:t>ВИСНОВКИ</w:t>
      </w:r>
    </w:p>
    <w:p w:rsidR="002B40CD" w:rsidRDefault="007065BA" w:rsidP="00996451">
      <w:pPr>
        <w:spacing w:after="0" w:line="240" w:lineRule="auto"/>
        <w:ind w:firstLine="567"/>
        <w:jc w:val="both"/>
        <w:rPr>
          <w:sz w:val="28"/>
          <w:szCs w:val="28"/>
          <w:lang w:val="uk-UA" w:eastAsia="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Pr="00A853C6">
        <w:rPr>
          <w:rFonts w:ascii="Times New Roman" w:hAnsi="Times New Roman" w:cs="Times New Roman"/>
          <w:sz w:val="28"/>
          <w:szCs w:val="28"/>
          <w:lang w:val="uk-UA"/>
        </w:rPr>
        <w:t>роведено модернізацію системи е</w:t>
      </w:r>
      <w:r w:rsidRPr="00A853C6">
        <w:rPr>
          <w:rFonts w:ascii="Times New Roman" w:hAnsi="Times New Roman" w:cs="Times New Roman"/>
          <w:bCs/>
          <w:sz w:val="28"/>
          <w:szCs w:val="28"/>
          <w:lang w:val="uk-UA"/>
        </w:rPr>
        <w:t xml:space="preserve">лектропостачання </w:t>
      </w:r>
      <w:r w:rsidR="0064025F">
        <w:rPr>
          <w:rFonts w:ascii="Times New Roman" w:hAnsi="Times New Roman" w:cs="Times New Roman"/>
          <w:bCs/>
          <w:sz w:val="28"/>
          <w:szCs w:val="28"/>
          <w:lang w:val="uk-UA"/>
        </w:rPr>
        <w:t>меблевої фабрики</w:t>
      </w:r>
      <w:r w:rsidRPr="00A853C6">
        <w:rPr>
          <w:rFonts w:ascii="Times New Roman" w:hAnsi="Times New Roman" w:cs="Times New Roman"/>
          <w:sz w:val="28"/>
          <w:szCs w:val="28"/>
          <w:lang w:val="uk-UA"/>
        </w:rPr>
        <w:t xml:space="preserve"> </w:t>
      </w:r>
      <w:r w:rsidR="0064025F">
        <w:rPr>
          <w:rFonts w:ascii="Times New Roman" w:hAnsi="Times New Roman" w:cs="Times New Roman"/>
          <w:sz w:val="28"/>
          <w:szCs w:val="28"/>
          <w:lang w:val="uk-UA"/>
        </w:rPr>
        <w:t xml:space="preserve">що дозволить </w:t>
      </w:r>
      <w:r w:rsidR="0064025F" w:rsidRPr="0064025F">
        <w:rPr>
          <w:rFonts w:eastAsia="Times New Roman"/>
          <w:sz w:val="28"/>
          <w:szCs w:val="28"/>
          <w:lang w:val="uk-UA" w:eastAsia="ru-RU"/>
        </w:rPr>
        <w:t xml:space="preserve">підвищити надійність електропостачання та зменшити втрати електричної </w:t>
      </w:r>
      <w:r w:rsidR="0064025F">
        <w:rPr>
          <w:rFonts w:eastAsia="Times New Roman"/>
          <w:sz w:val="28"/>
          <w:szCs w:val="28"/>
          <w:lang w:val="uk-UA" w:eastAsia="ru-RU"/>
        </w:rPr>
        <w:t>енергії в технологічному процес</w:t>
      </w:r>
      <w:r w:rsidR="002B40CD">
        <w:rPr>
          <w:rFonts w:eastAsia="Times New Roman"/>
          <w:sz w:val="28"/>
          <w:szCs w:val="28"/>
          <w:lang w:val="uk-UA" w:eastAsia="ru-RU"/>
        </w:rPr>
        <w:t>і</w:t>
      </w:r>
      <w:r w:rsidR="002B40CD">
        <w:rPr>
          <w:sz w:val="28"/>
          <w:szCs w:val="28"/>
          <w:lang w:val="uk-UA" w:eastAsia="uk-UA"/>
        </w:rPr>
        <w:t>.</w:t>
      </w:r>
    </w:p>
    <w:p w:rsidR="00BC018D" w:rsidRPr="007065BA" w:rsidRDefault="002B40CD" w:rsidP="00996451">
      <w:pPr>
        <w:spacing w:after="0" w:line="240" w:lineRule="auto"/>
        <w:ind w:firstLine="567"/>
        <w:jc w:val="both"/>
        <w:rPr>
          <w:rFonts w:ascii="Times New Roman" w:eastAsia="Calibri" w:hAnsi="Times New Roman" w:cs="Times New Roman"/>
          <w:sz w:val="28"/>
          <w:szCs w:val="28"/>
          <w:lang w:val="uk-UA"/>
        </w:rPr>
      </w:pPr>
      <w:r>
        <w:rPr>
          <w:rFonts w:cstheme="minorHAnsi"/>
          <w:sz w:val="28"/>
          <w:szCs w:val="28"/>
          <w:lang w:val="uk-UA"/>
        </w:rPr>
        <w:t>О</w:t>
      </w:r>
      <w:r w:rsidR="00E62456" w:rsidRPr="007065BA">
        <w:rPr>
          <w:rFonts w:cstheme="minorHAnsi"/>
          <w:sz w:val="28"/>
          <w:szCs w:val="28"/>
          <w:lang w:val="uk-UA"/>
        </w:rPr>
        <w:t>тримано такі результати:</w:t>
      </w:r>
    </w:p>
    <w:p w:rsidR="00BC018D" w:rsidRPr="00867C5C" w:rsidRDefault="00BC018D" w:rsidP="00996451">
      <w:pPr>
        <w:pStyle w:val="a3"/>
        <w:widowControl w:val="0"/>
        <w:ind w:left="0" w:firstLine="567"/>
        <w:jc w:val="both"/>
        <w:rPr>
          <w:rFonts w:asciiTheme="minorHAnsi" w:hAnsiTheme="minorHAnsi" w:cstheme="minorHAnsi"/>
          <w:color w:val="000000" w:themeColor="text1"/>
        </w:rPr>
      </w:pPr>
      <w:r w:rsidRPr="00EE5AFE">
        <w:rPr>
          <w:rFonts w:asciiTheme="minorHAnsi" w:hAnsiTheme="minorHAnsi" w:cstheme="minorHAnsi"/>
          <w:b w:val="0"/>
          <w:bCs w:val="0"/>
        </w:rPr>
        <w:t>1</w:t>
      </w:r>
      <w:r w:rsidRPr="00EE5AFE">
        <w:rPr>
          <w:rFonts w:asciiTheme="minorHAnsi" w:eastAsiaTheme="minorHAnsi" w:hAnsiTheme="minorHAnsi" w:cstheme="minorHAnsi"/>
          <w:b w:val="0"/>
          <w:bCs w:val="0"/>
          <w:lang w:eastAsia="en-US"/>
        </w:rPr>
        <w:t xml:space="preserve">. </w:t>
      </w:r>
      <w:r w:rsidRPr="00867C5C">
        <w:rPr>
          <w:rFonts w:asciiTheme="minorHAnsi" w:eastAsiaTheme="minorHAnsi" w:hAnsiTheme="minorHAnsi" w:cstheme="minorHAnsi"/>
          <w:b w:val="0"/>
          <w:bCs w:val="0"/>
          <w:color w:val="000000" w:themeColor="text1"/>
          <w:lang w:eastAsia="en-US"/>
        </w:rPr>
        <w:t xml:space="preserve">Проведені розрахунки силового та освітлювального навантаження </w:t>
      </w:r>
      <w:r w:rsidRPr="00867C5C">
        <w:rPr>
          <w:rFonts w:asciiTheme="minorHAnsi" w:hAnsiTheme="minorHAnsi" w:cstheme="minorHAnsi"/>
          <w:b w:val="0"/>
          <w:bCs w:val="0"/>
          <w:color w:val="000000" w:themeColor="text1"/>
        </w:rPr>
        <w:t>інструментальн</w:t>
      </w:r>
      <w:r w:rsidR="00A01C27" w:rsidRPr="00867C5C">
        <w:rPr>
          <w:rFonts w:asciiTheme="minorHAnsi" w:hAnsiTheme="minorHAnsi" w:cstheme="minorHAnsi"/>
          <w:b w:val="0"/>
          <w:bCs w:val="0"/>
          <w:color w:val="000000" w:themeColor="text1"/>
        </w:rPr>
        <w:t xml:space="preserve">ого цеху </w:t>
      </w:r>
      <w:r w:rsidRPr="00867C5C">
        <w:rPr>
          <w:rFonts w:asciiTheme="minorHAnsi" w:eastAsiaTheme="minorHAnsi" w:hAnsiTheme="minorHAnsi" w:cstheme="minorHAnsi"/>
          <w:b w:val="0"/>
          <w:bCs w:val="0"/>
          <w:color w:val="000000" w:themeColor="text1"/>
          <w:lang w:eastAsia="en-US"/>
        </w:rPr>
        <w:t>з встан</w:t>
      </w:r>
      <w:r w:rsidR="00AF1AC7" w:rsidRPr="00867C5C">
        <w:rPr>
          <w:rFonts w:asciiTheme="minorHAnsi" w:eastAsiaTheme="minorHAnsi" w:hAnsiTheme="minorHAnsi" w:cstheme="minorHAnsi"/>
          <w:b w:val="0"/>
          <w:bCs w:val="0"/>
          <w:color w:val="000000" w:themeColor="text1"/>
          <w:lang w:eastAsia="en-US"/>
        </w:rPr>
        <w:t>овленням розподільних пунктів й</w:t>
      </w:r>
      <w:r w:rsidRPr="00867C5C">
        <w:rPr>
          <w:rFonts w:asciiTheme="minorHAnsi" w:eastAsiaTheme="minorHAnsi" w:hAnsiTheme="minorHAnsi" w:cstheme="minorHAnsi"/>
          <w:b w:val="0"/>
          <w:bCs w:val="0"/>
          <w:color w:val="000000" w:themeColor="text1"/>
          <w:lang w:eastAsia="en-US"/>
        </w:rPr>
        <w:t xml:space="preserve"> здійснено вибір перерізу кабелів </w:t>
      </w:r>
      <w:r w:rsidR="00AF1AC7" w:rsidRPr="00867C5C">
        <w:rPr>
          <w:rFonts w:asciiTheme="minorHAnsi" w:eastAsiaTheme="minorHAnsi" w:hAnsiTheme="minorHAnsi" w:cstheme="minorHAnsi"/>
          <w:b w:val="0"/>
          <w:bCs w:val="0"/>
          <w:color w:val="000000" w:themeColor="text1"/>
          <w:lang w:eastAsia="en-US"/>
        </w:rPr>
        <w:t xml:space="preserve">живильної та </w:t>
      </w:r>
      <w:r w:rsidRPr="00867C5C">
        <w:rPr>
          <w:rFonts w:asciiTheme="minorHAnsi" w:eastAsiaTheme="minorHAnsi" w:hAnsiTheme="minorHAnsi" w:cstheme="minorHAnsi"/>
          <w:b w:val="0"/>
          <w:bCs w:val="0"/>
          <w:color w:val="000000" w:themeColor="text1"/>
          <w:lang w:eastAsia="en-US"/>
        </w:rPr>
        <w:t>розподільчої електромережі з врахуванням захисту для забезпечення надійної роботи електричного обладнання.</w:t>
      </w:r>
    </w:p>
    <w:p w:rsidR="00BC018D" w:rsidRPr="00867C5C" w:rsidRDefault="00C3340D" w:rsidP="00996451">
      <w:pPr>
        <w:pStyle w:val="a3"/>
        <w:widowControl w:val="0"/>
        <w:ind w:left="0" w:firstLine="567"/>
        <w:jc w:val="both"/>
        <w:rPr>
          <w:rFonts w:asciiTheme="minorHAnsi" w:eastAsiaTheme="minorHAnsi" w:hAnsiTheme="minorHAnsi" w:cstheme="minorHAnsi"/>
          <w:b w:val="0"/>
          <w:bCs w:val="0"/>
          <w:color w:val="000000" w:themeColor="text1"/>
          <w:lang w:eastAsia="en-US"/>
        </w:rPr>
      </w:pPr>
      <w:r>
        <w:rPr>
          <w:rFonts w:asciiTheme="minorHAnsi" w:eastAsiaTheme="minorHAnsi" w:hAnsiTheme="minorHAnsi" w:cstheme="minorHAnsi"/>
          <w:b w:val="0"/>
          <w:bCs w:val="0"/>
          <w:color w:val="000000" w:themeColor="text1"/>
          <w:lang w:eastAsia="en-US"/>
        </w:rPr>
        <w:t xml:space="preserve">2. </w:t>
      </w:r>
      <w:r w:rsidR="00BC018D" w:rsidRPr="00867C5C">
        <w:rPr>
          <w:rFonts w:asciiTheme="minorHAnsi" w:eastAsiaTheme="minorHAnsi" w:hAnsiTheme="minorHAnsi" w:cstheme="minorHAnsi"/>
          <w:b w:val="0"/>
          <w:bCs w:val="0"/>
          <w:color w:val="000000" w:themeColor="text1"/>
          <w:lang w:eastAsia="en-US"/>
        </w:rPr>
        <w:t xml:space="preserve">Проведені розрахунки та обґрунтовано встановлення </w:t>
      </w:r>
      <w:r w:rsidR="00A01C27" w:rsidRPr="00867C5C">
        <w:rPr>
          <w:rFonts w:asciiTheme="minorHAnsi" w:eastAsiaTheme="minorHAnsi" w:hAnsiTheme="minorHAnsi" w:cstheme="minorHAnsi"/>
          <w:b w:val="0"/>
          <w:bCs w:val="0"/>
          <w:color w:val="000000" w:themeColor="text1"/>
          <w:lang w:eastAsia="en-US"/>
        </w:rPr>
        <w:t>трансформаторної</w:t>
      </w:r>
      <w:r w:rsidR="00AF1AC7" w:rsidRPr="00867C5C">
        <w:rPr>
          <w:rFonts w:asciiTheme="minorHAnsi" w:eastAsiaTheme="minorHAnsi" w:hAnsiTheme="minorHAnsi" w:cstheme="minorHAnsi"/>
          <w:b w:val="0"/>
          <w:bCs w:val="0"/>
          <w:color w:val="000000" w:themeColor="text1"/>
          <w:lang w:eastAsia="en-US"/>
        </w:rPr>
        <w:t xml:space="preserve"> цехової підстанції </w:t>
      </w:r>
      <w:r w:rsidR="0064025F">
        <w:rPr>
          <w:rFonts w:asciiTheme="minorHAnsi" w:eastAsiaTheme="minorHAnsi" w:hAnsiTheme="minorHAnsi" w:cstheme="minorHAnsi"/>
          <w:b w:val="0"/>
          <w:bCs w:val="0"/>
          <w:color w:val="000000" w:themeColor="text1"/>
          <w:lang w:eastAsia="en-US"/>
        </w:rPr>
        <w:t>КТП 160</w:t>
      </w:r>
      <w:r w:rsidR="00BC018D" w:rsidRPr="00867C5C">
        <w:rPr>
          <w:rFonts w:asciiTheme="minorHAnsi" w:eastAsiaTheme="minorHAnsi" w:hAnsiTheme="minorHAnsi" w:cstheme="minorHAnsi"/>
          <w:b w:val="0"/>
          <w:bCs w:val="0"/>
          <w:color w:val="000000" w:themeColor="text1"/>
          <w:lang w:eastAsia="en-US"/>
        </w:rPr>
        <w:t xml:space="preserve"> </w:t>
      </w:r>
      <w:proofErr w:type="spellStart"/>
      <w:r w:rsidR="00BC018D" w:rsidRPr="00867C5C">
        <w:rPr>
          <w:rFonts w:asciiTheme="minorHAnsi" w:eastAsiaTheme="minorHAnsi" w:hAnsiTheme="minorHAnsi" w:cstheme="minorHAnsi"/>
          <w:b w:val="0"/>
          <w:bCs w:val="0"/>
          <w:color w:val="000000" w:themeColor="text1"/>
          <w:lang w:eastAsia="en-US"/>
        </w:rPr>
        <w:t>кВ</w:t>
      </w:r>
      <w:r w:rsidR="00A01C27" w:rsidRPr="00867C5C">
        <w:rPr>
          <w:rFonts w:asciiTheme="minorHAnsi" w:eastAsiaTheme="minorHAnsi" w:hAnsiTheme="minorHAnsi" w:cstheme="minorHAnsi"/>
          <w:b w:val="0"/>
          <w:bCs w:val="0"/>
          <w:color w:val="000000" w:themeColor="text1"/>
          <w:lang w:eastAsia="en-US"/>
        </w:rPr>
        <w:t>А</w:t>
      </w:r>
      <w:proofErr w:type="spellEnd"/>
      <w:r w:rsidR="00BC018D" w:rsidRPr="00867C5C">
        <w:rPr>
          <w:rFonts w:asciiTheme="minorHAnsi" w:eastAsiaTheme="minorHAnsi" w:hAnsiTheme="minorHAnsi" w:cstheme="minorHAnsi"/>
          <w:b w:val="0"/>
          <w:bCs w:val="0"/>
          <w:color w:val="000000" w:themeColor="text1"/>
          <w:lang w:eastAsia="en-US"/>
        </w:rPr>
        <w:t xml:space="preserve"> для живлення </w:t>
      </w:r>
      <w:proofErr w:type="spellStart"/>
      <w:r w:rsidR="00BC018D" w:rsidRPr="00867C5C">
        <w:rPr>
          <w:rFonts w:asciiTheme="minorHAnsi" w:eastAsiaTheme="minorHAnsi" w:hAnsiTheme="minorHAnsi" w:cstheme="minorHAnsi"/>
          <w:b w:val="0"/>
          <w:bCs w:val="0"/>
          <w:color w:val="000000" w:themeColor="text1"/>
          <w:lang w:eastAsia="en-US"/>
        </w:rPr>
        <w:t>електроприймачів</w:t>
      </w:r>
      <w:proofErr w:type="spellEnd"/>
      <w:r w:rsidR="00BC018D" w:rsidRPr="00867C5C">
        <w:rPr>
          <w:rFonts w:asciiTheme="minorHAnsi" w:eastAsiaTheme="minorHAnsi" w:hAnsiTheme="minorHAnsi" w:cstheme="minorHAnsi"/>
          <w:b w:val="0"/>
          <w:bCs w:val="0"/>
          <w:color w:val="000000" w:themeColor="text1"/>
          <w:lang w:eastAsia="en-US"/>
        </w:rPr>
        <w:t xml:space="preserve"> </w:t>
      </w:r>
      <w:r w:rsidR="0064025F">
        <w:rPr>
          <w:rFonts w:asciiTheme="minorHAnsi" w:eastAsiaTheme="minorHAnsi" w:hAnsiTheme="minorHAnsi" w:cstheme="minorHAnsi"/>
          <w:b w:val="0"/>
          <w:bCs w:val="0"/>
          <w:color w:val="000000" w:themeColor="text1"/>
          <w:lang w:eastAsia="en-US"/>
        </w:rPr>
        <w:t>меблевої фабрики</w:t>
      </w:r>
      <w:r w:rsidR="00BC018D" w:rsidRPr="00867C5C">
        <w:rPr>
          <w:rFonts w:asciiTheme="minorHAnsi" w:eastAsiaTheme="minorHAnsi" w:hAnsiTheme="minorHAnsi" w:cstheme="minorHAnsi"/>
          <w:b w:val="0"/>
          <w:bCs w:val="0"/>
          <w:color w:val="000000" w:themeColor="text1"/>
          <w:lang w:eastAsia="en-US"/>
        </w:rPr>
        <w:t>.</w:t>
      </w:r>
    </w:p>
    <w:p w:rsidR="00BC018D" w:rsidRPr="0064025F" w:rsidRDefault="00C3340D" w:rsidP="00996451">
      <w:pPr>
        <w:widowControl w:val="0"/>
        <w:spacing w:after="0" w:line="240" w:lineRule="auto"/>
        <w:ind w:firstLine="567"/>
        <w:jc w:val="both"/>
        <w:rPr>
          <w:rFonts w:cstheme="minorHAnsi"/>
          <w:color w:val="000000" w:themeColor="text1"/>
          <w:sz w:val="28"/>
          <w:szCs w:val="28"/>
          <w:lang w:val="uk-UA"/>
        </w:rPr>
      </w:pPr>
      <w:r>
        <w:rPr>
          <w:rFonts w:cstheme="minorHAnsi"/>
          <w:color w:val="000000" w:themeColor="text1"/>
          <w:sz w:val="28"/>
          <w:szCs w:val="28"/>
          <w:lang w:val="uk-UA"/>
        </w:rPr>
        <w:t xml:space="preserve">3. </w:t>
      </w:r>
      <w:r w:rsidR="0064025F" w:rsidRPr="0064025F">
        <w:rPr>
          <w:rFonts w:eastAsia="Times New Roman"/>
          <w:sz w:val="28"/>
          <w:szCs w:val="28"/>
          <w:lang w:val="uk-UA" w:eastAsia="uk-UA"/>
        </w:rPr>
        <w:t>Проведено розрахунок струмів короткого замикання, згідно якого проведено вибір високовольтного та низьковольтного електрообладнання, раціональні перетини кабелів і проводів</w:t>
      </w:r>
      <w:r w:rsidR="00867C5C" w:rsidRPr="0064025F">
        <w:rPr>
          <w:rFonts w:cstheme="minorHAnsi"/>
          <w:color w:val="000000" w:themeColor="text1"/>
          <w:sz w:val="28"/>
          <w:szCs w:val="28"/>
          <w:lang w:val="uk-UA"/>
        </w:rPr>
        <w:t>.</w:t>
      </w:r>
    </w:p>
    <w:p w:rsidR="00317C52" w:rsidRPr="00317C52" w:rsidRDefault="00867C5C" w:rsidP="00996451">
      <w:pPr>
        <w:widowControl w:val="0"/>
        <w:spacing w:after="0" w:line="240" w:lineRule="auto"/>
        <w:ind w:firstLine="567"/>
        <w:jc w:val="both"/>
        <w:rPr>
          <w:rFonts w:eastAsia="Times New Roman" w:cstheme="minorHAnsi"/>
          <w:color w:val="000000" w:themeColor="text1"/>
          <w:sz w:val="28"/>
          <w:szCs w:val="28"/>
          <w:lang w:val="uk-UA" w:eastAsia="uk-UA"/>
        </w:rPr>
      </w:pPr>
      <w:r w:rsidRPr="00317C52">
        <w:rPr>
          <w:rFonts w:eastAsia="Times New Roman" w:cstheme="minorHAnsi"/>
          <w:color w:val="000000" w:themeColor="text1"/>
          <w:sz w:val="28"/>
          <w:szCs w:val="28"/>
          <w:lang w:val="uk-UA" w:eastAsia="uk-UA"/>
        </w:rPr>
        <w:t>4</w:t>
      </w:r>
      <w:r w:rsidR="00C3340D">
        <w:rPr>
          <w:rFonts w:eastAsia="Times New Roman" w:cstheme="minorHAnsi"/>
          <w:color w:val="000000" w:themeColor="text1"/>
          <w:sz w:val="28"/>
          <w:szCs w:val="28"/>
          <w:lang w:val="uk-UA" w:eastAsia="uk-UA"/>
        </w:rPr>
        <w:t>.</w:t>
      </w:r>
      <w:r w:rsidR="00C3340D">
        <w:rPr>
          <w:rFonts w:ascii="Times New Roman" w:eastAsia="Times New Roman" w:hAnsi="Times New Roman" w:cs="Times New Roman"/>
          <w:sz w:val="28"/>
          <w:szCs w:val="28"/>
          <w:lang w:val="uk-UA" w:eastAsia="uk-UA"/>
        </w:rPr>
        <w:t xml:space="preserve"> </w:t>
      </w:r>
      <w:r w:rsidR="00CC4769">
        <w:rPr>
          <w:rFonts w:ascii="Times New Roman" w:eastAsia="Times New Roman" w:hAnsi="Times New Roman" w:cs="Times New Roman"/>
          <w:sz w:val="28"/>
          <w:szCs w:val="28"/>
          <w:lang w:val="uk-UA" w:eastAsia="uk-UA"/>
        </w:rPr>
        <w:t xml:space="preserve">Проведено розрахунок </w:t>
      </w:r>
      <w:r w:rsidR="00C3340D" w:rsidRPr="007E6C2F">
        <w:rPr>
          <w:rFonts w:ascii="Times New Roman" w:eastAsia="Times New Roman" w:hAnsi="Times New Roman" w:cs="Times New Roman"/>
          <w:sz w:val="28"/>
          <w:szCs w:val="28"/>
          <w:lang w:val="uk-UA" w:eastAsia="uk-UA"/>
        </w:rPr>
        <w:t>освітлювальних установок робочого і аварійного освітлення</w:t>
      </w:r>
      <w:r w:rsidR="00317C52" w:rsidRPr="00317C52">
        <w:rPr>
          <w:rFonts w:eastAsia="Times New Roman" w:cstheme="minorHAnsi"/>
          <w:color w:val="000000" w:themeColor="text1"/>
          <w:sz w:val="28"/>
          <w:szCs w:val="28"/>
          <w:lang w:val="uk-UA" w:eastAsia="uk-UA"/>
        </w:rPr>
        <w:t>.</w:t>
      </w:r>
      <w:r w:rsidR="00CC4769">
        <w:rPr>
          <w:rFonts w:eastAsia="Times New Roman" w:cstheme="minorHAnsi"/>
          <w:color w:val="000000" w:themeColor="text1"/>
          <w:sz w:val="28"/>
          <w:szCs w:val="28"/>
          <w:lang w:val="uk-UA" w:eastAsia="uk-UA"/>
        </w:rPr>
        <w:t xml:space="preserve"> Вибрано схеми живлення, спосіб виконання та напругу робочої мережі.</w:t>
      </w:r>
      <w:r w:rsidR="0022649C">
        <w:rPr>
          <w:rFonts w:eastAsia="Times New Roman" w:cstheme="minorHAnsi"/>
          <w:color w:val="000000" w:themeColor="text1"/>
          <w:sz w:val="28"/>
          <w:szCs w:val="28"/>
          <w:lang w:val="uk-UA" w:eastAsia="uk-UA"/>
        </w:rPr>
        <w:t xml:space="preserve"> </w:t>
      </w:r>
    </w:p>
    <w:p w:rsidR="002B40CD" w:rsidRPr="002B40CD" w:rsidRDefault="006A47B0" w:rsidP="00996451">
      <w:pPr>
        <w:pStyle w:val="Default"/>
        <w:ind w:firstLine="709"/>
        <w:jc w:val="both"/>
        <w:rPr>
          <w:sz w:val="28"/>
          <w:szCs w:val="28"/>
          <w:lang w:val="uk-UA"/>
        </w:rPr>
      </w:pPr>
      <w:r w:rsidRPr="00924D74">
        <w:rPr>
          <w:color w:val="000000" w:themeColor="text1"/>
          <w:sz w:val="28"/>
          <w:szCs w:val="28"/>
          <w:lang w:val="uk-UA"/>
        </w:rPr>
        <w:t>5</w:t>
      </w:r>
      <w:r w:rsidR="00B11194" w:rsidRPr="00924D74">
        <w:rPr>
          <w:color w:val="000000" w:themeColor="text1"/>
          <w:sz w:val="28"/>
          <w:szCs w:val="28"/>
          <w:lang w:val="uk-UA"/>
        </w:rPr>
        <w:t>.</w:t>
      </w:r>
      <w:r w:rsidR="00FA7034" w:rsidRPr="00924D74">
        <w:rPr>
          <w:color w:val="000000" w:themeColor="text1"/>
          <w:sz w:val="28"/>
          <w:szCs w:val="28"/>
          <w:lang w:val="uk-UA"/>
        </w:rPr>
        <w:t xml:space="preserve"> </w:t>
      </w:r>
      <w:r w:rsidR="00B11194" w:rsidRPr="00924D74">
        <w:rPr>
          <w:color w:val="000000" w:themeColor="text1"/>
          <w:sz w:val="28"/>
          <w:szCs w:val="28"/>
          <w:lang w:val="uk-UA"/>
        </w:rPr>
        <w:t>Досліджено</w:t>
      </w:r>
      <w:r w:rsidR="0064025F" w:rsidRPr="00924D74">
        <w:rPr>
          <w:rFonts w:asciiTheme="minorHAnsi" w:hAnsiTheme="minorHAnsi" w:cstheme="minorHAnsi"/>
          <w:sz w:val="28"/>
          <w:szCs w:val="28"/>
          <w:lang w:val="uk-UA"/>
        </w:rPr>
        <w:t xml:space="preserve"> два методи визначення </w:t>
      </w:r>
      <w:r w:rsidR="002B40CD">
        <w:rPr>
          <w:rFonts w:asciiTheme="minorHAnsi" w:hAnsiTheme="minorHAnsi" w:cstheme="minorHAnsi"/>
          <w:sz w:val="28"/>
          <w:szCs w:val="28"/>
          <w:lang w:val="uk-UA"/>
        </w:rPr>
        <w:t xml:space="preserve">технічних (технологічних) </w:t>
      </w:r>
      <w:r w:rsidR="0064025F" w:rsidRPr="00924D74">
        <w:rPr>
          <w:rFonts w:asciiTheme="minorHAnsi" w:hAnsiTheme="minorHAnsi" w:cstheme="minorHAnsi"/>
          <w:sz w:val="28"/>
          <w:szCs w:val="28"/>
          <w:lang w:val="uk-UA"/>
        </w:rPr>
        <w:t>втрат електроенергії</w:t>
      </w:r>
      <w:r w:rsidR="00DC46D8" w:rsidRPr="00924D74">
        <w:rPr>
          <w:color w:val="000000" w:themeColor="text1"/>
          <w:sz w:val="28"/>
          <w:szCs w:val="28"/>
          <w:lang w:val="uk-UA"/>
        </w:rPr>
        <w:t xml:space="preserve"> </w:t>
      </w:r>
      <w:r w:rsidR="002B40CD">
        <w:rPr>
          <w:color w:val="000000" w:themeColor="text1"/>
          <w:sz w:val="28"/>
          <w:szCs w:val="28"/>
          <w:lang w:val="uk-UA"/>
        </w:rPr>
        <w:t xml:space="preserve">на меблевій фабриці </w:t>
      </w:r>
      <w:r w:rsidR="00996451" w:rsidRPr="00924D74">
        <w:rPr>
          <w:color w:val="000000" w:themeColor="text1"/>
          <w:sz w:val="28"/>
          <w:szCs w:val="28"/>
          <w:lang w:val="uk-UA"/>
        </w:rPr>
        <w:t>та розглянуті</w:t>
      </w:r>
      <w:r w:rsidR="00DC46D8" w:rsidRPr="00924D74">
        <w:rPr>
          <w:color w:val="000000" w:themeColor="text1"/>
          <w:sz w:val="28"/>
          <w:szCs w:val="28"/>
          <w:lang w:val="uk-UA"/>
        </w:rPr>
        <w:t xml:space="preserve"> </w:t>
      </w:r>
      <w:r w:rsidR="00996451">
        <w:rPr>
          <w:color w:val="000000" w:themeColor="text1"/>
          <w:sz w:val="28"/>
          <w:szCs w:val="28"/>
          <w:lang w:val="uk-UA"/>
        </w:rPr>
        <w:t>заходи</w:t>
      </w:r>
      <w:r w:rsidR="00DC46D8" w:rsidRPr="00924D74">
        <w:rPr>
          <w:color w:val="000000" w:themeColor="text1"/>
          <w:sz w:val="28"/>
          <w:szCs w:val="28"/>
          <w:lang w:val="uk-UA"/>
        </w:rPr>
        <w:t xml:space="preserve"> контрол</w:t>
      </w:r>
      <w:r w:rsidR="00AF65DA" w:rsidRPr="00924D74">
        <w:rPr>
          <w:color w:val="000000" w:themeColor="text1"/>
          <w:sz w:val="28"/>
          <w:szCs w:val="28"/>
          <w:lang w:val="uk-UA"/>
        </w:rPr>
        <w:t>ю</w:t>
      </w:r>
      <w:r w:rsidR="00DC46D8" w:rsidRPr="00924D74">
        <w:rPr>
          <w:color w:val="000000" w:themeColor="text1"/>
          <w:sz w:val="28"/>
          <w:szCs w:val="28"/>
          <w:lang w:val="uk-UA"/>
        </w:rPr>
        <w:t xml:space="preserve"> технічних втрат.</w:t>
      </w:r>
      <w:r w:rsidR="002B40CD" w:rsidRPr="002B40CD">
        <w:rPr>
          <w:sz w:val="28"/>
          <w:szCs w:val="28"/>
          <w:lang w:val="uk-UA"/>
        </w:rPr>
        <w:t xml:space="preserve"> Застосування запропонованого підходу </w:t>
      </w:r>
      <w:r w:rsidR="00996451">
        <w:rPr>
          <w:sz w:val="28"/>
          <w:szCs w:val="28"/>
          <w:lang w:val="uk-UA"/>
        </w:rPr>
        <w:t>дало</w:t>
      </w:r>
      <w:r w:rsidR="002B40CD" w:rsidRPr="002B40CD">
        <w:rPr>
          <w:sz w:val="28"/>
          <w:szCs w:val="28"/>
          <w:lang w:val="uk-UA"/>
        </w:rPr>
        <w:t xml:space="preserve"> можливість здійсн</w:t>
      </w:r>
      <w:r w:rsidR="00996451">
        <w:rPr>
          <w:sz w:val="28"/>
          <w:szCs w:val="28"/>
          <w:lang w:val="uk-UA"/>
        </w:rPr>
        <w:t>ити</w:t>
      </w:r>
      <w:r w:rsidR="002B40CD" w:rsidRPr="002B40CD">
        <w:rPr>
          <w:sz w:val="28"/>
          <w:szCs w:val="28"/>
          <w:lang w:val="uk-UA"/>
        </w:rPr>
        <w:t xml:space="preserve"> більш якісний </w:t>
      </w:r>
      <w:r w:rsidR="00996451">
        <w:rPr>
          <w:sz w:val="28"/>
          <w:szCs w:val="28"/>
          <w:lang w:val="uk-UA"/>
        </w:rPr>
        <w:t xml:space="preserve">облік втрат і </w:t>
      </w:r>
      <w:r w:rsidR="002B40CD" w:rsidRPr="002B40CD">
        <w:rPr>
          <w:sz w:val="28"/>
          <w:szCs w:val="28"/>
          <w:lang w:val="uk-UA"/>
        </w:rPr>
        <w:t>виявляти резерви економії електроенергії</w:t>
      </w:r>
      <w:r w:rsidR="00996451">
        <w:rPr>
          <w:sz w:val="28"/>
          <w:szCs w:val="28"/>
          <w:lang w:val="uk-UA"/>
        </w:rPr>
        <w:t xml:space="preserve"> на підприємстві.</w:t>
      </w:r>
      <w:r w:rsidR="002B40CD" w:rsidRPr="002B40CD">
        <w:rPr>
          <w:sz w:val="28"/>
          <w:szCs w:val="28"/>
          <w:lang w:val="uk-UA"/>
        </w:rPr>
        <w:t xml:space="preserve"> </w:t>
      </w:r>
    </w:p>
    <w:p w:rsidR="00DC46D8" w:rsidRDefault="00CC4769" w:rsidP="00996451">
      <w:pPr>
        <w:pStyle w:val="HTML"/>
        <w:ind w:firstLine="567"/>
        <w:jc w:val="both"/>
        <w:rPr>
          <w:rFonts w:ascii="Times New Roman" w:hAnsi="Times New Roman" w:cs="Times New Roman"/>
          <w:color w:val="000000" w:themeColor="text1"/>
          <w:sz w:val="28"/>
          <w:szCs w:val="28"/>
        </w:rPr>
      </w:pPr>
      <w:r w:rsidRPr="0022649C">
        <w:rPr>
          <w:rFonts w:ascii="Times New Roman" w:hAnsi="Times New Roman" w:cs="Times New Roman"/>
          <w:color w:val="000000" w:themeColor="text1"/>
          <w:sz w:val="28"/>
          <w:szCs w:val="28"/>
        </w:rPr>
        <w:t>6.</w:t>
      </w:r>
      <w:r w:rsidR="002B40CD">
        <w:rPr>
          <w:rFonts w:ascii="Times New Roman" w:hAnsi="Times New Roman" w:cs="Times New Roman"/>
          <w:color w:val="000000" w:themeColor="text1"/>
          <w:sz w:val="28"/>
          <w:szCs w:val="28"/>
        </w:rPr>
        <w:t xml:space="preserve"> Впроваджена система </w:t>
      </w:r>
      <w:r w:rsidR="00DC46D8" w:rsidRPr="00DC46D8">
        <w:rPr>
          <w:rFonts w:asciiTheme="minorHAnsi" w:hAnsiTheme="minorHAnsi" w:cstheme="minorHAnsi"/>
          <w:color w:val="000000" w:themeColor="text1"/>
          <w:sz w:val="28"/>
          <w:szCs w:val="28"/>
        </w:rPr>
        <w:t xml:space="preserve">роздрібних тарифів </w:t>
      </w:r>
      <w:r w:rsidR="002B40CD">
        <w:rPr>
          <w:rFonts w:asciiTheme="minorHAnsi" w:hAnsiTheme="minorHAnsi" w:cstheme="minorHAnsi"/>
          <w:color w:val="000000" w:themeColor="text1"/>
          <w:sz w:val="28"/>
          <w:szCs w:val="28"/>
        </w:rPr>
        <w:t xml:space="preserve">на меблевій фабриці </w:t>
      </w:r>
      <w:r w:rsidR="0051119B" w:rsidRPr="0051119B">
        <w:rPr>
          <w:rFonts w:asciiTheme="minorHAnsi" w:hAnsiTheme="minorHAnsi" w:cstheme="minorHAnsi"/>
          <w:color w:val="000000" w:themeColor="text1"/>
          <w:sz w:val="28"/>
          <w:szCs w:val="28"/>
        </w:rPr>
        <w:t>в основу яких покладено відшкодування додаткових технічних витрат</w:t>
      </w:r>
      <w:r w:rsidR="002B40CD">
        <w:rPr>
          <w:rFonts w:asciiTheme="minorHAnsi" w:hAnsiTheme="minorHAnsi" w:cstheme="minorHAnsi"/>
          <w:color w:val="000000" w:themeColor="text1"/>
          <w:sz w:val="28"/>
          <w:szCs w:val="28"/>
        </w:rPr>
        <w:t>, що дало змогу підвищити ефективність роботи фабрик</w:t>
      </w:r>
      <w:r w:rsidR="007173B6">
        <w:rPr>
          <w:rFonts w:asciiTheme="minorHAnsi" w:hAnsiTheme="minorHAnsi" w:cstheme="minorHAnsi"/>
          <w:color w:val="000000" w:themeColor="text1"/>
          <w:sz w:val="28"/>
          <w:szCs w:val="28"/>
        </w:rPr>
        <w:t xml:space="preserve">и, економічні показники та зменшити втрати на 8%. </w:t>
      </w:r>
    </w:p>
    <w:p w:rsidR="00DC46D8" w:rsidRDefault="00DC46D8" w:rsidP="00CC4769">
      <w:pPr>
        <w:pStyle w:val="HTML"/>
        <w:ind w:firstLine="709"/>
        <w:jc w:val="both"/>
        <w:rPr>
          <w:rFonts w:ascii="Times New Roman" w:hAnsi="Times New Roman" w:cs="Times New Roman"/>
          <w:color w:val="000000" w:themeColor="text1"/>
          <w:sz w:val="28"/>
          <w:szCs w:val="28"/>
        </w:rPr>
      </w:pPr>
    </w:p>
    <w:p w:rsidR="00BC018D" w:rsidRDefault="00BC018D" w:rsidP="00BC018D">
      <w:pPr>
        <w:widowControl w:val="0"/>
        <w:spacing w:after="0" w:line="0" w:lineRule="atLeast"/>
        <w:ind w:firstLine="567"/>
        <w:jc w:val="both"/>
        <w:rPr>
          <w:rFonts w:eastAsia="Times New Roman" w:cstheme="minorHAnsi"/>
          <w:b/>
          <w:sz w:val="28"/>
          <w:szCs w:val="28"/>
          <w:lang w:val="uk-UA" w:eastAsia="uk-UA"/>
        </w:rPr>
      </w:pPr>
      <w:r w:rsidRPr="00EE5AFE">
        <w:rPr>
          <w:rFonts w:eastAsia="Times New Roman" w:cstheme="minorHAnsi"/>
          <w:b/>
          <w:sz w:val="28"/>
          <w:szCs w:val="28"/>
          <w:lang w:val="uk-UA" w:eastAsia="uk-UA"/>
        </w:rPr>
        <w:t>Перелік посилань.</w:t>
      </w:r>
    </w:p>
    <w:p w:rsidR="00C908E0" w:rsidRPr="00C06181" w:rsidRDefault="00661BA1" w:rsidP="00661BA1">
      <w:pPr>
        <w:autoSpaceDE w:val="0"/>
        <w:autoSpaceDN w:val="0"/>
        <w:adjustRightInd w:val="0"/>
        <w:spacing w:after="0" w:line="240" w:lineRule="auto"/>
        <w:ind w:firstLine="567"/>
        <w:jc w:val="both"/>
        <w:rPr>
          <w:rFonts w:ascii="Times New Roman" w:hAnsi="Times New Roman" w:cs="Times New Roman"/>
          <w:sz w:val="28"/>
          <w:szCs w:val="28"/>
          <w:lang w:val="uk-UA"/>
        </w:rPr>
      </w:pPr>
      <w:r w:rsidRPr="00C06181">
        <w:rPr>
          <w:rFonts w:eastAsia="TimesNewRomanPS-BoldMT"/>
          <w:bCs/>
          <w:sz w:val="28"/>
          <w:szCs w:val="28"/>
          <w:lang w:val="uk-UA"/>
        </w:rPr>
        <w:t>1</w:t>
      </w:r>
      <w:r w:rsidRPr="00C06181">
        <w:rPr>
          <w:rFonts w:ascii="Times New Roman" w:eastAsia="TimesNewRomanPS-BoldMT" w:hAnsi="Times New Roman" w:cs="Times New Roman"/>
          <w:bCs/>
          <w:sz w:val="28"/>
          <w:szCs w:val="28"/>
          <w:lang w:val="uk-UA"/>
        </w:rPr>
        <w:t xml:space="preserve">. </w:t>
      </w:r>
      <w:proofErr w:type="spellStart"/>
      <w:r w:rsidR="00DC46D8" w:rsidRPr="00C06181">
        <w:rPr>
          <w:rFonts w:ascii="Times New Roman" w:hAnsi="Times New Roman" w:cs="Times New Roman"/>
          <w:sz w:val="28"/>
          <w:szCs w:val="28"/>
          <w:shd w:val="clear" w:color="auto" w:fill="FFFFFF"/>
          <w:lang w:val="uk-UA"/>
        </w:rPr>
        <w:t>Решетник</w:t>
      </w:r>
      <w:proofErr w:type="spellEnd"/>
      <w:r w:rsidR="00DC46D8" w:rsidRPr="00C06181">
        <w:rPr>
          <w:rFonts w:ascii="Times New Roman" w:hAnsi="Times New Roman" w:cs="Times New Roman"/>
          <w:sz w:val="28"/>
          <w:szCs w:val="28"/>
          <w:shd w:val="clear" w:color="auto" w:fill="FFFFFF"/>
          <w:lang w:val="uk-UA"/>
        </w:rPr>
        <w:t xml:space="preserve"> В. Я. Впровадження заходів зниження технічних втрат електроенергії в системі електропостачання меблевої фабрики / В. Я. </w:t>
      </w:r>
      <w:proofErr w:type="spellStart"/>
      <w:r w:rsidR="00DC46D8" w:rsidRPr="00C06181">
        <w:rPr>
          <w:rFonts w:ascii="Times New Roman" w:hAnsi="Times New Roman" w:cs="Times New Roman"/>
          <w:sz w:val="28"/>
          <w:szCs w:val="28"/>
          <w:shd w:val="clear" w:color="auto" w:fill="FFFFFF"/>
          <w:lang w:val="uk-UA"/>
        </w:rPr>
        <w:t>Решетник</w:t>
      </w:r>
      <w:proofErr w:type="spellEnd"/>
      <w:r w:rsidR="00DC46D8" w:rsidRPr="00C06181">
        <w:rPr>
          <w:rFonts w:ascii="Times New Roman" w:hAnsi="Times New Roman" w:cs="Times New Roman"/>
          <w:sz w:val="28"/>
          <w:szCs w:val="28"/>
          <w:shd w:val="clear" w:color="auto" w:fill="FFFFFF"/>
          <w:lang w:val="uk-UA"/>
        </w:rPr>
        <w:t xml:space="preserve">, Т. А. </w:t>
      </w:r>
      <w:proofErr w:type="spellStart"/>
      <w:r w:rsidR="00DC46D8" w:rsidRPr="00C06181">
        <w:rPr>
          <w:rFonts w:ascii="Times New Roman" w:hAnsi="Times New Roman" w:cs="Times New Roman"/>
          <w:sz w:val="28"/>
          <w:szCs w:val="28"/>
          <w:shd w:val="clear" w:color="auto" w:fill="FFFFFF"/>
          <w:lang w:val="uk-UA"/>
        </w:rPr>
        <w:t>Концограда</w:t>
      </w:r>
      <w:proofErr w:type="spellEnd"/>
      <w:r w:rsidR="00DC46D8" w:rsidRPr="00C06181">
        <w:rPr>
          <w:rFonts w:ascii="Times New Roman" w:hAnsi="Times New Roman" w:cs="Times New Roman"/>
          <w:sz w:val="28"/>
          <w:szCs w:val="28"/>
          <w:shd w:val="clear" w:color="auto" w:fill="FFFFFF"/>
          <w:lang w:val="uk-UA"/>
        </w:rPr>
        <w:t xml:space="preserve">, Я. Я. Курчук // Збірник тез доповідей </w:t>
      </w:r>
      <w:r w:rsidR="00DC46D8" w:rsidRPr="00C06181">
        <w:rPr>
          <w:rFonts w:ascii="MS Mincho" w:eastAsia="MS Mincho" w:hAnsi="MS Mincho" w:cs="MS Mincho" w:hint="eastAsia"/>
          <w:sz w:val="28"/>
          <w:szCs w:val="28"/>
          <w:shd w:val="clear" w:color="auto" w:fill="FFFFFF"/>
          <w:lang w:val="uk-UA"/>
        </w:rPr>
        <w:t>Ⅵ</w:t>
      </w:r>
      <w:r w:rsidR="00DC46D8" w:rsidRPr="00C06181">
        <w:rPr>
          <w:rFonts w:ascii="Times New Roman" w:hAnsi="Times New Roman" w:cs="Times New Roman"/>
          <w:sz w:val="28"/>
          <w:szCs w:val="28"/>
          <w:shd w:val="clear" w:color="auto" w:fill="FFFFFF"/>
          <w:lang w:val="uk-UA"/>
        </w:rPr>
        <w:t xml:space="preserve"> Міжнародної науково-технічної конференції молодих учених та студентів „Актуальні задачі сучасних технологій“, 16-17 листопада 2017 року. — Т. : ТНТУ, 2017. — Том 3. — С. 120. — (Електротехніка та енергозбереження).</w:t>
      </w:r>
    </w:p>
    <w:p w:rsidR="003357B6" w:rsidRPr="00C06181" w:rsidRDefault="003357B6" w:rsidP="007E6C2F">
      <w:pPr>
        <w:spacing w:after="0" w:line="240" w:lineRule="auto"/>
        <w:ind w:firstLine="567"/>
        <w:jc w:val="center"/>
        <w:rPr>
          <w:rFonts w:ascii="Times New Roman" w:eastAsia="Times New Roman" w:hAnsi="Times New Roman" w:cs="Times New Roman"/>
          <w:bCs/>
          <w:sz w:val="28"/>
          <w:szCs w:val="28"/>
          <w:lang w:val="uk-UA" w:eastAsia="ru-RU"/>
        </w:rPr>
      </w:pPr>
    </w:p>
    <w:p w:rsidR="003357B6" w:rsidRDefault="003357B6"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3370F6" w:rsidRDefault="003370F6"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3370F6" w:rsidRDefault="003370F6"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7E6C2F" w:rsidRPr="007E6C2F" w:rsidRDefault="007E6C2F" w:rsidP="007E6C2F">
      <w:pPr>
        <w:spacing w:after="0" w:line="240" w:lineRule="auto"/>
        <w:ind w:firstLine="567"/>
        <w:jc w:val="center"/>
        <w:rPr>
          <w:rFonts w:ascii="Times New Roman" w:eastAsia="Times New Roman" w:hAnsi="Times New Roman" w:cs="Times New Roman"/>
          <w:b/>
          <w:bCs/>
          <w:sz w:val="28"/>
          <w:szCs w:val="28"/>
          <w:lang w:val="uk-UA" w:eastAsia="ru-RU"/>
        </w:rPr>
      </w:pPr>
      <w:r w:rsidRPr="007E6C2F">
        <w:rPr>
          <w:rFonts w:ascii="Times New Roman" w:eastAsia="Times New Roman" w:hAnsi="Times New Roman" w:cs="Times New Roman"/>
          <w:b/>
          <w:bCs/>
          <w:sz w:val="28"/>
          <w:szCs w:val="28"/>
          <w:lang w:val="uk-UA" w:eastAsia="ru-RU"/>
        </w:rPr>
        <w:lastRenderedPageBreak/>
        <w:t>АНОТАЦІЯ</w:t>
      </w:r>
    </w:p>
    <w:p w:rsidR="007E6C2F" w:rsidRPr="007E6C2F" w:rsidRDefault="000E177D" w:rsidP="000E177D">
      <w:pPr>
        <w:pStyle w:val="Default"/>
        <w:jc w:val="both"/>
        <w:rPr>
          <w:rFonts w:eastAsia="Calibri"/>
          <w:sz w:val="28"/>
          <w:szCs w:val="28"/>
          <w:lang w:val="uk-UA"/>
        </w:rPr>
      </w:pPr>
      <w:r>
        <w:rPr>
          <w:rFonts w:eastAsia="Calibri"/>
          <w:b/>
          <w:sz w:val="28"/>
          <w:szCs w:val="28"/>
          <w:lang w:val="uk-UA"/>
        </w:rPr>
        <w:t>Курчук Я.Я</w:t>
      </w:r>
      <w:r w:rsidR="007E6C2F" w:rsidRPr="007E6C2F">
        <w:rPr>
          <w:rFonts w:eastAsia="Calibri"/>
          <w:b/>
          <w:sz w:val="28"/>
          <w:szCs w:val="28"/>
          <w:lang w:val="uk-UA"/>
        </w:rPr>
        <w:t xml:space="preserve">., </w:t>
      </w:r>
      <w:r>
        <w:rPr>
          <w:b/>
          <w:sz w:val="28"/>
          <w:lang w:val="uk-UA"/>
        </w:rPr>
        <w:t>В</w:t>
      </w:r>
      <w:r w:rsidRPr="000E177D">
        <w:rPr>
          <w:b/>
          <w:sz w:val="28"/>
          <w:lang w:val="uk-UA"/>
        </w:rPr>
        <w:t>провадження заходів зниження технічних втрат електроенергії в системі електропостачання меблевої фабрики</w:t>
      </w:r>
      <w:r>
        <w:rPr>
          <w:b/>
          <w:sz w:val="28"/>
          <w:lang w:val="uk-UA"/>
        </w:rPr>
        <w:t>.</w:t>
      </w:r>
      <w:r w:rsidR="007E6C2F" w:rsidRPr="007E6C2F">
        <w:rPr>
          <w:rFonts w:eastAsia="Calibri"/>
          <w:sz w:val="28"/>
          <w:szCs w:val="28"/>
          <w:lang w:val="uk-UA"/>
        </w:rPr>
        <w:t xml:space="preserve"> </w:t>
      </w:r>
      <w:r w:rsidR="00996451">
        <w:rPr>
          <w:rFonts w:eastAsia="Calibri"/>
          <w:sz w:val="28"/>
          <w:szCs w:val="28"/>
          <w:lang w:val="uk-UA"/>
        </w:rPr>
        <w:t>141 – електроенергетика, електротехніка та електромеханіка</w:t>
      </w:r>
      <w:r w:rsidR="007E6C2F" w:rsidRPr="007E6C2F">
        <w:rPr>
          <w:rFonts w:eastAsia="Calibri"/>
          <w:sz w:val="28"/>
          <w:szCs w:val="28"/>
          <w:lang w:val="uk-UA"/>
        </w:rPr>
        <w:t>; Тернопільський національний технічний університет ім</w:t>
      </w:r>
      <w:r w:rsidR="00996451">
        <w:rPr>
          <w:rFonts w:eastAsia="Calibri"/>
          <w:sz w:val="28"/>
          <w:szCs w:val="28"/>
          <w:lang w:val="uk-UA"/>
        </w:rPr>
        <w:t>ені Івана Пулюя; Тернопіль, 2018</w:t>
      </w:r>
      <w:r w:rsidR="007E6C2F" w:rsidRPr="007E6C2F">
        <w:rPr>
          <w:rFonts w:eastAsia="Calibri"/>
          <w:sz w:val="28"/>
          <w:szCs w:val="28"/>
          <w:lang w:val="uk-UA"/>
        </w:rPr>
        <w:t>.</w:t>
      </w:r>
    </w:p>
    <w:p w:rsidR="00996451" w:rsidRDefault="00996451" w:rsidP="00996451">
      <w:pPr>
        <w:spacing w:after="0" w:line="240" w:lineRule="auto"/>
        <w:ind w:firstLine="567"/>
        <w:jc w:val="both"/>
        <w:rPr>
          <w:sz w:val="28"/>
          <w:szCs w:val="28"/>
          <w:lang w:val="uk-UA" w:eastAsia="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Pr="00A853C6">
        <w:rPr>
          <w:rFonts w:ascii="Times New Roman" w:hAnsi="Times New Roman" w:cs="Times New Roman"/>
          <w:sz w:val="28"/>
          <w:szCs w:val="28"/>
          <w:lang w:val="uk-UA"/>
        </w:rPr>
        <w:t>роведено модернізацію системи е</w:t>
      </w:r>
      <w:r w:rsidRPr="00A853C6">
        <w:rPr>
          <w:rFonts w:ascii="Times New Roman" w:hAnsi="Times New Roman" w:cs="Times New Roman"/>
          <w:bCs/>
          <w:sz w:val="28"/>
          <w:szCs w:val="28"/>
          <w:lang w:val="uk-UA"/>
        </w:rPr>
        <w:t xml:space="preserve">лектропостачання </w:t>
      </w:r>
      <w:r>
        <w:rPr>
          <w:rFonts w:ascii="Times New Roman" w:hAnsi="Times New Roman" w:cs="Times New Roman"/>
          <w:bCs/>
          <w:sz w:val="28"/>
          <w:szCs w:val="28"/>
          <w:lang w:val="uk-UA"/>
        </w:rPr>
        <w:t>меблевої фабрики</w:t>
      </w:r>
      <w:r w:rsidRPr="00A85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метою </w:t>
      </w:r>
      <w:r>
        <w:rPr>
          <w:rFonts w:eastAsia="Times New Roman"/>
          <w:sz w:val="28"/>
          <w:szCs w:val="28"/>
          <w:lang w:val="uk-UA" w:eastAsia="ru-RU"/>
        </w:rPr>
        <w:t>підвищення</w:t>
      </w:r>
      <w:r w:rsidRPr="0064025F">
        <w:rPr>
          <w:rFonts w:eastAsia="Times New Roman"/>
          <w:sz w:val="28"/>
          <w:szCs w:val="28"/>
          <w:lang w:val="uk-UA" w:eastAsia="ru-RU"/>
        </w:rPr>
        <w:t xml:space="preserve"> надійн</w:t>
      </w:r>
      <w:r>
        <w:rPr>
          <w:rFonts w:eastAsia="Times New Roman"/>
          <w:sz w:val="28"/>
          <w:szCs w:val="28"/>
          <w:lang w:val="uk-UA" w:eastAsia="ru-RU"/>
        </w:rPr>
        <w:t>ості</w:t>
      </w:r>
      <w:r w:rsidRPr="0064025F">
        <w:rPr>
          <w:rFonts w:eastAsia="Times New Roman"/>
          <w:sz w:val="28"/>
          <w:szCs w:val="28"/>
          <w:lang w:val="uk-UA" w:eastAsia="ru-RU"/>
        </w:rPr>
        <w:t xml:space="preserve"> електропостачання та зменш</w:t>
      </w:r>
      <w:r>
        <w:rPr>
          <w:rFonts w:eastAsia="Times New Roman"/>
          <w:sz w:val="28"/>
          <w:szCs w:val="28"/>
          <w:lang w:val="uk-UA" w:eastAsia="ru-RU"/>
        </w:rPr>
        <w:t>ення</w:t>
      </w:r>
      <w:r w:rsidRPr="0064025F">
        <w:rPr>
          <w:rFonts w:eastAsia="Times New Roman"/>
          <w:sz w:val="28"/>
          <w:szCs w:val="28"/>
          <w:lang w:val="uk-UA" w:eastAsia="ru-RU"/>
        </w:rPr>
        <w:t xml:space="preserve"> </w:t>
      </w:r>
      <w:r>
        <w:rPr>
          <w:rFonts w:eastAsia="Times New Roman"/>
          <w:sz w:val="28"/>
          <w:szCs w:val="28"/>
          <w:lang w:val="uk-UA" w:eastAsia="ru-RU"/>
        </w:rPr>
        <w:t>технічних (технологічних) втрат</w:t>
      </w:r>
      <w:r w:rsidRPr="0064025F">
        <w:rPr>
          <w:rFonts w:eastAsia="Times New Roman"/>
          <w:sz w:val="28"/>
          <w:szCs w:val="28"/>
          <w:lang w:val="uk-UA" w:eastAsia="ru-RU"/>
        </w:rPr>
        <w:t xml:space="preserve"> електричної </w:t>
      </w:r>
      <w:r>
        <w:rPr>
          <w:rFonts w:eastAsia="Times New Roman"/>
          <w:sz w:val="28"/>
          <w:szCs w:val="28"/>
          <w:lang w:val="uk-UA" w:eastAsia="ru-RU"/>
        </w:rPr>
        <w:t>енергії в технологічному процесі</w:t>
      </w:r>
      <w:r>
        <w:rPr>
          <w:sz w:val="28"/>
          <w:szCs w:val="28"/>
          <w:lang w:val="uk-UA" w:eastAsia="uk-UA"/>
        </w:rPr>
        <w:t>.</w:t>
      </w:r>
    </w:p>
    <w:p w:rsidR="00996451" w:rsidRDefault="00996451" w:rsidP="00996451">
      <w:pPr>
        <w:widowControl w:val="0"/>
        <w:tabs>
          <w:tab w:val="left" w:pos="4425"/>
        </w:tabs>
        <w:spacing w:after="0" w:line="0" w:lineRule="atLeast"/>
        <w:ind w:firstLine="567"/>
        <w:jc w:val="both"/>
        <w:rPr>
          <w:bCs/>
          <w:sz w:val="28"/>
          <w:szCs w:val="28"/>
          <w:lang w:val="uk-UA" w:eastAsia="uk-UA"/>
        </w:rPr>
      </w:pPr>
      <w:r w:rsidRPr="00703847">
        <w:rPr>
          <w:bCs/>
          <w:sz w:val="28"/>
          <w:szCs w:val="28"/>
          <w:lang w:val="uk-UA" w:eastAsia="uk-UA"/>
        </w:rPr>
        <w:t>Проведено аналіз причин технічних втрат електроенергії на меблевій фабриці та проаналізовано шля</w:t>
      </w:r>
      <w:r>
        <w:rPr>
          <w:bCs/>
          <w:sz w:val="28"/>
          <w:szCs w:val="28"/>
          <w:lang w:val="uk-UA" w:eastAsia="uk-UA"/>
        </w:rPr>
        <w:t>хи зменшення цих втрат в системі</w:t>
      </w:r>
      <w:r w:rsidRPr="00703847">
        <w:rPr>
          <w:bCs/>
          <w:sz w:val="28"/>
          <w:szCs w:val="28"/>
          <w:lang w:val="uk-UA" w:eastAsia="uk-UA"/>
        </w:rPr>
        <w:t xml:space="preserve"> електропостачання меблевої фабрики </w:t>
      </w:r>
      <w:r>
        <w:rPr>
          <w:bCs/>
          <w:sz w:val="28"/>
          <w:szCs w:val="28"/>
          <w:lang w:val="uk-UA" w:eastAsia="uk-UA"/>
        </w:rPr>
        <w:t xml:space="preserve">за допомогою впровадження диференційованого обліку електроенергії. </w:t>
      </w:r>
    </w:p>
    <w:p w:rsidR="007059FA" w:rsidRPr="00996451" w:rsidRDefault="007059FA" w:rsidP="00996451">
      <w:pPr>
        <w:spacing w:after="0" w:line="240" w:lineRule="auto"/>
        <w:ind w:firstLine="709"/>
        <w:jc w:val="both"/>
        <w:rPr>
          <w:rFonts w:eastAsia="Times New Roman"/>
          <w:sz w:val="28"/>
          <w:szCs w:val="28"/>
          <w:lang w:val="uk-UA" w:eastAsia="ru-RU"/>
        </w:rPr>
      </w:pPr>
      <w:r w:rsidRPr="007059FA">
        <w:rPr>
          <w:rFonts w:eastAsia="Times New Roman"/>
          <w:sz w:val="28"/>
          <w:szCs w:val="28"/>
          <w:lang w:val="uk-UA" w:eastAsia="ru-RU"/>
        </w:rPr>
        <w:t>Проведе</w:t>
      </w:r>
      <w:r w:rsidR="00996451">
        <w:rPr>
          <w:rFonts w:eastAsia="Times New Roman"/>
          <w:sz w:val="28"/>
          <w:szCs w:val="28"/>
          <w:lang w:val="uk-UA" w:eastAsia="ru-RU"/>
        </w:rPr>
        <w:t xml:space="preserve">ні розрахунки силової та </w:t>
      </w:r>
      <w:r w:rsidRPr="007059FA">
        <w:rPr>
          <w:rFonts w:eastAsia="Times New Roman"/>
          <w:sz w:val="28"/>
          <w:szCs w:val="28"/>
          <w:lang w:val="uk-UA" w:eastAsia="ru-RU"/>
        </w:rPr>
        <w:t>освітлювальної мережі, потужності цехового обладнання, потужності і розміщення трансформаторн</w:t>
      </w:r>
      <w:r>
        <w:rPr>
          <w:rFonts w:eastAsia="Times New Roman"/>
          <w:sz w:val="28"/>
          <w:szCs w:val="28"/>
          <w:lang w:val="uk-UA" w:eastAsia="ru-RU"/>
        </w:rPr>
        <w:t>ої</w:t>
      </w:r>
      <w:r w:rsidRPr="007059FA">
        <w:rPr>
          <w:rFonts w:eastAsia="Times New Roman"/>
          <w:sz w:val="28"/>
          <w:szCs w:val="28"/>
          <w:lang w:val="uk-UA" w:eastAsia="ru-RU"/>
        </w:rPr>
        <w:t xml:space="preserve"> підстанці</w:t>
      </w:r>
      <w:r>
        <w:rPr>
          <w:rFonts w:eastAsia="Times New Roman"/>
          <w:sz w:val="28"/>
          <w:szCs w:val="28"/>
          <w:lang w:val="uk-UA" w:eastAsia="ru-RU"/>
        </w:rPr>
        <w:t>ї</w:t>
      </w:r>
      <w:r w:rsidR="002A1099">
        <w:rPr>
          <w:rFonts w:eastAsia="Times New Roman"/>
          <w:sz w:val="28"/>
          <w:szCs w:val="28"/>
          <w:lang w:val="uk-UA" w:eastAsia="ru-RU"/>
        </w:rPr>
        <w:t xml:space="preserve"> та компенсуючого</w:t>
      </w:r>
      <w:r w:rsidRPr="007059FA">
        <w:rPr>
          <w:rFonts w:eastAsia="Times New Roman"/>
          <w:sz w:val="28"/>
          <w:szCs w:val="28"/>
          <w:lang w:val="uk-UA" w:eastAsia="ru-RU"/>
        </w:rPr>
        <w:t xml:space="preserve"> пристро</w:t>
      </w:r>
      <w:r w:rsidR="002A1099">
        <w:rPr>
          <w:rFonts w:eastAsia="Times New Roman"/>
          <w:sz w:val="28"/>
          <w:szCs w:val="28"/>
          <w:lang w:val="uk-UA" w:eastAsia="ru-RU"/>
        </w:rPr>
        <w:t>ю</w:t>
      </w:r>
      <w:r w:rsidRPr="007059FA">
        <w:rPr>
          <w:rFonts w:eastAsia="Times New Roman"/>
          <w:sz w:val="28"/>
          <w:szCs w:val="28"/>
          <w:lang w:val="uk-UA" w:eastAsia="ru-RU"/>
        </w:rPr>
        <w:t xml:space="preserve">; </w:t>
      </w:r>
      <w:r w:rsidR="00996451">
        <w:rPr>
          <w:rFonts w:eastAsia="Times New Roman"/>
          <w:sz w:val="28"/>
          <w:szCs w:val="28"/>
          <w:lang w:val="uk-UA" w:eastAsia="ru-RU"/>
        </w:rPr>
        <w:t xml:space="preserve">здійснено </w:t>
      </w:r>
      <w:r w:rsidRPr="007059FA">
        <w:rPr>
          <w:rFonts w:eastAsia="Times New Roman"/>
          <w:sz w:val="28"/>
          <w:szCs w:val="28"/>
          <w:lang w:val="uk-UA" w:eastAsia="ru-RU"/>
        </w:rPr>
        <w:t xml:space="preserve">вибір </w:t>
      </w:r>
      <w:r w:rsidR="00996451">
        <w:rPr>
          <w:rFonts w:eastAsia="Times New Roman"/>
          <w:sz w:val="28"/>
          <w:szCs w:val="28"/>
          <w:lang w:val="uk-UA" w:eastAsia="ru-RU"/>
        </w:rPr>
        <w:t>оптимальних перерізів кабелів; в</w:t>
      </w:r>
      <w:r w:rsidRPr="007059FA">
        <w:rPr>
          <w:rFonts w:eastAsia="Times New Roman"/>
          <w:sz w:val="28"/>
          <w:szCs w:val="28"/>
          <w:lang w:val="uk-UA" w:eastAsia="ru-RU"/>
        </w:rPr>
        <w:t>иконано розрахунки струмів короткого замикання, на основі яких проведено вибір силового і комутаційного обладнання.</w:t>
      </w:r>
    </w:p>
    <w:p w:rsidR="00936E1F" w:rsidRPr="007059FA" w:rsidRDefault="00A961C8" w:rsidP="007059FA">
      <w:pPr>
        <w:autoSpaceDE w:val="0"/>
        <w:autoSpaceDN w:val="0"/>
        <w:adjustRightInd w:val="0"/>
        <w:spacing w:after="0" w:line="240" w:lineRule="auto"/>
        <w:ind w:firstLine="709"/>
        <w:jc w:val="both"/>
        <w:rPr>
          <w:rFonts w:cstheme="minorHAnsi"/>
          <w:color w:val="000000" w:themeColor="text1"/>
          <w:sz w:val="28"/>
          <w:szCs w:val="28"/>
          <w:lang w:val="uk-UA"/>
        </w:rPr>
      </w:pPr>
      <w:r>
        <w:rPr>
          <w:rFonts w:ascii="Times New Roman" w:eastAsia="Times New Roman" w:hAnsi="Times New Roman" w:cs="Times New Roman"/>
          <w:bCs/>
          <w:color w:val="000000" w:themeColor="text1"/>
          <w:sz w:val="28"/>
          <w:szCs w:val="28"/>
          <w:lang w:val="uk-UA" w:eastAsia="uk-UA"/>
        </w:rPr>
        <w:t xml:space="preserve">У результаті </w:t>
      </w:r>
      <w:r w:rsidR="007E6C2F" w:rsidRPr="00C15658">
        <w:rPr>
          <w:rFonts w:ascii="Times New Roman" w:eastAsia="Times New Roman" w:hAnsi="Times New Roman" w:cs="Times New Roman"/>
          <w:bCs/>
          <w:color w:val="000000" w:themeColor="text1"/>
          <w:sz w:val="28"/>
          <w:szCs w:val="28"/>
          <w:lang w:val="uk-UA" w:eastAsia="uk-UA"/>
        </w:rPr>
        <w:t xml:space="preserve"> досліджень </w:t>
      </w:r>
      <w:r w:rsidR="000C7604" w:rsidRPr="00C15658">
        <w:rPr>
          <w:rFonts w:ascii="Times New Roman" w:eastAsia="Times New Roman" w:hAnsi="Times New Roman" w:cs="Times New Roman"/>
          <w:bCs/>
          <w:color w:val="000000" w:themeColor="text1"/>
          <w:sz w:val="28"/>
          <w:szCs w:val="28"/>
          <w:lang w:val="uk-UA" w:eastAsia="uk-UA"/>
        </w:rPr>
        <w:t>виявлено</w:t>
      </w:r>
      <w:r w:rsidR="007E6C2F" w:rsidRPr="00C15658">
        <w:rPr>
          <w:rFonts w:ascii="Times New Roman" w:eastAsia="Times New Roman" w:hAnsi="Times New Roman" w:cs="Times New Roman"/>
          <w:bCs/>
          <w:color w:val="000000" w:themeColor="text1"/>
          <w:sz w:val="28"/>
          <w:szCs w:val="28"/>
          <w:lang w:val="uk-UA" w:eastAsia="uk-UA"/>
        </w:rPr>
        <w:t xml:space="preserve">, що </w:t>
      </w:r>
      <w:r w:rsidR="001418D0">
        <w:rPr>
          <w:rFonts w:ascii="Times New Roman" w:eastAsia="Times New Roman" w:hAnsi="Times New Roman" w:cs="Times New Roman"/>
          <w:bCs/>
          <w:color w:val="000000" w:themeColor="text1"/>
          <w:sz w:val="28"/>
          <w:szCs w:val="28"/>
          <w:lang w:val="uk-UA" w:eastAsia="uk-UA"/>
        </w:rPr>
        <w:t>роздрібні тарифи на активну та реактивну електроенергію включають в себе технологічні витрати електроенергії, їх відсоток залишається достатньо високим,</w:t>
      </w:r>
      <w:r w:rsidR="00936E1F" w:rsidRPr="00936E1F">
        <w:rPr>
          <w:sz w:val="28"/>
          <w:szCs w:val="28"/>
          <w:lang w:val="uk-UA"/>
        </w:rPr>
        <w:t xml:space="preserve"> економічні коефіцієнти нормативних технологічних витрат елект</w:t>
      </w:r>
      <w:r w:rsidR="004D30F1">
        <w:rPr>
          <w:sz w:val="28"/>
          <w:szCs w:val="28"/>
          <w:lang w:val="uk-UA"/>
        </w:rPr>
        <w:t>роенергії в електричних мережах</w:t>
      </w:r>
      <w:r w:rsidR="00253D25">
        <w:rPr>
          <w:sz w:val="28"/>
          <w:szCs w:val="28"/>
          <w:lang w:val="uk-UA"/>
        </w:rPr>
        <w:t xml:space="preserve"> для 2 класу напруги – 15,51 %</w:t>
      </w:r>
      <w:r w:rsidR="00936E1F">
        <w:rPr>
          <w:sz w:val="28"/>
          <w:szCs w:val="28"/>
          <w:lang w:val="uk-UA"/>
        </w:rPr>
        <w:t>. Застосування</w:t>
      </w:r>
      <w:r w:rsidR="00936E1F" w:rsidRPr="00EB481F">
        <w:rPr>
          <w:rFonts w:cstheme="minorHAnsi"/>
          <w:color w:val="000000" w:themeColor="text1"/>
          <w:sz w:val="28"/>
          <w:szCs w:val="28"/>
          <w:lang w:val="uk-UA"/>
        </w:rPr>
        <w:t xml:space="preserve"> роздрібних тарифів </w:t>
      </w:r>
      <w:r w:rsidR="007059FA">
        <w:rPr>
          <w:rFonts w:cstheme="minorHAnsi"/>
          <w:color w:val="000000" w:themeColor="text1"/>
          <w:sz w:val="28"/>
          <w:szCs w:val="28"/>
          <w:lang w:val="uk-UA"/>
        </w:rPr>
        <w:t xml:space="preserve">в основу яких покладено відшкодування додаткових технічних витрат, які виникають в результаті перевищення споживання електроенергії під час максимальних навантажень в енергосистемі, </w:t>
      </w:r>
      <w:r w:rsidR="00936E1F">
        <w:rPr>
          <w:rFonts w:cstheme="minorHAnsi"/>
          <w:color w:val="000000" w:themeColor="text1"/>
          <w:sz w:val="28"/>
          <w:szCs w:val="28"/>
          <w:lang w:val="uk-UA"/>
        </w:rPr>
        <w:t xml:space="preserve">дозволить </w:t>
      </w:r>
      <w:r w:rsidR="007059FA">
        <w:rPr>
          <w:rFonts w:cstheme="minorHAnsi"/>
          <w:color w:val="000000" w:themeColor="text1"/>
          <w:sz w:val="28"/>
          <w:szCs w:val="28"/>
          <w:lang w:val="uk-UA"/>
        </w:rPr>
        <w:t xml:space="preserve">знизити втрати електроенергії в системі </w:t>
      </w:r>
      <w:r w:rsidR="007059FA" w:rsidRPr="00A853C6">
        <w:rPr>
          <w:rFonts w:ascii="Times New Roman" w:hAnsi="Times New Roman" w:cs="Times New Roman"/>
          <w:sz w:val="28"/>
          <w:szCs w:val="28"/>
          <w:lang w:val="uk-UA"/>
        </w:rPr>
        <w:t>е</w:t>
      </w:r>
      <w:r w:rsidR="007059FA" w:rsidRPr="00A853C6">
        <w:rPr>
          <w:rFonts w:ascii="Times New Roman" w:hAnsi="Times New Roman" w:cs="Times New Roman"/>
          <w:bCs/>
          <w:sz w:val="28"/>
          <w:szCs w:val="28"/>
          <w:lang w:val="uk-UA"/>
        </w:rPr>
        <w:t xml:space="preserve">лектропостачання </w:t>
      </w:r>
      <w:r w:rsidR="007059FA">
        <w:rPr>
          <w:rFonts w:ascii="Times New Roman" w:hAnsi="Times New Roman" w:cs="Times New Roman"/>
          <w:bCs/>
          <w:sz w:val="28"/>
          <w:szCs w:val="28"/>
          <w:lang w:val="uk-UA"/>
        </w:rPr>
        <w:t>меблевої фабрики.</w:t>
      </w:r>
    </w:p>
    <w:p w:rsidR="007E6C2F" w:rsidRPr="004E20B5" w:rsidRDefault="00FA5A94" w:rsidP="00FA5A94">
      <w:pPr>
        <w:spacing w:line="237" w:lineRule="auto"/>
        <w:jc w:val="both"/>
        <w:rPr>
          <w:rFonts w:ascii="Times New Roman" w:eastAsia="Times New Roman" w:hAnsi="Times New Roman"/>
          <w:sz w:val="28"/>
          <w:lang w:val="uk-UA"/>
        </w:rPr>
      </w:pPr>
      <w:r w:rsidRPr="00AF5E20">
        <w:rPr>
          <w:rFonts w:ascii="Times New Roman" w:eastAsia="Times New Roman" w:hAnsi="Times New Roman" w:cs="Times New Roman"/>
          <w:b/>
          <w:color w:val="000000"/>
          <w:sz w:val="28"/>
          <w:szCs w:val="28"/>
          <w:lang w:val="uk-UA" w:eastAsia="uk-UA"/>
        </w:rPr>
        <w:t xml:space="preserve">        </w:t>
      </w:r>
      <w:r w:rsidR="007E6C2F" w:rsidRPr="007E6C2F">
        <w:rPr>
          <w:rFonts w:ascii="Times New Roman" w:eastAsia="Times New Roman" w:hAnsi="Times New Roman" w:cs="Times New Roman"/>
          <w:b/>
          <w:color w:val="000000"/>
          <w:sz w:val="28"/>
          <w:szCs w:val="28"/>
          <w:lang w:val="uk-UA" w:eastAsia="uk-UA"/>
        </w:rPr>
        <w:t>Ключові слова:</w:t>
      </w:r>
      <w:r w:rsidR="007059FA">
        <w:rPr>
          <w:rFonts w:ascii="Times New Roman" w:eastAsia="Times New Roman" w:hAnsi="Times New Roman" w:cs="Times New Roman"/>
          <w:color w:val="000000"/>
          <w:sz w:val="28"/>
          <w:szCs w:val="28"/>
          <w:lang w:val="uk-UA" w:eastAsia="uk-UA"/>
        </w:rPr>
        <w:t xml:space="preserve"> заходи зниження втрат, силові трансформатори, роздрібні тарифи.</w:t>
      </w:r>
    </w:p>
    <w:p w:rsidR="005F5900" w:rsidRPr="005F5900" w:rsidRDefault="005F5900" w:rsidP="005F5900">
      <w:pPr>
        <w:widowControl w:val="0"/>
        <w:spacing w:after="0"/>
        <w:ind w:firstLine="567"/>
        <w:jc w:val="center"/>
        <w:rPr>
          <w:rFonts w:cstheme="minorHAnsi"/>
          <w:b/>
          <w:sz w:val="28"/>
          <w:szCs w:val="28"/>
          <w:lang w:val="uk-UA"/>
        </w:rPr>
      </w:pPr>
      <w:r w:rsidRPr="00EE5AFE">
        <w:rPr>
          <w:rFonts w:cstheme="minorHAnsi"/>
          <w:b/>
          <w:sz w:val="28"/>
          <w:szCs w:val="28"/>
          <w:lang w:val="uk-UA"/>
        </w:rPr>
        <w:t>ANNOTATION</w:t>
      </w:r>
    </w:p>
    <w:p w:rsidR="005F5900" w:rsidRPr="00F5454A" w:rsidRDefault="005F5900" w:rsidP="005F5900">
      <w:pPr>
        <w:spacing w:after="0" w:line="240" w:lineRule="auto"/>
        <w:ind w:firstLine="709"/>
        <w:jc w:val="center"/>
        <w:rPr>
          <w:rFonts w:ascii="Times New Roman" w:eastAsia="Times New Roman" w:hAnsi="Times New Roman"/>
          <w:b/>
          <w:sz w:val="28"/>
          <w:szCs w:val="28"/>
          <w:lang w:eastAsia="uk-UA"/>
        </w:rPr>
      </w:pPr>
      <w:proofErr w:type="spellStart"/>
      <w:r w:rsidRPr="008706AD">
        <w:rPr>
          <w:rFonts w:ascii="Times New Roman" w:eastAsia="Times New Roman" w:hAnsi="Times New Roman"/>
          <w:b/>
          <w:sz w:val="28"/>
          <w:szCs w:val="28"/>
          <w:lang w:eastAsia="uk-UA"/>
        </w:rPr>
        <w:t>Kurchuk</w:t>
      </w:r>
      <w:proofErr w:type="spellEnd"/>
      <w:r w:rsidRPr="008706AD">
        <w:rPr>
          <w:rFonts w:ascii="Times New Roman" w:eastAsia="Times New Roman" w:hAnsi="Times New Roman"/>
          <w:b/>
          <w:sz w:val="28"/>
          <w:szCs w:val="28"/>
          <w:lang w:eastAsia="uk-UA"/>
        </w:rPr>
        <w:t xml:space="preserve"> </w:t>
      </w:r>
      <w:proofErr w:type="spellStart"/>
      <w:r w:rsidRPr="008706AD">
        <w:rPr>
          <w:rFonts w:ascii="Times New Roman" w:eastAsia="Times New Roman" w:hAnsi="Times New Roman"/>
          <w:b/>
          <w:sz w:val="28"/>
          <w:szCs w:val="28"/>
          <w:lang w:eastAsia="uk-UA"/>
        </w:rPr>
        <w:t>Y</w:t>
      </w:r>
      <w:r>
        <w:rPr>
          <w:rFonts w:ascii="Times New Roman" w:eastAsia="Times New Roman" w:hAnsi="Times New Roman"/>
          <w:b/>
          <w:sz w:val="28"/>
          <w:szCs w:val="28"/>
          <w:lang w:eastAsia="uk-UA"/>
        </w:rPr>
        <w:t>a</w:t>
      </w:r>
      <w:r w:rsidRPr="008706AD">
        <w:rPr>
          <w:rFonts w:ascii="Times New Roman" w:eastAsia="Times New Roman" w:hAnsi="Times New Roman"/>
          <w:b/>
          <w:sz w:val="28"/>
          <w:szCs w:val="28"/>
          <w:lang w:eastAsia="uk-UA"/>
        </w:rPr>
        <w:t>.Ya</w:t>
      </w:r>
      <w:proofErr w:type="spellEnd"/>
      <w:r w:rsidRPr="008706AD">
        <w:rPr>
          <w:rFonts w:ascii="Times New Roman" w:eastAsia="Times New Roman" w:hAnsi="Times New Roman"/>
          <w:b/>
          <w:sz w:val="28"/>
          <w:szCs w:val="28"/>
          <w:lang w:eastAsia="uk-UA"/>
        </w:rPr>
        <w:t>., Implementation of measures to reduce</w:t>
      </w:r>
      <w:r>
        <w:rPr>
          <w:rFonts w:ascii="Times New Roman" w:eastAsia="Times New Roman" w:hAnsi="Times New Roman"/>
          <w:b/>
          <w:sz w:val="28"/>
          <w:szCs w:val="28"/>
          <w:lang w:eastAsia="uk-UA"/>
        </w:rPr>
        <w:t xml:space="preserve"> </w:t>
      </w:r>
      <w:r w:rsidRPr="008706AD">
        <w:rPr>
          <w:rFonts w:ascii="Times New Roman" w:eastAsia="Times New Roman" w:hAnsi="Times New Roman"/>
          <w:b/>
          <w:sz w:val="28"/>
          <w:szCs w:val="28"/>
          <w:lang w:eastAsia="uk-UA"/>
        </w:rPr>
        <w:t>technical losses of electricity in the electrical supply system of the furniture factory.</w:t>
      </w:r>
    </w:p>
    <w:p w:rsidR="005F5900" w:rsidRPr="008706AD" w:rsidRDefault="005F5900" w:rsidP="005F5900">
      <w:pPr>
        <w:spacing w:after="0" w:line="240" w:lineRule="auto"/>
        <w:ind w:firstLine="709"/>
        <w:jc w:val="both"/>
        <w:rPr>
          <w:rFonts w:ascii="Times New Roman" w:eastAsia="Times New Roman" w:hAnsi="Times New Roman"/>
          <w:sz w:val="28"/>
          <w:szCs w:val="28"/>
          <w:lang w:eastAsia="uk-UA"/>
        </w:rPr>
      </w:pPr>
      <w:r w:rsidRPr="008706AD">
        <w:rPr>
          <w:rFonts w:ascii="Times New Roman" w:eastAsia="Times New Roman" w:hAnsi="Times New Roman"/>
          <w:sz w:val="28"/>
          <w:szCs w:val="28"/>
          <w:lang w:eastAsia="uk-UA"/>
        </w:rPr>
        <w:t xml:space="preserve">141 - electric power, electrical engineering and </w:t>
      </w:r>
      <w:proofErr w:type="spellStart"/>
      <w:r w:rsidRPr="008706AD">
        <w:rPr>
          <w:rFonts w:ascii="Times New Roman" w:eastAsia="Times New Roman" w:hAnsi="Times New Roman"/>
          <w:sz w:val="28"/>
          <w:szCs w:val="28"/>
          <w:lang w:eastAsia="uk-UA"/>
        </w:rPr>
        <w:t>electromechanics</w:t>
      </w:r>
      <w:proofErr w:type="spellEnd"/>
      <w:r w:rsidRPr="008706AD">
        <w:rPr>
          <w:rFonts w:ascii="Times New Roman" w:eastAsia="Times New Roman" w:hAnsi="Times New Roman"/>
          <w:sz w:val="28"/>
          <w:szCs w:val="28"/>
          <w:lang w:eastAsia="uk-UA"/>
        </w:rPr>
        <w:t xml:space="preserve">; </w:t>
      </w:r>
      <w:proofErr w:type="spellStart"/>
      <w:r w:rsidRPr="008706AD">
        <w:rPr>
          <w:rFonts w:ascii="Times New Roman" w:eastAsia="Times New Roman" w:hAnsi="Times New Roman"/>
          <w:sz w:val="28"/>
          <w:szCs w:val="28"/>
          <w:lang w:eastAsia="uk-UA"/>
        </w:rPr>
        <w:t>Ternopil</w:t>
      </w:r>
      <w:proofErr w:type="spellEnd"/>
      <w:r w:rsidRPr="008706AD">
        <w:rPr>
          <w:rFonts w:ascii="Times New Roman" w:eastAsia="Times New Roman" w:hAnsi="Times New Roman"/>
          <w:sz w:val="28"/>
          <w:szCs w:val="28"/>
          <w:lang w:eastAsia="uk-UA"/>
        </w:rPr>
        <w:t xml:space="preserve"> Ivan </w:t>
      </w:r>
      <w:proofErr w:type="spellStart"/>
      <w:r w:rsidRPr="008706AD">
        <w:rPr>
          <w:rFonts w:ascii="Times New Roman" w:eastAsia="Times New Roman" w:hAnsi="Times New Roman"/>
          <w:sz w:val="28"/>
          <w:szCs w:val="28"/>
          <w:lang w:eastAsia="uk-UA"/>
        </w:rPr>
        <w:t>Puluj</w:t>
      </w:r>
      <w:proofErr w:type="spellEnd"/>
      <w:r w:rsidRPr="008706AD">
        <w:rPr>
          <w:rFonts w:ascii="Times New Roman" w:eastAsia="Times New Roman" w:hAnsi="Times New Roman"/>
          <w:sz w:val="28"/>
          <w:szCs w:val="28"/>
          <w:lang w:eastAsia="uk-UA"/>
        </w:rPr>
        <w:t xml:space="preserve"> Nat</w:t>
      </w:r>
      <w:r>
        <w:rPr>
          <w:rFonts w:ascii="Times New Roman" w:eastAsia="Times New Roman" w:hAnsi="Times New Roman"/>
          <w:sz w:val="28"/>
          <w:szCs w:val="28"/>
          <w:lang w:eastAsia="uk-UA"/>
        </w:rPr>
        <w:t>ional Technical University</w:t>
      </w:r>
      <w:r w:rsidRPr="008706AD">
        <w:rPr>
          <w:rFonts w:ascii="Times New Roman" w:eastAsia="Times New Roman" w:hAnsi="Times New Roman"/>
          <w:sz w:val="28"/>
          <w:szCs w:val="28"/>
          <w:lang w:eastAsia="uk-UA"/>
        </w:rPr>
        <w:t xml:space="preserve">; </w:t>
      </w:r>
      <w:proofErr w:type="spellStart"/>
      <w:r w:rsidRPr="008706AD">
        <w:rPr>
          <w:rFonts w:ascii="Times New Roman" w:eastAsia="Times New Roman" w:hAnsi="Times New Roman"/>
          <w:sz w:val="28"/>
          <w:szCs w:val="28"/>
          <w:lang w:eastAsia="uk-UA"/>
        </w:rPr>
        <w:t>Ternopil</w:t>
      </w:r>
      <w:proofErr w:type="spellEnd"/>
      <w:r w:rsidRPr="008706AD">
        <w:rPr>
          <w:rFonts w:ascii="Times New Roman" w:eastAsia="Times New Roman" w:hAnsi="Times New Roman"/>
          <w:sz w:val="28"/>
          <w:szCs w:val="28"/>
          <w:lang w:eastAsia="uk-UA"/>
        </w:rPr>
        <w:t>, 2018.</w:t>
      </w:r>
    </w:p>
    <w:p w:rsidR="005F5900" w:rsidRPr="00881D96" w:rsidRDefault="005F5900" w:rsidP="005F5900">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In this diploma paper, </w:t>
      </w:r>
      <w:r w:rsidRPr="008706AD">
        <w:rPr>
          <w:rFonts w:ascii="Times New Roman" w:eastAsia="Times New Roman" w:hAnsi="Times New Roman"/>
          <w:sz w:val="28"/>
          <w:szCs w:val="28"/>
          <w:lang w:eastAsia="uk-UA"/>
        </w:rPr>
        <w:t xml:space="preserve">the modernization of the power supply system of the furniture factory was </w:t>
      </w:r>
      <w:r>
        <w:rPr>
          <w:rFonts w:ascii="Times New Roman" w:eastAsia="Times New Roman" w:hAnsi="Times New Roman"/>
          <w:sz w:val="28"/>
          <w:szCs w:val="28"/>
          <w:lang w:eastAsia="uk-UA"/>
        </w:rPr>
        <w:t>performed</w:t>
      </w:r>
      <w:r w:rsidRPr="008706AD">
        <w:rPr>
          <w:rFonts w:ascii="Times New Roman" w:eastAsia="Times New Roman" w:hAnsi="Times New Roman"/>
          <w:sz w:val="28"/>
          <w:szCs w:val="28"/>
          <w:lang w:eastAsia="uk-UA"/>
        </w:rPr>
        <w:t xml:space="preserve"> in order to increase the reliability of the power supply and reduce the technical (technological) losses of electric energy in the technological process.</w:t>
      </w:r>
    </w:p>
    <w:p w:rsidR="005F5900" w:rsidRPr="00F5454A" w:rsidRDefault="005F5900" w:rsidP="005F5900">
      <w:pPr>
        <w:widowControl w:val="0"/>
        <w:tabs>
          <w:tab w:val="left" w:pos="4425"/>
        </w:tabs>
        <w:spacing w:after="0" w:line="240" w:lineRule="auto"/>
        <w:ind w:firstLine="709"/>
        <w:jc w:val="both"/>
        <w:rPr>
          <w:rFonts w:ascii="Times New Roman" w:eastAsia="Times New Roman" w:hAnsi="Times New Roman"/>
          <w:bCs/>
          <w:sz w:val="28"/>
          <w:szCs w:val="28"/>
          <w:lang w:eastAsia="uk-UA"/>
        </w:rPr>
      </w:pPr>
      <w:r w:rsidRPr="00F5454A">
        <w:rPr>
          <w:rFonts w:ascii="Times New Roman" w:eastAsia="Times New Roman" w:hAnsi="Times New Roman"/>
          <w:bCs/>
          <w:sz w:val="28"/>
          <w:szCs w:val="28"/>
          <w:lang w:eastAsia="uk-UA"/>
        </w:rPr>
        <w:t xml:space="preserve">The analysis of </w:t>
      </w:r>
      <w:r>
        <w:rPr>
          <w:rFonts w:ascii="Times New Roman" w:eastAsia="Times New Roman" w:hAnsi="Times New Roman"/>
          <w:bCs/>
          <w:sz w:val="28"/>
          <w:szCs w:val="28"/>
          <w:lang w:eastAsia="uk-UA"/>
        </w:rPr>
        <w:t>technical loss</w:t>
      </w:r>
      <w:r w:rsidRPr="00F5454A">
        <w:rPr>
          <w:rFonts w:ascii="Times New Roman" w:eastAsia="Times New Roman" w:hAnsi="Times New Roman"/>
          <w:bCs/>
          <w:sz w:val="28"/>
          <w:szCs w:val="28"/>
          <w:lang w:eastAsia="uk-UA"/>
        </w:rPr>
        <w:t xml:space="preserve"> causes of electric energy at the furniture factory has been carried out and ways of reducing these losses in the power supply system of the furniture factory have been analyzed by the introduction of differentiated electricity accounting.</w:t>
      </w:r>
    </w:p>
    <w:p w:rsidR="005F5900" w:rsidRPr="00694ECC" w:rsidRDefault="005F5900" w:rsidP="005F5900">
      <w:pPr>
        <w:spacing w:after="0" w:line="240" w:lineRule="auto"/>
        <w:ind w:firstLine="709"/>
        <w:jc w:val="both"/>
        <w:rPr>
          <w:rFonts w:ascii="Times New Roman" w:eastAsia="Times New Roman" w:hAnsi="Times New Roman"/>
          <w:sz w:val="28"/>
          <w:szCs w:val="28"/>
          <w:lang w:eastAsia="ru-RU"/>
        </w:rPr>
      </w:pPr>
      <w:r w:rsidRPr="00694ECC">
        <w:rPr>
          <w:rFonts w:ascii="Times New Roman" w:eastAsia="Times New Roman" w:hAnsi="Times New Roman"/>
          <w:sz w:val="28"/>
          <w:szCs w:val="28"/>
          <w:lang w:eastAsia="ru-RU"/>
        </w:rPr>
        <w:t xml:space="preserve">The calculations of the power and lighting network, the power of the equipment shop, power and </w:t>
      </w:r>
      <w:r>
        <w:rPr>
          <w:rFonts w:ascii="Times New Roman" w:eastAsia="Times New Roman" w:hAnsi="Times New Roman"/>
          <w:sz w:val="28"/>
          <w:szCs w:val="28"/>
          <w:lang w:eastAsia="ru-RU"/>
        </w:rPr>
        <w:t>location</w:t>
      </w:r>
      <w:r w:rsidRPr="00694ECC">
        <w:rPr>
          <w:rFonts w:ascii="Times New Roman" w:eastAsia="Times New Roman" w:hAnsi="Times New Roman"/>
          <w:sz w:val="28"/>
          <w:szCs w:val="28"/>
          <w:lang w:eastAsia="ru-RU"/>
        </w:rPr>
        <w:t xml:space="preserve"> of the transformer substation and the</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compensating device are prepared</w:t>
      </w:r>
      <w:r w:rsidRPr="00694ECC">
        <w:rPr>
          <w:rFonts w:ascii="Times New Roman" w:eastAsia="Times New Roman" w:hAnsi="Times New Roman"/>
          <w:sz w:val="28"/>
          <w:szCs w:val="28"/>
          <w:lang w:eastAsia="ru-RU"/>
        </w:rPr>
        <w:t>; the choice of optimal cross sections of cables</w:t>
      </w:r>
      <w:r>
        <w:rPr>
          <w:rFonts w:ascii="Times New Roman" w:eastAsia="Times New Roman" w:hAnsi="Times New Roman"/>
          <w:sz w:val="28"/>
          <w:szCs w:val="28"/>
          <w:lang w:eastAsia="ru-RU"/>
        </w:rPr>
        <w:t xml:space="preserve"> has been made too; t</w:t>
      </w:r>
      <w:r w:rsidRPr="00694ECC">
        <w:rPr>
          <w:rFonts w:ascii="Times New Roman" w:eastAsia="Times New Roman" w:hAnsi="Times New Roman"/>
          <w:sz w:val="28"/>
          <w:szCs w:val="28"/>
          <w:lang w:eastAsia="ru-RU"/>
        </w:rPr>
        <w:t>he calculation</w:t>
      </w:r>
      <w:r>
        <w:rPr>
          <w:rFonts w:ascii="Times New Roman" w:eastAsia="Times New Roman" w:hAnsi="Times New Roman"/>
          <w:sz w:val="28"/>
          <w:szCs w:val="28"/>
          <w:lang w:eastAsia="ru-RU"/>
        </w:rPr>
        <w:t>s of short-circuit currents were prepared and</w:t>
      </w:r>
      <w:r w:rsidRPr="00694ECC">
        <w:rPr>
          <w:rFonts w:ascii="Times New Roman" w:eastAsia="Times New Roman" w:hAnsi="Times New Roman"/>
          <w:sz w:val="28"/>
          <w:szCs w:val="28"/>
          <w:lang w:eastAsia="ru-RU"/>
        </w:rPr>
        <w:t xml:space="preserve"> on </w:t>
      </w:r>
      <w:r>
        <w:rPr>
          <w:rFonts w:ascii="Times New Roman" w:eastAsia="Times New Roman" w:hAnsi="Times New Roman"/>
          <w:sz w:val="28"/>
          <w:szCs w:val="28"/>
          <w:lang w:eastAsia="ru-RU"/>
        </w:rPr>
        <w:t xml:space="preserve">that basis </w:t>
      </w:r>
      <w:r w:rsidRPr="00694ECC">
        <w:rPr>
          <w:rFonts w:ascii="Times New Roman" w:eastAsia="Times New Roman" w:hAnsi="Times New Roman"/>
          <w:sz w:val="28"/>
          <w:szCs w:val="28"/>
          <w:lang w:eastAsia="ru-RU"/>
        </w:rPr>
        <w:t xml:space="preserve">the choice of power and switching equipment was </w:t>
      </w:r>
      <w:r>
        <w:rPr>
          <w:rFonts w:ascii="Times New Roman" w:eastAsia="Times New Roman" w:hAnsi="Times New Roman"/>
          <w:sz w:val="28"/>
          <w:szCs w:val="28"/>
          <w:lang w:eastAsia="ru-RU"/>
        </w:rPr>
        <w:t>made</w:t>
      </w:r>
      <w:r w:rsidRPr="00694ECC">
        <w:rPr>
          <w:rFonts w:ascii="Times New Roman" w:eastAsia="Times New Roman" w:hAnsi="Times New Roman"/>
          <w:sz w:val="28"/>
          <w:szCs w:val="28"/>
          <w:lang w:eastAsia="ru-RU"/>
        </w:rPr>
        <w:t>.</w:t>
      </w:r>
    </w:p>
    <w:p w:rsidR="005F5900" w:rsidRPr="00AC6169" w:rsidRDefault="005F5900" w:rsidP="005F5900">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AC6169">
        <w:rPr>
          <w:rFonts w:ascii="Times New Roman" w:eastAsia="Times New Roman" w:hAnsi="Times New Roman"/>
          <w:color w:val="000000"/>
          <w:sz w:val="28"/>
          <w:szCs w:val="28"/>
        </w:rPr>
        <w:t xml:space="preserve">As a result of the research, it was found that </w:t>
      </w:r>
      <w:r>
        <w:rPr>
          <w:rFonts w:ascii="Times New Roman" w:eastAsia="Times New Roman" w:hAnsi="Times New Roman"/>
          <w:color w:val="000000"/>
          <w:sz w:val="28"/>
          <w:szCs w:val="28"/>
        </w:rPr>
        <w:t>rates</w:t>
      </w:r>
      <w:r w:rsidRPr="00AC6169">
        <w:rPr>
          <w:rFonts w:ascii="Times New Roman" w:eastAsia="Times New Roman" w:hAnsi="Times New Roman"/>
          <w:color w:val="000000"/>
          <w:sz w:val="28"/>
          <w:szCs w:val="28"/>
        </w:rPr>
        <w:t xml:space="preserve"> for active and reactive electricity include technological electricity costs, their percentage </w:t>
      </w:r>
      <w:r>
        <w:rPr>
          <w:rFonts w:ascii="Times New Roman" w:eastAsia="Times New Roman" w:hAnsi="Times New Roman"/>
          <w:color w:val="000000"/>
          <w:sz w:val="28"/>
          <w:szCs w:val="28"/>
        </w:rPr>
        <w:t xml:space="preserve">continue to be rather high, </w:t>
      </w:r>
      <w:r w:rsidRPr="00AC6169">
        <w:rPr>
          <w:rFonts w:ascii="Times New Roman" w:eastAsia="Times New Roman" w:hAnsi="Times New Roman"/>
          <w:color w:val="000000"/>
          <w:sz w:val="28"/>
          <w:szCs w:val="28"/>
        </w:rPr>
        <w:t xml:space="preserve">economic ratios </w:t>
      </w:r>
      <w:r>
        <w:rPr>
          <w:rFonts w:ascii="Times New Roman" w:eastAsia="Times New Roman" w:hAnsi="Times New Roman"/>
          <w:color w:val="000000"/>
          <w:sz w:val="28"/>
          <w:szCs w:val="28"/>
        </w:rPr>
        <w:t>for</w:t>
      </w:r>
      <w:r w:rsidRPr="00AC6169">
        <w:rPr>
          <w:rFonts w:ascii="Times New Roman" w:eastAsia="Times New Roman" w:hAnsi="Times New Roman"/>
          <w:color w:val="000000"/>
          <w:sz w:val="28"/>
          <w:szCs w:val="28"/>
        </w:rPr>
        <w:t xml:space="preserve"> standard technological electricity consumption in electric network</w:t>
      </w:r>
      <w:r>
        <w:rPr>
          <w:rFonts w:ascii="Times New Roman" w:eastAsia="Times New Roman" w:hAnsi="Times New Roman"/>
          <w:color w:val="000000"/>
          <w:sz w:val="28"/>
          <w:szCs w:val="28"/>
        </w:rPr>
        <w:t>s for the 2nd class of voltage amounts to</w:t>
      </w:r>
      <w:r w:rsidRPr="00AC6169">
        <w:rPr>
          <w:rFonts w:ascii="Times New Roman" w:eastAsia="Times New Roman" w:hAnsi="Times New Roman"/>
          <w:color w:val="000000"/>
          <w:sz w:val="28"/>
          <w:szCs w:val="28"/>
        </w:rPr>
        <w:t xml:space="preserve"> 15.51%. The use of </w:t>
      </w:r>
      <w:r>
        <w:rPr>
          <w:rFonts w:ascii="Times New Roman" w:eastAsia="Times New Roman" w:hAnsi="Times New Roman"/>
          <w:color w:val="000000"/>
          <w:sz w:val="28"/>
          <w:szCs w:val="28"/>
        </w:rPr>
        <w:t>rate</w:t>
      </w:r>
      <w:r w:rsidRPr="00AC6169">
        <w:rPr>
          <w:rFonts w:ascii="Times New Roman" w:eastAsia="Times New Roman" w:hAnsi="Times New Roman"/>
          <w:color w:val="000000"/>
          <w:sz w:val="28"/>
          <w:szCs w:val="28"/>
        </w:rPr>
        <w:t>, which is based on the reimbursement of additional technical costs that arise as a result of excess electricity consumption at the maximum load in the power system, will reduce the electricity losses in the electrical supply system of the furniture factory.</w:t>
      </w:r>
    </w:p>
    <w:p w:rsidR="005F5900" w:rsidRPr="00FF0EC1" w:rsidRDefault="005F5900" w:rsidP="005F5900">
      <w:pPr>
        <w:spacing w:line="240" w:lineRule="auto"/>
        <w:ind w:firstLine="709"/>
        <w:jc w:val="both"/>
        <w:rPr>
          <w:rFonts w:ascii="Times New Roman" w:eastAsia="Times New Roman" w:hAnsi="Times New Roman"/>
          <w:sz w:val="28"/>
        </w:rPr>
      </w:pPr>
      <w:r w:rsidRPr="00FF0EC1">
        <w:rPr>
          <w:rFonts w:ascii="Times New Roman" w:eastAsia="Times New Roman" w:hAnsi="Times New Roman"/>
          <w:color w:val="000000"/>
          <w:sz w:val="28"/>
          <w:szCs w:val="28"/>
          <w:lang w:eastAsia="uk-UA"/>
        </w:rPr>
        <w:t>Keywords: measures of loss reduction, power transformers, rates.</w:t>
      </w:r>
    </w:p>
    <w:p w:rsidR="008D494D" w:rsidRPr="005F5900" w:rsidRDefault="008D494D" w:rsidP="002F77B2">
      <w:pPr>
        <w:widowControl w:val="0"/>
        <w:spacing w:after="0"/>
        <w:jc w:val="both"/>
        <w:rPr>
          <w:rFonts w:cstheme="minorHAnsi"/>
          <w:b/>
          <w:sz w:val="28"/>
          <w:szCs w:val="28"/>
        </w:rPr>
      </w:pPr>
    </w:p>
    <w:sectPr w:rsidR="008D494D" w:rsidRPr="005F5900" w:rsidSect="009D0AFB">
      <w:pgSz w:w="11906" w:h="16838"/>
      <w:pgMar w:top="851"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13"/>
    <w:rsid w:val="00001D08"/>
    <w:rsid w:val="00017270"/>
    <w:rsid w:val="00020313"/>
    <w:rsid w:val="00022EA8"/>
    <w:rsid w:val="00036B4C"/>
    <w:rsid w:val="00053767"/>
    <w:rsid w:val="000720FA"/>
    <w:rsid w:val="00081662"/>
    <w:rsid w:val="00087A09"/>
    <w:rsid w:val="000C2000"/>
    <w:rsid w:val="000C3922"/>
    <w:rsid w:val="000C7604"/>
    <w:rsid w:val="000E08A2"/>
    <w:rsid w:val="000E08DF"/>
    <w:rsid w:val="000E177D"/>
    <w:rsid w:val="00121CDD"/>
    <w:rsid w:val="00132720"/>
    <w:rsid w:val="001418D0"/>
    <w:rsid w:val="001453CD"/>
    <w:rsid w:val="001617FF"/>
    <w:rsid w:val="001948CF"/>
    <w:rsid w:val="001B7D93"/>
    <w:rsid w:val="001C7760"/>
    <w:rsid w:val="0022649C"/>
    <w:rsid w:val="00230FA2"/>
    <w:rsid w:val="00241942"/>
    <w:rsid w:val="00250F51"/>
    <w:rsid w:val="00253D25"/>
    <w:rsid w:val="00280015"/>
    <w:rsid w:val="00292CC4"/>
    <w:rsid w:val="00297C9B"/>
    <w:rsid w:val="002A1099"/>
    <w:rsid w:val="002B40CD"/>
    <w:rsid w:val="002D0315"/>
    <w:rsid w:val="002F4B95"/>
    <w:rsid w:val="002F77B2"/>
    <w:rsid w:val="003065EF"/>
    <w:rsid w:val="00317C52"/>
    <w:rsid w:val="003356B0"/>
    <w:rsid w:val="003357B6"/>
    <w:rsid w:val="003370F6"/>
    <w:rsid w:val="00340387"/>
    <w:rsid w:val="0036449A"/>
    <w:rsid w:val="00366BF2"/>
    <w:rsid w:val="00380685"/>
    <w:rsid w:val="0038185D"/>
    <w:rsid w:val="00427825"/>
    <w:rsid w:val="00445606"/>
    <w:rsid w:val="0045394B"/>
    <w:rsid w:val="004616F7"/>
    <w:rsid w:val="00483415"/>
    <w:rsid w:val="004C6FEA"/>
    <w:rsid w:val="004D30F1"/>
    <w:rsid w:val="004E20B5"/>
    <w:rsid w:val="004F0916"/>
    <w:rsid w:val="004F141E"/>
    <w:rsid w:val="005031CE"/>
    <w:rsid w:val="00506A90"/>
    <w:rsid w:val="0051119B"/>
    <w:rsid w:val="00524157"/>
    <w:rsid w:val="00527B30"/>
    <w:rsid w:val="00534DA8"/>
    <w:rsid w:val="00553945"/>
    <w:rsid w:val="0057691D"/>
    <w:rsid w:val="00593D0B"/>
    <w:rsid w:val="0059526F"/>
    <w:rsid w:val="005B0432"/>
    <w:rsid w:val="005D3328"/>
    <w:rsid w:val="005D7716"/>
    <w:rsid w:val="005F5900"/>
    <w:rsid w:val="00633C9F"/>
    <w:rsid w:val="0064025F"/>
    <w:rsid w:val="0065012A"/>
    <w:rsid w:val="00661BA1"/>
    <w:rsid w:val="00694851"/>
    <w:rsid w:val="00695896"/>
    <w:rsid w:val="006A0359"/>
    <w:rsid w:val="006A3D5C"/>
    <w:rsid w:val="006A47B0"/>
    <w:rsid w:val="006B3A88"/>
    <w:rsid w:val="006D12A9"/>
    <w:rsid w:val="006D14BF"/>
    <w:rsid w:val="006D2FA6"/>
    <w:rsid w:val="00703847"/>
    <w:rsid w:val="007059FA"/>
    <w:rsid w:val="007065BA"/>
    <w:rsid w:val="0071571A"/>
    <w:rsid w:val="007173B6"/>
    <w:rsid w:val="00734168"/>
    <w:rsid w:val="00734C04"/>
    <w:rsid w:val="00745853"/>
    <w:rsid w:val="00745974"/>
    <w:rsid w:val="00750EBA"/>
    <w:rsid w:val="0075217B"/>
    <w:rsid w:val="007702FA"/>
    <w:rsid w:val="00787FC0"/>
    <w:rsid w:val="007A7427"/>
    <w:rsid w:val="007B4F66"/>
    <w:rsid w:val="007C1B51"/>
    <w:rsid w:val="007C7F0E"/>
    <w:rsid w:val="007D7F43"/>
    <w:rsid w:val="007E5110"/>
    <w:rsid w:val="007E6C2F"/>
    <w:rsid w:val="007F2A70"/>
    <w:rsid w:val="00816A71"/>
    <w:rsid w:val="00842BE2"/>
    <w:rsid w:val="008511EB"/>
    <w:rsid w:val="00867C5C"/>
    <w:rsid w:val="008727E2"/>
    <w:rsid w:val="008B66B3"/>
    <w:rsid w:val="008D494D"/>
    <w:rsid w:val="008F186C"/>
    <w:rsid w:val="008F45F3"/>
    <w:rsid w:val="00913E04"/>
    <w:rsid w:val="00924D74"/>
    <w:rsid w:val="00936E1F"/>
    <w:rsid w:val="00954FE9"/>
    <w:rsid w:val="009631AE"/>
    <w:rsid w:val="00973C31"/>
    <w:rsid w:val="00982C50"/>
    <w:rsid w:val="009847FE"/>
    <w:rsid w:val="00996451"/>
    <w:rsid w:val="009D0AFB"/>
    <w:rsid w:val="009E6FF1"/>
    <w:rsid w:val="009F1D68"/>
    <w:rsid w:val="009F2BB9"/>
    <w:rsid w:val="00A01C27"/>
    <w:rsid w:val="00A11E6E"/>
    <w:rsid w:val="00A365AD"/>
    <w:rsid w:val="00A54176"/>
    <w:rsid w:val="00A551DC"/>
    <w:rsid w:val="00A57669"/>
    <w:rsid w:val="00A577D9"/>
    <w:rsid w:val="00A803EC"/>
    <w:rsid w:val="00A853C6"/>
    <w:rsid w:val="00A94CDD"/>
    <w:rsid w:val="00A961C8"/>
    <w:rsid w:val="00AA06FF"/>
    <w:rsid w:val="00AA1879"/>
    <w:rsid w:val="00AC2263"/>
    <w:rsid w:val="00AD11A8"/>
    <w:rsid w:val="00AD4BC7"/>
    <w:rsid w:val="00AD656F"/>
    <w:rsid w:val="00AF1AC7"/>
    <w:rsid w:val="00AF2D66"/>
    <w:rsid w:val="00AF5E20"/>
    <w:rsid w:val="00AF65DA"/>
    <w:rsid w:val="00AF66E1"/>
    <w:rsid w:val="00B0544A"/>
    <w:rsid w:val="00B11194"/>
    <w:rsid w:val="00B1203A"/>
    <w:rsid w:val="00B43B4C"/>
    <w:rsid w:val="00B53288"/>
    <w:rsid w:val="00B532E2"/>
    <w:rsid w:val="00B564B9"/>
    <w:rsid w:val="00B74303"/>
    <w:rsid w:val="00BA0B58"/>
    <w:rsid w:val="00BA383D"/>
    <w:rsid w:val="00BC018D"/>
    <w:rsid w:val="00BC76E2"/>
    <w:rsid w:val="00BE6D93"/>
    <w:rsid w:val="00C0369C"/>
    <w:rsid w:val="00C06181"/>
    <w:rsid w:val="00C15658"/>
    <w:rsid w:val="00C3340D"/>
    <w:rsid w:val="00C86FC6"/>
    <w:rsid w:val="00C908E0"/>
    <w:rsid w:val="00CC4769"/>
    <w:rsid w:val="00CD6B56"/>
    <w:rsid w:val="00CD72F8"/>
    <w:rsid w:val="00CE0C5E"/>
    <w:rsid w:val="00CF0FD2"/>
    <w:rsid w:val="00CF4EFE"/>
    <w:rsid w:val="00D01EB5"/>
    <w:rsid w:val="00D0239F"/>
    <w:rsid w:val="00D10983"/>
    <w:rsid w:val="00D13C84"/>
    <w:rsid w:val="00D20E1C"/>
    <w:rsid w:val="00D57E67"/>
    <w:rsid w:val="00D72120"/>
    <w:rsid w:val="00D85B5D"/>
    <w:rsid w:val="00DA1B72"/>
    <w:rsid w:val="00DB1B97"/>
    <w:rsid w:val="00DC43DD"/>
    <w:rsid w:val="00DC46D8"/>
    <w:rsid w:val="00E167C7"/>
    <w:rsid w:val="00E3010E"/>
    <w:rsid w:val="00E36B0E"/>
    <w:rsid w:val="00E62456"/>
    <w:rsid w:val="00E8074F"/>
    <w:rsid w:val="00EA0D28"/>
    <w:rsid w:val="00EA7ACF"/>
    <w:rsid w:val="00EB481F"/>
    <w:rsid w:val="00EF1655"/>
    <w:rsid w:val="00F0268F"/>
    <w:rsid w:val="00F3750C"/>
    <w:rsid w:val="00F559C7"/>
    <w:rsid w:val="00F738CE"/>
    <w:rsid w:val="00FA5A94"/>
    <w:rsid w:val="00FA6606"/>
    <w:rsid w:val="00FA7034"/>
    <w:rsid w:val="00FB0335"/>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95BB"/>
  <w15:docId w15:val="{30B08FF3-D491-4D2A-A11B-7C85BFC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292CC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AF88-59D5-4413-9729-4B8FC5ED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9083</Words>
  <Characters>5178</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Student</cp:lastModifiedBy>
  <cp:revision>21</cp:revision>
  <dcterms:created xsi:type="dcterms:W3CDTF">2018-02-15T13:04:00Z</dcterms:created>
  <dcterms:modified xsi:type="dcterms:W3CDTF">2018-02-19T11:56:00Z</dcterms:modified>
</cp:coreProperties>
</file>