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86" w:rsidRPr="00FB0A3E" w:rsidRDefault="008B5786" w:rsidP="008B5786">
      <w:pPr>
        <w:pStyle w:val="2"/>
        <w:spacing w:after="0" w:line="240" w:lineRule="auto"/>
        <w:ind w:left="0"/>
        <w:jc w:val="center"/>
        <w:rPr>
          <w:caps/>
          <w:szCs w:val="28"/>
          <w:lang w:val="uk-UA"/>
        </w:rPr>
      </w:pPr>
      <w:r w:rsidRPr="00FB0A3E">
        <w:rPr>
          <w:caps/>
          <w:szCs w:val="28"/>
          <w:lang w:val="uk-UA"/>
        </w:rPr>
        <w:t>Міністерство освіти і науки України</w:t>
      </w:r>
    </w:p>
    <w:p w:rsidR="008B5786" w:rsidRPr="00FB0A3E" w:rsidRDefault="008B5786" w:rsidP="008B5786">
      <w:pPr>
        <w:pStyle w:val="2"/>
        <w:spacing w:after="0" w:line="240" w:lineRule="auto"/>
        <w:ind w:left="0"/>
        <w:jc w:val="center"/>
        <w:rPr>
          <w:caps/>
          <w:szCs w:val="28"/>
          <w:lang w:val="uk-UA"/>
        </w:rPr>
      </w:pPr>
      <w:r w:rsidRPr="00FB0A3E">
        <w:rPr>
          <w:caps/>
          <w:szCs w:val="28"/>
          <w:lang w:val="uk-UA"/>
        </w:rPr>
        <w:t>Тернопільський НАЦІОНАЛЬНИЙ технічний Університет</w:t>
      </w:r>
    </w:p>
    <w:p w:rsidR="008B5786" w:rsidRPr="00FB0A3E" w:rsidRDefault="008B5786" w:rsidP="008B5786">
      <w:pPr>
        <w:pStyle w:val="2"/>
        <w:spacing w:after="0" w:line="240" w:lineRule="auto"/>
        <w:ind w:left="0"/>
        <w:jc w:val="center"/>
        <w:rPr>
          <w:b/>
          <w:caps/>
          <w:szCs w:val="28"/>
          <w:lang w:val="uk-UA"/>
        </w:rPr>
      </w:pPr>
      <w:r w:rsidRPr="00FB0A3E">
        <w:rPr>
          <w:caps/>
          <w:szCs w:val="28"/>
          <w:lang w:val="uk-UA"/>
        </w:rPr>
        <w:t>імені Івана Пулюя</w:t>
      </w:r>
    </w:p>
    <w:p w:rsidR="008B5786" w:rsidRPr="00FB0A3E" w:rsidRDefault="008B5786" w:rsidP="008B5786">
      <w:pPr>
        <w:pStyle w:val="2"/>
        <w:spacing w:after="0" w:line="240" w:lineRule="auto"/>
        <w:ind w:left="0"/>
        <w:jc w:val="center"/>
        <w:rPr>
          <w:lang w:val="uk-UA"/>
        </w:rPr>
      </w:pPr>
      <w:r w:rsidRPr="00FB0A3E">
        <w:rPr>
          <w:szCs w:val="28"/>
          <w:lang w:val="uk-UA"/>
        </w:rPr>
        <w:t>ФАКУЛЬТЕТ ПРИКЛАДНИХ ІНФОРМАЦІЙНИХ ТЕХНОЛОГІЙ ТА ЕЛЕКТРОІНЖЕНЕРІЇ</w:t>
      </w:r>
    </w:p>
    <w:p w:rsidR="008B5786" w:rsidRPr="00FB0A3E" w:rsidRDefault="008B5786" w:rsidP="008B5786">
      <w:pPr>
        <w:pStyle w:val="2"/>
        <w:spacing w:after="0" w:line="240" w:lineRule="auto"/>
        <w:ind w:left="0"/>
        <w:jc w:val="both"/>
        <w:rPr>
          <w:lang w:val="uk-UA"/>
        </w:rPr>
      </w:pPr>
    </w:p>
    <w:p w:rsidR="008B5786" w:rsidRPr="00FB0A3E" w:rsidRDefault="008B5786" w:rsidP="008B5786">
      <w:pPr>
        <w:pStyle w:val="2"/>
        <w:spacing w:after="0" w:line="240" w:lineRule="auto"/>
        <w:ind w:left="0"/>
        <w:jc w:val="both"/>
        <w:rPr>
          <w:lang w:val="uk-UA"/>
        </w:rPr>
      </w:pPr>
    </w:p>
    <w:p w:rsidR="008B5786" w:rsidRPr="00FB0A3E" w:rsidRDefault="008B5786" w:rsidP="008B5786">
      <w:pPr>
        <w:pStyle w:val="2"/>
        <w:spacing w:after="0" w:line="240" w:lineRule="auto"/>
        <w:ind w:left="0"/>
        <w:jc w:val="both"/>
        <w:rPr>
          <w:lang w:val="uk-UA"/>
        </w:rPr>
      </w:pPr>
    </w:p>
    <w:p w:rsidR="008B5786" w:rsidRPr="00FB0A3E" w:rsidRDefault="0069159E" w:rsidP="008B5786">
      <w:pPr>
        <w:pStyle w:val="2"/>
        <w:spacing w:after="0" w:line="240" w:lineRule="auto"/>
        <w:ind w:left="0"/>
        <w:jc w:val="center"/>
        <w:rPr>
          <w:b/>
          <w:bCs/>
          <w:sz w:val="32"/>
          <w:szCs w:val="28"/>
          <w:lang w:val="uk-UA"/>
        </w:rPr>
      </w:pPr>
      <w:r w:rsidRPr="00FB0A3E">
        <w:rPr>
          <w:b/>
          <w:caps/>
          <w:szCs w:val="28"/>
          <w:lang w:val="uk-UA"/>
        </w:rPr>
        <w:t>РОМАНЮК РОМАН ДМИТРОВИЧ</w:t>
      </w:r>
    </w:p>
    <w:p w:rsidR="008B5786" w:rsidRPr="00FB0A3E" w:rsidRDefault="008B5786" w:rsidP="008B5786">
      <w:pPr>
        <w:pStyle w:val="2"/>
        <w:spacing w:after="0" w:line="240" w:lineRule="auto"/>
        <w:ind w:left="0"/>
        <w:jc w:val="center"/>
        <w:rPr>
          <w:b/>
          <w:bCs/>
          <w:szCs w:val="28"/>
          <w:lang w:val="uk-UA"/>
        </w:rPr>
      </w:pPr>
    </w:p>
    <w:p w:rsidR="008B5786" w:rsidRPr="00FB0A3E" w:rsidRDefault="008B5786" w:rsidP="008B5786">
      <w:pPr>
        <w:pStyle w:val="2"/>
        <w:spacing w:after="0" w:line="240" w:lineRule="auto"/>
        <w:ind w:left="0"/>
        <w:jc w:val="both"/>
        <w:rPr>
          <w:lang w:val="uk-UA"/>
        </w:rPr>
      </w:pPr>
    </w:p>
    <w:p w:rsidR="008B5786" w:rsidRPr="00FB0A3E" w:rsidRDefault="008B5786" w:rsidP="008B5786">
      <w:pPr>
        <w:pStyle w:val="2"/>
        <w:spacing w:after="0" w:line="240" w:lineRule="auto"/>
        <w:ind w:left="0"/>
        <w:jc w:val="both"/>
        <w:rPr>
          <w:lang w:val="uk-UA"/>
        </w:rPr>
      </w:pPr>
    </w:p>
    <w:p w:rsidR="008B5786" w:rsidRPr="00FB0A3E" w:rsidRDefault="0069159E" w:rsidP="00B649BC">
      <w:pPr>
        <w:pStyle w:val="2"/>
        <w:spacing w:after="0" w:line="240" w:lineRule="auto"/>
        <w:ind w:left="0"/>
        <w:jc w:val="right"/>
        <w:rPr>
          <w:lang w:val="uk-UA"/>
        </w:rPr>
      </w:pPr>
      <w:r w:rsidRPr="00FB0A3E">
        <w:rPr>
          <w:lang w:val="uk-UA"/>
        </w:rPr>
        <w:t>УДК 621.316.176</w:t>
      </w:r>
    </w:p>
    <w:p w:rsidR="008B5786" w:rsidRPr="00FB0A3E" w:rsidRDefault="008B5786" w:rsidP="008B5786">
      <w:pPr>
        <w:pStyle w:val="2"/>
        <w:spacing w:after="0" w:line="240" w:lineRule="auto"/>
        <w:ind w:left="0"/>
        <w:jc w:val="both"/>
        <w:rPr>
          <w:lang w:val="uk-UA"/>
        </w:rPr>
      </w:pPr>
    </w:p>
    <w:p w:rsidR="008B5786" w:rsidRPr="00FB0A3E" w:rsidRDefault="008B5786" w:rsidP="008B5786">
      <w:pPr>
        <w:pStyle w:val="2"/>
        <w:spacing w:after="0" w:line="240" w:lineRule="auto"/>
        <w:ind w:left="0"/>
        <w:jc w:val="both"/>
        <w:rPr>
          <w:lang w:val="uk-UA"/>
        </w:rPr>
      </w:pPr>
    </w:p>
    <w:p w:rsidR="008B5786" w:rsidRPr="00FB0A3E" w:rsidRDefault="008B5786" w:rsidP="008B5786">
      <w:pPr>
        <w:pStyle w:val="2"/>
        <w:spacing w:after="0" w:line="240" w:lineRule="auto"/>
        <w:ind w:left="0"/>
        <w:jc w:val="both"/>
        <w:rPr>
          <w:lang w:val="uk-UA"/>
        </w:rPr>
      </w:pPr>
    </w:p>
    <w:p w:rsidR="008B5786" w:rsidRPr="00FB0A3E" w:rsidRDefault="0069159E" w:rsidP="0075764B">
      <w:pPr>
        <w:pStyle w:val="2"/>
        <w:spacing w:after="0" w:line="240" w:lineRule="auto"/>
        <w:ind w:left="0"/>
        <w:jc w:val="center"/>
        <w:rPr>
          <w:b/>
          <w:bCs/>
          <w:szCs w:val="28"/>
          <w:lang w:val="uk-UA"/>
        </w:rPr>
      </w:pPr>
      <w:r w:rsidRPr="00FB0A3E">
        <w:rPr>
          <w:b/>
          <w:bCs/>
          <w:szCs w:val="28"/>
          <w:lang w:val="uk-UA"/>
        </w:rPr>
        <w:t>ПІДВИЩЕННЯ ЕФЕКТИВНОСТІ ВИКОРИСТАННЯ КОНДЕНСАТОРНИХ УСТАНОВОК В СИСТЕМІ ЕЛЕКТРОПОСТАЧАННЯ ПАТ «НАФТОХІМІК-ПРИКАРПАТТЯ»</w:t>
      </w:r>
    </w:p>
    <w:p w:rsidR="008B5786" w:rsidRPr="00FB0A3E" w:rsidRDefault="008B5786" w:rsidP="008B5786">
      <w:pPr>
        <w:pStyle w:val="2"/>
        <w:spacing w:after="0" w:line="240" w:lineRule="auto"/>
        <w:ind w:left="0"/>
        <w:jc w:val="both"/>
        <w:rPr>
          <w:b/>
          <w:bCs/>
          <w:szCs w:val="28"/>
          <w:lang w:val="uk-UA"/>
        </w:rPr>
      </w:pPr>
    </w:p>
    <w:p w:rsidR="008B5786" w:rsidRPr="00FB0A3E" w:rsidRDefault="008B5786" w:rsidP="008B5786">
      <w:pPr>
        <w:pStyle w:val="2"/>
        <w:spacing w:after="0" w:line="240" w:lineRule="auto"/>
        <w:ind w:left="0"/>
        <w:jc w:val="both"/>
        <w:rPr>
          <w:b/>
          <w:bCs/>
          <w:szCs w:val="28"/>
          <w:lang w:val="uk-UA"/>
        </w:rPr>
      </w:pPr>
    </w:p>
    <w:p w:rsidR="008B5786" w:rsidRPr="00FB0A3E" w:rsidRDefault="00B649BC" w:rsidP="008B5786">
      <w:pPr>
        <w:pStyle w:val="2"/>
        <w:spacing w:after="0" w:line="240" w:lineRule="auto"/>
        <w:ind w:left="0"/>
        <w:jc w:val="center"/>
        <w:rPr>
          <w:b/>
          <w:bCs/>
          <w:spacing w:val="-5"/>
          <w:kern w:val="16"/>
          <w:szCs w:val="28"/>
          <w:lang w:val="uk-UA"/>
        </w:rPr>
      </w:pPr>
      <w:r w:rsidRPr="00FB0A3E">
        <w:rPr>
          <w:bCs/>
          <w:szCs w:val="28"/>
          <w:lang w:val="uk-UA"/>
        </w:rPr>
        <w:t>141</w:t>
      </w:r>
      <w:r w:rsidR="008B5786" w:rsidRPr="00FB0A3E">
        <w:rPr>
          <w:bCs/>
          <w:szCs w:val="28"/>
          <w:lang w:val="uk-UA"/>
        </w:rPr>
        <w:t xml:space="preserve"> «Електро</w:t>
      </w:r>
      <w:r w:rsidRPr="00FB0A3E">
        <w:rPr>
          <w:bCs/>
          <w:szCs w:val="28"/>
          <w:lang w:val="uk-UA"/>
        </w:rPr>
        <w:t>енергетика, електротехніка та електромеханіка</w:t>
      </w:r>
      <w:r w:rsidR="008B5786" w:rsidRPr="00FB0A3E">
        <w:rPr>
          <w:bCs/>
          <w:szCs w:val="28"/>
          <w:lang w:val="uk-UA"/>
        </w:rPr>
        <w:t>»</w:t>
      </w: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both"/>
        <w:rPr>
          <w:b/>
          <w:bCs/>
          <w:spacing w:val="-5"/>
          <w:kern w:val="16"/>
          <w:szCs w:val="28"/>
          <w:lang w:val="uk-UA"/>
        </w:rPr>
      </w:pPr>
    </w:p>
    <w:p w:rsidR="008B5786" w:rsidRPr="00FB0A3E" w:rsidRDefault="008B5786" w:rsidP="008B5786">
      <w:pPr>
        <w:pStyle w:val="2"/>
        <w:spacing w:after="0" w:line="240" w:lineRule="auto"/>
        <w:ind w:left="0"/>
        <w:jc w:val="center"/>
        <w:rPr>
          <w:b/>
          <w:bCs/>
          <w:spacing w:val="-5"/>
          <w:kern w:val="16"/>
          <w:szCs w:val="28"/>
          <w:lang w:val="uk-UA"/>
        </w:rPr>
      </w:pPr>
      <w:r w:rsidRPr="00FB0A3E">
        <w:rPr>
          <w:b/>
          <w:bCs/>
          <w:spacing w:val="-5"/>
          <w:kern w:val="16"/>
          <w:szCs w:val="28"/>
          <w:lang w:val="uk-UA"/>
        </w:rPr>
        <w:t>Автореферат</w:t>
      </w:r>
    </w:p>
    <w:p w:rsidR="008B5786" w:rsidRPr="00FB0A3E" w:rsidRDefault="008B5786" w:rsidP="008B5786">
      <w:pPr>
        <w:pStyle w:val="2"/>
        <w:spacing w:after="0" w:line="240" w:lineRule="auto"/>
        <w:ind w:left="0"/>
        <w:jc w:val="center"/>
        <w:rPr>
          <w:spacing w:val="-5"/>
          <w:kern w:val="16"/>
          <w:szCs w:val="28"/>
          <w:lang w:val="uk-UA"/>
        </w:rPr>
      </w:pPr>
      <w:r w:rsidRPr="00FB0A3E">
        <w:rPr>
          <w:spacing w:val="-5"/>
          <w:kern w:val="16"/>
          <w:szCs w:val="28"/>
          <w:lang w:val="uk-UA"/>
        </w:rPr>
        <w:t>дипломної роботи на здобуття освітнього ступеня «магістр»</w:t>
      </w:r>
    </w:p>
    <w:p w:rsidR="008B5786" w:rsidRPr="00FB0A3E" w:rsidRDefault="008B5786" w:rsidP="008B5786">
      <w:pPr>
        <w:pStyle w:val="2"/>
        <w:spacing w:after="0" w:line="240" w:lineRule="auto"/>
        <w:ind w:left="0"/>
        <w:jc w:val="center"/>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both"/>
        <w:rPr>
          <w:spacing w:val="-5"/>
          <w:kern w:val="16"/>
          <w:szCs w:val="28"/>
          <w:lang w:val="uk-UA"/>
        </w:rPr>
      </w:pPr>
    </w:p>
    <w:p w:rsidR="008B5786" w:rsidRPr="00FB0A3E" w:rsidRDefault="008B5786" w:rsidP="008B5786">
      <w:pPr>
        <w:pStyle w:val="2"/>
        <w:spacing w:after="0" w:line="240" w:lineRule="auto"/>
        <w:ind w:left="0"/>
        <w:jc w:val="center"/>
        <w:rPr>
          <w:spacing w:val="-5"/>
          <w:kern w:val="16"/>
          <w:szCs w:val="28"/>
          <w:lang w:val="uk-UA"/>
        </w:rPr>
      </w:pPr>
      <w:r w:rsidRPr="00FB0A3E">
        <w:rPr>
          <w:spacing w:val="-5"/>
          <w:kern w:val="16"/>
          <w:szCs w:val="28"/>
          <w:lang w:val="uk-UA"/>
        </w:rPr>
        <w:t>Тернопіль</w:t>
      </w:r>
    </w:p>
    <w:p w:rsidR="008B5786" w:rsidRPr="00FB0A3E" w:rsidRDefault="008B5786" w:rsidP="008B5786">
      <w:pPr>
        <w:spacing w:after="0" w:line="240" w:lineRule="auto"/>
        <w:jc w:val="center"/>
        <w:rPr>
          <w:spacing w:val="-5"/>
          <w:kern w:val="16"/>
          <w:szCs w:val="28"/>
        </w:rPr>
      </w:pPr>
      <w:r w:rsidRPr="00FB0A3E">
        <w:rPr>
          <w:spacing w:val="-5"/>
          <w:kern w:val="16"/>
          <w:szCs w:val="28"/>
        </w:rPr>
        <w:t>201</w:t>
      </w:r>
      <w:r w:rsidR="00B649BC" w:rsidRPr="00FB0A3E">
        <w:rPr>
          <w:spacing w:val="-5"/>
          <w:kern w:val="16"/>
          <w:szCs w:val="28"/>
        </w:rPr>
        <w:t>8</w:t>
      </w:r>
    </w:p>
    <w:p w:rsidR="008B5786" w:rsidRPr="00FB0A3E" w:rsidRDefault="008B5786" w:rsidP="008B5786">
      <w:pPr>
        <w:rPr>
          <w:rFonts w:eastAsia="Times New Roman"/>
          <w:b/>
          <w:szCs w:val="28"/>
          <w:lang w:eastAsia="uk-UA"/>
        </w:rPr>
      </w:pPr>
      <w:r w:rsidRPr="00FB0A3E">
        <w:rPr>
          <w:rFonts w:eastAsia="Times New Roman"/>
          <w:b/>
          <w:szCs w:val="28"/>
          <w:lang w:eastAsia="uk-UA"/>
        </w:rPr>
        <w:br w:type="page"/>
      </w:r>
    </w:p>
    <w:tbl>
      <w:tblPr>
        <w:tblW w:w="10080" w:type="dxa"/>
        <w:tblLayout w:type="fixed"/>
        <w:tblLook w:val="04A0" w:firstRow="1" w:lastRow="0" w:firstColumn="1" w:lastColumn="0" w:noHBand="0" w:noVBand="1"/>
      </w:tblPr>
      <w:tblGrid>
        <w:gridCol w:w="2989"/>
        <w:gridCol w:w="7091"/>
      </w:tblGrid>
      <w:tr w:rsidR="008B5786" w:rsidRPr="00FB0A3E" w:rsidTr="00AE42BF">
        <w:trPr>
          <w:cantSplit/>
          <w:trHeight w:val="293"/>
        </w:trPr>
        <w:tc>
          <w:tcPr>
            <w:tcW w:w="10075" w:type="dxa"/>
            <w:gridSpan w:val="2"/>
          </w:tcPr>
          <w:p w:rsidR="008B5786" w:rsidRPr="00FB0A3E" w:rsidRDefault="008B5786" w:rsidP="00AE42BF">
            <w:pPr>
              <w:pStyle w:val="2"/>
              <w:spacing w:line="256" w:lineRule="auto"/>
              <w:ind w:firstLine="709"/>
              <w:rPr>
                <w:szCs w:val="28"/>
                <w:lang w:val="uk-UA" w:eastAsia="en-US"/>
              </w:rPr>
            </w:pPr>
            <w:r w:rsidRPr="00FB0A3E">
              <w:rPr>
                <w:szCs w:val="28"/>
                <w:lang w:val="uk-UA" w:eastAsia="en-US"/>
              </w:rPr>
              <w:lastRenderedPageBreak/>
              <w:t>Роботу виконано на кафедрі систем електроспоживання та комп’ютерних технологій в електроенергетиці</w:t>
            </w:r>
            <w:r w:rsidRPr="00FB0A3E">
              <w:rPr>
                <w:spacing w:val="6"/>
                <w:szCs w:val="28"/>
                <w:lang w:val="uk-UA" w:eastAsia="en-US"/>
              </w:rPr>
              <w:t xml:space="preserve"> Тернопільського національного технічного університету імені Івана Пулюя</w:t>
            </w:r>
            <w:r w:rsidRPr="00FB0A3E">
              <w:rPr>
                <w:szCs w:val="28"/>
                <w:lang w:val="uk-UA" w:eastAsia="en-US"/>
              </w:rPr>
              <w:t xml:space="preserve"> Міністерства освіти і науки України</w:t>
            </w:r>
          </w:p>
          <w:p w:rsidR="008B5786" w:rsidRPr="00FB0A3E" w:rsidRDefault="008B5786" w:rsidP="00AE42BF">
            <w:pPr>
              <w:pStyle w:val="2"/>
              <w:spacing w:line="256" w:lineRule="auto"/>
              <w:ind w:firstLine="709"/>
              <w:rPr>
                <w:spacing w:val="6"/>
                <w:sz w:val="16"/>
                <w:szCs w:val="28"/>
                <w:lang w:val="uk-UA" w:eastAsia="en-US"/>
              </w:rPr>
            </w:pPr>
          </w:p>
        </w:tc>
      </w:tr>
      <w:tr w:rsidR="008B5786" w:rsidRPr="00FB0A3E" w:rsidTr="00AE42BF">
        <w:trPr>
          <w:trHeight w:val="293"/>
        </w:trPr>
        <w:tc>
          <w:tcPr>
            <w:tcW w:w="2988" w:type="dxa"/>
            <w:hideMark/>
          </w:tcPr>
          <w:p w:rsidR="008B5786" w:rsidRPr="00FB0A3E" w:rsidRDefault="008B5786" w:rsidP="00AE42BF">
            <w:pPr>
              <w:pStyle w:val="2"/>
              <w:spacing w:line="256" w:lineRule="auto"/>
              <w:rPr>
                <w:szCs w:val="28"/>
                <w:lang w:val="uk-UA" w:eastAsia="en-US"/>
              </w:rPr>
            </w:pPr>
            <w:r w:rsidRPr="00FB0A3E">
              <w:rPr>
                <w:b/>
                <w:bCs/>
                <w:szCs w:val="28"/>
                <w:lang w:val="uk-UA" w:eastAsia="en-US"/>
              </w:rPr>
              <w:t>Керівник роботи:</w:t>
            </w:r>
          </w:p>
        </w:tc>
        <w:tc>
          <w:tcPr>
            <w:tcW w:w="7087" w:type="dxa"/>
          </w:tcPr>
          <w:p w:rsidR="008B5786" w:rsidRPr="00FB0A3E" w:rsidRDefault="008B5786" w:rsidP="00AE42BF">
            <w:pPr>
              <w:pStyle w:val="2"/>
              <w:spacing w:line="256" w:lineRule="auto"/>
              <w:rPr>
                <w:b/>
                <w:bCs/>
                <w:szCs w:val="28"/>
                <w:lang w:val="uk-UA" w:eastAsia="en-US"/>
              </w:rPr>
            </w:pPr>
            <w:r w:rsidRPr="00FB0A3E">
              <w:rPr>
                <w:szCs w:val="28"/>
                <w:lang w:val="uk-UA" w:eastAsia="en-US"/>
              </w:rPr>
              <w:t>кандидат технічних наук, доцент кафедри систем електроспоживання та комп’ютерних технологій в електроенергетиці</w:t>
            </w:r>
            <w:r w:rsidRPr="00FB0A3E">
              <w:rPr>
                <w:b/>
                <w:bCs/>
                <w:szCs w:val="28"/>
                <w:lang w:val="uk-UA" w:eastAsia="en-US"/>
              </w:rPr>
              <w:t xml:space="preserve"> </w:t>
            </w:r>
          </w:p>
          <w:p w:rsidR="008B5786" w:rsidRPr="00FB0A3E" w:rsidRDefault="008B5786" w:rsidP="00AE42BF">
            <w:pPr>
              <w:pStyle w:val="2"/>
              <w:spacing w:line="256" w:lineRule="auto"/>
              <w:rPr>
                <w:szCs w:val="28"/>
                <w:lang w:val="uk-UA" w:eastAsia="en-US"/>
              </w:rPr>
            </w:pPr>
            <w:proofErr w:type="spellStart"/>
            <w:r w:rsidRPr="00FB0A3E">
              <w:rPr>
                <w:b/>
                <w:bCs/>
                <w:szCs w:val="28"/>
                <w:lang w:val="uk-UA" w:eastAsia="en-US"/>
              </w:rPr>
              <w:t>Буняк</w:t>
            </w:r>
            <w:proofErr w:type="spellEnd"/>
            <w:r w:rsidRPr="00FB0A3E">
              <w:rPr>
                <w:b/>
                <w:bCs/>
                <w:szCs w:val="28"/>
                <w:lang w:val="uk-UA" w:eastAsia="en-US"/>
              </w:rPr>
              <w:t xml:space="preserve"> Олег </w:t>
            </w:r>
            <w:proofErr w:type="spellStart"/>
            <w:r w:rsidRPr="00FB0A3E">
              <w:rPr>
                <w:b/>
                <w:bCs/>
                <w:szCs w:val="28"/>
                <w:lang w:val="uk-UA" w:eastAsia="en-US"/>
              </w:rPr>
              <w:t>Андронікович</w:t>
            </w:r>
            <w:proofErr w:type="spellEnd"/>
            <w:r w:rsidRPr="00FB0A3E">
              <w:rPr>
                <w:b/>
                <w:bCs/>
                <w:szCs w:val="28"/>
                <w:lang w:val="uk-UA" w:eastAsia="en-US"/>
              </w:rPr>
              <w:t>,</w:t>
            </w:r>
            <w:r w:rsidRPr="00FB0A3E">
              <w:rPr>
                <w:szCs w:val="28"/>
                <w:lang w:val="uk-UA" w:eastAsia="en-US"/>
              </w:rPr>
              <w:br/>
              <w:t xml:space="preserve">Тернопільський національний технічний університет імені Івана Пулюя, </w:t>
            </w:r>
          </w:p>
          <w:p w:rsidR="008B5786" w:rsidRPr="00FB0A3E" w:rsidRDefault="008B5786" w:rsidP="00AE42BF">
            <w:pPr>
              <w:pStyle w:val="2"/>
              <w:spacing w:line="256" w:lineRule="auto"/>
              <w:ind w:left="78"/>
              <w:rPr>
                <w:szCs w:val="28"/>
                <w:lang w:val="uk-UA" w:eastAsia="en-US"/>
              </w:rPr>
            </w:pPr>
          </w:p>
          <w:p w:rsidR="008B5786" w:rsidRPr="00FB0A3E" w:rsidRDefault="008B5786" w:rsidP="00AE42BF">
            <w:pPr>
              <w:pStyle w:val="2"/>
              <w:spacing w:line="256" w:lineRule="auto"/>
              <w:ind w:left="78"/>
              <w:rPr>
                <w:spacing w:val="6"/>
                <w:sz w:val="16"/>
                <w:szCs w:val="28"/>
                <w:lang w:val="uk-UA" w:eastAsia="en-US"/>
              </w:rPr>
            </w:pPr>
          </w:p>
          <w:p w:rsidR="008B5786" w:rsidRPr="00FB0A3E" w:rsidRDefault="008B5786" w:rsidP="00AE42BF">
            <w:pPr>
              <w:pStyle w:val="2"/>
              <w:spacing w:line="256" w:lineRule="auto"/>
              <w:ind w:left="78"/>
              <w:rPr>
                <w:spacing w:val="6"/>
                <w:sz w:val="16"/>
                <w:szCs w:val="28"/>
                <w:lang w:val="uk-UA" w:eastAsia="en-US"/>
              </w:rPr>
            </w:pPr>
          </w:p>
        </w:tc>
      </w:tr>
      <w:tr w:rsidR="008B5786" w:rsidRPr="00FB0A3E" w:rsidTr="00AE42BF">
        <w:trPr>
          <w:trHeight w:val="293"/>
        </w:trPr>
        <w:tc>
          <w:tcPr>
            <w:tcW w:w="2988" w:type="dxa"/>
            <w:hideMark/>
          </w:tcPr>
          <w:p w:rsidR="008B5786" w:rsidRPr="00FB0A3E" w:rsidRDefault="008B5786" w:rsidP="00AE42BF">
            <w:pPr>
              <w:pStyle w:val="2"/>
              <w:spacing w:line="256" w:lineRule="auto"/>
              <w:rPr>
                <w:szCs w:val="28"/>
                <w:lang w:val="uk-UA" w:eastAsia="en-US"/>
              </w:rPr>
            </w:pPr>
            <w:r w:rsidRPr="00FB0A3E">
              <w:rPr>
                <w:b/>
                <w:bCs/>
                <w:szCs w:val="28"/>
                <w:lang w:val="uk-UA" w:eastAsia="en-US"/>
              </w:rPr>
              <w:t>Рецензент:</w:t>
            </w:r>
          </w:p>
        </w:tc>
        <w:tc>
          <w:tcPr>
            <w:tcW w:w="7087" w:type="dxa"/>
          </w:tcPr>
          <w:p w:rsidR="00594D67" w:rsidRPr="00FB0A3E" w:rsidRDefault="00417CBD" w:rsidP="00594D67">
            <w:pPr>
              <w:pStyle w:val="Default"/>
              <w:rPr>
                <w:b/>
                <w:bCs/>
                <w:color w:val="auto"/>
                <w:sz w:val="28"/>
                <w:szCs w:val="28"/>
              </w:rPr>
            </w:pPr>
            <w:r w:rsidRPr="00FB0A3E">
              <w:rPr>
                <w:color w:val="auto"/>
                <w:sz w:val="28"/>
                <w:szCs w:val="28"/>
              </w:rPr>
              <w:t xml:space="preserve">доктор </w:t>
            </w:r>
            <w:r w:rsidR="00594D67" w:rsidRPr="00FB0A3E">
              <w:rPr>
                <w:color w:val="auto"/>
                <w:sz w:val="28"/>
                <w:szCs w:val="28"/>
              </w:rPr>
              <w:t xml:space="preserve">технічних наук, </w:t>
            </w:r>
            <w:r w:rsidRPr="00FB0A3E">
              <w:rPr>
                <w:color w:val="auto"/>
                <w:sz w:val="28"/>
                <w:szCs w:val="28"/>
              </w:rPr>
              <w:t>професор</w:t>
            </w:r>
            <w:r w:rsidR="00597AFB" w:rsidRPr="00FB0A3E">
              <w:rPr>
                <w:color w:val="auto"/>
                <w:sz w:val="28"/>
                <w:szCs w:val="28"/>
              </w:rPr>
              <w:t>, завідувач</w:t>
            </w:r>
            <w:r w:rsidR="00594D67" w:rsidRPr="00FB0A3E">
              <w:rPr>
                <w:color w:val="auto"/>
                <w:sz w:val="28"/>
                <w:szCs w:val="28"/>
              </w:rPr>
              <w:t xml:space="preserve"> кафедри </w:t>
            </w:r>
            <w:r w:rsidRPr="00FB0A3E">
              <w:rPr>
                <w:sz w:val="26"/>
                <w:szCs w:val="26"/>
              </w:rPr>
              <w:t>світлотехніки та електротехніки</w:t>
            </w:r>
            <w:r w:rsidR="00594D67" w:rsidRPr="00FB0A3E">
              <w:rPr>
                <w:b/>
                <w:bCs/>
                <w:color w:val="auto"/>
                <w:sz w:val="28"/>
                <w:szCs w:val="28"/>
              </w:rPr>
              <w:t xml:space="preserve"> </w:t>
            </w:r>
          </w:p>
          <w:p w:rsidR="00417CBD" w:rsidRPr="00FB0A3E" w:rsidRDefault="00417CBD" w:rsidP="00594D67">
            <w:pPr>
              <w:pStyle w:val="Default"/>
              <w:rPr>
                <w:b/>
                <w:bCs/>
                <w:color w:val="auto"/>
                <w:sz w:val="28"/>
                <w:szCs w:val="28"/>
              </w:rPr>
            </w:pPr>
          </w:p>
          <w:p w:rsidR="00594D67" w:rsidRPr="00FB0A3E" w:rsidRDefault="00417CBD" w:rsidP="00594D67">
            <w:pPr>
              <w:pStyle w:val="Default"/>
              <w:rPr>
                <w:color w:val="auto"/>
                <w:sz w:val="28"/>
                <w:szCs w:val="28"/>
              </w:rPr>
            </w:pPr>
            <w:proofErr w:type="spellStart"/>
            <w:r w:rsidRPr="00FB0A3E">
              <w:rPr>
                <w:b/>
                <w:bCs/>
                <w:color w:val="auto"/>
                <w:sz w:val="28"/>
                <w:szCs w:val="28"/>
              </w:rPr>
              <w:t>Лупенко</w:t>
            </w:r>
            <w:proofErr w:type="spellEnd"/>
            <w:r w:rsidRPr="00FB0A3E">
              <w:rPr>
                <w:b/>
                <w:bCs/>
                <w:color w:val="auto"/>
                <w:sz w:val="28"/>
                <w:szCs w:val="28"/>
              </w:rPr>
              <w:t xml:space="preserve"> Анатолій Миколайович,</w:t>
            </w:r>
          </w:p>
          <w:p w:rsidR="002232A3" w:rsidRPr="00FB0A3E" w:rsidRDefault="00594D67" w:rsidP="00594D67">
            <w:pPr>
              <w:pStyle w:val="Default"/>
              <w:spacing w:line="256" w:lineRule="auto"/>
              <w:rPr>
                <w:color w:val="auto"/>
                <w:sz w:val="28"/>
                <w:szCs w:val="28"/>
                <w:lang w:eastAsia="en-US"/>
              </w:rPr>
            </w:pPr>
            <w:r w:rsidRPr="00FB0A3E">
              <w:rPr>
                <w:sz w:val="28"/>
                <w:szCs w:val="28"/>
              </w:rPr>
              <w:t>Тернопільський національний технічний університет імені Івана Пулюя</w:t>
            </w:r>
            <w:r w:rsidRPr="00FB0A3E">
              <w:rPr>
                <w:color w:val="auto"/>
                <w:sz w:val="28"/>
                <w:szCs w:val="28"/>
              </w:rPr>
              <w:t>,</w:t>
            </w:r>
          </w:p>
          <w:p w:rsidR="008B5786" w:rsidRPr="00FB0A3E" w:rsidRDefault="008B5786" w:rsidP="00AE42BF">
            <w:pPr>
              <w:pStyle w:val="Default"/>
              <w:spacing w:line="256" w:lineRule="auto"/>
              <w:rPr>
                <w:color w:val="auto"/>
                <w:sz w:val="28"/>
                <w:szCs w:val="28"/>
                <w:lang w:eastAsia="en-US"/>
              </w:rPr>
            </w:pPr>
          </w:p>
          <w:p w:rsidR="008B5786" w:rsidRPr="00FB0A3E" w:rsidRDefault="008B5786" w:rsidP="00AE42BF">
            <w:pPr>
              <w:pStyle w:val="2"/>
              <w:spacing w:line="256" w:lineRule="auto"/>
              <w:rPr>
                <w:szCs w:val="28"/>
                <w:lang w:val="uk-UA" w:eastAsia="en-US"/>
              </w:rPr>
            </w:pPr>
          </w:p>
          <w:p w:rsidR="008B5786" w:rsidRPr="00FB0A3E" w:rsidRDefault="008B5786" w:rsidP="00AE42BF">
            <w:pPr>
              <w:pStyle w:val="2"/>
              <w:spacing w:line="256" w:lineRule="auto"/>
              <w:rPr>
                <w:spacing w:val="6"/>
                <w:szCs w:val="28"/>
                <w:lang w:val="uk-UA" w:eastAsia="en-US"/>
              </w:rPr>
            </w:pPr>
          </w:p>
        </w:tc>
      </w:tr>
    </w:tbl>
    <w:p w:rsidR="008B5786" w:rsidRPr="00FB0A3E" w:rsidRDefault="008B5786" w:rsidP="008B5786">
      <w:pPr>
        <w:pStyle w:val="2"/>
        <w:spacing w:line="240" w:lineRule="auto"/>
        <w:ind w:firstLine="709"/>
        <w:jc w:val="both"/>
        <w:rPr>
          <w:szCs w:val="28"/>
          <w:lang w:val="uk-UA"/>
        </w:rPr>
      </w:pPr>
    </w:p>
    <w:p w:rsidR="008B5786" w:rsidRPr="00FB0A3E" w:rsidRDefault="008B5786" w:rsidP="008B5786">
      <w:pPr>
        <w:pStyle w:val="2"/>
        <w:spacing w:line="240" w:lineRule="auto"/>
        <w:ind w:firstLine="709"/>
        <w:jc w:val="both"/>
        <w:rPr>
          <w:szCs w:val="28"/>
          <w:lang w:val="uk-UA"/>
        </w:rPr>
      </w:pPr>
      <w:r w:rsidRPr="00FB0A3E">
        <w:rPr>
          <w:szCs w:val="28"/>
          <w:lang w:val="uk-UA"/>
        </w:rPr>
        <w:t>Захист відбудеться 2</w:t>
      </w:r>
      <w:r w:rsidR="00B649BC" w:rsidRPr="00FB0A3E">
        <w:rPr>
          <w:szCs w:val="28"/>
          <w:lang w:val="uk-UA"/>
        </w:rPr>
        <w:t>3</w:t>
      </w:r>
      <w:r w:rsidRPr="00FB0A3E">
        <w:rPr>
          <w:szCs w:val="28"/>
          <w:lang w:val="uk-UA"/>
        </w:rPr>
        <w:t xml:space="preserve"> лютого 201</w:t>
      </w:r>
      <w:r w:rsidR="00B649BC" w:rsidRPr="00FB0A3E">
        <w:rPr>
          <w:szCs w:val="28"/>
          <w:lang w:val="uk-UA"/>
        </w:rPr>
        <w:t>8</w:t>
      </w:r>
      <w:r w:rsidRPr="00FB0A3E">
        <w:rPr>
          <w:szCs w:val="28"/>
          <w:lang w:val="uk-UA"/>
        </w:rPr>
        <w:t> р. о 14</w:t>
      </w:r>
      <w:r w:rsidRPr="00FB0A3E">
        <w:rPr>
          <w:szCs w:val="28"/>
          <w:vertAlign w:val="superscript"/>
          <w:lang w:val="uk-UA"/>
        </w:rPr>
        <w:t>.00</w:t>
      </w:r>
      <w:r w:rsidRPr="00FB0A3E">
        <w:rPr>
          <w:szCs w:val="28"/>
          <w:lang w:val="uk-UA"/>
        </w:rPr>
        <w:t xml:space="preserve"> годині на засіданні екзаменаційної комісії № </w:t>
      </w:r>
      <w:r w:rsidR="00B649BC" w:rsidRPr="00FB0A3E">
        <w:rPr>
          <w:szCs w:val="28"/>
          <w:lang w:val="uk-UA"/>
        </w:rPr>
        <w:t>36</w:t>
      </w:r>
      <w:r w:rsidRPr="00FB0A3E">
        <w:rPr>
          <w:szCs w:val="28"/>
          <w:lang w:val="uk-UA"/>
        </w:rPr>
        <w:t xml:space="preserve"> у Тернопільському національному технічному університеті імені Івана Пулюя за адресою: </w:t>
      </w:r>
      <w:r w:rsidRPr="00FB0A3E">
        <w:rPr>
          <w:bCs/>
          <w:szCs w:val="28"/>
          <w:lang w:val="uk-UA"/>
        </w:rPr>
        <w:t xml:space="preserve">46018, м. Тернопіль, вул. </w:t>
      </w:r>
      <w:proofErr w:type="spellStart"/>
      <w:r w:rsidRPr="00FB0A3E">
        <w:rPr>
          <w:bCs/>
          <w:szCs w:val="28"/>
          <w:lang w:val="uk-UA"/>
        </w:rPr>
        <w:t>Микулинецька</w:t>
      </w:r>
      <w:proofErr w:type="spellEnd"/>
      <w:r w:rsidRPr="00FB0A3E">
        <w:rPr>
          <w:bCs/>
          <w:szCs w:val="28"/>
          <w:lang w:val="uk-UA"/>
        </w:rPr>
        <w:t xml:space="preserve">, 46, навчальний корпус № 7, </w:t>
      </w:r>
      <w:proofErr w:type="spellStart"/>
      <w:r w:rsidRPr="00FB0A3E">
        <w:rPr>
          <w:bCs/>
          <w:szCs w:val="28"/>
          <w:lang w:val="uk-UA"/>
        </w:rPr>
        <w:t>ауд</w:t>
      </w:r>
      <w:proofErr w:type="spellEnd"/>
      <w:r w:rsidRPr="00FB0A3E">
        <w:rPr>
          <w:bCs/>
          <w:szCs w:val="28"/>
          <w:lang w:val="uk-UA"/>
        </w:rPr>
        <w:t>. 310.</w:t>
      </w:r>
    </w:p>
    <w:p w:rsidR="00BD42CC" w:rsidRPr="00FB0A3E" w:rsidRDefault="00BD42CC" w:rsidP="008B5786">
      <w:pPr>
        <w:spacing w:after="0" w:line="240" w:lineRule="auto"/>
        <w:rPr>
          <w:rFonts w:eastAsia="Times New Roman"/>
          <w:b/>
          <w:szCs w:val="28"/>
          <w:lang w:eastAsia="uk-UA"/>
        </w:rPr>
      </w:pPr>
    </w:p>
    <w:p w:rsidR="008B5786" w:rsidRPr="00FB0A3E" w:rsidRDefault="008B5786">
      <w:pPr>
        <w:spacing w:after="200" w:line="276" w:lineRule="auto"/>
        <w:rPr>
          <w:rFonts w:eastAsia="Times New Roman"/>
          <w:b/>
          <w:szCs w:val="28"/>
          <w:lang w:eastAsia="uk-UA"/>
        </w:rPr>
      </w:pPr>
      <w:r w:rsidRPr="00FB0A3E">
        <w:rPr>
          <w:rFonts w:eastAsia="Times New Roman"/>
          <w:b/>
          <w:szCs w:val="28"/>
          <w:lang w:eastAsia="uk-UA"/>
        </w:rPr>
        <w:br w:type="page"/>
      </w:r>
    </w:p>
    <w:p w:rsidR="00551BB1" w:rsidRPr="00FB0A3E" w:rsidRDefault="00551BB1" w:rsidP="009B02D4">
      <w:pPr>
        <w:spacing w:after="0" w:line="240" w:lineRule="auto"/>
        <w:ind w:firstLine="567"/>
        <w:jc w:val="center"/>
        <w:rPr>
          <w:b/>
          <w:szCs w:val="28"/>
        </w:rPr>
      </w:pPr>
      <w:r w:rsidRPr="00FB0A3E">
        <w:rPr>
          <w:b/>
          <w:szCs w:val="28"/>
        </w:rPr>
        <w:lastRenderedPageBreak/>
        <w:t>ЗАГАЛЬНІ ХАРАКТЕРИСТИКИ РОБОТИ</w:t>
      </w:r>
    </w:p>
    <w:p w:rsidR="008B5786" w:rsidRPr="00FB0A3E" w:rsidRDefault="008B5786" w:rsidP="009B02D4">
      <w:pPr>
        <w:spacing w:after="0" w:line="240" w:lineRule="auto"/>
        <w:ind w:firstLine="567"/>
        <w:jc w:val="both"/>
        <w:rPr>
          <w:szCs w:val="28"/>
        </w:rPr>
      </w:pPr>
    </w:p>
    <w:p w:rsidR="00C3282F" w:rsidRPr="00FB0A3E" w:rsidRDefault="009B02D4" w:rsidP="00C3282F">
      <w:pPr>
        <w:spacing w:after="0" w:line="240" w:lineRule="auto"/>
        <w:ind w:firstLine="567"/>
        <w:jc w:val="both"/>
        <w:rPr>
          <w:szCs w:val="28"/>
        </w:rPr>
      </w:pPr>
      <w:r w:rsidRPr="00FB0A3E">
        <w:rPr>
          <w:b/>
          <w:szCs w:val="28"/>
        </w:rPr>
        <w:t>Актуальність теми.</w:t>
      </w:r>
      <w:r w:rsidRPr="00FB0A3E">
        <w:rPr>
          <w:szCs w:val="28"/>
        </w:rPr>
        <w:t xml:space="preserve"> </w:t>
      </w:r>
      <w:r w:rsidR="00C3282F" w:rsidRPr="00FB0A3E">
        <w:rPr>
          <w:szCs w:val="28"/>
        </w:rPr>
        <w:t>Питання зменшення втрат в електричних мережах України є однією з основних задач цих мереж. Ці втрати зросли та майже вдвічі перевищують аналогічні показники західних країн.</w:t>
      </w:r>
    </w:p>
    <w:p w:rsidR="00B50B9A" w:rsidRPr="00FB0A3E" w:rsidRDefault="00B50B9A" w:rsidP="00B50B9A">
      <w:pPr>
        <w:spacing w:after="0" w:line="240" w:lineRule="auto"/>
        <w:ind w:firstLine="567"/>
        <w:jc w:val="both"/>
        <w:rPr>
          <w:szCs w:val="28"/>
        </w:rPr>
      </w:pPr>
      <w:r w:rsidRPr="00FB0A3E">
        <w:rPr>
          <w:szCs w:val="28"/>
        </w:rPr>
        <w:t>На значення втрат напруги в електромережах можна впливати зміною реактивного  опору  поздовжніх  елементів  мережі  або  її  розвантаженням  по  реактивній потужності. Регульовані батареї конденсаторів є найбільш простим та ефективним засобом м</w:t>
      </w:r>
      <w:r w:rsidR="00335A9F">
        <w:rPr>
          <w:szCs w:val="28"/>
        </w:rPr>
        <w:t>ісцевого регулювання напруги</w:t>
      </w:r>
      <w:r w:rsidRPr="00FB0A3E">
        <w:rPr>
          <w:szCs w:val="28"/>
        </w:rPr>
        <w:t>.</w:t>
      </w:r>
    </w:p>
    <w:p w:rsidR="00C3282F" w:rsidRPr="00FB0A3E" w:rsidRDefault="00C3282F" w:rsidP="00C3282F">
      <w:pPr>
        <w:spacing w:after="0" w:line="240" w:lineRule="auto"/>
        <w:ind w:firstLine="567"/>
        <w:jc w:val="both"/>
        <w:rPr>
          <w:szCs w:val="28"/>
        </w:rPr>
      </w:pPr>
      <w:r w:rsidRPr="00FB0A3E">
        <w:rPr>
          <w:szCs w:val="28"/>
        </w:rPr>
        <w:t>Критерії впровадження конденсаторних установок (КУ) можуть бути різними в залежності від економічних умов, в яких знаходяться підприємства, і це потребує аналізу економічних показників впровадження та використання КУ в розподільних електричних мережах.</w:t>
      </w:r>
    </w:p>
    <w:p w:rsidR="00C3282F" w:rsidRPr="00FB0A3E" w:rsidRDefault="00C3282F" w:rsidP="00C3282F">
      <w:pPr>
        <w:spacing w:after="0" w:line="240" w:lineRule="auto"/>
        <w:ind w:firstLine="567"/>
        <w:jc w:val="both"/>
        <w:rPr>
          <w:szCs w:val="28"/>
        </w:rPr>
      </w:pPr>
      <w:r w:rsidRPr="00FB0A3E">
        <w:rPr>
          <w:szCs w:val="28"/>
        </w:rPr>
        <w:t>Під час розв’язання задач компенсації реактивної потужності критерієм оптимальності виступає забезпечення максимального економічного ефекту.</w:t>
      </w:r>
    </w:p>
    <w:p w:rsidR="00C3282F" w:rsidRPr="00FB0A3E" w:rsidRDefault="00C3282F" w:rsidP="00C3282F">
      <w:pPr>
        <w:spacing w:after="0" w:line="240" w:lineRule="auto"/>
        <w:ind w:firstLine="567"/>
        <w:jc w:val="both"/>
        <w:rPr>
          <w:szCs w:val="28"/>
        </w:rPr>
      </w:pPr>
      <w:r w:rsidRPr="00FB0A3E">
        <w:rPr>
          <w:szCs w:val="28"/>
        </w:rPr>
        <w:t>Значенню цільової функції відповідають дисконтовані витрати на впровадження засобів компенсації реактивної потужності (КРП) в систему електропостачання ПАТ «Нафтохімік-Прикарпаття».</w:t>
      </w:r>
    </w:p>
    <w:p w:rsidR="00C3282F" w:rsidRPr="00FB0A3E" w:rsidRDefault="00C3282F" w:rsidP="00C3282F">
      <w:pPr>
        <w:spacing w:after="0" w:line="240" w:lineRule="auto"/>
        <w:ind w:firstLine="567"/>
        <w:jc w:val="both"/>
        <w:rPr>
          <w:szCs w:val="28"/>
        </w:rPr>
      </w:pPr>
      <w:r w:rsidRPr="00FB0A3E">
        <w:rPr>
          <w:szCs w:val="28"/>
        </w:rPr>
        <w:t xml:space="preserve">Враховуючи, що підприємство працює  зі змінним графіком реактивного навантаження, впровадження КУ в електричних мережах підприємства дозволить знизити втрати електричної енергії, тому досить актуальною проблемою є підвищення ефективності використання КУ,  зокрема в системі електропостачання </w:t>
      </w:r>
      <w:proofErr w:type="spellStart"/>
      <w:r w:rsidRPr="00FB0A3E">
        <w:rPr>
          <w:szCs w:val="28"/>
        </w:rPr>
        <w:t>енергоцеху</w:t>
      </w:r>
      <w:proofErr w:type="spellEnd"/>
      <w:r w:rsidRPr="00FB0A3E">
        <w:rPr>
          <w:szCs w:val="28"/>
        </w:rPr>
        <w:t xml:space="preserve"> ПАТ «Нафтохімік-Прикарпаття».</w:t>
      </w:r>
    </w:p>
    <w:p w:rsidR="0075764B" w:rsidRPr="00FB0A3E" w:rsidRDefault="00551BB1" w:rsidP="0075764B">
      <w:pPr>
        <w:spacing w:after="0" w:line="240" w:lineRule="auto"/>
        <w:ind w:firstLine="567"/>
        <w:jc w:val="both"/>
        <w:rPr>
          <w:szCs w:val="28"/>
        </w:rPr>
      </w:pPr>
      <w:r w:rsidRPr="00FB0A3E">
        <w:rPr>
          <w:b/>
          <w:szCs w:val="28"/>
        </w:rPr>
        <w:t>Мета і завдання дослідження.</w:t>
      </w:r>
      <w:r w:rsidRPr="00FB0A3E">
        <w:rPr>
          <w:szCs w:val="28"/>
        </w:rPr>
        <w:t xml:space="preserve"> </w:t>
      </w:r>
      <w:r w:rsidR="0075764B" w:rsidRPr="00FB0A3E">
        <w:rPr>
          <w:szCs w:val="28"/>
        </w:rPr>
        <w:t>Метою дипломної роботи є</w:t>
      </w:r>
      <w:r w:rsidR="00AE42BF" w:rsidRPr="00FB0A3E">
        <w:rPr>
          <w:szCs w:val="28"/>
        </w:rPr>
        <w:t xml:space="preserve"> </w:t>
      </w:r>
      <w:r w:rsidR="009335AA" w:rsidRPr="00FB0A3E">
        <w:rPr>
          <w:szCs w:val="28"/>
        </w:rPr>
        <w:t xml:space="preserve">підвищення ефективності керування конденсаторними установками на основі аналізу системи </w:t>
      </w:r>
      <w:proofErr w:type="spellStart"/>
      <w:r w:rsidR="009335AA" w:rsidRPr="00FB0A3E">
        <w:rPr>
          <w:szCs w:val="28"/>
        </w:rPr>
        <w:t>електроспоживання</w:t>
      </w:r>
      <w:proofErr w:type="spellEnd"/>
      <w:r w:rsidR="009335AA" w:rsidRPr="00FB0A3E">
        <w:rPr>
          <w:szCs w:val="28"/>
        </w:rPr>
        <w:t xml:space="preserve"> </w:t>
      </w:r>
      <w:proofErr w:type="spellStart"/>
      <w:r w:rsidR="009335AA" w:rsidRPr="00FB0A3E">
        <w:rPr>
          <w:szCs w:val="28"/>
        </w:rPr>
        <w:t>енергоцеху</w:t>
      </w:r>
      <w:proofErr w:type="spellEnd"/>
      <w:r w:rsidR="009335AA" w:rsidRPr="00FB0A3E">
        <w:rPr>
          <w:szCs w:val="28"/>
        </w:rPr>
        <w:t xml:space="preserve"> підприємства </w:t>
      </w:r>
      <w:r w:rsidR="00335A9F">
        <w:rPr>
          <w:szCs w:val="28"/>
        </w:rPr>
        <w:t>для</w:t>
      </w:r>
      <w:r w:rsidR="009335AA" w:rsidRPr="00FB0A3E">
        <w:rPr>
          <w:szCs w:val="28"/>
        </w:rPr>
        <w:t xml:space="preserve"> забезпечення зменшення втрат електроенергії</w:t>
      </w:r>
      <w:r w:rsidR="00087318" w:rsidRPr="00FB0A3E">
        <w:rPr>
          <w:szCs w:val="28"/>
        </w:rPr>
        <w:t>.</w:t>
      </w:r>
      <w:r w:rsidR="009335AA" w:rsidRPr="00FB0A3E">
        <w:rPr>
          <w:szCs w:val="28"/>
        </w:rPr>
        <w:t xml:space="preserve"> </w:t>
      </w:r>
    </w:p>
    <w:p w:rsidR="00EA5867" w:rsidRPr="00FB0A3E" w:rsidRDefault="00551BB1" w:rsidP="00EA5867">
      <w:pPr>
        <w:spacing w:after="0" w:line="240" w:lineRule="auto"/>
        <w:ind w:firstLine="567"/>
        <w:jc w:val="both"/>
        <w:rPr>
          <w:szCs w:val="28"/>
        </w:rPr>
      </w:pPr>
      <w:r w:rsidRPr="00FB0A3E">
        <w:rPr>
          <w:szCs w:val="28"/>
        </w:rPr>
        <w:t>Відповідно до вказаної мети розв’язувались наступні завдання:</w:t>
      </w:r>
      <w:r w:rsidR="00EA5867" w:rsidRPr="00FB0A3E">
        <w:rPr>
          <w:szCs w:val="28"/>
        </w:rPr>
        <w:t xml:space="preserve"> </w:t>
      </w:r>
    </w:p>
    <w:p w:rsidR="00087318" w:rsidRPr="00FB0A3E" w:rsidRDefault="0082038E" w:rsidP="00EA5867">
      <w:pPr>
        <w:spacing w:after="0" w:line="240" w:lineRule="auto"/>
        <w:ind w:firstLine="567"/>
        <w:jc w:val="both"/>
        <w:rPr>
          <w:rFonts w:eastAsia="Times New Roman"/>
          <w:lang w:eastAsia="ru-RU"/>
        </w:rPr>
      </w:pPr>
      <w:r w:rsidRPr="00FB0A3E">
        <w:rPr>
          <w:szCs w:val="28"/>
        </w:rPr>
        <w:t xml:space="preserve">– </w:t>
      </w:r>
      <w:r w:rsidR="00087318" w:rsidRPr="00FB0A3E">
        <w:rPr>
          <w:rFonts w:eastAsia="Times New Roman"/>
          <w:szCs w:val="28"/>
          <w:lang w:eastAsia="uk-UA"/>
        </w:rPr>
        <w:t xml:space="preserve">провести аналіз </w:t>
      </w:r>
      <w:r w:rsidR="00087318" w:rsidRPr="00FB0A3E">
        <w:rPr>
          <w:szCs w:val="28"/>
        </w:rPr>
        <w:t xml:space="preserve">видів компенсації реактивної потужності, </w:t>
      </w:r>
      <w:r w:rsidR="00087318" w:rsidRPr="00FB0A3E">
        <w:rPr>
          <w:rFonts w:eastAsia="Times New Roman"/>
          <w:lang w:eastAsia="ru-RU"/>
        </w:rPr>
        <w:t xml:space="preserve">використання конденсаторних установок та діючу систему електропостачання </w:t>
      </w:r>
      <w:proofErr w:type="spellStart"/>
      <w:r w:rsidR="00087318" w:rsidRPr="00FB0A3E">
        <w:rPr>
          <w:rFonts w:eastAsia="Times New Roman"/>
          <w:lang w:eastAsia="ru-RU"/>
        </w:rPr>
        <w:t>енергоцеху</w:t>
      </w:r>
      <w:proofErr w:type="spellEnd"/>
      <w:r w:rsidR="00087318" w:rsidRPr="00FB0A3E">
        <w:rPr>
          <w:rFonts w:eastAsia="Times New Roman"/>
          <w:lang w:eastAsia="ru-RU"/>
        </w:rPr>
        <w:t xml:space="preserve"> підприємства;</w:t>
      </w:r>
    </w:p>
    <w:p w:rsidR="00087318" w:rsidRPr="00FB0A3E" w:rsidRDefault="00087318" w:rsidP="00EA5867">
      <w:pPr>
        <w:spacing w:after="0" w:line="240" w:lineRule="auto"/>
        <w:ind w:firstLine="567"/>
        <w:jc w:val="both"/>
        <w:rPr>
          <w:rFonts w:eastAsia="Times New Roman"/>
          <w:lang w:eastAsia="ru-RU"/>
        </w:rPr>
      </w:pPr>
      <w:r w:rsidRPr="00FB0A3E">
        <w:rPr>
          <w:szCs w:val="28"/>
        </w:rPr>
        <w:t xml:space="preserve">– провести розрахунки електричних навантажень силового обладнання </w:t>
      </w:r>
      <w:proofErr w:type="spellStart"/>
      <w:r w:rsidRPr="00FB0A3E">
        <w:rPr>
          <w:szCs w:val="28"/>
        </w:rPr>
        <w:t>енергоцеху</w:t>
      </w:r>
      <w:proofErr w:type="spellEnd"/>
      <w:r w:rsidRPr="00FB0A3E">
        <w:rPr>
          <w:szCs w:val="28"/>
        </w:rPr>
        <w:t xml:space="preserve"> підприємства на трьох рівнях системи електропостачання для визначення перетоків реактивної потужності;</w:t>
      </w:r>
    </w:p>
    <w:p w:rsidR="00D06BB1" w:rsidRPr="00FB0A3E" w:rsidRDefault="00D06BB1" w:rsidP="00EA5867">
      <w:pPr>
        <w:spacing w:after="0" w:line="240" w:lineRule="auto"/>
        <w:ind w:firstLine="567"/>
        <w:jc w:val="both"/>
        <w:rPr>
          <w:szCs w:val="28"/>
        </w:rPr>
      </w:pPr>
      <w:r w:rsidRPr="00FB0A3E">
        <w:rPr>
          <w:szCs w:val="28"/>
        </w:rPr>
        <w:t xml:space="preserve">– провести вибір електроенергетичного обладнання для забезпечення надійності електропостачання </w:t>
      </w:r>
      <w:proofErr w:type="spellStart"/>
      <w:r w:rsidR="00087318" w:rsidRPr="00FB0A3E">
        <w:rPr>
          <w:szCs w:val="28"/>
        </w:rPr>
        <w:t>енергоцеху</w:t>
      </w:r>
      <w:proofErr w:type="spellEnd"/>
      <w:r w:rsidR="00087318" w:rsidRPr="00FB0A3E">
        <w:rPr>
          <w:szCs w:val="28"/>
        </w:rPr>
        <w:t xml:space="preserve"> підприємства</w:t>
      </w:r>
      <w:r w:rsidRPr="00FB0A3E">
        <w:rPr>
          <w:szCs w:val="28"/>
        </w:rPr>
        <w:t>;</w:t>
      </w:r>
    </w:p>
    <w:p w:rsidR="004A4A84" w:rsidRPr="00FB0A3E" w:rsidRDefault="00087318" w:rsidP="004A4A84">
      <w:pPr>
        <w:spacing w:after="0" w:line="240" w:lineRule="auto"/>
        <w:ind w:firstLine="567"/>
        <w:jc w:val="both"/>
        <w:rPr>
          <w:szCs w:val="28"/>
        </w:rPr>
      </w:pPr>
      <w:r w:rsidRPr="00FB0A3E">
        <w:rPr>
          <w:szCs w:val="28"/>
        </w:rPr>
        <w:t xml:space="preserve">– </w:t>
      </w:r>
      <w:r w:rsidR="004A4A84" w:rsidRPr="00FB0A3E">
        <w:rPr>
          <w:szCs w:val="28"/>
        </w:rPr>
        <w:t>провести техніко-економічне обґрунтування вибору методу компенсації реактивної потужності та здійснити вибір КУ;</w:t>
      </w:r>
    </w:p>
    <w:p w:rsidR="00087318" w:rsidRPr="00FB0A3E" w:rsidRDefault="00087318" w:rsidP="00EA5867">
      <w:pPr>
        <w:spacing w:after="0" w:line="240" w:lineRule="auto"/>
        <w:ind w:firstLine="567"/>
        <w:jc w:val="both"/>
        <w:rPr>
          <w:szCs w:val="28"/>
        </w:rPr>
      </w:pPr>
      <w:r w:rsidRPr="00FB0A3E">
        <w:rPr>
          <w:szCs w:val="28"/>
        </w:rPr>
        <w:t xml:space="preserve">– провести дослідження аналітичних моделей керування потужністю КУ  </w:t>
      </w:r>
      <w:r w:rsidR="00335A9F">
        <w:rPr>
          <w:szCs w:val="28"/>
        </w:rPr>
        <w:t xml:space="preserve">та </w:t>
      </w:r>
      <w:r w:rsidRPr="00FB0A3E">
        <w:rPr>
          <w:szCs w:val="28"/>
        </w:rPr>
        <w:t xml:space="preserve">запропонувати корисну модель автоматичного регулювання КУ </w:t>
      </w:r>
      <w:r w:rsidR="00335A9F">
        <w:rPr>
          <w:szCs w:val="28"/>
        </w:rPr>
        <w:t>за</w:t>
      </w:r>
      <w:r w:rsidRPr="00FB0A3E">
        <w:rPr>
          <w:szCs w:val="28"/>
        </w:rPr>
        <w:t xml:space="preserve"> умов</w:t>
      </w:r>
      <w:r w:rsidR="00335A9F">
        <w:rPr>
          <w:szCs w:val="28"/>
        </w:rPr>
        <w:t>и</w:t>
      </w:r>
      <w:r w:rsidRPr="00FB0A3E">
        <w:rPr>
          <w:szCs w:val="28"/>
        </w:rPr>
        <w:t xml:space="preserve"> забезпечення найбільшого зниження втрат</w:t>
      </w:r>
      <w:r w:rsidR="004A4A84" w:rsidRPr="00FB0A3E">
        <w:rPr>
          <w:szCs w:val="28"/>
        </w:rPr>
        <w:t>.</w:t>
      </w:r>
    </w:p>
    <w:p w:rsidR="00C3282F" w:rsidRPr="00FB0A3E" w:rsidRDefault="00F12FB4" w:rsidP="00C3282F">
      <w:pPr>
        <w:spacing w:after="0" w:line="240" w:lineRule="auto"/>
        <w:ind w:firstLine="567"/>
        <w:jc w:val="both"/>
        <w:rPr>
          <w:szCs w:val="28"/>
        </w:rPr>
      </w:pPr>
      <w:r w:rsidRPr="00FB0A3E">
        <w:rPr>
          <w:b/>
          <w:szCs w:val="28"/>
        </w:rPr>
        <w:t>Об’єкт дослідження</w:t>
      </w:r>
      <w:r w:rsidRPr="00FB0A3E">
        <w:rPr>
          <w:szCs w:val="28"/>
        </w:rPr>
        <w:t xml:space="preserve"> – </w:t>
      </w:r>
      <w:r w:rsidR="001E0DD0" w:rsidRPr="00FB0A3E">
        <w:t>процес використання конденсаторних установок в розподільчих мережах промислових підприємств</w:t>
      </w:r>
      <w:r w:rsidR="00C3282F" w:rsidRPr="00FB0A3E">
        <w:rPr>
          <w:szCs w:val="28"/>
        </w:rPr>
        <w:t>.</w:t>
      </w:r>
    </w:p>
    <w:p w:rsidR="001E0DD0" w:rsidRPr="00FB0A3E" w:rsidRDefault="00F12FB4" w:rsidP="001E0DD0">
      <w:pPr>
        <w:spacing w:after="0" w:line="240" w:lineRule="auto"/>
        <w:ind w:firstLine="567"/>
        <w:jc w:val="both"/>
        <w:rPr>
          <w:szCs w:val="28"/>
        </w:rPr>
      </w:pPr>
      <w:r w:rsidRPr="00FB0A3E">
        <w:rPr>
          <w:b/>
          <w:szCs w:val="28"/>
        </w:rPr>
        <w:lastRenderedPageBreak/>
        <w:t>Предмет дослідження</w:t>
      </w:r>
      <w:r w:rsidRPr="00FB0A3E">
        <w:rPr>
          <w:szCs w:val="28"/>
        </w:rPr>
        <w:t xml:space="preserve"> – </w:t>
      </w:r>
      <w:r w:rsidR="001E0DD0" w:rsidRPr="00FB0A3E">
        <w:rPr>
          <w:szCs w:val="28"/>
        </w:rPr>
        <w:t xml:space="preserve">підвищення ефективності </w:t>
      </w:r>
      <w:r w:rsidR="00DF4D42">
        <w:rPr>
          <w:szCs w:val="28"/>
        </w:rPr>
        <w:t>використання</w:t>
      </w:r>
      <w:r w:rsidR="001E0DD0" w:rsidRPr="00FB0A3E">
        <w:rPr>
          <w:szCs w:val="28"/>
        </w:rPr>
        <w:t xml:space="preserve"> конденсаторни</w:t>
      </w:r>
      <w:r w:rsidR="00DF4D42">
        <w:rPr>
          <w:szCs w:val="28"/>
        </w:rPr>
        <w:t>х</w:t>
      </w:r>
      <w:r w:rsidR="001E0DD0" w:rsidRPr="00FB0A3E">
        <w:rPr>
          <w:szCs w:val="28"/>
        </w:rPr>
        <w:t xml:space="preserve"> установ</w:t>
      </w:r>
      <w:r w:rsidR="00DF4D42">
        <w:rPr>
          <w:szCs w:val="28"/>
        </w:rPr>
        <w:t>ок</w:t>
      </w:r>
      <w:r w:rsidR="001E0DD0" w:rsidRPr="00FB0A3E">
        <w:rPr>
          <w:szCs w:val="28"/>
        </w:rPr>
        <w:t xml:space="preserve"> на підприємстві зі змінним графіком реактивного навантаження.</w:t>
      </w:r>
    </w:p>
    <w:p w:rsidR="00F402D5" w:rsidRPr="00FB0A3E" w:rsidRDefault="00551BB1" w:rsidP="001E0DD0">
      <w:pPr>
        <w:spacing w:after="0" w:line="240" w:lineRule="auto"/>
        <w:ind w:firstLine="567"/>
        <w:jc w:val="both"/>
      </w:pPr>
      <w:r w:rsidRPr="00FB0A3E">
        <w:rPr>
          <w:b/>
          <w:szCs w:val="28"/>
          <w:lang w:eastAsia="uk-UA"/>
        </w:rPr>
        <w:t>Наукова новизна отриманих результатів.</w:t>
      </w:r>
      <w:r w:rsidR="00A315C7" w:rsidRPr="00FB0A3E">
        <w:t xml:space="preserve"> </w:t>
      </w:r>
    </w:p>
    <w:p w:rsidR="00D3185C" w:rsidRPr="00FB0A3E" w:rsidRDefault="00D3185C" w:rsidP="00D3185C">
      <w:pPr>
        <w:pStyle w:val="2"/>
        <w:spacing w:after="0" w:line="240" w:lineRule="auto"/>
        <w:ind w:left="0" w:firstLine="567"/>
        <w:jc w:val="both"/>
        <w:rPr>
          <w:szCs w:val="28"/>
          <w:lang w:val="uk-UA"/>
        </w:rPr>
      </w:pPr>
      <w:r w:rsidRPr="00FB0A3E">
        <w:rPr>
          <w:szCs w:val="28"/>
          <w:lang w:val="uk-UA"/>
        </w:rPr>
        <w:t xml:space="preserve">– запропонована </w:t>
      </w:r>
      <w:r w:rsidR="00FB0A3E" w:rsidRPr="00FB0A3E">
        <w:rPr>
          <w:szCs w:val="28"/>
          <w:lang w:val="uk-UA"/>
        </w:rPr>
        <w:t>корисна модель пристрою регулювання потужностями КУ, що дозволяє знизити втрати електроенергії в розподільній мережі.</w:t>
      </w:r>
    </w:p>
    <w:p w:rsidR="004A4A84" w:rsidRPr="00FB0A3E" w:rsidRDefault="00551BB1" w:rsidP="00551BB1">
      <w:pPr>
        <w:pStyle w:val="2"/>
        <w:spacing w:after="0" w:line="240" w:lineRule="auto"/>
        <w:ind w:left="0" w:firstLine="567"/>
        <w:jc w:val="both"/>
        <w:rPr>
          <w:szCs w:val="28"/>
          <w:lang w:val="uk-UA"/>
        </w:rPr>
      </w:pPr>
      <w:r w:rsidRPr="00FB0A3E">
        <w:rPr>
          <w:b/>
          <w:szCs w:val="28"/>
          <w:lang w:val="uk-UA"/>
        </w:rPr>
        <w:t>Практичне значення отриманих результатів.</w:t>
      </w:r>
      <w:r w:rsidRPr="00FB0A3E">
        <w:rPr>
          <w:szCs w:val="28"/>
          <w:lang w:val="uk-UA"/>
        </w:rPr>
        <w:t xml:space="preserve"> </w:t>
      </w:r>
      <w:r w:rsidR="004A4A84" w:rsidRPr="00FB0A3E">
        <w:rPr>
          <w:szCs w:val="28"/>
          <w:lang w:val="uk-UA"/>
        </w:rPr>
        <w:t>Впровадження конденсаторних установок в електричній розподіль</w:t>
      </w:r>
      <w:r w:rsidR="00DF4D42">
        <w:rPr>
          <w:szCs w:val="28"/>
          <w:lang w:val="uk-UA"/>
        </w:rPr>
        <w:t>ч</w:t>
      </w:r>
      <w:r w:rsidR="004A4A84" w:rsidRPr="00FB0A3E">
        <w:rPr>
          <w:szCs w:val="28"/>
          <w:lang w:val="uk-UA"/>
        </w:rPr>
        <w:t xml:space="preserve">ій мережі </w:t>
      </w:r>
      <w:proofErr w:type="spellStart"/>
      <w:r w:rsidR="004A4A84" w:rsidRPr="00FB0A3E">
        <w:rPr>
          <w:szCs w:val="28"/>
          <w:lang w:val="uk-UA"/>
        </w:rPr>
        <w:t>енергоцеху</w:t>
      </w:r>
      <w:proofErr w:type="spellEnd"/>
      <w:r w:rsidR="004A4A84" w:rsidRPr="00FB0A3E">
        <w:rPr>
          <w:szCs w:val="28"/>
          <w:lang w:val="uk-UA"/>
        </w:rPr>
        <w:t xml:space="preserve"> підприємства дозволить знизити втрати електричної енергії при умові забезпечення вхідної реактивної потужності.</w:t>
      </w:r>
    </w:p>
    <w:p w:rsidR="00551BB1" w:rsidRPr="00FB0A3E" w:rsidRDefault="004A4A84" w:rsidP="00551BB1">
      <w:pPr>
        <w:pStyle w:val="2"/>
        <w:spacing w:after="0" w:line="240" w:lineRule="auto"/>
        <w:ind w:left="0" w:firstLine="567"/>
        <w:jc w:val="both"/>
        <w:rPr>
          <w:b/>
          <w:szCs w:val="28"/>
          <w:lang w:val="uk-UA"/>
        </w:rPr>
      </w:pPr>
      <w:r w:rsidRPr="00FB0A3E">
        <w:rPr>
          <w:b/>
          <w:szCs w:val="28"/>
          <w:lang w:val="uk-UA"/>
        </w:rPr>
        <w:t xml:space="preserve"> </w:t>
      </w:r>
      <w:r w:rsidR="00551BB1" w:rsidRPr="00FB0A3E">
        <w:rPr>
          <w:b/>
          <w:szCs w:val="28"/>
          <w:lang w:val="uk-UA"/>
        </w:rPr>
        <w:t>Апробація.</w:t>
      </w:r>
    </w:p>
    <w:p w:rsidR="00F12FB4" w:rsidRPr="00FB0A3E" w:rsidRDefault="00F12FB4" w:rsidP="00F12FB4">
      <w:pPr>
        <w:spacing w:after="0" w:line="240" w:lineRule="auto"/>
        <w:ind w:firstLine="567"/>
        <w:jc w:val="both"/>
        <w:rPr>
          <w:szCs w:val="28"/>
        </w:rPr>
      </w:pPr>
      <w:r w:rsidRPr="00FB0A3E">
        <w:rPr>
          <w:szCs w:val="28"/>
        </w:rPr>
        <w:t>Результати досліджень за темою дипломної роботи були представлені на VІ Міжнародна науково-технічна конференція молодих учених та студентів „Актуальні задачі сучасних технологій“ (16-17 листопада 2017 року), Тернопіль, Тернопільський національний університет імені Івана Пулюя.</w:t>
      </w:r>
    </w:p>
    <w:p w:rsidR="00551BB1" w:rsidRPr="00FB0A3E" w:rsidRDefault="00551BB1" w:rsidP="00551BB1">
      <w:pPr>
        <w:spacing w:after="0" w:line="240" w:lineRule="auto"/>
        <w:ind w:firstLine="567"/>
        <w:jc w:val="both"/>
        <w:rPr>
          <w:rFonts w:eastAsia="Times New Roman"/>
          <w:szCs w:val="28"/>
          <w:lang w:eastAsia="uk-UA"/>
        </w:rPr>
      </w:pPr>
      <w:r w:rsidRPr="00FB0A3E">
        <w:rPr>
          <w:rFonts w:eastAsia="Times New Roman"/>
          <w:b/>
          <w:szCs w:val="28"/>
          <w:lang w:eastAsia="uk-UA"/>
        </w:rPr>
        <w:t xml:space="preserve">Структура роботи.  </w:t>
      </w:r>
      <w:r w:rsidRPr="00FB0A3E">
        <w:rPr>
          <w:rFonts w:eastAsia="Times New Roman"/>
          <w:szCs w:val="28"/>
          <w:lang w:eastAsia="uk-UA"/>
        </w:rPr>
        <w:t>Робота складається зі вступу, 8 розділів, висновків, переліку посилань (</w:t>
      </w:r>
      <w:r w:rsidR="008B3DF8" w:rsidRPr="00FB0A3E">
        <w:rPr>
          <w:rFonts w:eastAsia="Times New Roman"/>
          <w:szCs w:val="28"/>
          <w:lang w:eastAsia="uk-UA"/>
        </w:rPr>
        <w:t>2</w:t>
      </w:r>
      <w:r w:rsidR="009335AA" w:rsidRPr="00FB0A3E">
        <w:rPr>
          <w:rFonts w:eastAsia="Times New Roman"/>
          <w:szCs w:val="28"/>
          <w:lang w:eastAsia="uk-UA"/>
        </w:rPr>
        <w:t>4</w:t>
      </w:r>
      <w:r w:rsidRPr="00FB0A3E">
        <w:rPr>
          <w:rFonts w:eastAsia="Times New Roman"/>
          <w:szCs w:val="28"/>
          <w:lang w:eastAsia="uk-UA"/>
        </w:rPr>
        <w:t xml:space="preserve"> найменуван</w:t>
      </w:r>
      <w:r w:rsidR="004D1C17" w:rsidRPr="00FB0A3E">
        <w:rPr>
          <w:rFonts w:eastAsia="Times New Roman"/>
          <w:szCs w:val="28"/>
          <w:lang w:eastAsia="uk-UA"/>
        </w:rPr>
        <w:t>ня</w:t>
      </w:r>
      <w:r w:rsidRPr="00FB0A3E">
        <w:rPr>
          <w:rFonts w:eastAsia="Times New Roman"/>
          <w:szCs w:val="28"/>
          <w:lang w:eastAsia="uk-UA"/>
        </w:rPr>
        <w:t>).</w:t>
      </w:r>
    </w:p>
    <w:p w:rsidR="00551BB1" w:rsidRPr="00FB0A3E" w:rsidRDefault="00551BB1" w:rsidP="00551BB1">
      <w:pPr>
        <w:spacing w:after="0" w:line="240" w:lineRule="auto"/>
        <w:ind w:firstLine="567"/>
        <w:jc w:val="both"/>
        <w:rPr>
          <w:rFonts w:eastAsia="Times New Roman"/>
          <w:szCs w:val="28"/>
          <w:lang w:eastAsia="uk-UA"/>
        </w:rPr>
      </w:pPr>
      <w:r w:rsidRPr="00FB0A3E">
        <w:rPr>
          <w:rFonts w:eastAsia="Times New Roman"/>
          <w:szCs w:val="28"/>
          <w:lang w:eastAsia="uk-UA"/>
        </w:rPr>
        <w:t xml:space="preserve">Загальний обсяг текстової частини – </w:t>
      </w:r>
      <w:r w:rsidR="0095359A" w:rsidRPr="0095359A">
        <w:rPr>
          <w:rFonts w:eastAsia="Times New Roman"/>
          <w:szCs w:val="28"/>
          <w:lang w:val="ru-RU" w:eastAsia="uk-UA"/>
        </w:rPr>
        <w:t>108</w:t>
      </w:r>
      <w:r w:rsidRPr="00FB0A3E">
        <w:rPr>
          <w:rFonts w:eastAsia="Times New Roman"/>
          <w:szCs w:val="28"/>
          <w:lang w:eastAsia="uk-UA"/>
        </w:rPr>
        <w:t xml:space="preserve"> сторінк</w:t>
      </w:r>
      <w:r w:rsidR="00566B0B" w:rsidRPr="00FB0A3E">
        <w:rPr>
          <w:rFonts w:eastAsia="Times New Roman"/>
          <w:szCs w:val="28"/>
          <w:lang w:eastAsia="uk-UA"/>
        </w:rPr>
        <w:t>а</w:t>
      </w:r>
      <w:r w:rsidRPr="00FB0A3E">
        <w:rPr>
          <w:rFonts w:eastAsia="Times New Roman"/>
          <w:szCs w:val="28"/>
          <w:lang w:eastAsia="uk-UA"/>
        </w:rPr>
        <w:t xml:space="preserve">, </w:t>
      </w:r>
      <w:r w:rsidR="0095359A" w:rsidRPr="0095359A">
        <w:rPr>
          <w:rFonts w:eastAsia="Times New Roman"/>
          <w:szCs w:val="28"/>
          <w:lang w:val="ru-RU" w:eastAsia="uk-UA"/>
        </w:rPr>
        <w:t>32</w:t>
      </w:r>
      <w:r w:rsidRPr="00FB0A3E">
        <w:rPr>
          <w:rFonts w:eastAsia="Times New Roman"/>
          <w:szCs w:val="28"/>
          <w:lang w:eastAsia="uk-UA"/>
        </w:rPr>
        <w:t xml:space="preserve"> таблиць, </w:t>
      </w:r>
      <w:r w:rsidR="0095359A" w:rsidRPr="0095359A">
        <w:rPr>
          <w:rFonts w:eastAsia="Times New Roman"/>
          <w:szCs w:val="28"/>
          <w:lang w:val="ru-RU" w:eastAsia="uk-UA"/>
        </w:rPr>
        <w:t>2</w:t>
      </w:r>
      <w:r w:rsidRPr="00FB0A3E">
        <w:rPr>
          <w:rFonts w:eastAsia="Times New Roman"/>
          <w:szCs w:val="28"/>
          <w:lang w:eastAsia="uk-UA"/>
        </w:rPr>
        <w:t xml:space="preserve"> діаграм, </w:t>
      </w:r>
      <w:r w:rsidR="0095359A" w:rsidRPr="0095359A">
        <w:rPr>
          <w:rFonts w:eastAsia="Times New Roman"/>
          <w:szCs w:val="28"/>
          <w:lang w:val="ru-RU" w:eastAsia="uk-UA"/>
        </w:rPr>
        <w:t>9</w:t>
      </w:r>
      <w:bookmarkStart w:id="0" w:name="_GoBack"/>
      <w:bookmarkEnd w:id="0"/>
      <w:r w:rsidRPr="00FB0A3E">
        <w:rPr>
          <w:rFonts w:eastAsia="Times New Roman"/>
          <w:szCs w:val="28"/>
          <w:lang w:eastAsia="uk-UA"/>
        </w:rPr>
        <w:t xml:space="preserve"> рисун</w:t>
      </w:r>
      <w:r w:rsidR="00566B0B" w:rsidRPr="00FB0A3E">
        <w:rPr>
          <w:rFonts w:eastAsia="Times New Roman"/>
          <w:szCs w:val="28"/>
          <w:lang w:eastAsia="uk-UA"/>
        </w:rPr>
        <w:t>ків</w:t>
      </w:r>
      <w:r w:rsidRPr="00FB0A3E">
        <w:rPr>
          <w:rFonts w:eastAsia="Times New Roman"/>
          <w:szCs w:val="28"/>
          <w:lang w:eastAsia="uk-UA"/>
        </w:rPr>
        <w:t>.</w:t>
      </w:r>
    </w:p>
    <w:p w:rsidR="009E23E3" w:rsidRPr="00FB0A3E" w:rsidRDefault="009E23E3" w:rsidP="00551BB1">
      <w:pPr>
        <w:spacing w:after="0" w:line="240" w:lineRule="auto"/>
        <w:ind w:firstLine="567"/>
        <w:jc w:val="both"/>
        <w:rPr>
          <w:rFonts w:eastAsia="Times New Roman"/>
          <w:szCs w:val="28"/>
          <w:lang w:eastAsia="uk-UA"/>
        </w:rPr>
      </w:pPr>
    </w:p>
    <w:p w:rsidR="00551BB1" w:rsidRPr="00FB0A3E" w:rsidRDefault="00551BB1" w:rsidP="00551BB1">
      <w:pPr>
        <w:spacing w:after="0" w:line="240" w:lineRule="auto"/>
        <w:ind w:firstLine="567"/>
        <w:jc w:val="center"/>
        <w:rPr>
          <w:rFonts w:eastAsia="Times New Roman"/>
          <w:b/>
          <w:szCs w:val="28"/>
          <w:lang w:eastAsia="uk-UA"/>
        </w:rPr>
      </w:pPr>
      <w:r w:rsidRPr="00FB0A3E">
        <w:rPr>
          <w:rFonts w:eastAsia="Times New Roman"/>
          <w:b/>
          <w:szCs w:val="28"/>
          <w:lang w:eastAsia="uk-UA"/>
        </w:rPr>
        <w:t>ОСНОВНИЙ ЗМІСТ РОБОТИ</w:t>
      </w:r>
    </w:p>
    <w:p w:rsidR="009E23E3" w:rsidRPr="00FB0A3E" w:rsidRDefault="009E23E3" w:rsidP="00551BB1">
      <w:pPr>
        <w:spacing w:after="0" w:line="240" w:lineRule="auto"/>
        <w:ind w:firstLine="567"/>
        <w:jc w:val="center"/>
        <w:rPr>
          <w:rFonts w:eastAsia="Times New Roman"/>
          <w:b/>
          <w:szCs w:val="28"/>
          <w:lang w:eastAsia="uk-UA"/>
        </w:rPr>
      </w:pPr>
    </w:p>
    <w:p w:rsidR="00551BB1" w:rsidRPr="00FB0A3E" w:rsidRDefault="00551BB1" w:rsidP="00551BB1">
      <w:pPr>
        <w:spacing w:after="0" w:line="240" w:lineRule="auto"/>
        <w:ind w:firstLine="567"/>
        <w:jc w:val="both"/>
        <w:rPr>
          <w:rFonts w:eastAsia="Times New Roman"/>
          <w:szCs w:val="28"/>
          <w:lang w:eastAsia="uk-UA"/>
        </w:rPr>
      </w:pPr>
      <w:r w:rsidRPr="00FB0A3E">
        <w:rPr>
          <w:rFonts w:eastAsia="Times New Roman"/>
          <w:b/>
          <w:szCs w:val="28"/>
          <w:lang w:eastAsia="uk-UA"/>
        </w:rPr>
        <w:t xml:space="preserve"> </w:t>
      </w:r>
      <w:r w:rsidRPr="00FB0A3E">
        <w:rPr>
          <w:rFonts w:eastAsia="Times New Roman"/>
          <w:szCs w:val="28"/>
          <w:lang w:eastAsia="uk-UA"/>
        </w:rPr>
        <w:t>У</w:t>
      </w:r>
      <w:r w:rsidRPr="00FB0A3E">
        <w:rPr>
          <w:rFonts w:eastAsia="Times New Roman"/>
          <w:b/>
          <w:szCs w:val="28"/>
          <w:lang w:eastAsia="uk-UA"/>
        </w:rPr>
        <w:t xml:space="preserve"> вступі </w:t>
      </w:r>
      <w:r w:rsidRPr="00FB0A3E">
        <w:rPr>
          <w:rFonts w:eastAsia="Times New Roman"/>
          <w:szCs w:val="28"/>
          <w:lang w:eastAsia="uk-UA"/>
        </w:rPr>
        <w:t xml:space="preserve">подано загальну характеристику роботи: стан розробки </w:t>
      </w:r>
      <w:r w:rsidR="00A45119" w:rsidRPr="00FB0A3E">
        <w:rPr>
          <w:rFonts w:eastAsia="Times New Roman"/>
          <w:szCs w:val="28"/>
          <w:lang w:eastAsia="uk-UA"/>
        </w:rPr>
        <w:t xml:space="preserve">практичної </w:t>
      </w:r>
      <w:r w:rsidRPr="00FB0A3E">
        <w:rPr>
          <w:rFonts w:eastAsia="Times New Roman"/>
          <w:szCs w:val="28"/>
          <w:lang w:eastAsia="uk-UA"/>
        </w:rPr>
        <w:t>проблеми й актуальність роботи, мету і завдання роботи, об’єкт, предмет, описан</w:t>
      </w:r>
      <w:r w:rsidR="00BC33AA" w:rsidRPr="00FB0A3E">
        <w:rPr>
          <w:rFonts w:eastAsia="Times New Roman"/>
          <w:szCs w:val="28"/>
          <w:lang w:eastAsia="uk-UA"/>
        </w:rPr>
        <w:t>о</w:t>
      </w:r>
      <w:r w:rsidRPr="00FB0A3E">
        <w:rPr>
          <w:rFonts w:eastAsia="Times New Roman"/>
          <w:szCs w:val="28"/>
          <w:lang w:eastAsia="uk-UA"/>
        </w:rPr>
        <w:t xml:space="preserve"> наукову новизну </w:t>
      </w:r>
      <w:r w:rsidR="00BC33AA" w:rsidRPr="00FB0A3E">
        <w:rPr>
          <w:rFonts w:eastAsia="Times New Roman"/>
          <w:szCs w:val="28"/>
          <w:lang w:eastAsia="uk-UA"/>
        </w:rPr>
        <w:t>та</w:t>
      </w:r>
      <w:r w:rsidRPr="00FB0A3E">
        <w:rPr>
          <w:rFonts w:eastAsia="Times New Roman"/>
          <w:szCs w:val="28"/>
          <w:lang w:eastAsia="uk-UA"/>
        </w:rPr>
        <w:t xml:space="preserve"> практичну значимість отриманих результатів.</w:t>
      </w:r>
    </w:p>
    <w:p w:rsidR="00F67051" w:rsidRPr="00FB0A3E" w:rsidRDefault="00305324" w:rsidP="00597AFB">
      <w:pPr>
        <w:spacing w:after="0" w:line="240" w:lineRule="auto"/>
        <w:ind w:firstLine="567"/>
        <w:jc w:val="both"/>
        <w:rPr>
          <w:rFonts w:eastAsia="Times New Roman"/>
          <w:lang w:eastAsia="ru-RU"/>
        </w:rPr>
      </w:pPr>
      <w:r w:rsidRPr="00FB0A3E">
        <w:rPr>
          <w:rFonts w:eastAsia="Times New Roman"/>
          <w:b/>
          <w:szCs w:val="28"/>
          <w:lang w:eastAsia="uk-UA"/>
        </w:rPr>
        <w:t>У першому розділі «</w:t>
      </w:r>
      <w:r w:rsidR="00FB5775" w:rsidRPr="00FB0A3E">
        <w:rPr>
          <w:rFonts w:eastAsia="Times New Roman"/>
          <w:b/>
          <w:szCs w:val="28"/>
          <w:lang w:eastAsia="uk-UA"/>
        </w:rPr>
        <w:t>Аналітична частина</w:t>
      </w:r>
      <w:r w:rsidRPr="00FB0A3E">
        <w:rPr>
          <w:rFonts w:eastAsia="Times New Roman"/>
          <w:b/>
          <w:szCs w:val="28"/>
          <w:lang w:eastAsia="uk-UA"/>
        </w:rPr>
        <w:t>»</w:t>
      </w:r>
      <w:r w:rsidRPr="00FB0A3E">
        <w:rPr>
          <w:rFonts w:eastAsia="Times New Roman"/>
          <w:szCs w:val="28"/>
          <w:lang w:eastAsia="uk-UA"/>
        </w:rPr>
        <w:t xml:space="preserve"> </w:t>
      </w:r>
      <w:r w:rsidR="0066424D" w:rsidRPr="00FB0A3E">
        <w:rPr>
          <w:rFonts w:eastAsia="Times New Roman"/>
          <w:szCs w:val="28"/>
          <w:lang w:eastAsia="uk-UA"/>
        </w:rPr>
        <w:t xml:space="preserve">проведений аналіз </w:t>
      </w:r>
      <w:r w:rsidR="00597AFB" w:rsidRPr="00FB0A3E">
        <w:rPr>
          <w:szCs w:val="28"/>
        </w:rPr>
        <w:t>видів компен</w:t>
      </w:r>
      <w:bookmarkStart w:id="1" w:name="_Toc344046929"/>
      <w:r w:rsidR="00597AFB" w:rsidRPr="00FB0A3E">
        <w:rPr>
          <w:szCs w:val="28"/>
        </w:rPr>
        <w:t xml:space="preserve">сації реактивної потужності, </w:t>
      </w:r>
      <w:r w:rsidR="00597AFB" w:rsidRPr="00FB0A3E">
        <w:rPr>
          <w:rFonts w:eastAsia="Times New Roman"/>
          <w:lang w:eastAsia="ru-RU"/>
        </w:rPr>
        <w:t>використання конденсаторних установок</w:t>
      </w:r>
      <w:bookmarkEnd w:id="1"/>
      <w:r w:rsidR="00597AFB" w:rsidRPr="00FB0A3E">
        <w:rPr>
          <w:rFonts w:eastAsia="Times New Roman"/>
          <w:lang w:eastAsia="ru-RU"/>
        </w:rPr>
        <w:t xml:space="preserve"> та діючу систему електропостачання </w:t>
      </w:r>
      <w:proofErr w:type="spellStart"/>
      <w:r w:rsidR="00597AFB" w:rsidRPr="00FB0A3E">
        <w:rPr>
          <w:rFonts w:eastAsia="Times New Roman"/>
          <w:lang w:eastAsia="ru-RU"/>
        </w:rPr>
        <w:t>енергоцеху</w:t>
      </w:r>
      <w:proofErr w:type="spellEnd"/>
      <w:r w:rsidR="00597AFB" w:rsidRPr="00FB0A3E">
        <w:rPr>
          <w:rFonts w:eastAsia="Times New Roman"/>
          <w:lang w:eastAsia="ru-RU"/>
        </w:rPr>
        <w:t xml:space="preserve"> підприємства.</w:t>
      </w:r>
    </w:p>
    <w:p w:rsidR="00597AFB" w:rsidRPr="00FB0A3E" w:rsidRDefault="00A30C19" w:rsidP="00597AFB">
      <w:pPr>
        <w:spacing w:after="0" w:line="240" w:lineRule="auto"/>
        <w:ind w:firstLine="567"/>
        <w:jc w:val="both"/>
        <w:rPr>
          <w:rFonts w:eastAsia="Times New Roman"/>
          <w:szCs w:val="28"/>
          <w:lang w:eastAsia="uk-UA"/>
        </w:rPr>
      </w:pPr>
      <w:r w:rsidRPr="00FB0A3E">
        <w:rPr>
          <w:rFonts w:eastAsia="Times New Roman"/>
          <w:szCs w:val="28"/>
          <w:lang w:eastAsia="uk-UA"/>
        </w:rPr>
        <w:t>Проведений аналіз видів компенсації реактивної потужності, який показав, що найефективнішим методом є централізована компенсація.</w:t>
      </w:r>
    </w:p>
    <w:p w:rsidR="00A30C19" w:rsidRPr="00FB0A3E" w:rsidRDefault="00A30C19" w:rsidP="00597AFB">
      <w:pPr>
        <w:spacing w:after="0" w:line="240" w:lineRule="auto"/>
        <w:ind w:firstLine="567"/>
        <w:jc w:val="both"/>
        <w:rPr>
          <w:rFonts w:eastAsia="Times New Roman"/>
          <w:szCs w:val="28"/>
          <w:lang w:eastAsia="uk-UA"/>
        </w:rPr>
      </w:pPr>
      <w:r w:rsidRPr="00FB0A3E">
        <w:rPr>
          <w:rFonts w:eastAsia="Times New Roman"/>
          <w:szCs w:val="28"/>
          <w:lang w:eastAsia="uk-UA"/>
        </w:rPr>
        <w:t xml:space="preserve">Проведений аналіз техніко-економічних показників пропонованих автоматичних конденсаторних установок для рівнях напруг 0,4 кВ, 6(10) кВ, що показало необхідність проведення техніко-економічного обґрунтування методу компенсації реактивної потужності </w:t>
      </w:r>
      <w:proofErr w:type="spellStart"/>
      <w:r w:rsidRPr="00FB0A3E">
        <w:rPr>
          <w:rFonts w:eastAsia="Times New Roman"/>
          <w:szCs w:val="28"/>
          <w:lang w:eastAsia="uk-UA"/>
        </w:rPr>
        <w:t>енергоцеху</w:t>
      </w:r>
      <w:proofErr w:type="spellEnd"/>
      <w:r w:rsidRPr="00FB0A3E">
        <w:rPr>
          <w:rFonts w:eastAsia="Times New Roman"/>
          <w:szCs w:val="28"/>
          <w:lang w:eastAsia="uk-UA"/>
        </w:rPr>
        <w:t xml:space="preserve"> підприємства.</w:t>
      </w:r>
    </w:p>
    <w:p w:rsidR="00A30C19" w:rsidRPr="00FB0A3E" w:rsidRDefault="00305BB1" w:rsidP="00597AFB">
      <w:pPr>
        <w:spacing w:after="0" w:line="240" w:lineRule="auto"/>
        <w:ind w:firstLine="567"/>
        <w:jc w:val="both"/>
        <w:rPr>
          <w:rFonts w:eastAsia="Times New Roman"/>
          <w:szCs w:val="28"/>
          <w:lang w:eastAsia="uk-UA"/>
        </w:rPr>
      </w:pPr>
      <w:r w:rsidRPr="00FB0A3E">
        <w:rPr>
          <w:rFonts w:eastAsia="Times New Roman"/>
          <w:szCs w:val="28"/>
          <w:lang w:eastAsia="uk-UA"/>
        </w:rPr>
        <w:t xml:space="preserve">Визначені основні групи підприємств за схемою електропостачання та рівнем напруг та проаналізовані варіанти компенсації реактивної потужності з позиції зменшення втрат електроенергії. Встановлено, що розміщення в </w:t>
      </w:r>
      <w:proofErr w:type="spellStart"/>
      <w:r w:rsidRPr="00FB0A3E">
        <w:rPr>
          <w:rFonts w:eastAsia="Times New Roman"/>
          <w:szCs w:val="28"/>
          <w:lang w:eastAsia="uk-UA"/>
        </w:rPr>
        <w:t>енергоцеху</w:t>
      </w:r>
      <w:proofErr w:type="spellEnd"/>
      <w:r w:rsidRPr="00FB0A3E">
        <w:rPr>
          <w:rFonts w:eastAsia="Times New Roman"/>
          <w:szCs w:val="28"/>
          <w:lang w:eastAsia="uk-UA"/>
        </w:rPr>
        <w:t xml:space="preserve"> підприємства двох </w:t>
      </w:r>
      <w:proofErr w:type="spellStart"/>
      <w:r w:rsidR="00E9454B" w:rsidRPr="00FB0A3E">
        <w:rPr>
          <w:rFonts w:eastAsia="Times New Roman"/>
          <w:szCs w:val="28"/>
          <w:lang w:eastAsia="uk-UA"/>
        </w:rPr>
        <w:t>двохтрансформаторних</w:t>
      </w:r>
      <w:proofErr w:type="spellEnd"/>
      <w:r w:rsidR="00E9454B" w:rsidRPr="00FB0A3E">
        <w:rPr>
          <w:rFonts w:eastAsia="Times New Roman"/>
          <w:szCs w:val="28"/>
          <w:lang w:eastAsia="uk-UA"/>
        </w:rPr>
        <w:t xml:space="preserve"> підстанцій потужністю 1000 кВА та однієї </w:t>
      </w:r>
      <w:proofErr w:type="spellStart"/>
      <w:r w:rsidR="00E9454B" w:rsidRPr="00FB0A3E">
        <w:rPr>
          <w:rFonts w:eastAsia="Times New Roman"/>
          <w:szCs w:val="28"/>
          <w:lang w:eastAsia="uk-UA"/>
        </w:rPr>
        <w:t>двохтрансформаторної</w:t>
      </w:r>
      <w:proofErr w:type="spellEnd"/>
      <w:r w:rsidR="00E9454B" w:rsidRPr="00FB0A3E">
        <w:rPr>
          <w:rFonts w:eastAsia="Times New Roman"/>
          <w:szCs w:val="28"/>
          <w:lang w:eastAsia="uk-UA"/>
        </w:rPr>
        <w:t xml:space="preserve"> підстанції потужністю 250 кВА для забезпечення надійності за І категорією споживачів та рівнозмінне навантаження споживачів,  призводить суттєвого зниження </w:t>
      </w:r>
      <w:r w:rsidR="00E9454B" w:rsidRPr="00FB0A3E">
        <w:rPr>
          <w:position w:val="-10"/>
        </w:rPr>
        <w:object w:dxaOrig="6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8pt" o:ole="" fillcolor="window">
            <v:imagedata r:id="rId5" o:title=""/>
          </v:shape>
          <o:OLEObject Type="Embed" ProgID="Equation.DSMT4" ShapeID="_x0000_i1025" DrawAspect="Content" ObjectID="_1579887628" r:id="rId6"/>
        </w:object>
      </w:r>
      <w:r w:rsidR="00E9454B" w:rsidRPr="00FB0A3E">
        <w:rPr>
          <w:rFonts w:eastAsia="Times New Roman"/>
          <w:szCs w:val="28"/>
          <w:lang w:eastAsia="uk-UA"/>
        </w:rPr>
        <w:t xml:space="preserve"> із-за великих втрат в трансформаторах. Показано, що для надійної компенсації реактивної потужності на рівнях 0,4кВ, 6 кВ </w:t>
      </w:r>
      <w:proofErr w:type="spellStart"/>
      <w:r w:rsidR="00E9454B" w:rsidRPr="00FB0A3E">
        <w:rPr>
          <w:rFonts w:eastAsia="Times New Roman"/>
          <w:szCs w:val="28"/>
          <w:lang w:eastAsia="uk-UA"/>
        </w:rPr>
        <w:t>енергоцеху</w:t>
      </w:r>
      <w:proofErr w:type="spellEnd"/>
      <w:r w:rsidR="00E9454B" w:rsidRPr="00FB0A3E">
        <w:rPr>
          <w:rFonts w:eastAsia="Times New Roman"/>
          <w:szCs w:val="28"/>
          <w:lang w:eastAsia="uk-UA"/>
        </w:rPr>
        <w:t xml:space="preserve"> підприємства</w:t>
      </w:r>
      <w:r w:rsidR="004773CB" w:rsidRPr="00FB0A3E">
        <w:rPr>
          <w:rFonts w:eastAsia="Times New Roman"/>
          <w:szCs w:val="28"/>
          <w:lang w:eastAsia="uk-UA"/>
        </w:rPr>
        <w:t xml:space="preserve"> необхідно </w:t>
      </w:r>
      <w:r w:rsidR="004773CB" w:rsidRPr="00FB0A3E">
        <w:rPr>
          <w:rFonts w:eastAsia="Times New Roman"/>
          <w:szCs w:val="28"/>
          <w:lang w:eastAsia="uk-UA"/>
        </w:rPr>
        <w:lastRenderedPageBreak/>
        <w:t>використання автоматичної компенсації при забезпеченні заданої підприємством величини реактивної складової потужності.</w:t>
      </w:r>
    </w:p>
    <w:p w:rsidR="0003599F" w:rsidRPr="00FB0A3E" w:rsidRDefault="00C75E13" w:rsidP="005C6172">
      <w:pPr>
        <w:spacing w:after="0" w:line="240" w:lineRule="auto"/>
        <w:ind w:firstLine="567"/>
        <w:jc w:val="both"/>
        <w:rPr>
          <w:szCs w:val="28"/>
        </w:rPr>
      </w:pPr>
      <w:r w:rsidRPr="00FB0A3E">
        <w:rPr>
          <w:b/>
          <w:szCs w:val="28"/>
        </w:rPr>
        <w:t>У другому розділі «</w:t>
      </w:r>
      <w:r w:rsidR="004312DB" w:rsidRPr="00FB0A3E">
        <w:rPr>
          <w:b/>
          <w:szCs w:val="28"/>
        </w:rPr>
        <w:t>Н</w:t>
      </w:r>
      <w:r w:rsidR="00FB5775" w:rsidRPr="00FB0A3E">
        <w:rPr>
          <w:b/>
          <w:szCs w:val="28"/>
        </w:rPr>
        <w:t>ауково-дослідна ч</w:t>
      </w:r>
      <w:r w:rsidR="00464E5F" w:rsidRPr="00FB0A3E">
        <w:rPr>
          <w:b/>
          <w:szCs w:val="28"/>
        </w:rPr>
        <w:t>а</w:t>
      </w:r>
      <w:r w:rsidR="00FB5775" w:rsidRPr="00FB0A3E">
        <w:rPr>
          <w:b/>
          <w:szCs w:val="28"/>
        </w:rPr>
        <w:t>стина</w:t>
      </w:r>
      <w:r w:rsidRPr="00FB0A3E">
        <w:rPr>
          <w:b/>
          <w:szCs w:val="28"/>
        </w:rPr>
        <w:t>»</w:t>
      </w:r>
      <w:r w:rsidR="00196335" w:rsidRPr="00FB0A3E">
        <w:rPr>
          <w:szCs w:val="28"/>
        </w:rPr>
        <w:t xml:space="preserve"> </w:t>
      </w:r>
      <w:r w:rsidR="0003599F" w:rsidRPr="00FB0A3E">
        <w:rPr>
          <w:szCs w:val="28"/>
        </w:rPr>
        <w:t>проведені дослідження аналітичних моделей керування потужн</w:t>
      </w:r>
      <w:r w:rsidR="00B27830" w:rsidRPr="00FB0A3E">
        <w:rPr>
          <w:szCs w:val="28"/>
        </w:rPr>
        <w:t>істю</w:t>
      </w:r>
      <w:r w:rsidR="0003599F" w:rsidRPr="00FB0A3E">
        <w:rPr>
          <w:szCs w:val="28"/>
        </w:rPr>
        <w:t xml:space="preserve"> конденсаторними установками та здійснено техніко-економічне обґрунтування вибору методу компенсації реактивної потужності.</w:t>
      </w:r>
    </w:p>
    <w:p w:rsidR="0003599F" w:rsidRPr="00FB0A3E" w:rsidRDefault="0003599F" w:rsidP="0003599F">
      <w:pPr>
        <w:spacing w:after="0" w:line="240" w:lineRule="auto"/>
        <w:ind w:firstLine="567"/>
        <w:jc w:val="both"/>
        <w:rPr>
          <w:szCs w:val="28"/>
        </w:rPr>
      </w:pPr>
      <w:r w:rsidRPr="00FB0A3E">
        <w:rPr>
          <w:szCs w:val="28"/>
        </w:rPr>
        <w:t>Показано, що для підвищення ефективності використання КУ необхідно розглядати моделі по мінімуму приведених затрат при забезпеченні значень вхідної реактивної потужності. Запропоновано модель керування для радіальних мереж зі спільним опором, що дозволить додатково знизити втрати електроенергії.</w:t>
      </w:r>
    </w:p>
    <w:p w:rsidR="00C06CD3" w:rsidRPr="00FB0A3E" w:rsidRDefault="0003599F" w:rsidP="0003599F">
      <w:pPr>
        <w:spacing w:after="0" w:line="240" w:lineRule="auto"/>
        <w:ind w:firstLine="567"/>
        <w:jc w:val="both"/>
        <w:rPr>
          <w:szCs w:val="28"/>
        </w:rPr>
      </w:pPr>
      <w:r w:rsidRPr="00FB0A3E">
        <w:rPr>
          <w:szCs w:val="28"/>
        </w:rPr>
        <w:t xml:space="preserve">На підставі техніко-економічного обґрунтування </w:t>
      </w:r>
      <w:r w:rsidR="00C06CD3" w:rsidRPr="00FB0A3E">
        <w:rPr>
          <w:szCs w:val="28"/>
          <w:lang w:eastAsia="ru-RU"/>
        </w:rPr>
        <w:t xml:space="preserve"> </w:t>
      </w:r>
      <w:r w:rsidRPr="00FB0A3E">
        <w:rPr>
          <w:szCs w:val="28"/>
          <w:lang w:eastAsia="ru-RU"/>
        </w:rPr>
        <w:t>за дисконтованими затратами встановлено, що найбільш економічний варіант - встановлення КУ на стороні високої напруги (6 кВ).</w:t>
      </w:r>
    </w:p>
    <w:p w:rsidR="00255D5B" w:rsidRPr="00FB0A3E" w:rsidRDefault="0011163B" w:rsidP="005C6172">
      <w:pPr>
        <w:spacing w:after="0" w:line="240" w:lineRule="auto"/>
        <w:ind w:firstLine="567"/>
        <w:jc w:val="both"/>
        <w:rPr>
          <w:szCs w:val="28"/>
        </w:rPr>
      </w:pPr>
      <w:r w:rsidRPr="00FB0A3E">
        <w:rPr>
          <w:b/>
          <w:szCs w:val="28"/>
        </w:rPr>
        <w:t>У третьому розділі «</w:t>
      </w:r>
      <w:r w:rsidR="00FB5775" w:rsidRPr="00FB0A3E">
        <w:rPr>
          <w:b/>
          <w:szCs w:val="28"/>
        </w:rPr>
        <w:t>Технологічна частина</w:t>
      </w:r>
      <w:r w:rsidRPr="00FB0A3E">
        <w:rPr>
          <w:b/>
          <w:szCs w:val="28"/>
        </w:rPr>
        <w:t>»</w:t>
      </w:r>
      <w:r w:rsidR="005C6172" w:rsidRPr="00FB0A3E">
        <w:rPr>
          <w:b/>
          <w:szCs w:val="28"/>
        </w:rPr>
        <w:t xml:space="preserve"> </w:t>
      </w:r>
      <w:r w:rsidR="005C6172" w:rsidRPr="00FB0A3E">
        <w:rPr>
          <w:szCs w:val="28"/>
        </w:rPr>
        <w:t xml:space="preserve">проведені розрахунки </w:t>
      </w:r>
      <w:r w:rsidR="00C04BDB" w:rsidRPr="00FB0A3E">
        <w:rPr>
          <w:szCs w:val="28"/>
        </w:rPr>
        <w:t>електричних навантажень силов</w:t>
      </w:r>
      <w:r w:rsidR="000E3AB0" w:rsidRPr="00FB0A3E">
        <w:rPr>
          <w:szCs w:val="28"/>
        </w:rPr>
        <w:t xml:space="preserve">ого обладнання </w:t>
      </w:r>
      <w:proofErr w:type="spellStart"/>
      <w:r w:rsidR="00255D5B" w:rsidRPr="00FB0A3E">
        <w:rPr>
          <w:szCs w:val="28"/>
        </w:rPr>
        <w:t>енергоцеху</w:t>
      </w:r>
      <w:proofErr w:type="spellEnd"/>
      <w:r w:rsidR="00255D5B" w:rsidRPr="00FB0A3E">
        <w:rPr>
          <w:szCs w:val="28"/>
        </w:rPr>
        <w:t xml:space="preserve"> підприємства на трьох рівнях системи електропостачання для визначення перетоків реактивної потужності.</w:t>
      </w:r>
    </w:p>
    <w:p w:rsidR="003A6DB6" w:rsidRPr="00FB0A3E" w:rsidRDefault="00255D5B" w:rsidP="00C24A88">
      <w:pPr>
        <w:spacing w:after="0" w:line="240" w:lineRule="auto"/>
        <w:ind w:firstLine="567"/>
        <w:jc w:val="both"/>
        <w:rPr>
          <w:szCs w:val="28"/>
        </w:rPr>
      </w:pPr>
      <w:r w:rsidRPr="00FB0A3E">
        <w:rPr>
          <w:szCs w:val="28"/>
        </w:rPr>
        <w:t xml:space="preserve">  </w:t>
      </w:r>
      <w:r w:rsidR="00C04BDB" w:rsidRPr="00FB0A3E">
        <w:rPr>
          <w:szCs w:val="28"/>
        </w:rPr>
        <w:t xml:space="preserve"> </w:t>
      </w:r>
      <w:r w:rsidR="00C24A88" w:rsidRPr="00FB0A3E">
        <w:rPr>
          <w:szCs w:val="28"/>
        </w:rPr>
        <w:t>Проведені розрахунки та визначені максимальні навантаження груп споживачі на трьох рівнях електропостачання, що дозволило отримати значення реактивного навантаження силового обладнання.</w:t>
      </w:r>
    </w:p>
    <w:p w:rsidR="00C24A88" w:rsidRPr="00FB0A3E" w:rsidRDefault="00C24A88" w:rsidP="00C24A88">
      <w:pPr>
        <w:spacing w:after="0" w:line="240" w:lineRule="auto"/>
        <w:ind w:firstLine="567"/>
        <w:jc w:val="both"/>
        <w:rPr>
          <w:szCs w:val="28"/>
        </w:rPr>
      </w:pPr>
      <w:r w:rsidRPr="00FB0A3E">
        <w:rPr>
          <w:szCs w:val="28"/>
        </w:rPr>
        <w:t xml:space="preserve">Враховуючи, що більшість споживачів </w:t>
      </w:r>
      <w:proofErr w:type="spellStart"/>
      <w:r w:rsidRPr="00FB0A3E">
        <w:rPr>
          <w:szCs w:val="28"/>
        </w:rPr>
        <w:t>енергоцеху</w:t>
      </w:r>
      <w:proofErr w:type="spellEnd"/>
      <w:r w:rsidRPr="00FB0A3E">
        <w:rPr>
          <w:szCs w:val="28"/>
        </w:rPr>
        <w:t xml:space="preserve"> відноситься до І категорії по надійності електропостачання, встановлено три двох трансформаторні підстанції ТМ-1000/6/0,38 кВ, </w:t>
      </w:r>
      <w:r w:rsidR="00752724" w:rsidRPr="00FB0A3E">
        <w:rPr>
          <w:szCs w:val="28"/>
        </w:rPr>
        <w:t>регулювання напруги в яких здійснюється перемиканням відгалужень обмоток без збудження (ПБЗ).</w:t>
      </w:r>
    </w:p>
    <w:p w:rsidR="00752724" w:rsidRPr="00FB0A3E" w:rsidRDefault="00752724" w:rsidP="00C24A88">
      <w:pPr>
        <w:spacing w:after="0" w:line="240" w:lineRule="auto"/>
        <w:ind w:firstLine="567"/>
        <w:jc w:val="both"/>
        <w:rPr>
          <w:szCs w:val="28"/>
        </w:rPr>
      </w:pPr>
      <w:r w:rsidRPr="00FB0A3E">
        <w:rPr>
          <w:szCs w:val="28"/>
        </w:rPr>
        <w:t>Здійснено вибір схеми електропостачання цеху та прийнято радіальну схему електропост</w:t>
      </w:r>
      <w:r w:rsidR="00E1116D" w:rsidRPr="00FB0A3E">
        <w:rPr>
          <w:szCs w:val="28"/>
        </w:rPr>
        <w:t>а</w:t>
      </w:r>
      <w:r w:rsidRPr="00FB0A3E">
        <w:rPr>
          <w:szCs w:val="28"/>
        </w:rPr>
        <w:t>чання.</w:t>
      </w:r>
    </w:p>
    <w:p w:rsidR="003F3774" w:rsidRPr="00FB0A3E" w:rsidRDefault="00752724" w:rsidP="00752724">
      <w:pPr>
        <w:spacing w:after="0" w:line="240" w:lineRule="auto"/>
        <w:ind w:firstLine="567"/>
        <w:jc w:val="both"/>
        <w:rPr>
          <w:szCs w:val="28"/>
        </w:rPr>
      </w:pPr>
      <w:r w:rsidRPr="00FB0A3E">
        <w:rPr>
          <w:szCs w:val="28"/>
        </w:rPr>
        <w:t>Здійснено розрахунок силової розподільчої мережі з вибором</w:t>
      </w:r>
      <w:r w:rsidR="003F3774" w:rsidRPr="00FB0A3E">
        <w:rPr>
          <w:szCs w:val="28"/>
        </w:rPr>
        <w:t xml:space="preserve"> перерізів </w:t>
      </w:r>
      <w:r w:rsidRPr="00FB0A3E">
        <w:rPr>
          <w:szCs w:val="28"/>
        </w:rPr>
        <w:t>жил високовольтних та низьковольтних кабелів.</w:t>
      </w:r>
      <w:r w:rsidR="003F3774" w:rsidRPr="00FB0A3E">
        <w:rPr>
          <w:szCs w:val="28"/>
        </w:rPr>
        <w:t xml:space="preserve"> </w:t>
      </w:r>
    </w:p>
    <w:p w:rsidR="00FE7DA9" w:rsidRPr="00FB0A3E" w:rsidRDefault="00FE7DA9" w:rsidP="00FE7DA9">
      <w:pPr>
        <w:spacing w:after="0" w:line="240" w:lineRule="auto"/>
        <w:ind w:firstLine="567"/>
        <w:jc w:val="both"/>
        <w:rPr>
          <w:szCs w:val="28"/>
        </w:rPr>
      </w:pPr>
      <w:r w:rsidRPr="00FB0A3E">
        <w:rPr>
          <w:b/>
          <w:szCs w:val="28"/>
        </w:rPr>
        <w:t>У четвертому розділі «</w:t>
      </w:r>
      <w:r w:rsidR="00FB5775" w:rsidRPr="00FB0A3E">
        <w:rPr>
          <w:b/>
          <w:szCs w:val="28"/>
        </w:rPr>
        <w:t>Проектно-конструкторська частина</w:t>
      </w:r>
      <w:r w:rsidRPr="00FB0A3E">
        <w:rPr>
          <w:b/>
          <w:szCs w:val="28"/>
        </w:rPr>
        <w:t>»</w:t>
      </w:r>
      <w:r w:rsidRPr="00FB0A3E">
        <w:rPr>
          <w:szCs w:val="28"/>
        </w:rPr>
        <w:t xml:space="preserve"> проведені розрахунки </w:t>
      </w:r>
      <w:r w:rsidR="009F75E8" w:rsidRPr="00FB0A3E">
        <w:rPr>
          <w:szCs w:val="28"/>
        </w:rPr>
        <w:t xml:space="preserve">струмів </w:t>
      </w:r>
      <w:r w:rsidR="00953D76" w:rsidRPr="00FB0A3E">
        <w:rPr>
          <w:szCs w:val="28"/>
        </w:rPr>
        <w:t xml:space="preserve">короткого замикання </w:t>
      </w:r>
      <w:r w:rsidR="009F75E8" w:rsidRPr="00FB0A3E">
        <w:rPr>
          <w:szCs w:val="28"/>
        </w:rPr>
        <w:t xml:space="preserve">на всіх рівнях електропостачання </w:t>
      </w:r>
      <w:proofErr w:type="spellStart"/>
      <w:r w:rsidR="002D4507" w:rsidRPr="00FB0A3E">
        <w:rPr>
          <w:szCs w:val="28"/>
        </w:rPr>
        <w:t>енергоцеху</w:t>
      </w:r>
      <w:proofErr w:type="spellEnd"/>
      <w:r w:rsidR="002D4507" w:rsidRPr="00FB0A3E">
        <w:rPr>
          <w:szCs w:val="28"/>
        </w:rPr>
        <w:t xml:space="preserve"> підприємства</w:t>
      </w:r>
      <w:r w:rsidR="009F75E8" w:rsidRPr="00FB0A3E">
        <w:rPr>
          <w:szCs w:val="28"/>
        </w:rPr>
        <w:t xml:space="preserve"> </w:t>
      </w:r>
      <w:r w:rsidR="00953D76" w:rsidRPr="00FB0A3E">
        <w:rPr>
          <w:szCs w:val="28"/>
        </w:rPr>
        <w:t>з вибо</w:t>
      </w:r>
      <w:r w:rsidR="009F75E8" w:rsidRPr="00FB0A3E">
        <w:rPr>
          <w:szCs w:val="28"/>
        </w:rPr>
        <w:t>р</w:t>
      </w:r>
      <w:r w:rsidR="00953D76" w:rsidRPr="00FB0A3E">
        <w:rPr>
          <w:szCs w:val="28"/>
        </w:rPr>
        <w:t>ом</w:t>
      </w:r>
      <w:r w:rsidR="009F75E8" w:rsidRPr="00FB0A3E">
        <w:rPr>
          <w:szCs w:val="28"/>
        </w:rPr>
        <w:t xml:space="preserve"> захисного обладнання</w:t>
      </w:r>
      <w:r w:rsidR="00953D76" w:rsidRPr="00FB0A3E">
        <w:rPr>
          <w:szCs w:val="28"/>
        </w:rPr>
        <w:t xml:space="preserve"> для надійної роботи обладнання в аварійних режимах</w:t>
      </w:r>
      <w:r w:rsidR="009F75E8" w:rsidRPr="00FB0A3E">
        <w:rPr>
          <w:szCs w:val="28"/>
        </w:rPr>
        <w:t>.</w:t>
      </w:r>
    </w:p>
    <w:p w:rsidR="006E4B27" w:rsidRPr="00FB0A3E" w:rsidRDefault="009F75E8" w:rsidP="00B011D4">
      <w:pPr>
        <w:spacing w:after="0" w:line="240" w:lineRule="auto"/>
        <w:ind w:firstLine="567"/>
        <w:jc w:val="both"/>
        <w:rPr>
          <w:szCs w:val="28"/>
        </w:rPr>
      </w:pPr>
      <w:r w:rsidRPr="00FB0A3E">
        <w:rPr>
          <w:szCs w:val="28"/>
        </w:rPr>
        <w:t>На основі розрахунків стр</w:t>
      </w:r>
      <w:r w:rsidR="007E2D99" w:rsidRPr="00FB0A3E">
        <w:rPr>
          <w:szCs w:val="28"/>
        </w:rPr>
        <w:t>у</w:t>
      </w:r>
      <w:r w:rsidRPr="00FB0A3E">
        <w:rPr>
          <w:szCs w:val="28"/>
        </w:rPr>
        <w:t>мів короткого замикання здійснено</w:t>
      </w:r>
      <w:r w:rsidR="007E2D99" w:rsidRPr="00FB0A3E">
        <w:rPr>
          <w:szCs w:val="28"/>
        </w:rPr>
        <w:t xml:space="preserve"> вибір </w:t>
      </w:r>
      <w:r w:rsidR="002D4507" w:rsidRPr="00FB0A3E">
        <w:rPr>
          <w:szCs w:val="28"/>
        </w:rPr>
        <w:t xml:space="preserve">автоматичних вимикачів для живлення електричних </w:t>
      </w:r>
      <w:r w:rsidR="007E2D99" w:rsidRPr="00FB0A3E">
        <w:rPr>
          <w:szCs w:val="28"/>
        </w:rPr>
        <w:t xml:space="preserve"> </w:t>
      </w:r>
      <w:r w:rsidR="002D4507" w:rsidRPr="00FB0A3E">
        <w:rPr>
          <w:szCs w:val="28"/>
        </w:rPr>
        <w:t xml:space="preserve">двигунів, </w:t>
      </w:r>
      <w:r w:rsidR="00790FB2" w:rsidRPr="00FB0A3E">
        <w:rPr>
          <w:szCs w:val="28"/>
        </w:rPr>
        <w:t xml:space="preserve">на </w:t>
      </w:r>
      <w:r w:rsidR="002D4507" w:rsidRPr="00FB0A3E">
        <w:rPr>
          <w:szCs w:val="28"/>
        </w:rPr>
        <w:t>силових щит</w:t>
      </w:r>
      <w:r w:rsidR="00790FB2" w:rsidRPr="00FB0A3E">
        <w:rPr>
          <w:szCs w:val="28"/>
        </w:rPr>
        <w:t>ах</w:t>
      </w:r>
      <w:r w:rsidR="002D4507" w:rsidRPr="00FB0A3E">
        <w:rPr>
          <w:szCs w:val="28"/>
        </w:rPr>
        <w:t xml:space="preserve"> управління, маг</w:t>
      </w:r>
      <w:r w:rsidR="00E1116D" w:rsidRPr="00FB0A3E">
        <w:rPr>
          <w:szCs w:val="28"/>
        </w:rPr>
        <w:t>н</w:t>
      </w:r>
      <w:r w:rsidR="002D4507" w:rsidRPr="00FB0A3E">
        <w:rPr>
          <w:szCs w:val="28"/>
        </w:rPr>
        <w:t>ітних пускачів в колах асинхронних двигунів,</w:t>
      </w:r>
      <w:r w:rsidR="006E4B27" w:rsidRPr="00FB0A3E">
        <w:rPr>
          <w:szCs w:val="28"/>
        </w:rPr>
        <w:t xml:space="preserve"> вимикачів ТП на стороні 0,38 кВ.</w:t>
      </w:r>
    </w:p>
    <w:p w:rsidR="00E1116D" w:rsidRPr="00FB0A3E" w:rsidRDefault="006E4B27" w:rsidP="00B011D4">
      <w:pPr>
        <w:spacing w:after="0" w:line="240" w:lineRule="auto"/>
        <w:ind w:firstLine="567"/>
        <w:jc w:val="both"/>
        <w:rPr>
          <w:szCs w:val="28"/>
        </w:rPr>
      </w:pPr>
      <w:r w:rsidRPr="00FB0A3E">
        <w:rPr>
          <w:szCs w:val="28"/>
        </w:rPr>
        <w:t>Здійснено вибір та розрахунок релейного захисту лінії живлення ТП-6</w:t>
      </w:r>
      <w:r w:rsidRPr="00FB0A3E">
        <w:rPr>
          <w:szCs w:val="28"/>
          <w:lang w:val="ru-RU"/>
        </w:rPr>
        <w:t>/</w:t>
      </w:r>
      <w:r w:rsidRPr="00FB0A3E">
        <w:rPr>
          <w:szCs w:val="28"/>
        </w:rPr>
        <w:t>0,38 кВ</w:t>
      </w:r>
      <w:r w:rsidR="002D4507" w:rsidRPr="00FB0A3E">
        <w:rPr>
          <w:szCs w:val="28"/>
        </w:rPr>
        <w:t xml:space="preserve"> </w:t>
      </w:r>
      <w:r w:rsidRPr="00FB0A3E">
        <w:rPr>
          <w:szCs w:val="28"/>
        </w:rPr>
        <w:t>з використанням максимального струмового захисту та струмов</w:t>
      </w:r>
      <w:r w:rsidR="00134057" w:rsidRPr="00FB0A3E">
        <w:rPr>
          <w:szCs w:val="28"/>
        </w:rPr>
        <w:t>ої</w:t>
      </w:r>
      <w:r w:rsidRPr="00FB0A3E">
        <w:rPr>
          <w:szCs w:val="28"/>
        </w:rPr>
        <w:t xml:space="preserve"> відсічк</w:t>
      </w:r>
      <w:r w:rsidR="00134057" w:rsidRPr="00FB0A3E">
        <w:rPr>
          <w:szCs w:val="28"/>
        </w:rPr>
        <w:t>и</w:t>
      </w:r>
      <w:r w:rsidRPr="00FB0A3E">
        <w:rPr>
          <w:szCs w:val="28"/>
        </w:rPr>
        <w:t xml:space="preserve"> та проведений вибір  високовольтних запобіжників.</w:t>
      </w:r>
    </w:p>
    <w:p w:rsidR="006E4B27" w:rsidRPr="00FB0A3E" w:rsidRDefault="006E4B27" w:rsidP="00B011D4">
      <w:pPr>
        <w:spacing w:after="0" w:line="240" w:lineRule="auto"/>
        <w:ind w:firstLine="567"/>
        <w:jc w:val="both"/>
        <w:rPr>
          <w:szCs w:val="28"/>
        </w:rPr>
      </w:pPr>
      <w:r w:rsidRPr="00FB0A3E">
        <w:rPr>
          <w:szCs w:val="28"/>
        </w:rPr>
        <w:t xml:space="preserve">Для забезпечення безперебійної роботи електричного обладнання </w:t>
      </w:r>
      <w:proofErr w:type="spellStart"/>
      <w:r w:rsidRPr="00FB0A3E">
        <w:rPr>
          <w:szCs w:val="28"/>
        </w:rPr>
        <w:t>енергоцеху</w:t>
      </w:r>
      <w:proofErr w:type="spellEnd"/>
      <w:r w:rsidR="00985B81" w:rsidRPr="00FB0A3E">
        <w:rPr>
          <w:szCs w:val="28"/>
        </w:rPr>
        <w:t xml:space="preserve"> запропонована схема автоматичного ввімкнення резерву</w:t>
      </w:r>
      <w:r w:rsidR="00134057" w:rsidRPr="00FB0A3E">
        <w:rPr>
          <w:szCs w:val="28"/>
        </w:rPr>
        <w:t xml:space="preserve"> на двох трансформаторних підстанціях</w:t>
      </w:r>
      <w:r w:rsidR="00985B81" w:rsidRPr="00FB0A3E">
        <w:rPr>
          <w:szCs w:val="28"/>
        </w:rPr>
        <w:t>.</w:t>
      </w:r>
    </w:p>
    <w:p w:rsidR="00AE7866" w:rsidRPr="00FB0A3E" w:rsidRDefault="0063090E" w:rsidP="00AE7866">
      <w:pPr>
        <w:spacing w:after="0" w:line="240" w:lineRule="auto"/>
        <w:ind w:firstLine="567"/>
        <w:jc w:val="both"/>
        <w:rPr>
          <w:szCs w:val="28"/>
        </w:rPr>
      </w:pPr>
      <w:r w:rsidRPr="00FB0A3E">
        <w:rPr>
          <w:b/>
          <w:szCs w:val="28"/>
        </w:rPr>
        <w:t>У п’ятому розділі</w:t>
      </w:r>
      <w:r w:rsidR="00D80F77" w:rsidRPr="00FB0A3E">
        <w:rPr>
          <w:b/>
          <w:szCs w:val="28"/>
        </w:rPr>
        <w:t xml:space="preserve"> </w:t>
      </w:r>
      <w:r w:rsidR="00FB5775" w:rsidRPr="00FB0A3E">
        <w:rPr>
          <w:b/>
          <w:szCs w:val="28"/>
        </w:rPr>
        <w:t>«Спеціальна частина</w:t>
      </w:r>
      <w:r w:rsidR="00B011D4" w:rsidRPr="00FB0A3E">
        <w:rPr>
          <w:b/>
          <w:szCs w:val="28"/>
        </w:rPr>
        <w:t>»</w:t>
      </w:r>
      <w:r w:rsidR="00B011D4" w:rsidRPr="00FB0A3E">
        <w:rPr>
          <w:szCs w:val="28"/>
        </w:rPr>
        <w:t xml:space="preserve">  </w:t>
      </w:r>
      <w:r w:rsidR="00B27830" w:rsidRPr="00FB0A3E">
        <w:rPr>
          <w:szCs w:val="28"/>
        </w:rPr>
        <w:t xml:space="preserve">проведений аналіз моделі керування потужністю КУ для радіальної мережі </w:t>
      </w:r>
      <w:proofErr w:type="spellStart"/>
      <w:r w:rsidR="00B27830" w:rsidRPr="00FB0A3E">
        <w:rPr>
          <w:szCs w:val="28"/>
        </w:rPr>
        <w:t>енергоцеху</w:t>
      </w:r>
      <w:proofErr w:type="spellEnd"/>
      <w:r w:rsidR="00B27830" w:rsidRPr="00FB0A3E">
        <w:rPr>
          <w:szCs w:val="28"/>
        </w:rPr>
        <w:t xml:space="preserve"> підприємства </w:t>
      </w:r>
      <w:r w:rsidR="00620F9B" w:rsidRPr="00FB0A3E">
        <w:rPr>
          <w:szCs w:val="28"/>
        </w:rPr>
        <w:t xml:space="preserve">на </w:t>
      </w:r>
      <w:r w:rsidR="00620F9B" w:rsidRPr="00FB0A3E">
        <w:rPr>
          <w:szCs w:val="28"/>
        </w:rPr>
        <w:lastRenderedPageBreak/>
        <w:t xml:space="preserve">ланці 6 кВ </w:t>
      </w:r>
      <w:r w:rsidR="00B27830" w:rsidRPr="00FB0A3E">
        <w:rPr>
          <w:szCs w:val="28"/>
        </w:rPr>
        <w:t>та запропонована корисна модель автоматичного регулювання КУ при умові досягнення найбільшого зниження втрат.</w:t>
      </w:r>
    </w:p>
    <w:p w:rsidR="00620F9B" w:rsidRPr="00FB0A3E" w:rsidRDefault="00620F9B" w:rsidP="00AE7866">
      <w:pPr>
        <w:spacing w:after="0" w:line="240" w:lineRule="auto"/>
        <w:ind w:firstLine="567"/>
        <w:jc w:val="both"/>
        <w:rPr>
          <w:szCs w:val="28"/>
        </w:rPr>
      </w:pPr>
      <w:r w:rsidRPr="00FB0A3E">
        <w:rPr>
          <w:szCs w:val="28"/>
        </w:rPr>
        <w:t>Проведено розрахунок втрат активної потужності від перетоків реактивної потужності, де, на основі побудованої схеми заміщення розподільчої мережі проведений аналіз схеми ввімкнення/вимкнення КУ для забезпечення зниження втрат активної потужності.</w:t>
      </w:r>
    </w:p>
    <w:p w:rsidR="00B27830" w:rsidRPr="00FB0A3E" w:rsidRDefault="00620F9B" w:rsidP="00AE7866">
      <w:pPr>
        <w:spacing w:after="0" w:line="240" w:lineRule="auto"/>
        <w:ind w:firstLine="567"/>
        <w:jc w:val="both"/>
        <w:rPr>
          <w:szCs w:val="28"/>
        </w:rPr>
      </w:pPr>
      <w:r w:rsidRPr="00FB0A3E">
        <w:rPr>
          <w:szCs w:val="28"/>
        </w:rPr>
        <w:t xml:space="preserve">Здійснено вибір регульованих високовольтних КУ типу </w:t>
      </w:r>
      <w:r w:rsidRPr="00FB0A3E">
        <w:rPr>
          <w:rFonts w:eastAsia="Times New Roman"/>
          <w:szCs w:val="28"/>
          <w:lang w:eastAsia="ru-RU"/>
        </w:rPr>
        <w:t>АУКРМ.</w:t>
      </w:r>
    </w:p>
    <w:p w:rsidR="00790FB2" w:rsidRPr="00FB0A3E" w:rsidRDefault="0000086D" w:rsidP="00790FB2">
      <w:pPr>
        <w:spacing w:after="0" w:line="240" w:lineRule="auto"/>
        <w:ind w:firstLine="567"/>
        <w:jc w:val="both"/>
        <w:rPr>
          <w:szCs w:val="28"/>
        </w:rPr>
      </w:pPr>
      <w:r w:rsidRPr="00FB0A3E">
        <w:rPr>
          <w:b/>
          <w:szCs w:val="28"/>
        </w:rPr>
        <w:t>У шостому розділі «Обґрунтування економічної ефективності»</w:t>
      </w:r>
      <w:r w:rsidRPr="00FB0A3E">
        <w:rPr>
          <w:szCs w:val="28"/>
        </w:rPr>
        <w:t xml:space="preserve"> </w:t>
      </w:r>
      <w:r w:rsidR="00790FB2" w:rsidRPr="00FB0A3E">
        <w:rPr>
          <w:szCs w:val="28"/>
        </w:rPr>
        <w:t>проведено обґрунтування плану електропостачання підприємства, так як встановлення та ефективність роботи конденсаторних батарей для компенсації реактивної потужності залежить від плану електропостачання та графіків режиму електропостачання. Запропоновані заходи зменшення затрат в системі електропостачання підприємства.</w:t>
      </w:r>
    </w:p>
    <w:p w:rsidR="000845B5" w:rsidRPr="00FB0A3E" w:rsidRDefault="0000086D" w:rsidP="00E10696">
      <w:pPr>
        <w:spacing w:after="0" w:line="240" w:lineRule="auto"/>
        <w:ind w:firstLine="567"/>
        <w:jc w:val="both"/>
        <w:rPr>
          <w:szCs w:val="28"/>
        </w:rPr>
      </w:pPr>
      <w:r w:rsidRPr="00FB0A3E">
        <w:rPr>
          <w:b/>
          <w:szCs w:val="28"/>
        </w:rPr>
        <w:t xml:space="preserve">У сьомому розділі «Охорона праці та безпека в надзвичайних ситуаціях» </w:t>
      </w:r>
      <w:r w:rsidR="000A59FE" w:rsidRPr="00FB0A3E">
        <w:rPr>
          <w:szCs w:val="28"/>
        </w:rPr>
        <w:t>на основі</w:t>
      </w:r>
      <w:r w:rsidR="000A59FE" w:rsidRPr="00FB0A3E">
        <w:rPr>
          <w:b/>
          <w:szCs w:val="28"/>
        </w:rPr>
        <w:t xml:space="preserve"> </w:t>
      </w:r>
      <w:r w:rsidR="000A59FE" w:rsidRPr="00FB0A3E">
        <w:rPr>
          <w:szCs w:val="28"/>
        </w:rPr>
        <w:t xml:space="preserve">аналізу потенційних небезпек і шкідливих виробничих факторів </w:t>
      </w:r>
      <w:r w:rsidR="00134057" w:rsidRPr="00FB0A3E">
        <w:rPr>
          <w:szCs w:val="28"/>
        </w:rPr>
        <w:t xml:space="preserve">в </w:t>
      </w:r>
      <w:proofErr w:type="spellStart"/>
      <w:r w:rsidR="00134057" w:rsidRPr="00FB0A3E">
        <w:rPr>
          <w:szCs w:val="28"/>
        </w:rPr>
        <w:t>енергоцеху</w:t>
      </w:r>
      <w:proofErr w:type="spellEnd"/>
      <w:r w:rsidR="00134057" w:rsidRPr="00FB0A3E">
        <w:rPr>
          <w:szCs w:val="28"/>
        </w:rPr>
        <w:t xml:space="preserve"> підприємства</w:t>
      </w:r>
      <w:r w:rsidR="000A59FE" w:rsidRPr="00FB0A3E">
        <w:rPr>
          <w:szCs w:val="28"/>
        </w:rPr>
        <w:t xml:space="preserve"> </w:t>
      </w:r>
      <w:r w:rsidRPr="00FB0A3E">
        <w:rPr>
          <w:szCs w:val="28"/>
        </w:rPr>
        <w:t xml:space="preserve">запропоновані заходи </w:t>
      </w:r>
      <w:r w:rsidR="00DD5D3B" w:rsidRPr="00FB0A3E">
        <w:rPr>
          <w:szCs w:val="28"/>
        </w:rPr>
        <w:t xml:space="preserve">що забезпечують </w:t>
      </w:r>
      <w:r w:rsidR="000A59FE" w:rsidRPr="00FB0A3E">
        <w:rPr>
          <w:szCs w:val="28"/>
        </w:rPr>
        <w:t>нормальні умови праці та забезпечення безаварійного протікання</w:t>
      </w:r>
      <w:r w:rsidR="001E0DD0" w:rsidRPr="00FB0A3E">
        <w:rPr>
          <w:szCs w:val="28"/>
        </w:rPr>
        <w:t xml:space="preserve"> технологічних процесів, монтажу та експлуатації обладнання.</w:t>
      </w:r>
    </w:p>
    <w:p w:rsidR="000A59FE" w:rsidRPr="00FB0A3E" w:rsidRDefault="001E0DD0" w:rsidP="000845B5">
      <w:pPr>
        <w:spacing w:after="0" w:line="240" w:lineRule="auto"/>
        <w:ind w:firstLine="567"/>
        <w:jc w:val="both"/>
        <w:rPr>
          <w:szCs w:val="28"/>
        </w:rPr>
      </w:pPr>
      <w:r w:rsidRPr="00FB0A3E">
        <w:rPr>
          <w:szCs w:val="28"/>
        </w:rPr>
        <w:t>Проведений аналіз питання забезпечення розосередження та евакуації працівників підприємства при надзвичайних ситуаціях.</w:t>
      </w:r>
    </w:p>
    <w:p w:rsidR="00BD4493" w:rsidRPr="00FB0A3E" w:rsidRDefault="0000086D" w:rsidP="000845B5">
      <w:pPr>
        <w:spacing w:after="0" w:line="240" w:lineRule="auto"/>
        <w:ind w:firstLine="567"/>
        <w:jc w:val="both"/>
        <w:rPr>
          <w:szCs w:val="28"/>
        </w:rPr>
      </w:pPr>
      <w:r w:rsidRPr="00FB0A3E">
        <w:rPr>
          <w:b/>
          <w:szCs w:val="28"/>
        </w:rPr>
        <w:t xml:space="preserve">У восьмому розділі «Екологія» </w:t>
      </w:r>
      <w:r w:rsidR="00E30463" w:rsidRPr="00FB0A3E">
        <w:rPr>
          <w:szCs w:val="28"/>
        </w:rPr>
        <w:t>на основі аналізу екологічн</w:t>
      </w:r>
      <w:r w:rsidR="001E0DD0" w:rsidRPr="00FB0A3E">
        <w:rPr>
          <w:szCs w:val="28"/>
        </w:rPr>
        <w:t>их небезпек об’єктів нафтопереробки запропоновані заходи</w:t>
      </w:r>
      <w:r w:rsidR="00E30463" w:rsidRPr="00FB0A3E">
        <w:rPr>
          <w:szCs w:val="28"/>
        </w:rPr>
        <w:t xml:space="preserve"> </w:t>
      </w:r>
      <w:r w:rsidR="001E0DD0" w:rsidRPr="00FB0A3E">
        <w:rPr>
          <w:szCs w:val="28"/>
        </w:rPr>
        <w:t>для забезпечення сучасного рівня екологічної та техногенної безпеки.</w:t>
      </w:r>
    </w:p>
    <w:p w:rsidR="009E23E3" w:rsidRPr="00FB0A3E" w:rsidRDefault="009E23E3" w:rsidP="00E10696">
      <w:pPr>
        <w:spacing w:after="0" w:line="240" w:lineRule="auto"/>
        <w:ind w:firstLine="567"/>
        <w:jc w:val="both"/>
        <w:rPr>
          <w:szCs w:val="28"/>
        </w:rPr>
      </w:pPr>
    </w:p>
    <w:p w:rsidR="00BD4493" w:rsidRPr="00FB0A3E" w:rsidRDefault="00BD4493" w:rsidP="00BD4493">
      <w:pPr>
        <w:spacing w:after="0" w:line="240" w:lineRule="auto"/>
        <w:ind w:firstLine="567"/>
        <w:jc w:val="center"/>
        <w:rPr>
          <w:b/>
          <w:szCs w:val="28"/>
        </w:rPr>
      </w:pPr>
      <w:r w:rsidRPr="00FB0A3E">
        <w:rPr>
          <w:b/>
          <w:szCs w:val="28"/>
        </w:rPr>
        <w:t>ВИСНОВКИ</w:t>
      </w:r>
    </w:p>
    <w:p w:rsidR="009E23E3" w:rsidRPr="00FB0A3E" w:rsidRDefault="009E23E3" w:rsidP="00BD4493">
      <w:pPr>
        <w:spacing w:after="0" w:line="240" w:lineRule="auto"/>
        <w:ind w:firstLine="567"/>
        <w:jc w:val="center"/>
        <w:rPr>
          <w:b/>
          <w:szCs w:val="28"/>
        </w:rPr>
      </w:pPr>
    </w:p>
    <w:p w:rsidR="00BD4493" w:rsidRPr="00FB0A3E" w:rsidRDefault="00BD4493" w:rsidP="00BD4493">
      <w:pPr>
        <w:pStyle w:val="a5"/>
        <w:ind w:left="0" w:firstLine="567"/>
        <w:jc w:val="both"/>
        <w:rPr>
          <w:b w:val="0"/>
          <w:bCs w:val="0"/>
        </w:rPr>
      </w:pPr>
      <w:r w:rsidRPr="00FB0A3E">
        <w:rPr>
          <w:b w:val="0"/>
          <w:bCs w:val="0"/>
        </w:rPr>
        <w:t xml:space="preserve">У дипломній роботі </w:t>
      </w:r>
      <w:r w:rsidR="00F05D25" w:rsidRPr="00FB0A3E">
        <w:rPr>
          <w:b w:val="0"/>
          <w:bCs w:val="0"/>
        </w:rPr>
        <w:t xml:space="preserve">на </w:t>
      </w:r>
      <w:r w:rsidR="004F5C6B" w:rsidRPr="00FB0A3E">
        <w:rPr>
          <w:b w:val="0"/>
          <w:bCs w:val="0"/>
        </w:rPr>
        <w:t>основі</w:t>
      </w:r>
      <w:r w:rsidR="00F05D25" w:rsidRPr="00FB0A3E">
        <w:rPr>
          <w:b w:val="0"/>
          <w:bCs w:val="0"/>
        </w:rPr>
        <w:t xml:space="preserve"> проведен</w:t>
      </w:r>
      <w:r w:rsidR="00D2568A" w:rsidRPr="00FB0A3E">
        <w:rPr>
          <w:b w:val="0"/>
          <w:bCs w:val="0"/>
        </w:rPr>
        <w:t xml:space="preserve">ого аналізу </w:t>
      </w:r>
      <w:r w:rsidR="00FA2CEE" w:rsidRPr="00FA2CEE">
        <w:rPr>
          <w:b w:val="0"/>
          <w:bCs w:val="0"/>
        </w:rPr>
        <w:t>видів компенсації реактивної потужності, використання конденсаторних установок</w:t>
      </w:r>
      <w:r w:rsidR="00D2568A" w:rsidRPr="00FB0A3E">
        <w:rPr>
          <w:b w:val="0"/>
          <w:bCs w:val="0"/>
        </w:rPr>
        <w:t>,</w:t>
      </w:r>
      <w:r w:rsidR="00F05D25" w:rsidRPr="00FB0A3E">
        <w:rPr>
          <w:b w:val="0"/>
          <w:bCs w:val="0"/>
        </w:rPr>
        <w:t xml:space="preserve"> </w:t>
      </w:r>
      <w:r w:rsidR="00026A54" w:rsidRPr="00FB0A3E">
        <w:rPr>
          <w:b w:val="0"/>
          <w:bCs w:val="0"/>
        </w:rPr>
        <w:t xml:space="preserve">проведених </w:t>
      </w:r>
      <w:r w:rsidR="00F05D25" w:rsidRPr="00FB0A3E">
        <w:rPr>
          <w:b w:val="0"/>
          <w:bCs w:val="0"/>
        </w:rPr>
        <w:t xml:space="preserve">технологічних розрахунках та прийнятих конструктивних рішеннях вирішено практичну </w:t>
      </w:r>
      <w:r w:rsidR="00FA2CEE">
        <w:rPr>
          <w:b w:val="0"/>
          <w:bCs w:val="0"/>
        </w:rPr>
        <w:t>задачу</w:t>
      </w:r>
      <w:r w:rsidR="00F05D25" w:rsidRPr="00FB0A3E">
        <w:rPr>
          <w:b w:val="0"/>
          <w:bCs w:val="0"/>
        </w:rPr>
        <w:t xml:space="preserve"> підвищення </w:t>
      </w:r>
      <w:r w:rsidR="00FA2CEE">
        <w:rPr>
          <w:b w:val="0"/>
          <w:bCs w:val="0"/>
        </w:rPr>
        <w:t xml:space="preserve">ефективності використання конденсаторних установок в системі електропостачання </w:t>
      </w:r>
      <w:proofErr w:type="spellStart"/>
      <w:r w:rsidR="00FA2CEE">
        <w:rPr>
          <w:b w:val="0"/>
          <w:bCs w:val="0"/>
        </w:rPr>
        <w:t>енергоцеху</w:t>
      </w:r>
      <w:proofErr w:type="spellEnd"/>
      <w:r w:rsidR="00FA2CEE">
        <w:rPr>
          <w:b w:val="0"/>
          <w:bCs w:val="0"/>
        </w:rPr>
        <w:t xml:space="preserve"> ПАТ «Прикарпаття-Нафтохімік» і</w:t>
      </w:r>
      <w:r w:rsidR="004312DB" w:rsidRPr="00FB0A3E">
        <w:rPr>
          <w:b w:val="0"/>
          <w:bCs w:val="0"/>
        </w:rPr>
        <w:t xml:space="preserve"> отримані результати:</w:t>
      </w:r>
    </w:p>
    <w:p w:rsidR="00FA2CEE" w:rsidRPr="00FB0A3E" w:rsidRDefault="00FA2CEE" w:rsidP="00FA2CEE">
      <w:pPr>
        <w:spacing w:after="0" w:line="240" w:lineRule="auto"/>
        <w:ind w:firstLine="567"/>
        <w:jc w:val="both"/>
        <w:rPr>
          <w:rFonts w:eastAsia="Times New Roman"/>
          <w:szCs w:val="28"/>
          <w:lang w:eastAsia="uk-UA"/>
        </w:rPr>
      </w:pPr>
      <w:r w:rsidRPr="00FA2CEE">
        <w:rPr>
          <w:bCs/>
        </w:rPr>
        <w:t>1.</w:t>
      </w:r>
      <w:r>
        <w:rPr>
          <w:b/>
          <w:bCs/>
        </w:rPr>
        <w:t xml:space="preserve"> </w:t>
      </w:r>
      <w:r>
        <w:rPr>
          <w:rFonts w:eastAsia="Times New Roman"/>
          <w:szCs w:val="28"/>
          <w:lang w:eastAsia="uk-UA"/>
        </w:rPr>
        <w:t>П</w:t>
      </w:r>
      <w:r w:rsidRPr="00FB0A3E">
        <w:rPr>
          <w:rFonts w:eastAsia="Times New Roman"/>
          <w:szCs w:val="28"/>
          <w:lang w:eastAsia="uk-UA"/>
        </w:rPr>
        <w:t xml:space="preserve">роведений аналіз </w:t>
      </w:r>
      <w:r w:rsidRPr="00FB0A3E">
        <w:rPr>
          <w:szCs w:val="28"/>
        </w:rPr>
        <w:t xml:space="preserve">видів компенсації реактивної потужності, </w:t>
      </w:r>
      <w:r w:rsidRPr="00FB0A3E">
        <w:rPr>
          <w:rFonts w:eastAsia="Times New Roman"/>
          <w:lang w:eastAsia="ru-RU"/>
        </w:rPr>
        <w:t>використання конденсаторних установок</w:t>
      </w:r>
      <w:r w:rsidRPr="00FB0A3E">
        <w:rPr>
          <w:rFonts w:eastAsia="Times New Roman"/>
          <w:szCs w:val="28"/>
          <w:lang w:eastAsia="uk-UA"/>
        </w:rPr>
        <w:t xml:space="preserve">, який </w:t>
      </w:r>
      <w:r>
        <w:rPr>
          <w:rFonts w:eastAsia="Times New Roman"/>
          <w:szCs w:val="28"/>
          <w:lang w:eastAsia="uk-UA"/>
        </w:rPr>
        <w:t>дозволив встановити</w:t>
      </w:r>
      <w:r w:rsidRPr="00FB0A3E">
        <w:rPr>
          <w:rFonts w:eastAsia="Times New Roman"/>
          <w:szCs w:val="28"/>
          <w:lang w:eastAsia="uk-UA"/>
        </w:rPr>
        <w:t>, що</w:t>
      </w:r>
      <w:r>
        <w:rPr>
          <w:rFonts w:eastAsia="Times New Roman"/>
          <w:szCs w:val="28"/>
          <w:lang w:eastAsia="uk-UA"/>
        </w:rPr>
        <w:t xml:space="preserve"> при постійно змінній реактивній потужності,</w:t>
      </w:r>
      <w:r w:rsidRPr="00FB0A3E">
        <w:rPr>
          <w:rFonts w:eastAsia="Times New Roman"/>
          <w:szCs w:val="28"/>
          <w:lang w:eastAsia="uk-UA"/>
        </w:rPr>
        <w:t xml:space="preserve"> найефективнішим методом є централізована компенсація.</w:t>
      </w:r>
    </w:p>
    <w:p w:rsidR="00FA2CEE" w:rsidRDefault="00FA2CEE" w:rsidP="00BE3F82">
      <w:pPr>
        <w:spacing w:after="0" w:line="240" w:lineRule="auto"/>
        <w:ind w:firstLine="567"/>
        <w:jc w:val="both"/>
        <w:rPr>
          <w:rFonts w:eastAsia="Times New Roman"/>
          <w:szCs w:val="28"/>
          <w:lang w:eastAsia="uk-UA"/>
        </w:rPr>
      </w:pPr>
      <w:r w:rsidRPr="00BE3F82">
        <w:rPr>
          <w:rFonts w:eastAsia="Times New Roman"/>
          <w:szCs w:val="28"/>
          <w:lang w:eastAsia="uk-UA"/>
        </w:rPr>
        <w:t xml:space="preserve">2. </w:t>
      </w:r>
      <w:r w:rsidR="00BE3F82" w:rsidRPr="00FB0A3E">
        <w:rPr>
          <w:rFonts w:eastAsia="Times New Roman"/>
          <w:szCs w:val="28"/>
          <w:lang w:eastAsia="uk-UA"/>
        </w:rPr>
        <w:t xml:space="preserve">Встановлено, що розміщення в </w:t>
      </w:r>
      <w:proofErr w:type="spellStart"/>
      <w:r w:rsidR="00BE3F82" w:rsidRPr="00FB0A3E">
        <w:rPr>
          <w:rFonts w:eastAsia="Times New Roman"/>
          <w:szCs w:val="28"/>
          <w:lang w:eastAsia="uk-UA"/>
        </w:rPr>
        <w:t>енергоцеху</w:t>
      </w:r>
      <w:proofErr w:type="spellEnd"/>
      <w:r w:rsidR="00BE3F82" w:rsidRPr="00FB0A3E">
        <w:rPr>
          <w:rFonts w:eastAsia="Times New Roman"/>
          <w:szCs w:val="28"/>
          <w:lang w:eastAsia="uk-UA"/>
        </w:rPr>
        <w:t xml:space="preserve"> підприємства двох </w:t>
      </w:r>
      <w:proofErr w:type="spellStart"/>
      <w:r w:rsidR="00BE3F82" w:rsidRPr="00FB0A3E">
        <w:rPr>
          <w:rFonts w:eastAsia="Times New Roman"/>
          <w:szCs w:val="28"/>
          <w:lang w:eastAsia="uk-UA"/>
        </w:rPr>
        <w:t>двохтрансформаторних</w:t>
      </w:r>
      <w:proofErr w:type="spellEnd"/>
      <w:r w:rsidR="00BE3F82" w:rsidRPr="00FB0A3E">
        <w:rPr>
          <w:rFonts w:eastAsia="Times New Roman"/>
          <w:szCs w:val="28"/>
          <w:lang w:eastAsia="uk-UA"/>
        </w:rPr>
        <w:t xml:space="preserve"> підстанцій потужністю 1000 кВА та однієї </w:t>
      </w:r>
      <w:proofErr w:type="spellStart"/>
      <w:r w:rsidR="00BE3F82" w:rsidRPr="00FB0A3E">
        <w:rPr>
          <w:rFonts w:eastAsia="Times New Roman"/>
          <w:szCs w:val="28"/>
          <w:lang w:eastAsia="uk-UA"/>
        </w:rPr>
        <w:t>двохтрансформаторної</w:t>
      </w:r>
      <w:proofErr w:type="spellEnd"/>
      <w:r w:rsidR="00BE3F82" w:rsidRPr="00FB0A3E">
        <w:rPr>
          <w:rFonts w:eastAsia="Times New Roman"/>
          <w:szCs w:val="28"/>
          <w:lang w:eastAsia="uk-UA"/>
        </w:rPr>
        <w:t xml:space="preserve"> підстанції потужністю 250 кВА для забезпечення </w:t>
      </w:r>
      <w:r w:rsidR="00BE3F82" w:rsidRPr="0016106B">
        <w:rPr>
          <w:rFonts w:eastAsia="Times New Roman"/>
          <w:szCs w:val="28"/>
          <w:lang w:eastAsia="uk-UA"/>
        </w:rPr>
        <w:t>надійності за І категорією</w:t>
      </w:r>
      <w:r w:rsidR="00BE3F82" w:rsidRPr="00FB0A3E">
        <w:rPr>
          <w:rFonts w:eastAsia="Times New Roman"/>
          <w:szCs w:val="28"/>
          <w:lang w:eastAsia="uk-UA"/>
        </w:rPr>
        <w:t xml:space="preserve"> споживачів </w:t>
      </w:r>
      <w:r w:rsidR="0016106B">
        <w:rPr>
          <w:rFonts w:eastAsia="Times New Roman"/>
          <w:szCs w:val="28"/>
          <w:lang w:eastAsia="uk-UA"/>
        </w:rPr>
        <w:t>і</w:t>
      </w:r>
      <w:r w:rsidR="00BE3F82" w:rsidRPr="00FB0A3E">
        <w:rPr>
          <w:rFonts w:eastAsia="Times New Roman"/>
          <w:szCs w:val="28"/>
          <w:lang w:eastAsia="uk-UA"/>
        </w:rPr>
        <w:t xml:space="preserve"> рівнозмінне навантаження споживачів,  призводить </w:t>
      </w:r>
      <w:r w:rsidR="0016106B">
        <w:rPr>
          <w:rFonts w:eastAsia="Times New Roman"/>
          <w:szCs w:val="28"/>
          <w:lang w:eastAsia="uk-UA"/>
        </w:rPr>
        <w:t xml:space="preserve">до </w:t>
      </w:r>
      <w:r w:rsidR="00BE3F82" w:rsidRPr="00FB0A3E">
        <w:rPr>
          <w:rFonts w:eastAsia="Times New Roman"/>
          <w:szCs w:val="28"/>
          <w:lang w:eastAsia="uk-UA"/>
        </w:rPr>
        <w:t xml:space="preserve">суттєвого зниження </w:t>
      </w:r>
      <w:r w:rsidR="00BE3F82" w:rsidRPr="00BE3F82">
        <w:rPr>
          <w:rFonts w:eastAsia="Times New Roman"/>
          <w:position w:val="-10"/>
          <w:szCs w:val="28"/>
          <w:lang w:eastAsia="uk-UA"/>
        </w:rPr>
        <w:object w:dxaOrig="639" w:dyaOrig="279">
          <v:shape id="_x0000_i1026" type="#_x0000_t75" style="width:32.25pt;height:13.8pt" o:ole="" fillcolor="window">
            <v:imagedata r:id="rId7" o:title=""/>
          </v:shape>
          <o:OLEObject Type="Embed" ProgID="Equation.DSMT4" ShapeID="_x0000_i1026" DrawAspect="Content" ObjectID="_1579887629" r:id="rId8"/>
        </w:object>
      </w:r>
      <w:r w:rsidR="00BE3F82" w:rsidRPr="00FB0A3E">
        <w:rPr>
          <w:rFonts w:eastAsia="Times New Roman"/>
          <w:szCs w:val="28"/>
          <w:lang w:eastAsia="uk-UA"/>
        </w:rPr>
        <w:t xml:space="preserve"> із-за великих втрат в трансформаторах.</w:t>
      </w:r>
    </w:p>
    <w:p w:rsidR="00BE3F82" w:rsidRPr="00FB0A3E" w:rsidRDefault="00BE3F82" w:rsidP="00BE3F82">
      <w:pPr>
        <w:spacing w:after="0" w:line="240" w:lineRule="auto"/>
        <w:ind w:firstLine="567"/>
        <w:jc w:val="both"/>
        <w:rPr>
          <w:rFonts w:eastAsia="Times New Roman"/>
          <w:szCs w:val="28"/>
          <w:lang w:eastAsia="uk-UA"/>
        </w:rPr>
      </w:pPr>
      <w:r>
        <w:rPr>
          <w:rFonts w:eastAsia="Times New Roman"/>
          <w:szCs w:val="28"/>
          <w:lang w:eastAsia="uk-UA"/>
        </w:rPr>
        <w:t>3. Встановлено</w:t>
      </w:r>
      <w:r w:rsidRPr="00FB0A3E">
        <w:rPr>
          <w:rFonts w:eastAsia="Times New Roman"/>
          <w:szCs w:val="28"/>
          <w:lang w:eastAsia="uk-UA"/>
        </w:rPr>
        <w:t>, що для надійної компенсації реактивної потужності на рівнях 0,4</w:t>
      </w:r>
      <w:r>
        <w:rPr>
          <w:rFonts w:eastAsia="Times New Roman"/>
          <w:szCs w:val="28"/>
          <w:lang w:eastAsia="uk-UA"/>
        </w:rPr>
        <w:t xml:space="preserve"> </w:t>
      </w:r>
      <w:r w:rsidRPr="00FB0A3E">
        <w:rPr>
          <w:rFonts w:eastAsia="Times New Roman"/>
          <w:szCs w:val="28"/>
          <w:lang w:eastAsia="uk-UA"/>
        </w:rPr>
        <w:t xml:space="preserve">кВ, 6 кВ </w:t>
      </w:r>
      <w:proofErr w:type="spellStart"/>
      <w:r w:rsidRPr="00FB0A3E">
        <w:rPr>
          <w:rFonts w:eastAsia="Times New Roman"/>
          <w:szCs w:val="28"/>
          <w:lang w:eastAsia="uk-UA"/>
        </w:rPr>
        <w:t>енергоцеху</w:t>
      </w:r>
      <w:proofErr w:type="spellEnd"/>
      <w:r w:rsidRPr="00FB0A3E">
        <w:rPr>
          <w:rFonts w:eastAsia="Times New Roman"/>
          <w:szCs w:val="28"/>
          <w:lang w:eastAsia="uk-UA"/>
        </w:rPr>
        <w:t xml:space="preserve"> підприємства необхідно використання </w:t>
      </w:r>
      <w:r w:rsidRPr="00FB0A3E">
        <w:rPr>
          <w:rFonts w:eastAsia="Times New Roman"/>
          <w:szCs w:val="28"/>
          <w:lang w:eastAsia="uk-UA"/>
        </w:rPr>
        <w:lastRenderedPageBreak/>
        <w:t xml:space="preserve">автоматичної компенсації </w:t>
      </w:r>
      <w:r w:rsidR="00C06985">
        <w:rPr>
          <w:rFonts w:eastAsia="Times New Roman"/>
          <w:szCs w:val="28"/>
          <w:lang w:eastAsia="uk-UA"/>
        </w:rPr>
        <w:t>для</w:t>
      </w:r>
      <w:r w:rsidRPr="00FB0A3E">
        <w:rPr>
          <w:rFonts w:eastAsia="Times New Roman"/>
          <w:szCs w:val="28"/>
          <w:lang w:eastAsia="uk-UA"/>
        </w:rPr>
        <w:t xml:space="preserve"> забезпеченні заданої підприємством величини реактивної складової потужності.</w:t>
      </w:r>
    </w:p>
    <w:p w:rsidR="00BE3F82" w:rsidRPr="00FB0A3E" w:rsidRDefault="00BE3F82" w:rsidP="00BE3F82">
      <w:pPr>
        <w:spacing w:after="0" w:line="240" w:lineRule="auto"/>
        <w:ind w:firstLine="567"/>
        <w:jc w:val="both"/>
        <w:rPr>
          <w:szCs w:val="28"/>
        </w:rPr>
      </w:pPr>
      <w:r>
        <w:rPr>
          <w:rFonts w:eastAsia="Times New Roman"/>
          <w:szCs w:val="28"/>
          <w:lang w:eastAsia="uk-UA"/>
        </w:rPr>
        <w:t xml:space="preserve">4. </w:t>
      </w:r>
      <w:r>
        <w:rPr>
          <w:szCs w:val="28"/>
        </w:rPr>
        <w:t>П</w:t>
      </w:r>
      <w:r w:rsidRPr="00FB0A3E">
        <w:rPr>
          <w:szCs w:val="28"/>
        </w:rPr>
        <w:t>роведені дослідження аналітичних моделей керування потужністю конденсаторними установками та техніко-економічне обґрунтування вибору методу ко</w:t>
      </w:r>
      <w:r>
        <w:rPr>
          <w:szCs w:val="28"/>
        </w:rPr>
        <w:t xml:space="preserve">мпенсації реактивної потужності дозволили встановити, що </w:t>
      </w:r>
      <w:r w:rsidRPr="00FB0A3E">
        <w:rPr>
          <w:szCs w:val="28"/>
        </w:rPr>
        <w:t>для підвищення ефективності використання КУ необхідно розглядати моделі по мінімуму приведених затрат при забезпеченні значень вхідної реактивної потужності.</w:t>
      </w:r>
    </w:p>
    <w:p w:rsidR="00BE3F82" w:rsidRPr="00BE3F82" w:rsidRDefault="00BE3F82" w:rsidP="00BE3F82">
      <w:pPr>
        <w:spacing w:after="0" w:line="240" w:lineRule="auto"/>
        <w:ind w:firstLine="567"/>
        <w:jc w:val="both"/>
        <w:rPr>
          <w:szCs w:val="28"/>
        </w:rPr>
      </w:pPr>
      <w:r>
        <w:rPr>
          <w:rFonts w:eastAsia="Times New Roman"/>
          <w:szCs w:val="28"/>
          <w:lang w:eastAsia="uk-UA"/>
        </w:rPr>
        <w:t xml:space="preserve">5. </w:t>
      </w:r>
      <w:r>
        <w:rPr>
          <w:szCs w:val="28"/>
        </w:rPr>
        <w:t>П</w:t>
      </w:r>
      <w:r w:rsidRPr="00FB0A3E">
        <w:rPr>
          <w:szCs w:val="28"/>
        </w:rPr>
        <w:t xml:space="preserve">роведений аналіз моделі керування потужністю КУ для радіальної мережі </w:t>
      </w:r>
      <w:proofErr w:type="spellStart"/>
      <w:r w:rsidRPr="00FB0A3E">
        <w:rPr>
          <w:szCs w:val="28"/>
        </w:rPr>
        <w:t>енергоцеху</w:t>
      </w:r>
      <w:proofErr w:type="spellEnd"/>
      <w:r w:rsidRPr="00FB0A3E">
        <w:rPr>
          <w:szCs w:val="28"/>
        </w:rPr>
        <w:t xml:space="preserve"> підприємства на ланці 6 кВ та запропонована корисна модель </w:t>
      </w:r>
      <w:r w:rsidRPr="00BE3F82">
        <w:rPr>
          <w:szCs w:val="28"/>
        </w:rPr>
        <w:t>автоматичного</w:t>
      </w:r>
      <w:r w:rsidRPr="00FB0A3E">
        <w:rPr>
          <w:szCs w:val="28"/>
        </w:rPr>
        <w:t xml:space="preserve"> регулювання КУ</w:t>
      </w:r>
      <w:r>
        <w:rPr>
          <w:szCs w:val="28"/>
        </w:rPr>
        <w:t xml:space="preserve">, яка дозволила забезпечити </w:t>
      </w:r>
      <w:r w:rsidR="003E5968">
        <w:rPr>
          <w:szCs w:val="28"/>
        </w:rPr>
        <w:t>суттєве</w:t>
      </w:r>
      <w:r>
        <w:rPr>
          <w:szCs w:val="28"/>
        </w:rPr>
        <w:t xml:space="preserve"> зниження</w:t>
      </w:r>
      <w:r w:rsidR="003E5968">
        <w:rPr>
          <w:szCs w:val="28"/>
        </w:rPr>
        <w:t xml:space="preserve"> втрат електричної енергії</w:t>
      </w:r>
      <w:r w:rsidRPr="00FB0A3E">
        <w:rPr>
          <w:szCs w:val="28"/>
        </w:rPr>
        <w:t>.</w:t>
      </w:r>
    </w:p>
    <w:p w:rsidR="00BE3F82" w:rsidRPr="00FB0A3E" w:rsidRDefault="003E5968" w:rsidP="00BE3F82">
      <w:pPr>
        <w:spacing w:after="0" w:line="240" w:lineRule="auto"/>
        <w:ind w:firstLine="567"/>
        <w:jc w:val="both"/>
        <w:rPr>
          <w:szCs w:val="28"/>
        </w:rPr>
      </w:pPr>
      <w:r w:rsidRPr="003E5968">
        <w:rPr>
          <w:bCs/>
        </w:rPr>
        <w:t>6</w:t>
      </w:r>
      <w:r w:rsidR="00BE3F82" w:rsidRPr="003E5968">
        <w:rPr>
          <w:bCs/>
        </w:rPr>
        <w:t>.</w:t>
      </w:r>
      <w:r w:rsidR="00BE3F82" w:rsidRPr="00FB0A3E">
        <w:rPr>
          <w:szCs w:val="28"/>
        </w:rPr>
        <w:t xml:space="preserve">   Проведені розрахунки та визначені максимальні навантаження груп споживачі </w:t>
      </w:r>
      <w:proofErr w:type="spellStart"/>
      <w:r w:rsidR="00BE3F82">
        <w:rPr>
          <w:szCs w:val="28"/>
        </w:rPr>
        <w:t>енергоцеху</w:t>
      </w:r>
      <w:proofErr w:type="spellEnd"/>
      <w:r w:rsidR="00BE3F82">
        <w:rPr>
          <w:szCs w:val="28"/>
        </w:rPr>
        <w:t xml:space="preserve"> </w:t>
      </w:r>
      <w:r w:rsidR="00BE3F82" w:rsidRPr="00FB0A3E">
        <w:rPr>
          <w:szCs w:val="28"/>
        </w:rPr>
        <w:t>на трьох рівнях електропостачання, що дозволило отримати значення реактивн</w:t>
      </w:r>
      <w:r w:rsidR="0016106B">
        <w:rPr>
          <w:szCs w:val="28"/>
        </w:rPr>
        <w:t>их</w:t>
      </w:r>
      <w:r w:rsidR="00BE3F82" w:rsidRPr="00FB0A3E">
        <w:rPr>
          <w:szCs w:val="28"/>
        </w:rPr>
        <w:t xml:space="preserve"> навантажен</w:t>
      </w:r>
      <w:r w:rsidR="0016106B">
        <w:rPr>
          <w:szCs w:val="28"/>
        </w:rPr>
        <w:t>ь</w:t>
      </w:r>
      <w:r w:rsidR="00BE3F82" w:rsidRPr="00FB0A3E">
        <w:rPr>
          <w:szCs w:val="28"/>
        </w:rPr>
        <w:t xml:space="preserve"> силового обладнання.</w:t>
      </w:r>
    </w:p>
    <w:p w:rsidR="00FA2CEE" w:rsidRDefault="003E5968" w:rsidP="00BE3F82">
      <w:pPr>
        <w:spacing w:after="0" w:line="240" w:lineRule="auto"/>
        <w:ind w:firstLine="567"/>
        <w:jc w:val="both"/>
        <w:rPr>
          <w:szCs w:val="28"/>
        </w:rPr>
      </w:pPr>
      <w:r>
        <w:rPr>
          <w:szCs w:val="28"/>
        </w:rPr>
        <w:t>7</w:t>
      </w:r>
      <w:r w:rsidR="00BE3F82" w:rsidRPr="00BE3F82">
        <w:rPr>
          <w:szCs w:val="28"/>
        </w:rPr>
        <w:t xml:space="preserve">. </w:t>
      </w:r>
      <w:r w:rsidR="00BE3F82" w:rsidRPr="00FB0A3E">
        <w:rPr>
          <w:szCs w:val="28"/>
        </w:rPr>
        <w:t>На основі розрахунків струмів короткого замикання здійснено вибір</w:t>
      </w:r>
      <w:r w:rsidR="00BE3F82">
        <w:rPr>
          <w:szCs w:val="28"/>
        </w:rPr>
        <w:t xml:space="preserve"> захисного обладнання на сторонах високої та низької напруг, що дозволить підвищити надійність роботи </w:t>
      </w:r>
      <w:r w:rsidR="00C06985">
        <w:rPr>
          <w:szCs w:val="28"/>
        </w:rPr>
        <w:t>електричного обладнання в номінальних та аварійних режимах роботи.</w:t>
      </w:r>
    </w:p>
    <w:p w:rsidR="00C06985" w:rsidRPr="00FB0A3E" w:rsidRDefault="003E5968" w:rsidP="00C06985">
      <w:pPr>
        <w:spacing w:after="0" w:line="240" w:lineRule="auto"/>
        <w:ind w:firstLine="567"/>
        <w:jc w:val="both"/>
        <w:rPr>
          <w:szCs w:val="28"/>
        </w:rPr>
      </w:pPr>
      <w:r>
        <w:rPr>
          <w:szCs w:val="28"/>
        </w:rPr>
        <w:t>8</w:t>
      </w:r>
      <w:r w:rsidR="00C06985">
        <w:rPr>
          <w:szCs w:val="28"/>
        </w:rPr>
        <w:t>. З</w:t>
      </w:r>
      <w:r w:rsidR="00C06985" w:rsidRPr="00FB0A3E">
        <w:rPr>
          <w:szCs w:val="28"/>
        </w:rPr>
        <w:t>апропонована схема автоматичного ввімкнення резерву</w:t>
      </w:r>
      <w:r w:rsidR="00C06985">
        <w:rPr>
          <w:szCs w:val="28"/>
        </w:rPr>
        <w:t xml:space="preserve"> на </w:t>
      </w:r>
      <w:proofErr w:type="spellStart"/>
      <w:r w:rsidR="00C06985" w:rsidRPr="00FB0A3E">
        <w:rPr>
          <w:szCs w:val="28"/>
        </w:rPr>
        <w:t>двохтрансформаторних</w:t>
      </w:r>
      <w:proofErr w:type="spellEnd"/>
      <w:r w:rsidR="00C06985" w:rsidRPr="00FB0A3E">
        <w:rPr>
          <w:szCs w:val="28"/>
        </w:rPr>
        <w:t xml:space="preserve"> </w:t>
      </w:r>
      <w:r w:rsidR="00C06985">
        <w:rPr>
          <w:szCs w:val="28"/>
        </w:rPr>
        <w:t xml:space="preserve">цехових підстанціях, що забезпечить безперебійне електропостачання споживачів І категорії </w:t>
      </w:r>
      <w:proofErr w:type="spellStart"/>
      <w:r w:rsidR="00C06985">
        <w:rPr>
          <w:szCs w:val="28"/>
        </w:rPr>
        <w:t>енергоцеху</w:t>
      </w:r>
      <w:proofErr w:type="spellEnd"/>
      <w:r w:rsidR="00C06985">
        <w:rPr>
          <w:szCs w:val="28"/>
        </w:rPr>
        <w:t>.</w:t>
      </w:r>
    </w:p>
    <w:p w:rsidR="00C06985" w:rsidRPr="00BE3F82" w:rsidRDefault="003E5968" w:rsidP="00C06985">
      <w:pPr>
        <w:spacing w:after="0" w:line="240" w:lineRule="auto"/>
        <w:ind w:firstLine="567"/>
        <w:jc w:val="both"/>
        <w:rPr>
          <w:szCs w:val="28"/>
        </w:rPr>
      </w:pPr>
      <w:r>
        <w:rPr>
          <w:szCs w:val="28"/>
        </w:rPr>
        <w:t>9</w:t>
      </w:r>
      <w:r w:rsidR="00C06985">
        <w:rPr>
          <w:szCs w:val="28"/>
        </w:rPr>
        <w:t xml:space="preserve">. </w:t>
      </w:r>
      <w:r w:rsidR="00C06985" w:rsidRPr="00FB0A3E">
        <w:rPr>
          <w:szCs w:val="28"/>
        </w:rPr>
        <w:t>Проведено розрахунок втрат активної потужності від перетоків реактивної потужності, де, на основі побудованої схеми заміщення розподільчої мережі проведений аналіз схеми ввімкнення/вимкнення КУ для забезпечення зни</w:t>
      </w:r>
      <w:r w:rsidR="00C06985">
        <w:rPr>
          <w:szCs w:val="28"/>
        </w:rPr>
        <w:t>ження втрат активної потужності та з</w:t>
      </w:r>
      <w:r w:rsidR="00C06985" w:rsidRPr="00FB0A3E">
        <w:rPr>
          <w:szCs w:val="28"/>
        </w:rPr>
        <w:t>дійснено вибір регульованих високовольтних КУ</w:t>
      </w:r>
      <w:r w:rsidR="00C06985">
        <w:rPr>
          <w:szCs w:val="28"/>
        </w:rPr>
        <w:t>.</w:t>
      </w:r>
    </w:p>
    <w:p w:rsidR="00BD4493" w:rsidRPr="00FB0A3E" w:rsidRDefault="00BD4493" w:rsidP="00BD4493">
      <w:pPr>
        <w:spacing w:after="0" w:line="240" w:lineRule="auto"/>
        <w:ind w:firstLine="567"/>
        <w:jc w:val="both"/>
        <w:rPr>
          <w:rFonts w:eastAsia="Times New Roman"/>
          <w:b/>
          <w:szCs w:val="28"/>
          <w:lang w:eastAsia="uk-UA"/>
        </w:rPr>
      </w:pPr>
      <w:r w:rsidRPr="00FB0A3E">
        <w:rPr>
          <w:rFonts w:eastAsia="Times New Roman"/>
          <w:b/>
          <w:szCs w:val="28"/>
          <w:lang w:eastAsia="uk-UA"/>
        </w:rPr>
        <w:t>Перелік посилань.</w:t>
      </w:r>
    </w:p>
    <w:p w:rsidR="00BD4493" w:rsidRPr="00FB0A3E" w:rsidRDefault="00BD4493" w:rsidP="00BD4493">
      <w:pPr>
        <w:pStyle w:val="a7"/>
        <w:spacing w:after="0"/>
        <w:ind w:firstLine="567"/>
        <w:jc w:val="both"/>
        <w:rPr>
          <w:szCs w:val="28"/>
        </w:rPr>
      </w:pPr>
      <w:r w:rsidRPr="00FB0A3E">
        <w:rPr>
          <w:szCs w:val="28"/>
        </w:rPr>
        <w:t xml:space="preserve">1. </w:t>
      </w:r>
      <w:r w:rsidR="008D024A" w:rsidRPr="008D024A">
        <w:rPr>
          <w:szCs w:val="28"/>
        </w:rPr>
        <w:t>Підвищення ефективності використання конденсаторних установок в системі електропостачання підприємства</w:t>
      </w:r>
      <w:r w:rsidR="008D024A" w:rsidRPr="00FB0A3E">
        <w:rPr>
          <w:szCs w:val="28"/>
        </w:rPr>
        <w:t xml:space="preserve"> </w:t>
      </w:r>
      <w:r w:rsidR="009C56C7" w:rsidRPr="00FB0A3E">
        <w:rPr>
          <w:szCs w:val="28"/>
        </w:rPr>
        <w:t xml:space="preserve">// </w:t>
      </w:r>
      <w:r w:rsidRPr="00FB0A3E">
        <w:rPr>
          <w:szCs w:val="28"/>
        </w:rPr>
        <w:t>Актуаль</w:t>
      </w:r>
      <w:r w:rsidR="00566B0B" w:rsidRPr="00FB0A3E">
        <w:rPr>
          <w:szCs w:val="28"/>
        </w:rPr>
        <w:t>ні задачі сучасних технологій: з</w:t>
      </w:r>
      <w:r w:rsidRPr="00FB0A3E">
        <w:rPr>
          <w:szCs w:val="28"/>
        </w:rPr>
        <w:t xml:space="preserve">б. тез доповідей </w:t>
      </w:r>
      <w:proofErr w:type="spellStart"/>
      <w:r w:rsidRPr="00FB0A3E">
        <w:rPr>
          <w:szCs w:val="28"/>
        </w:rPr>
        <w:t>міжнар</w:t>
      </w:r>
      <w:proofErr w:type="spellEnd"/>
      <w:r w:rsidRPr="00FB0A3E">
        <w:rPr>
          <w:szCs w:val="28"/>
        </w:rPr>
        <w:t xml:space="preserve">. наук.-техн. </w:t>
      </w:r>
      <w:proofErr w:type="spellStart"/>
      <w:r w:rsidRPr="00FB0A3E">
        <w:rPr>
          <w:szCs w:val="28"/>
        </w:rPr>
        <w:t>конф</w:t>
      </w:r>
      <w:proofErr w:type="spellEnd"/>
      <w:r w:rsidRPr="00FB0A3E">
        <w:rPr>
          <w:szCs w:val="28"/>
        </w:rPr>
        <w:t xml:space="preserve">. </w:t>
      </w:r>
      <w:r w:rsidR="009C56C7" w:rsidRPr="00FB0A3E">
        <w:rPr>
          <w:szCs w:val="28"/>
        </w:rPr>
        <w:t>м</w:t>
      </w:r>
      <w:r w:rsidRPr="00FB0A3E">
        <w:rPr>
          <w:szCs w:val="28"/>
        </w:rPr>
        <w:t>олодих учених та студентів, (Тернопіль,</w:t>
      </w:r>
      <w:r w:rsidR="00D6073A" w:rsidRPr="00FB0A3E">
        <w:rPr>
          <w:szCs w:val="28"/>
        </w:rPr>
        <w:t xml:space="preserve"> 1</w:t>
      </w:r>
      <w:r w:rsidR="00D2568A" w:rsidRPr="00FB0A3E">
        <w:rPr>
          <w:szCs w:val="28"/>
        </w:rPr>
        <w:t>6</w:t>
      </w:r>
      <w:r w:rsidR="00D6073A" w:rsidRPr="00FB0A3E">
        <w:rPr>
          <w:szCs w:val="28"/>
        </w:rPr>
        <w:t>–1</w:t>
      </w:r>
      <w:r w:rsidR="00D2568A" w:rsidRPr="00FB0A3E">
        <w:rPr>
          <w:szCs w:val="28"/>
        </w:rPr>
        <w:t>7</w:t>
      </w:r>
      <w:r w:rsidR="00D6073A" w:rsidRPr="00FB0A3E">
        <w:rPr>
          <w:szCs w:val="28"/>
        </w:rPr>
        <w:t xml:space="preserve"> листопада</w:t>
      </w:r>
      <w:r w:rsidR="00FA7474" w:rsidRPr="00FB0A3E">
        <w:rPr>
          <w:szCs w:val="28"/>
        </w:rPr>
        <w:t xml:space="preserve"> 201</w:t>
      </w:r>
      <w:r w:rsidR="00D2568A" w:rsidRPr="00FB0A3E">
        <w:rPr>
          <w:szCs w:val="28"/>
        </w:rPr>
        <w:t>7</w:t>
      </w:r>
      <w:r w:rsidRPr="00FB0A3E">
        <w:rPr>
          <w:szCs w:val="28"/>
        </w:rPr>
        <w:t>)</w:t>
      </w:r>
      <w:r w:rsidR="009C56C7" w:rsidRPr="00FB0A3E">
        <w:rPr>
          <w:szCs w:val="28"/>
        </w:rPr>
        <w:t>.</w:t>
      </w:r>
      <w:r w:rsidRPr="00FB0A3E">
        <w:rPr>
          <w:szCs w:val="28"/>
        </w:rPr>
        <w:t xml:space="preserve"> М-во освіти і науки України, Терн. націон. техн. ун-т ім</w:t>
      </w:r>
      <w:r w:rsidR="009C56C7" w:rsidRPr="00FB0A3E">
        <w:rPr>
          <w:szCs w:val="28"/>
        </w:rPr>
        <w:t xml:space="preserve">. І. Пулюя [та </w:t>
      </w:r>
      <w:r w:rsidR="008D024A">
        <w:rPr>
          <w:szCs w:val="28"/>
        </w:rPr>
        <w:t>ін.</w:t>
      </w:r>
      <w:r w:rsidR="009C56C7" w:rsidRPr="00FB0A3E">
        <w:rPr>
          <w:szCs w:val="28"/>
        </w:rPr>
        <w:t>]. – Тернопіль</w:t>
      </w:r>
      <w:r w:rsidRPr="00FB0A3E">
        <w:rPr>
          <w:szCs w:val="28"/>
        </w:rPr>
        <w:t>: ТНТУ, 201</w:t>
      </w:r>
      <w:r w:rsidR="00D2568A" w:rsidRPr="00FB0A3E">
        <w:rPr>
          <w:szCs w:val="28"/>
        </w:rPr>
        <w:t>7</w:t>
      </w:r>
      <w:r w:rsidRPr="00FB0A3E">
        <w:rPr>
          <w:szCs w:val="28"/>
        </w:rPr>
        <w:t xml:space="preserve">. – С. </w:t>
      </w:r>
      <w:r w:rsidR="0069159E" w:rsidRPr="00FB0A3E">
        <w:rPr>
          <w:szCs w:val="28"/>
        </w:rPr>
        <w:t>121</w:t>
      </w:r>
      <w:r w:rsidRPr="00FB0A3E">
        <w:rPr>
          <w:szCs w:val="28"/>
        </w:rPr>
        <w:t>.</w:t>
      </w:r>
    </w:p>
    <w:p w:rsidR="009E23E3" w:rsidRPr="00FB0A3E" w:rsidRDefault="009E23E3" w:rsidP="00BD4493">
      <w:pPr>
        <w:pStyle w:val="a5"/>
        <w:ind w:left="0" w:firstLine="567"/>
      </w:pPr>
    </w:p>
    <w:p w:rsidR="00BD4493" w:rsidRPr="00FB0A3E" w:rsidRDefault="00BD4493" w:rsidP="00BD4493">
      <w:pPr>
        <w:pStyle w:val="a5"/>
        <w:ind w:left="0" w:firstLine="567"/>
      </w:pPr>
      <w:r w:rsidRPr="00FB0A3E">
        <w:t>АНОТАЦІЯ</w:t>
      </w:r>
    </w:p>
    <w:p w:rsidR="009E23E3" w:rsidRPr="00FB0A3E" w:rsidRDefault="009E23E3" w:rsidP="00BD4493">
      <w:pPr>
        <w:pStyle w:val="a5"/>
        <w:ind w:left="0" w:firstLine="567"/>
      </w:pPr>
    </w:p>
    <w:p w:rsidR="00BD4493" w:rsidRPr="00FB0A3E" w:rsidRDefault="0069159E" w:rsidP="00BD4493">
      <w:pPr>
        <w:spacing w:after="0" w:line="240" w:lineRule="auto"/>
        <w:ind w:firstLine="567"/>
        <w:jc w:val="both"/>
        <w:rPr>
          <w:szCs w:val="28"/>
        </w:rPr>
      </w:pPr>
      <w:r w:rsidRPr="00FB0A3E">
        <w:rPr>
          <w:b/>
          <w:szCs w:val="28"/>
        </w:rPr>
        <w:t>Романюк Р.Д.</w:t>
      </w:r>
      <w:r w:rsidR="00BD4493" w:rsidRPr="00FB0A3E">
        <w:rPr>
          <w:b/>
          <w:szCs w:val="28"/>
        </w:rPr>
        <w:t xml:space="preserve"> </w:t>
      </w:r>
      <w:r w:rsidRPr="00FB0A3E">
        <w:rPr>
          <w:b/>
          <w:bCs/>
          <w:szCs w:val="28"/>
        </w:rPr>
        <w:t>Підвищення ефективності використання конденсаторних установок в системі електропостачання ПАТ «Нафтохімік-Прикарпаття»</w:t>
      </w:r>
      <w:r w:rsidR="00BD4493" w:rsidRPr="00FB0A3E">
        <w:rPr>
          <w:b/>
          <w:szCs w:val="28"/>
        </w:rPr>
        <w:t>,</w:t>
      </w:r>
      <w:r w:rsidR="00BD4493" w:rsidRPr="00FB0A3E">
        <w:rPr>
          <w:szCs w:val="28"/>
        </w:rPr>
        <w:t xml:space="preserve"> </w:t>
      </w:r>
      <w:r w:rsidR="00D2568A" w:rsidRPr="00FB0A3E">
        <w:rPr>
          <w:bCs/>
          <w:szCs w:val="28"/>
        </w:rPr>
        <w:t>141 – електроенергетика, електротехніка та електромеханіка»</w:t>
      </w:r>
      <w:r w:rsidR="00BD4493" w:rsidRPr="00FB0A3E">
        <w:rPr>
          <w:szCs w:val="28"/>
        </w:rPr>
        <w:t>; Тернопільський національний технічний університет імені Івана Пулюя; Тернопіль, 201</w:t>
      </w:r>
      <w:r w:rsidR="00D2568A" w:rsidRPr="00FB0A3E">
        <w:rPr>
          <w:szCs w:val="28"/>
        </w:rPr>
        <w:t>8</w:t>
      </w:r>
      <w:r w:rsidR="00BD4493" w:rsidRPr="00FB0A3E">
        <w:rPr>
          <w:szCs w:val="28"/>
        </w:rPr>
        <w:t>.</w:t>
      </w:r>
    </w:p>
    <w:p w:rsidR="00D56182" w:rsidRPr="00FB0A3E" w:rsidRDefault="00C06985" w:rsidP="005D0313">
      <w:pPr>
        <w:spacing w:after="0" w:line="240" w:lineRule="auto"/>
        <w:ind w:firstLine="567"/>
        <w:jc w:val="both"/>
        <w:rPr>
          <w:bCs/>
          <w:szCs w:val="28"/>
        </w:rPr>
      </w:pPr>
      <w:r w:rsidRPr="00C06985">
        <w:rPr>
          <w:szCs w:val="28"/>
        </w:rPr>
        <w:t xml:space="preserve">У дипломній роботі вирішено практичну задачу підвищення ефективності використання конденсаторних установок в системі електропостачання </w:t>
      </w:r>
      <w:r>
        <w:rPr>
          <w:szCs w:val="28"/>
        </w:rPr>
        <w:t>промислового підприємства.</w:t>
      </w:r>
    </w:p>
    <w:p w:rsidR="00C06985" w:rsidRDefault="00C06985" w:rsidP="00C06985">
      <w:pPr>
        <w:spacing w:after="0" w:line="240" w:lineRule="auto"/>
        <w:ind w:firstLine="567"/>
        <w:jc w:val="both"/>
        <w:rPr>
          <w:rFonts w:eastAsia="Times New Roman"/>
          <w:lang w:eastAsia="ru-RU"/>
        </w:rPr>
      </w:pPr>
      <w:r>
        <w:rPr>
          <w:rFonts w:eastAsia="Times New Roman"/>
          <w:szCs w:val="28"/>
          <w:lang w:eastAsia="uk-UA"/>
        </w:rPr>
        <w:lastRenderedPageBreak/>
        <w:t>П</w:t>
      </w:r>
      <w:r w:rsidRPr="00FB0A3E">
        <w:rPr>
          <w:rFonts w:eastAsia="Times New Roman"/>
          <w:szCs w:val="28"/>
          <w:lang w:eastAsia="uk-UA"/>
        </w:rPr>
        <w:t xml:space="preserve">роведений аналіз </w:t>
      </w:r>
      <w:r w:rsidRPr="00FB0A3E">
        <w:rPr>
          <w:szCs w:val="28"/>
        </w:rPr>
        <w:t>видів ком</w:t>
      </w:r>
      <w:r w:rsidR="002A18F0">
        <w:rPr>
          <w:szCs w:val="28"/>
        </w:rPr>
        <w:t xml:space="preserve">пенсації реактивної потужності та </w:t>
      </w:r>
      <w:r w:rsidRPr="00FB0A3E">
        <w:rPr>
          <w:rFonts w:eastAsia="Times New Roman"/>
          <w:lang w:eastAsia="ru-RU"/>
        </w:rPr>
        <w:t>використання конденсаторних установок</w:t>
      </w:r>
      <w:r>
        <w:rPr>
          <w:rFonts w:eastAsia="Times New Roman"/>
          <w:lang w:eastAsia="ru-RU"/>
        </w:rPr>
        <w:t xml:space="preserve">. </w:t>
      </w:r>
    </w:p>
    <w:p w:rsidR="00C06985" w:rsidRPr="00FB0A3E" w:rsidRDefault="00C06985" w:rsidP="00C06985">
      <w:pPr>
        <w:spacing w:after="0" w:line="240" w:lineRule="auto"/>
        <w:ind w:firstLine="567"/>
        <w:jc w:val="both"/>
        <w:rPr>
          <w:rFonts w:eastAsia="Times New Roman"/>
          <w:szCs w:val="28"/>
          <w:lang w:eastAsia="uk-UA"/>
        </w:rPr>
      </w:pPr>
      <w:r>
        <w:rPr>
          <w:rFonts w:eastAsia="Times New Roman"/>
          <w:szCs w:val="28"/>
          <w:lang w:eastAsia="uk-UA"/>
        </w:rPr>
        <w:t>Встановлено</w:t>
      </w:r>
      <w:r w:rsidRPr="00FB0A3E">
        <w:rPr>
          <w:rFonts w:eastAsia="Times New Roman"/>
          <w:szCs w:val="28"/>
          <w:lang w:eastAsia="uk-UA"/>
        </w:rPr>
        <w:t xml:space="preserve">, що для надійної компенсації реактивної потужності необхідно використання автоматичної компенсації </w:t>
      </w:r>
      <w:r>
        <w:rPr>
          <w:rFonts w:eastAsia="Times New Roman"/>
          <w:szCs w:val="28"/>
          <w:lang w:eastAsia="uk-UA"/>
        </w:rPr>
        <w:t>для</w:t>
      </w:r>
      <w:r w:rsidRPr="00FB0A3E">
        <w:rPr>
          <w:rFonts w:eastAsia="Times New Roman"/>
          <w:szCs w:val="28"/>
          <w:lang w:eastAsia="uk-UA"/>
        </w:rPr>
        <w:t xml:space="preserve"> забезпеченні заданої підприємством величини реактивної складової потужності.</w:t>
      </w:r>
    </w:p>
    <w:p w:rsidR="00C06985" w:rsidRPr="00FF603C" w:rsidRDefault="00C06985" w:rsidP="005D0313">
      <w:pPr>
        <w:spacing w:after="0" w:line="240" w:lineRule="auto"/>
        <w:ind w:firstLine="567"/>
        <w:jc w:val="both"/>
        <w:rPr>
          <w:szCs w:val="28"/>
        </w:rPr>
      </w:pPr>
      <w:r w:rsidRPr="00FF603C">
        <w:rPr>
          <w:szCs w:val="28"/>
        </w:rPr>
        <w:t>Проведені дослідження аналітичних моделей керування потужністю конденсаторними установками та техніко-економічне обґрунтування вибору методу компенсації реактивної потужності на підприємстві.</w:t>
      </w:r>
    </w:p>
    <w:p w:rsidR="003E5968" w:rsidRPr="00FF603C" w:rsidRDefault="003E5968" w:rsidP="005D0313">
      <w:pPr>
        <w:spacing w:after="0" w:line="240" w:lineRule="auto"/>
        <w:ind w:firstLine="567"/>
        <w:jc w:val="both"/>
        <w:rPr>
          <w:bCs/>
          <w:szCs w:val="28"/>
        </w:rPr>
      </w:pPr>
      <w:r w:rsidRPr="00FF603C">
        <w:rPr>
          <w:szCs w:val="28"/>
        </w:rPr>
        <w:t>Запропонована корисна модель автоматичного регулювання конденсаторними установками, яка дозволила забезпечити суттєве зниження втрат електричної енергії.</w:t>
      </w:r>
    </w:p>
    <w:p w:rsidR="00C06985" w:rsidRPr="00FF603C" w:rsidRDefault="003E5968" w:rsidP="005D0313">
      <w:pPr>
        <w:spacing w:after="0" w:line="240" w:lineRule="auto"/>
        <w:ind w:firstLine="567"/>
        <w:jc w:val="both"/>
        <w:rPr>
          <w:bCs/>
          <w:szCs w:val="28"/>
        </w:rPr>
      </w:pPr>
      <w:r w:rsidRPr="00FF603C">
        <w:rPr>
          <w:szCs w:val="28"/>
        </w:rPr>
        <w:t>Проведені розрахунки та визначені максимальні навантаження груп споживачів на трьох рівнях електропостачання підприємства.</w:t>
      </w:r>
    </w:p>
    <w:p w:rsidR="003E5968" w:rsidRPr="00FF603C" w:rsidRDefault="003E5968" w:rsidP="005D0313">
      <w:pPr>
        <w:spacing w:after="0" w:line="240" w:lineRule="auto"/>
        <w:ind w:firstLine="567"/>
        <w:jc w:val="both"/>
        <w:rPr>
          <w:bCs/>
          <w:szCs w:val="28"/>
        </w:rPr>
      </w:pPr>
      <w:r w:rsidRPr="00FF603C">
        <w:rPr>
          <w:szCs w:val="28"/>
        </w:rPr>
        <w:t>На основі розрахунків струмів короткого замикання здійснено вибір захисного обладнання на сторонах високої та низької напруг.</w:t>
      </w:r>
    </w:p>
    <w:p w:rsidR="00570A88" w:rsidRPr="00FB0A3E" w:rsidRDefault="00570A88" w:rsidP="00D6073A">
      <w:pPr>
        <w:spacing w:after="0" w:line="240" w:lineRule="auto"/>
        <w:ind w:firstLine="567"/>
        <w:jc w:val="both"/>
        <w:rPr>
          <w:szCs w:val="28"/>
        </w:rPr>
      </w:pPr>
      <w:r w:rsidRPr="00FF603C">
        <w:rPr>
          <w:b/>
          <w:szCs w:val="28"/>
        </w:rPr>
        <w:t>Ключові слова:</w:t>
      </w:r>
      <w:r w:rsidRPr="00FF603C">
        <w:rPr>
          <w:szCs w:val="28"/>
        </w:rPr>
        <w:t xml:space="preserve"> </w:t>
      </w:r>
      <w:r w:rsidR="003E5968" w:rsidRPr="00FF603C">
        <w:rPr>
          <w:szCs w:val="28"/>
        </w:rPr>
        <w:t>реактивна потужність</w:t>
      </w:r>
      <w:r w:rsidR="00D56182" w:rsidRPr="00FF603C">
        <w:rPr>
          <w:szCs w:val="28"/>
        </w:rPr>
        <w:t xml:space="preserve">, </w:t>
      </w:r>
      <w:r w:rsidR="003E5968" w:rsidRPr="00FF603C">
        <w:rPr>
          <w:szCs w:val="28"/>
        </w:rPr>
        <w:t>конденсаторна установка</w:t>
      </w:r>
      <w:r w:rsidR="00D56182" w:rsidRPr="00FF603C">
        <w:rPr>
          <w:szCs w:val="28"/>
        </w:rPr>
        <w:t xml:space="preserve">, </w:t>
      </w:r>
      <w:r w:rsidR="003E5968" w:rsidRPr="00FF603C">
        <w:rPr>
          <w:szCs w:val="28"/>
        </w:rPr>
        <w:t>корисна модель</w:t>
      </w:r>
      <w:r w:rsidR="00D56182" w:rsidRPr="00FF603C">
        <w:rPr>
          <w:szCs w:val="28"/>
        </w:rPr>
        <w:t>.</w:t>
      </w:r>
    </w:p>
    <w:p w:rsidR="009E23E3" w:rsidRPr="00FB0A3E" w:rsidRDefault="009E23E3" w:rsidP="00BD4493">
      <w:pPr>
        <w:spacing w:after="0" w:line="240" w:lineRule="auto"/>
        <w:ind w:firstLine="567"/>
        <w:jc w:val="center"/>
        <w:rPr>
          <w:b/>
        </w:rPr>
      </w:pPr>
    </w:p>
    <w:p w:rsidR="00BD4493" w:rsidRPr="00FB0A3E" w:rsidRDefault="00BD4493" w:rsidP="00BD4493">
      <w:pPr>
        <w:spacing w:after="0" w:line="240" w:lineRule="auto"/>
        <w:ind w:firstLine="567"/>
        <w:jc w:val="center"/>
        <w:rPr>
          <w:b/>
        </w:rPr>
      </w:pPr>
      <w:r w:rsidRPr="00FB0A3E">
        <w:rPr>
          <w:b/>
        </w:rPr>
        <w:t>ANNOTATION</w:t>
      </w:r>
    </w:p>
    <w:p w:rsidR="009E23E3" w:rsidRPr="00FB0A3E" w:rsidRDefault="009E23E3" w:rsidP="00BD4493">
      <w:pPr>
        <w:spacing w:after="0" w:line="240" w:lineRule="auto"/>
        <w:ind w:firstLine="567"/>
        <w:jc w:val="center"/>
        <w:rPr>
          <w:b/>
        </w:rPr>
      </w:pPr>
    </w:p>
    <w:p w:rsidR="0000086D" w:rsidRPr="00FB0A3E" w:rsidRDefault="0069159E" w:rsidP="0069159E">
      <w:pPr>
        <w:spacing w:after="0" w:line="240" w:lineRule="auto"/>
        <w:jc w:val="both"/>
      </w:pPr>
      <w:proofErr w:type="spellStart"/>
      <w:r w:rsidRPr="00335A9F">
        <w:rPr>
          <w:b/>
          <w:lang w:val="en-US"/>
        </w:rPr>
        <w:t>Romaniuk</w:t>
      </w:r>
      <w:proofErr w:type="spellEnd"/>
      <w:r w:rsidRPr="00335A9F">
        <w:rPr>
          <w:b/>
          <w:lang w:val="en-US"/>
        </w:rPr>
        <w:t xml:space="preserve"> R. D. Enhancement of the efficiency use of condenser installations in the sys</w:t>
      </w:r>
      <w:r w:rsidR="00335A9F">
        <w:rPr>
          <w:b/>
          <w:lang w:val="en-US"/>
        </w:rPr>
        <w:t xml:space="preserve">tem of electricity supply of </w:t>
      </w:r>
      <w:r w:rsidRPr="00335A9F">
        <w:rPr>
          <w:b/>
          <w:lang w:val="en-US"/>
        </w:rPr>
        <w:t>PJSC «</w:t>
      </w:r>
      <w:proofErr w:type="spellStart"/>
      <w:r w:rsidRPr="00335A9F">
        <w:rPr>
          <w:b/>
          <w:lang w:val="en-US"/>
        </w:rPr>
        <w:t>Naftohimik-Prykarpattya</w:t>
      </w:r>
      <w:proofErr w:type="spellEnd"/>
      <w:r w:rsidRPr="00335A9F">
        <w:rPr>
          <w:b/>
          <w:lang w:val="en-US"/>
        </w:rPr>
        <w:t>»</w:t>
      </w:r>
      <w:r w:rsidR="005D0313" w:rsidRPr="00335A9F">
        <w:rPr>
          <w:lang w:val="en-US"/>
        </w:rPr>
        <w:t>,</w:t>
      </w:r>
      <w:r w:rsidR="005D0313" w:rsidRPr="00FB0A3E">
        <w:rPr>
          <w:rFonts w:eastAsia="Times New Roman"/>
          <w:b/>
          <w:sz w:val="24"/>
          <w:szCs w:val="28"/>
          <w:lang w:val="en-US" w:eastAsia="ru-RU"/>
        </w:rPr>
        <w:t xml:space="preserve"> </w:t>
      </w:r>
      <w:r w:rsidR="00FB4FCE" w:rsidRPr="00FB0A3E">
        <w:rPr>
          <w:szCs w:val="28"/>
        </w:rPr>
        <w:t>141</w:t>
      </w:r>
      <w:r w:rsidR="00BD4493" w:rsidRPr="00FB0A3E">
        <w:rPr>
          <w:szCs w:val="28"/>
        </w:rPr>
        <w:t xml:space="preserve"> – </w:t>
      </w:r>
      <w:r w:rsidR="005D25F3" w:rsidRPr="00FB0A3E">
        <w:rPr>
          <w:lang w:val="en-US"/>
        </w:rPr>
        <w:t xml:space="preserve">Electrical Power Engineering, Electrical Engineering and </w:t>
      </w:r>
      <w:proofErr w:type="spellStart"/>
      <w:r w:rsidR="005D25F3" w:rsidRPr="00FB0A3E">
        <w:rPr>
          <w:lang w:val="en-US"/>
        </w:rPr>
        <w:t>Electromechanics</w:t>
      </w:r>
      <w:proofErr w:type="spellEnd"/>
      <w:r w:rsidR="00BD4493" w:rsidRPr="00FB0A3E">
        <w:rPr>
          <w:lang w:val="en-US"/>
        </w:rPr>
        <w:t>;</w:t>
      </w:r>
      <w:r w:rsidR="00BD4493" w:rsidRPr="00FB0A3E">
        <w:rPr>
          <w:szCs w:val="28"/>
          <w:lang w:val="en-US"/>
        </w:rPr>
        <w:t xml:space="preserve"> </w:t>
      </w:r>
      <w:proofErr w:type="spellStart"/>
      <w:r w:rsidR="00BD4493" w:rsidRPr="00FB0A3E">
        <w:rPr>
          <w:lang w:val="en-US"/>
        </w:rPr>
        <w:t>Ternopil</w:t>
      </w:r>
      <w:proofErr w:type="spellEnd"/>
      <w:r w:rsidR="00BD4493" w:rsidRPr="00FB0A3E">
        <w:rPr>
          <w:lang w:val="en-US"/>
        </w:rPr>
        <w:t xml:space="preserve"> Ivan </w:t>
      </w:r>
      <w:proofErr w:type="spellStart"/>
      <w:r w:rsidR="00BD4493" w:rsidRPr="00FB0A3E">
        <w:rPr>
          <w:lang w:val="en-US"/>
        </w:rPr>
        <w:t>Puluj</w:t>
      </w:r>
      <w:proofErr w:type="spellEnd"/>
      <w:r w:rsidR="00BD4493" w:rsidRPr="00FB0A3E">
        <w:rPr>
          <w:lang w:val="en-US"/>
        </w:rPr>
        <w:t xml:space="preserve"> National Technical University; </w:t>
      </w:r>
      <w:proofErr w:type="spellStart"/>
      <w:r w:rsidR="00BD4493" w:rsidRPr="00FB0A3E">
        <w:rPr>
          <w:lang w:val="en-US"/>
        </w:rPr>
        <w:t>Ternopil</w:t>
      </w:r>
      <w:proofErr w:type="spellEnd"/>
      <w:r w:rsidR="00BD4493" w:rsidRPr="00FB0A3E">
        <w:rPr>
          <w:lang w:val="en-US"/>
        </w:rPr>
        <w:t>, 201</w:t>
      </w:r>
      <w:r w:rsidR="005D25F3" w:rsidRPr="00FB0A3E">
        <w:t>8</w:t>
      </w:r>
      <w:r w:rsidR="00BD4493" w:rsidRPr="00FB0A3E">
        <w:rPr>
          <w:lang w:val="en-US"/>
        </w:rPr>
        <w:t>.</w:t>
      </w:r>
    </w:p>
    <w:p w:rsidR="00D25CE4" w:rsidRDefault="00BD583B" w:rsidP="006B078E">
      <w:pPr>
        <w:spacing w:after="0" w:line="240" w:lineRule="auto"/>
        <w:ind w:firstLine="567"/>
        <w:jc w:val="both"/>
      </w:pPr>
      <w:r w:rsidRPr="00FB0A3E">
        <w:rPr>
          <w:lang w:val="en-US"/>
        </w:rPr>
        <w:t xml:space="preserve">In diploma paper </w:t>
      </w:r>
      <w:r w:rsidR="00206405" w:rsidRPr="00206405">
        <w:rPr>
          <w:lang w:val="en-US"/>
        </w:rPr>
        <w:t>work solved the practical problem increase</w:t>
      </w:r>
      <w:r w:rsidR="00206405">
        <w:t xml:space="preserve"> </w:t>
      </w:r>
      <w:r w:rsidR="00206405" w:rsidRPr="00206405">
        <w:rPr>
          <w:lang w:val="en-US"/>
        </w:rPr>
        <w:t>of efficiency condenser installations in electricity supply system of industrial enterprises.</w:t>
      </w:r>
    </w:p>
    <w:p w:rsidR="002A18F0" w:rsidRDefault="00D24C4C" w:rsidP="006B078E">
      <w:pPr>
        <w:spacing w:after="0" w:line="240" w:lineRule="auto"/>
        <w:ind w:firstLine="567"/>
        <w:jc w:val="both"/>
      </w:pPr>
      <w:r w:rsidRPr="00D24C4C">
        <w:rPr>
          <w:lang w:val="en-US"/>
        </w:rPr>
        <w:t>The analysis of types of compensation of reactive power and condenser installations was carried out.</w:t>
      </w:r>
    </w:p>
    <w:p w:rsidR="00D24C4C" w:rsidRDefault="00D24C4C" w:rsidP="006B078E">
      <w:pPr>
        <w:spacing w:after="0" w:line="240" w:lineRule="auto"/>
        <w:ind w:firstLine="567"/>
        <w:jc w:val="both"/>
      </w:pPr>
      <w:r w:rsidRPr="00D24C4C">
        <w:rPr>
          <w:lang w:val="en-US"/>
        </w:rPr>
        <w:t>It has been established that for reliable compensation of reactive power it is necessary to use automatic compensation to provide the given value of reactive power component.</w:t>
      </w:r>
    </w:p>
    <w:p w:rsidR="001073FB" w:rsidRDefault="001073FB" w:rsidP="006B078E">
      <w:pPr>
        <w:spacing w:after="0" w:line="240" w:lineRule="auto"/>
        <w:ind w:firstLine="567"/>
        <w:jc w:val="both"/>
      </w:pPr>
      <w:r w:rsidRPr="001073FB">
        <w:rPr>
          <w:lang w:val="en-US"/>
        </w:rPr>
        <w:t>The research of analytical models of capacity control by condenser installations and the feasibility study for choosing the method of compensation of reactive power at the enterprise have been carried out.</w:t>
      </w:r>
    </w:p>
    <w:p w:rsidR="00C24948" w:rsidRDefault="00C24948" w:rsidP="006B078E">
      <w:pPr>
        <w:spacing w:after="0" w:line="240" w:lineRule="auto"/>
        <w:ind w:firstLine="567"/>
        <w:jc w:val="both"/>
        <w:rPr>
          <w:lang w:val="en-US"/>
        </w:rPr>
      </w:pPr>
      <w:proofErr w:type="gramStart"/>
      <w:r w:rsidRPr="00C24948">
        <w:rPr>
          <w:lang w:val="en-US"/>
        </w:rPr>
        <w:t>The proposed utility model automatic con</w:t>
      </w:r>
      <w:r>
        <w:rPr>
          <w:lang w:val="en-US"/>
        </w:rPr>
        <w:t>trol of condenser installations</w:t>
      </w:r>
      <w:r w:rsidRPr="00C24948">
        <w:rPr>
          <w:lang w:val="en-US"/>
        </w:rPr>
        <w:t>, which allowed for a significant reduction of power losses.</w:t>
      </w:r>
      <w:proofErr w:type="gramEnd"/>
    </w:p>
    <w:p w:rsidR="00C24948" w:rsidRDefault="00C24948" w:rsidP="006B078E">
      <w:pPr>
        <w:spacing w:after="0" w:line="240" w:lineRule="auto"/>
        <w:ind w:firstLine="567"/>
        <w:jc w:val="both"/>
        <w:rPr>
          <w:lang w:val="en-US"/>
        </w:rPr>
      </w:pPr>
      <w:r w:rsidRPr="00C24948">
        <w:rPr>
          <w:lang w:val="en-US"/>
        </w:rPr>
        <w:t>The calculations were carried out and the maximum loads of the groups of consumers were determined at three levels of the company's power supply.</w:t>
      </w:r>
    </w:p>
    <w:p w:rsidR="00383EB0" w:rsidRDefault="00383EB0" w:rsidP="006B078E">
      <w:pPr>
        <w:spacing w:after="0" w:line="240" w:lineRule="auto"/>
        <w:ind w:firstLine="567"/>
        <w:jc w:val="both"/>
        <w:rPr>
          <w:lang w:val="en-US"/>
        </w:rPr>
      </w:pPr>
      <w:r w:rsidRPr="00383EB0">
        <w:rPr>
          <w:lang w:val="en-US"/>
        </w:rPr>
        <w:t xml:space="preserve">Were carried out the calculations and maximum loads of the groups of consumers were determined at three levels of the </w:t>
      </w:r>
      <w:r w:rsidRPr="00206405">
        <w:rPr>
          <w:lang w:val="en-US"/>
        </w:rPr>
        <w:t>enterprises</w:t>
      </w:r>
      <w:r w:rsidRPr="00383EB0">
        <w:rPr>
          <w:lang w:val="en-US"/>
        </w:rPr>
        <w:t xml:space="preserve"> power supply.</w:t>
      </w:r>
    </w:p>
    <w:p w:rsidR="00383EB0" w:rsidRPr="00C24948" w:rsidRDefault="002876FA" w:rsidP="006B078E">
      <w:pPr>
        <w:spacing w:after="0" w:line="240" w:lineRule="auto"/>
        <w:ind w:firstLine="567"/>
        <w:jc w:val="both"/>
        <w:rPr>
          <w:lang w:val="en-US"/>
        </w:rPr>
      </w:pPr>
      <w:r w:rsidRPr="002876FA">
        <w:rPr>
          <w:lang w:val="en-US"/>
        </w:rPr>
        <w:t>On the basis of short-circuit currents calculation a choice of protective equipment on the sides of high and low voltages were made.</w:t>
      </w:r>
    </w:p>
    <w:p w:rsidR="001073FB" w:rsidRPr="002876FA" w:rsidRDefault="002876FA" w:rsidP="006B078E">
      <w:pPr>
        <w:spacing w:after="0" w:line="240" w:lineRule="auto"/>
        <w:ind w:firstLine="567"/>
        <w:jc w:val="both"/>
        <w:rPr>
          <w:lang w:val="en-US"/>
        </w:rPr>
      </w:pPr>
      <w:r w:rsidRPr="00D25CE4">
        <w:rPr>
          <w:b/>
          <w:lang w:val="en-US"/>
        </w:rPr>
        <w:t>Keywords:</w:t>
      </w:r>
      <w:r>
        <w:rPr>
          <w:b/>
          <w:lang w:val="en-US"/>
        </w:rPr>
        <w:t xml:space="preserve"> </w:t>
      </w:r>
      <w:r w:rsidR="001A6031" w:rsidRPr="001A6031">
        <w:rPr>
          <w:lang w:val="en-US"/>
        </w:rPr>
        <w:t xml:space="preserve">reactive power, </w:t>
      </w:r>
      <w:r w:rsidR="00D90A4D">
        <w:rPr>
          <w:lang w:val="en-US"/>
        </w:rPr>
        <w:t>a</w:t>
      </w:r>
      <w:r w:rsidR="001A6031" w:rsidRPr="001A6031">
        <w:rPr>
          <w:lang w:val="en-US"/>
        </w:rPr>
        <w:t xml:space="preserve"> condenser installation, utility model.</w:t>
      </w:r>
    </w:p>
    <w:p w:rsidR="00D24C4C" w:rsidRPr="00D90A4D" w:rsidRDefault="00D24C4C" w:rsidP="006B078E">
      <w:pPr>
        <w:spacing w:after="0" w:line="240" w:lineRule="auto"/>
        <w:ind w:firstLine="567"/>
        <w:jc w:val="both"/>
        <w:rPr>
          <w:lang w:val="en-US"/>
        </w:rPr>
      </w:pPr>
    </w:p>
    <w:sectPr w:rsidR="00D24C4C" w:rsidRPr="00D90A4D" w:rsidSect="00551B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B1"/>
    <w:rsid w:val="0000086D"/>
    <w:rsid w:val="00000896"/>
    <w:rsid w:val="00005808"/>
    <w:rsid w:val="000059E5"/>
    <w:rsid w:val="00005E05"/>
    <w:rsid w:val="000208BA"/>
    <w:rsid w:val="000235E2"/>
    <w:rsid w:val="00026A54"/>
    <w:rsid w:val="00034A97"/>
    <w:rsid w:val="0003599F"/>
    <w:rsid w:val="00045E02"/>
    <w:rsid w:val="00050C84"/>
    <w:rsid w:val="00062E73"/>
    <w:rsid w:val="00064A00"/>
    <w:rsid w:val="00071E71"/>
    <w:rsid w:val="000725B9"/>
    <w:rsid w:val="00080CE8"/>
    <w:rsid w:val="000845B5"/>
    <w:rsid w:val="00087318"/>
    <w:rsid w:val="00091288"/>
    <w:rsid w:val="00091921"/>
    <w:rsid w:val="0009672B"/>
    <w:rsid w:val="000A59FE"/>
    <w:rsid w:val="000B4FD4"/>
    <w:rsid w:val="000B5F00"/>
    <w:rsid w:val="000C0699"/>
    <w:rsid w:val="000E297A"/>
    <w:rsid w:val="000E3AB0"/>
    <w:rsid w:val="000E6BEB"/>
    <w:rsid w:val="00100BD4"/>
    <w:rsid w:val="001073FB"/>
    <w:rsid w:val="0011163B"/>
    <w:rsid w:val="001121FA"/>
    <w:rsid w:val="00116580"/>
    <w:rsid w:val="00120933"/>
    <w:rsid w:val="00121971"/>
    <w:rsid w:val="001313EE"/>
    <w:rsid w:val="00134057"/>
    <w:rsid w:val="00136E04"/>
    <w:rsid w:val="001451C5"/>
    <w:rsid w:val="00151D92"/>
    <w:rsid w:val="00151E36"/>
    <w:rsid w:val="00157339"/>
    <w:rsid w:val="0016106B"/>
    <w:rsid w:val="00176825"/>
    <w:rsid w:val="00182C51"/>
    <w:rsid w:val="00194335"/>
    <w:rsid w:val="0019504E"/>
    <w:rsid w:val="00196335"/>
    <w:rsid w:val="001A6031"/>
    <w:rsid w:val="001B16B5"/>
    <w:rsid w:val="001B448C"/>
    <w:rsid w:val="001C1E03"/>
    <w:rsid w:val="001C5BD0"/>
    <w:rsid w:val="001E0DD0"/>
    <w:rsid w:val="001E5ED6"/>
    <w:rsid w:val="001E73A4"/>
    <w:rsid w:val="001F0F1A"/>
    <w:rsid w:val="001F7B44"/>
    <w:rsid w:val="00206405"/>
    <w:rsid w:val="0021353C"/>
    <w:rsid w:val="00217D4C"/>
    <w:rsid w:val="0022056D"/>
    <w:rsid w:val="002232A3"/>
    <w:rsid w:val="002233A0"/>
    <w:rsid w:val="00233A76"/>
    <w:rsid w:val="00241D19"/>
    <w:rsid w:val="00246D09"/>
    <w:rsid w:val="002529AB"/>
    <w:rsid w:val="00255D5B"/>
    <w:rsid w:val="00261A00"/>
    <w:rsid w:val="002719B4"/>
    <w:rsid w:val="00285676"/>
    <w:rsid w:val="002874E7"/>
    <w:rsid w:val="002876FA"/>
    <w:rsid w:val="002A18F0"/>
    <w:rsid w:val="002A6834"/>
    <w:rsid w:val="002B0084"/>
    <w:rsid w:val="002C4D45"/>
    <w:rsid w:val="002D21C7"/>
    <w:rsid w:val="002D4507"/>
    <w:rsid w:val="002D5C58"/>
    <w:rsid w:val="002E2E71"/>
    <w:rsid w:val="002E39CC"/>
    <w:rsid w:val="002F3B25"/>
    <w:rsid w:val="002F4BCD"/>
    <w:rsid w:val="003009ED"/>
    <w:rsid w:val="00305324"/>
    <w:rsid w:val="00305BB1"/>
    <w:rsid w:val="00321016"/>
    <w:rsid w:val="00335A9F"/>
    <w:rsid w:val="00337C39"/>
    <w:rsid w:val="00342896"/>
    <w:rsid w:val="003448BD"/>
    <w:rsid w:val="00345C1A"/>
    <w:rsid w:val="00345EDD"/>
    <w:rsid w:val="003469E4"/>
    <w:rsid w:val="00363F36"/>
    <w:rsid w:val="0038313F"/>
    <w:rsid w:val="00383EB0"/>
    <w:rsid w:val="00386CE9"/>
    <w:rsid w:val="00395E92"/>
    <w:rsid w:val="003A6DB6"/>
    <w:rsid w:val="003B0509"/>
    <w:rsid w:val="003C160A"/>
    <w:rsid w:val="003C5059"/>
    <w:rsid w:val="003E11CA"/>
    <w:rsid w:val="003E2D64"/>
    <w:rsid w:val="003E5968"/>
    <w:rsid w:val="003E6404"/>
    <w:rsid w:val="003E6889"/>
    <w:rsid w:val="003F3774"/>
    <w:rsid w:val="003F5195"/>
    <w:rsid w:val="00406C95"/>
    <w:rsid w:val="00407A80"/>
    <w:rsid w:val="00417CBD"/>
    <w:rsid w:val="00425BD7"/>
    <w:rsid w:val="004312DB"/>
    <w:rsid w:val="00450B79"/>
    <w:rsid w:val="00464E5F"/>
    <w:rsid w:val="004773CB"/>
    <w:rsid w:val="00487757"/>
    <w:rsid w:val="00487EE0"/>
    <w:rsid w:val="004A4A84"/>
    <w:rsid w:val="004A7281"/>
    <w:rsid w:val="004B4292"/>
    <w:rsid w:val="004B4D47"/>
    <w:rsid w:val="004C3AE1"/>
    <w:rsid w:val="004D1C17"/>
    <w:rsid w:val="004D281E"/>
    <w:rsid w:val="004E0B5D"/>
    <w:rsid w:val="004E22F5"/>
    <w:rsid w:val="004E2703"/>
    <w:rsid w:val="004E2A64"/>
    <w:rsid w:val="004E5D82"/>
    <w:rsid w:val="004F5C6B"/>
    <w:rsid w:val="005423F5"/>
    <w:rsid w:val="00551BB1"/>
    <w:rsid w:val="0055220C"/>
    <w:rsid w:val="00556320"/>
    <w:rsid w:val="00566B0B"/>
    <w:rsid w:val="00570A88"/>
    <w:rsid w:val="00571B99"/>
    <w:rsid w:val="00577156"/>
    <w:rsid w:val="00582C45"/>
    <w:rsid w:val="00592EA7"/>
    <w:rsid w:val="00594D67"/>
    <w:rsid w:val="00597AFB"/>
    <w:rsid w:val="005B7367"/>
    <w:rsid w:val="005B7E4B"/>
    <w:rsid w:val="005C19ED"/>
    <w:rsid w:val="005C6172"/>
    <w:rsid w:val="005D0313"/>
    <w:rsid w:val="005D25F3"/>
    <w:rsid w:val="005E1BB3"/>
    <w:rsid w:val="005E2132"/>
    <w:rsid w:val="00601C9F"/>
    <w:rsid w:val="006027FB"/>
    <w:rsid w:val="006067E4"/>
    <w:rsid w:val="00620F9B"/>
    <w:rsid w:val="00627AE5"/>
    <w:rsid w:val="006302A2"/>
    <w:rsid w:val="0063090E"/>
    <w:rsid w:val="0063348C"/>
    <w:rsid w:val="00635CFF"/>
    <w:rsid w:val="006409A5"/>
    <w:rsid w:val="0065324A"/>
    <w:rsid w:val="00657E45"/>
    <w:rsid w:val="0066424D"/>
    <w:rsid w:val="00665F75"/>
    <w:rsid w:val="00673F02"/>
    <w:rsid w:val="00680351"/>
    <w:rsid w:val="00682212"/>
    <w:rsid w:val="00685834"/>
    <w:rsid w:val="006912ED"/>
    <w:rsid w:val="0069159E"/>
    <w:rsid w:val="00693CA4"/>
    <w:rsid w:val="00694417"/>
    <w:rsid w:val="006976DF"/>
    <w:rsid w:val="006B078E"/>
    <w:rsid w:val="006B3E4F"/>
    <w:rsid w:val="006B49E9"/>
    <w:rsid w:val="006B744A"/>
    <w:rsid w:val="006B7DDC"/>
    <w:rsid w:val="006C0D56"/>
    <w:rsid w:val="006D1A1E"/>
    <w:rsid w:val="006D5901"/>
    <w:rsid w:val="006D5EF0"/>
    <w:rsid w:val="006E26A1"/>
    <w:rsid w:val="006E4B27"/>
    <w:rsid w:val="006F4B23"/>
    <w:rsid w:val="0070254C"/>
    <w:rsid w:val="007074E1"/>
    <w:rsid w:val="00714AF3"/>
    <w:rsid w:val="007302BF"/>
    <w:rsid w:val="007436F6"/>
    <w:rsid w:val="00752724"/>
    <w:rsid w:val="0075764B"/>
    <w:rsid w:val="00766029"/>
    <w:rsid w:val="00774E30"/>
    <w:rsid w:val="00775490"/>
    <w:rsid w:val="00781E97"/>
    <w:rsid w:val="0078758E"/>
    <w:rsid w:val="00790FB2"/>
    <w:rsid w:val="00794CD9"/>
    <w:rsid w:val="007966C3"/>
    <w:rsid w:val="007B0795"/>
    <w:rsid w:val="007D1631"/>
    <w:rsid w:val="007D1B06"/>
    <w:rsid w:val="007D34B5"/>
    <w:rsid w:val="007E2D99"/>
    <w:rsid w:val="007E6932"/>
    <w:rsid w:val="007F05AF"/>
    <w:rsid w:val="007F0EA3"/>
    <w:rsid w:val="008069B2"/>
    <w:rsid w:val="00815FC7"/>
    <w:rsid w:val="0082038E"/>
    <w:rsid w:val="00832669"/>
    <w:rsid w:val="00832C23"/>
    <w:rsid w:val="008342C3"/>
    <w:rsid w:val="008502A2"/>
    <w:rsid w:val="00850D32"/>
    <w:rsid w:val="00853A15"/>
    <w:rsid w:val="00862E1C"/>
    <w:rsid w:val="00866CDA"/>
    <w:rsid w:val="00892DAF"/>
    <w:rsid w:val="00894388"/>
    <w:rsid w:val="008A03CB"/>
    <w:rsid w:val="008B16C2"/>
    <w:rsid w:val="008B3DF8"/>
    <w:rsid w:val="008B5786"/>
    <w:rsid w:val="008C3FD5"/>
    <w:rsid w:val="008C429B"/>
    <w:rsid w:val="008D024A"/>
    <w:rsid w:val="00900B9E"/>
    <w:rsid w:val="00901960"/>
    <w:rsid w:val="00905392"/>
    <w:rsid w:val="0090556D"/>
    <w:rsid w:val="00925431"/>
    <w:rsid w:val="0092681E"/>
    <w:rsid w:val="009335AA"/>
    <w:rsid w:val="009373E8"/>
    <w:rsid w:val="00950246"/>
    <w:rsid w:val="00952360"/>
    <w:rsid w:val="0095359A"/>
    <w:rsid w:val="00953D76"/>
    <w:rsid w:val="00961253"/>
    <w:rsid w:val="00973D40"/>
    <w:rsid w:val="00974606"/>
    <w:rsid w:val="00985B81"/>
    <w:rsid w:val="009956BA"/>
    <w:rsid w:val="009A3B85"/>
    <w:rsid w:val="009B02D4"/>
    <w:rsid w:val="009C56C7"/>
    <w:rsid w:val="009C7743"/>
    <w:rsid w:val="009D0B0B"/>
    <w:rsid w:val="009D3B25"/>
    <w:rsid w:val="009E233D"/>
    <w:rsid w:val="009E23E3"/>
    <w:rsid w:val="009E7697"/>
    <w:rsid w:val="009F75E8"/>
    <w:rsid w:val="00A00959"/>
    <w:rsid w:val="00A03A5A"/>
    <w:rsid w:val="00A225F4"/>
    <w:rsid w:val="00A30C19"/>
    <w:rsid w:val="00A315C7"/>
    <w:rsid w:val="00A45119"/>
    <w:rsid w:val="00A5074A"/>
    <w:rsid w:val="00A619C3"/>
    <w:rsid w:val="00A71DB6"/>
    <w:rsid w:val="00A72851"/>
    <w:rsid w:val="00A867FA"/>
    <w:rsid w:val="00AA1170"/>
    <w:rsid w:val="00AA71C7"/>
    <w:rsid w:val="00AB3494"/>
    <w:rsid w:val="00AC2736"/>
    <w:rsid w:val="00AC6AAD"/>
    <w:rsid w:val="00AD41C7"/>
    <w:rsid w:val="00AE1ACC"/>
    <w:rsid w:val="00AE42BF"/>
    <w:rsid w:val="00AE46B8"/>
    <w:rsid w:val="00AE7866"/>
    <w:rsid w:val="00AF0197"/>
    <w:rsid w:val="00AF0D82"/>
    <w:rsid w:val="00AF6F03"/>
    <w:rsid w:val="00B00266"/>
    <w:rsid w:val="00B011D4"/>
    <w:rsid w:val="00B061FD"/>
    <w:rsid w:val="00B22C4F"/>
    <w:rsid w:val="00B242DB"/>
    <w:rsid w:val="00B26EE9"/>
    <w:rsid w:val="00B27830"/>
    <w:rsid w:val="00B337D5"/>
    <w:rsid w:val="00B50B9A"/>
    <w:rsid w:val="00B52E01"/>
    <w:rsid w:val="00B54482"/>
    <w:rsid w:val="00B57C72"/>
    <w:rsid w:val="00B6350E"/>
    <w:rsid w:val="00B649BC"/>
    <w:rsid w:val="00B7531C"/>
    <w:rsid w:val="00B8633E"/>
    <w:rsid w:val="00B9166A"/>
    <w:rsid w:val="00B94B88"/>
    <w:rsid w:val="00B94BB8"/>
    <w:rsid w:val="00BA13DB"/>
    <w:rsid w:val="00BC33AA"/>
    <w:rsid w:val="00BD2FA2"/>
    <w:rsid w:val="00BD42CC"/>
    <w:rsid w:val="00BD4493"/>
    <w:rsid w:val="00BD583B"/>
    <w:rsid w:val="00BE2E9B"/>
    <w:rsid w:val="00BE3929"/>
    <w:rsid w:val="00BE3F82"/>
    <w:rsid w:val="00BF162C"/>
    <w:rsid w:val="00BF19F0"/>
    <w:rsid w:val="00BF48D0"/>
    <w:rsid w:val="00C04BDB"/>
    <w:rsid w:val="00C06985"/>
    <w:rsid w:val="00C06CD3"/>
    <w:rsid w:val="00C07F2E"/>
    <w:rsid w:val="00C17330"/>
    <w:rsid w:val="00C2158D"/>
    <w:rsid w:val="00C24948"/>
    <w:rsid w:val="00C24A88"/>
    <w:rsid w:val="00C264D7"/>
    <w:rsid w:val="00C3282F"/>
    <w:rsid w:val="00C36539"/>
    <w:rsid w:val="00C4326A"/>
    <w:rsid w:val="00C54645"/>
    <w:rsid w:val="00C64437"/>
    <w:rsid w:val="00C6488C"/>
    <w:rsid w:val="00C7167E"/>
    <w:rsid w:val="00C75E13"/>
    <w:rsid w:val="00C86E6A"/>
    <w:rsid w:val="00C879E8"/>
    <w:rsid w:val="00C90723"/>
    <w:rsid w:val="00C978C7"/>
    <w:rsid w:val="00CB11F2"/>
    <w:rsid w:val="00CC1E7C"/>
    <w:rsid w:val="00CC7887"/>
    <w:rsid w:val="00CE5CE1"/>
    <w:rsid w:val="00CF0726"/>
    <w:rsid w:val="00D02ED9"/>
    <w:rsid w:val="00D06BB1"/>
    <w:rsid w:val="00D1058C"/>
    <w:rsid w:val="00D17C9C"/>
    <w:rsid w:val="00D22A3E"/>
    <w:rsid w:val="00D24C4C"/>
    <w:rsid w:val="00D2568A"/>
    <w:rsid w:val="00D25CE4"/>
    <w:rsid w:val="00D3185C"/>
    <w:rsid w:val="00D327BC"/>
    <w:rsid w:val="00D337B4"/>
    <w:rsid w:val="00D53330"/>
    <w:rsid w:val="00D56182"/>
    <w:rsid w:val="00D604C4"/>
    <w:rsid w:val="00D6073A"/>
    <w:rsid w:val="00D80691"/>
    <w:rsid w:val="00D80F77"/>
    <w:rsid w:val="00D86AF9"/>
    <w:rsid w:val="00D873B7"/>
    <w:rsid w:val="00D90A4D"/>
    <w:rsid w:val="00DB581A"/>
    <w:rsid w:val="00DB7B27"/>
    <w:rsid w:val="00DC1C23"/>
    <w:rsid w:val="00DC3300"/>
    <w:rsid w:val="00DC4501"/>
    <w:rsid w:val="00DD0EFC"/>
    <w:rsid w:val="00DD5D3B"/>
    <w:rsid w:val="00DD7AB5"/>
    <w:rsid w:val="00DE6350"/>
    <w:rsid w:val="00DE6DD6"/>
    <w:rsid w:val="00DF4D42"/>
    <w:rsid w:val="00DF54C7"/>
    <w:rsid w:val="00E01D9A"/>
    <w:rsid w:val="00E06EFD"/>
    <w:rsid w:val="00E077AB"/>
    <w:rsid w:val="00E10696"/>
    <w:rsid w:val="00E1116D"/>
    <w:rsid w:val="00E139F4"/>
    <w:rsid w:val="00E150AB"/>
    <w:rsid w:val="00E17925"/>
    <w:rsid w:val="00E21738"/>
    <w:rsid w:val="00E2385F"/>
    <w:rsid w:val="00E25AF1"/>
    <w:rsid w:val="00E26EE8"/>
    <w:rsid w:val="00E30463"/>
    <w:rsid w:val="00E45244"/>
    <w:rsid w:val="00E465FC"/>
    <w:rsid w:val="00E60C1A"/>
    <w:rsid w:val="00E6392D"/>
    <w:rsid w:val="00E64736"/>
    <w:rsid w:val="00E7655E"/>
    <w:rsid w:val="00E772E8"/>
    <w:rsid w:val="00E9454B"/>
    <w:rsid w:val="00E951AD"/>
    <w:rsid w:val="00E97971"/>
    <w:rsid w:val="00EA1C65"/>
    <w:rsid w:val="00EA5867"/>
    <w:rsid w:val="00EB7724"/>
    <w:rsid w:val="00EC2F13"/>
    <w:rsid w:val="00EC671C"/>
    <w:rsid w:val="00EC79C4"/>
    <w:rsid w:val="00ED6881"/>
    <w:rsid w:val="00F00D83"/>
    <w:rsid w:val="00F04B51"/>
    <w:rsid w:val="00F05D25"/>
    <w:rsid w:val="00F12FB4"/>
    <w:rsid w:val="00F32F6A"/>
    <w:rsid w:val="00F33977"/>
    <w:rsid w:val="00F343A4"/>
    <w:rsid w:val="00F36107"/>
    <w:rsid w:val="00F378C1"/>
    <w:rsid w:val="00F402D5"/>
    <w:rsid w:val="00F61962"/>
    <w:rsid w:val="00F62972"/>
    <w:rsid w:val="00F64B99"/>
    <w:rsid w:val="00F67051"/>
    <w:rsid w:val="00F873BD"/>
    <w:rsid w:val="00F9402F"/>
    <w:rsid w:val="00F95118"/>
    <w:rsid w:val="00FA29D7"/>
    <w:rsid w:val="00FA2CEE"/>
    <w:rsid w:val="00FA7474"/>
    <w:rsid w:val="00FB0A3E"/>
    <w:rsid w:val="00FB14D1"/>
    <w:rsid w:val="00FB2816"/>
    <w:rsid w:val="00FB4E33"/>
    <w:rsid w:val="00FB4FCE"/>
    <w:rsid w:val="00FB5775"/>
    <w:rsid w:val="00FB66FF"/>
    <w:rsid w:val="00FC31BF"/>
    <w:rsid w:val="00FC526B"/>
    <w:rsid w:val="00FD306F"/>
    <w:rsid w:val="00FE7DA9"/>
    <w:rsid w:val="00FF3F6D"/>
    <w:rsid w:val="00FF4F1E"/>
    <w:rsid w:val="00FF603C"/>
    <w:rsid w:val="00FF6F89"/>
    <w:rsid w:val="00FF7B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B1"/>
    <w:pPr>
      <w:spacing w:after="160" w:line="259" w:lineRule="auto"/>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51BB1"/>
    <w:pPr>
      <w:spacing w:after="120" w:line="480" w:lineRule="auto"/>
      <w:ind w:left="283"/>
    </w:pPr>
    <w:rPr>
      <w:rFonts w:eastAsia="Times New Roman"/>
      <w:lang w:val="ru-RU" w:eastAsia="ru-RU"/>
    </w:rPr>
  </w:style>
  <w:style w:type="character" w:customStyle="1" w:styleId="20">
    <w:name w:val="Основний текст з відступом 2 Знак"/>
    <w:basedOn w:val="a0"/>
    <w:link w:val="2"/>
    <w:rsid w:val="00551BB1"/>
    <w:rPr>
      <w:rFonts w:ascii="Times New Roman" w:eastAsia="Times New Roman" w:hAnsi="Times New Roman" w:cs="Times New Roman"/>
      <w:sz w:val="28"/>
      <w:szCs w:val="20"/>
      <w:lang w:val="ru-RU" w:eastAsia="ru-RU"/>
    </w:rPr>
  </w:style>
  <w:style w:type="paragraph" w:styleId="a3">
    <w:name w:val="Plain Text"/>
    <w:basedOn w:val="a"/>
    <w:link w:val="a4"/>
    <w:rsid w:val="00305324"/>
    <w:pPr>
      <w:spacing w:after="0" w:line="240" w:lineRule="auto"/>
    </w:pPr>
    <w:rPr>
      <w:rFonts w:ascii="Courier New" w:eastAsia="Times New Roman" w:hAnsi="Courier New" w:cs="Courier New"/>
      <w:sz w:val="20"/>
      <w:lang w:eastAsia="uk-UA"/>
    </w:rPr>
  </w:style>
  <w:style w:type="character" w:customStyle="1" w:styleId="a4">
    <w:name w:val="Текст Знак"/>
    <w:basedOn w:val="a0"/>
    <w:link w:val="a3"/>
    <w:rsid w:val="00305324"/>
    <w:rPr>
      <w:rFonts w:ascii="Courier New" w:eastAsia="Times New Roman" w:hAnsi="Courier New" w:cs="Courier New"/>
      <w:sz w:val="20"/>
      <w:szCs w:val="20"/>
      <w:lang w:eastAsia="uk-UA"/>
    </w:rPr>
  </w:style>
  <w:style w:type="paragraph" w:styleId="a5">
    <w:name w:val="Title"/>
    <w:basedOn w:val="a"/>
    <w:link w:val="a6"/>
    <w:uiPriority w:val="99"/>
    <w:qFormat/>
    <w:rsid w:val="00BD4493"/>
    <w:pPr>
      <w:spacing w:after="0" w:line="240" w:lineRule="auto"/>
      <w:ind w:left="180" w:firstLine="540"/>
      <w:jc w:val="center"/>
    </w:pPr>
    <w:rPr>
      <w:rFonts w:eastAsia="Times New Roman"/>
      <w:b/>
      <w:bCs/>
      <w:szCs w:val="28"/>
      <w:lang w:eastAsia="ru-RU"/>
    </w:rPr>
  </w:style>
  <w:style w:type="character" w:customStyle="1" w:styleId="a6">
    <w:name w:val="Назва Знак"/>
    <w:basedOn w:val="a0"/>
    <w:link w:val="a5"/>
    <w:uiPriority w:val="10"/>
    <w:rsid w:val="00BD4493"/>
    <w:rPr>
      <w:rFonts w:ascii="Times New Roman" w:eastAsia="Times New Roman" w:hAnsi="Times New Roman" w:cs="Times New Roman"/>
      <w:b/>
      <w:bCs/>
      <w:sz w:val="28"/>
      <w:szCs w:val="28"/>
      <w:lang w:eastAsia="ru-RU"/>
    </w:rPr>
  </w:style>
  <w:style w:type="paragraph" w:styleId="a7">
    <w:name w:val="Body Text"/>
    <w:basedOn w:val="a"/>
    <w:link w:val="a8"/>
    <w:uiPriority w:val="99"/>
    <w:semiHidden/>
    <w:unhideWhenUsed/>
    <w:rsid w:val="00BD4493"/>
    <w:pPr>
      <w:spacing w:after="120"/>
    </w:pPr>
  </w:style>
  <w:style w:type="character" w:customStyle="1" w:styleId="a8">
    <w:name w:val="Основний текст Знак"/>
    <w:basedOn w:val="a0"/>
    <w:link w:val="a7"/>
    <w:uiPriority w:val="99"/>
    <w:semiHidden/>
    <w:rsid w:val="00BD4493"/>
    <w:rPr>
      <w:rFonts w:ascii="Times New Roman" w:hAnsi="Times New Roman" w:cs="Times New Roman"/>
      <w:sz w:val="28"/>
      <w:szCs w:val="20"/>
    </w:rPr>
  </w:style>
  <w:style w:type="paragraph" w:styleId="a9">
    <w:name w:val="Balloon Text"/>
    <w:basedOn w:val="a"/>
    <w:link w:val="aa"/>
    <w:uiPriority w:val="99"/>
    <w:semiHidden/>
    <w:unhideWhenUsed/>
    <w:rsid w:val="00E139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139F4"/>
    <w:rPr>
      <w:rFonts w:ascii="Segoe UI" w:hAnsi="Segoe UI" w:cs="Segoe UI"/>
      <w:sz w:val="18"/>
      <w:szCs w:val="18"/>
    </w:rPr>
  </w:style>
  <w:style w:type="paragraph" w:customStyle="1" w:styleId="Default">
    <w:name w:val="Default"/>
    <w:rsid w:val="008B578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b">
    <w:name w:val="List Paragraph"/>
    <w:basedOn w:val="a"/>
    <w:uiPriority w:val="34"/>
    <w:qFormat/>
    <w:rsid w:val="00EA5867"/>
    <w:pPr>
      <w:ind w:left="720"/>
      <w:contextualSpacing/>
    </w:pPr>
  </w:style>
  <w:style w:type="paragraph" w:styleId="ac">
    <w:name w:val="Normal (Web)"/>
    <w:basedOn w:val="a"/>
    <w:uiPriority w:val="99"/>
    <w:rsid w:val="00C3282F"/>
    <w:pPr>
      <w:spacing w:before="100" w:beforeAutospacing="1" w:after="100" w:afterAutospacing="1" w:line="240" w:lineRule="auto"/>
    </w:pPr>
    <w:rPr>
      <w:rFonts w:eastAsia="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B1"/>
    <w:pPr>
      <w:spacing w:after="160" w:line="259" w:lineRule="auto"/>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51BB1"/>
    <w:pPr>
      <w:spacing w:after="120" w:line="480" w:lineRule="auto"/>
      <w:ind w:left="283"/>
    </w:pPr>
    <w:rPr>
      <w:rFonts w:eastAsia="Times New Roman"/>
      <w:lang w:val="ru-RU" w:eastAsia="ru-RU"/>
    </w:rPr>
  </w:style>
  <w:style w:type="character" w:customStyle="1" w:styleId="20">
    <w:name w:val="Основний текст з відступом 2 Знак"/>
    <w:basedOn w:val="a0"/>
    <w:link w:val="2"/>
    <w:rsid w:val="00551BB1"/>
    <w:rPr>
      <w:rFonts w:ascii="Times New Roman" w:eastAsia="Times New Roman" w:hAnsi="Times New Roman" w:cs="Times New Roman"/>
      <w:sz w:val="28"/>
      <w:szCs w:val="20"/>
      <w:lang w:val="ru-RU" w:eastAsia="ru-RU"/>
    </w:rPr>
  </w:style>
  <w:style w:type="paragraph" w:styleId="a3">
    <w:name w:val="Plain Text"/>
    <w:basedOn w:val="a"/>
    <w:link w:val="a4"/>
    <w:rsid w:val="00305324"/>
    <w:pPr>
      <w:spacing w:after="0" w:line="240" w:lineRule="auto"/>
    </w:pPr>
    <w:rPr>
      <w:rFonts w:ascii="Courier New" w:eastAsia="Times New Roman" w:hAnsi="Courier New" w:cs="Courier New"/>
      <w:sz w:val="20"/>
      <w:lang w:eastAsia="uk-UA"/>
    </w:rPr>
  </w:style>
  <w:style w:type="character" w:customStyle="1" w:styleId="a4">
    <w:name w:val="Текст Знак"/>
    <w:basedOn w:val="a0"/>
    <w:link w:val="a3"/>
    <w:rsid w:val="00305324"/>
    <w:rPr>
      <w:rFonts w:ascii="Courier New" w:eastAsia="Times New Roman" w:hAnsi="Courier New" w:cs="Courier New"/>
      <w:sz w:val="20"/>
      <w:szCs w:val="20"/>
      <w:lang w:eastAsia="uk-UA"/>
    </w:rPr>
  </w:style>
  <w:style w:type="paragraph" w:styleId="a5">
    <w:name w:val="Title"/>
    <w:basedOn w:val="a"/>
    <w:link w:val="a6"/>
    <w:uiPriority w:val="99"/>
    <w:qFormat/>
    <w:rsid w:val="00BD4493"/>
    <w:pPr>
      <w:spacing w:after="0" w:line="240" w:lineRule="auto"/>
      <w:ind w:left="180" w:firstLine="540"/>
      <w:jc w:val="center"/>
    </w:pPr>
    <w:rPr>
      <w:rFonts w:eastAsia="Times New Roman"/>
      <w:b/>
      <w:bCs/>
      <w:szCs w:val="28"/>
      <w:lang w:eastAsia="ru-RU"/>
    </w:rPr>
  </w:style>
  <w:style w:type="character" w:customStyle="1" w:styleId="a6">
    <w:name w:val="Назва Знак"/>
    <w:basedOn w:val="a0"/>
    <w:link w:val="a5"/>
    <w:uiPriority w:val="10"/>
    <w:rsid w:val="00BD4493"/>
    <w:rPr>
      <w:rFonts w:ascii="Times New Roman" w:eastAsia="Times New Roman" w:hAnsi="Times New Roman" w:cs="Times New Roman"/>
      <w:b/>
      <w:bCs/>
      <w:sz w:val="28"/>
      <w:szCs w:val="28"/>
      <w:lang w:eastAsia="ru-RU"/>
    </w:rPr>
  </w:style>
  <w:style w:type="paragraph" w:styleId="a7">
    <w:name w:val="Body Text"/>
    <w:basedOn w:val="a"/>
    <w:link w:val="a8"/>
    <w:uiPriority w:val="99"/>
    <w:semiHidden/>
    <w:unhideWhenUsed/>
    <w:rsid w:val="00BD4493"/>
    <w:pPr>
      <w:spacing w:after="120"/>
    </w:pPr>
  </w:style>
  <w:style w:type="character" w:customStyle="1" w:styleId="a8">
    <w:name w:val="Основний текст Знак"/>
    <w:basedOn w:val="a0"/>
    <w:link w:val="a7"/>
    <w:uiPriority w:val="99"/>
    <w:semiHidden/>
    <w:rsid w:val="00BD4493"/>
    <w:rPr>
      <w:rFonts w:ascii="Times New Roman" w:hAnsi="Times New Roman" w:cs="Times New Roman"/>
      <w:sz w:val="28"/>
      <w:szCs w:val="20"/>
    </w:rPr>
  </w:style>
  <w:style w:type="paragraph" w:styleId="a9">
    <w:name w:val="Balloon Text"/>
    <w:basedOn w:val="a"/>
    <w:link w:val="aa"/>
    <w:uiPriority w:val="99"/>
    <w:semiHidden/>
    <w:unhideWhenUsed/>
    <w:rsid w:val="00E139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139F4"/>
    <w:rPr>
      <w:rFonts w:ascii="Segoe UI" w:hAnsi="Segoe UI" w:cs="Segoe UI"/>
      <w:sz w:val="18"/>
      <w:szCs w:val="18"/>
    </w:rPr>
  </w:style>
  <w:style w:type="paragraph" w:customStyle="1" w:styleId="Default">
    <w:name w:val="Default"/>
    <w:rsid w:val="008B578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b">
    <w:name w:val="List Paragraph"/>
    <w:basedOn w:val="a"/>
    <w:uiPriority w:val="34"/>
    <w:qFormat/>
    <w:rsid w:val="00EA5867"/>
    <w:pPr>
      <w:ind w:left="720"/>
      <w:contextualSpacing/>
    </w:pPr>
  </w:style>
  <w:style w:type="paragraph" w:styleId="ac">
    <w:name w:val="Normal (Web)"/>
    <w:basedOn w:val="a"/>
    <w:uiPriority w:val="99"/>
    <w:rsid w:val="00C3282F"/>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10677</Words>
  <Characters>6087</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Oleh</dc:creator>
  <cp:lastModifiedBy>Oleg</cp:lastModifiedBy>
  <cp:revision>29</cp:revision>
  <cp:lastPrinted>2017-02-13T08:04:00Z</cp:lastPrinted>
  <dcterms:created xsi:type="dcterms:W3CDTF">2018-02-07T08:26:00Z</dcterms:created>
  <dcterms:modified xsi:type="dcterms:W3CDTF">2018-02-11T18:45:00Z</dcterms:modified>
</cp:coreProperties>
</file>