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A" w:rsidRPr="003279A4" w:rsidRDefault="00C1322A" w:rsidP="00C1322A">
      <w:pPr>
        <w:spacing w:before="120"/>
        <w:ind w:left="74"/>
        <w:jc w:val="center"/>
        <w:rPr>
          <w:b/>
          <w:szCs w:val="28"/>
        </w:rPr>
      </w:pPr>
      <w:r w:rsidRPr="00317A2B">
        <w:rPr>
          <w:b/>
          <w:szCs w:val="28"/>
          <w:lang w:val="uk-UA"/>
        </w:rPr>
        <w:t>Міністерство освіти і науки України</w:t>
      </w:r>
    </w:p>
    <w:p w:rsidR="00F87C6D" w:rsidRDefault="00F87C6D" w:rsidP="00F87C6D">
      <w:pPr>
        <w:jc w:val="center"/>
        <w:rPr>
          <w:b/>
          <w:lang w:val="uk-UA"/>
        </w:rPr>
      </w:pPr>
      <w:r w:rsidRPr="00F87C6D">
        <w:rPr>
          <w:b/>
          <w:lang w:val="uk-UA"/>
        </w:rPr>
        <w:t xml:space="preserve">Всеукраїнська громадська науково-методична рада </w:t>
      </w:r>
    </w:p>
    <w:p w:rsidR="00C1322A" w:rsidRPr="00F87C6D" w:rsidRDefault="00F87C6D" w:rsidP="00F87C6D">
      <w:pPr>
        <w:jc w:val="center"/>
        <w:rPr>
          <w:b/>
          <w:szCs w:val="28"/>
          <w:lang w:val="uk-UA"/>
        </w:rPr>
      </w:pPr>
      <w:r w:rsidRPr="00F87C6D">
        <w:rPr>
          <w:b/>
          <w:lang w:val="uk-UA"/>
        </w:rPr>
        <w:t>з економічної кібернетики</w:t>
      </w:r>
      <w:r w:rsidR="00C1322A" w:rsidRPr="00F87C6D">
        <w:rPr>
          <w:b/>
          <w:szCs w:val="28"/>
          <w:lang w:val="uk-UA"/>
        </w:rPr>
        <w:t xml:space="preserve"> </w:t>
      </w:r>
    </w:p>
    <w:p w:rsidR="00D2074F" w:rsidRPr="0012402E" w:rsidRDefault="00D2074F" w:rsidP="005E4FA6">
      <w:pPr>
        <w:jc w:val="center"/>
        <w:rPr>
          <w:b/>
          <w:szCs w:val="28"/>
          <w:lang w:val="uk-UA"/>
        </w:rPr>
      </w:pPr>
      <w:r w:rsidRPr="0022464E">
        <w:rPr>
          <w:b/>
          <w:szCs w:val="28"/>
          <w:lang w:val="uk-UA"/>
        </w:rPr>
        <w:t>Львівський національний університет імені Івана Франка</w:t>
      </w:r>
      <w:r w:rsidR="0012402E">
        <w:rPr>
          <w:b/>
          <w:szCs w:val="28"/>
          <w:lang w:val="uk-UA"/>
        </w:rPr>
        <w:t>, Україна</w:t>
      </w:r>
    </w:p>
    <w:p w:rsidR="0012402E" w:rsidRDefault="00D2074F" w:rsidP="005E4FA6">
      <w:pPr>
        <w:jc w:val="center"/>
        <w:rPr>
          <w:b/>
          <w:szCs w:val="28"/>
          <w:lang w:val="uk-UA"/>
        </w:rPr>
      </w:pPr>
      <w:r w:rsidRPr="0022464E">
        <w:rPr>
          <w:b/>
          <w:szCs w:val="28"/>
          <w:lang w:val="uk-UA"/>
        </w:rPr>
        <w:t xml:space="preserve">Тернопільський національний технічний університет </w:t>
      </w:r>
    </w:p>
    <w:p w:rsidR="00D2074F" w:rsidRPr="0022464E" w:rsidRDefault="00D2074F" w:rsidP="005E4FA6">
      <w:pPr>
        <w:jc w:val="center"/>
        <w:rPr>
          <w:rFonts w:ascii="Times New Roman CYR" w:eastAsia="Times New Roman" w:hAnsi="Times New Roman CYR" w:cs="Times New Roman CYR"/>
          <w:b/>
          <w:bCs/>
          <w:szCs w:val="28"/>
          <w:lang w:val="uk-UA"/>
        </w:rPr>
      </w:pPr>
      <w:r w:rsidRPr="0022464E">
        <w:rPr>
          <w:b/>
          <w:szCs w:val="28"/>
          <w:lang w:val="uk-UA"/>
        </w:rPr>
        <w:t>імені Івана Пулюя</w:t>
      </w:r>
      <w:r w:rsidR="0012402E">
        <w:rPr>
          <w:b/>
          <w:szCs w:val="28"/>
          <w:lang w:val="uk-UA"/>
        </w:rPr>
        <w:t>, Україна</w:t>
      </w:r>
    </w:p>
    <w:p w:rsidR="00D2074F" w:rsidRPr="0012402E" w:rsidRDefault="00FF64B7" w:rsidP="005E4FA6">
      <w:pPr>
        <w:jc w:val="center"/>
        <w:rPr>
          <w:b/>
          <w:szCs w:val="28"/>
          <w:lang w:val="uk-UA"/>
        </w:rPr>
      </w:pPr>
      <w:r w:rsidRPr="003E42D4">
        <w:rPr>
          <w:b/>
          <w:szCs w:val="28"/>
          <w:lang w:val="uk-UA"/>
        </w:rPr>
        <w:t>Вінницький національний аграрний університет</w:t>
      </w:r>
      <w:r w:rsidR="0012402E">
        <w:rPr>
          <w:b/>
          <w:szCs w:val="28"/>
          <w:lang w:val="uk-UA"/>
        </w:rPr>
        <w:t>, Україна</w:t>
      </w:r>
    </w:p>
    <w:p w:rsidR="0012402E" w:rsidRDefault="00771208" w:rsidP="0012402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Національний університет водного господарства та природокористування</w:t>
      </w:r>
      <w:r w:rsidR="0012402E">
        <w:rPr>
          <w:b/>
          <w:szCs w:val="28"/>
          <w:lang w:val="uk-UA"/>
        </w:rPr>
        <w:t>, Україна</w:t>
      </w:r>
    </w:p>
    <w:p w:rsidR="00771208" w:rsidRPr="00771208" w:rsidRDefault="00771208" w:rsidP="0012402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  <w:t>Хмельницький національний університет</w:t>
      </w:r>
      <w:r w:rsidR="0012402E">
        <w:rPr>
          <w:b/>
          <w:szCs w:val="28"/>
          <w:lang w:val="uk-UA"/>
        </w:rPr>
        <w:t>, Україна</w:t>
      </w:r>
    </w:p>
    <w:p w:rsidR="00FF64B7" w:rsidRPr="0012402E" w:rsidRDefault="00FF64B7" w:rsidP="005E4FA6">
      <w:pPr>
        <w:jc w:val="center"/>
        <w:rPr>
          <w:b/>
          <w:szCs w:val="28"/>
          <w:lang w:val="uk-UA"/>
        </w:rPr>
      </w:pPr>
      <w:proofErr w:type="spellStart"/>
      <w:r w:rsidRPr="003E42D4">
        <w:rPr>
          <w:b/>
          <w:szCs w:val="28"/>
          <w:lang w:val="uk-UA"/>
        </w:rPr>
        <w:t>Жешувський</w:t>
      </w:r>
      <w:proofErr w:type="spellEnd"/>
      <w:r w:rsidRPr="003E42D4">
        <w:rPr>
          <w:b/>
          <w:szCs w:val="28"/>
          <w:lang w:val="uk-UA"/>
        </w:rPr>
        <w:t xml:space="preserve"> університет</w:t>
      </w:r>
      <w:r w:rsidR="00D0421B">
        <w:rPr>
          <w:b/>
          <w:szCs w:val="28"/>
          <w:lang w:val="uk-UA"/>
        </w:rPr>
        <w:t xml:space="preserve">, </w:t>
      </w:r>
      <w:r w:rsidR="00D0421B" w:rsidRPr="0012402E">
        <w:rPr>
          <w:b/>
          <w:szCs w:val="28"/>
          <w:lang w:val="uk-UA"/>
        </w:rPr>
        <w:t>Польща</w:t>
      </w:r>
    </w:p>
    <w:p w:rsidR="002C3AF7" w:rsidRPr="0012402E" w:rsidRDefault="002C3AF7" w:rsidP="005E4FA6">
      <w:pPr>
        <w:jc w:val="center"/>
        <w:rPr>
          <w:b/>
          <w:szCs w:val="28"/>
          <w:lang w:val="uk-UA"/>
        </w:rPr>
      </w:pPr>
      <w:proofErr w:type="spellStart"/>
      <w:r w:rsidRPr="0012402E">
        <w:rPr>
          <w:b/>
          <w:szCs w:val="28"/>
          <w:lang w:val="uk-UA"/>
        </w:rPr>
        <w:t>Ягелонський</w:t>
      </w:r>
      <w:proofErr w:type="spellEnd"/>
      <w:r w:rsidRPr="0012402E">
        <w:rPr>
          <w:b/>
          <w:szCs w:val="28"/>
          <w:lang w:val="uk-UA"/>
        </w:rPr>
        <w:t xml:space="preserve"> університет, Польща</w:t>
      </w:r>
    </w:p>
    <w:p w:rsidR="002C3AF7" w:rsidRDefault="002C3AF7" w:rsidP="002C3AF7">
      <w:pPr>
        <w:jc w:val="center"/>
        <w:rPr>
          <w:b/>
          <w:szCs w:val="28"/>
          <w:lang w:val="uk-UA"/>
        </w:rPr>
      </w:pPr>
      <w:proofErr w:type="spellStart"/>
      <w:r w:rsidRPr="0012402E">
        <w:rPr>
          <w:b/>
          <w:szCs w:val="28"/>
          <w:lang w:val="uk-UA"/>
        </w:rPr>
        <w:t>Могилівський</w:t>
      </w:r>
      <w:proofErr w:type="spellEnd"/>
      <w:r w:rsidRPr="0012402E">
        <w:rPr>
          <w:b/>
          <w:szCs w:val="28"/>
          <w:lang w:val="uk-UA"/>
        </w:rPr>
        <w:t xml:space="preserve"> державний університет продовольства, Білорусь</w:t>
      </w:r>
    </w:p>
    <w:p w:rsidR="002C3AF7" w:rsidRDefault="002C3AF7" w:rsidP="002C3AF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Технологічний університет Таджикистану, </w:t>
      </w:r>
      <w:r w:rsidR="0012402E">
        <w:rPr>
          <w:b/>
          <w:szCs w:val="28"/>
          <w:lang w:val="uk-UA"/>
        </w:rPr>
        <w:t>Таджикистан</w:t>
      </w:r>
    </w:p>
    <w:p w:rsidR="002C3AF7" w:rsidRPr="002C3AF7" w:rsidRDefault="002C3AF7" w:rsidP="005E4FA6">
      <w:pPr>
        <w:jc w:val="center"/>
        <w:rPr>
          <w:b/>
          <w:szCs w:val="28"/>
          <w:lang w:val="uk-UA"/>
        </w:rPr>
      </w:pPr>
    </w:p>
    <w:p w:rsidR="00D2074F" w:rsidRPr="00D0421B" w:rsidRDefault="00D2074F" w:rsidP="009E4E80">
      <w:pPr>
        <w:jc w:val="center"/>
        <w:rPr>
          <w:b/>
          <w:sz w:val="40"/>
          <w:szCs w:val="40"/>
          <w:lang w:val="uk-UA"/>
        </w:rPr>
      </w:pPr>
      <w:r w:rsidRPr="00D0421B">
        <w:rPr>
          <w:b/>
          <w:sz w:val="40"/>
          <w:szCs w:val="40"/>
          <w:lang w:val="uk-UA"/>
        </w:rPr>
        <w:t xml:space="preserve">Інформаційний лист </w:t>
      </w:r>
    </w:p>
    <w:p w:rsidR="00D2074F" w:rsidRPr="00C515C5" w:rsidRDefault="00771208" w:rsidP="009E4E80">
      <w:pPr>
        <w:jc w:val="center"/>
        <w:rPr>
          <w:rFonts w:ascii="Times New Roman CYR" w:eastAsia="Times New Roman" w:hAnsi="Times New Roman CYR" w:cs="Times New Roman CYR"/>
          <w:b/>
          <w:bCs/>
          <w:szCs w:val="28"/>
          <w:lang w:val="uk-UA"/>
        </w:rPr>
      </w:pPr>
      <w:r>
        <w:rPr>
          <w:b/>
          <w:szCs w:val="28"/>
          <w:lang w:val="uk-UA"/>
        </w:rPr>
        <w:t>Ш</w:t>
      </w:r>
      <w:r w:rsidR="00D2074F">
        <w:rPr>
          <w:b/>
          <w:szCs w:val="28"/>
          <w:lang w:val="uk-UA"/>
        </w:rPr>
        <w:t xml:space="preserve">ановні </w:t>
      </w:r>
      <w:r>
        <w:rPr>
          <w:b/>
          <w:szCs w:val="28"/>
          <w:lang w:val="uk-UA"/>
        </w:rPr>
        <w:t>колеги</w:t>
      </w:r>
      <w:r w:rsidR="00D2074F">
        <w:rPr>
          <w:b/>
          <w:szCs w:val="28"/>
          <w:lang w:val="uk-UA"/>
        </w:rPr>
        <w:t>, запрошуємо Вас взяти</w:t>
      </w:r>
      <w:r w:rsidR="00D2074F" w:rsidRPr="00C515C5">
        <w:rPr>
          <w:b/>
          <w:szCs w:val="28"/>
          <w:lang w:val="uk-UA"/>
        </w:rPr>
        <w:t xml:space="preserve"> участ</w:t>
      </w:r>
      <w:r w:rsidR="00D2074F">
        <w:rPr>
          <w:b/>
          <w:szCs w:val="28"/>
          <w:lang w:val="uk-UA"/>
        </w:rPr>
        <w:t>ь</w:t>
      </w:r>
      <w:r w:rsidR="00D2074F" w:rsidRPr="00C515C5">
        <w:rPr>
          <w:b/>
          <w:szCs w:val="28"/>
          <w:lang w:val="uk-UA"/>
        </w:rPr>
        <w:t xml:space="preserve"> у</w:t>
      </w:r>
    </w:p>
    <w:p w:rsidR="00D2074F" w:rsidRPr="00C515C5" w:rsidRDefault="00D2074F" w:rsidP="009E4E80">
      <w:pPr>
        <w:jc w:val="center"/>
        <w:rPr>
          <w:b/>
          <w:szCs w:val="28"/>
          <w:lang w:val="uk-UA"/>
        </w:rPr>
      </w:pPr>
    </w:p>
    <w:p w:rsidR="00D2074F" w:rsidRPr="007334C9" w:rsidRDefault="00D0421B" w:rsidP="009E4E80">
      <w:pPr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  <w:r w:rsidRPr="007334C9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V</w:t>
      </w:r>
      <w:r w:rsidR="00F87C6D" w:rsidRPr="007334C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>ІІІ</w:t>
      </w:r>
      <w:r w:rsidR="00D2074F" w:rsidRPr="007334C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 xml:space="preserve"> МІЖНАРОДНІЙ НАУКОВО-МЕТОДИЧНІЙ КОНФЕРЕНЦІЇ</w:t>
      </w:r>
    </w:p>
    <w:p w:rsidR="00D2074F" w:rsidRPr="007334C9" w:rsidRDefault="00D2074F" w:rsidP="009E4E80">
      <w:pPr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  <w:r w:rsidRPr="007334C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 xml:space="preserve">ФОРУМІ МОЛОДИХ ЕКОНОМІСТІВ-КІБЕРНЕТИКІВ </w:t>
      </w:r>
    </w:p>
    <w:p w:rsidR="00D2074F" w:rsidRPr="0020036A" w:rsidRDefault="00D2074F" w:rsidP="009E4E80">
      <w:pPr>
        <w:ind w:firstLine="709"/>
        <w:jc w:val="center"/>
        <w:rPr>
          <w:sz w:val="24"/>
          <w:szCs w:val="24"/>
          <w:lang w:val="uk-UA"/>
        </w:rPr>
      </w:pPr>
    </w:p>
    <w:p w:rsidR="007334C9" w:rsidRDefault="003D0E5E" w:rsidP="009E4E80">
      <w:pPr>
        <w:ind w:firstLine="709"/>
        <w:jc w:val="center"/>
        <w:rPr>
          <w:b/>
          <w:cap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 w:rsidR="00D2074F" w:rsidRPr="007334C9">
        <w:rPr>
          <w:b/>
          <w:caps/>
          <w:sz w:val="32"/>
          <w:szCs w:val="32"/>
          <w:lang w:val="uk-UA"/>
        </w:rPr>
        <w:t xml:space="preserve">Моделювання економіки: </w:t>
      </w:r>
    </w:p>
    <w:p w:rsidR="00D2074F" w:rsidRPr="005D0814" w:rsidRDefault="00D2074F" w:rsidP="009E4E80">
      <w:pPr>
        <w:ind w:firstLine="709"/>
        <w:jc w:val="center"/>
        <w:rPr>
          <w:sz w:val="32"/>
          <w:szCs w:val="32"/>
          <w:lang w:val="uk-UA"/>
        </w:rPr>
      </w:pPr>
      <w:r w:rsidRPr="007334C9">
        <w:rPr>
          <w:b/>
          <w:caps/>
          <w:sz w:val="32"/>
          <w:szCs w:val="32"/>
          <w:lang w:val="uk-UA"/>
        </w:rPr>
        <w:t>проблеми, тенденції, досвід</w:t>
      </w:r>
      <w:r w:rsidR="003D0E5E">
        <w:rPr>
          <w:b/>
          <w:sz w:val="32"/>
          <w:szCs w:val="32"/>
          <w:lang w:val="uk-UA"/>
        </w:rPr>
        <w:t>»</w:t>
      </w:r>
    </w:p>
    <w:p w:rsidR="00D2074F" w:rsidRDefault="00D2074F" w:rsidP="009E4E80">
      <w:pPr>
        <w:jc w:val="center"/>
        <w:rPr>
          <w:b/>
          <w:sz w:val="24"/>
          <w:szCs w:val="24"/>
          <w:lang w:val="uk-UA"/>
        </w:rPr>
      </w:pPr>
    </w:p>
    <w:p w:rsidR="00D2074F" w:rsidRPr="0056168C" w:rsidRDefault="00D0421B" w:rsidP="009E4E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A41E44">
        <w:rPr>
          <w:b/>
          <w:sz w:val="24"/>
          <w:szCs w:val="24"/>
          <w:lang w:val="uk-UA"/>
        </w:rPr>
        <w:t>8</w:t>
      </w:r>
      <w:r w:rsidR="00D2074F">
        <w:rPr>
          <w:b/>
          <w:sz w:val="24"/>
          <w:szCs w:val="24"/>
          <w:lang w:val="uk-UA"/>
        </w:rPr>
        <w:t>-</w:t>
      </w:r>
      <w:r w:rsidR="00A41E44">
        <w:rPr>
          <w:b/>
          <w:sz w:val="24"/>
          <w:szCs w:val="24"/>
          <w:lang w:val="uk-UA"/>
        </w:rPr>
        <w:t>29</w:t>
      </w:r>
      <w:r w:rsidR="00D2074F">
        <w:rPr>
          <w:b/>
          <w:sz w:val="24"/>
          <w:szCs w:val="24"/>
          <w:lang w:val="uk-UA"/>
        </w:rPr>
        <w:t xml:space="preserve"> </w:t>
      </w:r>
      <w:r w:rsidR="00F87C6D">
        <w:rPr>
          <w:b/>
          <w:sz w:val="24"/>
          <w:szCs w:val="24"/>
          <w:lang w:val="uk-UA"/>
        </w:rPr>
        <w:t>верес</w:t>
      </w:r>
      <w:r w:rsidR="00D2074F">
        <w:rPr>
          <w:b/>
          <w:sz w:val="24"/>
          <w:szCs w:val="24"/>
          <w:lang w:val="uk-UA"/>
        </w:rPr>
        <w:t>ня 201</w:t>
      </w:r>
      <w:r w:rsidR="00F87C6D">
        <w:rPr>
          <w:b/>
          <w:sz w:val="24"/>
          <w:szCs w:val="24"/>
          <w:lang w:val="uk-UA"/>
        </w:rPr>
        <w:t>7</w:t>
      </w:r>
      <w:r w:rsidR="00D2074F" w:rsidRPr="0056168C">
        <w:rPr>
          <w:b/>
          <w:sz w:val="24"/>
          <w:szCs w:val="24"/>
          <w:lang w:val="uk-UA"/>
        </w:rPr>
        <w:t xml:space="preserve"> року, м. Львів</w:t>
      </w:r>
    </w:p>
    <w:p w:rsidR="00D2074F" w:rsidRDefault="00D2074F" w:rsidP="009E4E80">
      <w:pPr>
        <w:tabs>
          <w:tab w:val="left" w:pos="709"/>
        </w:tabs>
        <w:rPr>
          <w:sz w:val="24"/>
          <w:szCs w:val="24"/>
          <w:lang w:val="uk-UA"/>
        </w:rPr>
      </w:pPr>
    </w:p>
    <w:p w:rsidR="00771208" w:rsidRDefault="00771208" w:rsidP="009E4E80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7334C9">
        <w:rPr>
          <w:b/>
          <w:caps/>
          <w:sz w:val="24"/>
          <w:szCs w:val="24"/>
          <w:lang w:val="uk-UA"/>
        </w:rPr>
        <w:t>Мета конференції</w:t>
      </w:r>
      <w:r>
        <w:rPr>
          <w:sz w:val="24"/>
          <w:szCs w:val="24"/>
          <w:lang w:val="uk-UA"/>
        </w:rPr>
        <w:t xml:space="preserve">: </w:t>
      </w:r>
      <w:r w:rsidR="007334C9">
        <w:rPr>
          <w:sz w:val="24"/>
          <w:szCs w:val="24"/>
          <w:lang w:val="uk-UA"/>
        </w:rPr>
        <w:t xml:space="preserve">обмін інформацією щодо наукових та практичних результатів сучасних досліджень у сфері моделювання економіки, обговорення актуальних проблем застосування математичного моделювання </w:t>
      </w:r>
      <w:r w:rsidR="007334C9" w:rsidRPr="007F6B25">
        <w:rPr>
          <w:sz w:val="24"/>
          <w:szCs w:val="24"/>
          <w:lang w:val="uk-UA"/>
        </w:rPr>
        <w:t>т</w:t>
      </w:r>
      <w:r w:rsidR="007F6B25">
        <w:rPr>
          <w:sz w:val="24"/>
          <w:szCs w:val="24"/>
          <w:lang w:val="uk-UA"/>
        </w:rPr>
        <w:t>а</w:t>
      </w:r>
      <w:r w:rsidR="007334C9">
        <w:rPr>
          <w:sz w:val="24"/>
          <w:szCs w:val="24"/>
          <w:lang w:val="uk-UA"/>
        </w:rPr>
        <w:t xml:space="preserve"> інформаційних технологій для отримання оптимальних управлінських рішень</w:t>
      </w:r>
      <w:r w:rsidR="00C23223">
        <w:rPr>
          <w:sz w:val="24"/>
          <w:szCs w:val="24"/>
          <w:lang w:val="uk-UA"/>
        </w:rPr>
        <w:t>, встановлення контактів між молодими вченими із різних країн, публікація результатів наукових досліджень</w:t>
      </w:r>
      <w:r w:rsidR="007334C9">
        <w:rPr>
          <w:sz w:val="24"/>
          <w:szCs w:val="24"/>
          <w:lang w:val="uk-UA"/>
        </w:rPr>
        <w:t>.</w:t>
      </w:r>
    </w:p>
    <w:p w:rsidR="007334C9" w:rsidRDefault="007334C9" w:rsidP="009E4E80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:rsidR="00D2074F" w:rsidRPr="005D3F91" w:rsidRDefault="007334C9" w:rsidP="007334C9">
      <w:pPr>
        <w:tabs>
          <w:tab w:val="left" w:pos="709"/>
        </w:tabs>
        <w:jc w:val="center"/>
        <w:rPr>
          <w:sz w:val="24"/>
          <w:szCs w:val="24"/>
          <w:lang w:val="uk-UA"/>
        </w:rPr>
      </w:pPr>
      <w:r w:rsidRPr="007334C9">
        <w:rPr>
          <w:b/>
          <w:caps/>
          <w:sz w:val="24"/>
          <w:szCs w:val="24"/>
          <w:lang w:val="uk-UA"/>
        </w:rPr>
        <w:t>Напрямки роботи конференції</w:t>
      </w:r>
      <w:r w:rsidR="00D2074F" w:rsidRPr="005D3F91">
        <w:rPr>
          <w:sz w:val="24"/>
          <w:szCs w:val="24"/>
          <w:lang w:val="uk-UA"/>
        </w:rPr>
        <w:t>:</w:t>
      </w:r>
    </w:p>
    <w:p w:rsidR="00D2074F" w:rsidRPr="00A258A6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Моделювання економіко-виробничих систем</w:t>
      </w:r>
      <w:r w:rsidRPr="00A258A6">
        <w:rPr>
          <w:sz w:val="24"/>
          <w:szCs w:val="24"/>
          <w:lang w:val="uk-UA"/>
        </w:rPr>
        <w:t>.</w:t>
      </w:r>
    </w:p>
    <w:p w:rsidR="00D2074F" w:rsidRPr="00B76422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Економетричні</w:t>
      </w:r>
      <w:proofErr w:type="spellEnd"/>
      <w:r>
        <w:rPr>
          <w:sz w:val="24"/>
          <w:szCs w:val="24"/>
          <w:lang w:val="uk-UA"/>
        </w:rPr>
        <w:t xml:space="preserve"> моделі та методи прогнозування</w:t>
      </w:r>
      <w:r w:rsidRPr="00A258A6">
        <w:rPr>
          <w:color w:val="000000"/>
          <w:sz w:val="24"/>
          <w:szCs w:val="24"/>
          <w:lang w:val="uk-UA"/>
        </w:rPr>
        <w:t>.</w:t>
      </w:r>
    </w:p>
    <w:p w:rsidR="00D2074F" w:rsidRPr="00157118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 w:rsidRPr="00157118">
        <w:rPr>
          <w:sz w:val="24"/>
          <w:szCs w:val="24"/>
          <w:lang w:val="uk-UA"/>
        </w:rPr>
        <w:t>Сучасні напрямки і підходи у моделюванні економіки.</w:t>
      </w:r>
    </w:p>
    <w:p w:rsidR="00D2074F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Інформаційні технології в моделюванні економіки.</w:t>
      </w:r>
    </w:p>
    <w:p w:rsidR="00D2074F" w:rsidRPr="00683B87" w:rsidRDefault="00D2074F" w:rsidP="00683B87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Проблеми підготовки фахівців з економічної кібернетики.</w:t>
      </w:r>
    </w:p>
    <w:p w:rsidR="00D2074F" w:rsidRPr="00683B87" w:rsidRDefault="00D2074F" w:rsidP="00683B87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 w:rsidRPr="00683B87">
        <w:rPr>
          <w:sz w:val="24"/>
          <w:szCs w:val="24"/>
          <w:lang w:val="uk-UA"/>
        </w:rPr>
        <w:t xml:space="preserve">Актуальні </w:t>
      </w:r>
      <w:r>
        <w:rPr>
          <w:sz w:val="24"/>
          <w:szCs w:val="24"/>
          <w:lang w:val="uk-UA"/>
        </w:rPr>
        <w:t>проблеми</w:t>
      </w:r>
      <w:r w:rsidRPr="00683B87">
        <w:rPr>
          <w:sz w:val="24"/>
          <w:szCs w:val="24"/>
          <w:lang w:val="uk-UA"/>
        </w:rPr>
        <w:t xml:space="preserve"> теоретичної</w:t>
      </w:r>
      <w:r>
        <w:rPr>
          <w:sz w:val="24"/>
          <w:szCs w:val="24"/>
          <w:lang w:val="uk-UA"/>
        </w:rPr>
        <w:t xml:space="preserve"> та прикладної</w:t>
      </w:r>
      <w:r w:rsidRPr="00683B87">
        <w:rPr>
          <w:sz w:val="24"/>
          <w:szCs w:val="24"/>
          <w:lang w:val="uk-UA"/>
        </w:rPr>
        <w:t xml:space="preserve"> економіки.</w:t>
      </w:r>
    </w:p>
    <w:p w:rsidR="00D2074F" w:rsidRDefault="00D2074F" w:rsidP="00440430">
      <w:pPr>
        <w:ind w:left="1070"/>
        <w:jc w:val="both"/>
        <w:rPr>
          <w:sz w:val="24"/>
          <w:szCs w:val="24"/>
          <w:lang w:val="uk-UA"/>
        </w:rPr>
      </w:pPr>
    </w:p>
    <w:p w:rsidR="00B276EA" w:rsidRPr="007334C9" w:rsidRDefault="00B276EA" w:rsidP="00B276EA">
      <w:pPr>
        <w:pStyle w:val="af"/>
        <w:tabs>
          <w:tab w:val="left" w:pos="1806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34C9">
        <w:rPr>
          <w:rFonts w:ascii="Times New Roman" w:hAnsi="Times New Roman"/>
          <w:b/>
          <w:sz w:val="24"/>
          <w:szCs w:val="24"/>
          <w:lang w:val="uk-UA"/>
        </w:rPr>
        <w:t>ПРОГРАМНИЙ КОМІТЕТ КОНФЕРЕНЦІЇ</w:t>
      </w:r>
    </w:p>
    <w:p w:rsidR="00B276EA" w:rsidRPr="00791C5F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791C5F">
        <w:rPr>
          <w:b/>
          <w:sz w:val="24"/>
          <w:szCs w:val="24"/>
          <w:lang w:val="uk-UA"/>
        </w:rPr>
        <w:t>Голова програмного комітету:</w:t>
      </w:r>
    </w:p>
    <w:p w:rsidR="001E1FD0" w:rsidRPr="001E1FD0" w:rsidRDefault="001E1FD0" w:rsidP="001E1FD0">
      <w:pPr>
        <w:pStyle w:val="2"/>
        <w:shd w:val="clear" w:color="auto" w:fill="FFFFFF"/>
        <w:spacing w:before="0" w:after="12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</w:pPr>
      <w:proofErr w:type="spellStart"/>
      <w:r w:rsidRPr="001E1FD0">
        <w:rPr>
          <w:rFonts w:ascii="Times New Roman" w:hAnsi="Times New Roman"/>
          <w:bCs w:val="0"/>
          <w:i w:val="0"/>
          <w:iCs w:val="0"/>
          <w:sz w:val="24"/>
          <w:szCs w:val="24"/>
          <w:lang w:val="uk-UA" w:eastAsia="uk-UA"/>
        </w:rPr>
        <w:t>Гладишевський</w:t>
      </w:r>
      <w:proofErr w:type="spellEnd"/>
      <w:r w:rsidRPr="001E1FD0">
        <w:rPr>
          <w:rFonts w:ascii="Times New Roman" w:hAnsi="Times New Roman"/>
          <w:bCs w:val="0"/>
          <w:i w:val="0"/>
          <w:iCs w:val="0"/>
          <w:sz w:val="24"/>
          <w:szCs w:val="24"/>
          <w:lang w:val="uk-UA" w:eastAsia="uk-UA"/>
        </w:rPr>
        <w:t xml:space="preserve"> Р</w:t>
      </w:r>
      <w:r w:rsidRPr="001E1FD0">
        <w:rPr>
          <w:rFonts w:ascii="Times New Roman" w:hAnsi="Times New Roman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Cs w:val="0"/>
          <w:i w:val="0"/>
          <w:iCs w:val="0"/>
          <w:sz w:val="24"/>
          <w:szCs w:val="24"/>
          <w:lang w:val="uk-UA" w:eastAsia="uk-UA"/>
        </w:rPr>
        <w:t xml:space="preserve"> Є</w:t>
      </w:r>
      <w:r w:rsidRPr="001E1FD0">
        <w:rPr>
          <w:rFonts w:ascii="Times New Roman" w:hAnsi="Times New Roman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 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–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 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член-кореспондент НАН України, </w:t>
      </w:r>
      <w:proofErr w:type="spellStart"/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д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х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н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, професор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, проректор з наукової роботи 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Львівського національного університету імені Івана Франка, м. Львів</w:t>
      </w:r>
    </w:p>
    <w:p w:rsidR="00B276EA" w:rsidRPr="00791C5F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791C5F">
        <w:rPr>
          <w:b/>
          <w:sz w:val="24"/>
          <w:szCs w:val="24"/>
          <w:lang w:val="uk-UA"/>
        </w:rPr>
        <w:t>Співголови:</w:t>
      </w:r>
      <w:bookmarkStart w:id="0" w:name="_GoBack"/>
      <w:bookmarkEnd w:id="0"/>
    </w:p>
    <w:p w:rsidR="001E1FD0" w:rsidRPr="00791C5F" w:rsidRDefault="001E1FD0" w:rsidP="001E1FD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Михайлишин Р</w:t>
      </w:r>
      <w:r w:rsidRPr="00791C5F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В.</w:t>
      </w:r>
      <w:r w:rsidRPr="00791C5F">
        <w:rPr>
          <w:b/>
          <w:sz w:val="24"/>
          <w:szCs w:val="24"/>
          <w:lang w:val="uk-UA"/>
        </w:rPr>
        <w:t xml:space="preserve"> – </w:t>
      </w:r>
      <w:proofErr w:type="spellStart"/>
      <w:r w:rsidRPr="00F87C6D">
        <w:rPr>
          <w:sz w:val="24"/>
          <w:szCs w:val="24"/>
          <w:lang w:val="uk-UA"/>
        </w:rPr>
        <w:t>к</w:t>
      </w:r>
      <w:r w:rsidRPr="00791C5F">
        <w:rPr>
          <w:sz w:val="24"/>
          <w:szCs w:val="24"/>
          <w:lang w:val="uk-UA"/>
        </w:rPr>
        <w:t>.е.н</w:t>
      </w:r>
      <w:proofErr w:type="spellEnd"/>
      <w:r w:rsidRPr="00791C5F">
        <w:rPr>
          <w:sz w:val="24"/>
          <w:szCs w:val="24"/>
          <w:lang w:val="uk-UA"/>
        </w:rPr>
        <w:t>., декан економічного факультету Львівського національного університету імені Івана Франка,</w:t>
      </w:r>
      <w:r w:rsidRPr="00771208">
        <w:rPr>
          <w:sz w:val="24"/>
          <w:szCs w:val="24"/>
          <w:lang w:val="uk-UA"/>
        </w:rPr>
        <w:t xml:space="preserve"> </w:t>
      </w:r>
      <w:r w:rsidRPr="00791C5F">
        <w:rPr>
          <w:sz w:val="24"/>
          <w:szCs w:val="24"/>
          <w:lang w:val="uk-UA"/>
        </w:rPr>
        <w:t>м. Львів</w:t>
      </w:r>
    </w:p>
    <w:p w:rsidR="00B276EA" w:rsidRDefault="00B276EA" w:rsidP="00B276E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791C5F">
        <w:rPr>
          <w:b/>
          <w:sz w:val="24"/>
          <w:szCs w:val="24"/>
          <w:lang w:val="uk-UA"/>
        </w:rPr>
        <w:t xml:space="preserve">Вовк В.М. – </w:t>
      </w:r>
      <w:proofErr w:type="spellStart"/>
      <w:r w:rsidR="001F1D57" w:rsidRPr="00791C5F">
        <w:rPr>
          <w:sz w:val="24"/>
          <w:szCs w:val="24"/>
          <w:lang w:val="uk-UA"/>
        </w:rPr>
        <w:t>д.е.н</w:t>
      </w:r>
      <w:proofErr w:type="spellEnd"/>
      <w:r w:rsidR="001F1D57" w:rsidRPr="00791C5F">
        <w:rPr>
          <w:sz w:val="24"/>
          <w:szCs w:val="24"/>
          <w:lang w:val="uk-UA"/>
        </w:rPr>
        <w:t>., з</w:t>
      </w:r>
      <w:r w:rsidRPr="00791C5F">
        <w:rPr>
          <w:sz w:val="24"/>
          <w:szCs w:val="24"/>
          <w:lang w:val="uk-UA"/>
        </w:rPr>
        <w:t xml:space="preserve">аслужений професор Львівського національного університету імені Івана Франка, </w:t>
      </w:r>
      <w:r w:rsidR="00BA2DD1" w:rsidRPr="00791C5F">
        <w:rPr>
          <w:sz w:val="24"/>
          <w:szCs w:val="24"/>
          <w:lang w:val="uk-UA"/>
        </w:rPr>
        <w:t>завідувач</w:t>
      </w:r>
      <w:r w:rsidR="00BA2DD1" w:rsidRPr="00BA2DD1">
        <w:rPr>
          <w:sz w:val="24"/>
          <w:szCs w:val="24"/>
          <w:lang w:val="uk-UA"/>
        </w:rPr>
        <w:t xml:space="preserve"> кафедри економічної кібернетики</w:t>
      </w:r>
      <w:r w:rsidR="00BA2DD1">
        <w:rPr>
          <w:sz w:val="24"/>
          <w:szCs w:val="24"/>
          <w:lang w:val="uk-UA"/>
        </w:rPr>
        <w:t>,</w:t>
      </w:r>
      <w:r w:rsidR="00BA2DD1" w:rsidRPr="00BA2DD1">
        <w:rPr>
          <w:sz w:val="24"/>
          <w:szCs w:val="24"/>
          <w:lang w:val="uk-UA"/>
        </w:rPr>
        <w:t xml:space="preserve"> </w:t>
      </w:r>
      <w:r w:rsidR="00D27BC4">
        <w:rPr>
          <w:sz w:val="24"/>
          <w:szCs w:val="24"/>
          <w:lang w:val="uk-UA"/>
        </w:rPr>
        <w:t xml:space="preserve">м. </w:t>
      </w:r>
      <w:r w:rsidRPr="009D483D">
        <w:rPr>
          <w:sz w:val="24"/>
          <w:szCs w:val="24"/>
          <w:lang w:val="uk-UA"/>
        </w:rPr>
        <w:t>Львів</w:t>
      </w:r>
    </w:p>
    <w:p w:rsidR="00E1018D" w:rsidRPr="0076167D" w:rsidRDefault="009113C5" w:rsidP="0076167D">
      <w:pPr>
        <w:tabs>
          <w:tab w:val="left" w:pos="426"/>
          <w:tab w:val="left" w:pos="6885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12402E">
        <w:rPr>
          <w:b/>
          <w:sz w:val="24"/>
          <w:szCs w:val="24"/>
          <w:lang w:val="uk-UA"/>
        </w:rPr>
        <w:t>В</w:t>
      </w:r>
      <w:r w:rsidR="00E1018D" w:rsidRPr="0012402E">
        <w:rPr>
          <w:b/>
          <w:sz w:val="24"/>
          <w:szCs w:val="24"/>
          <w:lang w:val="uk-UA"/>
        </w:rPr>
        <w:t>а</w:t>
      </w:r>
      <w:r w:rsidRPr="0012402E">
        <w:rPr>
          <w:b/>
          <w:sz w:val="24"/>
          <w:szCs w:val="24"/>
          <w:lang w:val="uk-UA"/>
        </w:rPr>
        <w:t>вак</w:t>
      </w:r>
      <w:proofErr w:type="spellEnd"/>
      <w:r w:rsidRPr="0012402E">
        <w:rPr>
          <w:b/>
          <w:sz w:val="24"/>
          <w:szCs w:val="24"/>
          <w:lang w:val="uk-UA"/>
        </w:rPr>
        <w:t xml:space="preserve"> Т</w:t>
      </w:r>
      <w:r w:rsidR="0012402E" w:rsidRPr="0012402E">
        <w:rPr>
          <w:b/>
          <w:sz w:val="24"/>
          <w:szCs w:val="24"/>
          <w:lang w:val="uk-UA"/>
        </w:rPr>
        <w:t>.</w:t>
      </w:r>
      <w:r w:rsidRPr="0012402E">
        <w:rPr>
          <w:b/>
          <w:sz w:val="24"/>
          <w:szCs w:val="24"/>
          <w:lang w:val="uk-UA"/>
        </w:rPr>
        <w:t xml:space="preserve"> –</w:t>
      </w:r>
      <w:r w:rsidRPr="003561A1">
        <w:rPr>
          <w:b/>
          <w:sz w:val="24"/>
          <w:szCs w:val="24"/>
          <w:lang w:val="uk-UA"/>
        </w:rPr>
        <w:t xml:space="preserve"> </w:t>
      </w:r>
      <w:r w:rsidRPr="003561A1">
        <w:rPr>
          <w:sz w:val="24"/>
          <w:szCs w:val="24"/>
          <w:lang w:val="uk-UA"/>
        </w:rPr>
        <w:t>доктор економіки, професор</w:t>
      </w:r>
      <w:r w:rsidR="00E1018D" w:rsidRPr="003561A1">
        <w:rPr>
          <w:sz w:val="24"/>
          <w:szCs w:val="24"/>
          <w:lang w:val="uk-UA"/>
        </w:rPr>
        <w:t xml:space="preserve"> </w:t>
      </w:r>
      <w:proofErr w:type="spellStart"/>
      <w:r w:rsidR="00E1018D" w:rsidRPr="003561A1">
        <w:rPr>
          <w:sz w:val="24"/>
          <w:szCs w:val="24"/>
          <w:lang w:val="uk-UA"/>
        </w:rPr>
        <w:t>Ягелонського</w:t>
      </w:r>
      <w:proofErr w:type="spellEnd"/>
      <w:r w:rsidR="00E1018D" w:rsidRPr="003561A1">
        <w:rPr>
          <w:sz w:val="24"/>
          <w:szCs w:val="24"/>
          <w:lang w:val="uk-UA"/>
        </w:rPr>
        <w:t xml:space="preserve"> університету</w:t>
      </w:r>
      <w:r w:rsidRPr="003561A1">
        <w:rPr>
          <w:sz w:val="24"/>
          <w:szCs w:val="24"/>
          <w:lang w:val="uk-UA"/>
        </w:rPr>
        <w:t xml:space="preserve">, м. </w:t>
      </w:r>
      <w:r w:rsidR="00791C5F" w:rsidRPr="003561A1">
        <w:rPr>
          <w:sz w:val="24"/>
          <w:szCs w:val="24"/>
          <w:lang w:val="uk-UA"/>
        </w:rPr>
        <w:t>Кракі</w:t>
      </w:r>
      <w:r w:rsidRPr="003561A1">
        <w:rPr>
          <w:sz w:val="24"/>
          <w:szCs w:val="24"/>
          <w:lang w:val="uk-UA"/>
        </w:rPr>
        <w:t>в, Польща</w:t>
      </w:r>
      <w:r w:rsidR="00E1018D" w:rsidRPr="003561A1">
        <w:rPr>
          <w:sz w:val="24"/>
          <w:szCs w:val="24"/>
          <w:lang w:val="uk-UA"/>
        </w:rPr>
        <w:t xml:space="preserve"> </w:t>
      </w:r>
    </w:p>
    <w:p w:rsidR="0008771F" w:rsidRPr="00BA2DD1" w:rsidRDefault="0008771F" w:rsidP="0079629D">
      <w:pPr>
        <w:tabs>
          <w:tab w:val="left" w:pos="426"/>
          <w:tab w:val="left" w:pos="6885"/>
        </w:tabs>
        <w:ind w:firstLine="709"/>
        <w:jc w:val="both"/>
        <w:rPr>
          <w:sz w:val="24"/>
          <w:szCs w:val="24"/>
          <w:lang w:val="uk-UA"/>
        </w:rPr>
      </w:pPr>
      <w:r w:rsidRPr="00BA2DD1">
        <w:rPr>
          <w:b/>
          <w:sz w:val="24"/>
          <w:szCs w:val="24"/>
          <w:lang w:val="uk-UA"/>
        </w:rPr>
        <w:lastRenderedPageBreak/>
        <w:t>Коляденко С.В.</w:t>
      </w:r>
      <w:r w:rsidRPr="00BA2DD1">
        <w:rPr>
          <w:sz w:val="24"/>
          <w:szCs w:val="24"/>
          <w:lang w:val="uk-UA"/>
        </w:rPr>
        <w:t xml:space="preserve"> – </w:t>
      </w:r>
      <w:proofErr w:type="spellStart"/>
      <w:r w:rsidR="007B0237" w:rsidRPr="00791C5F">
        <w:rPr>
          <w:sz w:val="24"/>
          <w:szCs w:val="24"/>
          <w:lang w:val="uk-UA"/>
        </w:rPr>
        <w:t>д.е.н</w:t>
      </w:r>
      <w:proofErr w:type="spellEnd"/>
      <w:r w:rsidR="007B0237" w:rsidRPr="00791C5F">
        <w:rPr>
          <w:sz w:val="24"/>
          <w:szCs w:val="24"/>
          <w:lang w:val="uk-UA"/>
        </w:rPr>
        <w:t xml:space="preserve">., </w:t>
      </w:r>
      <w:r w:rsidR="009E641D" w:rsidRPr="00BA2DD1">
        <w:rPr>
          <w:sz w:val="24"/>
          <w:szCs w:val="24"/>
          <w:lang w:val="uk-UA"/>
        </w:rPr>
        <w:t>професор, завідувач кафедри економічної кібернетики Вінницьк</w:t>
      </w:r>
      <w:r w:rsidR="00BA2DD1">
        <w:rPr>
          <w:sz w:val="24"/>
          <w:szCs w:val="24"/>
          <w:lang w:val="uk-UA"/>
        </w:rPr>
        <w:t>ого</w:t>
      </w:r>
      <w:r w:rsidR="009E641D" w:rsidRPr="00BA2DD1">
        <w:rPr>
          <w:sz w:val="24"/>
          <w:szCs w:val="24"/>
          <w:lang w:val="uk-UA"/>
        </w:rPr>
        <w:t xml:space="preserve"> національн</w:t>
      </w:r>
      <w:r w:rsidR="00BA2DD1">
        <w:rPr>
          <w:sz w:val="24"/>
          <w:szCs w:val="24"/>
          <w:lang w:val="uk-UA"/>
        </w:rPr>
        <w:t>ого</w:t>
      </w:r>
      <w:r w:rsidR="009E641D" w:rsidRPr="00BA2DD1">
        <w:rPr>
          <w:sz w:val="24"/>
          <w:szCs w:val="24"/>
          <w:lang w:val="uk-UA"/>
        </w:rPr>
        <w:t xml:space="preserve"> аграрн</w:t>
      </w:r>
      <w:r w:rsidR="00BA2DD1">
        <w:rPr>
          <w:sz w:val="24"/>
          <w:szCs w:val="24"/>
          <w:lang w:val="uk-UA"/>
        </w:rPr>
        <w:t>ого</w:t>
      </w:r>
      <w:r w:rsidR="009E641D" w:rsidRPr="00BA2DD1">
        <w:rPr>
          <w:sz w:val="24"/>
          <w:szCs w:val="24"/>
          <w:lang w:val="uk-UA"/>
        </w:rPr>
        <w:t xml:space="preserve"> університет</w:t>
      </w:r>
      <w:r w:rsidR="00BA2DD1">
        <w:rPr>
          <w:sz w:val="24"/>
          <w:szCs w:val="24"/>
          <w:lang w:val="uk-UA"/>
        </w:rPr>
        <w:t>у, м. Вінниця</w:t>
      </w:r>
      <w:r w:rsidR="009E641D" w:rsidRPr="00BA2DD1">
        <w:rPr>
          <w:sz w:val="24"/>
          <w:szCs w:val="24"/>
          <w:lang w:val="uk-UA"/>
        </w:rPr>
        <w:t xml:space="preserve">  </w:t>
      </w:r>
    </w:p>
    <w:p w:rsidR="0079629D" w:rsidRPr="003561A1" w:rsidRDefault="0079629D" w:rsidP="0079629D">
      <w:pPr>
        <w:tabs>
          <w:tab w:val="left" w:pos="426"/>
          <w:tab w:val="left" w:pos="6885"/>
        </w:tabs>
        <w:ind w:firstLine="709"/>
        <w:jc w:val="both"/>
        <w:rPr>
          <w:sz w:val="24"/>
          <w:szCs w:val="24"/>
          <w:lang w:val="uk-UA"/>
        </w:rPr>
      </w:pPr>
      <w:r w:rsidRPr="009D483D">
        <w:rPr>
          <w:b/>
          <w:sz w:val="24"/>
          <w:szCs w:val="24"/>
          <w:lang w:val="uk-UA"/>
        </w:rPr>
        <w:t>Крупа К</w:t>
      </w:r>
      <w:r>
        <w:rPr>
          <w:b/>
          <w:sz w:val="24"/>
          <w:szCs w:val="24"/>
          <w:lang w:val="uk-UA"/>
        </w:rPr>
        <w:t xml:space="preserve">. </w:t>
      </w:r>
      <w:proofErr w:type="spellStart"/>
      <w:r>
        <w:rPr>
          <w:b/>
          <w:sz w:val="24"/>
          <w:szCs w:val="24"/>
          <w:lang w:val="uk-UA"/>
        </w:rPr>
        <w:t>Вл</w:t>
      </w:r>
      <w:proofErr w:type="spellEnd"/>
      <w:r>
        <w:rPr>
          <w:b/>
          <w:sz w:val="24"/>
          <w:szCs w:val="24"/>
          <w:lang w:val="uk-UA"/>
        </w:rPr>
        <w:t xml:space="preserve">. </w:t>
      </w:r>
      <w:r w:rsidRPr="009D483D">
        <w:rPr>
          <w:sz w:val="24"/>
          <w:szCs w:val="24"/>
          <w:lang w:val="uk-UA"/>
        </w:rPr>
        <w:t>– доктор економіки</w:t>
      </w:r>
      <w:r>
        <w:rPr>
          <w:sz w:val="24"/>
          <w:szCs w:val="24"/>
          <w:lang w:val="uk-UA"/>
        </w:rPr>
        <w:t xml:space="preserve">, </w:t>
      </w:r>
      <w:r w:rsidR="00C42B0A" w:rsidRPr="003561A1">
        <w:rPr>
          <w:sz w:val="24"/>
          <w:szCs w:val="24"/>
          <w:lang w:val="uk-UA"/>
        </w:rPr>
        <w:t>професор</w:t>
      </w:r>
      <w:r w:rsidR="003561A1" w:rsidRPr="003561A1">
        <w:rPr>
          <w:sz w:val="24"/>
          <w:szCs w:val="24"/>
        </w:rPr>
        <w:t xml:space="preserve"> </w:t>
      </w:r>
      <w:proofErr w:type="spellStart"/>
      <w:r w:rsidR="003561A1" w:rsidRPr="003561A1">
        <w:rPr>
          <w:sz w:val="24"/>
          <w:szCs w:val="24"/>
          <w:lang w:val="uk-UA"/>
        </w:rPr>
        <w:t>Жешувського</w:t>
      </w:r>
      <w:proofErr w:type="spellEnd"/>
      <w:r w:rsidR="003561A1" w:rsidRPr="003561A1">
        <w:rPr>
          <w:sz w:val="24"/>
          <w:szCs w:val="24"/>
          <w:lang w:val="uk-UA"/>
        </w:rPr>
        <w:t xml:space="preserve"> університету</w:t>
      </w:r>
      <w:r w:rsidRPr="003561A1">
        <w:rPr>
          <w:sz w:val="24"/>
          <w:szCs w:val="24"/>
          <w:lang w:val="uk-UA"/>
        </w:rPr>
        <w:t xml:space="preserve">, </w:t>
      </w:r>
      <w:r w:rsidR="00D27BC4" w:rsidRPr="003561A1">
        <w:rPr>
          <w:sz w:val="24"/>
          <w:szCs w:val="24"/>
          <w:lang w:val="uk-UA"/>
        </w:rPr>
        <w:t xml:space="preserve">м. </w:t>
      </w:r>
      <w:proofErr w:type="spellStart"/>
      <w:r w:rsidRPr="003561A1">
        <w:rPr>
          <w:sz w:val="24"/>
          <w:szCs w:val="24"/>
          <w:lang w:val="uk-UA"/>
        </w:rPr>
        <w:t>Жешув</w:t>
      </w:r>
      <w:proofErr w:type="spellEnd"/>
      <w:r w:rsidRPr="003561A1">
        <w:rPr>
          <w:sz w:val="24"/>
          <w:szCs w:val="24"/>
          <w:lang w:val="uk-UA"/>
        </w:rPr>
        <w:t>, Польща</w:t>
      </w:r>
    </w:p>
    <w:p w:rsidR="00B276EA" w:rsidRPr="009D483D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9D483D">
        <w:rPr>
          <w:b/>
          <w:sz w:val="24"/>
          <w:szCs w:val="24"/>
          <w:lang w:val="uk-UA"/>
        </w:rPr>
        <w:t>Рогатинський</w:t>
      </w:r>
      <w:proofErr w:type="spellEnd"/>
      <w:r w:rsidRPr="009D483D">
        <w:rPr>
          <w:b/>
          <w:sz w:val="24"/>
          <w:szCs w:val="24"/>
          <w:lang w:val="uk-UA"/>
        </w:rPr>
        <w:t xml:space="preserve"> Р.М. – </w:t>
      </w:r>
      <w:proofErr w:type="spellStart"/>
      <w:r w:rsidRPr="00B40E1A">
        <w:rPr>
          <w:sz w:val="24"/>
          <w:szCs w:val="24"/>
          <w:lang w:val="uk-UA"/>
        </w:rPr>
        <w:t>д.т.</w:t>
      </w:r>
      <w:r w:rsidRPr="009D483D">
        <w:rPr>
          <w:sz w:val="24"/>
          <w:szCs w:val="24"/>
          <w:lang w:val="uk-UA"/>
        </w:rPr>
        <w:t>н</w:t>
      </w:r>
      <w:proofErr w:type="spellEnd"/>
      <w:r w:rsidRPr="009D483D">
        <w:rPr>
          <w:sz w:val="24"/>
          <w:szCs w:val="24"/>
          <w:lang w:val="uk-UA"/>
        </w:rPr>
        <w:t>., професор, проректор з наукової роботи Т</w:t>
      </w:r>
      <w:r>
        <w:rPr>
          <w:sz w:val="24"/>
          <w:szCs w:val="24"/>
          <w:lang w:val="uk-UA"/>
        </w:rPr>
        <w:t>ернопільського національного технічного уні</w:t>
      </w:r>
      <w:r w:rsidR="00D56E81">
        <w:rPr>
          <w:sz w:val="24"/>
          <w:szCs w:val="24"/>
          <w:lang w:val="uk-UA"/>
        </w:rPr>
        <w:t>верситету імені Івана Пулюя</w:t>
      </w:r>
      <w:r w:rsidR="00BA2DD1">
        <w:rPr>
          <w:sz w:val="24"/>
          <w:szCs w:val="24"/>
          <w:lang w:val="uk-UA"/>
        </w:rPr>
        <w:t>,</w:t>
      </w:r>
      <w:r w:rsidR="00BA2DD1" w:rsidRPr="00BA2DD1">
        <w:rPr>
          <w:sz w:val="24"/>
          <w:szCs w:val="24"/>
          <w:lang w:val="uk-UA"/>
        </w:rPr>
        <w:t xml:space="preserve"> </w:t>
      </w:r>
      <w:r w:rsidR="00D27BC4">
        <w:rPr>
          <w:sz w:val="24"/>
          <w:szCs w:val="24"/>
          <w:lang w:val="uk-UA"/>
        </w:rPr>
        <w:t xml:space="preserve">м. </w:t>
      </w:r>
      <w:r>
        <w:rPr>
          <w:sz w:val="24"/>
          <w:szCs w:val="24"/>
          <w:lang w:val="uk-UA"/>
        </w:rPr>
        <w:t>Тернопіль</w:t>
      </w:r>
    </w:p>
    <w:p w:rsidR="00B276EA" w:rsidRPr="003561A1" w:rsidRDefault="00B276EA" w:rsidP="0035033C">
      <w:pPr>
        <w:tabs>
          <w:tab w:val="left" w:pos="426"/>
          <w:tab w:val="left" w:pos="4350"/>
        </w:tabs>
        <w:spacing w:before="240"/>
        <w:ind w:firstLine="709"/>
        <w:jc w:val="both"/>
        <w:rPr>
          <w:b/>
          <w:sz w:val="24"/>
          <w:szCs w:val="24"/>
          <w:lang w:val="uk-UA"/>
        </w:rPr>
      </w:pPr>
      <w:r w:rsidRPr="003561A1">
        <w:rPr>
          <w:b/>
          <w:sz w:val="24"/>
          <w:szCs w:val="24"/>
          <w:lang w:val="uk-UA"/>
        </w:rPr>
        <w:t>Члени програмного комітету:</w:t>
      </w:r>
    </w:p>
    <w:p w:rsidR="00B276EA" w:rsidRPr="009D483D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9D483D">
        <w:rPr>
          <w:b/>
          <w:sz w:val="24"/>
          <w:szCs w:val="24"/>
          <w:lang w:val="uk-UA"/>
        </w:rPr>
        <w:t>Благун</w:t>
      </w:r>
      <w:proofErr w:type="spellEnd"/>
      <w:r w:rsidRPr="009D483D">
        <w:rPr>
          <w:b/>
          <w:sz w:val="24"/>
          <w:szCs w:val="24"/>
          <w:lang w:val="uk-UA"/>
        </w:rPr>
        <w:t xml:space="preserve"> І.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С. </w:t>
      </w:r>
      <w:r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 w:rsidRPr="009D483D">
        <w:rPr>
          <w:sz w:val="24"/>
          <w:szCs w:val="24"/>
          <w:lang w:val="uk-UA"/>
        </w:rPr>
        <w:t>д.е.н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Івано-Франківськ</w:t>
      </w:r>
    </w:p>
    <w:p w:rsidR="002C3AF7" w:rsidRDefault="002C3AF7" w:rsidP="00B276E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Бобоєв</w:t>
      </w:r>
      <w:proofErr w:type="spellEnd"/>
      <w:r>
        <w:rPr>
          <w:b/>
          <w:sz w:val="24"/>
          <w:szCs w:val="24"/>
          <w:lang w:val="uk-UA"/>
        </w:rPr>
        <w:t xml:space="preserve"> Х. Б. – </w:t>
      </w:r>
      <w:proofErr w:type="spellStart"/>
      <w:r w:rsidRPr="0055466C">
        <w:rPr>
          <w:sz w:val="24"/>
          <w:szCs w:val="24"/>
          <w:lang w:val="uk-UA"/>
        </w:rPr>
        <w:t>д.і.</w:t>
      </w:r>
      <w:r>
        <w:rPr>
          <w:sz w:val="24"/>
          <w:szCs w:val="24"/>
          <w:lang w:val="uk-UA"/>
        </w:rPr>
        <w:t>н</w:t>
      </w:r>
      <w:proofErr w:type="spellEnd"/>
      <w:r>
        <w:rPr>
          <w:sz w:val="24"/>
          <w:szCs w:val="24"/>
          <w:lang w:val="uk-UA"/>
        </w:rPr>
        <w:t>., професор, м. Душанбе, Таджикистан</w:t>
      </w:r>
    </w:p>
    <w:p w:rsidR="007F6B25" w:rsidRPr="009D483D" w:rsidRDefault="007F6B25" w:rsidP="007F6B25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9D483D">
        <w:rPr>
          <w:b/>
          <w:sz w:val="24"/>
          <w:szCs w:val="24"/>
          <w:lang w:val="uk-UA"/>
        </w:rPr>
        <w:t>Вітлінський</w:t>
      </w:r>
      <w:proofErr w:type="spellEnd"/>
      <w:r w:rsidRPr="009D483D">
        <w:rPr>
          <w:b/>
          <w:sz w:val="24"/>
          <w:szCs w:val="24"/>
          <w:lang w:val="uk-UA"/>
        </w:rPr>
        <w:t xml:space="preserve"> В.</w:t>
      </w:r>
      <w:r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В. </w:t>
      </w:r>
      <w:r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 w:rsidRPr="009D483D">
        <w:rPr>
          <w:sz w:val="24"/>
          <w:szCs w:val="24"/>
          <w:lang w:val="uk-UA"/>
        </w:rPr>
        <w:t>д.е.н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Київ</w:t>
      </w:r>
    </w:p>
    <w:p w:rsidR="007334C9" w:rsidRDefault="007334C9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Григорук</w:t>
      </w:r>
      <w:proofErr w:type="spellEnd"/>
      <w:r>
        <w:rPr>
          <w:b/>
          <w:sz w:val="24"/>
          <w:szCs w:val="24"/>
          <w:lang w:val="uk-UA"/>
        </w:rPr>
        <w:t xml:space="preserve"> П.</w:t>
      </w:r>
      <w:r w:rsidR="00A01ED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М. </w:t>
      </w:r>
      <w:r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 w:rsidRPr="009D483D">
        <w:rPr>
          <w:sz w:val="24"/>
          <w:szCs w:val="24"/>
          <w:lang w:val="uk-UA"/>
        </w:rPr>
        <w:t>д.е.н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Хмельницький</w:t>
      </w:r>
    </w:p>
    <w:p w:rsidR="007334C9" w:rsidRDefault="007334C9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Грицюк</w:t>
      </w:r>
      <w:proofErr w:type="spellEnd"/>
      <w:r>
        <w:rPr>
          <w:b/>
          <w:sz w:val="24"/>
          <w:szCs w:val="24"/>
          <w:lang w:val="uk-UA"/>
        </w:rPr>
        <w:t xml:space="preserve"> П.</w:t>
      </w:r>
      <w:r w:rsidR="00A01ED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М. </w:t>
      </w:r>
      <w:r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 w:rsidRPr="009D483D">
        <w:rPr>
          <w:sz w:val="24"/>
          <w:szCs w:val="24"/>
          <w:lang w:val="uk-UA"/>
        </w:rPr>
        <w:t>д.е.н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Рівне</w:t>
      </w:r>
    </w:p>
    <w:p w:rsidR="00B276EA" w:rsidRPr="009D483D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9D483D">
        <w:rPr>
          <w:b/>
          <w:sz w:val="24"/>
          <w:szCs w:val="24"/>
          <w:lang w:val="uk-UA"/>
        </w:rPr>
        <w:t>Клебанова</w:t>
      </w:r>
      <w:proofErr w:type="spellEnd"/>
      <w:r w:rsidRPr="009D483D">
        <w:rPr>
          <w:b/>
          <w:sz w:val="24"/>
          <w:szCs w:val="24"/>
          <w:lang w:val="uk-UA"/>
        </w:rPr>
        <w:t xml:space="preserve"> Т.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С. </w:t>
      </w:r>
      <w:r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 w:rsidRPr="009D483D">
        <w:rPr>
          <w:sz w:val="24"/>
          <w:szCs w:val="24"/>
          <w:lang w:val="uk-UA"/>
        </w:rPr>
        <w:t>д.е.н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Харків</w:t>
      </w:r>
    </w:p>
    <w:p w:rsidR="00B276EA" w:rsidRPr="009D483D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9D483D">
        <w:rPr>
          <w:b/>
          <w:sz w:val="24"/>
          <w:szCs w:val="24"/>
          <w:lang w:val="uk-UA"/>
        </w:rPr>
        <w:t>Ляшенко О.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М. </w:t>
      </w:r>
      <w:r w:rsidR="00D873F5"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 w:rsidRPr="009D483D">
        <w:rPr>
          <w:sz w:val="24"/>
          <w:szCs w:val="24"/>
          <w:lang w:val="uk-UA"/>
        </w:rPr>
        <w:t>д.</w:t>
      </w:r>
      <w:r>
        <w:rPr>
          <w:sz w:val="24"/>
          <w:szCs w:val="24"/>
          <w:lang w:val="uk-UA"/>
        </w:rPr>
        <w:t>е</w:t>
      </w:r>
      <w:r w:rsidRPr="009D483D">
        <w:rPr>
          <w:sz w:val="24"/>
          <w:szCs w:val="24"/>
          <w:lang w:val="uk-UA"/>
        </w:rPr>
        <w:t>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Тернопіль</w:t>
      </w:r>
    </w:p>
    <w:p w:rsidR="007334C9" w:rsidRDefault="007334C9" w:rsidP="00C42B0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Максишко</w:t>
      </w:r>
      <w:proofErr w:type="spellEnd"/>
      <w:r>
        <w:rPr>
          <w:b/>
          <w:sz w:val="24"/>
          <w:szCs w:val="24"/>
          <w:lang w:val="uk-UA"/>
        </w:rPr>
        <w:t xml:space="preserve"> Н.</w:t>
      </w:r>
      <w:r w:rsidR="00A01ED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К. </w:t>
      </w:r>
      <w:r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 w:rsidRPr="009D483D">
        <w:rPr>
          <w:sz w:val="24"/>
          <w:szCs w:val="24"/>
          <w:lang w:val="uk-UA"/>
        </w:rPr>
        <w:t>д.е.н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Запоріжжя</w:t>
      </w:r>
    </w:p>
    <w:p w:rsidR="00C42B0A" w:rsidRPr="00C42B0A" w:rsidRDefault="00CF7660" w:rsidP="00C42B0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Меркулова</w:t>
      </w:r>
      <w:proofErr w:type="spellEnd"/>
      <w:r>
        <w:rPr>
          <w:b/>
          <w:sz w:val="24"/>
          <w:szCs w:val="24"/>
          <w:lang w:val="uk-UA"/>
        </w:rPr>
        <w:t xml:space="preserve"> Т.</w:t>
      </w:r>
      <w:r w:rsidR="00A01ED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В. </w:t>
      </w:r>
      <w:r w:rsidRPr="007411DE">
        <w:rPr>
          <w:sz w:val="24"/>
          <w:szCs w:val="24"/>
          <w:lang w:val="uk-UA"/>
        </w:rPr>
        <w:t>–</w:t>
      </w:r>
      <w:proofErr w:type="spellStart"/>
      <w:r w:rsidRPr="002D2ED6">
        <w:rPr>
          <w:sz w:val="24"/>
          <w:szCs w:val="24"/>
          <w:lang w:val="uk-UA"/>
        </w:rPr>
        <w:t>д.е.н</w:t>
      </w:r>
      <w:proofErr w:type="spellEnd"/>
      <w:r w:rsidRPr="002D2ED6">
        <w:rPr>
          <w:sz w:val="24"/>
          <w:szCs w:val="24"/>
          <w:lang w:val="uk-UA"/>
        </w:rPr>
        <w:t>., професор</w:t>
      </w:r>
      <w:r>
        <w:rPr>
          <w:sz w:val="24"/>
          <w:szCs w:val="24"/>
          <w:lang w:val="uk-UA"/>
        </w:rPr>
        <w:t>,</w:t>
      </w:r>
      <w:r w:rsidR="00FA1347" w:rsidRPr="00FA1347">
        <w:rPr>
          <w:sz w:val="24"/>
          <w:szCs w:val="24"/>
        </w:rPr>
        <w:t xml:space="preserve">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Харків</w:t>
      </w:r>
    </w:p>
    <w:p w:rsidR="00B276EA" w:rsidRPr="009D483D" w:rsidRDefault="00B276EA" w:rsidP="00B276E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9D483D">
        <w:rPr>
          <w:b/>
          <w:sz w:val="24"/>
          <w:szCs w:val="24"/>
          <w:lang w:val="uk-UA"/>
        </w:rPr>
        <w:t>Черняк О.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І. </w:t>
      </w:r>
      <w:r w:rsidRPr="009D483D">
        <w:rPr>
          <w:sz w:val="24"/>
          <w:szCs w:val="24"/>
          <w:lang w:val="uk-UA"/>
        </w:rPr>
        <w:t xml:space="preserve">– </w:t>
      </w:r>
      <w:proofErr w:type="spellStart"/>
      <w:r w:rsidRPr="009D483D">
        <w:rPr>
          <w:sz w:val="24"/>
          <w:szCs w:val="24"/>
          <w:lang w:val="uk-UA"/>
        </w:rPr>
        <w:t>д.е.н</w:t>
      </w:r>
      <w:proofErr w:type="spellEnd"/>
      <w:r w:rsidRPr="009D483D">
        <w:rPr>
          <w:sz w:val="24"/>
          <w:szCs w:val="24"/>
          <w:lang w:val="uk-UA"/>
        </w:rPr>
        <w:t xml:space="preserve">., професор,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Київ</w:t>
      </w:r>
      <w:r w:rsidR="00CD249B">
        <w:rPr>
          <w:sz w:val="24"/>
          <w:szCs w:val="24"/>
          <w:lang w:val="uk-UA"/>
        </w:rPr>
        <w:t xml:space="preserve"> </w:t>
      </w:r>
    </w:p>
    <w:p w:rsidR="00D2074F" w:rsidRPr="00BF69C2" w:rsidRDefault="00D2074F" w:rsidP="0035033C">
      <w:pPr>
        <w:pStyle w:val="11"/>
        <w:tabs>
          <w:tab w:val="left" w:pos="1806"/>
        </w:tabs>
        <w:spacing w:before="240" w:after="0" w:line="240" w:lineRule="auto"/>
        <w:ind w:left="0" w:firstLine="709"/>
        <w:jc w:val="center"/>
        <w:rPr>
          <w:rFonts w:ascii="Times New Roman" w:hAnsi="Times New Roman"/>
          <w:b/>
          <w:lang w:val="uk-UA"/>
        </w:rPr>
      </w:pPr>
      <w:r w:rsidRPr="00BF69C2">
        <w:rPr>
          <w:rFonts w:ascii="Times New Roman" w:hAnsi="Times New Roman"/>
          <w:b/>
          <w:lang w:val="uk-UA"/>
        </w:rPr>
        <w:t>ОРГАНІЗАЦІЙНИЙ КОМІТЕТ КОНФЕРЕНЦІЇ</w:t>
      </w:r>
    </w:p>
    <w:p w:rsidR="00D2074F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організаційного комітету:</w:t>
      </w:r>
    </w:p>
    <w:p w:rsidR="00D2074F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Вовк В.М. </w:t>
      </w:r>
      <w:r w:rsidR="00D873F5" w:rsidRPr="009D483D">
        <w:rPr>
          <w:sz w:val="24"/>
          <w:szCs w:val="24"/>
          <w:lang w:val="uk-UA"/>
        </w:rPr>
        <w:t>–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="003E42D4">
        <w:rPr>
          <w:sz w:val="24"/>
          <w:szCs w:val="24"/>
          <w:lang w:val="uk-UA"/>
        </w:rPr>
        <w:t>д.е.н</w:t>
      </w:r>
      <w:proofErr w:type="spellEnd"/>
      <w:r w:rsidR="003E42D4">
        <w:rPr>
          <w:sz w:val="24"/>
          <w:szCs w:val="24"/>
          <w:lang w:val="uk-UA"/>
        </w:rPr>
        <w:t>., з</w:t>
      </w:r>
      <w:r w:rsidRPr="002D2ED6">
        <w:rPr>
          <w:sz w:val="24"/>
          <w:szCs w:val="24"/>
          <w:lang w:val="uk-UA"/>
        </w:rPr>
        <w:t xml:space="preserve">аслужений професор Львівського національного університету імені Івана Франка,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2D2ED6">
        <w:rPr>
          <w:sz w:val="24"/>
          <w:szCs w:val="24"/>
          <w:lang w:val="uk-UA"/>
        </w:rPr>
        <w:t>Львів</w:t>
      </w:r>
    </w:p>
    <w:p w:rsidR="00D2074F" w:rsidRPr="0063154C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63154C">
        <w:rPr>
          <w:b/>
          <w:sz w:val="24"/>
          <w:szCs w:val="24"/>
          <w:lang w:val="uk-UA"/>
        </w:rPr>
        <w:t>Члени організаційного комітету:</w:t>
      </w:r>
    </w:p>
    <w:p w:rsidR="00D2074F" w:rsidRPr="00C42B0A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C42B0A">
        <w:rPr>
          <w:b/>
          <w:sz w:val="24"/>
          <w:szCs w:val="24"/>
          <w:lang w:val="uk-UA"/>
        </w:rPr>
        <w:t>Артим-Дрогомирецька З.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 xml:space="preserve">Б. </w:t>
      </w:r>
      <w:r w:rsidRPr="00C42B0A">
        <w:rPr>
          <w:sz w:val="24"/>
          <w:szCs w:val="24"/>
          <w:lang w:val="uk-UA"/>
        </w:rPr>
        <w:t xml:space="preserve">– </w:t>
      </w:r>
      <w:proofErr w:type="spellStart"/>
      <w:r w:rsidRPr="00C42B0A">
        <w:rPr>
          <w:sz w:val="24"/>
          <w:szCs w:val="24"/>
          <w:lang w:val="uk-UA"/>
        </w:rPr>
        <w:t>к.е.н</w:t>
      </w:r>
      <w:proofErr w:type="spellEnd"/>
      <w:r w:rsidRPr="00C42B0A">
        <w:rPr>
          <w:sz w:val="24"/>
          <w:szCs w:val="24"/>
          <w:lang w:val="uk-UA"/>
        </w:rPr>
        <w:t xml:space="preserve">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A01EDE" w:rsidRDefault="00A01EDE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Бредюк</w:t>
      </w:r>
      <w:proofErr w:type="spellEnd"/>
      <w:r>
        <w:rPr>
          <w:b/>
          <w:sz w:val="24"/>
          <w:szCs w:val="24"/>
          <w:lang w:val="uk-UA"/>
        </w:rPr>
        <w:t xml:space="preserve"> В. І. </w:t>
      </w:r>
      <w:r w:rsidRPr="009D483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 w:rsidRPr="00C42B0A">
        <w:rPr>
          <w:sz w:val="24"/>
          <w:szCs w:val="24"/>
          <w:lang w:val="uk-UA"/>
        </w:rPr>
        <w:t>к.</w:t>
      </w:r>
      <w:r>
        <w:rPr>
          <w:sz w:val="24"/>
          <w:szCs w:val="24"/>
          <w:lang w:val="uk-UA"/>
        </w:rPr>
        <w:t>т</w:t>
      </w:r>
      <w:r w:rsidRPr="00C42B0A">
        <w:rPr>
          <w:sz w:val="24"/>
          <w:szCs w:val="24"/>
          <w:lang w:val="uk-UA"/>
        </w:rPr>
        <w:t>.н</w:t>
      </w:r>
      <w:proofErr w:type="spellEnd"/>
      <w:r w:rsidRPr="00C42B0A">
        <w:rPr>
          <w:sz w:val="24"/>
          <w:szCs w:val="24"/>
          <w:lang w:val="uk-UA"/>
        </w:rPr>
        <w:t xml:space="preserve">., доцент,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Рівне</w:t>
      </w:r>
    </w:p>
    <w:p w:rsidR="00D2074F" w:rsidRPr="00C42B0A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C42B0A">
        <w:rPr>
          <w:b/>
          <w:sz w:val="24"/>
          <w:szCs w:val="24"/>
          <w:lang w:val="uk-UA"/>
        </w:rPr>
        <w:t>Буняк</w:t>
      </w:r>
      <w:proofErr w:type="spellEnd"/>
      <w:r w:rsidRPr="00C42B0A">
        <w:rPr>
          <w:b/>
          <w:sz w:val="24"/>
          <w:szCs w:val="24"/>
          <w:lang w:val="uk-UA"/>
        </w:rPr>
        <w:t xml:space="preserve"> В.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>Б</w:t>
      </w:r>
      <w:r w:rsidR="00A01EDE">
        <w:rPr>
          <w:b/>
          <w:sz w:val="24"/>
          <w:szCs w:val="24"/>
          <w:lang w:val="uk-UA"/>
        </w:rPr>
        <w:t>.</w:t>
      </w:r>
      <w:r w:rsidRPr="00C42B0A">
        <w:rPr>
          <w:b/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 xml:space="preserve">– </w:t>
      </w:r>
      <w:proofErr w:type="spellStart"/>
      <w:r w:rsidRPr="00C42B0A">
        <w:rPr>
          <w:sz w:val="24"/>
          <w:szCs w:val="24"/>
          <w:lang w:val="uk-UA"/>
        </w:rPr>
        <w:t>к.е.н</w:t>
      </w:r>
      <w:proofErr w:type="spellEnd"/>
      <w:r w:rsidRPr="00C42B0A">
        <w:rPr>
          <w:sz w:val="24"/>
          <w:szCs w:val="24"/>
          <w:lang w:val="uk-UA"/>
        </w:rPr>
        <w:t xml:space="preserve">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A01EDE" w:rsidRDefault="00A01EDE" w:rsidP="00F1192F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Горбатюк К.В. </w:t>
      </w:r>
      <w:r w:rsidRPr="009D483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 w:rsidRPr="00C42B0A">
        <w:rPr>
          <w:sz w:val="24"/>
          <w:szCs w:val="24"/>
          <w:lang w:val="uk-UA"/>
        </w:rPr>
        <w:t>к.е.н</w:t>
      </w:r>
      <w:proofErr w:type="spellEnd"/>
      <w:r w:rsidRPr="00C42B0A">
        <w:rPr>
          <w:sz w:val="24"/>
          <w:szCs w:val="24"/>
          <w:lang w:val="uk-UA"/>
        </w:rPr>
        <w:t xml:space="preserve">., доцент,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Хмельницький</w:t>
      </w:r>
    </w:p>
    <w:p w:rsidR="00F1192F" w:rsidRPr="00C42B0A" w:rsidRDefault="00F1192F" w:rsidP="00F1192F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C42B0A">
        <w:rPr>
          <w:b/>
          <w:sz w:val="24"/>
          <w:szCs w:val="24"/>
          <w:lang w:val="uk-UA"/>
        </w:rPr>
        <w:t>Дмитрів Д.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 xml:space="preserve">В. – </w:t>
      </w:r>
      <w:proofErr w:type="spellStart"/>
      <w:r w:rsidRPr="00C42B0A">
        <w:rPr>
          <w:sz w:val="24"/>
          <w:szCs w:val="24"/>
          <w:lang w:val="uk-UA"/>
        </w:rPr>
        <w:t>к.т.н</w:t>
      </w:r>
      <w:proofErr w:type="spellEnd"/>
      <w:r w:rsidRPr="00C42B0A">
        <w:rPr>
          <w:sz w:val="24"/>
          <w:szCs w:val="24"/>
          <w:lang w:val="uk-UA"/>
        </w:rPr>
        <w:t xml:space="preserve">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C42B0A">
        <w:rPr>
          <w:sz w:val="24"/>
          <w:szCs w:val="24"/>
          <w:lang w:val="uk-UA"/>
        </w:rPr>
        <w:t>Тернопіль</w:t>
      </w:r>
    </w:p>
    <w:p w:rsidR="00D2074F" w:rsidRPr="00C42B0A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C42B0A">
        <w:rPr>
          <w:b/>
          <w:sz w:val="24"/>
          <w:szCs w:val="24"/>
          <w:lang w:val="uk-UA"/>
        </w:rPr>
        <w:t>Зомчак</w:t>
      </w:r>
      <w:proofErr w:type="spellEnd"/>
      <w:r w:rsidRPr="00C42B0A">
        <w:rPr>
          <w:b/>
          <w:sz w:val="24"/>
          <w:szCs w:val="24"/>
          <w:lang w:val="uk-UA"/>
        </w:rPr>
        <w:t xml:space="preserve"> Л.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>М.</w:t>
      </w:r>
      <w:r w:rsidRPr="00C42B0A">
        <w:rPr>
          <w:sz w:val="24"/>
          <w:szCs w:val="24"/>
          <w:lang w:val="uk-UA"/>
        </w:rPr>
        <w:t xml:space="preserve"> – </w:t>
      </w:r>
      <w:proofErr w:type="spellStart"/>
      <w:r w:rsidRPr="00C42B0A">
        <w:rPr>
          <w:sz w:val="24"/>
          <w:szCs w:val="24"/>
          <w:lang w:val="uk-UA"/>
        </w:rPr>
        <w:t>к.е.н</w:t>
      </w:r>
      <w:proofErr w:type="spellEnd"/>
      <w:r w:rsidRPr="00C42B0A">
        <w:rPr>
          <w:sz w:val="24"/>
          <w:szCs w:val="24"/>
          <w:lang w:val="uk-UA"/>
        </w:rPr>
        <w:t xml:space="preserve">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A01EDE" w:rsidRDefault="00A01EDE" w:rsidP="00F1192F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Паславська І. М. </w:t>
      </w:r>
      <w:r w:rsidRPr="009D483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 w:rsidRPr="00C42B0A">
        <w:rPr>
          <w:sz w:val="24"/>
          <w:szCs w:val="24"/>
          <w:lang w:val="uk-UA"/>
        </w:rPr>
        <w:t>к.е.н</w:t>
      </w:r>
      <w:proofErr w:type="spellEnd"/>
      <w:r w:rsidRPr="00C42B0A">
        <w:rPr>
          <w:sz w:val="24"/>
          <w:szCs w:val="24"/>
          <w:lang w:val="uk-UA"/>
        </w:rPr>
        <w:t xml:space="preserve">., доцент,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F1192F" w:rsidRPr="009D483D" w:rsidRDefault="00F1192F" w:rsidP="00F1192F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9D483D">
        <w:rPr>
          <w:b/>
          <w:sz w:val="24"/>
          <w:szCs w:val="24"/>
          <w:lang w:val="uk-UA"/>
        </w:rPr>
        <w:t>Прийма С.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С. – </w:t>
      </w:r>
      <w:proofErr w:type="spellStart"/>
      <w:r w:rsidRPr="009D483D">
        <w:rPr>
          <w:sz w:val="24"/>
          <w:szCs w:val="24"/>
          <w:lang w:val="uk-UA"/>
        </w:rPr>
        <w:t>к.е.н</w:t>
      </w:r>
      <w:proofErr w:type="spellEnd"/>
      <w:r w:rsidRPr="009D483D">
        <w:rPr>
          <w:sz w:val="24"/>
          <w:szCs w:val="24"/>
          <w:lang w:val="uk-UA"/>
        </w:rPr>
        <w:t>., до</w:t>
      </w:r>
      <w:r>
        <w:rPr>
          <w:sz w:val="24"/>
          <w:szCs w:val="24"/>
          <w:lang w:val="uk-UA"/>
        </w:rPr>
        <w:t xml:space="preserve">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Львів</w:t>
      </w:r>
    </w:p>
    <w:p w:rsidR="00F1192F" w:rsidRPr="009D483D" w:rsidRDefault="00F1192F" w:rsidP="00F1192F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9D483D">
        <w:rPr>
          <w:b/>
          <w:sz w:val="24"/>
          <w:szCs w:val="24"/>
          <w:lang w:val="uk-UA"/>
        </w:rPr>
        <w:t>Рогатинська</w:t>
      </w:r>
      <w:proofErr w:type="spellEnd"/>
      <w:r w:rsidRPr="009D483D">
        <w:rPr>
          <w:b/>
          <w:sz w:val="24"/>
          <w:szCs w:val="24"/>
          <w:lang w:val="uk-UA"/>
        </w:rPr>
        <w:t xml:space="preserve"> О.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Р. </w:t>
      </w:r>
      <w:r w:rsidR="00D873F5"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к.т.н</w:t>
      </w:r>
      <w:proofErr w:type="spellEnd"/>
      <w:r>
        <w:rPr>
          <w:sz w:val="24"/>
          <w:szCs w:val="24"/>
          <w:lang w:val="uk-UA"/>
        </w:rPr>
        <w:t xml:space="preserve">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Тернопіль</w:t>
      </w:r>
    </w:p>
    <w:p w:rsidR="00D56E81" w:rsidRPr="009D483D" w:rsidRDefault="0063154C" w:rsidP="00D56E81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Ушкаленко</w:t>
      </w:r>
      <w:proofErr w:type="spellEnd"/>
      <w:r w:rsidR="00D56E81" w:rsidRPr="009D483D">
        <w:rPr>
          <w:b/>
          <w:sz w:val="24"/>
          <w:szCs w:val="24"/>
          <w:lang w:val="uk-UA"/>
        </w:rPr>
        <w:t xml:space="preserve"> І.</w:t>
      </w:r>
      <w:r w:rsidR="00A01EDE">
        <w:rPr>
          <w:b/>
          <w:sz w:val="24"/>
          <w:szCs w:val="24"/>
          <w:lang w:val="uk-UA"/>
        </w:rPr>
        <w:t xml:space="preserve"> </w:t>
      </w:r>
      <w:r w:rsidR="00D56E81" w:rsidRPr="009D483D">
        <w:rPr>
          <w:b/>
          <w:sz w:val="24"/>
          <w:szCs w:val="24"/>
          <w:lang w:val="uk-UA"/>
        </w:rPr>
        <w:t>М. –</w:t>
      </w:r>
      <w:r w:rsidR="00D56E81">
        <w:rPr>
          <w:b/>
          <w:sz w:val="24"/>
          <w:szCs w:val="24"/>
          <w:lang w:val="uk-UA"/>
        </w:rPr>
        <w:t xml:space="preserve"> </w:t>
      </w:r>
      <w:proofErr w:type="spellStart"/>
      <w:r w:rsidR="00F1192F">
        <w:rPr>
          <w:sz w:val="24"/>
          <w:szCs w:val="24"/>
          <w:lang w:val="uk-UA"/>
        </w:rPr>
        <w:t>к.е.н</w:t>
      </w:r>
      <w:proofErr w:type="spellEnd"/>
      <w:r w:rsidR="00F1192F">
        <w:rPr>
          <w:sz w:val="24"/>
          <w:szCs w:val="24"/>
          <w:lang w:val="uk-UA"/>
        </w:rPr>
        <w:t>.</w:t>
      </w:r>
      <w:r w:rsidR="00462788">
        <w:rPr>
          <w:sz w:val="24"/>
          <w:szCs w:val="24"/>
          <w:lang w:val="uk-UA"/>
        </w:rPr>
        <w:t>,</w:t>
      </w:r>
      <w:r w:rsidR="00F1192F">
        <w:rPr>
          <w:sz w:val="24"/>
          <w:szCs w:val="24"/>
          <w:lang w:val="uk-UA"/>
        </w:rPr>
        <w:t xml:space="preserve"> доцент,</w:t>
      </w:r>
      <w:r w:rsidR="00D56E81" w:rsidRPr="009D483D">
        <w:rPr>
          <w:sz w:val="24"/>
          <w:szCs w:val="24"/>
          <w:lang w:val="uk-UA"/>
        </w:rPr>
        <w:t xml:space="preserve">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="00D56E81" w:rsidRPr="009D483D">
        <w:rPr>
          <w:sz w:val="24"/>
          <w:szCs w:val="24"/>
          <w:lang w:val="uk-UA"/>
        </w:rPr>
        <w:t>Вінниця</w:t>
      </w:r>
    </w:p>
    <w:p w:rsidR="00D2074F" w:rsidRPr="005D0814" w:rsidRDefault="00D2074F" w:rsidP="0035033C">
      <w:pPr>
        <w:pStyle w:val="11"/>
        <w:tabs>
          <w:tab w:val="left" w:pos="1806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D0814">
        <w:rPr>
          <w:rFonts w:ascii="Times New Roman" w:hAnsi="Times New Roman"/>
          <w:b/>
          <w:sz w:val="24"/>
          <w:szCs w:val="24"/>
          <w:lang w:val="uk-UA"/>
        </w:rPr>
        <w:t>Робочі мови</w:t>
      </w:r>
      <w:r w:rsidRPr="005D0814">
        <w:rPr>
          <w:rFonts w:ascii="Times New Roman" w:hAnsi="Times New Roman"/>
          <w:sz w:val="24"/>
          <w:szCs w:val="24"/>
          <w:lang w:val="uk-UA"/>
        </w:rPr>
        <w:t xml:space="preserve"> конференції: </w:t>
      </w:r>
      <w:r w:rsidRPr="0012402E">
        <w:rPr>
          <w:rFonts w:ascii="Times New Roman" w:hAnsi="Times New Roman"/>
          <w:sz w:val="24"/>
          <w:szCs w:val="24"/>
          <w:lang w:val="uk-UA"/>
        </w:rPr>
        <w:t xml:space="preserve">українська, </w:t>
      </w:r>
      <w:r w:rsidR="00A01EDE" w:rsidRPr="0012402E">
        <w:rPr>
          <w:rFonts w:ascii="Times New Roman" w:hAnsi="Times New Roman"/>
          <w:sz w:val="24"/>
          <w:szCs w:val="24"/>
          <w:lang w:val="uk-UA"/>
        </w:rPr>
        <w:t>англійська, польська</w:t>
      </w:r>
      <w:r w:rsidRPr="00C42B0A">
        <w:rPr>
          <w:rFonts w:ascii="Times New Roman" w:hAnsi="Times New Roman"/>
          <w:sz w:val="24"/>
          <w:szCs w:val="24"/>
          <w:lang w:val="uk-UA"/>
        </w:rPr>
        <w:t>.</w:t>
      </w:r>
      <w:r w:rsidRPr="005D0814">
        <w:rPr>
          <w:rFonts w:ascii="Times New Roman" w:hAnsi="Times New Roman"/>
          <w:sz w:val="24"/>
          <w:szCs w:val="24"/>
          <w:lang w:val="uk-UA"/>
        </w:rPr>
        <w:t xml:space="preserve"> Зарубіжні учасники конференції подають матеріали однією з робочих мов конференції.</w:t>
      </w:r>
    </w:p>
    <w:p w:rsidR="007202D4" w:rsidRDefault="00D2074F" w:rsidP="0035033C">
      <w:pPr>
        <w:tabs>
          <w:tab w:val="left" w:pos="426"/>
        </w:tabs>
        <w:spacing w:before="240"/>
        <w:ind w:firstLine="567"/>
        <w:jc w:val="both"/>
        <w:rPr>
          <w:sz w:val="24"/>
          <w:szCs w:val="24"/>
          <w:lang w:val="uk-UA"/>
        </w:rPr>
      </w:pPr>
      <w:r w:rsidRPr="00431E10">
        <w:rPr>
          <w:b/>
          <w:sz w:val="24"/>
          <w:szCs w:val="24"/>
          <w:lang w:val="uk-UA"/>
        </w:rPr>
        <w:t xml:space="preserve">Інформація для контактів: </w:t>
      </w:r>
      <w:r w:rsidR="007202D4" w:rsidRPr="00247E08">
        <w:rPr>
          <w:sz w:val="24"/>
          <w:szCs w:val="24"/>
          <w:lang w:val="en-US"/>
        </w:rPr>
        <w:t>e</w:t>
      </w:r>
      <w:r w:rsidR="007202D4" w:rsidRPr="00247E08">
        <w:rPr>
          <w:sz w:val="24"/>
          <w:szCs w:val="24"/>
          <w:lang w:val="uk-UA"/>
        </w:rPr>
        <w:t>-</w:t>
      </w:r>
      <w:r w:rsidR="007202D4" w:rsidRPr="00247E08">
        <w:rPr>
          <w:sz w:val="24"/>
          <w:szCs w:val="24"/>
          <w:lang w:val="en-US"/>
        </w:rPr>
        <w:t>mail</w:t>
      </w:r>
      <w:r w:rsidR="007202D4" w:rsidRPr="00247E08">
        <w:rPr>
          <w:sz w:val="24"/>
          <w:szCs w:val="24"/>
          <w:lang w:val="uk-UA"/>
        </w:rPr>
        <w:t xml:space="preserve">: </w:t>
      </w:r>
      <w:hyperlink r:id="rId9" w:history="1">
        <w:r w:rsidR="007202D4" w:rsidRPr="005B349F">
          <w:rPr>
            <w:rStyle w:val="a4"/>
            <w:sz w:val="24"/>
            <w:szCs w:val="24"/>
            <w:lang w:val="en-US"/>
          </w:rPr>
          <w:t>konf</w:t>
        </w:r>
        <w:r w:rsidR="007202D4" w:rsidRPr="005B349F">
          <w:rPr>
            <w:rStyle w:val="a4"/>
            <w:sz w:val="24"/>
            <w:szCs w:val="24"/>
            <w:lang w:val="uk-UA"/>
          </w:rPr>
          <w:t>.</w:t>
        </w:r>
        <w:r w:rsidR="007202D4" w:rsidRPr="005B349F">
          <w:rPr>
            <w:rStyle w:val="a4"/>
            <w:sz w:val="24"/>
            <w:szCs w:val="24"/>
            <w:lang w:val="en-US"/>
          </w:rPr>
          <w:t>ek</w:t>
        </w:r>
        <w:r w:rsidR="007202D4" w:rsidRPr="005B349F">
          <w:rPr>
            <w:rStyle w:val="a4"/>
            <w:sz w:val="24"/>
            <w:szCs w:val="24"/>
            <w:lang w:val="uk-UA"/>
          </w:rPr>
          <w:t>.2017@</w:t>
        </w:r>
        <w:r w:rsidR="007202D4" w:rsidRPr="005B349F">
          <w:rPr>
            <w:rStyle w:val="a4"/>
            <w:sz w:val="24"/>
            <w:szCs w:val="24"/>
            <w:lang w:val="en-US"/>
          </w:rPr>
          <w:t>gmail</w:t>
        </w:r>
        <w:r w:rsidR="007202D4" w:rsidRPr="005B349F">
          <w:rPr>
            <w:rStyle w:val="a4"/>
            <w:sz w:val="24"/>
            <w:szCs w:val="24"/>
            <w:lang w:val="uk-UA"/>
          </w:rPr>
          <w:t>.</w:t>
        </w:r>
        <w:r w:rsidR="007202D4" w:rsidRPr="005B349F">
          <w:rPr>
            <w:rStyle w:val="a4"/>
            <w:sz w:val="24"/>
            <w:szCs w:val="24"/>
            <w:lang w:val="en-US"/>
          </w:rPr>
          <w:t>com</w:t>
        </w:r>
      </w:hyperlink>
      <w:r w:rsidR="007F6B25">
        <w:rPr>
          <w:sz w:val="24"/>
          <w:szCs w:val="24"/>
          <w:lang w:val="uk-UA"/>
        </w:rPr>
        <w:t>;</w:t>
      </w:r>
      <w:r w:rsidR="00A01EDE">
        <w:rPr>
          <w:sz w:val="24"/>
          <w:szCs w:val="24"/>
          <w:lang w:val="uk-UA"/>
        </w:rPr>
        <w:t xml:space="preserve"> </w:t>
      </w:r>
      <w:r w:rsidR="0012402E">
        <w:rPr>
          <w:sz w:val="24"/>
          <w:szCs w:val="24"/>
          <w:lang w:val="uk-UA"/>
        </w:rPr>
        <w:t xml:space="preserve">  </w:t>
      </w:r>
    </w:p>
    <w:p w:rsidR="007F409C" w:rsidRPr="0012402E" w:rsidRDefault="007202D4" w:rsidP="0012402E">
      <w:pPr>
        <w:tabs>
          <w:tab w:val="left" w:pos="426"/>
        </w:tabs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тел.: </w:t>
      </w:r>
      <w:r w:rsidR="00A01EDE">
        <w:rPr>
          <w:sz w:val="24"/>
          <w:szCs w:val="24"/>
          <w:lang w:val="uk-UA"/>
        </w:rPr>
        <w:t>+38-</w:t>
      </w:r>
      <w:r w:rsidR="00D2074F">
        <w:rPr>
          <w:sz w:val="24"/>
          <w:szCs w:val="24"/>
          <w:lang w:val="uk-UA"/>
        </w:rPr>
        <w:t>032</w:t>
      </w:r>
      <w:r w:rsidR="00A01EDE">
        <w:rPr>
          <w:sz w:val="24"/>
          <w:szCs w:val="24"/>
          <w:lang w:val="uk-UA"/>
        </w:rPr>
        <w:t>-</w:t>
      </w:r>
      <w:r w:rsidR="00D2074F">
        <w:rPr>
          <w:sz w:val="24"/>
          <w:szCs w:val="24"/>
          <w:lang w:val="uk-UA"/>
        </w:rPr>
        <w:t xml:space="preserve">239-47-62; </w:t>
      </w:r>
      <w:r w:rsidR="00A01EDE">
        <w:rPr>
          <w:sz w:val="24"/>
          <w:szCs w:val="24"/>
          <w:lang w:val="uk-UA"/>
        </w:rPr>
        <w:t>+38-032-</w:t>
      </w:r>
      <w:r w:rsidR="00D2074F" w:rsidRPr="008D248A">
        <w:rPr>
          <w:sz w:val="24"/>
          <w:szCs w:val="24"/>
          <w:lang w:val="uk-UA"/>
        </w:rPr>
        <w:t>239-4</w:t>
      </w:r>
      <w:r w:rsidR="00A01EDE">
        <w:rPr>
          <w:sz w:val="24"/>
          <w:szCs w:val="24"/>
          <w:lang w:val="uk-UA"/>
        </w:rPr>
        <w:t>0</w:t>
      </w:r>
      <w:r w:rsidR="00D2074F" w:rsidRPr="008D248A">
        <w:rPr>
          <w:sz w:val="24"/>
          <w:szCs w:val="24"/>
          <w:lang w:val="uk-UA"/>
        </w:rPr>
        <w:t>-</w:t>
      </w:r>
      <w:r w:rsidR="00A01EDE">
        <w:rPr>
          <w:sz w:val="24"/>
          <w:szCs w:val="24"/>
          <w:lang w:val="uk-UA"/>
        </w:rPr>
        <w:t>33</w:t>
      </w:r>
      <w:r w:rsidRPr="007202D4">
        <w:rPr>
          <w:sz w:val="24"/>
          <w:szCs w:val="24"/>
          <w:lang w:val="uk-UA"/>
        </w:rPr>
        <w:t xml:space="preserve"> </w:t>
      </w:r>
      <w:r w:rsidRPr="007F409C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997E4B">
        <w:rPr>
          <w:sz w:val="24"/>
          <w:szCs w:val="24"/>
          <w:lang w:val="uk-UA"/>
        </w:rPr>
        <w:t xml:space="preserve">кафедра </w:t>
      </w:r>
      <w:r>
        <w:rPr>
          <w:sz w:val="24"/>
          <w:szCs w:val="24"/>
          <w:lang w:val="uk-UA"/>
        </w:rPr>
        <w:t>економічної кібернетики ЛН</w:t>
      </w:r>
      <w:r w:rsidRPr="00997E4B">
        <w:rPr>
          <w:sz w:val="24"/>
          <w:szCs w:val="24"/>
          <w:lang w:val="uk-UA"/>
        </w:rPr>
        <w:t xml:space="preserve">У імені </w:t>
      </w:r>
      <w:r>
        <w:rPr>
          <w:sz w:val="24"/>
          <w:szCs w:val="24"/>
          <w:lang w:val="uk-UA"/>
        </w:rPr>
        <w:t>Івана Франка</w:t>
      </w:r>
      <w:r w:rsidR="00D2074F" w:rsidRPr="00247E08">
        <w:rPr>
          <w:sz w:val="24"/>
          <w:szCs w:val="24"/>
          <w:lang w:val="uk-UA"/>
        </w:rPr>
        <w:t>;</w:t>
      </w:r>
      <w:r w:rsidR="00C42B0A" w:rsidRPr="00247E08">
        <w:rPr>
          <w:sz w:val="24"/>
          <w:szCs w:val="24"/>
          <w:lang w:val="uk-UA"/>
        </w:rPr>
        <w:t xml:space="preserve"> </w:t>
      </w:r>
    </w:p>
    <w:p w:rsidR="00C42B0A" w:rsidRPr="007F409C" w:rsidRDefault="00590AF4" w:rsidP="007F409C">
      <w:pPr>
        <w:tabs>
          <w:tab w:val="left" w:pos="426"/>
        </w:tabs>
        <w:ind w:firstLine="567"/>
        <w:jc w:val="both"/>
        <w:rPr>
          <w:sz w:val="24"/>
          <w:szCs w:val="24"/>
          <w:lang w:val="uk-UA"/>
        </w:rPr>
      </w:pPr>
      <w:r w:rsidRPr="00590AF4">
        <w:rPr>
          <w:sz w:val="24"/>
          <w:szCs w:val="24"/>
        </w:rPr>
        <w:t>+38-</w:t>
      </w:r>
      <w:r w:rsidR="007F409C">
        <w:rPr>
          <w:sz w:val="24"/>
          <w:szCs w:val="24"/>
          <w:lang w:val="uk-UA"/>
        </w:rPr>
        <w:t xml:space="preserve">067-98-44-104 </w:t>
      </w:r>
      <w:r w:rsidR="00C42B0A" w:rsidRPr="007F409C">
        <w:rPr>
          <w:sz w:val="24"/>
          <w:szCs w:val="24"/>
          <w:lang w:val="uk-UA"/>
        </w:rPr>
        <w:t>– Володимир Михайлович Вовк</w:t>
      </w:r>
      <w:r w:rsidR="00D2074F" w:rsidRPr="007F409C">
        <w:rPr>
          <w:sz w:val="24"/>
          <w:szCs w:val="24"/>
          <w:lang w:val="uk-UA"/>
        </w:rPr>
        <w:t>;</w:t>
      </w:r>
    </w:p>
    <w:p w:rsidR="0063154C" w:rsidRPr="0063154C" w:rsidRDefault="00590AF4" w:rsidP="00C42B0A">
      <w:pPr>
        <w:tabs>
          <w:tab w:val="left" w:pos="426"/>
        </w:tabs>
        <w:ind w:firstLine="567"/>
        <w:jc w:val="both"/>
        <w:rPr>
          <w:sz w:val="24"/>
          <w:szCs w:val="24"/>
          <w:lang w:val="uk-UA"/>
        </w:rPr>
      </w:pPr>
      <w:r w:rsidRPr="0063154C">
        <w:rPr>
          <w:sz w:val="24"/>
          <w:szCs w:val="24"/>
        </w:rPr>
        <w:t>+38-09</w:t>
      </w:r>
      <w:r w:rsidR="0063154C" w:rsidRPr="0063154C">
        <w:rPr>
          <w:sz w:val="24"/>
          <w:szCs w:val="24"/>
          <w:lang w:val="uk-UA"/>
        </w:rPr>
        <w:t>8</w:t>
      </w:r>
      <w:r w:rsidRPr="0063154C">
        <w:rPr>
          <w:sz w:val="24"/>
          <w:szCs w:val="24"/>
        </w:rPr>
        <w:t>-</w:t>
      </w:r>
      <w:r w:rsidR="0063154C" w:rsidRPr="0063154C">
        <w:rPr>
          <w:sz w:val="24"/>
          <w:szCs w:val="24"/>
          <w:lang w:val="uk-UA"/>
        </w:rPr>
        <w:t>257</w:t>
      </w:r>
      <w:r w:rsidRPr="0063154C">
        <w:rPr>
          <w:sz w:val="24"/>
          <w:szCs w:val="24"/>
        </w:rPr>
        <w:t>-</w:t>
      </w:r>
      <w:r w:rsidR="0063154C" w:rsidRPr="0063154C">
        <w:rPr>
          <w:sz w:val="24"/>
          <w:szCs w:val="24"/>
          <w:lang w:val="uk-UA"/>
        </w:rPr>
        <w:t>04</w:t>
      </w:r>
      <w:r w:rsidRPr="0063154C">
        <w:rPr>
          <w:sz w:val="24"/>
          <w:szCs w:val="24"/>
        </w:rPr>
        <w:t>-</w:t>
      </w:r>
      <w:r w:rsidR="0063154C" w:rsidRPr="0063154C">
        <w:rPr>
          <w:sz w:val="24"/>
          <w:szCs w:val="24"/>
          <w:lang w:val="uk-UA"/>
        </w:rPr>
        <w:t>9</w:t>
      </w:r>
      <w:r w:rsidRPr="0063154C">
        <w:rPr>
          <w:sz w:val="24"/>
          <w:szCs w:val="24"/>
        </w:rPr>
        <w:t xml:space="preserve">8 – </w:t>
      </w:r>
      <w:r w:rsidR="000518CE" w:rsidRPr="0063154C">
        <w:rPr>
          <w:sz w:val="24"/>
          <w:szCs w:val="24"/>
          <w:lang w:val="uk-UA"/>
        </w:rPr>
        <w:t xml:space="preserve">Зоряна Богданівна </w:t>
      </w:r>
      <w:r w:rsidR="0063154C" w:rsidRPr="0063154C">
        <w:rPr>
          <w:sz w:val="24"/>
          <w:szCs w:val="24"/>
          <w:lang w:val="uk-UA"/>
        </w:rPr>
        <w:t>Артим-Дрогомирецька;</w:t>
      </w:r>
    </w:p>
    <w:p w:rsidR="00C42B0A" w:rsidRPr="0063154C" w:rsidRDefault="0063154C" w:rsidP="00C42B0A">
      <w:pPr>
        <w:tabs>
          <w:tab w:val="left" w:pos="426"/>
        </w:tabs>
        <w:ind w:firstLine="567"/>
        <w:jc w:val="both"/>
        <w:rPr>
          <w:sz w:val="24"/>
          <w:szCs w:val="24"/>
          <w:lang w:val="uk-UA"/>
        </w:rPr>
      </w:pPr>
      <w:r w:rsidRPr="0063154C">
        <w:rPr>
          <w:sz w:val="24"/>
          <w:szCs w:val="24"/>
        </w:rPr>
        <w:t>+38-</w:t>
      </w:r>
      <w:r w:rsidRPr="0063154C">
        <w:rPr>
          <w:sz w:val="24"/>
          <w:szCs w:val="24"/>
          <w:lang w:val="uk-UA"/>
        </w:rPr>
        <w:t>0</w:t>
      </w:r>
      <w:r w:rsidR="00A01EDE">
        <w:rPr>
          <w:sz w:val="24"/>
          <w:szCs w:val="24"/>
          <w:lang w:val="uk-UA"/>
        </w:rPr>
        <w:t>95</w:t>
      </w:r>
      <w:r w:rsidRPr="0063154C">
        <w:rPr>
          <w:sz w:val="24"/>
          <w:szCs w:val="24"/>
          <w:lang w:val="uk-UA"/>
        </w:rPr>
        <w:t>-</w:t>
      </w:r>
      <w:r w:rsidR="00A01EDE">
        <w:rPr>
          <w:sz w:val="24"/>
          <w:szCs w:val="24"/>
          <w:lang w:val="uk-UA"/>
        </w:rPr>
        <w:t>6</w:t>
      </w:r>
      <w:r w:rsidRPr="0063154C">
        <w:rPr>
          <w:sz w:val="24"/>
          <w:szCs w:val="24"/>
          <w:lang w:val="uk-UA"/>
        </w:rPr>
        <w:t>0-</w:t>
      </w:r>
      <w:r w:rsidR="00A01EDE">
        <w:rPr>
          <w:sz w:val="24"/>
          <w:szCs w:val="24"/>
          <w:lang w:val="uk-UA"/>
        </w:rPr>
        <w:t>75</w:t>
      </w:r>
      <w:r w:rsidRPr="0063154C">
        <w:rPr>
          <w:sz w:val="24"/>
          <w:szCs w:val="24"/>
          <w:lang w:val="uk-UA"/>
        </w:rPr>
        <w:t>-</w:t>
      </w:r>
      <w:r w:rsidR="00A01EDE">
        <w:rPr>
          <w:sz w:val="24"/>
          <w:szCs w:val="24"/>
          <w:lang w:val="uk-UA"/>
        </w:rPr>
        <w:t>13</w:t>
      </w:r>
      <w:r w:rsidRPr="0063154C">
        <w:rPr>
          <w:sz w:val="24"/>
          <w:szCs w:val="24"/>
          <w:lang w:val="uk-UA"/>
        </w:rPr>
        <w:t xml:space="preserve">5 – </w:t>
      </w:r>
      <w:r w:rsidR="00A01EDE">
        <w:rPr>
          <w:sz w:val="24"/>
          <w:szCs w:val="24"/>
          <w:lang w:val="uk-UA"/>
        </w:rPr>
        <w:t>Ірина Мирославівна Паславська</w:t>
      </w:r>
      <w:r w:rsidR="00590AF4" w:rsidRPr="0063154C">
        <w:rPr>
          <w:sz w:val="24"/>
          <w:szCs w:val="24"/>
          <w:lang w:val="uk-UA"/>
        </w:rPr>
        <w:t>.</w:t>
      </w:r>
    </w:p>
    <w:p w:rsidR="00D2074F" w:rsidRPr="00563514" w:rsidRDefault="00D2074F" w:rsidP="00563514">
      <w:pPr>
        <w:tabs>
          <w:tab w:val="left" w:pos="426"/>
        </w:tabs>
        <w:ind w:firstLine="567"/>
        <w:jc w:val="both"/>
        <w:rPr>
          <w:bCs/>
          <w:sz w:val="24"/>
          <w:szCs w:val="24"/>
        </w:rPr>
      </w:pPr>
      <w:r w:rsidRPr="00C42B0A">
        <w:rPr>
          <w:bCs/>
          <w:sz w:val="24"/>
          <w:szCs w:val="24"/>
          <w:lang w:val="uk-UA"/>
        </w:rPr>
        <w:t>Додатков</w:t>
      </w:r>
      <w:r w:rsidR="00E6042D">
        <w:rPr>
          <w:bCs/>
          <w:sz w:val="24"/>
          <w:szCs w:val="24"/>
          <w:lang w:val="uk-UA"/>
        </w:rPr>
        <w:t>а</w:t>
      </w:r>
      <w:r w:rsidRPr="00C42B0A">
        <w:rPr>
          <w:bCs/>
          <w:sz w:val="24"/>
          <w:szCs w:val="24"/>
          <w:lang w:val="uk-UA"/>
        </w:rPr>
        <w:t xml:space="preserve"> інформаці</w:t>
      </w:r>
      <w:r w:rsidR="00E6042D">
        <w:rPr>
          <w:bCs/>
          <w:sz w:val="24"/>
          <w:szCs w:val="24"/>
          <w:lang w:val="uk-UA"/>
        </w:rPr>
        <w:t>я</w:t>
      </w:r>
      <w:r w:rsidRPr="00C42B0A">
        <w:rPr>
          <w:bCs/>
          <w:sz w:val="24"/>
          <w:szCs w:val="24"/>
          <w:lang w:val="uk-UA"/>
        </w:rPr>
        <w:t xml:space="preserve"> </w:t>
      </w:r>
      <w:r w:rsidR="00E6042D">
        <w:rPr>
          <w:bCs/>
          <w:sz w:val="24"/>
          <w:szCs w:val="24"/>
          <w:lang w:val="uk-UA"/>
        </w:rPr>
        <w:t xml:space="preserve">розміщена </w:t>
      </w:r>
      <w:r w:rsidRPr="00C42B0A">
        <w:rPr>
          <w:bCs/>
          <w:sz w:val="24"/>
          <w:szCs w:val="24"/>
          <w:lang w:val="uk-UA"/>
        </w:rPr>
        <w:t xml:space="preserve">на </w:t>
      </w:r>
      <w:r w:rsidR="00E6042D">
        <w:rPr>
          <w:bCs/>
          <w:sz w:val="24"/>
          <w:szCs w:val="24"/>
          <w:lang w:val="uk-UA"/>
        </w:rPr>
        <w:t>інтернет-сторінці</w:t>
      </w:r>
      <w:r w:rsidRPr="00C42B0A">
        <w:rPr>
          <w:bCs/>
          <w:sz w:val="24"/>
          <w:szCs w:val="24"/>
          <w:lang w:val="uk-UA"/>
        </w:rPr>
        <w:t xml:space="preserve"> кафедри економічної кібернетики за </w:t>
      </w:r>
      <w:proofErr w:type="spellStart"/>
      <w:r w:rsidRPr="00C42B0A">
        <w:rPr>
          <w:bCs/>
          <w:sz w:val="24"/>
          <w:szCs w:val="24"/>
          <w:lang w:val="uk-UA"/>
        </w:rPr>
        <w:t>адресою</w:t>
      </w:r>
      <w:proofErr w:type="spellEnd"/>
      <w:r w:rsidRPr="00C42B0A">
        <w:rPr>
          <w:bCs/>
          <w:sz w:val="24"/>
          <w:szCs w:val="24"/>
          <w:lang w:val="uk-UA"/>
        </w:rPr>
        <w:t xml:space="preserve"> </w:t>
      </w:r>
      <w:hyperlink r:id="rId10" w:history="1">
        <w:r w:rsidR="00563514" w:rsidRPr="00784264">
          <w:rPr>
            <w:rStyle w:val="a4"/>
            <w:bCs/>
            <w:sz w:val="24"/>
            <w:szCs w:val="24"/>
            <w:lang w:val="en-US"/>
          </w:rPr>
          <w:t>http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://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www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.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cyber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.</w:t>
        </w:r>
        <w:proofErr w:type="spellStart"/>
        <w:r w:rsidR="00563514" w:rsidRPr="00784264">
          <w:rPr>
            <w:rStyle w:val="a4"/>
            <w:bCs/>
            <w:sz w:val="24"/>
            <w:szCs w:val="24"/>
            <w:lang w:val="en-US"/>
          </w:rPr>
          <w:t>lviv</w:t>
        </w:r>
        <w:proofErr w:type="spellEnd"/>
        <w:r w:rsidR="00563514" w:rsidRPr="00784264">
          <w:rPr>
            <w:rStyle w:val="a4"/>
            <w:bCs/>
            <w:sz w:val="24"/>
            <w:szCs w:val="24"/>
            <w:lang w:val="uk-UA"/>
          </w:rPr>
          <w:t>.</w:t>
        </w:r>
        <w:proofErr w:type="spellStart"/>
        <w:r w:rsidR="00563514" w:rsidRPr="00784264">
          <w:rPr>
            <w:rStyle w:val="a4"/>
            <w:bCs/>
            <w:sz w:val="24"/>
            <w:szCs w:val="24"/>
            <w:lang w:val="en-US"/>
          </w:rPr>
          <w:t>ua</w:t>
        </w:r>
        <w:proofErr w:type="spellEnd"/>
        <w:r w:rsidR="00563514" w:rsidRPr="00784264">
          <w:rPr>
            <w:rStyle w:val="a4"/>
            <w:bCs/>
            <w:sz w:val="24"/>
            <w:szCs w:val="24"/>
            <w:lang w:val="uk-UA"/>
          </w:rPr>
          <w:t>/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news</w:t>
        </w:r>
      </w:hyperlink>
      <w:r w:rsidRPr="00C42B0A">
        <w:rPr>
          <w:bCs/>
          <w:sz w:val="24"/>
          <w:szCs w:val="24"/>
          <w:lang w:val="uk-UA"/>
        </w:rPr>
        <w:t>.</w:t>
      </w:r>
    </w:p>
    <w:p w:rsidR="00D2074F" w:rsidRDefault="00D2074F" w:rsidP="009E4E80">
      <w:pPr>
        <w:pStyle w:val="11"/>
        <w:tabs>
          <w:tab w:val="left" w:pos="180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Поштова адреса:</w:t>
      </w:r>
    </w:p>
    <w:p w:rsidR="00D2074F" w:rsidRDefault="00D2074F" w:rsidP="009E4E80">
      <w:pPr>
        <w:pStyle w:val="a8"/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Завідувачу кафедри економічної кібернетики</w:t>
      </w:r>
      <w:r w:rsidR="00C0442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проф. Вовку В.М.</w:t>
      </w:r>
    </w:p>
    <w:p w:rsidR="00D2074F" w:rsidRDefault="00D2074F" w:rsidP="009E4E80">
      <w:pPr>
        <w:pStyle w:val="a8"/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економічної кібернетики</w:t>
      </w:r>
    </w:p>
    <w:p w:rsidR="00D2074F" w:rsidRPr="00505AF4" w:rsidRDefault="00D2074F" w:rsidP="009E4E80">
      <w:pPr>
        <w:pStyle w:val="a8"/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r w:rsidRPr="00505AF4">
        <w:rPr>
          <w:sz w:val="24"/>
          <w:szCs w:val="24"/>
          <w:lang w:val="uk-UA"/>
        </w:rPr>
        <w:t>Львівський національний університет</w:t>
      </w:r>
      <w:r w:rsidR="00C0442C">
        <w:rPr>
          <w:sz w:val="24"/>
          <w:szCs w:val="24"/>
          <w:lang w:val="uk-UA"/>
        </w:rPr>
        <w:t xml:space="preserve"> </w:t>
      </w:r>
      <w:r w:rsidRPr="00505AF4">
        <w:rPr>
          <w:sz w:val="24"/>
          <w:szCs w:val="24"/>
          <w:lang w:val="uk-UA"/>
        </w:rPr>
        <w:t>імені Івана Франка</w:t>
      </w:r>
    </w:p>
    <w:p w:rsidR="00D2074F" w:rsidRPr="00FB7A56" w:rsidRDefault="00D2074F" w:rsidP="00FB7A56">
      <w:pPr>
        <w:ind w:firstLine="709"/>
        <w:jc w:val="both"/>
        <w:rPr>
          <w:sz w:val="24"/>
          <w:szCs w:val="24"/>
          <w:lang w:val="uk-UA"/>
        </w:rPr>
      </w:pPr>
      <w:r w:rsidRPr="00505AF4">
        <w:rPr>
          <w:sz w:val="24"/>
          <w:szCs w:val="24"/>
          <w:lang w:val="uk-UA"/>
        </w:rPr>
        <w:t>вул. Університетська, 1</w:t>
      </w:r>
      <w:r>
        <w:rPr>
          <w:sz w:val="24"/>
          <w:szCs w:val="24"/>
          <w:lang w:val="uk-UA"/>
        </w:rPr>
        <w:t>,</w:t>
      </w:r>
      <w:r w:rsidR="00744D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м. </w:t>
      </w:r>
      <w:r w:rsidRPr="00505AF4">
        <w:rPr>
          <w:sz w:val="24"/>
          <w:szCs w:val="24"/>
          <w:lang w:val="uk-UA"/>
        </w:rPr>
        <w:t>Львів,</w:t>
      </w:r>
      <w:r w:rsidR="00744D59">
        <w:rPr>
          <w:sz w:val="24"/>
          <w:szCs w:val="24"/>
          <w:lang w:val="uk-UA"/>
        </w:rPr>
        <w:t xml:space="preserve"> </w:t>
      </w:r>
      <w:r w:rsidRPr="00505AF4">
        <w:rPr>
          <w:sz w:val="24"/>
          <w:szCs w:val="24"/>
          <w:lang w:val="uk-UA"/>
        </w:rPr>
        <w:t>790</w:t>
      </w:r>
      <w:r w:rsidRPr="004F2842">
        <w:rPr>
          <w:sz w:val="24"/>
          <w:szCs w:val="24"/>
        </w:rPr>
        <w:t>00</w:t>
      </w:r>
    </w:p>
    <w:p w:rsidR="00D2074F" w:rsidRPr="00A34C69" w:rsidRDefault="00D2074F" w:rsidP="009E4E80">
      <w:pPr>
        <w:pStyle w:val="11"/>
        <w:tabs>
          <w:tab w:val="left" w:pos="180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2074F" w:rsidRPr="005D0814" w:rsidRDefault="00D2074F" w:rsidP="0035033C">
      <w:pPr>
        <w:keepNext/>
        <w:pageBreakBefore/>
        <w:ind w:firstLine="567"/>
        <w:rPr>
          <w:b/>
          <w:sz w:val="24"/>
          <w:szCs w:val="24"/>
          <w:lang w:val="uk-UA"/>
        </w:rPr>
      </w:pPr>
      <w:r w:rsidRPr="005D0814">
        <w:rPr>
          <w:b/>
          <w:sz w:val="24"/>
          <w:szCs w:val="24"/>
          <w:lang w:val="uk-UA"/>
        </w:rPr>
        <w:lastRenderedPageBreak/>
        <w:t xml:space="preserve">За результатами конференції </w:t>
      </w:r>
      <w:r>
        <w:rPr>
          <w:b/>
          <w:sz w:val="24"/>
          <w:szCs w:val="24"/>
          <w:lang w:val="uk-UA"/>
        </w:rPr>
        <w:t>плануємо</w:t>
      </w:r>
      <w:r w:rsidRPr="005D0814">
        <w:rPr>
          <w:b/>
          <w:sz w:val="24"/>
          <w:szCs w:val="24"/>
          <w:lang w:val="uk-UA"/>
        </w:rPr>
        <w:t xml:space="preserve"> вида</w:t>
      </w:r>
      <w:r>
        <w:rPr>
          <w:b/>
          <w:sz w:val="24"/>
          <w:szCs w:val="24"/>
          <w:lang w:val="uk-UA"/>
        </w:rPr>
        <w:t>ти</w:t>
      </w:r>
      <w:r w:rsidR="00C0442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два</w:t>
      </w:r>
      <w:r w:rsidRPr="005D0814">
        <w:rPr>
          <w:b/>
          <w:sz w:val="24"/>
          <w:szCs w:val="24"/>
          <w:lang w:val="uk-UA"/>
        </w:rPr>
        <w:t xml:space="preserve"> збірники:</w:t>
      </w:r>
    </w:p>
    <w:p w:rsidR="00D2074F" w:rsidRPr="005D0814" w:rsidRDefault="00E6042D" w:rsidP="00E6042D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D2074F" w:rsidRPr="005D0814">
        <w:rPr>
          <w:sz w:val="24"/>
          <w:szCs w:val="24"/>
          <w:lang w:val="uk-UA"/>
        </w:rPr>
        <w:t xml:space="preserve">Збірник </w:t>
      </w:r>
      <w:r w:rsidR="00EF0D84">
        <w:rPr>
          <w:sz w:val="24"/>
          <w:szCs w:val="24"/>
          <w:lang w:val="uk-UA"/>
        </w:rPr>
        <w:t>матеріалів</w:t>
      </w:r>
      <w:r w:rsidR="00D2074F">
        <w:rPr>
          <w:sz w:val="24"/>
          <w:szCs w:val="24"/>
          <w:lang w:val="uk-UA"/>
        </w:rPr>
        <w:t xml:space="preserve"> конференції –</w:t>
      </w:r>
      <w:r w:rsidR="007F409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 електронному </w:t>
      </w:r>
      <w:r w:rsidR="00396C0B">
        <w:rPr>
          <w:sz w:val="24"/>
          <w:szCs w:val="24"/>
          <w:lang w:val="uk-UA"/>
        </w:rPr>
        <w:t>(</w:t>
      </w:r>
      <w:r w:rsidR="0012402E">
        <w:rPr>
          <w:sz w:val="24"/>
          <w:szCs w:val="24"/>
          <w:lang w:val="uk-UA"/>
        </w:rPr>
        <w:t>буде розміщено</w:t>
      </w:r>
      <w:r w:rsidR="0012402E">
        <w:rPr>
          <w:bCs/>
          <w:sz w:val="24"/>
          <w:szCs w:val="24"/>
          <w:lang w:val="uk-UA"/>
        </w:rPr>
        <w:t xml:space="preserve"> </w:t>
      </w:r>
      <w:r w:rsidR="0012402E" w:rsidRPr="00C42B0A">
        <w:rPr>
          <w:bCs/>
          <w:sz w:val="24"/>
          <w:szCs w:val="24"/>
          <w:lang w:val="uk-UA"/>
        </w:rPr>
        <w:t xml:space="preserve">на </w:t>
      </w:r>
      <w:r w:rsidR="0012402E">
        <w:rPr>
          <w:bCs/>
          <w:sz w:val="24"/>
          <w:szCs w:val="24"/>
          <w:lang w:val="uk-UA"/>
        </w:rPr>
        <w:t>інтернет-сторінці</w:t>
      </w:r>
      <w:r w:rsidR="0012402E" w:rsidRPr="00C42B0A">
        <w:rPr>
          <w:bCs/>
          <w:sz w:val="24"/>
          <w:szCs w:val="24"/>
          <w:lang w:val="uk-UA"/>
        </w:rPr>
        <w:t xml:space="preserve"> кафедри економічної кібернетики за </w:t>
      </w:r>
      <w:proofErr w:type="spellStart"/>
      <w:r w:rsidR="0012402E" w:rsidRPr="00C42B0A">
        <w:rPr>
          <w:bCs/>
          <w:sz w:val="24"/>
          <w:szCs w:val="24"/>
          <w:lang w:val="uk-UA"/>
        </w:rPr>
        <w:t>адресою</w:t>
      </w:r>
      <w:proofErr w:type="spellEnd"/>
      <w:r w:rsidR="0012402E" w:rsidRPr="00C42B0A">
        <w:rPr>
          <w:bCs/>
          <w:sz w:val="24"/>
          <w:szCs w:val="24"/>
          <w:lang w:val="uk-UA"/>
        </w:rPr>
        <w:t xml:space="preserve"> </w:t>
      </w:r>
      <w:hyperlink r:id="rId11" w:history="1">
        <w:r w:rsidR="0012402E" w:rsidRPr="009C072C">
          <w:rPr>
            <w:rStyle w:val="a4"/>
            <w:bCs/>
            <w:sz w:val="24"/>
            <w:szCs w:val="24"/>
            <w:lang w:val="en-US"/>
          </w:rPr>
          <w:t>http</w:t>
        </w:r>
        <w:r w:rsidR="0012402E" w:rsidRPr="009C072C">
          <w:rPr>
            <w:rStyle w:val="a4"/>
            <w:bCs/>
            <w:sz w:val="24"/>
            <w:szCs w:val="24"/>
            <w:lang w:val="uk-UA"/>
          </w:rPr>
          <w:t>://</w:t>
        </w:r>
        <w:r w:rsidR="0012402E" w:rsidRPr="009C072C">
          <w:rPr>
            <w:rStyle w:val="a4"/>
            <w:bCs/>
            <w:sz w:val="24"/>
            <w:szCs w:val="24"/>
            <w:lang w:val="en-US"/>
          </w:rPr>
          <w:t>www</w:t>
        </w:r>
        <w:r w:rsidR="0012402E" w:rsidRPr="009C072C">
          <w:rPr>
            <w:rStyle w:val="a4"/>
            <w:bCs/>
            <w:sz w:val="24"/>
            <w:szCs w:val="24"/>
            <w:lang w:val="uk-UA"/>
          </w:rPr>
          <w:t>.</w:t>
        </w:r>
        <w:r w:rsidR="0012402E" w:rsidRPr="009C072C">
          <w:rPr>
            <w:rStyle w:val="a4"/>
            <w:bCs/>
            <w:sz w:val="24"/>
            <w:szCs w:val="24"/>
            <w:lang w:val="en-US"/>
          </w:rPr>
          <w:t>cyber</w:t>
        </w:r>
        <w:r w:rsidR="0012402E" w:rsidRPr="009C072C">
          <w:rPr>
            <w:rStyle w:val="a4"/>
            <w:bCs/>
            <w:sz w:val="24"/>
            <w:szCs w:val="24"/>
            <w:lang w:val="uk-UA"/>
          </w:rPr>
          <w:t>.</w:t>
        </w:r>
        <w:proofErr w:type="spellStart"/>
        <w:r w:rsidR="0012402E" w:rsidRPr="009C072C">
          <w:rPr>
            <w:rStyle w:val="a4"/>
            <w:bCs/>
            <w:sz w:val="24"/>
            <w:szCs w:val="24"/>
            <w:lang w:val="en-US"/>
          </w:rPr>
          <w:t>lviv</w:t>
        </w:r>
        <w:proofErr w:type="spellEnd"/>
        <w:r w:rsidR="0012402E" w:rsidRPr="009C072C">
          <w:rPr>
            <w:rStyle w:val="a4"/>
            <w:bCs/>
            <w:sz w:val="24"/>
            <w:szCs w:val="24"/>
            <w:lang w:val="uk-UA"/>
          </w:rPr>
          <w:t>.</w:t>
        </w:r>
        <w:proofErr w:type="spellStart"/>
        <w:r w:rsidR="0012402E" w:rsidRPr="009C072C">
          <w:rPr>
            <w:rStyle w:val="a4"/>
            <w:bCs/>
            <w:sz w:val="24"/>
            <w:szCs w:val="24"/>
            <w:lang w:val="en-US"/>
          </w:rPr>
          <w:t>ua</w:t>
        </w:r>
        <w:proofErr w:type="spellEnd"/>
      </w:hyperlink>
      <w:r w:rsidR="0012402E">
        <w:rPr>
          <w:bCs/>
          <w:sz w:val="24"/>
          <w:szCs w:val="24"/>
          <w:lang w:val="uk-UA"/>
        </w:rPr>
        <w:t xml:space="preserve"> </w:t>
      </w:r>
      <w:r w:rsidR="00396C0B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друкованому вигляді </w:t>
      </w:r>
      <w:r w:rsidR="007F409C">
        <w:rPr>
          <w:sz w:val="24"/>
          <w:szCs w:val="24"/>
          <w:lang w:val="uk-UA"/>
        </w:rPr>
        <w:t xml:space="preserve">до </w:t>
      </w:r>
      <w:r w:rsidR="00D2074F" w:rsidRPr="005D0814">
        <w:rPr>
          <w:sz w:val="24"/>
          <w:szCs w:val="24"/>
          <w:lang w:val="uk-UA"/>
        </w:rPr>
        <w:t>початку</w:t>
      </w:r>
      <w:r w:rsidR="0012402E">
        <w:rPr>
          <w:sz w:val="24"/>
          <w:szCs w:val="24"/>
          <w:lang w:val="uk-UA"/>
        </w:rPr>
        <w:t xml:space="preserve"> роботи</w:t>
      </w:r>
      <w:r w:rsidR="00D2074F" w:rsidRPr="005D0814">
        <w:rPr>
          <w:sz w:val="24"/>
          <w:szCs w:val="24"/>
          <w:lang w:val="uk-UA"/>
        </w:rPr>
        <w:t xml:space="preserve"> конференції;</w:t>
      </w:r>
    </w:p>
    <w:p w:rsidR="00D2074F" w:rsidRPr="0012402E" w:rsidRDefault="00E6042D" w:rsidP="00E6042D">
      <w:pPr>
        <w:ind w:left="360"/>
        <w:jc w:val="both"/>
        <w:rPr>
          <w:sz w:val="24"/>
          <w:szCs w:val="24"/>
          <w:lang w:val="uk-UA"/>
        </w:rPr>
      </w:pPr>
      <w:r w:rsidRPr="0012402E">
        <w:rPr>
          <w:sz w:val="24"/>
          <w:szCs w:val="24"/>
          <w:lang w:val="uk-UA"/>
        </w:rPr>
        <w:t xml:space="preserve">2. </w:t>
      </w:r>
      <w:r w:rsidR="0035033C">
        <w:rPr>
          <w:sz w:val="24"/>
          <w:szCs w:val="24"/>
          <w:lang w:val="uk-UA"/>
        </w:rPr>
        <w:t>«</w:t>
      </w:r>
      <w:r w:rsidR="00D2074F" w:rsidRPr="0012402E">
        <w:rPr>
          <w:sz w:val="24"/>
          <w:szCs w:val="24"/>
          <w:lang w:val="uk-UA"/>
        </w:rPr>
        <w:t>Формування ринкової економіки в Україні</w:t>
      </w:r>
      <w:r w:rsidR="0035033C">
        <w:rPr>
          <w:sz w:val="24"/>
          <w:szCs w:val="24"/>
          <w:lang w:val="uk-UA"/>
        </w:rPr>
        <w:t>»</w:t>
      </w:r>
      <w:r w:rsidR="00D2074F" w:rsidRPr="0012402E">
        <w:rPr>
          <w:sz w:val="24"/>
          <w:szCs w:val="24"/>
          <w:lang w:val="uk-UA"/>
        </w:rPr>
        <w:t xml:space="preserve"> </w:t>
      </w:r>
      <w:r w:rsidR="00D2074F" w:rsidRPr="0012402E">
        <w:rPr>
          <w:sz w:val="24"/>
          <w:szCs w:val="24"/>
        </w:rPr>
        <w:t>(</w:t>
      </w:r>
      <w:r w:rsidR="00F40516" w:rsidRPr="00F40516">
        <w:rPr>
          <w:sz w:val="24"/>
          <w:szCs w:val="24"/>
          <w:lang w:val="uk-UA"/>
        </w:rPr>
        <w:t>наукове фахове видання</w:t>
      </w:r>
      <w:r w:rsidR="00D2074F" w:rsidRPr="0012402E">
        <w:rPr>
          <w:sz w:val="24"/>
          <w:szCs w:val="24"/>
          <w:lang w:val="uk-UA"/>
        </w:rPr>
        <w:t>)</w:t>
      </w:r>
      <w:r w:rsidR="001515C0" w:rsidRPr="0012402E">
        <w:rPr>
          <w:sz w:val="24"/>
          <w:szCs w:val="24"/>
        </w:rPr>
        <w:t xml:space="preserve"> </w:t>
      </w:r>
      <w:r w:rsidR="00D2074F" w:rsidRPr="0012402E">
        <w:rPr>
          <w:sz w:val="24"/>
          <w:szCs w:val="24"/>
          <w:lang w:val="uk-UA"/>
        </w:rPr>
        <w:t>–</w:t>
      </w:r>
      <w:r w:rsidR="0035033C">
        <w:rPr>
          <w:sz w:val="24"/>
          <w:szCs w:val="24"/>
          <w:lang w:val="uk-UA"/>
        </w:rPr>
        <w:t xml:space="preserve"> </w:t>
      </w:r>
      <w:r w:rsidR="00D2074F" w:rsidRPr="0012402E">
        <w:rPr>
          <w:sz w:val="24"/>
          <w:szCs w:val="24"/>
          <w:lang w:val="uk-UA"/>
        </w:rPr>
        <w:t>грудень 201</w:t>
      </w:r>
      <w:r w:rsidR="00433EB8" w:rsidRPr="0012402E">
        <w:rPr>
          <w:sz w:val="24"/>
          <w:szCs w:val="24"/>
          <w:lang w:val="uk-UA"/>
        </w:rPr>
        <w:t>7</w:t>
      </w:r>
      <w:r w:rsidR="0035033C">
        <w:rPr>
          <w:sz w:val="24"/>
          <w:szCs w:val="24"/>
          <w:lang w:val="uk-UA"/>
        </w:rPr>
        <w:t> </w:t>
      </w:r>
      <w:r w:rsidR="00D2074F" w:rsidRPr="0012402E">
        <w:rPr>
          <w:sz w:val="24"/>
          <w:szCs w:val="24"/>
          <w:lang w:val="uk-UA"/>
        </w:rPr>
        <w:t>р.</w:t>
      </w:r>
    </w:p>
    <w:p w:rsidR="00D2074F" w:rsidRDefault="00D2074F" w:rsidP="0035033C">
      <w:pPr>
        <w:keepNext/>
        <w:shd w:val="clear" w:color="auto" w:fill="FFFFFF"/>
        <w:spacing w:before="240"/>
        <w:ind w:firstLine="567"/>
        <w:rPr>
          <w:rFonts w:eastAsia="MS Mincho"/>
          <w:sz w:val="24"/>
          <w:szCs w:val="24"/>
          <w:lang w:val="uk-UA"/>
        </w:rPr>
      </w:pPr>
      <w:r w:rsidRPr="005A2C9C">
        <w:rPr>
          <w:b/>
          <w:sz w:val="24"/>
          <w:szCs w:val="24"/>
          <w:lang w:val="uk-UA"/>
        </w:rPr>
        <w:t>Для</w:t>
      </w:r>
      <w:r w:rsidRPr="005A2C9C">
        <w:rPr>
          <w:rFonts w:eastAsia="MS Mincho"/>
          <w:b/>
          <w:sz w:val="24"/>
          <w:szCs w:val="24"/>
          <w:lang w:val="uk-UA"/>
        </w:rPr>
        <w:t xml:space="preserve"> участі в конференції необхідно</w:t>
      </w:r>
      <w:r w:rsidR="007F409C">
        <w:rPr>
          <w:rFonts w:eastAsia="MS Mincho"/>
          <w:b/>
          <w:sz w:val="24"/>
          <w:szCs w:val="24"/>
          <w:lang w:val="uk-UA"/>
        </w:rPr>
        <w:t xml:space="preserve"> </w:t>
      </w:r>
      <w:r w:rsidRPr="005A2C9C">
        <w:rPr>
          <w:rFonts w:eastAsia="MS Mincho"/>
          <w:b/>
          <w:sz w:val="24"/>
          <w:szCs w:val="24"/>
          <w:lang w:val="uk-UA"/>
        </w:rPr>
        <w:t>надіслати наступні супровідні документи</w:t>
      </w:r>
      <w:r w:rsidRPr="008836D8">
        <w:rPr>
          <w:rFonts w:eastAsia="MS Mincho"/>
          <w:b/>
          <w:sz w:val="24"/>
          <w:szCs w:val="24"/>
          <w:lang w:val="uk-UA"/>
        </w:rPr>
        <w:t xml:space="preserve">: </w:t>
      </w:r>
    </w:p>
    <w:p w:rsidR="00D2074F" w:rsidRPr="009427EA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З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аповнити заявку </w:t>
      </w:r>
      <w:r w:rsidR="00A421F4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про участь у конференції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за допомогою </w:t>
      </w:r>
      <w:r w:rsidR="00A421F4" w:rsidRPr="007F6B25">
        <w:rPr>
          <w:rFonts w:ascii="Times New Roman" w:eastAsia="MS Mincho" w:hAnsi="Times New Roman"/>
          <w:sz w:val="24"/>
          <w:szCs w:val="24"/>
          <w:lang w:val="uk-UA"/>
        </w:rPr>
        <w:t>Google</w:t>
      </w:r>
      <w:r w:rsidR="007F6B25" w:rsidRPr="007F6B25">
        <w:rPr>
          <w:rFonts w:ascii="Times New Roman" w:eastAsia="MS Mincho" w:hAnsi="Times New Roman"/>
          <w:sz w:val="24"/>
          <w:szCs w:val="24"/>
          <w:lang w:val="uk-UA"/>
        </w:rPr>
        <w:t>-</w:t>
      </w:r>
      <w:r w:rsidR="00A421F4" w:rsidRPr="007F6B25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, що розміщена на </w:t>
      </w:r>
      <w:r w:rsidR="00A421F4" w:rsidRPr="00A421F4">
        <w:rPr>
          <w:rFonts w:ascii="Times New Roman" w:eastAsia="MS Mincho" w:hAnsi="Times New Roman"/>
          <w:sz w:val="24"/>
          <w:szCs w:val="24"/>
          <w:lang w:val="uk-UA"/>
        </w:rPr>
        <w:t>інтернет-сторінці кафедри економічної кібернетики за адресою</w:t>
      </w:r>
      <w:r w:rsidR="00A421F4" w:rsidRPr="00C42B0A">
        <w:rPr>
          <w:bCs/>
          <w:sz w:val="24"/>
          <w:szCs w:val="24"/>
          <w:lang w:val="uk-UA"/>
        </w:rPr>
        <w:t xml:space="preserve"> </w:t>
      </w:r>
      <w:hyperlink r:id="rId12" w:history="1"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://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.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cyber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.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lviv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.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ua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/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news</w:t>
        </w:r>
      </w:hyperlink>
      <w:r w:rsidR="00A421F4">
        <w:rPr>
          <w:bCs/>
          <w:sz w:val="24"/>
          <w:szCs w:val="24"/>
          <w:lang w:val="uk-UA"/>
        </w:rPr>
        <w:t xml:space="preserve"> </w:t>
      </w:r>
      <w:r w:rsidR="00391600">
        <w:rPr>
          <w:bCs/>
          <w:sz w:val="24"/>
          <w:szCs w:val="24"/>
          <w:lang w:val="uk-UA"/>
        </w:rPr>
        <w:t>(</w:t>
      </w:r>
      <w:r w:rsidR="00A421F4" w:rsidRPr="00A421F4">
        <w:rPr>
          <w:rFonts w:ascii="Times New Roman" w:eastAsia="MS Mincho" w:hAnsi="Times New Roman"/>
          <w:sz w:val="24"/>
          <w:szCs w:val="24"/>
          <w:lang w:val="uk-UA"/>
        </w:rPr>
        <w:t>або</w:t>
      </w:r>
      <w:r w:rsidR="00391600">
        <w:rPr>
          <w:rFonts w:ascii="Times New Roman" w:eastAsia="MS Mincho" w:hAnsi="Times New Roman"/>
          <w:sz w:val="24"/>
          <w:szCs w:val="24"/>
          <w:lang w:val="uk-UA"/>
        </w:rPr>
        <w:t xml:space="preserve"> за посиланням </w:t>
      </w:r>
      <w:hyperlink r:id="rId13" w:history="1">
        <w:r w:rsidR="00391600" w:rsidRPr="00391600">
          <w:rPr>
            <w:rStyle w:val="a4"/>
            <w:rFonts w:ascii="Times New Roman" w:hAnsi="Times New Roman"/>
            <w:color w:val="00B0F0"/>
            <w:sz w:val="24"/>
            <w:szCs w:val="24"/>
            <w:lang w:val="uk-UA"/>
          </w:rPr>
          <w:t>тут</w:t>
        </w:r>
      </w:hyperlink>
      <w:r w:rsidR="00391600" w:rsidRPr="008F500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>)</w:t>
      </w:r>
      <w:r w:rsidR="008F500A" w:rsidRPr="008F500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, </w:t>
      </w:r>
      <w:r w:rsidR="008F500A" w:rsidRPr="008F500A">
        <w:rPr>
          <w:rFonts w:ascii="Times New Roman" w:eastAsia="MS Mincho" w:hAnsi="Times New Roman"/>
          <w:sz w:val="24"/>
          <w:szCs w:val="24"/>
          <w:lang w:val="uk-UA"/>
        </w:rPr>
        <w:t>а також можна</w:t>
      </w:r>
      <w:r w:rsidR="008F500A">
        <w:rPr>
          <w:bCs/>
          <w:sz w:val="24"/>
          <w:szCs w:val="24"/>
          <w:lang w:val="uk-UA"/>
        </w:rPr>
        <w:t xml:space="preserve"> </w:t>
      </w:r>
      <w:r w:rsidR="00A421F4" w:rsidRPr="004C19BA">
        <w:rPr>
          <w:rFonts w:ascii="Times New Roman" w:eastAsia="MS Mincho" w:hAnsi="Times New Roman"/>
          <w:sz w:val="24"/>
          <w:szCs w:val="24"/>
          <w:lang w:val="uk-UA"/>
        </w:rPr>
        <w:t>надіслати</w:t>
      </w:r>
      <w:r w:rsidR="00A421F4" w:rsidRPr="00A421F4">
        <w:rPr>
          <w:bCs/>
          <w:sz w:val="24"/>
          <w:szCs w:val="24"/>
          <w:lang w:val="ru-RU"/>
        </w:rPr>
        <w:t xml:space="preserve"> </w:t>
      </w:r>
      <w:r w:rsidR="00A421F4" w:rsidRPr="009427EA">
        <w:rPr>
          <w:rFonts w:ascii="Times New Roman" w:eastAsia="MS Mincho" w:hAnsi="Times New Roman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/>
          <w:sz w:val="24"/>
          <w:szCs w:val="24"/>
          <w:lang w:val="uk-UA"/>
        </w:rPr>
        <w:t>електронну адресу</w:t>
      </w:r>
      <w:r w:rsidR="00A421F4" w:rsidRPr="00C35D1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hyperlink r:id="rId14" w:history="1"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konf</w:t>
        </w:r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ek</w:t>
        </w:r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.2017</w:t>
        </w:r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@</w:t>
        </w:r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A421F4"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="00A421F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8F500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заявку про участь у конференції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згідно </w:t>
      </w:r>
      <w:r w:rsidR="001072A7">
        <w:rPr>
          <w:rFonts w:ascii="Times New Roman" w:eastAsia="MS Mincho" w:hAnsi="Times New Roman"/>
          <w:sz w:val="24"/>
          <w:szCs w:val="24"/>
          <w:lang w:val="uk-UA"/>
        </w:rPr>
        <w:t xml:space="preserve">зі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>зразк</w:t>
      </w:r>
      <w:r w:rsidR="001072A7">
        <w:rPr>
          <w:rFonts w:ascii="Times New Roman" w:eastAsia="MS Mincho" w:hAnsi="Times New Roman"/>
          <w:sz w:val="24"/>
          <w:szCs w:val="24"/>
          <w:lang w:val="uk-UA"/>
        </w:rPr>
        <w:t>ом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 xml:space="preserve">що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>подан</w:t>
      </w:r>
      <w:r w:rsidR="001072A7">
        <w:rPr>
          <w:rFonts w:ascii="Times New Roman" w:eastAsia="MS Mincho" w:hAnsi="Times New Roman"/>
          <w:sz w:val="24"/>
          <w:szCs w:val="24"/>
          <w:lang w:val="uk-UA"/>
        </w:rPr>
        <w:t>и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 у</w:t>
      </w:r>
      <w:r w:rsidR="00D2074F" w:rsidRPr="00A34C69">
        <w:rPr>
          <w:rFonts w:ascii="Times New Roman" w:eastAsia="MS Mincho" w:hAnsi="Times New Roman"/>
          <w:sz w:val="24"/>
          <w:szCs w:val="24"/>
          <w:lang w:val="uk-UA"/>
        </w:rPr>
        <w:t xml:space="preserve"> табл. 1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 (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назва файлу повинна включати прізвище автора латинськими літерами, наприклад, </w:t>
      </w:r>
      <w:proofErr w:type="spellStart"/>
      <w:r w:rsidR="009427EA" w:rsidRPr="00FB2F16">
        <w:rPr>
          <w:rFonts w:ascii="Times New Roman" w:eastAsia="MS Mincho" w:hAnsi="Times New Roman"/>
          <w:bCs/>
          <w:sz w:val="24"/>
          <w:szCs w:val="24"/>
          <w:lang w:val="uk-UA"/>
        </w:rPr>
        <w:t>Ivan</w:t>
      </w:r>
      <w:proofErr w:type="spellEnd"/>
      <w:r w:rsidR="009427EA" w:rsidRPr="00FB2F16">
        <w:rPr>
          <w:rFonts w:ascii="Times New Roman" w:eastAsia="MS Mincho" w:hAnsi="Times New Roman"/>
          <w:bCs/>
          <w:sz w:val="24"/>
          <w:szCs w:val="24"/>
          <w:lang w:val="en-US"/>
        </w:rPr>
        <w:t>k</w:t>
      </w:r>
      <w:proofErr w:type="spellStart"/>
      <w:r w:rsidR="009427EA" w:rsidRPr="00FB2F16">
        <w:rPr>
          <w:rFonts w:ascii="Times New Roman" w:eastAsia="MS Mincho" w:hAnsi="Times New Roman"/>
          <w:bCs/>
          <w:sz w:val="24"/>
          <w:szCs w:val="24"/>
          <w:lang w:val="uk-UA"/>
        </w:rPr>
        <w:t>o</w:t>
      </w:r>
      <w:r w:rsidR="009427EA">
        <w:rPr>
          <w:rFonts w:ascii="Times New Roman" w:eastAsia="MS Mincho" w:hAnsi="Times New Roman"/>
          <w:bCs/>
          <w:sz w:val="24"/>
          <w:szCs w:val="24"/>
          <w:lang w:val="uk-UA"/>
        </w:rPr>
        <w:t>_zayav</w:t>
      </w:r>
      <w:proofErr w:type="spellEnd"/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>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подати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D2074F" w:rsidRPr="005A2C9C">
        <w:rPr>
          <w:rFonts w:ascii="Times New Roman" w:eastAsia="MS Mincho" w:hAnsi="Times New Roman"/>
          <w:b/>
          <w:sz w:val="24"/>
          <w:szCs w:val="24"/>
          <w:lang w:val="uk-UA"/>
        </w:rPr>
        <w:t xml:space="preserve">не </w:t>
      </w:r>
      <w:r w:rsidR="00D2074F" w:rsidRPr="009427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пізніше </w:t>
      </w:r>
      <w:r w:rsidR="00D2074F" w:rsidRPr="00A421F4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="00E214E3" w:rsidRPr="00A421F4">
        <w:rPr>
          <w:rFonts w:ascii="Times New Roman" w:eastAsia="MS Mincho" w:hAnsi="Times New Roman"/>
          <w:b/>
          <w:sz w:val="24"/>
          <w:szCs w:val="24"/>
          <w:lang w:val="uk-UA"/>
        </w:rPr>
        <w:t>0 </w:t>
      </w:r>
      <w:r w:rsidR="00D2074F" w:rsidRPr="00A421F4">
        <w:rPr>
          <w:rFonts w:ascii="Times New Roman" w:eastAsia="MS Mincho" w:hAnsi="Times New Roman"/>
          <w:b/>
          <w:sz w:val="24"/>
          <w:szCs w:val="24"/>
          <w:lang w:val="uk-UA"/>
        </w:rPr>
        <w:t>вересня</w:t>
      </w:r>
      <w:r w:rsidR="00D2074F" w:rsidRPr="0099736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201</w:t>
      </w:r>
      <w:r w:rsidR="009219B8">
        <w:rPr>
          <w:rFonts w:ascii="Times New Roman" w:eastAsia="MS Mincho" w:hAnsi="Times New Roman"/>
          <w:b/>
          <w:sz w:val="24"/>
          <w:szCs w:val="24"/>
          <w:lang w:val="uk-UA"/>
        </w:rPr>
        <w:t>7</w:t>
      </w:r>
      <w:r w:rsidR="008F500A"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="00D2074F" w:rsidRPr="009427EA">
        <w:rPr>
          <w:rFonts w:ascii="Times New Roman" w:eastAsia="MS Mincho" w:hAnsi="Times New Roman"/>
          <w:b/>
          <w:sz w:val="24"/>
          <w:szCs w:val="24"/>
          <w:lang w:val="uk-UA"/>
        </w:rPr>
        <w:t>р.</w:t>
      </w:r>
    </w:p>
    <w:p w:rsidR="00D2074F" w:rsidRPr="004C19BA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4C19BA">
        <w:rPr>
          <w:rFonts w:ascii="Times New Roman" w:eastAsia="MS Mincho" w:hAnsi="Times New Roman"/>
          <w:sz w:val="24"/>
          <w:szCs w:val="24"/>
          <w:lang w:val="uk-UA"/>
        </w:rPr>
        <w:t>Надіслати</w:t>
      </w:r>
      <w:r w:rsidRPr="004C19BA">
        <w:rPr>
          <w:bCs/>
          <w:sz w:val="24"/>
          <w:szCs w:val="24"/>
          <w:lang w:val="ru-RU"/>
        </w:rPr>
        <w:t xml:space="preserve"> 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на електронну адресу</w:t>
      </w:r>
      <w:r w:rsidRPr="004C19BA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hyperlink r:id="rId15" w:history="1"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konf</w:t>
        </w:r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ek</w:t>
        </w:r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.2017</w:t>
        </w:r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@</w:t>
        </w:r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Pr="004C19B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4C19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тексти тез (1-2 сторінки, назва 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файлу повинна включати прізвище автора латинськими літерами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, наприклад, </w:t>
      </w:r>
      <w:proofErr w:type="spellStart"/>
      <w:r w:rsidR="00D2074F" w:rsidRPr="004C19BA">
        <w:rPr>
          <w:rFonts w:ascii="Times New Roman" w:eastAsia="MS Mincho" w:hAnsi="Times New Roman"/>
          <w:bCs/>
          <w:sz w:val="24"/>
          <w:szCs w:val="24"/>
          <w:lang w:val="uk-UA"/>
        </w:rPr>
        <w:t>Іvan</w:t>
      </w:r>
      <w:proofErr w:type="spellEnd"/>
      <w:r w:rsidR="00D2074F" w:rsidRPr="004C19BA">
        <w:rPr>
          <w:rFonts w:ascii="Times New Roman" w:eastAsia="MS Mincho" w:hAnsi="Times New Roman"/>
          <w:bCs/>
          <w:sz w:val="24"/>
          <w:szCs w:val="24"/>
          <w:lang w:val="en-US"/>
        </w:rPr>
        <w:t>k</w:t>
      </w:r>
      <w:proofErr w:type="spellStart"/>
      <w:r w:rsidR="00D2074F" w:rsidRPr="004C19BA">
        <w:rPr>
          <w:rFonts w:ascii="Times New Roman" w:eastAsia="MS Mincho" w:hAnsi="Times New Roman"/>
          <w:bCs/>
          <w:sz w:val="24"/>
          <w:szCs w:val="24"/>
          <w:lang w:val="uk-UA"/>
        </w:rPr>
        <w:t>o</w:t>
      </w:r>
      <w:r w:rsidR="009427EA" w:rsidRPr="004C19BA">
        <w:rPr>
          <w:rFonts w:ascii="Times New Roman" w:eastAsia="MS Mincho" w:hAnsi="Times New Roman"/>
          <w:bCs/>
          <w:sz w:val="24"/>
          <w:szCs w:val="24"/>
          <w:lang w:val="uk-UA"/>
        </w:rPr>
        <w:t>_tezу</w:t>
      </w:r>
      <w:proofErr w:type="spellEnd"/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>), оформлені відповідно до вказаних нижче вимог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4C19BA"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C19BA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D2074F" w:rsidRPr="004C19BA">
        <w:rPr>
          <w:rFonts w:ascii="Times New Roman" w:eastAsia="MS Mincho" w:hAnsi="Times New Roman"/>
          <w:b/>
          <w:sz w:val="24"/>
          <w:szCs w:val="24"/>
          <w:lang w:val="uk-UA"/>
        </w:rPr>
        <w:t>подати</w:t>
      </w:r>
      <w:r w:rsidR="009427EA"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D2074F"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не пізніше </w:t>
      </w:r>
      <w:r w:rsidR="00433EB8" w:rsidRPr="004C19BA">
        <w:rPr>
          <w:rFonts w:ascii="Times New Roman" w:eastAsia="MS Mincho" w:hAnsi="Times New Roman"/>
          <w:b/>
          <w:sz w:val="24"/>
          <w:szCs w:val="24"/>
          <w:lang w:val="uk-UA"/>
        </w:rPr>
        <w:t>22</w:t>
      </w:r>
      <w:r w:rsidR="00D2074F"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вересня 201</w:t>
      </w:r>
      <w:r w:rsidR="009219B8" w:rsidRPr="004C19BA">
        <w:rPr>
          <w:rFonts w:ascii="Times New Roman" w:eastAsia="MS Mincho" w:hAnsi="Times New Roman"/>
          <w:b/>
          <w:sz w:val="24"/>
          <w:szCs w:val="24"/>
          <w:lang w:val="uk-UA"/>
        </w:rPr>
        <w:t>7</w:t>
      </w:r>
      <w:r w:rsidR="00D2074F"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р.</w:t>
      </w:r>
      <w:r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544BE1">
        <w:rPr>
          <w:rFonts w:ascii="Times New Roman" w:eastAsia="MS Mincho" w:hAnsi="Times New Roman"/>
          <w:sz w:val="24"/>
          <w:szCs w:val="24"/>
          <w:lang w:val="uk-UA"/>
        </w:rPr>
        <w:t>Д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ля учасників без </w:t>
      </w:r>
      <w:r w:rsidR="00E214E3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наукового 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ступеня </w:t>
      </w:r>
      <w:r w:rsidR="00544BE1" w:rsidRPr="003279A4">
        <w:rPr>
          <w:rFonts w:ascii="Times New Roman" w:eastAsia="MS Mincho" w:hAnsi="Times New Roman"/>
          <w:sz w:val="24"/>
          <w:szCs w:val="24"/>
          <w:lang w:val="ru-RU"/>
        </w:rPr>
        <w:t>(</w:t>
      </w:r>
      <w:r w:rsidR="002D1666">
        <w:rPr>
          <w:rFonts w:ascii="Times New Roman" w:eastAsia="MS Mincho" w:hAnsi="Times New Roman"/>
          <w:sz w:val="24"/>
          <w:szCs w:val="24"/>
          <w:lang w:val="uk-UA"/>
        </w:rPr>
        <w:t xml:space="preserve">у випадку подачі тез у співавторстві маємо на увазі, що </w:t>
      </w:r>
      <w:r w:rsidR="00544BE1">
        <w:rPr>
          <w:rFonts w:ascii="Times New Roman" w:eastAsia="MS Mincho" w:hAnsi="Times New Roman"/>
          <w:sz w:val="24"/>
          <w:szCs w:val="24"/>
          <w:lang w:val="uk-UA"/>
        </w:rPr>
        <w:t xml:space="preserve">жоден із співавторів не має наукового ступеня) 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тези мають бути </w:t>
      </w:r>
      <w:r w:rsidR="00A92F08" w:rsidRPr="004C19BA">
        <w:rPr>
          <w:rFonts w:ascii="Times New Roman" w:eastAsia="MS Mincho" w:hAnsi="Times New Roman"/>
          <w:sz w:val="24"/>
          <w:szCs w:val="24"/>
          <w:lang w:val="uk-UA"/>
        </w:rPr>
        <w:t>погоджені з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науковим керівником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і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супроводжуватися рекомендаційним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 xml:space="preserve"> листом наукового керівника (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сканован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копі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ю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рекомендаційного листа 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із підписом н</w:t>
      </w:r>
      <w:r w:rsidR="005D2B59" w:rsidRPr="004C19BA">
        <w:rPr>
          <w:rFonts w:ascii="Times New Roman" w:eastAsia="MS Mincho" w:hAnsi="Times New Roman"/>
          <w:sz w:val="24"/>
          <w:szCs w:val="24"/>
          <w:lang w:val="uk-UA"/>
        </w:rPr>
        <w:t>а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укового керівника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 xml:space="preserve">слід 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від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слат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и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в одному електронному листі із файлом, що містить текст тез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4F4CD9">
        <w:rPr>
          <w:rFonts w:ascii="Times New Roman" w:eastAsia="MS Mincho" w:hAnsi="Times New Roman"/>
          <w:sz w:val="24"/>
          <w:szCs w:val="24"/>
          <w:lang w:val="uk-UA"/>
        </w:rPr>
        <w:t xml:space="preserve"> Учасники-студенти повинні також </w:t>
      </w:r>
      <w:r w:rsidR="007F0DA4">
        <w:rPr>
          <w:rFonts w:ascii="Times New Roman" w:eastAsia="MS Mincho" w:hAnsi="Times New Roman"/>
          <w:sz w:val="24"/>
          <w:szCs w:val="24"/>
          <w:lang w:val="uk-UA"/>
        </w:rPr>
        <w:t xml:space="preserve">додати до електронного листа </w:t>
      </w:r>
      <w:r w:rsidR="004F4CD9">
        <w:rPr>
          <w:rFonts w:ascii="Times New Roman" w:eastAsia="MS Mincho" w:hAnsi="Times New Roman"/>
          <w:sz w:val="24"/>
          <w:szCs w:val="24"/>
          <w:lang w:val="uk-UA"/>
        </w:rPr>
        <w:t>фотокопію студентського квитка.</w:t>
      </w:r>
    </w:p>
    <w:p w:rsidR="00D2074F" w:rsidRPr="00A92F08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>оздрук</w:t>
      </w:r>
      <w:r w:rsidR="00CD0B83">
        <w:rPr>
          <w:rFonts w:ascii="Times New Roman" w:eastAsia="MS Mincho" w:hAnsi="Times New Roman"/>
          <w:sz w:val="24"/>
          <w:szCs w:val="24"/>
          <w:lang w:val="uk-UA"/>
        </w:rPr>
        <w:t>ований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текст статті</w:t>
      </w:r>
      <w:r w:rsidR="00D2074F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підписаний авторами та їх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>ню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електронну 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>копію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(назва </w:t>
      </w:r>
      <w:r w:rsidR="00433EB8" w:rsidRPr="005A2C9C">
        <w:rPr>
          <w:rFonts w:ascii="Times New Roman" w:eastAsia="MS Mincho" w:hAnsi="Times New Roman"/>
          <w:sz w:val="24"/>
          <w:szCs w:val="24"/>
          <w:lang w:val="uk-UA"/>
        </w:rPr>
        <w:t>файлу повинна включати прізвище автора латинськими літерами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, наприклад, </w:t>
      </w:r>
      <w:proofErr w:type="spellStart"/>
      <w:r w:rsidR="00D2074F">
        <w:rPr>
          <w:rFonts w:ascii="Times New Roman" w:eastAsia="MS Mincho" w:hAnsi="Times New Roman"/>
          <w:bCs/>
          <w:sz w:val="24"/>
          <w:szCs w:val="24"/>
          <w:lang w:val="uk-UA"/>
        </w:rPr>
        <w:t>І</w:t>
      </w:r>
      <w:r w:rsidR="00D2074F" w:rsidRPr="00163198">
        <w:rPr>
          <w:rFonts w:ascii="Times New Roman" w:eastAsia="MS Mincho" w:hAnsi="Times New Roman"/>
          <w:bCs/>
          <w:sz w:val="24"/>
          <w:szCs w:val="24"/>
          <w:lang w:val="uk-UA"/>
        </w:rPr>
        <w:t>van</w:t>
      </w:r>
      <w:proofErr w:type="spellEnd"/>
      <w:r w:rsidR="00D2074F">
        <w:rPr>
          <w:rFonts w:ascii="Times New Roman" w:eastAsia="MS Mincho" w:hAnsi="Times New Roman"/>
          <w:bCs/>
          <w:sz w:val="24"/>
          <w:szCs w:val="24"/>
          <w:lang w:val="en-US"/>
        </w:rPr>
        <w:t>k</w:t>
      </w:r>
      <w:proofErr w:type="spellStart"/>
      <w:r w:rsidR="00D2074F" w:rsidRPr="00163198">
        <w:rPr>
          <w:rFonts w:ascii="Times New Roman" w:eastAsia="MS Mincho" w:hAnsi="Times New Roman"/>
          <w:bCs/>
          <w:sz w:val="24"/>
          <w:szCs w:val="24"/>
          <w:lang w:val="uk-UA"/>
        </w:rPr>
        <w:t>o</w:t>
      </w:r>
      <w:r w:rsidR="009427EA">
        <w:rPr>
          <w:rFonts w:ascii="Times New Roman" w:eastAsia="MS Mincho" w:hAnsi="Times New Roman"/>
          <w:bCs/>
          <w:sz w:val="24"/>
          <w:szCs w:val="24"/>
          <w:lang w:val="uk-UA"/>
        </w:rPr>
        <w:t>_stat</w:t>
      </w:r>
      <w:r w:rsidR="009427EA">
        <w:rPr>
          <w:rFonts w:ascii="Times New Roman" w:eastAsia="MS Mincho" w:hAnsi="Times New Roman"/>
          <w:bCs/>
          <w:sz w:val="24"/>
          <w:szCs w:val="24"/>
          <w:lang w:val="en-US"/>
        </w:rPr>
        <w:t>tya</w:t>
      </w:r>
      <w:proofErr w:type="spellEnd"/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>), оформлені відповідно до вказаних нижче вимог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D2074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4C19BA"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D2074F" w:rsidRPr="00163198">
        <w:rPr>
          <w:rFonts w:ascii="Times New Roman" w:eastAsia="MS Mincho" w:hAnsi="Times New Roman"/>
          <w:b/>
          <w:sz w:val="24"/>
          <w:szCs w:val="24"/>
          <w:lang w:val="uk-UA"/>
        </w:rPr>
        <w:t>подати</w:t>
      </w:r>
      <w:r w:rsidR="007F409C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D2074F" w:rsidRPr="005A2C9C">
        <w:rPr>
          <w:rFonts w:ascii="Times New Roman" w:eastAsia="MS Mincho" w:hAnsi="Times New Roman"/>
          <w:b/>
          <w:sz w:val="24"/>
          <w:szCs w:val="24"/>
          <w:lang w:val="uk-UA"/>
        </w:rPr>
        <w:t>до початку конференції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.</w:t>
      </w:r>
    </w:p>
    <w:p w:rsidR="00D2074F" w:rsidRPr="005A2C9C" w:rsidRDefault="00D2074F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2 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>ґрунтовн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="007F409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зовнішні 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>рецензі</w:t>
      </w:r>
      <w:r>
        <w:rPr>
          <w:rFonts w:ascii="Times New Roman" w:eastAsia="MS Mincho" w:hAnsi="Times New Roman"/>
          <w:sz w:val="24"/>
          <w:szCs w:val="24"/>
          <w:lang w:val="uk-UA"/>
        </w:rPr>
        <w:t>ї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доктор</w:t>
      </w:r>
      <w:r>
        <w:rPr>
          <w:rFonts w:ascii="Times New Roman" w:eastAsia="MS Mincho" w:hAnsi="Times New Roman"/>
          <w:sz w:val="24"/>
          <w:szCs w:val="24"/>
          <w:lang w:val="uk-UA"/>
        </w:rPr>
        <w:t>ів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чи кандидат</w:t>
      </w:r>
      <w:r>
        <w:rPr>
          <w:rFonts w:ascii="Times New Roman" w:eastAsia="MS Mincho" w:hAnsi="Times New Roman"/>
          <w:sz w:val="24"/>
          <w:szCs w:val="24"/>
          <w:lang w:val="uk-UA"/>
        </w:rPr>
        <w:t>ів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наук</w:t>
      </w:r>
      <w:r w:rsidR="009427EA" w:rsidRPr="009427EA">
        <w:rPr>
          <w:rFonts w:ascii="Times New Roman" w:eastAsia="MS Mincho" w:hAnsi="Times New Roman"/>
          <w:sz w:val="24"/>
          <w:szCs w:val="24"/>
        </w:rPr>
        <w:t xml:space="preserve"> </w:t>
      </w:r>
      <w:r w:rsidR="009427EA">
        <w:rPr>
          <w:rFonts w:ascii="Times New Roman" w:eastAsia="MS Mincho" w:hAnsi="Times New Roman"/>
          <w:sz w:val="24"/>
          <w:szCs w:val="24"/>
          <w:lang w:val="uk-UA"/>
        </w:rPr>
        <w:t>на статтю</w:t>
      </w:r>
      <w:r w:rsidR="004C19BA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C19BA"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163198">
        <w:rPr>
          <w:rFonts w:ascii="Times New Roman" w:eastAsia="MS Mincho" w:hAnsi="Times New Roman"/>
          <w:b/>
          <w:sz w:val="24"/>
          <w:szCs w:val="24"/>
          <w:lang w:val="uk-UA"/>
        </w:rPr>
        <w:t>подати</w:t>
      </w:r>
      <w:r w:rsidR="007F409C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5A2C9C">
        <w:rPr>
          <w:rFonts w:ascii="Times New Roman" w:eastAsia="MS Mincho" w:hAnsi="Times New Roman"/>
          <w:b/>
          <w:sz w:val="24"/>
          <w:szCs w:val="24"/>
          <w:lang w:val="uk-UA"/>
        </w:rPr>
        <w:t>до початку конференції</w:t>
      </w:r>
      <w:r w:rsidR="004C19BA">
        <w:rPr>
          <w:rFonts w:ascii="Times New Roman" w:eastAsia="MS Mincho" w:hAnsi="Times New Roman"/>
          <w:b/>
          <w:sz w:val="24"/>
          <w:szCs w:val="24"/>
          <w:lang w:val="uk-UA"/>
        </w:rPr>
        <w:t>.</w:t>
      </w:r>
    </w:p>
    <w:p w:rsidR="00D2074F" w:rsidRPr="008F500A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8F500A">
        <w:rPr>
          <w:rFonts w:ascii="Times New Roman" w:hAnsi="Times New Roman"/>
          <w:sz w:val="24"/>
          <w:szCs w:val="24"/>
          <w:lang w:val="uk-UA"/>
        </w:rPr>
        <w:t>Д</w:t>
      </w:r>
      <w:r w:rsidR="00D2074F" w:rsidRPr="008F500A">
        <w:rPr>
          <w:rFonts w:ascii="Times New Roman" w:hAnsi="Times New Roman"/>
          <w:sz w:val="24"/>
          <w:szCs w:val="24"/>
          <w:lang w:val="uk-UA"/>
        </w:rPr>
        <w:t xml:space="preserve">окументи про оплату. Умови та термін оплати наведено в розділі </w:t>
      </w:r>
      <w:r w:rsidR="003D0E5E">
        <w:rPr>
          <w:rFonts w:ascii="Times New Roman" w:hAnsi="Times New Roman"/>
          <w:sz w:val="24"/>
          <w:szCs w:val="24"/>
          <w:lang w:val="uk-UA"/>
        </w:rPr>
        <w:t>«</w:t>
      </w:r>
      <w:r w:rsidR="00D2074F" w:rsidRPr="008F500A">
        <w:rPr>
          <w:rFonts w:ascii="Times New Roman" w:hAnsi="Times New Roman"/>
          <w:b/>
          <w:sz w:val="24"/>
          <w:szCs w:val="24"/>
          <w:lang w:val="uk-UA"/>
        </w:rPr>
        <w:t>Організаційний внесок та оплата за друкування матеріалів</w:t>
      </w:r>
      <w:r w:rsidR="003D0E5E">
        <w:rPr>
          <w:rFonts w:ascii="Times New Roman" w:hAnsi="Times New Roman"/>
          <w:sz w:val="24"/>
          <w:szCs w:val="24"/>
          <w:lang w:val="uk-UA"/>
        </w:rPr>
        <w:t>»</w:t>
      </w:r>
      <w:r w:rsidR="00D2074F" w:rsidRPr="008F500A">
        <w:rPr>
          <w:rFonts w:ascii="Times New Roman" w:hAnsi="Times New Roman"/>
          <w:sz w:val="24"/>
          <w:szCs w:val="24"/>
          <w:lang w:val="uk-UA"/>
        </w:rPr>
        <w:t>.</w:t>
      </w:r>
    </w:p>
    <w:p w:rsidR="00D2074F" w:rsidRPr="00163198" w:rsidRDefault="00D2074F" w:rsidP="009E4E80">
      <w:pPr>
        <w:pStyle w:val="1"/>
        <w:rPr>
          <w:sz w:val="24"/>
          <w:szCs w:val="24"/>
        </w:rPr>
      </w:pPr>
      <w:r w:rsidRPr="00163198">
        <w:rPr>
          <w:sz w:val="24"/>
          <w:szCs w:val="24"/>
          <w:lang w:val="uk-UA"/>
        </w:rPr>
        <w:t>Табл</w:t>
      </w:r>
      <w:r>
        <w:rPr>
          <w:sz w:val="24"/>
          <w:szCs w:val="24"/>
          <w:lang w:val="uk-UA"/>
        </w:rPr>
        <w:t>иця</w:t>
      </w:r>
      <w:r w:rsidR="005A5A70">
        <w:rPr>
          <w:sz w:val="24"/>
          <w:szCs w:val="24"/>
          <w:lang w:val="uk-UA"/>
        </w:rPr>
        <w:t xml:space="preserve"> </w:t>
      </w:r>
      <w:r w:rsidRPr="00163198">
        <w:rPr>
          <w:sz w:val="24"/>
          <w:szCs w:val="24"/>
          <w:lang w:val="uk-UA"/>
        </w:rPr>
        <w:t>1</w:t>
      </w:r>
    </w:p>
    <w:p w:rsidR="00D2074F" w:rsidRPr="00163198" w:rsidRDefault="00D2074F" w:rsidP="009E4E80">
      <w:pPr>
        <w:jc w:val="center"/>
        <w:rPr>
          <w:sz w:val="24"/>
          <w:szCs w:val="24"/>
        </w:rPr>
      </w:pPr>
      <w:r w:rsidRPr="00163198">
        <w:rPr>
          <w:rFonts w:eastAsia="MS Mincho"/>
          <w:sz w:val="24"/>
          <w:szCs w:val="24"/>
          <w:lang w:val="uk-UA"/>
        </w:rPr>
        <w:t xml:space="preserve">Заявка для участі у конференції </w:t>
      </w:r>
    </w:p>
    <w:tbl>
      <w:tblPr>
        <w:tblW w:w="9466" w:type="dxa"/>
        <w:jc w:val="center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976"/>
      </w:tblGrid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9427E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ПІБ автора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9427EA" w:rsidP="005609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F06838">
              <w:rPr>
                <w:sz w:val="22"/>
                <w:szCs w:val="22"/>
                <w:lang w:val="uk-UA"/>
              </w:rPr>
              <w:t>ауковий ступінь, вчене звання, посада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9427EA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A" w:rsidRPr="00F06838" w:rsidRDefault="009427EA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Назва ВНЗ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A" w:rsidRPr="00F06838" w:rsidRDefault="009427EA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462B7F" w:rsidRDefault="00D2074F" w:rsidP="00455338">
            <w:pPr>
              <w:rPr>
                <w:sz w:val="22"/>
                <w:szCs w:val="22"/>
                <w:lang w:val="uk-UA"/>
              </w:rPr>
            </w:pPr>
            <w:r w:rsidRPr="00462B7F">
              <w:rPr>
                <w:sz w:val="22"/>
                <w:szCs w:val="22"/>
                <w:lang w:val="uk-UA"/>
              </w:rPr>
              <w:t>Науковий керівник (для учасників без наукового ступеня)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345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 xml:space="preserve">Секція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Телефон, e-</w:t>
            </w:r>
            <w:proofErr w:type="spellStart"/>
            <w:r w:rsidRPr="00F06838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Адреса установи</w:t>
            </w:r>
            <w:r w:rsidR="006424C5">
              <w:rPr>
                <w:sz w:val="22"/>
                <w:szCs w:val="22"/>
                <w:lang w:val="uk-UA"/>
              </w:rPr>
              <w:t>,</w:t>
            </w:r>
            <w:r w:rsidRPr="00F06838">
              <w:rPr>
                <w:sz w:val="22"/>
                <w:szCs w:val="22"/>
                <w:lang w:val="uk-UA"/>
              </w:rPr>
              <w:t xml:space="preserve"> де працює(</w:t>
            </w:r>
            <w:proofErr w:type="spellStart"/>
            <w:r w:rsidRPr="00F06838">
              <w:rPr>
                <w:sz w:val="22"/>
                <w:szCs w:val="22"/>
                <w:lang w:val="uk-UA"/>
              </w:rPr>
              <w:t>ють</w:t>
            </w:r>
            <w:proofErr w:type="spellEnd"/>
            <w:r w:rsidRPr="00F06838">
              <w:rPr>
                <w:sz w:val="22"/>
                <w:szCs w:val="22"/>
                <w:lang w:val="uk-UA"/>
              </w:rPr>
              <w:t>)</w:t>
            </w:r>
            <w:r w:rsidR="00C24B7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Коло наукових інтересів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Адреса</w:t>
            </w:r>
            <w:r w:rsidR="00C24B77">
              <w:rPr>
                <w:sz w:val="22"/>
                <w:szCs w:val="22"/>
                <w:lang w:val="uk-UA"/>
              </w:rPr>
              <w:t>, на яку</w:t>
            </w:r>
            <w:r w:rsidR="00C24B77">
              <w:rPr>
                <w:i/>
                <w:sz w:val="22"/>
                <w:szCs w:val="22"/>
                <w:lang w:val="uk-UA"/>
              </w:rPr>
              <w:t xml:space="preserve"> </w:t>
            </w:r>
            <w:r w:rsidR="00C24B77" w:rsidRPr="00C24B77">
              <w:rPr>
                <w:sz w:val="22"/>
                <w:szCs w:val="22"/>
                <w:lang w:val="uk-UA"/>
              </w:rPr>
              <w:t>надсилатимуть друковані  матеріали конференції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416D78" w:rsidRPr="00F06838" w:rsidTr="00D40125">
        <w:trPr>
          <w:cantSplit/>
          <w:trHeight w:val="197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8" w:rsidRPr="00F06838" w:rsidRDefault="00416D78" w:rsidP="005609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додаткових друкованих примірників збірників тез, які бажаєте отримати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8" w:rsidRPr="00F06838" w:rsidRDefault="00416D78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C24B77" w:rsidRPr="00F06838" w:rsidTr="00D40125">
        <w:trPr>
          <w:cantSplit/>
          <w:trHeight w:val="197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F06838" w:rsidRDefault="00C24B77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Планую (потрібне підкреслити):</w:t>
            </w:r>
          </w:p>
          <w:p w:rsidR="00C24B77" w:rsidRPr="00F06838" w:rsidRDefault="00C24B77" w:rsidP="009E4E80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виступити з доповіддю;</w:t>
            </w:r>
          </w:p>
          <w:p w:rsidR="00C24B77" w:rsidRDefault="00C24B77" w:rsidP="009E4E80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взяти участь, як слухач;</w:t>
            </w:r>
          </w:p>
          <w:p w:rsidR="00C24B77" w:rsidRPr="00F06838" w:rsidRDefault="00C24B77" w:rsidP="009E4E80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заочна участь;</w:t>
            </w:r>
          </w:p>
          <w:p w:rsidR="00C24B77" w:rsidRPr="00F06838" w:rsidRDefault="00C24B77" w:rsidP="00560999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подати статтю для друку.</w:t>
            </w:r>
          </w:p>
        </w:tc>
      </w:tr>
      <w:tr w:rsidR="00C24B77" w:rsidRPr="00F06838" w:rsidTr="00D40125">
        <w:trPr>
          <w:cantSplit/>
          <w:trHeight w:val="195"/>
          <w:jc w:val="center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77" w:rsidRPr="00F06838" w:rsidRDefault="00C24B77" w:rsidP="00560999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Потреба у місці для проживання (так, ні)</w:t>
            </w:r>
          </w:p>
          <w:p w:rsidR="00C24B77" w:rsidRDefault="00C24B77" w:rsidP="00C24B77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  <w:p w:rsidR="00C24B77" w:rsidRPr="00F06838" w:rsidRDefault="00C24B77" w:rsidP="00C24B77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F06838" w:rsidRDefault="00C24B77" w:rsidP="00F1027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Рекомендуємо  вказати бажаний ціновий діапазон плати за проживання</w:t>
            </w:r>
          </w:p>
        </w:tc>
      </w:tr>
      <w:tr w:rsidR="00C24B77" w:rsidRPr="00F06838" w:rsidTr="00D40125">
        <w:trPr>
          <w:cantSplit/>
          <w:trHeight w:val="300"/>
          <w:jc w:val="center"/>
        </w:trPr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F06838" w:rsidRDefault="00C24B77" w:rsidP="00C24B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Default="00C24B77" w:rsidP="00F1027F">
            <w:pPr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C24B77" w:rsidRPr="00F06838" w:rsidTr="00D40125">
        <w:trPr>
          <w:cantSplit/>
          <w:trHeight w:val="426"/>
          <w:jc w:val="center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77" w:rsidRDefault="00C24B77" w:rsidP="00C24B77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 xml:space="preserve">Необхідність у технічних засобах </w:t>
            </w:r>
          </w:p>
          <w:p w:rsidR="00C24B77" w:rsidRDefault="00C24B77" w:rsidP="00C24B77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  <w:p w:rsidR="00C24B77" w:rsidRPr="00F06838" w:rsidRDefault="00C24B77" w:rsidP="00C24B77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  <w:r w:rsidRPr="00F0683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F06838" w:rsidRDefault="00C24B77" w:rsidP="00560999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Рекомендуємо  вказати, які саме технічні засоби необхідні</w:t>
            </w:r>
          </w:p>
        </w:tc>
      </w:tr>
      <w:tr w:rsidR="00C24B77" w:rsidRPr="00F06838" w:rsidTr="00D40125">
        <w:trPr>
          <w:cantSplit/>
          <w:trHeight w:val="323"/>
          <w:jc w:val="center"/>
        </w:trPr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F06838" w:rsidRDefault="00C24B77" w:rsidP="00C24B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F06838" w:rsidRDefault="00C24B77" w:rsidP="00560999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D2074F" w:rsidRPr="007F6B25" w:rsidRDefault="00D2074F" w:rsidP="00C63FE4">
      <w:pPr>
        <w:pStyle w:val="2"/>
        <w:pageBreakBefore/>
        <w:jc w:val="center"/>
        <w:rPr>
          <w:rFonts w:ascii="Times New Roman" w:hAnsi="Times New Roman"/>
          <w:i w:val="0"/>
          <w:caps/>
          <w:sz w:val="22"/>
          <w:szCs w:val="22"/>
          <w:lang w:val="uk-UA"/>
        </w:rPr>
      </w:pPr>
      <w:r w:rsidRPr="007F6B25">
        <w:rPr>
          <w:rFonts w:ascii="Times New Roman" w:hAnsi="Times New Roman"/>
          <w:i w:val="0"/>
          <w:caps/>
          <w:sz w:val="24"/>
          <w:szCs w:val="24"/>
          <w:lang w:val="uk-UA"/>
        </w:rPr>
        <w:lastRenderedPageBreak/>
        <w:t>ВИМОГИ ДО ОФОРМЛЕННЯ МАТЕРІАЛІВ КОНФЕРЕНЦІЇ</w:t>
      </w:r>
      <w:r w:rsidR="0096721C" w:rsidRPr="0096721C">
        <w:rPr>
          <w:rFonts w:ascii="Times New Roman" w:hAnsi="Times New Roman"/>
          <w:i w:val="0"/>
          <w:caps/>
          <w:sz w:val="22"/>
          <w:szCs w:val="22"/>
          <w:lang w:val="ru-RU"/>
        </w:rPr>
        <w:t xml:space="preserve"> </w:t>
      </w:r>
    </w:p>
    <w:p w:rsidR="00D2074F" w:rsidRPr="008D7EAE" w:rsidRDefault="00D2074F" w:rsidP="009E4E80">
      <w:pPr>
        <w:ind w:firstLine="540"/>
        <w:jc w:val="both"/>
        <w:rPr>
          <w:sz w:val="24"/>
          <w:szCs w:val="24"/>
          <w:lang w:val="uk-UA"/>
        </w:rPr>
      </w:pPr>
      <w:r w:rsidRPr="008D7EAE">
        <w:rPr>
          <w:sz w:val="24"/>
          <w:szCs w:val="24"/>
          <w:lang w:val="uk-UA"/>
        </w:rPr>
        <w:t>Публікуватимуться тексти, підготовлені в форматі MS WORD (.doc</w:t>
      </w:r>
      <w:r w:rsidR="0069671B">
        <w:rPr>
          <w:sz w:val="24"/>
          <w:szCs w:val="24"/>
          <w:lang w:val="uk-UA"/>
        </w:rPr>
        <w:t xml:space="preserve"> або </w:t>
      </w:r>
      <w:r w:rsidR="0069671B" w:rsidRPr="008D7EAE">
        <w:rPr>
          <w:sz w:val="24"/>
          <w:szCs w:val="24"/>
          <w:lang w:val="uk-UA"/>
        </w:rPr>
        <w:t>.doc</w:t>
      </w:r>
      <w:r w:rsidR="0069671B">
        <w:rPr>
          <w:sz w:val="24"/>
          <w:szCs w:val="24"/>
          <w:lang w:val="en-US"/>
        </w:rPr>
        <w:t>x</w:t>
      </w:r>
      <w:r w:rsidRPr="008D7EAE">
        <w:rPr>
          <w:sz w:val="24"/>
          <w:szCs w:val="24"/>
          <w:lang w:val="uk-UA"/>
        </w:rPr>
        <w:t>), які відповідають вимогам:</w:t>
      </w:r>
    </w:p>
    <w:p w:rsidR="00D2074F" w:rsidRPr="00BB29FA" w:rsidRDefault="00D2074F" w:rsidP="005062B8">
      <w:pPr>
        <w:spacing w:before="240"/>
        <w:ind w:firstLine="709"/>
        <w:jc w:val="both"/>
        <w:rPr>
          <w:b/>
          <w:sz w:val="24"/>
          <w:szCs w:val="24"/>
          <w:lang w:val="uk-UA"/>
        </w:rPr>
      </w:pPr>
      <w:r w:rsidRPr="00BB29FA">
        <w:rPr>
          <w:b/>
          <w:sz w:val="24"/>
          <w:szCs w:val="24"/>
          <w:lang w:val="uk-UA"/>
        </w:rPr>
        <w:t>Для збірника матеріалів конференції</w:t>
      </w:r>
      <w:r w:rsidRPr="00BB29FA">
        <w:rPr>
          <w:b/>
          <w:sz w:val="24"/>
          <w:szCs w:val="24"/>
        </w:rPr>
        <w:t xml:space="preserve"> (</w:t>
      </w:r>
      <w:r w:rsidRPr="00BB29FA">
        <w:rPr>
          <w:b/>
          <w:sz w:val="24"/>
          <w:szCs w:val="24"/>
          <w:lang w:val="uk-UA"/>
        </w:rPr>
        <w:t>тез доповідей):</w:t>
      </w:r>
    </w:p>
    <w:p w:rsidR="00D2074F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текст тез повинен містити загальну постановку проблеми, короткий виклад основного матеріалу дослідження, висновки</w:t>
      </w:r>
      <w:r w:rsidR="005D2B59">
        <w:rPr>
          <w:sz w:val="24"/>
          <w:szCs w:val="24"/>
          <w:lang w:val="uk-UA"/>
        </w:rPr>
        <w:t>; обсяг 1-2 сторінки</w:t>
      </w:r>
      <w:r w:rsidRPr="00283C72">
        <w:rPr>
          <w:sz w:val="24"/>
          <w:szCs w:val="24"/>
          <w:lang w:val="uk-UA"/>
        </w:rPr>
        <w:t>;</w:t>
      </w:r>
    </w:p>
    <w:p w:rsidR="00D2074F" w:rsidRPr="00283C72" w:rsidRDefault="005D2B59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сторінки формату А4;</w:t>
      </w:r>
      <w:r>
        <w:rPr>
          <w:sz w:val="24"/>
          <w:szCs w:val="24"/>
          <w:lang w:val="uk-UA"/>
        </w:rPr>
        <w:t xml:space="preserve"> </w:t>
      </w:r>
      <w:r w:rsidR="00D2074F" w:rsidRPr="00283C72">
        <w:rPr>
          <w:sz w:val="24"/>
          <w:szCs w:val="24"/>
          <w:lang w:val="uk-UA"/>
        </w:rPr>
        <w:t>поля: верхнє, праве, ліве – 2 см, нижнє – 1,8 см; міжрядковий інтервал – одинарний;</w:t>
      </w:r>
    </w:p>
    <w:p w:rsidR="00D2074F" w:rsidRPr="00283C72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перший абзац – </w:t>
      </w:r>
      <w:r w:rsidRPr="00283C72">
        <w:rPr>
          <w:b/>
          <w:sz w:val="24"/>
          <w:szCs w:val="24"/>
          <w:lang w:val="uk-UA"/>
        </w:rPr>
        <w:t>УДК</w:t>
      </w:r>
      <w:r w:rsidRPr="00283C72">
        <w:rPr>
          <w:sz w:val="24"/>
          <w:szCs w:val="24"/>
          <w:lang w:val="uk-UA"/>
        </w:rPr>
        <w:t xml:space="preserve"> – по лівому краю сторінки, шрифт </w:t>
      </w:r>
      <w:proofErr w:type="spellStart"/>
      <w:r w:rsidRPr="00283C72">
        <w:rPr>
          <w:sz w:val="24"/>
          <w:szCs w:val="24"/>
          <w:lang w:val="uk-UA"/>
        </w:rPr>
        <w:t>Times</w:t>
      </w:r>
      <w:proofErr w:type="spellEnd"/>
      <w:r w:rsidR="005D2B59">
        <w:rPr>
          <w:sz w:val="24"/>
          <w:szCs w:val="24"/>
          <w:lang w:val="en-US"/>
        </w:rPr>
        <w:t> </w:t>
      </w:r>
      <w:proofErr w:type="spellStart"/>
      <w:r w:rsidRPr="00283C72">
        <w:rPr>
          <w:sz w:val="24"/>
          <w:szCs w:val="24"/>
          <w:lang w:val="uk-UA"/>
        </w:rPr>
        <w:t>New</w:t>
      </w:r>
      <w:proofErr w:type="spellEnd"/>
      <w:r w:rsidR="005D2B59">
        <w:rPr>
          <w:sz w:val="24"/>
          <w:szCs w:val="24"/>
          <w:lang w:val="en-US"/>
        </w:rPr>
        <w:t> </w:t>
      </w:r>
      <w:proofErr w:type="spellStart"/>
      <w:r w:rsidRPr="00283C72">
        <w:rPr>
          <w:sz w:val="24"/>
          <w:szCs w:val="24"/>
          <w:lang w:val="uk-UA"/>
        </w:rPr>
        <w:t>Roman</w:t>
      </w:r>
      <w:proofErr w:type="spellEnd"/>
      <w:r w:rsidRPr="00283C72">
        <w:rPr>
          <w:sz w:val="24"/>
          <w:szCs w:val="24"/>
          <w:lang w:val="uk-UA"/>
        </w:rPr>
        <w:t>, 14 пт, звичайний;</w:t>
      </w:r>
    </w:p>
    <w:p w:rsidR="00D2074F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другий абзац – </w:t>
      </w:r>
      <w:r w:rsidRPr="00283C72">
        <w:rPr>
          <w:b/>
          <w:sz w:val="24"/>
          <w:szCs w:val="24"/>
          <w:lang w:val="uk-UA"/>
        </w:rPr>
        <w:t>прізвище та ініціали автора(</w:t>
      </w:r>
      <w:proofErr w:type="spellStart"/>
      <w:r w:rsidRPr="00283C72">
        <w:rPr>
          <w:b/>
          <w:sz w:val="24"/>
          <w:szCs w:val="24"/>
          <w:lang w:val="uk-UA"/>
        </w:rPr>
        <w:t>ів</w:t>
      </w:r>
      <w:proofErr w:type="spellEnd"/>
      <w:r w:rsidRPr="00283C72">
        <w:rPr>
          <w:b/>
          <w:sz w:val="24"/>
          <w:szCs w:val="24"/>
          <w:lang w:val="uk-UA"/>
        </w:rPr>
        <w:t xml:space="preserve">) </w:t>
      </w:r>
      <w:r w:rsidRPr="00283C72">
        <w:rPr>
          <w:sz w:val="24"/>
          <w:szCs w:val="24"/>
          <w:lang w:val="uk-UA"/>
        </w:rPr>
        <w:t xml:space="preserve">– по центру сторінки, шрифт </w:t>
      </w:r>
      <w:proofErr w:type="spellStart"/>
      <w:r w:rsidRPr="00283C72">
        <w:rPr>
          <w:sz w:val="24"/>
          <w:szCs w:val="24"/>
          <w:lang w:val="uk-UA"/>
        </w:rPr>
        <w:t>Times</w:t>
      </w:r>
      <w:proofErr w:type="spellEnd"/>
      <w:r w:rsidR="005D2B59">
        <w:rPr>
          <w:sz w:val="24"/>
          <w:szCs w:val="24"/>
          <w:lang w:val="uk-UA"/>
        </w:rPr>
        <w:t> </w:t>
      </w:r>
      <w:proofErr w:type="spellStart"/>
      <w:r w:rsidRPr="00283C72">
        <w:rPr>
          <w:sz w:val="24"/>
          <w:szCs w:val="24"/>
          <w:lang w:val="uk-UA"/>
        </w:rPr>
        <w:t>New</w:t>
      </w:r>
      <w:proofErr w:type="spellEnd"/>
      <w:r w:rsidR="005D2B59">
        <w:rPr>
          <w:sz w:val="24"/>
          <w:szCs w:val="24"/>
          <w:lang w:val="uk-UA"/>
        </w:rPr>
        <w:t> </w:t>
      </w:r>
      <w:proofErr w:type="spellStart"/>
      <w:r w:rsidRPr="00283C72">
        <w:rPr>
          <w:sz w:val="24"/>
          <w:szCs w:val="24"/>
          <w:lang w:val="uk-UA"/>
        </w:rPr>
        <w:t>Roman</w:t>
      </w:r>
      <w:proofErr w:type="spellEnd"/>
      <w:r w:rsidRPr="00283C72">
        <w:rPr>
          <w:sz w:val="24"/>
          <w:szCs w:val="24"/>
          <w:lang w:val="uk-UA"/>
        </w:rPr>
        <w:t>, 14 пт, напівжирний;</w:t>
      </w:r>
    </w:p>
    <w:p w:rsidR="00D2074F" w:rsidRPr="00283C72" w:rsidRDefault="008D29CC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третій абзац</w:t>
      </w:r>
      <w:r>
        <w:rPr>
          <w:sz w:val="24"/>
          <w:szCs w:val="24"/>
          <w:lang w:val="uk-UA"/>
        </w:rPr>
        <w:t xml:space="preserve"> –</w:t>
      </w:r>
      <w:r w:rsidR="00D2074F" w:rsidRPr="005D2B59">
        <w:rPr>
          <w:sz w:val="24"/>
          <w:szCs w:val="24"/>
          <w:lang w:val="uk-UA"/>
        </w:rPr>
        <w:t>для учасників без наукового ступеня</w:t>
      </w:r>
      <w:r w:rsidR="00D2074F">
        <w:rPr>
          <w:sz w:val="24"/>
          <w:szCs w:val="24"/>
          <w:lang w:val="uk-UA"/>
        </w:rPr>
        <w:t xml:space="preserve"> після слів «</w:t>
      </w:r>
      <w:r w:rsidR="0015235A" w:rsidRPr="005D2B59">
        <w:rPr>
          <w:b/>
          <w:sz w:val="24"/>
          <w:szCs w:val="24"/>
          <w:lang w:val="uk-UA"/>
        </w:rPr>
        <w:t>Н</w:t>
      </w:r>
      <w:r w:rsidR="00D2074F" w:rsidRPr="005D2B59">
        <w:rPr>
          <w:b/>
          <w:sz w:val="24"/>
          <w:szCs w:val="24"/>
          <w:lang w:val="uk-UA"/>
        </w:rPr>
        <w:t>ауковий керівник</w:t>
      </w:r>
      <w:r w:rsidR="00F1027F">
        <w:rPr>
          <w:sz w:val="24"/>
          <w:szCs w:val="24"/>
          <w:lang w:val="uk-UA"/>
        </w:rPr>
        <w:t>:</w:t>
      </w:r>
      <w:r w:rsidR="0015235A">
        <w:rPr>
          <w:sz w:val="24"/>
          <w:szCs w:val="24"/>
          <w:lang w:val="uk-UA"/>
        </w:rPr>
        <w:t xml:space="preserve"> </w:t>
      </w:r>
      <w:r w:rsidR="00D2074F">
        <w:rPr>
          <w:sz w:val="24"/>
          <w:szCs w:val="24"/>
          <w:lang w:val="uk-UA"/>
        </w:rPr>
        <w:t xml:space="preserve">» вказати </w:t>
      </w:r>
      <w:r w:rsidR="00ED4993">
        <w:rPr>
          <w:sz w:val="24"/>
          <w:szCs w:val="24"/>
          <w:lang w:val="uk-UA"/>
        </w:rPr>
        <w:t xml:space="preserve">науковий ступінь, вчене звання, </w:t>
      </w:r>
      <w:r w:rsidR="00D2074F">
        <w:rPr>
          <w:sz w:val="24"/>
          <w:szCs w:val="24"/>
          <w:lang w:val="uk-UA"/>
        </w:rPr>
        <w:t>прізвище та ініціали</w:t>
      </w:r>
      <w:r>
        <w:rPr>
          <w:sz w:val="24"/>
          <w:szCs w:val="24"/>
          <w:lang w:val="uk-UA"/>
        </w:rPr>
        <w:t xml:space="preserve"> </w:t>
      </w:r>
      <w:r w:rsidR="00D2074F">
        <w:rPr>
          <w:sz w:val="24"/>
          <w:szCs w:val="24"/>
          <w:lang w:val="uk-UA"/>
        </w:rPr>
        <w:t>наукового керівника</w:t>
      </w:r>
      <w:r w:rsidR="00ED4993">
        <w:rPr>
          <w:sz w:val="24"/>
          <w:szCs w:val="24"/>
          <w:lang w:val="uk-UA"/>
        </w:rPr>
        <w:t>,</w:t>
      </w:r>
      <w:r w:rsidR="00ED4993" w:rsidRPr="00ED4993">
        <w:rPr>
          <w:sz w:val="24"/>
          <w:szCs w:val="24"/>
          <w:lang w:val="uk-UA"/>
        </w:rPr>
        <w:t xml:space="preserve"> </w:t>
      </w:r>
      <w:r w:rsidR="00ED4993" w:rsidRPr="00283C72">
        <w:rPr>
          <w:sz w:val="24"/>
          <w:szCs w:val="24"/>
          <w:lang w:val="uk-UA"/>
        </w:rPr>
        <w:t>по центру сторінки</w:t>
      </w:r>
      <w:r w:rsidR="00ED4993">
        <w:rPr>
          <w:sz w:val="24"/>
          <w:szCs w:val="24"/>
          <w:lang w:val="uk-UA"/>
        </w:rPr>
        <w:t>,</w:t>
      </w:r>
      <w:r w:rsidR="00ED4993" w:rsidRPr="00ED4993">
        <w:rPr>
          <w:sz w:val="24"/>
          <w:szCs w:val="24"/>
          <w:lang w:val="uk-UA"/>
        </w:rPr>
        <w:t xml:space="preserve"> </w:t>
      </w:r>
      <w:r w:rsidR="00ED4993" w:rsidRPr="00283C72">
        <w:rPr>
          <w:sz w:val="24"/>
          <w:szCs w:val="24"/>
          <w:lang w:val="uk-UA"/>
        </w:rPr>
        <w:t xml:space="preserve">шрифт </w:t>
      </w:r>
      <w:proofErr w:type="spellStart"/>
      <w:r w:rsidR="00ED4993" w:rsidRPr="00283C72">
        <w:rPr>
          <w:sz w:val="24"/>
          <w:szCs w:val="24"/>
          <w:lang w:val="uk-UA"/>
        </w:rPr>
        <w:t>Times</w:t>
      </w:r>
      <w:proofErr w:type="spellEnd"/>
      <w:r w:rsidR="00ED4993">
        <w:rPr>
          <w:sz w:val="24"/>
          <w:szCs w:val="24"/>
          <w:lang w:val="uk-UA"/>
        </w:rPr>
        <w:t> </w:t>
      </w:r>
      <w:proofErr w:type="spellStart"/>
      <w:r w:rsidR="00ED4993" w:rsidRPr="00283C72">
        <w:rPr>
          <w:sz w:val="24"/>
          <w:szCs w:val="24"/>
          <w:lang w:val="uk-UA"/>
        </w:rPr>
        <w:t>New</w:t>
      </w:r>
      <w:proofErr w:type="spellEnd"/>
      <w:r w:rsidR="00ED4993">
        <w:rPr>
          <w:sz w:val="24"/>
          <w:szCs w:val="24"/>
          <w:lang w:val="uk-UA"/>
        </w:rPr>
        <w:t> </w:t>
      </w:r>
      <w:proofErr w:type="spellStart"/>
      <w:r w:rsidR="00ED4993" w:rsidRPr="00283C72">
        <w:rPr>
          <w:sz w:val="24"/>
          <w:szCs w:val="24"/>
          <w:lang w:val="uk-UA"/>
        </w:rPr>
        <w:t>Roman</w:t>
      </w:r>
      <w:proofErr w:type="spellEnd"/>
      <w:r w:rsidR="00ED4993" w:rsidRPr="00283C72">
        <w:rPr>
          <w:sz w:val="24"/>
          <w:szCs w:val="24"/>
          <w:lang w:val="uk-UA"/>
        </w:rPr>
        <w:t>, 14 пт, напівжирний</w:t>
      </w:r>
      <w:r w:rsidR="00D2074F">
        <w:rPr>
          <w:sz w:val="24"/>
          <w:szCs w:val="24"/>
          <w:lang w:val="uk-UA"/>
        </w:rPr>
        <w:t>;</w:t>
      </w:r>
    </w:p>
    <w:p w:rsidR="00D2074F" w:rsidRPr="00283C72" w:rsidRDefault="008D29CC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третій (четвертий) абзац </w:t>
      </w:r>
      <w:r w:rsidR="00D2074F" w:rsidRPr="00283C72">
        <w:rPr>
          <w:sz w:val="24"/>
          <w:szCs w:val="24"/>
          <w:lang w:val="uk-UA"/>
        </w:rPr>
        <w:t xml:space="preserve">– </w:t>
      </w:r>
      <w:r w:rsidR="00D2074F" w:rsidRPr="00283C72">
        <w:rPr>
          <w:b/>
          <w:sz w:val="24"/>
          <w:szCs w:val="24"/>
          <w:lang w:val="uk-UA"/>
        </w:rPr>
        <w:t>назва організації</w:t>
      </w:r>
      <w:r w:rsidR="00D2074F" w:rsidRPr="00283C72">
        <w:rPr>
          <w:sz w:val="24"/>
          <w:szCs w:val="24"/>
          <w:lang w:val="uk-UA"/>
        </w:rPr>
        <w:t xml:space="preserve"> – по центру сторінки, шрифт </w:t>
      </w:r>
      <w:proofErr w:type="spellStart"/>
      <w:r w:rsidR="00D2074F" w:rsidRPr="00283C72">
        <w:rPr>
          <w:sz w:val="24"/>
          <w:szCs w:val="24"/>
          <w:lang w:val="uk-UA"/>
        </w:rPr>
        <w:t>TimesNewRoman</w:t>
      </w:r>
      <w:proofErr w:type="spellEnd"/>
      <w:r w:rsidR="00D2074F" w:rsidRPr="00283C72">
        <w:rPr>
          <w:sz w:val="24"/>
          <w:szCs w:val="24"/>
          <w:lang w:val="uk-UA"/>
        </w:rPr>
        <w:t>, 14 пт, курсив;</w:t>
      </w:r>
    </w:p>
    <w:p w:rsidR="00D2074F" w:rsidRPr="00283C72" w:rsidRDefault="00D2074F" w:rsidP="009E4E80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четвертий</w:t>
      </w:r>
      <w:r w:rsidR="008D29CC">
        <w:rPr>
          <w:sz w:val="24"/>
          <w:szCs w:val="24"/>
          <w:lang w:val="uk-UA"/>
        </w:rPr>
        <w:t xml:space="preserve"> (п</w:t>
      </w:r>
      <w:r w:rsidR="008D29CC" w:rsidRPr="008D29CC">
        <w:rPr>
          <w:sz w:val="24"/>
          <w:szCs w:val="24"/>
          <w:lang w:val="uk-UA"/>
        </w:rPr>
        <w:t>’</w:t>
      </w:r>
      <w:r w:rsidR="008D29CC">
        <w:rPr>
          <w:sz w:val="24"/>
          <w:szCs w:val="24"/>
          <w:lang w:val="uk-UA"/>
        </w:rPr>
        <w:t>ятий)</w:t>
      </w:r>
      <w:r w:rsidRPr="00283C72">
        <w:rPr>
          <w:sz w:val="24"/>
          <w:szCs w:val="24"/>
          <w:lang w:val="uk-UA"/>
        </w:rPr>
        <w:t xml:space="preserve"> абзац – </w:t>
      </w:r>
      <w:r w:rsidRPr="00283C72">
        <w:rPr>
          <w:b/>
          <w:sz w:val="24"/>
          <w:szCs w:val="24"/>
          <w:lang w:val="uk-UA"/>
        </w:rPr>
        <w:t xml:space="preserve">назва </w:t>
      </w:r>
      <w:r>
        <w:rPr>
          <w:b/>
          <w:sz w:val="24"/>
          <w:szCs w:val="24"/>
          <w:lang w:val="uk-UA"/>
        </w:rPr>
        <w:t>тез</w:t>
      </w:r>
      <w:r w:rsidR="008D29CC">
        <w:rPr>
          <w:b/>
          <w:sz w:val="24"/>
          <w:szCs w:val="24"/>
          <w:lang w:val="uk-UA"/>
        </w:rPr>
        <w:t xml:space="preserve"> </w:t>
      </w:r>
      <w:r w:rsidRPr="00283C72">
        <w:rPr>
          <w:sz w:val="24"/>
          <w:szCs w:val="24"/>
          <w:lang w:val="uk-UA"/>
        </w:rPr>
        <w:t xml:space="preserve">– по центру сторінки, шрифт </w:t>
      </w:r>
      <w:proofErr w:type="spellStart"/>
      <w:r w:rsidRPr="00283C72">
        <w:rPr>
          <w:sz w:val="24"/>
          <w:szCs w:val="24"/>
          <w:lang w:val="uk-UA"/>
        </w:rPr>
        <w:t>Times</w:t>
      </w:r>
      <w:proofErr w:type="spellEnd"/>
      <w:r w:rsidR="005D2B59">
        <w:rPr>
          <w:sz w:val="24"/>
          <w:szCs w:val="24"/>
          <w:lang w:val="uk-UA"/>
        </w:rPr>
        <w:t xml:space="preserve"> </w:t>
      </w:r>
      <w:proofErr w:type="spellStart"/>
      <w:r w:rsidRPr="00283C72">
        <w:rPr>
          <w:sz w:val="24"/>
          <w:szCs w:val="24"/>
          <w:lang w:val="uk-UA"/>
        </w:rPr>
        <w:t>New</w:t>
      </w:r>
      <w:proofErr w:type="spellEnd"/>
      <w:r w:rsidR="005D2B59">
        <w:rPr>
          <w:sz w:val="24"/>
          <w:szCs w:val="24"/>
          <w:lang w:val="uk-UA"/>
        </w:rPr>
        <w:t xml:space="preserve"> </w:t>
      </w:r>
      <w:proofErr w:type="spellStart"/>
      <w:r w:rsidRPr="00283C72">
        <w:rPr>
          <w:sz w:val="24"/>
          <w:szCs w:val="24"/>
          <w:lang w:val="uk-UA"/>
        </w:rPr>
        <w:t>Roman</w:t>
      </w:r>
      <w:proofErr w:type="spellEnd"/>
      <w:r w:rsidRPr="00283C72">
        <w:rPr>
          <w:sz w:val="24"/>
          <w:szCs w:val="24"/>
          <w:lang w:val="uk-UA"/>
        </w:rPr>
        <w:t>, 14 пт, напівжирний, всі великі</w:t>
      </w:r>
      <w:r>
        <w:rPr>
          <w:sz w:val="24"/>
          <w:szCs w:val="24"/>
          <w:lang w:val="uk-UA"/>
        </w:rPr>
        <w:t xml:space="preserve">; </w:t>
      </w:r>
    </w:p>
    <w:p w:rsidR="0015235A" w:rsidRDefault="0015235A" w:rsidP="0015235A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п’ятий (шостий) абзац – </w:t>
      </w:r>
      <w:r>
        <w:rPr>
          <w:b/>
          <w:sz w:val="24"/>
          <w:szCs w:val="24"/>
          <w:lang w:val="uk-UA"/>
        </w:rPr>
        <w:t>прізвище та ініціали автора(</w:t>
      </w:r>
      <w:proofErr w:type="spellStart"/>
      <w:r>
        <w:rPr>
          <w:b/>
          <w:sz w:val="24"/>
          <w:szCs w:val="24"/>
          <w:lang w:val="uk-UA"/>
        </w:rPr>
        <w:t>ів</w:t>
      </w:r>
      <w:proofErr w:type="spellEnd"/>
      <w:r>
        <w:rPr>
          <w:b/>
          <w:sz w:val="24"/>
          <w:szCs w:val="24"/>
          <w:lang w:val="uk-UA"/>
        </w:rPr>
        <w:t>) англійськ</w:t>
      </w:r>
      <w:r w:rsidR="005D2B59">
        <w:rPr>
          <w:b/>
          <w:sz w:val="24"/>
          <w:szCs w:val="24"/>
          <w:lang w:val="uk-UA"/>
        </w:rPr>
        <w:t>ою</w:t>
      </w:r>
      <w:r>
        <w:rPr>
          <w:b/>
          <w:sz w:val="24"/>
          <w:szCs w:val="24"/>
          <w:lang w:val="uk-UA"/>
        </w:rPr>
        <w:t xml:space="preserve"> мов</w:t>
      </w:r>
      <w:r w:rsidR="005D2B59">
        <w:rPr>
          <w:b/>
          <w:sz w:val="24"/>
          <w:szCs w:val="24"/>
          <w:lang w:val="uk-UA"/>
        </w:rPr>
        <w:t>ою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(якщо основний текст на іншій робочій мові конференції) – по центру сторінки, шрифт </w:t>
      </w:r>
      <w:proofErr w:type="spellStart"/>
      <w:r>
        <w:rPr>
          <w:sz w:val="24"/>
          <w:szCs w:val="24"/>
          <w:lang w:val="uk-UA"/>
        </w:rPr>
        <w:t>Times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New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Roman</w:t>
      </w:r>
      <w:proofErr w:type="spellEnd"/>
      <w:r>
        <w:rPr>
          <w:sz w:val="24"/>
          <w:szCs w:val="24"/>
          <w:lang w:val="uk-UA"/>
        </w:rPr>
        <w:t>, 14 пт, напівжирний;</w:t>
      </w:r>
    </w:p>
    <w:p w:rsidR="002C3AF7" w:rsidRPr="002C3AF7" w:rsidRDefault="0015235A" w:rsidP="0015235A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шостий (сьомий) абзац – </w:t>
      </w:r>
      <w:r>
        <w:rPr>
          <w:b/>
          <w:sz w:val="24"/>
          <w:szCs w:val="24"/>
          <w:lang w:val="uk-UA"/>
        </w:rPr>
        <w:t>назва тез</w:t>
      </w:r>
      <w:r>
        <w:rPr>
          <w:sz w:val="24"/>
          <w:szCs w:val="24"/>
          <w:lang w:val="uk-UA"/>
        </w:rPr>
        <w:t xml:space="preserve"> англійськ</w:t>
      </w:r>
      <w:r w:rsidR="005D2B59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мов</w:t>
      </w:r>
      <w:r w:rsidR="005D2B59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– по центру сторінки, шрифт </w:t>
      </w:r>
      <w:proofErr w:type="spellStart"/>
      <w:r>
        <w:rPr>
          <w:sz w:val="24"/>
          <w:szCs w:val="24"/>
          <w:lang w:val="uk-UA"/>
        </w:rPr>
        <w:t>Times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New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Roman</w:t>
      </w:r>
      <w:proofErr w:type="spellEnd"/>
      <w:r>
        <w:rPr>
          <w:sz w:val="24"/>
          <w:szCs w:val="24"/>
          <w:lang w:val="uk-UA"/>
        </w:rPr>
        <w:t>, 14 пт, напівжирний, всі великі; після назви – порожній рядок</w:t>
      </w:r>
      <w:r w:rsidRPr="00283C72">
        <w:rPr>
          <w:sz w:val="24"/>
          <w:szCs w:val="24"/>
          <w:lang w:val="uk-UA"/>
        </w:rPr>
        <w:t>;</w:t>
      </w:r>
    </w:p>
    <w:p w:rsidR="00D2074F" w:rsidRPr="00283C72" w:rsidRDefault="00F1027F" w:rsidP="009E4E80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текст тез</w:t>
      </w:r>
      <w:r w:rsidR="005D2B59">
        <w:rPr>
          <w:b/>
          <w:sz w:val="24"/>
          <w:szCs w:val="24"/>
          <w:lang w:val="uk-UA"/>
        </w:rPr>
        <w:t xml:space="preserve"> - </w:t>
      </w:r>
      <w:r w:rsidR="005D2B59" w:rsidRPr="00283C72">
        <w:rPr>
          <w:sz w:val="24"/>
          <w:szCs w:val="24"/>
          <w:lang w:val="uk-UA"/>
        </w:rPr>
        <w:t>шрифт</w:t>
      </w:r>
      <w:r w:rsidR="005D2B59">
        <w:rPr>
          <w:sz w:val="24"/>
          <w:szCs w:val="24"/>
          <w:lang w:val="uk-UA"/>
        </w:rPr>
        <w:t xml:space="preserve"> </w:t>
      </w:r>
      <w:proofErr w:type="spellStart"/>
      <w:r w:rsidR="005D2B59" w:rsidRPr="00283C72">
        <w:rPr>
          <w:sz w:val="24"/>
          <w:szCs w:val="24"/>
          <w:lang w:val="uk-UA"/>
        </w:rPr>
        <w:t>Times</w:t>
      </w:r>
      <w:proofErr w:type="spellEnd"/>
      <w:r w:rsidR="005D2B59">
        <w:rPr>
          <w:sz w:val="24"/>
          <w:szCs w:val="24"/>
          <w:lang w:val="uk-UA"/>
        </w:rPr>
        <w:t xml:space="preserve"> </w:t>
      </w:r>
      <w:proofErr w:type="spellStart"/>
      <w:r w:rsidR="005D2B59" w:rsidRPr="00283C72">
        <w:rPr>
          <w:sz w:val="24"/>
          <w:szCs w:val="24"/>
          <w:lang w:val="uk-UA"/>
        </w:rPr>
        <w:t>New</w:t>
      </w:r>
      <w:proofErr w:type="spellEnd"/>
      <w:r w:rsidR="005D2B59">
        <w:rPr>
          <w:sz w:val="24"/>
          <w:szCs w:val="24"/>
          <w:lang w:val="uk-UA"/>
        </w:rPr>
        <w:t xml:space="preserve"> </w:t>
      </w:r>
      <w:proofErr w:type="spellStart"/>
      <w:r w:rsidR="005D2B59" w:rsidRPr="00283C72">
        <w:rPr>
          <w:sz w:val="24"/>
          <w:szCs w:val="24"/>
          <w:lang w:val="uk-UA"/>
        </w:rPr>
        <w:t>Roman</w:t>
      </w:r>
      <w:proofErr w:type="spellEnd"/>
      <w:r w:rsidR="005D2B59" w:rsidRPr="00283C72">
        <w:rPr>
          <w:sz w:val="24"/>
          <w:szCs w:val="24"/>
          <w:lang w:val="uk-UA"/>
        </w:rPr>
        <w:t>, 14 пт</w:t>
      </w:r>
      <w:r w:rsidR="005D2B59">
        <w:rPr>
          <w:sz w:val="24"/>
          <w:szCs w:val="24"/>
          <w:lang w:val="uk-UA"/>
        </w:rPr>
        <w:t xml:space="preserve">, </w:t>
      </w:r>
      <w:r w:rsidR="005D2B59" w:rsidRPr="00283C72">
        <w:rPr>
          <w:sz w:val="24"/>
          <w:szCs w:val="24"/>
          <w:lang w:val="uk-UA"/>
        </w:rPr>
        <w:t>звичайний</w:t>
      </w:r>
      <w:r w:rsidRPr="00F1027F">
        <w:rPr>
          <w:sz w:val="24"/>
          <w:szCs w:val="24"/>
          <w:lang w:val="uk-UA"/>
        </w:rPr>
        <w:t>;</w:t>
      </w:r>
      <w:r>
        <w:rPr>
          <w:b/>
          <w:sz w:val="24"/>
          <w:szCs w:val="24"/>
          <w:lang w:val="uk-UA"/>
        </w:rPr>
        <w:t xml:space="preserve"> </w:t>
      </w:r>
      <w:r w:rsidR="00D2074F" w:rsidRPr="00283C72">
        <w:rPr>
          <w:sz w:val="24"/>
          <w:szCs w:val="24"/>
          <w:lang w:val="uk-UA"/>
        </w:rPr>
        <w:t xml:space="preserve">після тексту тез – </w:t>
      </w:r>
      <w:r>
        <w:rPr>
          <w:sz w:val="24"/>
          <w:szCs w:val="24"/>
          <w:lang w:val="uk-UA"/>
        </w:rPr>
        <w:t>порожній</w:t>
      </w:r>
      <w:r w:rsidR="00D2074F" w:rsidRPr="00283C72">
        <w:rPr>
          <w:sz w:val="24"/>
          <w:szCs w:val="24"/>
          <w:lang w:val="uk-UA"/>
        </w:rPr>
        <w:t xml:space="preserve"> рядок;</w:t>
      </w:r>
    </w:p>
    <w:p w:rsidR="00D2074F" w:rsidRPr="008D29CC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список літератури – </w:t>
      </w:r>
      <w:r w:rsidRPr="00283C72">
        <w:rPr>
          <w:b/>
          <w:sz w:val="24"/>
          <w:szCs w:val="24"/>
          <w:lang w:val="uk-UA"/>
        </w:rPr>
        <w:t xml:space="preserve">Література: </w:t>
      </w:r>
      <w:r w:rsidRPr="00283C72">
        <w:rPr>
          <w:sz w:val="24"/>
          <w:szCs w:val="24"/>
          <w:lang w:val="uk-UA"/>
        </w:rPr>
        <w:t>– по лівому краю сторінки, шрифт</w:t>
      </w:r>
      <w:r w:rsidR="005D2B59">
        <w:rPr>
          <w:sz w:val="24"/>
          <w:szCs w:val="24"/>
          <w:lang w:val="uk-UA"/>
        </w:rPr>
        <w:t xml:space="preserve"> </w:t>
      </w:r>
      <w:proofErr w:type="spellStart"/>
      <w:r w:rsidRPr="00283C72">
        <w:rPr>
          <w:sz w:val="24"/>
          <w:szCs w:val="24"/>
          <w:lang w:val="uk-UA"/>
        </w:rPr>
        <w:t>Times</w:t>
      </w:r>
      <w:proofErr w:type="spellEnd"/>
      <w:r w:rsidR="005D2B59">
        <w:rPr>
          <w:sz w:val="24"/>
          <w:szCs w:val="24"/>
          <w:lang w:val="uk-UA"/>
        </w:rPr>
        <w:t xml:space="preserve"> </w:t>
      </w:r>
      <w:proofErr w:type="spellStart"/>
      <w:r w:rsidRPr="00283C72">
        <w:rPr>
          <w:sz w:val="24"/>
          <w:szCs w:val="24"/>
          <w:lang w:val="uk-UA"/>
        </w:rPr>
        <w:t>New</w:t>
      </w:r>
      <w:proofErr w:type="spellEnd"/>
      <w:r w:rsidR="005D2B59">
        <w:rPr>
          <w:sz w:val="24"/>
          <w:szCs w:val="24"/>
          <w:lang w:val="uk-UA"/>
        </w:rPr>
        <w:t xml:space="preserve"> </w:t>
      </w:r>
      <w:proofErr w:type="spellStart"/>
      <w:r w:rsidRPr="00283C72">
        <w:rPr>
          <w:sz w:val="24"/>
          <w:szCs w:val="24"/>
          <w:lang w:val="uk-UA"/>
        </w:rPr>
        <w:t>Roman</w:t>
      </w:r>
      <w:proofErr w:type="spellEnd"/>
      <w:r w:rsidRPr="00283C72">
        <w:rPr>
          <w:sz w:val="24"/>
          <w:szCs w:val="24"/>
          <w:lang w:val="uk-UA"/>
        </w:rPr>
        <w:t xml:space="preserve">, 14 пт, </w:t>
      </w:r>
      <w:r w:rsidR="00F1027F">
        <w:rPr>
          <w:sz w:val="24"/>
          <w:szCs w:val="24"/>
          <w:lang w:val="uk-UA"/>
        </w:rPr>
        <w:t>курсив</w:t>
      </w:r>
      <w:r w:rsidRPr="00283C72">
        <w:rPr>
          <w:sz w:val="24"/>
          <w:szCs w:val="24"/>
          <w:lang w:val="uk-UA"/>
        </w:rPr>
        <w:t>;</w:t>
      </w:r>
      <w:r w:rsidR="008D29CC">
        <w:rPr>
          <w:sz w:val="24"/>
          <w:szCs w:val="24"/>
          <w:lang w:val="uk-UA"/>
        </w:rPr>
        <w:t xml:space="preserve"> список літератури </w:t>
      </w:r>
      <w:r w:rsidR="00692BAF">
        <w:rPr>
          <w:sz w:val="24"/>
          <w:szCs w:val="24"/>
          <w:lang w:val="uk-UA"/>
        </w:rPr>
        <w:t xml:space="preserve">може бути </w:t>
      </w:r>
      <w:r w:rsidR="008D29CC" w:rsidRPr="008D29CC">
        <w:rPr>
          <w:sz w:val="24"/>
          <w:szCs w:val="24"/>
          <w:lang w:val="uk-UA"/>
        </w:rPr>
        <w:t>оформ</w:t>
      </w:r>
      <w:r w:rsidR="00692BAF">
        <w:rPr>
          <w:sz w:val="24"/>
          <w:szCs w:val="24"/>
          <w:lang w:val="uk-UA"/>
        </w:rPr>
        <w:t>лений</w:t>
      </w:r>
      <w:r w:rsidR="008D29CC" w:rsidRPr="008D29CC">
        <w:rPr>
          <w:sz w:val="24"/>
          <w:szCs w:val="24"/>
          <w:lang w:val="uk-UA"/>
        </w:rPr>
        <w:t xml:space="preserve"> </w:t>
      </w:r>
      <w:r w:rsidR="00692BAF">
        <w:rPr>
          <w:sz w:val="24"/>
          <w:szCs w:val="24"/>
          <w:lang w:val="uk-UA"/>
        </w:rPr>
        <w:t xml:space="preserve">відповідно до Національного стандарту  </w:t>
      </w:r>
      <w:r w:rsidR="008D29CC" w:rsidRPr="008D29CC">
        <w:rPr>
          <w:sz w:val="24"/>
          <w:szCs w:val="24"/>
          <w:lang w:val="uk-UA"/>
        </w:rPr>
        <w:t xml:space="preserve">України </w:t>
      </w:r>
      <w:r w:rsidR="00692BAF">
        <w:rPr>
          <w:sz w:val="24"/>
          <w:szCs w:val="24"/>
          <w:lang w:val="uk-UA"/>
        </w:rPr>
        <w:t>ДСТУ 8302:2015</w:t>
      </w:r>
      <w:r w:rsidR="00692BAF" w:rsidRPr="008D29CC">
        <w:rPr>
          <w:sz w:val="24"/>
          <w:szCs w:val="24"/>
          <w:lang w:val="uk-UA"/>
        </w:rPr>
        <w:t xml:space="preserve"> </w:t>
      </w:r>
      <w:r w:rsidR="00692BAF">
        <w:rPr>
          <w:sz w:val="24"/>
          <w:szCs w:val="24"/>
          <w:lang w:val="uk-UA"/>
        </w:rPr>
        <w:t>або одного із міжнародних стилів цитування (</w:t>
      </w:r>
      <w:r w:rsidR="000D6DE2">
        <w:rPr>
          <w:sz w:val="24"/>
          <w:szCs w:val="24"/>
          <w:lang w:val="uk-UA"/>
        </w:rPr>
        <w:t xml:space="preserve">наприклад, </w:t>
      </w:r>
      <w:r w:rsidR="00692BAF">
        <w:rPr>
          <w:sz w:val="24"/>
          <w:szCs w:val="24"/>
          <w:lang w:val="uk-UA"/>
        </w:rPr>
        <w:t>MLA</w:t>
      </w:r>
      <w:r w:rsidR="00692BAF" w:rsidRPr="00692BAF">
        <w:rPr>
          <w:sz w:val="24"/>
          <w:szCs w:val="24"/>
          <w:lang w:val="uk-UA"/>
        </w:rPr>
        <w:t xml:space="preserve"> </w:t>
      </w:r>
      <w:r w:rsidR="00692BAF">
        <w:rPr>
          <w:sz w:val="24"/>
          <w:szCs w:val="24"/>
          <w:lang w:val="en-US"/>
        </w:rPr>
        <w:t>style</w:t>
      </w:r>
      <w:r w:rsidR="00692BAF">
        <w:rPr>
          <w:sz w:val="24"/>
          <w:szCs w:val="24"/>
          <w:lang w:val="uk-UA"/>
        </w:rPr>
        <w:t xml:space="preserve">, </w:t>
      </w:r>
      <w:r w:rsidR="00692BAF">
        <w:rPr>
          <w:sz w:val="24"/>
          <w:szCs w:val="24"/>
          <w:lang w:val="en-US"/>
        </w:rPr>
        <w:t>APA</w:t>
      </w:r>
      <w:r w:rsidR="000D6DE2">
        <w:rPr>
          <w:sz w:val="24"/>
          <w:szCs w:val="24"/>
          <w:lang w:val="uk-UA"/>
        </w:rPr>
        <w:t>-1,2</w:t>
      </w:r>
      <w:r w:rsidR="00FA38BF" w:rsidRPr="00FA38BF">
        <w:rPr>
          <w:sz w:val="24"/>
          <w:szCs w:val="24"/>
          <w:lang w:val="uk-UA"/>
        </w:rPr>
        <w:t>)</w:t>
      </w:r>
      <w:r w:rsidR="008D29CC">
        <w:rPr>
          <w:sz w:val="24"/>
          <w:szCs w:val="24"/>
          <w:lang w:val="uk-UA"/>
        </w:rPr>
        <w:t>;</w:t>
      </w:r>
    </w:p>
    <w:p w:rsidR="00D2074F" w:rsidRPr="00283C72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рисунки в тексті матеріалів – по центру сторінки; </w:t>
      </w:r>
      <w:r w:rsidR="005D2B59">
        <w:rPr>
          <w:sz w:val="24"/>
          <w:szCs w:val="24"/>
          <w:lang w:val="uk-UA"/>
        </w:rPr>
        <w:t xml:space="preserve">підпис рисунка: </w:t>
      </w:r>
      <w:r w:rsidRPr="00283C72">
        <w:rPr>
          <w:b/>
          <w:sz w:val="24"/>
          <w:szCs w:val="24"/>
          <w:lang w:val="uk-UA"/>
        </w:rPr>
        <w:t>Рис.</w:t>
      </w:r>
      <w:r w:rsidR="005A5A70">
        <w:rPr>
          <w:b/>
          <w:sz w:val="24"/>
          <w:szCs w:val="24"/>
          <w:lang w:val="uk-UA"/>
        </w:rPr>
        <w:t xml:space="preserve"> </w:t>
      </w:r>
      <w:r w:rsidRPr="00283C72">
        <w:rPr>
          <w:b/>
          <w:sz w:val="24"/>
          <w:szCs w:val="24"/>
          <w:lang w:val="uk-UA"/>
        </w:rPr>
        <w:t>1. Назва</w:t>
      </w:r>
      <w:r w:rsidRPr="00283C72">
        <w:rPr>
          <w:sz w:val="24"/>
          <w:szCs w:val="24"/>
          <w:lang w:val="uk-UA"/>
        </w:rPr>
        <w:t xml:space="preserve"> –  по центру сторінки, шрифт </w:t>
      </w:r>
      <w:proofErr w:type="spellStart"/>
      <w:r w:rsidRPr="00283C72">
        <w:rPr>
          <w:sz w:val="24"/>
          <w:szCs w:val="24"/>
          <w:lang w:val="uk-UA"/>
        </w:rPr>
        <w:t>TimesNewRoman</w:t>
      </w:r>
      <w:proofErr w:type="spellEnd"/>
      <w:r w:rsidRPr="00283C72">
        <w:rPr>
          <w:sz w:val="24"/>
          <w:szCs w:val="24"/>
          <w:lang w:val="uk-UA"/>
        </w:rPr>
        <w:t>, 12 пт, звичайний;</w:t>
      </w:r>
    </w:p>
    <w:p w:rsidR="00D2074F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таблиці: </w:t>
      </w:r>
      <w:r w:rsidRPr="00283C72">
        <w:rPr>
          <w:b/>
          <w:sz w:val="24"/>
          <w:szCs w:val="24"/>
          <w:lang w:val="uk-UA"/>
        </w:rPr>
        <w:t>Таблиця 1</w:t>
      </w:r>
      <w:r w:rsidRPr="00283C72">
        <w:rPr>
          <w:sz w:val="24"/>
          <w:szCs w:val="24"/>
          <w:lang w:val="uk-UA"/>
        </w:rPr>
        <w:t xml:space="preserve"> – по правому краю сторінки; шрифт </w:t>
      </w:r>
      <w:proofErr w:type="spellStart"/>
      <w:r w:rsidRPr="00283C72">
        <w:rPr>
          <w:sz w:val="24"/>
          <w:szCs w:val="24"/>
          <w:lang w:val="uk-UA"/>
        </w:rPr>
        <w:t>TimesNewRoman</w:t>
      </w:r>
      <w:proofErr w:type="spellEnd"/>
      <w:r w:rsidRPr="00283C72">
        <w:rPr>
          <w:sz w:val="24"/>
          <w:szCs w:val="24"/>
          <w:lang w:val="uk-UA"/>
        </w:rPr>
        <w:t xml:space="preserve">, 14 пт, звичайний; </w:t>
      </w:r>
      <w:r w:rsidRPr="00283C72">
        <w:rPr>
          <w:b/>
          <w:sz w:val="24"/>
          <w:szCs w:val="24"/>
          <w:lang w:val="uk-UA"/>
        </w:rPr>
        <w:t>Назва таблиці</w:t>
      </w:r>
      <w:r w:rsidRPr="00283C72">
        <w:rPr>
          <w:sz w:val="24"/>
          <w:szCs w:val="24"/>
          <w:lang w:val="uk-UA"/>
        </w:rPr>
        <w:t xml:space="preserve"> – по центру сторінки, шрифт </w:t>
      </w:r>
      <w:proofErr w:type="spellStart"/>
      <w:r w:rsidRPr="00283C72">
        <w:rPr>
          <w:sz w:val="24"/>
          <w:szCs w:val="24"/>
          <w:lang w:val="uk-UA"/>
        </w:rPr>
        <w:t>TimesNewRoman</w:t>
      </w:r>
      <w:proofErr w:type="spellEnd"/>
      <w:r w:rsidRPr="00283C72">
        <w:rPr>
          <w:sz w:val="24"/>
          <w:szCs w:val="24"/>
          <w:lang w:val="uk-UA"/>
        </w:rPr>
        <w:t>, 14 пт,</w:t>
      </w:r>
      <w:r w:rsidR="005A5A7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напівжирний</w:t>
      </w:r>
      <w:r w:rsidR="005D2B59">
        <w:rPr>
          <w:sz w:val="24"/>
          <w:szCs w:val="24"/>
          <w:lang w:val="uk-UA"/>
        </w:rPr>
        <w:t>, далі таблиця по центру сторінки</w:t>
      </w:r>
      <w:r w:rsidRPr="008D7EAE">
        <w:rPr>
          <w:sz w:val="24"/>
          <w:szCs w:val="24"/>
          <w:lang w:val="uk-UA"/>
        </w:rPr>
        <w:t>.</w:t>
      </w:r>
    </w:p>
    <w:p w:rsidR="005062B8" w:rsidRPr="005062B8" w:rsidRDefault="005062B8" w:rsidP="005062B8">
      <w:pPr>
        <w:spacing w:before="240"/>
        <w:ind w:firstLine="709"/>
        <w:jc w:val="both"/>
        <w:rPr>
          <w:sz w:val="24"/>
          <w:szCs w:val="24"/>
          <w:lang w:val="uk-UA"/>
        </w:rPr>
      </w:pPr>
      <w:r w:rsidRPr="005062B8">
        <w:rPr>
          <w:b/>
          <w:sz w:val="24"/>
          <w:szCs w:val="24"/>
          <w:lang w:val="uk-UA"/>
        </w:rPr>
        <w:t xml:space="preserve">Для збірника наукових статей: </w:t>
      </w:r>
      <w:r w:rsidRPr="005062B8">
        <w:rPr>
          <w:sz w:val="24"/>
          <w:szCs w:val="24"/>
          <w:lang w:val="uk-UA"/>
        </w:rPr>
        <w:t xml:space="preserve">Вимоги до оформлення статей </w:t>
      </w:r>
      <w:r w:rsidRPr="005062B8">
        <w:rPr>
          <w:rFonts w:eastAsia="MS Mincho"/>
          <w:sz w:val="24"/>
          <w:szCs w:val="24"/>
          <w:lang w:val="uk-UA"/>
        </w:rPr>
        <w:t xml:space="preserve">розміщено на інтернет-сторінці кафедри економічної кібернетики за </w:t>
      </w:r>
      <w:proofErr w:type="spellStart"/>
      <w:r w:rsidRPr="005062B8">
        <w:rPr>
          <w:rFonts w:eastAsia="MS Mincho"/>
          <w:sz w:val="24"/>
          <w:szCs w:val="24"/>
          <w:lang w:val="uk-UA"/>
        </w:rPr>
        <w:t>адресою</w:t>
      </w:r>
      <w:proofErr w:type="spellEnd"/>
      <w:r w:rsidRPr="005062B8">
        <w:rPr>
          <w:bCs/>
          <w:sz w:val="24"/>
          <w:szCs w:val="24"/>
          <w:lang w:val="uk-UA"/>
        </w:rPr>
        <w:t xml:space="preserve"> </w:t>
      </w:r>
      <w:r w:rsidRPr="005062B8">
        <w:rPr>
          <w:bCs/>
          <w:color w:val="00B0F0"/>
          <w:sz w:val="24"/>
          <w:szCs w:val="24"/>
          <w:u w:val="single"/>
          <w:lang w:val="en-US"/>
        </w:rPr>
        <w:t>http</w:t>
      </w:r>
      <w:r w:rsidRPr="005062B8">
        <w:rPr>
          <w:bCs/>
          <w:color w:val="00B0F0"/>
          <w:sz w:val="24"/>
          <w:szCs w:val="24"/>
          <w:u w:val="single"/>
          <w:lang w:val="uk-UA"/>
        </w:rPr>
        <w:t>://</w:t>
      </w:r>
      <w:r w:rsidRPr="005062B8">
        <w:rPr>
          <w:bCs/>
          <w:color w:val="00B0F0"/>
          <w:sz w:val="24"/>
          <w:szCs w:val="24"/>
          <w:u w:val="single"/>
          <w:lang w:val="en-US"/>
        </w:rPr>
        <w:t>www</w:t>
      </w:r>
      <w:r w:rsidRPr="005062B8">
        <w:rPr>
          <w:bCs/>
          <w:color w:val="00B0F0"/>
          <w:sz w:val="24"/>
          <w:szCs w:val="24"/>
          <w:u w:val="single"/>
          <w:lang w:val="uk-UA"/>
        </w:rPr>
        <w:t>.</w:t>
      </w:r>
      <w:r w:rsidRPr="005062B8">
        <w:rPr>
          <w:bCs/>
          <w:color w:val="00B0F0"/>
          <w:sz w:val="24"/>
          <w:szCs w:val="24"/>
          <w:u w:val="single"/>
          <w:lang w:val="en-US"/>
        </w:rPr>
        <w:t>cyber</w:t>
      </w:r>
      <w:r w:rsidRPr="005062B8">
        <w:rPr>
          <w:bCs/>
          <w:color w:val="00B0F0"/>
          <w:sz w:val="24"/>
          <w:szCs w:val="24"/>
          <w:u w:val="single"/>
          <w:lang w:val="uk-UA"/>
        </w:rPr>
        <w:t>.</w:t>
      </w:r>
      <w:proofErr w:type="spellStart"/>
      <w:r w:rsidRPr="005062B8">
        <w:rPr>
          <w:bCs/>
          <w:color w:val="00B0F0"/>
          <w:sz w:val="24"/>
          <w:szCs w:val="24"/>
          <w:u w:val="single"/>
          <w:lang w:val="en-US"/>
        </w:rPr>
        <w:t>lviv</w:t>
      </w:r>
      <w:proofErr w:type="spellEnd"/>
      <w:r w:rsidRPr="005062B8">
        <w:rPr>
          <w:bCs/>
          <w:color w:val="00B0F0"/>
          <w:sz w:val="24"/>
          <w:szCs w:val="24"/>
          <w:u w:val="single"/>
          <w:lang w:val="uk-UA"/>
        </w:rPr>
        <w:t>.</w:t>
      </w:r>
      <w:proofErr w:type="spellStart"/>
      <w:r w:rsidRPr="005062B8">
        <w:rPr>
          <w:bCs/>
          <w:color w:val="00B0F0"/>
          <w:sz w:val="24"/>
          <w:szCs w:val="24"/>
          <w:u w:val="single"/>
          <w:lang w:val="en-US"/>
        </w:rPr>
        <w:t>ua</w:t>
      </w:r>
      <w:proofErr w:type="spellEnd"/>
      <w:r w:rsidRPr="005062B8">
        <w:rPr>
          <w:bCs/>
          <w:sz w:val="24"/>
          <w:szCs w:val="24"/>
          <w:lang w:val="uk-UA"/>
        </w:rPr>
        <w:t xml:space="preserve"> </w:t>
      </w:r>
      <w:r w:rsidR="00806955">
        <w:rPr>
          <w:bCs/>
          <w:sz w:val="24"/>
          <w:szCs w:val="24"/>
          <w:lang w:val="uk-UA"/>
        </w:rPr>
        <w:t>т</w:t>
      </w:r>
      <w:r w:rsidRPr="005062B8">
        <w:rPr>
          <w:bCs/>
          <w:sz w:val="24"/>
          <w:szCs w:val="24"/>
          <w:lang w:val="uk-UA"/>
        </w:rPr>
        <w:t xml:space="preserve">а на </w:t>
      </w:r>
      <w:r w:rsidRPr="005062B8">
        <w:rPr>
          <w:rFonts w:eastAsia="MS Mincho"/>
          <w:sz w:val="24"/>
          <w:szCs w:val="24"/>
          <w:lang w:val="uk-UA"/>
        </w:rPr>
        <w:t xml:space="preserve">інтернет-сторінці економічного факультету ЛНУ імені Івана Франка за </w:t>
      </w:r>
      <w:proofErr w:type="spellStart"/>
      <w:r w:rsidRPr="005062B8">
        <w:rPr>
          <w:rFonts w:eastAsia="MS Mincho"/>
          <w:sz w:val="24"/>
          <w:szCs w:val="24"/>
          <w:lang w:val="uk-UA"/>
        </w:rPr>
        <w:t>адресою</w:t>
      </w:r>
      <w:proofErr w:type="spellEnd"/>
      <w:r w:rsidRPr="005062B8">
        <w:rPr>
          <w:rFonts w:eastAsia="MS Mincho"/>
          <w:sz w:val="24"/>
          <w:szCs w:val="24"/>
          <w:lang w:val="uk-UA"/>
        </w:rPr>
        <w:t xml:space="preserve"> </w:t>
      </w:r>
      <w:hyperlink r:id="rId16" w:history="1">
        <w:r w:rsidRPr="005062B8">
          <w:rPr>
            <w:rStyle w:val="a4"/>
            <w:sz w:val="24"/>
            <w:szCs w:val="24"/>
            <w:lang w:val="uk-UA"/>
          </w:rPr>
          <w:t>https://econom.lnu.edu.ua/Form_Rynk_Econ/</w:t>
        </w:r>
      </w:hyperlink>
      <w:r w:rsidRPr="005062B8">
        <w:rPr>
          <w:sz w:val="24"/>
          <w:szCs w:val="24"/>
          <w:lang w:val="uk-UA"/>
        </w:rPr>
        <w:t>.</w:t>
      </w:r>
    </w:p>
    <w:p w:rsidR="005062B8" w:rsidRPr="003279A4" w:rsidRDefault="005062B8" w:rsidP="005062B8">
      <w:pPr>
        <w:pStyle w:val="af1"/>
        <w:spacing w:before="240"/>
        <w:ind w:left="0" w:firstLine="709"/>
        <w:contextualSpacing w:val="0"/>
        <w:jc w:val="both"/>
        <w:rPr>
          <w:b/>
          <w:sz w:val="24"/>
          <w:szCs w:val="24"/>
          <w:lang w:val="uk-UA"/>
        </w:rPr>
      </w:pPr>
      <w:r w:rsidRPr="003279A4">
        <w:rPr>
          <w:b/>
          <w:sz w:val="24"/>
          <w:szCs w:val="24"/>
          <w:lang w:val="uk-UA"/>
        </w:rPr>
        <w:t>УВАГА! Оргкомітет залишає за собою право відхиляти доповіді та статті, які не відповідають вищезгаданим вимогам.</w:t>
      </w:r>
    </w:p>
    <w:p w:rsidR="005062B8" w:rsidRPr="003279A4" w:rsidRDefault="005062B8" w:rsidP="009E24E8">
      <w:pPr>
        <w:ind w:left="720"/>
        <w:jc w:val="both"/>
        <w:rPr>
          <w:sz w:val="24"/>
          <w:szCs w:val="24"/>
          <w:lang w:val="uk-UA"/>
        </w:rPr>
      </w:pPr>
    </w:p>
    <w:p w:rsidR="00D2074F" w:rsidRPr="00283C72" w:rsidRDefault="00D2074F" w:rsidP="00D40125">
      <w:pPr>
        <w:keepNext/>
        <w:keepLines/>
        <w:spacing w:before="240" w:after="240"/>
        <w:ind w:left="709"/>
        <w:jc w:val="center"/>
        <w:rPr>
          <w:b/>
          <w:sz w:val="24"/>
          <w:szCs w:val="24"/>
          <w:lang w:val="en-US"/>
        </w:rPr>
      </w:pPr>
      <w:r w:rsidRPr="00283C72">
        <w:rPr>
          <w:b/>
          <w:sz w:val="24"/>
          <w:szCs w:val="24"/>
          <w:lang w:val="uk-UA"/>
        </w:rPr>
        <w:lastRenderedPageBreak/>
        <w:t>Зразок оформлення тез доповідей</w:t>
      </w:r>
    </w:p>
    <w:tbl>
      <w:tblPr>
        <w:tblW w:w="0" w:type="auto"/>
        <w:jc w:val="center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8"/>
      </w:tblGrid>
      <w:tr w:rsidR="00D2074F" w:rsidRPr="005E4FA6" w:rsidTr="005062B8">
        <w:trPr>
          <w:trHeight w:val="5006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CC73D9" w:rsidRDefault="00D2074F" w:rsidP="008A5AA2">
            <w:pPr>
              <w:keepNext/>
              <w:keepLines/>
              <w:tabs>
                <w:tab w:val="left" w:pos="1692"/>
                <w:tab w:val="left" w:pos="8460"/>
              </w:tabs>
              <w:ind w:left="4752" w:hanging="4740"/>
              <w:rPr>
                <w:b/>
                <w:i/>
                <w:sz w:val="24"/>
                <w:szCs w:val="24"/>
                <w:lang w:val="uk-UA"/>
              </w:rPr>
            </w:pPr>
            <w:r w:rsidRPr="00CC73D9">
              <w:rPr>
                <w:sz w:val="24"/>
                <w:szCs w:val="24"/>
                <w:lang w:val="uk-UA"/>
              </w:rPr>
              <w:t>УДК (</w:t>
            </w:r>
            <w:r w:rsidRPr="00CC73D9">
              <w:rPr>
                <w:i/>
                <w:sz w:val="24"/>
                <w:szCs w:val="24"/>
                <w:lang w:val="uk-UA"/>
              </w:rPr>
              <w:t>Кегль №14</w:t>
            </w:r>
            <w:r w:rsidRPr="00CC73D9">
              <w:rPr>
                <w:sz w:val="24"/>
                <w:szCs w:val="24"/>
                <w:lang w:val="uk-UA"/>
              </w:rPr>
              <w:t>)</w:t>
            </w:r>
          </w:p>
          <w:p w:rsidR="00D2074F" w:rsidRPr="00CC73D9" w:rsidRDefault="008A5AA2" w:rsidP="008A5AA2">
            <w:pPr>
              <w:keepNext/>
              <w:keepLines/>
              <w:tabs>
                <w:tab w:val="left" w:pos="1692"/>
                <w:tab w:val="left" w:pos="8460"/>
              </w:tabs>
              <w:ind w:left="4752" w:hanging="474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Павлів І.М.</w:t>
            </w:r>
            <w:r w:rsidR="00CC73D9" w:rsidRPr="00CC73D9">
              <w:rPr>
                <w:i/>
                <w:sz w:val="24"/>
                <w:szCs w:val="24"/>
                <w:lang w:val="uk-UA"/>
              </w:rPr>
              <w:t xml:space="preserve"> 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ED4993" w:rsidRDefault="00ED4993" w:rsidP="008A5AA2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Науковий керівник :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к.е.н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, доцент Івашків О.В.</w:t>
            </w:r>
          </w:p>
          <w:p w:rsidR="00ED4993" w:rsidRPr="00CC73D9" w:rsidRDefault="00ED4993" w:rsidP="00ED4993">
            <w:pPr>
              <w:keepNext/>
              <w:keepLines/>
              <w:jc w:val="center"/>
              <w:rPr>
                <w:sz w:val="24"/>
                <w:szCs w:val="24"/>
                <w:lang w:val="uk-UA"/>
              </w:rPr>
            </w:pPr>
            <w:r w:rsidRPr="00CC73D9">
              <w:rPr>
                <w:i/>
                <w:sz w:val="24"/>
                <w:szCs w:val="24"/>
                <w:lang w:val="uk-UA"/>
              </w:rPr>
              <w:t>Львівський національний університет імені Івана Франка (Кегль №14)</w:t>
            </w:r>
          </w:p>
          <w:p w:rsidR="00CC73D9" w:rsidRPr="00105D29" w:rsidRDefault="00CC73D9" w:rsidP="008A5AA2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 w:rsidRPr="00105D29">
              <w:rPr>
                <w:b/>
                <w:sz w:val="24"/>
                <w:szCs w:val="24"/>
                <w:lang w:val="uk-UA"/>
              </w:rPr>
              <w:t xml:space="preserve">ВПЛИВ СУСПІЛЬНОЇ КОРИСНОСТІ </w:t>
            </w:r>
          </w:p>
          <w:p w:rsidR="00D2074F" w:rsidRDefault="00CC73D9" w:rsidP="008A5AA2">
            <w:pPr>
              <w:keepNext/>
              <w:keepLines/>
              <w:tabs>
                <w:tab w:val="left" w:pos="169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105D29">
              <w:rPr>
                <w:b/>
                <w:sz w:val="24"/>
                <w:szCs w:val="24"/>
                <w:lang w:val="uk-UA"/>
              </w:rPr>
              <w:t xml:space="preserve">НА РЕАЛІЗАЦІЮ </w:t>
            </w:r>
            <w:r w:rsidRPr="00CC73D9">
              <w:rPr>
                <w:b/>
                <w:sz w:val="24"/>
                <w:szCs w:val="24"/>
                <w:lang w:val="uk-UA"/>
              </w:rPr>
              <w:t>ІНВЕСТИЦІЙНОГО ПРОЕКТУ</w:t>
            </w:r>
            <w:r w:rsidRPr="00CC73D9">
              <w:rPr>
                <w:i/>
                <w:sz w:val="24"/>
                <w:szCs w:val="24"/>
                <w:lang w:val="uk-UA"/>
              </w:rPr>
              <w:t xml:space="preserve"> 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225EC0" w:rsidRDefault="00462B7F" w:rsidP="008A5AA2">
            <w:pPr>
              <w:keepNext/>
              <w:keepLines/>
              <w:tabs>
                <w:tab w:val="left" w:pos="1692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Pavliv</w:t>
            </w:r>
            <w:proofErr w:type="spellEnd"/>
            <w:r w:rsidR="00225EC0" w:rsidRPr="003279A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A14F17" w:rsidRPr="003279A4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M</w:t>
            </w:r>
            <w:r w:rsidR="00A14F17" w:rsidRPr="003279A4">
              <w:rPr>
                <w:b/>
                <w:sz w:val="24"/>
                <w:szCs w:val="24"/>
                <w:lang w:val="en-US"/>
              </w:rPr>
              <w:t xml:space="preserve">. </w:t>
            </w:r>
            <w:r w:rsidR="00225EC0"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604A85" w:rsidRDefault="00604A85" w:rsidP="008A5AA2">
            <w:pPr>
              <w:keepNext/>
              <w:keepLines/>
              <w:tabs>
                <w:tab w:val="left" w:pos="1692"/>
              </w:tabs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INFLUENCE OF SOCIAL PROFITABILITY TO  IMPLEMENT</w:t>
            </w:r>
          </w:p>
          <w:p w:rsidR="00604A85" w:rsidRDefault="00604A85" w:rsidP="008A5AA2">
            <w:pPr>
              <w:keepNext/>
              <w:keepLines/>
              <w:tabs>
                <w:tab w:val="left" w:pos="169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OF</w:t>
            </w:r>
            <w:r w:rsidRPr="003279A4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INVESTMENT</w:t>
            </w:r>
            <w:r w:rsidRPr="003279A4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PROJECT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A14F17" w:rsidRDefault="00A14F17" w:rsidP="008A5AA2">
            <w:pPr>
              <w:keepNext/>
              <w:keepLines/>
              <w:ind w:firstLine="503"/>
              <w:jc w:val="both"/>
              <w:rPr>
                <w:sz w:val="24"/>
                <w:szCs w:val="24"/>
                <w:lang w:val="uk-UA"/>
              </w:rPr>
            </w:pPr>
          </w:p>
          <w:p w:rsidR="00D2074F" w:rsidRPr="00CC73D9" w:rsidRDefault="00A14F17" w:rsidP="00A14F17">
            <w:pPr>
              <w:ind w:left="113" w:firstLine="709"/>
              <w:jc w:val="both"/>
              <w:rPr>
                <w:sz w:val="24"/>
                <w:szCs w:val="24"/>
                <w:lang w:val="uk-UA"/>
              </w:rPr>
            </w:pPr>
            <w:r w:rsidRPr="00A14F17">
              <w:rPr>
                <w:sz w:val="24"/>
                <w:szCs w:val="24"/>
                <w:lang w:val="uk-UA"/>
              </w:rPr>
              <w:t>В період глибокої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економічної кризи доволі гостро постає питання інвестування.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Особливо важливо правильно оцінювати обсяги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та сфери інвестування, завдяки чому можна досягнути якнайшвидшого розвитку економічної системи.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</w:rPr>
              <w:t>.</w:t>
            </w:r>
            <w:r w:rsidR="00D2074F" w:rsidRPr="00CC73D9">
              <w:rPr>
                <w:sz w:val="24"/>
                <w:szCs w:val="24"/>
                <w:lang w:val="uk-UA"/>
              </w:rPr>
              <w:t>......</w:t>
            </w:r>
            <w:r w:rsidR="0079359D">
              <w:rPr>
                <w:sz w:val="24"/>
                <w:szCs w:val="24"/>
                <w:lang w:val="uk-UA"/>
              </w:rPr>
              <w:t xml:space="preserve"> </w:t>
            </w:r>
            <w:r w:rsidR="00D2074F" w:rsidRPr="00CC73D9">
              <w:rPr>
                <w:sz w:val="24"/>
                <w:szCs w:val="24"/>
                <w:lang w:val="uk-UA"/>
              </w:rPr>
              <w:t>(текст тез) (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Кегль</w:t>
            </w:r>
            <w:r w:rsidR="0079359D">
              <w:rPr>
                <w:i/>
                <w:sz w:val="24"/>
                <w:szCs w:val="24"/>
                <w:lang w:val="uk-UA"/>
              </w:rPr>
              <w:t> 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№14</w:t>
            </w:r>
            <w:r w:rsidR="00D2074F" w:rsidRPr="00CC73D9">
              <w:rPr>
                <w:sz w:val="24"/>
                <w:szCs w:val="24"/>
                <w:lang w:val="uk-UA"/>
              </w:rPr>
              <w:t>)</w:t>
            </w:r>
          </w:p>
          <w:p w:rsidR="00A14F17" w:rsidRDefault="00A14F17" w:rsidP="008A5AA2">
            <w:pPr>
              <w:keepNext/>
              <w:keepLines/>
              <w:ind w:firstLine="432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D2074F" w:rsidRPr="00105D29" w:rsidRDefault="00D2074F" w:rsidP="008A5AA2">
            <w:pPr>
              <w:keepNext/>
              <w:keepLines/>
              <w:ind w:firstLine="432"/>
              <w:jc w:val="both"/>
              <w:rPr>
                <w:sz w:val="24"/>
                <w:szCs w:val="24"/>
                <w:lang w:val="uk-UA"/>
              </w:rPr>
            </w:pPr>
            <w:r w:rsidRPr="00105D29">
              <w:rPr>
                <w:i/>
                <w:sz w:val="24"/>
                <w:szCs w:val="24"/>
                <w:lang w:val="uk-UA"/>
              </w:rPr>
              <w:t>Література:</w:t>
            </w:r>
            <w:r w:rsidRPr="00105D29">
              <w:rPr>
                <w:sz w:val="24"/>
                <w:szCs w:val="24"/>
                <w:lang w:val="uk-UA"/>
              </w:rPr>
              <w:t xml:space="preserve"> (</w:t>
            </w:r>
            <w:r w:rsidRPr="00105D29">
              <w:rPr>
                <w:i/>
                <w:sz w:val="24"/>
                <w:szCs w:val="24"/>
                <w:lang w:val="uk-UA"/>
              </w:rPr>
              <w:t>Кегль №14</w:t>
            </w:r>
            <w:r w:rsidRPr="00105D29">
              <w:rPr>
                <w:sz w:val="24"/>
                <w:szCs w:val="24"/>
                <w:lang w:val="uk-UA"/>
              </w:rPr>
              <w:t>)</w:t>
            </w:r>
          </w:p>
          <w:p w:rsidR="00D2074F" w:rsidRPr="0015235A" w:rsidRDefault="00A14F17" w:rsidP="008A5AA2">
            <w:pPr>
              <w:keepNext/>
              <w:keepLines/>
              <w:numPr>
                <w:ilvl w:val="0"/>
                <w:numId w:val="5"/>
              </w:numPr>
              <w:tabs>
                <w:tab w:val="clear" w:pos="2484"/>
                <w:tab w:val="num" w:pos="792"/>
                <w:tab w:val="left" w:pos="2802"/>
              </w:tabs>
              <w:ind w:left="0" w:firstLine="432"/>
              <w:jc w:val="both"/>
              <w:rPr>
                <w:sz w:val="24"/>
                <w:szCs w:val="24"/>
                <w:lang w:val="uk-UA"/>
              </w:rPr>
            </w:pPr>
            <w:r w:rsidRPr="00A14F17">
              <w:rPr>
                <w:sz w:val="24"/>
                <w:szCs w:val="24"/>
                <w:lang w:val="uk-UA"/>
              </w:rPr>
              <w:t xml:space="preserve">Інвестування : Навчальний посібник / Вовк В.М., </w:t>
            </w:r>
            <w:proofErr w:type="spellStart"/>
            <w:r w:rsidRPr="00A14F17">
              <w:rPr>
                <w:sz w:val="24"/>
                <w:szCs w:val="24"/>
                <w:lang w:val="uk-UA"/>
              </w:rPr>
              <w:t>Паславська</w:t>
            </w:r>
            <w:proofErr w:type="spellEnd"/>
            <w:r>
              <w:rPr>
                <w:sz w:val="24"/>
                <w:szCs w:val="24"/>
                <w:lang w:val="uk-UA"/>
              </w:rPr>
              <w:t> </w:t>
            </w:r>
            <w:r w:rsidRPr="00A14F17">
              <w:rPr>
                <w:sz w:val="24"/>
                <w:szCs w:val="24"/>
                <w:lang w:val="uk-UA"/>
              </w:rPr>
              <w:t xml:space="preserve">І.М. – </w:t>
            </w:r>
            <w:proofErr w:type="spellStart"/>
            <w:r w:rsidRPr="00A14F17">
              <w:rPr>
                <w:sz w:val="24"/>
                <w:szCs w:val="24"/>
              </w:rPr>
              <w:t>Дрогобич</w:t>
            </w:r>
            <w:proofErr w:type="spellEnd"/>
            <w:r w:rsidRPr="00A14F17">
              <w:rPr>
                <w:sz w:val="24"/>
                <w:szCs w:val="24"/>
                <w:lang w:val="uk-UA"/>
              </w:rPr>
              <w:t>: Коло.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2011 р. – 465 с</w:t>
            </w:r>
            <w:r w:rsidRPr="00CF1726">
              <w:rPr>
                <w:szCs w:val="28"/>
                <w:lang w:val="uk-UA"/>
              </w:rPr>
              <w:t>.</w:t>
            </w:r>
            <w:r w:rsidR="00105D29" w:rsidRPr="00105D29">
              <w:rPr>
                <w:sz w:val="24"/>
                <w:szCs w:val="24"/>
                <w:lang w:val="uk-UA"/>
              </w:rPr>
              <w:t xml:space="preserve"> </w:t>
            </w:r>
            <w:r w:rsidR="00D2074F" w:rsidRPr="00105D29">
              <w:rPr>
                <w:sz w:val="24"/>
                <w:szCs w:val="24"/>
                <w:lang w:val="uk-UA"/>
              </w:rPr>
              <w:t>(</w:t>
            </w:r>
            <w:r w:rsidR="00D2074F" w:rsidRPr="00105D29">
              <w:rPr>
                <w:i/>
                <w:sz w:val="24"/>
                <w:szCs w:val="24"/>
                <w:lang w:val="uk-UA"/>
              </w:rPr>
              <w:t>Кегль №14</w:t>
            </w:r>
            <w:r w:rsidR="00D2074F" w:rsidRPr="00105D29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D2074F" w:rsidRDefault="00D2074F" w:rsidP="009E4E80">
      <w:pPr>
        <w:jc w:val="both"/>
        <w:rPr>
          <w:b/>
          <w:sz w:val="22"/>
          <w:szCs w:val="22"/>
          <w:u w:val="single"/>
          <w:lang w:val="uk-UA"/>
        </w:rPr>
      </w:pPr>
    </w:p>
    <w:p w:rsidR="00D2074F" w:rsidRPr="00BB29FA" w:rsidRDefault="00D2074F" w:rsidP="009E24E8">
      <w:pPr>
        <w:pStyle w:val="2"/>
        <w:spacing w:after="0"/>
        <w:jc w:val="center"/>
        <w:rPr>
          <w:rFonts w:ascii="Times New Roman" w:hAnsi="Times New Roman"/>
          <w:i w:val="0"/>
          <w:caps/>
          <w:sz w:val="24"/>
          <w:szCs w:val="24"/>
          <w:lang w:val="uk-UA"/>
        </w:rPr>
      </w:pPr>
      <w:r w:rsidRPr="00BB29FA">
        <w:rPr>
          <w:rFonts w:ascii="Times New Roman" w:hAnsi="Times New Roman"/>
          <w:i w:val="0"/>
          <w:caps/>
          <w:sz w:val="24"/>
          <w:szCs w:val="24"/>
          <w:lang w:val="uk-UA"/>
        </w:rPr>
        <w:t>Організаційний внесок</w:t>
      </w:r>
      <w:r w:rsidR="008D2BB2">
        <w:rPr>
          <w:rFonts w:ascii="Times New Roman" w:hAnsi="Times New Roman"/>
          <w:i w:val="0"/>
          <w:caps/>
          <w:sz w:val="24"/>
          <w:szCs w:val="24"/>
          <w:lang w:val="uk-UA"/>
        </w:rPr>
        <w:t xml:space="preserve"> </w:t>
      </w:r>
      <w:r w:rsidRPr="00BB29FA">
        <w:rPr>
          <w:rFonts w:ascii="Times New Roman" w:hAnsi="Times New Roman"/>
          <w:i w:val="0"/>
          <w:caps/>
          <w:sz w:val="24"/>
          <w:szCs w:val="24"/>
          <w:lang w:val="uk-UA"/>
        </w:rPr>
        <w:t>та оплата за друкування матеріалів</w:t>
      </w:r>
    </w:p>
    <w:p w:rsidR="00D2074F" w:rsidRPr="004446A0" w:rsidRDefault="00D2074F" w:rsidP="009E4E80">
      <w:pPr>
        <w:shd w:val="clear" w:color="auto" w:fill="FFFFFF"/>
        <w:spacing w:before="5"/>
        <w:ind w:firstLine="426"/>
        <w:jc w:val="both"/>
        <w:rPr>
          <w:sz w:val="24"/>
          <w:szCs w:val="24"/>
          <w:lang w:val="uk-UA"/>
        </w:rPr>
      </w:pPr>
      <w:r w:rsidRPr="00BB29FA">
        <w:rPr>
          <w:sz w:val="24"/>
          <w:szCs w:val="24"/>
          <w:lang w:val="uk-UA"/>
        </w:rPr>
        <w:t xml:space="preserve">Організаційний внесок становить </w:t>
      </w:r>
      <w:r w:rsidR="009427EA" w:rsidRPr="007F6B25">
        <w:rPr>
          <w:b/>
          <w:sz w:val="24"/>
          <w:szCs w:val="24"/>
          <w:lang w:val="uk-UA"/>
        </w:rPr>
        <w:t>25</w:t>
      </w:r>
      <w:r w:rsidRPr="007F6B25">
        <w:rPr>
          <w:b/>
          <w:sz w:val="24"/>
          <w:szCs w:val="24"/>
          <w:lang w:val="uk-UA"/>
        </w:rPr>
        <w:t>0 грн</w:t>
      </w:r>
      <w:r w:rsidRPr="00BB29FA">
        <w:rPr>
          <w:sz w:val="24"/>
          <w:szCs w:val="24"/>
          <w:lang w:val="uk-UA"/>
        </w:rPr>
        <w:t xml:space="preserve"> </w:t>
      </w:r>
      <w:r w:rsidRPr="004446A0">
        <w:rPr>
          <w:sz w:val="24"/>
          <w:szCs w:val="24"/>
          <w:lang w:val="uk-UA"/>
        </w:rPr>
        <w:t xml:space="preserve">(в цю суму включено: вартість одного </w:t>
      </w:r>
      <w:r w:rsidR="00FD4252" w:rsidRPr="007F6B25">
        <w:rPr>
          <w:sz w:val="24"/>
          <w:szCs w:val="24"/>
          <w:lang w:val="uk-UA"/>
        </w:rPr>
        <w:t>друкованого</w:t>
      </w:r>
      <w:r w:rsidR="00FD4252">
        <w:rPr>
          <w:sz w:val="24"/>
          <w:szCs w:val="24"/>
          <w:lang w:val="uk-UA"/>
        </w:rPr>
        <w:t xml:space="preserve"> </w:t>
      </w:r>
      <w:r w:rsidRPr="004446A0">
        <w:rPr>
          <w:sz w:val="24"/>
          <w:szCs w:val="24"/>
          <w:lang w:val="uk-UA"/>
        </w:rPr>
        <w:t>примірника збірника тез, конференц-портфель</w:t>
      </w:r>
      <w:r w:rsidR="008B1352" w:rsidRPr="004446A0">
        <w:rPr>
          <w:sz w:val="24"/>
          <w:szCs w:val="24"/>
          <w:lang w:val="uk-UA"/>
        </w:rPr>
        <w:t>, сертифікат</w:t>
      </w:r>
      <w:r w:rsidR="00D7258A" w:rsidRPr="004446A0">
        <w:rPr>
          <w:sz w:val="24"/>
          <w:szCs w:val="24"/>
          <w:lang w:val="uk-UA"/>
        </w:rPr>
        <w:t>, кава-</w:t>
      </w:r>
      <w:proofErr w:type="spellStart"/>
      <w:r w:rsidR="00D7258A" w:rsidRPr="004446A0">
        <w:rPr>
          <w:sz w:val="24"/>
          <w:szCs w:val="24"/>
          <w:lang w:val="uk-UA"/>
        </w:rPr>
        <w:t>брейк</w:t>
      </w:r>
      <w:proofErr w:type="spellEnd"/>
      <w:r w:rsidR="00D7258A" w:rsidRPr="004446A0">
        <w:rPr>
          <w:sz w:val="24"/>
          <w:szCs w:val="24"/>
          <w:lang w:val="uk-UA"/>
        </w:rPr>
        <w:t>, організаційні витрати</w:t>
      </w:r>
      <w:r w:rsidRPr="004446A0">
        <w:rPr>
          <w:sz w:val="24"/>
          <w:szCs w:val="24"/>
          <w:lang w:val="uk-UA"/>
        </w:rPr>
        <w:t xml:space="preserve">). </w:t>
      </w:r>
    </w:p>
    <w:p w:rsidR="008B1352" w:rsidRPr="008B1352" w:rsidRDefault="008B1352" w:rsidP="008B1352">
      <w:pPr>
        <w:shd w:val="clear" w:color="auto" w:fill="FFFFFF"/>
        <w:spacing w:before="5"/>
        <w:ind w:firstLine="426"/>
        <w:jc w:val="both"/>
        <w:rPr>
          <w:sz w:val="24"/>
          <w:szCs w:val="24"/>
        </w:rPr>
      </w:pPr>
      <w:r w:rsidRPr="004446A0">
        <w:rPr>
          <w:sz w:val="24"/>
          <w:szCs w:val="24"/>
          <w:lang w:val="uk-UA"/>
        </w:rPr>
        <w:t xml:space="preserve">Заочна участь – </w:t>
      </w:r>
      <w:r w:rsidRPr="007F6B25">
        <w:rPr>
          <w:b/>
          <w:sz w:val="24"/>
          <w:szCs w:val="24"/>
          <w:lang w:val="uk-UA"/>
        </w:rPr>
        <w:t>10</w:t>
      </w:r>
      <w:r w:rsidRPr="007F6B25">
        <w:rPr>
          <w:b/>
          <w:sz w:val="24"/>
          <w:szCs w:val="24"/>
        </w:rPr>
        <w:t>0</w:t>
      </w:r>
      <w:r w:rsidRPr="004446A0">
        <w:rPr>
          <w:b/>
          <w:sz w:val="24"/>
          <w:szCs w:val="24"/>
          <w:lang w:val="uk-UA"/>
        </w:rPr>
        <w:t xml:space="preserve"> грн</w:t>
      </w:r>
      <w:r w:rsidR="001E503E" w:rsidRPr="004446A0">
        <w:rPr>
          <w:b/>
          <w:sz w:val="24"/>
          <w:szCs w:val="24"/>
          <w:lang w:val="uk-UA"/>
        </w:rPr>
        <w:t xml:space="preserve"> </w:t>
      </w:r>
      <w:r w:rsidR="001E503E" w:rsidRPr="004446A0">
        <w:rPr>
          <w:sz w:val="24"/>
          <w:szCs w:val="24"/>
          <w:lang w:val="uk-UA"/>
        </w:rPr>
        <w:t xml:space="preserve">(в цю суму включено: вартість одного </w:t>
      </w:r>
      <w:r w:rsidR="00FD4252" w:rsidRPr="007F6B25">
        <w:rPr>
          <w:sz w:val="24"/>
          <w:szCs w:val="24"/>
          <w:lang w:val="uk-UA"/>
        </w:rPr>
        <w:t>друкованого</w:t>
      </w:r>
      <w:r w:rsidR="00FD4252" w:rsidRPr="004446A0">
        <w:rPr>
          <w:sz w:val="24"/>
          <w:szCs w:val="24"/>
          <w:lang w:val="uk-UA"/>
        </w:rPr>
        <w:t xml:space="preserve"> </w:t>
      </w:r>
      <w:r w:rsidR="001E503E" w:rsidRPr="004446A0">
        <w:rPr>
          <w:sz w:val="24"/>
          <w:szCs w:val="24"/>
          <w:lang w:val="uk-UA"/>
        </w:rPr>
        <w:t>примірника збірника тез, сертифікат</w:t>
      </w:r>
      <w:r w:rsidR="0030500E" w:rsidRPr="004446A0">
        <w:rPr>
          <w:sz w:val="24"/>
          <w:szCs w:val="24"/>
          <w:lang w:val="uk-UA"/>
        </w:rPr>
        <w:t>, організаційні витрати</w:t>
      </w:r>
      <w:r w:rsidR="001E503E" w:rsidRPr="004446A0">
        <w:rPr>
          <w:sz w:val="24"/>
          <w:szCs w:val="24"/>
          <w:lang w:val="uk-UA"/>
        </w:rPr>
        <w:t>)</w:t>
      </w:r>
      <w:r w:rsidRPr="004446A0">
        <w:rPr>
          <w:b/>
          <w:sz w:val="24"/>
          <w:szCs w:val="24"/>
        </w:rPr>
        <w:t>.</w:t>
      </w:r>
    </w:p>
    <w:p w:rsidR="008B1352" w:rsidRDefault="00D2074F" w:rsidP="009E4E80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  <w:r w:rsidRPr="005F2D82">
        <w:rPr>
          <w:b/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 w:rsidRPr="008B1352">
        <w:rPr>
          <w:b/>
          <w:sz w:val="24"/>
          <w:szCs w:val="24"/>
          <w:lang w:val="uk-UA"/>
        </w:rPr>
        <w:t>студентів</w:t>
      </w:r>
      <w:r>
        <w:rPr>
          <w:sz w:val="24"/>
          <w:szCs w:val="24"/>
          <w:lang w:val="uk-UA"/>
        </w:rPr>
        <w:t xml:space="preserve"> </w:t>
      </w:r>
      <w:r w:rsidR="008B1352">
        <w:rPr>
          <w:sz w:val="24"/>
          <w:szCs w:val="24"/>
          <w:lang w:val="uk-UA"/>
        </w:rPr>
        <w:t xml:space="preserve">участь у конференції </w:t>
      </w:r>
      <w:r w:rsidR="008B1352" w:rsidRPr="008B1352">
        <w:rPr>
          <w:b/>
          <w:sz w:val="24"/>
          <w:szCs w:val="24"/>
          <w:lang w:val="uk-UA"/>
        </w:rPr>
        <w:t>безкоштовна</w:t>
      </w:r>
      <w:r w:rsidR="008B1352">
        <w:rPr>
          <w:sz w:val="24"/>
          <w:szCs w:val="24"/>
          <w:lang w:val="uk-UA"/>
        </w:rPr>
        <w:t xml:space="preserve"> (друкований збірник тез </w:t>
      </w:r>
      <w:r w:rsidR="005F2D82">
        <w:rPr>
          <w:sz w:val="24"/>
          <w:szCs w:val="24"/>
          <w:lang w:val="uk-UA"/>
        </w:rPr>
        <w:t xml:space="preserve">та сертифікат </w:t>
      </w:r>
      <w:r w:rsidR="008B1352">
        <w:rPr>
          <w:sz w:val="24"/>
          <w:szCs w:val="24"/>
          <w:lang w:val="uk-UA"/>
        </w:rPr>
        <w:t>не передбачено</w:t>
      </w:r>
      <w:r w:rsidR="005F2D82" w:rsidRPr="004446A0">
        <w:rPr>
          <w:sz w:val="24"/>
          <w:szCs w:val="24"/>
          <w:lang w:val="uk-UA"/>
        </w:rPr>
        <w:t xml:space="preserve">). Просимо учасників-студентів в одному електронному листі надсилати тези, фотокопію рекомендаційного листа з підписом наукового керівника та </w:t>
      </w:r>
      <w:r w:rsidR="00663750" w:rsidRPr="004446A0">
        <w:rPr>
          <w:sz w:val="24"/>
          <w:szCs w:val="24"/>
          <w:lang w:val="uk-UA"/>
        </w:rPr>
        <w:t xml:space="preserve">фотокопію студентського </w:t>
      </w:r>
      <w:r w:rsidR="00893F54" w:rsidRPr="004446A0">
        <w:rPr>
          <w:sz w:val="24"/>
          <w:szCs w:val="24"/>
          <w:lang w:val="uk-UA"/>
        </w:rPr>
        <w:t>квитка</w:t>
      </w:r>
      <w:r w:rsidR="00663750" w:rsidRPr="004446A0">
        <w:rPr>
          <w:sz w:val="24"/>
          <w:szCs w:val="24"/>
          <w:lang w:val="uk-UA"/>
        </w:rPr>
        <w:t>.</w:t>
      </w:r>
      <w:r w:rsidR="005F2D82" w:rsidRPr="004446A0">
        <w:rPr>
          <w:sz w:val="24"/>
          <w:szCs w:val="24"/>
          <w:lang w:val="uk-UA"/>
        </w:rPr>
        <w:t xml:space="preserve"> Учасники</w:t>
      </w:r>
      <w:r w:rsidR="005F2D82">
        <w:rPr>
          <w:sz w:val="24"/>
          <w:szCs w:val="24"/>
          <w:lang w:val="uk-UA"/>
        </w:rPr>
        <w:t>-студенти</w:t>
      </w:r>
      <w:r w:rsidR="008B1352">
        <w:rPr>
          <w:sz w:val="24"/>
          <w:szCs w:val="24"/>
          <w:lang w:val="uk-UA"/>
        </w:rPr>
        <w:t xml:space="preserve"> </w:t>
      </w:r>
      <w:r w:rsidR="005F2D82">
        <w:rPr>
          <w:sz w:val="24"/>
          <w:szCs w:val="24"/>
          <w:lang w:val="uk-UA"/>
        </w:rPr>
        <w:t xml:space="preserve">за бажанням можуть отримати збірник тез та </w:t>
      </w:r>
      <w:r w:rsidR="008B1352">
        <w:rPr>
          <w:sz w:val="24"/>
          <w:szCs w:val="24"/>
          <w:lang w:val="uk-UA"/>
        </w:rPr>
        <w:t xml:space="preserve">сертифікат при умові </w:t>
      </w:r>
      <w:r w:rsidR="005F2D82">
        <w:rPr>
          <w:sz w:val="24"/>
          <w:szCs w:val="24"/>
          <w:lang w:val="uk-UA"/>
        </w:rPr>
        <w:t xml:space="preserve">додаткової </w:t>
      </w:r>
      <w:r w:rsidR="008B1352">
        <w:rPr>
          <w:sz w:val="24"/>
          <w:szCs w:val="24"/>
          <w:lang w:val="uk-UA"/>
        </w:rPr>
        <w:t>оплати</w:t>
      </w:r>
      <w:r w:rsidR="00A92F08" w:rsidRPr="008B1352">
        <w:rPr>
          <w:sz w:val="24"/>
          <w:szCs w:val="24"/>
        </w:rPr>
        <w:t>.</w:t>
      </w:r>
      <w:r w:rsidR="008B1352">
        <w:rPr>
          <w:b/>
          <w:sz w:val="24"/>
          <w:szCs w:val="24"/>
          <w:lang w:val="uk-UA"/>
        </w:rPr>
        <w:t xml:space="preserve"> </w:t>
      </w:r>
    </w:p>
    <w:p w:rsidR="00F521E6" w:rsidRPr="00416D78" w:rsidRDefault="008B1352" w:rsidP="00F521E6">
      <w:pPr>
        <w:shd w:val="clear" w:color="auto" w:fill="FFFFFF"/>
        <w:spacing w:before="5"/>
        <w:ind w:firstLine="426"/>
        <w:jc w:val="both"/>
        <w:rPr>
          <w:rStyle w:val="a7"/>
          <w:b w:val="0"/>
          <w:iCs/>
          <w:sz w:val="24"/>
          <w:szCs w:val="24"/>
          <w:lang w:val="uk-UA"/>
        </w:rPr>
      </w:pPr>
      <w:r w:rsidRPr="008B1352">
        <w:rPr>
          <w:sz w:val="24"/>
          <w:szCs w:val="24"/>
          <w:lang w:val="uk-UA"/>
        </w:rPr>
        <w:t xml:space="preserve">Вартість </w:t>
      </w:r>
      <w:r w:rsidR="00416D78">
        <w:rPr>
          <w:sz w:val="24"/>
          <w:szCs w:val="24"/>
          <w:lang w:val="uk-UA"/>
        </w:rPr>
        <w:t xml:space="preserve">одного </w:t>
      </w:r>
      <w:r w:rsidRPr="008B1352">
        <w:rPr>
          <w:sz w:val="24"/>
          <w:szCs w:val="24"/>
          <w:lang w:val="uk-UA"/>
        </w:rPr>
        <w:t>додаткового</w:t>
      </w:r>
      <w:r w:rsidR="00EB344C">
        <w:rPr>
          <w:sz w:val="24"/>
          <w:szCs w:val="24"/>
          <w:lang w:val="uk-UA"/>
        </w:rPr>
        <w:t xml:space="preserve"> примірника</w:t>
      </w:r>
      <w:r w:rsidRPr="008B1352">
        <w:rPr>
          <w:sz w:val="24"/>
          <w:szCs w:val="24"/>
          <w:lang w:val="uk-UA"/>
        </w:rPr>
        <w:t xml:space="preserve"> друкованого збірника тез </w:t>
      </w:r>
      <w:r w:rsidRPr="007F6B25">
        <w:rPr>
          <w:sz w:val="24"/>
          <w:szCs w:val="24"/>
          <w:lang w:val="uk-UA"/>
        </w:rPr>
        <w:t xml:space="preserve">становить </w:t>
      </w:r>
      <w:r w:rsidR="00EB344C" w:rsidRPr="007F6B25">
        <w:rPr>
          <w:b/>
          <w:sz w:val="24"/>
          <w:szCs w:val="24"/>
          <w:lang w:val="uk-UA"/>
        </w:rPr>
        <w:t>5</w:t>
      </w:r>
      <w:r w:rsidR="00EA4C89" w:rsidRPr="007F6B25">
        <w:rPr>
          <w:b/>
          <w:sz w:val="24"/>
          <w:szCs w:val="24"/>
        </w:rPr>
        <w:t>0</w:t>
      </w:r>
      <w:r w:rsidRPr="007F6B25">
        <w:rPr>
          <w:b/>
          <w:sz w:val="24"/>
          <w:szCs w:val="24"/>
          <w:lang w:val="uk-UA"/>
        </w:rPr>
        <w:t xml:space="preserve"> грн</w:t>
      </w:r>
      <w:r w:rsidRPr="007F6B25">
        <w:rPr>
          <w:sz w:val="24"/>
          <w:szCs w:val="24"/>
          <w:lang w:val="uk-UA"/>
        </w:rPr>
        <w:t>.</w:t>
      </w:r>
      <w:r w:rsidR="00416D78">
        <w:rPr>
          <w:sz w:val="24"/>
          <w:szCs w:val="24"/>
          <w:lang w:val="uk-UA"/>
        </w:rPr>
        <w:t xml:space="preserve"> </w:t>
      </w:r>
      <w:r w:rsidR="005F2D82" w:rsidRPr="008B1352">
        <w:rPr>
          <w:sz w:val="24"/>
          <w:szCs w:val="24"/>
          <w:lang w:val="uk-UA"/>
        </w:rPr>
        <w:t>Вартість</w:t>
      </w:r>
      <w:r w:rsidR="005F2D82" w:rsidRPr="00416D78">
        <w:rPr>
          <w:rStyle w:val="a7"/>
          <w:b w:val="0"/>
          <w:iCs/>
          <w:sz w:val="24"/>
          <w:szCs w:val="24"/>
          <w:lang w:val="uk-UA"/>
        </w:rPr>
        <w:t xml:space="preserve"> </w:t>
      </w:r>
      <w:r w:rsidR="005F2D82">
        <w:rPr>
          <w:rStyle w:val="a7"/>
          <w:b w:val="0"/>
          <w:iCs/>
          <w:sz w:val="24"/>
          <w:szCs w:val="24"/>
          <w:lang w:val="uk-UA"/>
        </w:rPr>
        <w:t xml:space="preserve">сертифікату – </w:t>
      </w:r>
      <w:r w:rsidR="005F2D82" w:rsidRPr="007F6B25">
        <w:rPr>
          <w:rStyle w:val="a7"/>
          <w:iCs/>
          <w:sz w:val="24"/>
          <w:szCs w:val="24"/>
          <w:lang w:val="uk-UA"/>
        </w:rPr>
        <w:t>25 грн</w:t>
      </w:r>
      <w:r w:rsidR="005F2D82">
        <w:rPr>
          <w:rStyle w:val="a7"/>
          <w:b w:val="0"/>
          <w:iCs/>
          <w:sz w:val="24"/>
          <w:szCs w:val="24"/>
          <w:lang w:val="uk-UA"/>
        </w:rPr>
        <w:t xml:space="preserve">. </w:t>
      </w:r>
      <w:r w:rsidR="00D2074F" w:rsidRPr="00416D78">
        <w:rPr>
          <w:rStyle w:val="a7"/>
          <w:b w:val="0"/>
          <w:iCs/>
          <w:sz w:val="24"/>
          <w:szCs w:val="24"/>
          <w:lang w:val="uk-UA"/>
        </w:rPr>
        <w:t>Про</w:t>
      </w:r>
      <w:r w:rsidR="00E56FC0">
        <w:rPr>
          <w:rStyle w:val="a7"/>
          <w:b w:val="0"/>
          <w:iCs/>
          <w:sz w:val="24"/>
          <w:szCs w:val="24"/>
          <w:lang w:val="uk-UA"/>
        </w:rPr>
        <w:t>симо</w:t>
      </w:r>
      <w:r w:rsidR="00D2074F" w:rsidRPr="00416D78">
        <w:rPr>
          <w:rStyle w:val="a7"/>
          <w:b w:val="0"/>
          <w:iCs/>
          <w:sz w:val="24"/>
          <w:szCs w:val="24"/>
          <w:lang w:val="uk-UA"/>
        </w:rPr>
        <w:t xml:space="preserve"> додатков</w:t>
      </w:r>
      <w:r w:rsidR="00416D78">
        <w:rPr>
          <w:rStyle w:val="a7"/>
          <w:b w:val="0"/>
          <w:iCs/>
          <w:sz w:val="24"/>
          <w:szCs w:val="24"/>
          <w:lang w:val="uk-UA"/>
        </w:rPr>
        <w:t>і примірники замовляти завчасно, вказуючи бажану кількість у заявці.</w:t>
      </w:r>
    </w:p>
    <w:p w:rsidR="00D2074F" w:rsidRDefault="00D2074F" w:rsidP="00F521E6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  <w:r w:rsidRPr="00BB29FA">
        <w:rPr>
          <w:sz w:val="24"/>
          <w:szCs w:val="24"/>
          <w:lang w:val="uk-UA"/>
        </w:rPr>
        <w:t xml:space="preserve">Вартість друку статті </w:t>
      </w:r>
      <w:r w:rsidRPr="009427EA">
        <w:rPr>
          <w:sz w:val="24"/>
          <w:szCs w:val="24"/>
          <w:lang w:val="uk-UA"/>
        </w:rPr>
        <w:t xml:space="preserve">– </w:t>
      </w:r>
      <w:r w:rsidR="00416D78" w:rsidRPr="007F6B25">
        <w:rPr>
          <w:b/>
          <w:sz w:val="24"/>
          <w:szCs w:val="24"/>
          <w:lang w:val="uk-UA"/>
        </w:rPr>
        <w:t>50</w:t>
      </w:r>
      <w:r w:rsidRPr="007F6B25">
        <w:rPr>
          <w:b/>
          <w:sz w:val="24"/>
          <w:szCs w:val="24"/>
          <w:lang w:val="uk-UA"/>
        </w:rPr>
        <w:t> </w:t>
      </w:r>
      <w:r w:rsidR="009E24E8">
        <w:rPr>
          <w:b/>
          <w:sz w:val="24"/>
          <w:szCs w:val="24"/>
          <w:lang w:val="uk-UA"/>
        </w:rPr>
        <w:t>грн</w:t>
      </w:r>
      <w:r w:rsidR="00472C4D">
        <w:rPr>
          <w:b/>
          <w:sz w:val="24"/>
          <w:szCs w:val="24"/>
          <w:lang w:val="uk-UA"/>
        </w:rPr>
        <w:t xml:space="preserve"> </w:t>
      </w:r>
      <w:r w:rsidRPr="009427EA">
        <w:rPr>
          <w:b/>
          <w:sz w:val="24"/>
          <w:szCs w:val="24"/>
          <w:lang w:val="uk-UA"/>
        </w:rPr>
        <w:t>за</w:t>
      </w:r>
      <w:r w:rsidR="00472C4D">
        <w:rPr>
          <w:b/>
          <w:sz w:val="24"/>
          <w:szCs w:val="24"/>
          <w:lang w:val="uk-UA"/>
        </w:rPr>
        <w:t xml:space="preserve"> друковану</w:t>
      </w:r>
      <w:r w:rsidRPr="00406285">
        <w:rPr>
          <w:b/>
          <w:sz w:val="24"/>
          <w:szCs w:val="24"/>
          <w:lang w:val="uk-UA"/>
        </w:rPr>
        <w:t xml:space="preserve"> </w:t>
      </w:r>
      <w:r w:rsidRPr="00EC64A8">
        <w:rPr>
          <w:b/>
          <w:sz w:val="24"/>
          <w:szCs w:val="24"/>
          <w:lang w:val="uk-UA"/>
        </w:rPr>
        <w:t>сторінку</w:t>
      </w:r>
      <w:r w:rsidR="00EC64A8">
        <w:rPr>
          <w:b/>
          <w:sz w:val="24"/>
          <w:szCs w:val="24"/>
          <w:lang w:val="uk-UA"/>
        </w:rPr>
        <w:t xml:space="preserve">. </w:t>
      </w:r>
    </w:p>
    <w:p w:rsidR="0099736A" w:rsidRDefault="0099736A" w:rsidP="00F521E6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</w:p>
    <w:p w:rsidR="004518A0" w:rsidRPr="004518A0" w:rsidRDefault="004518A0" w:rsidP="004518A0">
      <w:pPr>
        <w:shd w:val="clear" w:color="auto" w:fill="FFFFFF"/>
        <w:spacing w:before="5"/>
        <w:ind w:firstLine="426"/>
        <w:jc w:val="both"/>
        <w:rPr>
          <w:sz w:val="24"/>
          <w:szCs w:val="24"/>
          <w:lang w:val="uk-UA"/>
        </w:rPr>
      </w:pPr>
      <w:r w:rsidRPr="004518A0">
        <w:rPr>
          <w:sz w:val="24"/>
          <w:szCs w:val="24"/>
          <w:lang w:val="uk-UA"/>
        </w:rPr>
        <w:t xml:space="preserve">Кошти </w:t>
      </w:r>
      <w:r w:rsidR="0042478A">
        <w:rPr>
          <w:sz w:val="24"/>
          <w:szCs w:val="24"/>
          <w:lang w:val="uk-UA"/>
        </w:rPr>
        <w:t>можна</w:t>
      </w:r>
      <w:r w:rsidRPr="004518A0">
        <w:rPr>
          <w:sz w:val="24"/>
          <w:szCs w:val="24"/>
          <w:lang w:val="uk-UA"/>
        </w:rPr>
        <w:t xml:space="preserve"> переказувати на рахунок  ГО Центр міжнародної безпеки та партнерства</w:t>
      </w:r>
      <w:r>
        <w:rPr>
          <w:sz w:val="24"/>
          <w:szCs w:val="24"/>
          <w:lang w:val="uk-UA"/>
        </w:rPr>
        <w:t>:</w:t>
      </w:r>
      <w:r w:rsidRPr="004518A0">
        <w:rPr>
          <w:sz w:val="24"/>
          <w:szCs w:val="24"/>
          <w:lang w:val="uk-UA"/>
        </w:rPr>
        <w:t xml:space="preserve"> </w:t>
      </w:r>
    </w:p>
    <w:p w:rsidR="004518A0" w:rsidRPr="007820BF" w:rsidRDefault="004518A0" w:rsidP="004518A0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  <w:r w:rsidRPr="004518A0">
        <w:rPr>
          <w:sz w:val="24"/>
          <w:szCs w:val="24"/>
          <w:lang w:val="uk-UA"/>
        </w:rPr>
        <w:t xml:space="preserve">Код </w:t>
      </w:r>
      <w:r w:rsidRPr="007820BF">
        <w:rPr>
          <w:b/>
          <w:sz w:val="24"/>
          <w:szCs w:val="24"/>
          <w:lang w:val="uk-UA"/>
        </w:rPr>
        <w:t>ЄДРПОУ  39525262 </w:t>
      </w:r>
    </w:p>
    <w:p w:rsidR="00FD4252" w:rsidRDefault="004518A0" w:rsidP="00FD4252">
      <w:pPr>
        <w:shd w:val="clear" w:color="auto" w:fill="FFFFFF"/>
        <w:spacing w:before="5"/>
        <w:ind w:firstLine="426"/>
        <w:jc w:val="both"/>
        <w:rPr>
          <w:sz w:val="24"/>
          <w:szCs w:val="24"/>
          <w:lang w:val="uk-UA"/>
        </w:rPr>
      </w:pPr>
      <w:r w:rsidRPr="004518A0">
        <w:rPr>
          <w:sz w:val="24"/>
          <w:szCs w:val="24"/>
          <w:lang w:val="uk-UA"/>
        </w:rPr>
        <w:t xml:space="preserve">Поточний рахунок </w:t>
      </w:r>
      <w:r w:rsidRPr="007820BF">
        <w:rPr>
          <w:b/>
          <w:sz w:val="24"/>
          <w:szCs w:val="24"/>
          <w:lang w:val="uk-UA"/>
        </w:rPr>
        <w:t xml:space="preserve">2600301592026 ПАТ </w:t>
      </w:r>
      <w:r w:rsidR="002A0BA3" w:rsidRPr="007820BF">
        <w:rPr>
          <w:b/>
          <w:sz w:val="24"/>
          <w:szCs w:val="24"/>
          <w:lang w:val="uk-UA"/>
        </w:rPr>
        <w:t>«</w:t>
      </w:r>
      <w:r w:rsidRPr="007820BF">
        <w:rPr>
          <w:b/>
          <w:sz w:val="24"/>
          <w:szCs w:val="24"/>
          <w:lang w:val="uk-UA"/>
        </w:rPr>
        <w:t>КРЕДОБАНК</w:t>
      </w:r>
      <w:r w:rsidR="002A0BA3" w:rsidRPr="007820BF">
        <w:rPr>
          <w:b/>
          <w:sz w:val="24"/>
          <w:szCs w:val="24"/>
          <w:lang w:val="uk-UA"/>
        </w:rPr>
        <w:t>»</w:t>
      </w:r>
      <w:r w:rsidRPr="007820BF">
        <w:rPr>
          <w:b/>
          <w:sz w:val="24"/>
          <w:szCs w:val="24"/>
          <w:lang w:val="uk-UA"/>
        </w:rPr>
        <w:t>,</w:t>
      </w:r>
      <w:r w:rsidRPr="004518A0">
        <w:rPr>
          <w:sz w:val="24"/>
          <w:szCs w:val="24"/>
          <w:lang w:val="uk-UA"/>
        </w:rPr>
        <w:t xml:space="preserve"> </w:t>
      </w:r>
      <w:r w:rsidRPr="00FD4252">
        <w:rPr>
          <w:b/>
          <w:sz w:val="24"/>
          <w:szCs w:val="24"/>
          <w:lang w:val="uk-UA"/>
        </w:rPr>
        <w:t>МФО 325365</w:t>
      </w:r>
    </w:p>
    <w:p w:rsidR="004518A0" w:rsidRPr="004518A0" w:rsidRDefault="004518A0" w:rsidP="00FD4252">
      <w:pPr>
        <w:shd w:val="clear" w:color="auto" w:fill="FFFFFF"/>
        <w:spacing w:before="5"/>
        <w:ind w:firstLine="426"/>
        <w:jc w:val="both"/>
        <w:rPr>
          <w:sz w:val="24"/>
          <w:szCs w:val="24"/>
          <w:lang w:val="uk-UA"/>
        </w:rPr>
      </w:pPr>
      <w:r w:rsidRPr="004518A0">
        <w:rPr>
          <w:sz w:val="24"/>
          <w:szCs w:val="24"/>
          <w:lang w:val="uk-UA"/>
        </w:rPr>
        <w:t xml:space="preserve">з позначкою </w:t>
      </w:r>
      <w:r w:rsidR="002A0BA3">
        <w:rPr>
          <w:sz w:val="24"/>
          <w:szCs w:val="24"/>
          <w:lang w:val="uk-UA"/>
        </w:rPr>
        <w:t>«</w:t>
      </w:r>
      <w:proofErr w:type="spellStart"/>
      <w:r w:rsidRPr="004446A0">
        <w:rPr>
          <w:sz w:val="24"/>
          <w:szCs w:val="24"/>
          <w:lang w:val="uk-UA"/>
        </w:rPr>
        <w:t>Оргвнесок</w:t>
      </w:r>
      <w:proofErr w:type="spellEnd"/>
      <w:r w:rsidRPr="004446A0">
        <w:rPr>
          <w:sz w:val="24"/>
          <w:szCs w:val="24"/>
          <w:lang w:val="uk-UA"/>
        </w:rPr>
        <w:t xml:space="preserve"> для участі </w:t>
      </w:r>
      <w:r w:rsidR="002A0BA3" w:rsidRPr="004446A0">
        <w:rPr>
          <w:sz w:val="24"/>
          <w:szCs w:val="24"/>
          <w:lang w:val="uk-UA"/>
        </w:rPr>
        <w:t>у</w:t>
      </w:r>
      <w:r w:rsidRPr="004446A0">
        <w:rPr>
          <w:sz w:val="24"/>
          <w:szCs w:val="24"/>
          <w:lang w:val="uk-UA"/>
        </w:rPr>
        <w:t xml:space="preserve"> </w:t>
      </w:r>
      <w:r w:rsidR="002A0BA3">
        <w:rPr>
          <w:sz w:val="24"/>
          <w:szCs w:val="24"/>
          <w:lang w:val="uk-UA"/>
        </w:rPr>
        <w:t>форумі економістів-кібернетиків_</w:t>
      </w:r>
      <w:r w:rsidR="002A0BA3" w:rsidRPr="002A0BA3">
        <w:rPr>
          <w:i/>
          <w:sz w:val="24"/>
          <w:szCs w:val="24"/>
          <w:lang w:val="uk-UA"/>
        </w:rPr>
        <w:t>Прізвище</w:t>
      </w:r>
      <w:r w:rsidR="002A0BA3">
        <w:rPr>
          <w:i/>
          <w:sz w:val="24"/>
          <w:szCs w:val="24"/>
          <w:lang w:val="uk-UA"/>
        </w:rPr>
        <w:t xml:space="preserve"> та ініціали</w:t>
      </w:r>
      <w:r w:rsidR="002A0BA3" w:rsidRPr="002A0BA3">
        <w:rPr>
          <w:i/>
          <w:sz w:val="24"/>
          <w:szCs w:val="24"/>
          <w:lang w:val="uk-UA"/>
        </w:rPr>
        <w:t xml:space="preserve"> автора</w:t>
      </w:r>
      <w:r w:rsidR="002A0BA3">
        <w:rPr>
          <w:sz w:val="24"/>
          <w:szCs w:val="24"/>
          <w:lang w:val="uk-UA"/>
        </w:rPr>
        <w:t>»</w:t>
      </w:r>
      <w:r w:rsidR="007202D4">
        <w:rPr>
          <w:sz w:val="24"/>
          <w:szCs w:val="24"/>
          <w:lang w:val="uk-UA"/>
        </w:rPr>
        <w:t xml:space="preserve"> </w:t>
      </w:r>
      <w:r w:rsidR="002A0BA3">
        <w:rPr>
          <w:sz w:val="24"/>
          <w:szCs w:val="24"/>
          <w:lang w:val="uk-UA"/>
        </w:rPr>
        <w:t>або «О</w:t>
      </w:r>
      <w:r w:rsidR="007202D4">
        <w:rPr>
          <w:sz w:val="24"/>
          <w:szCs w:val="24"/>
          <w:lang w:val="uk-UA"/>
        </w:rPr>
        <w:t>плата за друкування матеріалів</w:t>
      </w:r>
      <w:r w:rsidR="002A0BA3">
        <w:rPr>
          <w:sz w:val="24"/>
          <w:szCs w:val="24"/>
          <w:lang w:val="uk-UA"/>
        </w:rPr>
        <w:t>_</w:t>
      </w:r>
      <w:r w:rsidR="002A0BA3" w:rsidRPr="002A0BA3">
        <w:rPr>
          <w:i/>
          <w:sz w:val="24"/>
          <w:szCs w:val="24"/>
          <w:lang w:val="uk-UA"/>
        </w:rPr>
        <w:t>Прізвище</w:t>
      </w:r>
      <w:r w:rsidR="002A0BA3">
        <w:rPr>
          <w:i/>
          <w:sz w:val="24"/>
          <w:szCs w:val="24"/>
          <w:lang w:val="uk-UA"/>
        </w:rPr>
        <w:t xml:space="preserve"> та ініціали</w:t>
      </w:r>
      <w:r w:rsidR="002A0BA3" w:rsidRPr="002A0BA3">
        <w:rPr>
          <w:i/>
          <w:sz w:val="24"/>
          <w:szCs w:val="24"/>
          <w:lang w:val="uk-UA"/>
        </w:rPr>
        <w:t xml:space="preserve"> автора</w:t>
      </w:r>
      <w:r w:rsidR="002A0BA3">
        <w:rPr>
          <w:sz w:val="24"/>
          <w:szCs w:val="24"/>
          <w:lang w:val="uk-UA"/>
        </w:rPr>
        <w:t>»</w:t>
      </w:r>
      <w:r w:rsidRPr="004518A0">
        <w:rPr>
          <w:sz w:val="24"/>
          <w:szCs w:val="24"/>
          <w:lang w:val="uk-UA"/>
        </w:rPr>
        <w:t>.</w:t>
      </w:r>
    </w:p>
    <w:p w:rsidR="004518A0" w:rsidRPr="003279A4" w:rsidRDefault="004518A0" w:rsidP="004518A0">
      <w:pPr>
        <w:spacing w:line="276" w:lineRule="auto"/>
        <w:ind w:firstLine="357"/>
        <w:jc w:val="both"/>
        <w:rPr>
          <w:b/>
          <w:sz w:val="24"/>
          <w:szCs w:val="24"/>
          <w:lang w:val="uk-UA"/>
        </w:rPr>
      </w:pPr>
    </w:p>
    <w:p w:rsidR="004518A0" w:rsidRPr="00BB29FA" w:rsidRDefault="004518A0" w:rsidP="004518A0">
      <w:pPr>
        <w:ind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>УВАГА</w:t>
      </w:r>
      <w:r w:rsidRPr="00180C52">
        <w:rPr>
          <w:b/>
          <w:color w:val="000000"/>
          <w:sz w:val="24"/>
          <w:szCs w:val="24"/>
          <w:lang w:val="uk-UA"/>
        </w:rPr>
        <w:t xml:space="preserve">! </w:t>
      </w:r>
      <w:r>
        <w:rPr>
          <w:b/>
          <w:color w:val="000000"/>
          <w:sz w:val="24"/>
          <w:szCs w:val="24"/>
          <w:lang w:val="uk-UA"/>
        </w:rPr>
        <w:t>Перевірте правильність заповнення квитанції про оплату, зверніть особливу увагу на номер розрахункового рахунку та призначення платежу!</w:t>
      </w:r>
    </w:p>
    <w:p w:rsidR="007820BF" w:rsidRDefault="007820BF" w:rsidP="009E4E80">
      <w:pPr>
        <w:shd w:val="clear" w:color="auto" w:fill="FFFFFF"/>
        <w:spacing w:before="5"/>
        <w:ind w:firstLine="426"/>
        <w:jc w:val="both"/>
        <w:rPr>
          <w:sz w:val="24"/>
          <w:szCs w:val="24"/>
          <w:lang w:val="uk-UA"/>
        </w:rPr>
      </w:pPr>
    </w:p>
    <w:p w:rsidR="00D2074F" w:rsidRPr="004518A0" w:rsidRDefault="00D2074F" w:rsidP="009E4E80">
      <w:pPr>
        <w:shd w:val="clear" w:color="auto" w:fill="FFFFFF"/>
        <w:spacing w:before="5"/>
        <w:ind w:firstLine="426"/>
        <w:jc w:val="both"/>
        <w:rPr>
          <w:sz w:val="24"/>
          <w:szCs w:val="24"/>
          <w:lang w:val="uk-UA"/>
        </w:rPr>
      </w:pPr>
      <w:r w:rsidRPr="004518A0">
        <w:rPr>
          <w:sz w:val="24"/>
          <w:szCs w:val="24"/>
          <w:lang w:val="uk-UA"/>
        </w:rPr>
        <w:t xml:space="preserve">Підтвердження оплати </w:t>
      </w:r>
      <w:proofErr w:type="spellStart"/>
      <w:r w:rsidR="00005206" w:rsidRPr="004518A0">
        <w:rPr>
          <w:sz w:val="24"/>
          <w:szCs w:val="24"/>
          <w:lang w:val="uk-UA"/>
        </w:rPr>
        <w:t>оргвнеску</w:t>
      </w:r>
      <w:proofErr w:type="spellEnd"/>
      <w:r w:rsidR="00005206" w:rsidRPr="004518A0">
        <w:rPr>
          <w:sz w:val="24"/>
          <w:szCs w:val="24"/>
          <w:lang w:val="uk-UA"/>
        </w:rPr>
        <w:t xml:space="preserve"> </w:t>
      </w:r>
      <w:r w:rsidRPr="004518A0">
        <w:rPr>
          <w:sz w:val="24"/>
          <w:szCs w:val="24"/>
          <w:lang w:val="uk-UA"/>
        </w:rPr>
        <w:t>(копію квитанції) необхідно надіслати</w:t>
      </w:r>
      <w:r w:rsidRPr="004518A0">
        <w:rPr>
          <w:b/>
          <w:sz w:val="24"/>
          <w:szCs w:val="24"/>
          <w:lang w:val="uk-UA"/>
        </w:rPr>
        <w:t xml:space="preserve"> </w:t>
      </w:r>
      <w:r w:rsidR="00005206" w:rsidRPr="004518A0">
        <w:rPr>
          <w:b/>
          <w:sz w:val="24"/>
          <w:szCs w:val="24"/>
          <w:lang w:val="uk-UA"/>
        </w:rPr>
        <w:t>не пізніше</w:t>
      </w:r>
      <w:r w:rsidRPr="004518A0">
        <w:rPr>
          <w:b/>
          <w:sz w:val="24"/>
          <w:szCs w:val="24"/>
          <w:lang w:val="uk-UA"/>
        </w:rPr>
        <w:t xml:space="preserve"> </w:t>
      </w:r>
      <w:r w:rsidR="00663750" w:rsidRPr="004518A0">
        <w:rPr>
          <w:b/>
          <w:sz w:val="24"/>
          <w:szCs w:val="24"/>
          <w:lang w:val="uk-UA"/>
        </w:rPr>
        <w:t xml:space="preserve">22 </w:t>
      </w:r>
      <w:r w:rsidRPr="004518A0">
        <w:rPr>
          <w:b/>
          <w:sz w:val="24"/>
          <w:szCs w:val="24"/>
          <w:lang w:val="uk-UA"/>
        </w:rPr>
        <w:t>вересня 20</w:t>
      </w:r>
      <w:r w:rsidR="005A5A70" w:rsidRPr="004518A0">
        <w:rPr>
          <w:b/>
          <w:sz w:val="24"/>
          <w:szCs w:val="24"/>
          <w:lang w:val="uk-UA"/>
        </w:rPr>
        <w:t>1</w:t>
      </w:r>
      <w:r w:rsidR="00F47C2F" w:rsidRPr="004518A0">
        <w:rPr>
          <w:b/>
          <w:sz w:val="24"/>
          <w:szCs w:val="24"/>
          <w:lang w:val="uk-UA"/>
        </w:rPr>
        <w:t>7</w:t>
      </w:r>
      <w:r w:rsidRPr="004518A0">
        <w:rPr>
          <w:b/>
          <w:sz w:val="24"/>
          <w:szCs w:val="24"/>
          <w:lang w:val="uk-UA"/>
        </w:rPr>
        <w:t> р.</w:t>
      </w:r>
      <w:r w:rsidR="00C35D16" w:rsidRPr="004518A0">
        <w:rPr>
          <w:b/>
          <w:sz w:val="24"/>
          <w:szCs w:val="24"/>
        </w:rPr>
        <w:t xml:space="preserve"> </w:t>
      </w:r>
      <w:r w:rsidRPr="004518A0">
        <w:rPr>
          <w:sz w:val="24"/>
          <w:szCs w:val="24"/>
          <w:lang w:val="uk-UA"/>
        </w:rPr>
        <w:t xml:space="preserve">на </w:t>
      </w:r>
      <w:r w:rsidRPr="004518A0">
        <w:rPr>
          <w:rFonts w:eastAsia="MS Mincho"/>
          <w:sz w:val="24"/>
          <w:szCs w:val="24"/>
          <w:lang w:val="uk-UA"/>
        </w:rPr>
        <w:t>е-</w:t>
      </w:r>
      <w:r w:rsidRPr="004518A0">
        <w:rPr>
          <w:rFonts w:eastAsia="MS Mincho"/>
          <w:sz w:val="24"/>
          <w:szCs w:val="24"/>
          <w:lang w:val="en-US"/>
        </w:rPr>
        <w:t>mail</w:t>
      </w:r>
      <w:r w:rsidRPr="004518A0">
        <w:rPr>
          <w:rFonts w:eastAsia="MS Mincho"/>
          <w:sz w:val="24"/>
          <w:szCs w:val="24"/>
          <w:lang w:val="uk-UA"/>
        </w:rPr>
        <w:t>:</w:t>
      </w:r>
      <w:r w:rsidR="009427EA" w:rsidRPr="004518A0">
        <w:rPr>
          <w:rFonts w:eastAsia="MS Mincho"/>
          <w:sz w:val="24"/>
          <w:szCs w:val="24"/>
          <w:lang w:val="uk-UA"/>
        </w:rPr>
        <w:t xml:space="preserve"> </w:t>
      </w:r>
      <w:hyperlink r:id="rId17" w:history="1">
        <w:r w:rsidR="00F47C2F" w:rsidRPr="004518A0">
          <w:rPr>
            <w:rStyle w:val="a4"/>
            <w:sz w:val="24"/>
            <w:szCs w:val="24"/>
            <w:lang w:val="en-US"/>
          </w:rPr>
          <w:t>konf</w:t>
        </w:r>
        <w:r w:rsidR="00F47C2F" w:rsidRPr="004518A0">
          <w:rPr>
            <w:rStyle w:val="a4"/>
            <w:sz w:val="24"/>
            <w:szCs w:val="24"/>
          </w:rPr>
          <w:t>.</w:t>
        </w:r>
        <w:r w:rsidR="00F47C2F" w:rsidRPr="004518A0">
          <w:rPr>
            <w:rStyle w:val="a4"/>
            <w:sz w:val="24"/>
            <w:szCs w:val="24"/>
            <w:lang w:val="en-US"/>
          </w:rPr>
          <w:t>ek</w:t>
        </w:r>
        <w:r w:rsidR="00F47C2F" w:rsidRPr="004518A0">
          <w:rPr>
            <w:rStyle w:val="a4"/>
            <w:sz w:val="24"/>
            <w:szCs w:val="24"/>
          </w:rPr>
          <w:t>.201</w:t>
        </w:r>
        <w:r w:rsidR="00F47C2F" w:rsidRPr="004518A0">
          <w:rPr>
            <w:rStyle w:val="a4"/>
            <w:sz w:val="24"/>
            <w:szCs w:val="24"/>
            <w:lang w:val="uk-UA"/>
          </w:rPr>
          <w:t>7@</w:t>
        </w:r>
        <w:r w:rsidR="00F47C2F" w:rsidRPr="004518A0">
          <w:rPr>
            <w:rStyle w:val="a4"/>
            <w:sz w:val="24"/>
            <w:szCs w:val="24"/>
            <w:lang w:val="en-US"/>
          </w:rPr>
          <w:t>gmail</w:t>
        </w:r>
        <w:r w:rsidR="00F47C2F" w:rsidRPr="004518A0">
          <w:rPr>
            <w:rStyle w:val="a4"/>
            <w:sz w:val="24"/>
            <w:szCs w:val="24"/>
            <w:lang w:val="uk-UA"/>
          </w:rPr>
          <w:t>.</w:t>
        </w:r>
        <w:r w:rsidR="00F47C2F" w:rsidRPr="004518A0">
          <w:rPr>
            <w:rStyle w:val="a4"/>
            <w:sz w:val="24"/>
            <w:szCs w:val="24"/>
            <w:lang w:val="en-US"/>
          </w:rPr>
          <w:t>com</w:t>
        </w:r>
      </w:hyperlink>
      <w:r w:rsidRPr="004518A0">
        <w:rPr>
          <w:sz w:val="24"/>
          <w:szCs w:val="24"/>
          <w:lang w:val="uk-UA"/>
        </w:rPr>
        <w:t>.</w:t>
      </w:r>
    </w:p>
    <w:p w:rsidR="00E56FC0" w:rsidRDefault="00E56FC0" w:rsidP="009E4E80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</w:p>
    <w:p w:rsidR="003E057B" w:rsidRPr="000A3FBA" w:rsidRDefault="00E56FC0" w:rsidP="009E4E80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  <w:r w:rsidRPr="000A3FBA">
        <w:rPr>
          <w:b/>
          <w:sz w:val="24"/>
          <w:szCs w:val="24"/>
          <w:lang w:val="uk-UA"/>
        </w:rPr>
        <w:t>Примітка.</w:t>
      </w:r>
      <w:r w:rsidRPr="000A3FBA">
        <w:rPr>
          <w:sz w:val="24"/>
          <w:szCs w:val="24"/>
          <w:lang w:val="uk-UA"/>
        </w:rPr>
        <w:t> Витрати, пов’язані з перебуванням на конференції (проїзд, проживання тощо), оплачують учасники за власний рахунок або за рахунок сторони, що відряджає. Організатори конференції можуть надати допомогу в бронюванні готелю для проживання учасниками конференції.</w:t>
      </w:r>
    </w:p>
    <w:p w:rsidR="00E56FC0" w:rsidRPr="000A3FBA" w:rsidRDefault="00E56FC0" w:rsidP="00077FAF">
      <w:pPr>
        <w:ind w:firstLine="425"/>
        <w:jc w:val="both"/>
        <w:rPr>
          <w:bCs/>
          <w:iCs/>
          <w:sz w:val="24"/>
          <w:szCs w:val="24"/>
          <w:lang w:val="uk-UA"/>
        </w:rPr>
      </w:pPr>
    </w:p>
    <w:p w:rsidR="00D2074F" w:rsidRPr="000A3FBA" w:rsidRDefault="00D2074F" w:rsidP="009E4E80">
      <w:pPr>
        <w:ind w:firstLine="357"/>
        <w:jc w:val="both"/>
        <w:rPr>
          <w:bCs/>
          <w:color w:val="000000"/>
          <w:sz w:val="24"/>
          <w:szCs w:val="24"/>
          <w:lang w:val="uk-UA"/>
        </w:rPr>
      </w:pPr>
      <w:r w:rsidRPr="000A3FBA">
        <w:rPr>
          <w:bCs/>
          <w:color w:val="000000"/>
          <w:sz w:val="24"/>
          <w:szCs w:val="24"/>
          <w:lang w:val="uk-UA"/>
        </w:rPr>
        <w:t xml:space="preserve">З повагою, </w:t>
      </w:r>
    </w:p>
    <w:p w:rsidR="006E2867" w:rsidRPr="000A3FBA" w:rsidRDefault="00D2074F" w:rsidP="00005206">
      <w:pPr>
        <w:ind w:firstLine="357"/>
        <w:jc w:val="both"/>
        <w:rPr>
          <w:i/>
          <w:sz w:val="20"/>
          <w:lang w:val="uk-UA"/>
        </w:rPr>
      </w:pPr>
      <w:r w:rsidRPr="000A3FBA">
        <w:rPr>
          <w:sz w:val="24"/>
          <w:szCs w:val="24"/>
          <w:lang w:val="uk-UA"/>
        </w:rPr>
        <w:t>Голова організаційного</w:t>
      </w:r>
      <w:r w:rsidR="000D3CC2" w:rsidRPr="000A3FBA">
        <w:rPr>
          <w:sz w:val="24"/>
          <w:szCs w:val="24"/>
          <w:lang w:val="uk-UA"/>
        </w:rPr>
        <w:t xml:space="preserve"> </w:t>
      </w:r>
      <w:r w:rsidRPr="000A3FBA">
        <w:rPr>
          <w:sz w:val="24"/>
          <w:szCs w:val="24"/>
          <w:lang w:val="uk-UA"/>
        </w:rPr>
        <w:t>комітету</w:t>
      </w:r>
      <w:r w:rsidR="009E24E8" w:rsidRPr="000A3FBA">
        <w:rPr>
          <w:sz w:val="24"/>
          <w:szCs w:val="24"/>
          <w:lang w:val="uk-UA"/>
        </w:rPr>
        <w:t xml:space="preserve"> </w:t>
      </w:r>
      <w:proofErr w:type="spellStart"/>
      <w:r w:rsidRPr="000A3FBA">
        <w:rPr>
          <w:sz w:val="24"/>
          <w:szCs w:val="24"/>
          <w:lang w:val="uk-UA"/>
        </w:rPr>
        <w:t>д.е.н</w:t>
      </w:r>
      <w:proofErr w:type="spellEnd"/>
      <w:r w:rsidRPr="000A3FBA">
        <w:rPr>
          <w:sz w:val="24"/>
          <w:szCs w:val="24"/>
          <w:lang w:val="uk-UA"/>
        </w:rPr>
        <w:t>., професор</w:t>
      </w:r>
      <w:r w:rsidRPr="000A3FBA">
        <w:rPr>
          <w:sz w:val="24"/>
          <w:szCs w:val="24"/>
          <w:lang w:val="uk-UA"/>
        </w:rPr>
        <w:tab/>
        <w:t xml:space="preserve"> Вовк В.М.</w:t>
      </w:r>
    </w:p>
    <w:sectPr w:rsidR="006E2867" w:rsidRPr="000A3FBA" w:rsidSect="009E24E8">
      <w:footerReference w:type="even" r:id="rId18"/>
      <w:footerReference w:type="default" r:id="rId19"/>
      <w:pgSz w:w="11906" w:h="16838" w:code="9"/>
      <w:pgMar w:top="567" w:right="624" w:bottom="56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40" w:rsidRDefault="00600440">
      <w:r>
        <w:separator/>
      </w:r>
    </w:p>
  </w:endnote>
  <w:endnote w:type="continuationSeparator" w:id="0">
    <w:p w:rsidR="00600440" w:rsidRDefault="0060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0" w:rsidRDefault="00362C97" w:rsidP="009D7EBF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55F9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5F90" w:rsidRDefault="00755F90" w:rsidP="002D2E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0" w:rsidRPr="002D2ED6" w:rsidRDefault="00362C97" w:rsidP="009D7EBF">
    <w:pPr>
      <w:pStyle w:val="aa"/>
      <w:framePr w:wrap="auto" w:vAnchor="text" w:hAnchor="margin" w:xAlign="right" w:y="1"/>
      <w:rPr>
        <w:rStyle w:val="ac"/>
        <w:sz w:val="24"/>
        <w:szCs w:val="24"/>
      </w:rPr>
    </w:pPr>
    <w:r w:rsidRPr="002D2ED6">
      <w:rPr>
        <w:rStyle w:val="ac"/>
        <w:sz w:val="24"/>
        <w:szCs w:val="24"/>
      </w:rPr>
      <w:fldChar w:fldCharType="begin"/>
    </w:r>
    <w:r w:rsidR="00755F90" w:rsidRPr="002D2ED6">
      <w:rPr>
        <w:rStyle w:val="ac"/>
        <w:sz w:val="24"/>
        <w:szCs w:val="24"/>
      </w:rPr>
      <w:instrText xml:space="preserve">PAGE  </w:instrText>
    </w:r>
    <w:r w:rsidRPr="002D2ED6">
      <w:rPr>
        <w:rStyle w:val="ac"/>
        <w:sz w:val="24"/>
        <w:szCs w:val="24"/>
      </w:rPr>
      <w:fldChar w:fldCharType="separate"/>
    </w:r>
    <w:r w:rsidR="007E01C1">
      <w:rPr>
        <w:rStyle w:val="ac"/>
        <w:noProof/>
        <w:sz w:val="24"/>
        <w:szCs w:val="24"/>
      </w:rPr>
      <w:t>1</w:t>
    </w:r>
    <w:r w:rsidRPr="002D2ED6">
      <w:rPr>
        <w:rStyle w:val="ac"/>
        <w:sz w:val="24"/>
        <w:szCs w:val="24"/>
      </w:rPr>
      <w:fldChar w:fldCharType="end"/>
    </w:r>
  </w:p>
  <w:p w:rsidR="00755F90" w:rsidRDefault="00755F90" w:rsidP="002D2E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40" w:rsidRDefault="00600440">
      <w:r>
        <w:separator/>
      </w:r>
    </w:p>
  </w:footnote>
  <w:footnote w:type="continuationSeparator" w:id="0">
    <w:p w:rsidR="00600440" w:rsidRDefault="0060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828"/>
    <w:multiLevelType w:val="hybridMultilevel"/>
    <w:tmpl w:val="246A73A0"/>
    <w:lvl w:ilvl="0" w:tplc="6F92C76E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7F75D1"/>
    <w:multiLevelType w:val="hybridMultilevel"/>
    <w:tmpl w:val="4F563040"/>
    <w:lvl w:ilvl="0" w:tplc="9B36F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42E43"/>
    <w:multiLevelType w:val="hybridMultilevel"/>
    <w:tmpl w:val="4142E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6D71"/>
    <w:multiLevelType w:val="hybridMultilevel"/>
    <w:tmpl w:val="029EA814"/>
    <w:lvl w:ilvl="0" w:tplc="EDA80A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83D8975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35996B1C"/>
    <w:multiLevelType w:val="multilevel"/>
    <w:tmpl w:val="246A73A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5A2766"/>
    <w:multiLevelType w:val="hybridMultilevel"/>
    <w:tmpl w:val="ABEE6B20"/>
    <w:lvl w:ilvl="0" w:tplc="FD1CD66C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D15B5F"/>
    <w:multiLevelType w:val="hybridMultilevel"/>
    <w:tmpl w:val="E00CB048"/>
    <w:lvl w:ilvl="0" w:tplc="43B2723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A6246D"/>
    <w:multiLevelType w:val="hybridMultilevel"/>
    <w:tmpl w:val="A4863A70"/>
    <w:lvl w:ilvl="0" w:tplc="EE4EC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9F1BC3"/>
    <w:multiLevelType w:val="hybridMultilevel"/>
    <w:tmpl w:val="97DEA97A"/>
    <w:lvl w:ilvl="0" w:tplc="8ACE6830">
      <w:start w:val="67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55C520CE"/>
    <w:multiLevelType w:val="multilevel"/>
    <w:tmpl w:val="8F1CA50A"/>
    <w:lvl w:ilvl="0">
      <w:start w:val="67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1614" w:hanging="1425"/>
      </w:pPr>
      <w:rPr>
        <w:rFonts w:hint="default"/>
      </w:rPr>
    </w:lvl>
    <w:lvl w:ilvl="2">
      <w:start w:val="64"/>
      <w:numFmt w:val="decimal"/>
      <w:lvlText w:val="%1-%2-%3"/>
      <w:lvlJc w:val="left"/>
      <w:pPr>
        <w:ind w:left="1803" w:hanging="1425"/>
      </w:pPr>
      <w:rPr>
        <w:rFonts w:hint="default"/>
      </w:rPr>
    </w:lvl>
    <w:lvl w:ilvl="3">
      <w:start w:val="875"/>
      <w:numFmt w:val="decimal"/>
      <w:lvlText w:val="%1-%2-%3-%4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181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370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312" w:hanging="1800"/>
      </w:pPr>
      <w:rPr>
        <w:rFonts w:hint="default"/>
      </w:rPr>
    </w:lvl>
  </w:abstractNum>
  <w:abstractNum w:abstractNumId="10">
    <w:nsid w:val="58921A06"/>
    <w:multiLevelType w:val="hybridMultilevel"/>
    <w:tmpl w:val="F7D08F9A"/>
    <w:lvl w:ilvl="0" w:tplc="9B36F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07F4C"/>
    <w:multiLevelType w:val="multilevel"/>
    <w:tmpl w:val="246A73A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A7345F"/>
    <w:multiLevelType w:val="hybridMultilevel"/>
    <w:tmpl w:val="8BE42E34"/>
    <w:lvl w:ilvl="0" w:tplc="D9366EB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3">
    <w:nsid w:val="731C3E7D"/>
    <w:multiLevelType w:val="multilevel"/>
    <w:tmpl w:val="6518BA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44593"/>
    <w:multiLevelType w:val="hybridMultilevel"/>
    <w:tmpl w:val="BD8ACF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0"/>
    <w:rsid w:val="00005206"/>
    <w:rsid w:val="00005E79"/>
    <w:rsid w:val="00014F1C"/>
    <w:rsid w:val="0002562B"/>
    <w:rsid w:val="00050F91"/>
    <w:rsid w:val="000518CE"/>
    <w:rsid w:val="0005357D"/>
    <w:rsid w:val="00053D69"/>
    <w:rsid w:val="000671FB"/>
    <w:rsid w:val="000743B7"/>
    <w:rsid w:val="00077FAF"/>
    <w:rsid w:val="0008771F"/>
    <w:rsid w:val="000956F9"/>
    <w:rsid w:val="00096312"/>
    <w:rsid w:val="00096A8D"/>
    <w:rsid w:val="000A3FBA"/>
    <w:rsid w:val="000D3CC2"/>
    <w:rsid w:val="000D6DE2"/>
    <w:rsid w:val="000D7B4C"/>
    <w:rsid w:val="000E4514"/>
    <w:rsid w:val="00105D29"/>
    <w:rsid w:val="00106E31"/>
    <w:rsid w:val="001072A7"/>
    <w:rsid w:val="0012402E"/>
    <w:rsid w:val="001451EF"/>
    <w:rsid w:val="001468DC"/>
    <w:rsid w:val="001515C0"/>
    <w:rsid w:val="0015235A"/>
    <w:rsid w:val="00157118"/>
    <w:rsid w:val="00163198"/>
    <w:rsid w:val="00180C52"/>
    <w:rsid w:val="001B3CD7"/>
    <w:rsid w:val="001E1FD0"/>
    <w:rsid w:val="001E503E"/>
    <w:rsid w:val="001F1D57"/>
    <w:rsid w:val="001F51C5"/>
    <w:rsid w:val="0020036A"/>
    <w:rsid w:val="002143F3"/>
    <w:rsid w:val="00221732"/>
    <w:rsid w:val="0022464E"/>
    <w:rsid w:val="00225EC0"/>
    <w:rsid w:val="0024201F"/>
    <w:rsid w:val="00247E08"/>
    <w:rsid w:val="00251004"/>
    <w:rsid w:val="00283C72"/>
    <w:rsid w:val="00292C7C"/>
    <w:rsid w:val="002A0BA3"/>
    <w:rsid w:val="002A4444"/>
    <w:rsid w:val="002C0BEC"/>
    <w:rsid w:val="002C3AF7"/>
    <w:rsid w:val="002D1666"/>
    <w:rsid w:val="002D2ED6"/>
    <w:rsid w:val="003044DA"/>
    <w:rsid w:val="0030500E"/>
    <w:rsid w:val="00317A2B"/>
    <w:rsid w:val="003210FF"/>
    <w:rsid w:val="0032633E"/>
    <w:rsid w:val="003279A4"/>
    <w:rsid w:val="00330C46"/>
    <w:rsid w:val="00335C7B"/>
    <w:rsid w:val="00346B71"/>
    <w:rsid w:val="0035033C"/>
    <w:rsid w:val="003561A1"/>
    <w:rsid w:val="00362C97"/>
    <w:rsid w:val="00363193"/>
    <w:rsid w:val="00363243"/>
    <w:rsid w:val="003733F1"/>
    <w:rsid w:val="00391600"/>
    <w:rsid w:val="00396C0B"/>
    <w:rsid w:val="003B40FF"/>
    <w:rsid w:val="003B53C9"/>
    <w:rsid w:val="003C0DD8"/>
    <w:rsid w:val="003D0BD3"/>
    <w:rsid w:val="003D0E5E"/>
    <w:rsid w:val="003D6E81"/>
    <w:rsid w:val="003E057B"/>
    <w:rsid w:val="003E4049"/>
    <w:rsid w:val="003E42D4"/>
    <w:rsid w:val="00406285"/>
    <w:rsid w:val="00416D78"/>
    <w:rsid w:val="0042478A"/>
    <w:rsid w:val="00431E10"/>
    <w:rsid w:val="00433EB8"/>
    <w:rsid w:val="00440430"/>
    <w:rsid w:val="004446A0"/>
    <w:rsid w:val="00444983"/>
    <w:rsid w:val="004518A0"/>
    <w:rsid w:val="00455338"/>
    <w:rsid w:val="00456BEE"/>
    <w:rsid w:val="00462788"/>
    <w:rsid w:val="00462B7F"/>
    <w:rsid w:val="00472C4D"/>
    <w:rsid w:val="0047654B"/>
    <w:rsid w:val="00482EE0"/>
    <w:rsid w:val="0049250B"/>
    <w:rsid w:val="00495010"/>
    <w:rsid w:val="004A0D18"/>
    <w:rsid w:val="004A324E"/>
    <w:rsid w:val="004B695E"/>
    <w:rsid w:val="004C19BA"/>
    <w:rsid w:val="004F2842"/>
    <w:rsid w:val="004F4CD9"/>
    <w:rsid w:val="00505AF4"/>
    <w:rsid w:val="005062B8"/>
    <w:rsid w:val="00540923"/>
    <w:rsid w:val="00544BE1"/>
    <w:rsid w:val="0054676E"/>
    <w:rsid w:val="005471DE"/>
    <w:rsid w:val="00557210"/>
    <w:rsid w:val="00560999"/>
    <w:rsid w:val="0056168C"/>
    <w:rsid w:val="00563514"/>
    <w:rsid w:val="00581320"/>
    <w:rsid w:val="00587835"/>
    <w:rsid w:val="00590AF4"/>
    <w:rsid w:val="00594F86"/>
    <w:rsid w:val="005A2C9C"/>
    <w:rsid w:val="005A5A70"/>
    <w:rsid w:val="005C3D0C"/>
    <w:rsid w:val="005C60E9"/>
    <w:rsid w:val="005D0814"/>
    <w:rsid w:val="005D2B59"/>
    <w:rsid w:val="005D3F91"/>
    <w:rsid w:val="005E1341"/>
    <w:rsid w:val="005E4FA6"/>
    <w:rsid w:val="005F1423"/>
    <w:rsid w:val="005F281F"/>
    <w:rsid w:val="005F2D82"/>
    <w:rsid w:val="00600440"/>
    <w:rsid w:val="00604A85"/>
    <w:rsid w:val="00606A08"/>
    <w:rsid w:val="006216A3"/>
    <w:rsid w:val="0063154C"/>
    <w:rsid w:val="006424C5"/>
    <w:rsid w:val="00655899"/>
    <w:rsid w:val="00663750"/>
    <w:rsid w:val="00683B87"/>
    <w:rsid w:val="00692BAF"/>
    <w:rsid w:val="0069671B"/>
    <w:rsid w:val="006C379E"/>
    <w:rsid w:val="006D1BEF"/>
    <w:rsid w:val="006D5E60"/>
    <w:rsid w:val="006E06E1"/>
    <w:rsid w:val="006E2867"/>
    <w:rsid w:val="006E4657"/>
    <w:rsid w:val="006E7AA1"/>
    <w:rsid w:val="006F240C"/>
    <w:rsid w:val="007202D4"/>
    <w:rsid w:val="007320F8"/>
    <w:rsid w:val="007334C9"/>
    <w:rsid w:val="00740D19"/>
    <w:rsid w:val="007411DE"/>
    <w:rsid w:val="00744D59"/>
    <w:rsid w:val="00755F90"/>
    <w:rsid w:val="00757048"/>
    <w:rsid w:val="0076167D"/>
    <w:rsid w:val="0076297A"/>
    <w:rsid w:val="00771208"/>
    <w:rsid w:val="007820BF"/>
    <w:rsid w:val="00782925"/>
    <w:rsid w:val="0078380E"/>
    <w:rsid w:val="007907FF"/>
    <w:rsid w:val="00791C5F"/>
    <w:rsid w:val="00791FC9"/>
    <w:rsid w:val="0079359D"/>
    <w:rsid w:val="0079629D"/>
    <w:rsid w:val="007B0237"/>
    <w:rsid w:val="007B4BDD"/>
    <w:rsid w:val="007E01C1"/>
    <w:rsid w:val="007F0DA4"/>
    <w:rsid w:val="007F409C"/>
    <w:rsid w:val="007F6B25"/>
    <w:rsid w:val="00806955"/>
    <w:rsid w:val="008836D8"/>
    <w:rsid w:val="00892B23"/>
    <w:rsid w:val="00893F54"/>
    <w:rsid w:val="00896F00"/>
    <w:rsid w:val="008A5AA2"/>
    <w:rsid w:val="008B1352"/>
    <w:rsid w:val="008D248A"/>
    <w:rsid w:val="008D29CC"/>
    <w:rsid w:val="008D2BB2"/>
    <w:rsid w:val="008D62F7"/>
    <w:rsid w:val="008D7EAE"/>
    <w:rsid w:val="008E7DB5"/>
    <w:rsid w:val="008F500A"/>
    <w:rsid w:val="009113C5"/>
    <w:rsid w:val="009219B8"/>
    <w:rsid w:val="00931636"/>
    <w:rsid w:val="0093467A"/>
    <w:rsid w:val="00935707"/>
    <w:rsid w:val="009427EA"/>
    <w:rsid w:val="0096721C"/>
    <w:rsid w:val="0099736A"/>
    <w:rsid w:val="00997E4B"/>
    <w:rsid w:val="009B5B89"/>
    <w:rsid w:val="009D7EBF"/>
    <w:rsid w:val="009E24E8"/>
    <w:rsid w:val="009E4E80"/>
    <w:rsid w:val="009E641D"/>
    <w:rsid w:val="00A01AD9"/>
    <w:rsid w:val="00A01EDE"/>
    <w:rsid w:val="00A14F17"/>
    <w:rsid w:val="00A1765A"/>
    <w:rsid w:val="00A2510A"/>
    <w:rsid w:val="00A258A6"/>
    <w:rsid w:val="00A30225"/>
    <w:rsid w:val="00A34C69"/>
    <w:rsid w:val="00A41E44"/>
    <w:rsid w:val="00A421F4"/>
    <w:rsid w:val="00A45AAB"/>
    <w:rsid w:val="00A60F44"/>
    <w:rsid w:val="00A6250A"/>
    <w:rsid w:val="00A64D86"/>
    <w:rsid w:val="00A8530D"/>
    <w:rsid w:val="00A918EA"/>
    <w:rsid w:val="00A92F08"/>
    <w:rsid w:val="00A97292"/>
    <w:rsid w:val="00AE21D1"/>
    <w:rsid w:val="00AF1C45"/>
    <w:rsid w:val="00B13EC2"/>
    <w:rsid w:val="00B276EA"/>
    <w:rsid w:val="00B32979"/>
    <w:rsid w:val="00B4205C"/>
    <w:rsid w:val="00B57CBA"/>
    <w:rsid w:val="00B63832"/>
    <w:rsid w:val="00B76422"/>
    <w:rsid w:val="00BA2DD1"/>
    <w:rsid w:val="00BB29FA"/>
    <w:rsid w:val="00BB3153"/>
    <w:rsid w:val="00BC717A"/>
    <w:rsid w:val="00BE060A"/>
    <w:rsid w:val="00BF290A"/>
    <w:rsid w:val="00BF69C2"/>
    <w:rsid w:val="00C0442C"/>
    <w:rsid w:val="00C1322A"/>
    <w:rsid w:val="00C23223"/>
    <w:rsid w:val="00C24B77"/>
    <w:rsid w:val="00C25244"/>
    <w:rsid w:val="00C33F56"/>
    <w:rsid w:val="00C35D16"/>
    <w:rsid w:val="00C42B0A"/>
    <w:rsid w:val="00C515C5"/>
    <w:rsid w:val="00C551C2"/>
    <w:rsid w:val="00C56125"/>
    <w:rsid w:val="00C61A24"/>
    <w:rsid w:val="00C63FE4"/>
    <w:rsid w:val="00C640AD"/>
    <w:rsid w:val="00C76F6E"/>
    <w:rsid w:val="00C800AC"/>
    <w:rsid w:val="00C82571"/>
    <w:rsid w:val="00C93E60"/>
    <w:rsid w:val="00CB542E"/>
    <w:rsid w:val="00CC73D9"/>
    <w:rsid w:val="00CD0B83"/>
    <w:rsid w:val="00CD249B"/>
    <w:rsid w:val="00CF101D"/>
    <w:rsid w:val="00CF7660"/>
    <w:rsid w:val="00D0421B"/>
    <w:rsid w:val="00D045F3"/>
    <w:rsid w:val="00D2074F"/>
    <w:rsid w:val="00D264E6"/>
    <w:rsid w:val="00D27BC4"/>
    <w:rsid w:val="00D40125"/>
    <w:rsid w:val="00D42046"/>
    <w:rsid w:val="00D4574F"/>
    <w:rsid w:val="00D504A2"/>
    <w:rsid w:val="00D56E81"/>
    <w:rsid w:val="00D70336"/>
    <w:rsid w:val="00D7258A"/>
    <w:rsid w:val="00D8058E"/>
    <w:rsid w:val="00D873F5"/>
    <w:rsid w:val="00DA3B48"/>
    <w:rsid w:val="00DB67CF"/>
    <w:rsid w:val="00DE0FCE"/>
    <w:rsid w:val="00DE3B76"/>
    <w:rsid w:val="00E01ABA"/>
    <w:rsid w:val="00E1018D"/>
    <w:rsid w:val="00E12BCD"/>
    <w:rsid w:val="00E214E3"/>
    <w:rsid w:val="00E43BB1"/>
    <w:rsid w:val="00E56FC0"/>
    <w:rsid w:val="00E6042D"/>
    <w:rsid w:val="00E830F6"/>
    <w:rsid w:val="00E87DAC"/>
    <w:rsid w:val="00E93D85"/>
    <w:rsid w:val="00EA1F33"/>
    <w:rsid w:val="00EA4C89"/>
    <w:rsid w:val="00EB344C"/>
    <w:rsid w:val="00EC64A8"/>
    <w:rsid w:val="00ED4993"/>
    <w:rsid w:val="00ED5BB5"/>
    <w:rsid w:val="00EE20AD"/>
    <w:rsid w:val="00EF0D84"/>
    <w:rsid w:val="00EF6368"/>
    <w:rsid w:val="00EF755D"/>
    <w:rsid w:val="00F06838"/>
    <w:rsid w:val="00F1027F"/>
    <w:rsid w:val="00F11095"/>
    <w:rsid w:val="00F1192F"/>
    <w:rsid w:val="00F1622B"/>
    <w:rsid w:val="00F40516"/>
    <w:rsid w:val="00F41517"/>
    <w:rsid w:val="00F456DE"/>
    <w:rsid w:val="00F47C2F"/>
    <w:rsid w:val="00F521E6"/>
    <w:rsid w:val="00F77892"/>
    <w:rsid w:val="00F87C6D"/>
    <w:rsid w:val="00FA1347"/>
    <w:rsid w:val="00FA38BF"/>
    <w:rsid w:val="00FA73E6"/>
    <w:rsid w:val="00FB2F16"/>
    <w:rsid w:val="00FB7A56"/>
    <w:rsid w:val="00FD26EE"/>
    <w:rsid w:val="00FD4252"/>
    <w:rsid w:val="00FD5625"/>
    <w:rsid w:val="00FF331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80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9E4E80"/>
    <w:pPr>
      <w:keepNext/>
      <w:ind w:firstLine="540"/>
      <w:jc w:val="right"/>
      <w:outlineLvl w:val="0"/>
    </w:pPr>
    <w:rPr>
      <w:sz w:val="20"/>
      <w:lang w:val="x-none"/>
    </w:rPr>
  </w:style>
  <w:style w:type="paragraph" w:styleId="2">
    <w:name w:val="heading 2"/>
    <w:basedOn w:val="a"/>
    <w:next w:val="a"/>
    <w:link w:val="20"/>
    <w:qFormat/>
    <w:rsid w:val="009E4E8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locked/>
    <w:rsid w:val="003E40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character" w:customStyle="1" w:styleId="20">
    <w:name w:val="Заголовок 2 Знак"/>
    <w:link w:val="2"/>
    <w:locked/>
    <w:rsid w:val="009E4E8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styleId="a3">
    <w:name w:val="Emphasis"/>
    <w:qFormat/>
    <w:rsid w:val="009E4E80"/>
    <w:rPr>
      <w:rFonts w:cs="Times New Roman"/>
      <w:i/>
      <w:iCs/>
    </w:rPr>
  </w:style>
  <w:style w:type="character" w:customStyle="1" w:styleId="postbody">
    <w:name w:val="postbody"/>
    <w:rsid w:val="009E4E80"/>
    <w:rPr>
      <w:rFonts w:cs="Times New Roman"/>
    </w:rPr>
  </w:style>
  <w:style w:type="character" w:styleId="a4">
    <w:name w:val="Hyperlink"/>
    <w:rsid w:val="009E4E80"/>
    <w:rPr>
      <w:rFonts w:cs="Times New Roman"/>
      <w:color w:val="0000FF"/>
      <w:u w:val="single"/>
    </w:rPr>
  </w:style>
  <w:style w:type="paragraph" w:customStyle="1" w:styleId="11">
    <w:name w:val="Абзац списку1"/>
    <w:basedOn w:val="a"/>
    <w:rsid w:val="009E4E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9E4E80"/>
    <w:rPr>
      <w:rFonts w:ascii="Courier New" w:hAnsi="Courier New"/>
      <w:sz w:val="20"/>
      <w:lang w:val="x-none" w:eastAsia="ru-RU"/>
    </w:rPr>
  </w:style>
  <w:style w:type="character" w:customStyle="1" w:styleId="a6">
    <w:name w:val="Текст Знак"/>
    <w:link w:val="a5"/>
    <w:locked/>
    <w:rsid w:val="009E4E80"/>
    <w:rPr>
      <w:rFonts w:ascii="Courier New" w:hAnsi="Courier New" w:cs="Courier New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9E4E80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ий текст з відступом 2 Знак"/>
    <w:link w:val="21"/>
    <w:locked/>
    <w:rsid w:val="009E4E8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9E4E80"/>
    <w:rPr>
      <w:rFonts w:cs="Times New Roman"/>
      <w:b/>
      <w:bCs/>
    </w:rPr>
  </w:style>
  <w:style w:type="paragraph" w:styleId="a8">
    <w:name w:val="Body Text"/>
    <w:basedOn w:val="a"/>
    <w:link w:val="a9"/>
    <w:rsid w:val="009E4E80"/>
    <w:pPr>
      <w:spacing w:after="120"/>
    </w:pPr>
    <w:rPr>
      <w:sz w:val="20"/>
      <w:lang w:val="x-none"/>
    </w:rPr>
  </w:style>
  <w:style w:type="character" w:customStyle="1" w:styleId="a9">
    <w:name w:val="Основний текст Знак"/>
    <w:link w:val="a8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paragraph" w:customStyle="1" w:styleId="Normal1">
    <w:name w:val="Normal1"/>
    <w:rsid w:val="009E4E80"/>
    <w:pPr>
      <w:widowControl w:val="0"/>
    </w:pPr>
    <w:rPr>
      <w:rFonts w:ascii="Times New Roman" w:hAnsi="Times New Roman"/>
      <w:lang w:val="ru-RU" w:eastAsia="ru-RU"/>
    </w:rPr>
  </w:style>
  <w:style w:type="paragraph" w:styleId="aa">
    <w:name w:val="footer"/>
    <w:basedOn w:val="a"/>
    <w:link w:val="ab"/>
    <w:rsid w:val="009E4E80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ій колонтитул Знак"/>
    <w:link w:val="aa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character" w:styleId="ac">
    <w:name w:val="page number"/>
    <w:rsid w:val="009E4E80"/>
    <w:rPr>
      <w:rFonts w:cs="Times New Roman"/>
    </w:rPr>
  </w:style>
  <w:style w:type="paragraph" w:styleId="ad">
    <w:name w:val="Balloon Text"/>
    <w:basedOn w:val="a"/>
    <w:link w:val="ae"/>
    <w:semiHidden/>
    <w:rsid w:val="007907FF"/>
    <w:rPr>
      <w:rFonts w:ascii="Tahoma" w:hAnsi="Tahoma"/>
      <w:sz w:val="16"/>
      <w:szCs w:val="16"/>
      <w:lang w:val="x-none"/>
    </w:rPr>
  </w:style>
  <w:style w:type="character" w:customStyle="1" w:styleId="ae">
    <w:name w:val="Текст у виносці Знак"/>
    <w:link w:val="ad"/>
    <w:semiHidden/>
    <w:locked/>
    <w:rsid w:val="007907FF"/>
    <w:rPr>
      <w:rFonts w:ascii="Tahoma" w:hAnsi="Tahoma" w:cs="Tahoma"/>
      <w:sz w:val="16"/>
      <w:szCs w:val="16"/>
      <w:lang w:val="x-none" w:eastAsia="uk-UA"/>
    </w:rPr>
  </w:style>
  <w:style w:type="paragraph" w:customStyle="1" w:styleId="af">
    <w:name w:val="Абзац списка"/>
    <w:basedOn w:val="a"/>
    <w:uiPriority w:val="34"/>
    <w:qFormat/>
    <w:rsid w:val="00B276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3E4049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styleId="af0">
    <w:name w:val="FollowedHyperlink"/>
    <w:basedOn w:val="a0"/>
    <w:rsid w:val="00391600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50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80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9E4E80"/>
    <w:pPr>
      <w:keepNext/>
      <w:ind w:firstLine="540"/>
      <w:jc w:val="right"/>
      <w:outlineLvl w:val="0"/>
    </w:pPr>
    <w:rPr>
      <w:sz w:val="20"/>
      <w:lang w:val="x-none"/>
    </w:rPr>
  </w:style>
  <w:style w:type="paragraph" w:styleId="2">
    <w:name w:val="heading 2"/>
    <w:basedOn w:val="a"/>
    <w:next w:val="a"/>
    <w:link w:val="20"/>
    <w:qFormat/>
    <w:rsid w:val="009E4E8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locked/>
    <w:rsid w:val="003E40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character" w:customStyle="1" w:styleId="20">
    <w:name w:val="Заголовок 2 Знак"/>
    <w:link w:val="2"/>
    <w:locked/>
    <w:rsid w:val="009E4E8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styleId="a3">
    <w:name w:val="Emphasis"/>
    <w:qFormat/>
    <w:rsid w:val="009E4E80"/>
    <w:rPr>
      <w:rFonts w:cs="Times New Roman"/>
      <w:i/>
      <w:iCs/>
    </w:rPr>
  </w:style>
  <w:style w:type="character" w:customStyle="1" w:styleId="postbody">
    <w:name w:val="postbody"/>
    <w:rsid w:val="009E4E80"/>
    <w:rPr>
      <w:rFonts w:cs="Times New Roman"/>
    </w:rPr>
  </w:style>
  <w:style w:type="character" w:styleId="a4">
    <w:name w:val="Hyperlink"/>
    <w:rsid w:val="009E4E80"/>
    <w:rPr>
      <w:rFonts w:cs="Times New Roman"/>
      <w:color w:val="0000FF"/>
      <w:u w:val="single"/>
    </w:rPr>
  </w:style>
  <w:style w:type="paragraph" w:customStyle="1" w:styleId="11">
    <w:name w:val="Абзац списку1"/>
    <w:basedOn w:val="a"/>
    <w:rsid w:val="009E4E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9E4E80"/>
    <w:rPr>
      <w:rFonts w:ascii="Courier New" w:hAnsi="Courier New"/>
      <w:sz w:val="20"/>
      <w:lang w:val="x-none" w:eastAsia="ru-RU"/>
    </w:rPr>
  </w:style>
  <w:style w:type="character" w:customStyle="1" w:styleId="a6">
    <w:name w:val="Текст Знак"/>
    <w:link w:val="a5"/>
    <w:locked/>
    <w:rsid w:val="009E4E80"/>
    <w:rPr>
      <w:rFonts w:ascii="Courier New" w:hAnsi="Courier New" w:cs="Courier New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9E4E80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ий текст з відступом 2 Знак"/>
    <w:link w:val="21"/>
    <w:locked/>
    <w:rsid w:val="009E4E8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9E4E80"/>
    <w:rPr>
      <w:rFonts w:cs="Times New Roman"/>
      <w:b/>
      <w:bCs/>
    </w:rPr>
  </w:style>
  <w:style w:type="paragraph" w:styleId="a8">
    <w:name w:val="Body Text"/>
    <w:basedOn w:val="a"/>
    <w:link w:val="a9"/>
    <w:rsid w:val="009E4E80"/>
    <w:pPr>
      <w:spacing w:after="120"/>
    </w:pPr>
    <w:rPr>
      <w:sz w:val="20"/>
      <w:lang w:val="x-none"/>
    </w:rPr>
  </w:style>
  <w:style w:type="character" w:customStyle="1" w:styleId="a9">
    <w:name w:val="Основний текст Знак"/>
    <w:link w:val="a8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paragraph" w:customStyle="1" w:styleId="Normal1">
    <w:name w:val="Normal1"/>
    <w:rsid w:val="009E4E80"/>
    <w:pPr>
      <w:widowControl w:val="0"/>
    </w:pPr>
    <w:rPr>
      <w:rFonts w:ascii="Times New Roman" w:hAnsi="Times New Roman"/>
      <w:lang w:val="ru-RU" w:eastAsia="ru-RU"/>
    </w:rPr>
  </w:style>
  <w:style w:type="paragraph" w:styleId="aa">
    <w:name w:val="footer"/>
    <w:basedOn w:val="a"/>
    <w:link w:val="ab"/>
    <w:rsid w:val="009E4E80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ій колонтитул Знак"/>
    <w:link w:val="aa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character" w:styleId="ac">
    <w:name w:val="page number"/>
    <w:rsid w:val="009E4E80"/>
    <w:rPr>
      <w:rFonts w:cs="Times New Roman"/>
    </w:rPr>
  </w:style>
  <w:style w:type="paragraph" w:styleId="ad">
    <w:name w:val="Balloon Text"/>
    <w:basedOn w:val="a"/>
    <w:link w:val="ae"/>
    <w:semiHidden/>
    <w:rsid w:val="007907FF"/>
    <w:rPr>
      <w:rFonts w:ascii="Tahoma" w:hAnsi="Tahoma"/>
      <w:sz w:val="16"/>
      <w:szCs w:val="16"/>
      <w:lang w:val="x-none"/>
    </w:rPr>
  </w:style>
  <w:style w:type="character" w:customStyle="1" w:styleId="ae">
    <w:name w:val="Текст у виносці Знак"/>
    <w:link w:val="ad"/>
    <w:semiHidden/>
    <w:locked/>
    <w:rsid w:val="007907FF"/>
    <w:rPr>
      <w:rFonts w:ascii="Tahoma" w:hAnsi="Tahoma" w:cs="Tahoma"/>
      <w:sz w:val="16"/>
      <w:szCs w:val="16"/>
      <w:lang w:val="x-none" w:eastAsia="uk-UA"/>
    </w:rPr>
  </w:style>
  <w:style w:type="paragraph" w:customStyle="1" w:styleId="af">
    <w:name w:val="Абзац списка"/>
    <w:basedOn w:val="a"/>
    <w:uiPriority w:val="34"/>
    <w:qFormat/>
    <w:rsid w:val="00B276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3E4049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styleId="af0">
    <w:name w:val="FollowedHyperlink"/>
    <w:basedOn w:val="a0"/>
    <w:rsid w:val="00391600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50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4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GOlnh-vHbJ7-ILTQk50v4d43_F-yJKbyEXwSZcIvAOg/ed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yber.lviv.ua/news" TargetMode="External"/><Relationship Id="rId17" Type="http://schemas.openxmlformats.org/officeDocument/2006/relationships/hyperlink" Target="mailto:konf.ek.201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om.lnu.edu.ua/Form_Rynk_Ec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ber.lvi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f.ek.2017@gmail.com" TargetMode="External"/><Relationship Id="rId10" Type="http://schemas.openxmlformats.org/officeDocument/2006/relationships/hyperlink" Target="http://www.cyber.lviv.ua/new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konf.ek.2017@gmail.com" TargetMode="External"/><Relationship Id="rId14" Type="http://schemas.openxmlformats.org/officeDocument/2006/relationships/hyperlink" Target="mailto:konf.ek.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E2A5-5238-49A6-85D7-586DB416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8368</Words>
  <Characters>4771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CtrlSoft</Company>
  <LinksUpToDate>false</LinksUpToDate>
  <CharactersWithSpaces>13113</CharactersWithSpaces>
  <SharedDoc>false</SharedDoc>
  <HLinks>
    <vt:vector size="48" baseType="variant">
      <vt:variant>
        <vt:i4>2359302</vt:i4>
      </vt:variant>
      <vt:variant>
        <vt:i4>21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2359302</vt:i4>
      </vt:variant>
      <vt:variant>
        <vt:i4>18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2359302</vt:i4>
      </vt:variant>
      <vt:variant>
        <vt:i4>15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2359302</vt:i4>
      </vt:variant>
      <vt:variant>
        <vt:i4>12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720989</vt:i4>
      </vt:variant>
      <vt:variant>
        <vt:i4>9</vt:i4>
      </vt:variant>
      <vt:variant>
        <vt:i4>0</vt:i4>
      </vt:variant>
      <vt:variant>
        <vt:i4>5</vt:i4>
      </vt:variant>
      <vt:variant>
        <vt:lpwstr>http://www.cyber.lviv.ua/news</vt:lpwstr>
      </vt:variant>
      <vt:variant>
        <vt:lpwstr/>
      </vt:variant>
      <vt:variant>
        <vt:i4>1179671</vt:i4>
      </vt:variant>
      <vt:variant>
        <vt:i4>6</vt:i4>
      </vt:variant>
      <vt:variant>
        <vt:i4>0</vt:i4>
      </vt:variant>
      <vt:variant>
        <vt:i4>5</vt:i4>
      </vt:variant>
      <vt:variant>
        <vt:lpwstr>http://www.cyber.lviv.ua/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http://www.cyber.lviv.ua/news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comp</dc:creator>
  <cp:keywords/>
  <cp:lastModifiedBy>Пользователь Windows</cp:lastModifiedBy>
  <cp:revision>8</cp:revision>
  <cp:lastPrinted>2014-07-14T05:54:00Z</cp:lastPrinted>
  <dcterms:created xsi:type="dcterms:W3CDTF">2017-07-28T12:36:00Z</dcterms:created>
  <dcterms:modified xsi:type="dcterms:W3CDTF">2017-09-13T19:44:00Z</dcterms:modified>
</cp:coreProperties>
</file>