
<file path=[Content_Types].xml><?xml version="1.0" encoding="utf-8"?>
<Types xmlns="http://schemas.openxmlformats.org/package/2006/content-types">
  <Default Extension="vsd" ContentType="application/vnd.visio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A2" w:rsidRPr="00536FA2" w:rsidRDefault="00536FA2" w:rsidP="00536FA2">
      <w:pPr>
        <w:rPr>
          <w:rFonts w:ascii="Times New Roman" w:hAnsi="Times New Roman" w:cs="Times New Roman"/>
          <w:lang w:val="ru-RU"/>
        </w:rPr>
      </w:pPr>
      <w:r w:rsidRPr="00536FA2">
        <w:rPr>
          <w:rFonts w:ascii="Times New Roman" w:hAnsi="Times New Roman" w:cs="Times New Roman"/>
          <w:b/>
          <w:bCs/>
          <w:sz w:val="28"/>
          <w:szCs w:val="28"/>
        </w:rPr>
        <w:t>УДК 303.72:332.012</w:t>
      </w:r>
    </w:p>
    <w:p w:rsidR="00536FA2" w:rsidRPr="00536FA2" w:rsidRDefault="00536FA2" w:rsidP="00536FA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rPr>
          <w:rFonts w:cs="Times New Roman"/>
          <w:b/>
          <w:bCs/>
          <w:sz w:val="28"/>
          <w:szCs w:val="28"/>
        </w:rPr>
      </w:pPr>
    </w:p>
    <w:p w:rsidR="00536FA2" w:rsidRPr="00536FA2" w:rsidRDefault="00536FA2" w:rsidP="00536FA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right"/>
        <w:rPr>
          <w:rFonts w:cs="Times New Roman"/>
          <w:b/>
          <w:bCs/>
          <w:sz w:val="28"/>
          <w:szCs w:val="28"/>
        </w:rPr>
      </w:pPr>
      <w:proofErr w:type="spellStart"/>
      <w:r w:rsidRPr="00536FA2">
        <w:rPr>
          <w:rFonts w:cs="Times New Roman"/>
          <w:b/>
          <w:bCs/>
          <w:sz w:val="28"/>
          <w:szCs w:val="28"/>
        </w:rPr>
        <w:t>Турський</w:t>
      </w:r>
      <w:proofErr w:type="spellEnd"/>
      <w:r w:rsidRPr="00536FA2">
        <w:rPr>
          <w:rFonts w:cs="Times New Roman"/>
          <w:b/>
          <w:bCs/>
          <w:sz w:val="28"/>
          <w:szCs w:val="28"/>
        </w:rPr>
        <w:t xml:space="preserve"> І. В.,</w:t>
      </w:r>
    </w:p>
    <w:p w:rsidR="00536FA2" w:rsidRPr="00536FA2" w:rsidRDefault="00536FA2" w:rsidP="00536FA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right"/>
        <w:rPr>
          <w:rFonts w:cs="Times New Roman"/>
          <w:lang w:val="uk-UA"/>
        </w:rPr>
      </w:pPr>
      <w:r w:rsidRPr="00536FA2">
        <w:rPr>
          <w:rFonts w:cs="Times New Roman"/>
          <w:bCs/>
          <w:sz w:val="28"/>
          <w:szCs w:val="28"/>
          <w:lang w:val="uk-UA"/>
        </w:rPr>
        <w:t>кандидат економічних наук, доцент,</w:t>
      </w:r>
    </w:p>
    <w:p w:rsidR="00536FA2" w:rsidRPr="00536FA2" w:rsidRDefault="005D01DF" w:rsidP="00536FA2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8"/>
          <w:szCs w:val="28"/>
        </w:rPr>
        <w:t>кафедри економіки і фінансів</w:t>
      </w:r>
      <w:r w:rsidR="00536FA2" w:rsidRPr="00536FA2">
        <w:rPr>
          <w:rFonts w:ascii="Times New Roman" w:hAnsi="Times New Roman" w:cs="Times New Roman"/>
          <w:iCs/>
          <w:sz w:val="28"/>
          <w:szCs w:val="28"/>
        </w:rPr>
        <w:t xml:space="preserve">, </w:t>
      </w:r>
    </w:p>
    <w:p w:rsidR="00536FA2" w:rsidRPr="00536FA2" w:rsidRDefault="00536FA2" w:rsidP="00721DA6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851"/>
        <w:jc w:val="right"/>
        <w:rPr>
          <w:rFonts w:ascii="Times New Roman" w:hAnsi="Times New Roman" w:cs="Times New Roman"/>
        </w:rPr>
      </w:pPr>
      <w:r w:rsidRPr="00536FA2">
        <w:rPr>
          <w:rFonts w:ascii="Times New Roman" w:hAnsi="Times New Roman" w:cs="Times New Roman"/>
          <w:iCs/>
          <w:sz w:val="28"/>
          <w:szCs w:val="28"/>
        </w:rPr>
        <w:t xml:space="preserve">Тернопільський національний </w:t>
      </w:r>
    </w:p>
    <w:p w:rsidR="00536FA2" w:rsidRPr="00536FA2" w:rsidRDefault="00536FA2" w:rsidP="00721DA6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851"/>
        <w:jc w:val="right"/>
        <w:rPr>
          <w:rFonts w:ascii="Times New Roman" w:hAnsi="Times New Roman" w:cs="Times New Roman"/>
        </w:rPr>
      </w:pPr>
      <w:r w:rsidRPr="00536FA2">
        <w:rPr>
          <w:rFonts w:ascii="Times New Roman" w:hAnsi="Times New Roman" w:cs="Times New Roman"/>
          <w:iCs/>
          <w:sz w:val="28"/>
          <w:szCs w:val="28"/>
        </w:rPr>
        <w:t xml:space="preserve">технічний університет ім. І. Пулюя, </w:t>
      </w:r>
    </w:p>
    <w:p w:rsidR="00536FA2" w:rsidRDefault="00536FA2" w:rsidP="00721DA6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36FA2">
        <w:rPr>
          <w:rFonts w:ascii="Times New Roman" w:hAnsi="Times New Roman" w:cs="Times New Roman"/>
          <w:iCs/>
          <w:sz w:val="28"/>
          <w:szCs w:val="28"/>
        </w:rPr>
        <w:t xml:space="preserve">м. Тернопіль, </w:t>
      </w:r>
      <w:r>
        <w:rPr>
          <w:rFonts w:ascii="Times New Roman" w:hAnsi="Times New Roman" w:cs="Times New Roman"/>
          <w:iCs/>
          <w:sz w:val="28"/>
          <w:szCs w:val="28"/>
        </w:rPr>
        <w:t>Україна</w:t>
      </w:r>
    </w:p>
    <w:p w:rsidR="00536FA2" w:rsidRPr="00536FA2" w:rsidRDefault="00536FA2" w:rsidP="00721DA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6FA2" w:rsidRPr="00536FA2" w:rsidRDefault="00536FA2" w:rsidP="00721D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МОДЕЛЮВАННЯ</w:t>
      </w:r>
      <w:r w:rsidRPr="00536F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ЗАЛЕЖНОСТІ ВАЛОВОГО РЕГІОНАЛЬНОГО ПРОДУКТУ</w:t>
      </w:r>
      <w:r w:rsidR="003A69D5">
        <w:rPr>
          <w:rFonts w:ascii="Times New Roman" w:hAnsi="Times New Roman" w:cs="Times New Roman"/>
          <w:b/>
          <w:sz w:val="28"/>
          <w:szCs w:val="28"/>
        </w:rPr>
        <w:t xml:space="preserve"> ВІД </w:t>
      </w:r>
      <w:r w:rsidRPr="00536FA2">
        <w:rPr>
          <w:rFonts w:ascii="Times New Roman" w:hAnsi="Times New Roman" w:cs="Times New Roman"/>
          <w:b/>
          <w:sz w:val="28"/>
          <w:szCs w:val="28"/>
        </w:rPr>
        <w:t xml:space="preserve"> РОЗВИТКУ </w:t>
      </w:r>
      <w:r w:rsidR="003A69D5">
        <w:rPr>
          <w:rFonts w:ascii="Times New Roman" w:hAnsi="Times New Roman" w:cs="Times New Roman"/>
          <w:b/>
          <w:sz w:val="28"/>
          <w:szCs w:val="28"/>
        </w:rPr>
        <w:t>ПІДПРИЄМНИЦТВА РЕГІОНІВ УКРАЇНИ</w:t>
      </w:r>
    </w:p>
    <w:p w:rsidR="00536FA2" w:rsidRDefault="0009378F" w:rsidP="00721D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78F">
        <w:rPr>
          <w:rFonts w:ascii="Times New Roman" w:hAnsi="Times New Roman" w:cs="Times New Roman"/>
          <w:b/>
          <w:i/>
          <w:sz w:val="28"/>
          <w:szCs w:val="28"/>
        </w:rPr>
        <w:t xml:space="preserve">Анотація.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09378F">
        <w:rPr>
          <w:rFonts w:ascii="Times New Roman" w:hAnsi="Times New Roman" w:cs="Times New Roman"/>
          <w:i/>
          <w:sz w:val="28"/>
          <w:szCs w:val="28"/>
        </w:rPr>
        <w:t>апропон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09378F">
        <w:rPr>
          <w:rFonts w:ascii="Times New Roman" w:hAnsi="Times New Roman" w:cs="Times New Roman"/>
          <w:i/>
          <w:sz w:val="28"/>
          <w:szCs w:val="28"/>
        </w:rPr>
        <w:t>ва</w:t>
      </w:r>
      <w:r>
        <w:rPr>
          <w:rFonts w:ascii="Times New Roman" w:hAnsi="Times New Roman" w:cs="Times New Roman"/>
          <w:i/>
          <w:sz w:val="28"/>
          <w:szCs w:val="28"/>
        </w:rPr>
        <w:t>но</w:t>
      </w:r>
      <w:r w:rsidRPr="0009378F">
        <w:rPr>
          <w:rFonts w:ascii="Times New Roman" w:hAnsi="Times New Roman" w:cs="Times New Roman"/>
          <w:i/>
          <w:sz w:val="28"/>
          <w:szCs w:val="28"/>
        </w:rPr>
        <w:t xml:space="preserve"> підхід до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економетричного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моделювання залежності валового регіонального продукту від </w:t>
      </w:r>
      <w:r>
        <w:rPr>
          <w:rFonts w:ascii="Times New Roman" w:hAnsi="Times New Roman" w:cs="Times New Roman"/>
          <w:i/>
          <w:sz w:val="28"/>
          <w:szCs w:val="28"/>
        </w:rPr>
        <w:t xml:space="preserve">показників </w:t>
      </w:r>
      <w:r w:rsidRPr="0009378F">
        <w:rPr>
          <w:rFonts w:ascii="Times New Roman" w:hAnsi="Times New Roman" w:cs="Times New Roman"/>
          <w:i/>
          <w:sz w:val="28"/>
          <w:szCs w:val="28"/>
        </w:rPr>
        <w:t>розвитку підприємництва регіонів України</w:t>
      </w:r>
      <w:r>
        <w:rPr>
          <w:rFonts w:ascii="Times New Roman" w:hAnsi="Times New Roman" w:cs="Times New Roman"/>
          <w:i/>
          <w:sz w:val="28"/>
          <w:szCs w:val="28"/>
        </w:rPr>
        <w:t xml:space="preserve">. Моделювання проведено </w:t>
      </w:r>
      <w:r w:rsidRPr="0009378F">
        <w:rPr>
          <w:rFonts w:ascii="Times New Roman" w:hAnsi="Times New Roman" w:cs="Times New Roman"/>
          <w:i/>
          <w:sz w:val="28"/>
          <w:szCs w:val="28"/>
        </w:rPr>
        <w:t xml:space="preserve">на основі </w:t>
      </w:r>
      <w:r>
        <w:rPr>
          <w:rFonts w:ascii="Times New Roman" w:hAnsi="Times New Roman" w:cs="Times New Roman"/>
          <w:i/>
          <w:sz w:val="28"/>
          <w:szCs w:val="28"/>
        </w:rPr>
        <w:t xml:space="preserve">лінійної багатофакторної регресії та багатофакторної адаптивної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сплайнової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регресії</w:t>
      </w:r>
      <w:r w:rsidRPr="0009378F">
        <w:rPr>
          <w:rFonts w:ascii="Times New Roman" w:hAnsi="Times New Roman" w:cs="Times New Roman"/>
          <w:i/>
          <w:sz w:val="28"/>
          <w:szCs w:val="28"/>
        </w:rPr>
        <w:t xml:space="preserve"> за даними Державної служби статистики України</w:t>
      </w:r>
      <w:r>
        <w:rPr>
          <w:rFonts w:ascii="Times New Roman" w:hAnsi="Times New Roman" w:cs="Times New Roman"/>
          <w:i/>
          <w:sz w:val="28"/>
          <w:szCs w:val="28"/>
        </w:rPr>
        <w:t xml:space="preserve">. Доведено, що </w:t>
      </w:r>
      <w:r w:rsidRPr="0009378F">
        <w:rPr>
          <w:rFonts w:ascii="Times New Roman" w:hAnsi="Times New Roman" w:cs="Times New Roman"/>
          <w:i/>
          <w:sz w:val="28"/>
          <w:szCs w:val="28"/>
        </w:rPr>
        <w:t>для врахування і оцінювання впливу всіх  факторів економічного розвитку регіонів з позиції активізації підприємницької діяльності у подальшому необхідним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78F">
        <w:rPr>
          <w:rFonts w:ascii="Times New Roman" w:hAnsi="Times New Roman" w:cs="Times New Roman"/>
          <w:i/>
          <w:sz w:val="28"/>
          <w:szCs w:val="28"/>
        </w:rPr>
        <w:t>застосування комбінованих методів інтелектуального аналізу даних.</w:t>
      </w:r>
    </w:p>
    <w:p w:rsidR="0009378F" w:rsidRDefault="0009378F" w:rsidP="00721D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78F">
        <w:rPr>
          <w:rFonts w:ascii="Times New Roman" w:hAnsi="Times New Roman" w:cs="Times New Roman"/>
          <w:b/>
          <w:i/>
          <w:sz w:val="28"/>
          <w:szCs w:val="28"/>
        </w:rPr>
        <w:t>Ключові слова: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378F">
        <w:rPr>
          <w:rFonts w:ascii="Times New Roman" w:hAnsi="Times New Roman" w:cs="Times New Roman"/>
          <w:i/>
          <w:sz w:val="28"/>
          <w:szCs w:val="28"/>
        </w:rPr>
        <w:t xml:space="preserve">регресійна модель, регіональний розвиток,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сплайн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>, підприємництво.</w:t>
      </w:r>
    </w:p>
    <w:p w:rsidR="0009378F" w:rsidRPr="0009378F" w:rsidRDefault="0009378F" w:rsidP="00721D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78F">
        <w:rPr>
          <w:rFonts w:ascii="Times New Roman" w:hAnsi="Times New Roman" w:cs="Times New Roman"/>
          <w:b/>
          <w:sz w:val="28"/>
          <w:szCs w:val="28"/>
        </w:rPr>
        <w:t>МОДЕЛИРОВАНИЕ ЗАВИСИМОСТИ ВАЛОВОГО РЕГИОНАЛЬНОГО ПРОДУКТА ОТ РАЗВИТИЯ ПРЕДПРИНИМАТЕЛЬСТВА РЕГИОНОВ УКРАИНЫ</w:t>
      </w:r>
    </w:p>
    <w:p w:rsidR="0009378F" w:rsidRPr="0009378F" w:rsidRDefault="0009378F" w:rsidP="00721D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9378F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proofErr w:type="spellEnd"/>
      <w:r w:rsidRPr="0009378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937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Предложен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подход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к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эконометрического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моделирования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зависимости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валового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регионального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продукта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от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показателей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развития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предпринимательства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регионов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Украины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Моделирование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проведено на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основе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линейной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многофакторной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регрессии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многофакторной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адаптивной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сплайновой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регрессии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данным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службы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статистики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Украины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. Доказано,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что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учета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оценки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влияния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всех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факторов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lastRenderedPageBreak/>
        <w:t>экономического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развития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регионов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позиции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активизации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предпринимательской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деятельности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дальнейшем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необходимо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применение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комбинированных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методов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интеллектуального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анализа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данных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>.</w:t>
      </w:r>
    </w:p>
    <w:p w:rsidR="0009378F" w:rsidRDefault="0009378F" w:rsidP="00721D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9378F">
        <w:rPr>
          <w:rFonts w:ascii="Times New Roman" w:hAnsi="Times New Roman" w:cs="Times New Roman"/>
          <w:b/>
          <w:i/>
          <w:sz w:val="28"/>
          <w:szCs w:val="28"/>
        </w:rPr>
        <w:t>Ключевые</w:t>
      </w:r>
      <w:proofErr w:type="spellEnd"/>
      <w:r w:rsidRPr="0009378F">
        <w:rPr>
          <w:rFonts w:ascii="Times New Roman" w:hAnsi="Times New Roman" w:cs="Times New Roman"/>
          <w:b/>
          <w:i/>
          <w:sz w:val="28"/>
          <w:szCs w:val="28"/>
        </w:rPr>
        <w:t xml:space="preserve"> слова:</w:t>
      </w:r>
      <w:r w:rsidRPr="000937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регре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09378F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онная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модель,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региональное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развитие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сплайн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9378F">
        <w:rPr>
          <w:rFonts w:ascii="Times New Roman" w:hAnsi="Times New Roman" w:cs="Times New Roman"/>
          <w:i/>
          <w:sz w:val="28"/>
          <w:szCs w:val="28"/>
        </w:rPr>
        <w:t>предпринимательство</w:t>
      </w:r>
      <w:proofErr w:type="spellEnd"/>
      <w:r w:rsidRPr="0009378F">
        <w:rPr>
          <w:rFonts w:ascii="Times New Roman" w:hAnsi="Times New Roman" w:cs="Times New Roman"/>
          <w:i/>
          <w:sz w:val="28"/>
          <w:szCs w:val="28"/>
        </w:rPr>
        <w:t>.</w:t>
      </w:r>
    </w:p>
    <w:p w:rsidR="00721DA6" w:rsidRPr="00721DA6" w:rsidRDefault="00721DA6" w:rsidP="00721D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A6">
        <w:rPr>
          <w:rFonts w:ascii="Times New Roman" w:hAnsi="Times New Roman" w:cs="Times New Roman"/>
          <w:b/>
          <w:sz w:val="28"/>
          <w:szCs w:val="28"/>
        </w:rPr>
        <w:t xml:space="preserve">MODELING THE DEPENDENCE OF THE GROSS REGIONAL PRODUCT ON THE DEVELOPMENT OF </w:t>
      </w:r>
      <w:proofErr w:type="spellStart"/>
      <w:r w:rsidRPr="00721DA6">
        <w:rPr>
          <w:rFonts w:ascii="Times New Roman" w:hAnsi="Times New Roman" w:cs="Times New Roman"/>
          <w:b/>
          <w:sz w:val="28"/>
          <w:szCs w:val="28"/>
        </w:rPr>
        <w:t>UKRAINE's</w:t>
      </w:r>
      <w:proofErr w:type="spellEnd"/>
      <w:r w:rsidRPr="00721DA6">
        <w:rPr>
          <w:rFonts w:ascii="Times New Roman" w:hAnsi="Times New Roman" w:cs="Times New Roman"/>
          <w:b/>
          <w:sz w:val="28"/>
          <w:szCs w:val="28"/>
        </w:rPr>
        <w:t xml:space="preserve"> REGIONS  ENTREPRENEURSHIP</w:t>
      </w:r>
    </w:p>
    <w:p w:rsidR="00721DA6" w:rsidRPr="00721DA6" w:rsidRDefault="00721DA6" w:rsidP="00721D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21DA6">
        <w:rPr>
          <w:rFonts w:ascii="Times New Roman" w:hAnsi="Times New Roman" w:cs="Times New Roman"/>
          <w:b/>
          <w:i/>
          <w:sz w:val="28"/>
          <w:szCs w:val="28"/>
        </w:rPr>
        <w:t>Abstract</w:t>
      </w:r>
      <w:proofErr w:type="spellEnd"/>
      <w:r w:rsidRPr="00721DA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approach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econometric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modeling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dependence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gross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regional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product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with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indicators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entrepreneurship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development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Ukraine's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regions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proposed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modeling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based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on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linear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multivariate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regression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multi-factor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adaptive</w:t>
      </w:r>
      <w:bookmarkStart w:id="0" w:name="_GoBack"/>
      <w:bookmarkEnd w:id="0"/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spline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regression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on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springboard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data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State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Statistics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Service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Ukraine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It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proved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that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order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take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into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account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evaluate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impact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factors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on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economic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development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regions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from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point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view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activation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entrepreneurial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activity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future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it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necessary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use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combined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methods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data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mining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>.</w:t>
      </w:r>
    </w:p>
    <w:p w:rsidR="00721DA6" w:rsidRPr="0009378F" w:rsidRDefault="00721DA6" w:rsidP="00721D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21DA6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721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721DA6">
        <w:rPr>
          <w:rFonts w:ascii="Times New Roman" w:hAnsi="Times New Roman" w:cs="Times New Roman"/>
          <w:sz w:val="28"/>
          <w:szCs w:val="28"/>
        </w:rPr>
        <w:t>:</w:t>
      </w:r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regression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model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regional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development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spline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21DA6">
        <w:rPr>
          <w:rFonts w:ascii="Times New Roman" w:hAnsi="Times New Roman" w:cs="Times New Roman"/>
          <w:i/>
          <w:sz w:val="28"/>
          <w:szCs w:val="28"/>
        </w:rPr>
        <w:t>entrepreneurship</w:t>
      </w:r>
      <w:proofErr w:type="spellEnd"/>
      <w:r w:rsidRPr="00721DA6">
        <w:rPr>
          <w:rFonts w:ascii="Times New Roman" w:hAnsi="Times New Roman" w:cs="Times New Roman"/>
          <w:i/>
          <w:sz w:val="28"/>
          <w:szCs w:val="28"/>
        </w:rPr>
        <w:t>.</w:t>
      </w:r>
    </w:p>
    <w:p w:rsidR="003A69D5" w:rsidRDefault="003A69D5" w:rsidP="00721DA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69D5">
        <w:rPr>
          <w:rFonts w:ascii="Times New Roman" w:hAnsi="Times New Roman" w:cs="Times New Roman"/>
          <w:b/>
          <w:sz w:val="28"/>
          <w:szCs w:val="28"/>
        </w:rPr>
        <w:t>Постановка проблеми.</w:t>
      </w:r>
      <w:r>
        <w:rPr>
          <w:sz w:val="28"/>
          <w:szCs w:val="28"/>
        </w:rPr>
        <w:t xml:space="preserve"> </w:t>
      </w:r>
      <w:r w:rsidRPr="004E08FF">
        <w:rPr>
          <w:rFonts w:ascii="Times New Roman" w:hAnsi="Times New Roman"/>
          <w:color w:val="000000"/>
          <w:sz w:val="28"/>
          <w:szCs w:val="28"/>
        </w:rPr>
        <w:t xml:space="preserve">Трансформаційні перетворення в соціальній та гуманітарній сферах життєдіяльності українського суспільства, </w:t>
      </w:r>
      <w:r>
        <w:rPr>
          <w:rFonts w:ascii="Times New Roman" w:hAnsi="Times New Roman"/>
          <w:color w:val="000000"/>
          <w:sz w:val="28"/>
          <w:szCs w:val="28"/>
        </w:rPr>
        <w:t xml:space="preserve">що </w:t>
      </w:r>
      <w:r w:rsidRPr="004E08FF">
        <w:rPr>
          <w:rFonts w:ascii="Times New Roman" w:hAnsi="Times New Roman"/>
          <w:color w:val="000000"/>
          <w:sz w:val="28"/>
          <w:szCs w:val="28"/>
        </w:rPr>
        <w:t>спрямовані на утвердження в них загальнолюдських цінностей - добробуту, соціальної справедливості, здоров</w:t>
      </w:r>
      <w:r>
        <w:rPr>
          <w:rFonts w:ascii="Times New Roman" w:hAnsi="Times New Roman"/>
          <w:color w:val="000000"/>
          <w:sz w:val="28"/>
          <w:szCs w:val="28"/>
        </w:rPr>
        <w:t>’</w:t>
      </w:r>
      <w:r w:rsidRPr="004E08FF">
        <w:rPr>
          <w:rFonts w:ascii="Times New Roman" w:hAnsi="Times New Roman"/>
          <w:color w:val="000000"/>
          <w:sz w:val="28"/>
          <w:szCs w:val="28"/>
        </w:rPr>
        <w:t xml:space="preserve">я, соціальної мобільності, адекватних світоглядно-ціннісних орієнтацій, сучасної освіти, розвиненої науки, тощо мають бути системними та послідовними.  При цьому треба враховувати, що у ринковій економіці значимість підприємництва як головного роботодавця, </w:t>
      </w:r>
      <w:proofErr w:type="spellStart"/>
      <w:r w:rsidRPr="004E08FF">
        <w:rPr>
          <w:rFonts w:ascii="Times New Roman" w:hAnsi="Times New Roman"/>
          <w:color w:val="000000"/>
          <w:sz w:val="28"/>
          <w:szCs w:val="28"/>
        </w:rPr>
        <w:t>інноватора</w:t>
      </w:r>
      <w:proofErr w:type="spellEnd"/>
      <w:r w:rsidRPr="004E08FF">
        <w:rPr>
          <w:rFonts w:ascii="Times New Roman" w:hAnsi="Times New Roman"/>
          <w:color w:val="000000"/>
          <w:sz w:val="28"/>
          <w:szCs w:val="28"/>
        </w:rPr>
        <w:t xml:space="preserve"> і джерела економічного зростання давно визнана. Оскільки </w:t>
      </w:r>
      <w:r>
        <w:rPr>
          <w:rFonts w:ascii="Times New Roman" w:hAnsi="Times New Roman"/>
          <w:color w:val="000000"/>
          <w:sz w:val="28"/>
          <w:szCs w:val="28"/>
        </w:rPr>
        <w:t xml:space="preserve">успішна </w:t>
      </w:r>
      <w:r w:rsidRPr="004E08FF">
        <w:rPr>
          <w:rFonts w:ascii="Times New Roman" w:hAnsi="Times New Roman"/>
          <w:color w:val="000000"/>
          <w:sz w:val="28"/>
          <w:szCs w:val="28"/>
        </w:rPr>
        <w:t>ринкова економіка базується саме на підприємництві – то ефек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4E08FF">
        <w:rPr>
          <w:rFonts w:ascii="Times New Roman" w:hAnsi="Times New Roman"/>
          <w:color w:val="000000"/>
          <w:sz w:val="28"/>
          <w:szCs w:val="28"/>
        </w:rPr>
        <w:t>ивність і успішність останнього, є визначальним чинником економічного розвитку країн і їх регіонів.</w:t>
      </w:r>
    </w:p>
    <w:p w:rsidR="007F45EE" w:rsidRDefault="003A69D5" w:rsidP="003A69D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3A69D5">
        <w:rPr>
          <w:rFonts w:ascii="Times New Roman" w:hAnsi="Times New Roman" w:cs="Times New Roman"/>
          <w:b/>
          <w:sz w:val="28"/>
          <w:szCs w:val="28"/>
        </w:rPr>
        <w:t>Аналіз публікацій.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5EE" w:rsidRPr="007F45EE">
        <w:rPr>
          <w:rFonts w:ascii="Times New Roman" w:hAnsi="Times New Roman" w:cs="Times New Roman"/>
          <w:sz w:val="28"/>
          <w:szCs w:val="28"/>
        </w:rPr>
        <w:t>Д</w:t>
      </w:r>
      <w:r w:rsidRPr="0095111F">
        <w:rPr>
          <w:rFonts w:ascii="Times New Roman" w:hAnsi="Times New Roman"/>
          <w:spacing w:val="-6"/>
          <w:sz w:val="28"/>
          <w:szCs w:val="28"/>
          <w:lang w:eastAsia="ru-RU"/>
        </w:rPr>
        <w:t xml:space="preserve">ослідженням проблем соціально-економічного розвитку регіонів приділено значну увагу вітчизняних і закордонних учених-економістів: П. </w:t>
      </w:r>
      <w:proofErr w:type="spellStart"/>
      <w:r w:rsidRPr="0095111F">
        <w:rPr>
          <w:rFonts w:ascii="Times New Roman" w:hAnsi="Times New Roman"/>
          <w:spacing w:val="-6"/>
          <w:sz w:val="28"/>
          <w:szCs w:val="28"/>
          <w:lang w:eastAsia="ru-RU"/>
        </w:rPr>
        <w:t>Бєлєнького</w:t>
      </w:r>
      <w:proofErr w:type="spellEnd"/>
      <w:r w:rsidRPr="0095111F">
        <w:rPr>
          <w:rFonts w:ascii="Times New Roman" w:hAnsi="Times New Roman"/>
          <w:spacing w:val="-6"/>
          <w:sz w:val="28"/>
          <w:szCs w:val="28"/>
          <w:lang w:eastAsia="ru-RU"/>
        </w:rPr>
        <w:t xml:space="preserve">, І. </w:t>
      </w:r>
      <w:proofErr w:type="spellStart"/>
      <w:r w:rsidRPr="0095111F">
        <w:rPr>
          <w:rFonts w:ascii="Times New Roman" w:hAnsi="Times New Roman"/>
          <w:spacing w:val="-6"/>
          <w:sz w:val="28"/>
          <w:szCs w:val="28"/>
          <w:lang w:eastAsia="ru-RU"/>
        </w:rPr>
        <w:t>Благуна</w:t>
      </w:r>
      <w:proofErr w:type="spellEnd"/>
      <w:r w:rsidRPr="0095111F">
        <w:rPr>
          <w:rFonts w:ascii="Times New Roman" w:hAnsi="Times New Roman"/>
          <w:spacing w:val="-6"/>
          <w:sz w:val="28"/>
          <w:szCs w:val="28"/>
          <w:lang w:eastAsia="ru-RU"/>
        </w:rPr>
        <w:t>,</w:t>
      </w:r>
      <w:r w:rsidRPr="002B4459">
        <w:rPr>
          <w:rFonts w:ascii="Times New Roman" w:hAnsi="Times New Roman"/>
          <w:spacing w:val="-6"/>
          <w:sz w:val="28"/>
          <w:szCs w:val="28"/>
          <w:lang w:eastAsia="ru-RU"/>
        </w:rPr>
        <w:t xml:space="preserve"> Є. Бойка, П. </w:t>
      </w:r>
      <w:proofErr w:type="spellStart"/>
      <w:r w:rsidRPr="002B4459">
        <w:rPr>
          <w:rFonts w:ascii="Times New Roman" w:hAnsi="Times New Roman"/>
          <w:spacing w:val="-6"/>
          <w:sz w:val="28"/>
          <w:szCs w:val="28"/>
          <w:lang w:eastAsia="ru-RU"/>
        </w:rPr>
        <w:t>Бубенка</w:t>
      </w:r>
      <w:proofErr w:type="spellEnd"/>
      <w:r w:rsidRPr="002B4459">
        <w:rPr>
          <w:rFonts w:ascii="Times New Roman" w:hAnsi="Times New Roman"/>
          <w:spacing w:val="-6"/>
          <w:sz w:val="28"/>
          <w:szCs w:val="28"/>
          <w:lang w:eastAsia="ru-RU"/>
        </w:rPr>
        <w:t xml:space="preserve">, І. </w:t>
      </w:r>
      <w:proofErr w:type="spellStart"/>
      <w:r w:rsidRPr="002B4459">
        <w:rPr>
          <w:rFonts w:ascii="Times New Roman" w:hAnsi="Times New Roman"/>
          <w:spacing w:val="-6"/>
          <w:sz w:val="28"/>
          <w:szCs w:val="28"/>
          <w:lang w:eastAsia="ru-RU"/>
        </w:rPr>
        <w:t>Буднікевич</w:t>
      </w:r>
      <w:proofErr w:type="spellEnd"/>
      <w:r w:rsidRPr="002B4459">
        <w:rPr>
          <w:rFonts w:ascii="Times New Roman" w:hAnsi="Times New Roman"/>
          <w:spacing w:val="-6"/>
          <w:sz w:val="28"/>
          <w:szCs w:val="28"/>
          <w:lang w:eastAsia="ru-RU"/>
        </w:rPr>
        <w:t xml:space="preserve">, А. </w:t>
      </w:r>
      <w:proofErr w:type="spellStart"/>
      <w:r w:rsidRPr="002B4459">
        <w:rPr>
          <w:rFonts w:ascii="Times New Roman" w:hAnsi="Times New Roman"/>
          <w:spacing w:val="-6"/>
          <w:sz w:val="28"/>
          <w:szCs w:val="28"/>
          <w:lang w:eastAsia="ru-RU"/>
        </w:rPr>
        <w:lastRenderedPageBreak/>
        <w:t>Голікова</w:t>
      </w:r>
      <w:proofErr w:type="spellEnd"/>
      <w:r w:rsidRPr="002B4459">
        <w:rPr>
          <w:rFonts w:ascii="Times New Roman" w:hAnsi="Times New Roman"/>
          <w:spacing w:val="-6"/>
          <w:sz w:val="28"/>
          <w:szCs w:val="28"/>
          <w:lang w:eastAsia="ru-RU"/>
        </w:rPr>
        <w:t xml:space="preserve">, М. Долішнього, С. Дорогунцова, Е. Забарної, В. Захарченка, М. </w:t>
      </w:r>
      <w:proofErr w:type="spellStart"/>
      <w:r w:rsidRPr="002B4459">
        <w:rPr>
          <w:rFonts w:ascii="Times New Roman" w:hAnsi="Times New Roman"/>
          <w:spacing w:val="-6"/>
          <w:sz w:val="28"/>
          <w:szCs w:val="28"/>
          <w:lang w:eastAsia="ru-RU"/>
        </w:rPr>
        <w:t>Кизима</w:t>
      </w:r>
      <w:proofErr w:type="spellEnd"/>
      <w:r w:rsidRPr="002B4459">
        <w:rPr>
          <w:rFonts w:ascii="Times New Roman" w:hAnsi="Times New Roman"/>
          <w:spacing w:val="-6"/>
          <w:sz w:val="28"/>
          <w:szCs w:val="28"/>
          <w:lang w:eastAsia="ru-RU"/>
        </w:rPr>
        <w:t xml:space="preserve">, Л. Ковальської, О. </w:t>
      </w:r>
      <w:proofErr w:type="spellStart"/>
      <w:r w:rsidRPr="002B4459">
        <w:rPr>
          <w:rFonts w:ascii="Times New Roman" w:hAnsi="Times New Roman"/>
          <w:spacing w:val="-6"/>
          <w:sz w:val="28"/>
          <w:szCs w:val="28"/>
          <w:lang w:eastAsia="ru-RU"/>
        </w:rPr>
        <w:t>Козирєвої</w:t>
      </w:r>
      <w:proofErr w:type="spellEnd"/>
      <w:r w:rsidRPr="002B4459">
        <w:rPr>
          <w:rFonts w:ascii="Times New Roman" w:hAnsi="Times New Roman"/>
          <w:spacing w:val="-6"/>
          <w:sz w:val="28"/>
          <w:szCs w:val="28"/>
          <w:lang w:eastAsia="ru-RU"/>
        </w:rPr>
        <w:t xml:space="preserve">, Д. Кузьміна, В. </w:t>
      </w:r>
      <w:proofErr w:type="spellStart"/>
      <w:r w:rsidRPr="002B4459">
        <w:rPr>
          <w:rFonts w:ascii="Times New Roman" w:hAnsi="Times New Roman"/>
          <w:spacing w:val="-6"/>
          <w:sz w:val="28"/>
          <w:szCs w:val="28"/>
          <w:lang w:eastAsia="ru-RU"/>
        </w:rPr>
        <w:t>Лучика</w:t>
      </w:r>
      <w:proofErr w:type="spellEnd"/>
      <w:r w:rsidRPr="002B4459">
        <w:rPr>
          <w:rFonts w:ascii="Times New Roman" w:hAnsi="Times New Roman"/>
          <w:spacing w:val="-6"/>
          <w:sz w:val="28"/>
          <w:szCs w:val="28"/>
          <w:lang w:eastAsia="ru-RU"/>
        </w:rPr>
        <w:t xml:space="preserve">, М. Портера, В. </w:t>
      </w:r>
      <w:proofErr w:type="spellStart"/>
      <w:r w:rsidRPr="002B4459">
        <w:rPr>
          <w:rFonts w:ascii="Times New Roman" w:hAnsi="Times New Roman"/>
          <w:spacing w:val="-6"/>
          <w:sz w:val="28"/>
          <w:szCs w:val="28"/>
          <w:lang w:eastAsia="ru-RU"/>
        </w:rPr>
        <w:t>Плюти</w:t>
      </w:r>
      <w:proofErr w:type="spellEnd"/>
      <w:r w:rsidRPr="002B4459">
        <w:rPr>
          <w:rFonts w:ascii="Times New Roman" w:hAnsi="Times New Roman"/>
          <w:spacing w:val="-6"/>
          <w:sz w:val="28"/>
          <w:szCs w:val="28"/>
          <w:lang w:eastAsia="ru-RU"/>
        </w:rPr>
        <w:t>, М. Степанова, Д. </w:t>
      </w:r>
      <w:proofErr w:type="spellStart"/>
      <w:r w:rsidRPr="002B4459">
        <w:rPr>
          <w:rFonts w:ascii="Times New Roman" w:hAnsi="Times New Roman"/>
          <w:spacing w:val="-6"/>
          <w:sz w:val="28"/>
          <w:szCs w:val="28"/>
          <w:lang w:eastAsia="ru-RU"/>
        </w:rPr>
        <w:t>Стеченка</w:t>
      </w:r>
      <w:proofErr w:type="spellEnd"/>
      <w:r w:rsidRPr="002B4459">
        <w:rPr>
          <w:rFonts w:ascii="Times New Roman" w:hAnsi="Times New Roman"/>
          <w:spacing w:val="-6"/>
          <w:sz w:val="28"/>
          <w:szCs w:val="28"/>
          <w:lang w:eastAsia="ru-RU"/>
        </w:rPr>
        <w:t xml:space="preserve">, С. Шульц, Л. Яремко й ін. </w:t>
      </w:r>
    </w:p>
    <w:p w:rsidR="003A69D5" w:rsidRPr="004E08FF" w:rsidRDefault="003A69D5" w:rsidP="003A69D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08FF">
        <w:rPr>
          <w:rFonts w:ascii="Times New Roman" w:hAnsi="Times New Roman"/>
          <w:color w:val="000000"/>
          <w:sz w:val="28"/>
          <w:szCs w:val="28"/>
        </w:rPr>
        <w:t xml:space="preserve">У сучасній науковій літературі різні аспекти підприємництва досліджувались у роботах: О. </w:t>
      </w:r>
      <w:proofErr w:type="spellStart"/>
      <w:r w:rsidRPr="004E08FF">
        <w:rPr>
          <w:rFonts w:ascii="Times New Roman" w:hAnsi="Times New Roman"/>
          <w:color w:val="000000"/>
          <w:sz w:val="28"/>
          <w:szCs w:val="28"/>
        </w:rPr>
        <w:t>Амоші</w:t>
      </w:r>
      <w:proofErr w:type="spellEnd"/>
      <w:r w:rsidRPr="004E08FF">
        <w:rPr>
          <w:rFonts w:ascii="Times New Roman" w:hAnsi="Times New Roman"/>
          <w:color w:val="000000"/>
          <w:sz w:val="28"/>
          <w:szCs w:val="28"/>
        </w:rPr>
        <w:t xml:space="preserve">, Б. </w:t>
      </w:r>
      <w:proofErr w:type="spellStart"/>
      <w:r w:rsidRPr="004E08FF">
        <w:rPr>
          <w:rFonts w:ascii="Times New Roman" w:hAnsi="Times New Roman"/>
          <w:color w:val="000000"/>
          <w:sz w:val="28"/>
          <w:szCs w:val="28"/>
        </w:rPr>
        <w:t>Буркинського</w:t>
      </w:r>
      <w:proofErr w:type="spellEnd"/>
      <w:r w:rsidRPr="004E08FF">
        <w:rPr>
          <w:rFonts w:ascii="Times New Roman" w:hAnsi="Times New Roman"/>
          <w:color w:val="000000"/>
          <w:sz w:val="28"/>
          <w:szCs w:val="28"/>
        </w:rPr>
        <w:t xml:space="preserve">, В. </w:t>
      </w:r>
      <w:proofErr w:type="spellStart"/>
      <w:r w:rsidRPr="004E08FF">
        <w:rPr>
          <w:rFonts w:ascii="Times New Roman" w:hAnsi="Times New Roman"/>
          <w:color w:val="000000"/>
          <w:sz w:val="28"/>
          <w:szCs w:val="28"/>
        </w:rPr>
        <w:t>Гриньової</w:t>
      </w:r>
      <w:proofErr w:type="spellEnd"/>
      <w:r w:rsidRPr="004E08FF">
        <w:rPr>
          <w:rFonts w:ascii="Times New Roman" w:hAnsi="Times New Roman"/>
          <w:color w:val="000000"/>
          <w:sz w:val="28"/>
          <w:szCs w:val="28"/>
        </w:rPr>
        <w:t xml:space="preserve">, Л. Драгуна, </w:t>
      </w:r>
      <w:r w:rsidRPr="002B4459">
        <w:rPr>
          <w:rFonts w:ascii="Times New Roman" w:hAnsi="Times New Roman"/>
          <w:spacing w:val="-6"/>
          <w:sz w:val="28"/>
          <w:szCs w:val="28"/>
          <w:lang w:eastAsia="ru-RU"/>
        </w:rPr>
        <w:t xml:space="preserve">З. </w:t>
      </w:r>
      <w:proofErr w:type="spellStart"/>
      <w:r w:rsidRPr="002B4459">
        <w:rPr>
          <w:rFonts w:ascii="Times New Roman" w:hAnsi="Times New Roman"/>
          <w:spacing w:val="-6"/>
          <w:sz w:val="28"/>
          <w:szCs w:val="28"/>
          <w:lang w:eastAsia="ru-RU"/>
        </w:rPr>
        <w:t>Варналія</w:t>
      </w:r>
      <w:proofErr w:type="spellEnd"/>
      <w:r w:rsidRPr="002B4459">
        <w:rPr>
          <w:rFonts w:ascii="Times New Roman" w:hAnsi="Times New Roman"/>
          <w:spacing w:val="-6"/>
          <w:sz w:val="28"/>
          <w:szCs w:val="28"/>
          <w:lang w:eastAsia="ru-RU"/>
        </w:rPr>
        <w:t>,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Pr="004E08FF">
        <w:rPr>
          <w:rFonts w:ascii="Times New Roman" w:hAnsi="Times New Roman"/>
          <w:color w:val="000000"/>
          <w:sz w:val="28"/>
          <w:szCs w:val="28"/>
        </w:rPr>
        <w:t xml:space="preserve">В. Ткаченка, Р. </w:t>
      </w:r>
      <w:proofErr w:type="spellStart"/>
      <w:r w:rsidRPr="004E08FF">
        <w:rPr>
          <w:rFonts w:ascii="Times New Roman" w:hAnsi="Times New Roman"/>
          <w:color w:val="000000"/>
          <w:sz w:val="28"/>
          <w:szCs w:val="28"/>
        </w:rPr>
        <w:t>Тяна</w:t>
      </w:r>
      <w:proofErr w:type="spellEnd"/>
      <w:r w:rsidRPr="004E08FF">
        <w:rPr>
          <w:rFonts w:ascii="Times New Roman" w:hAnsi="Times New Roman"/>
          <w:color w:val="000000"/>
          <w:sz w:val="28"/>
          <w:szCs w:val="28"/>
        </w:rPr>
        <w:t xml:space="preserve">, Б. </w:t>
      </w:r>
      <w:proofErr w:type="spellStart"/>
      <w:r w:rsidRPr="004E08FF">
        <w:rPr>
          <w:rFonts w:ascii="Times New Roman" w:hAnsi="Times New Roman"/>
          <w:color w:val="000000"/>
          <w:sz w:val="28"/>
          <w:szCs w:val="28"/>
        </w:rPr>
        <w:t>Холода</w:t>
      </w:r>
      <w:proofErr w:type="spellEnd"/>
      <w:r w:rsidRPr="004E08FF">
        <w:rPr>
          <w:rFonts w:ascii="Times New Roman" w:hAnsi="Times New Roman"/>
          <w:color w:val="000000"/>
          <w:sz w:val="28"/>
          <w:szCs w:val="28"/>
        </w:rPr>
        <w:t xml:space="preserve">, М. Чумаченка; І. </w:t>
      </w:r>
      <w:proofErr w:type="spellStart"/>
      <w:r w:rsidRPr="004E08FF">
        <w:rPr>
          <w:rFonts w:ascii="Times New Roman" w:hAnsi="Times New Roman"/>
          <w:color w:val="000000"/>
          <w:sz w:val="28"/>
          <w:szCs w:val="28"/>
        </w:rPr>
        <w:t>Ансоффа</w:t>
      </w:r>
      <w:proofErr w:type="spellEnd"/>
      <w:r w:rsidRPr="004E08FF">
        <w:rPr>
          <w:rFonts w:ascii="Times New Roman" w:hAnsi="Times New Roman"/>
          <w:color w:val="000000"/>
          <w:sz w:val="28"/>
          <w:szCs w:val="28"/>
        </w:rPr>
        <w:t xml:space="preserve">, Г. </w:t>
      </w:r>
      <w:proofErr w:type="spellStart"/>
      <w:r w:rsidRPr="004E08FF">
        <w:rPr>
          <w:rFonts w:ascii="Times New Roman" w:hAnsi="Times New Roman"/>
          <w:color w:val="000000"/>
          <w:sz w:val="28"/>
          <w:szCs w:val="28"/>
        </w:rPr>
        <w:t>Бірмана</w:t>
      </w:r>
      <w:proofErr w:type="spellEnd"/>
      <w:r w:rsidRPr="004E08FF">
        <w:rPr>
          <w:rFonts w:ascii="Times New Roman" w:hAnsi="Times New Roman"/>
          <w:color w:val="000000"/>
          <w:sz w:val="28"/>
          <w:szCs w:val="28"/>
        </w:rPr>
        <w:t xml:space="preserve">, Ю. </w:t>
      </w:r>
      <w:proofErr w:type="spellStart"/>
      <w:r w:rsidRPr="004E08FF">
        <w:rPr>
          <w:rFonts w:ascii="Times New Roman" w:hAnsi="Times New Roman"/>
          <w:color w:val="000000"/>
          <w:sz w:val="28"/>
          <w:szCs w:val="28"/>
        </w:rPr>
        <w:t>Блеха</w:t>
      </w:r>
      <w:proofErr w:type="spellEnd"/>
      <w:r w:rsidRPr="004E08FF">
        <w:rPr>
          <w:rFonts w:ascii="Times New Roman" w:hAnsi="Times New Roman"/>
          <w:color w:val="000000"/>
          <w:sz w:val="28"/>
          <w:szCs w:val="28"/>
        </w:rPr>
        <w:t xml:space="preserve">, П. </w:t>
      </w:r>
      <w:proofErr w:type="spellStart"/>
      <w:r w:rsidRPr="004E08FF">
        <w:rPr>
          <w:rFonts w:ascii="Times New Roman" w:hAnsi="Times New Roman"/>
          <w:color w:val="000000"/>
          <w:sz w:val="28"/>
          <w:szCs w:val="28"/>
        </w:rPr>
        <w:t>Друкера</w:t>
      </w:r>
      <w:proofErr w:type="spellEnd"/>
      <w:r w:rsidRPr="004E08FF">
        <w:rPr>
          <w:rFonts w:ascii="Times New Roman" w:hAnsi="Times New Roman"/>
          <w:color w:val="000000"/>
          <w:sz w:val="28"/>
          <w:szCs w:val="28"/>
        </w:rPr>
        <w:t xml:space="preserve">, Н. Ільїна, Я. </w:t>
      </w:r>
      <w:proofErr w:type="spellStart"/>
      <w:r w:rsidRPr="004E08FF">
        <w:rPr>
          <w:rFonts w:ascii="Times New Roman" w:hAnsi="Times New Roman"/>
          <w:color w:val="000000"/>
          <w:sz w:val="28"/>
          <w:szCs w:val="28"/>
        </w:rPr>
        <w:t>Мелкумова</w:t>
      </w:r>
      <w:proofErr w:type="spellEnd"/>
      <w:r w:rsidRPr="004E08FF">
        <w:rPr>
          <w:rFonts w:ascii="Times New Roman" w:hAnsi="Times New Roman"/>
          <w:color w:val="000000"/>
          <w:sz w:val="28"/>
          <w:szCs w:val="28"/>
        </w:rPr>
        <w:t xml:space="preserve">, В. Шахназарова, Й. </w:t>
      </w:r>
      <w:proofErr w:type="spellStart"/>
      <w:r w:rsidRPr="004E08FF">
        <w:rPr>
          <w:rFonts w:ascii="Times New Roman" w:hAnsi="Times New Roman"/>
          <w:color w:val="000000"/>
          <w:sz w:val="28"/>
          <w:szCs w:val="28"/>
        </w:rPr>
        <w:t>Шумпетера</w:t>
      </w:r>
      <w:proofErr w:type="spellEnd"/>
      <w:r w:rsidRPr="004E08FF"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536FA2" w:rsidRDefault="003A69D5" w:rsidP="003A69D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69D5">
        <w:rPr>
          <w:rFonts w:ascii="Times New Roman" w:hAnsi="Times New Roman" w:cs="Times New Roman"/>
          <w:b/>
          <w:sz w:val="28"/>
          <w:szCs w:val="28"/>
        </w:rPr>
        <w:t xml:space="preserve">Завдання статті – </w:t>
      </w:r>
      <w:r w:rsidRPr="003A69D5">
        <w:rPr>
          <w:rFonts w:ascii="Times New Roman" w:hAnsi="Times New Roman" w:cs="Times New Roman"/>
          <w:sz w:val="28"/>
          <w:szCs w:val="28"/>
        </w:rPr>
        <w:t xml:space="preserve">запропонувати </w:t>
      </w:r>
      <w:r>
        <w:rPr>
          <w:rFonts w:ascii="Times New Roman" w:hAnsi="Times New Roman" w:cs="Times New Roman"/>
          <w:sz w:val="28"/>
          <w:szCs w:val="28"/>
        </w:rPr>
        <w:t xml:space="preserve">підхід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економетричного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D5">
        <w:rPr>
          <w:rFonts w:ascii="Times New Roman" w:hAnsi="Times New Roman" w:cs="Times New Roman"/>
          <w:sz w:val="28"/>
          <w:szCs w:val="28"/>
        </w:rPr>
        <w:t>моделювання залежності валов</w:t>
      </w:r>
      <w:r>
        <w:rPr>
          <w:rFonts w:ascii="Times New Roman" w:hAnsi="Times New Roman" w:cs="Times New Roman"/>
          <w:sz w:val="28"/>
          <w:szCs w:val="28"/>
        </w:rPr>
        <w:t xml:space="preserve">ого регіонального продукту від </w:t>
      </w:r>
      <w:r w:rsidRPr="003A69D5">
        <w:rPr>
          <w:rFonts w:ascii="Times New Roman" w:hAnsi="Times New Roman" w:cs="Times New Roman"/>
          <w:sz w:val="28"/>
          <w:szCs w:val="28"/>
        </w:rPr>
        <w:t>розвитку підприємництва регіонів України</w:t>
      </w:r>
      <w:r>
        <w:rPr>
          <w:rFonts w:ascii="Times New Roman" w:hAnsi="Times New Roman" w:cs="Times New Roman"/>
          <w:sz w:val="28"/>
          <w:szCs w:val="28"/>
        </w:rPr>
        <w:t xml:space="preserve"> на основі сучасних методів аналізу даних і провести оцінювання зазначеної залежності за даними Державної служби статистики України.</w:t>
      </w:r>
    </w:p>
    <w:p w:rsidR="00827449" w:rsidRPr="00765835" w:rsidRDefault="003A69D5" w:rsidP="0076583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Виклад основного матеріалу. </w:t>
      </w:r>
      <w:r w:rsidR="00827449">
        <w:rPr>
          <w:rFonts w:ascii="Times New Roman" w:hAnsi="Times New Roman"/>
          <w:color w:val="000000"/>
          <w:sz w:val="28"/>
          <w:szCs w:val="28"/>
          <w:lang w:eastAsia="uk-UA"/>
        </w:rPr>
        <w:t>Т</w:t>
      </w:r>
      <w:r w:rsidR="00827449" w:rsidRPr="00EB2BA0">
        <w:rPr>
          <w:rFonts w:ascii="Times New Roman" w:hAnsi="Times New Roman"/>
          <w:color w:val="000000"/>
          <w:sz w:val="28"/>
          <w:szCs w:val="28"/>
          <w:lang w:eastAsia="uk-UA"/>
        </w:rPr>
        <w:t>еоретико-методологічні засади та практичний базис процесу формування новітньої парадигми регіонального розвитку на основі активізації соціально-гуманітарного розвитку підприєм</w:t>
      </w:r>
      <w:r w:rsidR="00827449">
        <w:rPr>
          <w:rFonts w:ascii="Times New Roman" w:hAnsi="Times New Roman"/>
          <w:color w:val="000000"/>
          <w:sz w:val="28"/>
          <w:szCs w:val="28"/>
          <w:lang w:eastAsia="uk-UA"/>
        </w:rPr>
        <w:t>ництва</w:t>
      </w:r>
      <w:r w:rsidR="00827449" w:rsidRPr="00EB2BA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потребує вивчення і глибокого аналізу: базових та новітніх закономірностей регіонального розвитку</w:t>
      </w:r>
      <w:r w:rsidR="00827449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  <w:r w:rsidR="00827449" w:rsidRPr="00EB2BA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чинників впливу різного рівня – від національного до глобального</w:t>
      </w:r>
      <w:r w:rsidR="0082744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кількісного оцінювання впливу цих чинників на економічні результати регіону (ВРП, ВДВ, тощо)</w:t>
      </w:r>
      <w:r w:rsidR="00827449" w:rsidRPr="00EB2BA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</w:p>
    <w:p w:rsidR="00827449" w:rsidRDefault="00827449" w:rsidP="008274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Розробка будь-якого інструментарію вимірювання і аналітичного оцінювання економічних процесів потребує концептуальної основи, яка дає змогу визначити інформаційну базу дослідження та прикладний інструментарій моделювання взаємозв’язків.</w:t>
      </w:r>
    </w:p>
    <w:p w:rsidR="00827449" w:rsidRDefault="00827449" w:rsidP="008274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B2BA0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Концептуальна схема </w:t>
      </w:r>
      <w:r w:rsidRPr="00EB2BA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процесу формування новітньої парадигми соціально-економічного розвитку регіональних систем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 аспекті активізації підприємництва в регіонах, </w:t>
      </w:r>
      <w:r w:rsidRPr="00EB2BA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 сучасному етапі розвитку, передбачає більшу орієнтацію на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взаємозв’язок </w:t>
      </w:r>
      <w:r w:rsidRPr="00EB2BA0">
        <w:rPr>
          <w:rFonts w:ascii="Times New Roman" w:hAnsi="Times New Roman"/>
          <w:color w:val="000000"/>
          <w:sz w:val="28"/>
          <w:szCs w:val="28"/>
          <w:lang w:eastAsia="uk-UA"/>
        </w:rPr>
        <w:t>чинник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ів</w:t>
      </w:r>
      <w:r w:rsidRPr="00EB2BA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впливу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внутрішнього та </w:t>
      </w:r>
      <w:r w:rsidRPr="00EB2BA0">
        <w:rPr>
          <w:rFonts w:ascii="Times New Roman" w:hAnsi="Times New Roman"/>
          <w:color w:val="000000"/>
          <w:sz w:val="28"/>
          <w:szCs w:val="28"/>
          <w:lang w:eastAsia="uk-UA"/>
        </w:rPr>
        <w:t>зовнішнього середовища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 w:rsidRPr="00EB2BA0">
        <w:rPr>
          <w:rFonts w:ascii="Times New Roman" w:hAnsi="Times New Roman"/>
          <w:color w:val="000000"/>
          <w:sz w:val="28"/>
          <w:szCs w:val="28"/>
          <w:lang w:eastAsia="uk-UA"/>
        </w:rPr>
        <w:t>що докорінно змінюють їх функціонування на основі дії новітніх закономірностей регіонального розвитку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(рис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1)</w:t>
      </w:r>
      <w:r w:rsidRPr="00EB2BA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</w:p>
    <w:p w:rsidR="00827449" w:rsidRPr="0022430E" w:rsidRDefault="00AF7F8A" w:rsidP="008274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26203">
        <w:object w:dxaOrig="11685" w:dyaOrig="11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55pt;height:328.15pt" o:ole="">
            <v:imagedata r:id="rId5" o:title=""/>
          </v:shape>
          <o:OLEObject Type="Embed" ProgID="Visio.Drawing.11" ShapeID="_x0000_i1025" DrawAspect="Content" ObjectID="_1562998213" r:id="rId6"/>
        </w:object>
      </w:r>
    </w:p>
    <w:p w:rsidR="00827449" w:rsidRPr="00987C33" w:rsidRDefault="00827449" w:rsidP="0082744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987C33">
        <w:rPr>
          <w:rFonts w:ascii="Times New Roman" w:hAnsi="Times New Roman"/>
          <w:b/>
          <w:color w:val="000000"/>
          <w:sz w:val="28"/>
          <w:szCs w:val="28"/>
          <w:lang w:eastAsia="uk-UA"/>
        </w:rPr>
        <w:t>Рис. 1. Концептуальна модель формування новітньої парадигми регіонального розвитку.</w:t>
      </w:r>
    </w:p>
    <w:p w:rsidR="007F45EE" w:rsidRDefault="00827449" w:rsidP="0082744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449">
        <w:rPr>
          <w:rFonts w:ascii="Times New Roman" w:hAnsi="Times New Roman" w:cs="Times New Roman"/>
          <w:color w:val="000000"/>
          <w:sz w:val="28"/>
          <w:szCs w:val="28"/>
        </w:rPr>
        <w:t>Джерело: склав автор.</w:t>
      </w:r>
    </w:p>
    <w:p w:rsidR="00827449" w:rsidRDefault="00827449" w:rsidP="0082744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рис. 1 інформаційною базою </w:t>
      </w:r>
      <w:r w:rsidR="00AA1125">
        <w:rPr>
          <w:rFonts w:ascii="Times New Roman" w:hAnsi="Times New Roman" w:cs="Times New Roman"/>
          <w:color w:val="000000"/>
          <w:sz w:val="28"/>
          <w:szCs w:val="28"/>
        </w:rPr>
        <w:t xml:space="preserve">моделей представлених у статті є дані Державної служби статистики України, що відображають діяльність підприємств у регіонах (кількість за видами, випуск і обсяги реалізації за видами, </w:t>
      </w:r>
      <w:r w:rsidR="00C66DCF">
        <w:rPr>
          <w:rFonts w:ascii="Times New Roman" w:hAnsi="Times New Roman" w:cs="Times New Roman"/>
          <w:color w:val="000000"/>
          <w:sz w:val="28"/>
          <w:szCs w:val="28"/>
        </w:rPr>
        <w:t>зайнятість</w:t>
      </w:r>
      <w:r w:rsidR="00AA1125">
        <w:rPr>
          <w:rFonts w:ascii="Times New Roman" w:hAnsi="Times New Roman" w:cs="Times New Roman"/>
          <w:color w:val="000000"/>
          <w:sz w:val="28"/>
          <w:szCs w:val="28"/>
        </w:rPr>
        <w:t>, тощо) та валовий регіональний продукт, валовий регіональний випуск, тощо.</w:t>
      </w:r>
    </w:p>
    <w:p w:rsidR="00AA1125" w:rsidRDefault="00AA1125" w:rsidP="0082744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роботі </w:t>
      </w:r>
      <w:r w:rsidRPr="00AB66A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66A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наведено приклад застосування багатофакторного регресійного моделювання до оцінювання соціально-економічних процесів на глобальному рівні.</w:t>
      </w:r>
      <w:r w:rsidR="00C66DCF">
        <w:rPr>
          <w:rFonts w:ascii="Times New Roman" w:hAnsi="Times New Roman" w:cs="Times New Roman"/>
          <w:sz w:val="28"/>
          <w:szCs w:val="28"/>
        </w:rPr>
        <w:t xml:space="preserve">  Ми провели регресійне моделювання залежності ВРП від показників результативності підприємницької діяльності і зайнятості відповідно до такого підходу. Із 34 змінних включених до формування лінійної багатофакторної моделі значимими виявилися лише дві (табл. 1)</w:t>
      </w:r>
      <w:r w:rsidR="008122F3">
        <w:rPr>
          <w:rFonts w:ascii="Times New Roman" w:hAnsi="Times New Roman" w:cs="Times New Roman"/>
          <w:sz w:val="28"/>
          <w:szCs w:val="28"/>
        </w:rPr>
        <w:t xml:space="preserve"> при високій статистичній значимості моделі</w:t>
      </w:r>
      <w:r w:rsidR="00C66DCF">
        <w:rPr>
          <w:rFonts w:ascii="Times New Roman" w:hAnsi="Times New Roman" w:cs="Times New Roman"/>
          <w:sz w:val="28"/>
          <w:szCs w:val="28"/>
        </w:rPr>
        <w:t>.</w:t>
      </w:r>
    </w:p>
    <w:p w:rsidR="00C66DCF" w:rsidRDefault="00C66DCF" w:rsidP="00C66DCF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1</w:t>
      </w:r>
    </w:p>
    <w:p w:rsidR="00C66DCF" w:rsidRPr="00C66DCF" w:rsidRDefault="00C66DCF" w:rsidP="00C66DCF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DCF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рівняння</w:t>
      </w:r>
      <w:r w:rsidRPr="00C66DCF">
        <w:rPr>
          <w:rFonts w:ascii="Times New Roman" w:hAnsi="Times New Roman" w:cs="Times New Roman"/>
          <w:b/>
          <w:sz w:val="28"/>
          <w:szCs w:val="28"/>
        </w:rPr>
        <w:t xml:space="preserve"> регресі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C66DCF">
        <w:rPr>
          <w:rFonts w:ascii="Times New Roman" w:hAnsi="Times New Roman" w:cs="Times New Roman"/>
          <w:b/>
          <w:sz w:val="28"/>
          <w:szCs w:val="28"/>
        </w:rPr>
        <w:t>ної моделі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851"/>
        <w:gridCol w:w="850"/>
        <w:gridCol w:w="993"/>
        <w:gridCol w:w="850"/>
        <w:gridCol w:w="987"/>
      </w:tblGrid>
      <w:tr w:rsidR="00AF7F8A" w:rsidRPr="00AF7F8A" w:rsidTr="008122F3">
        <w:trPr>
          <w:cantSplit/>
          <w:trHeight w:val="2147"/>
        </w:trPr>
        <w:tc>
          <w:tcPr>
            <w:tcW w:w="4106" w:type="dxa"/>
            <w:noWrap/>
            <w:hideMark/>
          </w:tcPr>
          <w:p w:rsidR="00C66DCF" w:rsidRPr="00C66DCF" w:rsidRDefault="00C66DCF" w:rsidP="008122F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AF7F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Змінна</w:t>
            </w:r>
          </w:p>
        </w:tc>
        <w:tc>
          <w:tcPr>
            <w:tcW w:w="992" w:type="dxa"/>
            <w:noWrap/>
            <w:hideMark/>
          </w:tcPr>
          <w:p w:rsidR="00C66DCF" w:rsidRPr="00C66DCF" w:rsidRDefault="00C66DCF" w:rsidP="00812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C66D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b*</w:t>
            </w:r>
          </w:p>
        </w:tc>
        <w:tc>
          <w:tcPr>
            <w:tcW w:w="851" w:type="dxa"/>
            <w:noWrap/>
            <w:textDirection w:val="btLr"/>
            <w:hideMark/>
          </w:tcPr>
          <w:p w:rsidR="00C66DCF" w:rsidRPr="00C66DCF" w:rsidRDefault="00C66DCF" w:rsidP="008122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C66D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Std.Err</w:t>
            </w:r>
            <w:proofErr w:type="spellEnd"/>
            <w:r w:rsidRPr="00C66D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. - </w:t>
            </w:r>
            <w:proofErr w:type="spellStart"/>
            <w:r w:rsidRPr="00C66D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of</w:t>
            </w:r>
            <w:proofErr w:type="spellEnd"/>
            <w:r w:rsidRPr="00C66D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b*</w:t>
            </w:r>
          </w:p>
        </w:tc>
        <w:tc>
          <w:tcPr>
            <w:tcW w:w="850" w:type="dxa"/>
            <w:noWrap/>
            <w:textDirection w:val="btLr"/>
            <w:hideMark/>
          </w:tcPr>
          <w:p w:rsidR="00C66DCF" w:rsidRPr="00C66DCF" w:rsidRDefault="00C66DCF" w:rsidP="008122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C66D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b</w:t>
            </w:r>
          </w:p>
        </w:tc>
        <w:tc>
          <w:tcPr>
            <w:tcW w:w="993" w:type="dxa"/>
            <w:noWrap/>
            <w:textDirection w:val="btLr"/>
            <w:hideMark/>
          </w:tcPr>
          <w:p w:rsidR="00C66DCF" w:rsidRPr="00C66DCF" w:rsidRDefault="00C66DCF" w:rsidP="008122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C66D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Std.Err</w:t>
            </w:r>
            <w:proofErr w:type="spellEnd"/>
            <w:r w:rsidRPr="00C66D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. - </w:t>
            </w:r>
            <w:proofErr w:type="spellStart"/>
            <w:r w:rsidRPr="00C66D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of</w:t>
            </w:r>
            <w:proofErr w:type="spellEnd"/>
            <w:r w:rsidRPr="00C66D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b</w:t>
            </w:r>
          </w:p>
        </w:tc>
        <w:tc>
          <w:tcPr>
            <w:tcW w:w="850" w:type="dxa"/>
            <w:noWrap/>
            <w:textDirection w:val="btLr"/>
            <w:hideMark/>
          </w:tcPr>
          <w:p w:rsidR="00C66DCF" w:rsidRPr="00C66DCF" w:rsidRDefault="00C66DCF" w:rsidP="008122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C66D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t(14)</w:t>
            </w:r>
          </w:p>
        </w:tc>
        <w:tc>
          <w:tcPr>
            <w:tcW w:w="987" w:type="dxa"/>
            <w:noWrap/>
            <w:textDirection w:val="btLr"/>
            <w:hideMark/>
          </w:tcPr>
          <w:p w:rsidR="00C66DCF" w:rsidRPr="00C66DCF" w:rsidRDefault="00C66DCF" w:rsidP="008122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C66D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p-</w:t>
            </w:r>
            <w:proofErr w:type="spellStart"/>
            <w:r w:rsidRPr="00C66D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value</w:t>
            </w:r>
            <w:proofErr w:type="spellEnd"/>
          </w:p>
        </w:tc>
      </w:tr>
      <w:tr w:rsidR="00AF7F8A" w:rsidRPr="00AF7F8A" w:rsidTr="008122F3">
        <w:tc>
          <w:tcPr>
            <w:tcW w:w="4106" w:type="dxa"/>
            <w:noWrap/>
            <w:hideMark/>
          </w:tcPr>
          <w:p w:rsidR="00C66DCF" w:rsidRPr="00C66DCF" w:rsidRDefault="00C66DCF" w:rsidP="00C66DC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C66D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Обсяг реалізованої продукці</w:t>
            </w:r>
            <w:r w:rsidRPr="00AF7F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ї (товарів, послуг) підприємств</w:t>
            </w:r>
            <w:r w:rsidRPr="00C66D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ами, млн. грн</w:t>
            </w:r>
          </w:p>
        </w:tc>
        <w:tc>
          <w:tcPr>
            <w:tcW w:w="992" w:type="dxa"/>
            <w:noWrap/>
            <w:hideMark/>
          </w:tcPr>
          <w:p w:rsidR="00C66DCF" w:rsidRPr="00C66DCF" w:rsidRDefault="008122F3" w:rsidP="00C66D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F7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1,67</w:t>
            </w:r>
          </w:p>
        </w:tc>
        <w:tc>
          <w:tcPr>
            <w:tcW w:w="851" w:type="dxa"/>
            <w:noWrap/>
            <w:hideMark/>
          </w:tcPr>
          <w:p w:rsidR="00C66DCF" w:rsidRPr="00C66DCF" w:rsidRDefault="00C66DCF" w:rsidP="00C66D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F7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0,738</w:t>
            </w:r>
          </w:p>
        </w:tc>
        <w:tc>
          <w:tcPr>
            <w:tcW w:w="850" w:type="dxa"/>
            <w:noWrap/>
            <w:hideMark/>
          </w:tcPr>
          <w:p w:rsidR="00C66DCF" w:rsidRPr="00C66DCF" w:rsidRDefault="00C66DCF" w:rsidP="00C66D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66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993" w:type="dxa"/>
            <w:noWrap/>
            <w:hideMark/>
          </w:tcPr>
          <w:p w:rsidR="00C66DCF" w:rsidRPr="00C66DCF" w:rsidRDefault="00C66DCF" w:rsidP="00C66D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66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0,135</w:t>
            </w:r>
          </w:p>
        </w:tc>
        <w:tc>
          <w:tcPr>
            <w:tcW w:w="850" w:type="dxa"/>
            <w:noWrap/>
            <w:hideMark/>
          </w:tcPr>
          <w:p w:rsidR="00C66DCF" w:rsidRPr="00C66DCF" w:rsidRDefault="00C66DCF" w:rsidP="00C66D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F7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2,27</w:t>
            </w:r>
          </w:p>
        </w:tc>
        <w:tc>
          <w:tcPr>
            <w:tcW w:w="987" w:type="dxa"/>
            <w:noWrap/>
            <w:hideMark/>
          </w:tcPr>
          <w:p w:rsidR="00C66DCF" w:rsidRPr="00C66DCF" w:rsidRDefault="00C66DCF" w:rsidP="00C66D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F7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0,0</w:t>
            </w:r>
            <w:r w:rsidRPr="00AF7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0</w:t>
            </w:r>
            <w:r w:rsidRPr="00AF7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</w:t>
            </w:r>
          </w:p>
        </w:tc>
      </w:tr>
      <w:tr w:rsidR="00AF7F8A" w:rsidRPr="00AF7F8A" w:rsidTr="008122F3">
        <w:tc>
          <w:tcPr>
            <w:tcW w:w="4106" w:type="dxa"/>
            <w:noWrap/>
            <w:hideMark/>
          </w:tcPr>
          <w:p w:rsidR="00C66DCF" w:rsidRPr="00C66DCF" w:rsidRDefault="00C66DCF" w:rsidP="00C66DC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C66D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Економічно активне населення у віці 15-70</w:t>
            </w:r>
          </w:p>
        </w:tc>
        <w:tc>
          <w:tcPr>
            <w:tcW w:w="992" w:type="dxa"/>
            <w:noWrap/>
            <w:hideMark/>
          </w:tcPr>
          <w:p w:rsidR="00C66DCF" w:rsidRPr="00C66DCF" w:rsidRDefault="00C66DCF" w:rsidP="00C66D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F7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0,31</w:t>
            </w:r>
          </w:p>
        </w:tc>
        <w:tc>
          <w:tcPr>
            <w:tcW w:w="851" w:type="dxa"/>
            <w:noWrap/>
            <w:hideMark/>
          </w:tcPr>
          <w:p w:rsidR="00C66DCF" w:rsidRPr="00C66DCF" w:rsidRDefault="00C66DCF" w:rsidP="00C66D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F7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0,081</w:t>
            </w:r>
          </w:p>
        </w:tc>
        <w:tc>
          <w:tcPr>
            <w:tcW w:w="850" w:type="dxa"/>
            <w:noWrap/>
            <w:hideMark/>
          </w:tcPr>
          <w:p w:rsidR="00C66DCF" w:rsidRPr="00C66DCF" w:rsidRDefault="00C66DCF" w:rsidP="00C66D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66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81,4</w:t>
            </w:r>
          </w:p>
        </w:tc>
        <w:tc>
          <w:tcPr>
            <w:tcW w:w="993" w:type="dxa"/>
            <w:noWrap/>
            <w:hideMark/>
          </w:tcPr>
          <w:p w:rsidR="00C66DCF" w:rsidRPr="00C66DCF" w:rsidRDefault="00C66DCF" w:rsidP="00C66D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66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21,362</w:t>
            </w:r>
          </w:p>
        </w:tc>
        <w:tc>
          <w:tcPr>
            <w:tcW w:w="850" w:type="dxa"/>
            <w:noWrap/>
            <w:hideMark/>
          </w:tcPr>
          <w:p w:rsidR="00C66DCF" w:rsidRPr="00C66DCF" w:rsidRDefault="00C66DCF" w:rsidP="00C66D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F7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3,808</w:t>
            </w:r>
          </w:p>
        </w:tc>
        <w:tc>
          <w:tcPr>
            <w:tcW w:w="987" w:type="dxa"/>
            <w:noWrap/>
            <w:hideMark/>
          </w:tcPr>
          <w:p w:rsidR="00C66DCF" w:rsidRPr="00C66DCF" w:rsidRDefault="00C66DCF" w:rsidP="00C66D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F7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0,001</w:t>
            </w:r>
          </w:p>
        </w:tc>
      </w:tr>
    </w:tbl>
    <w:p w:rsidR="00C66DCF" w:rsidRDefault="00C66DCF" w:rsidP="00D21AD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Джерело: розрахував автор за допомогою ПП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STATISTICA</w:t>
      </w:r>
      <w:r w:rsidRPr="00C66D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66DCF" w:rsidRDefault="008122F3" w:rsidP="00D21AD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Отже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попередній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аналітичний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вигляд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регресійної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моделі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8122F3" w:rsidRPr="008122F3" w:rsidRDefault="008122F3" w:rsidP="00D21ADE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8122F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ВРП=1,67*</w:t>
      </w:r>
      <w:r w:rsidRPr="008122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 xml:space="preserve"> </w:t>
      </w:r>
      <w:r w:rsidRPr="00C66DC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Обсяг реалізованої продукці</w:t>
      </w:r>
      <w:r w:rsidRPr="008122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ї підприємств</w:t>
      </w:r>
      <w:r w:rsidRPr="00C66DC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ами</w:t>
      </w:r>
      <w:r w:rsidRPr="008122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0,31*</w:t>
      </w:r>
      <w:r w:rsidRPr="008122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Економічно активне населення</w:t>
      </w:r>
    </w:p>
    <w:p w:rsidR="008122F3" w:rsidRPr="008122F3" w:rsidRDefault="008122F3" w:rsidP="00D21ADE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12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Таблиця</w:t>
      </w:r>
      <w:proofErr w:type="spellEnd"/>
      <w:r w:rsidRPr="00812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</w:t>
      </w:r>
    </w:p>
    <w:p w:rsidR="00C66DCF" w:rsidRPr="008122F3" w:rsidRDefault="008122F3" w:rsidP="00D21ADE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122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Статистична</w:t>
      </w:r>
      <w:proofErr w:type="spellEnd"/>
      <w:r w:rsidRPr="008122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8122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значимість</w:t>
      </w:r>
      <w:proofErr w:type="spellEnd"/>
      <w:r w:rsidRPr="008122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8122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регресійної</w:t>
      </w:r>
      <w:proofErr w:type="spellEnd"/>
      <w:r w:rsidRPr="008122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8122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моделі</w:t>
      </w:r>
      <w:proofErr w:type="spellEnd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79"/>
        <w:gridCol w:w="2261"/>
      </w:tblGrid>
      <w:tr w:rsidR="008122F3" w:rsidRPr="008122F3" w:rsidTr="00AF7F8A">
        <w:trPr>
          <w:jc w:val="center"/>
        </w:trPr>
        <w:tc>
          <w:tcPr>
            <w:tcW w:w="2979" w:type="dxa"/>
            <w:noWrap/>
            <w:hideMark/>
          </w:tcPr>
          <w:p w:rsidR="008122F3" w:rsidRPr="008122F3" w:rsidRDefault="008122F3" w:rsidP="00D21A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1" w:type="dxa"/>
            <w:noWrap/>
            <w:hideMark/>
          </w:tcPr>
          <w:p w:rsidR="008122F3" w:rsidRPr="008122F3" w:rsidRDefault="008122F3" w:rsidP="00D21A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81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Value</w:t>
            </w:r>
            <w:proofErr w:type="spellEnd"/>
          </w:p>
        </w:tc>
      </w:tr>
      <w:tr w:rsidR="008122F3" w:rsidRPr="008122F3" w:rsidTr="00AF7F8A">
        <w:trPr>
          <w:jc w:val="center"/>
        </w:trPr>
        <w:tc>
          <w:tcPr>
            <w:tcW w:w="2979" w:type="dxa"/>
            <w:noWrap/>
            <w:hideMark/>
          </w:tcPr>
          <w:p w:rsidR="008122F3" w:rsidRPr="008122F3" w:rsidRDefault="008122F3" w:rsidP="00D21A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Multiple</w:t>
            </w:r>
            <w:proofErr w:type="spellEnd"/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R</w:t>
            </w:r>
          </w:p>
        </w:tc>
        <w:tc>
          <w:tcPr>
            <w:tcW w:w="2261" w:type="dxa"/>
            <w:noWrap/>
            <w:hideMark/>
          </w:tcPr>
          <w:p w:rsidR="008122F3" w:rsidRPr="008122F3" w:rsidRDefault="008122F3" w:rsidP="00D21AD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0,99</w:t>
            </w:r>
          </w:p>
        </w:tc>
      </w:tr>
      <w:tr w:rsidR="008122F3" w:rsidRPr="008122F3" w:rsidTr="00AF7F8A">
        <w:trPr>
          <w:jc w:val="center"/>
        </w:trPr>
        <w:tc>
          <w:tcPr>
            <w:tcW w:w="2979" w:type="dxa"/>
            <w:noWrap/>
            <w:hideMark/>
          </w:tcPr>
          <w:p w:rsidR="008122F3" w:rsidRPr="008122F3" w:rsidRDefault="008122F3" w:rsidP="00D21A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Multiple</w:t>
            </w:r>
            <w:proofErr w:type="spellEnd"/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R</w:t>
            </w:r>
            <w:r w:rsidRPr="00AF7F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2261" w:type="dxa"/>
            <w:noWrap/>
            <w:hideMark/>
          </w:tcPr>
          <w:p w:rsidR="008122F3" w:rsidRPr="008122F3" w:rsidRDefault="008122F3" w:rsidP="00D21AD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0,99</w:t>
            </w:r>
          </w:p>
        </w:tc>
      </w:tr>
      <w:tr w:rsidR="008122F3" w:rsidRPr="008122F3" w:rsidTr="00AF7F8A">
        <w:trPr>
          <w:jc w:val="center"/>
        </w:trPr>
        <w:tc>
          <w:tcPr>
            <w:tcW w:w="2979" w:type="dxa"/>
            <w:noWrap/>
            <w:hideMark/>
          </w:tcPr>
          <w:p w:rsidR="008122F3" w:rsidRPr="008122F3" w:rsidRDefault="008122F3" w:rsidP="00D21A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Adjusted</w:t>
            </w:r>
            <w:proofErr w:type="spellEnd"/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R</w:t>
            </w:r>
            <w:r w:rsidRPr="00AF7F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2261" w:type="dxa"/>
            <w:noWrap/>
            <w:hideMark/>
          </w:tcPr>
          <w:p w:rsidR="008122F3" w:rsidRPr="008122F3" w:rsidRDefault="008122F3" w:rsidP="00D21AD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0,99</w:t>
            </w:r>
          </w:p>
        </w:tc>
      </w:tr>
      <w:tr w:rsidR="008122F3" w:rsidRPr="008122F3" w:rsidTr="00AF7F8A">
        <w:trPr>
          <w:jc w:val="center"/>
        </w:trPr>
        <w:tc>
          <w:tcPr>
            <w:tcW w:w="2979" w:type="dxa"/>
            <w:noWrap/>
            <w:hideMark/>
          </w:tcPr>
          <w:p w:rsidR="008122F3" w:rsidRPr="008122F3" w:rsidRDefault="008122F3" w:rsidP="00D21A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F(10,14)</w:t>
            </w:r>
          </w:p>
        </w:tc>
        <w:tc>
          <w:tcPr>
            <w:tcW w:w="2261" w:type="dxa"/>
            <w:noWrap/>
            <w:hideMark/>
          </w:tcPr>
          <w:p w:rsidR="008122F3" w:rsidRPr="008122F3" w:rsidRDefault="008122F3" w:rsidP="00D21AD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424,66</w:t>
            </w:r>
          </w:p>
        </w:tc>
      </w:tr>
      <w:tr w:rsidR="008122F3" w:rsidRPr="008122F3" w:rsidTr="00AF7F8A">
        <w:trPr>
          <w:jc w:val="center"/>
        </w:trPr>
        <w:tc>
          <w:tcPr>
            <w:tcW w:w="2979" w:type="dxa"/>
            <w:noWrap/>
            <w:hideMark/>
          </w:tcPr>
          <w:p w:rsidR="008122F3" w:rsidRPr="008122F3" w:rsidRDefault="008122F3" w:rsidP="00D21A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p</w:t>
            </w:r>
          </w:p>
        </w:tc>
        <w:tc>
          <w:tcPr>
            <w:tcW w:w="2261" w:type="dxa"/>
            <w:noWrap/>
            <w:hideMark/>
          </w:tcPr>
          <w:p w:rsidR="008122F3" w:rsidRPr="008122F3" w:rsidRDefault="008122F3" w:rsidP="00D21AD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0,00000</w:t>
            </w:r>
            <w:r w:rsidRPr="0081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8122F3" w:rsidRPr="008122F3" w:rsidTr="00AF7F8A">
        <w:trPr>
          <w:jc w:val="center"/>
        </w:trPr>
        <w:tc>
          <w:tcPr>
            <w:tcW w:w="2979" w:type="dxa"/>
            <w:noWrap/>
            <w:hideMark/>
          </w:tcPr>
          <w:p w:rsidR="008122F3" w:rsidRPr="008122F3" w:rsidRDefault="008122F3" w:rsidP="00D21A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Std.Err</w:t>
            </w:r>
            <w:proofErr w:type="spellEnd"/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Estimate</w:t>
            </w:r>
            <w:proofErr w:type="spellEnd"/>
          </w:p>
        </w:tc>
        <w:tc>
          <w:tcPr>
            <w:tcW w:w="2261" w:type="dxa"/>
            <w:noWrap/>
            <w:hideMark/>
          </w:tcPr>
          <w:p w:rsidR="008122F3" w:rsidRPr="008122F3" w:rsidRDefault="008122F3" w:rsidP="00D21AD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6711,65</w:t>
            </w:r>
          </w:p>
        </w:tc>
      </w:tr>
    </w:tbl>
    <w:p w:rsidR="00C66DCF" w:rsidRPr="008122F3" w:rsidRDefault="008122F3" w:rsidP="00D21AD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Джерело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розрахував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автор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допомогою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ПП STATISTICA </w:t>
      </w:r>
    </w:p>
    <w:p w:rsidR="008122F3" w:rsidRDefault="008122F3" w:rsidP="00D21ADE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proofErr w:type="spellStart"/>
      <w:r w:rsidRPr="008122F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Таблиця</w:t>
      </w:r>
      <w:proofErr w:type="spellEnd"/>
      <w:r w:rsidRPr="008122F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3</w:t>
      </w:r>
    </w:p>
    <w:p w:rsidR="008122F3" w:rsidRPr="008122F3" w:rsidRDefault="008122F3" w:rsidP="00D21ADE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Значимі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попарні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кореляції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змінних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моделі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змінних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увійшли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 модель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6374"/>
        <w:gridCol w:w="1701"/>
        <w:gridCol w:w="1559"/>
      </w:tblGrid>
      <w:tr w:rsidR="008122F3" w:rsidRPr="00AF7F8A" w:rsidTr="00A00758">
        <w:tc>
          <w:tcPr>
            <w:tcW w:w="6374" w:type="dxa"/>
            <w:noWrap/>
            <w:hideMark/>
          </w:tcPr>
          <w:p w:rsidR="008122F3" w:rsidRPr="008122F3" w:rsidRDefault="008122F3" w:rsidP="00812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noWrap/>
            <w:hideMark/>
          </w:tcPr>
          <w:p w:rsidR="008122F3" w:rsidRPr="008122F3" w:rsidRDefault="008122F3" w:rsidP="00812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1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Обсяг реалізованої продукці</w:t>
            </w:r>
            <w:r w:rsidR="00AF7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ї (товарів, послуг) підприємств</w:t>
            </w:r>
            <w:r w:rsidRPr="0081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ами, млн. грн</w:t>
            </w:r>
          </w:p>
        </w:tc>
        <w:tc>
          <w:tcPr>
            <w:tcW w:w="1559" w:type="dxa"/>
          </w:tcPr>
          <w:p w:rsidR="008122F3" w:rsidRPr="00AF7F8A" w:rsidRDefault="008122F3" w:rsidP="00812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F7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Економічно активне населення у віці 15-70</w:t>
            </w:r>
          </w:p>
        </w:tc>
      </w:tr>
      <w:tr w:rsidR="008122F3" w:rsidRPr="00AF7F8A" w:rsidTr="00A00758">
        <w:tc>
          <w:tcPr>
            <w:tcW w:w="6374" w:type="dxa"/>
            <w:noWrap/>
            <w:hideMark/>
          </w:tcPr>
          <w:p w:rsidR="008122F3" w:rsidRPr="008122F3" w:rsidRDefault="008122F3" w:rsidP="008122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Кількість малих підприємств на 10 тис. наявного населення</w:t>
            </w:r>
          </w:p>
        </w:tc>
        <w:tc>
          <w:tcPr>
            <w:tcW w:w="1701" w:type="dxa"/>
            <w:noWrap/>
            <w:hideMark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559" w:type="dxa"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2F3" w:rsidRPr="00AF7F8A" w:rsidTr="00A00758">
        <w:tc>
          <w:tcPr>
            <w:tcW w:w="6374" w:type="dxa"/>
            <w:noWrap/>
            <w:hideMark/>
          </w:tcPr>
          <w:p w:rsidR="008122F3" w:rsidRPr="008122F3" w:rsidRDefault="008122F3" w:rsidP="008122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Кількість великих підприємств</w:t>
            </w:r>
          </w:p>
        </w:tc>
        <w:tc>
          <w:tcPr>
            <w:tcW w:w="1701" w:type="dxa"/>
            <w:noWrap/>
            <w:hideMark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559" w:type="dxa"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8122F3" w:rsidRPr="00AF7F8A" w:rsidTr="00A00758">
        <w:tc>
          <w:tcPr>
            <w:tcW w:w="6374" w:type="dxa"/>
            <w:noWrap/>
            <w:hideMark/>
          </w:tcPr>
          <w:p w:rsidR="008122F3" w:rsidRPr="008122F3" w:rsidRDefault="008122F3" w:rsidP="008122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середніх підприємств</w:t>
            </w:r>
          </w:p>
        </w:tc>
        <w:tc>
          <w:tcPr>
            <w:tcW w:w="1701" w:type="dxa"/>
            <w:noWrap/>
            <w:hideMark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559" w:type="dxa"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8122F3" w:rsidRPr="00AF7F8A" w:rsidTr="00A00758">
        <w:tc>
          <w:tcPr>
            <w:tcW w:w="6374" w:type="dxa"/>
            <w:noWrap/>
            <w:hideMark/>
          </w:tcPr>
          <w:p w:rsidR="008122F3" w:rsidRPr="008122F3" w:rsidRDefault="008122F3" w:rsidP="008122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Кількість</w:t>
            </w:r>
            <w:r w:rsidRPr="00AF7F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малих підприємств</w:t>
            </w:r>
          </w:p>
        </w:tc>
        <w:tc>
          <w:tcPr>
            <w:tcW w:w="1701" w:type="dxa"/>
            <w:noWrap/>
            <w:hideMark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559" w:type="dxa"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8122F3" w:rsidRPr="00AF7F8A" w:rsidTr="00A00758">
        <w:tc>
          <w:tcPr>
            <w:tcW w:w="6374" w:type="dxa"/>
            <w:noWrap/>
            <w:hideMark/>
          </w:tcPr>
          <w:p w:rsidR="008122F3" w:rsidRPr="008122F3" w:rsidRDefault="008122F3" w:rsidP="008122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Обсяг реалізованої продукції (товарів, послуг) підприємствами, млн. грн</w:t>
            </w:r>
          </w:p>
        </w:tc>
        <w:tc>
          <w:tcPr>
            <w:tcW w:w="1701" w:type="dxa"/>
            <w:noWrap/>
            <w:hideMark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8122F3" w:rsidRPr="00AF7F8A" w:rsidTr="00A00758">
        <w:tc>
          <w:tcPr>
            <w:tcW w:w="6374" w:type="dxa"/>
            <w:noWrap/>
            <w:hideMark/>
          </w:tcPr>
          <w:p w:rsidR="008122F3" w:rsidRPr="008122F3" w:rsidRDefault="008122F3" w:rsidP="008122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Обсяг реалізованої продукції (товарів, послуг) великих підприємств </w:t>
            </w:r>
            <w:proofErr w:type="spellStart"/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млн.грн</w:t>
            </w:r>
            <w:proofErr w:type="spellEnd"/>
          </w:p>
        </w:tc>
        <w:tc>
          <w:tcPr>
            <w:tcW w:w="1701" w:type="dxa"/>
            <w:noWrap/>
            <w:hideMark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559" w:type="dxa"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8122F3" w:rsidRPr="00AF7F8A" w:rsidTr="00A00758">
        <w:tc>
          <w:tcPr>
            <w:tcW w:w="6374" w:type="dxa"/>
            <w:noWrap/>
            <w:hideMark/>
          </w:tcPr>
          <w:p w:rsidR="008122F3" w:rsidRPr="008122F3" w:rsidRDefault="008122F3" w:rsidP="008122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Обсяг реалізованої продукції (товарів, послуг) середніх підприємств </w:t>
            </w:r>
            <w:proofErr w:type="spellStart"/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млн.грн</w:t>
            </w:r>
            <w:proofErr w:type="spellEnd"/>
          </w:p>
        </w:tc>
        <w:tc>
          <w:tcPr>
            <w:tcW w:w="1701" w:type="dxa"/>
            <w:noWrap/>
            <w:hideMark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559" w:type="dxa"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8122F3" w:rsidRPr="00AF7F8A" w:rsidTr="00A00758">
        <w:tc>
          <w:tcPr>
            <w:tcW w:w="6374" w:type="dxa"/>
            <w:noWrap/>
            <w:hideMark/>
          </w:tcPr>
          <w:p w:rsidR="008122F3" w:rsidRPr="008122F3" w:rsidRDefault="008122F3" w:rsidP="008122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Обсяг реалізованої продукції (товарів, послуг) малих підприємств </w:t>
            </w:r>
            <w:proofErr w:type="spellStart"/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млн.грн</w:t>
            </w:r>
            <w:proofErr w:type="spellEnd"/>
          </w:p>
        </w:tc>
        <w:tc>
          <w:tcPr>
            <w:tcW w:w="1701" w:type="dxa"/>
            <w:noWrap/>
            <w:hideMark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559" w:type="dxa"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8122F3" w:rsidRPr="00AF7F8A" w:rsidTr="00A00758">
        <w:tc>
          <w:tcPr>
            <w:tcW w:w="6374" w:type="dxa"/>
            <w:noWrap/>
            <w:hideMark/>
          </w:tcPr>
          <w:p w:rsidR="008122F3" w:rsidRPr="008122F3" w:rsidRDefault="008122F3" w:rsidP="008122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Обсяг реалізованої продукції (товарів, послуг) мікро підприємств</w:t>
            </w:r>
            <w:r w:rsidRPr="00AF7F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млн.грн</w:t>
            </w:r>
            <w:proofErr w:type="spellEnd"/>
          </w:p>
        </w:tc>
        <w:tc>
          <w:tcPr>
            <w:tcW w:w="1701" w:type="dxa"/>
            <w:noWrap/>
            <w:hideMark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559" w:type="dxa"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8122F3" w:rsidRPr="00AF7F8A" w:rsidTr="00A00758">
        <w:tc>
          <w:tcPr>
            <w:tcW w:w="6374" w:type="dxa"/>
            <w:noWrap/>
            <w:hideMark/>
          </w:tcPr>
          <w:p w:rsidR="008122F3" w:rsidRPr="008122F3" w:rsidRDefault="008122F3" w:rsidP="008122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Економічно активне населення у віці 15-70</w:t>
            </w:r>
          </w:p>
        </w:tc>
        <w:tc>
          <w:tcPr>
            <w:tcW w:w="1701" w:type="dxa"/>
            <w:noWrap/>
            <w:hideMark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559" w:type="dxa"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122F3" w:rsidRPr="00AF7F8A" w:rsidTr="00A00758">
        <w:tc>
          <w:tcPr>
            <w:tcW w:w="6374" w:type="dxa"/>
            <w:noWrap/>
            <w:hideMark/>
          </w:tcPr>
          <w:p w:rsidR="008122F3" w:rsidRPr="008122F3" w:rsidRDefault="008122F3" w:rsidP="008122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Зайняте населення у промисловості</w:t>
            </w:r>
          </w:p>
        </w:tc>
        <w:tc>
          <w:tcPr>
            <w:tcW w:w="1701" w:type="dxa"/>
            <w:noWrap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8122F3" w:rsidRPr="00AF7F8A" w:rsidTr="00A00758">
        <w:tc>
          <w:tcPr>
            <w:tcW w:w="6374" w:type="dxa"/>
            <w:noWrap/>
            <w:hideMark/>
          </w:tcPr>
          <w:p w:rsidR="008122F3" w:rsidRPr="008122F3" w:rsidRDefault="008122F3" w:rsidP="008122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Зайняте населення у будівництві</w:t>
            </w:r>
          </w:p>
        </w:tc>
        <w:tc>
          <w:tcPr>
            <w:tcW w:w="1701" w:type="dxa"/>
            <w:noWrap/>
            <w:hideMark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8122F3" w:rsidRPr="00AF7F8A" w:rsidTr="00A00758">
        <w:tc>
          <w:tcPr>
            <w:tcW w:w="6374" w:type="dxa"/>
            <w:noWrap/>
            <w:hideMark/>
          </w:tcPr>
          <w:p w:rsidR="008122F3" w:rsidRPr="008122F3" w:rsidRDefault="008122F3" w:rsidP="008122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Зайняте населення у оптовій та роздрібній торгівлі; ремонті автотранспортних засобів і мотоциклів</w:t>
            </w:r>
          </w:p>
        </w:tc>
        <w:tc>
          <w:tcPr>
            <w:tcW w:w="1701" w:type="dxa"/>
            <w:noWrap/>
            <w:hideMark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559" w:type="dxa"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8122F3" w:rsidRPr="00AF7F8A" w:rsidTr="00A00758">
        <w:tc>
          <w:tcPr>
            <w:tcW w:w="6374" w:type="dxa"/>
            <w:noWrap/>
            <w:hideMark/>
          </w:tcPr>
          <w:p w:rsidR="008122F3" w:rsidRPr="008122F3" w:rsidRDefault="008122F3" w:rsidP="008122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Зайняте населення у транспорті, складському господарстві, поштовій та кур’єрській діяльності</w:t>
            </w:r>
          </w:p>
        </w:tc>
        <w:tc>
          <w:tcPr>
            <w:tcW w:w="1701" w:type="dxa"/>
            <w:noWrap/>
            <w:hideMark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559" w:type="dxa"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8122F3" w:rsidRPr="00AF7F8A" w:rsidTr="00A00758">
        <w:tc>
          <w:tcPr>
            <w:tcW w:w="6374" w:type="dxa"/>
            <w:noWrap/>
            <w:hideMark/>
          </w:tcPr>
          <w:p w:rsidR="008122F3" w:rsidRPr="008122F3" w:rsidRDefault="008122F3" w:rsidP="008122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Зайняте населення у тимчасовому розміщуванні й організації харчування</w:t>
            </w:r>
          </w:p>
        </w:tc>
        <w:tc>
          <w:tcPr>
            <w:tcW w:w="1701" w:type="dxa"/>
            <w:noWrap/>
            <w:hideMark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559" w:type="dxa"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8122F3" w:rsidRPr="00AF7F8A" w:rsidTr="00A00758">
        <w:tc>
          <w:tcPr>
            <w:tcW w:w="6374" w:type="dxa"/>
            <w:noWrap/>
            <w:hideMark/>
          </w:tcPr>
          <w:p w:rsidR="008122F3" w:rsidRPr="008122F3" w:rsidRDefault="008122F3" w:rsidP="008122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Зайняте </w:t>
            </w:r>
            <w:r w:rsidRPr="00AF7F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населення</w:t>
            </w: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у інформаційній діяльності та телекомунікаціях</w:t>
            </w:r>
          </w:p>
        </w:tc>
        <w:tc>
          <w:tcPr>
            <w:tcW w:w="1701" w:type="dxa"/>
            <w:noWrap/>
            <w:hideMark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559" w:type="dxa"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8122F3" w:rsidRPr="00AF7F8A" w:rsidTr="00A00758">
        <w:tc>
          <w:tcPr>
            <w:tcW w:w="6374" w:type="dxa"/>
            <w:noWrap/>
            <w:hideMark/>
          </w:tcPr>
          <w:p w:rsidR="008122F3" w:rsidRPr="008122F3" w:rsidRDefault="008122F3" w:rsidP="008122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Зайняте населення у фінансовій та страховій діяльності</w:t>
            </w:r>
          </w:p>
        </w:tc>
        <w:tc>
          <w:tcPr>
            <w:tcW w:w="1701" w:type="dxa"/>
            <w:noWrap/>
            <w:hideMark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559" w:type="dxa"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8122F3" w:rsidRPr="00AF7F8A" w:rsidTr="00A00758">
        <w:tc>
          <w:tcPr>
            <w:tcW w:w="6374" w:type="dxa"/>
            <w:noWrap/>
            <w:hideMark/>
          </w:tcPr>
          <w:p w:rsidR="008122F3" w:rsidRPr="008122F3" w:rsidRDefault="008122F3" w:rsidP="008122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Зайняте </w:t>
            </w:r>
            <w:r w:rsidRPr="00AF7F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населення</w:t>
            </w: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у операціях з нерухомим майном</w:t>
            </w:r>
          </w:p>
        </w:tc>
        <w:tc>
          <w:tcPr>
            <w:tcW w:w="1701" w:type="dxa"/>
            <w:noWrap/>
            <w:hideMark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559" w:type="dxa"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8122F3" w:rsidRPr="00AF7F8A" w:rsidTr="00A00758">
        <w:tc>
          <w:tcPr>
            <w:tcW w:w="6374" w:type="dxa"/>
            <w:noWrap/>
            <w:hideMark/>
          </w:tcPr>
          <w:p w:rsidR="008122F3" w:rsidRPr="008122F3" w:rsidRDefault="008122F3" w:rsidP="008122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Населення зайняте у професійній, науковій та технічній діяльності</w:t>
            </w:r>
          </w:p>
        </w:tc>
        <w:tc>
          <w:tcPr>
            <w:tcW w:w="1701" w:type="dxa"/>
            <w:noWrap/>
            <w:hideMark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559" w:type="dxa"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8122F3" w:rsidRPr="00AF7F8A" w:rsidTr="00A00758">
        <w:tc>
          <w:tcPr>
            <w:tcW w:w="6374" w:type="dxa"/>
            <w:noWrap/>
            <w:hideMark/>
          </w:tcPr>
          <w:p w:rsidR="008122F3" w:rsidRPr="008122F3" w:rsidRDefault="008122F3" w:rsidP="008122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Зайняте </w:t>
            </w:r>
            <w:r w:rsidRPr="00AF7F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населення</w:t>
            </w: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у </w:t>
            </w:r>
            <w:r w:rsidR="00AF7F8A" w:rsidRPr="00AF7F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у сфері адміністративного та допоміжного обслуговування</w:t>
            </w:r>
          </w:p>
        </w:tc>
        <w:tc>
          <w:tcPr>
            <w:tcW w:w="1701" w:type="dxa"/>
            <w:noWrap/>
            <w:hideMark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559" w:type="dxa"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8122F3" w:rsidRPr="00AF7F8A" w:rsidTr="00A00758">
        <w:tc>
          <w:tcPr>
            <w:tcW w:w="6374" w:type="dxa"/>
            <w:noWrap/>
            <w:hideMark/>
          </w:tcPr>
          <w:p w:rsidR="008122F3" w:rsidRPr="008122F3" w:rsidRDefault="008122F3" w:rsidP="008122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Населення зайняте у державному управлінні й оборон</w:t>
            </w:r>
            <w:r w:rsidRPr="00AF7F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</w:t>
            </w: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та обов’язковому соціальному страхуванні</w:t>
            </w:r>
          </w:p>
        </w:tc>
        <w:tc>
          <w:tcPr>
            <w:tcW w:w="1701" w:type="dxa"/>
            <w:noWrap/>
            <w:hideMark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559" w:type="dxa"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8122F3" w:rsidRPr="00AF7F8A" w:rsidTr="00A00758">
        <w:tc>
          <w:tcPr>
            <w:tcW w:w="6374" w:type="dxa"/>
            <w:noWrap/>
            <w:hideMark/>
          </w:tcPr>
          <w:p w:rsidR="008122F3" w:rsidRPr="008122F3" w:rsidRDefault="008122F3" w:rsidP="008122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Населення зайняте у освіті</w:t>
            </w:r>
          </w:p>
        </w:tc>
        <w:tc>
          <w:tcPr>
            <w:tcW w:w="1701" w:type="dxa"/>
            <w:noWrap/>
            <w:hideMark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559" w:type="dxa"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8122F3" w:rsidRPr="00AF7F8A" w:rsidTr="00A00758">
        <w:tc>
          <w:tcPr>
            <w:tcW w:w="6374" w:type="dxa"/>
            <w:noWrap/>
            <w:hideMark/>
          </w:tcPr>
          <w:p w:rsidR="008122F3" w:rsidRPr="008122F3" w:rsidRDefault="008122F3" w:rsidP="008122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охорона здоров’я допомоги та надання соціальної допомоги</w:t>
            </w:r>
          </w:p>
        </w:tc>
        <w:tc>
          <w:tcPr>
            <w:tcW w:w="1701" w:type="dxa"/>
            <w:noWrap/>
            <w:hideMark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8122F3" w:rsidRPr="00AF7F8A" w:rsidTr="00A00758">
        <w:tc>
          <w:tcPr>
            <w:tcW w:w="6374" w:type="dxa"/>
            <w:noWrap/>
            <w:hideMark/>
          </w:tcPr>
          <w:p w:rsidR="008122F3" w:rsidRPr="008122F3" w:rsidRDefault="008122F3" w:rsidP="008122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Населення зайняте у мистецтві, спорті, розвагах та відпочинку</w:t>
            </w:r>
          </w:p>
        </w:tc>
        <w:tc>
          <w:tcPr>
            <w:tcW w:w="1701" w:type="dxa"/>
            <w:noWrap/>
            <w:hideMark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559" w:type="dxa"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8122F3" w:rsidRPr="00AF7F8A" w:rsidTr="00A00758">
        <w:tc>
          <w:tcPr>
            <w:tcW w:w="6374" w:type="dxa"/>
            <w:noWrap/>
            <w:hideMark/>
          </w:tcPr>
          <w:p w:rsidR="008122F3" w:rsidRPr="008122F3" w:rsidRDefault="008122F3" w:rsidP="008122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Витрати на персонал підприємств, </w:t>
            </w:r>
            <w:proofErr w:type="spellStart"/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млн.грн</w:t>
            </w:r>
            <w:proofErr w:type="spellEnd"/>
          </w:p>
        </w:tc>
        <w:tc>
          <w:tcPr>
            <w:tcW w:w="1701" w:type="dxa"/>
            <w:noWrap/>
            <w:hideMark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8122F3" w:rsidRPr="00AF7F8A" w:rsidTr="00A00758">
        <w:tc>
          <w:tcPr>
            <w:tcW w:w="6374" w:type="dxa"/>
            <w:noWrap/>
            <w:hideMark/>
          </w:tcPr>
          <w:p w:rsidR="008122F3" w:rsidRPr="008122F3" w:rsidRDefault="008122F3" w:rsidP="008122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Витрати на персонал великих підприємств </w:t>
            </w:r>
            <w:proofErr w:type="spellStart"/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млн.грн</w:t>
            </w:r>
            <w:proofErr w:type="spellEnd"/>
          </w:p>
        </w:tc>
        <w:tc>
          <w:tcPr>
            <w:tcW w:w="1701" w:type="dxa"/>
            <w:noWrap/>
            <w:hideMark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559" w:type="dxa"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8122F3" w:rsidRPr="00AF7F8A" w:rsidTr="00A00758">
        <w:tc>
          <w:tcPr>
            <w:tcW w:w="6374" w:type="dxa"/>
            <w:noWrap/>
            <w:hideMark/>
          </w:tcPr>
          <w:p w:rsidR="008122F3" w:rsidRPr="008122F3" w:rsidRDefault="008122F3" w:rsidP="008122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Витрати на персонал середніх підприємств </w:t>
            </w:r>
            <w:proofErr w:type="spellStart"/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млн.грн</w:t>
            </w:r>
            <w:proofErr w:type="spellEnd"/>
          </w:p>
        </w:tc>
        <w:tc>
          <w:tcPr>
            <w:tcW w:w="1701" w:type="dxa"/>
            <w:noWrap/>
            <w:hideMark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559" w:type="dxa"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8122F3" w:rsidRPr="00AF7F8A" w:rsidTr="00A00758">
        <w:tc>
          <w:tcPr>
            <w:tcW w:w="6374" w:type="dxa"/>
            <w:noWrap/>
            <w:hideMark/>
          </w:tcPr>
          <w:p w:rsidR="008122F3" w:rsidRPr="008122F3" w:rsidRDefault="008122F3" w:rsidP="008122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Витрати на персонал малих підприємств </w:t>
            </w:r>
            <w:proofErr w:type="spellStart"/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млн.грн</w:t>
            </w:r>
            <w:proofErr w:type="spellEnd"/>
          </w:p>
        </w:tc>
        <w:tc>
          <w:tcPr>
            <w:tcW w:w="1701" w:type="dxa"/>
            <w:noWrap/>
            <w:hideMark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559" w:type="dxa"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8122F3" w:rsidRPr="00AF7F8A" w:rsidTr="00A00758">
        <w:tc>
          <w:tcPr>
            <w:tcW w:w="6374" w:type="dxa"/>
            <w:noWrap/>
            <w:hideMark/>
          </w:tcPr>
          <w:p w:rsidR="008122F3" w:rsidRPr="008122F3" w:rsidRDefault="008122F3" w:rsidP="008122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Витрати на персонал мікропідприємств </w:t>
            </w:r>
            <w:proofErr w:type="spellStart"/>
            <w:r w:rsidRPr="0081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млн.грн</w:t>
            </w:r>
            <w:proofErr w:type="spellEnd"/>
          </w:p>
        </w:tc>
        <w:tc>
          <w:tcPr>
            <w:tcW w:w="1701" w:type="dxa"/>
            <w:noWrap/>
            <w:hideMark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559" w:type="dxa"/>
          </w:tcPr>
          <w:p w:rsidR="008122F3" w:rsidRPr="00AF7F8A" w:rsidRDefault="008122F3" w:rsidP="008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A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</w:tbl>
    <w:p w:rsidR="008122F3" w:rsidRPr="00C66DCF" w:rsidRDefault="008122F3" w:rsidP="0082744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Джерело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розрахував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автор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допомогою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ПП STATISTICA </w:t>
      </w:r>
    </w:p>
    <w:p w:rsidR="00AF7F8A" w:rsidRDefault="00AF7F8A" w:rsidP="00AF7F8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чином, з огляду на табл. 3 можна вважати, що змінні рівняння репрезентують вплив змінних з табл. 3 в рівнянні регресії. </w:t>
      </w:r>
      <w:r w:rsidRPr="00AF7F8A">
        <w:rPr>
          <w:rFonts w:ascii="Times New Roman" w:hAnsi="Times New Roman" w:cs="Times New Roman"/>
          <w:sz w:val="28"/>
          <w:szCs w:val="28"/>
        </w:rPr>
        <w:t>Модель можна вважати задовільною, якщо залишки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F8A">
        <w:rPr>
          <w:rFonts w:ascii="Times New Roman" w:hAnsi="Times New Roman" w:cs="Times New Roman"/>
          <w:sz w:val="28"/>
          <w:szCs w:val="28"/>
        </w:rPr>
        <w:t>некорельовані</w:t>
      </w:r>
      <w:proofErr w:type="spellEnd"/>
      <w:r w:rsidRPr="00AF7F8A">
        <w:rPr>
          <w:rFonts w:ascii="Times New Roman" w:hAnsi="Times New Roman" w:cs="Times New Roman"/>
          <w:sz w:val="28"/>
          <w:szCs w:val="28"/>
        </w:rPr>
        <w:t xml:space="preserve"> й розподілені (приблизно) за нормальним законом.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F8A">
        <w:rPr>
          <w:rFonts w:ascii="Times New Roman" w:hAnsi="Times New Roman" w:cs="Times New Roman"/>
          <w:sz w:val="28"/>
          <w:szCs w:val="28"/>
        </w:rPr>
        <w:t xml:space="preserve">Побудуємо таблицю залишків (рис.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7F8A">
        <w:rPr>
          <w:rFonts w:ascii="Times New Roman" w:hAnsi="Times New Roman" w:cs="Times New Roman"/>
          <w:sz w:val="28"/>
          <w:szCs w:val="28"/>
        </w:rPr>
        <w:t>) і перевіряємо, чи виходять залишки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F8A">
        <w:rPr>
          <w:rFonts w:ascii="Times New Roman" w:hAnsi="Times New Roman" w:cs="Times New Roman"/>
          <w:sz w:val="28"/>
          <w:szCs w:val="28"/>
        </w:rPr>
        <w:t xml:space="preserve">межі інтервалу </w:t>
      </w:r>
      <w:r>
        <w:rPr>
          <w:rFonts w:ascii="Times New Roman" w:hAnsi="Times New Roman" w:cs="Times New Roman"/>
          <w:sz w:val="28"/>
          <w:szCs w:val="28"/>
        </w:rPr>
        <w:t>(-</w:t>
      </w:r>
      <w:r w:rsidRPr="00AF7F8A">
        <w:rPr>
          <w:rFonts w:ascii="Times New Roman" w:hAnsi="Times New Roman" w:cs="Times New Roman"/>
          <w:sz w:val="28"/>
          <w:szCs w:val="28"/>
        </w:rPr>
        <w:t xml:space="preserve"> 3s,3s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F7F8A">
        <w:rPr>
          <w:rFonts w:ascii="Times New Roman" w:hAnsi="Times New Roman" w:cs="Times New Roman"/>
          <w:sz w:val="28"/>
          <w:szCs w:val="28"/>
        </w:rPr>
        <w:t>, де s – емпіричне середньоквадратичне відхилення залишків 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F8A">
        <w:rPr>
          <w:rFonts w:ascii="Times New Roman" w:hAnsi="Times New Roman" w:cs="Times New Roman"/>
          <w:sz w:val="28"/>
          <w:szCs w:val="28"/>
        </w:rPr>
        <w:t xml:space="preserve">графіку залишок позначений*). </w:t>
      </w:r>
    </w:p>
    <w:p w:rsidR="00AF7F8A" w:rsidRDefault="00AF7F8A" w:rsidP="00AF7F8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A">
        <w:rPr>
          <w:rFonts w:ascii="Times New Roman" w:hAnsi="Times New Roman" w:cs="Times New Roman"/>
          <w:sz w:val="28"/>
          <w:szCs w:val="28"/>
        </w:rPr>
        <w:lastRenderedPageBreak/>
        <w:t>У нашій моделі залишки не виходять за межі інтервалу</w:t>
      </w:r>
      <w:r>
        <w:rPr>
          <w:rFonts w:ascii="Times New Roman" w:hAnsi="Times New Roman" w:cs="Times New Roman"/>
          <w:sz w:val="28"/>
          <w:szCs w:val="28"/>
        </w:rPr>
        <w:t xml:space="preserve"> окрім Полтавської області яка є викидом з моделі, а с</w:t>
      </w:r>
      <w:r w:rsidRPr="00AF7F8A">
        <w:rPr>
          <w:rFonts w:ascii="Times New Roman" w:hAnsi="Times New Roman" w:cs="Times New Roman"/>
          <w:sz w:val="28"/>
          <w:szCs w:val="28"/>
        </w:rPr>
        <w:t>ереднє залишків 0</w:t>
      </w:r>
      <w:r>
        <w:rPr>
          <w:rFonts w:ascii="Times New Roman" w:hAnsi="Times New Roman" w:cs="Times New Roman"/>
          <w:sz w:val="28"/>
          <w:szCs w:val="28"/>
        </w:rPr>
        <w:t>, при цьому залишки розподілені майже нормально (рис. 3).</w:t>
      </w:r>
      <w:r w:rsidR="00D21ADE">
        <w:rPr>
          <w:rFonts w:ascii="Times New Roman" w:hAnsi="Times New Roman" w:cs="Times New Roman"/>
          <w:sz w:val="28"/>
          <w:szCs w:val="28"/>
        </w:rPr>
        <w:t xml:space="preserve"> Полтавську область не потрібно видаляти з моделі, оскільки регресія і її значимість суттєво не зміняться.</w:t>
      </w:r>
    </w:p>
    <w:p w:rsidR="00AF7F8A" w:rsidRPr="00AF7F8A" w:rsidRDefault="00AF7F8A" w:rsidP="00AF7F8A">
      <w:pPr>
        <w:suppressAutoHyphens/>
        <w:spacing w:after="0" w:line="360" w:lineRule="auto"/>
        <w:ind w:firstLine="709"/>
        <w:jc w:val="center"/>
      </w:pPr>
      <w:r>
        <w:object w:dxaOrig="8682" w:dyaOrig="9720">
          <v:shape id="_x0000_i1026" type="#_x0000_t75" style="width:434.1pt;height:486pt" o:ole="">
            <v:imagedata r:id="rId7" o:title=""/>
          </v:shape>
          <o:OLEObject Type="Embed" ProgID="STATISTICA.Spreadsheet" ShapeID="_x0000_i1026" DrawAspect="Content" ObjectID="_1562998214" r:id="rId8">
            <o:FieldCodes>\s</o:FieldCodes>
          </o:OLEObject>
        </w:object>
      </w:r>
    </w:p>
    <w:p w:rsidR="00AF7F8A" w:rsidRDefault="00AF7F8A" w:rsidP="00AF7F8A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F8A">
        <w:rPr>
          <w:rFonts w:ascii="Times New Roman" w:hAnsi="Times New Roman" w:cs="Times New Roman"/>
          <w:b/>
          <w:sz w:val="28"/>
          <w:szCs w:val="28"/>
        </w:rPr>
        <w:t>Рис. 2</w:t>
      </w:r>
      <w:r>
        <w:rPr>
          <w:rFonts w:ascii="Times New Roman" w:hAnsi="Times New Roman" w:cs="Times New Roman"/>
          <w:b/>
          <w:sz w:val="28"/>
          <w:szCs w:val="28"/>
        </w:rPr>
        <w:t>. Таблиця залишків моделі</w:t>
      </w:r>
    </w:p>
    <w:p w:rsidR="00AF7F8A" w:rsidRDefault="00AF7F8A" w:rsidP="00AF7F8A">
      <w:pPr>
        <w:suppressAutoHyphens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Джерело: </w:t>
      </w:r>
      <w:r w:rsidR="00406EA4">
        <w:rPr>
          <w:rFonts w:ascii="Times New Roman" w:hAnsi="Times New Roman" w:cs="Times New Roman"/>
          <w:sz w:val="28"/>
          <w:szCs w:val="28"/>
        </w:rPr>
        <w:t>побудував</w:t>
      </w:r>
      <w:r>
        <w:rPr>
          <w:rFonts w:ascii="Times New Roman" w:hAnsi="Times New Roman" w:cs="Times New Roman"/>
          <w:sz w:val="28"/>
          <w:szCs w:val="28"/>
        </w:rPr>
        <w:t xml:space="preserve"> автор за допомогою ПП STATISTICA </w:t>
      </w:r>
      <w:r w:rsidRPr="00AF7F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F8A" w:rsidRDefault="00AF7F8A" w:rsidP="00AF7F8A">
      <w:pPr>
        <w:suppressAutoHyphens/>
        <w:spacing w:after="0" w:line="360" w:lineRule="auto"/>
        <w:ind w:firstLine="709"/>
        <w:rPr>
          <w:rFonts w:ascii="Calibri" w:eastAsia="Times New Roman" w:hAnsi="Calibri" w:cs="Times New Roman"/>
          <w:lang w:eastAsia="uk-UA"/>
        </w:rPr>
      </w:pPr>
      <w:r w:rsidRPr="00AF7F8A">
        <w:rPr>
          <w:rFonts w:ascii="Calibri" w:eastAsia="Times New Roman" w:hAnsi="Calibri" w:cs="Times New Roman"/>
          <w:lang w:eastAsia="uk-UA"/>
        </w:rPr>
        <w:object w:dxaOrig="5935" w:dyaOrig="4470">
          <v:shape id="_x0000_i1027" type="#_x0000_t75" style="width:297pt;height:223.6pt" o:ole="">
            <v:imagedata r:id="rId9" o:title=""/>
          </v:shape>
          <o:OLEObject Type="Embed" ProgID="STATISTICA.Graph" ShapeID="_x0000_i1027" DrawAspect="Content" ObjectID="_1562998215" r:id="rId10">
            <o:FieldCodes>\s</o:FieldCodes>
          </o:OLEObject>
        </w:object>
      </w:r>
    </w:p>
    <w:p w:rsidR="00AF7F8A" w:rsidRDefault="00AF7F8A" w:rsidP="00AF7F8A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7F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Рис. 3. Розподіл залишків моделі</w:t>
      </w:r>
    </w:p>
    <w:p w:rsidR="00AF7F8A" w:rsidRDefault="00AF7F8A" w:rsidP="00AF7F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7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Джерело: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побудував</w:t>
      </w:r>
      <w:r w:rsidRPr="00AF7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автор за допомогою ПП STATISTICA </w:t>
      </w:r>
    </w:p>
    <w:p w:rsidR="00D21ADE" w:rsidRPr="00AF7F8A" w:rsidRDefault="00D21ADE" w:rsidP="00AF7F8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 свідчить проведене регресійне моделювання, класичний метод лінійного багатофакторного моделювання не дав змоги отримати взаємозв’язок усіх чинників економічного розвитку регіону у явному аналітичному вигляді. Тому для багатофакторного моделювання має бути застосований один із новітніх методів інтелектуального аналізу даних, що базований на регресійних моделях.</w:t>
      </w:r>
    </w:p>
    <w:p w:rsidR="00AB66AC" w:rsidRDefault="00536FA2" w:rsidP="003A69D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D5">
        <w:rPr>
          <w:rFonts w:ascii="Times New Roman" w:hAnsi="Times New Roman" w:cs="Times New Roman"/>
          <w:sz w:val="28"/>
          <w:szCs w:val="28"/>
        </w:rPr>
        <w:t>Баг</w:t>
      </w:r>
      <w:r>
        <w:rPr>
          <w:rFonts w:ascii="Times New Roman" w:hAnsi="Times New Roman" w:cs="Times New Roman"/>
          <w:sz w:val="28"/>
          <w:szCs w:val="28"/>
        </w:rPr>
        <w:t xml:space="preserve">атовимірні адаптивні регресійні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сплайни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5EE">
        <w:rPr>
          <w:rFonts w:ascii="Times New Roman" w:hAnsi="Times New Roman" w:cs="Times New Roman"/>
          <w:sz w:val="28"/>
          <w:szCs w:val="28"/>
        </w:rPr>
        <w:t>(</w:t>
      </w:r>
      <w:r w:rsidR="007F45EE" w:rsidRPr="00AB66AC">
        <w:rPr>
          <w:rFonts w:ascii="Times New Roman" w:hAnsi="Times New Roman" w:cs="Times New Roman"/>
          <w:sz w:val="28"/>
          <w:szCs w:val="28"/>
        </w:rPr>
        <w:t>МА</w:t>
      </w:r>
      <w:r w:rsidR="007F45E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F45EE" w:rsidRPr="00AB66A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F45EE" w:rsidRPr="00AB66AC">
        <w:rPr>
          <w:rFonts w:ascii="Times New Roman" w:hAnsi="Times New Roman" w:cs="Times New Roman"/>
          <w:sz w:val="28"/>
          <w:szCs w:val="28"/>
        </w:rPr>
        <w:t>сплайн</w:t>
      </w:r>
      <w:r w:rsidR="007F45E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F45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вперше були запропоновані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B66AC">
        <w:rPr>
          <w:rFonts w:ascii="Times New Roman" w:hAnsi="Times New Roman" w:cs="Times New Roman"/>
          <w:sz w:val="28"/>
          <w:szCs w:val="28"/>
        </w:rPr>
        <w:t>Фр</w:t>
      </w:r>
      <w:r>
        <w:rPr>
          <w:rFonts w:ascii="Times New Roman" w:hAnsi="Times New Roman" w:cs="Times New Roman"/>
          <w:sz w:val="28"/>
          <w:szCs w:val="28"/>
        </w:rPr>
        <w:t>і</w:t>
      </w:r>
      <w:r w:rsidR="00AB66AC">
        <w:rPr>
          <w:rFonts w:ascii="Times New Roman" w:hAnsi="Times New Roman" w:cs="Times New Roman"/>
          <w:sz w:val="28"/>
          <w:szCs w:val="28"/>
        </w:rPr>
        <w:t>д</w:t>
      </w:r>
      <w:r w:rsidR="00AB66AC" w:rsidRPr="00AB66AC">
        <w:rPr>
          <w:rFonts w:ascii="Times New Roman" w:hAnsi="Times New Roman" w:cs="Times New Roman"/>
          <w:sz w:val="28"/>
          <w:szCs w:val="28"/>
        </w:rPr>
        <w:t>маном</w:t>
      </w:r>
      <w:proofErr w:type="spellEnd"/>
      <w:r w:rsidR="00AB66AC" w:rsidRPr="00AB66AC">
        <w:rPr>
          <w:rFonts w:ascii="Times New Roman" w:hAnsi="Times New Roman" w:cs="Times New Roman"/>
          <w:sz w:val="28"/>
          <w:szCs w:val="28"/>
        </w:rPr>
        <w:t xml:space="preserve"> в 1991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B66AC" w:rsidRPr="00AB66AC">
        <w:rPr>
          <w:rFonts w:ascii="Times New Roman" w:hAnsi="Times New Roman" w:cs="Times New Roman"/>
          <w:sz w:val="28"/>
          <w:szCs w:val="28"/>
        </w:rPr>
        <w:t>. [</w:t>
      </w:r>
      <w:r w:rsidR="007F45EE">
        <w:rPr>
          <w:rFonts w:ascii="Times New Roman" w:hAnsi="Times New Roman" w:cs="Times New Roman"/>
          <w:sz w:val="28"/>
          <w:szCs w:val="28"/>
        </w:rPr>
        <w:t>2</w:t>
      </w:r>
      <w:r w:rsidR="00AB66AC" w:rsidRPr="00AB66AC">
        <w:rPr>
          <w:rFonts w:ascii="Times New Roman" w:hAnsi="Times New Roman" w:cs="Times New Roman"/>
          <w:sz w:val="28"/>
          <w:szCs w:val="28"/>
        </w:rPr>
        <w:t xml:space="preserve">] для </w:t>
      </w:r>
      <w:r>
        <w:rPr>
          <w:rFonts w:ascii="Times New Roman" w:hAnsi="Times New Roman" w:cs="Times New Roman"/>
          <w:sz w:val="28"/>
          <w:szCs w:val="28"/>
        </w:rPr>
        <w:t xml:space="preserve">розв’язування регресійних </w:t>
      </w:r>
      <w:r w:rsidR="00AB66AC" w:rsidRPr="00AB66AC">
        <w:rPr>
          <w:rFonts w:ascii="Times New Roman" w:hAnsi="Times New Roman" w:cs="Times New Roman"/>
          <w:sz w:val="28"/>
          <w:szCs w:val="28"/>
        </w:rPr>
        <w:t xml:space="preserve">задач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AB66AC" w:rsidRPr="00AB66AC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7F45EE">
        <w:rPr>
          <w:rFonts w:ascii="Times New Roman" w:hAnsi="Times New Roman" w:cs="Times New Roman"/>
          <w:sz w:val="28"/>
          <w:szCs w:val="28"/>
        </w:rPr>
        <w:t xml:space="preserve">класифікації де необхідно </w:t>
      </w:r>
      <w:r>
        <w:rPr>
          <w:rFonts w:ascii="Times New Roman" w:hAnsi="Times New Roman" w:cs="Times New Roman"/>
          <w:sz w:val="28"/>
          <w:szCs w:val="28"/>
        </w:rPr>
        <w:t>оцінити набір залежних змінних від набору незалежних змінних</w:t>
      </w:r>
      <w:r w:rsidR="00AB66AC" w:rsidRPr="00AB66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Такий метод оцінки, фактично, є непараметричною процедурою, яка базована на твердженні про те, що між оцінюваними змінними немає </w:t>
      </w:r>
      <w:r w:rsidR="007F45EE">
        <w:rPr>
          <w:rFonts w:ascii="Times New Roman" w:hAnsi="Times New Roman" w:cs="Times New Roman"/>
          <w:sz w:val="28"/>
          <w:szCs w:val="28"/>
        </w:rPr>
        <w:t xml:space="preserve">визнаного </w:t>
      </w:r>
      <w:r>
        <w:rPr>
          <w:rFonts w:ascii="Times New Roman" w:hAnsi="Times New Roman" w:cs="Times New Roman"/>
          <w:sz w:val="28"/>
          <w:szCs w:val="28"/>
        </w:rPr>
        <w:t>аналітичного функціонального зв’язку у явному вигляді</w:t>
      </w:r>
      <w:r w:rsidR="007F45EE">
        <w:rPr>
          <w:rFonts w:ascii="Times New Roman" w:hAnsi="Times New Roman" w:cs="Times New Roman"/>
          <w:sz w:val="28"/>
          <w:szCs w:val="28"/>
        </w:rPr>
        <w:t>. Відповідно,</w:t>
      </w:r>
      <w:r w:rsidR="00AB66AC" w:rsidRPr="00AB66AC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B66AC" w:rsidRPr="00AB66A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B66AC" w:rsidRPr="00AB66AC">
        <w:rPr>
          <w:rFonts w:ascii="Times New Roman" w:hAnsi="Times New Roman" w:cs="Times New Roman"/>
          <w:sz w:val="28"/>
          <w:szCs w:val="28"/>
        </w:rPr>
        <w:t>сплайн</w:t>
      </w:r>
      <w:r w:rsidRPr="00536FA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B66AC" w:rsidRPr="00AB6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задаються базисними функціями</w:t>
      </w:r>
      <w:r w:rsidR="00AB66AC" w:rsidRPr="00AB66AC">
        <w:rPr>
          <w:rFonts w:ascii="Times New Roman" w:hAnsi="Times New Roman" w:cs="Times New Roman"/>
          <w:sz w:val="28"/>
          <w:szCs w:val="28"/>
        </w:rPr>
        <w:t xml:space="preserve"> и набором </w:t>
      </w:r>
      <w:r>
        <w:rPr>
          <w:rFonts w:ascii="Times New Roman" w:hAnsi="Times New Roman" w:cs="Times New Roman"/>
          <w:sz w:val="28"/>
          <w:szCs w:val="28"/>
        </w:rPr>
        <w:t>коефіцієнтів, які встановлюються на основі емпіричних даних</w:t>
      </w:r>
      <w:r w:rsidR="00AB66AC" w:rsidRPr="00AB66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6AC" w:rsidRPr="0041034B" w:rsidRDefault="007F45EE" w:rsidP="00D21A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Моделювання на основі використання </w:t>
      </w:r>
      <w:r w:rsidR="00AB66AC" w:rsidRPr="00AB66AC">
        <w:rPr>
          <w:rFonts w:ascii="Times New Roman" w:hAnsi="Times New Roman" w:cs="Times New Roman"/>
          <w:sz w:val="28"/>
          <w:szCs w:val="28"/>
        </w:rPr>
        <w:t>МА</w:t>
      </w:r>
      <w:r w:rsidR="00536FA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B66AC" w:rsidRPr="00AB66A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B66AC" w:rsidRPr="00AB66AC">
        <w:rPr>
          <w:rFonts w:ascii="Times New Roman" w:hAnsi="Times New Roman" w:cs="Times New Roman"/>
          <w:sz w:val="28"/>
          <w:szCs w:val="28"/>
        </w:rPr>
        <w:t>сплайн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AB66AC" w:rsidRPr="00AB66AC">
        <w:rPr>
          <w:rFonts w:ascii="Times New Roman" w:hAnsi="Times New Roman" w:cs="Times New Roman"/>
          <w:sz w:val="28"/>
          <w:szCs w:val="28"/>
        </w:rPr>
        <w:t xml:space="preserve"> </w:t>
      </w:r>
      <w:r w:rsidR="00536FA2">
        <w:rPr>
          <w:rFonts w:ascii="Times New Roman" w:hAnsi="Times New Roman" w:cs="Times New Roman"/>
          <w:sz w:val="28"/>
          <w:szCs w:val="28"/>
        </w:rPr>
        <w:t>нині широко застосову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="00536FA2">
        <w:rPr>
          <w:rFonts w:ascii="Times New Roman" w:hAnsi="Times New Roman" w:cs="Times New Roman"/>
          <w:sz w:val="28"/>
          <w:szCs w:val="28"/>
        </w:rPr>
        <w:t>ться у наукових та прикладних дослідженнях</w:t>
      </w:r>
      <w:r w:rsidR="00AB66AC" w:rsidRPr="00AB66AC">
        <w:rPr>
          <w:rFonts w:ascii="Times New Roman" w:hAnsi="Times New Roman" w:cs="Times New Roman"/>
          <w:sz w:val="28"/>
          <w:szCs w:val="28"/>
        </w:rPr>
        <w:t xml:space="preserve"> </w:t>
      </w:r>
      <w:r w:rsidR="00536FA2">
        <w:rPr>
          <w:rFonts w:ascii="Times New Roman" w:hAnsi="Times New Roman" w:cs="Times New Roman"/>
          <w:sz w:val="28"/>
          <w:szCs w:val="28"/>
        </w:rPr>
        <w:t>у різних галузях наук</w:t>
      </w:r>
      <w:r>
        <w:rPr>
          <w:rFonts w:ascii="Times New Roman" w:hAnsi="Times New Roman" w:cs="Times New Roman"/>
          <w:sz w:val="28"/>
          <w:szCs w:val="28"/>
        </w:rPr>
        <w:t>. Фактично, б</w:t>
      </w:r>
      <w:r w:rsidRPr="003A69D5">
        <w:rPr>
          <w:rFonts w:ascii="Times New Roman" w:hAnsi="Times New Roman" w:cs="Times New Roman"/>
          <w:sz w:val="28"/>
          <w:szCs w:val="28"/>
        </w:rPr>
        <w:t>аг</w:t>
      </w:r>
      <w:r>
        <w:rPr>
          <w:rFonts w:ascii="Times New Roman" w:hAnsi="Times New Roman" w:cs="Times New Roman"/>
          <w:sz w:val="28"/>
          <w:szCs w:val="28"/>
        </w:rPr>
        <w:t xml:space="preserve">атовимірні адаптивні регресійні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сплайни</w:t>
      </w:r>
      <w:proofErr w:type="spellEnd"/>
      <w:r w:rsidR="00536FA2">
        <w:rPr>
          <w:rFonts w:ascii="Times New Roman" w:hAnsi="Times New Roman" w:cs="Times New Roman"/>
          <w:sz w:val="28"/>
          <w:szCs w:val="28"/>
        </w:rPr>
        <w:t xml:space="preserve"> </w:t>
      </w:r>
      <w:r w:rsidR="00D21ADE">
        <w:rPr>
          <w:rFonts w:ascii="Times New Roman" w:hAnsi="Times New Roman" w:cs="Times New Roman"/>
          <w:sz w:val="28"/>
          <w:szCs w:val="28"/>
        </w:rPr>
        <w:t>довели</w:t>
      </w:r>
      <w:r w:rsidR="00536FA2">
        <w:rPr>
          <w:rFonts w:ascii="Times New Roman" w:hAnsi="Times New Roman" w:cs="Times New Roman"/>
          <w:sz w:val="28"/>
          <w:szCs w:val="28"/>
        </w:rPr>
        <w:t xml:space="preserve"> довели свою ефективніст</w:t>
      </w:r>
      <w:r>
        <w:rPr>
          <w:rFonts w:ascii="Times New Roman" w:hAnsi="Times New Roman" w:cs="Times New Roman"/>
          <w:sz w:val="28"/>
          <w:szCs w:val="28"/>
        </w:rPr>
        <w:t>ь, як інструмент</w:t>
      </w:r>
      <w:r w:rsidR="00536FA2">
        <w:rPr>
          <w:rFonts w:ascii="Times New Roman" w:hAnsi="Times New Roman" w:cs="Times New Roman"/>
          <w:sz w:val="28"/>
          <w:szCs w:val="28"/>
        </w:rPr>
        <w:t xml:space="preserve"> аналітичного дослідження великих масивів даних </w:t>
      </w:r>
      <w:r w:rsidR="00AB66AC" w:rsidRPr="00AB66A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="00536F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="00536FA2">
        <w:rPr>
          <w:rFonts w:ascii="Times New Roman" w:hAnsi="Times New Roman" w:cs="Times New Roman"/>
          <w:sz w:val="28"/>
          <w:szCs w:val="28"/>
        </w:rPr>
        <w:t>]</w:t>
      </w:r>
      <w:r w:rsidR="00AB66AC" w:rsidRPr="00AB66AC">
        <w:rPr>
          <w:rFonts w:ascii="Times New Roman" w:hAnsi="Times New Roman" w:cs="Times New Roman"/>
          <w:sz w:val="28"/>
          <w:szCs w:val="28"/>
        </w:rPr>
        <w:t xml:space="preserve">. </w:t>
      </w:r>
      <w:r w:rsidR="0041034B">
        <w:rPr>
          <w:rFonts w:ascii="Times New Roman" w:hAnsi="Times New Roman" w:cs="Times New Roman"/>
          <w:sz w:val="28"/>
          <w:szCs w:val="28"/>
        </w:rPr>
        <w:t xml:space="preserve"> Ми провели моделювання за допомогою модуля </w:t>
      </w:r>
      <w:proofErr w:type="spellStart"/>
      <w:r w:rsidR="0041034B">
        <w:rPr>
          <w:rFonts w:ascii="Times New Roman" w:hAnsi="Times New Roman" w:cs="Times New Roman"/>
          <w:sz w:val="28"/>
          <w:szCs w:val="28"/>
          <w:lang w:val="en-US"/>
        </w:rPr>
        <w:t>MARSpline</w:t>
      </w:r>
      <w:proofErr w:type="spellEnd"/>
      <w:r w:rsidR="0041034B" w:rsidRPr="0041034B">
        <w:rPr>
          <w:rFonts w:ascii="Times New Roman" w:hAnsi="Times New Roman" w:cs="Times New Roman"/>
          <w:sz w:val="28"/>
          <w:szCs w:val="28"/>
        </w:rPr>
        <w:t xml:space="preserve"> </w:t>
      </w:r>
      <w:r w:rsidR="0041034B">
        <w:rPr>
          <w:rFonts w:ascii="Times New Roman" w:hAnsi="Times New Roman" w:cs="Times New Roman"/>
          <w:sz w:val="28"/>
          <w:szCs w:val="28"/>
        </w:rPr>
        <w:t xml:space="preserve">ПП </w:t>
      </w:r>
      <w:r w:rsidR="0041034B">
        <w:rPr>
          <w:rFonts w:ascii="Times New Roman" w:hAnsi="Times New Roman" w:cs="Times New Roman"/>
          <w:sz w:val="28"/>
          <w:szCs w:val="28"/>
        </w:rPr>
        <w:lastRenderedPageBreak/>
        <w:t>STATISTICA</w:t>
      </w:r>
      <w:r w:rsidR="0041034B">
        <w:rPr>
          <w:rFonts w:ascii="Times New Roman" w:hAnsi="Times New Roman" w:cs="Times New Roman"/>
          <w:sz w:val="28"/>
          <w:szCs w:val="28"/>
        </w:rPr>
        <w:t xml:space="preserve"> і отримали </w:t>
      </w:r>
      <w:proofErr w:type="spellStart"/>
      <w:r w:rsidR="0041034B">
        <w:rPr>
          <w:rFonts w:ascii="Times New Roman" w:hAnsi="Times New Roman" w:cs="Times New Roman"/>
          <w:sz w:val="28"/>
          <w:szCs w:val="28"/>
        </w:rPr>
        <w:t>сплайнові</w:t>
      </w:r>
      <w:proofErr w:type="spellEnd"/>
      <w:r w:rsidR="0041034B">
        <w:rPr>
          <w:rFonts w:ascii="Times New Roman" w:hAnsi="Times New Roman" w:cs="Times New Roman"/>
          <w:sz w:val="28"/>
          <w:szCs w:val="28"/>
        </w:rPr>
        <w:t xml:space="preserve"> регресійні лінійні поверхні (рис. 4-6) залежності ВРП від показників підприємницької діяльності регіонів України.</w:t>
      </w:r>
    </w:p>
    <w:p w:rsidR="00B2554F" w:rsidRDefault="00B2554F" w:rsidP="00D21A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719B55F" wp14:editId="2615640C">
            <wp:extent cx="4883498" cy="35217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8843" cy="354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54F" w:rsidRPr="00D21ADE" w:rsidRDefault="00D21ADE" w:rsidP="00D21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ADE">
        <w:rPr>
          <w:rFonts w:ascii="Times New Roman" w:hAnsi="Times New Roman" w:cs="Times New Roman"/>
          <w:b/>
          <w:sz w:val="28"/>
          <w:szCs w:val="28"/>
        </w:rPr>
        <w:t xml:space="preserve">Рис. 4. </w:t>
      </w:r>
      <w:proofErr w:type="spellStart"/>
      <w:r w:rsidRPr="00D21ADE">
        <w:rPr>
          <w:rFonts w:ascii="Times New Roman" w:hAnsi="Times New Roman" w:cs="Times New Roman"/>
          <w:b/>
          <w:sz w:val="28"/>
          <w:szCs w:val="28"/>
        </w:rPr>
        <w:t>Сплайнова</w:t>
      </w:r>
      <w:proofErr w:type="spellEnd"/>
      <w:r w:rsidRPr="00D21ADE">
        <w:rPr>
          <w:rFonts w:ascii="Times New Roman" w:hAnsi="Times New Roman" w:cs="Times New Roman"/>
          <w:b/>
          <w:sz w:val="28"/>
          <w:szCs w:val="28"/>
        </w:rPr>
        <w:t xml:space="preserve"> лінійна регресійна поверхня 1 залежності ВРП </w:t>
      </w:r>
    </w:p>
    <w:p w:rsidR="00D21ADE" w:rsidRDefault="00D21ADE" w:rsidP="00D21A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Джерело: побудував автор за допомогою ПП STATISTICA </w:t>
      </w:r>
    </w:p>
    <w:p w:rsidR="00595B93" w:rsidRDefault="00B2554F" w:rsidP="00D21A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3BC3F21" wp14:editId="4EBCB0B2">
            <wp:extent cx="5285433" cy="38358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6880" cy="387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ADE" w:rsidRPr="00D21ADE" w:rsidRDefault="00D21ADE" w:rsidP="00D21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ADE"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21AD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21ADE">
        <w:rPr>
          <w:rFonts w:ascii="Times New Roman" w:hAnsi="Times New Roman" w:cs="Times New Roman"/>
          <w:b/>
          <w:sz w:val="28"/>
          <w:szCs w:val="28"/>
        </w:rPr>
        <w:t>Сплайнова</w:t>
      </w:r>
      <w:proofErr w:type="spellEnd"/>
      <w:r w:rsidRPr="00D21ADE">
        <w:rPr>
          <w:rFonts w:ascii="Times New Roman" w:hAnsi="Times New Roman" w:cs="Times New Roman"/>
          <w:b/>
          <w:sz w:val="28"/>
          <w:szCs w:val="28"/>
        </w:rPr>
        <w:t xml:space="preserve"> лінійна регресійна поверхня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21ADE">
        <w:rPr>
          <w:rFonts w:ascii="Times New Roman" w:hAnsi="Times New Roman" w:cs="Times New Roman"/>
          <w:b/>
          <w:sz w:val="28"/>
          <w:szCs w:val="28"/>
        </w:rPr>
        <w:t xml:space="preserve"> залежності ВРП </w:t>
      </w:r>
    </w:p>
    <w:p w:rsidR="00D21ADE" w:rsidRDefault="00D21ADE" w:rsidP="00D21A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Джерело: побудував автор за допомогою ПП STATISTICA </w:t>
      </w:r>
    </w:p>
    <w:p w:rsidR="00D21ADE" w:rsidRPr="00D21ADE" w:rsidRDefault="00D21ADE" w:rsidP="00D21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5F5FE87" wp14:editId="4FE0E8D8">
            <wp:extent cx="6114286" cy="4466667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4286" cy="4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1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ADE"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21AD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21ADE">
        <w:rPr>
          <w:rFonts w:ascii="Times New Roman" w:hAnsi="Times New Roman" w:cs="Times New Roman"/>
          <w:b/>
          <w:sz w:val="28"/>
          <w:szCs w:val="28"/>
        </w:rPr>
        <w:t>Сплайнова</w:t>
      </w:r>
      <w:proofErr w:type="spellEnd"/>
      <w:r w:rsidRPr="00D21ADE">
        <w:rPr>
          <w:rFonts w:ascii="Times New Roman" w:hAnsi="Times New Roman" w:cs="Times New Roman"/>
          <w:b/>
          <w:sz w:val="28"/>
          <w:szCs w:val="28"/>
        </w:rPr>
        <w:t xml:space="preserve"> лінійна регресійна поверхня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21ADE">
        <w:rPr>
          <w:rFonts w:ascii="Times New Roman" w:hAnsi="Times New Roman" w:cs="Times New Roman"/>
          <w:b/>
          <w:sz w:val="28"/>
          <w:szCs w:val="28"/>
        </w:rPr>
        <w:t xml:space="preserve"> залежності ВРП </w:t>
      </w:r>
    </w:p>
    <w:p w:rsidR="00B2554F" w:rsidRDefault="00D21ADE" w:rsidP="004103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Джерело: побудував автор за допомогою ПП STATISTICA </w:t>
      </w:r>
    </w:p>
    <w:p w:rsidR="00595B93" w:rsidRPr="00595B93" w:rsidRDefault="00595B93" w:rsidP="00410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93">
        <w:rPr>
          <w:rFonts w:ascii="Times New Roman" w:hAnsi="Times New Roman" w:cs="Times New Roman"/>
          <w:sz w:val="28"/>
          <w:szCs w:val="28"/>
        </w:rPr>
        <w:t xml:space="preserve">Рівняння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сплайнової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регресії ВРП регіонів України</w:t>
      </w:r>
      <w:r w:rsidR="00D21ADE">
        <w:rPr>
          <w:rFonts w:ascii="Times New Roman" w:hAnsi="Times New Roman" w:cs="Times New Roman"/>
          <w:sz w:val="28"/>
          <w:szCs w:val="28"/>
        </w:rPr>
        <w:t xml:space="preserve"> має вигляд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95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BB9" w:rsidRDefault="00D21ADE" w:rsidP="0041034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ВРП =</w:t>
      </w:r>
      <w:r w:rsidR="00AB66AC">
        <w:rPr>
          <w:rFonts w:ascii="Times New Roman" w:hAnsi="Times New Roman" w:cs="Times New Roman"/>
          <w:i/>
          <w:sz w:val="28"/>
          <w:szCs w:val="28"/>
        </w:rPr>
        <w:t>-3995+</w:t>
      </w:r>
      <w:r w:rsidR="00AB66AC" w:rsidRPr="00595B93">
        <w:rPr>
          <w:rFonts w:ascii="Times New Roman" w:hAnsi="Times New Roman" w:cs="Times New Roman"/>
          <w:i/>
          <w:sz w:val="28"/>
          <w:szCs w:val="28"/>
        </w:rPr>
        <w:t>3,19*Податки за виключенням субсидій на продукти</w:t>
      </w:r>
      <w:r w:rsidR="00AB66AC">
        <w:rPr>
          <w:rFonts w:ascii="Times New Roman" w:hAnsi="Times New Roman" w:cs="Times New Roman"/>
          <w:i/>
          <w:sz w:val="28"/>
          <w:szCs w:val="28"/>
        </w:rPr>
        <w:t>+</w:t>
      </w:r>
      <w:r w:rsidR="00AB66AC" w:rsidRPr="00595B93">
        <w:rPr>
          <w:rFonts w:ascii="Times New Roman" w:hAnsi="Times New Roman" w:cs="Times New Roman"/>
          <w:i/>
          <w:sz w:val="28"/>
          <w:szCs w:val="28"/>
        </w:rPr>
        <w:t>0,87*Обсяг реалізованої продукції (товарів, послуг) середніх підприємств</w:t>
      </w:r>
      <w:r w:rsidR="00AB66AC">
        <w:rPr>
          <w:rFonts w:ascii="Times New Roman" w:hAnsi="Times New Roman" w:cs="Times New Roman"/>
          <w:i/>
          <w:sz w:val="28"/>
          <w:szCs w:val="28"/>
        </w:rPr>
        <w:t>+</w:t>
      </w:r>
      <w:r w:rsidR="00AB66AC" w:rsidRPr="00595B93">
        <w:rPr>
          <w:rFonts w:ascii="Times New Roman" w:hAnsi="Times New Roman" w:cs="Times New Roman"/>
          <w:i/>
          <w:sz w:val="28"/>
          <w:szCs w:val="28"/>
        </w:rPr>
        <w:t>1,88</w:t>
      </w:r>
      <w:r w:rsidR="00AB66AC">
        <w:rPr>
          <w:rFonts w:ascii="Times New Roman" w:hAnsi="Times New Roman" w:cs="Times New Roman"/>
          <w:i/>
          <w:sz w:val="28"/>
          <w:szCs w:val="28"/>
        </w:rPr>
        <w:t>*</w:t>
      </w:r>
      <w:r w:rsidR="00AB66AC" w:rsidRPr="00595B93">
        <w:rPr>
          <w:rFonts w:ascii="Times New Roman" w:hAnsi="Times New Roman" w:cs="Times New Roman"/>
          <w:i/>
          <w:sz w:val="28"/>
          <w:szCs w:val="28"/>
        </w:rPr>
        <w:t>Кількість малих підприємств</w:t>
      </w:r>
    </w:p>
    <w:p w:rsidR="00D21ADE" w:rsidRPr="00D21ADE" w:rsidRDefault="00D21ADE" w:rsidP="00D21ADE">
      <w:pPr>
        <w:jc w:val="right"/>
        <w:rPr>
          <w:rFonts w:ascii="Times New Roman" w:hAnsi="Times New Roman" w:cs="Times New Roman"/>
          <w:sz w:val="28"/>
          <w:szCs w:val="28"/>
        </w:rPr>
      </w:pPr>
      <w:r w:rsidRPr="00D21ADE">
        <w:rPr>
          <w:rFonts w:ascii="Times New Roman" w:hAnsi="Times New Roman" w:cs="Times New Roman"/>
          <w:sz w:val="28"/>
          <w:szCs w:val="28"/>
        </w:rPr>
        <w:t xml:space="preserve">Таблиця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21ADE" w:rsidRPr="00D21ADE" w:rsidRDefault="00D21ADE" w:rsidP="00D21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ADE">
        <w:rPr>
          <w:rFonts w:ascii="Times New Roman" w:hAnsi="Times New Roman" w:cs="Times New Roman"/>
          <w:b/>
          <w:sz w:val="28"/>
          <w:szCs w:val="28"/>
        </w:rPr>
        <w:t xml:space="preserve">Статистична значимість регресійної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сплайнової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ADE">
        <w:rPr>
          <w:rFonts w:ascii="Times New Roman" w:hAnsi="Times New Roman" w:cs="Times New Roman"/>
          <w:b/>
          <w:sz w:val="28"/>
          <w:szCs w:val="28"/>
        </w:rPr>
        <w:t>моделі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467"/>
        <w:gridCol w:w="1773"/>
      </w:tblGrid>
      <w:tr w:rsidR="00D21ADE" w:rsidRPr="00D21ADE" w:rsidTr="00D21ADE">
        <w:trPr>
          <w:jc w:val="center"/>
        </w:trPr>
        <w:tc>
          <w:tcPr>
            <w:tcW w:w="0" w:type="auto"/>
            <w:noWrap/>
            <w:hideMark/>
          </w:tcPr>
          <w:p w:rsidR="00D21ADE" w:rsidRPr="00D21ADE" w:rsidRDefault="00D21ADE" w:rsidP="00D21A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73" w:type="dxa"/>
            <w:noWrap/>
            <w:hideMark/>
          </w:tcPr>
          <w:p w:rsidR="00D21ADE" w:rsidRPr="00D21ADE" w:rsidRDefault="00D21ADE" w:rsidP="00D21A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D21A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ВРП</w:t>
            </w:r>
          </w:p>
        </w:tc>
      </w:tr>
      <w:tr w:rsidR="00D21ADE" w:rsidRPr="00D21ADE" w:rsidTr="00D21ADE">
        <w:trPr>
          <w:jc w:val="center"/>
        </w:trPr>
        <w:tc>
          <w:tcPr>
            <w:tcW w:w="0" w:type="auto"/>
            <w:noWrap/>
            <w:hideMark/>
          </w:tcPr>
          <w:p w:rsidR="00D21ADE" w:rsidRPr="00D21ADE" w:rsidRDefault="00D21ADE" w:rsidP="00D21AD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D21A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Mean</w:t>
            </w:r>
            <w:proofErr w:type="spellEnd"/>
            <w:r w:rsidRPr="00D21A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D21A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residual</w:t>
            </w:r>
            <w:proofErr w:type="spellEnd"/>
            <w:r w:rsidRPr="00D21A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773" w:type="dxa"/>
            <w:noWrap/>
            <w:hideMark/>
          </w:tcPr>
          <w:p w:rsidR="00D21ADE" w:rsidRPr="00D21ADE" w:rsidRDefault="00D21ADE" w:rsidP="00D21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1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0,00</w:t>
            </w:r>
          </w:p>
        </w:tc>
      </w:tr>
      <w:tr w:rsidR="00D21ADE" w:rsidRPr="00D21ADE" w:rsidTr="00D21ADE">
        <w:trPr>
          <w:jc w:val="center"/>
        </w:trPr>
        <w:tc>
          <w:tcPr>
            <w:tcW w:w="0" w:type="auto"/>
            <w:noWrap/>
            <w:hideMark/>
          </w:tcPr>
          <w:p w:rsidR="00D21ADE" w:rsidRPr="00D21ADE" w:rsidRDefault="00D21ADE" w:rsidP="00D21AD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D21A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Standard </w:t>
            </w:r>
            <w:proofErr w:type="spellStart"/>
            <w:r w:rsidRPr="00D21A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deviation</w:t>
            </w:r>
            <w:proofErr w:type="spellEnd"/>
            <w:r w:rsidRPr="00D21A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D21A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residual</w:t>
            </w:r>
            <w:proofErr w:type="spellEnd"/>
            <w:r w:rsidRPr="00D21A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773" w:type="dxa"/>
            <w:noWrap/>
            <w:hideMark/>
          </w:tcPr>
          <w:p w:rsidR="00D21ADE" w:rsidRPr="00D21ADE" w:rsidRDefault="00D21ADE" w:rsidP="00D21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1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3990,77</w:t>
            </w:r>
          </w:p>
        </w:tc>
      </w:tr>
      <w:tr w:rsidR="00D21ADE" w:rsidRPr="00D21ADE" w:rsidTr="00D21ADE">
        <w:trPr>
          <w:trHeight w:val="305"/>
          <w:jc w:val="center"/>
        </w:trPr>
        <w:tc>
          <w:tcPr>
            <w:tcW w:w="0" w:type="auto"/>
            <w:noWrap/>
            <w:hideMark/>
          </w:tcPr>
          <w:p w:rsidR="00D21ADE" w:rsidRPr="00D21ADE" w:rsidRDefault="00D21ADE" w:rsidP="00D21AD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D21A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R</w:t>
            </w:r>
            <w:r w:rsidRPr="00D21A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773" w:type="dxa"/>
            <w:noWrap/>
            <w:hideMark/>
          </w:tcPr>
          <w:p w:rsidR="00D21ADE" w:rsidRPr="00D21ADE" w:rsidRDefault="00D21ADE" w:rsidP="00D21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  <w:r w:rsidRPr="00D21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99</w:t>
            </w:r>
          </w:p>
        </w:tc>
      </w:tr>
      <w:tr w:rsidR="00D21ADE" w:rsidRPr="00D21ADE" w:rsidTr="00D21ADE">
        <w:trPr>
          <w:jc w:val="center"/>
        </w:trPr>
        <w:tc>
          <w:tcPr>
            <w:tcW w:w="0" w:type="auto"/>
            <w:noWrap/>
            <w:hideMark/>
          </w:tcPr>
          <w:p w:rsidR="00D21ADE" w:rsidRPr="00D21ADE" w:rsidRDefault="00D21ADE" w:rsidP="00D21AD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D21A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Adjusted</w:t>
            </w:r>
            <w:proofErr w:type="spellEnd"/>
            <w:r w:rsidRPr="00D21A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R</w:t>
            </w:r>
            <w:r w:rsidRPr="00D21A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1773" w:type="dxa"/>
            <w:noWrap/>
            <w:hideMark/>
          </w:tcPr>
          <w:p w:rsidR="00D21ADE" w:rsidRPr="00D21ADE" w:rsidRDefault="00D21ADE" w:rsidP="00D21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  <w:r w:rsidRPr="00D21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99</w:t>
            </w:r>
          </w:p>
        </w:tc>
      </w:tr>
    </w:tbl>
    <w:p w:rsidR="00AB66AC" w:rsidRPr="00D21ADE" w:rsidRDefault="00D21ADE" w:rsidP="00595B93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ADE">
        <w:rPr>
          <w:rFonts w:ascii="Times New Roman" w:hAnsi="Times New Roman" w:cs="Times New Roman"/>
          <w:sz w:val="28"/>
          <w:szCs w:val="28"/>
        </w:rPr>
        <w:t xml:space="preserve">Джерело: розрахував автор за допомогою ПП STATISTICA </w:t>
      </w:r>
    </w:p>
    <w:p w:rsidR="00AB66AC" w:rsidRPr="00D21ADE" w:rsidRDefault="00D21ADE" w:rsidP="00A0075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ADE">
        <w:rPr>
          <w:rFonts w:ascii="Times New Roman" w:hAnsi="Times New Roman" w:cs="Times New Roman"/>
          <w:b/>
          <w:sz w:val="28"/>
          <w:szCs w:val="28"/>
        </w:rPr>
        <w:t xml:space="preserve">Висновки. </w:t>
      </w:r>
      <w:r w:rsidR="0041034B" w:rsidRPr="0041034B">
        <w:rPr>
          <w:rFonts w:ascii="Times New Roman" w:hAnsi="Times New Roman" w:cs="Times New Roman"/>
          <w:sz w:val="28"/>
          <w:szCs w:val="28"/>
        </w:rPr>
        <w:t>Про</w:t>
      </w:r>
      <w:r w:rsidR="0041034B">
        <w:rPr>
          <w:rFonts w:ascii="Times New Roman" w:hAnsi="Times New Roman" w:cs="Times New Roman"/>
          <w:sz w:val="28"/>
          <w:szCs w:val="28"/>
        </w:rPr>
        <w:t xml:space="preserve">ведене </w:t>
      </w:r>
      <w:r w:rsidR="00A00758">
        <w:rPr>
          <w:rFonts w:ascii="Times New Roman" w:hAnsi="Times New Roman" w:cs="Times New Roman"/>
          <w:sz w:val="28"/>
          <w:szCs w:val="28"/>
        </w:rPr>
        <w:t xml:space="preserve">класичне багатофакторне </w:t>
      </w:r>
      <w:r w:rsidR="0041034B">
        <w:rPr>
          <w:rFonts w:ascii="Times New Roman" w:hAnsi="Times New Roman" w:cs="Times New Roman"/>
          <w:sz w:val="28"/>
          <w:szCs w:val="28"/>
        </w:rPr>
        <w:t xml:space="preserve">регресійне моделювання дає змогу стверджувати, що на ВРП </w:t>
      </w:r>
      <w:r w:rsidR="00A00758">
        <w:rPr>
          <w:rFonts w:ascii="Times New Roman" w:hAnsi="Times New Roman" w:cs="Times New Roman"/>
          <w:sz w:val="28"/>
          <w:szCs w:val="28"/>
        </w:rPr>
        <w:t xml:space="preserve">лінійно залежить від обсягів реалізованої </w:t>
      </w:r>
      <w:r w:rsidR="00A00758">
        <w:rPr>
          <w:rFonts w:ascii="Times New Roman" w:hAnsi="Times New Roman" w:cs="Times New Roman"/>
          <w:sz w:val="28"/>
          <w:szCs w:val="28"/>
        </w:rPr>
        <w:lastRenderedPageBreak/>
        <w:t xml:space="preserve">продукції та кількості економічно активного населення. </w:t>
      </w:r>
      <w:proofErr w:type="spellStart"/>
      <w:r w:rsidR="00A00758">
        <w:rPr>
          <w:rFonts w:ascii="Times New Roman" w:hAnsi="Times New Roman" w:cs="Times New Roman"/>
          <w:sz w:val="28"/>
          <w:szCs w:val="28"/>
        </w:rPr>
        <w:t>Сплайнове</w:t>
      </w:r>
      <w:proofErr w:type="spellEnd"/>
      <w:r w:rsidR="00A00758">
        <w:rPr>
          <w:rFonts w:ascii="Times New Roman" w:hAnsi="Times New Roman" w:cs="Times New Roman"/>
          <w:sz w:val="28"/>
          <w:szCs w:val="28"/>
        </w:rPr>
        <w:t xml:space="preserve"> регресійне моделювання дало змогу отримати адаптивне регресійне багатофакторне рівняння, що відображає лінійну залежність ВРП від податків, обсягу реалізованої продукції та кількості малих підприємств. З огляду на різні результати регресійного моделювання, для врахування і оцінювання впливу всіх  факторів економічного розвитку регіонів з позиції активізації підприємницької діяльності у подальшому необхідним є застосування комбінованих методів інтелектуального аналізу даних. Це дасть змогу встановити аналітичний вигляд взаємозв’язків чинників впливу на ВРП та комплексно оцінити ці процеси.</w:t>
      </w:r>
    </w:p>
    <w:p w:rsidR="00AB66AC" w:rsidRDefault="00AB66AC" w:rsidP="00595B9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66AC" w:rsidRDefault="00AB66AC" w:rsidP="00AB66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66AC">
        <w:rPr>
          <w:rFonts w:ascii="Times New Roman" w:hAnsi="Times New Roman" w:cs="Times New Roman"/>
          <w:b/>
          <w:i/>
          <w:sz w:val="28"/>
          <w:szCs w:val="28"/>
        </w:rPr>
        <w:t>Література</w:t>
      </w:r>
    </w:p>
    <w:p w:rsidR="007F45EE" w:rsidRDefault="007F45EE" w:rsidP="007F45EE">
      <w:pPr>
        <w:pStyle w:val="1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rStyle w:val="Hyperlink0"/>
          <w:sz w:val="28"/>
          <w:szCs w:val="28"/>
        </w:rPr>
        <w:t xml:space="preserve">Ляшенко О. М. </w:t>
      </w:r>
      <w:proofErr w:type="spellStart"/>
      <w:r>
        <w:rPr>
          <w:rStyle w:val="Hyperlink0"/>
          <w:sz w:val="28"/>
          <w:szCs w:val="28"/>
        </w:rPr>
        <w:t>Прогнозна</w:t>
      </w:r>
      <w:proofErr w:type="spellEnd"/>
      <w:r>
        <w:rPr>
          <w:rStyle w:val="Hyperlink0"/>
          <w:sz w:val="28"/>
          <w:szCs w:val="28"/>
        </w:rPr>
        <w:t xml:space="preserve"> модель </w:t>
      </w:r>
      <w:proofErr w:type="spellStart"/>
      <w:r>
        <w:rPr>
          <w:rStyle w:val="Hyperlink0"/>
          <w:sz w:val="28"/>
          <w:szCs w:val="28"/>
        </w:rPr>
        <w:t>світового</w:t>
      </w:r>
      <w:proofErr w:type="spellEnd"/>
      <w:r>
        <w:rPr>
          <w:rStyle w:val="Hyperlink0"/>
          <w:sz w:val="28"/>
          <w:szCs w:val="28"/>
        </w:rPr>
        <w:t xml:space="preserve"> </w:t>
      </w:r>
      <w:proofErr w:type="spellStart"/>
      <w:r>
        <w:rPr>
          <w:rStyle w:val="Hyperlink0"/>
          <w:sz w:val="28"/>
          <w:szCs w:val="28"/>
        </w:rPr>
        <w:t>людського</w:t>
      </w:r>
      <w:proofErr w:type="spellEnd"/>
      <w:r>
        <w:rPr>
          <w:rStyle w:val="Hyperlink0"/>
          <w:sz w:val="28"/>
          <w:szCs w:val="28"/>
        </w:rPr>
        <w:t xml:space="preserve"> </w:t>
      </w:r>
      <w:proofErr w:type="spellStart"/>
      <w:r>
        <w:rPr>
          <w:rStyle w:val="Hyperlink0"/>
          <w:sz w:val="28"/>
          <w:szCs w:val="28"/>
        </w:rPr>
        <w:t>розвитку</w:t>
      </w:r>
      <w:proofErr w:type="spellEnd"/>
      <w:r>
        <w:rPr>
          <w:rStyle w:val="Hyperlink0"/>
          <w:sz w:val="28"/>
          <w:szCs w:val="28"/>
        </w:rPr>
        <w:t xml:space="preserve">: </w:t>
      </w:r>
      <w:proofErr w:type="spellStart"/>
      <w:r>
        <w:rPr>
          <w:rStyle w:val="Hyperlink0"/>
          <w:sz w:val="28"/>
          <w:szCs w:val="28"/>
        </w:rPr>
        <w:t>економетричний</w:t>
      </w:r>
      <w:proofErr w:type="spellEnd"/>
      <w:r>
        <w:rPr>
          <w:rStyle w:val="Hyperlink0"/>
          <w:sz w:val="28"/>
          <w:szCs w:val="28"/>
        </w:rPr>
        <w:t xml:space="preserve"> </w:t>
      </w:r>
      <w:proofErr w:type="spellStart"/>
      <w:r>
        <w:rPr>
          <w:rStyle w:val="Hyperlink0"/>
          <w:sz w:val="28"/>
          <w:szCs w:val="28"/>
        </w:rPr>
        <w:t>підхід</w:t>
      </w:r>
      <w:proofErr w:type="spellEnd"/>
      <w:r>
        <w:rPr>
          <w:rStyle w:val="Hyperlink0"/>
          <w:sz w:val="28"/>
          <w:szCs w:val="28"/>
        </w:rPr>
        <w:t xml:space="preserve"> / О. М. Ляшенко, О. Я. Ковальчук // </w:t>
      </w:r>
      <w:proofErr w:type="spellStart"/>
      <w:r>
        <w:rPr>
          <w:rStyle w:val="Hyperlink0"/>
          <w:sz w:val="28"/>
          <w:szCs w:val="28"/>
        </w:rPr>
        <w:t>Український</w:t>
      </w:r>
      <w:proofErr w:type="spellEnd"/>
      <w:r>
        <w:rPr>
          <w:rStyle w:val="Hyperlink0"/>
          <w:sz w:val="28"/>
          <w:szCs w:val="28"/>
        </w:rPr>
        <w:t xml:space="preserve"> журнал </w:t>
      </w:r>
      <w:proofErr w:type="spellStart"/>
      <w:r>
        <w:rPr>
          <w:rStyle w:val="Hyperlink0"/>
          <w:sz w:val="28"/>
          <w:szCs w:val="28"/>
        </w:rPr>
        <w:t>прикладної</w:t>
      </w:r>
      <w:proofErr w:type="spellEnd"/>
      <w:r>
        <w:rPr>
          <w:rStyle w:val="Hyperlink0"/>
          <w:sz w:val="28"/>
          <w:szCs w:val="28"/>
        </w:rPr>
        <w:t xml:space="preserve"> </w:t>
      </w:r>
      <w:proofErr w:type="spellStart"/>
      <w:r>
        <w:rPr>
          <w:rStyle w:val="Hyperlink0"/>
          <w:sz w:val="28"/>
          <w:szCs w:val="28"/>
        </w:rPr>
        <w:t>економіки</w:t>
      </w:r>
      <w:proofErr w:type="spellEnd"/>
      <w:r>
        <w:rPr>
          <w:rStyle w:val="Hyperlink0"/>
          <w:sz w:val="28"/>
          <w:szCs w:val="28"/>
        </w:rPr>
        <w:t>. – 2016. – Том 1. – № 2. – С. 73-85.</w:t>
      </w:r>
    </w:p>
    <w:p w:rsidR="007F45EE" w:rsidRDefault="00AB66AC" w:rsidP="007F45E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5EE">
        <w:rPr>
          <w:rFonts w:ascii="Times New Roman" w:hAnsi="Times New Roman" w:cs="Times New Roman"/>
          <w:sz w:val="28"/>
          <w:szCs w:val="28"/>
        </w:rPr>
        <w:t>Friedman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, J.H.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Multivariate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adaptive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regression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splines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, </w:t>
      </w:r>
      <w:r w:rsidR="007F45EE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Annals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Statistics,19</w:t>
      </w:r>
      <w:r w:rsidR="007F45EE">
        <w:rPr>
          <w:rFonts w:ascii="Times New Roman" w:hAnsi="Times New Roman" w:cs="Times New Roman"/>
          <w:sz w:val="28"/>
          <w:szCs w:val="28"/>
        </w:rPr>
        <w:t>-</w:t>
      </w:r>
      <w:r w:rsidRPr="007F45EE">
        <w:rPr>
          <w:rFonts w:ascii="Times New Roman" w:hAnsi="Times New Roman" w:cs="Times New Roman"/>
          <w:sz w:val="28"/>
          <w:szCs w:val="28"/>
        </w:rPr>
        <w:t xml:space="preserve">1 </w:t>
      </w:r>
      <w:r w:rsidR="007F45EE">
        <w:rPr>
          <w:rFonts w:ascii="Times New Roman" w:hAnsi="Times New Roman" w:cs="Times New Roman"/>
          <w:sz w:val="28"/>
          <w:szCs w:val="28"/>
        </w:rPr>
        <w:t xml:space="preserve">- </w:t>
      </w:r>
      <w:r w:rsidRPr="007F45EE">
        <w:rPr>
          <w:rFonts w:ascii="Times New Roman" w:hAnsi="Times New Roman" w:cs="Times New Roman"/>
          <w:sz w:val="28"/>
          <w:szCs w:val="28"/>
        </w:rPr>
        <w:t>1991</w:t>
      </w:r>
      <w:r w:rsidR="007F45EE">
        <w:rPr>
          <w:rFonts w:ascii="Times New Roman" w:hAnsi="Times New Roman" w:cs="Times New Roman"/>
          <w:sz w:val="28"/>
          <w:szCs w:val="28"/>
        </w:rPr>
        <w:t xml:space="preserve">- рр. </w:t>
      </w:r>
      <w:r w:rsidRPr="007F45EE">
        <w:rPr>
          <w:rFonts w:ascii="Times New Roman" w:hAnsi="Times New Roman" w:cs="Times New Roman"/>
          <w:sz w:val="28"/>
          <w:szCs w:val="28"/>
        </w:rPr>
        <w:t xml:space="preserve">1- 141. </w:t>
      </w:r>
    </w:p>
    <w:p w:rsidR="007F45EE" w:rsidRDefault="00AB66AC" w:rsidP="007F45E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5EE">
        <w:rPr>
          <w:rFonts w:ascii="Times New Roman" w:hAnsi="Times New Roman" w:cs="Times New Roman"/>
          <w:sz w:val="28"/>
          <w:szCs w:val="28"/>
        </w:rPr>
        <w:t>Elith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, J.,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Leathwick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, J.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Predicting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species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distribution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museum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herborium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records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using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multiresponse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models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fitted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multivariate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adaptive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regression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splines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>,</w:t>
      </w:r>
      <w:r w:rsidR="007F45EE">
        <w:rPr>
          <w:rFonts w:ascii="Times New Roman" w:hAnsi="Times New Roman" w:cs="Times New Roman"/>
          <w:sz w:val="28"/>
          <w:szCs w:val="28"/>
        </w:rPr>
        <w:t>//</w:t>
      </w:r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Diversity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Distributions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>, 13, 3</w:t>
      </w:r>
      <w:r w:rsidR="007F45EE">
        <w:rPr>
          <w:rFonts w:ascii="Times New Roman" w:hAnsi="Times New Roman" w:cs="Times New Roman"/>
          <w:sz w:val="28"/>
          <w:szCs w:val="28"/>
        </w:rPr>
        <w:t>-</w:t>
      </w:r>
      <w:r w:rsidRPr="007F45EE">
        <w:rPr>
          <w:rFonts w:ascii="Times New Roman" w:hAnsi="Times New Roman" w:cs="Times New Roman"/>
          <w:sz w:val="28"/>
          <w:szCs w:val="28"/>
        </w:rPr>
        <w:t>200</w:t>
      </w:r>
      <w:r w:rsidR="007F45EE">
        <w:rPr>
          <w:rFonts w:ascii="Times New Roman" w:hAnsi="Times New Roman" w:cs="Times New Roman"/>
          <w:sz w:val="28"/>
          <w:szCs w:val="28"/>
        </w:rPr>
        <w:t>7</w:t>
      </w:r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r w:rsidR="007F45EE">
        <w:rPr>
          <w:rFonts w:ascii="Times New Roman" w:hAnsi="Times New Roman" w:cs="Times New Roman"/>
          <w:sz w:val="28"/>
          <w:szCs w:val="28"/>
        </w:rPr>
        <w:t xml:space="preserve">- рр. </w:t>
      </w:r>
      <w:r w:rsidRPr="007F45EE">
        <w:rPr>
          <w:rFonts w:ascii="Times New Roman" w:hAnsi="Times New Roman" w:cs="Times New Roman"/>
          <w:sz w:val="28"/>
          <w:szCs w:val="28"/>
        </w:rPr>
        <w:t xml:space="preserve">265-275. </w:t>
      </w:r>
    </w:p>
    <w:p w:rsidR="007F45EE" w:rsidRDefault="00AB66AC" w:rsidP="007F45E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5EE">
        <w:rPr>
          <w:rFonts w:ascii="Times New Roman" w:hAnsi="Times New Roman" w:cs="Times New Roman"/>
          <w:sz w:val="28"/>
          <w:szCs w:val="28"/>
        </w:rPr>
        <w:t>Deconinck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, E.,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Coomons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, D.,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Heyden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, Y.V.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Explorations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linear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modeling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techniques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combinations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multivariate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adaptive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regression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splines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predict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gastro-</w:t>
      </w:r>
      <w:r w:rsidR="007F45EE">
        <w:rPr>
          <w:rFonts w:ascii="Times New Roman" w:hAnsi="Times New Roman" w:cs="Times New Roman"/>
          <w:sz w:val="28"/>
          <w:szCs w:val="28"/>
        </w:rPr>
        <w:t>intestinal</w:t>
      </w:r>
      <w:proofErr w:type="spellEnd"/>
      <w:r w:rsid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5EE">
        <w:rPr>
          <w:rFonts w:ascii="Times New Roman" w:hAnsi="Times New Roman" w:cs="Times New Roman"/>
          <w:sz w:val="28"/>
          <w:szCs w:val="28"/>
        </w:rPr>
        <w:t>absorption</w:t>
      </w:r>
      <w:proofErr w:type="spellEnd"/>
      <w:r w:rsid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5E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5EE">
        <w:rPr>
          <w:rFonts w:ascii="Times New Roman" w:hAnsi="Times New Roman" w:cs="Times New Roman"/>
          <w:sz w:val="28"/>
          <w:szCs w:val="28"/>
        </w:rPr>
        <w:t>drugs</w:t>
      </w:r>
      <w:proofErr w:type="spellEnd"/>
      <w:r w:rsidR="007F45EE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Pharmaceutical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Biomedical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, 43, 1 </w:t>
      </w:r>
      <w:r w:rsidR="007F45EE">
        <w:rPr>
          <w:rFonts w:ascii="Times New Roman" w:hAnsi="Times New Roman" w:cs="Times New Roman"/>
          <w:sz w:val="28"/>
          <w:szCs w:val="28"/>
        </w:rPr>
        <w:t xml:space="preserve">- </w:t>
      </w:r>
      <w:r w:rsidRPr="007F45EE">
        <w:rPr>
          <w:rFonts w:ascii="Times New Roman" w:hAnsi="Times New Roman" w:cs="Times New Roman"/>
          <w:sz w:val="28"/>
          <w:szCs w:val="28"/>
        </w:rPr>
        <w:t>2007</w:t>
      </w:r>
      <w:r w:rsidR="007F45EE">
        <w:rPr>
          <w:rFonts w:ascii="Times New Roman" w:hAnsi="Times New Roman" w:cs="Times New Roman"/>
          <w:sz w:val="28"/>
          <w:szCs w:val="28"/>
        </w:rPr>
        <w:t xml:space="preserve"> - рр. </w:t>
      </w:r>
      <w:r w:rsidRPr="007F45EE">
        <w:rPr>
          <w:rFonts w:ascii="Times New Roman" w:hAnsi="Times New Roman" w:cs="Times New Roman"/>
          <w:sz w:val="28"/>
          <w:szCs w:val="28"/>
        </w:rPr>
        <w:t xml:space="preserve">119-130. </w:t>
      </w:r>
    </w:p>
    <w:p w:rsidR="007F45EE" w:rsidRDefault="00AB66AC" w:rsidP="007F45E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5EE">
        <w:rPr>
          <w:rFonts w:ascii="Times New Roman" w:hAnsi="Times New Roman" w:cs="Times New Roman"/>
          <w:sz w:val="28"/>
          <w:szCs w:val="28"/>
        </w:rPr>
        <w:t>Crino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, S.,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Brown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, D.E.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optimization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multivari</w:t>
      </w:r>
      <w:r w:rsidR="007F45EE">
        <w:rPr>
          <w:rFonts w:ascii="Times New Roman" w:hAnsi="Times New Roman" w:cs="Times New Roman"/>
          <w:sz w:val="28"/>
          <w:szCs w:val="28"/>
        </w:rPr>
        <w:t>ate</w:t>
      </w:r>
      <w:proofErr w:type="spellEnd"/>
      <w:r w:rsid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5EE">
        <w:rPr>
          <w:rFonts w:ascii="Times New Roman" w:hAnsi="Times New Roman" w:cs="Times New Roman"/>
          <w:sz w:val="28"/>
          <w:szCs w:val="28"/>
        </w:rPr>
        <w:t>adaptive</w:t>
      </w:r>
      <w:proofErr w:type="spellEnd"/>
      <w:r w:rsid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5EE">
        <w:rPr>
          <w:rFonts w:ascii="Times New Roman" w:hAnsi="Times New Roman" w:cs="Times New Roman"/>
          <w:sz w:val="28"/>
          <w:szCs w:val="28"/>
        </w:rPr>
        <w:t>regression</w:t>
      </w:r>
      <w:proofErr w:type="spellEnd"/>
      <w:r w:rsid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5EE">
        <w:rPr>
          <w:rFonts w:ascii="Times New Roman" w:hAnsi="Times New Roman" w:cs="Times New Roman"/>
          <w:sz w:val="28"/>
          <w:szCs w:val="28"/>
        </w:rPr>
        <w:t>splines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r w:rsidR="007F45EE">
        <w:rPr>
          <w:rFonts w:ascii="Times New Roman" w:hAnsi="Times New Roman" w:cs="Times New Roman"/>
          <w:sz w:val="28"/>
          <w:szCs w:val="28"/>
        </w:rPr>
        <w:t>//</w:t>
      </w:r>
      <w:r w:rsidRPr="007F45EE">
        <w:rPr>
          <w:rFonts w:ascii="Times New Roman" w:hAnsi="Times New Roman" w:cs="Times New Roman"/>
          <w:sz w:val="28"/>
          <w:szCs w:val="28"/>
        </w:rPr>
        <w:t xml:space="preserve">IEEE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Transactions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Cyberneti</w:t>
      </w:r>
      <w:r w:rsidR="007F45EE">
        <w:rPr>
          <w:rFonts w:ascii="Times New Roman" w:hAnsi="Times New Roman" w:cs="Times New Roman"/>
          <w:sz w:val="28"/>
          <w:szCs w:val="28"/>
        </w:rPr>
        <w:t>cs</w:t>
      </w:r>
      <w:proofErr w:type="spellEnd"/>
      <w:r w:rsid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5EE">
        <w:rPr>
          <w:rFonts w:ascii="Times New Roman" w:hAnsi="Times New Roman" w:cs="Times New Roman"/>
          <w:sz w:val="28"/>
          <w:szCs w:val="28"/>
        </w:rPr>
        <w:t>Part</w:t>
      </w:r>
      <w:proofErr w:type="spellEnd"/>
      <w:r w:rsidR="007F45EE">
        <w:rPr>
          <w:rFonts w:ascii="Times New Roman" w:hAnsi="Times New Roman" w:cs="Times New Roman"/>
          <w:sz w:val="28"/>
          <w:szCs w:val="28"/>
        </w:rPr>
        <w:t xml:space="preserve"> b — </w:t>
      </w:r>
      <w:proofErr w:type="spellStart"/>
      <w:r w:rsidR="007F45EE">
        <w:rPr>
          <w:rFonts w:ascii="Times New Roman" w:hAnsi="Times New Roman" w:cs="Times New Roman"/>
          <w:sz w:val="28"/>
          <w:szCs w:val="28"/>
        </w:rPr>
        <w:t>cybernetics</w:t>
      </w:r>
      <w:proofErr w:type="spellEnd"/>
      <w:r w:rsidR="007F45EE">
        <w:rPr>
          <w:rFonts w:ascii="Times New Roman" w:hAnsi="Times New Roman" w:cs="Times New Roman"/>
          <w:sz w:val="28"/>
          <w:szCs w:val="28"/>
        </w:rPr>
        <w:t xml:space="preserve">, 37, 2 - </w:t>
      </w:r>
      <w:r w:rsidRPr="007F45EE">
        <w:rPr>
          <w:rFonts w:ascii="Times New Roman" w:hAnsi="Times New Roman" w:cs="Times New Roman"/>
          <w:sz w:val="28"/>
          <w:szCs w:val="28"/>
        </w:rPr>
        <w:t>2007</w:t>
      </w:r>
      <w:r w:rsidR="007F45EE">
        <w:rPr>
          <w:rFonts w:ascii="Times New Roman" w:hAnsi="Times New Roman" w:cs="Times New Roman"/>
          <w:sz w:val="28"/>
          <w:szCs w:val="28"/>
        </w:rPr>
        <w:t>. -</w:t>
      </w:r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r w:rsidR="007F45EE">
        <w:rPr>
          <w:rFonts w:ascii="Times New Roman" w:hAnsi="Times New Roman" w:cs="Times New Roman"/>
          <w:sz w:val="28"/>
          <w:szCs w:val="28"/>
        </w:rPr>
        <w:t xml:space="preserve">рр. </w:t>
      </w:r>
      <w:r w:rsidRPr="007F45EE">
        <w:rPr>
          <w:rFonts w:ascii="Times New Roman" w:hAnsi="Times New Roman" w:cs="Times New Roman"/>
          <w:sz w:val="28"/>
          <w:szCs w:val="28"/>
        </w:rPr>
        <w:t>333-340.</w:t>
      </w:r>
    </w:p>
    <w:p w:rsidR="00AB66AC" w:rsidRPr="007F45EE" w:rsidRDefault="00AB66AC" w:rsidP="007F45E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5EE">
        <w:rPr>
          <w:rFonts w:ascii="Times New Roman" w:hAnsi="Times New Roman" w:cs="Times New Roman"/>
          <w:sz w:val="28"/>
          <w:szCs w:val="28"/>
        </w:rPr>
        <w:t>Gints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Jekabsons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webpage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ARESLab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Adaptive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Regression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Splines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toolbox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F45EE">
        <w:rPr>
          <w:rFonts w:ascii="Times New Roman" w:hAnsi="Times New Roman" w:cs="Times New Roman"/>
          <w:sz w:val="28"/>
          <w:szCs w:val="28"/>
        </w:rPr>
        <w:t>Octave</w:t>
      </w:r>
      <w:proofErr w:type="spellEnd"/>
      <w:r w:rsidRPr="007F45E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7F45EE">
          <w:rPr>
            <w:rStyle w:val="a4"/>
            <w:rFonts w:ascii="Times New Roman" w:hAnsi="Times New Roman" w:cs="Times New Roman"/>
            <w:sz w:val="28"/>
            <w:szCs w:val="28"/>
          </w:rPr>
          <w:t>http://www.cs.rtu.lv/jekabsons/regression.html</w:t>
        </w:r>
      </w:hyperlink>
      <w:r w:rsidRPr="007F45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6AC" w:rsidRPr="007F45EE" w:rsidRDefault="00AB66AC" w:rsidP="00AB66AC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sectPr w:rsidR="00AB66AC" w:rsidRPr="007F45EE" w:rsidSect="00D21A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750D6"/>
    <w:multiLevelType w:val="hybridMultilevel"/>
    <w:tmpl w:val="D50A7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22D67"/>
    <w:multiLevelType w:val="hybridMultilevel"/>
    <w:tmpl w:val="6DA0ECD6"/>
    <w:numStyleLink w:val="a"/>
  </w:abstractNum>
  <w:abstractNum w:abstractNumId="2">
    <w:nsid w:val="7A8C1553"/>
    <w:multiLevelType w:val="hybridMultilevel"/>
    <w:tmpl w:val="6DA0ECD6"/>
    <w:styleLink w:val="a"/>
    <w:lvl w:ilvl="0" w:tplc="64629804">
      <w:start w:val="1"/>
      <w:numFmt w:val="decimal"/>
      <w:lvlText w:val="%1."/>
      <w:lvlJc w:val="left"/>
      <w:pPr>
        <w:tabs>
          <w:tab w:val="left" w:pos="708"/>
          <w:tab w:val="num" w:pos="11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74717C">
      <w:start w:val="1"/>
      <w:numFmt w:val="decimal"/>
      <w:lvlText w:val="%2."/>
      <w:lvlJc w:val="left"/>
      <w:pPr>
        <w:tabs>
          <w:tab w:val="left" w:pos="708"/>
          <w:tab w:val="num" w:pos="152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8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F6C52E">
      <w:start w:val="1"/>
      <w:numFmt w:val="decimal"/>
      <w:lvlText w:val="%3."/>
      <w:lvlJc w:val="left"/>
      <w:pPr>
        <w:tabs>
          <w:tab w:val="left" w:pos="708"/>
          <w:tab w:val="left" w:pos="1416"/>
          <w:tab w:val="num" w:pos="188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78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D02958">
      <w:start w:val="1"/>
      <w:numFmt w:val="decimal"/>
      <w:lvlText w:val="%4."/>
      <w:lvlJc w:val="left"/>
      <w:pPr>
        <w:tabs>
          <w:tab w:val="left" w:pos="708"/>
          <w:tab w:val="left" w:pos="1416"/>
          <w:tab w:val="num" w:pos="224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38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3CD97E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num" w:pos="260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98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EED18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num" w:pos="29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58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A0A71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32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18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1027B2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68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78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D0185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04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38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93"/>
    <w:rsid w:val="00004E0B"/>
    <w:rsid w:val="0002429A"/>
    <w:rsid w:val="0003060C"/>
    <w:rsid w:val="00036DB7"/>
    <w:rsid w:val="00061BB9"/>
    <w:rsid w:val="00064DDE"/>
    <w:rsid w:val="000657E4"/>
    <w:rsid w:val="00067AEE"/>
    <w:rsid w:val="00067B05"/>
    <w:rsid w:val="00077756"/>
    <w:rsid w:val="00081473"/>
    <w:rsid w:val="00085D71"/>
    <w:rsid w:val="000876C1"/>
    <w:rsid w:val="0009378F"/>
    <w:rsid w:val="000A21E3"/>
    <w:rsid w:val="000A705A"/>
    <w:rsid w:val="000B70FA"/>
    <w:rsid w:val="000C45FA"/>
    <w:rsid w:val="000C53E9"/>
    <w:rsid w:val="000C5D80"/>
    <w:rsid w:val="000D16BE"/>
    <w:rsid w:val="000D2CE0"/>
    <w:rsid w:val="000D52B5"/>
    <w:rsid w:val="000E6D4D"/>
    <w:rsid w:val="000F2541"/>
    <w:rsid w:val="00106489"/>
    <w:rsid w:val="00110FF2"/>
    <w:rsid w:val="00125ADB"/>
    <w:rsid w:val="001272D8"/>
    <w:rsid w:val="00174929"/>
    <w:rsid w:val="001914E7"/>
    <w:rsid w:val="001A5C89"/>
    <w:rsid w:val="001B6461"/>
    <w:rsid w:val="001C1209"/>
    <w:rsid w:val="001C200E"/>
    <w:rsid w:val="001C2BF6"/>
    <w:rsid w:val="001F5AE8"/>
    <w:rsid w:val="001F5DC0"/>
    <w:rsid w:val="0020112F"/>
    <w:rsid w:val="00214753"/>
    <w:rsid w:val="0022301F"/>
    <w:rsid w:val="0023499C"/>
    <w:rsid w:val="00234DAE"/>
    <w:rsid w:val="002452E6"/>
    <w:rsid w:val="00261E6C"/>
    <w:rsid w:val="0026654E"/>
    <w:rsid w:val="00297E60"/>
    <w:rsid w:val="002A0D9D"/>
    <w:rsid w:val="002A26CD"/>
    <w:rsid w:val="002B239D"/>
    <w:rsid w:val="002D25B9"/>
    <w:rsid w:val="002D45CC"/>
    <w:rsid w:val="002E25F9"/>
    <w:rsid w:val="002E6140"/>
    <w:rsid w:val="002F0697"/>
    <w:rsid w:val="002F27E5"/>
    <w:rsid w:val="00305012"/>
    <w:rsid w:val="00332470"/>
    <w:rsid w:val="003411E4"/>
    <w:rsid w:val="0034640A"/>
    <w:rsid w:val="00347789"/>
    <w:rsid w:val="003765E3"/>
    <w:rsid w:val="0038504B"/>
    <w:rsid w:val="0039055E"/>
    <w:rsid w:val="003A69D5"/>
    <w:rsid w:val="003B19AA"/>
    <w:rsid w:val="003C29C6"/>
    <w:rsid w:val="003C4D44"/>
    <w:rsid w:val="003C58AB"/>
    <w:rsid w:val="003D4DEB"/>
    <w:rsid w:val="003E26BA"/>
    <w:rsid w:val="003F0714"/>
    <w:rsid w:val="00406EA4"/>
    <w:rsid w:val="00407657"/>
    <w:rsid w:val="00407ED8"/>
    <w:rsid w:val="0041034B"/>
    <w:rsid w:val="004134C7"/>
    <w:rsid w:val="00432437"/>
    <w:rsid w:val="00437B0C"/>
    <w:rsid w:val="00450D44"/>
    <w:rsid w:val="00486186"/>
    <w:rsid w:val="004A2566"/>
    <w:rsid w:val="004B0872"/>
    <w:rsid w:val="004B0F53"/>
    <w:rsid w:val="004B2D52"/>
    <w:rsid w:val="004B5FC2"/>
    <w:rsid w:val="004C6ADC"/>
    <w:rsid w:val="005071D2"/>
    <w:rsid w:val="005164E0"/>
    <w:rsid w:val="00521152"/>
    <w:rsid w:val="00523E49"/>
    <w:rsid w:val="005341B9"/>
    <w:rsid w:val="00536FA2"/>
    <w:rsid w:val="00537E80"/>
    <w:rsid w:val="00552DB2"/>
    <w:rsid w:val="005536FB"/>
    <w:rsid w:val="005539B7"/>
    <w:rsid w:val="00560D48"/>
    <w:rsid w:val="0057102F"/>
    <w:rsid w:val="00576317"/>
    <w:rsid w:val="00580E72"/>
    <w:rsid w:val="005860A7"/>
    <w:rsid w:val="00595B93"/>
    <w:rsid w:val="005B1DD4"/>
    <w:rsid w:val="005C19A7"/>
    <w:rsid w:val="005C2EE5"/>
    <w:rsid w:val="005D01DF"/>
    <w:rsid w:val="005F17A3"/>
    <w:rsid w:val="005F25F0"/>
    <w:rsid w:val="00601BAE"/>
    <w:rsid w:val="006308EF"/>
    <w:rsid w:val="0064105F"/>
    <w:rsid w:val="00644FB4"/>
    <w:rsid w:val="00645B79"/>
    <w:rsid w:val="006550D5"/>
    <w:rsid w:val="00682784"/>
    <w:rsid w:val="006B44C0"/>
    <w:rsid w:val="006B4722"/>
    <w:rsid w:val="006C108E"/>
    <w:rsid w:val="006C2DD0"/>
    <w:rsid w:val="006C75DE"/>
    <w:rsid w:val="006E07EE"/>
    <w:rsid w:val="006E1D2E"/>
    <w:rsid w:val="006E3F0D"/>
    <w:rsid w:val="006E6348"/>
    <w:rsid w:val="006F13C7"/>
    <w:rsid w:val="006F3524"/>
    <w:rsid w:val="00702E3F"/>
    <w:rsid w:val="0070316F"/>
    <w:rsid w:val="007056DA"/>
    <w:rsid w:val="00721DA6"/>
    <w:rsid w:val="00732F04"/>
    <w:rsid w:val="007352E8"/>
    <w:rsid w:val="00742269"/>
    <w:rsid w:val="007479E3"/>
    <w:rsid w:val="00754332"/>
    <w:rsid w:val="00765835"/>
    <w:rsid w:val="00772806"/>
    <w:rsid w:val="007A2D3F"/>
    <w:rsid w:val="007D30A4"/>
    <w:rsid w:val="007E4439"/>
    <w:rsid w:val="007E60BF"/>
    <w:rsid w:val="007F45EE"/>
    <w:rsid w:val="007F71E3"/>
    <w:rsid w:val="008010F9"/>
    <w:rsid w:val="008122F3"/>
    <w:rsid w:val="00827449"/>
    <w:rsid w:val="00833640"/>
    <w:rsid w:val="008348A9"/>
    <w:rsid w:val="00840C3B"/>
    <w:rsid w:val="00882CC1"/>
    <w:rsid w:val="008839FE"/>
    <w:rsid w:val="0088619D"/>
    <w:rsid w:val="008A06C2"/>
    <w:rsid w:val="008A132A"/>
    <w:rsid w:val="008A1A3B"/>
    <w:rsid w:val="008C2392"/>
    <w:rsid w:val="008C3E5F"/>
    <w:rsid w:val="008D0B6D"/>
    <w:rsid w:val="008F728A"/>
    <w:rsid w:val="009215D1"/>
    <w:rsid w:val="00933FE5"/>
    <w:rsid w:val="00942595"/>
    <w:rsid w:val="0094535F"/>
    <w:rsid w:val="00953A02"/>
    <w:rsid w:val="00961AB9"/>
    <w:rsid w:val="00965E12"/>
    <w:rsid w:val="00992E7F"/>
    <w:rsid w:val="009B20AD"/>
    <w:rsid w:val="009C71D9"/>
    <w:rsid w:val="009D12C6"/>
    <w:rsid w:val="009E2232"/>
    <w:rsid w:val="009F72FB"/>
    <w:rsid w:val="00A00758"/>
    <w:rsid w:val="00A12ABF"/>
    <w:rsid w:val="00A12B40"/>
    <w:rsid w:val="00A157A0"/>
    <w:rsid w:val="00A23870"/>
    <w:rsid w:val="00A27AC5"/>
    <w:rsid w:val="00A27CB7"/>
    <w:rsid w:val="00A3027E"/>
    <w:rsid w:val="00A31A67"/>
    <w:rsid w:val="00A44CF4"/>
    <w:rsid w:val="00A53BBC"/>
    <w:rsid w:val="00A640A6"/>
    <w:rsid w:val="00A64CB6"/>
    <w:rsid w:val="00A65F5E"/>
    <w:rsid w:val="00A767EB"/>
    <w:rsid w:val="00AA079F"/>
    <w:rsid w:val="00AA0DE6"/>
    <w:rsid w:val="00AA1125"/>
    <w:rsid w:val="00AB06A8"/>
    <w:rsid w:val="00AB66AC"/>
    <w:rsid w:val="00AC0CBD"/>
    <w:rsid w:val="00AC0FA6"/>
    <w:rsid w:val="00AD07A0"/>
    <w:rsid w:val="00AD27BE"/>
    <w:rsid w:val="00AF7F8A"/>
    <w:rsid w:val="00B019D8"/>
    <w:rsid w:val="00B2554F"/>
    <w:rsid w:val="00B547B7"/>
    <w:rsid w:val="00B55AB5"/>
    <w:rsid w:val="00B55D8E"/>
    <w:rsid w:val="00B664BC"/>
    <w:rsid w:val="00B7213B"/>
    <w:rsid w:val="00B85246"/>
    <w:rsid w:val="00B94FC8"/>
    <w:rsid w:val="00BA1780"/>
    <w:rsid w:val="00BA715A"/>
    <w:rsid w:val="00BB4FD7"/>
    <w:rsid w:val="00BC29BC"/>
    <w:rsid w:val="00BE023D"/>
    <w:rsid w:val="00BF168E"/>
    <w:rsid w:val="00BF38E5"/>
    <w:rsid w:val="00C034BE"/>
    <w:rsid w:val="00C06946"/>
    <w:rsid w:val="00C10CEA"/>
    <w:rsid w:val="00C34DC5"/>
    <w:rsid w:val="00C37295"/>
    <w:rsid w:val="00C42EC2"/>
    <w:rsid w:val="00C55C95"/>
    <w:rsid w:val="00C60824"/>
    <w:rsid w:val="00C66DCF"/>
    <w:rsid w:val="00C73F26"/>
    <w:rsid w:val="00C82A40"/>
    <w:rsid w:val="00C86EC6"/>
    <w:rsid w:val="00CA18D8"/>
    <w:rsid w:val="00CC2D08"/>
    <w:rsid w:val="00CC6CA7"/>
    <w:rsid w:val="00CE078F"/>
    <w:rsid w:val="00CF0C78"/>
    <w:rsid w:val="00CF0E7A"/>
    <w:rsid w:val="00D00765"/>
    <w:rsid w:val="00D0307E"/>
    <w:rsid w:val="00D10C57"/>
    <w:rsid w:val="00D1349B"/>
    <w:rsid w:val="00D15E7F"/>
    <w:rsid w:val="00D21ADE"/>
    <w:rsid w:val="00D25774"/>
    <w:rsid w:val="00D34B71"/>
    <w:rsid w:val="00D4269E"/>
    <w:rsid w:val="00D5154C"/>
    <w:rsid w:val="00D552C3"/>
    <w:rsid w:val="00D67727"/>
    <w:rsid w:val="00D8109D"/>
    <w:rsid w:val="00D9479A"/>
    <w:rsid w:val="00DA7BC1"/>
    <w:rsid w:val="00DB290F"/>
    <w:rsid w:val="00DC3A16"/>
    <w:rsid w:val="00DD6BDC"/>
    <w:rsid w:val="00DE515D"/>
    <w:rsid w:val="00E04C55"/>
    <w:rsid w:val="00E11B76"/>
    <w:rsid w:val="00E1569E"/>
    <w:rsid w:val="00E2152A"/>
    <w:rsid w:val="00E3297C"/>
    <w:rsid w:val="00E377CF"/>
    <w:rsid w:val="00E40754"/>
    <w:rsid w:val="00E55FE4"/>
    <w:rsid w:val="00E601D6"/>
    <w:rsid w:val="00E70CC2"/>
    <w:rsid w:val="00E7591B"/>
    <w:rsid w:val="00E810A8"/>
    <w:rsid w:val="00E97CD0"/>
    <w:rsid w:val="00EA749C"/>
    <w:rsid w:val="00EC0300"/>
    <w:rsid w:val="00EC11F3"/>
    <w:rsid w:val="00EC7014"/>
    <w:rsid w:val="00EE5A10"/>
    <w:rsid w:val="00F0349E"/>
    <w:rsid w:val="00F26163"/>
    <w:rsid w:val="00F262E1"/>
    <w:rsid w:val="00F37575"/>
    <w:rsid w:val="00F67CE3"/>
    <w:rsid w:val="00F76234"/>
    <w:rsid w:val="00F82443"/>
    <w:rsid w:val="00F86F21"/>
    <w:rsid w:val="00F90428"/>
    <w:rsid w:val="00FB1A5E"/>
    <w:rsid w:val="00FB2C98"/>
    <w:rsid w:val="00FC282F"/>
    <w:rsid w:val="00FC78E2"/>
    <w:rsid w:val="00FD4449"/>
    <w:rsid w:val="00FF2323"/>
    <w:rsid w:val="00FF2676"/>
    <w:rsid w:val="00FF33E0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0A878-D8E3-4616-8D0E-7F579C3B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AB66AC"/>
    <w:rPr>
      <w:color w:val="0563C1" w:themeColor="hyperlink"/>
      <w:u w:val="single"/>
    </w:rPr>
  </w:style>
  <w:style w:type="paragraph" w:customStyle="1" w:styleId="1">
    <w:name w:val="Обычный1"/>
    <w:rsid w:val="00536F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/>
    </w:rPr>
  </w:style>
  <w:style w:type="character" w:customStyle="1" w:styleId="Hyperlink0">
    <w:name w:val="Hyperlink.0"/>
    <w:basedOn w:val="a1"/>
    <w:rsid w:val="007F45EE"/>
  </w:style>
  <w:style w:type="numbering" w:customStyle="1" w:styleId="a">
    <w:name w:val="Номери"/>
    <w:rsid w:val="007F45EE"/>
    <w:pPr>
      <w:numPr>
        <w:numId w:val="1"/>
      </w:numPr>
    </w:pPr>
  </w:style>
  <w:style w:type="paragraph" w:styleId="a5">
    <w:name w:val="List Paragraph"/>
    <w:basedOn w:val="a0"/>
    <w:uiPriority w:val="34"/>
    <w:qFormat/>
    <w:rsid w:val="007F45EE"/>
    <w:pPr>
      <w:ind w:left="720"/>
      <w:contextualSpacing/>
    </w:pPr>
  </w:style>
  <w:style w:type="table" w:styleId="a6">
    <w:name w:val="Table Grid"/>
    <w:basedOn w:val="a2"/>
    <w:uiPriority w:val="39"/>
    <w:rsid w:val="00C6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Visio_2003_20101.vsd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www.cs.rtu.lv/jekabsons/regressi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9204</Words>
  <Characters>5247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Ляшенко</dc:creator>
  <cp:keywords/>
  <dc:description/>
  <cp:lastModifiedBy>Оксана Ляшенко</cp:lastModifiedBy>
  <cp:revision>5</cp:revision>
  <dcterms:created xsi:type="dcterms:W3CDTF">2017-07-31T05:16:00Z</dcterms:created>
  <dcterms:modified xsi:type="dcterms:W3CDTF">2017-07-31T06:03:00Z</dcterms:modified>
</cp:coreProperties>
</file>