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r w:rsidRPr="009800D4">
        <w:rPr>
          <w:bCs w:val="0"/>
          <w:caps/>
          <w:sz w:val="32"/>
          <w:szCs w:val="32"/>
          <w:lang w:val="en-US"/>
        </w:rPr>
        <w:t>the ministry of education and science of ukraine</w:t>
      </w:r>
    </w:p>
    <w:p w:rsidR="00AA1A21" w:rsidRPr="009800D4" w:rsidRDefault="00AA1A21" w:rsidP="009800D4">
      <w:pPr>
        <w:pStyle w:val="2"/>
        <w:widowControl w:val="0"/>
        <w:spacing w:before="0" w:beforeAutospacing="0" w:after="0" w:afterAutospacing="0" w:line="360" w:lineRule="auto"/>
        <w:jc w:val="center"/>
        <w:rPr>
          <w:bCs w:val="0"/>
          <w:noProof/>
          <w:sz w:val="32"/>
          <w:szCs w:val="32"/>
          <w:lang w:val="en-US"/>
        </w:rPr>
      </w:pPr>
      <w:r w:rsidRPr="009800D4">
        <w:rPr>
          <w:bCs w:val="0"/>
          <w:noProof/>
          <w:sz w:val="32"/>
          <w:szCs w:val="32"/>
          <w:lang w:val="en-US"/>
        </w:rPr>
        <w:t>Ternopil Ivan Pul'uj National Technical University</w:t>
      </w:r>
    </w:p>
    <w:p w:rsidR="00AA1A21" w:rsidRPr="009800D4" w:rsidRDefault="00AA1A21" w:rsidP="009800D4">
      <w:pPr>
        <w:pStyle w:val="2"/>
        <w:widowControl w:val="0"/>
        <w:spacing w:before="0" w:beforeAutospacing="0" w:after="0" w:afterAutospacing="0" w:line="360" w:lineRule="auto"/>
        <w:jc w:val="center"/>
        <w:rPr>
          <w:bCs w:val="0"/>
          <w:caps/>
          <w:noProof/>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noProof/>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noProof/>
          <w:sz w:val="32"/>
          <w:szCs w:val="32"/>
          <w:lang w:val="en-US"/>
        </w:rPr>
      </w:pPr>
    </w:p>
    <w:p w:rsidR="00AA1A21" w:rsidRPr="009800D4" w:rsidRDefault="00AA1A21" w:rsidP="009800D4">
      <w:pPr>
        <w:pStyle w:val="2"/>
        <w:widowControl w:val="0"/>
        <w:spacing w:before="0" w:beforeAutospacing="0" w:after="0" w:afterAutospacing="0" w:line="360" w:lineRule="auto"/>
        <w:jc w:val="right"/>
        <w:rPr>
          <w:bCs w:val="0"/>
          <w:noProof/>
          <w:sz w:val="32"/>
          <w:szCs w:val="32"/>
          <w:lang w:val="en-US"/>
        </w:rPr>
      </w:pPr>
    </w:p>
    <w:p w:rsidR="00AA1A21" w:rsidRPr="009800D4" w:rsidRDefault="00AA1A21" w:rsidP="009800D4">
      <w:pPr>
        <w:pStyle w:val="2"/>
        <w:widowControl w:val="0"/>
        <w:spacing w:before="0" w:beforeAutospacing="0" w:after="0" w:afterAutospacing="0" w:line="360" w:lineRule="auto"/>
        <w:jc w:val="right"/>
        <w:rPr>
          <w:bCs w:val="0"/>
          <w:noProof/>
          <w:sz w:val="32"/>
          <w:szCs w:val="32"/>
          <w:lang w:val="en-US"/>
        </w:rPr>
      </w:pPr>
    </w:p>
    <w:p w:rsidR="00AA1A21" w:rsidRPr="009800D4" w:rsidRDefault="00AA1A21" w:rsidP="009800D4">
      <w:pPr>
        <w:pStyle w:val="2"/>
        <w:widowControl w:val="0"/>
        <w:spacing w:before="0" w:beforeAutospacing="0" w:after="0" w:afterAutospacing="0" w:line="360" w:lineRule="auto"/>
        <w:jc w:val="right"/>
        <w:rPr>
          <w:bCs w:val="0"/>
          <w:noProof/>
          <w:sz w:val="32"/>
          <w:szCs w:val="32"/>
          <w:lang w:val="en-US"/>
        </w:rPr>
      </w:pPr>
      <w:r w:rsidRPr="009800D4">
        <w:rPr>
          <w:bCs w:val="0"/>
          <w:noProof/>
          <w:sz w:val="32"/>
          <w:szCs w:val="32"/>
          <w:lang w:val="en-US"/>
        </w:rPr>
        <w:t xml:space="preserve">The department of management </w:t>
      </w:r>
    </w:p>
    <w:p w:rsidR="00AA1A21" w:rsidRPr="009800D4" w:rsidRDefault="00AA1A21" w:rsidP="009800D4">
      <w:pPr>
        <w:pStyle w:val="2"/>
        <w:widowControl w:val="0"/>
        <w:spacing w:before="0" w:beforeAutospacing="0" w:after="0" w:afterAutospacing="0" w:line="360" w:lineRule="auto"/>
        <w:jc w:val="right"/>
        <w:rPr>
          <w:bCs w:val="0"/>
          <w:noProof/>
          <w:sz w:val="32"/>
          <w:szCs w:val="32"/>
          <w:lang w:val="en-US"/>
        </w:rPr>
      </w:pPr>
      <w:r w:rsidRPr="009800D4">
        <w:rPr>
          <w:bCs w:val="0"/>
          <w:noProof/>
          <w:sz w:val="32"/>
          <w:szCs w:val="32"/>
          <w:lang w:val="en-US"/>
        </w:rPr>
        <w:t>in manufacturing sphere</w:t>
      </w:r>
    </w:p>
    <w:p w:rsidR="00AA1A21" w:rsidRPr="009800D4" w:rsidRDefault="00AA1A21" w:rsidP="009800D4">
      <w:pPr>
        <w:pStyle w:val="2"/>
        <w:widowControl w:val="0"/>
        <w:spacing w:before="0" w:beforeAutospacing="0" w:after="0" w:afterAutospacing="0" w:line="360" w:lineRule="auto"/>
        <w:jc w:val="right"/>
        <w:rPr>
          <w:bCs w:val="0"/>
          <w:noProof/>
          <w:sz w:val="32"/>
          <w:szCs w:val="32"/>
          <w:lang w:val="en-US"/>
        </w:rPr>
      </w:pPr>
    </w:p>
    <w:p w:rsidR="00AA1A21" w:rsidRPr="009800D4" w:rsidRDefault="00AA1A21" w:rsidP="009800D4">
      <w:pPr>
        <w:pStyle w:val="2"/>
        <w:widowControl w:val="0"/>
        <w:spacing w:before="0" w:beforeAutospacing="0" w:after="0" w:afterAutospacing="0" w:line="360" w:lineRule="auto"/>
        <w:jc w:val="right"/>
        <w:rPr>
          <w:bCs w:val="0"/>
          <w:noProof/>
          <w:sz w:val="32"/>
          <w:szCs w:val="32"/>
          <w:lang w:val="en-US"/>
        </w:rPr>
      </w:pPr>
    </w:p>
    <w:p w:rsidR="00AA1A21" w:rsidRPr="009800D4" w:rsidRDefault="00AA1A21" w:rsidP="009800D4">
      <w:pPr>
        <w:pStyle w:val="2"/>
        <w:widowControl w:val="0"/>
        <w:spacing w:before="0" w:beforeAutospacing="0" w:after="0" w:afterAutospacing="0" w:line="360" w:lineRule="auto"/>
        <w:jc w:val="right"/>
        <w:rPr>
          <w:bCs w:val="0"/>
          <w:noProof/>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sz w:val="32"/>
          <w:szCs w:val="32"/>
          <w:lang w:val="en-US"/>
        </w:rPr>
      </w:pPr>
      <w:r w:rsidRPr="009800D4">
        <w:rPr>
          <w:bCs w:val="0"/>
          <w:sz w:val="32"/>
          <w:szCs w:val="32"/>
          <w:lang w:val="en-US"/>
        </w:rPr>
        <w:t xml:space="preserve">Lectures on discipline </w:t>
      </w:r>
    </w:p>
    <w:p w:rsidR="00AA1A21" w:rsidRPr="009800D4" w:rsidRDefault="00AA1A21" w:rsidP="009800D4">
      <w:pPr>
        <w:pStyle w:val="2"/>
        <w:widowControl w:val="0"/>
        <w:spacing w:before="0" w:beforeAutospacing="0" w:after="0" w:afterAutospacing="0" w:line="360" w:lineRule="auto"/>
        <w:jc w:val="center"/>
        <w:rPr>
          <w:bCs w:val="0"/>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r w:rsidRPr="009800D4">
        <w:rPr>
          <w:bCs w:val="0"/>
          <w:caps/>
          <w:sz w:val="32"/>
          <w:szCs w:val="32"/>
          <w:lang w:val="en-US"/>
        </w:rPr>
        <w:t>managerial decision modeling</w:t>
      </w: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p>
    <w:p w:rsidR="00AA1A21" w:rsidRPr="009800D4" w:rsidRDefault="00AA1A21" w:rsidP="009800D4">
      <w:pPr>
        <w:pStyle w:val="2"/>
        <w:widowControl w:val="0"/>
        <w:spacing w:before="0" w:beforeAutospacing="0" w:after="0" w:afterAutospacing="0" w:line="360" w:lineRule="auto"/>
        <w:jc w:val="center"/>
        <w:rPr>
          <w:bCs w:val="0"/>
          <w:caps/>
          <w:sz w:val="32"/>
          <w:szCs w:val="32"/>
          <w:lang w:val="en-US"/>
        </w:rPr>
      </w:pPr>
      <w:r w:rsidRPr="009800D4">
        <w:rPr>
          <w:bCs w:val="0"/>
          <w:sz w:val="32"/>
          <w:szCs w:val="32"/>
          <w:lang w:val="en-US"/>
        </w:rPr>
        <w:t xml:space="preserve">Ternopil </w:t>
      </w:r>
      <w:r w:rsidRPr="009800D4">
        <w:rPr>
          <w:bCs w:val="0"/>
          <w:caps/>
          <w:sz w:val="32"/>
          <w:szCs w:val="32"/>
          <w:lang w:val="en-US"/>
        </w:rPr>
        <w:t>2016</w:t>
      </w:r>
    </w:p>
    <w:p w:rsidR="00AA1A21" w:rsidRPr="00FC4AB6" w:rsidRDefault="00AA1A21" w:rsidP="000261F0">
      <w:pPr>
        <w:pStyle w:val="2"/>
        <w:widowControl w:val="0"/>
        <w:spacing w:before="0" w:beforeAutospacing="0" w:after="0" w:afterAutospacing="0"/>
        <w:jc w:val="center"/>
        <w:rPr>
          <w:bCs w:val="0"/>
          <w:caps/>
          <w:sz w:val="28"/>
          <w:szCs w:val="28"/>
          <w:lang w:val="en-US"/>
        </w:rPr>
        <w:sectPr w:rsidR="00AA1A21" w:rsidRPr="00FC4AB6" w:rsidSect="00010C51">
          <w:footerReference w:type="default" r:id="rId8"/>
          <w:pgSz w:w="11906" w:h="16838"/>
          <w:pgMar w:top="851" w:right="851" w:bottom="851" w:left="1418" w:header="709" w:footer="709" w:gutter="0"/>
          <w:cols w:space="708"/>
          <w:titlePg/>
          <w:docGrid w:linePitch="360"/>
        </w:sectPr>
      </w:pPr>
    </w:p>
    <w:p w:rsidR="00AA1A21" w:rsidRPr="00FC4AB6" w:rsidRDefault="00AA1A21" w:rsidP="000261F0">
      <w:pPr>
        <w:pStyle w:val="2"/>
        <w:widowControl w:val="0"/>
        <w:spacing w:before="0" w:beforeAutospacing="0" w:after="0" w:afterAutospacing="0" w:line="360" w:lineRule="auto"/>
        <w:jc w:val="both"/>
        <w:rPr>
          <w:b w:val="0"/>
          <w:bCs w:val="0"/>
          <w:sz w:val="28"/>
          <w:szCs w:val="28"/>
          <w:lang w:val="en-US"/>
        </w:rPr>
      </w:pPr>
    </w:p>
    <w:p w:rsidR="00AA1A21" w:rsidRPr="00FC4AB6" w:rsidRDefault="00AA1A21" w:rsidP="000261F0">
      <w:pPr>
        <w:pStyle w:val="2"/>
        <w:widowControl w:val="0"/>
        <w:spacing w:before="0" w:beforeAutospacing="0" w:after="0" w:afterAutospacing="0" w:line="360" w:lineRule="auto"/>
        <w:jc w:val="both"/>
        <w:rPr>
          <w:b w:val="0"/>
          <w:bCs w:val="0"/>
          <w:sz w:val="28"/>
          <w:szCs w:val="28"/>
          <w:lang w:val="en-US"/>
        </w:rPr>
      </w:pPr>
      <w:r w:rsidRPr="00FC4AB6">
        <w:rPr>
          <w:b w:val="0"/>
          <w:bCs w:val="0"/>
          <w:sz w:val="28"/>
          <w:szCs w:val="28"/>
          <w:lang w:val="en-US"/>
        </w:rPr>
        <w:t xml:space="preserve">Kuzhda T. I. Lectures on discipline “Managerial decision modeling” for the students of the speciality </w:t>
      </w:r>
      <w:r w:rsidRPr="00FC4AB6">
        <w:rPr>
          <w:b w:val="0"/>
          <w:bCs w:val="0"/>
          <w:sz w:val="28"/>
          <w:szCs w:val="28"/>
          <w:lang w:val="uk-UA"/>
        </w:rPr>
        <w:t>6.030601</w:t>
      </w:r>
      <w:r w:rsidRPr="00FC4AB6">
        <w:rPr>
          <w:b w:val="0"/>
          <w:bCs w:val="0"/>
          <w:sz w:val="28"/>
          <w:szCs w:val="28"/>
          <w:lang w:val="en-US"/>
        </w:rPr>
        <w:t xml:space="preserve"> “Management” (full-time study bachelors). – Ternopil: TNTU, 2016. – 99 p. </w:t>
      </w:r>
    </w:p>
    <w:p w:rsidR="00AA1A21" w:rsidRPr="00FC4AB6" w:rsidRDefault="00AA1A21" w:rsidP="000261F0">
      <w:pPr>
        <w:pStyle w:val="2"/>
        <w:widowControl w:val="0"/>
        <w:spacing w:before="0" w:beforeAutospacing="0" w:after="0" w:afterAutospacing="0" w:line="360" w:lineRule="auto"/>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right"/>
        <w:rPr>
          <w:b w:val="0"/>
          <w:bCs w:val="0"/>
          <w:noProof/>
          <w:sz w:val="28"/>
          <w:szCs w:val="28"/>
          <w:lang w:val="en-US"/>
        </w:rPr>
      </w:pPr>
      <w:r w:rsidRPr="00FC4AB6">
        <w:rPr>
          <w:b w:val="0"/>
          <w:bCs w:val="0"/>
          <w:noProof/>
          <w:sz w:val="28"/>
          <w:szCs w:val="28"/>
          <w:lang w:val="en-US"/>
        </w:rPr>
        <w:t>Made by: Ph.D. Kuzhda Tetiana</w:t>
      </w:r>
    </w:p>
    <w:p w:rsidR="00AA1A21" w:rsidRPr="00FC4AB6" w:rsidRDefault="00AA1A21" w:rsidP="000261F0">
      <w:pPr>
        <w:pStyle w:val="2"/>
        <w:widowControl w:val="0"/>
        <w:spacing w:before="0" w:beforeAutospacing="0" w:after="0" w:afterAutospacing="0" w:line="360" w:lineRule="auto"/>
        <w:jc w:val="right"/>
        <w:rPr>
          <w:b w:val="0"/>
          <w:bCs w:val="0"/>
          <w:noProof/>
          <w:sz w:val="28"/>
          <w:szCs w:val="28"/>
          <w:lang w:val="en-US"/>
        </w:rPr>
      </w:pPr>
      <w:r w:rsidRPr="00FC4AB6">
        <w:rPr>
          <w:b w:val="0"/>
          <w:bCs w:val="0"/>
          <w:noProof/>
          <w:sz w:val="28"/>
          <w:szCs w:val="28"/>
          <w:lang w:val="en-US"/>
        </w:rPr>
        <w:t xml:space="preserve">Reviewer: Ph.D. Mosiy Olga </w:t>
      </w:r>
    </w:p>
    <w:p w:rsidR="00AA1A21" w:rsidRPr="00FC4AB6" w:rsidRDefault="00AA1A21" w:rsidP="000261F0">
      <w:pPr>
        <w:pStyle w:val="2"/>
        <w:widowControl w:val="0"/>
        <w:spacing w:before="0" w:beforeAutospacing="0" w:after="0" w:afterAutospacing="0" w:line="360" w:lineRule="auto"/>
        <w:jc w:val="both"/>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both"/>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both"/>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both"/>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right"/>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right"/>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right"/>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right"/>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right"/>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both"/>
        <w:rPr>
          <w:b w:val="0"/>
          <w:bCs w:val="0"/>
          <w:sz w:val="28"/>
          <w:szCs w:val="28"/>
          <w:lang w:val="en-US"/>
        </w:rPr>
      </w:pPr>
      <w:r w:rsidRPr="00FC4AB6">
        <w:rPr>
          <w:b w:val="0"/>
          <w:bCs w:val="0"/>
          <w:sz w:val="28"/>
          <w:szCs w:val="28"/>
          <w:lang w:val="en-US"/>
        </w:rPr>
        <w:t>The lectures on discipline “Managerial decision modeling” have been discussed and approved at the meeting of the department of management in manufacturing sphere of the Ternopil Ivan Pul'uj National Technical University on September 7-th, 2016, minutes №2.</w:t>
      </w:r>
    </w:p>
    <w:p w:rsidR="00AA1A21" w:rsidRPr="00FC4AB6" w:rsidRDefault="00AA1A21" w:rsidP="000261F0">
      <w:pPr>
        <w:pStyle w:val="2"/>
        <w:widowControl w:val="0"/>
        <w:spacing w:before="0" w:beforeAutospacing="0" w:after="0" w:afterAutospacing="0" w:line="360" w:lineRule="auto"/>
        <w:jc w:val="right"/>
        <w:rPr>
          <w:b w:val="0"/>
          <w:bCs w:val="0"/>
          <w:sz w:val="28"/>
          <w:szCs w:val="28"/>
          <w:lang w:val="en-US"/>
        </w:rPr>
      </w:pPr>
    </w:p>
    <w:p w:rsidR="00AA1A21" w:rsidRPr="00FC4AB6" w:rsidRDefault="00AA1A21" w:rsidP="000261F0">
      <w:pPr>
        <w:pStyle w:val="2"/>
        <w:widowControl w:val="0"/>
        <w:spacing w:before="0" w:beforeAutospacing="0" w:after="0" w:afterAutospacing="0" w:line="360" w:lineRule="auto"/>
        <w:jc w:val="right"/>
        <w:rPr>
          <w:b w:val="0"/>
          <w:bCs w:val="0"/>
          <w:sz w:val="28"/>
          <w:szCs w:val="28"/>
          <w:lang w:val="en-US"/>
        </w:rPr>
      </w:pPr>
    </w:p>
    <w:p w:rsidR="00AA1A21" w:rsidRPr="00FC4AB6" w:rsidRDefault="00AA1A21" w:rsidP="000261F0">
      <w:pPr>
        <w:pStyle w:val="2"/>
        <w:widowControl w:val="0"/>
        <w:spacing w:before="0" w:beforeAutospacing="0" w:after="0" w:afterAutospacing="0" w:line="360" w:lineRule="auto"/>
        <w:jc w:val="both"/>
        <w:rPr>
          <w:b w:val="0"/>
          <w:bCs w:val="0"/>
          <w:noProof/>
          <w:sz w:val="28"/>
          <w:szCs w:val="28"/>
          <w:lang w:val="en-US"/>
        </w:rPr>
      </w:pPr>
    </w:p>
    <w:p w:rsidR="00AA1A21" w:rsidRPr="00FC4AB6" w:rsidRDefault="00AA1A21" w:rsidP="000261F0">
      <w:pPr>
        <w:pStyle w:val="2"/>
        <w:widowControl w:val="0"/>
        <w:spacing w:before="0" w:beforeAutospacing="0" w:after="0" w:afterAutospacing="0" w:line="360" w:lineRule="auto"/>
        <w:jc w:val="both"/>
        <w:rPr>
          <w:b w:val="0"/>
          <w:bCs w:val="0"/>
          <w:noProof/>
          <w:sz w:val="28"/>
          <w:szCs w:val="28"/>
          <w:lang w:val="en-US"/>
        </w:rPr>
        <w:sectPr w:rsidR="00AA1A21" w:rsidRPr="00FC4AB6" w:rsidSect="00010C51">
          <w:footerReference w:type="default" r:id="rId9"/>
          <w:pgSz w:w="11906" w:h="16838"/>
          <w:pgMar w:top="851" w:right="851" w:bottom="851" w:left="1418" w:header="709" w:footer="709" w:gutter="0"/>
          <w:cols w:space="708"/>
          <w:titlePg/>
          <w:docGrid w:linePitch="360"/>
        </w:sectPr>
      </w:pPr>
    </w:p>
    <w:p w:rsidR="00AA1A21" w:rsidRPr="00FC4AB6" w:rsidRDefault="00AA1A21" w:rsidP="000261F0">
      <w:pPr>
        <w:pStyle w:val="2"/>
        <w:widowControl w:val="0"/>
        <w:spacing w:before="0" w:beforeAutospacing="0" w:after="0" w:afterAutospacing="0" w:line="360" w:lineRule="auto"/>
        <w:jc w:val="both"/>
        <w:rPr>
          <w:b w:val="0"/>
          <w:bCs w:val="0"/>
          <w:noProof/>
          <w:sz w:val="28"/>
          <w:szCs w:val="28"/>
          <w:lang w:val="en-US"/>
        </w:rPr>
      </w:pPr>
    </w:p>
    <w:p w:rsidR="00AA1A21" w:rsidRPr="00FC4AB6" w:rsidRDefault="00AA1A21" w:rsidP="006E7A74">
      <w:pPr>
        <w:pStyle w:val="2"/>
        <w:widowControl w:val="0"/>
        <w:spacing w:before="0" w:beforeAutospacing="0" w:after="0" w:afterAutospacing="0" w:line="360" w:lineRule="auto"/>
        <w:jc w:val="center"/>
        <w:rPr>
          <w:bCs w:val="0"/>
          <w:caps/>
          <w:noProof/>
          <w:sz w:val="28"/>
          <w:szCs w:val="28"/>
          <w:lang w:val="en-US"/>
        </w:rPr>
      </w:pPr>
      <w:r w:rsidRPr="00FC4AB6">
        <w:rPr>
          <w:bCs w:val="0"/>
          <w:caps/>
          <w:noProof/>
          <w:sz w:val="28"/>
          <w:szCs w:val="28"/>
          <w:lang w:val="en-US"/>
        </w:rPr>
        <w:t xml:space="preserve">Content </w:t>
      </w:r>
    </w:p>
    <w:p w:rsidR="00AA1A21" w:rsidRPr="00FC4AB6" w:rsidRDefault="00AA1A21" w:rsidP="006E7A74">
      <w:pPr>
        <w:pStyle w:val="2"/>
        <w:widowControl w:val="0"/>
        <w:tabs>
          <w:tab w:val="left" w:leader="dot" w:pos="8789"/>
        </w:tabs>
        <w:spacing w:before="0" w:beforeAutospacing="0" w:after="0" w:afterAutospacing="0" w:line="360" w:lineRule="auto"/>
        <w:jc w:val="center"/>
        <w:rPr>
          <w:b w:val="0"/>
          <w:bCs w:val="0"/>
          <w:noProof/>
          <w:sz w:val="28"/>
          <w:szCs w:val="28"/>
          <w:lang w:val="en-US"/>
        </w:rPr>
      </w:pPr>
    </w:p>
    <w:p w:rsidR="00AA1A21" w:rsidRPr="00FC4AB6" w:rsidRDefault="00AA1A21" w:rsidP="00DF11DD">
      <w:pPr>
        <w:pStyle w:val="2"/>
        <w:widowControl w:val="0"/>
        <w:tabs>
          <w:tab w:val="left" w:leader="dot" w:pos="9072"/>
        </w:tabs>
        <w:spacing w:before="0" w:beforeAutospacing="0" w:after="0" w:afterAutospacing="0" w:line="360" w:lineRule="auto"/>
        <w:jc w:val="both"/>
        <w:rPr>
          <w:b w:val="0"/>
          <w:bCs w:val="0"/>
          <w:noProof/>
          <w:sz w:val="28"/>
          <w:szCs w:val="28"/>
          <w:lang w:val="en-US"/>
        </w:rPr>
      </w:pPr>
      <w:r w:rsidRPr="00FC4AB6">
        <w:rPr>
          <w:b w:val="0"/>
          <w:bCs w:val="0"/>
          <w:noProof/>
          <w:sz w:val="28"/>
          <w:szCs w:val="28"/>
          <w:lang w:val="en-US"/>
        </w:rPr>
        <w:t>Introduction</w:t>
      </w:r>
      <w:r w:rsidRPr="00FC4AB6">
        <w:rPr>
          <w:b w:val="0"/>
          <w:bCs w:val="0"/>
          <w:noProof/>
          <w:sz w:val="28"/>
          <w:szCs w:val="28"/>
          <w:lang w:val="en-US"/>
        </w:rPr>
        <w:tab/>
      </w:r>
    </w:p>
    <w:p w:rsidR="00AA1A21" w:rsidRPr="00FC4AB6" w:rsidRDefault="00AA1A21" w:rsidP="00DF11DD">
      <w:pPr>
        <w:tabs>
          <w:tab w:val="left" w:leader="dot" w:pos="9072"/>
        </w:tabs>
        <w:spacing w:line="360" w:lineRule="auto"/>
        <w:rPr>
          <w:sz w:val="28"/>
          <w:szCs w:val="28"/>
          <w:lang w:val="en-US"/>
        </w:rPr>
      </w:pPr>
      <w:r w:rsidRPr="00FC4AB6">
        <w:rPr>
          <w:sz w:val="28"/>
          <w:szCs w:val="28"/>
          <w:lang w:val="en-US"/>
        </w:rPr>
        <w:t>Topic 1. Introduction to managerial decision modeling</w:t>
      </w:r>
      <w:r w:rsidRPr="00FC4AB6">
        <w:rPr>
          <w:sz w:val="28"/>
          <w:szCs w:val="28"/>
          <w:lang w:val="en-US"/>
        </w:rPr>
        <w:tab/>
      </w:r>
    </w:p>
    <w:p w:rsidR="00AA1A21" w:rsidRPr="00FC4AB6" w:rsidRDefault="00AA1A21" w:rsidP="00DF11DD">
      <w:pPr>
        <w:tabs>
          <w:tab w:val="left" w:leader="dot" w:pos="9072"/>
        </w:tabs>
        <w:spacing w:line="360" w:lineRule="auto"/>
        <w:rPr>
          <w:sz w:val="28"/>
          <w:szCs w:val="28"/>
          <w:lang w:val="en-US"/>
        </w:rPr>
      </w:pPr>
      <w:r w:rsidRPr="00FC4AB6">
        <w:rPr>
          <w:sz w:val="28"/>
          <w:szCs w:val="28"/>
          <w:lang w:val="en-US"/>
        </w:rPr>
        <w:t>Topic 2. Decision modeling under risk and uncertainty</w:t>
      </w:r>
      <w:r w:rsidRPr="00FC4AB6">
        <w:rPr>
          <w:sz w:val="28"/>
          <w:szCs w:val="28"/>
          <w:lang w:val="en-US"/>
        </w:rPr>
        <w:tab/>
      </w:r>
    </w:p>
    <w:p w:rsidR="00AA1A21" w:rsidRPr="00FC4AB6" w:rsidRDefault="00AA1A21" w:rsidP="00DF11DD">
      <w:pPr>
        <w:tabs>
          <w:tab w:val="left" w:leader="dot" w:pos="9072"/>
        </w:tabs>
        <w:spacing w:line="360" w:lineRule="auto"/>
        <w:rPr>
          <w:sz w:val="28"/>
          <w:szCs w:val="28"/>
          <w:lang w:val="en-US"/>
        </w:rPr>
      </w:pPr>
      <w:r w:rsidRPr="00FC4AB6">
        <w:rPr>
          <w:sz w:val="28"/>
          <w:szCs w:val="28"/>
          <w:lang w:val="en-US"/>
        </w:rPr>
        <w:t>Topic 3. Decision modeling based on time series analysis</w:t>
      </w:r>
      <w:r w:rsidRPr="00FC4AB6">
        <w:rPr>
          <w:sz w:val="28"/>
          <w:szCs w:val="28"/>
          <w:lang w:val="en-US"/>
        </w:rPr>
        <w:tab/>
      </w:r>
    </w:p>
    <w:p w:rsidR="00AA1A21" w:rsidRPr="00FC4AB6" w:rsidRDefault="00AA1A21" w:rsidP="00DF11DD">
      <w:pPr>
        <w:tabs>
          <w:tab w:val="left" w:leader="dot" w:pos="9072"/>
        </w:tabs>
        <w:spacing w:line="360" w:lineRule="auto"/>
        <w:rPr>
          <w:sz w:val="28"/>
          <w:szCs w:val="28"/>
          <w:lang w:val="en-US"/>
        </w:rPr>
      </w:pPr>
      <w:r w:rsidRPr="00FC4AB6">
        <w:rPr>
          <w:sz w:val="28"/>
          <w:szCs w:val="28"/>
          <w:lang w:val="en-US"/>
        </w:rPr>
        <w:t>Topic 4. Decision making with econometric modeling</w:t>
      </w:r>
      <w:r w:rsidRPr="00FC4AB6">
        <w:rPr>
          <w:sz w:val="28"/>
          <w:szCs w:val="28"/>
          <w:lang w:val="en-US"/>
        </w:rPr>
        <w:tab/>
      </w:r>
    </w:p>
    <w:p w:rsidR="00AA1A21" w:rsidRPr="00FC4AB6" w:rsidRDefault="00AA1A21" w:rsidP="00FC4AB6">
      <w:pPr>
        <w:tabs>
          <w:tab w:val="left" w:pos="284"/>
          <w:tab w:val="left" w:pos="567"/>
          <w:tab w:val="left" w:leader="dot" w:pos="9072"/>
        </w:tabs>
        <w:spacing w:line="360" w:lineRule="auto"/>
        <w:jc w:val="both"/>
        <w:rPr>
          <w:sz w:val="28"/>
          <w:szCs w:val="28"/>
          <w:lang w:val="en-US"/>
        </w:rPr>
      </w:pPr>
      <w:r w:rsidRPr="00FC4AB6">
        <w:rPr>
          <w:sz w:val="28"/>
          <w:szCs w:val="28"/>
          <w:lang w:val="en-US"/>
        </w:rPr>
        <w:t>Topic 5. Inventory decisions modeling in supply chain</w:t>
      </w:r>
      <w:r w:rsidRPr="00FC4AB6">
        <w:rPr>
          <w:sz w:val="28"/>
          <w:szCs w:val="28"/>
          <w:lang w:val="en-US"/>
        </w:rPr>
        <w:tab/>
      </w:r>
    </w:p>
    <w:p w:rsidR="00AA1A21" w:rsidRPr="00FC4AB6" w:rsidRDefault="00AA1A21" w:rsidP="00FC4AB6">
      <w:pPr>
        <w:tabs>
          <w:tab w:val="left" w:pos="284"/>
          <w:tab w:val="left" w:pos="567"/>
          <w:tab w:val="left" w:leader="dot" w:pos="9072"/>
        </w:tabs>
        <w:spacing w:line="360" w:lineRule="auto"/>
        <w:jc w:val="both"/>
        <w:rPr>
          <w:bCs/>
          <w:sz w:val="28"/>
          <w:szCs w:val="28"/>
          <w:lang w:val="en-US"/>
        </w:rPr>
      </w:pPr>
      <w:r w:rsidRPr="00FC4AB6">
        <w:rPr>
          <w:sz w:val="28"/>
          <w:szCs w:val="28"/>
          <w:lang w:val="en-US"/>
        </w:rPr>
        <w:t>Topic 6. Decision making with simulation modeling</w:t>
      </w:r>
      <w:r w:rsidRPr="00FC4AB6">
        <w:rPr>
          <w:bCs/>
          <w:sz w:val="28"/>
          <w:szCs w:val="28"/>
          <w:lang w:val="en-US"/>
        </w:rPr>
        <w:tab/>
      </w:r>
    </w:p>
    <w:p w:rsidR="00AA1A21" w:rsidRPr="00FC4AB6" w:rsidRDefault="00AA1A21" w:rsidP="00DF11DD">
      <w:pPr>
        <w:pStyle w:val="a6"/>
        <w:widowControl w:val="0"/>
        <w:tabs>
          <w:tab w:val="left" w:leader="dot" w:pos="9072"/>
        </w:tabs>
        <w:spacing w:before="0" w:beforeAutospacing="0" w:after="0" w:afterAutospacing="0" w:line="360" w:lineRule="auto"/>
        <w:jc w:val="both"/>
        <w:rPr>
          <w:rStyle w:val="shorttext"/>
          <w:sz w:val="28"/>
          <w:szCs w:val="28"/>
          <w:lang w:val="en-US"/>
        </w:rPr>
      </w:pPr>
    </w:p>
    <w:p w:rsidR="00AA1A21" w:rsidRPr="00FC4AB6" w:rsidRDefault="00AA1A21" w:rsidP="00FC4AB6">
      <w:pPr>
        <w:pStyle w:val="2"/>
        <w:widowControl w:val="0"/>
        <w:spacing w:before="0" w:beforeAutospacing="0" w:after="0" w:afterAutospacing="0" w:line="360" w:lineRule="auto"/>
        <w:jc w:val="center"/>
        <w:rPr>
          <w:bCs w:val="0"/>
          <w:caps/>
          <w:noProof/>
          <w:sz w:val="28"/>
          <w:szCs w:val="28"/>
          <w:lang w:val="en-US"/>
        </w:rPr>
      </w:pPr>
      <w:r w:rsidRPr="00FC4AB6">
        <w:rPr>
          <w:b w:val="0"/>
          <w:bCs w:val="0"/>
          <w:sz w:val="28"/>
          <w:szCs w:val="28"/>
          <w:lang w:val="en-US"/>
        </w:rPr>
        <w:br w:type="column"/>
      </w:r>
      <w:r w:rsidRPr="00FC4AB6">
        <w:rPr>
          <w:bCs w:val="0"/>
          <w:caps/>
          <w:noProof/>
          <w:sz w:val="28"/>
          <w:szCs w:val="28"/>
          <w:lang w:val="en-US"/>
        </w:rPr>
        <w:lastRenderedPageBreak/>
        <w:t>Introduction</w:t>
      </w:r>
    </w:p>
    <w:p w:rsidR="00AA1A21" w:rsidRPr="00FC4AB6" w:rsidRDefault="00AA1A21" w:rsidP="00FC4AB6">
      <w:pPr>
        <w:pStyle w:val="2"/>
        <w:widowControl w:val="0"/>
        <w:spacing w:before="0" w:beforeAutospacing="0" w:after="0" w:afterAutospacing="0" w:line="360" w:lineRule="auto"/>
        <w:ind w:firstLine="709"/>
        <w:jc w:val="center"/>
        <w:rPr>
          <w:bCs w:val="0"/>
          <w:caps/>
          <w:noProof/>
          <w:sz w:val="28"/>
          <w:szCs w:val="28"/>
          <w:lang w:val="en-US"/>
        </w:rPr>
      </w:pPr>
    </w:p>
    <w:p w:rsidR="00AA1A21" w:rsidRPr="00FC4AB6" w:rsidRDefault="00AA1A21" w:rsidP="00FC4AB6">
      <w:pPr>
        <w:spacing w:line="360" w:lineRule="auto"/>
        <w:ind w:firstLine="709"/>
        <w:jc w:val="both"/>
        <w:rPr>
          <w:sz w:val="28"/>
          <w:szCs w:val="28"/>
          <w:lang w:val="en-US"/>
        </w:rPr>
      </w:pPr>
      <w:r w:rsidRPr="00FC4AB6">
        <w:rPr>
          <w:sz w:val="28"/>
          <w:szCs w:val="28"/>
          <w:lang w:val="en-US"/>
        </w:rPr>
        <w:t>Managerial decision modeling provides a spreadsheet-based, example-driven approach to management science. Throughout the lectures, students will find many new models that are based upon real managerial problems, and a student will find a much clearer presentation of the modeling, solution, and interpretation of the examples. This course integrates modeling into all functional areas of business. The purpose of this course is to expose student to a variety of problems that have been solved successfully with management science methods and to give the student experience in modeling these problems in the Excel spreadsheet package.</w:t>
      </w:r>
    </w:p>
    <w:p w:rsidR="00AA1A21" w:rsidRPr="00FC4AB6" w:rsidRDefault="00AA1A21" w:rsidP="00FC4AB6">
      <w:pPr>
        <w:pStyle w:val="2"/>
        <w:widowControl w:val="0"/>
        <w:spacing w:before="0" w:beforeAutospacing="0" w:after="0" w:afterAutospacing="0" w:line="360" w:lineRule="auto"/>
        <w:ind w:firstLine="709"/>
        <w:jc w:val="both"/>
        <w:rPr>
          <w:b w:val="0"/>
          <w:bCs w:val="0"/>
          <w:noProof/>
          <w:sz w:val="28"/>
          <w:szCs w:val="28"/>
          <w:lang w:val="en-US"/>
        </w:rPr>
      </w:pPr>
      <w:r w:rsidRPr="00FC4AB6">
        <w:rPr>
          <w:b w:val="0"/>
          <w:bCs w:val="0"/>
          <w:noProof/>
          <w:sz w:val="28"/>
          <w:szCs w:val="28"/>
          <w:lang w:val="en-US"/>
        </w:rPr>
        <w:t>The main tasks of the course are:</w:t>
      </w:r>
    </w:p>
    <w:p w:rsidR="00AA1A21" w:rsidRPr="00FC4AB6" w:rsidRDefault="00AA1A21" w:rsidP="00FC4AB6">
      <w:pPr>
        <w:spacing w:line="360" w:lineRule="auto"/>
        <w:ind w:firstLine="709"/>
        <w:jc w:val="both"/>
        <w:rPr>
          <w:sz w:val="28"/>
          <w:szCs w:val="28"/>
          <w:lang w:val="en-US"/>
        </w:rPr>
      </w:pPr>
      <w:r w:rsidRPr="00FC4AB6">
        <w:rPr>
          <w:sz w:val="28"/>
          <w:szCs w:val="28"/>
          <w:lang w:val="en-US"/>
        </w:rPr>
        <w:t>- to acquaint the students with the steps in decision modeling and types of decision models;</w:t>
      </w:r>
    </w:p>
    <w:p w:rsidR="00AA1A21" w:rsidRPr="00FC4AB6" w:rsidRDefault="00AA1A21" w:rsidP="00FC4AB6">
      <w:pPr>
        <w:spacing w:line="360" w:lineRule="auto"/>
        <w:ind w:firstLine="709"/>
        <w:jc w:val="both"/>
        <w:rPr>
          <w:sz w:val="28"/>
          <w:szCs w:val="28"/>
          <w:lang w:val="en-US"/>
        </w:rPr>
      </w:pPr>
      <w:r w:rsidRPr="00FC4AB6">
        <w:rPr>
          <w:sz w:val="28"/>
          <w:szCs w:val="28"/>
          <w:lang w:val="en-US"/>
        </w:rPr>
        <w:t xml:space="preserve">- to provide an introduction to the underlying components of managerial decision modeling, such input data, decision variable and problem parameter; </w:t>
      </w:r>
    </w:p>
    <w:p w:rsidR="00AA1A21" w:rsidRPr="00FC4AB6" w:rsidRDefault="00AA1A21" w:rsidP="00FC4AB6">
      <w:pPr>
        <w:spacing w:line="360" w:lineRule="auto"/>
        <w:ind w:firstLine="709"/>
        <w:jc w:val="both"/>
        <w:rPr>
          <w:sz w:val="28"/>
          <w:szCs w:val="28"/>
          <w:lang w:val="en-US"/>
        </w:rPr>
      </w:pPr>
      <w:r w:rsidRPr="00FC4AB6">
        <w:rPr>
          <w:sz w:val="28"/>
          <w:szCs w:val="28"/>
          <w:lang w:val="en-US"/>
        </w:rPr>
        <w:t>- to establish a sense of the managerial decision making process, decision making under risk and uncertainty, and decision tree approach;</w:t>
      </w:r>
    </w:p>
    <w:p w:rsidR="00AA1A21" w:rsidRPr="00FC4AB6" w:rsidRDefault="00AA1A21" w:rsidP="00FC4AB6">
      <w:pPr>
        <w:spacing w:line="360" w:lineRule="auto"/>
        <w:ind w:firstLine="709"/>
        <w:jc w:val="both"/>
        <w:rPr>
          <w:rStyle w:val="longtext1"/>
          <w:color w:val="000000"/>
          <w:sz w:val="28"/>
          <w:szCs w:val="28"/>
          <w:lang w:val="en-US"/>
        </w:rPr>
      </w:pPr>
      <w:r w:rsidRPr="00FC4AB6">
        <w:rPr>
          <w:sz w:val="28"/>
          <w:szCs w:val="28"/>
          <w:lang w:val="en-US"/>
        </w:rPr>
        <w:t xml:space="preserve">- to acquaint the students with decision modeling based on time series, </w:t>
      </w:r>
      <w:r w:rsidRPr="00FC4AB6">
        <w:rPr>
          <w:rStyle w:val="longtext1"/>
          <w:color w:val="000000"/>
          <w:sz w:val="28"/>
          <w:szCs w:val="28"/>
          <w:lang w:val="en-US"/>
        </w:rPr>
        <w:t>time series components and time series analysis;</w:t>
      </w:r>
    </w:p>
    <w:p w:rsidR="00AA1A21" w:rsidRPr="00FC4AB6" w:rsidRDefault="00AA1A21" w:rsidP="00FC4AB6">
      <w:pPr>
        <w:spacing w:line="360" w:lineRule="auto"/>
        <w:ind w:firstLine="709"/>
        <w:jc w:val="both"/>
        <w:rPr>
          <w:sz w:val="28"/>
          <w:szCs w:val="28"/>
          <w:lang w:val="en-US"/>
        </w:rPr>
      </w:pPr>
      <w:r w:rsidRPr="00FC4AB6">
        <w:rPr>
          <w:rStyle w:val="longtext1"/>
          <w:color w:val="000000"/>
          <w:sz w:val="28"/>
          <w:szCs w:val="28"/>
          <w:lang w:val="en-US"/>
        </w:rPr>
        <w:t xml:space="preserve">- </w:t>
      </w:r>
      <w:r w:rsidRPr="00FC4AB6">
        <w:rPr>
          <w:sz w:val="28"/>
          <w:szCs w:val="28"/>
          <w:lang w:val="en-US"/>
        </w:rPr>
        <w:t>to establish a sense of the decision modeling with econometric modeling, and decision making with linear and non-linear econometric model;</w:t>
      </w:r>
    </w:p>
    <w:p w:rsidR="00AA1A21" w:rsidRPr="00FC4AB6" w:rsidRDefault="00AA1A21" w:rsidP="00FC4AB6">
      <w:pPr>
        <w:spacing w:line="360" w:lineRule="auto"/>
        <w:ind w:firstLine="709"/>
        <w:jc w:val="both"/>
        <w:rPr>
          <w:sz w:val="28"/>
          <w:szCs w:val="28"/>
          <w:lang w:val="en-US"/>
        </w:rPr>
      </w:pPr>
      <w:r w:rsidRPr="00FC4AB6">
        <w:rPr>
          <w:sz w:val="28"/>
          <w:szCs w:val="28"/>
          <w:lang w:val="en-US"/>
        </w:rPr>
        <w:t>- to provide students with</w:t>
      </w:r>
      <w:r w:rsidRPr="00FC4AB6">
        <w:rPr>
          <w:rStyle w:val="30"/>
          <w:color w:val="000000"/>
          <w:sz w:val="28"/>
          <w:szCs w:val="28"/>
          <w:shd w:val="clear" w:color="auto" w:fill="FFFFFF"/>
          <w:lang w:val="en-US"/>
        </w:rPr>
        <w:t xml:space="preserve"> </w:t>
      </w:r>
      <w:r w:rsidRPr="00FC4AB6">
        <w:rPr>
          <w:rStyle w:val="longtext1"/>
          <w:color w:val="000000"/>
          <w:sz w:val="28"/>
          <w:szCs w:val="28"/>
          <w:shd w:val="clear" w:color="auto" w:fill="FFFFFF"/>
          <w:lang w:val="en-US"/>
        </w:rPr>
        <w:t xml:space="preserve">understanding of </w:t>
      </w:r>
      <w:r w:rsidRPr="00FC4AB6">
        <w:rPr>
          <w:sz w:val="28"/>
          <w:szCs w:val="28"/>
          <w:lang w:val="en-US"/>
        </w:rPr>
        <w:t>inventory decisions modeling in supply chain and decision modeling with queuing models;</w:t>
      </w:r>
    </w:p>
    <w:p w:rsidR="00AA1A21" w:rsidRPr="00FC4AB6" w:rsidRDefault="00AA1A21" w:rsidP="00FC4AB6">
      <w:pPr>
        <w:spacing w:line="360" w:lineRule="auto"/>
        <w:ind w:firstLine="709"/>
        <w:jc w:val="both"/>
        <w:rPr>
          <w:rStyle w:val="longtext1"/>
          <w:color w:val="000000"/>
          <w:sz w:val="28"/>
          <w:szCs w:val="28"/>
          <w:lang w:val="en-US"/>
        </w:rPr>
      </w:pPr>
      <w:r w:rsidRPr="00FC4AB6">
        <w:rPr>
          <w:sz w:val="28"/>
          <w:szCs w:val="28"/>
          <w:lang w:val="en-US"/>
        </w:rPr>
        <w:t>- to acquaint the students with decisions modeling with simulation models</w:t>
      </w:r>
      <w:r w:rsidRPr="00FC4AB6">
        <w:rPr>
          <w:rStyle w:val="shorttext"/>
          <w:sz w:val="28"/>
          <w:szCs w:val="28"/>
          <w:shd w:val="clear" w:color="auto" w:fill="FFFFFF"/>
          <w:lang w:val="en-US"/>
        </w:rPr>
        <w:t>.</w:t>
      </w:r>
    </w:p>
    <w:p w:rsidR="00AA1A21" w:rsidRPr="00FC4AB6" w:rsidRDefault="00AA1A21" w:rsidP="00FC4AB6">
      <w:pPr>
        <w:tabs>
          <w:tab w:val="left" w:pos="284"/>
          <w:tab w:val="left" w:pos="567"/>
        </w:tabs>
        <w:spacing w:line="360" w:lineRule="auto"/>
        <w:ind w:firstLine="709"/>
        <w:jc w:val="both"/>
        <w:rPr>
          <w:sz w:val="28"/>
          <w:szCs w:val="28"/>
          <w:lang w:val="en-US"/>
        </w:rPr>
      </w:pPr>
      <w:r w:rsidRPr="00FC4AB6">
        <w:rPr>
          <w:bCs/>
          <w:sz w:val="28"/>
          <w:szCs w:val="28"/>
          <w:lang w:val="en-US"/>
        </w:rPr>
        <w:t>As a result student must</w:t>
      </w:r>
      <w:r w:rsidRPr="00FC4AB6">
        <w:rPr>
          <w:sz w:val="28"/>
          <w:szCs w:val="28"/>
          <w:lang w:val="en-US"/>
        </w:rPr>
        <w:t xml:space="preserve"> be able: </w:t>
      </w:r>
    </w:p>
    <w:p w:rsidR="00AA1A21" w:rsidRPr="00FC4AB6" w:rsidRDefault="00AA1A21" w:rsidP="00FC4AB6">
      <w:pPr>
        <w:spacing w:line="360" w:lineRule="auto"/>
        <w:ind w:firstLine="709"/>
        <w:jc w:val="both"/>
        <w:rPr>
          <w:sz w:val="28"/>
          <w:szCs w:val="28"/>
          <w:lang w:val="en-US"/>
        </w:rPr>
      </w:pPr>
      <w:r w:rsidRPr="00FC4AB6">
        <w:rPr>
          <w:sz w:val="28"/>
          <w:szCs w:val="28"/>
          <w:lang w:val="en-US"/>
        </w:rPr>
        <w:t xml:space="preserve">- to determine the </w:t>
      </w:r>
      <w:r w:rsidRPr="00FC4AB6">
        <w:rPr>
          <w:color w:val="000000"/>
          <w:sz w:val="28"/>
          <w:szCs w:val="28"/>
          <w:lang w:val="en-US"/>
        </w:rPr>
        <w:t>dependent and independent variables and explore the relationship between them by using different types of decision models</w:t>
      </w:r>
      <w:r w:rsidRPr="00FC4AB6">
        <w:rPr>
          <w:sz w:val="28"/>
          <w:szCs w:val="28"/>
          <w:lang w:val="en-US"/>
        </w:rPr>
        <w:t xml:space="preserve">; </w:t>
      </w:r>
    </w:p>
    <w:p w:rsidR="00AA1A21" w:rsidRPr="00FC4AB6" w:rsidRDefault="00AA1A21" w:rsidP="00FC4AB6">
      <w:pPr>
        <w:spacing w:line="360" w:lineRule="auto"/>
        <w:ind w:firstLine="709"/>
        <w:jc w:val="both"/>
        <w:rPr>
          <w:sz w:val="28"/>
          <w:szCs w:val="28"/>
          <w:lang w:val="en-US"/>
        </w:rPr>
      </w:pPr>
      <w:r w:rsidRPr="00FC4AB6">
        <w:rPr>
          <w:sz w:val="28"/>
          <w:szCs w:val="28"/>
          <w:lang w:val="en-US"/>
        </w:rPr>
        <w:lastRenderedPageBreak/>
        <w:t xml:space="preserve">- to conduct the Break-Even Analyses and compute the </w:t>
      </w:r>
      <w:r w:rsidRPr="00FC4AB6">
        <w:rPr>
          <w:bCs/>
          <w:sz w:val="28"/>
          <w:szCs w:val="28"/>
          <w:lang w:val="en-US"/>
        </w:rPr>
        <w:t xml:space="preserve">Break-even units and Break-even sales using </w:t>
      </w:r>
      <w:r w:rsidRPr="00FC4AB6">
        <w:rPr>
          <w:sz w:val="28"/>
          <w:szCs w:val="28"/>
          <w:lang w:val="en-US"/>
        </w:rPr>
        <w:t>Excel spreadsheet;</w:t>
      </w:r>
    </w:p>
    <w:p w:rsidR="00AA1A21" w:rsidRPr="00FC4AB6" w:rsidRDefault="00AA1A21" w:rsidP="00FC4AB6">
      <w:pPr>
        <w:spacing w:line="360" w:lineRule="auto"/>
        <w:ind w:firstLine="709"/>
        <w:jc w:val="both"/>
        <w:rPr>
          <w:sz w:val="28"/>
          <w:szCs w:val="28"/>
          <w:lang w:val="en-US"/>
        </w:rPr>
      </w:pPr>
      <w:r w:rsidRPr="00FC4AB6">
        <w:rPr>
          <w:sz w:val="28"/>
          <w:szCs w:val="28"/>
          <w:lang w:val="en-US"/>
        </w:rPr>
        <w:t>- to build the decision tree, calculate the expected monetary value and make decision based on decision tree approach Excel spreadsheet;</w:t>
      </w:r>
    </w:p>
    <w:p w:rsidR="00AA1A21" w:rsidRPr="00FC4AB6" w:rsidRDefault="00AA1A21" w:rsidP="00FC4AB6">
      <w:pPr>
        <w:spacing w:line="360" w:lineRule="auto"/>
        <w:ind w:firstLine="709"/>
        <w:jc w:val="both"/>
        <w:rPr>
          <w:sz w:val="28"/>
          <w:szCs w:val="28"/>
          <w:lang w:val="en-US"/>
        </w:rPr>
      </w:pPr>
      <w:r w:rsidRPr="00FC4AB6">
        <w:rPr>
          <w:sz w:val="28"/>
          <w:szCs w:val="28"/>
          <w:lang w:val="en-US"/>
        </w:rPr>
        <w:t>- to evaluate the decision under risk and uncertainty and compute the expected value of outcome, and other measures for risk level using Excel spreadsheet;</w:t>
      </w:r>
    </w:p>
    <w:p w:rsidR="00AA1A21" w:rsidRPr="00FC4AB6" w:rsidRDefault="00AA1A21" w:rsidP="00FC4AB6">
      <w:pPr>
        <w:spacing w:line="360" w:lineRule="auto"/>
        <w:ind w:firstLine="709"/>
        <w:jc w:val="both"/>
        <w:rPr>
          <w:sz w:val="28"/>
          <w:szCs w:val="28"/>
          <w:lang w:val="en-US"/>
        </w:rPr>
      </w:pPr>
      <w:r w:rsidRPr="00FC4AB6">
        <w:rPr>
          <w:sz w:val="28"/>
          <w:szCs w:val="28"/>
          <w:lang w:val="en-US"/>
        </w:rPr>
        <w:t>- to model the decisions with time series analysis indicators, such as average absolute increase and growth rate, seasonality index and so on;</w:t>
      </w:r>
    </w:p>
    <w:p w:rsidR="00AA1A21" w:rsidRPr="00FC4AB6" w:rsidRDefault="00AA1A21" w:rsidP="00FC4AB6">
      <w:pPr>
        <w:spacing w:line="360" w:lineRule="auto"/>
        <w:ind w:firstLine="709"/>
        <w:jc w:val="both"/>
        <w:rPr>
          <w:sz w:val="28"/>
          <w:szCs w:val="28"/>
          <w:lang w:val="en-US"/>
        </w:rPr>
      </w:pPr>
      <w:r w:rsidRPr="00FC4AB6">
        <w:rPr>
          <w:sz w:val="28"/>
          <w:szCs w:val="28"/>
          <w:lang w:val="en-US"/>
        </w:rPr>
        <w:t xml:space="preserve">- to make decisions with </w:t>
      </w:r>
      <w:r w:rsidRPr="00FC4AB6">
        <w:rPr>
          <w:rStyle w:val="longtext1"/>
          <w:color w:val="000000"/>
          <w:sz w:val="28"/>
          <w:szCs w:val="28"/>
          <w:shd w:val="clear" w:color="auto" w:fill="FFFFFF"/>
          <w:lang w:val="en-US"/>
        </w:rPr>
        <w:t xml:space="preserve">linear regression and non linear regression </w:t>
      </w:r>
      <w:r w:rsidRPr="00FC4AB6">
        <w:rPr>
          <w:sz w:val="28"/>
          <w:szCs w:val="28"/>
          <w:lang w:val="en-US"/>
        </w:rPr>
        <w:t>using Excel spreadsheet</w:t>
      </w:r>
      <w:r w:rsidRPr="00FC4AB6">
        <w:rPr>
          <w:rStyle w:val="longtext1"/>
          <w:color w:val="000000"/>
          <w:sz w:val="28"/>
          <w:szCs w:val="28"/>
          <w:shd w:val="clear" w:color="auto" w:fill="FFFFFF"/>
          <w:lang w:val="en-US"/>
        </w:rPr>
        <w:t>;</w:t>
      </w:r>
    </w:p>
    <w:p w:rsidR="00AA1A21" w:rsidRPr="00FC4AB6" w:rsidRDefault="00AA1A21" w:rsidP="00FC4AB6">
      <w:pPr>
        <w:spacing w:line="360" w:lineRule="auto"/>
        <w:ind w:firstLine="709"/>
        <w:jc w:val="both"/>
        <w:rPr>
          <w:sz w:val="28"/>
          <w:szCs w:val="28"/>
          <w:lang w:val="en-US"/>
        </w:rPr>
      </w:pPr>
      <w:r w:rsidRPr="00FC4AB6">
        <w:rPr>
          <w:sz w:val="28"/>
          <w:szCs w:val="28"/>
          <w:lang w:val="en-US"/>
        </w:rPr>
        <w:t>- to develop the inventory decision models with application of different economic order quantity models using Excel spreadsheet</w:t>
      </w:r>
      <w:r w:rsidRPr="00FC4AB6">
        <w:rPr>
          <w:rStyle w:val="longtext1"/>
          <w:color w:val="000000"/>
          <w:sz w:val="28"/>
          <w:szCs w:val="28"/>
          <w:shd w:val="clear" w:color="auto" w:fill="FFFFFF"/>
          <w:lang w:val="en-US"/>
        </w:rPr>
        <w:t>;</w:t>
      </w:r>
    </w:p>
    <w:p w:rsidR="00AA1A21" w:rsidRPr="00FC4AB6" w:rsidRDefault="00AA1A21" w:rsidP="00FC4AB6">
      <w:pPr>
        <w:spacing w:line="360" w:lineRule="auto"/>
        <w:ind w:firstLine="709"/>
        <w:jc w:val="both"/>
        <w:rPr>
          <w:sz w:val="28"/>
          <w:szCs w:val="28"/>
          <w:lang w:val="en-US"/>
        </w:rPr>
      </w:pPr>
      <w:r w:rsidRPr="00FC4AB6">
        <w:rPr>
          <w:sz w:val="28"/>
          <w:szCs w:val="28"/>
          <w:lang w:val="en-US"/>
        </w:rPr>
        <w:t>- to conduct decision modeling with simulation management models using Excel spreadsheet</w:t>
      </w:r>
      <w:r w:rsidRPr="00FC4AB6">
        <w:rPr>
          <w:rStyle w:val="longtext1"/>
          <w:color w:val="000000"/>
          <w:sz w:val="28"/>
          <w:szCs w:val="28"/>
          <w:shd w:val="clear" w:color="auto" w:fill="FFFFFF"/>
          <w:lang w:val="en-US"/>
        </w:rPr>
        <w:t>.</w:t>
      </w:r>
    </w:p>
    <w:p w:rsidR="00AA1A21" w:rsidRPr="00FC4AB6" w:rsidRDefault="00AA1A21" w:rsidP="00FC4AB6">
      <w:pPr>
        <w:spacing w:line="360" w:lineRule="auto"/>
        <w:jc w:val="center"/>
        <w:rPr>
          <w:b/>
          <w:caps/>
          <w:sz w:val="28"/>
          <w:szCs w:val="28"/>
          <w:lang w:val="en-US"/>
        </w:rPr>
      </w:pPr>
      <w:r w:rsidRPr="00FC4AB6">
        <w:rPr>
          <w:b/>
          <w:caps/>
          <w:sz w:val="28"/>
          <w:szCs w:val="28"/>
          <w:lang w:val="en-US"/>
        </w:rPr>
        <w:br w:type="column"/>
      </w:r>
      <w:r w:rsidRPr="00FC4AB6">
        <w:rPr>
          <w:b/>
          <w:caps/>
          <w:sz w:val="28"/>
          <w:szCs w:val="28"/>
          <w:lang w:val="en-US"/>
        </w:rPr>
        <w:lastRenderedPageBreak/>
        <w:t>Topic 1. INTRODUCTION TO MANAGERIAL DECISION MODELING</w:t>
      </w:r>
    </w:p>
    <w:p w:rsidR="00AA1A21" w:rsidRPr="00FC4AB6" w:rsidRDefault="00AA1A21" w:rsidP="00FC4AB6">
      <w:pPr>
        <w:spacing w:line="360" w:lineRule="auto"/>
        <w:rPr>
          <w:sz w:val="28"/>
          <w:szCs w:val="28"/>
          <w:lang w:val="en-US"/>
        </w:rPr>
      </w:pPr>
    </w:p>
    <w:p w:rsidR="00AA1A21" w:rsidRPr="00FC4AB6" w:rsidRDefault="00AA1A21" w:rsidP="00FC4AB6">
      <w:pPr>
        <w:spacing w:line="360" w:lineRule="auto"/>
        <w:rPr>
          <w:b/>
          <w:sz w:val="28"/>
          <w:szCs w:val="28"/>
          <w:lang w:val="en-US"/>
        </w:rPr>
      </w:pPr>
      <w:r w:rsidRPr="00FC4AB6">
        <w:rPr>
          <w:b/>
          <w:sz w:val="28"/>
          <w:szCs w:val="28"/>
          <w:lang w:val="en-US"/>
        </w:rPr>
        <w:t>Content</w:t>
      </w:r>
    </w:p>
    <w:p w:rsidR="00AA1A21" w:rsidRPr="00FC4AB6" w:rsidRDefault="00AA1A21" w:rsidP="00FC4AB6">
      <w:pPr>
        <w:spacing w:line="360" w:lineRule="auto"/>
        <w:rPr>
          <w:sz w:val="28"/>
          <w:szCs w:val="28"/>
          <w:lang w:val="en-US"/>
        </w:rPr>
      </w:pPr>
      <w:r w:rsidRPr="00FC4AB6">
        <w:rPr>
          <w:sz w:val="28"/>
          <w:szCs w:val="28"/>
          <w:lang w:val="en-US"/>
        </w:rPr>
        <w:t>1. What is decision modeling?</w:t>
      </w:r>
    </w:p>
    <w:p w:rsidR="00AA1A21" w:rsidRPr="00FC4AB6" w:rsidRDefault="00AA1A21" w:rsidP="00FC4AB6">
      <w:pPr>
        <w:spacing w:line="360" w:lineRule="auto"/>
        <w:rPr>
          <w:sz w:val="28"/>
          <w:szCs w:val="28"/>
          <w:lang w:val="en-US"/>
        </w:rPr>
      </w:pPr>
      <w:r w:rsidRPr="00FC4AB6">
        <w:rPr>
          <w:sz w:val="28"/>
          <w:szCs w:val="28"/>
          <w:lang w:val="en-US"/>
        </w:rPr>
        <w:t>2. Data sources for decision modeling</w:t>
      </w:r>
    </w:p>
    <w:p w:rsidR="00AA1A21" w:rsidRPr="00FC4AB6" w:rsidRDefault="00AA1A21" w:rsidP="00FC4AB6">
      <w:pPr>
        <w:spacing w:line="360" w:lineRule="auto"/>
        <w:rPr>
          <w:sz w:val="28"/>
          <w:szCs w:val="28"/>
          <w:lang w:val="en-US"/>
        </w:rPr>
      </w:pPr>
      <w:r w:rsidRPr="00FC4AB6">
        <w:rPr>
          <w:sz w:val="28"/>
          <w:szCs w:val="28"/>
          <w:lang w:val="en-US"/>
        </w:rPr>
        <w:t>3. Steps in decision modeling</w:t>
      </w:r>
    </w:p>
    <w:p w:rsidR="00AA1A21" w:rsidRPr="00FC4AB6" w:rsidRDefault="00AA1A21" w:rsidP="00FC4AB6">
      <w:pPr>
        <w:spacing w:line="360" w:lineRule="auto"/>
        <w:rPr>
          <w:sz w:val="28"/>
          <w:szCs w:val="28"/>
          <w:lang w:val="en-US"/>
        </w:rPr>
      </w:pPr>
      <w:r w:rsidRPr="00FC4AB6">
        <w:rPr>
          <w:sz w:val="28"/>
          <w:szCs w:val="28"/>
          <w:lang w:val="en-US"/>
        </w:rPr>
        <w:t xml:space="preserve">4. Types of decision models </w:t>
      </w:r>
    </w:p>
    <w:p w:rsidR="00AA1A21" w:rsidRPr="00FC4AB6" w:rsidRDefault="00AA1A21" w:rsidP="00FC4AB6">
      <w:pPr>
        <w:spacing w:line="360" w:lineRule="auto"/>
        <w:rPr>
          <w:sz w:val="28"/>
          <w:szCs w:val="28"/>
          <w:lang w:val="en-US"/>
        </w:rPr>
      </w:pPr>
      <w:r w:rsidRPr="00FC4AB6">
        <w:rPr>
          <w:sz w:val="28"/>
          <w:szCs w:val="28"/>
          <w:lang w:val="en-US"/>
        </w:rPr>
        <w:t>5. Managerial decision modeling with spreadsheets</w:t>
      </w:r>
    </w:p>
    <w:p w:rsidR="00AA1A21" w:rsidRPr="00FC4AB6" w:rsidRDefault="00AA1A21" w:rsidP="00FC4AB6">
      <w:pPr>
        <w:spacing w:line="360" w:lineRule="auto"/>
        <w:rPr>
          <w:sz w:val="28"/>
          <w:szCs w:val="28"/>
          <w:lang w:val="en-US"/>
        </w:rPr>
      </w:pPr>
    </w:p>
    <w:p w:rsidR="00AA1A21" w:rsidRPr="00FC4AB6" w:rsidRDefault="00AA1A21" w:rsidP="00FC4AB6">
      <w:pPr>
        <w:spacing w:line="360" w:lineRule="auto"/>
        <w:ind w:firstLine="567"/>
        <w:rPr>
          <w:sz w:val="28"/>
          <w:szCs w:val="28"/>
          <w:lang w:val="en-US"/>
        </w:rPr>
      </w:pPr>
      <w:r w:rsidRPr="00FC4AB6">
        <w:rPr>
          <w:b/>
          <w:sz w:val="28"/>
          <w:szCs w:val="28"/>
          <w:lang w:val="en-US"/>
        </w:rPr>
        <w:t>1.</w:t>
      </w:r>
      <w:r w:rsidRPr="00FC4AB6">
        <w:rPr>
          <w:sz w:val="28"/>
          <w:szCs w:val="28"/>
          <w:lang w:val="en-US"/>
        </w:rPr>
        <w:t xml:space="preserve"> </w:t>
      </w:r>
      <w:r w:rsidRPr="00FC4AB6">
        <w:rPr>
          <w:b/>
          <w:sz w:val="28"/>
          <w:szCs w:val="28"/>
          <w:lang w:val="en-US"/>
        </w:rPr>
        <w:t>What is decision modeling?</w:t>
      </w:r>
    </w:p>
    <w:p w:rsidR="00AA1A21" w:rsidRPr="00FC4AB6" w:rsidRDefault="00AA1A21" w:rsidP="00FC4AB6">
      <w:pPr>
        <w:spacing w:line="360" w:lineRule="auto"/>
        <w:ind w:firstLine="567"/>
        <w:jc w:val="both"/>
        <w:rPr>
          <w:sz w:val="28"/>
          <w:szCs w:val="28"/>
          <w:lang w:val="en-US"/>
        </w:rPr>
      </w:pPr>
      <w:r w:rsidRPr="00FC4AB6">
        <w:rPr>
          <w:i/>
          <w:sz w:val="28"/>
          <w:szCs w:val="28"/>
          <w:lang w:val="en-US"/>
        </w:rPr>
        <w:t>Decision management</w:t>
      </w:r>
      <w:r w:rsidRPr="00FC4AB6">
        <w:rPr>
          <w:sz w:val="28"/>
          <w:szCs w:val="28"/>
          <w:lang w:val="en-US"/>
        </w:rPr>
        <w:t xml:space="preserve"> is used to improve the decision making process by using all available information to increase the precision, consistency and agility of  decisions and making good choices taking known risks and time constraints into consideration.</w:t>
      </w:r>
    </w:p>
    <w:p w:rsidR="00AA1A21" w:rsidRPr="00FC4AB6" w:rsidRDefault="00AA1A21" w:rsidP="00FC4AB6">
      <w:pPr>
        <w:spacing w:line="360" w:lineRule="auto"/>
        <w:ind w:firstLine="567"/>
        <w:rPr>
          <w:sz w:val="28"/>
          <w:szCs w:val="28"/>
          <w:lang w:val="en-US"/>
        </w:rPr>
      </w:pPr>
      <w:r w:rsidRPr="00FC4AB6">
        <w:rPr>
          <w:i/>
          <w:sz w:val="28"/>
          <w:szCs w:val="28"/>
          <w:lang w:val="en-US"/>
        </w:rPr>
        <w:t>Decision modeling</w:t>
      </w:r>
      <w:r w:rsidRPr="00FC4AB6">
        <w:rPr>
          <w:sz w:val="28"/>
          <w:szCs w:val="28"/>
          <w:lang w:val="en-US"/>
        </w:rPr>
        <w:t xml:space="preserve"> is the scientific approach to managerial decision-making. This type of analysis is a logical and rational approach to making decisions.</w:t>
      </w:r>
    </w:p>
    <w:p w:rsidR="00AA1A21" w:rsidRPr="00FC4AB6" w:rsidRDefault="00AA1A21" w:rsidP="00FC4AB6">
      <w:pPr>
        <w:spacing w:line="360" w:lineRule="auto"/>
        <w:ind w:firstLine="567"/>
        <w:jc w:val="both"/>
        <w:rPr>
          <w:sz w:val="28"/>
          <w:szCs w:val="28"/>
          <w:lang w:val="en-US"/>
        </w:rPr>
      </w:pPr>
      <w:r w:rsidRPr="00FC4AB6">
        <w:rPr>
          <w:i/>
          <w:sz w:val="28"/>
          <w:szCs w:val="28"/>
          <w:lang w:val="en-US"/>
        </w:rPr>
        <w:t>Decision modeling</w:t>
      </w:r>
      <w:r w:rsidRPr="00FC4AB6">
        <w:rPr>
          <w:sz w:val="28"/>
          <w:szCs w:val="28"/>
          <w:lang w:val="en-US"/>
        </w:rPr>
        <w:t xml:space="preserve"> focuses on the high volume, operational decisions that must be made every day in any organization: the decisions in the operational, financial, and other processes.</w:t>
      </w:r>
    </w:p>
    <w:p w:rsidR="00AA1A21" w:rsidRPr="00FC4AB6" w:rsidRDefault="00AA1A21" w:rsidP="00FC4AB6">
      <w:pPr>
        <w:spacing w:line="360" w:lineRule="auto"/>
        <w:ind w:firstLine="567"/>
        <w:jc w:val="both"/>
        <w:rPr>
          <w:sz w:val="28"/>
          <w:szCs w:val="28"/>
          <w:lang w:val="en-US"/>
        </w:rPr>
      </w:pPr>
      <w:r w:rsidRPr="00FC4AB6">
        <w:rPr>
          <w:i/>
          <w:sz w:val="28"/>
          <w:szCs w:val="28"/>
          <w:lang w:val="en-US"/>
        </w:rPr>
        <w:t>Decision modeling</w:t>
      </w:r>
      <w:r w:rsidRPr="00FC4AB6">
        <w:rPr>
          <w:sz w:val="28"/>
          <w:szCs w:val="28"/>
          <w:lang w:val="en-US"/>
        </w:rPr>
        <w:t xml:space="preserve"> is based on three components:</w:t>
      </w:r>
    </w:p>
    <w:p w:rsidR="00AA1A21" w:rsidRPr="00FC4AB6" w:rsidRDefault="00AA1A21" w:rsidP="00FC4AB6">
      <w:pPr>
        <w:spacing w:line="360" w:lineRule="auto"/>
        <w:ind w:firstLine="567"/>
        <w:jc w:val="both"/>
        <w:rPr>
          <w:sz w:val="28"/>
          <w:szCs w:val="28"/>
          <w:lang w:val="en-US"/>
        </w:rPr>
      </w:pPr>
      <w:r w:rsidRPr="00FC4AB6">
        <w:rPr>
          <w:i/>
          <w:sz w:val="28"/>
          <w:szCs w:val="28"/>
          <w:lang w:val="en-US"/>
        </w:rPr>
        <w:t>1. Input data</w:t>
      </w:r>
      <w:r w:rsidRPr="00FC4AB6">
        <w:rPr>
          <w:sz w:val="28"/>
          <w:szCs w:val="28"/>
          <w:lang w:val="en-US"/>
        </w:rPr>
        <w:t xml:space="preserve"> can come from company reports and documents, interviews with employees and other personnel, direct measurement, and sampling procedures. For many managerial problems, a number of different sources are required to obtain data, and in some cases it is necessary to obtain the same data from different sources in order to check the accuracy and consistency of the input data. If the input data are not accurate, the results can be misleading and very costly to the organization. </w:t>
      </w:r>
    </w:p>
    <w:p w:rsidR="00AA1A21" w:rsidRPr="00FC4AB6" w:rsidRDefault="00AA1A21" w:rsidP="00FC4AB6">
      <w:pPr>
        <w:spacing w:line="360" w:lineRule="auto"/>
        <w:ind w:firstLine="567"/>
        <w:jc w:val="both"/>
        <w:rPr>
          <w:rStyle w:val="longtext1"/>
          <w:sz w:val="28"/>
          <w:szCs w:val="28"/>
          <w:lang w:val="en-US"/>
        </w:rPr>
      </w:pPr>
      <w:r w:rsidRPr="00FC4AB6">
        <w:rPr>
          <w:rStyle w:val="longtext1"/>
          <w:sz w:val="28"/>
          <w:szCs w:val="28"/>
          <w:shd w:val="clear" w:color="auto" w:fill="FFFFFF"/>
          <w:lang w:val="en-US"/>
        </w:rPr>
        <w:lastRenderedPageBreak/>
        <w:t xml:space="preserve">Input data needed for managerial decision modeling should be </w:t>
      </w:r>
      <w:r w:rsidRPr="00FC4AB6">
        <w:rPr>
          <w:rStyle w:val="longtext1"/>
          <w:sz w:val="28"/>
          <w:szCs w:val="28"/>
          <w:lang w:val="en-US"/>
        </w:rPr>
        <w:t>reliable, accurate, timely, meaningful, interrelated, written and easy to use. Further details of these characteristics related to organizational information for decision-making follows:</w:t>
      </w:r>
    </w:p>
    <w:p w:rsidR="00AA1A21" w:rsidRPr="00FC4AB6" w:rsidRDefault="00AA1A21" w:rsidP="00FC4AB6">
      <w:pPr>
        <w:spacing w:line="360" w:lineRule="auto"/>
        <w:ind w:firstLine="567"/>
        <w:jc w:val="both"/>
        <w:rPr>
          <w:rStyle w:val="longtext1"/>
          <w:sz w:val="28"/>
          <w:szCs w:val="28"/>
          <w:lang w:val="en-US"/>
        </w:rPr>
      </w:pPr>
      <w:r w:rsidRPr="00FC4AB6">
        <w:rPr>
          <w:rStyle w:val="longtext1"/>
          <w:sz w:val="28"/>
          <w:szCs w:val="28"/>
          <w:lang w:val="en-US"/>
        </w:rPr>
        <w:t xml:space="preserve">- </w:t>
      </w:r>
      <w:r w:rsidRPr="00FC4AB6">
        <w:rPr>
          <w:rStyle w:val="longtext1"/>
          <w:i/>
          <w:sz w:val="28"/>
          <w:szCs w:val="28"/>
          <w:lang w:val="en-US"/>
        </w:rPr>
        <w:t>Availability / accessibility</w:t>
      </w:r>
      <w:r w:rsidRPr="00FC4AB6">
        <w:rPr>
          <w:rStyle w:val="longtext1"/>
          <w:sz w:val="28"/>
          <w:szCs w:val="28"/>
          <w:lang w:val="en-US"/>
        </w:rPr>
        <w:t xml:space="preserve"> means that the input information should be easy to obtain or access. Businesses used to keep customers, suppliers, staff details on a computer in the operational databases. For business premises, say for a hotels, the data would probably get from the Internet.</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w:t>
      </w:r>
      <w:r w:rsidRPr="00FC4AB6">
        <w:rPr>
          <w:i/>
          <w:sz w:val="28"/>
          <w:szCs w:val="28"/>
          <w:lang w:val="en-US"/>
        </w:rPr>
        <w:t xml:space="preserve"> Accuracy</w:t>
      </w:r>
      <w:r w:rsidRPr="00FC4AB6">
        <w:rPr>
          <w:sz w:val="28"/>
          <w:szCs w:val="28"/>
          <w:lang w:val="en-US"/>
        </w:rPr>
        <w:t xml:space="preserve"> – the input information needs to be accurate enough for the use to which it is going to be put.  To obtain information that is 100% accurate is usually unrealistic as it is likely to be too expensive to produce on time. The degree of accuracy depends upon the circumstances. At operational levels information may need to be accurate to the nearest penny – on a supermarket till receipt, for example.  At tactical level department heads may see weekly summaries correct to the nearest £100, whereas at strategic level directors may look at comparing stores’ performances over several months to the nearest £100,000 per month. Accuracy is important. As an </w:t>
      </w:r>
      <w:r w:rsidRPr="00FC4AB6">
        <w:rPr>
          <w:i/>
          <w:sz w:val="28"/>
          <w:szCs w:val="28"/>
          <w:lang w:val="en-US"/>
        </w:rPr>
        <w:t>example</w:t>
      </w:r>
      <w:r w:rsidRPr="00FC4AB6">
        <w:rPr>
          <w:sz w:val="28"/>
          <w:szCs w:val="28"/>
          <w:lang w:val="en-US"/>
        </w:rPr>
        <w:t>, if government statistics based on the last census wrongly show an increase in births within an area, plans may be made to build schools and construction companies may invest in new housing developments. In these cases any investment may not be recouped.</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Reliability or objectivity</w:t>
      </w:r>
      <w:r w:rsidRPr="00FC4AB6">
        <w:rPr>
          <w:sz w:val="28"/>
          <w:szCs w:val="28"/>
          <w:lang w:val="en-US"/>
        </w:rPr>
        <w:t xml:space="preserve"> – reliability deals with the truth of information or the objectivity with which it is presented. Managers can only really use information confidently if they are sure of its reliability and objectivity. </w:t>
      </w:r>
      <w:r w:rsidRPr="00FC4AB6">
        <w:rPr>
          <w:i/>
          <w:sz w:val="28"/>
          <w:szCs w:val="28"/>
          <w:lang w:val="en-US"/>
        </w:rPr>
        <w:t>For example</w:t>
      </w:r>
      <w:r w:rsidRPr="00FC4AB6">
        <w:rPr>
          <w:sz w:val="28"/>
          <w:szCs w:val="28"/>
          <w:lang w:val="en-US"/>
        </w:rPr>
        <w:t>, the accounting reliability refers to whether financial information can be verified and used consistently by investors and creditors with the same results. Basically, reliability refers to the trustworthiness of the financial statements. Can the end users trust what is on the financial statements? If decision makers cannot trust what is on the financial statements, financial reporting in general is useless.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lastRenderedPageBreak/>
        <w:t>- Relevance / appropriateness</w:t>
      </w:r>
      <w:r w:rsidRPr="00FC4AB6">
        <w:rPr>
          <w:sz w:val="28"/>
          <w:szCs w:val="28"/>
          <w:lang w:val="en-US"/>
        </w:rPr>
        <w:t xml:space="preserve"> – input information should be relevant to the purpose for which it is required. It must be suitable.  What is relevant for one manager may not be relevant for another.  The user will become frustrated if information contains data irrelevant to the task in hand. </w:t>
      </w:r>
      <w:r w:rsidRPr="00FC4AB6">
        <w:rPr>
          <w:i/>
          <w:sz w:val="28"/>
          <w:szCs w:val="28"/>
          <w:lang w:val="en-US"/>
        </w:rPr>
        <w:t>For example</w:t>
      </w:r>
      <w:r w:rsidRPr="00FC4AB6">
        <w:rPr>
          <w:sz w:val="28"/>
          <w:szCs w:val="28"/>
          <w:lang w:val="en-US"/>
        </w:rPr>
        <w:t>, a market research company may give information on users’ perceptions of the quality of a product.  This is not relevant for the manager who wants to know opinions on relative prices of the product and its rivals.  The information gained would not be relevant to the purpose.</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Completeness</w:t>
      </w:r>
      <w:r w:rsidRPr="00FC4AB6">
        <w:rPr>
          <w:sz w:val="28"/>
          <w:szCs w:val="28"/>
          <w:lang w:val="en-US"/>
        </w:rPr>
        <w:t xml:space="preserve"> – input data should contain all the details required by the user. Otherwise, it may not be useful as the basis for making a decision. </w:t>
      </w:r>
      <w:r w:rsidRPr="00FC4AB6">
        <w:rPr>
          <w:i/>
          <w:sz w:val="28"/>
          <w:szCs w:val="28"/>
          <w:lang w:val="en-US"/>
        </w:rPr>
        <w:t>For example</w:t>
      </w:r>
      <w:r w:rsidRPr="00FC4AB6">
        <w:rPr>
          <w:sz w:val="28"/>
          <w:szCs w:val="28"/>
          <w:lang w:val="en-US"/>
        </w:rPr>
        <w:t>, if an organization is supplied with information regarding the costs of supplying a fleet of cars for the sales force, and servicing and maintenance costs are not included, then a costing based on the information supplied will be considerably underestimated. Ideally all the information needed for a particular decision should be available.  However, this rarely happens; good information is often incomplete. To meet all the needs of the situation, manager often have to collect it from a variety of sources.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Level of detail / conciseness</w:t>
      </w:r>
      <w:r w:rsidRPr="00FC4AB6">
        <w:rPr>
          <w:sz w:val="28"/>
          <w:szCs w:val="28"/>
          <w:lang w:val="en-US"/>
        </w:rPr>
        <w:t xml:space="preserve"> – input information should be in a form that is short enough to allow its examination and use. There should be no extraneous information.  For example, it is very common practice to summarize financial data and present this information, both in the form of figures and by using a chart or graph.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Presentation</w:t>
      </w:r>
      <w:r w:rsidRPr="00FC4AB6">
        <w:rPr>
          <w:sz w:val="28"/>
          <w:szCs w:val="28"/>
          <w:lang w:val="en-US"/>
        </w:rPr>
        <w:t xml:space="preserve"> – the presentation of information is important to the user. Information can be more easily assimilated if it is aesthetically pleasing. For example, a marketing report that includes graphs of statistics will be more concise as well as more aesthetically pleasing to the users within the organization.  Many organizations use presentation software and show summary information via a data projector.  These presentations have usually been well thought out to be visually attractive and to convey the correct amount of detail.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Timing</w:t>
      </w:r>
      <w:r w:rsidRPr="00FC4AB6">
        <w:rPr>
          <w:sz w:val="28"/>
          <w:szCs w:val="28"/>
          <w:lang w:val="en-US"/>
        </w:rPr>
        <w:t xml:space="preserve"> – the input information must be on time for the purpose for which </w:t>
      </w:r>
      <w:r w:rsidRPr="00FC4AB6">
        <w:rPr>
          <w:sz w:val="28"/>
          <w:szCs w:val="28"/>
          <w:lang w:val="en-US"/>
        </w:rPr>
        <w:lastRenderedPageBreak/>
        <w:t>it is required. Information received too late will be irrelevant. Users of accounting information must be provided with financial statements on a timely basis to ensure that their financial decisions are based on up to date information. This can be achieved by reporting the financial performance of companies with sufficient regularity (e.g. quarterly, half yearly or annual) depending on the size and complexity of the business operations. Unreasonable delay in reporting accounting information to users must also be avoided.</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Value of information</w:t>
      </w:r>
      <w:r w:rsidRPr="00FC4AB6">
        <w:rPr>
          <w:sz w:val="28"/>
          <w:szCs w:val="28"/>
          <w:lang w:val="en-US"/>
        </w:rPr>
        <w:t xml:space="preserve"> – the relative importance of information for decision-making can increase or decrease its value to an organization. For example, an organization requires information on a competitor’s performance that is critical to their own decision on whether to invest in new machinery for their factory. The value of this information would be high. Always keep in mind that information should be available on time, within cost constraints and be legally obtained.</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Cost of information</w:t>
      </w:r>
      <w:r w:rsidRPr="00FC4AB6">
        <w:rPr>
          <w:sz w:val="28"/>
          <w:szCs w:val="28"/>
          <w:lang w:val="en-US"/>
        </w:rPr>
        <w:t xml:space="preserve"> – the input data should be available within set cost levels that may vary depending on situation. If costs are too high to obtain information an organization may decide to seek slightly less comprehensive information elsewhere. </w:t>
      </w:r>
      <w:r w:rsidRPr="00FC4AB6">
        <w:rPr>
          <w:i/>
          <w:sz w:val="28"/>
          <w:szCs w:val="28"/>
          <w:lang w:val="en-US"/>
        </w:rPr>
        <w:t>For example</w:t>
      </w:r>
      <w:r w:rsidRPr="00FC4AB6">
        <w:rPr>
          <w:sz w:val="28"/>
          <w:szCs w:val="28"/>
          <w:lang w:val="en-US"/>
        </w:rPr>
        <w:t>, an organization wants to commission a market survey on a new product. The survey could cost more than the forecast initial profit from the product. In that situation, the organization would probably decide that a less costly source of information should be used, even if it may give inferior information.</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2. Decision variable</w:t>
      </w:r>
      <w:r w:rsidRPr="00FC4AB6">
        <w:rPr>
          <w:sz w:val="28"/>
          <w:szCs w:val="28"/>
          <w:lang w:val="en-US"/>
        </w:rPr>
        <w:t xml:space="preserve"> is an unknown quantity which value can be controlled by the decision maker. </w:t>
      </w:r>
      <w:r w:rsidRPr="00FC4AB6">
        <w:rPr>
          <w:i/>
          <w:sz w:val="28"/>
          <w:szCs w:val="28"/>
          <w:lang w:val="en-US"/>
        </w:rPr>
        <w:t>Examples</w:t>
      </w:r>
      <w:r w:rsidRPr="00FC4AB6">
        <w:rPr>
          <w:sz w:val="28"/>
          <w:szCs w:val="28"/>
          <w:lang w:val="en-US"/>
        </w:rPr>
        <w:t xml:space="preserve"> include how many inventory items to order, how many courses to take this semester, how much money to invest in retirement plans this year, etc.</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3. Problem parameter</w:t>
      </w:r>
      <w:r w:rsidRPr="00FC4AB6">
        <w:rPr>
          <w:sz w:val="28"/>
          <w:szCs w:val="28"/>
          <w:lang w:val="en-US"/>
        </w:rPr>
        <w:t xml:space="preserve"> is a measurable (usually known) quantity that is inherent in the problem. </w:t>
      </w:r>
      <w:r w:rsidRPr="00FC4AB6">
        <w:rPr>
          <w:i/>
          <w:sz w:val="28"/>
          <w:szCs w:val="28"/>
          <w:lang w:val="en-US"/>
        </w:rPr>
        <w:t>Examples</w:t>
      </w:r>
      <w:r w:rsidRPr="00FC4AB6">
        <w:rPr>
          <w:sz w:val="28"/>
          <w:szCs w:val="28"/>
          <w:lang w:val="en-US"/>
        </w:rPr>
        <w:t xml:space="preserve"> include the cost of placing an order for more inventory items, the tuition payable for taking a course, the annual fees payable for establishing a retirement plan, etc.</w:t>
      </w:r>
    </w:p>
    <w:p w:rsidR="00AA1A21" w:rsidRPr="00FC4AB6" w:rsidRDefault="00AA1A21" w:rsidP="00FC4AB6">
      <w:pPr>
        <w:widowControl w:val="0"/>
        <w:spacing w:line="360" w:lineRule="auto"/>
        <w:ind w:firstLine="567"/>
        <w:jc w:val="both"/>
        <w:rPr>
          <w:sz w:val="28"/>
          <w:szCs w:val="28"/>
          <w:lang w:val="en-US"/>
        </w:rPr>
      </w:pPr>
    </w:p>
    <w:p w:rsidR="00AA1A21" w:rsidRPr="00FC4AB6" w:rsidRDefault="00AA1A21" w:rsidP="00FC4AB6">
      <w:pPr>
        <w:widowControl w:val="0"/>
        <w:spacing w:line="360" w:lineRule="auto"/>
        <w:ind w:firstLine="567"/>
        <w:jc w:val="both"/>
        <w:rPr>
          <w:sz w:val="28"/>
          <w:szCs w:val="28"/>
          <w:lang w:val="en-US"/>
        </w:rPr>
      </w:pPr>
      <w:r w:rsidRPr="00FC4AB6">
        <w:rPr>
          <w:b/>
          <w:sz w:val="28"/>
          <w:szCs w:val="28"/>
          <w:lang w:val="en-US"/>
        </w:rPr>
        <w:t>2. Data sources for decision modeling</w:t>
      </w:r>
    </w:p>
    <w:p w:rsidR="00AA1A21" w:rsidRPr="00FC4AB6" w:rsidRDefault="00AA1A21" w:rsidP="00FC4AB6">
      <w:pPr>
        <w:widowControl w:val="0"/>
        <w:spacing w:line="360" w:lineRule="auto"/>
        <w:ind w:firstLine="567"/>
        <w:jc w:val="both"/>
        <w:rPr>
          <w:rStyle w:val="longtext1"/>
          <w:sz w:val="28"/>
          <w:szCs w:val="28"/>
          <w:lang w:val="en-US"/>
        </w:rPr>
      </w:pPr>
      <w:r w:rsidRPr="00FC4AB6">
        <w:rPr>
          <w:rStyle w:val="longtext1"/>
          <w:i/>
          <w:sz w:val="28"/>
          <w:szCs w:val="28"/>
          <w:lang w:val="en-US"/>
        </w:rPr>
        <w:t xml:space="preserve">Input data </w:t>
      </w:r>
      <w:r w:rsidRPr="00FC4AB6">
        <w:rPr>
          <w:i/>
          <w:sz w:val="28"/>
          <w:szCs w:val="28"/>
          <w:lang w:val="en-US"/>
        </w:rPr>
        <w:t>needed for de</w:t>
      </w:r>
      <w:r w:rsidRPr="00FC4AB6">
        <w:rPr>
          <w:rStyle w:val="longtext1"/>
          <w:i/>
          <w:sz w:val="28"/>
          <w:szCs w:val="28"/>
          <w:lang w:val="en-US"/>
        </w:rPr>
        <w:t>cision modeling</w:t>
      </w:r>
      <w:r w:rsidRPr="00FC4AB6">
        <w:rPr>
          <w:rStyle w:val="longtext1"/>
          <w:sz w:val="28"/>
          <w:szCs w:val="28"/>
          <w:lang w:val="en-US"/>
        </w:rPr>
        <w:t xml:space="preserve"> can be obtained from different sources. There are primary and secondary data. </w:t>
      </w:r>
    </w:p>
    <w:p w:rsidR="00AA1A21" w:rsidRPr="00FC4AB6" w:rsidRDefault="00AA1A21" w:rsidP="00FC4AB6">
      <w:pPr>
        <w:widowControl w:val="0"/>
        <w:spacing w:line="360" w:lineRule="auto"/>
        <w:ind w:firstLine="567"/>
        <w:jc w:val="both"/>
        <w:rPr>
          <w:rStyle w:val="longtext1"/>
          <w:sz w:val="28"/>
          <w:szCs w:val="28"/>
          <w:lang w:val="en-US"/>
        </w:rPr>
      </w:pPr>
      <w:r w:rsidRPr="00FC4AB6">
        <w:rPr>
          <w:rStyle w:val="longtext1"/>
          <w:i/>
          <w:sz w:val="28"/>
          <w:szCs w:val="28"/>
          <w:lang w:val="en-US"/>
        </w:rPr>
        <w:t xml:space="preserve">Primary data </w:t>
      </w:r>
      <w:r w:rsidRPr="00FC4AB6">
        <w:rPr>
          <w:rStyle w:val="longtext1"/>
          <w:sz w:val="28"/>
          <w:szCs w:val="28"/>
          <w:lang w:val="en-US"/>
        </w:rPr>
        <w:t>include the internal company information (</w:t>
      </w:r>
      <w:r w:rsidRPr="00FC4AB6">
        <w:rPr>
          <w:rStyle w:val="longtext1"/>
          <w:i/>
          <w:sz w:val="28"/>
          <w:szCs w:val="28"/>
          <w:lang w:val="en-US"/>
        </w:rPr>
        <w:t>for example</w:t>
      </w:r>
      <w:r w:rsidRPr="00FC4AB6">
        <w:rPr>
          <w:rStyle w:val="longtext1"/>
          <w:sz w:val="28"/>
          <w:szCs w:val="28"/>
          <w:lang w:val="en-US"/>
        </w:rPr>
        <w:t xml:space="preserve">, data on the costs of raw materials, costs of production, prices, income, net profit, sales and etc.) and external information obtained from consumers, suppliers, distributors or economists-experts resulting personal interviews. </w:t>
      </w:r>
    </w:p>
    <w:p w:rsidR="00AA1A21" w:rsidRPr="00FC4AB6" w:rsidRDefault="00AA1A21" w:rsidP="00FC4AB6">
      <w:pPr>
        <w:widowControl w:val="0"/>
        <w:spacing w:line="360" w:lineRule="auto"/>
        <w:ind w:firstLine="567"/>
        <w:jc w:val="both"/>
        <w:rPr>
          <w:rStyle w:val="longtext1"/>
          <w:sz w:val="28"/>
          <w:szCs w:val="28"/>
          <w:lang w:val="en-US"/>
        </w:rPr>
      </w:pPr>
      <w:r w:rsidRPr="00FC4AB6">
        <w:rPr>
          <w:rStyle w:val="longtext1"/>
          <w:i/>
          <w:sz w:val="28"/>
          <w:szCs w:val="28"/>
          <w:lang w:val="en-US"/>
        </w:rPr>
        <w:t>Secondary data</w:t>
      </w:r>
      <w:r w:rsidRPr="00FC4AB6">
        <w:rPr>
          <w:rStyle w:val="longtext1"/>
          <w:sz w:val="28"/>
          <w:szCs w:val="28"/>
          <w:lang w:val="en-US"/>
        </w:rPr>
        <w:t xml:space="preserve"> is the data collected by government statistics, private organizations, specialized on collecting statistical data (</w:t>
      </w:r>
      <w:r w:rsidRPr="00FC4AB6">
        <w:rPr>
          <w:rStyle w:val="longtext1"/>
          <w:i/>
          <w:sz w:val="28"/>
          <w:szCs w:val="28"/>
          <w:lang w:val="en-US"/>
        </w:rPr>
        <w:t>for example</w:t>
      </w:r>
      <w:r w:rsidRPr="00FC4AB6">
        <w:rPr>
          <w:rStyle w:val="longtext1"/>
          <w:sz w:val="28"/>
          <w:szCs w:val="28"/>
          <w:lang w:val="en-US"/>
        </w:rPr>
        <w:t>, consulting agencies) and obtained resulting censuses, statistical surveys, and organizational records. Secondary data are computer data bases.</w:t>
      </w:r>
    </w:p>
    <w:p w:rsidR="00AA1A21" w:rsidRPr="00FC4AB6" w:rsidRDefault="00AA1A21" w:rsidP="00FC4AB6">
      <w:pPr>
        <w:widowControl w:val="0"/>
        <w:spacing w:line="360" w:lineRule="auto"/>
        <w:ind w:firstLine="567"/>
        <w:jc w:val="both"/>
        <w:rPr>
          <w:rStyle w:val="longtext1"/>
          <w:sz w:val="28"/>
          <w:szCs w:val="28"/>
          <w:lang w:val="en-US"/>
        </w:rPr>
      </w:pPr>
      <w:r w:rsidRPr="00FC4AB6">
        <w:rPr>
          <w:i/>
          <w:sz w:val="28"/>
          <w:szCs w:val="28"/>
          <w:lang w:val="en-US"/>
        </w:rPr>
        <w:t xml:space="preserve">Input data is </w:t>
      </w:r>
      <w:r w:rsidRPr="00FC4AB6">
        <w:rPr>
          <w:sz w:val="28"/>
          <w:szCs w:val="28"/>
          <w:lang w:val="en-US"/>
        </w:rPr>
        <w:t>classified as follows:</w:t>
      </w:r>
    </w:p>
    <w:p w:rsidR="00AA1A21" w:rsidRPr="00FC4AB6" w:rsidRDefault="00AA1A21" w:rsidP="00FC4AB6">
      <w:pPr>
        <w:widowControl w:val="0"/>
        <w:numPr>
          <w:ilvl w:val="0"/>
          <w:numId w:val="3"/>
        </w:numPr>
        <w:spacing w:line="360" w:lineRule="auto"/>
        <w:ind w:left="0" w:firstLine="567"/>
        <w:jc w:val="both"/>
        <w:rPr>
          <w:i/>
          <w:iCs/>
          <w:sz w:val="28"/>
          <w:szCs w:val="28"/>
          <w:lang w:val="en-US"/>
        </w:rPr>
      </w:pPr>
      <w:r w:rsidRPr="00FC4AB6">
        <w:rPr>
          <w:bCs/>
          <w:i/>
          <w:iCs/>
          <w:sz w:val="28"/>
          <w:szCs w:val="28"/>
          <w:lang w:val="en-US"/>
        </w:rPr>
        <w:t>Quantitative data</w:t>
      </w:r>
      <w:r w:rsidRPr="00FC4AB6">
        <w:rPr>
          <w:i/>
          <w:iCs/>
          <w:sz w:val="28"/>
          <w:szCs w:val="28"/>
          <w:lang w:val="en-US"/>
        </w:rPr>
        <w:t xml:space="preserve"> </w:t>
      </w:r>
      <w:r w:rsidRPr="00FC4AB6">
        <w:rPr>
          <w:iCs/>
          <w:sz w:val="28"/>
          <w:szCs w:val="28"/>
          <w:lang w:val="en-US"/>
        </w:rPr>
        <w:t xml:space="preserve">are the numeric values that indicate how much or how many. </w:t>
      </w:r>
      <w:r w:rsidRPr="00FC4AB6">
        <w:rPr>
          <w:bCs/>
          <w:sz w:val="28"/>
          <w:szCs w:val="28"/>
          <w:lang w:val="en-US"/>
        </w:rPr>
        <w:t xml:space="preserve">It is used to describe a type of information that can be counted or expressed numerically. </w:t>
      </w:r>
      <w:r w:rsidRPr="00FC4AB6">
        <w:rPr>
          <w:bCs/>
          <w:i/>
          <w:sz w:val="28"/>
          <w:szCs w:val="28"/>
          <w:lang w:val="en-US"/>
        </w:rPr>
        <w:t>For example</w:t>
      </w:r>
      <w:r w:rsidRPr="00FC4AB6">
        <w:rPr>
          <w:bCs/>
          <w:sz w:val="28"/>
          <w:szCs w:val="28"/>
          <w:lang w:val="en-US"/>
        </w:rPr>
        <w:t xml:space="preserve">, quantity of products, </w:t>
      </w:r>
      <w:r w:rsidRPr="00FC4AB6">
        <w:rPr>
          <w:iCs/>
          <w:sz w:val="28"/>
          <w:szCs w:val="28"/>
          <w:lang w:val="en-US"/>
        </w:rPr>
        <w:t xml:space="preserve">profit, income, costs, etc. </w:t>
      </w:r>
      <w:r w:rsidRPr="00FC4AB6">
        <w:rPr>
          <w:bCs/>
          <w:sz w:val="28"/>
          <w:szCs w:val="28"/>
          <w:lang w:val="en-US"/>
        </w:rPr>
        <w:t>This type of data is often collected in experiments, manipulated and statistically analyzed. Quantitative data can be represented visually in graphs, histograms, tables and charts.</w:t>
      </w:r>
    </w:p>
    <w:p w:rsidR="00AA1A21" w:rsidRPr="00FC4AB6" w:rsidRDefault="00AA1A21" w:rsidP="00FC4AB6">
      <w:pPr>
        <w:widowControl w:val="0"/>
        <w:numPr>
          <w:ilvl w:val="0"/>
          <w:numId w:val="3"/>
        </w:numPr>
        <w:spacing w:line="360" w:lineRule="auto"/>
        <w:ind w:left="0" w:firstLine="567"/>
        <w:jc w:val="both"/>
        <w:rPr>
          <w:iCs/>
          <w:sz w:val="28"/>
          <w:szCs w:val="28"/>
          <w:lang w:val="en-US"/>
        </w:rPr>
      </w:pPr>
      <w:r w:rsidRPr="00FC4AB6">
        <w:rPr>
          <w:bCs/>
          <w:i/>
          <w:iCs/>
          <w:sz w:val="28"/>
          <w:szCs w:val="28"/>
          <w:lang w:val="en-US"/>
        </w:rPr>
        <w:t>Qualitative data</w:t>
      </w:r>
      <w:r w:rsidRPr="00FC4AB6">
        <w:rPr>
          <w:i/>
          <w:iCs/>
          <w:sz w:val="28"/>
          <w:szCs w:val="28"/>
          <w:lang w:val="en-US"/>
        </w:rPr>
        <w:t xml:space="preserve"> </w:t>
      </w:r>
      <w:r w:rsidRPr="00FC4AB6">
        <w:rPr>
          <w:iCs/>
          <w:sz w:val="28"/>
          <w:szCs w:val="28"/>
          <w:lang w:val="en-US"/>
        </w:rPr>
        <w:t xml:space="preserve">are the labels or names used to identify an attribute. </w:t>
      </w:r>
      <w:r w:rsidRPr="00FC4AB6">
        <w:rPr>
          <w:bCs/>
          <w:sz w:val="28"/>
          <w:szCs w:val="28"/>
          <w:lang w:val="en-US"/>
        </w:rPr>
        <w:t>Qualitative data can be arranged into categories that are not numerical. These categories can be physical traits, gender, colors, pass/fail or the presence or lack of a characteristic or anything that does not have a number associated to it. The other examples include the o</w:t>
      </w:r>
      <w:r w:rsidRPr="00FC4AB6">
        <w:rPr>
          <w:iCs/>
          <w:sz w:val="28"/>
          <w:szCs w:val="28"/>
          <w:lang w:val="en-US"/>
        </w:rPr>
        <w:t>utcome of an upcoming election, new technological breakthrough, etc.</w:t>
      </w:r>
    </w:p>
    <w:p w:rsidR="00AA1A21" w:rsidRPr="00FC4AB6" w:rsidRDefault="00AA1A21" w:rsidP="00FC4AB6">
      <w:pPr>
        <w:widowControl w:val="0"/>
        <w:spacing w:line="360" w:lineRule="auto"/>
        <w:ind w:firstLine="540"/>
        <w:jc w:val="both"/>
        <w:rPr>
          <w:i/>
          <w:sz w:val="28"/>
          <w:szCs w:val="28"/>
          <w:u w:val="single"/>
          <w:lang w:val="en-US"/>
        </w:rPr>
      </w:pPr>
      <w:r w:rsidRPr="00FC4AB6">
        <w:rPr>
          <w:i/>
          <w:sz w:val="28"/>
          <w:szCs w:val="28"/>
          <w:lang w:val="en-US"/>
        </w:rPr>
        <w:t>Input data for</w:t>
      </w:r>
      <w:r w:rsidRPr="00FC4AB6">
        <w:rPr>
          <w:sz w:val="28"/>
          <w:szCs w:val="28"/>
          <w:lang w:val="en-US"/>
        </w:rPr>
        <w:t xml:space="preserve"> </w:t>
      </w:r>
      <w:r w:rsidRPr="00FC4AB6">
        <w:rPr>
          <w:i/>
          <w:sz w:val="28"/>
          <w:szCs w:val="28"/>
          <w:lang w:val="en-US"/>
        </w:rPr>
        <w:t>de</w:t>
      </w:r>
      <w:r w:rsidRPr="00FC4AB6">
        <w:rPr>
          <w:rStyle w:val="longtext1"/>
          <w:i/>
          <w:sz w:val="28"/>
          <w:szCs w:val="28"/>
          <w:lang w:val="en-US"/>
        </w:rPr>
        <w:t>cision modeling are divided into 4 types:</w:t>
      </w:r>
    </w:p>
    <w:p w:rsidR="00AA1A21" w:rsidRPr="00FC4AB6" w:rsidRDefault="00AA1A21" w:rsidP="00FC4AB6">
      <w:pPr>
        <w:widowControl w:val="0"/>
        <w:spacing w:line="360" w:lineRule="auto"/>
        <w:ind w:firstLine="540"/>
        <w:jc w:val="both"/>
        <w:rPr>
          <w:sz w:val="28"/>
          <w:szCs w:val="28"/>
          <w:lang w:val="en-US"/>
        </w:rPr>
      </w:pPr>
      <w:r w:rsidRPr="00FC4AB6">
        <w:rPr>
          <w:i/>
          <w:sz w:val="28"/>
          <w:szCs w:val="28"/>
          <w:lang w:val="en-US"/>
        </w:rPr>
        <w:t>1. Financial</w:t>
      </w:r>
      <w:r w:rsidRPr="00FC4AB6">
        <w:rPr>
          <w:sz w:val="28"/>
          <w:szCs w:val="28"/>
          <w:lang w:val="en-US"/>
        </w:rPr>
        <w:t xml:space="preserve"> </w:t>
      </w:r>
      <w:r w:rsidRPr="00FC4AB6">
        <w:rPr>
          <w:i/>
          <w:sz w:val="28"/>
          <w:szCs w:val="28"/>
          <w:lang w:val="en-US"/>
        </w:rPr>
        <w:t>data</w:t>
      </w:r>
      <w:r w:rsidRPr="00FC4AB6">
        <w:rPr>
          <w:sz w:val="28"/>
          <w:szCs w:val="28"/>
          <w:lang w:val="en-US"/>
        </w:rPr>
        <w:t xml:space="preserve"> include the information from company accounting and finance departments. Accounting provides information relating to a </w:t>
      </w:r>
      <w:r w:rsidRPr="00FC4AB6">
        <w:rPr>
          <w:i/>
          <w:sz w:val="28"/>
          <w:szCs w:val="28"/>
          <w:lang w:val="en-US"/>
        </w:rPr>
        <w:t>company’s expenditures, cost allocation methods for products and statements indicating the company’s profitability</w:t>
      </w:r>
      <w:r w:rsidRPr="00FC4AB6">
        <w:rPr>
          <w:sz w:val="28"/>
          <w:szCs w:val="28"/>
          <w:lang w:val="en-US"/>
        </w:rPr>
        <w:t xml:space="preserve">. Owners and managers can also use this information to </w:t>
      </w:r>
      <w:r w:rsidRPr="00FC4AB6">
        <w:rPr>
          <w:sz w:val="28"/>
          <w:szCs w:val="28"/>
          <w:lang w:val="en-US"/>
        </w:rPr>
        <w:lastRenderedPageBreak/>
        <w:t xml:space="preserve">compare against the industry standard to ensure their company is at least on par with other companies. The finance department contains information on how the company pays for operations, whether it is debt or equity financing. Owners and managers can get the financial information from such financial documents as </w:t>
      </w:r>
      <w:r w:rsidRPr="00FC4AB6">
        <w:rPr>
          <w:i/>
          <w:sz w:val="28"/>
          <w:szCs w:val="28"/>
          <w:lang w:val="en-US"/>
        </w:rPr>
        <w:t>balance sheet, income statement,</w:t>
      </w:r>
      <w:r w:rsidRPr="00FC4AB6">
        <w:rPr>
          <w:sz w:val="28"/>
          <w:szCs w:val="28"/>
          <w:lang w:val="en-US"/>
        </w:rPr>
        <w:t xml:space="preserve"> etc. </w:t>
      </w:r>
    </w:p>
    <w:p w:rsidR="00AA1A21" w:rsidRPr="00FC4AB6" w:rsidRDefault="00AA1A21" w:rsidP="00FC4AB6">
      <w:pPr>
        <w:widowControl w:val="0"/>
        <w:spacing w:line="360" w:lineRule="auto"/>
        <w:ind w:firstLine="540"/>
        <w:jc w:val="both"/>
        <w:rPr>
          <w:i/>
          <w:sz w:val="28"/>
          <w:szCs w:val="28"/>
          <w:lang w:val="en-US"/>
        </w:rPr>
      </w:pPr>
      <w:r w:rsidRPr="00FC4AB6">
        <w:rPr>
          <w:i/>
          <w:sz w:val="28"/>
          <w:szCs w:val="28"/>
          <w:lang w:val="en-US"/>
        </w:rPr>
        <w:t>2. Operational</w:t>
      </w:r>
      <w:r w:rsidRPr="00FC4AB6">
        <w:rPr>
          <w:sz w:val="28"/>
          <w:szCs w:val="28"/>
          <w:lang w:val="en-US"/>
        </w:rPr>
        <w:t xml:space="preserve"> </w:t>
      </w:r>
      <w:r w:rsidRPr="00FC4AB6">
        <w:rPr>
          <w:i/>
          <w:sz w:val="28"/>
          <w:szCs w:val="28"/>
          <w:lang w:val="en-US"/>
        </w:rPr>
        <w:t xml:space="preserve">data </w:t>
      </w:r>
      <w:r w:rsidRPr="00FC4AB6">
        <w:rPr>
          <w:sz w:val="28"/>
          <w:szCs w:val="28"/>
          <w:lang w:val="en-US"/>
        </w:rPr>
        <w:t xml:space="preserve">provide owners and managers with documents and figures relating to how well a company produces consumers goods and services. Information can relate to types of </w:t>
      </w:r>
      <w:r w:rsidRPr="00FC4AB6">
        <w:rPr>
          <w:i/>
          <w:sz w:val="28"/>
          <w:szCs w:val="28"/>
          <w:lang w:val="en-US"/>
        </w:rPr>
        <w:t>economic resources needed, quantity of products, employee productivity, waste from operations and other information</w:t>
      </w:r>
      <w:r w:rsidRPr="00FC4AB6">
        <w:rPr>
          <w:sz w:val="28"/>
          <w:szCs w:val="28"/>
          <w:lang w:val="en-US"/>
        </w:rPr>
        <w:t xml:space="preserve">. Owners and managers typically conduct a performance review to ensure their company is operating efficiently and effectively. Owners and managers can get the operational information from </w:t>
      </w:r>
      <w:r w:rsidRPr="00FC4AB6">
        <w:rPr>
          <w:i/>
          <w:sz w:val="28"/>
          <w:szCs w:val="28"/>
          <w:lang w:val="en-US"/>
        </w:rPr>
        <w:t>production efficiency report, sales repot, labor productivity report, etc.</w:t>
      </w:r>
    </w:p>
    <w:p w:rsidR="00AA1A21" w:rsidRPr="00FC4AB6" w:rsidRDefault="00AA1A21" w:rsidP="00FC4AB6">
      <w:pPr>
        <w:widowControl w:val="0"/>
        <w:spacing w:line="360" w:lineRule="auto"/>
        <w:ind w:firstLine="539"/>
        <w:jc w:val="both"/>
        <w:rPr>
          <w:sz w:val="28"/>
          <w:szCs w:val="28"/>
          <w:lang w:val="en-US"/>
        </w:rPr>
      </w:pPr>
      <w:r w:rsidRPr="00FC4AB6">
        <w:rPr>
          <w:i/>
          <w:sz w:val="28"/>
          <w:szCs w:val="28"/>
          <w:lang w:val="en-US"/>
        </w:rPr>
        <w:t>3. Economic data</w:t>
      </w:r>
      <w:r w:rsidRPr="00FC4AB6">
        <w:rPr>
          <w:sz w:val="28"/>
          <w:szCs w:val="28"/>
          <w:lang w:val="en-US"/>
        </w:rPr>
        <w:t xml:space="preserve"> typically include external figures that owners and managers need to understand current economic conditions. </w:t>
      </w:r>
      <w:r w:rsidRPr="00FC4AB6">
        <w:rPr>
          <w:i/>
          <w:sz w:val="28"/>
          <w:szCs w:val="28"/>
          <w:lang w:val="en-US"/>
        </w:rPr>
        <w:t>Consumer demand, available credit, resource availability, exchange rate, potential for international sales and active competitors in the market</w:t>
      </w:r>
      <w:r w:rsidRPr="00FC4AB6">
        <w:rPr>
          <w:sz w:val="28"/>
          <w:szCs w:val="28"/>
          <w:lang w:val="en-US"/>
        </w:rPr>
        <w:t xml:space="preserve"> are a few types of economic information needed by businesses. Owners and managers can use this information to create forecasts or other estimates on the potential sales based on these conditions.</w:t>
      </w:r>
    </w:p>
    <w:p w:rsidR="00AA1A21" w:rsidRPr="00FC4AB6" w:rsidRDefault="00AA1A21" w:rsidP="00FC4AB6">
      <w:pPr>
        <w:widowControl w:val="0"/>
        <w:spacing w:line="360" w:lineRule="auto"/>
        <w:ind w:firstLine="539"/>
        <w:jc w:val="both"/>
        <w:rPr>
          <w:sz w:val="28"/>
          <w:szCs w:val="28"/>
          <w:lang w:val="en-US"/>
        </w:rPr>
      </w:pPr>
      <w:r w:rsidRPr="00FC4AB6">
        <w:rPr>
          <w:i/>
          <w:sz w:val="28"/>
          <w:szCs w:val="28"/>
          <w:lang w:val="en-US"/>
        </w:rPr>
        <w:t>4. Governmental data</w:t>
      </w:r>
      <w:r w:rsidRPr="00FC4AB6">
        <w:rPr>
          <w:sz w:val="28"/>
          <w:szCs w:val="28"/>
          <w:lang w:val="en-US"/>
        </w:rPr>
        <w:t xml:space="preserve"> typically relate to </w:t>
      </w:r>
      <w:r w:rsidRPr="00FC4AB6">
        <w:rPr>
          <w:i/>
          <w:sz w:val="28"/>
          <w:szCs w:val="28"/>
          <w:lang w:val="en-US"/>
        </w:rPr>
        <w:t>regulations and taxes</w:t>
      </w:r>
      <w:r w:rsidRPr="00FC4AB6">
        <w:rPr>
          <w:sz w:val="28"/>
          <w:szCs w:val="28"/>
          <w:lang w:val="en-US"/>
        </w:rPr>
        <w:t xml:space="preserve">. Owners and managers need this information to ensure they understand the additional liabilities they must accept in relation to their business operations. </w:t>
      </w:r>
      <w:r w:rsidRPr="00FC4AB6">
        <w:rPr>
          <w:i/>
          <w:sz w:val="28"/>
          <w:szCs w:val="28"/>
          <w:lang w:val="en-US"/>
        </w:rPr>
        <w:t xml:space="preserve">Profit tax, income tax, value-added tax, excise duty, tariffs, customs duty, customs payments </w:t>
      </w:r>
      <w:r w:rsidRPr="00FC4AB6">
        <w:rPr>
          <w:sz w:val="28"/>
          <w:szCs w:val="28"/>
          <w:lang w:val="en-US"/>
        </w:rPr>
        <w:t xml:space="preserve">are a few types of governmental information needed for a manager.   </w:t>
      </w:r>
    </w:p>
    <w:p w:rsidR="00AA1A21" w:rsidRPr="00FC4AB6" w:rsidRDefault="00AA1A21" w:rsidP="00FC4AB6">
      <w:pPr>
        <w:widowControl w:val="0"/>
        <w:spacing w:line="360" w:lineRule="auto"/>
        <w:rPr>
          <w:sz w:val="28"/>
          <w:szCs w:val="28"/>
          <w:lang w:val="en-US"/>
        </w:rPr>
      </w:pPr>
    </w:p>
    <w:p w:rsidR="00AA1A21" w:rsidRPr="00FC4AB6" w:rsidRDefault="00AA1A21" w:rsidP="00FC4AB6">
      <w:pPr>
        <w:widowControl w:val="0"/>
        <w:spacing w:line="360" w:lineRule="auto"/>
        <w:ind w:firstLine="567"/>
        <w:rPr>
          <w:b/>
          <w:sz w:val="28"/>
          <w:szCs w:val="28"/>
          <w:lang w:val="en-US"/>
        </w:rPr>
      </w:pPr>
      <w:r w:rsidRPr="00FC4AB6">
        <w:rPr>
          <w:b/>
          <w:sz w:val="28"/>
          <w:szCs w:val="28"/>
          <w:lang w:val="en-US"/>
        </w:rPr>
        <w:t>3. Steps in decision modeling</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Decision modeling</w:t>
      </w:r>
      <w:r w:rsidRPr="00FC4AB6">
        <w:rPr>
          <w:sz w:val="28"/>
          <w:szCs w:val="28"/>
          <w:lang w:val="en-US"/>
        </w:rPr>
        <w:t xml:space="preserve"> is a step-by-step process that allows decision makers to investigate managerial problems using quantitative techniques. The decision modeling process includes three phases that are broken into several steps: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lastRenderedPageBreak/>
        <w:t xml:space="preserve">I </w:t>
      </w:r>
      <w:r w:rsidRPr="00FC4AB6">
        <w:rPr>
          <w:bCs/>
          <w:i/>
          <w:sz w:val="28"/>
          <w:szCs w:val="28"/>
          <w:lang w:val="en-US"/>
        </w:rPr>
        <w:t>phase: Formulation</w:t>
      </w:r>
      <w:r w:rsidRPr="00FC4AB6">
        <w:rPr>
          <w:bCs/>
          <w:sz w:val="28"/>
          <w:szCs w:val="28"/>
          <w:lang w:val="en-US"/>
        </w:rPr>
        <w:t xml:space="preserve"> is t</w:t>
      </w:r>
      <w:r w:rsidRPr="00FC4AB6">
        <w:rPr>
          <w:sz w:val="28"/>
          <w:szCs w:val="28"/>
          <w:lang w:val="en-US"/>
        </w:rPr>
        <w:t>ranslating a managerial problem scenario from words to an economic and mathematical model. This phrase covers the following steps:</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 </w:t>
      </w:r>
      <w:r w:rsidRPr="00FC4AB6">
        <w:rPr>
          <w:i/>
          <w:sz w:val="28"/>
          <w:szCs w:val="28"/>
          <w:lang w:val="en-US"/>
        </w:rPr>
        <w:t>1 step: Defining the problem, its scope and time horizon</w:t>
      </w:r>
      <w:r w:rsidRPr="00FC4AB6">
        <w:rPr>
          <w:sz w:val="28"/>
          <w:szCs w:val="28"/>
          <w:lang w:val="en-US"/>
        </w:rPr>
        <w:t>. In every case, the decision analysis begins with defining the problem. The problem could be too many stockouts, too many bad debts, or determining the products to produce that will result in the maximum profit or minimum costs for the organization.</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- 2 step: Developing a model</w:t>
      </w:r>
      <w:r w:rsidRPr="00FC4AB6">
        <w:rPr>
          <w:sz w:val="28"/>
          <w:szCs w:val="28"/>
          <w:lang w:val="en-US"/>
        </w:rPr>
        <w:t>.  After the managerial problems have been defined, the next step is to develop one or more models. These models could be inventory control models, models that describe the debt situation in the organization, and so on.</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- 3 step: Acquiring input data.</w:t>
      </w:r>
      <w:r w:rsidRPr="00FC4AB6">
        <w:rPr>
          <w:sz w:val="28"/>
          <w:szCs w:val="28"/>
          <w:lang w:val="en-US"/>
        </w:rPr>
        <w:t xml:space="preserve"> Once the models have been developed, the next step is to acquire input data. In the inventory problem, </w:t>
      </w:r>
      <w:r w:rsidRPr="00FC4AB6">
        <w:rPr>
          <w:i/>
          <w:sz w:val="28"/>
          <w:szCs w:val="28"/>
          <w:lang w:val="en-US"/>
        </w:rPr>
        <w:t>for example</w:t>
      </w:r>
      <w:r w:rsidRPr="00FC4AB6">
        <w:rPr>
          <w:sz w:val="28"/>
          <w:szCs w:val="28"/>
          <w:lang w:val="en-US"/>
        </w:rPr>
        <w:t>, such factors as the annual demand, the ordering cost, and the carrying cost would be input data that are used by the model developed in the preceding step. In determining the products to produce in order to maximize profits, the input data could be such things as the profitability for all the different products, the amount of time that is available at the various production departments that produce the products and the amount of time it takes for each product to be produced in each production department.</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xml:space="preserve">II phrase: </w:t>
      </w:r>
      <w:r w:rsidRPr="00FC4AB6">
        <w:rPr>
          <w:bCs/>
          <w:i/>
          <w:sz w:val="28"/>
          <w:szCs w:val="28"/>
          <w:lang w:val="en-US"/>
        </w:rPr>
        <w:t>Solution</w:t>
      </w:r>
      <w:r w:rsidRPr="00FC4AB6">
        <w:rPr>
          <w:bCs/>
          <w:sz w:val="28"/>
          <w:szCs w:val="28"/>
          <w:lang w:val="en-US"/>
        </w:rPr>
        <w:t xml:space="preserve"> means s</w:t>
      </w:r>
      <w:r w:rsidRPr="00FC4AB6">
        <w:rPr>
          <w:sz w:val="28"/>
          <w:szCs w:val="28"/>
          <w:lang w:val="en-US"/>
        </w:rPr>
        <w:t>olving the model to obtain the optimal solution (result). This phrase covers the following steps: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4 step: Developing a solution</w:t>
      </w:r>
      <w:r w:rsidRPr="00FC4AB6">
        <w:rPr>
          <w:sz w:val="28"/>
          <w:szCs w:val="28"/>
          <w:lang w:val="en-US"/>
        </w:rPr>
        <w:t>. This requires manipulation of the model in order to determine the best solution.</w:t>
      </w:r>
    </w:p>
    <w:p w:rsidR="00AA1A21" w:rsidRPr="00FC4AB6" w:rsidRDefault="00AA1A21" w:rsidP="00FC4AB6">
      <w:pPr>
        <w:widowControl w:val="0"/>
        <w:spacing w:line="360" w:lineRule="auto"/>
        <w:jc w:val="both"/>
        <w:rPr>
          <w:sz w:val="28"/>
          <w:szCs w:val="28"/>
          <w:lang w:val="en-US"/>
        </w:rPr>
      </w:pPr>
      <w:r w:rsidRPr="00FC4AB6">
        <w:rPr>
          <w:i/>
          <w:sz w:val="28"/>
          <w:szCs w:val="28"/>
          <w:lang w:val="en-US"/>
        </w:rPr>
        <w:t>5. step: Testing the solution</w:t>
      </w:r>
      <w:r w:rsidRPr="00FC4AB6">
        <w:rPr>
          <w:sz w:val="28"/>
          <w:szCs w:val="28"/>
          <w:lang w:val="en-US"/>
        </w:rPr>
        <w:t>. The results must be tested.</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xml:space="preserve">III phrase: </w:t>
      </w:r>
      <w:r w:rsidRPr="00FC4AB6">
        <w:rPr>
          <w:bCs/>
          <w:i/>
          <w:sz w:val="28"/>
          <w:szCs w:val="28"/>
          <w:lang w:val="en-US"/>
        </w:rPr>
        <w:t xml:space="preserve">Interpretation and Sensitivity Analysis </w:t>
      </w:r>
      <w:r w:rsidRPr="00FC4AB6">
        <w:rPr>
          <w:bCs/>
          <w:sz w:val="28"/>
          <w:szCs w:val="28"/>
          <w:lang w:val="en-US"/>
        </w:rPr>
        <w:t>mean a</w:t>
      </w:r>
      <w:r w:rsidRPr="00FC4AB6">
        <w:rPr>
          <w:sz w:val="28"/>
          <w:szCs w:val="28"/>
          <w:lang w:val="en-US"/>
        </w:rPr>
        <w:t>nalyzing results and implementing a solution:</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6 step: Analyzing the results</w:t>
      </w:r>
      <w:r w:rsidRPr="00FC4AB6">
        <w:rPr>
          <w:sz w:val="28"/>
          <w:szCs w:val="28"/>
          <w:lang w:val="en-US"/>
        </w:rPr>
        <w:t xml:space="preserve">. The results must be analyzed, and implemented. In the inventory control problem, this might result in determining and implementing a policy to order a certain amount of inventory at specified </w:t>
      </w:r>
      <w:r w:rsidRPr="00FC4AB6">
        <w:rPr>
          <w:sz w:val="28"/>
          <w:szCs w:val="28"/>
          <w:lang w:val="en-US"/>
        </w:rPr>
        <w:lastRenderedPageBreak/>
        <w:t>intervals. For the problem of determining the best products to produce, this might mean testing, analyzing, and implementing a decision to produce a certain quantity of given products.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7 step: Implementing the results</w:t>
      </w:r>
      <w:r w:rsidRPr="00FC4AB6">
        <w:rPr>
          <w:sz w:val="28"/>
          <w:szCs w:val="28"/>
          <w:lang w:val="en-US"/>
        </w:rPr>
        <w:t>. Implementation is the process of taking the solution and incorporating it into the company or organization. This is the final step in the decision modeling approach, and if a good job is not done with implementation, all of the effort expended on the previous steps can be wasted.</w:t>
      </w:r>
    </w:p>
    <w:p w:rsidR="00AA1A21" w:rsidRPr="00FC4AB6" w:rsidRDefault="00AA1A21" w:rsidP="00FC4AB6">
      <w:pPr>
        <w:widowControl w:val="0"/>
        <w:spacing w:line="360" w:lineRule="auto"/>
        <w:ind w:firstLine="567"/>
        <w:jc w:val="both"/>
        <w:rPr>
          <w:sz w:val="28"/>
          <w:szCs w:val="28"/>
          <w:lang w:val="en-US"/>
        </w:rPr>
      </w:pPr>
    </w:p>
    <w:p w:rsidR="00AA1A21" w:rsidRPr="00FC4AB6" w:rsidRDefault="00FC4AB6" w:rsidP="009800D4">
      <w:pPr>
        <w:spacing w:line="360" w:lineRule="auto"/>
        <w:jc w:val="center"/>
        <w:rPr>
          <w:sz w:val="28"/>
          <w:szCs w:val="28"/>
          <w:lang w:val="en-US"/>
        </w:rPr>
      </w:pPr>
      <w:r>
        <w:rPr>
          <w:noProof/>
          <w:sz w:val="28"/>
          <w:szCs w:val="28"/>
          <w:lang w:val="ru-RU" w:eastAsia="ru-RU"/>
        </w:rPr>
        <w:drawing>
          <wp:inline distT="0" distB="0" distL="0" distR="0">
            <wp:extent cx="4038600" cy="3352800"/>
            <wp:effectExtent l="19050" t="0" r="0" b="0"/>
            <wp:docPr id="1" name="Рисунок 2" descr="fig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1_1"/>
                    <pic:cNvPicPr>
                      <a:picLocks noChangeAspect="1" noChangeArrowheads="1"/>
                    </pic:cNvPicPr>
                  </pic:nvPicPr>
                  <pic:blipFill>
                    <a:blip r:embed="rId10"/>
                    <a:srcRect/>
                    <a:stretch>
                      <a:fillRect/>
                    </a:stretch>
                  </pic:blipFill>
                  <pic:spPr bwMode="auto">
                    <a:xfrm>
                      <a:off x="0" y="0"/>
                      <a:ext cx="4038600" cy="3352800"/>
                    </a:xfrm>
                    <a:prstGeom prst="rect">
                      <a:avLst/>
                    </a:prstGeom>
                    <a:noFill/>
                    <a:ln w="9525">
                      <a:noFill/>
                      <a:miter lim="800000"/>
                      <a:headEnd/>
                      <a:tailEnd/>
                    </a:ln>
                  </pic:spPr>
                </pic:pic>
              </a:graphicData>
            </a:graphic>
          </wp:inline>
        </w:drawing>
      </w:r>
    </w:p>
    <w:p w:rsidR="00AA1A21" w:rsidRPr="00FC4AB6" w:rsidRDefault="00AA1A21" w:rsidP="00FC4AB6">
      <w:pPr>
        <w:spacing w:line="360" w:lineRule="auto"/>
        <w:ind w:firstLine="567"/>
        <w:jc w:val="both"/>
        <w:rPr>
          <w:i/>
          <w:sz w:val="28"/>
          <w:szCs w:val="28"/>
          <w:lang w:val="en-US"/>
        </w:rPr>
      </w:pPr>
    </w:p>
    <w:p w:rsidR="00AA1A21" w:rsidRPr="00FC4AB6" w:rsidRDefault="00AA1A21" w:rsidP="00FC4AB6">
      <w:pPr>
        <w:spacing w:line="360" w:lineRule="auto"/>
        <w:jc w:val="center"/>
        <w:rPr>
          <w:sz w:val="28"/>
          <w:szCs w:val="28"/>
          <w:lang w:val="en-US"/>
        </w:rPr>
      </w:pPr>
      <w:r w:rsidRPr="00FC4AB6">
        <w:rPr>
          <w:i/>
          <w:sz w:val="28"/>
          <w:szCs w:val="28"/>
          <w:lang w:val="en-US"/>
        </w:rPr>
        <w:t>Figure 1</w:t>
      </w:r>
      <w:r w:rsidRPr="00FC4AB6">
        <w:rPr>
          <w:sz w:val="28"/>
          <w:szCs w:val="28"/>
          <w:lang w:val="en-US"/>
        </w:rPr>
        <w:t xml:space="preserve"> – Steps in decision modeling</w:t>
      </w:r>
    </w:p>
    <w:p w:rsidR="00AA1A21" w:rsidRPr="00FC4AB6" w:rsidRDefault="00AA1A21" w:rsidP="00FC4AB6">
      <w:pPr>
        <w:widowControl w:val="0"/>
        <w:spacing w:line="360" w:lineRule="auto"/>
        <w:ind w:firstLine="567"/>
        <w:rPr>
          <w:b/>
          <w:sz w:val="28"/>
          <w:szCs w:val="28"/>
          <w:lang w:val="en-US"/>
        </w:rPr>
      </w:pPr>
    </w:p>
    <w:p w:rsidR="00AA1A21" w:rsidRPr="00FC4AB6" w:rsidRDefault="00AA1A21" w:rsidP="00FC4AB6">
      <w:pPr>
        <w:widowControl w:val="0"/>
        <w:spacing w:line="360" w:lineRule="auto"/>
        <w:ind w:firstLine="567"/>
        <w:rPr>
          <w:b/>
          <w:sz w:val="28"/>
          <w:szCs w:val="28"/>
          <w:lang w:val="en-US"/>
        </w:rPr>
      </w:pPr>
      <w:r w:rsidRPr="00FC4AB6">
        <w:rPr>
          <w:b/>
          <w:sz w:val="28"/>
          <w:szCs w:val="28"/>
          <w:lang w:val="en-US"/>
        </w:rPr>
        <w:t>4.</w:t>
      </w:r>
      <w:r w:rsidRPr="00FC4AB6">
        <w:rPr>
          <w:sz w:val="28"/>
          <w:szCs w:val="28"/>
          <w:lang w:val="en-US"/>
        </w:rPr>
        <w:t xml:space="preserve"> </w:t>
      </w:r>
      <w:r w:rsidRPr="00FC4AB6">
        <w:rPr>
          <w:b/>
          <w:sz w:val="28"/>
          <w:szCs w:val="28"/>
          <w:lang w:val="en-US"/>
        </w:rPr>
        <w:t>Types of decision models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Decision model</w:t>
      </w:r>
      <w:r w:rsidRPr="00FC4AB6">
        <w:rPr>
          <w:sz w:val="28"/>
          <w:szCs w:val="28"/>
          <w:lang w:val="en-US"/>
        </w:rPr>
        <w:t xml:space="preserve"> is an intellectual template for perceiving, organizing, and managing the business operations behind a business decision. Decision models are classified as follows: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Quantitative models</w:t>
      </w:r>
      <w:r w:rsidRPr="00FC4AB6">
        <w:rPr>
          <w:sz w:val="28"/>
          <w:szCs w:val="28"/>
          <w:lang w:val="en-US"/>
        </w:rPr>
        <w:t xml:space="preserve"> are logical, mathematical display of the important components of an organization and linkages between them. Quantitative model requires numerical definition of the managerial problem and works with two </w:t>
      </w:r>
      <w:r w:rsidRPr="00FC4AB6">
        <w:rPr>
          <w:sz w:val="28"/>
          <w:szCs w:val="28"/>
          <w:lang w:val="en-US"/>
        </w:rPr>
        <w:lastRenderedPageBreak/>
        <w:t xml:space="preserve">kinds of variable: dependent and independent. </w:t>
      </w:r>
      <w:r w:rsidRPr="00FC4AB6">
        <w:rPr>
          <w:i/>
          <w:sz w:val="28"/>
          <w:szCs w:val="28"/>
          <w:lang w:val="en-US"/>
        </w:rPr>
        <w:t>For example</w:t>
      </w:r>
      <w:r w:rsidRPr="00FC4AB6">
        <w:rPr>
          <w:sz w:val="28"/>
          <w:szCs w:val="28"/>
          <w:lang w:val="en-US"/>
        </w:rPr>
        <w:t>, the relationship between company output and production costs, demand for products can be described numerically. In this case, company output is a dependent variable. Production costs and demand for products are factors or independent variables.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Qualitative models</w:t>
      </w:r>
      <w:r w:rsidRPr="00FC4AB6">
        <w:rPr>
          <w:sz w:val="28"/>
          <w:szCs w:val="28"/>
          <w:lang w:val="en-US"/>
        </w:rPr>
        <w:t xml:space="preserve"> are based on the subjective judgment based on quantifiable information, such as management expertise, industry cycles, strength of research and development, and labour relations. They treat only qualities of managerial problem.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xml:space="preserve">- </w:t>
      </w:r>
      <w:r w:rsidRPr="00FC4AB6">
        <w:rPr>
          <w:bCs/>
          <w:i/>
          <w:sz w:val="28"/>
          <w:szCs w:val="28"/>
          <w:lang w:val="en-US"/>
        </w:rPr>
        <w:t>Optimization models</w:t>
      </w:r>
      <w:r w:rsidRPr="00FC4AB6">
        <w:rPr>
          <w:sz w:val="28"/>
          <w:szCs w:val="28"/>
          <w:lang w:val="en-US"/>
        </w:rPr>
        <w:t xml:space="preserve"> seek to maximize a quantity (e.g. profit, income, return) or minimize a quantity (e.g. cost, time, expenses) that may be restricted by a set of constraints (limitations on the availability of capital, workers, supplies, machines, etc.).</w:t>
      </w:r>
    </w:p>
    <w:p w:rsidR="00AA1A21" w:rsidRPr="00FC4AB6" w:rsidRDefault="00AA1A21" w:rsidP="00FC4AB6">
      <w:pPr>
        <w:widowControl w:val="0"/>
        <w:spacing w:line="360" w:lineRule="auto"/>
        <w:ind w:firstLine="567"/>
        <w:jc w:val="both"/>
        <w:rPr>
          <w:rStyle w:val="longtext1"/>
          <w:sz w:val="28"/>
          <w:szCs w:val="28"/>
          <w:shd w:val="clear" w:color="auto" w:fill="FFFFFF"/>
          <w:lang w:val="en-US"/>
        </w:rPr>
      </w:pPr>
      <w:r w:rsidRPr="00FC4AB6">
        <w:rPr>
          <w:i/>
          <w:sz w:val="28"/>
          <w:szCs w:val="28"/>
          <w:lang w:val="en-US"/>
        </w:rPr>
        <w:t xml:space="preserve">- </w:t>
      </w:r>
      <w:r w:rsidRPr="00FC4AB6">
        <w:rPr>
          <w:bCs/>
          <w:i/>
          <w:sz w:val="28"/>
          <w:szCs w:val="28"/>
          <w:lang w:val="en-US"/>
        </w:rPr>
        <w:t>Predictive models</w:t>
      </w:r>
      <w:r w:rsidRPr="00FC4AB6">
        <w:rPr>
          <w:bCs/>
          <w:sz w:val="28"/>
          <w:szCs w:val="28"/>
          <w:lang w:val="en-US"/>
        </w:rPr>
        <w:t xml:space="preserve"> seek to</w:t>
      </w:r>
      <w:r w:rsidRPr="00FC4AB6">
        <w:rPr>
          <w:b/>
          <w:bCs/>
          <w:sz w:val="28"/>
          <w:szCs w:val="28"/>
          <w:lang w:val="en-US"/>
        </w:rPr>
        <w:t xml:space="preserve"> </w:t>
      </w:r>
      <w:r w:rsidRPr="00FC4AB6">
        <w:rPr>
          <w:bCs/>
          <w:sz w:val="28"/>
          <w:szCs w:val="28"/>
          <w:lang w:val="en-US"/>
        </w:rPr>
        <w:t>make forecast of</w:t>
      </w:r>
      <w:r w:rsidRPr="00FC4AB6">
        <w:rPr>
          <w:sz w:val="28"/>
          <w:szCs w:val="28"/>
          <w:lang w:val="en-US"/>
        </w:rPr>
        <w:t xml:space="preserve"> </w:t>
      </w:r>
      <w:r w:rsidRPr="00FC4AB6">
        <w:rPr>
          <w:rStyle w:val="longtext1"/>
          <w:sz w:val="28"/>
          <w:szCs w:val="28"/>
          <w:shd w:val="clear" w:color="auto" w:fill="FFFFFF"/>
          <w:lang w:val="en-US"/>
        </w:rPr>
        <w:t>economic processes, activities and data</w:t>
      </w:r>
      <w:r w:rsidRPr="00FC4AB6">
        <w:rPr>
          <w:sz w:val="28"/>
          <w:szCs w:val="28"/>
          <w:lang w:val="en-US"/>
        </w:rPr>
        <w:t xml:space="preserve"> given certain conditions. </w:t>
      </w:r>
      <w:r w:rsidRPr="00FC4AB6">
        <w:rPr>
          <w:rStyle w:val="longtext1"/>
          <w:sz w:val="28"/>
          <w:szCs w:val="28"/>
          <w:lang w:val="en-US"/>
        </w:rPr>
        <w:t>They aim at calculating the quantitative forecast after looking at the information that is available</w:t>
      </w:r>
      <w:r w:rsidRPr="00FC4AB6">
        <w:rPr>
          <w:sz w:val="28"/>
          <w:szCs w:val="28"/>
          <w:lang w:val="en-US"/>
        </w:rPr>
        <w:t xml:space="preserve">. </w:t>
      </w:r>
      <w:r w:rsidRPr="00FC4AB6">
        <w:rPr>
          <w:bCs/>
          <w:sz w:val="28"/>
          <w:szCs w:val="28"/>
          <w:lang w:val="en-US"/>
        </w:rPr>
        <w:t xml:space="preserve">Predictive models </w:t>
      </w:r>
      <w:r w:rsidRPr="00FC4AB6">
        <w:rPr>
          <w:sz w:val="28"/>
          <w:szCs w:val="28"/>
          <w:lang w:val="en-US"/>
        </w:rPr>
        <w:t xml:space="preserve">used to predict </w:t>
      </w:r>
      <w:r w:rsidRPr="00FC4AB6">
        <w:rPr>
          <w:rStyle w:val="longtext1"/>
          <w:sz w:val="28"/>
          <w:szCs w:val="28"/>
          <w:shd w:val="clear" w:color="auto" w:fill="FFFFFF"/>
          <w:lang w:val="en-US"/>
        </w:rPr>
        <w:t>GDP, inflation, unemployment, sales, demand, revenue and so on.</w:t>
      </w:r>
    </w:p>
    <w:p w:rsidR="00AA1A21" w:rsidRPr="00FC4AB6" w:rsidRDefault="00AA1A21" w:rsidP="00FC4AB6">
      <w:pPr>
        <w:widowControl w:val="0"/>
        <w:spacing w:line="360" w:lineRule="auto"/>
        <w:ind w:firstLine="567"/>
        <w:jc w:val="both"/>
        <w:rPr>
          <w:sz w:val="28"/>
          <w:szCs w:val="28"/>
          <w:shd w:val="clear" w:color="auto" w:fill="FFFFFF"/>
          <w:lang w:val="en-US"/>
        </w:rPr>
      </w:pPr>
      <w:r w:rsidRPr="00FC4AB6">
        <w:rPr>
          <w:rStyle w:val="longtext1"/>
          <w:i/>
          <w:sz w:val="28"/>
          <w:szCs w:val="28"/>
          <w:shd w:val="clear" w:color="auto" w:fill="FFFFFF"/>
          <w:lang w:val="en-US"/>
        </w:rPr>
        <w:t xml:space="preserve">- </w:t>
      </w:r>
      <w:r w:rsidRPr="00FC4AB6">
        <w:rPr>
          <w:i/>
          <w:sz w:val="28"/>
          <w:szCs w:val="28"/>
          <w:lang w:val="en-US"/>
        </w:rPr>
        <w:t>Deterministic models</w:t>
      </w:r>
      <w:r w:rsidRPr="00FC4AB6">
        <w:rPr>
          <w:sz w:val="28"/>
          <w:szCs w:val="28"/>
          <w:lang w:val="en-US"/>
        </w:rPr>
        <w:t xml:space="preserve"> assume that all the relevant input data are known with certainty. That is, these models assume that all the information needed for modeling the decision-making problem environment is available, with fixed and known values. Students should be able to find several examples from the manufacturing and service sectors. </w:t>
      </w:r>
      <w:r w:rsidRPr="00FC4AB6">
        <w:rPr>
          <w:i/>
          <w:sz w:val="28"/>
          <w:szCs w:val="28"/>
          <w:lang w:val="en-US"/>
        </w:rPr>
        <w:t>For example</w:t>
      </w:r>
      <w:r w:rsidRPr="00FC4AB6">
        <w:rPr>
          <w:sz w:val="28"/>
          <w:szCs w:val="28"/>
          <w:lang w:val="en-US"/>
        </w:rPr>
        <w:t>, deciding how many sections of a course to offer during a semester can be modeled as a deterministic model since the costs and benefits of offering each section are known.</w:t>
      </w:r>
    </w:p>
    <w:p w:rsidR="00AA1A21" w:rsidRPr="00FC4AB6" w:rsidRDefault="00AA1A21" w:rsidP="00FC4AB6">
      <w:pPr>
        <w:widowControl w:val="0"/>
        <w:spacing w:line="360" w:lineRule="auto"/>
        <w:ind w:firstLine="567"/>
        <w:jc w:val="both"/>
        <w:rPr>
          <w:sz w:val="28"/>
          <w:szCs w:val="28"/>
          <w:lang w:val="en-US"/>
        </w:rPr>
      </w:pPr>
      <w:r w:rsidRPr="00FC4AB6">
        <w:rPr>
          <w:i/>
          <w:sz w:val="28"/>
          <w:szCs w:val="28"/>
          <w:shd w:val="clear" w:color="auto" w:fill="FFFFFF"/>
          <w:lang w:val="en-US"/>
        </w:rPr>
        <w:t xml:space="preserve">- </w:t>
      </w:r>
      <w:r w:rsidRPr="00FC4AB6">
        <w:rPr>
          <w:i/>
          <w:sz w:val="28"/>
          <w:szCs w:val="28"/>
          <w:lang w:val="en-US"/>
        </w:rPr>
        <w:t>Probabilistic (also called stochastic) models</w:t>
      </w:r>
      <w:r w:rsidRPr="00FC4AB6">
        <w:rPr>
          <w:sz w:val="28"/>
          <w:szCs w:val="28"/>
          <w:lang w:val="en-US"/>
        </w:rPr>
        <w:t xml:space="preserve"> assume that some input data are not known with certainty. That is, these models assume that the values of some important variables will not be known before decisions are made. Here again, students should be able to find several examples from the manufacturing and service sectors</w:t>
      </w:r>
      <w:r w:rsidRPr="00FC4AB6">
        <w:rPr>
          <w:i/>
          <w:sz w:val="28"/>
          <w:szCs w:val="28"/>
          <w:lang w:val="en-US"/>
        </w:rPr>
        <w:t>. For example</w:t>
      </w:r>
      <w:r w:rsidRPr="00FC4AB6">
        <w:rPr>
          <w:sz w:val="28"/>
          <w:szCs w:val="28"/>
          <w:lang w:val="en-US"/>
        </w:rPr>
        <w:t>, their own career based on their choice of a major for their undergraduate study can be modeled as a probabilistic model.</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Static models</w:t>
      </w:r>
      <w:r w:rsidRPr="00FC4AB6">
        <w:rPr>
          <w:sz w:val="28"/>
          <w:szCs w:val="28"/>
          <w:lang w:val="en-US"/>
        </w:rPr>
        <w:t xml:space="preserve"> are concerned with determining an answer for particular set </w:t>
      </w:r>
      <w:r w:rsidRPr="00FC4AB6">
        <w:rPr>
          <w:sz w:val="28"/>
          <w:szCs w:val="28"/>
          <w:lang w:val="en-US"/>
        </w:rPr>
        <w:lastRenderedPageBreak/>
        <w:t xml:space="preserve">of fixed conditions that will probably not change significantly in the short run. </w:t>
      </w:r>
      <w:r w:rsidRPr="00FC4AB6">
        <w:rPr>
          <w:i/>
          <w:sz w:val="28"/>
          <w:szCs w:val="28"/>
          <w:lang w:val="en-US"/>
        </w:rPr>
        <w:t>The example</w:t>
      </w:r>
      <w:r w:rsidRPr="00FC4AB6">
        <w:rPr>
          <w:sz w:val="28"/>
          <w:szCs w:val="28"/>
          <w:lang w:val="en-US"/>
        </w:rPr>
        <w:t xml:space="preserve"> of static model is that if we supplement the demand equation with a static supply equation, we obtain the static market equilibrium model.</w:t>
      </w:r>
    </w:p>
    <w:p w:rsidR="00AA1A21" w:rsidRPr="00FC4AB6" w:rsidRDefault="00AA1A21" w:rsidP="00FC4AB6">
      <w:pPr>
        <w:widowControl w:val="0"/>
        <w:spacing w:line="360" w:lineRule="auto"/>
        <w:ind w:firstLine="567"/>
        <w:jc w:val="both"/>
        <w:rPr>
          <w:sz w:val="28"/>
          <w:szCs w:val="28"/>
          <w:shd w:val="clear" w:color="auto" w:fill="FFFFFF"/>
          <w:lang w:val="en-US"/>
        </w:rPr>
      </w:pPr>
      <w:r w:rsidRPr="00FC4AB6">
        <w:rPr>
          <w:i/>
          <w:sz w:val="28"/>
          <w:szCs w:val="28"/>
          <w:lang w:val="en-US"/>
        </w:rPr>
        <w:t>- Dynamic models</w:t>
      </w:r>
      <w:r w:rsidRPr="00FC4AB6">
        <w:rPr>
          <w:sz w:val="28"/>
          <w:szCs w:val="28"/>
          <w:lang w:val="en-US"/>
        </w:rPr>
        <w:t xml:space="preserve"> are used to represent the variables interaction during time intervals. </w:t>
      </w:r>
      <w:r w:rsidRPr="00FC4AB6">
        <w:rPr>
          <w:i/>
          <w:sz w:val="28"/>
          <w:szCs w:val="28"/>
          <w:lang w:val="en-US"/>
        </w:rPr>
        <w:t>For example</w:t>
      </w:r>
      <w:r w:rsidRPr="00FC4AB6">
        <w:rPr>
          <w:sz w:val="28"/>
          <w:szCs w:val="28"/>
          <w:lang w:val="en-US"/>
        </w:rPr>
        <w:t>, the interactions between company sales and demand for product through April to August can be modeled as the dynamic model.</w:t>
      </w:r>
    </w:p>
    <w:p w:rsidR="009800D4" w:rsidRDefault="009800D4" w:rsidP="00FC4AB6">
      <w:pPr>
        <w:widowControl w:val="0"/>
        <w:spacing w:line="360" w:lineRule="auto"/>
        <w:ind w:firstLine="567"/>
        <w:jc w:val="both"/>
        <w:rPr>
          <w:b/>
          <w:sz w:val="28"/>
          <w:szCs w:val="28"/>
          <w:lang w:val="en-US"/>
        </w:rPr>
      </w:pPr>
    </w:p>
    <w:p w:rsidR="00AA1A21" w:rsidRPr="00FC4AB6" w:rsidRDefault="00AA1A21" w:rsidP="00FC4AB6">
      <w:pPr>
        <w:widowControl w:val="0"/>
        <w:spacing w:line="360" w:lineRule="auto"/>
        <w:ind w:firstLine="567"/>
        <w:jc w:val="both"/>
        <w:rPr>
          <w:sz w:val="28"/>
          <w:szCs w:val="28"/>
          <w:shd w:val="clear" w:color="auto" w:fill="FFFFFF"/>
          <w:lang w:val="en-US"/>
        </w:rPr>
      </w:pPr>
      <w:r w:rsidRPr="00FC4AB6">
        <w:rPr>
          <w:b/>
          <w:sz w:val="28"/>
          <w:szCs w:val="28"/>
          <w:lang w:val="en-US"/>
        </w:rPr>
        <w:t>5. Managerial decision modeling with spreadsheets</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Managers create and store all types of above information using </w:t>
      </w:r>
      <w:r w:rsidRPr="00FC4AB6">
        <w:rPr>
          <w:i/>
          <w:sz w:val="28"/>
          <w:szCs w:val="28"/>
          <w:lang w:val="en-US"/>
        </w:rPr>
        <w:t>Excel spreadsheet</w:t>
      </w:r>
      <w:r w:rsidRPr="00FC4AB6">
        <w:rPr>
          <w:sz w:val="28"/>
          <w:szCs w:val="28"/>
          <w:lang w:val="en-US"/>
        </w:rPr>
        <w:t xml:space="preserve">. </w:t>
      </w:r>
      <w:r w:rsidRPr="00FC4AB6">
        <w:rPr>
          <w:i/>
          <w:sz w:val="28"/>
          <w:szCs w:val="28"/>
          <w:lang w:val="en-US"/>
        </w:rPr>
        <w:t>Excel Spreadsheet</w:t>
      </w:r>
      <w:r w:rsidRPr="00FC4AB6">
        <w:rPr>
          <w:sz w:val="28"/>
          <w:szCs w:val="28"/>
          <w:lang w:val="en-US"/>
        </w:rPr>
        <w:t xml:space="preserve"> is an interactive computer application program for organizing, modeling and analyzing input data in tabular form. There are several reasons for the popularity of spreadsheets:</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data are submitted to the modeler in spreadsheets,</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 data can be analyzed easily using statistical and mathematical tools readily available in the spreadsheet, </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data and information can easily be displayed using graphical tools.</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Some advantages of using spreadsheets for decision modeling are: </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1) spreadsheets are capable of quickly calculating results for a given set of input values, </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2) spreadsheets are effective tools for sorting and manipulating data, </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3) spreadsheets have several built-in functions for performing complex calculations; </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4) spreadsheets have several built-in procedures (such as Goal Seek, Data Table, and Chart Wizard) and add-ins (such as Solver) that make it easy to set up and solve most of the decision modeling techniques commonly used in practical situations.</w:t>
      </w:r>
    </w:p>
    <w:p w:rsidR="00AA1A21" w:rsidRPr="00FC4AB6" w:rsidRDefault="00AA1A21" w:rsidP="00FC4AB6">
      <w:pPr>
        <w:pStyle w:val="2"/>
        <w:widowControl w:val="0"/>
        <w:spacing w:before="0" w:beforeAutospacing="0" w:after="0" w:afterAutospacing="0" w:line="360" w:lineRule="auto"/>
        <w:ind w:firstLine="540"/>
        <w:jc w:val="both"/>
        <w:rPr>
          <w:b w:val="0"/>
          <w:sz w:val="28"/>
          <w:szCs w:val="28"/>
          <w:lang w:val="en-US"/>
        </w:rPr>
      </w:pPr>
      <w:r w:rsidRPr="00FC4AB6">
        <w:rPr>
          <w:b w:val="0"/>
          <w:sz w:val="28"/>
          <w:szCs w:val="28"/>
          <w:lang w:val="en-US"/>
        </w:rPr>
        <w:t xml:space="preserve">Let’s take a look at managerial decision modeling with spreadsheets based on calculation of break-even units and break-even sales for a company. </w:t>
      </w:r>
    </w:p>
    <w:p w:rsidR="00AA1A21" w:rsidRPr="00FC4AB6" w:rsidRDefault="00AA1A21" w:rsidP="00FC4AB6">
      <w:pPr>
        <w:pStyle w:val="2"/>
        <w:widowControl w:val="0"/>
        <w:spacing w:before="0" w:beforeAutospacing="0" w:after="0" w:afterAutospacing="0" w:line="360" w:lineRule="auto"/>
        <w:ind w:firstLine="540"/>
        <w:jc w:val="both"/>
        <w:rPr>
          <w:b w:val="0"/>
          <w:sz w:val="28"/>
          <w:szCs w:val="28"/>
          <w:lang w:val="en-US"/>
        </w:rPr>
      </w:pPr>
      <w:r w:rsidRPr="00FC4AB6">
        <w:rPr>
          <w:b w:val="0"/>
          <w:i/>
          <w:sz w:val="28"/>
          <w:szCs w:val="28"/>
          <w:u w:val="single"/>
          <w:lang w:val="en-US"/>
        </w:rPr>
        <w:t>Break-Even Analysis</w:t>
      </w:r>
      <w:r w:rsidRPr="00FC4AB6">
        <w:rPr>
          <w:b w:val="0"/>
          <w:i/>
          <w:sz w:val="28"/>
          <w:szCs w:val="28"/>
          <w:lang w:val="en-US"/>
        </w:rPr>
        <w:t xml:space="preserve"> </w:t>
      </w:r>
      <w:r w:rsidRPr="00FC4AB6">
        <w:rPr>
          <w:b w:val="0"/>
          <w:sz w:val="28"/>
          <w:szCs w:val="28"/>
          <w:lang w:val="en-US"/>
        </w:rPr>
        <w:t xml:space="preserve">is a calculation of the approximate sales volume </w:t>
      </w:r>
      <w:r w:rsidRPr="00FC4AB6">
        <w:rPr>
          <w:b w:val="0"/>
          <w:sz w:val="28"/>
          <w:szCs w:val="28"/>
          <w:lang w:val="en-US"/>
        </w:rPr>
        <w:lastRenderedPageBreak/>
        <w:t>required to just cover costs, below which production would be unprofitable and above which it would be profitable. Break-even analysis focuses on the relationship between fixed cost, variable cost, and profit.</w:t>
      </w:r>
    </w:p>
    <w:p w:rsidR="00AA1A21" w:rsidRPr="00FC4AB6" w:rsidRDefault="00AA1A21" w:rsidP="00FC4AB6">
      <w:pPr>
        <w:pStyle w:val="2"/>
        <w:widowControl w:val="0"/>
        <w:spacing w:before="0" w:beforeAutospacing="0" w:after="0" w:afterAutospacing="0" w:line="360" w:lineRule="auto"/>
        <w:ind w:firstLine="539"/>
        <w:jc w:val="both"/>
        <w:rPr>
          <w:b w:val="0"/>
          <w:bCs w:val="0"/>
          <w:sz w:val="28"/>
          <w:szCs w:val="28"/>
          <w:lang w:val="en-US"/>
        </w:rPr>
      </w:pPr>
      <w:r w:rsidRPr="00FC4AB6">
        <w:rPr>
          <w:b w:val="0"/>
          <w:bCs w:val="0"/>
          <w:i/>
          <w:sz w:val="28"/>
          <w:szCs w:val="28"/>
          <w:lang w:val="en-US"/>
        </w:rPr>
        <w:t>Fixed costs</w:t>
      </w:r>
      <w:r w:rsidRPr="00FC4AB6">
        <w:rPr>
          <w:b w:val="0"/>
          <w:bCs w:val="0"/>
          <w:sz w:val="28"/>
          <w:szCs w:val="28"/>
          <w:lang w:val="en-US"/>
        </w:rPr>
        <w:t xml:space="preserve"> are those which are assumed to be constant during the specified payback period and which do not depend on the number of units produced. Advertising, insurance, real estate taxes, rent, accounting fees, and supplies would all be examples of fixed costs. </w:t>
      </w:r>
      <w:r w:rsidRPr="00FC4AB6">
        <w:rPr>
          <w:b w:val="0"/>
          <w:bCs w:val="0"/>
          <w:i/>
          <w:sz w:val="28"/>
          <w:szCs w:val="28"/>
          <w:lang w:val="en-US"/>
        </w:rPr>
        <w:t>Fixed costs</w:t>
      </w:r>
      <w:r w:rsidRPr="00FC4AB6">
        <w:rPr>
          <w:b w:val="0"/>
          <w:bCs w:val="0"/>
          <w:sz w:val="28"/>
          <w:szCs w:val="28"/>
          <w:lang w:val="en-US"/>
        </w:rPr>
        <w:t xml:space="preserve"> also include salaries and payroll taxes for non-direct labour such as administrative assistants and managers, or in other words, the payroll not included as variable costs.</w:t>
      </w:r>
    </w:p>
    <w:p w:rsidR="00AA1A21" w:rsidRPr="00FC4AB6" w:rsidRDefault="00AA1A21" w:rsidP="00FC4AB6">
      <w:pPr>
        <w:pStyle w:val="2"/>
        <w:widowControl w:val="0"/>
        <w:spacing w:before="0" w:beforeAutospacing="0" w:after="0" w:afterAutospacing="0" w:line="360" w:lineRule="auto"/>
        <w:ind w:firstLine="539"/>
        <w:jc w:val="both"/>
        <w:rPr>
          <w:b w:val="0"/>
          <w:bCs w:val="0"/>
          <w:sz w:val="28"/>
          <w:szCs w:val="28"/>
          <w:lang w:val="en-US"/>
        </w:rPr>
      </w:pPr>
      <w:r w:rsidRPr="00FC4AB6">
        <w:rPr>
          <w:b w:val="0"/>
          <w:bCs w:val="0"/>
          <w:i/>
          <w:sz w:val="28"/>
          <w:szCs w:val="28"/>
          <w:lang w:val="en-US"/>
        </w:rPr>
        <w:t>Variable costs</w:t>
      </w:r>
      <w:r w:rsidRPr="00FC4AB6">
        <w:rPr>
          <w:b w:val="0"/>
          <w:bCs w:val="0"/>
          <w:sz w:val="28"/>
          <w:szCs w:val="28"/>
          <w:lang w:val="en-US"/>
        </w:rPr>
        <w:t xml:space="preserve"> include the production, direct labour, materials, and other expenses which depend on the number of units produced and sold.</w:t>
      </w:r>
    </w:p>
    <w:p w:rsidR="00AA1A21" w:rsidRPr="00FC4AB6" w:rsidRDefault="00AA1A21" w:rsidP="00FC4AB6">
      <w:pPr>
        <w:pStyle w:val="2"/>
        <w:widowControl w:val="0"/>
        <w:spacing w:before="0" w:beforeAutospacing="0" w:after="0" w:afterAutospacing="0" w:line="360" w:lineRule="auto"/>
        <w:ind w:firstLine="539"/>
        <w:jc w:val="both"/>
        <w:rPr>
          <w:b w:val="0"/>
          <w:sz w:val="28"/>
          <w:szCs w:val="28"/>
          <w:lang w:val="en-US"/>
        </w:rPr>
      </w:pPr>
      <w:r w:rsidRPr="00FC4AB6">
        <w:rPr>
          <w:b w:val="0"/>
          <w:i/>
          <w:sz w:val="28"/>
          <w:szCs w:val="28"/>
          <w:lang w:val="en-US"/>
        </w:rPr>
        <w:t>Example</w:t>
      </w:r>
      <w:r w:rsidRPr="00FC4AB6">
        <w:rPr>
          <w:b w:val="0"/>
          <w:sz w:val="28"/>
          <w:szCs w:val="28"/>
          <w:lang w:val="en-US"/>
        </w:rPr>
        <w:t xml:space="preserve"> of </w:t>
      </w:r>
      <w:r w:rsidRPr="00FC4AB6">
        <w:rPr>
          <w:b w:val="0"/>
          <w:i/>
          <w:sz w:val="28"/>
          <w:szCs w:val="28"/>
          <w:lang w:val="en-US"/>
        </w:rPr>
        <w:t xml:space="preserve">Break-Even Analyses </w:t>
      </w:r>
      <w:r w:rsidRPr="00FC4AB6">
        <w:rPr>
          <w:b w:val="0"/>
          <w:sz w:val="28"/>
          <w:szCs w:val="28"/>
          <w:lang w:val="en-US"/>
        </w:rPr>
        <w:t>and calculation procedures is given below.</w:t>
      </w:r>
    </w:p>
    <w:p w:rsidR="00A61E20" w:rsidRDefault="00A61E20" w:rsidP="00FC4AB6">
      <w:pPr>
        <w:pStyle w:val="2"/>
        <w:widowControl w:val="0"/>
        <w:spacing w:before="0" w:beforeAutospacing="0" w:after="0" w:afterAutospacing="0" w:line="360" w:lineRule="auto"/>
        <w:ind w:firstLine="539"/>
        <w:jc w:val="both"/>
        <w:rPr>
          <w:b w:val="0"/>
          <w:i/>
          <w:sz w:val="28"/>
          <w:szCs w:val="28"/>
          <w:lang w:val="en-US"/>
        </w:rPr>
      </w:pPr>
    </w:p>
    <w:p w:rsidR="00AA1A21" w:rsidRPr="00FC4AB6" w:rsidRDefault="00AA1A21" w:rsidP="00FC4AB6">
      <w:pPr>
        <w:pStyle w:val="2"/>
        <w:widowControl w:val="0"/>
        <w:spacing w:before="0" w:beforeAutospacing="0" w:after="0" w:afterAutospacing="0" w:line="360" w:lineRule="auto"/>
        <w:ind w:firstLine="539"/>
        <w:jc w:val="both"/>
        <w:rPr>
          <w:b w:val="0"/>
          <w:sz w:val="28"/>
          <w:szCs w:val="28"/>
          <w:lang w:val="en-US"/>
        </w:rPr>
      </w:pPr>
      <w:r w:rsidRPr="00FC4AB6">
        <w:rPr>
          <w:b w:val="0"/>
          <w:i/>
          <w:sz w:val="28"/>
          <w:szCs w:val="28"/>
          <w:lang w:val="en-US"/>
        </w:rPr>
        <w:t>Table 1</w:t>
      </w:r>
      <w:r w:rsidRPr="00FC4AB6">
        <w:rPr>
          <w:b w:val="0"/>
          <w:sz w:val="28"/>
          <w:szCs w:val="28"/>
          <w:lang w:val="en-US"/>
        </w:rPr>
        <w:t xml:space="preserve"> – Statistical data for Break-Even Analyses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8"/>
        <w:gridCol w:w="4820"/>
      </w:tblGrid>
      <w:tr w:rsidR="00AA1A21" w:rsidRPr="00FC4AB6" w:rsidTr="007809BD">
        <w:tc>
          <w:tcPr>
            <w:tcW w:w="4318"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Input data</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 xml:space="preserve">Dollars </w:t>
            </w:r>
          </w:p>
        </w:tc>
      </w:tr>
      <w:tr w:rsidR="00AA1A21" w:rsidRPr="00FC4AB6" w:rsidTr="007809BD">
        <w:tc>
          <w:tcPr>
            <w:tcW w:w="4318" w:type="dxa"/>
            <w:vAlign w:val="bottom"/>
          </w:tcPr>
          <w:p w:rsidR="00AA1A21" w:rsidRPr="00FC4AB6" w:rsidRDefault="00AA1A21" w:rsidP="00A61E20">
            <w:pPr>
              <w:spacing w:line="360" w:lineRule="auto"/>
              <w:jc w:val="right"/>
              <w:rPr>
                <w:b/>
                <w:sz w:val="28"/>
                <w:szCs w:val="28"/>
                <w:lang w:val="en-US"/>
              </w:rPr>
            </w:pPr>
            <w:r w:rsidRPr="00FC4AB6">
              <w:rPr>
                <w:b/>
                <w:sz w:val="28"/>
                <w:szCs w:val="28"/>
                <w:lang w:val="en-US"/>
              </w:rPr>
              <w:t>Selling Price (P):</w:t>
            </w:r>
          </w:p>
        </w:tc>
        <w:tc>
          <w:tcPr>
            <w:tcW w:w="4820" w:type="dxa"/>
            <w:vAlign w:val="bottom"/>
          </w:tcPr>
          <w:p w:rsidR="00AA1A21" w:rsidRPr="00FC4AB6" w:rsidRDefault="00AA1A21" w:rsidP="00A61E20">
            <w:pPr>
              <w:spacing w:line="360" w:lineRule="auto"/>
              <w:jc w:val="center"/>
              <w:rPr>
                <w:b/>
                <w:sz w:val="28"/>
                <w:szCs w:val="28"/>
                <w:lang w:val="en-US"/>
              </w:rPr>
            </w:pPr>
            <w:r w:rsidRPr="00FC4AB6">
              <w:rPr>
                <w:b/>
                <w:sz w:val="28"/>
                <w:szCs w:val="28"/>
                <w:lang w:val="en-US"/>
              </w:rPr>
              <w:t>12</w:t>
            </w:r>
          </w:p>
        </w:tc>
      </w:tr>
      <w:tr w:rsidR="00AA1A21" w:rsidRPr="00FC4AB6" w:rsidTr="007809BD">
        <w:tc>
          <w:tcPr>
            <w:tcW w:w="4318" w:type="dxa"/>
          </w:tcPr>
          <w:p w:rsidR="00AA1A21" w:rsidRPr="00FC4AB6" w:rsidRDefault="00AA1A21" w:rsidP="00A61E20">
            <w:pPr>
              <w:pStyle w:val="2"/>
              <w:widowControl w:val="0"/>
              <w:spacing w:before="0" w:beforeAutospacing="0" w:after="0" w:afterAutospacing="0" w:line="360" w:lineRule="auto"/>
              <w:jc w:val="right"/>
              <w:rPr>
                <w:b w:val="0"/>
                <w:i/>
                <w:sz w:val="28"/>
                <w:szCs w:val="28"/>
                <w:lang w:val="en-US"/>
              </w:rPr>
            </w:pPr>
            <w:r w:rsidRPr="00FC4AB6">
              <w:rPr>
                <w:b w:val="0"/>
                <w:i/>
                <w:sz w:val="28"/>
                <w:szCs w:val="28"/>
                <w:lang w:val="en-US"/>
              </w:rPr>
              <w:t xml:space="preserve">Fixed costs (FC): </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Advertising</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320</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Accounting, legal</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30</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Depreciation</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120</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Insurance</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40</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Manufacturing</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80</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Payroll</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450</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Rent</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Supplies</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35</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Taxes (real estate, etc.)</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Utilities</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25</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Other (specify)</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w:t>
            </w:r>
          </w:p>
        </w:tc>
      </w:tr>
      <w:tr w:rsidR="00AA1A21" w:rsidRPr="00FC4AB6" w:rsidTr="007809BD">
        <w:tc>
          <w:tcPr>
            <w:tcW w:w="4318" w:type="dxa"/>
            <w:vAlign w:val="bottom"/>
          </w:tcPr>
          <w:p w:rsidR="00AA1A21" w:rsidRPr="00FC4AB6" w:rsidRDefault="00AA1A21" w:rsidP="00A61E20">
            <w:pPr>
              <w:spacing w:line="360" w:lineRule="auto"/>
              <w:jc w:val="right"/>
              <w:rPr>
                <w:sz w:val="28"/>
                <w:szCs w:val="28"/>
                <w:lang w:val="en-US"/>
              </w:rPr>
            </w:pPr>
            <w:r w:rsidRPr="00FC4AB6">
              <w:rPr>
                <w:b/>
                <w:bCs/>
                <w:sz w:val="28"/>
                <w:szCs w:val="28"/>
                <w:lang w:val="en-US"/>
              </w:rPr>
              <w:lastRenderedPageBreak/>
              <w:t>Total Fixed Costs (TFC):</w:t>
            </w:r>
          </w:p>
        </w:tc>
        <w:tc>
          <w:tcPr>
            <w:tcW w:w="4820" w:type="dxa"/>
          </w:tcPr>
          <w:p w:rsidR="00AA1A21" w:rsidRPr="00FC4AB6" w:rsidRDefault="00AA1A21" w:rsidP="00A61E20">
            <w:pPr>
              <w:pStyle w:val="2"/>
              <w:widowControl w:val="0"/>
              <w:spacing w:before="0" w:beforeAutospacing="0" w:after="0" w:afterAutospacing="0" w:line="360" w:lineRule="auto"/>
              <w:jc w:val="center"/>
              <w:rPr>
                <w:b w:val="0"/>
                <w:i/>
                <w:sz w:val="28"/>
                <w:szCs w:val="28"/>
                <w:lang w:val="en-US"/>
              </w:rPr>
            </w:pPr>
            <w:r w:rsidRPr="00FC4AB6">
              <w:rPr>
                <w:b w:val="0"/>
                <w:i/>
                <w:sz w:val="28"/>
                <w:szCs w:val="28"/>
                <w:lang w:val="en-US"/>
              </w:rPr>
              <w:t>320+30+120+40+80+450+35+25=</w:t>
            </w:r>
            <w:r w:rsidRPr="00FC4AB6">
              <w:rPr>
                <w:sz w:val="28"/>
                <w:szCs w:val="28"/>
                <w:lang w:val="en-US"/>
              </w:rPr>
              <w:t>1100</w:t>
            </w:r>
          </w:p>
        </w:tc>
      </w:tr>
      <w:tr w:rsidR="00AA1A21" w:rsidRPr="00FC4AB6" w:rsidTr="007809BD">
        <w:tc>
          <w:tcPr>
            <w:tcW w:w="4318" w:type="dxa"/>
            <w:vAlign w:val="bottom"/>
          </w:tcPr>
          <w:p w:rsidR="00AA1A21" w:rsidRPr="00FC4AB6" w:rsidRDefault="00AA1A21" w:rsidP="00A61E20">
            <w:pPr>
              <w:spacing w:line="360" w:lineRule="auto"/>
              <w:jc w:val="right"/>
              <w:rPr>
                <w:b/>
                <w:bCs/>
                <w:sz w:val="28"/>
                <w:szCs w:val="28"/>
                <w:lang w:val="en-US"/>
              </w:rPr>
            </w:pPr>
            <w:r w:rsidRPr="00FC4AB6">
              <w:rPr>
                <w:i/>
                <w:iCs/>
                <w:sz w:val="28"/>
                <w:szCs w:val="28"/>
                <w:lang w:val="en-US"/>
              </w:rPr>
              <w:t>Variables Costs based on Dollar Amount per Unit:</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Cost of Goods Sold</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1,5</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Direct labour</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0,5</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Overhead</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0,4</w:t>
            </w:r>
          </w:p>
        </w:tc>
      </w:tr>
      <w:tr w:rsidR="00AA1A21" w:rsidRPr="00FC4AB6" w:rsidTr="007809BD">
        <w:tc>
          <w:tcPr>
            <w:tcW w:w="4318" w:type="dxa"/>
            <w:vAlign w:val="bottom"/>
          </w:tcPr>
          <w:p w:rsidR="00AA1A21" w:rsidRPr="00FC4AB6" w:rsidRDefault="00AA1A21" w:rsidP="00A61E20">
            <w:pPr>
              <w:spacing w:line="360" w:lineRule="auto"/>
              <w:rPr>
                <w:sz w:val="28"/>
                <w:szCs w:val="28"/>
                <w:lang w:val="en-US"/>
              </w:rPr>
            </w:pPr>
            <w:r w:rsidRPr="00FC4AB6">
              <w:rPr>
                <w:sz w:val="28"/>
                <w:szCs w:val="28"/>
                <w:lang w:val="en-US"/>
              </w:rPr>
              <w:t>Other (specify)</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sz w:val="28"/>
                <w:szCs w:val="28"/>
                <w:lang w:val="en-US"/>
              </w:rPr>
              <w:t>-</w:t>
            </w:r>
          </w:p>
        </w:tc>
      </w:tr>
      <w:tr w:rsidR="00AA1A21" w:rsidRPr="00FC4AB6" w:rsidTr="007809BD">
        <w:tc>
          <w:tcPr>
            <w:tcW w:w="4318" w:type="dxa"/>
            <w:vAlign w:val="bottom"/>
          </w:tcPr>
          <w:p w:rsidR="00AA1A21" w:rsidRPr="00FC4AB6" w:rsidRDefault="00AA1A21" w:rsidP="00A61E20">
            <w:pPr>
              <w:spacing w:line="360" w:lineRule="auto"/>
              <w:jc w:val="right"/>
              <w:rPr>
                <w:iCs/>
                <w:sz w:val="28"/>
                <w:szCs w:val="28"/>
                <w:lang w:val="en-US"/>
              </w:rPr>
            </w:pPr>
            <w:r w:rsidRPr="00FC4AB6">
              <w:rPr>
                <w:b/>
                <w:bCs/>
                <w:sz w:val="28"/>
                <w:szCs w:val="28"/>
                <w:lang w:val="en-US"/>
              </w:rPr>
              <w:t>Total Variable Cost per Unit (V):</w:t>
            </w:r>
          </w:p>
        </w:tc>
        <w:tc>
          <w:tcPr>
            <w:tcW w:w="4820" w:type="dxa"/>
          </w:tcPr>
          <w:p w:rsidR="00AA1A21" w:rsidRPr="00FC4AB6" w:rsidRDefault="00AA1A21" w:rsidP="00A61E20">
            <w:pPr>
              <w:pStyle w:val="2"/>
              <w:widowControl w:val="0"/>
              <w:spacing w:before="0" w:beforeAutospacing="0" w:after="0" w:afterAutospacing="0" w:line="360" w:lineRule="auto"/>
              <w:jc w:val="center"/>
              <w:rPr>
                <w:b w:val="0"/>
                <w:sz w:val="28"/>
                <w:szCs w:val="28"/>
                <w:lang w:val="en-US"/>
              </w:rPr>
            </w:pPr>
            <w:r w:rsidRPr="00FC4AB6">
              <w:rPr>
                <w:b w:val="0"/>
                <w:i/>
                <w:sz w:val="28"/>
                <w:szCs w:val="28"/>
                <w:lang w:val="en-US"/>
              </w:rPr>
              <w:t>1,5+0,5+0,4=</w:t>
            </w:r>
            <w:r w:rsidRPr="00FC4AB6">
              <w:rPr>
                <w:sz w:val="28"/>
                <w:szCs w:val="28"/>
                <w:lang w:val="en-US"/>
              </w:rPr>
              <w:t>2,4</w:t>
            </w:r>
          </w:p>
        </w:tc>
      </w:tr>
    </w:tbl>
    <w:p w:rsidR="00AA1A21" w:rsidRPr="00FC4AB6" w:rsidRDefault="00AA1A21" w:rsidP="00FC4AB6">
      <w:pPr>
        <w:pStyle w:val="2"/>
        <w:widowControl w:val="0"/>
        <w:spacing w:before="0" w:beforeAutospacing="0" w:after="0" w:afterAutospacing="0" w:line="360" w:lineRule="auto"/>
        <w:ind w:firstLine="539"/>
        <w:jc w:val="both"/>
        <w:rPr>
          <w:b w:val="0"/>
          <w:bCs w:val="0"/>
          <w:sz w:val="28"/>
          <w:szCs w:val="28"/>
          <w:lang w:val="en-US"/>
        </w:rPr>
      </w:pPr>
      <w:r w:rsidRPr="00FC4AB6">
        <w:rPr>
          <w:b w:val="0"/>
          <w:bCs w:val="0"/>
          <w:i/>
          <w:sz w:val="28"/>
          <w:szCs w:val="28"/>
          <w:lang w:val="en-US"/>
        </w:rPr>
        <w:t>Break-Even Point</w:t>
      </w:r>
      <w:r w:rsidRPr="00FC4AB6">
        <w:rPr>
          <w:b w:val="0"/>
          <w:bCs w:val="0"/>
          <w:sz w:val="28"/>
          <w:szCs w:val="28"/>
          <w:lang w:val="en-US"/>
        </w:rPr>
        <w:t xml:space="preserve"> is for calculating the “Break-Even Units” and “Break-Even Sales”.</w:t>
      </w:r>
    </w:p>
    <w:p w:rsidR="00AA1A21" w:rsidRPr="00FC4AB6" w:rsidRDefault="00AA1A21" w:rsidP="00FC4AB6">
      <w:pPr>
        <w:pStyle w:val="2"/>
        <w:widowControl w:val="0"/>
        <w:spacing w:before="0" w:beforeAutospacing="0" w:after="0" w:afterAutospacing="0" w:line="360" w:lineRule="auto"/>
        <w:ind w:firstLine="539"/>
        <w:jc w:val="both"/>
        <w:rPr>
          <w:b w:val="0"/>
          <w:bCs w:val="0"/>
          <w:sz w:val="28"/>
          <w:szCs w:val="28"/>
          <w:lang w:val="en-US"/>
        </w:rPr>
      </w:pPr>
      <w:r w:rsidRPr="00FC4AB6">
        <w:rPr>
          <w:b w:val="0"/>
          <w:bCs w:val="0"/>
          <w:i/>
          <w:sz w:val="28"/>
          <w:szCs w:val="28"/>
          <w:lang w:val="en-US"/>
        </w:rPr>
        <w:t>Break-even units</w:t>
      </w:r>
      <w:r w:rsidRPr="00FC4AB6">
        <w:rPr>
          <w:b w:val="0"/>
          <w:bCs w:val="0"/>
          <w:sz w:val="28"/>
          <w:szCs w:val="28"/>
          <w:lang w:val="en-US"/>
        </w:rPr>
        <w:t xml:space="preserve"> are the number of units that a company has to sell to cover costs. The following formula is for calculating the number of units (X) the company will have to sell over the specified period of time.</w:t>
      </w:r>
    </w:p>
    <w:p w:rsidR="00AA1A21" w:rsidRPr="00FC4AB6" w:rsidRDefault="00AA1A21" w:rsidP="00FC4AB6">
      <w:pPr>
        <w:pStyle w:val="2"/>
        <w:widowControl w:val="0"/>
        <w:spacing w:before="0" w:beforeAutospacing="0" w:after="0" w:afterAutospacing="0" w:line="360" w:lineRule="auto"/>
        <w:ind w:firstLine="539"/>
        <w:jc w:val="center"/>
        <w:rPr>
          <w:b w:val="0"/>
          <w:bCs w:val="0"/>
          <w:i/>
          <w:sz w:val="28"/>
          <w:szCs w:val="28"/>
          <w:lang w:val="en-US"/>
        </w:rPr>
      </w:pPr>
      <w:r w:rsidRPr="00FC4AB6">
        <w:rPr>
          <w:b w:val="0"/>
          <w:bCs w:val="0"/>
          <w:i/>
          <w:sz w:val="28"/>
          <w:szCs w:val="28"/>
          <w:lang w:val="en-US"/>
        </w:rPr>
        <w:t>X = TFC / ( P – V) ,</w:t>
      </w:r>
    </w:p>
    <w:p w:rsidR="00AA1A21" w:rsidRPr="00FC4AB6" w:rsidRDefault="00AA1A21" w:rsidP="00FC4AB6">
      <w:pPr>
        <w:pStyle w:val="2"/>
        <w:widowControl w:val="0"/>
        <w:spacing w:before="0" w:beforeAutospacing="0" w:after="0" w:afterAutospacing="0" w:line="360" w:lineRule="auto"/>
        <w:ind w:left="540"/>
        <w:jc w:val="both"/>
        <w:rPr>
          <w:b w:val="0"/>
          <w:bCs w:val="0"/>
          <w:sz w:val="28"/>
          <w:szCs w:val="28"/>
          <w:lang w:val="en-US"/>
        </w:rPr>
      </w:pPr>
      <w:r w:rsidRPr="00FC4AB6">
        <w:rPr>
          <w:b w:val="0"/>
          <w:bCs w:val="0"/>
          <w:sz w:val="28"/>
          <w:szCs w:val="28"/>
          <w:lang w:val="en-US"/>
        </w:rPr>
        <w:t xml:space="preserve">where </w:t>
      </w:r>
      <w:r w:rsidRPr="00FC4AB6">
        <w:rPr>
          <w:b w:val="0"/>
          <w:bCs w:val="0"/>
          <w:i/>
          <w:sz w:val="28"/>
          <w:szCs w:val="28"/>
          <w:lang w:val="en-US"/>
        </w:rPr>
        <w:t>TFC</w:t>
      </w:r>
      <w:r w:rsidRPr="00FC4AB6">
        <w:rPr>
          <w:b w:val="0"/>
          <w:bCs w:val="0"/>
          <w:sz w:val="28"/>
          <w:szCs w:val="28"/>
          <w:lang w:val="en-US"/>
        </w:rPr>
        <w:t xml:space="preserve"> is the total fixed costs,</w:t>
      </w:r>
    </w:p>
    <w:p w:rsidR="00AA1A21" w:rsidRPr="00FC4AB6" w:rsidRDefault="00AA1A21" w:rsidP="00FC4AB6">
      <w:pPr>
        <w:pStyle w:val="2"/>
        <w:widowControl w:val="0"/>
        <w:spacing w:before="0" w:beforeAutospacing="0" w:after="0" w:afterAutospacing="0" w:line="360" w:lineRule="auto"/>
        <w:ind w:firstLine="540"/>
        <w:jc w:val="both"/>
        <w:rPr>
          <w:b w:val="0"/>
          <w:bCs w:val="0"/>
          <w:sz w:val="28"/>
          <w:szCs w:val="28"/>
          <w:lang w:val="en-US"/>
        </w:rPr>
      </w:pPr>
      <w:r w:rsidRPr="00FC4AB6">
        <w:rPr>
          <w:b w:val="0"/>
          <w:bCs w:val="0"/>
          <w:i/>
          <w:sz w:val="28"/>
          <w:szCs w:val="28"/>
          <w:lang w:val="en-US"/>
        </w:rPr>
        <w:t>P</w:t>
      </w:r>
      <w:r w:rsidRPr="00FC4AB6">
        <w:rPr>
          <w:b w:val="0"/>
          <w:bCs w:val="0"/>
          <w:sz w:val="28"/>
          <w:szCs w:val="28"/>
          <w:lang w:val="en-US"/>
        </w:rPr>
        <w:t xml:space="preserve"> is the selling price per unit;       </w:t>
      </w:r>
    </w:p>
    <w:p w:rsidR="00AA1A21" w:rsidRPr="00FC4AB6" w:rsidRDefault="00AA1A21" w:rsidP="00FC4AB6">
      <w:pPr>
        <w:pStyle w:val="2"/>
        <w:widowControl w:val="0"/>
        <w:spacing w:before="0" w:beforeAutospacing="0" w:after="0" w:afterAutospacing="0" w:line="360" w:lineRule="auto"/>
        <w:ind w:firstLine="540"/>
        <w:jc w:val="both"/>
        <w:rPr>
          <w:b w:val="0"/>
          <w:bCs w:val="0"/>
          <w:sz w:val="28"/>
          <w:szCs w:val="28"/>
          <w:lang w:val="en-US"/>
        </w:rPr>
      </w:pPr>
      <w:r w:rsidRPr="00FC4AB6">
        <w:rPr>
          <w:b w:val="0"/>
          <w:bCs w:val="0"/>
          <w:i/>
          <w:sz w:val="28"/>
          <w:szCs w:val="28"/>
          <w:lang w:val="en-US"/>
        </w:rPr>
        <w:t>V</w:t>
      </w:r>
      <w:r w:rsidRPr="00FC4AB6">
        <w:rPr>
          <w:b w:val="0"/>
          <w:bCs w:val="0"/>
          <w:sz w:val="28"/>
          <w:szCs w:val="28"/>
          <w:lang w:val="en-US"/>
        </w:rPr>
        <w:t xml:space="preserve"> is the variable cost per unit.</w:t>
      </w:r>
    </w:p>
    <w:p w:rsidR="00AA1A21" w:rsidRPr="00FC4AB6" w:rsidRDefault="00AA1A21" w:rsidP="00FC4AB6">
      <w:pPr>
        <w:pStyle w:val="2"/>
        <w:widowControl w:val="0"/>
        <w:spacing w:before="0" w:beforeAutospacing="0" w:after="0" w:afterAutospacing="0" w:line="360" w:lineRule="auto"/>
        <w:ind w:firstLine="540"/>
        <w:jc w:val="center"/>
        <w:rPr>
          <w:b w:val="0"/>
          <w:bCs w:val="0"/>
          <w:i/>
          <w:sz w:val="28"/>
          <w:szCs w:val="28"/>
          <w:lang w:val="en-US"/>
        </w:rPr>
      </w:pPr>
      <w:r w:rsidRPr="00FC4AB6">
        <w:rPr>
          <w:b w:val="0"/>
          <w:bCs w:val="0"/>
          <w:i/>
          <w:sz w:val="28"/>
          <w:szCs w:val="28"/>
          <w:lang w:val="en-US"/>
        </w:rPr>
        <w:t>X = 1100 / ( 12 – 2,4 ) =115 units.</w:t>
      </w:r>
    </w:p>
    <w:p w:rsidR="00AA1A21" w:rsidRPr="00FC4AB6" w:rsidRDefault="00AA1A21" w:rsidP="00FC4AB6">
      <w:pPr>
        <w:pStyle w:val="2"/>
        <w:widowControl w:val="0"/>
        <w:spacing w:before="0" w:beforeAutospacing="0" w:after="0" w:afterAutospacing="0" w:line="360" w:lineRule="auto"/>
        <w:ind w:firstLine="540"/>
        <w:jc w:val="both"/>
        <w:rPr>
          <w:b w:val="0"/>
          <w:bCs w:val="0"/>
          <w:sz w:val="28"/>
          <w:szCs w:val="28"/>
          <w:lang w:val="en-US"/>
        </w:rPr>
      </w:pPr>
      <w:r w:rsidRPr="00FC4AB6">
        <w:rPr>
          <w:b w:val="0"/>
          <w:bCs w:val="0"/>
          <w:i/>
          <w:sz w:val="28"/>
          <w:szCs w:val="28"/>
          <w:lang w:val="en-US"/>
        </w:rPr>
        <w:t>Conclusion</w:t>
      </w:r>
      <w:r w:rsidRPr="00FC4AB6">
        <w:rPr>
          <w:b w:val="0"/>
          <w:bCs w:val="0"/>
          <w:sz w:val="28"/>
          <w:szCs w:val="28"/>
          <w:lang w:val="en-US"/>
        </w:rPr>
        <w:t xml:space="preserve"> is that the company has to sell 115 units to cover its costs.</w:t>
      </w:r>
    </w:p>
    <w:p w:rsidR="00AA1A21" w:rsidRPr="00FC4AB6" w:rsidRDefault="00AA1A21" w:rsidP="00FC4AB6">
      <w:pPr>
        <w:pStyle w:val="2"/>
        <w:widowControl w:val="0"/>
        <w:spacing w:before="0" w:beforeAutospacing="0" w:after="0" w:afterAutospacing="0" w:line="360" w:lineRule="auto"/>
        <w:ind w:firstLine="539"/>
        <w:jc w:val="both"/>
        <w:rPr>
          <w:b w:val="0"/>
          <w:bCs w:val="0"/>
          <w:sz w:val="28"/>
          <w:szCs w:val="28"/>
          <w:lang w:val="en-US"/>
        </w:rPr>
      </w:pPr>
      <w:r w:rsidRPr="00FC4AB6">
        <w:rPr>
          <w:b w:val="0"/>
          <w:bCs w:val="0"/>
          <w:i/>
          <w:sz w:val="28"/>
          <w:szCs w:val="28"/>
          <w:lang w:val="en-US"/>
        </w:rPr>
        <w:t>Break-even sales amount</w:t>
      </w:r>
      <w:r w:rsidRPr="00FC4AB6">
        <w:rPr>
          <w:b w:val="0"/>
          <w:bCs w:val="0"/>
          <w:sz w:val="28"/>
          <w:szCs w:val="28"/>
          <w:lang w:val="en-US"/>
        </w:rPr>
        <w:t xml:space="preserve"> (S) is just the total revenue (TR) at the break-even point. The following formula is for calculating the break-even sales amount.</w:t>
      </w:r>
    </w:p>
    <w:p w:rsidR="00AA1A21" w:rsidRPr="00FC4AB6" w:rsidRDefault="00AA1A21" w:rsidP="00FC4AB6">
      <w:pPr>
        <w:pStyle w:val="2"/>
        <w:widowControl w:val="0"/>
        <w:spacing w:before="0" w:beforeAutospacing="0" w:after="0" w:afterAutospacing="0" w:line="360" w:lineRule="auto"/>
        <w:ind w:firstLine="539"/>
        <w:jc w:val="center"/>
        <w:rPr>
          <w:b w:val="0"/>
          <w:bCs w:val="0"/>
          <w:i/>
          <w:sz w:val="28"/>
          <w:szCs w:val="28"/>
          <w:lang w:val="en-US"/>
        </w:rPr>
      </w:pPr>
      <w:r w:rsidRPr="00FC4AB6">
        <w:rPr>
          <w:b w:val="0"/>
          <w:bCs w:val="0"/>
          <w:i/>
          <w:sz w:val="28"/>
          <w:szCs w:val="28"/>
          <w:lang w:val="en-US"/>
        </w:rPr>
        <w:t>S = TFC / (1 - V / P)</w:t>
      </w:r>
    </w:p>
    <w:p w:rsidR="00AA1A21" w:rsidRPr="00FC4AB6" w:rsidRDefault="00AA1A21" w:rsidP="00FC4AB6">
      <w:pPr>
        <w:pStyle w:val="2"/>
        <w:widowControl w:val="0"/>
        <w:spacing w:before="0" w:beforeAutospacing="0" w:after="0" w:afterAutospacing="0" w:line="360" w:lineRule="auto"/>
        <w:ind w:firstLine="539"/>
        <w:jc w:val="center"/>
        <w:rPr>
          <w:b w:val="0"/>
          <w:bCs w:val="0"/>
          <w:i/>
          <w:sz w:val="28"/>
          <w:szCs w:val="28"/>
          <w:lang w:val="en-US"/>
        </w:rPr>
      </w:pPr>
      <w:r w:rsidRPr="00FC4AB6">
        <w:rPr>
          <w:b w:val="0"/>
          <w:bCs w:val="0"/>
          <w:i/>
          <w:sz w:val="28"/>
          <w:szCs w:val="28"/>
          <w:lang w:val="en-US"/>
        </w:rPr>
        <w:t>S = 1100 / (1 – 2,4/12)=$1375</w:t>
      </w:r>
    </w:p>
    <w:p w:rsidR="00AA1A21" w:rsidRPr="00FC4AB6" w:rsidRDefault="00AA1A21" w:rsidP="00FC4AB6">
      <w:pPr>
        <w:pStyle w:val="2"/>
        <w:widowControl w:val="0"/>
        <w:spacing w:before="0" w:beforeAutospacing="0" w:after="0" w:afterAutospacing="0" w:line="360" w:lineRule="auto"/>
        <w:ind w:firstLine="539"/>
        <w:jc w:val="both"/>
        <w:rPr>
          <w:b w:val="0"/>
          <w:bCs w:val="0"/>
          <w:i/>
          <w:sz w:val="28"/>
          <w:szCs w:val="28"/>
          <w:lang w:val="en-US"/>
        </w:rPr>
      </w:pPr>
      <w:r w:rsidRPr="00FC4AB6">
        <w:rPr>
          <w:b w:val="0"/>
          <w:bCs w:val="0"/>
          <w:i/>
          <w:sz w:val="28"/>
          <w:szCs w:val="28"/>
          <w:lang w:val="en-US"/>
        </w:rPr>
        <w:t>Conclusion</w:t>
      </w:r>
      <w:r w:rsidRPr="00FC4AB6">
        <w:rPr>
          <w:b w:val="0"/>
          <w:bCs w:val="0"/>
          <w:sz w:val="28"/>
          <w:szCs w:val="28"/>
          <w:lang w:val="en-US"/>
        </w:rPr>
        <w:t xml:space="preserve"> is that the total revenue at the break-even point for a company is $1375.</w:t>
      </w:r>
    </w:p>
    <w:p w:rsidR="00AA1A21" w:rsidRPr="00FC4AB6" w:rsidRDefault="00AA1A21" w:rsidP="00FC4AB6">
      <w:pPr>
        <w:pStyle w:val="2"/>
        <w:widowControl w:val="0"/>
        <w:spacing w:before="0" w:beforeAutospacing="0" w:after="0" w:afterAutospacing="0" w:line="360" w:lineRule="auto"/>
        <w:ind w:firstLine="540"/>
        <w:jc w:val="both"/>
        <w:rPr>
          <w:rStyle w:val="longtext1"/>
          <w:b w:val="0"/>
          <w:color w:val="000000"/>
          <w:sz w:val="28"/>
          <w:szCs w:val="28"/>
          <w:shd w:val="clear" w:color="auto" w:fill="FFFFFF"/>
          <w:lang w:val="en-US"/>
        </w:rPr>
      </w:pPr>
      <w:r w:rsidRPr="00FC4AB6">
        <w:rPr>
          <w:rStyle w:val="longtext1"/>
          <w:b w:val="0"/>
          <w:color w:val="000000"/>
          <w:sz w:val="28"/>
          <w:szCs w:val="28"/>
          <w:shd w:val="clear" w:color="auto" w:fill="FFFFFF"/>
          <w:lang w:val="en-US"/>
        </w:rPr>
        <w:t xml:space="preserve">Let’s have a look how to calculate </w:t>
      </w:r>
      <w:r w:rsidRPr="00FC4AB6">
        <w:rPr>
          <w:b w:val="0"/>
          <w:bCs w:val="0"/>
          <w:sz w:val="28"/>
          <w:szCs w:val="28"/>
          <w:lang w:val="en-US"/>
        </w:rPr>
        <w:t xml:space="preserve">the break-even units and break-even sales using </w:t>
      </w:r>
      <w:r w:rsidRPr="00FC4AB6">
        <w:rPr>
          <w:rStyle w:val="longtext1"/>
          <w:b w:val="0"/>
          <w:color w:val="000000"/>
          <w:sz w:val="28"/>
          <w:szCs w:val="28"/>
          <w:shd w:val="clear" w:color="auto" w:fill="FFFFFF"/>
          <w:lang w:val="en-US"/>
        </w:rPr>
        <w:t>Spreadsheet. To fill the “</w:t>
      </w:r>
      <w:r w:rsidRPr="00FC4AB6">
        <w:rPr>
          <w:b w:val="0"/>
          <w:sz w:val="28"/>
          <w:szCs w:val="28"/>
          <w:lang w:val="en-US"/>
        </w:rPr>
        <w:t xml:space="preserve">Break-Even Analyses” document </w:t>
      </w:r>
      <w:r w:rsidRPr="00FC4AB6">
        <w:rPr>
          <w:rStyle w:val="longtext1"/>
          <w:b w:val="0"/>
          <w:color w:val="000000"/>
          <w:sz w:val="28"/>
          <w:szCs w:val="28"/>
          <w:shd w:val="clear" w:color="auto" w:fill="FFFFFF"/>
          <w:lang w:val="en-US"/>
        </w:rPr>
        <w:t>you need to enter input data into Spreadsheet.</w:t>
      </w:r>
    </w:p>
    <w:p w:rsidR="00AA1A21" w:rsidRPr="00FC4AB6" w:rsidRDefault="00AA1A21" w:rsidP="00FC4AB6">
      <w:pPr>
        <w:pStyle w:val="2"/>
        <w:widowControl w:val="0"/>
        <w:spacing w:before="0" w:beforeAutospacing="0" w:after="0" w:afterAutospacing="0" w:line="360" w:lineRule="auto"/>
        <w:ind w:firstLine="540"/>
        <w:jc w:val="both"/>
        <w:rPr>
          <w:b w:val="0"/>
          <w:bCs w:val="0"/>
          <w:sz w:val="28"/>
          <w:szCs w:val="28"/>
          <w:lang w:val="en-US"/>
        </w:rPr>
      </w:pPr>
      <w:r w:rsidRPr="00FC4AB6">
        <w:rPr>
          <w:b w:val="0"/>
          <w:sz w:val="28"/>
          <w:szCs w:val="28"/>
          <w:lang w:val="en-US"/>
        </w:rPr>
        <w:t>To compute the total fixed costs</w:t>
      </w:r>
      <w:r w:rsidRPr="00FC4AB6">
        <w:rPr>
          <w:b w:val="0"/>
          <w:bCs w:val="0"/>
          <w:sz w:val="28"/>
          <w:szCs w:val="28"/>
          <w:lang w:val="en-US"/>
        </w:rPr>
        <w:t xml:space="preserve"> click cell B15 and type the formula </w:t>
      </w:r>
      <w:r w:rsidRPr="00FC4AB6">
        <w:rPr>
          <w:b w:val="0"/>
          <w:bCs w:val="0"/>
          <w:sz w:val="28"/>
          <w:szCs w:val="28"/>
          <w:lang w:val="en-US"/>
        </w:rPr>
        <w:lastRenderedPageBreak/>
        <w:t>(</w:t>
      </w:r>
      <w:r w:rsidRPr="00FC4AB6">
        <w:rPr>
          <w:b w:val="0"/>
          <w:bCs w:val="0"/>
          <w:i/>
          <w:sz w:val="28"/>
          <w:szCs w:val="28"/>
          <w:lang w:val="en-US"/>
        </w:rPr>
        <w:t>figure</w:t>
      </w:r>
      <w:r w:rsidR="009800D4">
        <w:rPr>
          <w:b w:val="0"/>
          <w:bCs w:val="0"/>
          <w:i/>
          <w:sz w:val="28"/>
          <w:szCs w:val="28"/>
          <w:lang w:val="en-US"/>
        </w:rPr>
        <w:t> </w:t>
      </w:r>
      <w:r w:rsidRPr="00FC4AB6">
        <w:rPr>
          <w:b w:val="0"/>
          <w:bCs w:val="0"/>
          <w:i/>
          <w:sz w:val="28"/>
          <w:szCs w:val="28"/>
          <w:lang w:val="en-US"/>
        </w:rPr>
        <w:t>1</w:t>
      </w:r>
      <w:r w:rsidRPr="00FC4AB6">
        <w:rPr>
          <w:b w:val="0"/>
          <w:bCs w:val="0"/>
          <w:sz w:val="28"/>
          <w:szCs w:val="28"/>
          <w:lang w:val="en-US"/>
        </w:rPr>
        <w:t xml:space="preserve">)     </w:t>
      </w:r>
    </w:p>
    <w:p w:rsidR="00AA1A21" w:rsidRPr="00FC4AB6" w:rsidRDefault="00AA1A21" w:rsidP="00FC4AB6">
      <w:pPr>
        <w:pStyle w:val="2"/>
        <w:widowControl w:val="0"/>
        <w:spacing w:before="0" w:beforeAutospacing="0" w:after="0" w:afterAutospacing="0" w:line="360" w:lineRule="auto"/>
        <w:ind w:firstLine="540"/>
        <w:jc w:val="center"/>
        <w:rPr>
          <w:b w:val="0"/>
          <w:bCs w:val="0"/>
          <w:sz w:val="28"/>
          <w:szCs w:val="28"/>
          <w:lang w:val="en-US"/>
        </w:rPr>
      </w:pPr>
      <w:r w:rsidRPr="00FC4AB6">
        <w:rPr>
          <w:b w:val="0"/>
          <w:bCs w:val="0"/>
          <w:sz w:val="28"/>
          <w:szCs w:val="28"/>
          <w:lang w:val="en-US"/>
        </w:rPr>
        <w:t>=SUM(B4:B14)</w:t>
      </w:r>
    </w:p>
    <w:p w:rsidR="00AA1A21" w:rsidRPr="00FC4AB6" w:rsidRDefault="00AA1A21" w:rsidP="00FC4AB6">
      <w:pPr>
        <w:pStyle w:val="2"/>
        <w:widowControl w:val="0"/>
        <w:spacing w:before="0" w:beforeAutospacing="0" w:after="0" w:afterAutospacing="0" w:line="360" w:lineRule="auto"/>
        <w:ind w:firstLine="540"/>
        <w:jc w:val="both"/>
        <w:rPr>
          <w:b w:val="0"/>
          <w:bCs w:val="0"/>
          <w:sz w:val="28"/>
          <w:szCs w:val="28"/>
          <w:lang w:val="en-US"/>
        </w:rPr>
      </w:pPr>
      <w:r w:rsidRPr="00FC4AB6">
        <w:rPr>
          <w:b w:val="0"/>
          <w:sz w:val="28"/>
          <w:szCs w:val="28"/>
          <w:lang w:val="en-US"/>
        </w:rPr>
        <w:t>To compute the variable costs based on dollar amount per unit</w:t>
      </w:r>
      <w:r w:rsidRPr="00FC4AB6">
        <w:rPr>
          <w:b w:val="0"/>
          <w:bCs w:val="0"/>
          <w:sz w:val="28"/>
          <w:szCs w:val="28"/>
          <w:lang w:val="en-US"/>
        </w:rPr>
        <w:t xml:space="preserve"> click cell B21 and type the formula </w:t>
      </w:r>
    </w:p>
    <w:p w:rsidR="00AA1A21" w:rsidRPr="00FC4AB6" w:rsidRDefault="00AA1A21" w:rsidP="00FC4AB6">
      <w:pPr>
        <w:pStyle w:val="2"/>
        <w:widowControl w:val="0"/>
        <w:spacing w:before="0" w:beforeAutospacing="0" w:after="0" w:afterAutospacing="0" w:line="360" w:lineRule="auto"/>
        <w:ind w:firstLine="540"/>
        <w:jc w:val="center"/>
        <w:rPr>
          <w:b w:val="0"/>
          <w:bCs w:val="0"/>
          <w:sz w:val="28"/>
          <w:szCs w:val="28"/>
          <w:lang w:val="en-US"/>
        </w:rPr>
      </w:pPr>
      <w:r w:rsidRPr="00FC4AB6">
        <w:rPr>
          <w:b w:val="0"/>
          <w:bCs w:val="0"/>
          <w:sz w:val="28"/>
          <w:szCs w:val="28"/>
          <w:lang w:val="en-US"/>
        </w:rPr>
        <w:t>=SUM(B17:B20)</w:t>
      </w:r>
    </w:p>
    <w:p w:rsidR="00AA1A21" w:rsidRPr="00FC4AB6" w:rsidRDefault="00AA1A21" w:rsidP="00FC4AB6">
      <w:pPr>
        <w:pStyle w:val="2"/>
        <w:widowControl w:val="0"/>
        <w:spacing w:before="0" w:beforeAutospacing="0" w:after="0" w:afterAutospacing="0" w:line="360" w:lineRule="auto"/>
        <w:ind w:firstLine="540"/>
        <w:jc w:val="both"/>
        <w:rPr>
          <w:b w:val="0"/>
          <w:bCs w:val="0"/>
          <w:sz w:val="28"/>
          <w:szCs w:val="28"/>
          <w:lang w:val="en-US"/>
        </w:rPr>
      </w:pPr>
      <w:r w:rsidRPr="00FC4AB6">
        <w:rPr>
          <w:b w:val="0"/>
          <w:sz w:val="28"/>
          <w:szCs w:val="28"/>
          <w:lang w:val="en-US"/>
        </w:rPr>
        <w:t xml:space="preserve">To compute </w:t>
      </w:r>
      <w:r w:rsidRPr="00FC4AB6">
        <w:rPr>
          <w:b w:val="0"/>
          <w:bCs w:val="0"/>
          <w:sz w:val="28"/>
          <w:szCs w:val="28"/>
          <w:lang w:val="en-US"/>
        </w:rPr>
        <w:t xml:space="preserve">the break-even units (X) click cell B22 and type the formula  </w:t>
      </w:r>
    </w:p>
    <w:p w:rsidR="00AA1A21" w:rsidRPr="00FC4AB6" w:rsidRDefault="00AA1A21" w:rsidP="00FC4AB6">
      <w:pPr>
        <w:pStyle w:val="2"/>
        <w:widowControl w:val="0"/>
        <w:spacing w:before="0" w:beforeAutospacing="0" w:after="0" w:afterAutospacing="0" w:line="360" w:lineRule="auto"/>
        <w:ind w:firstLine="540"/>
        <w:jc w:val="center"/>
        <w:rPr>
          <w:b w:val="0"/>
          <w:bCs w:val="0"/>
          <w:sz w:val="28"/>
          <w:szCs w:val="28"/>
          <w:lang w:val="en-US"/>
        </w:rPr>
      </w:pPr>
      <w:r w:rsidRPr="00FC4AB6">
        <w:rPr>
          <w:b w:val="0"/>
          <w:bCs w:val="0"/>
          <w:sz w:val="28"/>
          <w:szCs w:val="28"/>
          <w:lang w:val="en-US"/>
        </w:rPr>
        <w:t>=B15/(B2-B21)</w:t>
      </w:r>
    </w:p>
    <w:p w:rsidR="00AA1A21" w:rsidRPr="00FC4AB6" w:rsidRDefault="00AA1A21" w:rsidP="00FC4AB6">
      <w:pPr>
        <w:pStyle w:val="2"/>
        <w:widowControl w:val="0"/>
        <w:spacing w:before="0" w:beforeAutospacing="0" w:after="0" w:afterAutospacing="0" w:line="360" w:lineRule="auto"/>
        <w:ind w:firstLine="540"/>
        <w:jc w:val="both"/>
        <w:rPr>
          <w:b w:val="0"/>
          <w:bCs w:val="0"/>
          <w:sz w:val="28"/>
          <w:szCs w:val="28"/>
          <w:lang w:val="en-US"/>
        </w:rPr>
      </w:pPr>
      <w:r w:rsidRPr="00FC4AB6">
        <w:rPr>
          <w:b w:val="0"/>
          <w:sz w:val="28"/>
          <w:szCs w:val="28"/>
          <w:lang w:val="en-US"/>
        </w:rPr>
        <w:t xml:space="preserve">To compute </w:t>
      </w:r>
      <w:r w:rsidRPr="00FC4AB6">
        <w:rPr>
          <w:b w:val="0"/>
          <w:bCs w:val="0"/>
          <w:sz w:val="28"/>
          <w:szCs w:val="28"/>
          <w:lang w:val="en-US"/>
        </w:rPr>
        <w:t xml:space="preserve">the break-even sales (S) click cell B23 and type the formula     </w:t>
      </w:r>
    </w:p>
    <w:p w:rsidR="00AA1A21" w:rsidRPr="00FC4AB6" w:rsidRDefault="00AA1A21" w:rsidP="00FC4AB6">
      <w:pPr>
        <w:pStyle w:val="2"/>
        <w:widowControl w:val="0"/>
        <w:spacing w:before="0" w:beforeAutospacing="0" w:after="0" w:afterAutospacing="0" w:line="360" w:lineRule="auto"/>
        <w:ind w:firstLine="540"/>
        <w:jc w:val="center"/>
        <w:rPr>
          <w:b w:val="0"/>
          <w:bCs w:val="0"/>
          <w:caps/>
          <w:sz w:val="28"/>
          <w:szCs w:val="28"/>
          <w:lang w:val="en-US"/>
        </w:rPr>
      </w:pPr>
      <w:r w:rsidRPr="00FC4AB6">
        <w:rPr>
          <w:b w:val="0"/>
          <w:bCs w:val="0"/>
          <w:caps/>
          <w:sz w:val="28"/>
          <w:szCs w:val="28"/>
          <w:lang w:val="en-US"/>
        </w:rPr>
        <w:t>=B15/(1-B21/B2)</w:t>
      </w:r>
    </w:p>
    <w:p w:rsidR="00FC4AB6" w:rsidRPr="00FC4AB6" w:rsidRDefault="00FC4AB6" w:rsidP="00FC4AB6">
      <w:pPr>
        <w:pStyle w:val="2"/>
        <w:widowControl w:val="0"/>
        <w:spacing w:line="360" w:lineRule="auto"/>
        <w:ind w:firstLine="540"/>
        <w:jc w:val="center"/>
        <w:rPr>
          <w:b w:val="0"/>
          <w:sz w:val="28"/>
          <w:szCs w:val="28"/>
          <w:lang w:val="en-US"/>
        </w:rPr>
      </w:pPr>
      <w:r w:rsidRPr="00FC4AB6">
        <w:rPr>
          <w:b w:val="0"/>
          <w:iCs/>
          <w:sz w:val="28"/>
          <w:szCs w:val="28"/>
          <w:lang w:val="en-US"/>
        </w:rPr>
        <w:t xml:space="preserve">To compute the </w:t>
      </w:r>
      <w:r w:rsidRPr="00FC4AB6">
        <w:rPr>
          <w:b w:val="0"/>
          <w:sz w:val="28"/>
          <w:szCs w:val="28"/>
          <w:lang w:val="en-US"/>
        </w:rPr>
        <w:t>share of advertising costs to total fixed costs click cell D4 and type the formula (</w:t>
      </w:r>
      <w:r w:rsidRPr="00FC4AB6">
        <w:rPr>
          <w:b w:val="0"/>
          <w:i/>
          <w:sz w:val="28"/>
          <w:szCs w:val="28"/>
          <w:lang w:val="en-US"/>
        </w:rPr>
        <w:t>figure 2</w:t>
      </w:r>
      <w:r w:rsidRPr="00FC4AB6">
        <w:rPr>
          <w:b w:val="0"/>
          <w:sz w:val="28"/>
          <w:szCs w:val="28"/>
          <w:lang w:val="en-US"/>
        </w:rPr>
        <w:t xml:space="preserve">) </w:t>
      </w:r>
    </w:p>
    <w:p w:rsidR="00FC4AB6" w:rsidRPr="00FC4AB6" w:rsidRDefault="00FC4AB6" w:rsidP="00FC4AB6">
      <w:pPr>
        <w:pStyle w:val="2"/>
        <w:widowControl w:val="0"/>
        <w:spacing w:line="360" w:lineRule="auto"/>
        <w:ind w:firstLine="540"/>
        <w:rPr>
          <w:b w:val="0"/>
          <w:sz w:val="28"/>
          <w:szCs w:val="28"/>
          <w:lang w:val="en-US"/>
        </w:rPr>
      </w:pPr>
      <w:r w:rsidRPr="00FC4AB6">
        <w:rPr>
          <w:b w:val="0"/>
          <w:sz w:val="28"/>
          <w:szCs w:val="28"/>
          <w:lang w:val="en-US"/>
        </w:rPr>
        <w:t>=B4/B15*100</w:t>
      </w:r>
    </w:p>
    <w:p w:rsidR="00FC4AB6" w:rsidRPr="00FC4AB6" w:rsidRDefault="00FC4AB6" w:rsidP="00FC4AB6">
      <w:pPr>
        <w:pStyle w:val="2"/>
        <w:widowControl w:val="0"/>
        <w:spacing w:line="360" w:lineRule="auto"/>
        <w:ind w:firstLine="540"/>
        <w:jc w:val="center"/>
        <w:rPr>
          <w:b w:val="0"/>
          <w:sz w:val="28"/>
          <w:szCs w:val="28"/>
          <w:lang w:val="en-US"/>
        </w:rPr>
      </w:pPr>
      <w:r w:rsidRPr="00FC4AB6">
        <w:rPr>
          <w:b w:val="0"/>
          <w:iCs/>
          <w:sz w:val="28"/>
          <w:szCs w:val="28"/>
          <w:lang w:val="en-US"/>
        </w:rPr>
        <w:t xml:space="preserve">To compute the </w:t>
      </w:r>
      <w:r w:rsidRPr="00FC4AB6">
        <w:rPr>
          <w:b w:val="0"/>
          <w:sz w:val="28"/>
          <w:szCs w:val="28"/>
          <w:lang w:val="en-US"/>
        </w:rPr>
        <w:t xml:space="preserve">share of accounting and legal costs to total fixed costs click cell D5 and type the formula  </w:t>
      </w:r>
    </w:p>
    <w:p w:rsidR="00FC4AB6" w:rsidRPr="00FC4AB6" w:rsidRDefault="00FC4AB6" w:rsidP="00FC4AB6">
      <w:pPr>
        <w:pStyle w:val="2"/>
        <w:widowControl w:val="0"/>
        <w:spacing w:line="360" w:lineRule="auto"/>
        <w:ind w:firstLine="540"/>
        <w:rPr>
          <w:b w:val="0"/>
          <w:sz w:val="28"/>
          <w:szCs w:val="28"/>
          <w:lang w:val="en-US"/>
        </w:rPr>
      </w:pPr>
      <w:r w:rsidRPr="00FC4AB6">
        <w:rPr>
          <w:b w:val="0"/>
          <w:sz w:val="28"/>
          <w:szCs w:val="28"/>
          <w:lang w:val="en-US"/>
        </w:rPr>
        <w:t>=B5/B15*100</w:t>
      </w:r>
    </w:p>
    <w:p w:rsidR="00FC4AB6" w:rsidRPr="00FC4AB6" w:rsidRDefault="00FC4AB6" w:rsidP="00FC4AB6">
      <w:pPr>
        <w:pStyle w:val="2"/>
        <w:widowControl w:val="0"/>
        <w:spacing w:line="360" w:lineRule="auto"/>
        <w:ind w:firstLine="540"/>
        <w:jc w:val="center"/>
        <w:rPr>
          <w:b w:val="0"/>
          <w:sz w:val="28"/>
          <w:szCs w:val="28"/>
          <w:lang w:val="en-US"/>
        </w:rPr>
      </w:pPr>
      <w:r w:rsidRPr="00FC4AB6">
        <w:rPr>
          <w:b w:val="0"/>
          <w:iCs/>
          <w:sz w:val="28"/>
          <w:szCs w:val="28"/>
          <w:lang w:val="en-US"/>
        </w:rPr>
        <w:t xml:space="preserve">To compute the </w:t>
      </w:r>
      <w:r w:rsidRPr="00FC4AB6">
        <w:rPr>
          <w:b w:val="0"/>
          <w:sz w:val="28"/>
          <w:szCs w:val="28"/>
          <w:lang w:val="en-US"/>
        </w:rPr>
        <w:t>share of each other costs to total fixed costs you should apply the same formula for each cell.</w:t>
      </w:r>
    </w:p>
    <w:p w:rsidR="00FC4AB6" w:rsidRPr="00FC4AB6" w:rsidRDefault="00FC4AB6" w:rsidP="00FC4AB6">
      <w:pPr>
        <w:pStyle w:val="2"/>
        <w:widowControl w:val="0"/>
        <w:spacing w:line="360" w:lineRule="auto"/>
        <w:ind w:firstLine="540"/>
        <w:jc w:val="center"/>
        <w:rPr>
          <w:b w:val="0"/>
          <w:sz w:val="28"/>
          <w:szCs w:val="28"/>
          <w:lang w:val="en-US"/>
        </w:rPr>
      </w:pPr>
      <w:r w:rsidRPr="00FC4AB6">
        <w:rPr>
          <w:b w:val="0"/>
          <w:sz w:val="28"/>
          <w:szCs w:val="28"/>
          <w:lang w:val="en-US"/>
        </w:rPr>
        <w:t>Total percentage of shares gives a 100. The formula is given below (click cell D14 and enter the formula):</w:t>
      </w:r>
    </w:p>
    <w:p w:rsidR="00FC4AB6" w:rsidRPr="00FC4AB6" w:rsidRDefault="00FC4AB6" w:rsidP="00FC4AB6">
      <w:pPr>
        <w:pStyle w:val="2"/>
        <w:widowControl w:val="0"/>
        <w:spacing w:line="360" w:lineRule="auto"/>
        <w:ind w:firstLine="540"/>
        <w:rPr>
          <w:b w:val="0"/>
          <w:sz w:val="28"/>
          <w:szCs w:val="28"/>
          <w:lang w:val="en-US"/>
        </w:rPr>
      </w:pPr>
      <w:r w:rsidRPr="00FC4AB6">
        <w:rPr>
          <w:b w:val="0"/>
          <w:sz w:val="28"/>
          <w:szCs w:val="28"/>
          <w:lang w:val="en-US"/>
        </w:rPr>
        <w:t>=SUM(D4:D13)</w:t>
      </w:r>
    </w:p>
    <w:p w:rsidR="009800D4" w:rsidRDefault="009800D4" w:rsidP="00FC4AB6">
      <w:pPr>
        <w:pStyle w:val="2"/>
        <w:widowControl w:val="0"/>
        <w:spacing w:before="0" w:beforeAutospacing="0" w:after="0" w:afterAutospacing="0" w:line="360" w:lineRule="auto"/>
        <w:ind w:firstLine="540"/>
        <w:jc w:val="both"/>
        <w:rPr>
          <w:b w:val="0"/>
          <w:bCs w:val="0"/>
          <w:i/>
          <w:sz w:val="28"/>
          <w:szCs w:val="28"/>
          <w:lang w:val="en-US"/>
        </w:rPr>
      </w:pPr>
    </w:p>
    <w:p w:rsidR="00AA1A21" w:rsidRPr="00FC4AB6" w:rsidRDefault="009800D4" w:rsidP="00FC4AB6">
      <w:pPr>
        <w:pStyle w:val="2"/>
        <w:widowControl w:val="0"/>
        <w:spacing w:before="0" w:beforeAutospacing="0" w:after="0" w:afterAutospacing="0" w:line="360" w:lineRule="auto"/>
        <w:ind w:firstLine="540"/>
        <w:jc w:val="both"/>
        <w:rPr>
          <w:b w:val="0"/>
          <w:bCs w:val="0"/>
          <w:sz w:val="28"/>
          <w:szCs w:val="28"/>
          <w:lang w:val="en-US"/>
        </w:rPr>
      </w:pPr>
      <w:r>
        <w:rPr>
          <w:b w:val="0"/>
          <w:bCs w:val="0"/>
          <w:i/>
          <w:sz w:val="28"/>
          <w:szCs w:val="28"/>
          <w:lang w:val="en-US"/>
        </w:rPr>
        <w:br w:type="column"/>
      </w:r>
      <w:r w:rsidR="00AA1A21" w:rsidRPr="00FC4AB6">
        <w:rPr>
          <w:b w:val="0"/>
          <w:bCs w:val="0"/>
          <w:i/>
          <w:sz w:val="28"/>
          <w:szCs w:val="28"/>
          <w:lang w:val="en-US"/>
        </w:rPr>
        <w:lastRenderedPageBreak/>
        <w:t>Figure 1</w:t>
      </w:r>
    </w:p>
    <w:p w:rsidR="00AA1A21" w:rsidRPr="00FC4AB6" w:rsidRDefault="00FC4AB6" w:rsidP="000261F0">
      <w:pPr>
        <w:pStyle w:val="2"/>
        <w:widowControl w:val="0"/>
        <w:spacing w:before="0" w:beforeAutospacing="0" w:after="0" w:afterAutospacing="0"/>
        <w:jc w:val="center"/>
        <w:rPr>
          <w:b w:val="0"/>
          <w:bCs w:val="0"/>
          <w:caps/>
          <w:sz w:val="28"/>
          <w:szCs w:val="28"/>
          <w:lang w:val="en-US"/>
        </w:rPr>
      </w:pPr>
      <w:r>
        <w:rPr>
          <w:caps/>
          <w:noProof/>
          <w:sz w:val="28"/>
          <w:szCs w:val="28"/>
        </w:rPr>
        <w:drawing>
          <wp:inline distT="0" distB="0" distL="0" distR="0">
            <wp:extent cx="5753100" cy="5257800"/>
            <wp:effectExtent l="19050" t="19050" r="19050" b="19050"/>
            <wp:docPr id="1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r="55339" b="9843"/>
                    <a:stretch>
                      <a:fillRect/>
                    </a:stretch>
                  </pic:blipFill>
                  <pic:spPr bwMode="auto">
                    <a:xfrm>
                      <a:off x="0" y="0"/>
                      <a:ext cx="5753100" cy="5257800"/>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0261F0">
      <w:pPr>
        <w:ind w:firstLine="567"/>
        <w:jc w:val="both"/>
        <w:rPr>
          <w:sz w:val="28"/>
          <w:szCs w:val="28"/>
          <w:lang w:val="en-US"/>
        </w:rPr>
      </w:pPr>
    </w:p>
    <w:p w:rsidR="00AA1A21" w:rsidRPr="00FC4AB6" w:rsidRDefault="00AA1A21" w:rsidP="00FC4AB6">
      <w:pPr>
        <w:spacing w:line="360" w:lineRule="auto"/>
        <w:ind w:firstLine="567"/>
        <w:rPr>
          <w:bCs/>
          <w:sz w:val="28"/>
          <w:szCs w:val="28"/>
          <w:lang w:val="en-US"/>
        </w:rPr>
      </w:pPr>
      <w:r w:rsidRPr="00FC4AB6">
        <w:rPr>
          <w:iCs/>
          <w:sz w:val="28"/>
          <w:szCs w:val="28"/>
          <w:lang w:val="en-US"/>
        </w:rPr>
        <w:t xml:space="preserve">To compute the </w:t>
      </w:r>
      <w:r w:rsidRPr="00FC4AB6">
        <w:rPr>
          <w:color w:val="000000"/>
          <w:sz w:val="28"/>
          <w:szCs w:val="28"/>
          <w:lang w:val="en-US"/>
        </w:rPr>
        <w:t xml:space="preserve">share of costs of goods sold to total variable costs </w:t>
      </w:r>
      <w:r w:rsidRPr="00FC4AB6">
        <w:rPr>
          <w:bCs/>
          <w:sz w:val="28"/>
          <w:szCs w:val="28"/>
          <w:lang w:val="en-US"/>
        </w:rPr>
        <w:t xml:space="preserve">click cell D17 and type the formula  </w:t>
      </w:r>
    </w:p>
    <w:p w:rsidR="00AA1A21" w:rsidRPr="00FC4AB6" w:rsidRDefault="00AA1A21" w:rsidP="00FC4AB6">
      <w:pPr>
        <w:spacing w:line="360" w:lineRule="auto"/>
        <w:ind w:firstLine="567"/>
        <w:jc w:val="center"/>
        <w:rPr>
          <w:color w:val="000000"/>
          <w:sz w:val="28"/>
          <w:szCs w:val="28"/>
          <w:lang w:val="en-US"/>
        </w:rPr>
      </w:pPr>
      <w:r w:rsidRPr="00FC4AB6">
        <w:rPr>
          <w:color w:val="000000"/>
          <w:sz w:val="28"/>
          <w:szCs w:val="28"/>
          <w:lang w:val="en-US"/>
        </w:rPr>
        <w:t>=B17/B21*100</w:t>
      </w:r>
    </w:p>
    <w:p w:rsidR="00AA1A21" w:rsidRPr="00FC4AB6" w:rsidRDefault="00AA1A21" w:rsidP="00FC4AB6">
      <w:pPr>
        <w:spacing w:line="360" w:lineRule="auto"/>
        <w:ind w:firstLine="567"/>
        <w:jc w:val="both"/>
        <w:rPr>
          <w:color w:val="000000"/>
          <w:sz w:val="28"/>
          <w:szCs w:val="28"/>
          <w:lang w:val="en-US"/>
        </w:rPr>
      </w:pPr>
      <w:r w:rsidRPr="00FC4AB6">
        <w:rPr>
          <w:iCs/>
          <w:sz w:val="28"/>
          <w:szCs w:val="28"/>
          <w:lang w:val="en-US"/>
        </w:rPr>
        <w:t xml:space="preserve">To compute the </w:t>
      </w:r>
      <w:r w:rsidRPr="00FC4AB6">
        <w:rPr>
          <w:color w:val="000000"/>
          <w:sz w:val="28"/>
          <w:szCs w:val="28"/>
          <w:lang w:val="en-US"/>
        </w:rPr>
        <w:t>share of each other costs to total variable costs you should apply the same formula for each cell.</w:t>
      </w:r>
    </w:p>
    <w:p w:rsidR="00AA1A21" w:rsidRPr="00FC4AB6" w:rsidRDefault="00AA1A21" w:rsidP="00FC4AB6">
      <w:pPr>
        <w:spacing w:line="360" w:lineRule="auto"/>
        <w:ind w:firstLine="567"/>
        <w:jc w:val="both"/>
        <w:rPr>
          <w:color w:val="000000"/>
          <w:sz w:val="28"/>
          <w:szCs w:val="28"/>
          <w:lang w:val="en-US"/>
        </w:rPr>
      </w:pPr>
      <w:r w:rsidRPr="00FC4AB6">
        <w:rPr>
          <w:color w:val="000000"/>
          <w:sz w:val="28"/>
          <w:szCs w:val="28"/>
          <w:lang w:val="en-US"/>
        </w:rPr>
        <w:t>Total percentage of shares gives a 100. The formula is given below (click cell D21 and enter the formula):</w:t>
      </w:r>
    </w:p>
    <w:p w:rsidR="00AA1A21" w:rsidRPr="00FC4AB6" w:rsidRDefault="00AA1A21" w:rsidP="00FC4AB6">
      <w:pPr>
        <w:spacing w:line="360" w:lineRule="auto"/>
        <w:ind w:firstLine="567"/>
        <w:jc w:val="center"/>
        <w:rPr>
          <w:color w:val="000000"/>
          <w:sz w:val="28"/>
          <w:szCs w:val="28"/>
          <w:lang w:val="en-US"/>
        </w:rPr>
      </w:pPr>
      <w:r w:rsidRPr="00FC4AB6">
        <w:rPr>
          <w:color w:val="000000"/>
          <w:sz w:val="28"/>
          <w:szCs w:val="28"/>
          <w:lang w:val="en-US"/>
        </w:rPr>
        <w:t>=SUM(D17:D20)</w:t>
      </w:r>
    </w:p>
    <w:p w:rsidR="00AA1A21" w:rsidRPr="00FC4AB6" w:rsidRDefault="009800D4" w:rsidP="00FC4AB6">
      <w:pPr>
        <w:pStyle w:val="2"/>
        <w:widowControl w:val="0"/>
        <w:spacing w:before="0" w:beforeAutospacing="0" w:after="0" w:afterAutospacing="0" w:line="360" w:lineRule="auto"/>
        <w:ind w:firstLine="540"/>
        <w:jc w:val="both"/>
        <w:rPr>
          <w:b w:val="0"/>
          <w:bCs w:val="0"/>
          <w:sz w:val="28"/>
          <w:szCs w:val="28"/>
          <w:lang w:val="en-US"/>
        </w:rPr>
      </w:pPr>
      <w:r>
        <w:rPr>
          <w:b w:val="0"/>
          <w:bCs w:val="0"/>
          <w:i/>
          <w:sz w:val="28"/>
          <w:szCs w:val="28"/>
          <w:lang w:val="en-US"/>
        </w:rPr>
        <w:br w:type="column"/>
      </w:r>
      <w:r w:rsidR="00AA1A21" w:rsidRPr="00FC4AB6">
        <w:rPr>
          <w:b w:val="0"/>
          <w:bCs w:val="0"/>
          <w:i/>
          <w:sz w:val="28"/>
          <w:szCs w:val="28"/>
          <w:lang w:val="en-US"/>
        </w:rPr>
        <w:lastRenderedPageBreak/>
        <w:t>Figure 2</w:t>
      </w:r>
    </w:p>
    <w:p w:rsidR="00AA1A21" w:rsidRPr="00FC4AB6" w:rsidRDefault="00FC4AB6" w:rsidP="00FC4AB6">
      <w:pPr>
        <w:spacing w:line="360" w:lineRule="auto"/>
        <w:rPr>
          <w:color w:val="000000"/>
          <w:sz w:val="28"/>
          <w:szCs w:val="28"/>
          <w:lang w:val="en-US"/>
        </w:rPr>
      </w:pPr>
      <w:r>
        <w:rPr>
          <w:noProof/>
          <w:color w:val="000000"/>
          <w:sz w:val="28"/>
          <w:szCs w:val="28"/>
          <w:lang w:val="ru-RU" w:eastAsia="ru-RU"/>
        </w:rPr>
        <w:drawing>
          <wp:inline distT="0" distB="0" distL="0" distR="0">
            <wp:extent cx="6000750" cy="4114800"/>
            <wp:effectExtent l="19050" t="19050" r="19050" b="1905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r="35968" b="18698"/>
                    <a:stretch>
                      <a:fillRect/>
                    </a:stretch>
                  </pic:blipFill>
                  <pic:spPr bwMode="auto">
                    <a:xfrm>
                      <a:off x="0" y="0"/>
                      <a:ext cx="6000750" cy="4114800"/>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0261F0">
      <w:pPr>
        <w:ind w:firstLine="567"/>
        <w:jc w:val="both"/>
        <w:rPr>
          <w:color w:val="000000"/>
          <w:sz w:val="28"/>
          <w:szCs w:val="28"/>
          <w:lang w:val="en-US"/>
        </w:rPr>
      </w:pPr>
    </w:p>
    <w:p w:rsidR="00AA1A21" w:rsidRPr="00FC4AB6" w:rsidRDefault="00FC4AB6" w:rsidP="00FC4AB6">
      <w:pPr>
        <w:spacing w:line="360" w:lineRule="auto"/>
        <w:jc w:val="center"/>
        <w:rPr>
          <w:b/>
          <w:caps/>
          <w:sz w:val="28"/>
          <w:szCs w:val="28"/>
          <w:lang w:val="en-US"/>
        </w:rPr>
      </w:pPr>
      <w:r w:rsidRPr="00FC4AB6">
        <w:rPr>
          <w:b/>
          <w:caps/>
          <w:sz w:val="28"/>
          <w:szCs w:val="28"/>
          <w:lang w:val="en-US"/>
        </w:rPr>
        <w:br w:type="column"/>
      </w:r>
      <w:r w:rsidR="00AA1A21" w:rsidRPr="00FC4AB6">
        <w:rPr>
          <w:b/>
          <w:caps/>
          <w:sz w:val="28"/>
          <w:szCs w:val="28"/>
          <w:lang w:val="en-US"/>
        </w:rPr>
        <w:lastRenderedPageBreak/>
        <w:t>Topic 2. DECISION MODELING under risk and uncertainty</w:t>
      </w:r>
    </w:p>
    <w:p w:rsidR="00AA1A21" w:rsidRPr="00FC4AB6" w:rsidRDefault="00AA1A21" w:rsidP="00FC4AB6">
      <w:pPr>
        <w:spacing w:line="360" w:lineRule="auto"/>
        <w:rPr>
          <w:sz w:val="28"/>
          <w:szCs w:val="28"/>
          <w:lang w:val="en-US"/>
        </w:rPr>
      </w:pPr>
    </w:p>
    <w:p w:rsidR="00AA1A21" w:rsidRPr="00FC4AB6" w:rsidRDefault="00AA1A21" w:rsidP="00FC4AB6">
      <w:pPr>
        <w:spacing w:line="360" w:lineRule="auto"/>
        <w:rPr>
          <w:b/>
          <w:sz w:val="28"/>
          <w:szCs w:val="28"/>
          <w:lang w:val="en-US"/>
        </w:rPr>
      </w:pPr>
      <w:r w:rsidRPr="00FC4AB6">
        <w:rPr>
          <w:b/>
          <w:sz w:val="28"/>
          <w:szCs w:val="28"/>
          <w:lang w:val="en-US"/>
        </w:rPr>
        <w:t>Content</w:t>
      </w:r>
    </w:p>
    <w:p w:rsidR="00AA1A21" w:rsidRPr="00FC4AB6" w:rsidRDefault="00AA1A21" w:rsidP="00FC4AB6">
      <w:pPr>
        <w:spacing w:line="360" w:lineRule="auto"/>
        <w:rPr>
          <w:sz w:val="28"/>
          <w:szCs w:val="28"/>
          <w:lang w:val="en-US"/>
        </w:rPr>
      </w:pPr>
      <w:r w:rsidRPr="00FC4AB6">
        <w:rPr>
          <w:sz w:val="28"/>
          <w:szCs w:val="28"/>
          <w:lang w:val="en-US"/>
        </w:rPr>
        <w:t xml:space="preserve">1. Managerial decision making process </w:t>
      </w:r>
    </w:p>
    <w:p w:rsidR="00AA1A21" w:rsidRPr="00FC4AB6" w:rsidRDefault="00AA1A21" w:rsidP="00FC4AB6">
      <w:pPr>
        <w:spacing w:line="360" w:lineRule="auto"/>
        <w:rPr>
          <w:sz w:val="28"/>
          <w:szCs w:val="28"/>
          <w:lang w:val="en-US"/>
        </w:rPr>
      </w:pPr>
      <w:r w:rsidRPr="00FC4AB6">
        <w:rPr>
          <w:sz w:val="28"/>
          <w:szCs w:val="28"/>
          <w:lang w:val="en-US"/>
        </w:rPr>
        <w:t>2. Decision making under risk and uncertainty</w:t>
      </w:r>
    </w:p>
    <w:p w:rsidR="00AA1A21" w:rsidRPr="00FC4AB6" w:rsidRDefault="00AA1A21" w:rsidP="00FC4AB6">
      <w:pPr>
        <w:spacing w:line="360" w:lineRule="auto"/>
        <w:rPr>
          <w:sz w:val="28"/>
          <w:szCs w:val="28"/>
          <w:lang w:val="en-US"/>
        </w:rPr>
      </w:pPr>
      <w:r w:rsidRPr="00FC4AB6">
        <w:rPr>
          <w:sz w:val="28"/>
          <w:szCs w:val="28"/>
          <w:lang w:val="en-US"/>
        </w:rPr>
        <w:t>3. Decision tree approach</w:t>
      </w:r>
    </w:p>
    <w:p w:rsidR="00AA1A21" w:rsidRPr="00FC4AB6" w:rsidRDefault="00AA1A21" w:rsidP="00FC4AB6">
      <w:pPr>
        <w:spacing w:line="360" w:lineRule="auto"/>
        <w:rPr>
          <w:sz w:val="28"/>
          <w:szCs w:val="28"/>
          <w:lang w:val="en-US"/>
        </w:rPr>
      </w:pPr>
      <w:r w:rsidRPr="00FC4AB6">
        <w:rPr>
          <w:sz w:val="28"/>
          <w:szCs w:val="28"/>
          <w:lang w:val="en-US"/>
        </w:rPr>
        <w:t>4. Evaluating decision under risk and uncertainty</w:t>
      </w:r>
    </w:p>
    <w:p w:rsidR="00AA1A21" w:rsidRPr="00FC4AB6" w:rsidRDefault="00AA1A21" w:rsidP="00FC4AB6">
      <w:pPr>
        <w:spacing w:line="360" w:lineRule="auto"/>
        <w:rPr>
          <w:sz w:val="28"/>
          <w:szCs w:val="28"/>
          <w:lang w:val="en-US"/>
        </w:rPr>
      </w:pPr>
      <w:r w:rsidRPr="00FC4AB6">
        <w:rPr>
          <w:sz w:val="28"/>
          <w:szCs w:val="28"/>
          <w:lang w:val="en-US"/>
        </w:rPr>
        <w:t>5. Evaluating decision under risk and uncertainty with spreadsheets</w:t>
      </w:r>
    </w:p>
    <w:p w:rsidR="00AA1A21" w:rsidRPr="00FC4AB6" w:rsidRDefault="00AA1A21" w:rsidP="00FC4AB6">
      <w:pPr>
        <w:spacing w:line="360" w:lineRule="auto"/>
        <w:rPr>
          <w:b/>
          <w:sz w:val="28"/>
          <w:szCs w:val="28"/>
          <w:lang w:val="en-US"/>
        </w:rPr>
      </w:pPr>
      <w:r w:rsidRPr="00FC4AB6">
        <w:rPr>
          <w:b/>
          <w:sz w:val="28"/>
          <w:szCs w:val="28"/>
          <w:lang w:val="en-US"/>
        </w:rPr>
        <w:t xml:space="preserve"> </w:t>
      </w:r>
    </w:p>
    <w:p w:rsidR="00AA1A21" w:rsidRPr="00FC4AB6" w:rsidRDefault="00AA1A21" w:rsidP="00FC4AB6">
      <w:pPr>
        <w:spacing w:line="360" w:lineRule="auto"/>
        <w:ind w:firstLine="567"/>
        <w:rPr>
          <w:sz w:val="28"/>
          <w:szCs w:val="28"/>
          <w:lang w:val="en-US"/>
        </w:rPr>
      </w:pPr>
      <w:r w:rsidRPr="00FC4AB6">
        <w:rPr>
          <w:b/>
          <w:sz w:val="28"/>
          <w:szCs w:val="28"/>
          <w:lang w:val="en-US"/>
        </w:rPr>
        <w:t>1.</w:t>
      </w:r>
      <w:r w:rsidRPr="00FC4AB6">
        <w:rPr>
          <w:sz w:val="28"/>
          <w:szCs w:val="28"/>
          <w:lang w:val="en-US"/>
        </w:rPr>
        <w:t xml:space="preserve"> </w:t>
      </w:r>
      <w:r w:rsidRPr="00FC4AB6">
        <w:rPr>
          <w:b/>
          <w:sz w:val="28"/>
          <w:szCs w:val="28"/>
          <w:lang w:val="en-US"/>
        </w:rPr>
        <w:t>Managerial decision making process</w:t>
      </w:r>
    </w:p>
    <w:p w:rsidR="00AA1A21" w:rsidRPr="00FC4AB6" w:rsidRDefault="00AA1A21" w:rsidP="00FC4AB6">
      <w:pPr>
        <w:spacing w:line="360" w:lineRule="auto"/>
        <w:ind w:firstLine="567"/>
        <w:jc w:val="both"/>
        <w:rPr>
          <w:sz w:val="28"/>
          <w:szCs w:val="28"/>
          <w:lang w:val="en-US"/>
        </w:rPr>
      </w:pPr>
      <w:r w:rsidRPr="00FC4AB6">
        <w:rPr>
          <w:i/>
          <w:sz w:val="28"/>
          <w:szCs w:val="28"/>
          <w:lang w:val="en-US"/>
        </w:rPr>
        <w:t>Decision</w:t>
      </w:r>
      <w:r w:rsidRPr="00FC4AB6">
        <w:rPr>
          <w:sz w:val="28"/>
          <w:szCs w:val="28"/>
          <w:lang w:val="en-US"/>
        </w:rPr>
        <w:t xml:space="preserve"> is a choice whereby a manager comes to a conclusion about given circumstances/situation in the organization. It represents a course of behaviour or action about what one is expected to do or not to do.  </w:t>
      </w:r>
      <w:r w:rsidRPr="00FC4AB6">
        <w:rPr>
          <w:i/>
          <w:sz w:val="28"/>
          <w:szCs w:val="28"/>
          <w:lang w:val="en-US"/>
        </w:rPr>
        <w:t>Decision-making</w:t>
      </w:r>
      <w:r w:rsidRPr="00FC4AB6">
        <w:rPr>
          <w:sz w:val="28"/>
          <w:szCs w:val="28"/>
          <w:lang w:val="en-US"/>
        </w:rPr>
        <w:t xml:space="preserve"> may, therefore, be defined as a selection of one course of action from two or more alternative courses of action. Thus, it involves a choice-making activity and the choice determines our action or inaction. </w:t>
      </w:r>
    </w:p>
    <w:p w:rsidR="00AA1A21" w:rsidRPr="00FC4AB6" w:rsidRDefault="00AA1A21" w:rsidP="00FC4AB6">
      <w:pPr>
        <w:spacing w:line="360" w:lineRule="auto"/>
        <w:ind w:firstLine="567"/>
        <w:jc w:val="both"/>
        <w:rPr>
          <w:sz w:val="28"/>
          <w:szCs w:val="28"/>
          <w:lang w:val="en-US"/>
        </w:rPr>
      </w:pPr>
      <w:r w:rsidRPr="00FC4AB6">
        <w:rPr>
          <w:sz w:val="28"/>
          <w:szCs w:val="28"/>
          <w:lang w:val="en-US"/>
        </w:rPr>
        <w:t>The five steps involved in managerial decision making process are explained below:</w:t>
      </w:r>
    </w:p>
    <w:p w:rsidR="00AA1A21" w:rsidRPr="00FC4AB6" w:rsidRDefault="00AA1A21" w:rsidP="00FC4AB6">
      <w:pPr>
        <w:spacing w:line="360" w:lineRule="auto"/>
        <w:ind w:firstLine="567"/>
        <w:jc w:val="both"/>
        <w:rPr>
          <w:sz w:val="28"/>
          <w:szCs w:val="28"/>
          <w:lang w:val="en-US"/>
        </w:rPr>
      </w:pPr>
      <w:r w:rsidRPr="00FC4AB6">
        <w:rPr>
          <w:i/>
          <w:sz w:val="28"/>
          <w:szCs w:val="28"/>
          <w:lang w:val="en-US"/>
        </w:rPr>
        <w:t>1. Establishing the objective</w:t>
      </w:r>
      <w:r w:rsidRPr="00FC4AB6">
        <w:rPr>
          <w:sz w:val="28"/>
          <w:szCs w:val="28"/>
          <w:lang w:val="en-US"/>
        </w:rPr>
        <w:t>: the first step in the decision making process is to establish the objective of the business enterprise. The important objective of a private business enterprise is to maximize profits. However, a business firm may have some other objectives such as maximization of sales or growth of the company. But the objective of a public enterprise is normally not of maximization of profits but to follow benefit-cost criterion. According to this criterion, a public enterprise should evaluate all social costs and benefits when making a decision whether to build an airport, a power plant, a steel plant, etc.</w:t>
      </w:r>
    </w:p>
    <w:p w:rsidR="00AA1A21" w:rsidRPr="00FC4AB6" w:rsidRDefault="00AA1A21" w:rsidP="00FC4AB6">
      <w:pPr>
        <w:spacing w:line="360" w:lineRule="auto"/>
        <w:ind w:firstLine="567"/>
        <w:jc w:val="both"/>
        <w:rPr>
          <w:sz w:val="28"/>
          <w:szCs w:val="28"/>
          <w:lang w:val="en-US"/>
        </w:rPr>
      </w:pPr>
      <w:r w:rsidRPr="00FC4AB6">
        <w:rPr>
          <w:i/>
          <w:sz w:val="28"/>
          <w:szCs w:val="28"/>
          <w:lang w:val="en-US"/>
        </w:rPr>
        <w:t>2. Defining the problem</w:t>
      </w:r>
      <w:r w:rsidRPr="00FC4AB6">
        <w:rPr>
          <w:sz w:val="28"/>
          <w:szCs w:val="28"/>
          <w:lang w:val="en-US"/>
        </w:rPr>
        <w:t xml:space="preserve">: the second step in decision making process is one of defining or identifying the problem. Defining the nature of the problem is important because decision making is after all meant the solution of the problem. </w:t>
      </w:r>
      <w:r w:rsidRPr="00FC4AB6">
        <w:rPr>
          <w:i/>
          <w:sz w:val="28"/>
          <w:szCs w:val="28"/>
          <w:lang w:val="en-US"/>
        </w:rPr>
        <w:t>For instance</w:t>
      </w:r>
      <w:r w:rsidRPr="00FC4AB6">
        <w:rPr>
          <w:sz w:val="28"/>
          <w:szCs w:val="28"/>
          <w:lang w:val="en-US"/>
        </w:rPr>
        <w:t xml:space="preserve">, a cotton textile company may find that its profits are </w:t>
      </w:r>
      <w:r w:rsidRPr="00FC4AB6">
        <w:rPr>
          <w:sz w:val="28"/>
          <w:szCs w:val="28"/>
          <w:lang w:val="en-US"/>
        </w:rPr>
        <w:lastRenderedPageBreak/>
        <w:t>declining. It needs to be investigated what are the causes of the problem of decreasing profits: whether it is the wrong pricing policy, bad labour-management relations or the use of outdated technology which is causing the problem of declining profits. Once the source or reason for falling profits has been found, the problem has been identified and defined.</w:t>
      </w:r>
    </w:p>
    <w:p w:rsidR="00AA1A21" w:rsidRPr="00FC4AB6" w:rsidRDefault="00AA1A21" w:rsidP="00FC4AB6">
      <w:pPr>
        <w:spacing w:line="360" w:lineRule="auto"/>
        <w:ind w:firstLine="567"/>
        <w:jc w:val="both"/>
        <w:rPr>
          <w:sz w:val="28"/>
          <w:szCs w:val="28"/>
          <w:lang w:val="en-US"/>
        </w:rPr>
      </w:pPr>
      <w:r w:rsidRPr="00FC4AB6">
        <w:rPr>
          <w:i/>
          <w:sz w:val="28"/>
          <w:szCs w:val="28"/>
          <w:lang w:val="en-US"/>
        </w:rPr>
        <w:t>3. Identifying possible alternative solutions (alternative courses of action)</w:t>
      </w:r>
      <w:r w:rsidRPr="00FC4AB6">
        <w:rPr>
          <w:sz w:val="28"/>
          <w:szCs w:val="28"/>
          <w:lang w:val="en-US"/>
        </w:rPr>
        <w:t xml:space="preserve">: once the problem has been identified, the next step is to find out alternative solutions to the problem. This will require considering the variables that have an impact on the problem. In this way, relationship among the variables and with the problems has to be established. In regard to this, various assumptions can be developed which will become alternative courses for the solution of the problem. </w:t>
      </w:r>
      <w:r w:rsidRPr="00FC4AB6">
        <w:rPr>
          <w:i/>
          <w:sz w:val="28"/>
          <w:szCs w:val="28"/>
          <w:lang w:val="en-US"/>
        </w:rPr>
        <w:t>For example</w:t>
      </w:r>
      <w:r w:rsidRPr="00FC4AB6">
        <w:rPr>
          <w:sz w:val="28"/>
          <w:szCs w:val="28"/>
          <w:lang w:val="en-US"/>
        </w:rPr>
        <w:t>, in case of the problem mentioned above, if it is identified that the problem of declining profits is due to use of technologically inefficient and outdated machinery in production, then there are two possible solutions of the problem:</w:t>
      </w:r>
    </w:p>
    <w:p w:rsidR="00AA1A21" w:rsidRPr="00FC4AB6" w:rsidRDefault="00AA1A21" w:rsidP="00FC4AB6">
      <w:pPr>
        <w:spacing w:line="360" w:lineRule="auto"/>
        <w:ind w:firstLine="567"/>
        <w:rPr>
          <w:sz w:val="28"/>
          <w:szCs w:val="28"/>
          <w:lang w:val="en-US"/>
        </w:rPr>
      </w:pPr>
      <w:r w:rsidRPr="00FC4AB6">
        <w:rPr>
          <w:sz w:val="28"/>
          <w:szCs w:val="28"/>
          <w:lang w:val="en-US"/>
        </w:rPr>
        <w:t>- updating and replacing only the old machinery;</w:t>
      </w:r>
    </w:p>
    <w:p w:rsidR="00AA1A21" w:rsidRPr="00FC4AB6" w:rsidRDefault="00AA1A21" w:rsidP="00FC4AB6">
      <w:pPr>
        <w:spacing w:line="360" w:lineRule="auto"/>
        <w:ind w:firstLine="567"/>
        <w:rPr>
          <w:sz w:val="28"/>
          <w:szCs w:val="28"/>
          <w:lang w:val="en-US"/>
        </w:rPr>
      </w:pPr>
      <w:r w:rsidRPr="00FC4AB6">
        <w:rPr>
          <w:sz w:val="28"/>
          <w:szCs w:val="28"/>
          <w:lang w:val="en-US"/>
        </w:rPr>
        <w:t>- building entirely a new plant equipped with latest machinery.</w:t>
      </w:r>
    </w:p>
    <w:p w:rsidR="00AA1A21" w:rsidRPr="00FC4AB6" w:rsidRDefault="00AA1A21" w:rsidP="00FC4AB6">
      <w:pPr>
        <w:spacing w:line="360" w:lineRule="auto"/>
        <w:ind w:firstLine="567"/>
        <w:jc w:val="both"/>
        <w:rPr>
          <w:sz w:val="28"/>
          <w:szCs w:val="28"/>
          <w:lang w:val="en-US"/>
        </w:rPr>
      </w:pPr>
      <w:r w:rsidRPr="00FC4AB6">
        <w:rPr>
          <w:sz w:val="28"/>
          <w:szCs w:val="28"/>
          <w:lang w:val="en-US"/>
        </w:rPr>
        <w:t>The choice between these alternative courses of action depends on which will bring larger increase in profits.</w:t>
      </w:r>
    </w:p>
    <w:p w:rsidR="00AA1A21" w:rsidRPr="00FC4AB6" w:rsidRDefault="00AA1A21" w:rsidP="00FC4AB6">
      <w:pPr>
        <w:spacing w:line="360" w:lineRule="auto"/>
        <w:ind w:firstLine="567"/>
        <w:jc w:val="both"/>
        <w:rPr>
          <w:sz w:val="28"/>
          <w:szCs w:val="28"/>
          <w:lang w:val="en-US"/>
        </w:rPr>
      </w:pPr>
      <w:r w:rsidRPr="00FC4AB6">
        <w:rPr>
          <w:i/>
          <w:sz w:val="28"/>
          <w:szCs w:val="28"/>
          <w:lang w:val="en-US"/>
        </w:rPr>
        <w:t>4. Evaluating alternative courses of action</w:t>
      </w:r>
      <w:r w:rsidRPr="00FC4AB6">
        <w:rPr>
          <w:sz w:val="28"/>
          <w:szCs w:val="28"/>
          <w:lang w:val="en-US"/>
        </w:rPr>
        <w:t xml:space="preserve">: the next step in business decision making is to evaluate the alternative courses of action. This requires the collection and analysis of the relevant data. Some data will be available within the various departments of the firm itself, the other may be obtained from the industry and government. The data and information so obtained can be used to evaluate the outcome or results expected from each possible course of action. Methods such as sales analysis, break-even analysis, and cost-benefit analysis are used to arrive at the optimal course. The optimum solution will be one that helps to achieve the established objective of the firm. The course of action which is optimum will be actually chosen. It may be further noted that for the </w:t>
      </w:r>
      <w:r w:rsidRPr="00FC4AB6">
        <w:rPr>
          <w:sz w:val="28"/>
          <w:szCs w:val="28"/>
          <w:lang w:val="en-US"/>
        </w:rPr>
        <w:lastRenderedPageBreak/>
        <w:t>choice of an optimal solution to the problem, a manager works under certain constraints.</w:t>
      </w:r>
    </w:p>
    <w:p w:rsidR="00AA1A21" w:rsidRPr="00FC4AB6" w:rsidRDefault="00AA1A21" w:rsidP="00FC4AB6">
      <w:pPr>
        <w:spacing w:line="360" w:lineRule="auto"/>
        <w:ind w:firstLine="567"/>
        <w:jc w:val="both"/>
        <w:rPr>
          <w:sz w:val="28"/>
          <w:szCs w:val="28"/>
          <w:lang w:val="en-US"/>
        </w:rPr>
      </w:pPr>
      <w:r w:rsidRPr="00FC4AB6">
        <w:rPr>
          <w:sz w:val="28"/>
          <w:szCs w:val="28"/>
          <w:lang w:val="en-US"/>
        </w:rPr>
        <w:t>The constraints may be legal such as laws regarding pollution and disposal of harmful wastes; they may be financial (i.e. limited financial resources); they may relate to the availability of physical infrastructure and raw materials, and they may be technological in nature which set limits to the possible output to be produced per unit of time. The crucial role of a business manager is to determine optimal course of action and he has to make a decision under these constraints.</w:t>
      </w:r>
    </w:p>
    <w:p w:rsidR="00AA1A21" w:rsidRPr="00FC4AB6" w:rsidRDefault="00AA1A21" w:rsidP="00FC4AB6">
      <w:pPr>
        <w:spacing w:line="360" w:lineRule="auto"/>
        <w:ind w:firstLine="567"/>
        <w:jc w:val="both"/>
        <w:rPr>
          <w:sz w:val="28"/>
          <w:szCs w:val="28"/>
          <w:lang w:val="en-US"/>
        </w:rPr>
      </w:pPr>
      <w:r w:rsidRPr="00FC4AB6">
        <w:rPr>
          <w:i/>
          <w:sz w:val="28"/>
          <w:szCs w:val="28"/>
          <w:lang w:val="en-US"/>
        </w:rPr>
        <w:t>5. Implementing the decision</w:t>
      </w:r>
      <w:r w:rsidRPr="00FC4AB6">
        <w:rPr>
          <w:sz w:val="28"/>
          <w:szCs w:val="28"/>
          <w:lang w:val="en-US"/>
        </w:rPr>
        <w:t>: after the alternative courses of action have been evaluated and optimal course of action selected, the final step is to implement the decision. The implementation of the decision requires constant monitoring so that expected results from the optimal course of action are obtained. Thus, if it is found that expected results are not forthcoming due to the wrong implementation of the decision, then corrective measures should be taken.</w:t>
      </w:r>
    </w:p>
    <w:p w:rsidR="00AA1A21" w:rsidRPr="00FC4AB6" w:rsidRDefault="00832B43" w:rsidP="00FC4AB6">
      <w:pPr>
        <w:spacing w:line="360" w:lineRule="auto"/>
        <w:ind w:firstLine="567"/>
        <w:rPr>
          <w:sz w:val="28"/>
          <w:szCs w:val="28"/>
          <w:lang w:val="en-US"/>
        </w:rPr>
      </w:pPr>
      <w:r w:rsidRPr="00FC4AB6">
        <w:rPr>
          <w:noProof/>
          <w:sz w:val="28"/>
          <w:szCs w:val="28"/>
        </w:rPr>
        <w:pict>
          <v:group id="_x0000_s1026" style="position:absolute;left:0;text-align:left;margin-left:27pt;margin-top:10.2pt;width:459pt;height:290.9pt;z-index:251658240" coordorigin="1674,3807" coordsize="9180,4680">
            <v:shapetype id="_x0000_t202" coordsize="21600,21600" o:spt="202" path="m,l,21600r21600,l21600,xe">
              <v:stroke joinstyle="miter"/>
              <v:path gradientshapeok="t" o:connecttype="rect"/>
            </v:shapetype>
            <v:shape id="_x0000_s1027" type="#_x0000_t202" style="position:absolute;left:4374;top:3807;width:3060;height:540" fillcolor="#f9f">
              <v:textbox style="mso-next-textbox:#_x0000_s1027">
                <w:txbxContent>
                  <w:p w:rsidR="009800D4" w:rsidRPr="000B5F0A" w:rsidRDefault="009800D4" w:rsidP="000261F0">
                    <w:pPr>
                      <w:jc w:val="center"/>
                      <w:rPr>
                        <w:lang w:val="en-US"/>
                      </w:rPr>
                    </w:pPr>
                    <w:r w:rsidRPr="00DC5078">
                      <w:rPr>
                        <w:i/>
                        <w:lang w:val="en-US"/>
                      </w:rPr>
                      <w:t>Establishing</w:t>
                    </w:r>
                    <w:r>
                      <w:rPr>
                        <w:i/>
                        <w:lang w:val="en-US"/>
                      </w:rPr>
                      <w:t xml:space="preserve"> O</w:t>
                    </w:r>
                    <w:r w:rsidRPr="00DC5078">
                      <w:rPr>
                        <w:i/>
                        <w:lang w:val="en-US"/>
                      </w:rPr>
                      <w:t>bjective</w:t>
                    </w:r>
                  </w:p>
                </w:txbxContent>
              </v:textbox>
            </v:shape>
            <v:shape id="_x0000_s1028" type="#_x0000_t202" style="position:absolute;left:4374;top:4707;width:3060;height:540" fillcolor="#f9f">
              <v:textbox style="mso-next-textbox:#_x0000_s1028">
                <w:txbxContent>
                  <w:p w:rsidR="009800D4" w:rsidRPr="000B5F0A" w:rsidRDefault="009800D4" w:rsidP="000261F0">
                    <w:pPr>
                      <w:jc w:val="center"/>
                      <w:rPr>
                        <w:i/>
                        <w:lang w:val="en-US"/>
                      </w:rPr>
                    </w:pPr>
                    <w:r>
                      <w:rPr>
                        <w:i/>
                        <w:lang w:val="en-US"/>
                      </w:rPr>
                      <w:t>Defining the P</w:t>
                    </w:r>
                    <w:r w:rsidRPr="00DC5078">
                      <w:rPr>
                        <w:i/>
                        <w:lang w:val="en-US"/>
                      </w:rPr>
                      <w:t>roblem</w:t>
                    </w:r>
                  </w:p>
                </w:txbxContent>
              </v:textbox>
            </v:shape>
            <v:shape id="_x0000_s1029" type="#_x0000_t202" style="position:absolute;left:4194;top:5607;width:3600;height:720" fillcolor="#f9f">
              <v:textbox style="mso-next-textbox:#_x0000_s1029">
                <w:txbxContent>
                  <w:p w:rsidR="009800D4" w:rsidRPr="000B5F0A" w:rsidRDefault="009800D4" w:rsidP="000261F0">
                    <w:pPr>
                      <w:jc w:val="center"/>
                    </w:pPr>
                    <w:r w:rsidRPr="00DC5078">
                      <w:rPr>
                        <w:i/>
                        <w:lang w:val="en-US"/>
                      </w:rPr>
                      <w:t xml:space="preserve">Identifying </w:t>
                    </w:r>
                    <w:r>
                      <w:rPr>
                        <w:i/>
                        <w:lang w:val="en-US"/>
                      </w:rPr>
                      <w:t>P</w:t>
                    </w:r>
                    <w:r w:rsidRPr="00DC5078">
                      <w:rPr>
                        <w:i/>
                        <w:lang w:val="en-US"/>
                      </w:rPr>
                      <w:t xml:space="preserve">ossible </w:t>
                    </w:r>
                    <w:r>
                      <w:rPr>
                        <w:i/>
                        <w:lang w:val="en-US"/>
                      </w:rPr>
                      <w:t>A</w:t>
                    </w:r>
                    <w:r w:rsidRPr="00DC5078">
                      <w:rPr>
                        <w:i/>
                        <w:lang w:val="en-US"/>
                      </w:rPr>
                      <w:t xml:space="preserve">lternative </w:t>
                    </w:r>
                    <w:r>
                      <w:rPr>
                        <w:i/>
                        <w:lang w:val="en-US"/>
                      </w:rPr>
                      <w:t>C</w:t>
                    </w:r>
                    <w:r w:rsidRPr="00DC5078">
                      <w:rPr>
                        <w:i/>
                        <w:lang w:val="en-US"/>
                      </w:rPr>
                      <w:t xml:space="preserve">ourses of </w:t>
                    </w:r>
                    <w:r>
                      <w:rPr>
                        <w:i/>
                        <w:lang w:val="en-US"/>
                      </w:rPr>
                      <w:t>A</w:t>
                    </w:r>
                    <w:r w:rsidRPr="00DC5078">
                      <w:rPr>
                        <w:i/>
                        <w:lang w:val="en-US"/>
                      </w:rPr>
                      <w:t>ction</w:t>
                    </w:r>
                  </w:p>
                </w:txbxContent>
              </v:textbox>
            </v:shape>
            <v:shape id="_x0000_s1030" type="#_x0000_t202" style="position:absolute;left:4194;top:6687;width:3600;height:720" fillcolor="#f9f">
              <v:textbox style="mso-next-textbox:#_x0000_s1030">
                <w:txbxContent>
                  <w:p w:rsidR="009800D4" w:rsidRPr="000B5F0A" w:rsidRDefault="009800D4" w:rsidP="000261F0">
                    <w:pPr>
                      <w:jc w:val="center"/>
                    </w:pPr>
                    <w:r>
                      <w:rPr>
                        <w:i/>
                        <w:lang w:val="en-US"/>
                      </w:rPr>
                      <w:t>Evaluating</w:t>
                    </w:r>
                    <w:r w:rsidRPr="00DC5078">
                      <w:rPr>
                        <w:i/>
                        <w:lang w:val="en-US"/>
                      </w:rPr>
                      <w:t xml:space="preserve"> </w:t>
                    </w:r>
                    <w:r>
                      <w:rPr>
                        <w:i/>
                        <w:lang w:val="en-US"/>
                      </w:rPr>
                      <w:t>A</w:t>
                    </w:r>
                    <w:r w:rsidRPr="00DC5078">
                      <w:rPr>
                        <w:i/>
                        <w:lang w:val="en-US"/>
                      </w:rPr>
                      <w:t xml:space="preserve">lternative </w:t>
                    </w:r>
                    <w:r>
                      <w:rPr>
                        <w:i/>
                        <w:lang w:val="en-US"/>
                      </w:rPr>
                      <w:t>C</w:t>
                    </w:r>
                    <w:r w:rsidRPr="00DC5078">
                      <w:rPr>
                        <w:i/>
                        <w:lang w:val="en-US"/>
                      </w:rPr>
                      <w:t xml:space="preserve">ourses of </w:t>
                    </w:r>
                    <w:r>
                      <w:rPr>
                        <w:i/>
                        <w:lang w:val="en-US"/>
                      </w:rPr>
                      <w:t>A</w:t>
                    </w:r>
                    <w:r w:rsidRPr="00DC5078">
                      <w:rPr>
                        <w:i/>
                        <w:lang w:val="en-US"/>
                      </w:rPr>
                      <w:t>ction</w:t>
                    </w:r>
                    <w:r>
                      <w:rPr>
                        <w:i/>
                        <w:lang w:val="en-US"/>
                      </w:rPr>
                      <w:t xml:space="preserve"> ad Choosing the Best</w:t>
                    </w:r>
                  </w:p>
                </w:txbxContent>
              </v:textbox>
            </v:shape>
            <v:shape id="_x0000_s1031" type="#_x0000_t202" style="position:absolute;left:1674;top:6507;width:2160;height:1080" fillcolor="#ff9">
              <v:textbox style="mso-next-textbox:#_x0000_s1031">
                <w:txbxContent>
                  <w:p w:rsidR="009800D4" w:rsidRPr="000B5F0A" w:rsidRDefault="009800D4" w:rsidP="000261F0">
                    <w:pPr>
                      <w:jc w:val="center"/>
                    </w:pPr>
                    <w:r>
                      <w:rPr>
                        <w:i/>
                        <w:lang w:val="en-US"/>
                      </w:rPr>
                      <w:t xml:space="preserve">Considering Legal and Social Constraints </w:t>
                    </w:r>
                  </w:p>
                </w:txbxContent>
              </v:textbox>
            </v:shape>
            <v:shape id="_x0000_s1032" type="#_x0000_t202" style="position:absolute;left:8154;top:6507;width:2700;height:1260" fillcolor="#ff9">
              <v:textbox style="mso-next-textbox:#_x0000_s1032">
                <w:txbxContent>
                  <w:p w:rsidR="009800D4" w:rsidRPr="000B5F0A" w:rsidRDefault="009800D4" w:rsidP="000261F0">
                    <w:r>
                      <w:rPr>
                        <w:i/>
                        <w:lang w:val="en-US"/>
                      </w:rPr>
                      <w:t xml:space="preserve">Considering financial, technological, infrastructural and input constraints </w:t>
                    </w:r>
                  </w:p>
                </w:txbxContent>
              </v:textbox>
            </v:shape>
            <v:shape id="_x0000_s1033" type="#_x0000_t202" style="position:absolute;left:4374;top:7767;width:3240;height:720" fillcolor="#f9f">
              <v:textbox style="mso-next-textbox:#_x0000_s1033">
                <w:txbxContent>
                  <w:p w:rsidR="009800D4" w:rsidRPr="000B5F0A" w:rsidRDefault="009800D4" w:rsidP="000261F0">
                    <w:pPr>
                      <w:jc w:val="center"/>
                    </w:pPr>
                    <w:r>
                      <w:rPr>
                        <w:i/>
                        <w:lang w:val="en-US"/>
                      </w:rPr>
                      <w:t>Implementing and Monitoring the Decision</w:t>
                    </w:r>
                  </w:p>
                </w:txbxContent>
              </v:textbox>
            </v:shape>
            <v:line id="_x0000_s1034" style="position:absolute" from="5814,4347" to="5814,4707">
              <v:stroke endarrow="block"/>
            </v:line>
            <v:line id="_x0000_s1035" style="position:absolute" from="5814,5247" to="5814,5607">
              <v:stroke endarrow="block"/>
            </v:line>
            <v:line id="_x0000_s1036" style="position:absolute" from="5814,6327" to="5814,6687">
              <v:stroke endarrow="block"/>
            </v:line>
            <v:line id="_x0000_s1037" style="position:absolute" from="5814,7407" to="5814,7767">
              <v:stroke endarrow="block"/>
            </v:line>
            <v:line id="_x0000_s1038" style="position:absolute" from="7794,7047" to="8154,7047"/>
            <v:line id="_x0000_s1039" style="position:absolute;flip:x" from="3834,7047" to="4194,7047"/>
          </v:group>
        </w:pict>
      </w: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sz w:val="28"/>
          <w:szCs w:val="28"/>
          <w:lang w:val="en-US"/>
        </w:rPr>
      </w:pPr>
    </w:p>
    <w:p w:rsidR="00A61E20" w:rsidRDefault="00A61E20" w:rsidP="00FC4AB6">
      <w:pPr>
        <w:spacing w:line="360" w:lineRule="auto"/>
        <w:jc w:val="center"/>
        <w:rPr>
          <w:i/>
          <w:sz w:val="28"/>
          <w:szCs w:val="28"/>
          <w:lang w:val="en-US"/>
        </w:rPr>
      </w:pPr>
    </w:p>
    <w:p w:rsidR="00A61E20" w:rsidRDefault="00A61E20" w:rsidP="00FC4AB6">
      <w:pPr>
        <w:spacing w:line="360" w:lineRule="auto"/>
        <w:jc w:val="center"/>
        <w:rPr>
          <w:i/>
          <w:sz w:val="28"/>
          <w:szCs w:val="28"/>
          <w:lang w:val="en-US"/>
        </w:rPr>
      </w:pPr>
    </w:p>
    <w:p w:rsidR="00AA1A21" w:rsidRPr="00FC4AB6" w:rsidRDefault="00AA1A21" w:rsidP="00FC4AB6">
      <w:pPr>
        <w:spacing w:line="360" w:lineRule="auto"/>
        <w:jc w:val="center"/>
        <w:rPr>
          <w:sz w:val="28"/>
          <w:szCs w:val="28"/>
          <w:lang w:val="en-US"/>
        </w:rPr>
      </w:pPr>
      <w:r w:rsidRPr="00FC4AB6">
        <w:rPr>
          <w:i/>
          <w:sz w:val="28"/>
          <w:szCs w:val="28"/>
          <w:lang w:val="en-US"/>
        </w:rPr>
        <w:t>Figure 1</w:t>
      </w:r>
      <w:r w:rsidRPr="00FC4AB6">
        <w:rPr>
          <w:sz w:val="28"/>
          <w:szCs w:val="28"/>
          <w:lang w:val="en-US"/>
        </w:rPr>
        <w:t xml:space="preserve"> – Managerial decision making process</w:t>
      </w: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However, it should be noted that once a course of action is implemented to achieve the established objective, changes in it may become necessary from time to time in response to changes to conditions or firm’s operating environment on the basis of which decisions were taken.</w:t>
      </w: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jc w:val="both"/>
        <w:rPr>
          <w:b/>
          <w:sz w:val="28"/>
          <w:szCs w:val="28"/>
          <w:lang w:val="en-US"/>
        </w:rPr>
      </w:pPr>
      <w:r w:rsidRPr="00FC4AB6">
        <w:rPr>
          <w:b/>
          <w:sz w:val="28"/>
          <w:szCs w:val="28"/>
          <w:lang w:val="en-US"/>
        </w:rPr>
        <w:t>2. Decision making under risk and uncertainty</w:t>
      </w:r>
    </w:p>
    <w:p w:rsidR="00AA1A21" w:rsidRPr="00FC4AB6" w:rsidRDefault="00AA1A21" w:rsidP="00FC4AB6">
      <w:pPr>
        <w:spacing w:line="360" w:lineRule="auto"/>
        <w:ind w:firstLine="567"/>
        <w:jc w:val="both"/>
        <w:rPr>
          <w:sz w:val="28"/>
          <w:szCs w:val="28"/>
          <w:lang w:val="en-US"/>
        </w:rPr>
      </w:pPr>
      <w:r w:rsidRPr="00FC4AB6">
        <w:rPr>
          <w:i/>
          <w:sz w:val="28"/>
          <w:szCs w:val="28"/>
          <w:lang w:val="en-US"/>
        </w:rPr>
        <w:t xml:space="preserve">Decision making </w:t>
      </w:r>
      <w:r w:rsidRPr="00FC4AB6">
        <w:rPr>
          <w:sz w:val="28"/>
          <w:szCs w:val="28"/>
          <w:lang w:val="en-US"/>
        </w:rPr>
        <w:t>is a process of identifying problems and opportunities and choosing the best option among alternative courses of action for resolving them successfully. Usually, there are three different conditions under which decisions are made:</w:t>
      </w:r>
    </w:p>
    <w:p w:rsidR="00AA1A21" w:rsidRPr="00FC4AB6" w:rsidRDefault="00AA1A21" w:rsidP="00FC4AB6">
      <w:pPr>
        <w:spacing w:line="360" w:lineRule="auto"/>
        <w:ind w:firstLine="567"/>
        <w:jc w:val="both"/>
        <w:rPr>
          <w:sz w:val="28"/>
          <w:szCs w:val="28"/>
          <w:lang w:val="en-US"/>
        </w:rPr>
      </w:pPr>
      <w:r w:rsidRPr="00FC4AB6">
        <w:rPr>
          <w:i/>
          <w:sz w:val="28"/>
          <w:szCs w:val="28"/>
          <w:lang w:val="en-US"/>
        </w:rPr>
        <w:t>1. Certainty</w:t>
      </w:r>
      <w:r w:rsidRPr="00FC4AB6">
        <w:rPr>
          <w:sz w:val="28"/>
          <w:szCs w:val="28"/>
          <w:lang w:val="en-US"/>
        </w:rPr>
        <w:t>: Complete and accurate knowledge of outcome of each alternative. There is only one outcome for each alternative.</w:t>
      </w:r>
    </w:p>
    <w:p w:rsidR="00AA1A21" w:rsidRPr="00FC4AB6" w:rsidRDefault="00AA1A21" w:rsidP="00FC4AB6">
      <w:pPr>
        <w:spacing w:line="360" w:lineRule="auto"/>
        <w:ind w:firstLine="567"/>
        <w:jc w:val="both"/>
        <w:rPr>
          <w:sz w:val="28"/>
          <w:szCs w:val="28"/>
          <w:lang w:val="en-US"/>
        </w:rPr>
      </w:pPr>
      <w:r w:rsidRPr="00FC4AB6">
        <w:rPr>
          <w:i/>
          <w:sz w:val="28"/>
          <w:szCs w:val="28"/>
          <w:lang w:val="en-US"/>
        </w:rPr>
        <w:t>2. Risk</w:t>
      </w:r>
      <w:r w:rsidRPr="00FC4AB6">
        <w:rPr>
          <w:sz w:val="28"/>
          <w:szCs w:val="28"/>
          <w:lang w:val="en-US"/>
        </w:rPr>
        <w:t>: Multiple possible outcomes of each alternative can be identified and a probability of occurrence can be attached to each.</w:t>
      </w:r>
    </w:p>
    <w:p w:rsidR="00AA1A21" w:rsidRPr="00FC4AB6" w:rsidRDefault="00AA1A21" w:rsidP="00FC4AB6">
      <w:pPr>
        <w:spacing w:line="360" w:lineRule="auto"/>
        <w:ind w:firstLine="567"/>
        <w:jc w:val="both"/>
        <w:rPr>
          <w:sz w:val="28"/>
          <w:szCs w:val="28"/>
          <w:lang w:val="en-US"/>
        </w:rPr>
      </w:pPr>
      <w:r w:rsidRPr="00FC4AB6">
        <w:rPr>
          <w:i/>
          <w:sz w:val="28"/>
          <w:szCs w:val="28"/>
          <w:lang w:val="en-US"/>
        </w:rPr>
        <w:t>3. Uncertainty</w:t>
      </w:r>
      <w:r w:rsidRPr="00FC4AB6">
        <w:rPr>
          <w:sz w:val="28"/>
          <w:szCs w:val="28"/>
          <w:lang w:val="en-US"/>
        </w:rPr>
        <w:t>: Multiple outcomes for each alternative can be identified but there is no knowledge of the probability to be attached to each.</w:t>
      </w:r>
    </w:p>
    <w:p w:rsidR="00AA1A21" w:rsidRPr="00FC4AB6" w:rsidRDefault="00AA1A21" w:rsidP="00FC4AB6">
      <w:pPr>
        <w:spacing w:line="360" w:lineRule="auto"/>
        <w:ind w:firstLine="567"/>
        <w:jc w:val="both"/>
        <w:rPr>
          <w:sz w:val="28"/>
          <w:szCs w:val="28"/>
          <w:lang w:val="en-US"/>
        </w:rPr>
      </w:pPr>
      <w:r w:rsidRPr="00FC4AB6">
        <w:rPr>
          <w:sz w:val="28"/>
          <w:szCs w:val="28"/>
          <w:lang w:val="en-US"/>
        </w:rPr>
        <w:t>Let’s take a look at these conditions in details:</w:t>
      </w:r>
    </w:p>
    <w:p w:rsidR="00AA1A21" w:rsidRPr="00FC4AB6" w:rsidRDefault="00AA1A21" w:rsidP="00FC4AB6">
      <w:pPr>
        <w:spacing w:line="360" w:lineRule="auto"/>
        <w:ind w:firstLine="567"/>
        <w:jc w:val="both"/>
        <w:rPr>
          <w:sz w:val="28"/>
          <w:szCs w:val="28"/>
          <w:lang w:val="en-US"/>
        </w:rPr>
      </w:pPr>
      <w:r w:rsidRPr="00FC4AB6">
        <w:rPr>
          <w:i/>
          <w:sz w:val="28"/>
          <w:szCs w:val="28"/>
          <w:lang w:val="en-US"/>
        </w:rPr>
        <w:t>- Conditions under certainty</w:t>
      </w:r>
      <w:r w:rsidRPr="00FC4AB6">
        <w:rPr>
          <w:sz w:val="28"/>
          <w:szCs w:val="28"/>
          <w:lang w:val="en-US"/>
        </w:rPr>
        <w:t xml:space="preserve"> are which a decision maker has full and needed information to make a decision. The manager knows exactly what the outcome will be, as he/she has enough clarity about the situation and knows the resources, time available for decision-making, the nature of the problem itself, possible alternatives to resolve the problem, and undoubtedly clarify or certain with the result of alternatives. In most situations, the solutions are already available from the past experience and are appropriate for the problem at hand. The decision for restock food supply, </w:t>
      </w:r>
      <w:r w:rsidRPr="00FC4AB6">
        <w:rPr>
          <w:i/>
          <w:sz w:val="28"/>
          <w:szCs w:val="28"/>
          <w:lang w:val="en-US"/>
        </w:rPr>
        <w:t>for example</w:t>
      </w:r>
      <w:r w:rsidRPr="00FC4AB6">
        <w:rPr>
          <w:sz w:val="28"/>
          <w:szCs w:val="28"/>
          <w:lang w:val="en-US"/>
        </w:rPr>
        <w:t>, when the goods in stock fall below a determined level, is a decision making under circumstance of certainty.</w:t>
      </w:r>
    </w:p>
    <w:p w:rsidR="00AA1A21" w:rsidRPr="00FC4AB6" w:rsidRDefault="00AA1A21" w:rsidP="00FC4AB6">
      <w:pPr>
        <w:spacing w:line="360" w:lineRule="auto"/>
        <w:ind w:firstLine="567"/>
        <w:jc w:val="both"/>
        <w:rPr>
          <w:sz w:val="28"/>
          <w:szCs w:val="28"/>
          <w:lang w:val="en-US"/>
        </w:rPr>
      </w:pPr>
      <w:r w:rsidRPr="00FC4AB6">
        <w:rPr>
          <w:i/>
          <w:sz w:val="28"/>
          <w:szCs w:val="28"/>
          <w:lang w:val="en-US"/>
        </w:rPr>
        <w:t>Other example</w:t>
      </w:r>
      <w:r w:rsidRPr="00FC4AB6">
        <w:rPr>
          <w:sz w:val="28"/>
          <w:szCs w:val="28"/>
          <w:lang w:val="en-US"/>
        </w:rPr>
        <w:t>: if the optimization criterion is least cost and you are considering two different brands of a product, which appear to be equal in value to you, one costs 20% less than the other, then, all other things being equal, you will choose the less expensive brand.</w:t>
      </w: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 xml:space="preserve">- </w:t>
      </w:r>
      <w:r w:rsidRPr="00FC4AB6">
        <w:rPr>
          <w:i/>
          <w:sz w:val="28"/>
          <w:szCs w:val="28"/>
          <w:lang w:val="en-US"/>
        </w:rPr>
        <w:t xml:space="preserve">Conditions under risk </w:t>
      </w:r>
      <w:r w:rsidRPr="00FC4AB6">
        <w:rPr>
          <w:sz w:val="28"/>
          <w:szCs w:val="28"/>
          <w:lang w:val="en-US"/>
        </w:rPr>
        <w:t>provide probabilities regarding expected results for decision making alternatives, it is due to the nature of the future conditions that are not always know in advance and the managers face this condition more often in reality compared to conditions under certainty. Although some good information may be available, it is not enough to answer all questions about the outcomes. The manager could define the nature of the problem, possible alternatives, and the probability of each alternative leading to the desired results, but could not guarantee how each alternative may work.  Decision has clear-cut goals, but future outcomes associated with each alternative are subject to chance. Testing a nuclear leakage in Japan is a risky decision by Japanese Government, as the government didn’t know how wide the range of effecting area and the nuclear substance itself is a life threatening factor.</w:t>
      </w:r>
    </w:p>
    <w:p w:rsidR="00AA1A21" w:rsidRPr="00FC4AB6" w:rsidRDefault="00AA1A21" w:rsidP="00FC4AB6">
      <w:pPr>
        <w:spacing w:line="360" w:lineRule="auto"/>
        <w:ind w:firstLine="567"/>
        <w:jc w:val="both"/>
        <w:rPr>
          <w:sz w:val="28"/>
          <w:szCs w:val="28"/>
          <w:lang w:val="en-US"/>
        </w:rPr>
      </w:pPr>
      <w:r w:rsidRPr="00FC4AB6">
        <w:rPr>
          <w:i/>
          <w:sz w:val="28"/>
          <w:szCs w:val="28"/>
          <w:lang w:val="en-US"/>
        </w:rPr>
        <w:t>Other example</w:t>
      </w:r>
      <w:r w:rsidRPr="00FC4AB6">
        <w:rPr>
          <w:sz w:val="28"/>
          <w:szCs w:val="28"/>
          <w:lang w:val="en-US"/>
        </w:rPr>
        <w:t>: if you are faced with a choice between two actions one offering a 1% probability of a gain of $10000 and the other a 50% probability of a gain of $400, you as a rational decision maker will choose the second alternative because it has the higher expected value of $200 (400*0,5) as against $100 (10000*0,01) from the first alternative.</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 </w:t>
      </w:r>
      <w:r w:rsidRPr="00FC4AB6">
        <w:rPr>
          <w:i/>
          <w:sz w:val="28"/>
          <w:szCs w:val="28"/>
          <w:lang w:val="en-US"/>
        </w:rPr>
        <w:t xml:space="preserve">Conditions under uncertainty </w:t>
      </w:r>
      <w:r w:rsidRPr="00FC4AB6">
        <w:rPr>
          <w:sz w:val="28"/>
          <w:szCs w:val="28"/>
          <w:lang w:val="en-US"/>
        </w:rPr>
        <w:t xml:space="preserve">provide no or incomplete information, many unknowns and possibilities to predict expected results for decision making alternatives. Uncertainty is a situation where the current state of knowledge is such that the order or nature of things is unknown, the consequences, extent, or magnitude of circumstances, conditions, or events are unpredictable, and credible probabilities to possible outcomes cannot be assigned. The manager cannot even assign subjective probabilities to the likely outcomes of alternatives. The manager cannot predict with confidence what the outcomes of his actions will be. Managers may have to come up with creative approaches and alternatives to solve the problem. </w:t>
      </w:r>
      <w:r w:rsidRPr="00FC4AB6">
        <w:rPr>
          <w:i/>
          <w:sz w:val="28"/>
          <w:szCs w:val="28"/>
          <w:lang w:val="en-US"/>
        </w:rPr>
        <w:t>Decision making under uncertainty</w:t>
      </w:r>
      <w:r w:rsidRPr="00FC4AB6">
        <w:rPr>
          <w:sz w:val="28"/>
          <w:szCs w:val="28"/>
          <w:lang w:val="en-US"/>
        </w:rPr>
        <w:t xml:space="preserve"> means that the alternatives are evaluated for different scenarios. </w:t>
      </w:r>
      <w:r w:rsidRPr="00FC4AB6">
        <w:rPr>
          <w:i/>
          <w:sz w:val="28"/>
          <w:szCs w:val="28"/>
          <w:lang w:val="en-US"/>
        </w:rPr>
        <w:t>For example</w:t>
      </w:r>
      <w:r w:rsidRPr="00FC4AB6">
        <w:rPr>
          <w:sz w:val="28"/>
          <w:szCs w:val="28"/>
          <w:lang w:val="en-US"/>
        </w:rPr>
        <w:t xml:space="preserve">, one could assess the benefit of a public transportation system for the four scenarios: 1) </w:t>
      </w:r>
      <w:r w:rsidRPr="00FC4AB6">
        <w:rPr>
          <w:sz w:val="28"/>
          <w:szCs w:val="28"/>
          <w:lang w:val="en-US"/>
        </w:rPr>
        <w:lastRenderedPageBreak/>
        <w:t xml:space="preserve">high demand and strong economy; 2) low demand and strong economy; 3) high demand and weak economy; 4) low demand and weak economy. </w:t>
      </w:r>
    </w:p>
    <w:p w:rsidR="00AA1A21" w:rsidRPr="00FC4AB6" w:rsidRDefault="00AA1A21" w:rsidP="00FC4AB6">
      <w:pPr>
        <w:spacing w:line="360" w:lineRule="auto"/>
        <w:ind w:firstLine="567"/>
        <w:jc w:val="both"/>
        <w:rPr>
          <w:sz w:val="28"/>
          <w:szCs w:val="28"/>
          <w:lang w:val="en-US"/>
        </w:rPr>
      </w:pPr>
      <w:r w:rsidRPr="00FC4AB6">
        <w:rPr>
          <w:sz w:val="28"/>
          <w:szCs w:val="28"/>
          <w:lang w:val="en-US"/>
        </w:rPr>
        <w:t>Uncertainty also can be classified as:</w:t>
      </w:r>
    </w:p>
    <w:p w:rsidR="00AA1A21" w:rsidRPr="00FC4AB6" w:rsidRDefault="00AA1A21" w:rsidP="00FC4AB6">
      <w:pPr>
        <w:spacing w:line="360" w:lineRule="auto"/>
        <w:ind w:firstLine="567"/>
        <w:jc w:val="both"/>
        <w:rPr>
          <w:sz w:val="28"/>
          <w:szCs w:val="28"/>
          <w:lang w:val="en-US"/>
        </w:rPr>
      </w:pPr>
      <w:r w:rsidRPr="00FC4AB6">
        <w:rPr>
          <w:i/>
          <w:sz w:val="28"/>
          <w:szCs w:val="28"/>
          <w:lang w:val="en-US"/>
        </w:rPr>
        <w:t>Complete uncertainty</w:t>
      </w:r>
      <w:r w:rsidRPr="00FC4AB6">
        <w:rPr>
          <w:sz w:val="28"/>
          <w:szCs w:val="28"/>
          <w:lang w:val="en-US"/>
        </w:rPr>
        <w:t xml:space="preserve"> means that a manager don’t have enough data to quantify the chance of occurrence of the different states and resulting scenarios. </w:t>
      </w:r>
    </w:p>
    <w:p w:rsidR="00AA1A21" w:rsidRPr="00FC4AB6" w:rsidRDefault="00AA1A21" w:rsidP="00FC4AB6">
      <w:pPr>
        <w:spacing w:line="360" w:lineRule="auto"/>
        <w:ind w:firstLine="567"/>
        <w:jc w:val="both"/>
        <w:rPr>
          <w:sz w:val="28"/>
          <w:szCs w:val="28"/>
          <w:lang w:val="en-US"/>
        </w:rPr>
      </w:pPr>
      <w:r w:rsidRPr="00FC4AB6">
        <w:rPr>
          <w:i/>
          <w:sz w:val="28"/>
          <w:szCs w:val="28"/>
          <w:lang w:val="en-US"/>
        </w:rPr>
        <w:t>Informed uncertainty</w:t>
      </w:r>
      <w:r w:rsidRPr="00FC4AB6">
        <w:rPr>
          <w:sz w:val="28"/>
          <w:szCs w:val="28"/>
          <w:lang w:val="en-US"/>
        </w:rPr>
        <w:t xml:space="preserve"> refers to situations where the managers do have enough data to quantify the chance of occurrence of the different states and resulting scenarios.</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r w:rsidRPr="00FC4AB6">
        <w:rPr>
          <w:b/>
          <w:sz w:val="28"/>
          <w:szCs w:val="28"/>
          <w:lang w:val="en-US"/>
        </w:rPr>
        <w:t>3. Decision tree approach</w:t>
      </w:r>
    </w:p>
    <w:p w:rsidR="00AA1A21" w:rsidRPr="00FC4AB6" w:rsidRDefault="00AA1A21" w:rsidP="00FC4AB6">
      <w:pPr>
        <w:spacing w:line="360" w:lineRule="auto"/>
        <w:ind w:firstLine="567"/>
        <w:jc w:val="both"/>
        <w:rPr>
          <w:sz w:val="28"/>
          <w:szCs w:val="28"/>
          <w:lang w:val="en-US"/>
        </w:rPr>
      </w:pPr>
      <w:r w:rsidRPr="00FC4AB6">
        <w:rPr>
          <w:i/>
          <w:sz w:val="28"/>
          <w:szCs w:val="28"/>
          <w:lang w:val="en-US"/>
        </w:rPr>
        <w:t>Decision tree</w:t>
      </w:r>
      <w:r w:rsidRPr="00FC4AB6">
        <w:rPr>
          <w:sz w:val="28"/>
          <w:szCs w:val="28"/>
          <w:lang w:val="en-US"/>
        </w:rPr>
        <w:t xml:space="preserve"> is a very specific type of probability tree that enables a manager to make a decision about some kind of process. There are three broad areas usually displayed in a tree:</w:t>
      </w:r>
    </w:p>
    <w:p w:rsidR="00AA1A21" w:rsidRPr="00FC4AB6" w:rsidRDefault="00AA1A21" w:rsidP="00FC4AB6">
      <w:pPr>
        <w:spacing w:line="360" w:lineRule="auto"/>
        <w:ind w:firstLine="567"/>
        <w:jc w:val="both"/>
        <w:rPr>
          <w:sz w:val="28"/>
          <w:szCs w:val="28"/>
          <w:lang w:val="en-US"/>
        </w:rPr>
      </w:pPr>
      <w:r w:rsidRPr="00FC4AB6">
        <w:rPr>
          <w:i/>
          <w:sz w:val="28"/>
          <w:szCs w:val="28"/>
          <w:lang w:val="en-US"/>
        </w:rPr>
        <w:t>- Decision</w:t>
      </w:r>
      <w:r w:rsidRPr="00FC4AB6">
        <w:rPr>
          <w:sz w:val="28"/>
          <w:szCs w:val="28"/>
          <w:lang w:val="en-US"/>
        </w:rPr>
        <w:t>: displayed as a square node (box) with two or more arcs (called “decision branches”) pointing to the options. A box is used to show a choice that the manager has to make.</w:t>
      </w:r>
    </w:p>
    <w:p w:rsidR="00AA1A21" w:rsidRPr="00FC4AB6" w:rsidRDefault="00AA1A21" w:rsidP="00FC4AB6">
      <w:pPr>
        <w:spacing w:line="360" w:lineRule="auto"/>
        <w:ind w:firstLine="567"/>
        <w:jc w:val="both"/>
        <w:rPr>
          <w:sz w:val="28"/>
          <w:szCs w:val="28"/>
          <w:lang w:val="en-US"/>
        </w:rPr>
      </w:pPr>
      <w:r w:rsidRPr="00FC4AB6">
        <w:rPr>
          <w:i/>
          <w:sz w:val="28"/>
          <w:szCs w:val="28"/>
          <w:lang w:val="en-US"/>
        </w:rPr>
        <w:t>- Event sequence</w:t>
      </w:r>
      <w:r w:rsidRPr="00FC4AB6">
        <w:rPr>
          <w:sz w:val="28"/>
          <w:szCs w:val="28"/>
          <w:lang w:val="en-US"/>
        </w:rPr>
        <w:t>: displayed as a circle node with two or more arcs pointing out the events. Probabilities may be displayed with the circle nodes, which are sometimes called “chance nodes”. A circle is used to show that a probability outcome will occur.</w:t>
      </w:r>
    </w:p>
    <w:p w:rsidR="00AA1A21" w:rsidRPr="00FC4AB6" w:rsidRDefault="00AA1A21" w:rsidP="00FC4AB6">
      <w:pPr>
        <w:spacing w:line="360" w:lineRule="auto"/>
        <w:ind w:firstLine="567"/>
        <w:jc w:val="both"/>
        <w:rPr>
          <w:sz w:val="28"/>
          <w:szCs w:val="28"/>
          <w:lang w:val="en-US"/>
        </w:rPr>
      </w:pPr>
      <w:r w:rsidRPr="00FC4AB6">
        <w:rPr>
          <w:i/>
          <w:sz w:val="28"/>
          <w:szCs w:val="28"/>
          <w:lang w:val="en-US"/>
        </w:rPr>
        <w:t>- Consequences</w:t>
      </w:r>
      <w:r w:rsidRPr="00FC4AB6">
        <w:rPr>
          <w:sz w:val="28"/>
          <w:szCs w:val="28"/>
          <w:lang w:val="en-US"/>
        </w:rPr>
        <w:t>: the costs or utilities associated with different pathways of the decision tree. The end point is called a “Terminal” and is represented by a triangle or bar on a computer. Lines connect outcomes to their choice or probability outcome.</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The main </w:t>
      </w:r>
      <w:r w:rsidRPr="00FC4AB6">
        <w:rPr>
          <w:i/>
          <w:sz w:val="28"/>
          <w:szCs w:val="28"/>
          <w:lang w:val="en-US"/>
        </w:rPr>
        <w:t>advantages of decision tree</w:t>
      </w:r>
      <w:r w:rsidRPr="00FC4AB6">
        <w:rPr>
          <w:sz w:val="28"/>
          <w:szCs w:val="28"/>
          <w:lang w:val="en-US"/>
        </w:rPr>
        <w:t xml:space="preserve"> are the following:</w:t>
      </w:r>
    </w:p>
    <w:p w:rsidR="00AA1A21" w:rsidRPr="00FC4AB6" w:rsidRDefault="00AA1A21" w:rsidP="00FC4AB6">
      <w:pPr>
        <w:spacing w:line="360" w:lineRule="auto"/>
        <w:ind w:firstLine="567"/>
        <w:jc w:val="both"/>
        <w:rPr>
          <w:sz w:val="28"/>
          <w:szCs w:val="28"/>
          <w:lang w:val="en-US"/>
        </w:rPr>
      </w:pPr>
      <w:r w:rsidRPr="00FC4AB6">
        <w:rPr>
          <w:i/>
          <w:sz w:val="28"/>
          <w:szCs w:val="28"/>
          <w:lang w:val="en-US"/>
        </w:rPr>
        <w:t xml:space="preserve">- </w:t>
      </w:r>
      <w:r w:rsidRPr="00FC4AB6">
        <w:rPr>
          <w:sz w:val="28"/>
          <w:szCs w:val="28"/>
          <w:lang w:val="en-US"/>
        </w:rPr>
        <w:t xml:space="preserve">Easy to understand: Decision tree output is very easy to understand even for people from non-analytical background. It does not require any statistical knowledge to read and interpret them. </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 Useful in data exploration: Decision tree is one of the fastest ways to identify most significant variables and relation between two or more variables. </w:t>
      </w:r>
      <w:r w:rsidRPr="00FC4AB6">
        <w:rPr>
          <w:sz w:val="28"/>
          <w:szCs w:val="28"/>
          <w:lang w:val="en-US"/>
        </w:rPr>
        <w:lastRenderedPageBreak/>
        <w:t>With the help of decision trees, we can create new variables / features that have better power to predict target variable.</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Less data cleaning required: It requires less data cleaning compared to some other modeling techniques.</w:t>
      </w:r>
    </w:p>
    <w:p w:rsidR="00AA1A21" w:rsidRPr="00FC4AB6" w:rsidRDefault="00AA1A21" w:rsidP="00FC4AB6">
      <w:pPr>
        <w:spacing w:line="360" w:lineRule="auto"/>
        <w:ind w:firstLine="567"/>
        <w:jc w:val="both"/>
        <w:rPr>
          <w:sz w:val="28"/>
          <w:szCs w:val="28"/>
          <w:lang w:val="en-US"/>
        </w:rPr>
      </w:pPr>
      <w:r w:rsidRPr="00FC4AB6">
        <w:rPr>
          <w:sz w:val="28"/>
          <w:szCs w:val="28"/>
          <w:lang w:val="en-US"/>
        </w:rPr>
        <w:t>- Data type is not a constraint: It can handle both numerical and categorical variables.</w:t>
      </w:r>
    </w:p>
    <w:p w:rsidR="00AA1A21" w:rsidRPr="00FC4AB6" w:rsidRDefault="00AA1A21" w:rsidP="00FC4AB6">
      <w:pPr>
        <w:spacing w:line="360" w:lineRule="auto"/>
        <w:ind w:firstLine="567"/>
        <w:jc w:val="both"/>
        <w:rPr>
          <w:sz w:val="28"/>
          <w:szCs w:val="28"/>
          <w:lang w:val="en-US"/>
        </w:rPr>
      </w:pPr>
      <w:r w:rsidRPr="00FC4AB6">
        <w:rPr>
          <w:sz w:val="28"/>
          <w:szCs w:val="28"/>
          <w:lang w:val="en-US"/>
        </w:rPr>
        <w:t>- Decision tree can be used with other decision techniques.</w:t>
      </w:r>
    </w:p>
    <w:p w:rsidR="00AA1A21" w:rsidRPr="00FC4AB6" w:rsidRDefault="00AA1A21" w:rsidP="00FC4AB6">
      <w:pPr>
        <w:spacing w:line="360" w:lineRule="auto"/>
        <w:ind w:firstLine="567"/>
        <w:jc w:val="both"/>
        <w:rPr>
          <w:sz w:val="28"/>
          <w:szCs w:val="28"/>
          <w:lang w:val="en-US"/>
        </w:rPr>
      </w:pPr>
      <w:r w:rsidRPr="00FC4AB6">
        <w:rPr>
          <w:sz w:val="28"/>
          <w:szCs w:val="28"/>
          <w:lang w:val="en-US"/>
        </w:rPr>
        <w:t>- Risks are not ignored because decision trees consider negative outcomes as well.</w:t>
      </w:r>
    </w:p>
    <w:p w:rsidR="00AA1A21" w:rsidRPr="00FC4AB6" w:rsidRDefault="00AA1A21" w:rsidP="00FC4AB6">
      <w:pPr>
        <w:spacing w:line="360" w:lineRule="auto"/>
        <w:ind w:firstLine="567"/>
        <w:jc w:val="both"/>
        <w:rPr>
          <w:sz w:val="28"/>
          <w:szCs w:val="28"/>
          <w:lang w:val="en-US"/>
        </w:rPr>
      </w:pPr>
      <w:r w:rsidRPr="00FC4AB6">
        <w:rPr>
          <w:sz w:val="28"/>
          <w:szCs w:val="28"/>
          <w:lang w:val="en-US"/>
        </w:rPr>
        <w:t>- The probability of each outcome occurring is an advantage and makes calculations easier.</w:t>
      </w:r>
    </w:p>
    <w:p w:rsidR="00AA1A21" w:rsidRPr="00FC4AB6" w:rsidRDefault="00AA1A21" w:rsidP="00FC4AB6">
      <w:pPr>
        <w:spacing w:line="360" w:lineRule="auto"/>
        <w:ind w:firstLine="567"/>
        <w:jc w:val="both"/>
        <w:rPr>
          <w:i/>
          <w:sz w:val="28"/>
          <w:szCs w:val="28"/>
          <w:lang w:val="en-US"/>
        </w:rPr>
      </w:pPr>
      <w:r w:rsidRPr="00FC4AB6">
        <w:rPr>
          <w:sz w:val="28"/>
          <w:szCs w:val="28"/>
          <w:lang w:val="en-US"/>
        </w:rPr>
        <w:t>- Decision trees take into consideration the costs of the decision as well.</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The main </w:t>
      </w:r>
      <w:r w:rsidRPr="00FC4AB6">
        <w:rPr>
          <w:i/>
          <w:sz w:val="28"/>
          <w:szCs w:val="28"/>
          <w:lang w:val="en-US"/>
        </w:rPr>
        <w:t>disadvantages of decision tree</w:t>
      </w:r>
      <w:r w:rsidRPr="00FC4AB6">
        <w:rPr>
          <w:sz w:val="28"/>
          <w:szCs w:val="28"/>
          <w:lang w:val="en-US"/>
        </w:rPr>
        <w:t xml:space="preserve"> are the following:</w:t>
      </w:r>
    </w:p>
    <w:p w:rsidR="00AA1A21" w:rsidRPr="00FC4AB6" w:rsidRDefault="00AA1A21" w:rsidP="00FC4AB6">
      <w:pPr>
        <w:spacing w:line="360" w:lineRule="auto"/>
        <w:ind w:firstLine="567"/>
        <w:jc w:val="both"/>
        <w:rPr>
          <w:sz w:val="28"/>
          <w:szCs w:val="28"/>
          <w:lang w:val="en-US"/>
        </w:rPr>
      </w:pPr>
      <w:r w:rsidRPr="00FC4AB6">
        <w:rPr>
          <w:sz w:val="28"/>
          <w:szCs w:val="28"/>
          <w:lang w:val="en-US"/>
        </w:rPr>
        <w:t>- the external business environment is not taken into consideration when drawing decision trees;</w:t>
      </w:r>
    </w:p>
    <w:p w:rsidR="00AA1A21" w:rsidRPr="00FC4AB6" w:rsidRDefault="00AA1A21" w:rsidP="00FC4AB6">
      <w:pPr>
        <w:spacing w:line="360" w:lineRule="auto"/>
        <w:ind w:firstLine="567"/>
        <w:jc w:val="both"/>
        <w:rPr>
          <w:sz w:val="28"/>
          <w:szCs w:val="28"/>
          <w:lang w:val="en-US"/>
        </w:rPr>
      </w:pPr>
      <w:r w:rsidRPr="00FC4AB6">
        <w:rPr>
          <w:sz w:val="28"/>
          <w:szCs w:val="28"/>
          <w:lang w:val="en-US"/>
        </w:rPr>
        <w:t>- the diagram only helps in calculation but not reduction of risks in decision making;</w:t>
      </w:r>
    </w:p>
    <w:p w:rsidR="00AA1A21" w:rsidRPr="00FC4AB6" w:rsidRDefault="00AA1A21" w:rsidP="00FC4AB6">
      <w:pPr>
        <w:spacing w:line="360" w:lineRule="auto"/>
        <w:ind w:firstLine="567"/>
        <w:jc w:val="both"/>
        <w:rPr>
          <w:sz w:val="28"/>
          <w:szCs w:val="28"/>
          <w:lang w:val="en-US"/>
        </w:rPr>
      </w:pPr>
      <w:r w:rsidRPr="00FC4AB6">
        <w:rPr>
          <w:sz w:val="28"/>
          <w:szCs w:val="28"/>
          <w:lang w:val="en-US"/>
        </w:rPr>
        <w:t>- the estimated probabilities might not always be meaningful since forecasting errors may occur;</w:t>
      </w:r>
    </w:p>
    <w:p w:rsidR="00AA1A21" w:rsidRPr="00FC4AB6" w:rsidRDefault="00AA1A21" w:rsidP="00FC4AB6">
      <w:pPr>
        <w:spacing w:line="360" w:lineRule="auto"/>
        <w:ind w:firstLine="567"/>
        <w:jc w:val="both"/>
        <w:rPr>
          <w:sz w:val="28"/>
          <w:szCs w:val="28"/>
          <w:lang w:val="en-US"/>
        </w:rPr>
      </w:pPr>
      <w:r w:rsidRPr="00FC4AB6">
        <w:rPr>
          <w:sz w:val="28"/>
          <w:szCs w:val="28"/>
          <w:lang w:val="en-US"/>
        </w:rPr>
        <w:t>- decision trees are numerical/quantitative in nature and ignore qualitative data.</w:t>
      </w:r>
    </w:p>
    <w:p w:rsidR="00AA1A21" w:rsidRPr="00FC4AB6" w:rsidRDefault="00AA1A21" w:rsidP="00FC4AB6">
      <w:pPr>
        <w:spacing w:line="360" w:lineRule="auto"/>
        <w:ind w:firstLine="567"/>
        <w:jc w:val="both"/>
        <w:rPr>
          <w:sz w:val="28"/>
          <w:szCs w:val="28"/>
          <w:lang w:val="en-US"/>
        </w:rPr>
      </w:pPr>
      <w:r w:rsidRPr="00FC4AB6">
        <w:rPr>
          <w:i/>
          <w:sz w:val="28"/>
          <w:szCs w:val="28"/>
          <w:u w:val="single"/>
          <w:lang w:val="en-US"/>
        </w:rPr>
        <w:t>Decision Trees Example</w:t>
      </w:r>
      <w:r w:rsidRPr="00FC4AB6">
        <w:rPr>
          <w:sz w:val="28"/>
          <w:szCs w:val="28"/>
          <w:lang w:val="en-US"/>
        </w:rPr>
        <w:t>: suppose an organization is using a legacy software. Some influential stakeholders believe that by upgrading this software your organization can save millions, while others feel that staying with the legacy software is the safest option, even though it is not meeting the current company needs. The stakeholders supporting the upgrade of the software are further split into two factions: those that support buying the new software and those that support building the new software. By exploring all possibilities and consequences, a manager can quantify the decisions and convince stakeholders. This is known as Decision Tree Analysis.</w:t>
      </w: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In this scenario, you can either:</w:t>
      </w:r>
    </w:p>
    <w:p w:rsidR="00AA1A21" w:rsidRPr="00FC4AB6" w:rsidRDefault="00AA1A21" w:rsidP="00FC4AB6">
      <w:pPr>
        <w:spacing w:line="360" w:lineRule="auto"/>
        <w:ind w:firstLine="567"/>
        <w:jc w:val="both"/>
        <w:rPr>
          <w:sz w:val="28"/>
          <w:szCs w:val="28"/>
          <w:lang w:val="en-US"/>
        </w:rPr>
      </w:pPr>
      <w:r w:rsidRPr="00FC4AB6">
        <w:rPr>
          <w:i/>
          <w:sz w:val="28"/>
          <w:szCs w:val="28"/>
          <w:lang w:val="en-US"/>
        </w:rPr>
        <w:t>- Build the new software:</w:t>
      </w:r>
      <w:r w:rsidRPr="00FC4AB6">
        <w:rPr>
          <w:sz w:val="28"/>
          <w:szCs w:val="28"/>
          <w:lang w:val="en-US"/>
        </w:rPr>
        <w:t xml:space="preserve"> To build the new software, the associated cost is $500000.</w:t>
      </w:r>
    </w:p>
    <w:p w:rsidR="00AA1A21" w:rsidRPr="00FC4AB6" w:rsidRDefault="00AA1A21" w:rsidP="00FC4AB6">
      <w:pPr>
        <w:spacing w:line="360" w:lineRule="auto"/>
        <w:ind w:firstLine="567"/>
        <w:jc w:val="both"/>
        <w:rPr>
          <w:sz w:val="28"/>
          <w:szCs w:val="28"/>
          <w:lang w:val="en-US"/>
        </w:rPr>
      </w:pPr>
      <w:r w:rsidRPr="00FC4AB6">
        <w:rPr>
          <w:i/>
          <w:sz w:val="28"/>
          <w:szCs w:val="28"/>
          <w:lang w:val="en-US"/>
        </w:rPr>
        <w:t>- Buy the new software:</w:t>
      </w:r>
      <w:r w:rsidRPr="00FC4AB6">
        <w:rPr>
          <w:sz w:val="28"/>
          <w:szCs w:val="28"/>
          <w:lang w:val="en-US"/>
        </w:rPr>
        <w:t xml:space="preserve"> To buy the new software, the associated cost is $750000.</w:t>
      </w:r>
    </w:p>
    <w:p w:rsidR="00AA1A21" w:rsidRPr="00FC4AB6" w:rsidRDefault="00AA1A21" w:rsidP="00FC4AB6">
      <w:pPr>
        <w:spacing w:line="360" w:lineRule="auto"/>
        <w:ind w:firstLine="567"/>
        <w:jc w:val="both"/>
        <w:rPr>
          <w:sz w:val="28"/>
          <w:szCs w:val="28"/>
          <w:lang w:val="en-US"/>
        </w:rPr>
      </w:pPr>
      <w:r w:rsidRPr="00FC4AB6">
        <w:rPr>
          <w:i/>
          <w:sz w:val="28"/>
          <w:szCs w:val="28"/>
          <w:lang w:val="en-US"/>
        </w:rPr>
        <w:t>- Stay with the legacy software:</w:t>
      </w:r>
      <w:r w:rsidRPr="00FC4AB6">
        <w:rPr>
          <w:sz w:val="28"/>
          <w:szCs w:val="28"/>
          <w:lang w:val="en-US"/>
        </w:rPr>
        <w:t xml:space="preserve"> If the company decides to stay with the legacy software, the associated cost is mainly maintenance and will amount to $100 000.</w:t>
      </w:r>
    </w:p>
    <w:p w:rsidR="00AA1A21" w:rsidRPr="00FC4AB6" w:rsidRDefault="00AA1A21" w:rsidP="00FC4AB6">
      <w:pPr>
        <w:spacing w:line="360" w:lineRule="auto"/>
        <w:ind w:firstLine="567"/>
        <w:jc w:val="both"/>
        <w:rPr>
          <w:sz w:val="28"/>
          <w:szCs w:val="28"/>
          <w:lang w:val="en-US"/>
        </w:rPr>
      </w:pPr>
      <w:r w:rsidRPr="00FC4AB6">
        <w:rPr>
          <w:sz w:val="28"/>
          <w:szCs w:val="28"/>
          <w:lang w:val="en-US"/>
        </w:rPr>
        <w:t>Looking at the options listed above, you can start building the decision trees as shown in the diagram (</w:t>
      </w:r>
      <w:r w:rsidRPr="00FC4AB6">
        <w:rPr>
          <w:i/>
          <w:sz w:val="28"/>
          <w:szCs w:val="28"/>
          <w:lang w:val="en-US"/>
        </w:rPr>
        <w:t>figure 2</w:t>
      </w:r>
      <w:r w:rsidRPr="00FC4AB6">
        <w:rPr>
          <w:sz w:val="28"/>
          <w:szCs w:val="28"/>
          <w:lang w:val="en-US"/>
        </w:rPr>
        <w:t xml:space="preserve">). By looking at this information, the lobby for staying with the legacy software would have the strongest case. But, let’s see how it pans out. </w:t>
      </w:r>
    </w:p>
    <w:p w:rsidR="00AA1A21" w:rsidRPr="00FC4AB6" w:rsidRDefault="00AA1A21" w:rsidP="00FC4AB6">
      <w:pPr>
        <w:spacing w:line="360" w:lineRule="auto"/>
        <w:ind w:firstLine="567"/>
        <w:jc w:val="both"/>
        <w:rPr>
          <w:sz w:val="28"/>
          <w:szCs w:val="28"/>
          <w:lang w:val="en-US"/>
        </w:rPr>
      </w:pPr>
      <w:r w:rsidRPr="00FC4AB6">
        <w:rPr>
          <w:sz w:val="28"/>
          <w:szCs w:val="28"/>
          <w:lang w:val="en-US"/>
        </w:rPr>
        <w:t>The Buy the New Software and Build the New Software options will lead to either a successful deployment or an unsuccessful one. If the deployment is successful then the impact is $2 million. However, if the deployment is unsuccessful, then the impact is zero. The Stay with the Legacy Software option will lead to only one impact, which is $0,8 million, because the legacy software is not currently meeting the needs of the company. Nor, will it meet the needs should there be growth. In this example, we have assumed that the company will have growth.</w:t>
      </w:r>
    </w:p>
    <w:p w:rsidR="00AA1A21" w:rsidRPr="00FC4AB6" w:rsidRDefault="00AA1A21" w:rsidP="00FC4AB6">
      <w:pPr>
        <w:spacing w:line="360" w:lineRule="auto"/>
        <w:ind w:firstLine="567"/>
        <w:jc w:val="both"/>
        <w:rPr>
          <w:sz w:val="28"/>
          <w:szCs w:val="28"/>
          <w:lang w:val="en-US"/>
        </w:rPr>
      </w:pPr>
      <w:r w:rsidRPr="00FC4AB6">
        <w:rPr>
          <w:sz w:val="28"/>
          <w:szCs w:val="28"/>
          <w:lang w:val="en-US"/>
        </w:rPr>
        <w:t>In this example, Decision Trees analysis will be used to make the project risk management decision. The next step is to compute the Expected Monetary Value for each path in the Decision Trees. Let's see how this helps in this Decision Trees example.</w:t>
      </w:r>
    </w:p>
    <w:p w:rsidR="00AA1A21" w:rsidRPr="00FC4AB6" w:rsidRDefault="00A61E20" w:rsidP="00FC4AB6">
      <w:pPr>
        <w:spacing w:line="360" w:lineRule="auto"/>
        <w:ind w:firstLine="567"/>
        <w:jc w:val="both"/>
        <w:rPr>
          <w:sz w:val="28"/>
          <w:szCs w:val="28"/>
          <w:lang w:val="en-US"/>
        </w:rPr>
      </w:pPr>
      <w:r>
        <w:rPr>
          <w:sz w:val="28"/>
          <w:szCs w:val="28"/>
          <w:lang w:val="en-US"/>
        </w:rPr>
        <w:br w:type="column"/>
      </w:r>
    </w:p>
    <w:p w:rsidR="00AA1A21" w:rsidRPr="00FC4AB6" w:rsidRDefault="00A61E20" w:rsidP="00FC4AB6">
      <w:pPr>
        <w:spacing w:line="360" w:lineRule="auto"/>
        <w:jc w:val="center"/>
        <w:rPr>
          <w:sz w:val="28"/>
          <w:szCs w:val="28"/>
          <w:lang w:val="en-US"/>
        </w:rPr>
      </w:pPr>
      <w:r w:rsidRPr="00FC4AB6">
        <w:rPr>
          <w:noProof/>
          <w:sz w:val="28"/>
          <w:szCs w:val="28"/>
        </w:rPr>
        <w:pict>
          <v:group id="_x0000_s1040" style="position:absolute;left:0;text-align:left;margin-left:0;margin-top:-18.1pt;width:482.6pt;height:409.75pt;z-index:251661312" coordorigin="1134,7311" coordsize="9000,7380">
            <v:shape id="_x0000_s1041" type="#_x0000_t202" style="position:absolute;left:1134;top:10552;width:1260;height:1256" fillcolor="#fc6">
              <v:textbox style="mso-next-textbox:#_x0000_s1041">
                <w:txbxContent>
                  <w:p w:rsidR="009800D4" w:rsidRPr="003A5353" w:rsidRDefault="009800D4" w:rsidP="000261F0">
                    <w:pPr>
                      <w:rPr>
                        <w:lang w:val="en-US"/>
                      </w:rPr>
                    </w:pPr>
                    <w:r>
                      <w:rPr>
                        <w:lang w:val="en-US"/>
                      </w:rPr>
                      <w:t xml:space="preserve">Decision </w:t>
                    </w:r>
                  </w:p>
                  <w:p w:rsidR="009800D4" w:rsidRDefault="009800D4" w:rsidP="000261F0">
                    <w:pPr>
                      <w:rPr>
                        <w:lang w:val="en-US"/>
                      </w:rPr>
                    </w:pPr>
                    <w:r>
                      <w:rPr>
                        <w:lang w:val="en-US"/>
                      </w:rPr>
                      <w:t>Build Buy</w:t>
                    </w:r>
                    <w:r w:rsidRPr="002E59BC">
                      <w:rPr>
                        <w:lang w:val="en-US"/>
                      </w:rPr>
                      <w:t xml:space="preserve"> </w:t>
                    </w:r>
                  </w:p>
                  <w:p w:rsidR="009800D4" w:rsidRDefault="009800D4" w:rsidP="000261F0">
                    <w:pPr>
                      <w:rPr>
                        <w:lang w:val="en-US"/>
                      </w:rPr>
                    </w:pPr>
                    <w:r>
                      <w:rPr>
                        <w:lang w:val="en-US"/>
                      </w:rPr>
                      <w:t>Stay</w:t>
                    </w:r>
                  </w:p>
                  <w:p w:rsidR="009800D4" w:rsidRDefault="009800D4" w:rsidP="000261F0">
                    <w:pPr>
                      <w:rPr>
                        <w:lang w:val="en-US"/>
                      </w:rPr>
                    </w:pPr>
                  </w:p>
                  <w:p w:rsidR="009800D4" w:rsidRDefault="009800D4" w:rsidP="000261F0">
                    <w:pPr>
                      <w:rPr>
                        <w:lang w:val="en-US"/>
                      </w:rPr>
                    </w:pPr>
                  </w:p>
                  <w:p w:rsidR="009800D4" w:rsidRDefault="009800D4" w:rsidP="000261F0"/>
                </w:txbxContent>
              </v:textbox>
            </v:shape>
            <v:shape id="_x0000_s1042" type="#_x0000_t202" style="position:absolute;left:8334;top:7323;width:1800;height:1248" fillcolor="#fc6">
              <v:textbox style="mso-next-textbox:#_x0000_s1042">
                <w:txbxContent>
                  <w:p w:rsidR="009800D4" w:rsidRDefault="009800D4" w:rsidP="000261F0">
                    <w:pPr>
                      <w:rPr>
                        <w:lang w:val="en-US"/>
                      </w:rPr>
                    </w:pPr>
                    <w:r>
                      <w:rPr>
                        <w:lang w:val="en-US"/>
                      </w:rPr>
                      <w:t>Successful</w:t>
                    </w:r>
                  </w:p>
                  <w:p w:rsidR="009800D4" w:rsidRDefault="009800D4" w:rsidP="000261F0">
                    <w:pPr>
                      <w:rPr>
                        <w:lang w:val="en-US"/>
                      </w:rPr>
                    </w:pPr>
                    <w:r>
                      <w:rPr>
                        <w:lang w:val="en-US"/>
                      </w:rPr>
                      <w:t>Deployment</w:t>
                    </w:r>
                  </w:p>
                  <w:p w:rsidR="009800D4" w:rsidRPr="007703EE" w:rsidRDefault="009800D4" w:rsidP="000261F0">
                    <w:pPr>
                      <w:rPr>
                        <w:b/>
                        <w:lang w:val="en-US"/>
                      </w:rPr>
                    </w:pPr>
                    <w:r w:rsidRPr="007703EE">
                      <w:rPr>
                        <w:b/>
                        <w:lang w:val="en-US"/>
                      </w:rPr>
                      <w:t>Impact: $</w:t>
                    </w:r>
                    <w:r>
                      <w:rPr>
                        <w:b/>
                        <w:lang w:val="en-US"/>
                      </w:rPr>
                      <w:t>2 million</w:t>
                    </w:r>
                  </w:p>
                </w:txbxContent>
              </v:textbox>
            </v:shape>
            <v:line id="_x0000_s1043" style="position:absolute;flip:y" from="5814,7682" to="8334,8758">
              <v:stroke endarrow="block"/>
            </v:line>
            <v:line id="_x0000_s1044" style="position:absolute" from="5814,8758" to="8334,9117">
              <v:stroke endarrow="block"/>
            </v:line>
            <v:shape id="_x0000_s1045" type="#_x0000_t202" style="position:absolute;left:8334;top:8751;width:1800;height:1084" fillcolor="#fc6">
              <v:textbox style="mso-next-textbox:#_x0000_s1045">
                <w:txbxContent>
                  <w:p w:rsidR="009800D4" w:rsidRDefault="009800D4" w:rsidP="000261F0">
                    <w:pPr>
                      <w:rPr>
                        <w:lang w:val="en-US"/>
                      </w:rPr>
                    </w:pPr>
                    <w:r>
                      <w:rPr>
                        <w:lang w:val="en-US"/>
                      </w:rPr>
                      <w:t>Unsuccessful</w:t>
                    </w:r>
                  </w:p>
                  <w:p w:rsidR="009800D4" w:rsidRDefault="009800D4" w:rsidP="000261F0">
                    <w:pPr>
                      <w:rPr>
                        <w:lang w:val="en-US"/>
                      </w:rPr>
                    </w:pPr>
                    <w:r>
                      <w:rPr>
                        <w:lang w:val="en-US"/>
                      </w:rPr>
                      <w:t>Deployment</w:t>
                    </w:r>
                  </w:p>
                  <w:p w:rsidR="009800D4" w:rsidRPr="007703EE" w:rsidRDefault="009800D4" w:rsidP="000261F0">
                    <w:r w:rsidRPr="007703EE">
                      <w:rPr>
                        <w:b/>
                        <w:lang w:val="en-US"/>
                      </w:rPr>
                      <w:t>Impact:</w:t>
                    </w:r>
                    <w:r>
                      <w:rPr>
                        <w:b/>
                        <w:lang w:val="en-US"/>
                      </w:rPr>
                      <w:t xml:space="preserve"> $0</w:t>
                    </w:r>
                  </w:p>
                </w:txbxContent>
              </v:textbox>
            </v:shape>
            <v:shape id="_x0000_s1046" type="#_x0000_t202" style="position:absolute;left:8334;top:10193;width:1800;height:1438" fillcolor="#fc6">
              <v:textbox style="mso-next-textbox:#_x0000_s1046">
                <w:txbxContent>
                  <w:p w:rsidR="009800D4" w:rsidRDefault="009800D4" w:rsidP="000261F0">
                    <w:pPr>
                      <w:rPr>
                        <w:lang w:val="en-US"/>
                      </w:rPr>
                    </w:pPr>
                    <w:r>
                      <w:rPr>
                        <w:lang w:val="en-US"/>
                      </w:rPr>
                      <w:t>Successful</w:t>
                    </w:r>
                  </w:p>
                  <w:p w:rsidR="009800D4" w:rsidRDefault="009800D4" w:rsidP="000261F0">
                    <w:pPr>
                      <w:rPr>
                        <w:lang w:val="en-US"/>
                      </w:rPr>
                    </w:pPr>
                    <w:r>
                      <w:rPr>
                        <w:lang w:val="en-US"/>
                      </w:rPr>
                      <w:t>Deployment</w:t>
                    </w:r>
                  </w:p>
                  <w:p w:rsidR="009800D4" w:rsidRPr="007703EE" w:rsidRDefault="009800D4" w:rsidP="000261F0">
                    <w:pPr>
                      <w:rPr>
                        <w:b/>
                        <w:lang w:val="en-US"/>
                      </w:rPr>
                    </w:pPr>
                    <w:r>
                      <w:rPr>
                        <w:b/>
                        <w:lang w:val="en-US"/>
                      </w:rPr>
                      <w:t>Impact: $2 million</w:t>
                    </w:r>
                  </w:p>
                </w:txbxContent>
              </v:textbox>
            </v:shape>
            <v:shape id="_x0000_s1047" type="#_x0000_t202" style="position:absolute;left:8334;top:11811;width:1800;height:1073" fillcolor="#fc6">
              <v:textbox style="mso-next-textbox:#_x0000_s1047">
                <w:txbxContent>
                  <w:p w:rsidR="009800D4" w:rsidRDefault="009800D4" w:rsidP="000261F0">
                    <w:pPr>
                      <w:rPr>
                        <w:lang w:val="en-US"/>
                      </w:rPr>
                    </w:pPr>
                    <w:r>
                      <w:rPr>
                        <w:lang w:val="en-US"/>
                      </w:rPr>
                      <w:t>Unsuccessful</w:t>
                    </w:r>
                  </w:p>
                  <w:p w:rsidR="009800D4" w:rsidRDefault="009800D4" w:rsidP="000261F0">
                    <w:pPr>
                      <w:rPr>
                        <w:lang w:val="en-US"/>
                      </w:rPr>
                    </w:pPr>
                    <w:r>
                      <w:rPr>
                        <w:lang w:val="en-US"/>
                      </w:rPr>
                      <w:t>Deployment</w:t>
                    </w:r>
                  </w:p>
                  <w:p w:rsidR="009800D4" w:rsidRPr="007703EE" w:rsidRDefault="009800D4" w:rsidP="000261F0">
                    <w:r w:rsidRPr="007703EE">
                      <w:rPr>
                        <w:b/>
                        <w:lang w:val="en-US"/>
                      </w:rPr>
                      <w:t>Impact:</w:t>
                    </w:r>
                    <w:r>
                      <w:rPr>
                        <w:b/>
                        <w:lang w:val="en-US"/>
                      </w:rPr>
                      <w:t xml:space="preserve"> $0</w:t>
                    </w:r>
                  </w:p>
                </w:txbxContent>
              </v:textbox>
            </v:shape>
            <v:shape id="_x0000_s1048" type="#_x0000_t202" style="position:absolute;left:8334;top:13243;width:1800;height:1256" fillcolor="#fc6">
              <v:textbox style="mso-next-textbox:#_x0000_s1048">
                <w:txbxContent>
                  <w:p w:rsidR="009800D4" w:rsidRDefault="009800D4" w:rsidP="000261F0">
                    <w:pPr>
                      <w:rPr>
                        <w:lang w:val="en-US"/>
                      </w:rPr>
                    </w:pPr>
                    <w:r>
                      <w:rPr>
                        <w:lang w:val="en-US"/>
                      </w:rPr>
                      <w:t xml:space="preserve">Growth in business </w:t>
                    </w:r>
                  </w:p>
                  <w:p w:rsidR="009800D4" w:rsidRPr="007703EE" w:rsidRDefault="009800D4" w:rsidP="000261F0">
                    <w:pPr>
                      <w:rPr>
                        <w:b/>
                        <w:lang w:val="en-US"/>
                      </w:rPr>
                    </w:pPr>
                    <w:r w:rsidRPr="007703EE">
                      <w:rPr>
                        <w:b/>
                        <w:lang w:val="en-US"/>
                      </w:rPr>
                      <w:t>Impact:</w:t>
                    </w:r>
                    <w:r>
                      <w:rPr>
                        <w:b/>
                        <w:lang w:val="en-US"/>
                      </w:rPr>
                      <w:t xml:space="preserve"> $0,8 million</w:t>
                    </w:r>
                  </w:p>
                  <w:p w:rsidR="009800D4" w:rsidRPr="003A5353" w:rsidRDefault="009800D4" w:rsidP="000261F0">
                    <w:pPr>
                      <w:rPr>
                        <w:lang w:val="en-US"/>
                      </w:rPr>
                    </w:pPr>
                    <w:r>
                      <w:rPr>
                        <w:lang w:val="en-US"/>
                      </w:rPr>
                      <w:t xml:space="preserve"> </w:t>
                    </w:r>
                  </w:p>
                </w:txbxContent>
              </v:textbox>
            </v:shape>
            <v:line id="_x0000_s1049" style="position:absolute" from="2394,11090" to="3834,11091">
              <v:stroke endarrow="block"/>
            </v:line>
            <v:line id="_x0000_s1050" style="position:absolute;flip:y" from="2394,8931" to="3654,11091">
              <v:stroke endarrow="block"/>
            </v:line>
            <v:line id="_x0000_s1051" style="position:absolute" from="2394,11090" to="3834,13251">
              <v:stroke endarrow="block"/>
            </v:line>
            <v:line id="_x0000_s1052" style="position:absolute;flip:y" from="5814,10552" to="8334,11270">
              <v:stroke endarrow="block"/>
            </v:line>
            <v:line id="_x0000_s1053" style="position:absolute" from="5814,11270" to="8334,12167">
              <v:stroke endarrow="block"/>
            </v:line>
            <v:line id="_x0000_s1054" style="position:absolute" from="5814,13602" to="8334,14140">
              <v:stroke endarrow="block"/>
            </v:line>
            <v:shape id="_x0000_s1055" type="#_x0000_t202" style="position:absolute;left:6354;top:9117;width:900;height:538" stroked="f">
              <v:textbox style="mso-next-textbox:#_x0000_s1055">
                <w:txbxContent>
                  <w:p w:rsidR="009800D4" w:rsidRPr="00154D3F" w:rsidRDefault="009800D4" w:rsidP="000261F0"/>
                </w:txbxContent>
              </v:textbox>
            </v:shape>
            <v:shape id="_x0000_s1056" type="#_x0000_t202" style="position:absolute;left:6354;top:11808;width:900;height:538" stroked="f">
              <v:textbox style="mso-next-textbox:#_x0000_s1056">
                <w:txbxContent>
                  <w:p w:rsidR="009800D4" w:rsidRPr="007703EE" w:rsidRDefault="009800D4" w:rsidP="000261F0">
                    <w:pPr>
                      <w:rPr>
                        <w:lang w:val="en-US"/>
                      </w:rPr>
                    </w:pPr>
                  </w:p>
                </w:txbxContent>
              </v:textbox>
            </v:shape>
            <v:shape id="_x0000_s1057" type="#_x0000_t202" style="position:absolute;left:6354;top:13064;width:900;height:538" stroked="f">
              <v:textbox style="mso-next-textbox:#_x0000_s1057">
                <w:txbxContent>
                  <w:p w:rsidR="009800D4" w:rsidRPr="007703EE" w:rsidRDefault="009800D4" w:rsidP="000261F0">
                    <w:pPr>
                      <w:jc w:val="center"/>
                      <w:rPr>
                        <w:lang w:val="en-US"/>
                      </w:rPr>
                    </w:pPr>
                    <w:r>
                      <w:rPr>
                        <w:lang w:val="en-US"/>
                      </w:rPr>
                      <w:t>45%</w:t>
                    </w:r>
                  </w:p>
                </w:txbxContent>
              </v:textbox>
            </v:shape>
            <v:oval id="_x0000_s1058" style="position:absolute;left:3834;top:12351;width:2340;height:2340" fillcolor="#ff9"/>
            <v:shape id="_x0000_s1059" type="#_x0000_t202" style="position:absolute;left:4194;top:12711;width:1620;height:1440" fillcolor="#ff9" stroked="f">
              <v:textbox style="mso-next-textbox:#_x0000_s1059">
                <w:txbxContent>
                  <w:p w:rsidR="009800D4" w:rsidRPr="0018145A" w:rsidRDefault="009800D4" w:rsidP="000261F0">
                    <w:pPr>
                      <w:rPr>
                        <w:lang w:val="en-US"/>
                      </w:rPr>
                    </w:pPr>
                    <w:r w:rsidRPr="0018145A">
                      <w:rPr>
                        <w:lang w:val="en-US"/>
                      </w:rPr>
                      <w:t>Stay with legacy software</w:t>
                    </w:r>
                  </w:p>
                  <w:p w:rsidR="009800D4" w:rsidRPr="0018145A" w:rsidRDefault="009800D4" w:rsidP="000261F0">
                    <w:pPr>
                      <w:rPr>
                        <w:b/>
                        <w:sz w:val="22"/>
                        <w:szCs w:val="22"/>
                        <w:lang w:val="en-US"/>
                      </w:rPr>
                    </w:pPr>
                    <w:r w:rsidRPr="0018145A">
                      <w:rPr>
                        <w:b/>
                        <w:sz w:val="22"/>
                        <w:szCs w:val="22"/>
                        <w:lang w:val="en-US"/>
                      </w:rPr>
                      <w:t xml:space="preserve">Cost: </w:t>
                    </w:r>
                  </w:p>
                  <w:p w:rsidR="009800D4" w:rsidRPr="0018145A" w:rsidRDefault="009800D4" w:rsidP="000261F0">
                    <w:pPr>
                      <w:rPr>
                        <w:b/>
                        <w:sz w:val="22"/>
                        <w:szCs w:val="22"/>
                        <w:lang w:val="en-US"/>
                      </w:rPr>
                    </w:pPr>
                    <w:r>
                      <w:rPr>
                        <w:b/>
                        <w:sz w:val="22"/>
                        <w:szCs w:val="22"/>
                        <w:lang w:val="en-US"/>
                      </w:rPr>
                      <w:t>$2</w:t>
                    </w:r>
                    <w:r w:rsidRPr="0018145A">
                      <w:rPr>
                        <w:b/>
                        <w:sz w:val="22"/>
                        <w:szCs w:val="22"/>
                        <w:lang w:val="en-US"/>
                      </w:rPr>
                      <w:t>00 000</w:t>
                    </w:r>
                  </w:p>
                  <w:p w:rsidR="009800D4" w:rsidRDefault="009800D4" w:rsidP="000261F0"/>
                </w:txbxContent>
              </v:textbox>
            </v:shape>
            <v:oval id="_x0000_s1060" style="position:absolute;left:3834;top:9831;width:2340;height:2340" fillcolor="#ff9"/>
            <v:shape id="_x0000_s1061" type="#_x0000_t202" style="position:absolute;left:4194;top:10371;width:1620;height:1440" fillcolor="#ff9" stroked="f">
              <v:textbox style="mso-next-textbox:#_x0000_s1061">
                <w:txbxContent>
                  <w:p w:rsidR="009800D4" w:rsidRDefault="009800D4" w:rsidP="000261F0">
                    <w:pPr>
                      <w:rPr>
                        <w:lang w:val="en-US"/>
                      </w:rPr>
                    </w:pPr>
                    <w:r>
                      <w:rPr>
                        <w:lang w:val="en-US"/>
                      </w:rPr>
                      <w:t>Buy the new software</w:t>
                    </w:r>
                  </w:p>
                  <w:p w:rsidR="009800D4" w:rsidRDefault="009800D4" w:rsidP="000261F0">
                    <w:pPr>
                      <w:rPr>
                        <w:lang w:val="en-US"/>
                      </w:rPr>
                    </w:pPr>
                    <w:r w:rsidRPr="003A5353">
                      <w:rPr>
                        <w:b/>
                        <w:lang w:val="en-US"/>
                      </w:rPr>
                      <w:t>Cost:</w:t>
                    </w:r>
                    <w:r>
                      <w:rPr>
                        <w:lang w:val="en-US"/>
                      </w:rPr>
                      <w:t xml:space="preserve"> </w:t>
                    </w:r>
                  </w:p>
                  <w:p w:rsidR="009800D4" w:rsidRPr="0018145A" w:rsidRDefault="009800D4" w:rsidP="000261F0">
                    <w:pPr>
                      <w:rPr>
                        <w:b/>
                        <w:lang w:val="en-US"/>
                      </w:rPr>
                    </w:pPr>
                    <w:r>
                      <w:rPr>
                        <w:b/>
                        <w:lang w:val="en-US"/>
                      </w:rPr>
                      <w:t>$60</w:t>
                    </w:r>
                    <w:r w:rsidRPr="00FB1F95">
                      <w:rPr>
                        <w:b/>
                        <w:lang w:val="en-US"/>
                      </w:rPr>
                      <w:t>0</w:t>
                    </w:r>
                    <w:r>
                      <w:rPr>
                        <w:b/>
                        <w:lang w:val="en-US"/>
                      </w:rPr>
                      <w:t> 000</w:t>
                    </w:r>
                  </w:p>
                </w:txbxContent>
              </v:textbox>
            </v:shape>
            <v:oval id="_x0000_s1062" style="position:absolute;left:3654;top:7311;width:2340;height:2340" fillcolor="#ff9"/>
            <v:shape id="_x0000_s1063" type="#_x0000_t202" style="position:absolute;left:4014;top:7671;width:1620;height:1440" fillcolor="#ff9" stroked="f">
              <v:textbox style="mso-next-textbox:#_x0000_s1063">
                <w:txbxContent>
                  <w:p w:rsidR="009800D4" w:rsidRDefault="009800D4" w:rsidP="000261F0">
                    <w:pPr>
                      <w:rPr>
                        <w:lang w:val="en-US"/>
                      </w:rPr>
                    </w:pPr>
                    <w:r>
                      <w:rPr>
                        <w:lang w:val="en-US"/>
                      </w:rPr>
                      <w:t>Build the new software</w:t>
                    </w:r>
                  </w:p>
                  <w:p w:rsidR="009800D4" w:rsidRDefault="009800D4" w:rsidP="000261F0">
                    <w:pPr>
                      <w:rPr>
                        <w:lang w:val="en-US"/>
                      </w:rPr>
                    </w:pPr>
                    <w:r w:rsidRPr="003A5353">
                      <w:rPr>
                        <w:b/>
                        <w:lang w:val="en-US"/>
                      </w:rPr>
                      <w:t>Cost:</w:t>
                    </w:r>
                    <w:r>
                      <w:rPr>
                        <w:lang w:val="en-US"/>
                      </w:rPr>
                      <w:t xml:space="preserve"> </w:t>
                    </w:r>
                  </w:p>
                  <w:p w:rsidR="009800D4" w:rsidRPr="0018145A" w:rsidRDefault="009800D4" w:rsidP="000261F0">
                    <w:pPr>
                      <w:rPr>
                        <w:b/>
                        <w:lang w:val="en-US"/>
                      </w:rPr>
                    </w:pPr>
                    <w:r>
                      <w:rPr>
                        <w:b/>
                        <w:lang w:val="en-US"/>
                      </w:rPr>
                      <w:t xml:space="preserve">$500 000  </w:t>
                    </w:r>
                  </w:p>
                </w:txbxContent>
              </v:textbox>
            </v:shape>
          </v:group>
        </w:pict>
      </w:r>
    </w:p>
    <w:p w:rsidR="00AA1A21" w:rsidRPr="00FC4AB6" w:rsidRDefault="00832B43" w:rsidP="00FC4AB6">
      <w:pPr>
        <w:spacing w:line="360" w:lineRule="auto"/>
        <w:ind w:firstLine="567"/>
        <w:jc w:val="both"/>
        <w:rPr>
          <w:sz w:val="28"/>
          <w:szCs w:val="28"/>
          <w:lang w:val="en-US"/>
        </w:rPr>
      </w:pPr>
      <w:r w:rsidRPr="00FC4AB6">
        <w:rPr>
          <w:noProof/>
          <w:sz w:val="28"/>
          <w:szCs w:val="28"/>
        </w:rPr>
        <w:pict>
          <v:shape id="_x0000_s1064" type="#_x0000_t202" style="position:absolute;left:0;text-align:left;margin-left:252pt;margin-top:3.2pt;width:39pt;height:21pt;z-index:251659264" stroked="f" strokecolor="#4f81bd" strokeweight="1pt">
            <v:stroke dashstyle="dash"/>
            <v:shadow color="#868686"/>
            <v:textbox style="mso-next-textbox:#_x0000_s1064">
              <w:txbxContent>
                <w:p w:rsidR="009800D4" w:rsidRPr="00154D3F" w:rsidRDefault="009800D4" w:rsidP="000261F0">
                  <w:pPr>
                    <w:rPr>
                      <w:lang w:val="en-US"/>
                    </w:rPr>
                  </w:pPr>
                  <w:r>
                    <w:rPr>
                      <w:lang w:val="en-US"/>
                    </w:rPr>
                    <w:t>40%</w:t>
                  </w:r>
                </w:p>
              </w:txbxContent>
            </v:textbox>
          </v:shape>
        </w:pic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832B43" w:rsidP="00FC4AB6">
      <w:pPr>
        <w:spacing w:line="360" w:lineRule="auto"/>
        <w:ind w:firstLine="567"/>
        <w:jc w:val="both"/>
        <w:rPr>
          <w:sz w:val="28"/>
          <w:szCs w:val="28"/>
          <w:lang w:val="en-US"/>
        </w:rPr>
      </w:pPr>
      <w:r w:rsidRPr="00FC4AB6">
        <w:rPr>
          <w:noProof/>
          <w:sz w:val="28"/>
          <w:szCs w:val="28"/>
        </w:rPr>
        <w:pict>
          <v:shape id="_x0000_s1065" type="#_x0000_t202" style="position:absolute;left:0;text-align:left;margin-left:272.55pt;margin-top:3.2pt;width:39pt;height:21pt;z-index:251660288" stroked="f" strokecolor="#4f81bd" strokeweight="1pt">
            <v:stroke dashstyle="dash"/>
            <v:shadow color="#868686"/>
            <v:textbox style="mso-next-textbox:#_x0000_s1065">
              <w:txbxContent>
                <w:p w:rsidR="009800D4" w:rsidRPr="00154D3F" w:rsidRDefault="009800D4" w:rsidP="000261F0">
                  <w:pPr>
                    <w:rPr>
                      <w:lang w:val="en-US"/>
                    </w:rPr>
                  </w:pPr>
                  <w:r>
                    <w:rPr>
                      <w:lang w:val="en-US"/>
                    </w:rPr>
                    <w:t>35%</w:t>
                  </w:r>
                </w:p>
              </w:txbxContent>
            </v:textbox>
          </v:shape>
        </w:pic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center"/>
        <w:rPr>
          <w:i/>
          <w:sz w:val="28"/>
          <w:szCs w:val="28"/>
          <w:lang w:val="en-US"/>
        </w:rPr>
      </w:pPr>
    </w:p>
    <w:p w:rsidR="00A61E20" w:rsidRDefault="00A61E20" w:rsidP="00FC4AB6">
      <w:pPr>
        <w:spacing w:line="360" w:lineRule="auto"/>
        <w:ind w:firstLine="567"/>
        <w:jc w:val="center"/>
        <w:rPr>
          <w:i/>
          <w:sz w:val="28"/>
          <w:szCs w:val="28"/>
          <w:lang w:val="en-US"/>
        </w:rPr>
      </w:pPr>
    </w:p>
    <w:p w:rsidR="00A61E20" w:rsidRDefault="00A61E20" w:rsidP="00FC4AB6">
      <w:pPr>
        <w:spacing w:line="360" w:lineRule="auto"/>
        <w:ind w:firstLine="567"/>
        <w:jc w:val="center"/>
        <w:rPr>
          <w:i/>
          <w:sz w:val="28"/>
          <w:szCs w:val="28"/>
          <w:lang w:val="en-US"/>
        </w:rPr>
      </w:pPr>
    </w:p>
    <w:p w:rsidR="00AA1A21" w:rsidRPr="00FC4AB6" w:rsidRDefault="00AA1A21" w:rsidP="00FC4AB6">
      <w:pPr>
        <w:spacing w:line="360" w:lineRule="auto"/>
        <w:ind w:firstLine="567"/>
        <w:jc w:val="center"/>
        <w:rPr>
          <w:sz w:val="28"/>
          <w:szCs w:val="28"/>
          <w:lang w:val="en-US"/>
        </w:rPr>
      </w:pPr>
      <w:r w:rsidRPr="00FC4AB6">
        <w:rPr>
          <w:i/>
          <w:sz w:val="28"/>
          <w:szCs w:val="28"/>
          <w:lang w:val="en-US"/>
        </w:rPr>
        <w:t>Figure 2</w:t>
      </w:r>
      <w:r w:rsidRPr="00FC4AB6">
        <w:rPr>
          <w:sz w:val="28"/>
          <w:szCs w:val="28"/>
          <w:lang w:val="en-US"/>
        </w:rPr>
        <w:t xml:space="preserve"> – Decision tree</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The diagram depicts the decision tree. Now, the manager can calculate the Expected Monetary Value for each decision. </w:t>
      </w:r>
    </w:p>
    <w:p w:rsidR="00AA1A21" w:rsidRPr="00FC4AB6" w:rsidRDefault="00AA1A21" w:rsidP="00FC4AB6">
      <w:pPr>
        <w:spacing w:line="360" w:lineRule="auto"/>
        <w:ind w:firstLine="567"/>
        <w:jc w:val="both"/>
        <w:rPr>
          <w:sz w:val="28"/>
          <w:szCs w:val="28"/>
          <w:lang w:val="en-US"/>
        </w:rPr>
      </w:pPr>
      <w:r w:rsidRPr="00FC4AB6">
        <w:rPr>
          <w:sz w:val="28"/>
          <w:szCs w:val="28"/>
          <w:lang w:val="en-US"/>
        </w:rPr>
        <w:t>The Expected Monetary Value associated with each risk is calculated by multiplying the probability of the success with the impact. By doing this, we get the following:</w:t>
      </w:r>
    </w:p>
    <w:p w:rsidR="00AA1A21" w:rsidRPr="00FC4AB6" w:rsidRDefault="00AA1A21" w:rsidP="00FC4AB6">
      <w:pPr>
        <w:spacing w:line="360" w:lineRule="auto"/>
        <w:ind w:firstLine="567"/>
        <w:jc w:val="both"/>
        <w:rPr>
          <w:sz w:val="28"/>
          <w:szCs w:val="28"/>
          <w:lang w:val="en-US"/>
        </w:rPr>
      </w:pPr>
      <w:r w:rsidRPr="00FC4AB6">
        <w:rPr>
          <w:i/>
          <w:sz w:val="28"/>
          <w:szCs w:val="28"/>
          <w:lang w:val="en-US"/>
        </w:rPr>
        <w:t>- Build the new software:</w:t>
      </w:r>
      <w:r w:rsidRPr="00FC4AB6">
        <w:rPr>
          <w:sz w:val="28"/>
          <w:szCs w:val="28"/>
          <w:lang w:val="en-US"/>
        </w:rPr>
        <w:t xml:space="preserve"> $ 2 000 000 * 0,4 = $ 800 000</w:t>
      </w:r>
    </w:p>
    <w:p w:rsidR="00AA1A21" w:rsidRPr="00FC4AB6" w:rsidRDefault="00AA1A21" w:rsidP="00FC4AB6">
      <w:pPr>
        <w:spacing w:line="360" w:lineRule="auto"/>
        <w:ind w:firstLine="567"/>
        <w:jc w:val="both"/>
        <w:rPr>
          <w:sz w:val="28"/>
          <w:szCs w:val="28"/>
          <w:lang w:val="en-US"/>
        </w:rPr>
      </w:pPr>
      <w:r w:rsidRPr="00FC4AB6">
        <w:rPr>
          <w:i/>
          <w:sz w:val="28"/>
          <w:szCs w:val="28"/>
          <w:lang w:val="en-US"/>
        </w:rPr>
        <w:t>- Buy the new software:</w:t>
      </w:r>
      <w:r w:rsidRPr="00FC4AB6">
        <w:rPr>
          <w:sz w:val="28"/>
          <w:szCs w:val="28"/>
          <w:lang w:val="en-US"/>
        </w:rPr>
        <w:t xml:space="preserve"> $ 2 000 000 * 0,35 = $ 700 000</w:t>
      </w:r>
    </w:p>
    <w:p w:rsidR="00AA1A21" w:rsidRPr="00FC4AB6" w:rsidRDefault="00AA1A21" w:rsidP="00FC4AB6">
      <w:pPr>
        <w:spacing w:line="360" w:lineRule="auto"/>
        <w:ind w:firstLine="567"/>
        <w:jc w:val="both"/>
        <w:rPr>
          <w:sz w:val="28"/>
          <w:szCs w:val="28"/>
          <w:lang w:val="en-US"/>
        </w:rPr>
      </w:pPr>
      <w:r w:rsidRPr="00FC4AB6">
        <w:rPr>
          <w:i/>
          <w:sz w:val="28"/>
          <w:szCs w:val="28"/>
          <w:lang w:val="en-US"/>
        </w:rPr>
        <w:t xml:space="preserve">- Staying with the legacy software: </w:t>
      </w:r>
      <w:r w:rsidRPr="00FC4AB6">
        <w:rPr>
          <w:sz w:val="28"/>
          <w:szCs w:val="28"/>
          <w:lang w:val="en-US"/>
        </w:rPr>
        <w:t>$ 800 000 * 0,45 = $ 360 000</w:t>
      </w:r>
    </w:p>
    <w:p w:rsidR="00AA1A21" w:rsidRPr="00FC4AB6" w:rsidRDefault="00AA1A21" w:rsidP="00FC4AB6">
      <w:pPr>
        <w:spacing w:line="360" w:lineRule="auto"/>
        <w:ind w:firstLine="567"/>
        <w:jc w:val="both"/>
        <w:rPr>
          <w:sz w:val="28"/>
          <w:szCs w:val="28"/>
          <w:lang w:val="en-US"/>
        </w:rPr>
      </w:pPr>
      <w:r w:rsidRPr="00FC4AB6">
        <w:rPr>
          <w:sz w:val="28"/>
          <w:szCs w:val="28"/>
          <w:lang w:val="en-US"/>
        </w:rPr>
        <w:t>Now, subtract the setup costs from each Expected Monetary Value:</w:t>
      </w:r>
    </w:p>
    <w:p w:rsidR="00AA1A21" w:rsidRPr="00FC4AB6" w:rsidRDefault="00AA1A21" w:rsidP="00FC4AB6">
      <w:pPr>
        <w:spacing w:line="360" w:lineRule="auto"/>
        <w:ind w:firstLine="567"/>
        <w:jc w:val="both"/>
        <w:rPr>
          <w:sz w:val="28"/>
          <w:szCs w:val="28"/>
          <w:lang w:val="en-US"/>
        </w:rPr>
      </w:pPr>
      <w:r w:rsidRPr="00FC4AB6">
        <w:rPr>
          <w:i/>
          <w:sz w:val="28"/>
          <w:szCs w:val="28"/>
          <w:lang w:val="en-US"/>
        </w:rPr>
        <w:t>- Build the new software:</w:t>
      </w:r>
      <w:r w:rsidRPr="00FC4AB6">
        <w:rPr>
          <w:sz w:val="28"/>
          <w:szCs w:val="28"/>
          <w:lang w:val="en-US"/>
        </w:rPr>
        <w:t xml:space="preserve"> $ 800 000 – $ 500 000 = $ 300 000</w:t>
      </w:r>
    </w:p>
    <w:p w:rsidR="00AA1A21" w:rsidRPr="00FC4AB6" w:rsidRDefault="00AA1A21" w:rsidP="00FC4AB6">
      <w:pPr>
        <w:spacing w:line="360" w:lineRule="auto"/>
        <w:ind w:firstLine="567"/>
        <w:jc w:val="both"/>
        <w:rPr>
          <w:sz w:val="28"/>
          <w:szCs w:val="28"/>
          <w:lang w:val="en-US"/>
        </w:rPr>
      </w:pPr>
      <w:r w:rsidRPr="00FC4AB6">
        <w:rPr>
          <w:i/>
          <w:sz w:val="28"/>
          <w:szCs w:val="28"/>
          <w:lang w:val="en-US"/>
        </w:rPr>
        <w:lastRenderedPageBreak/>
        <w:t>- Buy the new software:</w:t>
      </w:r>
      <w:r w:rsidRPr="00FC4AB6">
        <w:rPr>
          <w:sz w:val="28"/>
          <w:szCs w:val="28"/>
          <w:lang w:val="en-US"/>
        </w:rPr>
        <w:t xml:space="preserve"> $ 700 000 – $ 600 000 = $ 100 000</w:t>
      </w:r>
    </w:p>
    <w:p w:rsidR="00AA1A21" w:rsidRPr="00FC4AB6" w:rsidRDefault="00AA1A21" w:rsidP="00FC4AB6">
      <w:pPr>
        <w:spacing w:line="360" w:lineRule="auto"/>
        <w:ind w:firstLine="567"/>
        <w:jc w:val="both"/>
        <w:rPr>
          <w:sz w:val="28"/>
          <w:szCs w:val="28"/>
          <w:lang w:val="en-US"/>
        </w:rPr>
      </w:pPr>
      <w:r w:rsidRPr="00FC4AB6">
        <w:rPr>
          <w:i/>
          <w:sz w:val="28"/>
          <w:szCs w:val="28"/>
          <w:lang w:val="en-US"/>
        </w:rPr>
        <w:t>- Staying with the legacy software:</w:t>
      </w:r>
      <w:r w:rsidRPr="00FC4AB6">
        <w:rPr>
          <w:sz w:val="28"/>
          <w:szCs w:val="28"/>
          <w:lang w:val="en-US"/>
        </w:rPr>
        <w:t xml:space="preserve"> $ 360 000 – $ 200 000 = $ 160 000</w:t>
      </w:r>
    </w:p>
    <w:p w:rsidR="00AA1A21" w:rsidRPr="00FC4AB6" w:rsidRDefault="00AA1A21" w:rsidP="00FC4AB6">
      <w:pPr>
        <w:spacing w:line="360" w:lineRule="auto"/>
        <w:ind w:firstLine="567"/>
        <w:jc w:val="both"/>
        <w:rPr>
          <w:sz w:val="28"/>
          <w:szCs w:val="28"/>
          <w:lang w:val="en-US"/>
        </w:rPr>
      </w:pPr>
      <w:r w:rsidRPr="00FC4AB6">
        <w:rPr>
          <w:i/>
          <w:sz w:val="28"/>
          <w:szCs w:val="28"/>
          <w:lang w:val="en-US"/>
        </w:rPr>
        <w:t>Conclusion</w:t>
      </w:r>
      <w:r w:rsidRPr="00FC4AB6">
        <w:rPr>
          <w:sz w:val="28"/>
          <w:szCs w:val="28"/>
          <w:lang w:val="en-US"/>
        </w:rPr>
        <w:t>: looking at the Expected Monetary Values computed in this Decision Trees example, you can see that building the new software is actually the most cost efficient option, even though it requires significant initial setup cost. The Expected Monetary Values from building the new software exceeds the initial setup cost by $300 000.</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b/>
          <w:sz w:val="28"/>
          <w:szCs w:val="28"/>
          <w:lang w:val="en-US"/>
        </w:rPr>
      </w:pPr>
      <w:r w:rsidRPr="00FC4AB6">
        <w:rPr>
          <w:b/>
          <w:sz w:val="28"/>
          <w:szCs w:val="28"/>
          <w:lang w:val="en-US"/>
        </w:rPr>
        <w:t>4. Evaluating decision under risk and uncertainty</w:t>
      </w:r>
    </w:p>
    <w:p w:rsidR="00AA1A21" w:rsidRPr="00FC4AB6" w:rsidRDefault="00AA1A21" w:rsidP="00FC4AB6">
      <w:pPr>
        <w:spacing w:line="360" w:lineRule="auto"/>
        <w:ind w:firstLine="567"/>
        <w:jc w:val="both"/>
        <w:rPr>
          <w:sz w:val="28"/>
          <w:szCs w:val="28"/>
          <w:lang w:val="en-US"/>
        </w:rPr>
      </w:pPr>
      <w:r w:rsidRPr="00FC4AB6">
        <w:rPr>
          <w:sz w:val="28"/>
          <w:szCs w:val="28"/>
          <w:lang w:val="en-US"/>
        </w:rPr>
        <w:t>When managers implement decision and make choices under risk or uncertainty, they must somehow incorporate this risk into their decision-making process.</w:t>
      </w:r>
    </w:p>
    <w:p w:rsidR="00AA1A21" w:rsidRPr="00FC4AB6" w:rsidRDefault="00AA1A21" w:rsidP="00FC4AB6">
      <w:pPr>
        <w:spacing w:line="360" w:lineRule="auto"/>
        <w:ind w:firstLine="567"/>
        <w:jc w:val="both"/>
        <w:rPr>
          <w:sz w:val="28"/>
          <w:szCs w:val="28"/>
          <w:lang w:val="en-US"/>
        </w:rPr>
      </w:pPr>
      <w:r w:rsidRPr="00FC4AB6">
        <w:rPr>
          <w:i/>
          <w:sz w:val="28"/>
          <w:szCs w:val="28"/>
          <w:lang w:val="en-US"/>
        </w:rPr>
        <w:t>Evaluating decision under risk and uncertainty</w:t>
      </w:r>
      <w:r w:rsidRPr="00FC4AB6">
        <w:rPr>
          <w:sz w:val="28"/>
          <w:szCs w:val="28"/>
          <w:lang w:val="en-US"/>
        </w:rPr>
        <w:t xml:space="preserve"> covers the set of methods and techniques designed to detect and measure risk during decision making process. </w:t>
      </w:r>
    </w:p>
    <w:p w:rsidR="00AA1A21" w:rsidRPr="00FC4AB6" w:rsidRDefault="00AA1A21" w:rsidP="00FC4AB6">
      <w:pPr>
        <w:spacing w:line="360" w:lineRule="auto"/>
        <w:ind w:firstLine="567"/>
        <w:jc w:val="both"/>
        <w:rPr>
          <w:sz w:val="28"/>
          <w:szCs w:val="28"/>
          <w:lang w:val="en-US"/>
        </w:rPr>
      </w:pPr>
      <w:r w:rsidRPr="00FC4AB6">
        <w:rPr>
          <w:i/>
          <w:sz w:val="28"/>
          <w:szCs w:val="28"/>
          <w:lang w:val="en-US"/>
        </w:rPr>
        <w:t>Conditions of risk</w:t>
      </w:r>
      <w:r w:rsidRPr="00FC4AB6">
        <w:rPr>
          <w:sz w:val="28"/>
          <w:szCs w:val="28"/>
          <w:lang w:val="en-US"/>
        </w:rPr>
        <w:t xml:space="preserve"> occur when a manager must make a decision for which the outcome is not known with certainty. Under conditions of risk, the manager can make a list of all possible outcomes and assign probabilities to the various outcomes. </w:t>
      </w:r>
    </w:p>
    <w:p w:rsidR="00AA1A21" w:rsidRPr="00FC4AB6" w:rsidRDefault="00AA1A21" w:rsidP="00FC4AB6">
      <w:pPr>
        <w:spacing w:line="360" w:lineRule="auto"/>
        <w:ind w:firstLine="567"/>
        <w:jc w:val="both"/>
        <w:rPr>
          <w:sz w:val="28"/>
          <w:szCs w:val="28"/>
          <w:lang w:val="en-US"/>
        </w:rPr>
      </w:pPr>
      <w:r w:rsidRPr="00FC4AB6">
        <w:rPr>
          <w:i/>
          <w:sz w:val="28"/>
          <w:szCs w:val="28"/>
          <w:lang w:val="en-US"/>
        </w:rPr>
        <w:t>Uncertainty</w:t>
      </w:r>
      <w:r w:rsidRPr="00FC4AB6">
        <w:rPr>
          <w:sz w:val="28"/>
          <w:szCs w:val="28"/>
          <w:lang w:val="en-US"/>
        </w:rPr>
        <w:t xml:space="preserve"> exists when a decision maker cannot list all possible outcomes and/or cannot assign probabilities to the various outcomes. To measure the risk associated with a decision, the manager can examine several characteristics of the probability distribution of outcomes for the decision. </w:t>
      </w:r>
    </w:p>
    <w:p w:rsidR="00AA1A21" w:rsidRPr="00FC4AB6" w:rsidRDefault="00AA1A21" w:rsidP="00FC4AB6">
      <w:pPr>
        <w:spacing w:line="360" w:lineRule="auto"/>
        <w:ind w:firstLine="567"/>
        <w:jc w:val="both"/>
        <w:rPr>
          <w:sz w:val="28"/>
          <w:szCs w:val="28"/>
          <w:shd w:val="clear" w:color="auto" w:fill="FFFFFF"/>
          <w:lang w:val="en-US"/>
        </w:rPr>
      </w:pPr>
      <w:r w:rsidRPr="00FC4AB6">
        <w:rPr>
          <w:i/>
          <w:sz w:val="28"/>
          <w:szCs w:val="28"/>
          <w:shd w:val="clear" w:color="auto" w:fill="FFFFFF"/>
          <w:lang w:val="en-US"/>
        </w:rPr>
        <w:t>Outcomes</w:t>
      </w:r>
      <w:r w:rsidRPr="00FC4AB6">
        <w:rPr>
          <w:sz w:val="28"/>
          <w:szCs w:val="28"/>
          <w:shd w:val="clear" w:color="auto" w:fill="FFFFFF"/>
          <w:lang w:val="en-US"/>
        </w:rPr>
        <w:t xml:space="preserve"> are the changes, benefits or other effects (</w:t>
      </w:r>
      <w:r w:rsidRPr="00FC4AB6">
        <w:rPr>
          <w:i/>
          <w:sz w:val="28"/>
          <w:szCs w:val="28"/>
          <w:shd w:val="clear" w:color="auto" w:fill="FFFFFF"/>
          <w:lang w:val="en-US"/>
        </w:rPr>
        <w:t>for example</w:t>
      </w:r>
      <w:r w:rsidRPr="00FC4AB6">
        <w:rPr>
          <w:sz w:val="28"/>
          <w:szCs w:val="28"/>
          <w:shd w:val="clear" w:color="auto" w:fill="FFFFFF"/>
          <w:lang w:val="en-US"/>
        </w:rPr>
        <w:t xml:space="preserve">, increased revenue or profit, decreased costs and expenses, increased productivity) that happen as a result of managerial decisions. </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The various rules for making and implementing decisions under risk require information about several different characteristics of the probability distribution of outcomes: </w:t>
      </w:r>
    </w:p>
    <w:p w:rsidR="00AA1A21" w:rsidRPr="00FC4AB6" w:rsidRDefault="00AA1A21" w:rsidP="00FC4AB6">
      <w:pPr>
        <w:spacing w:line="360" w:lineRule="auto"/>
        <w:ind w:firstLine="567"/>
        <w:jc w:val="both"/>
        <w:rPr>
          <w:sz w:val="28"/>
          <w:szCs w:val="28"/>
          <w:lang w:val="en-US"/>
        </w:rPr>
      </w:pPr>
      <w:r w:rsidRPr="00FC4AB6">
        <w:rPr>
          <w:i/>
          <w:sz w:val="28"/>
          <w:szCs w:val="28"/>
          <w:lang w:val="en-US"/>
        </w:rPr>
        <w:lastRenderedPageBreak/>
        <w:t>1) Expected value of outcome</w:t>
      </w:r>
      <w:r w:rsidRPr="00FC4AB6">
        <w:rPr>
          <w:sz w:val="28"/>
          <w:szCs w:val="28"/>
          <w:lang w:val="en-US"/>
        </w:rPr>
        <w:t xml:space="preserve"> is </w:t>
      </w:r>
      <w:r w:rsidRPr="00FC4AB6">
        <w:rPr>
          <w:rStyle w:val="longtext1"/>
          <w:sz w:val="28"/>
          <w:szCs w:val="28"/>
          <w:shd w:val="clear" w:color="auto" w:fill="FFFFFF"/>
          <w:lang w:val="en-US"/>
        </w:rPr>
        <w:t xml:space="preserve">defined as a value found by multiplying </w:t>
      </w:r>
      <w:r w:rsidRPr="00FC4AB6">
        <w:rPr>
          <w:sz w:val="28"/>
          <w:szCs w:val="28"/>
          <w:lang w:val="en-US"/>
        </w:rPr>
        <w:t>the value of the outcome by the probability for each value. The following formula is used to compute the expected value of outcome.</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right"/>
        <w:rPr>
          <w:sz w:val="28"/>
          <w:szCs w:val="28"/>
          <w:lang w:val="en-US"/>
        </w:rPr>
      </w:pPr>
      <w:r w:rsidRPr="00FC4AB6">
        <w:rPr>
          <w:i/>
          <w:sz w:val="28"/>
          <w:szCs w:val="28"/>
          <w:lang w:val="en-US"/>
        </w:rPr>
        <w:t>Expected value of outcome = ∑ Outcome value * Probability</w:t>
      </w:r>
      <w:r w:rsidRPr="00FC4AB6">
        <w:rPr>
          <w:sz w:val="28"/>
          <w:szCs w:val="28"/>
          <w:lang w:val="en-US"/>
        </w:rPr>
        <w:t xml:space="preserve">                (1)</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r w:rsidRPr="00FC4AB6">
        <w:rPr>
          <w:i/>
          <w:sz w:val="28"/>
          <w:szCs w:val="28"/>
          <w:lang w:val="en-US"/>
        </w:rPr>
        <w:t>2) Variance</w:t>
      </w:r>
      <w:r w:rsidRPr="00FC4AB6">
        <w:rPr>
          <w:sz w:val="28"/>
          <w:szCs w:val="28"/>
          <w:lang w:val="en-US"/>
        </w:rPr>
        <w:t xml:space="preserve"> is used to measure the risk level during decision implementation and calculated by the formula:</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right"/>
        <w:rPr>
          <w:sz w:val="28"/>
          <w:szCs w:val="28"/>
          <w:lang w:val="en-US"/>
        </w:rPr>
      </w:pPr>
      <w:r w:rsidRPr="00FC4AB6">
        <w:rPr>
          <w:i/>
          <w:sz w:val="28"/>
          <w:szCs w:val="28"/>
          <w:lang w:val="en-US"/>
        </w:rPr>
        <w:t>Variance =∑</w:t>
      </w:r>
      <w:r w:rsidRPr="00FC4AB6">
        <w:rPr>
          <w:sz w:val="28"/>
          <w:szCs w:val="28"/>
          <w:lang w:val="en-US"/>
        </w:rPr>
        <w:t xml:space="preserve"> (</w:t>
      </w:r>
      <w:r w:rsidRPr="00FC4AB6">
        <w:rPr>
          <w:i/>
          <w:sz w:val="28"/>
          <w:szCs w:val="28"/>
          <w:lang w:val="en-US"/>
        </w:rPr>
        <w:t>Outcome value - Expected value of outcome</w:t>
      </w:r>
      <w:r w:rsidRPr="00FC4AB6">
        <w:rPr>
          <w:sz w:val="28"/>
          <w:szCs w:val="28"/>
          <w:lang w:val="en-US"/>
        </w:rPr>
        <w:t>)</w:t>
      </w:r>
      <w:r w:rsidRPr="00FC4AB6">
        <w:rPr>
          <w:b/>
          <w:i/>
          <w:sz w:val="28"/>
          <w:szCs w:val="28"/>
          <w:vertAlign w:val="superscript"/>
          <w:lang w:val="en-US"/>
        </w:rPr>
        <w:t>2</w:t>
      </w:r>
      <w:r w:rsidRPr="00FC4AB6">
        <w:rPr>
          <w:sz w:val="28"/>
          <w:szCs w:val="28"/>
          <w:lang w:val="en-US"/>
        </w:rPr>
        <w:t xml:space="preserve"> </w:t>
      </w:r>
      <w:r w:rsidRPr="00FC4AB6">
        <w:rPr>
          <w:i/>
          <w:sz w:val="28"/>
          <w:szCs w:val="28"/>
          <w:lang w:val="en-US"/>
        </w:rPr>
        <w:t>* Probability</w:t>
      </w:r>
      <w:r w:rsidR="00A61E20">
        <w:rPr>
          <w:sz w:val="28"/>
          <w:szCs w:val="28"/>
          <w:lang w:val="en-US"/>
        </w:rPr>
        <w:t xml:space="preserve">  </w:t>
      </w:r>
      <w:r w:rsidRPr="00FC4AB6">
        <w:rPr>
          <w:sz w:val="28"/>
          <w:szCs w:val="28"/>
          <w:lang w:val="en-US"/>
        </w:rPr>
        <w:t>(2)</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A small variance indicates that the risk level during decision implementation is low and acceptable, while a high variance indicates that the risk level during decision implementation is high. </w:t>
      </w:r>
    </w:p>
    <w:p w:rsidR="00AA1A21" w:rsidRPr="00FC4AB6" w:rsidRDefault="00AA1A21" w:rsidP="00FC4AB6">
      <w:pPr>
        <w:spacing w:line="360" w:lineRule="auto"/>
        <w:ind w:firstLine="567"/>
        <w:jc w:val="both"/>
        <w:rPr>
          <w:sz w:val="28"/>
          <w:szCs w:val="28"/>
          <w:lang w:val="en-US"/>
        </w:rPr>
      </w:pPr>
      <w:r w:rsidRPr="00FC4AB6">
        <w:rPr>
          <w:i/>
          <w:sz w:val="28"/>
          <w:szCs w:val="28"/>
          <w:lang w:val="en-US"/>
        </w:rPr>
        <w:t>3) Standard deviation</w:t>
      </w:r>
      <w:r w:rsidRPr="00FC4AB6">
        <w:rPr>
          <w:sz w:val="28"/>
          <w:szCs w:val="28"/>
          <w:lang w:val="en-US"/>
        </w:rPr>
        <w:t xml:space="preserve"> is the square root of the variance:</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right"/>
        <w:rPr>
          <w:sz w:val="28"/>
          <w:szCs w:val="28"/>
          <w:lang w:val="en-US"/>
        </w:rPr>
      </w:pPr>
      <w:r w:rsidRPr="00FC4AB6">
        <w:rPr>
          <w:position w:val="-8"/>
          <w:sz w:val="28"/>
          <w:szCs w:val="28"/>
          <w:lang w:val="en-US"/>
        </w:rPr>
        <w:object w:dxaOrig="3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8pt" o:ole="">
            <v:imagedata r:id="rId13" o:title=""/>
          </v:shape>
          <o:OLEObject Type="Embed" ProgID="Equation.3" ShapeID="_x0000_i1025" DrawAspect="Content" ObjectID="_1559125883" r:id="rId14"/>
        </w:object>
      </w:r>
      <w:r w:rsidRPr="00FC4AB6">
        <w:rPr>
          <w:sz w:val="28"/>
          <w:szCs w:val="28"/>
          <w:lang w:val="en-US"/>
        </w:rPr>
        <w:t xml:space="preserve">                                     (3)</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 </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A small standard deviation indicates that the risk level during change implementation is low and acceptable, while a high standard deviation indicates that the risk level during change implementation is high. </w:t>
      </w:r>
    </w:p>
    <w:p w:rsidR="00AA1A21" w:rsidRPr="00FC4AB6" w:rsidRDefault="00AA1A21" w:rsidP="00FC4AB6">
      <w:pPr>
        <w:spacing w:line="360" w:lineRule="auto"/>
        <w:ind w:firstLine="567"/>
        <w:jc w:val="both"/>
        <w:rPr>
          <w:sz w:val="28"/>
          <w:szCs w:val="28"/>
          <w:lang w:val="en-US"/>
        </w:rPr>
      </w:pPr>
      <w:r w:rsidRPr="00FC4AB6">
        <w:rPr>
          <w:i/>
          <w:sz w:val="28"/>
          <w:szCs w:val="28"/>
          <w:lang w:val="en-US"/>
        </w:rPr>
        <w:t>4) Coefficient of variation</w:t>
      </w:r>
      <w:r w:rsidRPr="00FC4AB6">
        <w:rPr>
          <w:sz w:val="28"/>
          <w:szCs w:val="28"/>
          <w:lang w:val="en-US"/>
        </w:rPr>
        <w:t xml:space="preserve"> is defined by dividing the standard deviation by the expected value of outcome:</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center"/>
        <w:rPr>
          <w:i/>
          <w:sz w:val="28"/>
          <w:szCs w:val="28"/>
          <w:lang w:val="en-US"/>
        </w:rPr>
      </w:pPr>
      <w:r w:rsidRPr="00FC4AB6">
        <w:rPr>
          <w:i/>
          <w:sz w:val="28"/>
          <w:szCs w:val="28"/>
          <w:lang w:val="en-US"/>
        </w:rPr>
        <w:t>Coefficient of variation = (Standard Deviation / Expected value of</w:t>
      </w:r>
    </w:p>
    <w:p w:rsidR="00AA1A21" w:rsidRPr="00FC4AB6" w:rsidRDefault="00AA1A21" w:rsidP="00FC4AB6">
      <w:pPr>
        <w:spacing w:line="360" w:lineRule="auto"/>
        <w:ind w:firstLine="567"/>
        <w:jc w:val="right"/>
        <w:rPr>
          <w:sz w:val="28"/>
          <w:szCs w:val="28"/>
          <w:lang w:val="en-US"/>
        </w:rPr>
      </w:pPr>
      <w:r w:rsidRPr="00FC4AB6">
        <w:rPr>
          <w:i/>
          <w:sz w:val="28"/>
          <w:szCs w:val="28"/>
          <w:lang w:val="en-US"/>
        </w:rPr>
        <w:t>outcome)*100%</w:t>
      </w:r>
      <w:r w:rsidRPr="00FC4AB6">
        <w:rPr>
          <w:sz w:val="28"/>
          <w:szCs w:val="28"/>
          <w:lang w:val="en-US"/>
        </w:rPr>
        <w:t xml:space="preserve">                                           (4)</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The lower the coefficient of variation, the risk is low and acceptable. On the other hand, the higher the coefficient of variation, the risk is high and unacceptable.</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The risk level ranges from 0 to 100%: </w:t>
      </w:r>
    </w:p>
    <w:p w:rsidR="00AA1A21" w:rsidRPr="00FC4AB6" w:rsidRDefault="00AA1A21" w:rsidP="00FC4AB6">
      <w:pPr>
        <w:spacing w:line="360" w:lineRule="auto"/>
        <w:ind w:firstLine="1080"/>
        <w:jc w:val="both"/>
        <w:rPr>
          <w:sz w:val="28"/>
          <w:szCs w:val="28"/>
          <w:lang w:val="en-US"/>
        </w:rPr>
      </w:pPr>
      <w:r w:rsidRPr="00FC4AB6">
        <w:rPr>
          <w:sz w:val="28"/>
          <w:szCs w:val="28"/>
          <w:lang w:val="en-US"/>
        </w:rPr>
        <w:t>0-10% – low risk level;</w:t>
      </w:r>
    </w:p>
    <w:p w:rsidR="00AA1A21" w:rsidRPr="00FC4AB6" w:rsidRDefault="00AA1A21" w:rsidP="00FC4AB6">
      <w:pPr>
        <w:spacing w:line="360" w:lineRule="auto"/>
        <w:ind w:firstLine="1080"/>
        <w:jc w:val="both"/>
        <w:rPr>
          <w:sz w:val="28"/>
          <w:szCs w:val="28"/>
          <w:lang w:val="en-US"/>
        </w:rPr>
      </w:pPr>
      <w:r w:rsidRPr="00FC4AB6">
        <w:rPr>
          <w:sz w:val="28"/>
          <w:szCs w:val="28"/>
          <w:lang w:val="en-US"/>
        </w:rPr>
        <w:t>10-25% – moderate risk level;</w:t>
      </w:r>
    </w:p>
    <w:p w:rsidR="00AA1A21" w:rsidRPr="00FC4AB6" w:rsidRDefault="00AA1A21" w:rsidP="00FC4AB6">
      <w:pPr>
        <w:spacing w:line="360" w:lineRule="auto"/>
        <w:ind w:firstLine="1080"/>
        <w:jc w:val="both"/>
        <w:rPr>
          <w:sz w:val="28"/>
          <w:szCs w:val="28"/>
          <w:lang w:val="en-US"/>
        </w:rPr>
      </w:pPr>
      <w:r w:rsidRPr="00FC4AB6">
        <w:rPr>
          <w:sz w:val="28"/>
          <w:szCs w:val="28"/>
          <w:lang w:val="en-US"/>
        </w:rPr>
        <w:t>25% and ˃ – high risk level.</w:t>
      </w:r>
    </w:p>
    <w:p w:rsidR="00AA1A21" w:rsidRPr="00FC4AB6" w:rsidRDefault="00AA1A21" w:rsidP="00FC4AB6">
      <w:pPr>
        <w:spacing w:line="360" w:lineRule="auto"/>
        <w:ind w:firstLine="567"/>
        <w:jc w:val="both"/>
        <w:rPr>
          <w:i/>
          <w:sz w:val="28"/>
          <w:szCs w:val="28"/>
          <w:u w:val="single"/>
          <w:lang w:val="en-US"/>
        </w:rPr>
      </w:pPr>
    </w:p>
    <w:p w:rsidR="00AA1A21" w:rsidRPr="00FC4AB6" w:rsidRDefault="00AA1A21" w:rsidP="00FC4AB6">
      <w:pPr>
        <w:spacing w:line="360" w:lineRule="auto"/>
        <w:ind w:firstLine="567"/>
        <w:jc w:val="both"/>
        <w:rPr>
          <w:sz w:val="28"/>
          <w:szCs w:val="28"/>
          <w:lang w:val="en-US"/>
        </w:rPr>
      </w:pPr>
      <w:r w:rsidRPr="00FC4AB6">
        <w:rPr>
          <w:i/>
          <w:sz w:val="28"/>
          <w:szCs w:val="28"/>
          <w:u w:val="single"/>
          <w:lang w:val="en-US"/>
        </w:rPr>
        <w:t>For example</w:t>
      </w:r>
      <w:r w:rsidRPr="00FC4AB6">
        <w:rPr>
          <w:sz w:val="28"/>
          <w:szCs w:val="28"/>
          <w:lang w:val="en-US"/>
        </w:rPr>
        <w:t>: An automobile company explores the possibility to produce the crossovers, mid-size cars, full-size cars and luxury cars. Make the decision and determine the riskiness of each car production.</w:t>
      </w:r>
    </w:p>
    <w:p w:rsidR="00AA1A21" w:rsidRPr="00FC4AB6" w:rsidRDefault="00AA1A21" w:rsidP="00FC4AB6">
      <w:pPr>
        <w:spacing w:line="360" w:lineRule="auto"/>
        <w:ind w:firstLine="567"/>
        <w:jc w:val="both"/>
        <w:rPr>
          <w:sz w:val="28"/>
          <w:szCs w:val="28"/>
          <w:lang w:val="en-US"/>
        </w:rPr>
      </w:pPr>
      <w:r w:rsidRPr="00FC4AB6">
        <w:rPr>
          <w:i/>
          <w:sz w:val="28"/>
          <w:szCs w:val="28"/>
          <w:lang w:val="en-US"/>
        </w:rPr>
        <w:t>Table 1</w:t>
      </w:r>
      <w:r w:rsidRPr="00FC4AB6">
        <w:rPr>
          <w:sz w:val="28"/>
          <w:szCs w:val="28"/>
          <w:lang w:val="en-US"/>
        </w:rPr>
        <w:t xml:space="preserve"> – Input data  </w:t>
      </w:r>
    </w:p>
    <w:tbl>
      <w:tblPr>
        <w:tblW w:w="9020"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0"/>
        <w:gridCol w:w="1292"/>
        <w:gridCol w:w="1721"/>
        <w:gridCol w:w="1724"/>
        <w:gridCol w:w="1733"/>
      </w:tblGrid>
      <w:tr w:rsidR="00AA1A21" w:rsidRPr="00FC4AB6" w:rsidTr="009800D4">
        <w:trPr>
          <w:trHeight w:val="472"/>
        </w:trPr>
        <w:tc>
          <w:tcPr>
            <w:tcW w:w="2550"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 xml:space="preserve"> Cars </w:t>
            </w:r>
          </w:p>
        </w:tc>
        <w:tc>
          <w:tcPr>
            <w:tcW w:w="6470" w:type="dxa"/>
            <w:gridSpan w:val="4"/>
            <w:vAlign w:val="center"/>
          </w:tcPr>
          <w:p w:rsidR="00AA1A21" w:rsidRPr="00FC4AB6" w:rsidRDefault="00AA1A21" w:rsidP="00FC4AB6">
            <w:pPr>
              <w:spacing w:line="360" w:lineRule="auto"/>
              <w:jc w:val="center"/>
              <w:rPr>
                <w:i/>
                <w:sz w:val="28"/>
                <w:szCs w:val="28"/>
                <w:lang w:val="en-US"/>
              </w:rPr>
            </w:pPr>
            <w:r w:rsidRPr="00FC4AB6">
              <w:rPr>
                <w:i/>
                <w:sz w:val="28"/>
                <w:szCs w:val="28"/>
                <w:lang w:val="en-US"/>
              </w:rPr>
              <w:t xml:space="preserve">Revenue, thousand dollars per unit </w:t>
            </w:r>
          </w:p>
        </w:tc>
      </w:tr>
      <w:tr w:rsidR="00AA1A21" w:rsidRPr="00FC4AB6" w:rsidTr="009800D4">
        <w:trPr>
          <w:trHeight w:val="539"/>
        </w:trPr>
        <w:tc>
          <w:tcPr>
            <w:tcW w:w="2550" w:type="dxa"/>
            <w:vAlign w:val="center"/>
          </w:tcPr>
          <w:p w:rsidR="00AA1A21" w:rsidRPr="00FC4AB6" w:rsidRDefault="00AA1A21" w:rsidP="00FC4AB6">
            <w:pPr>
              <w:spacing w:line="360" w:lineRule="auto"/>
              <w:rPr>
                <w:sz w:val="28"/>
                <w:szCs w:val="28"/>
                <w:lang w:val="en-US"/>
              </w:rPr>
            </w:pPr>
            <w:r w:rsidRPr="00FC4AB6">
              <w:rPr>
                <w:sz w:val="28"/>
                <w:szCs w:val="28"/>
                <w:lang w:val="en-US"/>
              </w:rPr>
              <w:t xml:space="preserve">Crossovers  </w:t>
            </w:r>
          </w:p>
        </w:tc>
        <w:tc>
          <w:tcPr>
            <w:tcW w:w="1292"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8,2</w:t>
            </w:r>
          </w:p>
        </w:tc>
        <w:tc>
          <w:tcPr>
            <w:tcW w:w="1721"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8,5</w:t>
            </w:r>
          </w:p>
        </w:tc>
        <w:tc>
          <w:tcPr>
            <w:tcW w:w="172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9,4</w:t>
            </w:r>
          </w:p>
        </w:tc>
        <w:tc>
          <w:tcPr>
            <w:tcW w:w="1733"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9,5</w:t>
            </w:r>
          </w:p>
        </w:tc>
      </w:tr>
      <w:tr w:rsidR="00AA1A21" w:rsidRPr="00FC4AB6" w:rsidTr="009800D4">
        <w:trPr>
          <w:trHeight w:val="301"/>
        </w:trPr>
        <w:tc>
          <w:tcPr>
            <w:tcW w:w="2550" w:type="dxa"/>
            <w:vAlign w:val="center"/>
          </w:tcPr>
          <w:p w:rsidR="00AA1A21" w:rsidRPr="00FC4AB6" w:rsidRDefault="00AA1A21" w:rsidP="00FC4AB6">
            <w:pPr>
              <w:spacing w:line="360" w:lineRule="auto"/>
              <w:rPr>
                <w:sz w:val="28"/>
                <w:szCs w:val="28"/>
                <w:lang w:val="en-US"/>
              </w:rPr>
            </w:pPr>
            <w:r w:rsidRPr="00FC4AB6">
              <w:rPr>
                <w:sz w:val="28"/>
                <w:szCs w:val="28"/>
                <w:lang w:val="en-US"/>
              </w:rPr>
              <w:t>Mid-size cars</w:t>
            </w:r>
          </w:p>
        </w:tc>
        <w:tc>
          <w:tcPr>
            <w:tcW w:w="1292"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15</w:t>
            </w:r>
          </w:p>
        </w:tc>
        <w:tc>
          <w:tcPr>
            <w:tcW w:w="1721"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15,5</w:t>
            </w:r>
          </w:p>
        </w:tc>
        <w:tc>
          <w:tcPr>
            <w:tcW w:w="172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16</w:t>
            </w:r>
          </w:p>
        </w:tc>
        <w:tc>
          <w:tcPr>
            <w:tcW w:w="1733"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14</w:t>
            </w:r>
          </w:p>
        </w:tc>
      </w:tr>
      <w:tr w:rsidR="00AA1A21" w:rsidRPr="00FC4AB6" w:rsidTr="009800D4">
        <w:trPr>
          <w:trHeight w:val="527"/>
        </w:trPr>
        <w:tc>
          <w:tcPr>
            <w:tcW w:w="2550" w:type="dxa"/>
            <w:vAlign w:val="center"/>
          </w:tcPr>
          <w:p w:rsidR="00AA1A21" w:rsidRPr="00FC4AB6" w:rsidRDefault="00AA1A21" w:rsidP="00FC4AB6">
            <w:pPr>
              <w:spacing w:line="360" w:lineRule="auto"/>
              <w:rPr>
                <w:sz w:val="28"/>
                <w:szCs w:val="28"/>
                <w:lang w:val="en-US"/>
              </w:rPr>
            </w:pPr>
            <w:r w:rsidRPr="00FC4AB6">
              <w:rPr>
                <w:sz w:val="28"/>
                <w:szCs w:val="28"/>
                <w:lang w:val="en-US"/>
              </w:rPr>
              <w:t xml:space="preserve">Full-size cars </w:t>
            </w:r>
          </w:p>
        </w:tc>
        <w:tc>
          <w:tcPr>
            <w:tcW w:w="1292"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25</w:t>
            </w:r>
          </w:p>
        </w:tc>
        <w:tc>
          <w:tcPr>
            <w:tcW w:w="1721"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28</w:t>
            </w:r>
          </w:p>
        </w:tc>
        <w:tc>
          <w:tcPr>
            <w:tcW w:w="172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29</w:t>
            </w:r>
          </w:p>
        </w:tc>
        <w:tc>
          <w:tcPr>
            <w:tcW w:w="1733"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30</w:t>
            </w:r>
          </w:p>
        </w:tc>
      </w:tr>
      <w:tr w:rsidR="00AA1A21" w:rsidRPr="00FC4AB6" w:rsidTr="009800D4">
        <w:trPr>
          <w:trHeight w:val="289"/>
        </w:trPr>
        <w:tc>
          <w:tcPr>
            <w:tcW w:w="2550" w:type="dxa"/>
            <w:vAlign w:val="center"/>
          </w:tcPr>
          <w:p w:rsidR="00AA1A21" w:rsidRPr="00FC4AB6" w:rsidRDefault="00AA1A21" w:rsidP="00FC4AB6">
            <w:pPr>
              <w:spacing w:line="360" w:lineRule="auto"/>
              <w:rPr>
                <w:sz w:val="28"/>
                <w:szCs w:val="28"/>
                <w:lang w:val="en-US"/>
              </w:rPr>
            </w:pPr>
            <w:r w:rsidRPr="00FC4AB6">
              <w:rPr>
                <w:sz w:val="28"/>
                <w:szCs w:val="28"/>
                <w:lang w:val="en-US"/>
              </w:rPr>
              <w:t xml:space="preserve">Luxury cars </w:t>
            </w:r>
          </w:p>
        </w:tc>
        <w:tc>
          <w:tcPr>
            <w:tcW w:w="1292"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45</w:t>
            </w:r>
          </w:p>
        </w:tc>
        <w:tc>
          <w:tcPr>
            <w:tcW w:w="1721"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50</w:t>
            </w:r>
          </w:p>
        </w:tc>
        <w:tc>
          <w:tcPr>
            <w:tcW w:w="172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35</w:t>
            </w:r>
          </w:p>
        </w:tc>
        <w:tc>
          <w:tcPr>
            <w:tcW w:w="1733"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40</w:t>
            </w:r>
          </w:p>
        </w:tc>
      </w:tr>
      <w:tr w:rsidR="00AA1A21" w:rsidRPr="00FC4AB6" w:rsidTr="009800D4">
        <w:trPr>
          <w:trHeight w:val="501"/>
        </w:trPr>
        <w:tc>
          <w:tcPr>
            <w:tcW w:w="2550" w:type="dxa"/>
          </w:tcPr>
          <w:p w:rsidR="00AA1A21" w:rsidRPr="00FC4AB6" w:rsidRDefault="00AA1A21" w:rsidP="00FC4AB6">
            <w:pPr>
              <w:spacing w:line="360" w:lineRule="auto"/>
              <w:jc w:val="right"/>
              <w:rPr>
                <w:sz w:val="28"/>
                <w:szCs w:val="28"/>
                <w:lang w:val="en-US"/>
              </w:rPr>
            </w:pPr>
            <w:r w:rsidRPr="00FC4AB6">
              <w:rPr>
                <w:i/>
                <w:sz w:val="28"/>
                <w:szCs w:val="28"/>
                <w:lang w:val="en-US"/>
              </w:rPr>
              <w:t>Probability,</w:t>
            </w:r>
            <w:r w:rsidRPr="00FC4AB6">
              <w:rPr>
                <w:sz w:val="28"/>
                <w:szCs w:val="28"/>
                <w:lang w:val="en-US"/>
              </w:rPr>
              <w:t xml:space="preserve"> </w:t>
            </w:r>
            <w:r w:rsidRPr="00FC4AB6">
              <w:rPr>
                <w:i/>
                <w:sz w:val="28"/>
                <w:szCs w:val="28"/>
                <w:lang w:val="en-US"/>
              </w:rPr>
              <w:t>р</w:t>
            </w:r>
          </w:p>
        </w:tc>
        <w:tc>
          <w:tcPr>
            <w:tcW w:w="1292" w:type="dxa"/>
            <w:vAlign w:val="center"/>
          </w:tcPr>
          <w:p w:rsidR="00AA1A21" w:rsidRPr="00FC4AB6" w:rsidRDefault="00AA1A21" w:rsidP="00FC4AB6">
            <w:pPr>
              <w:spacing w:line="360" w:lineRule="auto"/>
              <w:jc w:val="center"/>
              <w:rPr>
                <w:i/>
                <w:sz w:val="28"/>
                <w:szCs w:val="28"/>
                <w:lang w:val="en-US"/>
              </w:rPr>
            </w:pPr>
            <w:r w:rsidRPr="00FC4AB6">
              <w:rPr>
                <w:i/>
                <w:sz w:val="28"/>
                <w:szCs w:val="28"/>
                <w:lang w:val="en-US"/>
              </w:rPr>
              <w:t>0,3</w:t>
            </w:r>
          </w:p>
        </w:tc>
        <w:tc>
          <w:tcPr>
            <w:tcW w:w="1721" w:type="dxa"/>
            <w:vAlign w:val="center"/>
          </w:tcPr>
          <w:p w:rsidR="00AA1A21" w:rsidRPr="00FC4AB6" w:rsidRDefault="00AA1A21" w:rsidP="00FC4AB6">
            <w:pPr>
              <w:spacing w:line="360" w:lineRule="auto"/>
              <w:jc w:val="center"/>
              <w:rPr>
                <w:i/>
                <w:sz w:val="28"/>
                <w:szCs w:val="28"/>
                <w:lang w:val="en-US"/>
              </w:rPr>
            </w:pPr>
            <w:r w:rsidRPr="00FC4AB6">
              <w:rPr>
                <w:i/>
                <w:sz w:val="28"/>
                <w:szCs w:val="28"/>
                <w:lang w:val="en-US"/>
              </w:rPr>
              <w:t>0,2</w:t>
            </w:r>
          </w:p>
        </w:tc>
        <w:tc>
          <w:tcPr>
            <w:tcW w:w="1724" w:type="dxa"/>
            <w:vAlign w:val="center"/>
          </w:tcPr>
          <w:p w:rsidR="00AA1A21" w:rsidRPr="00FC4AB6" w:rsidRDefault="00AA1A21" w:rsidP="00FC4AB6">
            <w:pPr>
              <w:spacing w:line="360" w:lineRule="auto"/>
              <w:jc w:val="center"/>
              <w:rPr>
                <w:i/>
                <w:sz w:val="28"/>
                <w:szCs w:val="28"/>
                <w:lang w:val="en-US"/>
              </w:rPr>
            </w:pPr>
            <w:r w:rsidRPr="00FC4AB6">
              <w:rPr>
                <w:i/>
                <w:sz w:val="28"/>
                <w:szCs w:val="28"/>
                <w:lang w:val="en-US"/>
              </w:rPr>
              <w:t>0,25</w:t>
            </w:r>
          </w:p>
        </w:tc>
        <w:tc>
          <w:tcPr>
            <w:tcW w:w="1733" w:type="dxa"/>
            <w:vAlign w:val="center"/>
          </w:tcPr>
          <w:p w:rsidR="00AA1A21" w:rsidRPr="00FC4AB6" w:rsidRDefault="00AA1A21" w:rsidP="00FC4AB6">
            <w:pPr>
              <w:spacing w:line="360" w:lineRule="auto"/>
              <w:jc w:val="center"/>
              <w:rPr>
                <w:i/>
                <w:sz w:val="28"/>
                <w:szCs w:val="28"/>
                <w:lang w:val="en-US"/>
              </w:rPr>
            </w:pPr>
            <w:r w:rsidRPr="00FC4AB6">
              <w:rPr>
                <w:i/>
                <w:sz w:val="28"/>
                <w:szCs w:val="28"/>
                <w:lang w:val="en-US"/>
              </w:rPr>
              <w:t>0,25</w:t>
            </w:r>
          </w:p>
        </w:tc>
      </w:tr>
    </w:tbl>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r w:rsidRPr="00FC4AB6">
        <w:rPr>
          <w:i/>
          <w:sz w:val="28"/>
          <w:szCs w:val="28"/>
          <w:u w:val="single"/>
          <w:lang w:val="en-US"/>
        </w:rPr>
        <w:t>Solution</w:t>
      </w:r>
      <w:r w:rsidRPr="00FC4AB6">
        <w:rPr>
          <w:sz w:val="28"/>
          <w:szCs w:val="28"/>
          <w:lang w:val="en-US"/>
        </w:rPr>
        <w:t>: The expected values of revenue for each kind of cars are calculated below:</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center"/>
        <w:rPr>
          <w:i/>
          <w:sz w:val="28"/>
          <w:szCs w:val="28"/>
          <w:lang w:val="en-US"/>
        </w:rPr>
      </w:pPr>
      <w:r w:rsidRPr="00FC4AB6">
        <w:rPr>
          <w:i/>
          <w:sz w:val="28"/>
          <w:szCs w:val="28"/>
          <w:lang w:val="en-US"/>
        </w:rPr>
        <w:t xml:space="preserve">Expected revenue _ Crossovers </w:t>
      </w:r>
      <w:r w:rsidRPr="00FC4AB6">
        <w:rPr>
          <w:sz w:val="28"/>
          <w:szCs w:val="28"/>
          <w:lang w:val="en-US"/>
        </w:rPr>
        <w:t xml:space="preserve"> </w:t>
      </w:r>
      <w:r w:rsidRPr="00FC4AB6">
        <w:rPr>
          <w:i/>
          <w:sz w:val="28"/>
          <w:szCs w:val="28"/>
          <w:lang w:val="en-US"/>
        </w:rPr>
        <w:t>= 8,2*0,3+8,5*0,2+9,4*0,25+9,5*0,25=</w:t>
      </w:r>
    </w:p>
    <w:p w:rsidR="00AA1A21" w:rsidRPr="00FC4AB6" w:rsidRDefault="00AA1A21" w:rsidP="00FC4AB6">
      <w:pPr>
        <w:spacing w:line="360" w:lineRule="auto"/>
        <w:ind w:firstLine="567"/>
        <w:jc w:val="center"/>
        <w:rPr>
          <w:sz w:val="28"/>
          <w:szCs w:val="28"/>
          <w:lang w:val="en-US"/>
        </w:rPr>
      </w:pPr>
      <w:r w:rsidRPr="00FC4AB6">
        <w:rPr>
          <w:i/>
          <w:sz w:val="28"/>
          <w:szCs w:val="28"/>
          <w:lang w:val="en-US"/>
        </w:rPr>
        <w:t>$ 8,89 thousand</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center"/>
        <w:rPr>
          <w:i/>
          <w:sz w:val="28"/>
          <w:szCs w:val="28"/>
          <w:lang w:val="en-US"/>
        </w:rPr>
      </w:pPr>
      <w:r w:rsidRPr="00FC4AB6">
        <w:rPr>
          <w:i/>
          <w:sz w:val="28"/>
          <w:szCs w:val="28"/>
          <w:lang w:val="en-US"/>
        </w:rPr>
        <w:t>Expected revenue _ Mid-size cars</w:t>
      </w:r>
      <w:r w:rsidRPr="00FC4AB6">
        <w:rPr>
          <w:sz w:val="28"/>
          <w:szCs w:val="28"/>
          <w:lang w:val="en-US"/>
        </w:rPr>
        <w:t xml:space="preserve"> </w:t>
      </w:r>
      <w:r w:rsidRPr="00FC4AB6">
        <w:rPr>
          <w:i/>
          <w:sz w:val="28"/>
          <w:szCs w:val="28"/>
          <w:lang w:val="en-US"/>
        </w:rPr>
        <w:t>=15*0,3+15,5*0,2+16*0,25+14*0,25=</w:t>
      </w:r>
    </w:p>
    <w:p w:rsidR="00AA1A21" w:rsidRPr="00FC4AB6" w:rsidRDefault="00AA1A21" w:rsidP="00FC4AB6">
      <w:pPr>
        <w:spacing w:line="360" w:lineRule="auto"/>
        <w:ind w:firstLine="567"/>
        <w:jc w:val="center"/>
        <w:rPr>
          <w:i/>
          <w:sz w:val="28"/>
          <w:szCs w:val="28"/>
          <w:lang w:val="en-US"/>
        </w:rPr>
      </w:pPr>
      <w:r w:rsidRPr="00FC4AB6">
        <w:rPr>
          <w:i/>
          <w:sz w:val="28"/>
          <w:szCs w:val="28"/>
          <w:lang w:val="en-US"/>
        </w:rPr>
        <w:t>$ 15,1 thousand</w:t>
      </w:r>
    </w:p>
    <w:p w:rsidR="00AA1A21" w:rsidRPr="00FC4AB6" w:rsidRDefault="00AA1A21" w:rsidP="00FC4AB6">
      <w:pPr>
        <w:spacing w:line="360" w:lineRule="auto"/>
        <w:ind w:firstLine="567"/>
        <w:jc w:val="center"/>
        <w:rPr>
          <w:i/>
          <w:sz w:val="28"/>
          <w:szCs w:val="28"/>
          <w:lang w:val="en-US"/>
        </w:rPr>
      </w:pPr>
    </w:p>
    <w:p w:rsidR="00AA1A21" w:rsidRPr="00FC4AB6" w:rsidRDefault="00AA1A21" w:rsidP="00FC4AB6">
      <w:pPr>
        <w:spacing w:line="360" w:lineRule="auto"/>
        <w:ind w:firstLine="567"/>
        <w:jc w:val="center"/>
        <w:rPr>
          <w:i/>
          <w:sz w:val="28"/>
          <w:szCs w:val="28"/>
          <w:lang w:val="en-US"/>
        </w:rPr>
      </w:pPr>
      <w:r w:rsidRPr="00FC4AB6">
        <w:rPr>
          <w:i/>
          <w:sz w:val="28"/>
          <w:szCs w:val="28"/>
          <w:lang w:val="en-US"/>
        </w:rPr>
        <w:t>Expected revenue _ Full-size cars</w:t>
      </w:r>
      <w:r w:rsidRPr="00FC4AB6">
        <w:rPr>
          <w:sz w:val="28"/>
          <w:szCs w:val="28"/>
          <w:lang w:val="en-US"/>
        </w:rPr>
        <w:t xml:space="preserve"> </w:t>
      </w:r>
      <w:r w:rsidRPr="00FC4AB6">
        <w:rPr>
          <w:i/>
          <w:sz w:val="28"/>
          <w:szCs w:val="28"/>
          <w:lang w:val="en-US"/>
        </w:rPr>
        <w:t>=25*0,3+28*0,2+29*0,25+30*0,25=</w:t>
      </w:r>
    </w:p>
    <w:p w:rsidR="00AA1A21" w:rsidRPr="00FC4AB6" w:rsidRDefault="00AA1A21" w:rsidP="00FC4AB6">
      <w:pPr>
        <w:spacing w:line="360" w:lineRule="auto"/>
        <w:ind w:firstLine="567"/>
        <w:jc w:val="center"/>
        <w:rPr>
          <w:i/>
          <w:sz w:val="28"/>
          <w:szCs w:val="28"/>
          <w:lang w:val="en-US"/>
        </w:rPr>
      </w:pPr>
      <w:r w:rsidRPr="00FC4AB6">
        <w:rPr>
          <w:i/>
          <w:sz w:val="28"/>
          <w:szCs w:val="28"/>
          <w:lang w:val="en-US"/>
        </w:rPr>
        <w:lastRenderedPageBreak/>
        <w:t>$ 27,9 thousand</w:t>
      </w:r>
    </w:p>
    <w:p w:rsidR="00AA1A21" w:rsidRPr="00FC4AB6" w:rsidRDefault="00AA1A21" w:rsidP="00FC4AB6">
      <w:pPr>
        <w:spacing w:line="360" w:lineRule="auto"/>
        <w:ind w:firstLine="567"/>
        <w:jc w:val="center"/>
        <w:rPr>
          <w:i/>
          <w:sz w:val="28"/>
          <w:szCs w:val="28"/>
          <w:lang w:val="en-US"/>
        </w:rPr>
      </w:pPr>
    </w:p>
    <w:p w:rsidR="00AA1A21" w:rsidRPr="00FC4AB6" w:rsidRDefault="00AA1A21" w:rsidP="00FC4AB6">
      <w:pPr>
        <w:spacing w:line="360" w:lineRule="auto"/>
        <w:ind w:firstLine="567"/>
        <w:jc w:val="center"/>
        <w:rPr>
          <w:i/>
          <w:sz w:val="28"/>
          <w:szCs w:val="28"/>
          <w:lang w:val="en-US"/>
        </w:rPr>
      </w:pPr>
      <w:r w:rsidRPr="00FC4AB6">
        <w:rPr>
          <w:i/>
          <w:sz w:val="28"/>
          <w:szCs w:val="28"/>
          <w:lang w:val="en-US"/>
        </w:rPr>
        <w:t>Expected revenue _ Luxury cars =45*0,3+50*0,2+35*0,25+40*0,25=</w:t>
      </w:r>
    </w:p>
    <w:p w:rsidR="00AA1A21" w:rsidRPr="00FC4AB6" w:rsidRDefault="00AA1A21" w:rsidP="00FC4AB6">
      <w:pPr>
        <w:spacing w:line="360" w:lineRule="auto"/>
        <w:ind w:firstLine="567"/>
        <w:jc w:val="center"/>
        <w:rPr>
          <w:i/>
          <w:sz w:val="28"/>
          <w:szCs w:val="28"/>
          <w:lang w:val="en-US"/>
        </w:rPr>
      </w:pPr>
      <w:r w:rsidRPr="00FC4AB6">
        <w:rPr>
          <w:i/>
          <w:sz w:val="28"/>
          <w:szCs w:val="28"/>
          <w:lang w:val="en-US"/>
        </w:rPr>
        <w:t>$ 42,3 thousand</w:t>
      </w:r>
    </w:p>
    <w:p w:rsidR="00AA1A21" w:rsidRPr="00FC4AB6" w:rsidRDefault="00AA1A21" w:rsidP="00FC4AB6">
      <w:pPr>
        <w:spacing w:line="360" w:lineRule="auto"/>
        <w:ind w:firstLine="567"/>
        <w:jc w:val="both"/>
        <w:rPr>
          <w:sz w:val="28"/>
          <w:szCs w:val="28"/>
          <w:lang w:val="en-US"/>
        </w:rPr>
      </w:pPr>
      <w:r w:rsidRPr="00FC4AB6">
        <w:rPr>
          <w:i/>
          <w:sz w:val="28"/>
          <w:szCs w:val="28"/>
          <w:lang w:val="en-US"/>
        </w:rPr>
        <w:t>Conclusion</w:t>
      </w:r>
      <w:r w:rsidRPr="00FC4AB6">
        <w:rPr>
          <w:sz w:val="28"/>
          <w:szCs w:val="28"/>
          <w:lang w:val="en-US"/>
        </w:rPr>
        <w:t xml:space="preserve"> is that production of luxury cars brings to the automobile company the highest expected revenue. </w:t>
      </w:r>
    </w:p>
    <w:p w:rsidR="00AA1A21" w:rsidRPr="00FC4AB6" w:rsidRDefault="00AA1A21" w:rsidP="00FC4AB6">
      <w:pPr>
        <w:spacing w:line="360" w:lineRule="auto"/>
        <w:ind w:firstLine="567"/>
        <w:jc w:val="both"/>
        <w:rPr>
          <w:sz w:val="28"/>
          <w:szCs w:val="28"/>
          <w:lang w:val="en-US"/>
        </w:rPr>
      </w:pPr>
      <w:r w:rsidRPr="00FC4AB6">
        <w:rPr>
          <w:sz w:val="28"/>
          <w:szCs w:val="28"/>
          <w:lang w:val="en-US"/>
        </w:rPr>
        <w:t>The riskiness of each kind of cars is determined by using following indicators:</w:t>
      </w:r>
    </w:p>
    <w:p w:rsidR="00AA1A21" w:rsidRPr="00FC4AB6" w:rsidRDefault="00AA1A21" w:rsidP="00FC4AB6">
      <w:pPr>
        <w:spacing w:line="360" w:lineRule="auto"/>
        <w:ind w:firstLine="567"/>
        <w:jc w:val="both"/>
        <w:rPr>
          <w:sz w:val="28"/>
          <w:szCs w:val="28"/>
          <w:lang w:val="en-US"/>
        </w:rPr>
      </w:pPr>
      <w:r w:rsidRPr="00FC4AB6">
        <w:rPr>
          <w:sz w:val="28"/>
          <w:szCs w:val="28"/>
          <w:lang w:val="en-US"/>
        </w:rPr>
        <w:t>-  The variance of each kind of cars:</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rPr>
          <w:sz w:val="28"/>
          <w:szCs w:val="28"/>
          <w:lang w:val="en-US"/>
        </w:rPr>
      </w:pPr>
      <w:r w:rsidRPr="00FC4AB6">
        <w:rPr>
          <w:i/>
          <w:sz w:val="28"/>
          <w:szCs w:val="28"/>
          <w:lang w:val="en-US"/>
        </w:rPr>
        <w:t xml:space="preserve">Variance _ Crossovers  = </w:t>
      </w:r>
      <w:r w:rsidRPr="00FC4AB6">
        <w:rPr>
          <w:sz w:val="28"/>
          <w:szCs w:val="28"/>
          <w:lang w:val="en-US"/>
        </w:rPr>
        <w:t>(</w:t>
      </w:r>
      <w:r w:rsidRPr="00FC4AB6">
        <w:rPr>
          <w:i/>
          <w:sz w:val="28"/>
          <w:szCs w:val="28"/>
          <w:lang w:val="en-US"/>
        </w:rPr>
        <w:t>8,2–8,89</w:t>
      </w:r>
      <w:r w:rsidRPr="00FC4AB6">
        <w:rPr>
          <w:sz w:val="28"/>
          <w:szCs w:val="28"/>
          <w:lang w:val="en-US"/>
        </w:rPr>
        <w:t>)</w:t>
      </w:r>
      <w:r w:rsidRPr="00FC4AB6">
        <w:rPr>
          <w:i/>
          <w:sz w:val="28"/>
          <w:szCs w:val="28"/>
          <w:vertAlign w:val="superscript"/>
          <w:lang w:val="en-US"/>
        </w:rPr>
        <w:t>2</w:t>
      </w:r>
      <w:r w:rsidRPr="00FC4AB6">
        <w:rPr>
          <w:i/>
          <w:sz w:val="28"/>
          <w:szCs w:val="28"/>
          <w:lang w:val="en-US"/>
        </w:rPr>
        <w:t>*0,3</w:t>
      </w:r>
      <w:r w:rsidRPr="00FC4AB6">
        <w:rPr>
          <w:sz w:val="28"/>
          <w:szCs w:val="28"/>
          <w:lang w:val="en-US"/>
        </w:rPr>
        <w:t xml:space="preserve"> +(</w:t>
      </w:r>
      <w:r w:rsidRPr="00FC4AB6">
        <w:rPr>
          <w:i/>
          <w:sz w:val="28"/>
          <w:szCs w:val="28"/>
          <w:lang w:val="en-US"/>
        </w:rPr>
        <w:t>8,5–8,89</w:t>
      </w:r>
      <w:r w:rsidRPr="00FC4AB6">
        <w:rPr>
          <w:sz w:val="28"/>
          <w:szCs w:val="28"/>
          <w:lang w:val="en-US"/>
        </w:rPr>
        <w:t>)</w:t>
      </w:r>
      <w:r w:rsidRPr="00FC4AB6">
        <w:rPr>
          <w:i/>
          <w:sz w:val="28"/>
          <w:szCs w:val="28"/>
          <w:vertAlign w:val="superscript"/>
          <w:lang w:val="en-US"/>
        </w:rPr>
        <w:t>2</w:t>
      </w:r>
      <w:r w:rsidRPr="00FC4AB6">
        <w:rPr>
          <w:i/>
          <w:sz w:val="28"/>
          <w:szCs w:val="28"/>
          <w:lang w:val="en-US"/>
        </w:rPr>
        <w:t>*0,2+</w:t>
      </w:r>
      <w:r w:rsidRPr="00FC4AB6">
        <w:rPr>
          <w:sz w:val="28"/>
          <w:szCs w:val="28"/>
          <w:lang w:val="en-US"/>
        </w:rPr>
        <w:t>(9</w:t>
      </w:r>
      <w:r w:rsidRPr="00FC4AB6">
        <w:rPr>
          <w:i/>
          <w:sz w:val="28"/>
          <w:szCs w:val="28"/>
          <w:lang w:val="en-US"/>
        </w:rPr>
        <w:t>,4–8,89</w:t>
      </w:r>
      <w:r w:rsidRPr="00FC4AB6">
        <w:rPr>
          <w:sz w:val="28"/>
          <w:szCs w:val="28"/>
          <w:lang w:val="en-US"/>
        </w:rPr>
        <w:t>)</w:t>
      </w:r>
      <w:r w:rsidRPr="00FC4AB6">
        <w:rPr>
          <w:i/>
          <w:sz w:val="28"/>
          <w:szCs w:val="28"/>
          <w:vertAlign w:val="superscript"/>
          <w:lang w:val="en-US"/>
        </w:rPr>
        <w:t>2</w:t>
      </w:r>
      <w:r w:rsidRPr="00FC4AB6">
        <w:rPr>
          <w:i/>
          <w:sz w:val="28"/>
          <w:szCs w:val="28"/>
          <w:lang w:val="en-US"/>
        </w:rPr>
        <w:t>*0,25+</w:t>
      </w:r>
      <w:r w:rsidRPr="00FC4AB6">
        <w:rPr>
          <w:sz w:val="28"/>
          <w:szCs w:val="28"/>
          <w:lang w:val="en-US"/>
        </w:rPr>
        <w:t>(</w:t>
      </w:r>
      <w:r w:rsidRPr="00FC4AB6">
        <w:rPr>
          <w:i/>
          <w:sz w:val="28"/>
          <w:szCs w:val="28"/>
          <w:lang w:val="en-US"/>
        </w:rPr>
        <w:t>9,5–8,89</w:t>
      </w:r>
      <w:r w:rsidRPr="00FC4AB6">
        <w:rPr>
          <w:sz w:val="28"/>
          <w:szCs w:val="28"/>
          <w:lang w:val="en-US"/>
        </w:rPr>
        <w:t>)</w:t>
      </w:r>
      <w:r w:rsidRPr="00FC4AB6">
        <w:rPr>
          <w:i/>
          <w:sz w:val="28"/>
          <w:szCs w:val="28"/>
          <w:vertAlign w:val="superscript"/>
          <w:lang w:val="en-US"/>
        </w:rPr>
        <w:t>2</w:t>
      </w:r>
      <w:r w:rsidRPr="00FC4AB6">
        <w:rPr>
          <w:i/>
          <w:sz w:val="28"/>
          <w:szCs w:val="28"/>
          <w:lang w:val="en-US"/>
        </w:rPr>
        <w:t>*0,25=0,33</w:t>
      </w:r>
      <w:r w:rsidRPr="00FC4AB6">
        <w:rPr>
          <w:sz w:val="28"/>
          <w:szCs w:val="28"/>
          <w:lang w:val="en-US"/>
        </w:rPr>
        <w:t xml:space="preserve"> </w:t>
      </w: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rPr>
          <w:i/>
          <w:sz w:val="28"/>
          <w:szCs w:val="28"/>
          <w:lang w:val="en-US"/>
        </w:rPr>
      </w:pPr>
      <w:r w:rsidRPr="00FC4AB6">
        <w:rPr>
          <w:i/>
          <w:sz w:val="28"/>
          <w:szCs w:val="28"/>
          <w:lang w:val="en-US"/>
        </w:rPr>
        <w:t xml:space="preserve">Variance _ Mid-size cars  = </w:t>
      </w:r>
      <w:r w:rsidRPr="00FC4AB6">
        <w:rPr>
          <w:sz w:val="28"/>
          <w:szCs w:val="28"/>
          <w:lang w:val="en-US"/>
        </w:rPr>
        <w:t>(</w:t>
      </w:r>
      <w:r w:rsidRPr="00FC4AB6">
        <w:rPr>
          <w:i/>
          <w:sz w:val="28"/>
          <w:szCs w:val="28"/>
          <w:lang w:val="en-US"/>
        </w:rPr>
        <w:t>15–15,1)</w:t>
      </w:r>
      <w:r w:rsidRPr="00FC4AB6">
        <w:rPr>
          <w:i/>
          <w:sz w:val="28"/>
          <w:szCs w:val="28"/>
          <w:vertAlign w:val="superscript"/>
          <w:lang w:val="en-US"/>
        </w:rPr>
        <w:t>2</w:t>
      </w:r>
      <w:r w:rsidRPr="00FC4AB6">
        <w:rPr>
          <w:i/>
          <w:sz w:val="28"/>
          <w:szCs w:val="28"/>
          <w:lang w:val="en-US"/>
        </w:rPr>
        <w:t>*0,3+(15,5–15,1)</w:t>
      </w:r>
      <w:r w:rsidRPr="00FC4AB6">
        <w:rPr>
          <w:i/>
          <w:sz w:val="28"/>
          <w:szCs w:val="28"/>
          <w:vertAlign w:val="superscript"/>
          <w:lang w:val="en-US"/>
        </w:rPr>
        <w:t>2</w:t>
      </w:r>
      <w:r w:rsidRPr="00FC4AB6">
        <w:rPr>
          <w:i/>
          <w:sz w:val="28"/>
          <w:szCs w:val="28"/>
          <w:lang w:val="en-US"/>
        </w:rPr>
        <w:t>*0,2+(16-15,1)</w:t>
      </w:r>
      <w:r w:rsidRPr="00FC4AB6">
        <w:rPr>
          <w:i/>
          <w:sz w:val="28"/>
          <w:szCs w:val="28"/>
          <w:vertAlign w:val="superscript"/>
          <w:lang w:val="en-US"/>
        </w:rPr>
        <w:t>2</w:t>
      </w:r>
      <w:r w:rsidRPr="00FC4AB6">
        <w:rPr>
          <w:i/>
          <w:sz w:val="28"/>
          <w:szCs w:val="28"/>
          <w:lang w:val="en-US"/>
        </w:rPr>
        <w:t>*0,25+(14–15,1</w:t>
      </w:r>
      <w:r w:rsidRPr="00FC4AB6">
        <w:rPr>
          <w:sz w:val="28"/>
          <w:szCs w:val="28"/>
          <w:lang w:val="en-US"/>
        </w:rPr>
        <w:t>)</w:t>
      </w:r>
      <w:r w:rsidRPr="00FC4AB6">
        <w:rPr>
          <w:i/>
          <w:sz w:val="28"/>
          <w:szCs w:val="28"/>
          <w:vertAlign w:val="superscript"/>
          <w:lang w:val="en-US"/>
        </w:rPr>
        <w:t>2</w:t>
      </w:r>
      <w:r w:rsidRPr="00FC4AB6">
        <w:rPr>
          <w:i/>
          <w:sz w:val="28"/>
          <w:szCs w:val="28"/>
          <w:lang w:val="en-US"/>
        </w:rPr>
        <w:t>*0,25=0,54</w:t>
      </w:r>
    </w:p>
    <w:p w:rsidR="00AA1A21" w:rsidRPr="00FC4AB6" w:rsidRDefault="00AA1A21" w:rsidP="00FC4AB6">
      <w:pPr>
        <w:spacing w:line="360" w:lineRule="auto"/>
        <w:rPr>
          <w:i/>
          <w:sz w:val="28"/>
          <w:szCs w:val="28"/>
          <w:lang w:val="en-US"/>
        </w:rPr>
      </w:pPr>
    </w:p>
    <w:p w:rsidR="00AA1A21" w:rsidRPr="00FC4AB6" w:rsidRDefault="00AA1A21" w:rsidP="00FC4AB6">
      <w:pPr>
        <w:spacing w:line="360" w:lineRule="auto"/>
        <w:rPr>
          <w:i/>
          <w:sz w:val="28"/>
          <w:szCs w:val="28"/>
          <w:lang w:val="en-US"/>
        </w:rPr>
      </w:pPr>
      <w:r w:rsidRPr="00FC4AB6">
        <w:rPr>
          <w:i/>
          <w:sz w:val="28"/>
          <w:szCs w:val="28"/>
          <w:lang w:val="en-US"/>
        </w:rPr>
        <w:t xml:space="preserve">Variance _ Full-size cars  = </w:t>
      </w:r>
      <w:r w:rsidRPr="00FC4AB6">
        <w:rPr>
          <w:sz w:val="28"/>
          <w:szCs w:val="28"/>
          <w:lang w:val="en-US"/>
        </w:rPr>
        <w:t>(</w:t>
      </w:r>
      <w:r w:rsidRPr="00FC4AB6">
        <w:rPr>
          <w:i/>
          <w:sz w:val="28"/>
          <w:szCs w:val="28"/>
          <w:lang w:val="en-US"/>
        </w:rPr>
        <w:t>25–27,9)</w:t>
      </w:r>
      <w:r w:rsidRPr="00FC4AB6">
        <w:rPr>
          <w:i/>
          <w:sz w:val="28"/>
          <w:szCs w:val="28"/>
          <w:vertAlign w:val="superscript"/>
          <w:lang w:val="en-US"/>
        </w:rPr>
        <w:t>2</w:t>
      </w:r>
      <w:r w:rsidRPr="00FC4AB6">
        <w:rPr>
          <w:i/>
          <w:sz w:val="28"/>
          <w:szCs w:val="28"/>
          <w:lang w:val="en-US"/>
        </w:rPr>
        <w:t>*0,3+(28–27,9)</w:t>
      </w:r>
      <w:r w:rsidRPr="00FC4AB6">
        <w:rPr>
          <w:i/>
          <w:sz w:val="28"/>
          <w:szCs w:val="28"/>
          <w:vertAlign w:val="superscript"/>
          <w:lang w:val="en-US"/>
        </w:rPr>
        <w:t>2</w:t>
      </w:r>
      <w:r w:rsidRPr="00FC4AB6">
        <w:rPr>
          <w:i/>
          <w:sz w:val="28"/>
          <w:szCs w:val="28"/>
          <w:lang w:val="en-US"/>
        </w:rPr>
        <w:t>*0,2+(29–27,9)</w:t>
      </w:r>
      <w:r w:rsidRPr="00FC4AB6">
        <w:rPr>
          <w:i/>
          <w:sz w:val="28"/>
          <w:szCs w:val="28"/>
          <w:vertAlign w:val="superscript"/>
          <w:lang w:val="en-US"/>
        </w:rPr>
        <w:t>2</w:t>
      </w:r>
      <w:r w:rsidRPr="00FC4AB6">
        <w:rPr>
          <w:i/>
          <w:sz w:val="28"/>
          <w:szCs w:val="28"/>
          <w:lang w:val="en-US"/>
        </w:rPr>
        <w:t>*0,25+(30–27,9</w:t>
      </w:r>
      <w:r w:rsidRPr="00FC4AB6">
        <w:rPr>
          <w:sz w:val="28"/>
          <w:szCs w:val="28"/>
          <w:lang w:val="en-US"/>
        </w:rPr>
        <w:t>)</w:t>
      </w:r>
      <w:r w:rsidRPr="00FC4AB6">
        <w:rPr>
          <w:i/>
          <w:sz w:val="28"/>
          <w:szCs w:val="28"/>
          <w:vertAlign w:val="superscript"/>
          <w:lang w:val="en-US"/>
        </w:rPr>
        <w:t>2</w:t>
      </w:r>
      <w:r w:rsidRPr="00FC4AB6">
        <w:rPr>
          <w:i/>
          <w:sz w:val="28"/>
          <w:szCs w:val="28"/>
          <w:lang w:val="en-US"/>
        </w:rPr>
        <w:t>*0,25=3,93</w:t>
      </w:r>
    </w:p>
    <w:p w:rsidR="00AA1A21" w:rsidRPr="00FC4AB6" w:rsidRDefault="00AA1A21" w:rsidP="00FC4AB6">
      <w:pPr>
        <w:spacing w:line="360" w:lineRule="auto"/>
        <w:rPr>
          <w:i/>
          <w:sz w:val="28"/>
          <w:szCs w:val="28"/>
          <w:lang w:val="en-US"/>
        </w:rPr>
      </w:pPr>
    </w:p>
    <w:p w:rsidR="00AA1A21" w:rsidRPr="00FC4AB6" w:rsidRDefault="00AA1A21" w:rsidP="00FC4AB6">
      <w:pPr>
        <w:spacing w:line="360" w:lineRule="auto"/>
        <w:rPr>
          <w:i/>
          <w:sz w:val="28"/>
          <w:szCs w:val="28"/>
          <w:lang w:val="en-US"/>
        </w:rPr>
      </w:pPr>
      <w:r w:rsidRPr="00FC4AB6">
        <w:rPr>
          <w:i/>
          <w:sz w:val="28"/>
          <w:szCs w:val="28"/>
          <w:lang w:val="en-US"/>
        </w:rPr>
        <w:t xml:space="preserve">Variance _ Luxury cars  = </w:t>
      </w:r>
      <w:r w:rsidRPr="00FC4AB6">
        <w:rPr>
          <w:sz w:val="28"/>
          <w:szCs w:val="28"/>
          <w:lang w:val="en-US"/>
        </w:rPr>
        <w:t>(</w:t>
      </w:r>
      <w:r w:rsidRPr="00FC4AB6">
        <w:rPr>
          <w:i/>
          <w:sz w:val="28"/>
          <w:szCs w:val="28"/>
          <w:lang w:val="en-US"/>
        </w:rPr>
        <w:t>45–42,3)</w:t>
      </w:r>
      <w:r w:rsidRPr="00FC4AB6">
        <w:rPr>
          <w:i/>
          <w:sz w:val="28"/>
          <w:szCs w:val="28"/>
          <w:vertAlign w:val="superscript"/>
          <w:lang w:val="en-US"/>
        </w:rPr>
        <w:t>2</w:t>
      </w:r>
      <w:r w:rsidRPr="00FC4AB6">
        <w:rPr>
          <w:i/>
          <w:sz w:val="28"/>
          <w:szCs w:val="28"/>
          <w:lang w:val="en-US"/>
        </w:rPr>
        <w:t>*0,3+(50–42,3)</w:t>
      </w:r>
      <w:r w:rsidRPr="00FC4AB6">
        <w:rPr>
          <w:i/>
          <w:sz w:val="28"/>
          <w:szCs w:val="28"/>
          <w:vertAlign w:val="superscript"/>
          <w:lang w:val="en-US"/>
        </w:rPr>
        <w:t>2</w:t>
      </w:r>
      <w:r w:rsidRPr="00FC4AB6">
        <w:rPr>
          <w:i/>
          <w:sz w:val="28"/>
          <w:szCs w:val="28"/>
          <w:lang w:val="en-US"/>
        </w:rPr>
        <w:t>*0,2+(35–42,3)</w:t>
      </w:r>
      <w:r w:rsidRPr="00FC4AB6">
        <w:rPr>
          <w:i/>
          <w:sz w:val="28"/>
          <w:szCs w:val="28"/>
          <w:vertAlign w:val="superscript"/>
          <w:lang w:val="en-US"/>
        </w:rPr>
        <w:t>2</w:t>
      </w:r>
      <w:r w:rsidRPr="00FC4AB6">
        <w:rPr>
          <w:i/>
          <w:sz w:val="28"/>
          <w:szCs w:val="28"/>
          <w:lang w:val="en-US"/>
        </w:rPr>
        <w:t>*0,25+(40–42,3</w:t>
      </w:r>
      <w:r w:rsidRPr="00FC4AB6">
        <w:rPr>
          <w:sz w:val="28"/>
          <w:szCs w:val="28"/>
          <w:lang w:val="en-US"/>
        </w:rPr>
        <w:t>)</w:t>
      </w:r>
      <w:r w:rsidRPr="00FC4AB6">
        <w:rPr>
          <w:i/>
          <w:sz w:val="28"/>
          <w:szCs w:val="28"/>
          <w:vertAlign w:val="superscript"/>
          <w:lang w:val="en-US"/>
        </w:rPr>
        <w:t>2</w:t>
      </w:r>
      <w:r w:rsidRPr="00FC4AB6">
        <w:rPr>
          <w:i/>
          <w:sz w:val="28"/>
          <w:szCs w:val="28"/>
          <w:lang w:val="en-US"/>
        </w:rPr>
        <w:t>*0,25=28,69</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r w:rsidRPr="00FC4AB6">
        <w:rPr>
          <w:i/>
          <w:sz w:val="28"/>
          <w:szCs w:val="28"/>
          <w:lang w:val="en-US"/>
        </w:rPr>
        <w:t xml:space="preserve">Conclusion </w:t>
      </w:r>
      <w:r w:rsidRPr="00FC4AB6">
        <w:rPr>
          <w:sz w:val="28"/>
          <w:szCs w:val="28"/>
          <w:lang w:val="en-US"/>
        </w:rPr>
        <w:t xml:space="preserve">is that production of crossovers is characterized by the lowest risk level, despite on the fact that production of luxury cars brings the highest expected revenue.  </w:t>
      </w:r>
    </w:p>
    <w:p w:rsidR="00AA1A21" w:rsidRPr="00FC4AB6" w:rsidRDefault="00AA1A21" w:rsidP="00FC4AB6">
      <w:pPr>
        <w:spacing w:line="360" w:lineRule="auto"/>
        <w:ind w:firstLine="567"/>
        <w:jc w:val="both"/>
        <w:rPr>
          <w:sz w:val="28"/>
          <w:szCs w:val="28"/>
          <w:lang w:val="en-US"/>
        </w:rPr>
      </w:pPr>
      <w:r w:rsidRPr="00FC4AB6">
        <w:rPr>
          <w:sz w:val="28"/>
          <w:szCs w:val="28"/>
          <w:lang w:val="en-US"/>
        </w:rPr>
        <w:t>- The standard deviation of each kind of cars:</w:t>
      </w:r>
    </w:p>
    <w:p w:rsidR="00AA1A21" w:rsidRPr="00FC4AB6" w:rsidRDefault="00AA1A21" w:rsidP="00FC4AB6">
      <w:pPr>
        <w:spacing w:line="360" w:lineRule="auto"/>
        <w:ind w:firstLine="567"/>
        <w:jc w:val="both"/>
        <w:rPr>
          <w:sz w:val="28"/>
          <w:szCs w:val="28"/>
          <w:lang w:val="en-US"/>
        </w:rPr>
      </w:pPr>
    </w:p>
    <w:p w:rsidR="00AA1A21" w:rsidRPr="00FC4AB6" w:rsidRDefault="009800D4" w:rsidP="00FC4AB6">
      <w:pPr>
        <w:spacing w:line="360" w:lineRule="auto"/>
        <w:ind w:firstLine="567"/>
        <w:jc w:val="center"/>
        <w:rPr>
          <w:sz w:val="28"/>
          <w:szCs w:val="28"/>
          <w:lang w:val="en-US"/>
        </w:rPr>
      </w:pPr>
      <w:r w:rsidRPr="00FC4AB6">
        <w:rPr>
          <w:position w:val="-12"/>
          <w:sz w:val="28"/>
          <w:szCs w:val="28"/>
          <w:lang w:val="en-US"/>
        </w:rPr>
        <w:object w:dxaOrig="4780" w:dyaOrig="400">
          <v:shape id="_x0000_i1026" type="#_x0000_t75" style="width:302.25pt;height:25.5pt" o:ole="">
            <v:imagedata r:id="rId15" o:title=""/>
          </v:shape>
          <o:OLEObject Type="Embed" ProgID="Equation.3" ShapeID="_x0000_i1026" DrawAspect="Content" ObjectID="_1559125884" r:id="rId16"/>
        </w:object>
      </w:r>
    </w:p>
    <w:p w:rsidR="00AA1A21" w:rsidRPr="00FC4AB6" w:rsidRDefault="009800D4" w:rsidP="00FC4AB6">
      <w:pPr>
        <w:spacing w:line="360" w:lineRule="auto"/>
        <w:ind w:firstLine="567"/>
        <w:jc w:val="center"/>
        <w:rPr>
          <w:sz w:val="28"/>
          <w:szCs w:val="28"/>
          <w:lang w:val="en-US"/>
        </w:rPr>
      </w:pPr>
      <w:r w:rsidRPr="00FC4AB6">
        <w:rPr>
          <w:position w:val="-12"/>
          <w:sz w:val="28"/>
          <w:szCs w:val="28"/>
          <w:lang w:val="en-US"/>
        </w:rPr>
        <w:object w:dxaOrig="4959" w:dyaOrig="400">
          <v:shape id="_x0000_i1027" type="#_x0000_t75" style="width:286.5pt;height:23.25pt" o:ole="">
            <v:imagedata r:id="rId17" o:title=""/>
          </v:shape>
          <o:OLEObject Type="Embed" ProgID="Equation.3" ShapeID="_x0000_i1027" DrawAspect="Content" ObjectID="_1559125885" r:id="rId18"/>
        </w:object>
      </w:r>
    </w:p>
    <w:p w:rsidR="00AA1A21" w:rsidRPr="00FC4AB6" w:rsidRDefault="009800D4" w:rsidP="00FC4AB6">
      <w:pPr>
        <w:spacing w:line="360" w:lineRule="auto"/>
        <w:ind w:firstLine="567"/>
        <w:jc w:val="center"/>
        <w:rPr>
          <w:sz w:val="28"/>
          <w:szCs w:val="28"/>
          <w:lang w:val="en-US"/>
        </w:rPr>
      </w:pPr>
      <w:r w:rsidRPr="00FC4AB6">
        <w:rPr>
          <w:position w:val="-12"/>
          <w:sz w:val="28"/>
          <w:szCs w:val="28"/>
          <w:lang w:val="en-US"/>
        </w:rPr>
        <w:object w:dxaOrig="4880" w:dyaOrig="400">
          <v:shape id="_x0000_i1028" type="#_x0000_t75" style="width:285.75pt;height:23.25pt" o:ole="">
            <v:imagedata r:id="rId19" o:title=""/>
          </v:shape>
          <o:OLEObject Type="Embed" ProgID="Equation.3" ShapeID="_x0000_i1028" DrawAspect="Content" ObjectID="_1559125886" r:id="rId20"/>
        </w:object>
      </w:r>
    </w:p>
    <w:p w:rsidR="00AA1A21" w:rsidRPr="00FC4AB6" w:rsidRDefault="009800D4" w:rsidP="00FC4AB6">
      <w:pPr>
        <w:spacing w:line="360" w:lineRule="auto"/>
        <w:ind w:firstLine="567"/>
        <w:jc w:val="center"/>
        <w:rPr>
          <w:sz w:val="28"/>
          <w:szCs w:val="28"/>
          <w:lang w:val="en-US"/>
        </w:rPr>
      </w:pPr>
      <w:r w:rsidRPr="00FC4AB6">
        <w:rPr>
          <w:position w:val="-12"/>
          <w:sz w:val="28"/>
          <w:szCs w:val="28"/>
          <w:lang w:val="en-US"/>
        </w:rPr>
        <w:object w:dxaOrig="4720" w:dyaOrig="400">
          <v:shape id="_x0000_i1029" type="#_x0000_t75" style="width:271.5pt;height:22.5pt" o:ole="">
            <v:imagedata r:id="rId21" o:title=""/>
          </v:shape>
          <o:OLEObject Type="Embed" ProgID="Equation.3" ShapeID="_x0000_i1029" DrawAspect="Content" ObjectID="_1559125887" r:id="rId22"/>
        </w:object>
      </w:r>
    </w:p>
    <w:p w:rsidR="00AA1A21" w:rsidRPr="00FC4AB6" w:rsidRDefault="00AA1A21" w:rsidP="00FC4AB6">
      <w:pPr>
        <w:spacing w:line="360" w:lineRule="auto"/>
        <w:ind w:firstLine="567"/>
        <w:jc w:val="both"/>
        <w:rPr>
          <w:sz w:val="28"/>
          <w:szCs w:val="28"/>
          <w:lang w:val="en-US"/>
        </w:rPr>
      </w:pPr>
      <w:r w:rsidRPr="00FC4AB6">
        <w:rPr>
          <w:sz w:val="28"/>
          <w:szCs w:val="28"/>
          <w:lang w:val="en-US"/>
        </w:rPr>
        <w:t>- The coefficient of variation of each kind of cars:</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center"/>
        <w:rPr>
          <w:sz w:val="28"/>
          <w:szCs w:val="28"/>
          <w:lang w:val="en-US"/>
        </w:rPr>
      </w:pPr>
      <w:r w:rsidRPr="00FC4AB6">
        <w:rPr>
          <w:i/>
          <w:sz w:val="28"/>
          <w:szCs w:val="28"/>
          <w:lang w:val="en-US"/>
        </w:rPr>
        <w:t>Coefficient of variation_ Crossovers = (0,576 / 8,89)*100%=</w:t>
      </w:r>
      <w:r w:rsidRPr="00FC4AB6">
        <w:rPr>
          <w:sz w:val="28"/>
          <w:szCs w:val="28"/>
          <w:lang w:val="en-US"/>
        </w:rPr>
        <w:t xml:space="preserve"> 6,5%</w:t>
      </w:r>
    </w:p>
    <w:p w:rsidR="00AA1A21" w:rsidRPr="00FC4AB6" w:rsidRDefault="00AA1A21" w:rsidP="00FC4AB6">
      <w:pPr>
        <w:spacing w:line="360" w:lineRule="auto"/>
        <w:ind w:firstLine="567"/>
        <w:jc w:val="center"/>
        <w:rPr>
          <w:sz w:val="28"/>
          <w:szCs w:val="28"/>
          <w:lang w:val="en-US"/>
        </w:rPr>
      </w:pPr>
    </w:p>
    <w:p w:rsidR="00AA1A21" w:rsidRPr="00FC4AB6" w:rsidRDefault="00AA1A21" w:rsidP="00FC4AB6">
      <w:pPr>
        <w:spacing w:line="360" w:lineRule="auto"/>
        <w:ind w:firstLine="567"/>
        <w:jc w:val="center"/>
        <w:rPr>
          <w:sz w:val="28"/>
          <w:szCs w:val="28"/>
          <w:lang w:val="en-US"/>
        </w:rPr>
      </w:pPr>
      <w:r w:rsidRPr="00FC4AB6">
        <w:rPr>
          <w:i/>
          <w:sz w:val="28"/>
          <w:szCs w:val="28"/>
          <w:lang w:val="en-US"/>
        </w:rPr>
        <w:t>Coefficient of variation_ Mid-size cars = (0,735 / 15,1)*100%=</w:t>
      </w:r>
      <w:r w:rsidRPr="00FC4AB6">
        <w:rPr>
          <w:sz w:val="28"/>
          <w:szCs w:val="28"/>
          <w:lang w:val="en-US"/>
        </w:rPr>
        <w:t xml:space="preserve"> 4,9%</w:t>
      </w:r>
    </w:p>
    <w:p w:rsidR="00AA1A21" w:rsidRPr="00FC4AB6" w:rsidRDefault="00AA1A21" w:rsidP="00FC4AB6">
      <w:pPr>
        <w:spacing w:line="360" w:lineRule="auto"/>
        <w:ind w:firstLine="567"/>
        <w:jc w:val="center"/>
        <w:rPr>
          <w:sz w:val="28"/>
          <w:szCs w:val="28"/>
          <w:lang w:val="en-US"/>
        </w:rPr>
      </w:pPr>
    </w:p>
    <w:p w:rsidR="00AA1A21" w:rsidRPr="00FC4AB6" w:rsidRDefault="00AA1A21" w:rsidP="00FC4AB6">
      <w:pPr>
        <w:spacing w:line="360" w:lineRule="auto"/>
        <w:ind w:firstLine="567"/>
        <w:jc w:val="center"/>
        <w:rPr>
          <w:sz w:val="28"/>
          <w:szCs w:val="28"/>
          <w:lang w:val="en-US"/>
        </w:rPr>
      </w:pPr>
      <w:r w:rsidRPr="00FC4AB6">
        <w:rPr>
          <w:i/>
          <w:sz w:val="28"/>
          <w:szCs w:val="28"/>
          <w:lang w:val="en-US"/>
        </w:rPr>
        <w:t>Coefficient of variation_ Full-size cars = (1,982 / 27,9)*100%=</w:t>
      </w:r>
      <w:r w:rsidRPr="00FC4AB6">
        <w:rPr>
          <w:sz w:val="28"/>
          <w:szCs w:val="28"/>
          <w:lang w:val="en-US"/>
        </w:rPr>
        <w:t xml:space="preserve"> 7,1%</w:t>
      </w:r>
    </w:p>
    <w:p w:rsidR="00AA1A21" w:rsidRPr="00FC4AB6" w:rsidRDefault="00AA1A21" w:rsidP="00FC4AB6">
      <w:pPr>
        <w:spacing w:line="360" w:lineRule="auto"/>
        <w:ind w:firstLine="567"/>
        <w:jc w:val="center"/>
        <w:rPr>
          <w:b/>
          <w:sz w:val="28"/>
          <w:szCs w:val="28"/>
          <w:lang w:val="en-US"/>
        </w:rPr>
      </w:pPr>
    </w:p>
    <w:p w:rsidR="00AA1A21" w:rsidRPr="00FC4AB6" w:rsidRDefault="00AA1A21" w:rsidP="00FC4AB6">
      <w:pPr>
        <w:spacing w:line="360" w:lineRule="auto"/>
        <w:ind w:firstLine="567"/>
        <w:jc w:val="center"/>
        <w:rPr>
          <w:sz w:val="28"/>
          <w:szCs w:val="28"/>
          <w:lang w:val="en-US"/>
        </w:rPr>
      </w:pPr>
      <w:r w:rsidRPr="00FC4AB6">
        <w:rPr>
          <w:i/>
          <w:sz w:val="28"/>
          <w:szCs w:val="28"/>
          <w:lang w:val="en-US"/>
        </w:rPr>
        <w:t>Coefficient of variation_ Luxury cars = (5,356 / 42,3)*100%=</w:t>
      </w:r>
      <w:r w:rsidRPr="00FC4AB6">
        <w:rPr>
          <w:sz w:val="28"/>
          <w:szCs w:val="28"/>
          <w:lang w:val="en-US"/>
        </w:rPr>
        <w:t xml:space="preserve"> 12,7%</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b/>
          <w:sz w:val="28"/>
          <w:szCs w:val="28"/>
          <w:lang w:val="en-US"/>
        </w:rPr>
      </w:pPr>
      <w:r w:rsidRPr="00FC4AB6">
        <w:rPr>
          <w:i/>
          <w:sz w:val="28"/>
          <w:szCs w:val="28"/>
          <w:lang w:val="en-US"/>
        </w:rPr>
        <w:t>Conclusion</w:t>
      </w:r>
      <w:r w:rsidRPr="00FC4AB6">
        <w:rPr>
          <w:sz w:val="28"/>
          <w:szCs w:val="28"/>
          <w:lang w:val="en-US"/>
        </w:rPr>
        <w:t xml:space="preserve"> is that production of mid-size car is characterized by the lowest risk level (4,9%), although production of crossovers and full-size cars is characterized by low risk level (6,5%) as well. The decision of luxury car production is characterized by moderate risk level. The automobile company has to produce the second kind of cars (i.e. mid-size cars), because its riskiness is lowest. </w:t>
      </w:r>
    </w:p>
    <w:p w:rsidR="00AA1A21" w:rsidRPr="00FC4AB6" w:rsidRDefault="00AA1A21" w:rsidP="00FC4AB6">
      <w:pPr>
        <w:spacing w:line="360" w:lineRule="auto"/>
        <w:ind w:firstLine="567"/>
        <w:jc w:val="both"/>
        <w:rPr>
          <w:b/>
          <w:sz w:val="28"/>
          <w:szCs w:val="28"/>
          <w:lang w:val="en-US"/>
        </w:rPr>
      </w:pPr>
    </w:p>
    <w:p w:rsidR="00AA1A21" w:rsidRPr="00FC4AB6" w:rsidRDefault="00AA1A21" w:rsidP="00FC4AB6">
      <w:pPr>
        <w:spacing w:line="360" w:lineRule="auto"/>
        <w:ind w:firstLine="567"/>
        <w:rPr>
          <w:b/>
          <w:sz w:val="28"/>
          <w:szCs w:val="28"/>
          <w:lang w:val="en-US"/>
        </w:rPr>
      </w:pPr>
      <w:r w:rsidRPr="00FC4AB6">
        <w:rPr>
          <w:b/>
          <w:sz w:val="28"/>
          <w:szCs w:val="28"/>
          <w:lang w:val="en-US"/>
        </w:rPr>
        <w:t>5. Evaluating decision under risk and uncertainty with spreadsheets</w:t>
      </w:r>
    </w:p>
    <w:p w:rsidR="00AA1A21" w:rsidRPr="00FC4AB6" w:rsidRDefault="00AA1A21" w:rsidP="00FC4AB6">
      <w:pPr>
        <w:spacing w:line="360" w:lineRule="auto"/>
        <w:ind w:firstLine="567"/>
        <w:jc w:val="both"/>
        <w:rPr>
          <w:sz w:val="28"/>
          <w:szCs w:val="28"/>
          <w:lang w:val="en-US"/>
        </w:rPr>
      </w:pPr>
      <w:r w:rsidRPr="00FC4AB6">
        <w:rPr>
          <w:sz w:val="28"/>
          <w:szCs w:val="28"/>
          <w:lang w:val="en-US"/>
        </w:rPr>
        <w:t>To create spreadsheet model, proceed through the following steps:</w:t>
      </w:r>
    </w:p>
    <w:p w:rsidR="00AA1A21" w:rsidRPr="00FC4AB6" w:rsidRDefault="00AA1A21" w:rsidP="00FC4AB6">
      <w:pPr>
        <w:spacing w:line="360" w:lineRule="auto"/>
        <w:ind w:firstLine="567"/>
        <w:jc w:val="both"/>
        <w:rPr>
          <w:sz w:val="28"/>
          <w:szCs w:val="28"/>
          <w:lang w:val="en-US"/>
        </w:rPr>
      </w:pPr>
      <w:r w:rsidRPr="00FC4AB6">
        <w:rPr>
          <w:sz w:val="28"/>
          <w:szCs w:val="28"/>
          <w:lang w:val="en-US"/>
        </w:rPr>
        <w:t>1) headings and range names – you need to name appropriate columns by using the example or your task;</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2) enter the input data and format them appropriately (</w:t>
      </w:r>
      <w:r w:rsidRPr="00FC4AB6">
        <w:rPr>
          <w:i/>
          <w:sz w:val="28"/>
          <w:szCs w:val="28"/>
          <w:lang w:val="en-US"/>
        </w:rPr>
        <w:t>figure 1</w:t>
      </w:r>
      <w:r w:rsidRPr="00FC4AB6">
        <w:rPr>
          <w:sz w:val="28"/>
          <w:szCs w:val="28"/>
          <w:lang w:val="en-US"/>
        </w:rPr>
        <w:t>);</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3) enter the name of decision variable and compute them in the following way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 To compute the expected values of revenue for Crossovers, click cell F3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=B3*B7+C3*C7+D3*D7+E3*E7</w:t>
      </w: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To compute the expected values of revenue for Mid-size cars, click cell F4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=B4*B7+C4*C7+D4*D7+E4*E7</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expected values of revenue for Full-size cars, click cell F5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=B5*B7+C5*C7+D5*D7+E5*E7</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expected values of revenue for Luxury cars, click cell F6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=B6*B7+C6*C7+D6*D7+E6*E7</w:t>
      </w:r>
    </w:p>
    <w:p w:rsidR="00AA1A21" w:rsidRPr="00FC4AB6" w:rsidRDefault="00AA1A21" w:rsidP="00FC4AB6">
      <w:pPr>
        <w:spacing w:line="360" w:lineRule="auto"/>
        <w:ind w:firstLine="567"/>
        <w:rPr>
          <w:sz w:val="28"/>
          <w:szCs w:val="28"/>
          <w:lang w:val="en-US"/>
        </w:rPr>
      </w:pPr>
      <w:r w:rsidRPr="00FC4AB6">
        <w:rPr>
          <w:sz w:val="28"/>
          <w:szCs w:val="28"/>
          <w:lang w:val="en-US"/>
        </w:rPr>
        <w:t>- To compute the variance of the first kind of cars (Crossovers), click cell G3 and type the formula</w:t>
      </w:r>
    </w:p>
    <w:p w:rsidR="00AA1A21" w:rsidRPr="00FC4AB6" w:rsidRDefault="00AA1A21" w:rsidP="00FC4AB6">
      <w:pPr>
        <w:spacing w:line="360" w:lineRule="auto"/>
        <w:ind w:left="927"/>
        <w:jc w:val="center"/>
        <w:rPr>
          <w:sz w:val="28"/>
          <w:szCs w:val="28"/>
          <w:lang w:val="en-US"/>
        </w:rPr>
      </w:pPr>
      <w:r w:rsidRPr="00FC4AB6">
        <w:rPr>
          <w:sz w:val="28"/>
          <w:szCs w:val="28"/>
          <w:lang w:val="en-US"/>
        </w:rPr>
        <w:t>=(B3-F3)^2*B7+(C3-F3)^2*C7+(D3-F3)^2*D7+(E3-F3)^2*E7</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variance of the second kind of cars (Mid-size cars), click cell G4 and type the formula</w:t>
      </w:r>
    </w:p>
    <w:p w:rsidR="00AA1A21" w:rsidRPr="00FC4AB6" w:rsidRDefault="00AA1A21" w:rsidP="00FC4AB6">
      <w:pPr>
        <w:spacing w:line="360" w:lineRule="auto"/>
        <w:ind w:left="927"/>
        <w:jc w:val="center"/>
        <w:rPr>
          <w:sz w:val="28"/>
          <w:szCs w:val="28"/>
          <w:lang w:val="en-US"/>
        </w:rPr>
      </w:pPr>
      <w:r w:rsidRPr="00FC4AB6">
        <w:rPr>
          <w:sz w:val="28"/>
          <w:szCs w:val="28"/>
          <w:lang w:val="en-US"/>
        </w:rPr>
        <w:t>=(B4-F4)^2*B7+(C4-F4)^2*C7+(D4-F4)^2*D7+(E4-F4)^2*E7</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variance of the third kind of cars (Full-size cars), click cell G5 and type the formula</w:t>
      </w:r>
    </w:p>
    <w:p w:rsidR="00AA1A21" w:rsidRPr="00FC4AB6" w:rsidRDefault="00AA1A21" w:rsidP="00FC4AB6">
      <w:pPr>
        <w:spacing w:line="360" w:lineRule="auto"/>
        <w:ind w:left="927"/>
        <w:jc w:val="center"/>
        <w:rPr>
          <w:sz w:val="28"/>
          <w:szCs w:val="28"/>
          <w:lang w:val="en-US"/>
        </w:rPr>
      </w:pPr>
      <w:r w:rsidRPr="00FC4AB6">
        <w:rPr>
          <w:sz w:val="28"/>
          <w:szCs w:val="28"/>
          <w:lang w:val="en-US"/>
        </w:rPr>
        <w:t>=(B5-F5)^2*B7+(C5-F5)^2*C7+(D5-F5)^2*D7+(E5-F5)^2*E7</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variance of the fourth kind of cars (Luxury cars), click cell G6 and type the formula</w:t>
      </w:r>
    </w:p>
    <w:p w:rsidR="00AA1A21" w:rsidRPr="00FC4AB6" w:rsidRDefault="00AA1A21" w:rsidP="00FC4AB6">
      <w:pPr>
        <w:spacing w:line="360" w:lineRule="auto"/>
        <w:ind w:left="927"/>
        <w:jc w:val="center"/>
        <w:rPr>
          <w:sz w:val="28"/>
          <w:szCs w:val="28"/>
          <w:lang w:val="en-US"/>
        </w:rPr>
      </w:pPr>
      <w:r w:rsidRPr="00FC4AB6">
        <w:rPr>
          <w:sz w:val="28"/>
          <w:szCs w:val="28"/>
          <w:lang w:val="en-US"/>
        </w:rPr>
        <w:t>=(B6-F6)^2*B7+(C6-F6)^2*C7+(D6-F6)^2*D7+(E6-F6)^2*E7</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standard deviation for Crossovers, click cell H3 and type the formula                                                     =SQRT(G3)</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standard deviation for Mid-size cars, click cell H4 and type the formula                                                    =SQRT(G4)</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standard deviation for Full-size cars, click cell H5 and type the formula                                                     =SQRT(G5)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standard deviation for Luxury cars, click cell H6 and type the formula                                                    =SQRT(G6)</w:t>
      </w: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To compute the coefficient of variation for Crossovers, click I3 and type the formula                                                   =H3/F3*100</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coefficient of variation for Mid-size cars, click I4 and type the formula                                                  =H4/F4*100</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coefficient of variation for Full-size cars, click I5 and type the formula                                                  =H5/F5*100</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coefficient of variation for Luxury cars, click I4 and type the formula                                                 =H6/F6*100</w:t>
      </w:r>
    </w:p>
    <w:p w:rsidR="00AA1A21" w:rsidRPr="00FC4AB6" w:rsidRDefault="00AA1A21" w:rsidP="00FC4AB6">
      <w:pPr>
        <w:spacing w:line="360" w:lineRule="auto"/>
        <w:rPr>
          <w:i/>
          <w:sz w:val="28"/>
          <w:szCs w:val="28"/>
          <w:lang w:val="en-US"/>
        </w:rPr>
      </w:pPr>
      <w:r w:rsidRPr="00FC4AB6">
        <w:rPr>
          <w:i/>
          <w:sz w:val="28"/>
          <w:szCs w:val="28"/>
          <w:lang w:val="en-US"/>
        </w:rPr>
        <w:t xml:space="preserve">Figure 1 </w:t>
      </w:r>
    </w:p>
    <w:p w:rsidR="00AA1A21" w:rsidRPr="00FC4AB6" w:rsidRDefault="00FC4AB6" w:rsidP="00FC4AB6">
      <w:pPr>
        <w:spacing w:line="360" w:lineRule="auto"/>
        <w:jc w:val="center"/>
        <w:rPr>
          <w:sz w:val="28"/>
          <w:szCs w:val="28"/>
          <w:lang w:val="en-US"/>
        </w:rPr>
      </w:pPr>
      <w:r>
        <w:rPr>
          <w:noProof/>
          <w:sz w:val="28"/>
          <w:szCs w:val="28"/>
          <w:lang w:val="ru-RU" w:eastAsia="ru-RU"/>
        </w:rPr>
        <w:drawing>
          <wp:inline distT="0" distB="0" distL="0" distR="0">
            <wp:extent cx="5876925" cy="2857500"/>
            <wp:effectExtent l="19050" t="19050" r="28575" b="1905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srcRect r="22133" b="50685"/>
                    <a:stretch>
                      <a:fillRect/>
                    </a:stretch>
                  </pic:blipFill>
                  <pic:spPr bwMode="auto">
                    <a:xfrm>
                      <a:off x="0" y="0"/>
                      <a:ext cx="5876925" cy="2857500"/>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FC4AB6">
      <w:pPr>
        <w:spacing w:line="360" w:lineRule="auto"/>
        <w:jc w:val="center"/>
        <w:rPr>
          <w:b/>
          <w:caps/>
          <w:sz w:val="28"/>
          <w:szCs w:val="28"/>
          <w:lang w:val="en-US"/>
        </w:rPr>
      </w:pPr>
      <w:r w:rsidRPr="00FC4AB6">
        <w:rPr>
          <w:caps/>
          <w:sz w:val="28"/>
          <w:szCs w:val="28"/>
          <w:lang w:val="en-US"/>
        </w:rPr>
        <w:br w:type="column"/>
      </w:r>
      <w:r w:rsidRPr="00FC4AB6">
        <w:rPr>
          <w:b/>
          <w:caps/>
          <w:sz w:val="28"/>
          <w:szCs w:val="28"/>
          <w:lang w:val="en-US"/>
        </w:rPr>
        <w:lastRenderedPageBreak/>
        <w:t>Topic 3. DECISION MODELING based on TIME SERIES ANALYSIS</w:t>
      </w:r>
    </w:p>
    <w:p w:rsidR="00AA1A21" w:rsidRPr="00FC4AB6" w:rsidRDefault="00AA1A21" w:rsidP="00FC4AB6">
      <w:pPr>
        <w:spacing w:line="360" w:lineRule="auto"/>
        <w:rPr>
          <w:sz w:val="28"/>
          <w:szCs w:val="28"/>
          <w:lang w:val="en-US"/>
        </w:rPr>
      </w:pPr>
    </w:p>
    <w:p w:rsidR="00AA1A21" w:rsidRPr="00FC4AB6" w:rsidRDefault="00AA1A21" w:rsidP="00FC4AB6">
      <w:pPr>
        <w:spacing w:line="360" w:lineRule="auto"/>
        <w:rPr>
          <w:b/>
          <w:sz w:val="28"/>
          <w:szCs w:val="28"/>
          <w:lang w:val="en-US"/>
        </w:rPr>
      </w:pPr>
      <w:r w:rsidRPr="00FC4AB6">
        <w:rPr>
          <w:b/>
          <w:sz w:val="28"/>
          <w:szCs w:val="28"/>
          <w:lang w:val="en-US"/>
        </w:rPr>
        <w:t>Content</w:t>
      </w:r>
    </w:p>
    <w:p w:rsidR="00AA1A21" w:rsidRPr="00FC4AB6" w:rsidRDefault="00AA1A21" w:rsidP="00FC4AB6">
      <w:pPr>
        <w:spacing w:line="360" w:lineRule="auto"/>
        <w:jc w:val="both"/>
        <w:rPr>
          <w:rStyle w:val="longtext1"/>
          <w:color w:val="000000"/>
          <w:sz w:val="28"/>
          <w:szCs w:val="28"/>
          <w:lang w:val="en-US"/>
        </w:rPr>
      </w:pPr>
      <w:r w:rsidRPr="00FC4AB6">
        <w:rPr>
          <w:sz w:val="28"/>
          <w:szCs w:val="28"/>
          <w:lang w:val="en-US"/>
        </w:rPr>
        <w:t xml:space="preserve">1. </w:t>
      </w:r>
      <w:r w:rsidRPr="00FC4AB6">
        <w:rPr>
          <w:rStyle w:val="longtext1"/>
          <w:color w:val="000000"/>
          <w:sz w:val="28"/>
          <w:szCs w:val="28"/>
          <w:lang w:val="en-US"/>
        </w:rPr>
        <w:t>Time series analysis</w:t>
      </w:r>
    </w:p>
    <w:p w:rsidR="00AA1A21" w:rsidRPr="00FC4AB6" w:rsidRDefault="00AA1A21" w:rsidP="00FC4AB6">
      <w:pPr>
        <w:spacing w:line="360" w:lineRule="auto"/>
        <w:rPr>
          <w:sz w:val="28"/>
          <w:szCs w:val="28"/>
          <w:lang w:val="en-US"/>
        </w:rPr>
      </w:pPr>
      <w:r w:rsidRPr="00FC4AB6">
        <w:rPr>
          <w:sz w:val="28"/>
          <w:szCs w:val="28"/>
          <w:lang w:val="en-US"/>
        </w:rPr>
        <w:t xml:space="preserve">2. </w:t>
      </w:r>
      <w:r w:rsidRPr="00FC4AB6">
        <w:rPr>
          <w:rStyle w:val="longtext1"/>
          <w:color w:val="000000"/>
          <w:sz w:val="28"/>
          <w:szCs w:val="28"/>
          <w:lang w:val="en-US"/>
        </w:rPr>
        <w:t>Time series components</w:t>
      </w:r>
    </w:p>
    <w:p w:rsidR="00AA1A21" w:rsidRPr="00FC4AB6" w:rsidRDefault="00AA1A21" w:rsidP="00FC4AB6">
      <w:pPr>
        <w:spacing w:line="360" w:lineRule="auto"/>
        <w:rPr>
          <w:sz w:val="28"/>
          <w:szCs w:val="28"/>
          <w:lang w:val="en-US"/>
        </w:rPr>
      </w:pPr>
      <w:r w:rsidRPr="00FC4AB6">
        <w:rPr>
          <w:sz w:val="28"/>
          <w:szCs w:val="28"/>
          <w:lang w:val="en-US"/>
        </w:rPr>
        <w:t>3. Decision modeling with time series analysis indicators</w:t>
      </w:r>
    </w:p>
    <w:p w:rsidR="00AA1A21" w:rsidRPr="00FC4AB6" w:rsidRDefault="00AA1A21" w:rsidP="00FC4AB6">
      <w:pPr>
        <w:spacing w:line="360" w:lineRule="auto"/>
        <w:rPr>
          <w:sz w:val="28"/>
          <w:szCs w:val="28"/>
          <w:lang w:val="en-US"/>
        </w:rPr>
      </w:pPr>
      <w:r w:rsidRPr="00FC4AB6">
        <w:rPr>
          <w:sz w:val="28"/>
          <w:szCs w:val="28"/>
          <w:lang w:val="en-US"/>
        </w:rPr>
        <w:t>4. Decision modeling based on time series analysis with spreadsheets</w:t>
      </w:r>
    </w:p>
    <w:p w:rsidR="00AA1A21" w:rsidRPr="00FC4AB6" w:rsidRDefault="00AA1A21" w:rsidP="00FC4AB6">
      <w:pPr>
        <w:spacing w:line="360" w:lineRule="auto"/>
        <w:rPr>
          <w:sz w:val="28"/>
          <w:szCs w:val="28"/>
          <w:lang w:val="en-US"/>
        </w:rPr>
      </w:pPr>
    </w:p>
    <w:p w:rsidR="00AA1A21" w:rsidRPr="00FC4AB6" w:rsidRDefault="00AA1A21" w:rsidP="00FC4AB6">
      <w:pPr>
        <w:spacing w:line="360" w:lineRule="auto"/>
        <w:ind w:firstLine="567"/>
        <w:rPr>
          <w:sz w:val="28"/>
          <w:szCs w:val="28"/>
          <w:lang w:val="en-US"/>
        </w:rPr>
      </w:pPr>
      <w:r w:rsidRPr="00FC4AB6">
        <w:rPr>
          <w:b/>
          <w:sz w:val="28"/>
          <w:szCs w:val="28"/>
          <w:lang w:val="en-US"/>
        </w:rPr>
        <w:t>1.</w:t>
      </w:r>
      <w:r w:rsidRPr="00FC4AB6">
        <w:rPr>
          <w:sz w:val="28"/>
          <w:szCs w:val="28"/>
          <w:lang w:val="en-US"/>
        </w:rPr>
        <w:t xml:space="preserve"> </w:t>
      </w:r>
      <w:r w:rsidRPr="00FC4AB6">
        <w:rPr>
          <w:rStyle w:val="longtext1"/>
          <w:b/>
          <w:color w:val="000000"/>
          <w:sz w:val="28"/>
          <w:szCs w:val="28"/>
          <w:lang w:val="en-US"/>
        </w:rPr>
        <w:t>Time series analysis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 xml:space="preserve">Time series </w:t>
      </w:r>
      <w:r w:rsidRPr="00FC4AB6">
        <w:rPr>
          <w:rStyle w:val="longtext1"/>
          <w:color w:val="000000"/>
          <w:sz w:val="28"/>
          <w:szCs w:val="28"/>
          <w:lang w:val="en-US"/>
        </w:rPr>
        <w:t>is a set of statistics, usually collected at regular intervals. Time series data occur naturally in many application areas: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 </w:t>
      </w:r>
      <w:r w:rsidRPr="00FC4AB6">
        <w:rPr>
          <w:rStyle w:val="longtext1"/>
          <w:i/>
          <w:color w:val="000000"/>
          <w:sz w:val="28"/>
          <w:szCs w:val="28"/>
          <w:lang w:val="en-US"/>
        </w:rPr>
        <w:t xml:space="preserve">economics </w:t>
      </w:r>
      <w:r w:rsidRPr="00FC4AB6">
        <w:rPr>
          <w:rStyle w:val="longtext1"/>
          <w:color w:val="000000"/>
          <w:sz w:val="28"/>
          <w:szCs w:val="28"/>
          <w:lang w:val="en-US"/>
        </w:rPr>
        <w:t>– e.g., monthly data for unemployment, gross domestic product, exports and imports, external debt, etc.</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w:t>
      </w:r>
      <w:r w:rsidRPr="00FC4AB6">
        <w:rPr>
          <w:rStyle w:val="longtext1"/>
          <w:i/>
          <w:color w:val="000000"/>
          <w:sz w:val="28"/>
          <w:szCs w:val="28"/>
          <w:lang w:val="en-US"/>
        </w:rPr>
        <w:t xml:space="preserve"> finance</w:t>
      </w:r>
      <w:r w:rsidRPr="00FC4AB6">
        <w:rPr>
          <w:rStyle w:val="longtext1"/>
          <w:color w:val="000000"/>
          <w:sz w:val="28"/>
          <w:szCs w:val="28"/>
          <w:lang w:val="en-US"/>
        </w:rPr>
        <w:t xml:space="preserve"> – e.g., daily exchange rate, a share price, dividend per share, etc.</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 </w:t>
      </w:r>
      <w:r w:rsidRPr="00FC4AB6">
        <w:rPr>
          <w:rStyle w:val="longtext1"/>
          <w:i/>
          <w:color w:val="000000"/>
          <w:sz w:val="28"/>
          <w:szCs w:val="28"/>
          <w:lang w:val="en-US"/>
        </w:rPr>
        <w:t>environmental –</w:t>
      </w:r>
      <w:r w:rsidRPr="00FC4AB6">
        <w:rPr>
          <w:rStyle w:val="longtext1"/>
          <w:color w:val="000000"/>
          <w:sz w:val="28"/>
          <w:szCs w:val="28"/>
          <w:lang w:val="en-US"/>
        </w:rPr>
        <w:t xml:space="preserve"> e.g., daily rainfall, air quality readings.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Time series</w:t>
      </w:r>
      <w:r w:rsidRPr="00FC4AB6">
        <w:rPr>
          <w:rStyle w:val="longtext1"/>
          <w:color w:val="000000"/>
          <w:sz w:val="28"/>
          <w:szCs w:val="28"/>
          <w:lang w:val="en-US"/>
        </w:rPr>
        <w:t xml:space="preserve"> is a collection of observations of well-defined data items obtained through repeated measurements over time.</w:t>
      </w:r>
      <w:r w:rsidRPr="00FC4AB6">
        <w:rPr>
          <w:rStyle w:val="longtext1"/>
          <w:color w:val="000000"/>
          <w:sz w:val="28"/>
          <w:szCs w:val="28"/>
          <w:shd w:val="clear" w:color="auto" w:fill="FFFFFF"/>
          <w:lang w:val="en-US"/>
        </w:rPr>
        <w:t xml:space="preserve"> Separate data of time series is called data points.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 xml:space="preserve">Time </w:t>
      </w:r>
      <w:r w:rsidRPr="00FC4AB6">
        <w:rPr>
          <w:rStyle w:val="longtext1"/>
          <w:i/>
          <w:color w:val="000000"/>
          <w:sz w:val="28"/>
          <w:szCs w:val="28"/>
          <w:shd w:val="clear" w:color="auto" w:fill="FFFFFF"/>
          <w:lang w:val="en-US"/>
        </w:rPr>
        <w:t>series</w:t>
      </w:r>
      <w:r w:rsidRPr="00FC4AB6">
        <w:rPr>
          <w:rStyle w:val="longtext1"/>
          <w:color w:val="000000"/>
          <w:sz w:val="28"/>
          <w:szCs w:val="28"/>
          <w:lang w:val="en-US"/>
        </w:rPr>
        <w:t xml:space="preserve"> is the sequence of data points describing the change of </w:t>
      </w:r>
      <w:r w:rsidRPr="00FC4AB6">
        <w:rPr>
          <w:rStyle w:val="longtext1"/>
          <w:sz w:val="28"/>
          <w:szCs w:val="28"/>
          <w:shd w:val="clear" w:color="auto" w:fill="FFFFFF"/>
          <w:lang w:val="en-US"/>
        </w:rPr>
        <w:t>the events, objects or processes</w:t>
      </w:r>
      <w:r w:rsidRPr="00FC4AB6">
        <w:rPr>
          <w:rStyle w:val="longtext1"/>
          <w:color w:val="000000"/>
          <w:sz w:val="28"/>
          <w:szCs w:val="28"/>
          <w:lang w:val="en-US"/>
        </w:rPr>
        <w:t xml:space="preserve"> at uniform time intervals. In plain English, a </w:t>
      </w:r>
      <w:r w:rsidRPr="00FC4AB6">
        <w:rPr>
          <w:rStyle w:val="longtext1"/>
          <w:i/>
          <w:color w:val="000000"/>
          <w:sz w:val="28"/>
          <w:szCs w:val="28"/>
          <w:lang w:val="en-US"/>
        </w:rPr>
        <w:t>time series</w:t>
      </w:r>
      <w:r w:rsidRPr="00FC4AB6">
        <w:rPr>
          <w:rStyle w:val="longtext1"/>
          <w:color w:val="000000"/>
          <w:sz w:val="28"/>
          <w:szCs w:val="28"/>
          <w:lang w:val="en-US"/>
        </w:rPr>
        <w:t xml:space="preserve"> is simply a sequence of numbers collected at regular intervals over a period of time. </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For example</w:t>
      </w:r>
      <w:r w:rsidRPr="00FC4AB6">
        <w:rPr>
          <w:rStyle w:val="longtext1"/>
          <w:color w:val="000000"/>
          <w:sz w:val="28"/>
          <w:szCs w:val="28"/>
          <w:lang w:val="en-US"/>
        </w:rPr>
        <w:t>, measuring the level of unemployment each month of the year would comprise a time series. This is because employment and unemployment are well defined, and consistently measured at equally spaced intervals. Data collected irregularly or only once are not time series.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Time </w:t>
      </w:r>
      <w:r w:rsidRPr="00FC4AB6">
        <w:rPr>
          <w:rStyle w:val="longtext1"/>
          <w:color w:val="000000"/>
          <w:sz w:val="28"/>
          <w:szCs w:val="28"/>
          <w:shd w:val="clear" w:color="auto" w:fill="FFFFFF"/>
          <w:lang w:val="en-US"/>
        </w:rPr>
        <w:t>series are divided into stock series and flow series.</w:t>
      </w:r>
    </w:p>
    <w:p w:rsidR="00AA1A21" w:rsidRPr="00FC4AB6" w:rsidRDefault="00AA1A21" w:rsidP="00FC4AB6">
      <w:pPr>
        <w:widowControl w:val="0"/>
        <w:spacing w:line="360" w:lineRule="auto"/>
        <w:ind w:firstLine="567"/>
        <w:jc w:val="both"/>
        <w:rPr>
          <w:rStyle w:val="longtext1"/>
          <w:color w:val="000000"/>
          <w:sz w:val="28"/>
          <w:szCs w:val="28"/>
          <w:lang w:val="en-US"/>
        </w:rPr>
      </w:pPr>
      <w:r w:rsidRPr="00FC4AB6">
        <w:rPr>
          <w:rStyle w:val="longtext1"/>
          <w:i/>
          <w:color w:val="000000"/>
          <w:sz w:val="28"/>
          <w:szCs w:val="28"/>
          <w:lang w:val="en-US"/>
        </w:rPr>
        <w:t xml:space="preserve">Stock time </w:t>
      </w:r>
      <w:r w:rsidRPr="00FC4AB6">
        <w:rPr>
          <w:rStyle w:val="longtext1"/>
          <w:i/>
          <w:color w:val="000000"/>
          <w:sz w:val="28"/>
          <w:szCs w:val="28"/>
          <w:shd w:val="clear" w:color="auto" w:fill="FFFFFF"/>
          <w:lang w:val="en-US"/>
        </w:rPr>
        <w:t>series</w:t>
      </w:r>
      <w:r w:rsidRPr="00FC4AB6">
        <w:rPr>
          <w:rStyle w:val="longtext1"/>
          <w:color w:val="000000"/>
          <w:sz w:val="28"/>
          <w:szCs w:val="28"/>
          <w:lang w:val="en-US"/>
        </w:rPr>
        <w:t xml:space="preserve"> are the</w:t>
      </w:r>
      <w:r w:rsidRPr="00FC4AB6">
        <w:rPr>
          <w:rStyle w:val="longtext1"/>
          <w:i/>
          <w:color w:val="000000"/>
          <w:sz w:val="28"/>
          <w:szCs w:val="28"/>
          <w:lang w:val="en-US"/>
        </w:rPr>
        <w:t xml:space="preserve"> </w:t>
      </w:r>
      <w:r w:rsidRPr="00FC4AB6">
        <w:rPr>
          <w:rStyle w:val="longtext1"/>
          <w:color w:val="000000"/>
          <w:sz w:val="28"/>
          <w:szCs w:val="28"/>
          <w:lang w:val="en-US"/>
        </w:rPr>
        <w:t>measure of certain attributes at a point in time.</w:t>
      </w:r>
      <w:r w:rsidRPr="00FC4AB6">
        <w:rPr>
          <w:rStyle w:val="longtext1"/>
          <w:i/>
          <w:color w:val="000000"/>
          <w:sz w:val="28"/>
          <w:szCs w:val="28"/>
          <w:lang w:val="en-US"/>
        </w:rPr>
        <w:t xml:space="preserve"> </w:t>
      </w:r>
      <w:r w:rsidRPr="00FC4AB6">
        <w:rPr>
          <w:rStyle w:val="longtext1"/>
          <w:color w:val="000000"/>
          <w:sz w:val="28"/>
          <w:szCs w:val="28"/>
          <w:lang w:val="en-US"/>
        </w:rPr>
        <w:t xml:space="preserve">Stock time </w:t>
      </w:r>
      <w:r w:rsidRPr="00FC4AB6">
        <w:rPr>
          <w:rStyle w:val="longtext1"/>
          <w:color w:val="000000"/>
          <w:sz w:val="28"/>
          <w:szCs w:val="28"/>
          <w:shd w:val="clear" w:color="auto" w:fill="FFFFFF"/>
          <w:lang w:val="en-US"/>
        </w:rPr>
        <w:t>series</w:t>
      </w:r>
      <w:r w:rsidRPr="00FC4AB6">
        <w:rPr>
          <w:rStyle w:val="longtext1"/>
          <w:color w:val="000000"/>
          <w:sz w:val="28"/>
          <w:szCs w:val="28"/>
          <w:lang w:val="en-US"/>
        </w:rPr>
        <w:t xml:space="preserve"> </w:t>
      </w:r>
      <w:r w:rsidRPr="00FC4AB6">
        <w:rPr>
          <w:sz w:val="28"/>
          <w:szCs w:val="28"/>
          <w:lang w:val="en-US"/>
        </w:rPr>
        <w:t>illustrate</w:t>
      </w:r>
      <w:r w:rsidRPr="00FC4AB6">
        <w:rPr>
          <w:rStyle w:val="longtext1"/>
          <w:color w:val="000000"/>
          <w:sz w:val="28"/>
          <w:szCs w:val="28"/>
          <w:lang w:val="en-US"/>
        </w:rPr>
        <w:t xml:space="preserve"> the data points at every instant of time. </w:t>
      </w:r>
      <w:r w:rsidRPr="00FC4AB6">
        <w:rPr>
          <w:rStyle w:val="longtext1"/>
          <w:i/>
          <w:color w:val="000000"/>
          <w:sz w:val="28"/>
          <w:szCs w:val="28"/>
          <w:lang w:val="en-US"/>
        </w:rPr>
        <w:t>For example:</w:t>
      </w:r>
      <w:r w:rsidRPr="00FC4AB6">
        <w:rPr>
          <w:rStyle w:val="longtext1"/>
          <w:color w:val="000000"/>
          <w:sz w:val="28"/>
          <w:szCs w:val="28"/>
          <w:lang w:val="en-US"/>
        </w:rPr>
        <w:t xml:space="preserve"> </w:t>
      </w:r>
      <w:r w:rsidRPr="00FC4AB6">
        <w:rPr>
          <w:rStyle w:val="longtext1"/>
          <w:color w:val="000000"/>
          <w:sz w:val="28"/>
          <w:szCs w:val="28"/>
          <w:lang w:val="en-US"/>
        </w:rPr>
        <w:lastRenderedPageBreak/>
        <w:t>the remnants of the finished product at the first of each month, the value of fixed assets at the beginning or end of the year and etc.</w:t>
      </w:r>
    </w:p>
    <w:p w:rsidR="00AA1A21" w:rsidRPr="00FC4AB6" w:rsidRDefault="00AA1A21" w:rsidP="00FC4AB6">
      <w:pPr>
        <w:widowControl w:val="0"/>
        <w:spacing w:line="360" w:lineRule="auto"/>
        <w:ind w:firstLine="567"/>
        <w:jc w:val="both"/>
        <w:rPr>
          <w:rStyle w:val="longtext1"/>
          <w:color w:val="000000"/>
          <w:sz w:val="28"/>
          <w:szCs w:val="28"/>
          <w:lang w:val="en-US"/>
        </w:rPr>
      </w:pPr>
      <w:r w:rsidRPr="00FC4AB6">
        <w:rPr>
          <w:rStyle w:val="longtext1"/>
          <w:i/>
          <w:color w:val="000000"/>
          <w:sz w:val="28"/>
          <w:szCs w:val="28"/>
          <w:lang w:val="en-US"/>
        </w:rPr>
        <w:t xml:space="preserve">Flow time series </w:t>
      </w:r>
      <w:r w:rsidRPr="00FC4AB6">
        <w:rPr>
          <w:rStyle w:val="longtext1"/>
          <w:color w:val="000000"/>
          <w:sz w:val="28"/>
          <w:szCs w:val="28"/>
          <w:lang w:val="en-US"/>
        </w:rPr>
        <w:t xml:space="preserve">are series which are a measure of activity over a given period. Flow time series </w:t>
      </w:r>
      <w:r w:rsidRPr="00FC4AB6">
        <w:rPr>
          <w:sz w:val="28"/>
          <w:szCs w:val="28"/>
          <w:lang w:val="en-US"/>
        </w:rPr>
        <w:t>illustrate</w:t>
      </w:r>
      <w:r w:rsidRPr="00FC4AB6">
        <w:rPr>
          <w:rStyle w:val="longtext1"/>
          <w:color w:val="000000"/>
          <w:sz w:val="28"/>
          <w:szCs w:val="28"/>
          <w:lang w:val="en-US"/>
        </w:rPr>
        <w:t xml:space="preserve"> the data points within time interval, such as production for month, quarter and year. </w:t>
      </w:r>
      <w:r w:rsidRPr="00FC4AB6">
        <w:rPr>
          <w:rStyle w:val="longtext1"/>
          <w:i/>
          <w:color w:val="000000"/>
          <w:sz w:val="28"/>
          <w:szCs w:val="28"/>
          <w:lang w:val="en-US"/>
        </w:rPr>
        <w:t>For example</w:t>
      </w:r>
      <w:r w:rsidRPr="00FC4AB6">
        <w:rPr>
          <w:rStyle w:val="longtext1"/>
          <w:color w:val="000000"/>
          <w:sz w:val="28"/>
          <w:szCs w:val="28"/>
          <w:lang w:val="en-US"/>
        </w:rPr>
        <w:t>: the company’s profit for May is 52 thousand dollars, for first quarter is 208 thousand dollars and for the year is 940 thousand dollars.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The main difference between a stock and a flow series is that flow series can contain effects related to the calendar (trading day effects). Both types of series can still be seasonally adjusted using the same seasonal adjustment process.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Time series analysis</w:t>
      </w:r>
      <w:r w:rsidRPr="00FC4AB6">
        <w:rPr>
          <w:rStyle w:val="longtext1"/>
          <w:color w:val="000000"/>
          <w:sz w:val="28"/>
          <w:szCs w:val="28"/>
          <w:lang w:val="en-US"/>
        </w:rPr>
        <w:t xml:space="preserve"> is the analysis of past statistical data, recorded at successive time intervals. </w:t>
      </w:r>
      <w:r w:rsidRPr="00FC4AB6">
        <w:rPr>
          <w:rStyle w:val="longtext1"/>
          <w:i/>
          <w:color w:val="000000"/>
          <w:sz w:val="28"/>
          <w:szCs w:val="28"/>
          <w:lang w:val="en-US"/>
        </w:rPr>
        <w:t>Time series analysis</w:t>
      </w:r>
      <w:r w:rsidRPr="00FC4AB6">
        <w:rPr>
          <w:rStyle w:val="longtext1"/>
          <w:color w:val="000000"/>
          <w:sz w:val="28"/>
          <w:szCs w:val="28"/>
          <w:lang w:val="en-US"/>
        </w:rPr>
        <w:t xml:space="preserve"> is an assessment of relationships between two or among more variables over periods of time. Time series analysis can be useful to see how a given asset, security or economic variable changes over time. It can also be used to examine how the changes associated with the chosen data point compare to shifts in other variables over the same time period.</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It is assumed that a time series data set has at least one systematic pattern. The most common patterns are trends and seasonality.</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For example</w:t>
      </w:r>
      <w:r w:rsidRPr="00FC4AB6">
        <w:rPr>
          <w:rStyle w:val="longtext1"/>
          <w:color w:val="000000"/>
          <w:sz w:val="28"/>
          <w:szCs w:val="28"/>
          <w:lang w:val="en-US"/>
        </w:rPr>
        <w:t>, suppose you wanted to analyze a time series of daily closing stock prices for a given stock over a period of one year. You would obtain a list of all the closing prices for the stock from each day for the past year and list them in chronological order. This would be a one-year daily closing price time series for the stock.</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Delving a bit deeper, you might be interested to know whether the stock's time series shows any seasonality to determine if it goes through peaks and valleys at regular times each year. Analysis in this area would require taking the observed prices and correlating them to a chosen season. This can include traditional calendar seasons, such as summer and winter, or retail seasons, such as holiday seasons.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lastRenderedPageBreak/>
        <w:t>Alternatively, you can record a stock's share price changes as it relates to an economic variable, such as the unemployment rate. By correlating the data points with information relating to the selected economic variable, you can observe patterns in situations exhibiting dependency between the data points and the chosen variable.</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Time series analysis</w:t>
      </w:r>
      <w:r w:rsidRPr="00FC4AB6">
        <w:rPr>
          <w:rStyle w:val="longtext1"/>
          <w:color w:val="000000"/>
          <w:sz w:val="28"/>
          <w:szCs w:val="28"/>
          <w:lang w:val="en-US"/>
        </w:rPr>
        <w:t xml:space="preserve"> aims to achieve various objectives and the tools and models used vary accordingly. The various types of time series analysis include:</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 </w:t>
      </w:r>
      <w:r w:rsidRPr="00FC4AB6">
        <w:rPr>
          <w:rStyle w:val="longtext1"/>
          <w:i/>
          <w:color w:val="000000"/>
          <w:sz w:val="28"/>
          <w:szCs w:val="28"/>
          <w:lang w:val="en-US"/>
        </w:rPr>
        <w:t>descriptive analysis</w:t>
      </w:r>
      <w:r w:rsidRPr="00FC4AB6">
        <w:rPr>
          <w:rStyle w:val="longtext1"/>
          <w:color w:val="000000"/>
          <w:sz w:val="28"/>
          <w:szCs w:val="28"/>
          <w:lang w:val="en-US"/>
        </w:rPr>
        <w:t xml:space="preserve"> is used to determine the trend or pattern in a time series using graphs or other tools. This helps us identify cyclic patterns, overall trends, turning points and outliers;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 spectral analysis</w:t>
      </w:r>
      <w:r w:rsidRPr="00FC4AB6">
        <w:rPr>
          <w:rStyle w:val="longtext1"/>
          <w:color w:val="000000"/>
          <w:sz w:val="28"/>
          <w:szCs w:val="28"/>
          <w:lang w:val="en-US"/>
        </w:rPr>
        <w:t xml:space="preserve"> is also referred to as frequency domain and aims to separate periodic or cyclical components in a time series. </w:t>
      </w:r>
      <w:r w:rsidRPr="00FC4AB6">
        <w:rPr>
          <w:rStyle w:val="longtext1"/>
          <w:i/>
          <w:color w:val="000000"/>
          <w:sz w:val="28"/>
          <w:szCs w:val="28"/>
          <w:lang w:val="en-US"/>
        </w:rPr>
        <w:t>For example</w:t>
      </w:r>
      <w:r w:rsidRPr="00FC4AB6">
        <w:rPr>
          <w:rStyle w:val="longtext1"/>
          <w:color w:val="000000"/>
          <w:sz w:val="28"/>
          <w:szCs w:val="28"/>
          <w:lang w:val="en-US"/>
        </w:rPr>
        <w:t>, identifying cyclical changes in sales of a product;</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 forecasting</w:t>
      </w:r>
      <w:r w:rsidRPr="00FC4AB6">
        <w:rPr>
          <w:rStyle w:val="longtext1"/>
          <w:color w:val="000000"/>
          <w:sz w:val="28"/>
          <w:szCs w:val="28"/>
          <w:lang w:val="en-US"/>
        </w:rPr>
        <w:t xml:space="preserve"> is used extensively in business forecasting, budgeting, etc based on historical trends;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 intervention analysis</w:t>
      </w:r>
      <w:r w:rsidRPr="00FC4AB6">
        <w:rPr>
          <w:rStyle w:val="longtext1"/>
          <w:color w:val="000000"/>
          <w:sz w:val="28"/>
          <w:szCs w:val="28"/>
          <w:lang w:val="en-US"/>
        </w:rPr>
        <w:t xml:space="preserve"> is used to determine if an event can lead to a change in the time series, for example, an employee’s level of performance has improved or not after an intervention in the form of training – to determine the effectiveness of the training program;</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 explanative analysis</w:t>
      </w:r>
      <w:r w:rsidRPr="00FC4AB6">
        <w:rPr>
          <w:rStyle w:val="longtext1"/>
          <w:color w:val="000000"/>
          <w:sz w:val="28"/>
          <w:szCs w:val="28"/>
          <w:lang w:val="en-US"/>
        </w:rPr>
        <w:t xml:space="preserve"> studies the cross correlation or relationship between two time series and the dependence of one on another. </w:t>
      </w:r>
      <w:r w:rsidRPr="00FC4AB6">
        <w:rPr>
          <w:rStyle w:val="longtext1"/>
          <w:i/>
          <w:color w:val="000000"/>
          <w:sz w:val="28"/>
          <w:szCs w:val="28"/>
          <w:lang w:val="en-US"/>
        </w:rPr>
        <w:t>For example,</w:t>
      </w:r>
      <w:r w:rsidRPr="00FC4AB6">
        <w:rPr>
          <w:rStyle w:val="longtext1"/>
          <w:color w:val="000000"/>
          <w:sz w:val="28"/>
          <w:szCs w:val="28"/>
          <w:lang w:val="en-US"/>
        </w:rPr>
        <w:t xml:space="preserve"> the study of employee turnover data and employee training data to determine if there is any dependence of employee training programs on employee turnover rates over time.</w:t>
      </w:r>
    </w:p>
    <w:p w:rsidR="00AA1A21" w:rsidRPr="00FC4AB6" w:rsidRDefault="00AA1A21" w:rsidP="00FC4AB6">
      <w:pPr>
        <w:spacing w:line="360" w:lineRule="auto"/>
        <w:ind w:firstLine="567"/>
        <w:jc w:val="both"/>
        <w:rPr>
          <w:rStyle w:val="longtext1"/>
          <w:color w:val="000000"/>
          <w:sz w:val="28"/>
          <w:szCs w:val="28"/>
          <w:lang w:val="en-US"/>
        </w:rPr>
      </w:pPr>
    </w:p>
    <w:p w:rsidR="00AA1A21" w:rsidRPr="00FC4AB6" w:rsidRDefault="00AA1A21" w:rsidP="00FC4AB6">
      <w:pPr>
        <w:spacing w:line="360" w:lineRule="auto"/>
        <w:ind w:firstLine="567"/>
        <w:jc w:val="both"/>
        <w:rPr>
          <w:rStyle w:val="longtext1"/>
          <w:b/>
          <w:color w:val="000000"/>
          <w:sz w:val="28"/>
          <w:szCs w:val="28"/>
          <w:lang w:val="en-US"/>
        </w:rPr>
      </w:pPr>
      <w:r w:rsidRPr="00FC4AB6">
        <w:rPr>
          <w:rStyle w:val="longtext1"/>
          <w:b/>
          <w:color w:val="000000"/>
          <w:sz w:val="28"/>
          <w:szCs w:val="28"/>
          <w:lang w:val="en-US"/>
        </w:rPr>
        <w:t>2. Time series components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The </w:t>
      </w:r>
      <w:r w:rsidRPr="00FC4AB6">
        <w:rPr>
          <w:rStyle w:val="longtext1"/>
          <w:i/>
          <w:color w:val="000000"/>
          <w:sz w:val="28"/>
          <w:szCs w:val="28"/>
          <w:lang w:val="en-US"/>
        </w:rPr>
        <w:t>main components of time series</w:t>
      </w:r>
      <w:r w:rsidRPr="00FC4AB6">
        <w:rPr>
          <w:rStyle w:val="longtext1"/>
          <w:color w:val="000000"/>
          <w:sz w:val="28"/>
          <w:szCs w:val="28"/>
          <w:lang w:val="en-US"/>
        </w:rPr>
        <w:t xml:space="preserve"> are trend, seasonality, economic cycles and random variations.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1. Trend</w:t>
      </w:r>
      <w:r w:rsidRPr="00FC4AB6">
        <w:rPr>
          <w:rStyle w:val="longtext1"/>
          <w:color w:val="000000"/>
          <w:sz w:val="28"/>
          <w:szCs w:val="28"/>
          <w:lang w:val="en-US"/>
        </w:rPr>
        <w:t xml:space="preserve"> is a general tendency of a series of data points to move in a certain direction over time. Trend covers short-term changes of time series. It can be </w:t>
      </w:r>
      <w:r w:rsidRPr="00FC4AB6">
        <w:rPr>
          <w:rStyle w:val="longtext1"/>
          <w:color w:val="000000"/>
          <w:sz w:val="28"/>
          <w:szCs w:val="28"/>
          <w:lang w:val="en-US"/>
        </w:rPr>
        <w:lastRenderedPageBreak/>
        <w:t>growing trend and declining trend. Time series are very frequently plotted via line charts.</w:t>
      </w:r>
    </w:p>
    <w:p w:rsidR="00AA1A21" w:rsidRPr="00FC4AB6" w:rsidRDefault="00AA1A21" w:rsidP="00FC4AB6">
      <w:pPr>
        <w:widowControl w:val="0"/>
        <w:spacing w:line="360" w:lineRule="auto"/>
        <w:ind w:firstLine="567"/>
        <w:jc w:val="both"/>
        <w:rPr>
          <w:sz w:val="28"/>
          <w:szCs w:val="28"/>
          <w:lang w:val="en-US"/>
        </w:rPr>
      </w:pPr>
      <w:r w:rsidRPr="00FC4AB6">
        <w:rPr>
          <w:rStyle w:val="longtext1"/>
          <w:i/>
          <w:color w:val="000000"/>
          <w:sz w:val="28"/>
          <w:szCs w:val="28"/>
          <w:lang w:val="en-US"/>
        </w:rPr>
        <w:t xml:space="preserve">For example: </w:t>
      </w:r>
      <w:r w:rsidRPr="00FC4AB6">
        <w:rPr>
          <w:sz w:val="28"/>
          <w:szCs w:val="28"/>
          <w:lang w:val="en-US"/>
        </w:rPr>
        <w:t>Figure 1 illustrates the dynamics of demand at uniform time intervals. Figure 2 illustrates the dynamics of supply at uniform time intervals.</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Line on figure 1 is called a trend. This trend represents demand change at uniform time intervals (months). Figure 1 illustrates the upward trend in demand.</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i/>
          <w:sz w:val="28"/>
          <w:szCs w:val="28"/>
          <w:lang w:val="en-US"/>
        </w:rPr>
      </w:pPr>
      <w:r w:rsidRPr="00FC4AB6">
        <w:rPr>
          <w:i/>
          <w:sz w:val="28"/>
          <w:szCs w:val="28"/>
          <w:lang w:val="en-US"/>
        </w:rPr>
        <w:t>Figure 1</w:t>
      </w:r>
    </w:p>
    <w:p w:rsidR="00AA1A21" w:rsidRPr="00FC4AB6" w:rsidRDefault="00832B43" w:rsidP="00FC4AB6">
      <w:pPr>
        <w:spacing w:line="360" w:lineRule="auto"/>
        <w:ind w:firstLine="567"/>
        <w:jc w:val="both"/>
        <w:rPr>
          <w:rStyle w:val="longtext1"/>
          <w:sz w:val="28"/>
          <w:szCs w:val="28"/>
          <w:lang w:val="en-US"/>
        </w:rPr>
      </w:pPr>
      <w:r w:rsidRPr="00FC4AB6">
        <w:rPr>
          <w:noProof/>
          <w:sz w:val="28"/>
          <w:szCs w:val="28"/>
        </w:rPr>
        <w:pict>
          <v:group id="_x0000_s1066" style="position:absolute;left:0;text-align:left;margin-left:234pt;margin-top:46.8pt;width:252pt;height:45pt;z-index:251654144" coordorigin="5247,3987" coordsize="5040,900">
            <v:shape id="_x0000_s1067" type="#_x0000_t202" style="position:absolute;left:8667;top:4167;width:1620;height:720" filled="f">
              <v:textbox style="mso-next-textbox:#_x0000_s1067">
                <w:txbxContent>
                  <w:p w:rsidR="009800D4" w:rsidRPr="00662ADE" w:rsidRDefault="009800D4" w:rsidP="000261F0">
                    <w:pPr>
                      <w:jc w:val="center"/>
                    </w:pPr>
                    <w:r>
                      <w:rPr>
                        <w:rStyle w:val="longtext1"/>
                        <w:color w:val="000000"/>
                        <w:lang w:val="en-US"/>
                      </w:rPr>
                      <w:t>Growing trend</w:t>
                    </w:r>
                  </w:p>
                </w:txbxContent>
              </v:textbox>
            </v:shape>
            <v:line id="_x0000_s1068" style="position:absolute;flip:x y" from="5247,3987" to="8667,4527">
              <v:stroke endarrow="block"/>
            </v:line>
          </v:group>
        </w:pict>
      </w:r>
      <w:r w:rsidR="00FC4AB6">
        <w:rPr>
          <w:noProof/>
          <w:sz w:val="28"/>
          <w:szCs w:val="28"/>
          <w:lang w:val="ru-RU" w:eastAsia="ru-RU"/>
        </w:rPr>
        <w:drawing>
          <wp:inline distT="0" distB="0" distL="0" distR="0">
            <wp:extent cx="3933825" cy="233362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srcRect/>
                    <a:stretch>
                      <a:fillRect/>
                    </a:stretch>
                  </pic:blipFill>
                  <pic:spPr bwMode="auto">
                    <a:xfrm>
                      <a:off x="0" y="0"/>
                      <a:ext cx="3933825" cy="2333625"/>
                    </a:xfrm>
                    <a:prstGeom prst="rect">
                      <a:avLst/>
                    </a:prstGeom>
                    <a:noFill/>
                    <a:ln w="9525">
                      <a:noFill/>
                      <a:miter lim="800000"/>
                      <a:headEnd/>
                      <a:tailEnd/>
                    </a:ln>
                  </pic:spPr>
                </pic:pic>
              </a:graphicData>
            </a:graphic>
          </wp:inline>
        </w:drawing>
      </w:r>
    </w:p>
    <w:p w:rsidR="00AA1A21" w:rsidRPr="00FC4AB6" w:rsidRDefault="00AA1A21" w:rsidP="00FC4AB6">
      <w:pPr>
        <w:spacing w:line="360" w:lineRule="auto"/>
        <w:ind w:firstLine="567"/>
        <w:jc w:val="both"/>
        <w:rPr>
          <w:rStyle w:val="longtext1"/>
          <w:sz w:val="28"/>
          <w:szCs w:val="28"/>
          <w:lang w:val="en-US"/>
        </w:rPr>
      </w:pP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Line on figure 2 illustrates supply change at uniform time intervals (months). Figure 2 represents the downward trend in supply. </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i/>
          <w:sz w:val="28"/>
          <w:szCs w:val="28"/>
          <w:lang w:val="en-US"/>
        </w:rPr>
      </w:pPr>
      <w:r w:rsidRPr="00FC4AB6">
        <w:rPr>
          <w:i/>
          <w:sz w:val="28"/>
          <w:szCs w:val="28"/>
          <w:lang w:val="en-US"/>
        </w:rPr>
        <w:t>Figure 2</w:t>
      </w:r>
    </w:p>
    <w:p w:rsidR="00AA1A21" w:rsidRPr="00FC4AB6" w:rsidRDefault="00832B43" w:rsidP="00FC4AB6">
      <w:pPr>
        <w:spacing w:line="360" w:lineRule="auto"/>
        <w:ind w:firstLine="567"/>
        <w:jc w:val="both"/>
        <w:rPr>
          <w:rStyle w:val="longtext1"/>
          <w:color w:val="000000"/>
          <w:sz w:val="28"/>
          <w:szCs w:val="28"/>
          <w:lang w:val="en-US"/>
        </w:rPr>
      </w:pPr>
      <w:r w:rsidRPr="00FC4AB6">
        <w:rPr>
          <w:noProof/>
          <w:sz w:val="28"/>
          <w:szCs w:val="28"/>
        </w:rPr>
        <w:pict>
          <v:group id="_x0000_s1069" style="position:absolute;left:0;text-align:left;margin-left:3in;margin-top:22.05pt;width:259.15pt;height:43.2pt;z-index:251655168" coordorigin="4887,6723" coordsize="5580,864">
            <v:shape id="_x0000_s1070" type="#_x0000_t202" style="position:absolute;left:8667;top:6723;width:1800;height:864" filled="f">
              <v:textbox style="mso-next-textbox:#_x0000_s1070">
                <w:txbxContent>
                  <w:p w:rsidR="009800D4" w:rsidRDefault="009800D4" w:rsidP="000261F0">
                    <w:pPr>
                      <w:jc w:val="center"/>
                      <w:rPr>
                        <w:rStyle w:val="longtext1"/>
                        <w:color w:val="000000"/>
                        <w:lang w:val="en-US"/>
                      </w:rPr>
                    </w:pPr>
                    <w:r>
                      <w:rPr>
                        <w:rStyle w:val="longtext1"/>
                        <w:color w:val="000000"/>
                        <w:lang w:val="en-US"/>
                      </w:rPr>
                      <w:t>D</w:t>
                    </w:r>
                    <w:r w:rsidRPr="000F7748">
                      <w:rPr>
                        <w:rStyle w:val="longtext1"/>
                        <w:color w:val="000000"/>
                        <w:lang w:val="en-US"/>
                      </w:rPr>
                      <w:t>ecreasing</w:t>
                    </w:r>
                    <w:r>
                      <w:rPr>
                        <w:rStyle w:val="longtext1"/>
                        <w:color w:val="000000"/>
                        <w:lang w:val="en-US"/>
                      </w:rPr>
                      <w:t xml:space="preserve"> </w:t>
                    </w:r>
                  </w:p>
                  <w:p w:rsidR="009800D4" w:rsidRPr="000F7748" w:rsidRDefault="009800D4" w:rsidP="000261F0">
                    <w:pPr>
                      <w:jc w:val="center"/>
                      <w:rPr>
                        <w:color w:val="000000"/>
                        <w:lang w:val="en-US"/>
                      </w:rPr>
                    </w:pPr>
                    <w:r>
                      <w:rPr>
                        <w:rStyle w:val="longtext1"/>
                        <w:color w:val="000000"/>
                        <w:lang w:val="en-US"/>
                      </w:rPr>
                      <w:t>trend</w:t>
                    </w:r>
                  </w:p>
                </w:txbxContent>
              </v:textbox>
            </v:shape>
            <v:line id="_x0000_s1071" style="position:absolute;flip:x" from="4887,6867" to="8667,7395">
              <v:stroke endarrow="block"/>
            </v:line>
          </v:group>
        </w:pict>
      </w:r>
      <w:r w:rsidR="00FC4AB6">
        <w:rPr>
          <w:noProof/>
          <w:sz w:val="28"/>
          <w:szCs w:val="28"/>
          <w:lang w:val="ru-RU" w:eastAsia="ru-RU"/>
        </w:rPr>
        <w:drawing>
          <wp:inline distT="0" distB="0" distL="0" distR="0">
            <wp:extent cx="3838575" cy="21526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srcRect/>
                    <a:stretch>
                      <a:fillRect/>
                    </a:stretch>
                  </pic:blipFill>
                  <pic:spPr bwMode="auto">
                    <a:xfrm>
                      <a:off x="0" y="0"/>
                      <a:ext cx="3838575" cy="2152650"/>
                    </a:xfrm>
                    <a:prstGeom prst="rect">
                      <a:avLst/>
                    </a:prstGeom>
                    <a:noFill/>
                    <a:ln w="9525">
                      <a:noFill/>
                      <a:miter lim="800000"/>
                      <a:headEnd/>
                      <a:tailEnd/>
                    </a:ln>
                  </pic:spPr>
                </pic:pic>
              </a:graphicData>
            </a:graphic>
          </wp:inline>
        </w:drawing>
      </w:r>
    </w:p>
    <w:p w:rsidR="00AA1A21" w:rsidRPr="00FC4AB6" w:rsidRDefault="00AA1A21" w:rsidP="00FC4AB6">
      <w:pPr>
        <w:spacing w:line="360" w:lineRule="auto"/>
        <w:ind w:firstLine="567"/>
        <w:jc w:val="both"/>
        <w:rPr>
          <w:rStyle w:val="longtext1"/>
          <w:color w:val="000000"/>
          <w:sz w:val="28"/>
          <w:szCs w:val="28"/>
          <w:lang w:val="en-US"/>
        </w:rPr>
      </w:pPr>
    </w:p>
    <w:p w:rsidR="00AA1A21" w:rsidRPr="00FC4AB6" w:rsidRDefault="00AA1A21" w:rsidP="00FC4AB6">
      <w:pPr>
        <w:spacing w:line="360" w:lineRule="auto"/>
        <w:ind w:firstLine="567"/>
        <w:jc w:val="both"/>
        <w:rPr>
          <w:color w:val="000000"/>
          <w:sz w:val="28"/>
          <w:szCs w:val="28"/>
          <w:lang w:val="en-US"/>
        </w:rPr>
      </w:pPr>
      <w:r w:rsidRPr="00FC4AB6">
        <w:rPr>
          <w:rStyle w:val="longtext1"/>
          <w:i/>
          <w:color w:val="000000"/>
          <w:sz w:val="28"/>
          <w:szCs w:val="28"/>
          <w:lang w:val="en-US"/>
        </w:rPr>
        <w:t>2. Seasonality</w:t>
      </w:r>
      <w:r w:rsidRPr="00FC4AB6">
        <w:rPr>
          <w:rStyle w:val="longtext1"/>
          <w:color w:val="000000"/>
          <w:sz w:val="28"/>
          <w:szCs w:val="28"/>
          <w:lang w:val="en-US"/>
        </w:rPr>
        <w:t xml:space="preserve"> is a periodic variation or periodic data fluctuations in the limits of small time intervals: days, weeks, months or quarters (often the term “seasonality” refers to the onset of winter, spring, summer or autumn). </w:t>
      </w:r>
      <w:r w:rsidRPr="00FC4AB6">
        <w:rPr>
          <w:color w:val="000000"/>
          <w:sz w:val="28"/>
          <w:szCs w:val="28"/>
          <w:lang w:val="en-US"/>
        </w:rPr>
        <w:t xml:space="preserve">The major factors that are responsible for the repetitive pattern of seasonal variations are weather conditions and customs of people. </w:t>
      </w:r>
    </w:p>
    <w:p w:rsidR="00AA1A21" w:rsidRPr="00FC4AB6" w:rsidRDefault="00AA1A21" w:rsidP="00FC4AB6">
      <w:pPr>
        <w:spacing w:line="360" w:lineRule="auto"/>
        <w:ind w:firstLine="567"/>
        <w:jc w:val="both"/>
        <w:rPr>
          <w:rStyle w:val="longtext1"/>
          <w:color w:val="000000"/>
          <w:sz w:val="28"/>
          <w:szCs w:val="28"/>
          <w:lang w:val="en-US"/>
        </w:rPr>
      </w:pPr>
      <w:r w:rsidRPr="00FC4AB6">
        <w:rPr>
          <w:i/>
          <w:color w:val="000000"/>
          <w:sz w:val="28"/>
          <w:szCs w:val="28"/>
          <w:u w:val="single"/>
          <w:lang w:val="en-US"/>
        </w:rPr>
        <w:t>For example</w:t>
      </w:r>
      <w:r w:rsidRPr="00FC4AB6">
        <w:rPr>
          <w:color w:val="000000"/>
          <w:sz w:val="28"/>
          <w:szCs w:val="28"/>
          <w:lang w:val="en-US"/>
        </w:rPr>
        <w:t xml:space="preserve">, more woollen clothes are sold in winter than in the season of summer. Regardless of the trend we can observe that in each year more ice creams are sold in summer and very little in winter season. </w:t>
      </w:r>
      <w:r w:rsidRPr="00FC4AB6">
        <w:rPr>
          <w:rStyle w:val="longtext1"/>
          <w:color w:val="000000"/>
          <w:sz w:val="28"/>
          <w:szCs w:val="28"/>
          <w:lang w:val="en-US"/>
        </w:rPr>
        <w:t>Another example</w:t>
      </w:r>
      <w:r w:rsidRPr="00FC4AB6">
        <w:rPr>
          <w:rStyle w:val="longtext1"/>
          <w:i/>
          <w:color w:val="000000"/>
          <w:sz w:val="28"/>
          <w:szCs w:val="28"/>
          <w:lang w:val="en-US"/>
        </w:rPr>
        <w:t xml:space="preserve">: </w:t>
      </w:r>
      <w:r w:rsidRPr="00FC4AB6">
        <w:rPr>
          <w:sz w:val="28"/>
          <w:szCs w:val="28"/>
          <w:lang w:val="en-US"/>
        </w:rPr>
        <w:t>retail sales tend to peak for the Christmas season and then decline after the holidays. So time series of retail sales will typically show increasing sales from September through December and declining sales in January and February.</w:t>
      </w:r>
      <w:r w:rsidRPr="00FC4AB6">
        <w:rPr>
          <w:rStyle w:val="longtext1"/>
          <w:color w:val="000000"/>
          <w:sz w:val="28"/>
          <w:szCs w:val="28"/>
          <w:lang w:val="en-US"/>
        </w:rPr>
        <w:t xml:space="preserve"> </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3. Cycles</w:t>
      </w:r>
      <w:r w:rsidRPr="00FC4AB6">
        <w:rPr>
          <w:rStyle w:val="longtext1"/>
          <w:color w:val="000000"/>
          <w:sz w:val="28"/>
          <w:szCs w:val="28"/>
          <w:lang w:val="en-US"/>
        </w:rPr>
        <w:t xml:space="preserve"> are the series of wavelike (undulating) data fluctuations over several years. Economic cycles involve shifts over time between periods of relatively rapid economic growth and ups, and periods of relative stagnation or decline (downs). Therefore, </w:t>
      </w:r>
      <w:r w:rsidRPr="00FC4AB6">
        <w:rPr>
          <w:rStyle w:val="longtext1"/>
          <w:i/>
          <w:color w:val="000000"/>
          <w:sz w:val="28"/>
          <w:szCs w:val="28"/>
          <w:lang w:val="en-US"/>
        </w:rPr>
        <w:t>cyclical variations</w:t>
      </w:r>
      <w:r w:rsidRPr="00FC4AB6">
        <w:rPr>
          <w:rStyle w:val="longtext1"/>
          <w:color w:val="000000"/>
          <w:sz w:val="28"/>
          <w:szCs w:val="28"/>
          <w:lang w:val="en-US"/>
        </w:rPr>
        <w:t xml:space="preserve"> show upward or downward movements in a time series but the period of cycle is greater than a year. </w:t>
      </w:r>
      <w:r w:rsidRPr="00FC4AB6">
        <w:rPr>
          <w:color w:val="000000"/>
          <w:sz w:val="28"/>
          <w:szCs w:val="28"/>
          <w:lang w:val="en-US"/>
        </w:rPr>
        <w:t>A business has to pass through four cycles – prosperity, recession, depression and recovery.</w:t>
      </w:r>
    </w:p>
    <w:p w:rsidR="00AA1A21" w:rsidRPr="00FC4AB6" w:rsidRDefault="00AA1A21" w:rsidP="00FC4AB6">
      <w:pPr>
        <w:spacing w:line="360" w:lineRule="auto"/>
        <w:ind w:firstLine="567"/>
        <w:jc w:val="both"/>
        <w:rPr>
          <w:sz w:val="28"/>
          <w:szCs w:val="28"/>
          <w:lang w:val="en-US"/>
        </w:rPr>
      </w:pPr>
      <w:r w:rsidRPr="00FC4AB6">
        <w:rPr>
          <w:rStyle w:val="longtext1"/>
          <w:i/>
          <w:color w:val="000000"/>
          <w:sz w:val="28"/>
          <w:szCs w:val="28"/>
          <w:lang w:val="en-US"/>
        </w:rPr>
        <w:t xml:space="preserve">For example: </w:t>
      </w:r>
      <w:r w:rsidRPr="00FC4AB6">
        <w:rPr>
          <w:sz w:val="28"/>
          <w:szCs w:val="28"/>
          <w:lang w:val="en-US"/>
        </w:rPr>
        <w:t>Figure 3 illustrates the dynamics of national produce for 2000-2014 years.</w:t>
      </w:r>
    </w:p>
    <w:p w:rsidR="00A61E20" w:rsidRDefault="00A61E20" w:rsidP="00FC4AB6">
      <w:pPr>
        <w:spacing w:line="360" w:lineRule="auto"/>
        <w:ind w:firstLine="567"/>
        <w:jc w:val="both"/>
        <w:rPr>
          <w:i/>
          <w:sz w:val="28"/>
          <w:szCs w:val="28"/>
          <w:lang w:val="en-US"/>
        </w:rPr>
      </w:pPr>
    </w:p>
    <w:p w:rsidR="00AA1A21" w:rsidRPr="00FC4AB6" w:rsidRDefault="009800D4" w:rsidP="00FC4AB6">
      <w:pPr>
        <w:spacing w:line="360" w:lineRule="auto"/>
        <w:ind w:firstLine="567"/>
        <w:jc w:val="both"/>
        <w:rPr>
          <w:i/>
          <w:sz w:val="28"/>
          <w:szCs w:val="28"/>
          <w:lang w:val="en-US"/>
        </w:rPr>
      </w:pPr>
      <w:r>
        <w:rPr>
          <w:i/>
          <w:sz w:val="28"/>
          <w:szCs w:val="28"/>
          <w:lang w:val="en-US"/>
        </w:rPr>
        <w:br w:type="column"/>
      </w:r>
      <w:r w:rsidR="00AA1A21" w:rsidRPr="00FC4AB6">
        <w:rPr>
          <w:i/>
          <w:sz w:val="28"/>
          <w:szCs w:val="28"/>
          <w:lang w:val="en-US"/>
        </w:rPr>
        <w:lastRenderedPageBreak/>
        <w:t>Figure 3</w:t>
      </w:r>
    </w:p>
    <w:p w:rsidR="00AA1A21" w:rsidRPr="00FC4AB6" w:rsidRDefault="00832B43" w:rsidP="00FC4AB6">
      <w:pPr>
        <w:spacing w:line="360" w:lineRule="auto"/>
        <w:jc w:val="both"/>
        <w:rPr>
          <w:sz w:val="28"/>
          <w:szCs w:val="28"/>
          <w:lang w:val="en-US"/>
        </w:rPr>
      </w:pPr>
      <w:r w:rsidRPr="00FC4AB6">
        <w:rPr>
          <w:noProof/>
          <w:sz w:val="28"/>
          <w:szCs w:val="28"/>
        </w:rPr>
        <w:pict>
          <v:group id="_x0000_s1072" style="position:absolute;left:0;text-align:left;margin-left:88.2pt;margin-top:27pt;width:406.8pt;height:130.2pt;z-index:251656192" coordorigin="2898,1107" coordsize="8136,2604">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3" type="#_x0000_t88" style="position:absolute;left:3422;top:1555;width:583;height:1631;rotation:3495283fd"/>
            <v:shape id="_x0000_s1074" type="#_x0000_t88" style="position:absolute;left:6436;top:1235;width:583;height:2428;rotation:3046460fd"/>
            <v:line id="_x0000_s1075" style="position:absolute" from="3238,2907" to="8878,3267">
              <v:stroke endarrow="block"/>
            </v:line>
            <v:shape id="_x0000_s1076" type="#_x0000_t202" style="position:absolute;left:8878;top:2727;width:1990;height:984">
              <v:textbox style="mso-next-textbox:#_x0000_s1076">
                <w:txbxContent>
                  <w:p w:rsidR="009800D4" w:rsidRPr="00E917A9" w:rsidRDefault="009800D4" w:rsidP="000261F0">
                    <w:pPr>
                      <w:jc w:val="center"/>
                      <w:rPr>
                        <w:lang w:val="en-US"/>
                      </w:rPr>
                    </w:pPr>
                    <w:r w:rsidRPr="00E917A9">
                      <w:rPr>
                        <w:rStyle w:val="longtext1"/>
                        <w:color w:val="000000"/>
                        <w:lang w:val="en-US"/>
                      </w:rPr>
                      <w:t>Cycles illustrate the economic ups</w:t>
                    </w:r>
                  </w:p>
                </w:txbxContent>
              </v:textbox>
            </v:shape>
            <v:shape id="_x0000_s1077" type="#_x0000_t88" style="position:absolute;left:5048;top:857;width:389;height:2160;rotation:-3604307fd"/>
            <v:line id="_x0000_s1078" style="position:absolute" from="7053,2367" to="8878,3087">
              <v:stroke endarrow="block"/>
            </v:line>
            <v:shape id="_x0000_s1079" type="#_x0000_t202" style="position:absolute;left:8712;top:1107;width:2322;height:967">
              <v:textbox style="mso-next-textbox:#_x0000_s1079">
                <w:txbxContent>
                  <w:p w:rsidR="009800D4" w:rsidRPr="00E917A9" w:rsidRDefault="009800D4" w:rsidP="000261F0">
                    <w:pPr>
                      <w:jc w:val="center"/>
                      <w:rPr>
                        <w:lang w:val="en-US"/>
                      </w:rPr>
                    </w:pPr>
                    <w:r w:rsidRPr="00E917A9">
                      <w:rPr>
                        <w:rStyle w:val="longtext1"/>
                        <w:color w:val="000000"/>
                        <w:lang w:val="en-US"/>
                      </w:rPr>
                      <w:t>Cycle illustrates the economic</w:t>
                    </w:r>
                    <w:r>
                      <w:rPr>
                        <w:rStyle w:val="longtext1"/>
                        <w:color w:val="000000"/>
                        <w:lang w:val="en-US"/>
                      </w:rPr>
                      <w:t xml:space="preserve"> down</w:t>
                    </w:r>
                  </w:p>
                </w:txbxContent>
              </v:textbox>
            </v:shape>
            <v:line id="_x0000_s1080" style="position:absolute;flip:y" from="5394,1287" to="8712,1647">
              <v:stroke endarrow="block"/>
            </v:line>
          </v:group>
        </w:pict>
      </w:r>
      <w:r w:rsidR="00AA1A21" w:rsidRPr="00FC4AB6">
        <w:rPr>
          <w:sz w:val="28"/>
          <w:szCs w:val="28"/>
          <w:lang w:val="en-US"/>
        </w:rPr>
        <w:t xml:space="preserve"> </w:t>
      </w:r>
      <w:r w:rsidR="00FC4AB6">
        <w:rPr>
          <w:noProof/>
          <w:sz w:val="28"/>
          <w:szCs w:val="28"/>
          <w:lang w:val="ru-RU" w:eastAsia="ru-RU"/>
        </w:rPr>
        <w:drawing>
          <wp:inline distT="0" distB="0" distL="0" distR="0">
            <wp:extent cx="5229225" cy="335280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srcRect/>
                    <a:stretch>
                      <a:fillRect/>
                    </a:stretch>
                  </pic:blipFill>
                  <pic:spPr bwMode="auto">
                    <a:xfrm>
                      <a:off x="0" y="0"/>
                      <a:ext cx="5229225" cy="3352800"/>
                    </a:xfrm>
                    <a:prstGeom prst="rect">
                      <a:avLst/>
                    </a:prstGeom>
                    <a:noFill/>
                    <a:ln w="9525">
                      <a:noFill/>
                      <a:miter lim="800000"/>
                      <a:headEnd/>
                      <a:tailEnd/>
                    </a:ln>
                  </pic:spPr>
                </pic:pic>
              </a:graphicData>
            </a:graphic>
          </wp:inline>
        </w:drawing>
      </w:r>
    </w:p>
    <w:p w:rsidR="00AA1A21" w:rsidRPr="00FC4AB6" w:rsidRDefault="00AA1A21" w:rsidP="00FC4AB6">
      <w:pPr>
        <w:widowControl w:val="0"/>
        <w:spacing w:line="360" w:lineRule="auto"/>
        <w:ind w:firstLine="567"/>
        <w:jc w:val="both"/>
        <w:rPr>
          <w:rStyle w:val="longtext1"/>
          <w:color w:val="000000"/>
          <w:sz w:val="28"/>
          <w:szCs w:val="28"/>
          <w:lang w:val="en-US"/>
        </w:rPr>
      </w:pP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rStyle w:val="longtext1"/>
          <w:i/>
          <w:color w:val="000000"/>
          <w:sz w:val="28"/>
          <w:szCs w:val="28"/>
          <w:lang w:val="en-US"/>
        </w:rPr>
        <w:t xml:space="preserve">4. </w:t>
      </w:r>
      <w:r w:rsidRPr="00FC4AB6">
        <w:rPr>
          <w:rStyle w:val="longtext1"/>
          <w:i/>
          <w:color w:val="000000"/>
          <w:sz w:val="28"/>
          <w:szCs w:val="28"/>
          <w:shd w:val="clear" w:color="auto" w:fill="FFFFFF"/>
          <w:lang w:val="en-US"/>
        </w:rPr>
        <w:t>Random variations or irregular events</w:t>
      </w:r>
      <w:r w:rsidRPr="00FC4AB6">
        <w:rPr>
          <w:rStyle w:val="longtext1"/>
          <w:color w:val="000000"/>
          <w:sz w:val="28"/>
          <w:szCs w:val="28"/>
          <w:shd w:val="clear" w:color="auto" w:fill="FFFFFF"/>
          <w:lang w:val="en-US"/>
        </w:rPr>
        <w:t xml:space="preserve"> are the fluctuations and variations caused by unexpected and unusual situations such as introduction of legislation, one-off major cultural or sporting event, strikes, emergencies, civil wars and etc. that cannot be anticipated, detected, identified, or eliminated.</w:t>
      </w:r>
    </w:p>
    <w:p w:rsidR="009800D4" w:rsidRDefault="009800D4" w:rsidP="00FC4AB6">
      <w:pPr>
        <w:spacing w:line="360" w:lineRule="auto"/>
        <w:ind w:firstLine="567"/>
        <w:jc w:val="both"/>
        <w:rPr>
          <w:b/>
          <w:sz w:val="28"/>
          <w:szCs w:val="28"/>
          <w:lang w:val="en-US"/>
        </w:rPr>
      </w:pPr>
    </w:p>
    <w:p w:rsidR="00AA1A21" w:rsidRPr="00FC4AB6" w:rsidRDefault="00AA1A21" w:rsidP="00FC4AB6">
      <w:pPr>
        <w:spacing w:line="360" w:lineRule="auto"/>
        <w:ind w:firstLine="567"/>
        <w:jc w:val="both"/>
        <w:rPr>
          <w:b/>
          <w:sz w:val="28"/>
          <w:szCs w:val="28"/>
          <w:lang w:val="en-US"/>
        </w:rPr>
      </w:pPr>
      <w:r w:rsidRPr="00FC4AB6">
        <w:rPr>
          <w:b/>
          <w:sz w:val="28"/>
          <w:szCs w:val="28"/>
          <w:lang w:val="en-US"/>
        </w:rPr>
        <w:t>3. Decision modelling with time series analysis indicators</w:t>
      </w:r>
    </w:p>
    <w:p w:rsidR="00AA1A21" w:rsidRPr="00FC4AB6" w:rsidRDefault="00AA1A21" w:rsidP="00FC4AB6">
      <w:pPr>
        <w:spacing w:line="360" w:lineRule="auto"/>
        <w:ind w:firstLine="567"/>
        <w:jc w:val="both"/>
        <w:rPr>
          <w:rStyle w:val="longtext1"/>
          <w:color w:val="000000"/>
          <w:sz w:val="28"/>
          <w:szCs w:val="28"/>
          <w:lang w:val="en-US"/>
        </w:rPr>
      </w:pPr>
      <w:r w:rsidRPr="00FC4AB6">
        <w:rPr>
          <w:i/>
          <w:sz w:val="28"/>
          <w:szCs w:val="28"/>
          <w:lang w:val="en-US"/>
        </w:rPr>
        <w:t>Time series</w:t>
      </w:r>
      <w:r w:rsidRPr="00FC4AB6">
        <w:rPr>
          <w:rStyle w:val="longtext1"/>
          <w:i/>
          <w:color w:val="000000"/>
          <w:sz w:val="28"/>
          <w:szCs w:val="28"/>
          <w:lang w:val="en-US"/>
        </w:rPr>
        <w:t xml:space="preserve"> analysis</w:t>
      </w:r>
      <w:r w:rsidRPr="00FC4AB6">
        <w:rPr>
          <w:rStyle w:val="longtext1"/>
          <w:color w:val="000000"/>
          <w:sz w:val="28"/>
          <w:szCs w:val="28"/>
          <w:lang w:val="en-US"/>
        </w:rPr>
        <w:t xml:space="preserve"> requires data for the selected socioeconomic indicator (including employment, gross domestic product (GDP), expenses, income, profit and population size) over several years.</w:t>
      </w: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t xml:space="preserve">Time series </w:t>
      </w:r>
      <w:r w:rsidRPr="00FC4AB6">
        <w:rPr>
          <w:i/>
          <w:sz w:val="28"/>
          <w:szCs w:val="28"/>
          <w:lang w:val="en-US"/>
        </w:rPr>
        <w:t>analysis indicators</w:t>
      </w:r>
      <w:r w:rsidRPr="00FC4AB6">
        <w:rPr>
          <w:sz w:val="28"/>
          <w:szCs w:val="28"/>
          <w:lang w:val="en-US"/>
        </w:rPr>
        <w:t xml:space="preserve"> are the </w:t>
      </w:r>
      <w:r w:rsidRPr="00FC4AB6">
        <w:rPr>
          <w:rStyle w:val="longtext1"/>
          <w:color w:val="000000"/>
          <w:sz w:val="28"/>
          <w:szCs w:val="28"/>
          <w:lang w:val="en-US"/>
        </w:rPr>
        <w:t xml:space="preserve">analytical indicators used to analyze the time series data over time. </w:t>
      </w:r>
      <w:r w:rsidRPr="00FC4AB6">
        <w:rPr>
          <w:rStyle w:val="longtext1"/>
          <w:color w:val="000000"/>
          <w:sz w:val="28"/>
          <w:szCs w:val="28"/>
          <w:shd w:val="clear" w:color="auto" w:fill="FFFFFF"/>
          <w:lang w:val="en-US"/>
        </w:rPr>
        <w:t>How can a time series be analyzed? An original time series shows the actual movements in the data over time. An original series includes any movements due to cyclical, seasonal and irregular events.</w:t>
      </w: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A cyclical effect is any regular fluctuation in daily, weekly, monthly or annual data. </w:t>
      </w:r>
      <w:r w:rsidRPr="00FC4AB6">
        <w:rPr>
          <w:rStyle w:val="longtext1"/>
          <w:i/>
          <w:color w:val="000000"/>
          <w:sz w:val="28"/>
          <w:szCs w:val="28"/>
          <w:shd w:val="clear" w:color="auto" w:fill="FFFFFF"/>
          <w:lang w:val="en-US"/>
        </w:rPr>
        <w:t>For example</w:t>
      </w:r>
      <w:r w:rsidRPr="00FC4AB6">
        <w:rPr>
          <w:rStyle w:val="longtext1"/>
          <w:color w:val="000000"/>
          <w:sz w:val="28"/>
          <w:szCs w:val="28"/>
          <w:shd w:val="clear" w:color="auto" w:fill="FFFFFF"/>
          <w:lang w:val="en-US"/>
        </w:rPr>
        <w:t xml:space="preserve">, the number of commuters using public transport has </w:t>
      </w:r>
      <w:r w:rsidRPr="00FC4AB6">
        <w:rPr>
          <w:rStyle w:val="longtext1"/>
          <w:color w:val="000000"/>
          <w:sz w:val="28"/>
          <w:szCs w:val="28"/>
          <w:shd w:val="clear" w:color="auto" w:fill="FFFFFF"/>
          <w:lang w:val="en-US"/>
        </w:rPr>
        <w:lastRenderedPageBreak/>
        <w:t>regular peaks and troughs during each day of the week, depending on the time of day.</w:t>
      </w: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A seasonal effect is any variation in data due to calendar related effects which occur systematically at specific seasonal frequencies every year. </w:t>
      </w:r>
      <w:r w:rsidRPr="00FC4AB6">
        <w:rPr>
          <w:rStyle w:val="longtext1"/>
          <w:i/>
          <w:color w:val="000000"/>
          <w:sz w:val="28"/>
          <w:szCs w:val="28"/>
          <w:shd w:val="clear" w:color="auto" w:fill="FFFFFF"/>
          <w:lang w:val="en-US"/>
        </w:rPr>
        <w:t>For example</w:t>
      </w:r>
      <w:r w:rsidRPr="00FC4AB6">
        <w:rPr>
          <w:rStyle w:val="longtext1"/>
          <w:color w:val="000000"/>
          <w:sz w:val="28"/>
          <w:szCs w:val="28"/>
          <w:shd w:val="clear" w:color="auto" w:fill="FFFFFF"/>
          <w:lang w:val="en-US"/>
        </w:rPr>
        <w:t>, in Australia employment increases over the Christmas or New Year period, or fruit and vegetable prices can vary depending on whether or not they are “in-season”.</w:t>
      </w: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An irregular effect is any movement that occurred at a specific point in time, but is unrelated to a season or cycle. </w:t>
      </w:r>
      <w:r w:rsidRPr="00FC4AB6">
        <w:rPr>
          <w:rStyle w:val="longtext1"/>
          <w:i/>
          <w:color w:val="000000"/>
          <w:sz w:val="28"/>
          <w:szCs w:val="28"/>
          <w:shd w:val="clear" w:color="auto" w:fill="FFFFFF"/>
          <w:lang w:val="en-US"/>
        </w:rPr>
        <w:t>For example</w:t>
      </w:r>
      <w:r w:rsidRPr="00FC4AB6">
        <w:rPr>
          <w:rStyle w:val="longtext1"/>
          <w:color w:val="000000"/>
          <w:sz w:val="28"/>
          <w:szCs w:val="28"/>
          <w:shd w:val="clear" w:color="auto" w:fill="FFFFFF"/>
          <w:lang w:val="en-US"/>
        </w:rPr>
        <w:t>, a natural disaster, the introduction of legislation, and so on.</w:t>
      </w: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Time</w:t>
      </w:r>
      <w:r w:rsidRPr="00FC4AB6">
        <w:rPr>
          <w:rStyle w:val="longtext1"/>
          <w:b/>
          <w:color w:val="000000"/>
          <w:sz w:val="28"/>
          <w:szCs w:val="28"/>
          <w:lang w:val="en-US"/>
        </w:rPr>
        <w:t xml:space="preserve"> </w:t>
      </w:r>
      <w:r w:rsidRPr="00FC4AB6">
        <w:rPr>
          <w:rStyle w:val="longtext1"/>
          <w:color w:val="000000"/>
          <w:sz w:val="28"/>
          <w:szCs w:val="28"/>
          <w:lang w:val="en-US"/>
        </w:rPr>
        <w:t>series</w:t>
      </w:r>
      <w:r w:rsidRPr="00FC4AB6">
        <w:rPr>
          <w:rStyle w:val="longtext1"/>
          <w:color w:val="000000"/>
          <w:sz w:val="28"/>
          <w:szCs w:val="28"/>
          <w:shd w:val="clear" w:color="auto" w:fill="FFFFFF"/>
          <w:lang w:val="en-US"/>
        </w:rPr>
        <w:t xml:space="preserve"> consists of separate data points: </w:t>
      </w:r>
      <w:r w:rsidRPr="00FC4AB6">
        <w:rPr>
          <w:i/>
          <w:iCs/>
          <w:sz w:val="28"/>
          <w:szCs w:val="28"/>
          <w:lang w:val="en-US"/>
        </w:rPr>
        <w:t>у</w:t>
      </w:r>
      <w:r w:rsidRPr="00FC4AB6">
        <w:rPr>
          <w:i/>
          <w:iCs/>
          <w:sz w:val="28"/>
          <w:szCs w:val="28"/>
          <w:vertAlign w:val="subscript"/>
          <w:lang w:val="en-US"/>
        </w:rPr>
        <w:t>1</w:t>
      </w:r>
      <w:r w:rsidRPr="00FC4AB6">
        <w:rPr>
          <w:i/>
          <w:iCs/>
          <w:sz w:val="28"/>
          <w:szCs w:val="28"/>
          <w:lang w:val="en-US"/>
        </w:rPr>
        <w:t>, у</w:t>
      </w:r>
      <w:r w:rsidRPr="00FC4AB6">
        <w:rPr>
          <w:i/>
          <w:iCs/>
          <w:sz w:val="28"/>
          <w:szCs w:val="28"/>
          <w:vertAlign w:val="subscript"/>
          <w:lang w:val="en-US"/>
        </w:rPr>
        <w:t>2</w:t>
      </w:r>
      <w:r w:rsidRPr="00FC4AB6">
        <w:rPr>
          <w:i/>
          <w:iCs/>
          <w:sz w:val="28"/>
          <w:szCs w:val="28"/>
          <w:lang w:val="en-US"/>
        </w:rPr>
        <w:t>, у</w:t>
      </w:r>
      <w:r w:rsidRPr="00FC4AB6">
        <w:rPr>
          <w:i/>
          <w:iCs/>
          <w:sz w:val="28"/>
          <w:szCs w:val="28"/>
          <w:vertAlign w:val="subscript"/>
          <w:lang w:val="en-US"/>
        </w:rPr>
        <w:t>3</w:t>
      </w:r>
      <w:r w:rsidRPr="00FC4AB6">
        <w:rPr>
          <w:i/>
          <w:iCs/>
          <w:sz w:val="28"/>
          <w:szCs w:val="28"/>
          <w:lang w:val="en-US"/>
        </w:rPr>
        <w:t>, у</w:t>
      </w:r>
      <w:r w:rsidRPr="00FC4AB6">
        <w:rPr>
          <w:i/>
          <w:iCs/>
          <w:sz w:val="28"/>
          <w:szCs w:val="28"/>
          <w:vertAlign w:val="subscript"/>
          <w:lang w:val="en-US"/>
        </w:rPr>
        <w:t>4</w:t>
      </w:r>
      <w:r w:rsidRPr="00FC4AB6">
        <w:rPr>
          <w:i/>
          <w:iCs/>
          <w:sz w:val="28"/>
          <w:szCs w:val="28"/>
          <w:lang w:val="en-US"/>
        </w:rPr>
        <w:t>, ... , у</w:t>
      </w:r>
      <w:r w:rsidRPr="00FC4AB6">
        <w:rPr>
          <w:i/>
          <w:iCs/>
          <w:sz w:val="28"/>
          <w:szCs w:val="28"/>
          <w:vertAlign w:val="subscript"/>
          <w:lang w:val="en-US"/>
        </w:rPr>
        <w:t>п.</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For example</w:t>
      </w:r>
      <w:r w:rsidRPr="00FC4AB6">
        <w:rPr>
          <w:rStyle w:val="longtext1"/>
          <w:color w:val="000000"/>
          <w:sz w:val="28"/>
          <w:szCs w:val="28"/>
          <w:lang w:val="en-US"/>
        </w:rPr>
        <w:t>: Statistics on income for several months is presented in the table</w:t>
      </w:r>
      <w:r w:rsidR="00A61E20">
        <w:rPr>
          <w:rStyle w:val="longtext1"/>
          <w:i/>
          <w:color w:val="000000"/>
          <w:sz w:val="28"/>
          <w:szCs w:val="28"/>
          <w:lang w:val="en-US"/>
        </w:rPr>
        <w:t> </w:t>
      </w:r>
      <w:r w:rsidRPr="00FC4AB6">
        <w:rPr>
          <w:rStyle w:val="longtext1"/>
          <w:i/>
          <w:color w:val="000000"/>
          <w:sz w:val="28"/>
          <w:szCs w:val="28"/>
          <w:lang w:val="en-US"/>
        </w:rPr>
        <w:t>1</w:t>
      </w:r>
      <w:r w:rsidRPr="00FC4AB6">
        <w:rPr>
          <w:rStyle w:val="longtext1"/>
          <w:color w:val="000000"/>
          <w:sz w:val="28"/>
          <w:szCs w:val="28"/>
          <w:lang w:val="en-US"/>
        </w:rPr>
        <w:t xml:space="preserve">. </w:t>
      </w:r>
    </w:p>
    <w:p w:rsidR="00A61E20" w:rsidRDefault="00A61E20" w:rsidP="00FC4AB6">
      <w:pPr>
        <w:spacing w:line="360" w:lineRule="auto"/>
        <w:ind w:firstLine="567"/>
        <w:jc w:val="both"/>
        <w:rPr>
          <w:rStyle w:val="longtext1"/>
          <w:i/>
          <w:color w:val="000000"/>
          <w:sz w:val="28"/>
          <w:szCs w:val="28"/>
          <w:lang w:val="en-US"/>
        </w:rPr>
      </w:pP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Table 1</w:t>
      </w:r>
      <w:r w:rsidRPr="00FC4AB6">
        <w:rPr>
          <w:rStyle w:val="longtext1"/>
          <w:color w:val="000000"/>
          <w:sz w:val="28"/>
          <w:szCs w:val="28"/>
          <w:lang w:val="en-US"/>
        </w:rPr>
        <w:t xml:space="preserve"> – </w:t>
      </w:r>
      <w:r w:rsidRPr="00FC4AB6">
        <w:rPr>
          <w:rStyle w:val="longtext1"/>
          <w:color w:val="000000"/>
          <w:sz w:val="28"/>
          <w:szCs w:val="28"/>
          <w:shd w:val="clear" w:color="auto" w:fill="FFFFFF"/>
          <w:lang w:val="en-US"/>
        </w:rPr>
        <w:t xml:space="preserve">Statistics on income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780"/>
      </w:tblGrid>
      <w:tr w:rsidR="00AA1A21" w:rsidRPr="00FC4AB6" w:rsidTr="00DF0024">
        <w:tc>
          <w:tcPr>
            <w:tcW w:w="28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 xml:space="preserve">Months </w:t>
            </w:r>
          </w:p>
        </w:tc>
        <w:tc>
          <w:tcPr>
            <w:tcW w:w="37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Income, thousand $</w:t>
            </w:r>
          </w:p>
        </w:tc>
      </w:tr>
      <w:tr w:rsidR="00AA1A21" w:rsidRPr="00FC4AB6" w:rsidTr="00DF0024">
        <w:tc>
          <w:tcPr>
            <w:tcW w:w="28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May</w:t>
            </w:r>
          </w:p>
        </w:tc>
        <w:tc>
          <w:tcPr>
            <w:tcW w:w="37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120</w:t>
            </w:r>
          </w:p>
        </w:tc>
      </w:tr>
      <w:tr w:rsidR="00AA1A21" w:rsidRPr="00FC4AB6" w:rsidTr="00DF0024">
        <w:tc>
          <w:tcPr>
            <w:tcW w:w="28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 xml:space="preserve">June </w:t>
            </w:r>
          </w:p>
        </w:tc>
        <w:tc>
          <w:tcPr>
            <w:tcW w:w="37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134</w:t>
            </w:r>
          </w:p>
        </w:tc>
      </w:tr>
      <w:tr w:rsidR="00AA1A21" w:rsidRPr="00FC4AB6" w:rsidTr="00DF0024">
        <w:tc>
          <w:tcPr>
            <w:tcW w:w="28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 xml:space="preserve">July </w:t>
            </w:r>
          </w:p>
        </w:tc>
        <w:tc>
          <w:tcPr>
            <w:tcW w:w="37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142</w:t>
            </w:r>
          </w:p>
        </w:tc>
      </w:tr>
      <w:tr w:rsidR="00AA1A21" w:rsidRPr="00FC4AB6" w:rsidTr="00DF0024">
        <w:tc>
          <w:tcPr>
            <w:tcW w:w="28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 xml:space="preserve">August </w:t>
            </w:r>
          </w:p>
        </w:tc>
        <w:tc>
          <w:tcPr>
            <w:tcW w:w="37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140</w:t>
            </w:r>
          </w:p>
        </w:tc>
      </w:tr>
      <w:tr w:rsidR="00AA1A21" w:rsidRPr="00FC4AB6" w:rsidTr="00DF0024">
        <w:tc>
          <w:tcPr>
            <w:tcW w:w="28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 xml:space="preserve">September </w:t>
            </w:r>
          </w:p>
        </w:tc>
        <w:tc>
          <w:tcPr>
            <w:tcW w:w="3780"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color w:val="000000"/>
                <w:sz w:val="28"/>
                <w:szCs w:val="28"/>
                <w:lang w:val="en-US"/>
              </w:rPr>
              <w:t>158</w:t>
            </w:r>
          </w:p>
        </w:tc>
      </w:tr>
    </w:tbl>
    <w:p w:rsidR="00AA1A21" w:rsidRPr="00FC4AB6" w:rsidRDefault="00AA1A21" w:rsidP="00FC4AB6">
      <w:pPr>
        <w:spacing w:line="360" w:lineRule="auto"/>
        <w:ind w:firstLine="567"/>
        <w:jc w:val="both"/>
        <w:rPr>
          <w:rStyle w:val="longtext1"/>
          <w:color w:val="000000"/>
          <w:sz w:val="28"/>
          <w:szCs w:val="28"/>
          <w:shd w:val="clear" w:color="auto" w:fill="FFFFFF"/>
          <w:lang w:val="en-US"/>
        </w:rPr>
      </w:pP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where </w:t>
      </w:r>
      <w:r w:rsidRPr="00FC4AB6">
        <w:rPr>
          <w:i/>
          <w:iCs/>
          <w:sz w:val="28"/>
          <w:szCs w:val="28"/>
          <w:lang w:val="en-US"/>
        </w:rPr>
        <w:t>у</w:t>
      </w:r>
      <w:r w:rsidRPr="00FC4AB6">
        <w:rPr>
          <w:i/>
          <w:iCs/>
          <w:sz w:val="28"/>
          <w:szCs w:val="28"/>
          <w:vertAlign w:val="subscript"/>
          <w:lang w:val="en-US"/>
        </w:rPr>
        <w:t>1</w:t>
      </w:r>
      <w:r w:rsidRPr="00FC4AB6">
        <w:rPr>
          <w:rStyle w:val="longtext1"/>
          <w:color w:val="000000"/>
          <w:sz w:val="28"/>
          <w:szCs w:val="28"/>
          <w:shd w:val="clear" w:color="auto" w:fill="FFFFFF"/>
          <w:lang w:val="en-US"/>
        </w:rPr>
        <w:t xml:space="preserve"> – </w:t>
      </w:r>
      <w:r w:rsidRPr="00FC4AB6">
        <w:rPr>
          <w:rStyle w:val="shorttext"/>
          <w:sz w:val="28"/>
          <w:szCs w:val="28"/>
          <w:lang w:val="en-US"/>
        </w:rPr>
        <w:t xml:space="preserve">is the </w:t>
      </w:r>
      <w:r w:rsidRPr="00FC4AB6">
        <w:rPr>
          <w:rStyle w:val="longtext1"/>
          <w:color w:val="000000"/>
          <w:sz w:val="28"/>
          <w:szCs w:val="28"/>
          <w:shd w:val="clear" w:color="auto" w:fill="FFFFFF"/>
          <w:lang w:val="en-US"/>
        </w:rPr>
        <w:t xml:space="preserve">first data point; </w:t>
      </w: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i/>
          <w:iCs/>
          <w:sz w:val="28"/>
          <w:szCs w:val="28"/>
          <w:lang w:val="en-US"/>
        </w:rPr>
        <w:t>у</w:t>
      </w:r>
      <w:r w:rsidRPr="00FC4AB6">
        <w:rPr>
          <w:i/>
          <w:iCs/>
          <w:sz w:val="28"/>
          <w:szCs w:val="28"/>
          <w:vertAlign w:val="subscript"/>
          <w:lang w:val="en-US"/>
        </w:rPr>
        <w:t>п</w:t>
      </w:r>
      <w:r w:rsidRPr="00FC4AB6">
        <w:rPr>
          <w:rStyle w:val="longtext1"/>
          <w:color w:val="000000"/>
          <w:sz w:val="28"/>
          <w:szCs w:val="28"/>
          <w:shd w:val="clear" w:color="auto" w:fill="FFFFFF"/>
          <w:lang w:val="en-US"/>
        </w:rPr>
        <w:t xml:space="preserve"> – </w:t>
      </w:r>
      <w:r w:rsidRPr="00FC4AB6">
        <w:rPr>
          <w:rStyle w:val="shorttext"/>
          <w:sz w:val="28"/>
          <w:szCs w:val="28"/>
          <w:lang w:val="en-US"/>
        </w:rPr>
        <w:t xml:space="preserve">is the </w:t>
      </w:r>
      <w:r w:rsidRPr="00FC4AB6">
        <w:rPr>
          <w:rStyle w:val="longtext1"/>
          <w:color w:val="000000"/>
          <w:sz w:val="28"/>
          <w:szCs w:val="28"/>
          <w:shd w:val="clear" w:color="auto" w:fill="FFFFFF"/>
          <w:lang w:val="en-US"/>
        </w:rPr>
        <w:t>last data point;</w:t>
      </w: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i/>
          <w:iCs/>
          <w:sz w:val="28"/>
          <w:szCs w:val="28"/>
          <w:lang w:val="en-US"/>
        </w:rPr>
        <w:t>у</w:t>
      </w:r>
      <w:r w:rsidRPr="00FC4AB6">
        <w:rPr>
          <w:i/>
          <w:iCs/>
          <w:sz w:val="28"/>
          <w:szCs w:val="28"/>
          <w:vertAlign w:val="subscript"/>
          <w:lang w:val="en-US"/>
        </w:rPr>
        <w:t>і</w:t>
      </w:r>
      <w:r w:rsidRPr="00FC4AB6">
        <w:rPr>
          <w:rStyle w:val="longtext1"/>
          <w:color w:val="000000"/>
          <w:sz w:val="28"/>
          <w:szCs w:val="28"/>
          <w:shd w:val="clear" w:color="auto" w:fill="FFFFFF"/>
          <w:lang w:val="en-US"/>
        </w:rPr>
        <w:t xml:space="preserve"> – </w:t>
      </w:r>
      <w:r w:rsidRPr="00FC4AB6">
        <w:rPr>
          <w:rStyle w:val="shorttext"/>
          <w:sz w:val="28"/>
          <w:szCs w:val="28"/>
          <w:lang w:val="en-US"/>
        </w:rPr>
        <w:t xml:space="preserve">is the </w:t>
      </w:r>
      <w:r w:rsidRPr="00FC4AB6">
        <w:rPr>
          <w:rStyle w:val="longtext1"/>
          <w:color w:val="000000"/>
          <w:sz w:val="28"/>
          <w:szCs w:val="28"/>
          <w:shd w:val="clear" w:color="auto" w:fill="FFFFFF"/>
          <w:lang w:val="en-US"/>
        </w:rPr>
        <w:t xml:space="preserve">any data point; </w:t>
      </w:r>
    </w:p>
    <w:p w:rsidR="00AA1A21" w:rsidRPr="00FC4AB6" w:rsidRDefault="00AA1A21" w:rsidP="00FC4AB6">
      <w:pPr>
        <w:spacing w:line="360" w:lineRule="auto"/>
        <w:ind w:firstLine="567"/>
        <w:jc w:val="both"/>
        <w:rPr>
          <w:rStyle w:val="longtext1"/>
          <w:color w:val="000000"/>
          <w:sz w:val="28"/>
          <w:szCs w:val="28"/>
          <w:lang w:val="en-US"/>
        </w:rPr>
      </w:pPr>
      <w:r w:rsidRPr="00FC4AB6">
        <w:rPr>
          <w:i/>
          <w:iCs/>
          <w:sz w:val="28"/>
          <w:szCs w:val="28"/>
          <w:lang w:val="en-US"/>
        </w:rPr>
        <w:t>п</w:t>
      </w:r>
      <w:r w:rsidRPr="00FC4AB6">
        <w:rPr>
          <w:rStyle w:val="longtext1"/>
          <w:color w:val="000000"/>
          <w:sz w:val="28"/>
          <w:szCs w:val="28"/>
          <w:lang w:val="en-US"/>
        </w:rPr>
        <w:t xml:space="preserve"> – </w:t>
      </w:r>
      <w:r w:rsidRPr="00FC4AB6">
        <w:rPr>
          <w:rStyle w:val="shorttext"/>
          <w:sz w:val="28"/>
          <w:szCs w:val="28"/>
          <w:lang w:val="en-US"/>
        </w:rPr>
        <w:t xml:space="preserve">is the </w:t>
      </w:r>
      <w:r w:rsidRPr="00FC4AB6">
        <w:rPr>
          <w:rStyle w:val="longtext1"/>
          <w:color w:val="000000"/>
          <w:sz w:val="28"/>
          <w:szCs w:val="28"/>
          <w:lang w:val="en-US"/>
        </w:rPr>
        <w:t xml:space="preserve">number of periods (months, </w:t>
      </w:r>
      <w:r w:rsidRPr="00FC4AB6">
        <w:rPr>
          <w:rStyle w:val="longtext1"/>
          <w:color w:val="000000"/>
          <w:sz w:val="28"/>
          <w:szCs w:val="28"/>
          <w:shd w:val="clear" w:color="auto" w:fill="FFFFFF"/>
          <w:lang w:val="en-US"/>
        </w:rPr>
        <w:t>years)</w:t>
      </w:r>
      <w:r w:rsidRPr="00FC4AB6">
        <w:rPr>
          <w:rStyle w:val="longtext1"/>
          <w:color w:val="000000"/>
          <w:sz w:val="28"/>
          <w:szCs w:val="28"/>
          <w:lang w:val="en-US"/>
        </w:rPr>
        <w:t>.</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The main analytical indicators used to analyze the time series data</w:t>
      </w:r>
      <w:r w:rsidRPr="00FC4AB6">
        <w:rPr>
          <w:rStyle w:val="longtext1"/>
          <w:color w:val="000000"/>
          <w:sz w:val="28"/>
          <w:szCs w:val="28"/>
          <w:lang w:val="en-US"/>
        </w:rPr>
        <w:t xml:space="preserve"> are the following:</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1) </w:t>
      </w:r>
      <w:r w:rsidRPr="00FC4AB6">
        <w:rPr>
          <w:rStyle w:val="longtext1"/>
          <w:i/>
          <w:color w:val="000000"/>
          <w:sz w:val="28"/>
          <w:szCs w:val="28"/>
          <w:lang w:val="en-US"/>
        </w:rPr>
        <w:t>Absolute chain increase</w:t>
      </w:r>
      <w:r w:rsidRPr="00FC4AB6">
        <w:rPr>
          <w:rStyle w:val="longtext1"/>
          <w:color w:val="000000"/>
          <w:sz w:val="28"/>
          <w:szCs w:val="28"/>
          <w:lang w:val="en-US"/>
        </w:rPr>
        <w:t xml:space="preserve"> is the difference between each next </w:t>
      </w:r>
      <w:r w:rsidRPr="00FC4AB6">
        <w:rPr>
          <w:rStyle w:val="longtext1"/>
          <w:color w:val="000000"/>
          <w:sz w:val="28"/>
          <w:szCs w:val="28"/>
          <w:shd w:val="clear" w:color="auto" w:fill="FFFFFF"/>
          <w:lang w:val="en-US"/>
        </w:rPr>
        <w:t>data point</w:t>
      </w:r>
      <w:r w:rsidRPr="00FC4AB6">
        <w:rPr>
          <w:rStyle w:val="longtext1"/>
          <w:color w:val="000000"/>
          <w:sz w:val="28"/>
          <w:szCs w:val="28"/>
          <w:lang w:val="en-US"/>
        </w:rPr>
        <w:t xml:space="preserve"> and previous </w:t>
      </w:r>
      <w:r w:rsidRPr="00FC4AB6">
        <w:rPr>
          <w:rStyle w:val="longtext1"/>
          <w:color w:val="000000"/>
          <w:sz w:val="28"/>
          <w:szCs w:val="28"/>
          <w:shd w:val="clear" w:color="auto" w:fill="FFFFFF"/>
          <w:lang w:val="en-US"/>
        </w:rPr>
        <w:t>data point</w:t>
      </w:r>
      <w:r w:rsidRPr="00FC4AB6">
        <w:rPr>
          <w:rStyle w:val="longtext1"/>
          <w:color w:val="000000"/>
          <w:sz w:val="28"/>
          <w:szCs w:val="28"/>
          <w:lang w:val="en-US"/>
        </w:rPr>
        <w:t> (1):</w:t>
      </w:r>
    </w:p>
    <w:p w:rsidR="00AA1A21" w:rsidRPr="00FC4AB6" w:rsidRDefault="00AA1A21" w:rsidP="00FC4AB6">
      <w:pPr>
        <w:spacing w:line="360" w:lineRule="auto"/>
        <w:jc w:val="right"/>
        <w:rPr>
          <w:iCs/>
          <w:sz w:val="28"/>
          <w:szCs w:val="28"/>
          <w:lang w:val="en-US"/>
        </w:rPr>
      </w:pPr>
      <w:r w:rsidRPr="00FC4AB6">
        <w:rPr>
          <w:i/>
          <w:iCs/>
          <w:position w:val="-12"/>
          <w:sz w:val="28"/>
          <w:szCs w:val="28"/>
          <w:lang w:val="en-US"/>
        </w:rPr>
        <w:object w:dxaOrig="1500" w:dyaOrig="360">
          <v:shape id="_x0000_i1030" type="#_x0000_t75" style="width:78pt;height:18.75pt" o:ole="">
            <v:imagedata r:id="rId27" o:title=""/>
          </v:shape>
          <o:OLEObject Type="Embed" ProgID="Equation.3" ShapeID="_x0000_i1030" DrawAspect="Content" ObjectID="_1559125888" r:id="rId28"/>
        </w:object>
      </w:r>
      <w:r w:rsidRPr="00FC4AB6">
        <w:rPr>
          <w:iCs/>
          <w:sz w:val="28"/>
          <w:szCs w:val="28"/>
          <w:lang w:val="en-US"/>
        </w:rPr>
        <w:t>;</w:t>
      </w:r>
      <w:r w:rsidRPr="00FC4AB6">
        <w:rPr>
          <w:i/>
          <w:iCs/>
          <w:sz w:val="28"/>
          <w:szCs w:val="28"/>
          <w:lang w:val="en-US"/>
        </w:rPr>
        <w:t xml:space="preserve">                                                   </w:t>
      </w:r>
      <w:r w:rsidRPr="00FC4AB6">
        <w:rPr>
          <w:iCs/>
          <w:sz w:val="28"/>
          <w:szCs w:val="28"/>
          <w:lang w:val="en-US"/>
        </w:rPr>
        <w:t>(1)</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where </w:t>
      </w:r>
      <w:r w:rsidRPr="00FC4AB6">
        <w:rPr>
          <w:i/>
          <w:iCs/>
          <w:sz w:val="28"/>
          <w:szCs w:val="28"/>
          <w:lang w:val="en-US"/>
        </w:rPr>
        <w:t>у</w:t>
      </w:r>
      <w:r w:rsidRPr="00FC4AB6">
        <w:rPr>
          <w:i/>
          <w:iCs/>
          <w:sz w:val="28"/>
          <w:szCs w:val="28"/>
          <w:vertAlign w:val="subscript"/>
          <w:lang w:val="en-US"/>
        </w:rPr>
        <w:t xml:space="preserve">і-1 </w:t>
      </w:r>
      <w:r w:rsidRPr="00FC4AB6">
        <w:rPr>
          <w:rStyle w:val="longtext1"/>
          <w:color w:val="000000"/>
          <w:sz w:val="28"/>
          <w:szCs w:val="28"/>
          <w:shd w:val="clear" w:color="auto" w:fill="FFFFFF"/>
          <w:lang w:val="en-US"/>
        </w:rPr>
        <w:t xml:space="preserve">– </w:t>
      </w:r>
      <w:r w:rsidRPr="00FC4AB6">
        <w:rPr>
          <w:rStyle w:val="shorttext"/>
          <w:sz w:val="28"/>
          <w:szCs w:val="28"/>
          <w:lang w:val="en-US"/>
        </w:rPr>
        <w:t xml:space="preserve">is the </w:t>
      </w:r>
      <w:r w:rsidRPr="00FC4AB6">
        <w:rPr>
          <w:rStyle w:val="longtext1"/>
          <w:color w:val="000000"/>
          <w:sz w:val="28"/>
          <w:szCs w:val="28"/>
          <w:shd w:val="clear" w:color="auto" w:fill="FFFFFF"/>
          <w:lang w:val="en-US"/>
        </w:rPr>
        <w:t>previous data point.</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2) </w:t>
      </w:r>
      <w:r w:rsidRPr="00FC4AB6">
        <w:rPr>
          <w:rStyle w:val="longtext1"/>
          <w:i/>
          <w:color w:val="000000"/>
          <w:sz w:val="28"/>
          <w:szCs w:val="28"/>
          <w:lang w:val="en-US"/>
        </w:rPr>
        <w:t>Absolute basis increase</w:t>
      </w:r>
      <w:r w:rsidRPr="00FC4AB6">
        <w:rPr>
          <w:rStyle w:val="longtext1"/>
          <w:color w:val="000000"/>
          <w:sz w:val="28"/>
          <w:szCs w:val="28"/>
          <w:lang w:val="en-US"/>
        </w:rPr>
        <w:t xml:space="preserve"> is the difference between each next </w:t>
      </w:r>
      <w:r w:rsidRPr="00FC4AB6">
        <w:rPr>
          <w:rStyle w:val="longtext1"/>
          <w:color w:val="000000"/>
          <w:sz w:val="28"/>
          <w:szCs w:val="28"/>
          <w:shd w:val="clear" w:color="auto" w:fill="FFFFFF"/>
          <w:lang w:val="en-US"/>
        </w:rPr>
        <w:t>data point</w:t>
      </w:r>
      <w:r w:rsidRPr="00FC4AB6">
        <w:rPr>
          <w:rStyle w:val="longtext1"/>
          <w:color w:val="000000"/>
          <w:sz w:val="28"/>
          <w:szCs w:val="28"/>
          <w:lang w:val="en-US"/>
        </w:rPr>
        <w:t xml:space="preserve"> and first </w:t>
      </w:r>
      <w:r w:rsidRPr="00FC4AB6">
        <w:rPr>
          <w:rStyle w:val="longtext1"/>
          <w:color w:val="000000"/>
          <w:sz w:val="28"/>
          <w:szCs w:val="28"/>
          <w:shd w:val="clear" w:color="auto" w:fill="FFFFFF"/>
          <w:lang w:val="en-US"/>
        </w:rPr>
        <w:t>data point (2)</w:t>
      </w:r>
      <w:r w:rsidRPr="00FC4AB6">
        <w:rPr>
          <w:rStyle w:val="longtext1"/>
          <w:color w:val="000000"/>
          <w:sz w:val="28"/>
          <w:szCs w:val="28"/>
          <w:lang w:val="en-US"/>
        </w:rPr>
        <w:t>:</w:t>
      </w:r>
    </w:p>
    <w:p w:rsidR="00AA1A21" w:rsidRPr="00FC4AB6" w:rsidRDefault="00AA1A21" w:rsidP="00FC4AB6">
      <w:pPr>
        <w:spacing w:line="360" w:lineRule="auto"/>
        <w:jc w:val="right"/>
        <w:rPr>
          <w:iCs/>
          <w:sz w:val="28"/>
          <w:szCs w:val="28"/>
          <w:lang w:val="en-US"/>
        </w:rPr>
      </w:pPr>
      <w:r w:rsidRPr="00FC4AB6">
        <w:rPr>
          <w:iCs/>
          <w:position w:val="-12"/>
          <w:sz w:val="28"/>
          <w:szCs w:val="28"/>
          <w:lang w:val="en-US"/>
        </w:rPr>
        <w:object w:dxaOrig="1359" w:dyaOrig="360">
          <v:shape id="_x0000_i1031" type="#_x0000_t75" style="width:69pt;height:18pt" o:ole="">
            <v:imagedata r:id="rId29" o:title=""/>
          </v:shape>
          <o:OLEObject Type="Embed" ProgID="Equation.3" ShapeID="_x0000_i1031" DrawAspect="Content" ObjectID="_1559125889" r:id="rId30"/>
        </w:object>
      </w:r>
      <w:r w:rsidRPr="00FC4AB6">
        <w:rPr>
          <w:iCs/>
          <w:sz w:val="28"/>
          <w:szCs w:val="28"/>
          <w:lang w:val="en-US"/>
        </w:rPr>
        <w:t>;                                                     (2)</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3) </w:t>
      </w:r>
      <w:r w:rsidRPr="00FC4AB6">
        <w:rPr>
          <w:rStyle w:val="longtext1"/>
          <w:i/>
          <w:color w:val="000000"/>
          <w:sz w:val="28"/>
          <w:szCs w:val="28"/>
          <w:lang w:val="en-US"/>
        </w:rPr>
        <w:t>Average absolute increase</w:t>
      </w:r>
      <w:r w:rsidRPr="00FC4AB6">
        <w:rPr>
          <w:rStyle w:val="longtext1"/>
          <w:color w:val="000000"/>
          <w:sz w:val="28"/>
          <w:szCs w:val="28"/>
          <w:lang w:val="en-US"/>
        </w:rPr>
        <w:t xml:space="preserve"> is defined as the last data point minus the first data point divided by number of period minus one (formula 3):</w:t>
      </w:r>
    </w:p>
    <w:p w:rsidR="00AA1A21" w:rsidRPr="00FC4AB6" w:rsidRDefault="00AA1A21" w:rsidP="00FC4AB6">
      <w:pPr>
        <w:spacing w:line="360" w:lineRule="auto"/>
        <w:ind w:firstLine="567"/>
        <w:jc w:val="right"/>
        <w:rPr>
          <w:rStyle w:val="longtext1"/>
          <w:color w:val="000000"/>
          <w:sz w:val="28"/>
          <w:szCs w:val="28"/>
          <w:lang w:val="en-US"/>
        </w:rPr>
      </w:pPr>
      <w:r w:rsidRPr="00FC4AB6">
        <w:rPr>
          <w:i/>
          <w:iCs/>
          <w:position w:val="-24"/>
          <w:sz w:val="28"/>
          <w:szCs w:val="28"/>
          <w:lang w:val="en-US"/>
        </w:rPr>
        <w:object w:dxaOrig="1500" w:dyaOrig="639">
          <v:shape id="_x0000_i1032" type="#_x0000_t75" style="width:67.5pt;height:28.5pt" o:ole="">
            <v:imagedata r:id="rId31" o:title=""/>
          </v:shape>
          <o:OLEObject Type="Embed" ProgID="Equation.3" ShapeID="_x0000_i1032" DrawAspect="Content" ObjectID="_1559125890" r:id="rId32"/>
        </w:object>
      </w:r>
      <w:r w:rsidRPr="00FC4AB6">
        <w:rPr>
          <w:iCs/>
          <w:sz w:val="28"/>
          <w:szCs w:val="28"/>
          <w:lang w:val="en-US"/>
        </w:rPr>
        <w:t>;                                                      (3)</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4) </w:t>
      </w:r>
      <w:r w:rsidRPr="00FC4AB6">
        <w:rPr>
          <w:rStyle w:val="longtext1"/>
          <w:i/>
          <w:color w:val="000000"/>
          <w:sz w:val="28"/>
          <w:szCs w:val="28"/>
          <w:lang w:val="en-US"/>
        </w:rPr>
        <w:t>Chain growth rate</w:t>
      </w:r>
      <w:r w:rsidRPr="00FC4AB6">
        <w:rPr>
          <w:rStyle w:val="longtext1"/>
          <w:color w:val="000000"/>
          <w:sz w:val="28"/>
          <w:szCs w:val="28"/>
          <w:lang w:val="en-US"/>
        </w:rPr>
        <w:t xml:space="preserve"> can be calculated by dividing each next data point by previous data point (4):</w:t>
      </w:r>
    </w:p>
    <w:p w:rsidR="00AA1A21" w:rsidRPr="00FC4AB6" w:rsidRDefault="00AA1A21" w:rsidP="00FC4AB6">
      <w:pPr>
        <w:spacing w:line="360" w:lineRule="auto"/>
        <w:ind w:firstLine="567"/>
        <w:jc w:val="right"/>
        <w:rPr>
          <w:sz w:val="28"/>
          <w:szCs w:val="28"/>
          <w:lang w:val="en-US"/>
        </w:rPr>
      </w:pPr>
      <w:r w:rsidRPr="00FC4AB6">
        <w:rPr>
          <w:position w:val="-30"/>
          <w:sz w:val="28"/>
          <w:szCs w:val="28"/>
          <w:lang w:val="en-US"/>
        </w:rPr>
        <w:object w:dxaOrig="1860" w:dyaOrig="700">
          <v:shape id="_x0000_i1033" type="#_x0000_t75" style="width:93pt;height:36pt" o:ole="">
            <v:imagedata r:id="rId33" o:title=""/>
          </v:shape>
          <o:OLEObject Type="Embed" ProgID="Equation.3" ShapeID="_x0000_i1033" DrawAspect="Content" ObjectID="_1559125891" r:id="rId34"/>
        </w:object>
      </w:r>
      <w:r w:rsidRPr="00FC4AB6">
        <w:rPr>
          <w:sz w:val="28"/>
          <w:szCs w:val="28"/>
          <w:lang w:val="en-US"/>
        </w:rPr>
        <w:t>;                                                    (4)</w:t>
      </w:r>
    </w:p>
    <w:p w:rsidR="00AA1A21" w:rsidRPr="00FC4AB6" w:rsidRDefault="00AA1A21" w:rsidP="00FC4AB6">
      <w:pPr>
        <w:spacing w:line="360" w:lineRule="auto"/>
        <w:ind w:firstLine="567"/>
        <w:jc w:val="both"/>
        <w:rPr>
          <w:rStyle w:val="longtext1"/>
          <w:color w:val="000000"/>
          <w:sz w:val="28"/>
          <w:szCs w:val="28"/>
          <w:lang w:val="en-US"/>
        </w:rPr>
      </w:pPr>
      <w:r w:rsidRPr="00FC4AB6">
        <w:rPr>
          <w:sz w:val="28"/>
          <w:szCs w:val="28"/>
          <w:lang w:val="en-US"/>
        </w:rPr>
        <w:t xml:space="preserve">5) </w:t>
      </w:r>
      <w:r w:rsidRPr="00FC4AB6">
        <w:rPr>
          <w:rStyle w:val="longtext1"/>
          <w:i/>
          <w:color w:val="000000"/>
          <w:sz w:val="28"/>
          <w:szCs w:val="28"/>
          <w:lang w:val="en-US"/>
        </w:rPr>
        <w:t>Basis growth rate</w:t>
      </w:r>
      <w:r w:rsidRPr="00FC4AB6">
        <w:rPr>
          <w:rStyle w:val="longtext1"/>
          <w:color w:val="000000"/>
          <w:sz w:val="28"/>
          <w:szCs w:val="28"/>
          <w:lang w:val="en-US"/>
        </w:rPr>
        <w:t xml:space="preserve"> can be calculated by dividing each next data point by first data point (5):</w:t>
      </w:r>
    </w:p>
    <w:p w:rsidR="00AA1A21" w:rsidRPr="00FC4AB6" w:rsidRDefault="00AA1A21" w:rsidP="00FC4AB6">
      <w:pPr>
        <w:spacing w:line="360" w:lineRule="auto"/>
        <w:ind w:firstLine="567"/>
        <w:jc w:val="right"/>
        <w:rPr>
          <w:rStyle w:val="longtext1"/>
          <w:color w:val="000000"/>
          <w:sz w:val="28"/>
          <w:szCs w:val="28"/>
          <w:lang w:val="en-US"/>
        </w:rPr>
      </w:pPr>
      <w:r w:rsidRPr="00FC4AB6">
        <w:rPr>
          <w:position w:val="-30"/>
          <w:sz w:val="28"/>
          <w:szCs w:val="28"/>
          <w:lang w:val="en-US"/>
        </w:rPr>
        <w:object w:dxaOrig="1740" w:dyaOrig="700">
          <v:shape id="_x0000_i1034" type="#_x0000_t75" style="width:86.25pt;height:34.5pt" o:ole="">
            <v:imagedata r:id="rId35" o:title=""/>
          </v:shape>
          <o:OLEObject Type="Embed" ProgID="Equation.3" ShapeID="_x0000_i1034" DrawAspect="Content" ObjectID="_1559125892" r:id="rId36"/>
        </w:object>
      </w:r>
      <w:r w:rsidRPr="00FC4AB6">
        <w:rPr>
          <w:sz w:val="28"/>
          <w:szCs w:val="28"/>
          <w:lang w:val="en-US"/>
        </w:rPr>
        <w:t>;                                                         (5)</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5) </w:t>
      </w:r>
      <w:r w:rsidRPr="00FC4AB6">
        <w:rPr>
          <w:rStyle w:val="longtext1"/>
          <w:i/>
          <w:color w:val="000000"/>
          <w:sz w:val="28"/>
          <w:szCs w:val="28"/>
          <w:lang w:val="en-US"/>
        </w:rPr>
        <w:t>Average growth rate</w:t>
      </w:r>
      <w:r w:rsidRPr="00FC4AB6">
        <w:rPr>
          <w:rStyle w:val="longtext1"/>
          <w:color w:val="000000"/>
          <w:sz w:val="28"/>
          <w:szCs w:val="28"/>
          <w:lang w:val="en-US"/>
        </w:rPr>
        <w:t xml:space="preserve"> is defined as the last data point divided by the first data point and this fraction raised to power of 1/n-1  (formula 6):</w:t>
      </w:r>
    </w:p>
    <w:p w:rsidR="00AA1A21" w:rsidRPr="00FC4AB6" w:rsidRDefault="00AA1A21" w:rsidP="00FC4AB6">
      <w:pPr>
        <w:spacing w:line="360" w:lineRule="auto"/>
        <w:ind w:firstLine="567"/>
        <w:jc w:val="right"/>
        <w:rPr>
          <w:rStyle w:val="longtext1"/>
          <w:color w:val="000000"/>
          <w:sz w:val="28"/>
          <w:szCs w:val="28"/>
          <w:lang w:val="en-US"/>
        </w:rPr>
      </w:pPr>
      <w:r w:rsidRPr="00FC4AB6">
        <w:rPr>
          <w:i/>
          <w:iCs/>
          <w:position w:val="-32"/>
          <w:sz w:val="28"/>
          <w:szCs w:val="28"/>
          <w:lang w:val="en-US"/>
        </w:rPr>
        <w:object w:dxaOrig="1560" w:dyaOrig="900">
          <v:shape id="_x0000_i1035" type="#_x0000_t75" style="width:92.25pt;height:45.75pt" o:ole="">
            <v:imagedata r:id="rId37" o:title=""/>
          </v:shape>
          <o:OLEObject Type="Embed" ProgID="Equation.3" ShapeID="_x0000_i1035" DrawAspect="Content" ObjectID="_1559125893" r:id="rId38"/>
        </w:object>
      </w:r>
      <w:r w:rsidRPr="00FC4AB6">
        <w:rPr>
          <w:iCs/>
          <w:sz w:val="28"/>
          <w:szCs w:val="28"/>
          <w:lang w:val="en-US"/>
        </w:rPr>
        <w:t>.                                                        (6)</w:t>
      </w:r>
    </w:p>
    <w:p w:rsidR="00AA1A21" w:rsidRPr="00FC4AB6" w:rsidRDefault="00AA1A21" w:rsidP="00FC4AB6">
      <w:pPr>
        <w:spacing w:line="360" w:lineRule="auto"/>
        <w:ind w:firstLine="540"/>
        <w:jc w:val="both"/>
        <w:rPr>
          <w:rStyle w:val="longtext"/>
          <w:color w:val="000000"/>
          <w:sz w:val="28"/>
          <w:szCs w:val="28"/>
          <w:shd w:val="clear" w:color="auto" w:fill="FFFFFF"/>
          <w:lang w:val="en-US"/>
        </w:rPr>
      </w:pPr>
      <w:r w:rsidRPr="00FC4AB6">
        <w:rPr>
          <w:rStyle w:val="longtext1"/>
          <w:i/>
          <w:color w:val="000000"/>
          <w:sz w:val="28"/>
          <w:szCs w:val="28"/>
          <w:lang w:val="en-US"/>
        </w:rPr>
        <w:t>Example 1:</w:t>
      </w:r>
      <w:r w:rsidRPr="00FC4AB6">
        <w:rPr>
          <w:rStyle w:val="longtext1"/>
          <w:color w:val="000000"/>
          <w:sz w:val="28"/>
          <w:szCs w:val="28"/>
          <w:lang w:val="en-US"/>
        </w:rPr>
        <w:t xml:space="preserve"> C</w:t>
      </w:r>
      <w:r w:rsidRPr="00FC4AB6">
        <w:rPr>
          <w:rStyle w:val="longtext"/>
          <w:sz w:val="28"/>
          <w:szCs w:val="28"/>
          <w:lang w:val="en-US"/>
        </w:rPr>
        <w:t>alculate the following analytical indicators:</w:t>
      </w:r>
      <w:r w:rsidRPr="00FC4AB6">
        <w:rPr>
          <w:rStyle w:val="longtext"/>
          <w:color w:val="000000"/>
          <w:sz w:val="28"/>
          <w:szCs w:val="28"/>
          <w:shd w:val="clear" w:color="auto" w:fill="FFFFFF"/>
          <w:lang w:val="en-US"/>
        </w:rPr>
        <w:t xml:space="preserve"> </w:t>
      </w:r>
    </w:p>
    <w:p w:rsidR="00AA1A21" w:rsidRPr="00FC4AB6" w:rsidRDefault="00AA1A21" w:rsidP="00FC4AB6">
      <w:pPr>
        <w:spacing w:line="360" w:lineRule="auto"/>
        <w:ind w:left="180"/>
        <w:jc w:val="both"/>
        <w:rPr>
          <w:rStyle w:val="longtext1"/>
          <w:color w:val="000000"/>
          <w:sz w:val="28"/>
          <w:szCs w:val="28"/>
          <w:lang w:val="en-US"/>
        </w:rPr>
      </w:pPr>
      <w:r w:rsidRPr="00FC4AB6">
        <w:rPr>
          <w:rStyle w:val="longtext"/>
          <w:color w:val="000000"/>
          <w:sz w:val="28"/>
          <w:szCs w:val="28"/>
          <w:shd w:val="clear" w:color="auto" w:fill="FFFFFF"/>
          <w:lang w:val="en-US"/>
        </w:rPr>
        <w:t xml:space="preserve">1) </w:t>
      </w:r>
      <w:r w:rsidRPr="00FC4AB6">
        <w:rPr>
          <w:rStyle w:val="longtext1"/>
          <w:color w:val="000000"/>
          <w:sz w:val="28"/>
          <w:szCs w:val="28"/>
          <w:lang w:val="en-US"/>
        </w:rPr>
        <w:t>the basis and chain absolute increases;</w:t>
      </w:r>
    </w:p>
    <w:p w:rsidR="00AA1A21" w:rsidRPr="00FC4AB6" w:rsidRDefault="00AA1A21" w:rsidP="00FC4AB6">
      <w:pPr>
        <w:spacing w:line="360" w:lineRule="auto"/>
        <w:ind w:left="180"/>
        <w:jc w:val="both"/>
        <w:rPr>
          <w:rStyle w:val="longtext1"/>
          <w:color w:val="000000"/>
          <w:sz w:val="28"/>
          <w:szCs w:val="28"/>
          <w:shd w:val="clear" w:color="auto" w:fill="FFFFFF"/>
          <w:lang w:val="en-US"/>
        </w:rPr>
      </w:pPr>
      <w:r w:rsidRPr="00FC4AB6">
        <w:rPr>
          <w:rStyle w:val="longtext"/>
          <w:color w:val="000000"/>
          <w:sz w:val="28"/>
          <w:szCs w:val="28"/>
          <w:shd w:val="clear" w:color="auto" w:fill="FFFFFF"/>
          <w:lang w:val="en-US"/>
        </w:rPr>
        <w:t xml:space="preserve">2) </w:t>
      </w:r>
      <w:r w:rsidRPr="00FC4AB6">
        <w:rPr>
          <w:rStyle w:val="longtext1"/>
          <w:color w:val="000000"/>
          <w:sz w:val="28"/>
          <w:szCs w:val="28"/>
          <w:shd w:val="clear" w:color="auto" w:fill="FFFFFF"/>
          <w:lang w:val="en-US"/>
        </w:rPr>
        <w:t>the basis and chain growth rates;</w:t>
      </w:r>
    </w:p>
    <w:p w:rsidR="00AA1A21" w:rsidRPr="00FC4AB6" w:rsidRDefault="00AA1A21" w:rsidP="00FC4AB6">
      <w:pPr>
        <w:spacing w:line="360" w:lineRule="auto"/>
        <w:ind w:left="180"/>
        <w:jc w:val="both"/>
        <w:rPr>
          <w:rStyle w:val="longtext1"/>
          <w:color w:val="000000"/>
          <w:sz w:val="28"/>
          <w:szCs w:val="28"/>
          <w:lang w:val="en-US"/>
        </w:rPr>
      </w:pPr>
      <w:r w:rsidRPr="00FC4AB6">
        <w:rPr>
          <w:rStyle w:val="longtextshorttext"/>
          <w:sz w:val="28"/>
          <w:szCs w:val="28"/>
          <w:lang w:val="en-US"/>
        </w:rPr>
        <w:t xml:space="preserve">3) </w:t>
      </w:r>
      <w:r w:rsidRPr="00FC4AB6">
        <w:rPr>
          <w:rStyle w:val="longtext1"/>
          <w:color w:val="000000"/>
          <w:sz w:val="28"/>
          <w:szCs w:val="28"/>
          <w:lang w:val="en-US"/>
        </w:rPr>
        <w:t xml:space="preserve">the average absolute increase; </w:t>
      </w:r>
    </w:p>
    <w:p w:rsidR="00AA1A21" w:rsidRPr="00FC4AB6" w:rsidRDefault="00AA1A21" w:rsidP="00FC4AB6">
      <w:pPr>
        <w:spacing w:line="360" w:lineRule="auto"/>
        <w:ind w:left="180"/>
        <w:jc w:val="both"/>
        <w:rPr>
          <w:rStyle w:val="longtext"/>
          <w:color w:val="000000"/>
          <w:sz w:val="28"/>
          <w:szCs w:val="28"/>
          <w:shd w:val="clear" w:color="auto" w:fill="FFFFFF"/>
          <w:lang w:val="en-US"/>
        </w:rPr>
      </w:pPr>
      <w:r w:rsidRPr="00FC4AB6">
        <w:rPr>
          <w:rStyle w:val="longtextshorttext"/>
          <w:sz w:val="28"/>
          <w:szCs w:val="28"/>
          <w:lang w:val="en-US"/>
        </w:rPr>
        <w:t>4)</w:t>
      </w:r>
      <w:r w:rsidRPr="00FC4AB6">
        <w:rPr>
          <w:rStyle w:val="longtext1"/>
          <w:color w:val="000000"/>
          <w:sz w:val="28"/>
          <w:szCs w:val="28"/>
          <w:lang w:val="en-US"/>
        </w:rPr>
        <w:t xml:space="preserve"> the average growth rate.</w:t>
      </w:r>
    </w:p>
    <w:p w:rsidR="00AA1A21" w:rsidRPr="00FC4AB6" w:rsidRDefault="009800D4" w:rsidP="00FC4AB6">
      <w:pPr>
        <w:spacing w:line="360" w:lineRule="auto"/>
        <w:ind w:firstLine="567"/>
        <w:jc w:val="both"/>
        <w:rPr>
          <w:rStyle w:val="longtext1"/>
          <w:color w:val="000000"/>
          <w:sz w:val="28"/>
          <w:szCs w:val="28"/>
          <w:shd w:val="clear" w:color="auto" w:fill="FFFFFF"/>
          <w:lang w:val="en-US"/>
        </w:rPr>
      </w:pPr>
      <w:r>
        <w:rPr>
          <w:rStyle w:val="longtext1"/>
          <w:i/>
          <w:color w:val="000000"/>
          <w:sz w:val="28"/>
          <w:szCs w:val="28"/>
          <w:shd w:val="clear" w:color="auto" w:fill="FFFFFF"/>
          <w:lang w:val="en-US"/>
        </w:rPr>
        <w:br w:type="column"/>
      </w:r>
      <w:r w:rsidR="00AA1A21" w:rsidRPr="00FC4AB6">
        <w:rPr>
          <w:rStyle w:val="longtext1"/>
          <w:i/>
          <w:color w:val="000000"/>
          <w:sz w:val="28"/>
          <w:szCs w:val="28"/>
          <w:shd w:val="clear" w:color="auto" w:fill="FFFFFF"/>
          <w:lang w:val="en-US"/>
        </w:rPr>
        <w:lastRenderedPageBreak/>
        <w:t>Table 2</w:t>
      </w:r>
      <w:r w:rsidR="00AA1A21" w:rsidRPr="00FC4AB6">
        <w:rPr>
          <w:rStyle w:val="longtext1"/>
          <w:color w:val="000000"/>
          <w:sz w:val="28"/>
          <w:szCs w:val="28"/>
          <w:shd w:val="clear" w:color="auto" w:fill="FFFFFF"/>
          <w:lang w:val="en-US"/>
        </w:rPr>
        <w:t xml:space="preserve"> – Statistical data on demand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6"/>
        <w:gridCol w:w="3434"/>
      </w:tblGrid>
      <w:tr w:rsidR="00AA1A21" w:rsidRPr="00FC4AB6" w:rsidTr="00DF0024">
        <w:tc>
          <w:tcPr>
            <w:tcW w:w="4666"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Months </w:t>
            </w:r>
          </w:p>
        </w:tc>
        <w:tc>
          <w:tcPr>
            <w:tcW w:w="34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Revenue (</w:t>
            </w:r>
            <w:r w:rsidRPr="00FC4AB6">
              <w:rPr>
                <w:rStyle w:val="longtext1"/>
                <w:i/>
                <w:color w:val="000000"/>
                <w:sz w:val="28"/>
                <w:szCs w:val="28"/>
                <w:shd w:val="clear" w:color="auto" w:fill="FFFFFF"/>
                <w:lang w:val="en-US"/>
              </w:rPr>
              <w:t>y</w:t>
            </w:r>
            <w:r w:rsidRPr="00FC4AB6">
              <w:rPr>
                <w:rStyle w:val="longtext1"/>
                <w:color w:val="000000"/>
                <w:sz w:val="28"/>
                <w:szCs w:val="28"/>
                <w:shd w:val="clear" w:color="auto" w:fill="FFFFFF"/>
                <w:lang w:val="en-US"/>
              </w:rPr>
              <w:t>), thousand $</w:t>
            </w:r>
          </w:p>
        </w:tc>
      </w:tr>
      <w:tr w:rsidR="00AA1A21" w:rsidRPr="00FC4AB6" w:rsidTr="00DF0024">
        <w:tc>
          <w:tcPr>
            <w:tcW w:w="4666" w:type="dxa"/>
          </w:tcPr>
          <w:p w:rsidR="00AA1A21" w:rsidRPr="00FC4AB6" w:rsidRDefault="00AA1A21" w:rsidP="00FC4AB6">
            <w:pPr>
              <w:spacing w:before="40" w:line="360" w:lineRule="auto"/>
              <w:rPr>
                <w:sz w:val="28"/>
                <w:szCs w:val="28"/>
                <w:lang w:val="en-US"/>
              </w:rPr>
            </w:pPr>
            <w:r w:rsidRPr="00FC4AB6">
              <w:rPr>
                <w:rStyle w:val="shorttext1"/>
                <w:sz w:val="28"/>
                <w:szCs w:val="28"/>
                <w:shd w:val="clear" w:color="auto" w:fill="FFFFFF"/>
                <w:lang w:val="en-US"/>
              </w:rPr>
              <w:t>March</w:t>
            </w:r>
          </w:p>
        </w:tc>
        <w:tc>
          <w:tcPr>
            <w:tcW w:w="3434" w:type="dxa"/>
          </w:tcPr>
          <w:p w:rsidR="00AA1A21" w:rsidRPr="00FC4AB6" w:rsidRDefault="00832B43" w:rsidP="00FC4AB6">
            <w:pPr>
              <w:spacing w:line="360" w:lineRule="auto"/>
              <w:jc w:val="center"/>
              <w:rPr>
                <w:rStyle w:val="longtext1"/>
                <w:color w:val="000000"/>
                <w:sz w:val="28"/>
                <w:szCs w:val="28"/>
                <w:shd w:val="clear" w:color="auto" w:fill="FFFFFF"/>
                <w:lang w:val="en-US"/>
              </w:rPr>
            </w:pPr>
            <w:r w:rsidRPr="00FC4AB6">
              <w:rPr>
                <w:noProof/>
                <w:sz w:val="28"/>
                <w:szCs w:val="28"/>
              </w:rPr>
              <w:pict>
                <v:group id="_x0000_s1081" style="position:absolute;left:0;text-align:left;margin-left:94.3pt;margin-top:2pt;width:158.4pt;height:117.1pt;z-index:251657216;mso-position-horizontal-relative:text;mso-position-vertical-relative:text" coordorigin="7947,2007" coordsize="3168,2342">
                  <v:line id="_x0000_s1082" style="position:absolute;flip:x" from="7953,3811" to="10653,4171">
                    <v:stroke endarrow="block"/>
                  </v:line>
                  <v:line id="_x0000_s1083" style="position:absolute;flip:x y" from="7947,2007" to="10647,2655">
                    <v:stroke endarrow="block"/>
                  </v:line>
                  <v:shape id="_x0000_s1084" type="#_x0000_t202" style="position:absolute;left:10215;top:3809;width:540;height:540" filled="f" stroked="f">
                    <v:textbox style="mso-next-textbox:#_x0000_s1084">
                      <w:txbxContent>
                        <w:p w:rsidR="009800D4" w:rsidRPr="00EA3E5F" w:rsidRDefault="009800D4" w:rsidP="000261F0">
                          <w:r w:rsidRPr="00EA3E5F">
                            <w:rPr>
                              <w:i/>
                              <w:iCs/>
                            </w:rPr>
                            <w:t>у</w:t>
                          </w:r>
                          <w:r w:rsidRPr="00EA3E5F">
                            <w:rPr>
                              <w:i/>
                              <w:iCs/>
                              <w:vertAlign w:val="subscript"/>
                            </w:rPr>
                            <w:t>п</w:t>
                          </w:r>
                        </w:p>
                      </w:txbxContent>
                    </v:textbox>
                  </v:shape>
                  <v:shape id="_x0000_s1085" type="#_x0000_t202" style="position:absolute;left:10575;top:2304;width:540;height:421" filled="f" stroked="f">
                    <v:textbox>
                      <w:txbxContent>
                        <w:p w:rsidR="009800D4" w:rsidRPr="00EA3E5F" w:rsidRDefault="009800D4" w:rsidP="000261F0">
                          <w:r w:rsidRPr="00EA3E5F">
                            <w:rPr>
                              <w:i/>
                              <w:iCs/>
                            </w:rPr>
                            <w:t>у</w:t>
                          </w:r>
                          <w:r w:rsidRPr="00EA3E5F">
                            <w:rPr>
                              <w:i/>
                              <w:iCs/>
                              <w:vertAlign w:val="subscript"/>
                              <w:lang w:val="en-US"/>
                            </w:rPr>
                            <w:t>1</w:t>
                          </w:r>
                        </w:p>
                      </w:txbxContent>
                    </v:textbox>
                  </v:shape>
                </v:group>
              </w:pict>
            </w:r>
            <w:r w:rsidR="00AA1A21" w:rsidRPr="00FC4AB6">
              <w:rPr>
                <w:rStyle w:val="longtext1"/>
                <w:color w:val="000000"/>
                <w:sz w:val="28"/>
                <w:szCs w:val="28"/>
                <w:shd w:val="clear" w:color="auto" w:fill="FFFFFF"/>
                <w:lang w:val="en-US"/>
              </w:rPr>
              <w:t>520</w:t>
            </w:r>
          </w:p>
        </w:tc>
      </w:tr>
      <w:tr w:rsidR="00AA1A21" w:rsidRPr="00FC4AB6" w:rsidTr="00DF0024">
        <w:tc>
          <w:tcPr>
            <w:tcW w:w="4666"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April</w:t>
            </w:r>
          </w:p>
        </w:tc>
        <w:tc>
          <w:tcPr>
            <w:tcW w:w="34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432</w:t>
            </w:r>
          </w:p>
        </w:tc>
      </w:tr>
      <w:tr w:rsidR="00AA1A21" w:rsidRPr="00FC4AB6" w:rsidTr="00DF0024">
        <w:tc>
          <w:tcPr>
            <w:tcW w:w="4666"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May</w:t>
            </w:r>
          </w:p>
        </w:tc>
        <w:tc>
          <w:tcPr>
            <w:tcW w:w="34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320</w:t>
            </w:r>
          </w:p>
        </w:tc>
      </w:tr>
      <w:tr w:rsidR="00AA1A21" w:rsidRPr="00FC4AB6" w:rsidTr="00DF0024">
        <w:tc>
          <w:tcPr>
            <w:tcW w:w="4666"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June</w:t>
            </w:r>
          </w:p>
        </w:tc>
        <w:tc>
          <w:tcPr>
            <w:tcW w:w="34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450</w:t>
            </w:r>
          </w:p>
        </w:tc>
      </w:tr>
      <w:tr w:rsidR="00AA1A21" w:rsidRPr="00FC4AB6" w:rsidTr="00DF0024">
        <w:tc>
          <w:tcPr>
            <w:tcW w:w="4666"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lang w:val="en-US"/>
              </w:rPr>
              <w:t>July</w:t>
            </w:r>
          </w:p>
        </w:tc>
        <w:tc>
          <w:tcPr>
            <w:tcW w:w="34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550</w:t>
            </w:r>
          </w:p>
        </w:tc>
      </w:tr>
      <w:tr w:rsidR="00AA1A21" w:rsidRPr="00FC4AB6" w:rsidTr="00DF0024">
        <w:tc>
          <w:tcPr>
            <w:tcW w:w="4666" w:type="dxa"/>
          </w:tcPr>
          <w:p w:rsidR="00AA1A21" w:rsidRPr="00FC4AB6" w:rsidRDefault="00AA1A21" w:rsidP="00FC4AB6">
            <w:pPr>
              <w:spacing w:before="40" w:line="360" w:lineRule="auto"/>
              <w:rPr>
                <w:rStyle w:val="shorttext1"/>
                <w:sz w:val="28"/>
                <w:szCs w:val="28"/>
                <w:lang w:val="en-US"/>
              </w:rPr>
            </w:pPr>
            <w:r w:rsidRPr="00FC4AB6">
              <w:rPr>
                <w:rStyle w:val="shorttext1"/>
                <w:sz w:val="28"/>
                <w:szCs w:val="28"/>
                <w:shd w:val="clear" w:color="auto" w:fill="FFFFFF"/>
                <w:lang w:val="en-US"/>
              </w:rPr>
              <w:t>August</w:t>
            </w:r>
          </w:p>
        </w:tc>
        <w:tc>
          <w:tcPr>
            <w:tcW w:w="34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506</w:t>
            </w:r>
          </w:p>
        </w:tc>
      </w:tr>
      <w:tr w:rsidR="00AA1A21" w:rsidRPr="00FC4AB6" w:rsidTr="00DF0024">
        <w:tc>
          <w:tcPr>
            <w:tcW w:w="4666"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September</w:t>
            </w:r>
          </w:p>
        </w:tc>
        <w:tc>
          <w:tcPr>
            <w:tcW w:w="34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487</w:t>
            </w:r>
          </w:p>
        </w:tc>
      </w:tr>
      <w:tr w:rsidR="00AA1A21" w:rsidRPr="00FC4AB6" w:rsidTr="00DF0024">
        <w:tc>
          <w:tcPr>
            <w:tcW w:w="4666"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October</w:t>
            </w:r>
          </w:p>
        </w:tc>
        <w:tc>
          <w:tcPr>
            <w:tcW w:w="34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465</w:t>
            </w:r>
          </w:p>
        </w:tc>
      </w:tr>
    </w:tbl>
    <w:p w:rsidR="00AA1A21" w:rsidRPr="00FC4AB6" w:rsidRDefault="00AA1A21" w:rsidP="00FC4AB6">
      <w:pPr>
        <w:spacing w:line="360" w:lineRule="auto"/>
        <w:jc w:val="both"/>
        <w:rPr>
          <w:rStyle w:val="longtext1"/>
          <w:color w:val="000000"/>
          <w:sz w:val="28"/>
          <w:szCs w:val="28"/>
          <w:shd w:val="clear" w:color="auto" w:fill="FFFFFF"/>
          <w:lang w:val="en-US"/>
        </w:rPr>
      </w:pPr>
    </w:p>
    <w:p w:rsidR="00AA1A21" w:rsidRPr="00FC4AB6" w:rsidRDefault="00AA1A21" w:rsidP="00FC4AB6">
      <w:pPr>
        <w:widowControl w:val="0"/>
        <w:spacing w:line="360" w:lineRule="auto"/>
        <w:ind w:firstLine="567"/>
        <w:jc w:val="both"/>
        <w:rPr>
          <w:rStyle w:val="longtext1"/>
          <w:color w:val="000000"/>
          <w:sz w:val="28"/>
          <w:szCs w:val="28"/>
          <w:lang w:val="en-US"/>
        </w:rPr>
      </w:pPr>
      <w:r w:rsidRPr="00FC4AB6">
        <w:rPr>
          <w:rStyle w:val="longtext1"/>
          <w:color w:val="000000"/>
          <w:sz w:val="28"/>
          <w:szCs w:val="28"/>
          <w:shd w:val="clear" w:color="auto" w:fill="FFFFFF"/>
          <w:lang w:val="en-US"/>
        </w:rPr>
        <w:t>1) Firstly, calculate the a</w:t>
      </w:r>
      <w:r w:rsidRPr="00FC4AB6">
        <w:rPr>
          <w:rStyle w:val="longtext1"/>
          <w:color w:val="000000"/>
          <w:sz w:val="28"/>
          <w:szCs w:val="28"/>
          <w:lang w:val="en-US"/>
        </w:rPr>
        <w:t>bsolute chain and basis increases in revenue by the formulas (1) and (2).</w:t>
      </w:r>
    </w:p>
    <w:p w:rsidR="00AA1A21" w:rsidRPr="00FC4AB6" w:rsidRDefault="00AA1A21" w:rsidP="00FC4AB6">
      <w:pPr>
        <w:widowControl w:val="0"/>
        <w:spacing w:line="360" w:lineRule="auto"/>
        <w:ind w:firstLine="567"/>
        <w:rPr>
          <w:rStyle w:val="longtext1"/>
          <w:color w:val="000000"/>
          <w:sz w:val="28"/>
          <w:szCs w:val="28"/>
          <w:lang w:val="en-US"/>
        </w:rPr>
      </w:pPr>
    </w:p>
    <w:p w:rsidR="00AA1A21" w:rsidRPr="00FC4AB6" w:rsidRDefault="00AA1A21" w:rsidP="00FC4AB6">
      <w:pPr>
        <w:widowControl w:val="0"/>
        <w:spacing w:line="360" w:lineRule="auto"/>
        <w:ind w:firstLine="567"/>
        <w:rPr>
          <w:rStyle w:val="longtext1"/>
          <w:color w:val="000000"/>
          <w:sz w:val="28"/>
          <w:szCs w:val="28"/>
          <w:lang w:val="en-US"/>
        </w:rPr>
      </w:pPr>
      <w:r w:rsidRPr="00FC4AB6">
        <w:rPr>
          <w:rStyle w:val="longtext1"/>
          <w:i/>
          <w:color w:val="000000"/>
          <w:sz w:val="28"/>
          <w:szCs w:val="28"/>
          <w:lang w:val="en-US"/>
        </w:rPr>
        <w:t>Table 3</w:t>
      </w:r>
      <w:r w:rsidRPr="00FC4AB6">
        <w:rPr>
          <w:rStyle w:val="longtext1"/>
          <w:color w:val="000000"/>
          <w:sz w:val="28"/>
          <w:szCs w:val="28"/>
          <w:lang w:val="en-US"/>
        </w:rPr>
        <w:t xml:space="preserve"> – Calculation results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
        <w:gridCol w:w="2225"/>
        <w:gridCol w:w="2821"/>
        <w:gridCol w:w="2539"/>
      </w:tblGrid>
      <w:tr w:rsidR="00AA1A21" w:rsidRPr="00FC4AB6" w:rsidTr="005A575B">
        <w:trPr>
          <w:trHeight w:val="550"/>
        </w:trPr>
        <w:tc>
          <w:tcPr>
            <w:tcW w:w="141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Months </w:t>
            </w:r>
          </w:p>
        </w:tc>
        <w:tc>
          <w:tcPr>
            <w:tcW w:w="223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Revenue, thousand $</w:t>
            </w:r>
          </w:p>
        </w:tc>
        <w:tc>
          <w:tcPr>
            <w:tcW w:w="2835"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lang w:val="en-US"/>
              </w:rPr>
              <w:t xml:space="preserve">Absolute chain increase, </w:t>
            </w:r>
            <w:r w:rsidRPr="00FC4AB6">
              <w:rPr>
                <w:rStyle w:val="longtext1"/>
                <w:color w:val="000000"/>
                <w:sz w:val="28"/>
                <w:szCs w:val="28"/>
                <w:shd w:val="clear" w:color="auto" w:fill="FFFFFF"/>
                <w:lang w:val="en-US"/>
              </w:rPr>
              <w:t>thousand</w:t>
            </w:r>
            <w:r w:rsidRPr="00FC4AB6">
              <w:rPr>
                <w:rStyle w:val="longtext1"/>
                <w:color w:val="000000"/>
                <w:sz w:val="28"/>
                <w:szCs w:val="28"/>
                <w:lang w:val="en-US"/>
              </w:rPr>
              <w:t xml:space="preserve"> $</w:t>
            </w:r>
          </w:p>
        </w:tc>
        <w:tc>
          <w:tcPr>
            <w:tcW w:w="2551"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lang w:val="en-US"/>
              </w:rPr>
              <w:t xml:space="preserve">Absolute basis increase, </w:t>
            </w:r>
            <w:r w:rsidRPr="00FC4AB6">
              <w:rPr>
                <w:rStyle w:val="longtext1"/>
                <w:color w:val="000000"/>
                <w:sz w:val="28"/>
                <w:szCs w:val="28"/>
                <w:shd w:val="clear" w:color="auto" w:fill="FFFFFF"/>
                <w:lang w:val="en-US"/>
              </w:rPr>
              <w:t>thousand</w:t>
            </w:r>
            <w:r w:rsidRPr="00FC4AB6">
              <w:rPr>
                <w:rStyle w:val="longtext1"/>
                <w:color w:val="000000"/>
                <w:sz w:val="28"/>
                <w:szCs w:val="28"/>
                <w:lang w:val="en-US"/>
              </w:rPr>
              <w:t xml:space="preserve"> $</w:t>
            </w:r>
          </w:p>
        </w:tc>
      </w:tr>
      <w:tr w:rsidR="00AA1A21" w:rsidRPr="00FC4AB6" w:rsidTr="005A575B">
        <w:tc>
          <w:tcPr>
            <w:tcW w:w="1414" w:type="dxa"/>
          </w:tcPr>
          <w:p w:rsidR="00AA1A21" w:rsidRPr="00FC4AB6" w:rsidRDefault="00AA1A21" w:rsidP="00FC4AB6">
            <w:pPr>
              <w:spacing w:before="40" w:line="360" w:lineRule="auto"/>
              <w:rPr>
                <w:sz w:val="28"/>
                <w:szCs w:val="28"/>
                <w:lang w:val="en-US"/>
              </w:rPr>
            </w:pPr>
            <w:r w:rsidRPr="00FC4AB6">
              <w:rPr>
                <w:rStyle w:val="shorttext1"/>
                <w:sz w:val="28"/>
                <w:szCs w:val="28"/>
                <w:shd w:val="clear" w:color="auto" w:fill="FFFFFF"/>
                <w:lang w:val="en-US"/>
              </w:rPr>
              <w:t>March</w:t>
            </w:r>
          </w:p>
        </w:tc>
        <w:tc>
          <w:tcPr>
            <w:tcW w:w="22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520</w:t>
            </w:r>
          </w:p>
        </w:tc>
        <w:tc>
          <w:tcPr>
            <w:tcW w:w="283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w:t>
            </w:r>
          </w:p>
        </w:tc>
        <w:tc>
          <w:tcPr>
            <w:tcW w:w="2551"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w:t>
            </w:r>
          </w:p>
        </w:tc>
      </w:tr>
      <w:tr w:rsidR="00AA1A21" w:rsidRPr="00FC4AB6" w:rsidTr="005A575B">
        <w:tc>
          <w:tcPr>
            <w:tcW w:w="1414"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April</w:t>
            </w:r>
          </w:p>
        </w:tc>
        <w:tc>
          <w:tcPr>
            <w:tcW w:w="22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432</w:t>
            </w:r>
          </w:p>
        </w:tc>
        <w:tc>
          <w:tcPr>
            <w:tcW w:w="283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432-520= – 88</w:t>
            </w:r>
          </w:p>
        </w:tc>
        <w:tc>
          <w:tcPr>
            <w:tcW w:w="2551"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432-520= – 88</w:t>
            </w:r>
          </w:p>
        </w:tc>
      </w:tr>
      <w:tr w:rsidR="00AA1A21" w:rsidRPr="00FC4AB6" w:rsidTr="005A575B">
        <w:tc>
          <w:tcPr>
            <w:tcW w:w="1414"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May</w:t>
            </w:r>
          </w:p>
        </w:tc>
        <w:tc>
          <w:tcPr>
            <w:tcW w:w="22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320</w:t>
            </w:r>
          </w:p>
        </w:tc>
        <w:tc>
          <w:tcPr>
            <w:tcW w:w="283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320-432= – 112</w:t>
            </w:r>
          </w:p>
        </w:tc>
        <w:tc>
          <w:tcPr>
            <w:tcW w:w="2551"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320-520= – 200</w:t>
            </w:r>
          </w:p>
        </w:tc>
      </w:tr>
      <w:tr w:rsidR="00AA1A21" w:rsidRPr="00FC4AB6" w:rsidTr="005A575B">
        <w:tc>
          <w:tcPr>
            <w:tcW w:w="1414"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June</w:t>
            </w:r>
          </w:p>
        </w:tc>
        <w:tc>
          <w:tcPr>
            <w:tcW w:w="22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450</w:t>
            </w:r>
          </w:p>
        </w:tc>
        <w:tc>
          <w:tcPr>
            <w:tcW w:w="283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450-320=  130</w:t>
            </w:r>
          </w:p>
        </w:tc>
        <w:tc>
          <w:tcPr>
            <w:tcW w:w="2551"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450-520= – 70</w:t>
            </w:r>
          </w:p>
        </w:tc>
      </w:tr>
      <w:tr w:rsidR="00AA1A21" w:rsidRPr="00FC4AB6" w:rsidTr="005A575B">
        <w:tc>
          <w:tcPr>
            <w:tcW w:w="1414"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lang w:val="en-US"/>
              </w:rPr>
              <w:t>July</w:t>
            </w:r>
          </w:p>
        </w:tc>
        <w:tc>
          <w:tcPr>
            <w:tcW w:w="22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550</w:t>
            </w:r>
          </w:p>
        </w:tc>
        <w:tc>
          <w:tcPr>
            <w:tcW w:w="283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550-450=  100</w:t>
            </w:r>
          </w:p>
        </w:tc>
        <w:tc>
          <w:tcPr>
            <w:tcW w:w="2551"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550-520= 30</w:t>
            </w:r>
          </w:p>
        </w:tc>
      </w:tr>
      <w:tr w:rsidR="00AA1A21" w:rsidRPr="00FC4AB6" w:rsidTr="005A575B">
        <w:tc>
          <w:tcPr>
            <w:tcW w:w="1414" w:type="dxa"/>
          </w:tcPr>
          <w:p w:rsidR="00AA1A21" w:rsidRPr="00FC4AB6" w:rsidRDefault="00AA1A21" w:rsidP="00FC4AB6">
            <w:pPr>
              <w:spacing w:before="40" w:line="360" w:lineRule="auto"/>
              <w:rPr>
                <w:rStyle w:val="shorttext1"/>
                <w:sz w:val="28"/>
                <w:szCs w:val="28"/>
                <w:lang w:val="en-US"/>
              </w:rPr>
            </w:pPr>
            <w:r w:rsidRPr="00FC4AB6">
              <w:rPr>
                <w:rStyle w:val="shorttext1"/>
                <w:sz w:val="28"/>
                <w:szCs w:val="28"/>
                <w:shd w:val="clear" w:color="auto" w:fill="FFFFFF"/>
                <w:lang w:val="en-US"/>
              </w:rPr>
              <w:t>August</w:t>
            </w:r>
          </w:p>
        </w:tc>
        <w:tc>
          <w:tcPr>
            <w:tcW w:w="22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506</w:t>
            </w:r>
          </w:p>
        </w:tc>
        <w:tc>
          <w:tcPr>
            <w:tcW w:w="283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506-550= – 44</w:t>
            </w:r>
          </w:p>
        </w:tc>
        <w:tc>
          <w:tcPr>
            <w:tcW w:w="2551"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506-520= – 14</w:t>
            </w:r>
          </w:p>
        </w:tc>
      </w:tr>
      <w:tr w:rsidR="00AA1A21" w:rsidRPr="00FC4AB6" w:rsidTr="005A575B">
        <w:tc>
          <w:tcPr>
            <w:tcW w:w="1414"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September</w:t>
            </w:r>
          </w:p>
        </w:tc>
        <w:tc>
          <w:tcPr>
            <w:tcW w:w="22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487</w:t>
            </w:r>
          </w:p>
        </w:tc>
        <w:tc>
          <w:tcPr>
            <w:tcW w:w="283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487-506= – 19</w:t>
            </w:r>
          </w:p>
        </w:tc>
        <w:tc>
          <w:tcPr>
            <w:tcW w:w="2551"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487-520= – 33</w:t>
            </w:r>
          </w:p>
        </w:tc>
      </w:tr>
      <w:tr w:rsidR="00AA1A21" w:rsidRPr="00FC4AB6" w:rsidTr="005A575B">
        <w:tc>
          <w:tcPr>
            <w:tcW w:w="1414" w:type="dxa"/>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October</w:t>
            </w:r>
          </w:p>
        </w:tc>
        <w:tc>
          <w:tcPr>
            <w:tcW w:w="2234"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465</w:t>
            </w:r>
          </w:p>
        </w:tc>
        <w:tc>
          <w:tcPr>
            <w:tcW w:w="283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465-487= – 22</w:t>
            </w:r>
          </w:p>
        </w:tc>
        <w:tc>
          <w:tcPr>
            <w:tcW w:w="2551"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465-520= – 55</w:t>
            </w:r>
          </w:p>
        </w:tc>
      </w:tr>
    </w:tbl>
    <w:p w:rsidR="00AA1A21" w:rsidRPr="00FC4AB6" w:rsidRDefault="00AA1A21" w:rsidP="00FC4AB6">
      <w:pPr>
        <w:spacing w:line="360" w:lineRule="auto"/>
        <w:jc w:val="center"/>
        <w:rPr>
          <w:rStyle w:val="longtext1"/>
          <w:color w:val="000000"/>
          <w:sz w:val="28"/>
          <w:szCs w:val="28"/>
          <w:shd w:val="clear" w:color="auto" w:fill="FFFFFF"/>
          <w:lang w:val="en-US"/>
        </w:rPr>
      </w:pPr>
    </w:p>
    <w:p w:rsidR="00AA1A21" w:rsidRPr="00FC4AB6" w:rsidRDefault="00AA1A21" w:rsidP="00FC4AB6">
      <w:pPr>
        <w:spacing w:line="360" w:lineRule="auto"/>
        <w:ind w:firstLine="567"/>
        <w:rPr>
          <w:rStyle w:val="longtext1"/>
          <w:color w:val="000000"/>
          <w:sz w:val="28"/>
          <w:szCs w:val="28"/>
          <w:lang w:val="en-US"/>
        </w:rPr>
      </w:pPr>
      <w:r w:rsidRPr="00FC4AB6">
        <w:rPr>
          <w:rStyle w:val="longtext1"/>
          <w:color w:val="000000"/>
          <w:sz w:val="28"/>
          <w:szCs w:val="28"/>
          <w:shd w:val="clear" w:color="auto" w:fill="FFFFFF"/>
          <w:lang w:val="en-US"/>
        </w:rPr>
        <w:t xml:space="preserve">2) </w:t>
      </w:r>
      <w:r w:rsidRPr="00FC4AB6">
        <w:rPr>
          <w:rStyle w:val="shorttext"/>
          <w:sz w:val="28"/>
          <w:szCs w:val="28"/>
          <w:lang w:val="en-US"/>
        </w:rPr>
        <w:t xml:space="preserve">Second, calculate </w:t>
      </w:r>
      <w:r w:rsidRPr="00FC4AB6">
        <w:rPr>
          <w:rStyle w:val="longtext1"/>
          <w:color w:val="000000"/>
          <w:sz w:val="28"/>
          <w:szCs w:val="28"/>
          <w:shd w:val="clear" w:color="auto" w:fill="FFFFFF"/>
          <w:lang w:val="en-US"/>
        </w:rPr>
        <w:t xml:space="preserve">the </w:t>
      </w:r>
      <w:r w:rsidRPr="00FC4AB6">
        <w:rPr>
          <w:rStyle w:val="longtext1"/>
          <w:color w:val="000000"/>
          <w:sz w:val="28"/>
          <w:szCs w:val="28"/>
          <w:lang w:val="en-US"/>
        </w:rPr>
        <w:t xml:space="preserve">chain and basis growth rates in </w:t>
      </w:r>
      <w:r w:rsidRPr="00FC4AB6">
        <w:rPr>
          <w:rStyle w:val="longtext1"/>
          <w:color w:val="000000"/>
          <w:sz w:val="28"/>
          <w:szCs w:val="28"/>
          <w:shd w:val="clear" w:color="auto" w:fill="FFFFFF"/>
          <w:lang w:val="en-US"/>
        </w:rPr>
        <w:t xml:space="preserve">revenue </w:t>
      </w:r>
      <w:r w:rsidRPr="00FC4AB6">
        <w:rPr>
          <w:rStyle w:val="longtext1"/>
          <w:color w:val="000000"/>
          <w:sz w:val="28"/>
          <w:szCs w:val="28"/>
          <w:lang w:val="en-US"/>
        </w:rPr>
        <w:t>by the formulas (4) and (5).</w:t>
      </w:r>
    </w:p>
    <w:p w:rsidR="00AA1A21" w:rsidRPr="00FC4AB6" w:rsidRDefault="00AA1A21" w:rsidP="00FC4AB6">
      <w:pPr>
        <w:widowControl w:val="0"/>
        <w:spacing w:line="360" w:lineRule="auto"/>
        <w:ind w:firstLine="567"/>
        <w:rPr>
          <w:rStyle w:val="longtext1"/>
          <w:i/>
          <w:color w:val="000000"/>
          <w:sz w:val="28"/>
          <w:szCs w:val="28"/>
          <w:lang w:val="en-US"/>
        </w:rPr>
      </w:pPr>
    </w:p>
    <w:p w:rsidR="00AA1A21" w:rsidRPr="00FC4AB6" w:rsidRDefault="00AA1A21" w:rsidP="00FC4AB6">
      <w:pPr>
        <w:widowControl w:val="0"/>
        <w:spacing w:line="360" w:lineRule="auto"/>
        <w:ind w:firstLine="567"/>
        <w:rPr>
          <w:rStyle w:val="longtext1"/>
          <w:color w:val="000000"/>
          <w:sz w:val="28"/>
          <w:szCs w:val="28"/>
          <w:lang w:val="en-US"/>
        </w:rPr>
      </w:pPr>
      <w:r w:rsidRPr="00FC4AB6">
        <w:rPr>
          <w:rStyle w:val="longtext1"/>
          <w:i/>
          <w:color w:val="000000"/>
          <w:sz w:val="28"/>
          <w:szCs w:val="28"/>
          <w:lang w:val="en-US"/>
        </w:rPr>
        <w:t>Table 4</w:t>
      </w:r>
      <w:r w:rsidRPr="00FC4AB6">
        <w:rPr>
          <w:rStyle w:val="longtext1"/>
          <w:color w:val="000000"/>
          <w:sz w:val="28"/>
          <w:szCs w:val="28"/>
          <w:lang w:val="en-US"/>
        </w:rPr>
        <w:t xml:space="preserve"> – Calculation results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
        <w:gridCol w:w="3084"/>
        <w:gridCol w:w="2126"/>
        <w:gridCol w:w="1985"/>
      </w:tblGrid>
      <w:tr w:rsidR="00AA1A21" w:rsidRPr="00FC4AB6" w:rsidTr="005A575B">
        <w:trPr>
          <w:trHeight w:val="224"/>
        </w:trPr>
        <w:tc>
          <w:tcPr>
            <w:tcW w:w="141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Months </w:t>
            </w:r>
          </w:p>
        </w:tc>
        <w:tc>
          <w:tcPr>
            <w:tcW w:w="308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Revenue, thousand dollars</w:t>
            </w:r>
          </w:p>
        </w:tc>
        <w:tc>
          <w:tcPr>
            <w:tcW w:w="2126"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lang w:val="en-US"/>
              </w:rPr>
              <w:t>Chain growth rate, %</w:t>
            </w:r>
          </w:p>
        </w:tc>
        <w:tc>
          <w:tcPr>
            <w:tcW w:w="1985"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lang w:val="en-US"/>
              </w:rPr>
              <w:t>Basis growth rate, %</w:t>
            </w:r>
          </w:p>
        </w:tc>
      </w:tr>
      <w:tr w:rsidR="00AA1A21" w:rsidRPr="00FC4AB6" w:rsidTr="005A575B">
        <w:tc>
          <w:tcPr>
            <w:tcW w:w="1414" w:type="dxa"/>
            <w:vAlign w:val="center"/>
          </w:tcPr>
          <w:p w:rsidR="00AA1A21" w:rsidRPr="00FC4AB6" w:rsidRDefault="00AA1A21" w:rsidP="00FC4AB6">
            <w:pPr>
              <w:spacing w:before="40" w:line="360" w:lineRule="auto"/>
              <w:rPr>
                <w:sz w:val="28"/>
                <w:szCs w:val="28"/>
                <w:lang w:val="en-US"/>
              </w:rPr>
            </w:pPr>
            <w:r w:rsidRPr="00FC4AB6">
              <w:rPr>
                <w:rStyle w:val="shorttext1"/>
                <w:sz w:val="28"/>
                <w:szCs w:val="28"/>
                <w:shd w:val="clear" w:color="auto" w:fill="FFFFFF"/>
                <w:lang w:val="en-US"/>
              </w:rPr>
              <w:t>March</w:t>
            </w:r>
          </w:p>
        </w:tc>
        <w:tc>
          <w:tcPr>
            <w:tcW w:w="308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520</w:t>
            </w:r>
          </w:p>
        </w:tc>
        <w:tc>
          <w:tcPr>
            <w:tcW w:w="2126"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w:t>
            </w:r>
          </w:p>
        </w:tc>
        <w:tc>
          <w:tcPr>
            <w:tcW w:w="198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w:t>
            </w:r>
          </w:p>
        </w:tc>
      </w:tr>
      <w:tr w:rsidR="00AA1A21" w:rsidRPr="00FC4AB6" w:rsidTr="005A575B">
        <w:tc>
          <w:tcPr>
            <w:tcW w:w="1414" w:type="dxa"/>
            <w:vAlign w:val="center"/>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April</w:t>
            </w:r>
          </w:p>
        </w:tc>
        <w:tc>
          <w:tcPr>
            <w:tcW w:w="308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432</w:t>
            </w:r>
          </w:p>
        </w:tc>
        <w:tc>
          <w:tcPr>
            <w:tcW w:w="2126"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700" w:dyaOrig="620">
                <v:shape id="_x0000_i1036" type="#_x0000_t75" style="width:68.25pt;height:24.75pt" o:ole="">
                  <v:imagedata r:id="rId39" o:title=""/>
                </v:shape>
                <o:OLEObject Type="Embed" ProgID="Equation.3" ShapeID="_x0000_i1036" DrawAspect="Content" ObjectID="_1559125894" r:id="rId40"/>
              </w:object>
            </w:r>
            <w:r w:rsidRPr="00FC4AB6">
              <w:rPr>
                <w:rStyle w:val="longtext1"/>
                <w:color w:val="000000"/>
                <w:sz w:val="28"/>
                <w:szCs w:val="28"/>
                <w:shd w:val="clear" w:color="auto" w:fill="FFFFFF"/>
                <w:lang w:val="en-US"/>
              </w:rPr>
              <w:t xml:space="preserve"> </w:t>
            </w:r>
          </w:p>
        </w:tc>
        <w:tc>
          <w:tcPr>
            <w:tcW w:w="1985" w:type="dxa"/>
          </w:tcPr>
          <w:p w:rsidR="00AA1A21" w:rsidRPr="00FC4AB6" w:rsidRDefault="00AA1A21" w:rsidP="00FC4AB6">
            <w:pPr>
              <w:spacing w:line="360" w:lineRule="auto"/>
              <w:ind w:left="-169"/>
              <w:jc w:val="center"/>
              <w:rPr>
                <w:rStyle w:val="longtext1"/>
                <w:color w:val="000000"/>
                <w:sz w:val="28"/>
                <w:szCs w:val="28"/>
                <w:shd w:val="clear" w:color="auto" w:fill="FFFFFF"/>
                <w:lang w:val="en-US"/>
              </w:rPr>
            </w:pPr>
            <w:r w:rsidRPr="00FC4AB6">
              <w:rPr>
                <w:position w:val="-24"/>
                <w:sz w:val="28"/>
                <w:szCs w:val="28"/>
                <w:lang w:val="en-US"/>
              </w:rPr>
              <w:object w:dxaOrig="1700" w:dyaOrig="620">
                <v:shape id="_x0000_i1037" type="#_x0000_t75" style="width:67.5pt;height:23.25pt" o:ole="">
                  <v:imagedata r:id="rId41" o:title=""/>
                </v:shape>
                <o:OLEObject Type="Embed" ProgID="Equation.3" ShapeID="_x0000_i1037" DrawAspect="Content" ObjectID="_1559125895" r:id="rId42"/>
              </w:object>
            </w:r>
          </w:p>
        </w:tc>
      </w:tr>
      <w:tr w:rsidR="00AA1A21" w:rsidRPr="00FC4AB6" w:rsidTr="005A575B">
        <w:tc>
          <w:tcPr>
            <w:tcW w:w="1414" w:type="dxa"/>
            <w:vAlign w:val="center"/>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May</w:t>
            </w:r>
          </w:p>
        </w:tc>
        <w:tc>
          <w:tcPr>
            <w:tcW w:w="308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320</w:t>
            </w:r>
          </w:p>
        </w:tc>
        <w:tc>
          <w:tcPr>
            <w:tcW w:w="2126" w:type="dxa"/>
          </w:tcPr>
          <w:p w:rsidR="00AA1A21" w:rsidRPr="00FC4AB6" w:rsidRDefault="00AA1A21" w:rsidP="00FC4AB6">
            <w:pPr>
              <w:spacing w:line="360" w:lineRule="auto"/>
              <w:jc w:val="center"/>
              <w:rPr>
                <w:rStyle w:val="longtext1"/>
                <w:sz w:val="28"/>
                <w:szCs w:val="28"/>
                <w:lang w:val="en-US"/>
              </w:rPr>
            </w:pPr>
            <w:r w:rsidRPr="00FC4AB6">
              <w:rPr>
                <w:position w:val="-24"/>
                <w:sz w:val="28"/>
                <w:szCs w:val="28"/>
                <w:lang w:val="en-US"/>
              </w:rPr>
              <w:object w:dxaOrig="1740" w:dyaOrig="620">
                <v:shape id="_x0000_i1038" type="#_x0000_t75" style="width:70.5pt;height:24.75pt" o:ole="">
                  <v:imagedata r:id="rId43" o:title=""/>
                </v:shape>
                <o:OLEObject Type="Embed" ProgID="Equation.3" ShapeID="_x0000_i1038" DrawAspect="Content" ObjectID="_1559125896" r:id="rId44"/>
              </w:object>
            </w:r>
          </w:p>
        </w:tc>
        <w:tc>
          <w:tcPr>
            <w:tcW w:w="198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700" w:dyaOrig="620">
                <v:shape id="_x0000_i1039" type="#_x0000_t75" style="width:69.75pt;height:26.25pt" o:ole="">
                  <v:imagedata r:id="rId45" o:title=""/>
                </v:shape>
                <o:OLEObject Type="Embed" ProgID="Equation.3" ShapeID="_x0000_i1039" DrawAspect="Content" ObjectID="_1559125897" r:id="rId46"/>
              </w:object>
            </w:r>
          </w:p>
        </w:tc>
      </w:tr>
      <w:tr w:rsidR="00AA1A21" w:rsidRPr="00FC4AB6" w:rsidTr="005A575B">
        <w:tc>
          <w:tcPr>
            <w:tcW w:w="1414" w:type="dxa"/>
            <w:vAlign w:val="center"/>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June</w:t>
            </w:r>
          </w:p>
        </w:tc>
        <w:tc>
          <w:tcPr>
            <w:tcW w:w="308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450</w:t>
            </w:r>
          </w:p>
        </w:tc>
        <w:tc>
          <w:tcPr>
            <w:tcW w:w="2126"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820" w:dyaOrig="620">
                <v:shape id="_x0000_i1040" type="#_x0000_t75" style="width:1in;height:23.25pt" o:ole="">
                  <v:imagedata r:id="rId47" o:title=""/>
                </v:shape>
                <o:OLEObject Type="Embed" ProgID="Equation.3" ShapeID="_x0000_i1040" DrawAspect="Content" ObjectID="_1559125898" r:id="rId48"/>
              </w:object>
            </w:r>
          </w:p>
        </w:tc>
        <w:tc>
          <w:tcPr>
            <w:tcW w:w="198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719" w:dyaOrig="620">
                <v:shape id="_x0000_i1041" type="#_x0000_t75" style="width:70.5pt;height:24.75pt" o:ole="">
                  <v:imagedata r:id="rId49" o:title=""/>
                </v:shape>
                <o:OLEObject Type="Embed" ProgID="Equation.3" ShapeID="_x0000_i1041" DrawAspect="Content" ObjectID="_1559125899" r:id="rId50"/>
              </w:object>
            </w:r>
          </w:p>
        </w:tc>
      </w:tr>
      <w:tr w:rsidR="00AA1A21" w:rsidRPr="00FC4AB6" w:rsidTr="005A575B">
        <w:tc>
          <w:tcPr>
            <w:tcW w:w="1414" w:type="dxa"/>
            <w:vAlign w:val="center"/>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lang w:val="en-US"/>
              </w:rPr>
              <w:t>July</w:t>
            </w:r>
          </w:p>
        </w:tc>
        <w:tc>
          <w:tcPr>
            <w:tcW w:w="308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550</w:t>
            </w:r>
          </w:p>
        </w:tc>
        <w:tc>
          <w:tcPr>
            <w:tcW w:w="2126"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820" w:dyaOrig="620">
                <v:shape id="_x0000_i1042" type="#_x0000_t75" style="width:1in;height:24.75pt" o:ole="">
                  <v:imagedata r:id="rId51" o:title=""/>
                </v:shape>
                <o:OLEObject Type="Embed" ProgID="Equation.3" ShapeID="_x0000_i1042" DrawAspect="Content" ObjectID="_1559125900" r:id="rId52"/>
              </w:object>
            </w:r>
          </w:p>
        </w:tc>
        <w:tc>
          <w:tcPr>
            <w:tcW w:w="198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820" w:dyaOrig="620">
                <v:shape id="_x0000_i1043" type="#_x0000_t75" style="width:80.25pt;height:27pt" o:ole="">
                  <v:imagedata r:id="rId53" o:title=""/>
                </v:shape>
                <o:OLEObject Type="Embed" ProgID="Equation.3" ShapeID="_x0000_i1043" DrawAspect="Content" ObjectID="_1559125901" r:id="rId54"/>
              </w:object>
            </w:r>
          </w:p>
        </w:tc>
      </w:tr>
      <w:tr w:rsidR="00AA1A21" w:rsidRPr="00FC4AB6" w:rsidTr="005A575B">
        <w:tc>
          <w:tcPr>
            <w:tcW w:w="1414" w:type="dxa"/>
            <w:vAlign w:val="center"/>
          </w:tcPr>
          <w:p w:rsidR="00AA1A21" w:rsidRPr="00FC4AB6" w:rsidRDefault="00AA1A21" w:rsidP="00FC4AB6">
            <w:pPr>
              <w:spacing w:before="40" w:line="360" w:lineRule="auto"/>
              <w:rPr>
                <w:rStyle w:val="shorttext1"/>
                <w:sz w:val="28"/>
                <w:szCs w:val="28"/>
                <w:lang w:val="en-US"/>
              </w:rPr>
            </w:pPr>
            <w:r w:rsidRPr="00FC4AB6">
              <w:rPr>
                <w:rStyle w:val="shorttext1"/>
                <w:sz w:val="28"/>
                <w:szCs w:val="28"/>
                <w:shd w:val="clear" w:color="auto" w:fill="FFFFFF"/>
                <w:lang w:val="en-US"/>
              </w:rPr>
              <w:t>August</w:t>
            </w:r>
          </w:p>
        </w:tc>
        <w:tc>
          <w:tcPr>
            <w:tcW w:w="308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506</w:t>
            </w:r>
          </w:p>
        </w:tc>
        <w:tc>
          <w:tcPr>
            <w:tcW w:w="2126" w:type="dxa"/>
          </w:tcPr>
          <w:p w:rsidR="00AA1A21" w:rsidRPr="00FC4AB6" w:rsidRDefault="00AA1A21" w:rsidP="00FC4AB6">
            <w:pPr>
              <w:widowControl w:val="0"/>
              <w:spacing w:line="360" w:lineRule="auto"/>
              <w:ind w:left="-60"/>
              <w:jc w:val="center"/>
              <w:rPr>
                <w:rStyle w:val="longtext1"/>
                <w:color w:val="000000"/>
                <w:sz w:val="28"/>
                <w:szCs w:val="28"/>
                <w:shd w:val="clear" w:color="auto" w:fill="FFFFFF"/>
                <w:lang w:val="en-US"/>
              </w:rPr>
            </w:pPr>
            <w:r w:rsidRPr="00FC4AB6">
              <w:rPr>
                <w:position w:val="-24"/>
                <w:sz w:val="28"/>
                <w:szCs w:val="28"/>
                <w:lang w:val="en-US"/>
              </w:rPr>
              <w:object w:dxaOrig="1719" w:dyaOrig="620">
                <v:shape id="_x0000_i1044" type="#_x0000_t75" style="width:76.5pt;height:27pt" o:ole="">
                  <v:imagedata r:id="rId55" o:title=""/>
                </v:shape>
                <o:OLEObject Type="Embed" ProgID="Equation.3" ShapeID="_x0000_i1044" DrawAspect="Content" ObjectID="_1559125902" r:id="rId56"/>
              </w:object>
            </w:r>
          </w:p>
        </w:tc>
        <w:tc>
          <w:tcPr>
            <w:tcW w:w="198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700" w:dyaOrig="620">
                <v:shape id="_x0000_i1045" type="#_x0000_t75" style="width:76.5pt;height:27.75pt" o:ole="">
                  <v:imagedata r:id="rId57" o:title=""/>
                </v:shape>
                <o:OLEObject Type="Embed" ProgID="Equation.3" ShapeID="_x0000_i1045" DrawAspect="Content" ObjectID="_1559125903" r:id="rId58"/>
              </w:object>
            </w:r>
          </w:p>
        </w:tc>
      </w:tr>
      <w:tr w:rsidR="00AA1A21" w:rsidRPr="00FC4AB6" w:rsidTr="005A575B">
        <w:tc>
          <w:tcPr>
            <w:tcW w:w="1414" w:type="dxa"/>
            <w:vAlign w:val="center"/>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September</w:t>
            </w:r>
          </w:p>
        </w:tc>
        <w:tc>
          <w:tcPr>
            <w:tcW w:w="308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487</w:t>
            </w:r>
          </w:p>
        </w:tc>
        <w:tc>
          <w:tcPr>
            <w:tcW w:w="2126"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719" w:dyaOrig="620">
                <v:shape id="_x0000_i1046" type="#_x0000_t75" style="width:74.25pt;height:26.25pt" o:ole="">
                  <v:imagedata r:id="rId59" o:title=""/>
                </v:shape>
                <o:OLEObject Type="Embed" ProgID="Equation.3" ShapeID="_x0000_i1046" DrawAspect="Content" ObjectID="_1559125904" r:id="rId60"/>
              </w:object>
            </w:r>
          </w:p>
        </w:tc>
        <w:tc>
          <w:tcPr>
            <w:tcW w:w="198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719" w:dyaOrig="620">
                <v:shape id="_x0000_i1047" type="#_x0000_t75" style="width:76.5pt;height:27.75pt" o:ole="">
                  <v:imagedata r:id="rId61" o:title=""/>
                </v:shape>
                <o:OLEObject Type="Embed" ProgID="Equation.3" ShapeID="_x0000_i1047" DrawAspect="Content" ObjectID="_1559125905" r:id="rId62"/>
              </w:object>
            </w:r>
          </w:p>
        </w:tc>
      </w:tr>
      <w:tr w:rsidR="00AA1A21" w:rsidRPr="00FC4AB6" w:rsidTr="005A575B">
        <w:tc>
          <w:tcPr>
            <w:tcW w:w="1414" w:type="dxa"/>
            <w:vAlign w:val="center"/>
          </w:tcPr>
          <w:p w:rsidR="00AA1A21" w:rsidRPr="00FC4AB6" w:rsidRDefault="00AA1A21" w:rsidP="00FC4AB6">
            <w:pPr>
              <w:spacing w:before="40" w:line="360" w:lineRule="auto"/>
              <w:rPr>
                <w:rStyle w:val="shorttext1"/>
                <w:sz w:val="28"/>
                <w:szCs w:val="28"/>
                <w:shd w:val="clear" w:color="auto" w:fill="FFFFFF"/>
                <w:lang w:val="en-US"/>
              </w:rPr>
            </w:pPr>
            <w:r w:rsidRPr="00FC4AB6">
              <w:rPr>
                <w:rStyle w:val="shorttext1"/>
                <w:sz w:val="28"/>
                <w:szCs w:val="28"/>
                <w:shd w:val="clear" w:color="auto" w:fill="FFFFFF"/>
                <w:lang w:val="en-US"/>
              </w:rPr>
              <w:t>October</w:t>
            </w:r>
          </w:p>
        </w:tc>
        <w:tc>
          <w:tcPr>
            <w:tcW w:w="3084" w:type="dxa"/>
            <w:vAlign w:val="center"/>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465</w:t>
            </w:r>
          </w:p>
        </w:tc>
        <w:tc>
          <w:tcPr>
            <w:tcW w:w="2126"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719" w:dyaOrig="620">
                <v:shape id="_x0000_i1048" type="#_x0000_t75" style="width:76.5pt;height:27.75pt" o:ole="">
                  <v:imagedata r:id="rId63" o:title=""/>
                </v:shape>
                <o:OLEObject Type="Embed" ProgID="Equation.3" ShapeID="_x0000_i1048" DrawAspect="Content" ObjectID="_1559125906" r:id="rId64"/>
              </w:object>
            </w:r>
          </w:p>
        </w:tc>
        <w:tc>
          <w:tcPr>
            <w:tcW w:w="1985"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position w:val="-24"/>
                <w:sz w:val="28"/>
                <w:szCs w:val="28"/>
                <w:lang w:val="en-US"/>
              </w:rPr>
              <w:object w:dxaOrig="1719" w:dyaOrig="620">
                <v:shape id="_x0000_i1049" type="#_x0000_t75" style="width:68.25pt;height:23.25pt" o:ole="">
                  <v:imagedata r:id="rId65" o:title=""/>
                </v:shape>
                <o:OLEObject Type="Embed" ProgID="Equation.3" ShapeID="_x0000_i1049" DrawAspect="Content" ObjectID="_1559125907" r:id="rId66"/>
              </w:object>
            </w:r>
          </w:p>
        </w:tc>
      </w:tr>
    </w:tbl>
    <w:p w:rsidR="00AA1A21" w:rsidRPr="00FC4AB6" w:rsidRDefault="00AA1A21" w:rsidP="00FC4AB6">
      <w:pPr>
        <w:spacing w:line="360" w:lineRule="auto"/>
        <w:jc w:val="center"/>
        <w:rPr>
          <w:i/>
          <w:iCs/>
          <w:sz w:val="28"/>
          <w:szCs w:val="28"/>
          <w:lang w:val="en-US"/>
        </w:rPr>
      </w:pPr>
    </w:p>
    <w:p w:rsidR="00AA1A21" w:rsidRPr="00FC4AB6" w:rsidRDefault="00AA1A21" w:rsidP="00FC4AB6">
      <w:pPr>
        <w:spacing w:line="360" w:lineRule="auto"/>
        <w:ind w:firstLine="540"/>
        <w:jc w:val="both"/>
        <w:rPr>
          <w:rStyle w:val="longtext1"/>
          <w:color w:val="000000"/>
          <w:sz w:val="28"/>
          <w:szCs w:val="28"/>
          <w:lang w:val="en-US"/>
        </w:rPr>
      </w:pPr>
      <w:r w:rsidRPr="00FC4AB6">
        <w:rPr>
          <w:iCs/>
          <w:sz w:val="28"/>
          <w:szCs w:val="28"/>
          <w:lang w:val="en-US"/>
        </w:rPr>
        <w:t>3) A</w:t>
      </w:r>
      <w:r w:rsidRPr="00FC4AB6">
        <w:rPr>
          <w:rStyle w:val="longtext1"/>
          <w:color w:val="000000"/>
          <w:sz w:val="28"/>
          <w:szCs w:val="28"/>
          <w:lang w:val="en-US"/>
        </w:rPr>
        <w:t xml:space="preserve">verage absolute increase in </w:t>
      </w:r>
      <w:r w:rsidRPr="00FC4AB6">
        <w:rPr>
          <w:rStyle w:val="longtext1"/>
          <w:color w:val="000000"/>
          <w:sz w:val="28"/>
          <w:szCs w:val="28"/>
          <w:shd w:val="clear" w:color="auto" w:fill="FFFFFF"/>
          <w:lang w:val="en-US"/>
        </w:rPr>
        <w:t xml:space="preserve">revenue </w:t>
      </w:r>
      <w:r w:rsidRPr="00FC4AB6">
        <w:rPr>
          <w:rStyle w:val="longtext1"/>
          <w:color w:val="000000"/>
          <w:sz w:val="28"/>
          <w:szCs w:val="28"/>
          <w:lang w:val="en-US"/>
        </w:rPr>
        <w:t>by the formula (3) equals:</w:t>
      </w:r>
    </w:p>
    <w:p w:rsidR="00AA1A21" w:rsidRPr="00FC4AB6" w:rsidRDefault="00AA1A21" w:rsidP="00FC4AB6">
      <w:pPr>
        <w:spacing w:line="360" w:lineRule="auto"/>
        <w:jc w:val="center"/>
        <w:rPr>
          <w:iCs/>
          <w:sz w:val="28"/>
          <w:szCs w:val="28"/>
          <w:lang w:val="en-US"/>
        </w:rPr>
      </w:pPr>
      <w:r w:rsidRPr="00FC4AB6">
        <w:rPr>
          <w:i/>
          <w:iCs/>
          <w:position w:val="-24"/>
          <w:sz w:val="28"/>
          <w:szCs w:val="28"/>
          <w:lang w:val="en-US"/>
        </w:rPr>
        <w:object w:dxaOrig="2500" w:dyaOrig="620">
          <v:shape id="_x0000_i1050" type="#_x0000_t75" style="width:110.25pt;height:27.75pt" o:ole="">
            <v:imagedata r:id="rId67" o:title=""/>
          </v:shape>
          <o:OLEObject Type="Embed" ProgID="Equation.3" ShapeID="_x0000_i1050" DrawAspect="Content" ObjectID="_1559125908" r:id="rId68"/>
        </w:object>
      </w:r>
      <w:r w:rsidRPr="00FC4AB6">
        <w:rPr>
          <w:iCs/>
          <w:sz w:val="28"/>
          <w:szCs w:val="28"/>
          <w:lang w:val="en-US"/>
        </w:rPr>
        <w:t>.</w:t>
      </w:r>
    </w:p>
    <w:p w:rsidR="00AA1A21" w:rsidRPr="00FC4AB6" w:rsidRDefault="00AA1A21" w:rsidP="00FC4AB6">
      <w:pPr>
        <w:spacing w:line="360" w:lineRule="auto"/>
        <w:ind w:firstLine="540"/>
        <w:jc w:val="both"/>
        <w:rPr>
          <w:iCs/>
          <w:sz w:val="28"/>
          <w:szCs w:val="28"/>
          <w:lang w:val="en-US"/>
        </w:rPr>
      </w:pPr>
      <w:r w:rsidRPr="00FC4AB6">
        <w:rPr>
          <w:rStyle w:val="longtext1"/>
          <w:color w:val="000000"/>
          <w:sz w:val="28"/>
          <w:szCs w:val="28"/>
          <w:shd w:val="clear" w:color="auto" w:fill="FFFFFF"/>
          <w:lang w:val="en-US"/>
        </w:rPr>
        <w:t xml:space="preserve">The </w:t>
      </w:r>
      <w:r w:rsidRPr="00FC4AB6">
        <w:rPr>
          <w:rStyle w:val="longtext1"/>
          <w:i/>
          <w:color w:val="000000"/>
          <w:sz w:val="28"/>
          <w:szCs w:val="28"/>
          <w:shd w:val="clear" w:color="auto" w:fill="FFFFFF"/>
          <w:lang w:val="en-US"/>
        </w:rPr>
        <w:t>conclusion</w:t>
      </w:r>
      <w:r w:rsidRPr="00FC4AB6">
        <w:rPr>
          <w:rStyle w:val="longtext1"/>
          <w:color w:val="000000"/>
          <w:sz w:val="28"/>
          <w:szCs w:val="28"/>
          <w:shd w:val="clear" w:color="auto" w:fill="FFFFFF"/>
          <w:lang w:val="en-US"/>
        </w:rPr>
        <w:t xml:space="preserve"> is that the revenue </w:t>
      </w:r>
      <w:r w:rsidRPr="00FC4AB6">
        <w:rPr>
          <w:rStyle w:val="longtext"/>
          <w:sz w:val="28"/>
          <w:szCs w:val="28"/>
          <w:shd w:val="clear" w:color="auto" w:fill="FFFFFF"/>
          <w:lang w:val="en-US"/>
        </w:rPr>
        <w:t>decreased by an average to 7,86 thousand dollars.</w:t>
      </w:r>
    </w:p>
    <w:p w:rsidR="00AA1A21" w:rsidRPr="00FC4AB6" w:rsidRDefault="00AA1A21" w:rsidP="00FC4AB6">
      <w:pPr>
        <w:spacing w:line="360" w:lineRule="auto"/>
        <w:ind w:firstLine="540"/>
        <w:jc w:val="both"/>
        <w:rPr>
          <w:rStyle w:val="longtext1"/>
          <w:color w:val="000000"/>
          <w:sz w:val="28"/>
          <w:szCs w:val="28"/>
          <w:lang w:val="en-US"/>
        </w:rPr>
      </w:pPr>
      <w:r w:rsidRPr="00FC4AB6">
        <w:rPr>
          <w:iCs/>
          <w:sz w:val="28"/>
          <w:szCs w:val="28"/>
          <w:lang w:val="en-US"/>
        </w:rPr>
        <w:t>4) A</w:t>
      </w:r>
      <w:r w:rsidRPr="00FC4AB6">
        <w:rPr>
          <w:rStyle w:val="longtext1"/>
          <w:color w:val="000000"/>
          <w:sz w:val="28"/>
          <w:szCs w:val="28"/>
          <w:lang w:val="en-US"/>
        </w:rPr>
        <w:t xml:space="preserve">verage growth rate in </w:t>
      </w:r>
      <w:r w:rsidRPr="00FC4AB6">
        <w:rPr>
          <w:rStyle w:val="longtext1"/>
          <w:color w:val="000000"/>
          <w:sz w:val="28"/>
          <w:szCs w:val="28"/>
          <w:shd w:val="clear" w:color="auto" w:fill="FFFFFF"/>
          <w:lang w:val="en-US"/>
        </w:rPr>
        <w:t xml:space="preserve">revenue </w:t>
      </w:r>
      <w:r w:rsidRPr="00FC4AB6">
        <w:rPr>
          <w:rStyle w:val="longtext1"/>
          <w:color w:val="000000"/>
          <w:sz w:val="28"/>
          <w:szCs w:val="28"/>
          <w:lang w:val="en-US"/>
        </w:rPr>
        <w:t>by the formula (6) equals:</w:t>
      </w:r>
    </w:p>
    <w:p w:rsidR="00AA1A21" w:rsidRPr="00FC4AB6" w:rsidRDefault="00AA1A21" w:rsidP="00FC4AB6">
      <w:pPr>
        <w:spacing w:line="360" w:lineRule="auto"/>
        <w:jc w:val="center"/>
        <w:rPr>
          <w:iCs/>
          <w:sz w:val="28"/>
          <w:szCs w:val="28"/>
          <w:lang w:val="en-US"/>
        </w:rPr>
      </w:pPr>
      <w:r w:rsidRPr="00FC4AB6">
        <w:rPr>
          <w:i/>
          <w:iCs/>
          <w:position w:val="-28"/>
          <w:sz w:val="28"/>
          <w:szCs w:val="28"/>
          <w:lang w:val="en-US"/>
        </w:rPr>
        <w:object w:dxaOrig="2360" w:dyaOrig="820">
          <v:shape id="_x0000_i1051" type="#_x0000_t75" style="width:125.25pt;height:37.5pt" o:ole="">
            <v:imagedata r:id="rId69" o:title=""/>
          </v:shape>
          <o:OLEObject Type="Embed" ProgID="Equation.3" ShapeID="_x0000_i1051" DrawAspect="Content" ObjectID="_1559125909" r:id="rId70"/>
        </w:object>
      </w:r>
      <w:r w:rsidRPr="00FC4AB6">
        <w:rPr>
          <w:iCs/>
          <w:sz w:val="28"/>
          <w:szCs w:val="28"/>
          <w:lang w:val="en-US"/>
        </w:rPr>
        <w:t>.</w:t>
      </w:r>
    </w:p>
    <w:p w:rsidR="00AA1A21" w:rsidRPr="00FC4AB6" w:rsidRDefault="00AA1A21" w:rsidP="00FC4AB6">
      <w:pPr>
        <w:spacing w:line="360" w:lineRule="auto"/>
        <w:ind w:firstLine="567"/>
        <w:jc w:val="both"/>
        <w:rPr>
          <w:rStyle w:val="longtext"/>
          <w:sz w:val="28"/>
          <w:szCs w:val="28"/>
          <w:shd w:val="clear" w:color="auto" w:fill="FFFFFF"/>
          <w:lang w:val="en-US"/>
        </w:rPr>
      </w:pPr>
      <w:r w:rsidRPr="00FC4AB6">
        <w:rPr>
          <w:rStyle w:val="longtext1"/>
          <w:color w:val="000000"/>
          <w:sz w:val="28"/>
          <w:szCs w:val="28"/>
          <w:shd w:val="clear" w:color="auto" w:fill="FFFFFF"/>
          <w:lang w:val="en-US"/>
        </w:rPr>
        <w:t xml:space="preserve">The </w:t>
      </w:r>
      <w:r w:rsidRPr="00FC4AB6">
        <w:rPr>
          <w:rStyle w:val="longtext1"/>
          <w:i/>
          <w:color w:val="000000"/>
          <w:sz w:val="28"/>
          <w:szCs w:val="28"/>
          <w:shd w:val="clear" w:color="auto" w:fill="FFFFFF"/>
          <w:lang w:val="en-US"/>
        </w:rPr>
        <w:t>conclusion</w:t>
      </w:r>
      <w:r w:rsidRPr="00FC4AB6">
        <w:rPr>
          <w:rStyle w:val="longtext1"/>
          <w:color w:val="000000"/>
          <w:sz w:val="28"/>
          <w:szCs w:val="28"/>
          <w:shd w:val="clear" w:color="auto" w:fill="FFFFFF"/>
          <w:lang w:val="en-US"/>
        </w:rPr>
        <w:t xml:space="preserve"> is that the revenue </w:t>
      </w:r>
      <w:r w:rsidRPr="00FC4AB6">
        <w:rPr>
          <w:rStyle w:val="longtext"/>
          <w:sz w:val="28"/>
          <w:szCs w:val="28"/>
          <w:shd w:val="clear" w:color="auto" w:fill="FFFFFF"/>
          <w:lang w:val="en-US"/>
        </w:rPr>
        <w:t>decreased by an average by 2% (because 0,98*100%-100%).</w:t>
      </w:r>
    </w:p>
    <w:p w:rsidR="00AA1A21" w:rsidRPr="00FC4AB6" w:rsidRDefault="00AA1A21" w:rsidP="00FC4AB6">
      <w:pPr>
        <w:spacing w:line="360" w:lineRule="auto"/>
        <w:ind w:firstLine="567"/>
        <w:jc w:val="both"/>
        <w:rPr>
          <w:iCs/>
          <w:sz w:val="28"/>
          <w:szCs w:val="28"/>
          <w:lang w:val="en-US"/>
        </w:rPr>
      </w:pP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shd w:val="clear" w:color="auto" w:fill="FFFFFF"/>
          <w:lang w:val="en-US"/>
        </w:rPr>
        <w:t>Many time series display seasonality.</w:t>
      </w:r>
      <w:r w:rsidRPr="00FC4AB6">
        <w:rPr>
          <w:rStyle w:val="longtext1"/>
          <w:i/>
          <w:color w:val="000000"/>
          <w:sz w:val="28"/>
          <w:szCs w:val="28"/>
          <w:shd w:val="clear" w:color="auto" w:fill="FFFFFF"/>
          <w:lang w:val="en-US"/>
        </w:rPr>
        <w:t xml:space="preserve"> Seasonality</w:t>
      </w:r>
      <w:r w:rsidRPr="00FC4AB6">
        <w:rPr>
          <w:rStyle w:val="longtext1"/>
          <w:color w:val="000000"/>
          <w:sz w:val="28"/>
          <w:szCs w:val="28"/>
          <w:shd w:val="clear" w:color="auto" w:fill="FFFFFF"/>
          <w:lang w:val="en-US"/>
        </w:rPr>
        <w:t xml:space="preserve"> is any cyclical or periodic fluctuation in a time-series that repeats</w:t>
      </w:r>
      <w:r w:rsidRPr="00FC4AB6">
        <w:rPr>
          <w:rStyle w:val="longtext1"/>
          <w:b/>
          <w:color w:val="000000"/>
          <w:sz w:val="28"/>
          <w:szCs w:val="28"/>
          <w:shd w:val="clear" w:color="auto" w:fill="FFFFFF"/>
          <w:lang w:val="en-US"/>
        </w:rPr>
        <w:t xml:space="preserve"> </w:t>
      </w:r>
      <w:r w:rsidRPr="00FC4AB6">
        <w:rPr>
          <w:rStyle w:val="longtext1"/>
          <w:color w:val="000000"/>
          <w:sz w:val="28"/>
          <w:szCs w:val="28"/>
          <w:shd w:val="clear" w:color="auto" w:fill="FFFFFF"/>
          <w:lang w:val="en-US"/>
        </w:rPr>
        <w:t xml:space="preserve">itself at the same phase of the cycle or period. </w:t>
      </w:r>
      <w:r w:rsidRPr="00FC4AB6">
        <w:rPr>
          <w:rStyle w:val="longtext1"/>
          <w:i/>
          <w:color w:val="000000"/>
          <w:sz w:val="28"/>
          <w:szCs w:val="28"/>
          <w:shd w:val="clear" w:color="auto" w:fill="FFFFFF"/>
          <w:lang w:val="en-US"/>
        </w:rPr>
        <w:t>Seasonal variation</w:t>
      </w:r>
      <w:r w:rsidRPr="00FC4AB6">
        <w:rPr>
          <w:rStyle w:val="longtext1"/>
          <w:color w:val="000000"/>
          <w:sz w:val="28"/>
          <w:szCs w:val="28"/>
          <w:shd w:val="clear" w:color="auto" w:fill="FFFFFF"/>
          <w:lang w:val="en-US"/>
        </w:rPr>
        <w:t xml:space="preserve"> is a component of a time series which is </w:t>
      </w:r>
      <w:r w:rsidRPr="00FC4AB6">
        <w:rPr>
          <w:rStyle w:val="longtext1"/>
          <w:color w:val="000000"/>
          <w:sz w:val="28"/>
          <w:szCs w:val="28"/>
          <w:shd w:val="clear" w:color="auto" w:fill="FFFFFF"/>
          <w:lang w:val="en-US"/>
        </w:rPr>
        <w:lastRenderedPageBreak/>
        <w:t xml:space="preserve">defined as the repetitive and predictable movement around the trend line in one year or less. </w:t>
      </w:r>
      <w:r w:rsidRPr="00FC4AB6">
        <w:rPr>
          <w:rStyle w:val="longtext1"/>
          <w:i/>
          <w:color w:val="000000"/>
          <w:sz w:val="28"/>
          <w:szCs w:val="28"/>
          <w:shd w:val="clear" w:color="auto" w:fill="FFFFFF"/>
          <w:lang w:val="en-US"/>
        </w:rPr>
        <w:t>Seasonal variation</w:t>
      </w:r>
      <w:r w:rsidRPr="00FC4AB6">
        <w:rPr>
          <w:rStyle w:val="longtext1"/>
          <w:color w:val="000000"/>
          <w:sz w:val="28"/>
          <w:szCs w:val="28"/>
          <w:shd w:val="clear" w:color="auto" w:fill="FFFFFF"/>
          <w:lang w:val="en-US"/>
        </w:rPr>
        <w:t xml:space="preserve"> is detected by measuring the quantity of interest for small time intervals, such as days, weeks, months or quarters. </w:t>
      </w:r>
      <w:r w:rsidRPr="00FC4AB6">
        <w:rPr>
          <w:color w:val="000000"/>
          <w:sz w:val="28"/>
          <w:szCs w:val="28"/>
          <w:lang w:val="en-US"/>
        </w:rPr>
        <w:t xml:space="preserve">The major factors that are responsible for the repetitive pattern of seasonal variations are weather conditions and customs of people. </w:t>
      </w:r>
      <w:r w:rsidRPr="00FC4AB6">
        <w:rPr>
          <w:rStyle w:val="longtext1"/>
          <w:i/>
          <w:color w:val="000000"/>
          <w:sz w:val="28"/>
          <w:szCs w:val="28"/>
          <w:shd w:val="clear" w:color="auto" w:fill="FFFFFF"/>
          <w:lang w:val="en-US"/>
        </w:rPr>
        <w:t>For example</w:t>
      </w:r>
      <w:r w:rsidRPr="00FC4AB6">
        <w:rPr>
          <w:rStyle w:val="longtext1"/>
          <w:color w:val="000000"/>
          <w:sz w:val="28"/>
          <w:szCs w:val="28"/>
          <w:shd w:val="clear" w:color="auto" w:fill="FFFFFF"/>
          <w:lang w:val="en-US"/>
        </w:rPr>
        <w:t>: toy sales at Christmas, ice cream sales in the summer.</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Seasonal variation is measured in terms of an index, called a </w:t>
      </w:r>
      <w:r w:rsidRPr="00FC4AB6">
        <w:rPr>
          <w:rStyle w:val="longtext1"/>
          <w:i/>
          <w:color w:val="000000"/>
          <w:sz w:val="28"/>
          <w:szCs w:val="28"/>
          <w:lang w:val="en-US"/>
        </w:rPr>
        <w:t>seasonal index</w:t>
      </w:r>
      <w:r w:rsidRPr="00FC4AB6">
        <w:rPr>
          <w:rStyle w:val="longtext1"/>
          <w:color w:val="000000"/>
          <w:sz w:val="28"/>
          <w:szCs w:val="28"/>
          <w:lang w:val="en-US"/>
        </w:rPr>
        <w:t xml:space="preserve">. </w:t>
      </w:r>
      <w:r w:rsidRPr="00FC4AB6">
        <w:rPr>
          <w:rStyle w:val="longtext1"/>
          <w:i/>
          <w:color w:val="000000"/>
          <w:sz w:val="28"/>
          <w:szCs w:val="28"/>
          <w:lang w:val="en-US"/>
        </w:rPr>
        <w:t>Seasonal index</w:t>
      </w:r>
      <w:r w:rsidRPr="00FC4AB6">
        <w:rPr>
          <w:rStyle w:val="longtext1"/>
          <w:color w:val="000000"/>
          <w:sz w:val="28"/>
          <w:szCs w:val="28"/>
          <w:lang w:val="en-US"/>
        </w:rPr>
        <w:t xml:space="preserve"> is an average that can be used to compare an actual observation relative to what it would be if there was no seasonal variation.</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Seasonal index</w:t>
      </w:r>
      <w:r w:rsidRPr="00FC4AB6">
        <w:rPr>
          <w:rStyle w:val="longtext1"/>
          <w:color w:val="000000"/>
          <w:sz w:val="28"/>
          <w:szCs w:val="28"/>
          <w:lang w:val="en-US"/>
        </w:rPr>
        <w:t xml:space="preserve"> is the ratio of data for each period (day, week, month or quarter) to average annual data. </w:t>
      </w:r>
      <w:r w:rsidRPr="00FC4AB6">
        <w:rPr>
          <w:rStyle w:val="longtext1"/>
          <w:i/>
          <w:color w:val="000000"/>
          <w:sz w:val="28"/>
          <w:szCs w:val="28"/>
          <w:lang w:val="en-US"/>
        </w:rPr>
        <w:t>Seasonal index</w:t>
      </w:r>
      <w:r w:rsidRPr="00FC4AB6">
        <w:rPr>
          <w:rStyle w:val="longtext1"/>
          <w:color w:val="000000"/>
          <w:sz w:val="28"/>
          <w:szCs w:val="28"/>
          <w:lang w:val="en-US"/>
        </w:rPr>
        <w:t xml:space="preserve"> measures how much the actual data for a particular period tends to be above (or below) the average value.</w:t>
      </w:r>
    </w:p>
    <w:p w:rsidR="00AA1A21" w:rsidRPr="00FC4AB6" w:rsidRDefault="00AA1A21" w:rsidP="00FC4AB6">
      <w:pPr>
        <w:spacing w:line="360" w:lineRule="auto"/>
        <w:ind w:firstLine="567"/>
        <w:jc w:val="right"/>
        <w:rPr>
          <w:rStyle w:val="longtext1"/>
          <w:color w:val="000000"/>
          <w:sz w:val="28"/>
          <w:szCs w:val="28"/>
          <w:lang w:val="en-US"/>
        </w:rPr>
      </w:pPr>
      <w:r w:rsidRPr="00FC4AB6">
        <w:rPr>
          <w:position w:val="-28"/>
          <w:sz w:val="28"/>
          <w:szCs w:val="28"/>
          <w:lang w:val="en-US"/>
        </w:rPr>
        <w:object w:dxaOrig="800" w:dyaOrig="660">
          <v:shape id="_x0000_i1052" type="#_x0000_t75" style="width:42.75pt;height:35.25pt" o:ole="">
            <v:imagedata r:id="rId71" o:title=""/>
          </v:shape>
          <o:OLEObject Type="Embed" ProgID="Equation.3" ShapeID="_x0000_i1052" DrawAspect="Content" ObjectID="_1559125910" r:id="rId72"/>
        </w:object>
      </w:r>
      <w:r w:rsidRPr="00FC4AB6">
        <w:rPr>
          <w:sz w:val="28"/>
          <w:szCs w:val="28"/>
          <w:lang w:val="en-US"/>
        </w:rPr>
        <w:t>,                                                           (7)</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where </w:t>
      </w:r>
      <w:r w:rsidRPr="00FC4AB6">
        <w:rPr>
          <w:position w:val="-12"/>
          <w:sz w:val="28"/>
          <w:szCs w:val="28"/>
          <w:lang w:val="en-US"/>
        </w:rPr>
        <w:object w:dxaOrig="480" w:dyaOrig="360">
          <v:shape id="_x0000_i1053" type="#_x0000_t75" style="width:29.25pt;height:21.75pt" o:ole="">
            <v:imagedata r:id="rId73" o:title=""/>
          </v:shape>
          <o:OLEObject Type="Embed" ProgID="Equation.3" ShapeID="_x0000_i1053" DrawAspect="Content" ObjectID="_1559125911" r:id="rId74"/>
        </w:object>
      </w:r>
      <w:r w:rsidRPr="00FC4AB6">
        <w:rPr>
          <w:rStyle w:val="shorttext"/>
          <w:sz w:val="28"/>
          <w:szCs w:val="28"/>
          <w:lang w:val="en-US"/>
        </w:rPr>
        <w:t xml:space="preserve"> is the </w:t>
      </w:r>
      <w:r w:rsidRPr="00FC4AB6">
        <w:rPr>
          <w:sz w:val="28"/>
          <w:szCs w:val="28"/>
          <w:lang w:val="en-US"/>
        </w:rPr>
        <w:t>seasonal index;</w:t>
      </w:r>
    </w:p>
    <w:p w:rsidR="00AA1A21" w:rsidRPr="00FC4AB6" w:rsidRDefault="00AA1A21" w:rsidP="00FC4AB6">
      <w:pPr>
        <w:spacing w:line="360" w:lineRule="auto"/>
        <w:ind w:firstLine="567"/>
        <w:jc w:val="both"/>
        <w:rPr>
          <w:rStyle w:val="longtext1"/>
          <w:color w:val="000000"/>
          <w:sz w:val="28"/>
          <w:szCs w:val="28"/>
          <w:lang w:val="en-US"/>
        </w:rPr>
      </w:pPr>
      <w:r w:rsidRPr="00FC4AB6">
        <w:rPr>
          <w:position w:val="-12"/>
          <w:sz w:val="28"/>
          <w:szCs w:val="28"/>
          <w:lang w:val="en-US"/>
        </w:rPr>
        <w:object w:dxaOrig="460" w:dyaOrig="360">
          <v:shape id="_x0000_i1054" type="#_x0000_t75" style="width:24.75pt;height:19.5pt" o:ole="">
            <v:imagedata r:id="rId75" o:title=""/>
          </v:shape>
          <o:OLEObject Type="Embed" ProgID="Equation.3" ShapeID="_x0000_i1054" DrawAspect="Content" ObjectID="_1559125912" r:id="rId76"/>
        </w:object>
      </w:r>
      <w:r w:rsidRPr="00FC4AB6">
        <w:rPr>
          <w:rStyle w:val="shorttext"/>
          <w:sz w:val="28"/>
          <w:szCs w:val="28"/>
          <w:lang w:val="en-US"/>
        </w:rPr>
        <w:t xml:space="preserve"> is the </w:t>
      </w:r>
      <w:r w:rsidRPr="00FC4AB6">
        <w:rPr>
          <w:rStyle w:val="longtext1"/>
          <w:color w:val="000000"/>
          <w:sz w:val="28"/>
          <w:szCs w:val="28"/>
          <w:lang w:val="en-US"/>
        </w:rPr>
        <w:t xml:space="preserve">statistical data for each period (day, week, month, quarter);      </w:t>
      </w:r>
    </w:p>
    <w:p w:rsidR="00AA1A21" w:rsidRPr="00FC4AB6" w:rsidRDefault="00AA1A21" w:rsidP="00FC4AB6">
      <w:pPr>
        <w:spacing w:line="360" w:lineRule="auto"/>
        <w:ind w:firstLine="567"/>
        <w:jc w:val="both"/>
        <w:rPr>
          <w:rStyle w:val="longtext1"/>
          <w:color w:val="000000"/>
          <w:sz w:val="28"/>
          <w:szCs w:val="28"/>
          <w:lang w:val="en-US"/>
        </w:rPr>
      </w:pPr>
      <w:r w:rsidRPr="00FC4AB6">
        <w:rPr>
          <w:position w:val="-10"/>
          <w:sz w:val="28"/>
          <w:szCs w:val="28"/>
          <w:lang w:val="en-US"/>
        </w:rPr>
        <w:object w:dxaOrig="360" w:dyaOrig="480">
          <v:shape id="_x0000_i1055" type="#_x0000_t75" style="width:18.75pt;height:25.5pt" o:ole="">
            <v:imagedata r:id="rId77" o:title=""/>
          </v:shape>
          <o:OLEObject Type="Embed" ProgID="Equation.3" ShapeID="_x0000_i1055" DrawAspect="Content" ObjectID="_1559125913" r:id="rId78"/>
        </w:object>
      </w:r>
      <w:r w:rsidRPr="00FC4AB6">
        <w:rPr>
          <w:rStyle w:val="shorttext"/>
          <w:sz w:val="28"/>
          <w:szCs w:val="28"/>
          <w:lang w:val="en-US"/>
        </w:rPr>
        <w:t xml:space="preserve"> is the </w:t>
      </w:r>
      <w:r w:rsidRPr="00FC4AB6">
        <w:rPr>
          <w:rStyle w:val="longtext1"/>
          <w:color w:val="000000"/>
          <w:sz w:val="28"/>
          <w:szCs w:val="28"/>
          <w:lang w:val="en-US"/>
        </w:rPr>
        <w:t>average annual data.</w:t>
      </w:r>
    </w:p>
    <w:p w:rsidR="00AA1A21" w:rsidRPr="00FC4AB6" w:rsidRDefault="00AA1A21" w:rsidP="00FC4AB6">
      <w:pPr>
        <w:spacing w:line="360" w:lineRule="auto"/>
        <w:ind w:firstLine="567"/>
        <w:jc w:val="both"/>
        <w:rPr>
          <w:rStyle w:val="longtext1"/>
          <w:sz w:val="28"/>
          <w:szCs w:val="28"/>
          <w:lang w:val="en-US"/>
        </w:rPr>
      </w:pPr>
      <w:r w:rsidRPr="00FC4AB6">
        <w:rPr>
          <w:rStyle w:val="longtext1"/>
          <w:i/>
          <w:color w:val="000000"/>
          <w:sz w:val="28"/>
          <w:szCs w:val="28"/>
          <w:lang w:val="en-US"/>
        </w:rPr>
        <w:t>Average annual data</w:t>
      </w:r>
      <w:r w:rsidRPr="00FC4AB6">
        <w:rPr>
          <w:rStyle w:val="longtext1"/>
          <w:sz w:val="28"/>
          <w:szCs w:val="28"/>
          <w:lang w:val="en-US"/>
        </w:rPr>
        <w:t xml:space="preserve"> is </w:t>
      </w:r>
      <w:r w:rsidRPr="00FC4AB6">
        <w:rPr>
          <w:rStyle w:val="longtext1"/>
          <w:sz w:val="28"/>
          <w:szCs w:val="28"/>
          <w:shd w:val="clear" w:color="auto" w:fill="FFFFFF"/>
          <w:lang w:val="en-US"/>
        </w:rPr>
        <w:t>defined as a value found by adding available numerical data and then dividing this total by the number of time periods.</w:t>
      </w:r>
      <w:r w:rsidRPr="00FC4AB6">
        <w:rPr>
          <w:rStyle w:val="longtext1"/>
          <w:sz w:val="28"/>
          <w:szCs w:val="28"/>
          <w:lang w:val="en-US"/>
        </w:rPr>
        <w:t xml:space="preserve"> The a</w:t>
      </w:r>
      <w:r w:rsidRPr="00FC4AB6">
        <w:rPr>
          <w:rStyle w:val="longtext1"/>
          <w:color w:val="000000"/>
          <w:sz w:val="28"/>
          <w:szCs w:val="28"/>
          <w:lang w:val="en-US"/>
        </w:rPr>
        <w:t xml:space="preserve">verage annual data </w:t>
      </w:r>
      <w:r w:rsidRPr="00FC4AB6">
        <w:rPr>
          <w:rStyle w:val="longtext1"/>
          <w:sz w:val="28"/>
          <w:szCs w:val="28"/>
          <w:shd w:val="clear" w:color="auto" w:fill="FFFFFF"/>
          <w:lang w:val="en-US"/>
        </w:rPr>
        <w:t>is given by the formula (8):</w:t>
      </w:r>
      <w:r w:rsidRPr="00FC4AB6">
        <w:rPr>
          <w:rStyle w:val="longtext1"/>
          <w:sz w:val="28"/>
          <w:szCs w:val="28"/>
          <w:lang w:val="en-US"/>
        </w:rPr>
        <w:t xml:space="preserve"> </w:t>
      </w:r>
    </w:p>
    <w:p w:rsidR="00AA1A21" w:rsidRPr="00FC4AB6" w:rsidRDefault="00AA1A21" w:rsidP="00FC4AB6">
      <w:pPr>
        <w:spacing w:line="360" w:lineRule="auto"/>
        <w:jc w:val="right"/>
        <w:rPr>
          <w:sz w:val="28"/>
          <w:szCs w:val="28"/>
          <w:lang w:val="en-US"/>
        </w:rPr>
      </w:pPr>
      <w:r w:rsidRPr="00FC4AB6">
        <w:rPr>
          <w:position w:val="-24"/>
          <w:sz w:val="28"/>
          <w:szCs w:val="28"/>
          <w:lang w:val="en-US"/>
        </w:rPr>
        <w:object w:dxaOrig="980" w:dyaOrig="960">
          <v:shape id="_x0000_i1056" type="#_x0000_t75" style="width:60pt;height:48.75pt" o:ole="">
            <v:imagedata r:id="rId79" o:title=""/>
          </v:shape>
          <o:OLEObject Type="Embed" ProgID="Equation.3" ShapeID="_x0000_i1056" DrawAspect="Content" ObjectID="_1559125914" r:id="rId80"/>
        </w:object>
      </w:r>
      <w:r w:rsidRPr="00FC4AB6">
        <w:rPr>
          <w:sz w:val="28"/>
          <w:szCs w:val="28"/>
          <w:lang w:val="en-US"/>
        </w:rPr>
        <w:t>,                                                         (8)</w:t>
      </w:r>
    </w:p>
    <w:p w:rsidR="00AA1A21" w:rsidRPr="00FC4AB6" w:rsidRDefault="00AA1A21" w:rsidP="00FC4AB6">
      <w:pPr>
        <w:spacing w:line="360" w:lineRule="auto"/>
        <w:ind w:firstLine="567"/>
        <w:jc w:val="both"/>
        <w:rPr>
          <w:rStyle w:val="longtext1"/>
          <w:i/>
          <w:sz w:val="28"/>
          <w:szCs w:val="28"/>
          <w:lang w:val="en-US"/>
        </w:rPr>
      </w:pPr>
      <w:r w:rsidRPr="00FC4AB6">
        <w:rPr>
          <w:rStyle w:val="longtext1"/>
          <w:sz w:val="28"/>
          <w:szCs w:val="28"/>
          <w:lang w:val="en-US"/>
        </w:rPr>
        <w:t>where</w:t>
      </w:r>
      <w:r w:rsidRPr="00FC4AB6">
        <w:rPr>
          <w:rStyle w:val="longtext1"/>
          <w:i/>
          <w:sz w:val="28"/>
          <w:szCs w:val="28"/>
          <w:lang w:val="en-US"/>
        </w:rPr>
        <w:t xml:space="preserve"> </w:t>
      </w:r>
      <w:r w:rsidRPr="00FC4AB6">
        <w:rPr>
          <w:position w:val="-10"/>
          <w:sz w:val="28"/>
          <w:szCs w:val="28"/>
          <w:lang w:val="en-US"/>
        </w:rPr>
        <w:object w:dxaOrig="360" w:dyaOrig="480">
          <v:shape id="_x0000_i1057" type="#_x0000_t75" style="width:20.25pt;height:21.75pt" o:ole="">
            <v:imagedata r:id="rId81" o:title=""/>
          </v:shape>
          <o:OLEObject Type="Embed" ProgID="Equation.3" ShapeID="_x0000_i1057" DrawAspect="Content" ObjectID="_1559125915" r:id="rId82"/>
        </w:object>
      </w:r>
      <w:r w:rsidRPr="00FC4AB6">
        <w:rPr>
          <w:rStyle w:val="shorttext"/>
          <w:sz w:val="28"/>
          <w:szCs w:val="28"/>
          <w:lang w:val="en-US"/>
        </w:rPr>
        <w:t xml:space="preserve"> is the average</w:t>
      </w:r>
      <w:r w:rsidRPr="00FC4AB6">
        <w:rPr>
          <w:rStyle w:val="longtext1"/>
          <w:color w:val="000000"/>
          <w:sz w:val="28"/>
          <w:szCs w:val="28"/>
          <w:lang w:val="en-US"/>
        </w:rPr>
        <w:t xml:space="preserve"> annual data</w:t>
      </w:r>
      <w:r w:rsidRPr="00FC4AB6">
        <w:rPr>
          <w:sz w:val="28"/>
          <w:szCs w:val="28"/>
          <w:lang w:val="en-US"/>
        </w:rPr>
        <w:t xml:space="preserve">; </w:t>
      </w:r>
    </w:p>
    <w:p w:rsidR="00AA1A21" w:rsidRPr="00FC4AB6" w:rsidRDefault="00AA1A21" w:rsidP="00FC4AB6">
      <w:pPr>
        <w:spacing w:line="360" w:lineRule="auto"/>
        <w:ind w:firstLine="567"/>
        <w:jc w:val="both"/>
        <w:rPr>
          <w:rStyle w:val="longtext1"/>
          <w:i/>
          <w:sz w:val="28"/>
          <w:szCs w:val="28"/>
          <w:lang w:val="en-US"/>
        </w:rPr>
      </w:pPr>
      <w:r w:rsidRPr="00FC4AB6">
        <w:rPr>
          <w:rStyle w:val="longtext1"/>
          <w:i/>
          <w:sz w:val="28"/>
          <w:szCs w:val="28"/>
          <w:lang w:val="en-US"/>
        </w:rPr>
        <w:t>y</w:t>
      </w:r>
      <w:r w:rsidRPr="00FC4AB6">
        <w:rPr>
          <w:rStyle w:val="longtext1"/>
          <w:i/>
          <w:sz w:val="28"/>
          <w:szCs w:val="28"/>
          <w:vertAlign w:val="subscript"/>
          <w:lang w:val="en-US"/>
        </w:rPr>
        <w:t>i</w:t>
      </w:r>
      <w:r w:rsidRPr="00FC4AB6">
        <w:rPr>
          <w:rStyle w:val="longtext1"/>
          <w:i/>
          <w:sz w:val="28"/>
          <w:szCs w:val="28"/>
          <w:lang w:val="en-US"/>
        </w:rPr>
        <w:t xml:space="preserve"> – </w:t>
      </w:r>
      <w:r w:rsidRPr="00FC4AB6">
        <w:rPr>
          <w:rStyle w:val="shorttext"/>
          <w:sz w:val="28"/>
          <w:szCs w:val="28"/>
          <w:lang w:val="en-US"/>
        </w:rPr>
        <w:t xml:space="preserve">is the </w:t>
      </w:r>
      <w:r w:rsidRPr="00FC4AB6">
        <w:rPr>
          <w:rStyle w:val="longtext1"/>
          <w:sz w:val="28"/>
          <w:szCs w:val="28"/>
          <w:lang w:val="en-US"/>
        </w:rPr>
        <w:t xml:space="preserve">statistical data for </w:t>
      </w:r>
      <w:r w:rsidRPr="00FC4AB6">
        <w:rPr>
          <w:rStyle w:val="longtext1"/>
          <w:i/>
          <w:sz w:val="28"/>
          <w:szCs w:val="28"/>
          <w:lang w:val="en-US"/>
        </w:rPr>
        <w:t>n</w:t>
      </w:r>
      <w:r w:rsidRPr="00FC4AB6">
        <w:rPr>
          <w:rStyle w:val="longtext1"/>
          <w:sz w:val="28"/>
          <w:szCs w:val="28"/>
          <w:lang w:val="en-US"/>
        </w:rPr>
        <w:t>-periods;</w:t>
      </w:r>
      <w:r w:rsidRPr="00FC4AB6">
        <w:rPr>
          <w:rStyle w:val="longtext1"/>
          <w:i/>
          <w:sz w:val="28"/>
          <w:szCs w:val="28"/>
          <w:lang w:val="en-US"/>
        </w:rPr>
        <w:t xml:space="preserve">        </w:t>
      </w:r>
    </w:p>
    <w:p w:rsidR="00AA1A21" w:rsidRPr="00FC4AB6" w:rsidRDefault="00AA1A21" w:rsidP="00FC4AB6">
      <w:pPr>
        <w:spacing w:line="360" w:lineRule="auto"/>
        <w:ind w:firstLine="567"/>
        <w:jc w:val="both"/>
        <w:rPr>
          <w:rStyle w:val="longtext1"/>
          <w:i/>
          <w:sz w:val="28"/>
          <w:szCs w:val="28"/>
          <w:lang w:val="en-US"/>
        </w:rPr>
      </w:pPr>
      <w:r w:rsidRPr="00FC4AB6">
        <w:rPr>
          <w:rStyle w:val="longtext1"/>
          <w:i/>
          <w:sz w:val="28"/>
          <w:szCs w:val="28"/>
          <w:lang w:val="en-US"/>
        </w:rPr>
        <w:t xml:space="preserve">n </w:t>
      </w:r>
      <w:r w:rsidRPr="00FC4AB6">
        <w:rPr>
          <w:rStyle w:val="longtext1"/>
          <w:sz w:val="28"/>
          <w:szCs w:val="28"/>
          <w:lang w:val="en-US"/>
        </w:rPr>
        <w:t xml:space="preserve">– </w:t>
      </w:r>
      <w:r w:rsidRPr="00FC4AB6">
        <w:rPr>
          <w:rStyle w:val="shorttext"/>
          <w:sz w:val="28"/>
          <w:szCs w:val="28"/>
          <w:lang w:val="en-US"/>
        </w:rPr>
        <w:t xml:space="preserve">is the </w:t>
      </w:r>
      <w:r w:rsidRPr="00FC4AB6">
        <w:rPr>
          <w:rStyle w:val="longtext1"/>
          <w:sz w:val="28"/>
          <w:szCs w:val="28"/>
          <w:lang w:val="en-US"/>
        </w:rPr>
        <w:t xml:space="preserve">number of periods (number of months, quarters, days). </w:t>
      </w:r>
    </w:p>
    <w:p w:rsidR="00AA1A21" w:rsidRPr="00FC4AB6" w:rsidRDefault="00AA1A21" w:rsidP="00FC4AB6">
      <w:pPr>
        <w:spacing w:line="360" w:lineRule="auto"/>
        <w:ind w:firstLine="567"/>
        <w:jc w:val="both"/>
        <w:rPr>
          <w:sz w:val="28"/>
          <w:szCs w:val="28"/>
          <w:lang w:val="en-US"/>
        </w:rPr>
      </w:pPr>
      <w:r w:rsidRPr="00FC4AB6">
        <w:rPr>
          <w:rStyle w:val="longtext1"/>
          <w:i/>
          <w:color w:val="000000"/>
          <w:sz w:val="28"/>
          <w:szCs w:val="28"/>
          <w:lang w:val="en-US"/>
        </w:rPr>
        <w:t xml:space="preserve">Example 2: </w:t>
      </w:r>
      <w:r w:rsidRPr="00FC4AB6">
        <w:rPr>
          <w:rStyle w:val="longtext1"/>
          <w:color w:val="000000"/>
          <w:sz w:val="28"/>
          <w:szCs w:val="28"/>
          <w:lang w:val="en-US"/>
        </w:rPr>
        <w:t xml:space="preserve">a company has collected statistical data on </w:t>
      </w:r>
      <w:r w:rsidRPr="00FC4AB6">
        <w:rPr>
          <w:rStyle w:val="longtext1"/>
          <w:color w:val="000000"/>
          <w:sz w:val="28"/>
          <w:szCs w:val="28"/>
          <w:shd w:val="clear" w:color="auto" w:fill="FFFFFF"/>
          <w:lang w:val="en-US"/>
        </w:rPr>
        <w:t>ice cream sales</w:t>
      </w:r>
      <w:r w:rsidRPr="00FC4AB6">
        <w:rPr>
          <w:rStyle w:val="longtext1"/>
          <w:color w:val="000000"/>
          <w:sz w:val="28"/>
          <w:szCs w:val="28"/>
          <w:lang w:val="en-US"/>
        </w:rPr>
        <w:t xml:space="preserve"> for 12 months (</w:t>
      </w:r>
      <w:r w:rsidRPr="00FC4AB6">
        <w:rPr>
          <w:rStyle w:val="longtext1"/>
          <w:i/>
          <w:color w:val="000000"/>
          <w:sz w:val="28"/>
          <w:szCs w:val="28"/>
          <w:lang w:val="en-US"/>
        </w:rPr>
        <w:t>table 5</w:t>
      </w:r>
      <w:r w:rsidRPr="00FC4AB6">
        <w:rPr>
          <w:rStyle w:val="longtext1"/>
          <w:color w:val="000000"/>
          <w:sz w:val="28"/>
          <w:szCs w:val="28"/>
          <w:lang w:val="en-US"/>
        </w:rPr>
        <w:t>). Calculate the seasonal index for each month for the next year</w:t>
      </w:r>
      <w:r w:rsidRPr="00FC4AB6">
        <w:rPr>
          <w:sz w:val="28"/>
          <w:szCs w:val="28"/>
          <w:lang w:val="en-US"/>
        </w:rPr>
        <w:t>.</w:t>
      </w:r>
    </w:p>
    <w:p w:rsidR="00AA1A21" w:rsidRPr="00FC4AB6" w:rsidRDefault="009800D4" w:rsidP="00FC4AB6">
      <w:pPr>
        <w:spacing w:line="360" w:lineRule="auto"/>
        <w:ind w:firstLine="567"/>
        <w:jc w:val="both"/>
        <w:rPr>
          <w:rStyle w:val="longtext1"/>
          <w:color w:val="000000"/>
          <w:sz w:val="28"/>
          <w:szCs w:val="28"/>
          <w:lang w:val="en-US"/>
        </w:rPr>
      </w:pPr>
      <w:r>
        <w:rPr>
          <w:i/>
          <w:sz w:val="28"/>
          <w:szCs w:val="28"/>
          <w:lang w:val="en-US"/>
        </w:rPr>
        <w:br w:type="column"/>
      </w:r>
      <w:r w:rsidR="00AA1A21" w:rsidRPr="00FC4AB6">
        <w:rPr>
          <w:i/>
          <w:sz w:val="28"/>
          <w:szCs w:val="28"/>
          <w:lang w:val="en-US"/>
        </w:rPr>
        <w:lastRenderedPageBreak/>
        <w:t>Table 5</w:t>
      </w:r>
      <w:r w:rsidR="00AA1A21" w:rsidRPr="00FC4AB6">
        <w:rPr>
          <w:sz w:val="28"/>
          <w:szCs w:val="28"/>
          <w:lang w:val="en-US"/>
        </w:rPr>
        <w:t xml:space="preserve"> – Statistics on </w:t>
      </w:r>
      <w:r w:rsidR="00AA1A21" w:rsidRPr="00FC4AB6">
        <w:rPr>
          <w:rStyle w:val="longtext1"/>
          <w:color w:val="000000"/>
          <w:sz w:val="28"/>
          <w:szCs w:val="28"/>
          <w:shd w:val="clear" w:color="auto" w:fill="FFFFFF"/>
          <w:lang w:val="en-US"/>
        </w:rPr>
        <w:t xml:space="preserve">ice cream </w:t>
      </w:r>
      <w:r w:rsidR="00AA1A21" w:rsidRPr="00FC4AB6">
        <w:rPr>
          <w:sz w:val="28"/>
          <w:szCs w:val="28"/>
          <w:lang w:val="en-US"/>
        </w:rPr>
        <w:t xml:space="preserve">sales </w:t>
      </w:r>
    </w:p>
    <w:tbl>
      <w:tblPr>
        <w:tblpPr w:leftFromText="180" w:rightFromText="180" w:vertAnchor="text" w:horzAnchor="page" w:tblpX="182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5948"/>
      </w:tblGrid>
      <w:tr w:rsidR="00AA1A21" w:rsidRPr="00FC4AB6" w:rsidTr="00DF0024">
        <w:trPr>
          <w:trHeight w:val="362"/>
        </w:trPr>
        <w:tc>
          <w:tcPr>
            <w:tcW w:w="2800"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 xml:space="preserve">Month </w:t>
            </w:r>
          </w:p>
        </w:tc>
        <w:tc>
          <w:tcPr>
            <w:tcW w:w="5948" w:type="dxa"/>
            <w:vAlign w:val="center"/>
          </w:tcPr>
          <w:p w:rsidR="00AA1A21" w:rsidRPr="00FC4AB6" w:rsidRDefault="00AA1A21" w:rsidP="00FC4AB6">
            <w:pPr>
              <w:spacing w:line="360" w:lineRule="auto"/>
              <w:jc w:val="center"/>
              <w:rPr>
                <w:sz w:val="28"/>
                <w:szCs w:val="28"/>
                <w:lang w:val="en-US"/>
              </w:rPr>
            </w:pPr>
            <w:r w:rsidRPr="00FC4AB6">
              <w:rPr>
                <w:rStyle w:val="longtext1"/>
                <w:color w:val="000000"/>
                <w:sz w:val="28"/>
                <w:szCs w:val="28"/>
                <w:shd w:val="clear" w:color="auto" w:fill="FFFFFF"/>
                <w:lang w:val="en-US"/>
              </w:rPr>
              <w:t xml:space="preserve">Ice cream </w:t>
            </w:r>
            <w:r w:rsidRPr="00FC4AB6">
              <w:rPr>
                <w:sz w:val="28"/>
                <w:szCs w:val="28"/>
                <w:lang w:val="en-US"/>
              </w:rPr>
              <w:t>sales, thousand dollars</w:t>
            </w:r>
          </w:p>
        </w:tc>
      </w:tr>
      <w:tr w:rsidR="00AA1A21" w:rsidRPr="00FC4AB6" w:rsidTr="00DF0024">
        <w:trPr>
          <w:trHeight w:val="322"/>
        </w:trPr>
        <w:tc>
          <w:tcPr>
            <w:tcW w:w="2800" w:type="dxa"/>
          </w:tcPr>
          <w:p w:rsidR="00AA1A21" w:rsidRPr="00FC4AB6" w:rsidRDefault="00AA1A21" w:rsidP="00FC4AB6">
            <w:pPr>
              <w:spacing w:before="40" w:line="360" w:lineRule="auto"/>
              <w:jc w:val="center"/>
              <w:rPr>
                <w:sz w:val="28"/>
                <w:szCs w:val="28"/>
                <w:lang w:val="en-US"/>
              </w:rPr>
            </w:pPr>
            <w:r w:rsidRPr="00FC4AB6">
              <w:rPr>
                <w:rStyle w:val="shorttext1"/>
                <w:color w:val="000000"/>
                <w:sz w:val="28"/>
                <w:szCs w:val="28"/>
                <w:shd w:val="clear" w:color="auto" w:fill="FFFFFF"/>
                <w:lang w:val="en-US"/>
              </w:rPr>
              <w:t>March</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70</w:t>
            </w:r>
          </w:p>
        </w:tc>
      </w:tr>
      <w:tr w:rsidR="00AA1A21" w:rsidRPr="00FC4AB6" w:rsidTr="00DF0024">
        <w:trPr>
          <w:trHeight w:val="308"/>
        </w:trPr>
        <w:tc>
          <w:tcPr>
            <w:tcW w:w="280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April</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85</w:t>
            </w:r>
          </w:p>
        </w:tc>
      </w:tr>
      <w:tr w:rsidR="00AA1A21" w:rsidRPr="00FC4AB6" w:rsidTr="00DF0024">
        <w:trPr>
          <w:trHeight w:val="322"/>
        </w:trPr>
        <w:tc>
          <w:tcPr>
            <w:tcW w:w="280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May</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96</w:t>
            </w:r>
          </w:p>
        </w:tc>
      </w:tr>
      <w:tr w:rsidR="00AA1A21" w:rsidRPr="00FC4AB6" w:rsidTr="00DF0024">
        <w:trPr>
          <w:trHeight w:val="322"/>
        </w:trPr>
        <w:tc>
          <w:tcPr>
            <w:tcW w:w="280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June</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125</w:t>
            </w:r>
          </w:p>
        </w:tc>
      </w:tr>
      <w:tr w:rsidR="00AA1A21" w:rsidRPr="00FC4AB6" w:rsidTr="00DF0024">
        <w:trPr>
          <w:trHeight w:val="322"/>
        </w:trPr>
        <w:tc>
          <w:tcPr>
            <w:tcW w:w="280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lang w:val="en-US"/>
              </w:rPr>
              <w:t>July</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135</w:t>
            </w:r>
          </w:p>
        </w:tc>
      </w:tr>
      <w:tr w:rsidR="00AA1A21" w:rsidRPr="00FC4AB6" w:rsidTr="00DF0024">
        <w:trPr>
          <w:trHeight w:val="308"/>
        </w:trPr>
        <w:tc>
          <w:tcPr>
            <w:tcW w:w="2800" w:type="dxa"/>
          </w:tcPr>
          <w:p w:rsidR="00AA1A21" w:rsidRPr="00FC4AB6" w:rsidRDefault="00AA1A21" w:rsidP="00FC4AB6">
            <w:pPr>
              <w:spacing w:before="40" w:line="360" w:lineRule="auto"/>
              <w:jc w:val="center"/>
              <w:rPr>
                <w:rStyle w:val="shorttext1"/>
                <w:color w:val="000000"/>
                <w:sz w:val="28"/>
                <w:szCs w:val="28"/>
                <w:lang w:val="en-US"/>
              </w:rPr>
            </w:pPr>
            <w:r w:rsidRPr="00FC4AB6">
              <w:rPr>
                <w:rStyle w:val="shorttext1"/>
                <w:color w:val="000000"/>
                <w:sz w:val="28"/>
                <w:szCs w:val="28"/>
                <w:shd w:val="clear" w:color="auto" w:fill="FFFFFF"/>
                <w:lang w:val="en-US"/>
              </w:rPr>
              <w:t>August</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140</w:t>
            </w:r>
          </w:p>
        </w:tc>
      </w:tr>
      <w:tr w:rsidR="00AA1A21" w:rsidRPr="00FC4AB6" w:rsidTr="00DF0024">
        <w:trPr>
          <w:trHeight w:val="322"/>
        </w:trPr>
        <w:tc>
          <w:tcPr>
            <w:tcW w:w="280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September</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137</w:t>
            </w:r>
          </w:p>
        </w:tc>
      </w:tr>
      <w:tr w:rsidR="00AA1A21" w:rsidRPr="00FC4AB6" w:rsidTr="00DF0024">
        <w:trPr>
          <w:trHeight w:val="322"/>
        </w:trPr>
        <w:tc>
          <w:tcPr>
            <w:tcW w:w="280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October</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110</w:t>
            </w:r>
          </w:p>
        </w:tc>
      </w:tr>
      <w:tr w:rsidR="00AA1A21" w:rsidRPr="00FC4AB6" w:rsidTr="00DF0024">
        <w:trPr>
          <w:trHeight w:val="322"/>
        </w:trPr>
        <w:tc>
          <w:tcPr>
            <w:tcW w:w="280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November</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93</w:t>
            </w:r>
          </w:p>
        </w:tc>
      </w:tr>
      <w:tr w:rsidR="00AA1A21" w:rsidRPr="00FC4AB6" w:rsidTr="00DF0024">
        <w:trPr>
          <w:trHeight w:val="308"/>
        </w:trPr>
        <w:tc>
          <w:tcPr>
            <w:tcW w:w="280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December</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42</w:t>
            </w:r>
          </w:p>
        </w:tc>
      </w:tr>
      <w:tr w:rsidR="00AA1A21" w:rsidRPr="00FC4AB6" w:rsidTr="00DF0024">
        <w:trPr>
          <w:trHeight w:val="70"/>
        </w:trPr>
        <w:tc>
          <w:tcPr>
            <w:tcW w:w="2800"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January</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40</w:t>
            </w:r>
          </w:p>
        </w:tc>
      </w:tr>
      <w:tr w:rsidR="00AA1A21" w:rsidRPr="00FC4AB6" w:rsidTr="00DF0024">
        <w:trPr>
          <w:trHeight w:val="293"/>
        </w:trPr>
        <w:tc>
          <w:tcPr>
            <w:tcW w:w="2800"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February</w:t>
            </w:r>
          </w:p>
        </w:tc>
        <w:tc>
          <w:tcPr>
            <w:tcW w:w="594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38</w:t>
            </w:r>
          </w:p>
        </w:tc>
      </w:tr>
    </w:tbl>
    <w:p w:rsidR="00FC4AB6" w:rsidRPr="00FC4AB6" w:rsidRDefault="00FC4AB6" w:rsidP="00FC4AB6">
      <w:pPr>
        <w:spacing w:line="360" w:lineRule="auto"/>
        <w:ind w:firstLine="567"/>
        <w:jc w:val="both"/>
        <w:rPr>
          <w:rStyle w:val="longtext1"/>
          <w:i/>
          <w:color w:val="000000"/>
          <w:sz w:val="28"/>
          <w:szCs w:val="28"/>
          <w:lang w:val="en-US"/>
        </w:rPr>
      </w:pP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Solution</w:t>
      </w:r>
      <w:r w:rsidRPr="00FC4AB6">
        <w:rPr>
          <w:rStyle w:val="longtext1"/>
          <w:color w:val="000000"/>
          <w:sz w:val="28"/>
          <w:szCs w:val="28"/>
          <w:lang w:val="en-US"/>
        </w:rPr>
        <w:t xml:space="preserve">: Firstly, calculate </w:t>
      </w:r>
      <w:r w:rsidRPr="00FC4AB6">
        <w:rPr>
          <w:rStyle w:val="longtext1"/>
          <w:i/>
          <w:color w:val="000000"/>
          <w:sz w:val="28"/>
          <w:szCs w:val="28"/>
          <w:lang w:val="en-US"/>
        </w:rPr>
        <w:t xml:space="preserve">the average annual </w:t>
      </w:r>
      <w:r w:rsidRPr="00FC4AB6">
        <w:rPr>
          <w:rStyle w:val="longtext1"/>
          <w:i/>
          <w:color w:val="000000"/>
          <w:sz w:val="28"/>
          <w:szCs w:val="28"/>
          <w:shd w:val="clear" w:color="auto" w:fill="FFFFFF"/>
          <w:lang w:val="en-US"/>
        </w:rPr>
        <w:t xml:space="preserve">ice cream </w:t>
      </w:r>
      <w:r w:rsidRPr="00FC4AB6">
        <w:rPr>
          <w:rStyle w:val="longtext1"/>
          <w:i/>
          <w:color w:val="000000"/>
          <w:sz w:val="28"/>
          <w:szCs w:val="28"/>
          <w:lang w:val="en-US"/>
        </w:rPr>
        <w:t>sales</w:t>
      </w:r>
      <w:r w:rsidRPr="00FC4AB6">
        <w:rPr>
          <w:rStyle w:val="longtext1"/>
          <w:color w:val="000000"/>
          <w:sz w:val="28"/>
          <w:szCs w:val="28"/>
          <w:lang w:val="en-US"/>
        </w:rPr>
        <w:t xml:space="preserve"> by the formula (8):</w:t>
      </w:r>
    </w:p>
    <w:p w:rsidR="00AA1A21" w:rsidRPr="00FC4AB6" w:rsidRDefault="009800D4" w:rsidP="00FC4AB6">
      <w:pPr>
        <w:spacing w:line="360" w:lineRule="auto"/>
        <w:jc w:val="center"/>
        <w:rPr>
          <w:rStyle w:val="longtext1"/>
          <w:color w:val="000000"/>
          <w:sz w:val="28"/>
          <w:szCs w:val="28"/>
          <w:lang w:val="en-US"/>
        </w:rPr>
      </w:pPr>
      <w:r w:rsidRPr="00FC4AB6">
        <w:rPr>
          <w:position w:val="-24"/>
          <w:sz w:val="28"/>
          <w:szCs w:val="28"/>
          <w:lang w:val="en-US"/>
        </w:rPr>
        <w:object w:dxaOrig="7119" w:dyaOrig="620">
          <v:shape id="_x0000_i1058" type="#_x0000_t75" style="width:326.25pt;height:27.75pt" o:ole="">
            <v:imagedata r:id="rId83" o:title=""/>
          </v:shape>
          <o:OLEObject Type="Embed" ProgID="Equation.3" ShapeID="_x0000_i1058" DrawAspect="Content" ObjectID="_1559125916" r:id="rId84"/>
        </w:object>
      </w:r>
      <w:r w:rsidR="00AA1A21" w:rsidRPr="00FC4AB6">
        <w:rPr>
          <w:rStyle w:val="longtext1"/>
          <w:color w:val="000000"/>
          <w:sz w:val="28"/>
          <w:szCs w:val="28"/>
          <w:shd w:val="clear" w:color="auto" w:fill="FFFFFF"/>
          <w:lang w:val="en-US"/>
        </w:rPr>
        <w:t xml:space="preserve"> thousand dollars.</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color w:val="000000"/>
          <w:sz w:val="28"/>
          <w:szCs w:val="28"/>
          <w:lang w:val="en-US"/>
        </w:rPr>
        <w:t xml:space="preserve">The </w:t>
      </w:r>
      <w:r w:rsidRPr="00FC4AB6">
        <w:rPr>
          <w:rStyle w:val="longtext1"/>
          <w:i/>
          <w:color w:val="000000"/>
          <w:sz w:val="28"/>
          <w:szCs w:val="28"/>
          <w:lang w:val="en-US"/>
        </w:rPr>
        <w:t>seasonal index</w:t>
      </w:r>
      <w:r w:rsidRPr="00FC4AB6">
        <w:rPr>
          <w:rStyle w:val="longtext1"/>
          <w:color w:val="000000"/>
          <w:sz w:val="28"/>
          <w:szCs w:val="28"/>
          <w:lang w:val="en-US"/>
        </w:rPr>
        <w:t xml:space="preserve"> for </w:t>
      </w:r>
      <w:r w:rsidRPr="00FC4AB6">
        <w:rPr>
          <w:rStyle w:val="longtext1"/>
          <w:color w:val="000000"/>
          <w:sz w:val="28"/>
          <w:szCs w:val="28"/>
          <w:shd w:val="clear" w:color="auto" w:fill="FFFFFF"/>
          <w:lang w:val="en-US"/>
        </w:rPr>
        <w:t>each month</w:t>
      </w:r>
      <w:r w:rsidRPr="00FC4AB6">
        <w:rPr>
          <w:rStyle w:val="longtext1"/>
          <w:color w:val="000000"/>
          <w:sz w:val="28"/>
          <w:szCs w:val="28"/>
          <w:lang w:val="en-US"/>
        </w:rPr>
        <w:t xml:space="preserve"> is calculated in the table</w:t>
      </w:r>
      <w:r w:rsidRPr="00FC4AB6">
        <w:rPr>
          <w:rStyle w:val="longtext1"/>
          <w:i/>
          <w:color w:val="000000"/>
          <w:sz w:val="28"/>
          <w:szCs w:val="28"/>
          <w:lang w:val="en-US"/>
        </w:rPr>
        <w:t xml:space="preserve"> 6</w:t>
      </w:r>
      <w:r w:rsidRPr="00FC4AB6">
        <w:rPr>
          <w:rStyle w:val="longtext1"/>
          <w:color w:val="000000"/>
          <w:sz w:val="28"/>
          <w:szCs w:val="28"/>
          <w:lang w:val="en-US"/>
        </w:rPr>
        <w:t xml:space="preserve"> by the formula (7).</w:t>
      </w:r>
    </w:p>
    <w:p w:rsidR="00AA1A21" w:rsidRPr="00FC4AB6" w:rsidRDefault="00AA1A21" w:rsidP="00FC4AB6">
      <w:pPr>
        <w:spacing w:line="360" w:lineRule="auto"/>
        <w:ind w:firstLine="567"/>
        <w:jc w:val="both"/>
        <w:rPr>
          <w:rStyle w:val="longtext1"/>
          <w:color w:val="000000"/>
          <w:sz w:val="28"/>
          <w:szCs w:val="28"/>
          <w:lang w:val="en-US"/>
        </w:rPr>
      </w:pPr>
      <w:r w:rsidRPr="00FC4AB6">
        <w:rPr>
          <w:i/>
          <w:sz w:val="28"/>
          <w:szCs w:val="28"/>
          <w:lang w:val="en-US"/>
        </w:rPr>
        <w:t>Table 6</w:t>
      </w:r>
      <w:r w:rsidRPr="00FC4AB6">
        <w:rPr>
          <w:sz w:val="28"/>
          <w:szCs w:val="28"/>
          <w:lang w:val="en-US"/>
        </w:rPr>
        <w:t xml:space="preserve"> – </w:t>
      </w:r>
      <w:r w:rsidRPr="00FC4AB6">
        <w:rPr>
          <w:rStyle w:val="longtext1"/>
          <w:color w:val="000000"/>
          <w:sz w:val="28"/>
          <w:szCs w:val="28"/>
          <w:lang w:val="en-US"/>
        </w:rPr>
        <w:t>Calculation results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4"/>
        <w:gridCol w:w="3451"/>
        <w:gridCol w:w="3464"/>
      </w:tblGrid>
      <w:tr w:rsidR="00AA1A21" w:rsidRPr="00FC4AB6" w:rsidTr="00DF0024">
        <w:tc>
          <w:tcPr>
            <w:tcW w:w="1728" w:type="dxa"/>
          </w:tcPr>
          <w:p w:rsidR="00AA1A21" w:rsidRPr="00FC4AB6" w:rsidRDefault="00AA1A21" w:rsidP="00FC4AB6">
            <w:pPr>
              <w:spacing w:line="360" w:lineRule="auto"/>
              <w:jc w:val="center"/>
              <w:rPr>
                <w:rStyle w:val="longtext1"/>
                <w:color w:val="000000"/>
                <w:sz w:val="28"/>
                <w:szCs w:val="28"/>
                <w:lang w:val="en-US"/>
              </w:rPr>
            </w:pPr>
            <w:r w:rsidRPr="00FC4AB6">
              <w:rPr>
                <w:sz w:val="28"/>
                <w:szCs w:val="28"/>
                <w:lang w:val="en-US"/>
              </w:rPr>
              <w:t>Month</w:t>
            </w:r>
          </w:p>
        </w:tc>
        <w:tc>
          <w:tcPr>
            <w:tcW w:w="3474" w:type="dxa"/>
            <w:vAlign w:val="center"/>
          </w:tcPr>
          <w:p w:rsidR="00AA1A21" w:rsidRPr="00FC4AB6" w:rsidRDefault="00AA1A21" w:rsidP="00FC4AB6">
            <w:pPr>
              <w:spacing w:line="360" w:lineRule="auto"/>
              <w:jc w:val="center"/>
              <w:rPr>
                <w:sz w:val="28"/>
                <w:szCs w:val="28"/>
                <w:lang w:val="en-US"/>
              </w:rPr>
            </w:pPr>
            <w:r w:rsidRPr="00FC4AB6">
              <w:rPr>
                <w:rStyle w:val="longtext1"/>
                <w:color w:val="000000"/>
                <w:sz w:val="28"/>
                <w:szCs w:val="28"/>
                <w:shd w:val="clear" w:color="auto" w:fill="FFFFFF"/>
                <w:lang w:val="en-US"/>
              </w:rPr>
              <w:t xml:space="preserve">Ice cream </w:t>
            </w:r>
            <w:r w:rsidRPr="00FC4AB6">
              <w:rPr>
                <w:sz w:val="28"/>
                <w:szCs w:val="28"/>
                <w:lang w:val="en-US"/>
              </w:rPr>
              <w:t>sales, thousand dollars</w:t>
            </w:r>
          </w:p>
        </w:tc>
        <w:tc>
          <w:tcPr>
            <w:tcW w:w="3474" w:type="dxa"/>
            <w:vAlign w:val="center"/>
          </w:tcPr>
          <w:p w:rsidR="00AA1A21" w:rsidRPr="00FC4AB6" w:rsidRDefault="00AA1A21" w:rsidP="00FC4AB6">
            <w:pPr>
              <w:spacing w:line="360" w:lineRule="auto"/>
              <w:jc w:val="center"/>
              <w:rPr>
                <w:sz w:val="28"/>
                <w:szCs w:val="28"/>
                <w:lang w:val="en-US"/>
              </w:rPr>
            </w:pPr>
            <w:r w:rsidRPr="00FC4AB6">
              <w:rPr>
                <w:rStyle w:val="longtext1"/>
                <w:color w:val="000000"/>
                <w:sz w:val="28"/>
                <w:szCs w:val="28"/>
                <w:lang w:val="en-US"/>
              </w:rPr>
              <w:t>Seasonal index</w:t>
            </w:r>
          </w:p>
        </w:tc>
      </w:tr>
      <w:tr w:rsidR="00AA1A21" w:rsidRPr="00FC4AB6" w:rsidTr="00DF0024">
        <w:tc>
          <w:tcPr>
            <w:tcW w:w="1728" w:type="dxa"/>
          </w:tcPr>
          <w:p w:rsidR="00AA1A21" w:rsidRPr="00FC4AB6" w:rsidRDefault="00AA1A21" w:rsidP="00FC4AB6">
            <w:pPr>
              <w:spacing w:before="40" w:line="360" w:lineRule="auto"/>
              <w:jc w:val="center"/>
              <w:rPr>
                <w:sz w:val="28"/>
                <w:szCs w:val="28"/>
                <w:lang w:val="en-US"/>
              </w:rPr>
            </w:pPr>
            <w:r w:rsidRPr="00FC4AB6">
              <w:rPr>
                <w:rStyle w:val="shorttext1"/>
                <w:color w:val="000000"/>
                <w:sz w:val="28"/>
                <w:szCs w:val="28"/>
                <w:shd w:val="clear" w:color="auto" w:fill="FFFFFF"/>
                <w:lang w:val="en-US"/>
              </w:rPr>
              <w:t>March</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70</w:t>
            </w:r>
          </w:p>
        </w:tc>
        <w:tc>
          <w:tcPr>
            <w:tcW w:w="3474" w:type="dxa"/>
          </w:tcPr>
          <w:p w:rsidR="00AA1A21" w:rsidRPr="00FC4AB6" w:rsidRDefault="00AA1A21" w:rsidP="00FC4AB6">
            <w:pPr>
              <w:spacing w:line="360" w:lineRule="auto"/>
              <w:jc w:val="center"/>
              <w:rPr>
                <w:rStyle w:val="longtext1"/>
                <w:color w:val="000000"/>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s1</w:t>
            </w:r>
            <w:r w:rsidRPr="00FC4AB6">
              <w:rPr>
                <w:rStyle w:val="longtext1"/>
                <w:color w:val="000000"/>
                <w:sz w:val="28"/>
                <w:szCs w:val="28"/>
                <w:lang w:val="en-US"/>
              </w:rPr>
              <w:t>=70</w:t>
            </w:r>
            <w:r w:rsidRPr="00FC4AB6">
              <w:rPr>
                <w:rStyle w:val="longtext1"/>
                <w:color w:val="000000"/>
                <w:sz w:val="28"/>
                <w:szCs w:val="28"/>
                <w:lang w:val="en-US"/>
              </w:rPr>
              <w:sym w:font="Symbol" w:char="F0B8"/>
            </w:r>
            <w:r w:rsidRPr="00FC4AB6">
              <w:rPr>
                <w:rStyle w:val="longtext1"/>
                <w:color w:val="000000"/>
                <w:sz w:val="28"/>
                <w:szCs w:val="28"/>
                <w:lang w:val="en-US"/>
              </w:rPr>
              <w:t>92,6=0,856</w:t>
            </w:r>
          </w:p>
        </w:tc>
      </w:tr>
      <w:tr w:rsidR="00AA1A21" w:rsidRPr="00FC4AB6" w:rsidTr="00DF0024">
        <w:tc>
          <w:tcPr>
            <w:tcW w:w="1728"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April</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85</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s2</w:t>
            </w:r>
            <w:r w:rsidRPr="00FC4AB6">
              <w:rPr>
                <w:rStyle w:val="longtext1"/>
                <w:color w:val="000000"/>
                <w:sz w:val="28"/>
                <w:szCs w:val="28"/>
                <w:lang w:val="en-US"/>
              </w:rPr>
              <w:t>=85</w:t>
            </w:r>
            <w:r w:rsidRPr="00FC4AB6">
              <w:rPr>
                <w:rStyle w:val="longtext1"/>
                <w:color w:val="000000"/>
                <w:sz w:val="28"/>
                <w:szCs w:val="28"/>
                <w:lang w:val="en-US"/>
              </w:rPr>
              <w:sym w:font="Symbol" w:char="F0B8"/>
            </w:r>
            <w:r w:rsidRPr="00FC4AB6">
              <w:rPr>
                <w:rStyle w:val="longtext1"/>
                <w:color w:val="000000"/>
                <w:sz w:val="28"/>
                <w:szCs w:val="28"/>
                <w:lang w:val="en-US"/>
              </w:rPr>
              <w:t>92,6=0,918</w:t>
            </w:r>
          </w:p>
        </w:tc>
      </w:tr>
      <w:tr w:rsidR="00AA1A21" w:rsidRPr="00FC4AB6" w:rsidTr="00DF0024">
        <w:tc>
          <w:tcPr>
            <w:tcW w:w="1728"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May</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96</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s3</w:t>
            </w:r>
            <w:r w:rsidRPr="00FC4AB6">
              <w:rPr>
                <w:rStyle w:val="longtext1"/>
                <w:color w:val="000000"/>
                <w:sz w:val="28"/>
                <w:szCs w:val="28"/>
                <w:lang w:val="en-US"/>
              </w:rPr>
              <w:t>=96</w:t>
            </w:r>
            <w:r w:rsidRPr="00FC4AB6">
              <w:rPr>
                <w:rStyle w:val="longtext1"/>
                <w:color w:val="000000"/>
                <w:sz w:val="28"/>
                <w:szCs w:val="28"/>
                <w:lang w:val="en-US"/>
              </w:rPr>
              <w:sym w:font="Symbol" w:char="F0B8"/>
            </w:r>
            <w:r w:rsidRPr="00FC4AB6">
              <w:rPr>
                <w:rStyle w:val="longtext1"/>
                <w:color w:val="000000"/>
                <w:sz w:val="28"/>
                <w:szCs w:val="28"/>
                <w:lang w:val="en-US"/>
              </w:rPr>
              <w:t>92,6=1,037</w:t>
            </w:r>
          </w:p>
        </w:tc>
      </w:tr>
      <w:tr w:rsidR="00AA1A21" w:rsidRPr="00FC4AB6" w:rsidTr="00DF0024">
        <w:tc>
          <w:tcPr>
            <w:tcW w:w="1728"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June</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125</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s4</w:t>
            </w:r>
            <w:r w:rsidRPr="00FC4AB6">
              <w:rPr>
                <w:rStyle w:val="longtext1"/>
                <w:color w:val="000000"/>
                <w:sz w:val="28"/>
                <w:szCs w:val="28"/>
                <w:lang w:val="en-US"/>
              </w:rPr>
              <w:t>=125</w:t>
            </w:r>
            <w:r w:rsidRPr="00FC4AB6">
              <w:rPr>
                <w:rStyle w:val="longtext1"/>
                <w:color w:val="000000"/>
                <w:sz w:val="28"/>
                <w:szCs w:val="28"/>
                <w:lang w:val="en-US"/>
              </w:rPr>
              <w:sym w:font="Symbol" w:char="F0B8"/>
            </w:r>
            <w:r w:rsidRPr="00FC4AB6">
              <w:rPr>
                <w:rStyle w:val="longtext1"/>
                <w:color w:val="000000"/>
                <w:sz w:val="28"/>
                <w:szCs w:val="28"/>
                <w:lang w:val="en-US"/>
              </w:rPr>
              <w:t>92,6=1,35</w:t>
            </w:r>
          </w:p>
        </w:tc>
      </w:tr>
      <w:tr w:rsidR="00AA1A21" w:rsidRPr="00FC4AB6" w:rsidTr="00DF0024">
        <w:tc>
          <w:tcPr>
            <w:tcW w:w="1728"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lang w:val="en-US"/>
              </w:rPr>
              <w:lastRenderedPageBreak/>
              <w:t>July</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135</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s5</w:t>
            </w:r>
            <w:r w:rsidRPr="00FC4AB6">
              <w:rPr>
                <w:rStyle w:val="longtext1"/>
                <w:color w:val="000000"/>
                <w:sz w:val="28"/>
                <w:szCs w:val="28"/>
                <w:lang w:val="en-US"/>
              </w:rPr>
              <w:t>=135</w:t>
            </w:r>
            <w:r w:rsidRPr="00FC4AB6">
              <w:rPr>
                <w:rStyle w:val="longtext1"/>
                <w:color w:val="000000"/>
                <w:sz w:val="28"/>
                <w:szCs w:val="28"/>
                <w:lang w:val="en-US"/>
              </w:rPr>
              <w:sym w:font="Symbol" w:char="F0B8"/>
            </w:r>
            <w:r w:rsidRPr="00FC4AB6">
              <w:rPr>
                <w:rStyle w:val="longtext1"/>
                <w:color w:val="000000"/>
                <w:sz w:val="28"/>
                <w:szCs w:val="28"/>
                <w:lang w:val="en-US"/>
              </w:rPr>
              <w:t>92,6=1,458</w:t>
            </w:r>
          </w:p>
        </w:tc>
      </w:tr>
      <w:tr w:rsidR="00AA1A21" w:rsidRPr="00FC4AB6" w:rsidTr="00DF0024">
        <w:tc>
          <w:tcPr>
            <w:tcW w:w="1728" w:type="dxa"/>
          </w:tcPr>
          <w:p w:rsidR="00AA1A21" w:rsidRPr="00FC4AB6" w:rsidRDefault="00AA1A21" w:rsidP="00FC4AB6">
            <w:pPr>
              <w:spacing w:before="40" w:line="360" w:lineRule="auto"/>
              <w:jc w:val="center"/>
              <w:rPr>
                <w:rStyle w:val="shorttext1"/>
                <w:color w:val="000000"/>
                <w:sz w:val="28"/>
                <w:szCs w:val="28"/>
                <w:lang w:val="en-US"/>
              </w:rPr>
            </w:pPr>
            <w:r w:rsidRPr="00FC4AB6">
              <w:rPr>
                <w:rStyle w:val="shorttext1"/>
                <w:color w:val="000000"/>
                <w:sz w:val="28"/>
                <w:szCs w:val="28"/>
                <w:shd w:val="clear" w:color="auto" w:fill="FFFFFF"/>
                <w:lang w:val="en-US"/>
              </w:rPr>
              <w:t>August</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140</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s6</w:t>
            </w:r>
            <w:r w:rsidRPr="00FC4AB6">
              <w:rPr>
                <w:rStyle w:val="longtext1"/>
                <w:color w:val="000000"/>
                <w:sz w:val="28"/>
                <w:szCs w:val="28"/>
                <w:lang w:val="en-US"/>
              </w:rPr>
              <w:t>=140</w:t>
            </w:r>
            <w:r w:rsidRPr="00FC4AB6">
              <w:rPr>
                <w:rStyle w:val="longtext1"/>
                <w:color w:val="000000"/>
                <w:sz w:val="28"/>
                <w:szCs w:val="28"/>
                <w:lang w:val="en-US"/>
              </w:rPr>
              <w:sym w:font="Symbol" w:char="F0B8"/>
            </w:r>
            <w:r w:rsidRPr="00FC4AB6">
              <w:rPr>
                <w:rStyle w:val="longtext1"/>
                <w:color w:val="000000"/>
                <w:sz w:val="28"/>
                <w:szCs w:val="28"/>
                <w:lang w:val="en-US"/>
              </w:rPr>
              <w:t>92,6=1,512</w:t>
            </w:r>
          </w:p>
        </w:tc>
      </w:tr>
      <w:tr w:rsidR="00AA1A21" w:rsidRPr="00FC4AB6" w:rsidTr="00DF0024">
        <w:tc>
          <w:tcPr>
            <w:tcW w:w="1728"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September</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137</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s7</w:t>
            </w:r>
            <w:r w:rsidRPr="00FC4AB6">
              <w:rPr>
                <w:rStyle w:val="longtext1"/>
                <w:color w:val="000000"/>
                <w:sz w:val="28"/>
                <w:szCs w:val="28"/>
                <w:lang w:val="en-US"/>
              </w:rPr>
              <w:t>=137</w:t>
            </w:r>
            <w:r w:rsidRPr="00FC4AB6">
              <w:rPr>
                <w:rStyle w:val="longtext1"/>
                <w:color w:val="000000"/>
                <w:sz w:val="28"/>
                <w:szCs w:val="28"/>
                <w:lang w:val="en-US"/>
              </w:rPr>
              <w:sym w:font="Symbol" w:char="F0B8"/>
            </w:r>
            <w:r w:rsidRPr="00FC4AB6">
              <w:rPr>
                <w:rStyle w:val="longtext1"/>
                <w:color w:val="000000"/>
                <w:sz w:val="28"/>
                <w:szCs w:val="28"/>
                <w:lang w:val="en-US"/>
              </w:rPr>
              <w:t>92,6=1,48</w:t>
            </w:r>
          </w:p>
        </w:tc>
      </w:tr>
      <w:tr w:rsidR="00AA1A21" w:rsidRPr="00FC4AB6" w:rsidTr="00DF0024">
        <w:tc>
          <w:tcPr>
            <w:tcW w:w="1728"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October</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110</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s8</w:t>
            </w:r>
            <w:r w:rsidRPr="00FC4AB6">
              <w:rPr>
                <w:rStyle w:val="longtext1"/>
                <w:color w:val="000000"/>
                <w:sz w:val="28"/>
                <w:szCs w:val="28"/>
                <w:lang w:val="en-US"/>
              </w:rPr>
              <w:t>=110</w:t>
            </w:r>
            <w:r w:rsidRPr="00FC4AB6">
              <w:rPr>
                <w:rStyle w:val="longtext1"/>
                <w:color w:val="000000"/>
                <w:sz w:val="28"/>
                <w:szCs w:val="28"/>
                <w:lang w:val="en-US"/>
              </w:rPr>
              <w:sym w:font="Symbol" w:char="F0B8"/>
            </w:r>
            <w:r w:rsidRPr="00FC4AB6">
              <w:rPr>
                <w:rStyle w:val="longtext1"/>
                <w:color w:val="000000"/>
                <w:sz w:val="28"/>
                <w:szCs w:val="28"/>
                <w:lang w:val="en-US"/>
              </w:rPr>
              <w:t>92,6=1,188</w:t>
            </w:r>
          </w:p>
        </w:tc>
      </w:tr>
      <w:tr w:rsidR="00AA1A21" w:rsidRPr="00FC4AB6" w:rsidTr="00DF0024">
        <w:tc>
          <w:tcPr>
            <w:tcW w:w="1728"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November</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93</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s9</w:t>
            </w:r>
            <w:r w:rsidRPr="00FC4AB6">
              <w:rPr>
                <w:rStyle w:val="longtext1"/>
                <w:color w:val="000000"/>
                <w:sz w:val="28"/>
                <w:szCs w:val="28"/>
                <w:lang w:val="en-US"/>
              </w:rPr>
              <w:t>=93</w:t>
            </w:r>
            <w:r w:rsidRPr="00FC4AB6">
              <w:rPr>
                <w:rStyle w:val="longtext1"/>
                <w:color w:val="000000"/>
                <w:sz w:val="28"/>
                <w:szCs w:val="28"/>
                <w:lang w:val="en-US"/>
              </w:rPr>
              <w:sym w:font="Symbol" w:char="F0B8"/>
            </w:r>
            <w:r w:rsidRPr="00FC4AB6">
              <w:rPr>
                <w:rStyle w:val="longtext1"/>
                <w:color w:val="000000"/>
                <w:sz w:val="28"/>
                <w:szCs w:val="28"/>
                <w:lang w:val="en-US"/>
              </w:rPr>
              <w:t>92,6=1,005</w:t>
            </w:r>
          </w:p>
        </w:tc>
      </w:tr>
      <w:tr w:rsidR="00AA1A21" w:rsidRPr="00FC4AB6" w:rsidTr="00DF0024">
        <w:tc>
          <w:tcPr>
            <w:tcW w:w="1728"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December</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42</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s10</w:t>
            </w:r>
            <w:r w:rsidRPr="00FC4AB6">
              <w:rPr>
                <w:rStyle w:val="longtext1"/>
                <w:color w:val="000000"/>
                <w:sz w:val="28"/>
                <w:szCs w:val="28"/>
                <w:lang w:val="en-US"/>
              </w:rPr>
              <w:t>=42</w:t>
            </w:r>
            <w:r w:rsidRPr="00FC4AB6">
              <w:rPr>
                <w:rStyle w:val="longtext1"/>
                <w:color w:val="000000"/>
                <w:sz w:val="28"/>
                <w:szCs w:val="28"/>
                <w:lang w:val="en-US"/>
              </w:rPr>
              <w:sym w:font="Symbol" w:char="F0B8"/>
            </w:r>
            <w:r w:rsidRPr="00FC4AB6">
              <w:rPr>
                <w:rStyle w:val="longtext1"/>
                <w:color w:val="000000"/>
                <w:sz w:val="28"/>
                <w:szCs w:val="28"/>
                <w:lang w:val="en-US"/>
              </w:rPr>
              <w:t>92,6=0,453</w:t>
            </w:r>
          </w:p>
        </w:tc>
      </w:tr>
      <w:tr w:rsidR="00AA1A21" w:rsidRPr="00FC4AB6" w:rsidTr="00DF0024">
        <w:tc>
          <w:tcPr>
            <w:tcW w:w="172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January</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40</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s11</w:t>
            </w:r>
            <w:r w:rsidRPr="00FC4AB6">
              <w:rPr>
                <w:rStyle w:val="longtext1"/>
                <w:color w:val="000000"/>
                <w:sz w:val="28"/>
                <w:szCs w:val="28"/>
                <w:lang w:val="en-US"/>
              </w:rPr>
              <w:t>=40</w:t>
            </w:r>
            <w:r w:rsidRPr="00FC4AB6">
              <w:rPr>
                <w:rStyle w:val="longtext1"/>
                <w:color w:val="000000"/>
                <w:sz w:val="28"/>
                <w:szCs w:val="28"/>
                <w:lang w:val="en-US"/>
              </w:rPr>
              <w:sym w:font="Symbol" w:char="F0B8"/>
            </w:r>
            <w:r w:rsidRPr="00FC4AB6">
              <w:rPr>
                <w:rStyle w:val="longtext1"/>
                <w:color w:val="000000"/>
                <w:sz w:val="28"/>
                <w:szCs w:val="28"/>
                <w:lang w:val="en-US"/>
              </w:rPr>
              <w:t>92,6=0,432</w:t>
            </w:r>
          </w:p>
        </w:tc>
      </w:tr>
      <w:tr w:rsidR="00AA1A21" w:rsidRPr="00FC4AB6" w:rsidTr="00DF0024">
        <w:tc>
          <w:tcPr>
            <w:tcW w:w="1728"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February</w:t>
            </w:r>
          </w:p>
        </w:tc>
        <w:tc>
          <w:tcPr>
            <w:tcW w:w="3474"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38</w:t>
            </w:r>
          </w:p>
        </w:tc>
        <w:tc>
          <w:tcPr>
            <w:tcW w:w="3474" w:type="dxa"/>
          </w:tcPr>
          <w:p w:rsidR="00AA1A21" w:rsidRPr="00FC4AB6" w:rsidRDefault="00AA1A21" w:rsidP="00FC4AB6">
            <w:pPr>
              <w:spacing w:line="360" w:lineRule="auto"/>
              <w:jc w:val="center"/>
              <w:rPr>
                <w:sz w:val="28"/>
                <w:szCs w:val="28"/>
                <w:lang w:val="en-US"/>
              </w:rPr>
            </w:pPr>
            <w:r w:rsidRPr="00FC4AB6">
              <w:rPr>
                <w:rStyle w:val="longtext1"/>
                <w:i/>
                <w:color w:val="000000"/>
                <w:sz w:val="28"/>
                <w:szCs w:val="28"/>
                <w:lang w:val="en-US"/>
              </w:rPr>
              <w:t>I</w:t>
            </w:r>
            <w:r w:rsidRPr="00FC4AB6">
              <w:rPr>
                <w:rStyle w:val="longtext1"/>
                <w:i/>
                <w:color w:val="000000"/>
                <w:sz w:val="28"/>
                <w:szCs w:val="28"/>
                <w:vertAlign w:val="subscript"/>
                <w:lang w:val="en-US"/>
              </w:rPr>
              <w:t>s12</w:t>
            </w:r>
            <w:r w:rsidRPr="00FC4AB6">
              <w:rPr>
                <w:rStyle w:val="longtext1"/>
                <w:color w:val="000000"/>
                <w:sz w:val="28"/>
                <w:szCs w:val="28"/>
                <w:lang w:val="en-US"/>
              </w:rPr>
              <w:t>=38</w:t>
            </w:r>
            <w:r w:rsidRPr="00FC4AB6">
              <w:rPr>
                <w:rStyle w:val="longtext1"/>
                <w:color w:val="000000"/>
                <w:sz w:val="28"/>
                <w:szCs w:val="28"/>
                <w:lang w:val="en-US"/>
              </w:rPr>
              <w:sym w:font="Symbol" w:char="F0B8"/>
            </w:r>
            <w:r w:rsidRPr="00FC4AB6">
              <w:rPr>
                <w:rStyle w:val="longtext1"/>
                <w:color w:val="000000"/>
                <w:sz w:val="28"/>
                <w:szCs w:val="28"/>
                <w:lang w:val="en-US"/>
              </w:rPr>
              <w:t>92,6=0,41</w:t>
            </w:r>
          </w:p>
        </w:tc>
      </w:tr>
    </w:tbl>
    <w:p w:rsidR="00AA1A21" w:rsidRPr="00FC4AB6" w:rsidRDefault="00AA1A21" w:rsidP="00FC4AB6">
      <w:pPr>
        <w:spacing w:line="360" w:lineRule="auto"/>
        <w:ind w:firstLine="567"/>
        <w:jc w:val="both"/>
        <w:rPr>
          <w:rStyle w:val="shorttext"/>
          <w:i/>
          <w:sz w:val="28"/>
          <w:szCs w:val="28"/>
          <w:lang w:val="en-US"/>
        </w:rPr>
      </w:pPr>
    </w:p>
    <w:p w:rsidR="00AA1A21" w:rsidRPr="00FC4AB6" w:rsidRDefault="00AA1A21" w:rsidP="00FC4AB6">
      <w:pPr>
        <w:spacing w:line="360" w:lineRule="auto"/>
        <w:ind w:firstLine="567"/>
        <w:jc w:val="both"/>
        <w:rPr>
          <w:rStyle w:val="longtext1"/>
          <w:color w:val="000000"/>
          <w:sz w:val="28"/>
          <w:szCs w:val="28"/>
          <w:lang w:val="en-US"/>
        </w:rPr>
      </w:pPr>
      <w:r w:rsidRPr="00FC4AB6">
        <w:rPr>
          <w:rStyle w:val="shorttext"/>
          <w:i/>
          <w:sz w:val="28"/>
          <w:szCs w:val="28"/>
          <w:lang w:val="en-US"/>
        </w:rPr>
        <w:t>Conclusion</w:t>
      </w:r>
      <w:r w:rsidRPr="00FC4AB6">
        <w:rPr>
          <w:rStyle w:val="shorttext"/>
          <w:sz w:val="28"/>
          <w:szCs w:val="28"/>
          <w:lang w:val="en-US"/>
        </w:rPr>
        <w:t xml:space="preserve">: the seasonal index of 0,756 for March means that the ice cream sales </w:t>
      </w:r>
      <w:r w:rsidRPr="00FC4AB6">
        <w:rPr>
          <w:rStyle w:val="longtext1"/>
          <w:color w:val="000000"/>
          <w:sz w:val="28"/>
          <w:szCs w:val="28"/>
          <w:lang w:val="en-US"/>
        </w:rPr>
        <w:t xml:space="preserve">is 24,4% (because 0,756*100%-100%) lower than the average </w:t>
      </w:r>
      <w:r w:rsidRPr="00FC4AB6">
        <w:rPr>
          <w:rStyle w:val="shorttext"/>
          <w:sz w:val="28"/>
          <w:szCs w:val="28"/>
          <w:lang w:val="en-US"/>
        </w:rPr>
        <w:t>ice cream sales</w:t>
      </w:r>
      <w:r w:rsidRPr="00FC4AB6">
        <w:rPr>
          <w:rStyle w:val="longtext1"/>
          <w:color w:val="000000"/>
          <w:sz w:val="28"/>
          <w:szCs w:val="28"/>
          <w:lang w:val="en-US"/>
        </w:rPr>
        <w:t xml:space="preserve">; …; the </w:t>
      </w:r>
      <w:r w:rsidRPr="00FC4AB6">
        <w:rPr>
          <w:rStyle w:val="shorttext"/>
          <w:sz w:val="28"/>
          <w:szCs w:val="28"/>
          <w:lang w:val="en-US"/>
        </w:rPr>
        <w:t xml:space="preserve">seasonal index of 1,458 for </w:t>
      </w:r>
      <w:r w:rsidRPr="00FC4AB6">
        <w:rPr>
          <w:rStyle w:val="shorttext1"/>
          <w:color w:val="000000"/>
          <w:sz w:val="28"/>
          <w:szCs w:val="28"/>
          <w:lang w:val="en-US"/>
        </w:rPr>
        <w:t xml:space="preserve">July </w:t>
      </w:r>
      <w:r w:rsidRPr="00FC4AB6">
        <w:rPr>
          <w:rStyle w:val="shorttext"/>
          <w:sz w:val="28"/>
          <w:szCs w:val="28"/>
          <w:lang w:val="en-US"/>
        </w:rPr>
        <w:t xml:space="preserve">means the ice cream sales </w:t>
      </w:r>
      <w:r w:rsidRPr="00FC4AB6">
        <w:rPr>
          <w:rStyle w:val="longtext1"/>
          <w:color w:val="000000"/>
          <w:sz w:val="28"/>
          <w:szCs w:val="28"/>
          <w:lang w:val="en-US"/>
        </w:rPr>
        <w:t xml:space="preserve">is 45,8% (because 1,458*100%-100%) higher than the average </w:t>
      </w:r>
      <w:r w:rsidRPr="00FC4AB6">
        <w:rPr>
          <w:rStyle w:val="shorttext"/>
          <w:sz w:val="28"/>
          <w:szCs w:val="28"/>
          <w:lang w:val="en-US"/>
        </w:rPr>
        <w:t>ice cream sales</w:t>
      </w:r>
      <w:r w:rsidRPr="00FC4AB6">
        <w:rPr>
          <w:rStyle w:val="longtext1"/>
          <w:color w:val="000000"/>
          <w:sz w:val="28"/>
          <w:szCs w:val="28"/>
          <w:lang w:val="en-US"/>
        </w:rPr>
        <w:t xml:space="preserve">; …; the </w:t>
      </w:r>
      <w:r w:rsidRPr="00FC4AB6">
        <w:rPr>
          <w:rStyle w:val="shorttext"/>
          <w:sz w:val="28"/>
          <w:szCs w:val="28"/>
          <w:lang w:val="en-US"/>
        </w:rPr>
        <w:t>seasonal index of 1,188 for October</w:t>
      </w:r>
      <w:r w:rsidRPr="00FC4AB6">
        <w:rPr>
          <w:rStyle w:val="shorttext1"/>
          <w:color w:val="000000"/>
          <w:sz w:val="28"/>
          <w:szCs w:val="28"/>
          <w:lang w:val="en-US"/>
        </w:rPr>
        <w:t xml:space="preserve"> </w:t>
      </w:r>
      <w:r w:rsidRPr="00FC4AB6">
        <w:rPr>
          <w:rStyle w:val="shorttext"/>
          <w:sz w:val="28"/>
          <w:szCs w:val="28"/>
          <w:lang w:val="en-US"/>
        </w:rPr>
        <w:t xml:space="preserve">means the ice cream sales </w:t>
      </w:r>
      <w:r w:rsidRPr="00FC4AB6">
        <w:rPr>
          <w:rStyle w:val="longtext1"/>
          <w:color w:val="000000"/>
          <w:sz w:val="28"/>
          <w:szCs w:val="28"/>
          <w:lang w:val="en-US"/>
        </w:rPr>
        <w:t xml:space="preserve">is 18,8% (because 1,188*100%-100%) higher than the average </w:t>
      </w:r>
      <w:r w:rsidRPr="00FC4AB6">
        <w:rPr>
          <w:rStyle w:val="shorttext"/>
          <w:sz w:val="28"/>
          <w:szCs w:val="28"/>
          <w:lang w:val="en-US"/>
        </w:rPr>
        <w:t>ice cream sales</w:t>
      </w:r>
      <w:r w:rsidRPr="00FC4AB6">
        <w:rPr>
          <w:rStyle w:val="longtext1"/>
          <w:color w:val="000000"/>
          <w:sz w:val="28"/>
          <w:szCs w:val="28"/>
          <w:lang w:val="en-US"/>
        </w:rPr>
        <w:t xml:space="preserve">; …; the </w:t>
      </w:r>
      <w:r w:rsidRPr="00FC4AB6">
        <w:rPr>
          <w:rStyle w:val="shorttext"/>
          <w:sz w:val="28"/>
          <w:szCs w:val="28"/>
          <w:lang w:val="en-US"/>
        </w:rPr>
        <w:t>seasonal index of 0,41 (</w:t>
      </w:r>
      <w:r w:rsidRPr="00FC4AB6">
        <w:rPr>
          <w:rStyle w:val="longtext1"/>
          <w:color w:val="000000"/>
          <w:sz w:val="28"/>
          <w:szCs w:val="28"/>
          <w:lang w:val="en-US"/>
        </w:rPr>
        <w:t xml:space="preserve">because 0,41*100%-100%) </w:t>
      </w:r>
      <w:r w:rsidRPr="00FC4AB6">
        <w:rPr>
          <w:rStyle w:val="shorttext"/>
          <w:sz w:val="28"/>
          <w:szCs w:val="28"/>
          <w:lang w:val="en-US"/>
        </w:rPr>
        <w:t xml:space="preserve">for </w:t>
      </w:r>
      <w:r w:rsidRPr="00FC4AB6">
        <w:rPr>
          <w:sz w:val="28"/>
          <w:szCs w:val="28"/>
          <w:lang w:val="en-US"/>
        </w:rPr>
        <w:t>February</w:t>
      </w:r>
      <w:r w:rsidRPr="00FC4AB6">
        <w:rPr>
          <w:rStyle w:val="shorttext"/>
          <w:sz w:val="28"/>
          <w:szCs w:val="28"/>
          <w:lang w:val="en-US"/>
        </w:rPr>
        <w:t xml:space="preserve"> means the ice cream sales </w:t>
      </w:r>
      <w:r w:rsidRPr="00FC4AB6">
        <w:rPr>
          <w:rStyle w:val="longtext1"/>
          <w:color w:val="000000"/>
          <w:sz w:val="28"/>
          <w:szCs w:val="28"/>
          <w:lang w:val="en-US"/>
        </w:rPr>
        <w:t>is 59% lower than the average</w:t>
      </w:r>
      <w:r w:rsidRPr="00FC4AB6">
        <w:rPr>
          <w:rStyle w:val="shorttext"/>
          <w:sz w:val="28"/>
          <w:szCs w:val="28"/>
          <w:lang w:val="en-US"/>
        </w:rPr>
        <w:t xml:space="preserve"> ice cream sales</w:t>
      </w:r>
      <w:r w:rsidRPr="00FC4AB6">
        <w:rPr>
          <w:rStyle w:val="longtext1"/>
          <w:color w:val="000000"/>
          <w:sz w:val="28"/>
          <w:szCs w:val="28"/>
          <w:lang w:val="en-US"/>
        </w:rPr>
        <w:t xml:space="preserve">. </w:t>
      </w:r>
    </w:p>
    <w:p w:rsidR="00AA1A21" w:rsidRPr="00FC4AB6" w:rsidRDefault="00AA1A21" w:rsidP="00FC4AB6">
      <w:pPr>
        <w:spacing w:line="360" w:lineRule="auto"/>
        <w:rPr>
          <w:caps/>
          <w:sz w:val="28"/>
          <w:szCs w:val="28"/>
          <w:lang w:val="en-US"/>
        </w:rPr>
      </w:pPr>
    </w:p>
    <w:p w:rsidR="00AA1A21" w:rsidRPr="00FC4AB6" w:rsidRDefault="00AA1A21" w:rsidP="00FC4AB6">
      <w:pPr>
        <w:spacing w:line="360" w:lineRule="auto"/>
        <w:ind w:firstLine="567"/>
        <w:rPr>
          <w:b/>
          <w:sz w:val="28"/>
          <w:szCs w:val="28"/>
          <w:lang w:val="en-US"/>
        </w:rPr>
      </w:pPr>
      <w:r w:rsidRPr="00FC4AB6">
        <w:rPr>
          <w:b/>
          <w:caps/>
          <w:sz w:val="28"/>
          <w:szCs w:val="28"/>
          <w:lang w:val="en-US"/>
        </w:rPr>
        <w:t xml:space="preserve">4. </w:t>
      </w:r>
      <w:r w:rsidRPr="00FC4AB6">
        <w:rPr>
          <w:b/>
          <w:sz w:val="28"/>
          <w:szCs w:val="28"/>
          <w:lang w:val="en-US"/>
        </w:rPr>
        <w:t>Decision modeling based on time series analysis with spreadsheets</w:t>
      </w:r>
    </w:p>
    <w:p w:rsidR="00AA1A21" w:rsidRPr="00FC4AB6" w:rsidRDefault="00AA1A21" w:rsidP="00FC4AB6">
      <w:pPr>
        <w:spacing w:line="360" w:lineRule="auto"/>
        <w:ind w:firstLine="567"/>
        <w:jc w:val="both"/>
        <w:rPr>
          <w:sz w:val="28"/>
          <w:szCs w:val="28"/>
          <w:lang w:val="en-US"/>
        </w:rPr>
      </w:pPr>
      <w:r w:rsidRPr="00FC4AB6">
        <w:rPr>
          <w:sz w:val="28"/>
          <w:szCs w:val="28"/>
          <w:lang w:val="en-US"/>
        </w:rPr>
        <w:t>To create spreadsheet model for decision modeling based on time series analysis, proceed through the following steps:</w:t>
      </w:r>
    </w:p>
    <w:p w:rsidR="00AA1A21" w:rsidRPr="00FC4AB6" w:rsidRDefault="00AA1A21" w:rsidP="00FC4AB6">
      <w:pPr>
        <w:spacing w:line="360" w:lineRule="auto"/>
        <w:ind w:firstLine="567"/>
        <w:jc w:val="both"/>
        <w:rPr>
          <w:sz w:val="28"/>
          <w:szCs w:val="28"/>
          <w:lang w:val="en-US"/>
        </w:rPr>
      </w:pPr>
      <w:r w:rsidRPr="00FC4AB6">
        <w:rPr>
          <w:sz w:val="28"/>
          <w:szCs w:val="28"/>
          <w:lang w:val="en-US"/>
        </w:rPr>
        <w:t>1) headings and range names – you need to name appropriate columns by using the example 1;</w:t>
      </w:r>
    </w:p>
    <w:p w:rsidR="00AA1A21" w:rsidRPr="00FC4AB6" w:rsidRDefault="00AA1A21" w:rsidP="00FC4AB6">
      <w:pPr>
        <w:spacing w:line="360" w:lineRule="auto"/>
        <w:ind w:firstLine="567"/>
        <w:jc w:val="both"/>
        <w:rPr>
          <w:sz w:val="28"/>
          <w:szCs w:val="28"/>
          <w:lang w:val="en-US"/>
        </w:rPr>
      </w:pPr>
      <w:r w:rsidRPr="00FC4AB6">
        <w:rPr>
          <w:sz w:val="28"/>
          <w:szCs w:val="28"/>
          <w:lang w:val="en-US"/>
        </w:rPr>
        <w:t>2) enter the input data and format them appropriately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3) enter the name of decision variable and compute them in the following way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a</w:t>
      </w:r>
      <w:r w:rsidRPr="00FC4AB6">
        <w:rPr>
          <w:rStyle w:val="longtext1"/>
          <w:color w:val="000000"/>
          <w:sz w:val="28"/>
          <w:szCs w:val="28"/>
          <w:lang w:val="en-US"/>
        </w:rPr>
        <w:t xml:space="preserve">bsolute chain increase in revenue for April </w:t>
      </w:r>
      <w:r w:rsidRPr="00FC4AB6">
        <w:rPr>
          <w:sz w:val="28"/>
          <w:szCs w:val="28"/>
          <w:lang w:val="en-US"/>
        </w:rPr>
        <w:t>click cell C3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=B3-B2</w:t>
      </w: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and stretch down.</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a</w:t>
      </w:r>
      <w:r w:rsidRPr="00FC4AB6">
        <w:rPr>
          <w:rStyle w:val="longtext1"/>
          <w:color w:val="000000"/>
          <w:sz w:val="28"/>
          <w:szCs w:val="28"/>
          <w:lang w:val="en-US"/>
        </w:rPr>
        <w:t xml:space="preserve">bsolute basis increase in revenue for April </w:t>
      </w:r>
      <w:r w:rsidRPr="00FC4AB6">
        <w:rPr>
          <w:sz w:val="28"/>
          <w:szCs w:val="28"/>
          <w:lang w:val="en-US"/>
        </w:rPr>
        <w:t>click cell D3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=B3-B2</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a</w:t>
      </w:r>
      <w:r w:rsidRPr="00FC4AB6">
        <w:rPr>
          <w:rStyle w:val="longtext1"/>
          <w:color w:val="000000"/>
          <w:sz w:val="28"/>
          <w:szCs w:val="28"/>
          <w:lang w:val="en-US"/>
        </w:rPr>
        <w:t xml:space="preserve">bsolute basis increase in revenue for May </w:t>
      </w:r>
      <w:r w:rsidRPr="00FC4AB6">
        <w:rPr>
          <w:sz w:val="28"/>
          <w:szCs w:val="28"/>
          <w:lang w:val="en-US"/>
        </w:rPr>
        <w:t>click cell D4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=B4-B2</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a</w:t>
      </w:r>
      <w:r w:rsidRPr="00FC4AB6">
        <w:rPr>
          <w:rStyle w:val="longtext1"/>
          <w:color w:val="000000"/>
          <w:sz w:val="28"/>
          <w:szCs w:val="28"/>
          <w:lang w:val="en-US"/>
        </w:rPr>
        <w:t xml:space="preserve">bsolute basis increase in revenue for June </w:t>
      </w:r>
      <w:r w:rsidRPr="00FC4AB6">
        <w:rPr>
          <w:sz w:val="28"/>
          <w:szCs w:val="28"/>
          <w:lang w:val="en-US"/>
        </w:rPr>
        <w:t>click cell D5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=B5-B2</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a</w:t>
      </w:r>
      <w:r w:rsidRPr="00FC4AB6">
        <w:rPr>
          <w:rStyle w:val="longtext1"/>
          <w:color w:val="000000"/>
          <w:sz w:val="28"/>
          <w:szCs w:val="28"/>
          <w:lang w:val="en-US"/>
        </w:rPr>
        <w:t xml:space="preserve">bsolute basis increase in revenue for July </w:t>
      </w:r>
      <w:r w:rsidRPr="00FC4AB6">
        <w:rPr>
          <w:sz w:val="28"/>
          <w:szCs w:val="28"/>
          <w:lang w:val="en-US"/>
        </w:rPr>
        <w:t>click cell D6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=B6-B2</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a</w:t>
      </w:r>
      <w:r w:rsidRPr="00FC4AB6">
        <w:rPr>
          <w:rStyle w:val="longtext1"/>
          <w:color w:val="000000"/>
          <w:sz w:val="28"/>
          <w:szCs w:val="28"/>
          <w:lang w:val="en-US"/>
        </w:rPr>
        <w:t xml:space="preserve">bsolute basis increase in revenue for August </w:t>
      </w:r>
      <w:r w:rsidRPr="00FC4AB6">
        <w:rPr>
          <w:sz w:val="28"/>
          <w:szCs w:val="28"/>
          <w:lang w:val="en-US"/>
        </w:rPr>
        <w:t>click cell D7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=B7-B2</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a</w:t>
      </w:r>
      <w:r w:rsidRPr="00FC4AB6">
        <w:rPr>
          <w:rStyle w:val="longtext1"/>
          <w:color w:val="000000"/>
          <w:sz w:val="28"/>
          <w:szCs w:val="28"/>
          <w:lang w:val="en-US"/>
        </w:rPr>
        <w:t xml:space="preserve">bsolute basis increase in revenue for September </w:t>
      </w:r>
      <w:r w:rsidRPr="00FC4AB6">
        <w:rPr>
          <w:sz w:val="28"/>
          <w:szCs w:val="28"/>
          <w:lang w:val="en-US"/>
        </w:rPr>
        <w:t>click cell D8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=B8-B2</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a</w:t>
      </w:r>
      <w:r w:rsidRPr="00FC4AB6">
        <w:rPr>
          <w:rStyle w:val="longtext1"/>
          <w:color w:val="000000"/>
          <w:sz w:val="28"/>
          <w:szCs w:val="28"/>
          <w:lang w:val="en-US"/>
        </w:rPr>
        <w:t xml:space="preserve">bsolute basis increase in revenue for October </w:t>
      </w:r>
      <w:r w:rsidRPr="00FC4AB6">
        <w:rPr>
          <w:sz w:val="28"/>
          <w:szCs w:val="28"/>
          <w:lang w:val="en-US"/>
        </w:rPr>
        <w:t>click cell D9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=B9-B2</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chain growth rate</w:t>
      </w:r>
      <w:r w:rsidRPr="00FC4AB6">
        <w:rPr>
          <w:rStyle w:val="longtext1"/>
          <w:color w:val="000000"/>
          <w:sz w:val="28"/>
          <w:szCs w:val="28"/>
          <w:lang w:val="en-US"/>
        </w:rPr>
        <w:t xml:space="preserve"> in revenue for April </w:t>
      </w:r>
      <w:r w:rsidRPr="00FC4AB6">
        <w:rPr>
          <w:sz w:val="28"/>
          <w:szCs w:val="28"/>
          <w:lang w:val="en-US"/>
        </w:rPr>
        <w:t>click cell E3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=B3/B2*100</w:t>
      </w:r>
    </w:p>
    <w:p w:rsidR="00AA1A21" w:rsidRPr="00FC4AB6" w:rsidRDefault="00AA1A21" w:rsidP="00FC4AB6">
      <w:pPr>
        <w:spacing w:line="360" w:lineRule="auto"/>
        <w:ind w:firstLine="567"/>
        <w:jc w:val="both"/>
        <w:rPr>
          <w:sz w:val="28"/>
          <w:szCs w:val="28"/>
          <w:lang w:val="en-US"/>
        </w:rPr>
      </w:pPr>
      <w:r w:rsidRPr="00FC4AB6">
        <w:rPr>
          <w:sz w:val="28"/>
          <w:szCs w:val="28"/>
          <w:lang w:val="en-US"/>
        </w:rPr>
        <w:t>and stretch down.</w:t>
      </w:r>
    </w:p>
    <w:p w:rsidR="009800D4"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basis growth rate</w:t>
      </w:r>
      <w:r w:rsidRPr="00FC4AB6">
        <w:rPr>
          <w:rStyle w:val="longtext1"/>
          <w:color w:val="000000"/>
          <w:sz w:val="28"/>
          <w:szCs w:val="28"/>
          <w:lang w:val="en-US"/>
        </w:rPr>
        <w:t xml:space="preserve"> in revenue for April </w:t>
      </w:r>
      <w:r w:rsidRPr="00FC4AB6">
        <w:rPr>
          <w:sz w:val="28"/>
          <w:szCs w:val="28"/>
          <w:lang w:val="en-US"/>
        </w:rPr>
        <w:t xml:space="preserve">click cell F3 and type the formula                                              </w:t>
      </w:r>
    </w:p>
    <w:p w:rsidR="00AA1A21" w:rsidRPr="00FC4AB6" w:rsidRDefault="00AA1A21" w:rsidP="00FC4AB6">
      <w:pPr>
        <w:spacing w:line="360" w:lineRule="auto"/>
        <w:ind w:firstLine="567"/>
        <w:jc w:val="both"/>
        <w:rPr>
          <w:sz w:val="28"/>
          <w:szCs w:val="28"/>
          <w:lang w:val="en-US"/>
        </w:rPr>
      </w:pPr>
      <w:r w:rsidRPr="00FC4AB6">
        <w:rPr>
          <w:sz w:val="28"/>
          <w:szCs w:val="28"/>
          <w:lang w:val="en-US"/>
        </w:rPr>
        <w:t>=B3/B2*100</w:t>
      </w:r>
    </w:p>
    <w:p w:rsidR="009800D4" w:rsidRDefault="00AA1A21" w:rsidP="00FC4AB6">
      <w:pPr>
        <w:spacing w:line="360" w:lineRule="auto"/>
        <w:ind w:firstLine="567"/>
        <w:jc w:val="both"/>
        <w:rPr>
          <w:sz w:val="28"/>
          <w:szCs w:val="28"/>
          <w:lang w:val="en-US"/>
        </w:rPr>
      </w:pPr>
      <w:r w:rsidRPr="00FC4AB6">
        <w:rPr>
          <w:sz w:val="28"/>
          <w:szCs w:val="28"/>
          <w:lang w:val="en-US"/>
        </w:rPr>
        <w:lastRenderedPageBreak/>
        <w:t xml:space="preserve">To compute the </w:t>
      </w:r>
      <w:r w:rsidRPr="00FC4AB6">
        <w:rPr>
          <w:rStyle w:val="longtext1"/>
          <w:color w:val="000000"/>
          <w:sz w:val="28"/>
          <w:szCs w:val="28"/>
          <w:shd w:val="clear" w:color="auto" w:fill="FFFFFF"/>
          <w:lang w:val="en-US"/>
        </w:rPr>
        <w:t>basis growth rate</w:t>
      </w:r>
      <w:r w:rsidRPr="00FC4AB6">
        <w:rPr>
          <w:rStyle w:val="longtext1"/>
          <w:color w:val="000000"/>
          <w:sz w:val="28"/>
          <w:szCs w:val="28"/>
          <w:lang w:val="en-US"/>
        </w:rPr>
        <w:t xml:space="preserve"> in revenue for May </w:t>
      </w:r>
      <w:r w:rsidRPr="00FC4AB6">
        <w:rPr>
          <w:sz w:val="28"/>
          <w:szCs w:val="28"/>
          <w:lang w:val="en-US"/>
        </w:rPr>
        <w:t xml:space="preserve">click cell F4 and type the formula                                             </w:t>
      </w:r>
    </w:p>
    <w:p w:rsidR="00AA1A21" w:rsidRPr="00FC4AB6" w:rsidRDefault="00AA1A21" w:rsidP="00FC4AB6">
      <w:pPr>
        <w:spacing w:line="360" w:lineRule="auto"/>
        <w:ind w:firstLine="567"/>
        <w:jc w:val="both"/>
        <w:rPr>
          <w:sz w:val="28"/>
          <w:szCs w:val="28"/>
          <w:lang w:val="en-US"/>
        </w:rPr>
      </w:pPr>
      <w:r w:rsidRPr="00FC4AB6">
        <w:rPr>
          <w:sz w:val="28"/>
          <w:szCs w:val="28"/>
          <w:lang w:val="en-US"/>
        </w:rPr>
        <w:t>=B4/B2*100</w:t>
      </w:r>
    </w:p>
    <w:p w:rsidR="009800D4"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basis growth rate</w:t>
      </w:r>
      <w:r w:rsidRPr="00FC4AB6">
        <w:rPr>
          <w:rStyle w:val="longtext1"/>
          <w:color w:val="000000"/>
          <w:sz w:val="28"/>
          <w:szCs w:val="28"/>
          <w:lang w:val="en-US"/>
        </w:rPr>
        <w:t xml:space="preserve"> in revenue for June </w:t>
      </w:r>
      <w:r w:rsidRPr="00FC4AB6">
        <w:rPr>
          <w:sz w:val="28"/>
          <w:szCs w:val="28"/>
          <w:lang w:val="en-US"/>
        </w:rPr>
        <w:t xml:space="preserve">click cell F5 and type the formula                                             </w:t>
      </w:r>
    </w:p>
    <w:p w:rsidR="00AA1A21" w:rsidRPr="00FC4AB6" w:rsidRDefault="00AA1A21" w:rsidP="00FC4AB6">
      <w:pPr>
        <w:spacing w:line="360" w:lineRule="auto"/>
        <w:ind w:firstLine="567"/>
        <w:jc w:val="both"/>
        <w:rPr>
          <w:sz w:val="28"/>
          <w:szCs w:val="28"/>
          <w:lang w:val="en-US"/>
        </w:rPr>
      </w:pPr>
      <w:r w:rsidRPr="00FC4AB6">
        <w:rPr>
          <w:sz w:val="28"/>
          <w:szCs w:val="28"/>
          <w:lang w:val="en-US"/>
        </w:rPr>
        <w:t>=B5/B2*100</w:t>
      </w:r>
    </w:p>
    <w:p w:rsidR="009800D4"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basis growth rate</w:t>
      </w:r>
      <w:r w:rsidRPr="00FC4AB6">
        <w:rPr>
          <w:rStyle w:val="longtext1"/>
          <w:color w:val="000000"/>
          <w:sz w:val="28"/>
          <w:szCs w:val="28"/>
          <w:lang w:val="en-US"/>
        </w:rPr>
        <w:t xml:space="preserve"> in revenue for July </w:t>
      </w:r>
      <w:r w:rsidRPr="00FC4AB6">
        <w:rPr>
          <w:sz w:val="28"/>
          <w:szCs w:val="28"/>
          <w:lang w:val="en-US"/>
        </w:rPr>
        <w:t xml:space="preserve">click cell F6 and type the formula                                            </w:t>
      </w:r>
    </w:p>
    <w:p w:rsidR="00AA1A21" w:rsidRPr="00FC4AB6" w:rsidRDefault="00AA1A21" w:rsidP="00FC4AB6">
      <w:pPr>
        <w:spacing w:line="360" w:lineRule="auto"/>
        <w:ind w:firstLine="567"/>
        <w:jc w:val="both"/>
        <w:rPr>
          <w:sz w:val="28"/>
          <w:szCs w:val="28"/>
          <w:lang w:val="en-US"/>
        </w:rPr>
      </w:pPr>
      <w:r w:rsidRPr="00FC4AB6">
        <w:rPr>
          <w:sz w:val="28"/>
          <w:szCs w:val="28"/>
          <w:lang w:val="en-US"/>
        </w:rPr>
        <w:t>=B6/B2*100</w:t>
      </w:r>
    </w:p>
    <w:p w:rsidR="009800D4"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basis growth rate</w:t>
      </w:r>
      <w:r w:rsidRPr="00FC4AB6">
        <w:rPr>
          <w:rStyle w:val="longtext1"/>
          <w:color w:val="000000"/>
          <w:sz w:val="28"/>
          <w:szCs w:val="28"/>
          <w:lang w:val="en-US"/>
        </w:rPr>
        <w:t xml:space="preserve"> in revenue for August </w:t>
      </w:r>
      <w:r w:rsidRPr="00FC4AB6">
        <w:rPr>
          <w:sz w:val="28"/>
          <w:szCs w:val="28"/>
          <w:lang w:val="en-US"/>
        </w:rPr>
        <w:t xml:space="preserve">click cell F7 and type the formula                                      </w:t>
      </w:r>
    </w:p>
    <w:p w:rsidR="00AA1A21" w:rsidRPr="00FC4AB6" w:rsidRDefault="00AA1A21" w:rsidP="00FC4AB6">
      <w:pPr>
        <w:spacing w:line="360" w:lineRule="auto"/>
        <w:ind w:firstLine="567"/>
        <w:jc w:val="both"/>
        <w:rPr>
          <w:sz w:val="28"/>
          <w:szCs w:val="28"/>
          <w:lang w:val="en-US"/>
        </w:rPr>
      </w:pPr>
      <w:r w:rsidRPr="00FC4AB6">
        <w:rPr>
          <w:sz w:val="28"/>
          <w:szCs w:val="28"/>
          <w:lang w:val="en-US"/>
        </w:rPr>
        <w:t>=B7/B2*100</w:t>
      </w:r>
    </w:p>
    <w:p w:rsidR="009800D4"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basis growth rate</w:t>
      </w:r>
      <w:r w:rsidRPr="00FC4AB6">
        <w:rPr>
          <w:rStyle w:val="longtext1"/>
          <w:color w:val="000000"/>
          <w:sz w:val="28"/>
          <w:szCs w:val="28"/>
          <w:lang w:val="en-US"/>
        </w:rPr>
        <w:t xml:space="preserve"> in revenue for September </w:t>
      </w:r>
      <w:r w:rsidRPr="00FC4AB6">
        <w:rPr>
          <w:sz w:val="28"/>
          <w:szCs w:val="28"/>
          <w:lang w:val="en-US"/>
        </w:rPr>
        <w:t xml:space="preserve">click cell F8 and type the formula                               </w:t>
      </w:r>
    </w:p>
    <w:p w:rsidR="00AA1A21" w:rsidRPr="00FC4AB6" w:rsidRDefault="00AA1A21" w:rsidP="00FC4AB6">
      <w:pPr>
        <w:spacing w:line="360" w:lineRule="auto"/>
        <w:ind w:firstLine="567"/>
        <w:jc w:val="both"/>
        <w:rPr>
          <w:sz w:val="28"/>
          <w:szCs w:val="28"/>
          <w:lang w:val="en-US"/>
        </w:rPr>
      </w:pPr>
      <w:r w:rsidRPr="00FC4AB6">
        <w:rPr>
          <w:sz w:val="28"/>
          <w:szCs w:val="28"/>
          <w:lang w:val="en-US"/>
        </w:rPr>
        <w:t>=B8/B2*100</w:t>
      </w:r>
    </w:p>
    <w:p w:rsidR="009800D4" w:rsidRDefault="00AA1A21" w:rsidP="00FC4AB6">
      <w:pPr>
        <w:spacing w:line="360" w:lineRule="auto"/>
        <w:ind w:firstLine="567"/>
        <w:jc w:val="both"/>
        <w:rPr>
          <w:sz w:val="28"/>
          <w:szCs w:val="28"/>
          <w:lang w:val="en-US"/>
        </w:rPr>
      </w:pPr>
      <w:r w:rsidRPr="00FC4AB6">
        <w:rPr>
          <w:sz w:val="28"/>
          <w:szCs w:val="28"/>
          <w:lang w:val="en-US"/>
        </w:rPr>
        <w:t xml:space="preserve">To compute the </w:t>
      </w:r>
      <w:r w:rsidRPr="00FC4AB6">
        <w:rPr>
          <w:rStyle w:val="longtext1"/>
          <w:color w:val="000000"/>
          <w:sz w:val="28"/>
          <w:szCs w:val="28"/>
          <w:shd w:val="clear" w:color="auto" w:fill="FFFFFF"/>
          <w:lang w:val="en-US"/>
        </w:rPr>
        <w:t>basis growth rate</w:t>
      </w:r>
      <w:r w:rsidRPr="00FC4AB6">
        <w:rPr>
          <w:rStyle w:val="longtext1"/>
          <w:color w:val="000000"/>
          <w:sz w:val="28"/>
          <w:szCs w:val="28"/>
          <w:lang w:val="en-US"/>
        </w:rPr>
        <w:t xml:space="preserve"> in revenue for October </w:t>
      </w:r>
      <w:r w:rsidRPr="00FC4AB6">
        <w:rPr>
          <w:sz w:val="28"/>
          <w:szCs w:val="28"/>
          <w:lang w:val="en-US"/>
        </w:rPr>
        <w:t xml:space="preserve">click cell F9 and type the formula                                      </w:t>
      </w:r>
    </w:p>
    <w:p w:rsidR="00AA1A21" w:rsidRPr="00FC4AB6" w:rsidRDefault="00AA1A21" w:rsidP="00FC4AB6">
      <w:pPr>
        <w:spacing w:line="360" w:lineRule="auto"/>
        <w:ind w:firstLine="567"/>
        <w:jc w:val="both"/>
        <w:rPr>
          <w:sz w:val="28"/>
          <w:szCs w:val="28"/>
          <w:lang w:val="en-US"/>
        </w:rPr>
      </w:pPr>
      <w:r w:rsidRPr="00FC4AB6">
        <w:rPr>
          <w:sz w:val="28"/>
          <w:szCs w:val="28"/>
          <w:lang w:val="en-US"/>
        </w:rPr>
        <w:t>=B9/B2*100</w:t>
      </w:r>
    </w:p>
    <w:p w:rsidR="009800D4" w:rsidRDefault="00AA1A21" w:rsidP="00FC4AB6">
      <w:pPr>
        <w:spacing w:line="360" w:lineRule="auto"/>
        <w:ind w:firstLine="567"/>
        <w:jc w:val="both"/>
        <w:rPr>
          <w:sz w:val="28"/>
          <w:szCs w:val="28"/>
          <w:lang w:val="en-US"/>
        </w:rPr>
      </w:pPr>
      <w:r w:rsidRPr="00FC4AB6">
        <w:rPr>
          <w:sz w:val="28"/>
          <w:szCs w:val="28"/>
          <w:lang w:val="en-US"/>
        </w:rPr>
        <w:t xml:space="preserve">To compute the average </w:t>
      </w:r>
      <w:r w:rsidRPr="00FC4AB6">
        <w:rPr>
          <w:rStyle w:val="longtext1"/>
          <w:color w:val="000000"/>
          <w:sz w:val="28"/>
          <w:szCs w:val="28"/>
          <w:shd w:val="clear" w:color="auto" w:fill="FFFFFF"/>
          <w:lang w:val="en-US"/>
        </w:rPr>
        <w:t>a</w:t>
      </w:r>
      <w:r w:rsidRPr="00FC4AB6">
        <w:rPr>
          <w:rStyle w:val="longtext1"/>
          <w:color w:val="000000"/>
          <w:sz w:val="28"/>
          <w:szCs w:val="28"/>
          <w:lang w:val="en-US"/>
        </w:rPr>
        <w:t xml:space="preserve">bsolute increase in revenue </w:t>
      </w:r>
      <w:r w:rsidRPr="00FC4AB6">
        <w:rPr>
          <w:sz w:val="28"/>
          <w:szCs w:val="28"/>
          <w:lang w:val="en-US"/>
        </w:rPr>
        <w:t xml:space="preserve">cell C11 and type the formula                                            </w:t>
      </w:r>
    </w:p>
    <w:p w:rsidR="00AA1A21" w:rsidRPr="00FC4AB6" w:rsidRDefault="00AA1A21" w:rsidP="00FC4AB6">
      <w:pPr>
        <w:spacing w:line="360" w:lineRule="auto"/>
        <w:ind w:firstLine="567"/>
        <w:jc w:val="both"/>
        <w:rPr>
          <w:sz w:val="28"/>
          <w:szCs w:val="28"/>
          <w:lang w:val="en-US"/>
        </w:rPr>
      </w:pPr>
      <w:r w:rsidRPr="00FC4AB6">
        <w:rPr>
          <w:sz w:val="28"/>
          <w:szCs w:val="28"/>
          <w:lang w:val="en-US"/>
        </w:rPr>
        <w:t>=(B9-B2)/7</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To compute the average </w:t>
      </w:r>
      <w:r w:rsidRPr="00FC4AB6">
        <w:rPr>
          <w:rStyle w:val="longtext1"/>
          <w:color w:val="000000"/>
          <w:sz w:val="28"/>
          <w:szCs w:val="28"/>
          <w:shd w:val="clear" w:color="auto" w:fill="FFFFFF"/>
          <w:lang w:val="en-US"/>
        </w:rPr>
        <w:t>growth rate</w:t>
      </w:r>
      <w:r w:rsidRPr="00FC4AB6">
        <w:rPr>
          <w:rStyle w:val="longtext1"/>
          <w:color w:val="000000"/>
          <w:sz w:val="28"/>
          <w:szCs w:val="28"/>
          <w:lang w:val="en-US"/>
        </w:rPr>
        <w:t xml:space="preserve"> in revenue </w:t>
      </w:r>
      <w:r w:rsidRPr="00FC4AB6">
        <w:rPr>
          <w:sz w:val="28"/>
          <w:szCs w:val="28"/>
          <w:lang w:val="en-US"/>
        </w:rPr>
        <w:t>cell C12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=(B9/B2)^(1/7)</w:t>
      </w:r>
    </w:p>
    <w:p w:rsidR="00AA1A21" w:rsidRPr="00FC4AB6" w:rsidRDefault="00A61E20" w:rsidP="00FC4AB6">
      <w:pPr>
        <w:spacing w:line="360" w:lineRule="auto"/>
        <w:ind w:firstLine="567"/>
        <w:jc w:val="both"/>
        <w:rPr>
          <w:i/>
          <w:sz w:val="28"/>
          <w:szCs w:val="28"/>
          <w:lang w:val="en-US"/>
        </w:rPr>
      </w:pPr>
      <w:r>
        <w:rPr>
          <w:i/>
          <w:sz w:val="28"/>
          <w:szCs w:val="28"/>
          <w:lang w:val="en-US"/>
        </w:rPr>
        <w:br w:type="column"/>
      </w:r>
      <w:r w:rsidR="00AA1A21" w:rsidRPr="00FC4AB6">
        <w:rPr>
          <w:i/>
          <w:sz w:val="28"/>
          <w:szCs w:val="28"/>
          <w:lang w:val="en-US"/>
        </w:rPr>
        <w:lastRenderedPageBreak/>
        <w:t>Figure 1</w:t>
      </w:r>
    </w:p>
    <w:p w:rsidR="00AA1A21" w:rsidRPr="00FC4AB6" w:rsidRDefault="00FC4AB6" w:rsidP="00FC4AB6">
      <w:pPr>
        <w:spacing w:line="360" w:lineRule="auto"/>
        <w:jc w:val="center"/>
        <w:rPr>
          <w:sz w:val="28"/>
          <w:szCs w:val="28"/>
          <w:lang w:val="en-US"/>
        </w:rPr>
      </w:pPr>
      <w:r>
        <w:rPr>
          <w:noProof/>
          <w:sz w:val="28"/>
          <w:szCs w:val="28"/>
          <w:lang w:val="ru-RU" w:eastAsia="ru-RU"/>
        </w:rPr>
        <w:drawing>
          <wp:inline distT="0" distB="0" distL="0" distR="0">
            <wp:extent cx="5610225" cy="4391025"/>
            <wp:effectExtent l="19050" t="19050" r="28575" b="28575"/>
            <wp:docPr id="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5"/>
                    <a:srcRect r="30434" b="29036"/>
                    <a:stretch>
                      <a:fillRect/>
                    </a:stretch>
                  </pic:blipFill>
                  <pic:spPr bwMode="auto">
                    <a:xfrm>
                      <a:off x="0" y="0"/>
                      <a:ext cx="5610225" cy="4391025"/>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sz w:val="28"/>
          <w:szCs w:val="28"/>
          <w:lang w:val="en-US"/>
        </w:rPr>
      </w:pPr>
      <w:r w:rsidRPr="00FC4AB6">
        <w:rPr>
          <w:sz w:val="28"/>
          <w:szCs w:val="28"/>
          <w:lang w:val="en-US"/>
        </w:rPr>
        <w:t>To create spreadsheet model for decision modeling based on analysis of seasonality, proceed through the following steps:</w:t>
      </w:r>
    </w:p>
    <w:p w:rsidR="00AA1A21" w:rsidRPr="00FC4AB6" w:rsidRDefault="00AA1A21" w:rsidP="00FC4AB6">
      <w:pPr>
        <w:spacing w:line="360" w:lineRule="auto"/>
        <w:ind w:firstLine="567"/>
        <w:jc w:val="both"/>
        <w:rPr>
          <w:sz w:val="28"/>
          <w:szCs w:val="28"/>
          <w:lang w:val="en-US"/>
        </w:rPr>
      </w:pPr>
      <w:r w:rsidRPr="00FC4AB6">
        <w:rPr>
          <w:sz w:val="28"/>
          <w:szCs w:val="28"/>
          <w:lang w:val="en-US"/>
        </w:rPr>
        <w:t>1) headings and range names – you need to name appropriate columns by using the example 2;</w:t>
      </w:r>
    </w:p>
    <w:p w:rsidR="00AA1A21" w:rsidRPr="00FC4AB6" w:rsidRDefault="00AA1A21" w:rsidP="00FC4AB6">
      <w:pPr>
        <w:spacing w:line="360" w:lineRule="auto"/>
        <w:ind w:firstLine="567"/>
        <w:jc w:val="both"/>
        <w:rPr>
          <w:sz w:val="28"/>
          <w:szCs w:val="28"/>
          <w:lang w:val="en-US"/>
        </w:rPr>
      </w:pPr>
      <w:r w:rsidRPr="00FC4AB6">
        <w:rPr>
          <w:sz w:val="28"/>
          <w:szCs w:val="28"/>
          <w:lang w:val="en-US"/>
        </w:rPr>
        <w:t>2) enter the input data and format them appropriately (</w:t>
      </w:r>
      <w:r w:rsidRPr="00FC4AB6">
        <w:rPr>
          <w:i/>
          <w:sz w:val="28"/>
          <w:szCs w:val="28"/>
          <w:lang w:val="en-US"/>
        </w:rPr>
        <w:t>figure 2</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3) enter the name of decision variable and compute them in the following way (</w:t>
      </w:r>
      <w:r w:rsidRPr="00FC4AB6">
        <w:rPr>
          <w:i/>
          <w:sz w:val="28"/>
          <w:szCs w:val="28"/>
          <w:lang w:val="en-US"/>
        </w:rPr>
        <w:t>figure 2</w:t>
      </w:r>
      <w:r w:rsidRPr="00FC4AB6">
        <w:rPr>
          <w:sz w:val="28"/>
          <w:szCs w:val="28"/>
          <w:lang w:val="en-US"/>
        </w:rPr>
        <w:t>):</w:t>
      </w:r>
    </w:p>
    <w:p w:rsidR="009800D4" w:rsidRDefault="00AA1A21" w:rsidP="00FC4AB6">
      <w:pPr>
        <w:spacing w:line="360" w:lineRule="auto"/>
        <w:ind w:firstLine="567"/>
        <w:jc w:val="both"/>
        <w:rPr>
          <w:sz w:val="28"/>
          <w:szCs w:val="28"/>
          <w:lang w:val="en-US"/>
        </w:rPr>
      </w:pPr>
      <w:r w:rsidRPr="00FC4AB6">
        <w:rPr>
          <w:sz w:val="28"/>
          <w:szCs w:val="28"/>
          <w:lang w:val="en-US"/>
        </w:rPr>
        <w:t xml:space="preserve">To compute the average annual ice cream sales click cell B15 and type the formula                                          </w:t>
      </w:r>
    </w:p>
    <w:p w:rsidR="00AA1A21" w:rsidRPr="00FC4AB6" w:rsidRDefault="00AA1A21" w:rsidP="00FC4AB6">
      <w:pPr>
        <w:spacing w:line="360" w:lineRule="auto"/>
        <w:ind w:firstLine="567"/>
        <w:jc w:val="both"/>
        <w:rPr>
          <w:sz w:val="28"/>
          <w:szCs w:val="28"/>
          <w:lang w:val="en-US"/>
        </w:rPr>
      </w:pPr>
      <w:r w:rsidRPr="00FC4AB6">
        <w:rPr>
          <w:sz w:val="28"/>
          <w:szCs w:val="28"/>
          <w:lang w:val="en-US"/>
        </w:rPr>
        <w:t>=AVERAGE(B2:B13)</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March click cell C2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=B2/B15</w:t>
      </w: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To compute the seasonal index for April click cell C3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=B3/B15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May click cell C4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=B4/B15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June click cell C5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=B5/B15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July click cell C6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=B6/B15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August click cell C7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=B7/B15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September click cell C8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=B8/B15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October click cell C9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=B9/B15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November click cell C10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=B10/B15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December click cell C11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=B11/B15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January click cell C12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=B12/B15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seasonal index for February click cell C13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=B13/B15</w:t>
      </w:r>
    </w:p>
    <w:p w:rsidR="00AA1A21" w:rsidRPr="00FC4AB6" w:rsidRDefault="00A61E20" w:rsidP="00FC4AB6">
      <w:pPr>
        <w:spacing w:line="360" w:lineRule="auto"/>
        <w:ind w:firstLine="567"/>
        <w:jc w:val="both"/>
        <w:rPr>
          <w:i/>
          <w:sz w:val="28"/>
          <w:szCs w:val="28"/>
          <w:lang w:val="en-US"/>
        </w:rPr>
      </w:pPr>
      <w:r>
        <w:rPr>
          <w:i/>
          <w:sz w:val="28"/>
          <w:szCs w:val="28"/>
          <w:lang w:val="en-US"/>
        </w:rPr>
        <w:br w:type="column"/>
      </w:r>
      <w:r w:rsidR="00AA1A21" w:rsidRPr="00FC4AB6">
        <w:rPr>
          <w:i/>
          <w:sz w:val="28"/>
          <w:szCs w:val="28"/>
          <w:lang w:val="en-US"/>
        </w:rPr>
        <w:lastRenderedPageBreak/>
        <w:t>Figure 2</w:t>
      </w:r>
    </w:p>
    <w:p w:rsidR="00AA1A21" w:rsidRPr="00FC4AB6" w:rsidRDefault="00FC4AB6" w:rsidP="00FC4AB6">
      <w:pPr>
        <w:spacing w:line="360" w:lineRule="auto"/>
        <w:jc w:val="center"/>
        <w:rPr>
          <w:sz w:val="28"/>
          <w:szCs w:val="28"/>
          <w:lang w:val="en-US"/>
        </w:rPr>
      </w:pPr>
      <w:r>
        <w:rPr>
          <w:noProof/>
          <w:sz w:val="28"/>
          <w:szCs w:val="28"/>
          <w:lang w:val="ru-RU" w:eastAsia="ru-RU"/>
        </w:rPr>
        <w:drawing>
          <wp:inline distT="0" distB="0" distL="0" distR="0">
            <wp:extent cx="5724525" cy="3362325"/>
            <wp:effectExtent l="19050" t="19050" r="28575" b="28575"/>
            <wp:docPr id="4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6"/>
                    <a:srcRect r="47038" b="24609"/>
                    <a:stretch>
                      <a:fillRect/>
                    </a:stretch>
                  </pic:blipFill>
                  <pic:spPr bwMode="auto">
                    <a:xfrm>
                      <a:off x="0" y="0"/>
                      <a:ext cx="5724525" cy="3362325"/>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FC4AB6">
      <w:pPr>
        <w:spacing w:line="360" w:lineRule="auto"/>
        <w:rPr>
          <w:caps/>
          <w:sz w:val="28"/>
          <w:szCs w:val="28"/>
          <w:lang w:val="en-US"/>
        </w:rPr>
      </w:pPr>
    </w:p>
    <w:p w:rsidR="00AA1A21" w:rsidRPr="00FC4AB6" w:rsidRDefault="00A61E20" w:rsidP="00FC4AB6">
      <w:pPr>
        <w:spacing w:line="360" w:lineRule="auto"/>
        <w:jc w:val="center"/>
        <w:rPr>
          <w:b/>
          <w:caps/>
          <w:sz w:val="28"/>
          <w:szCs w:val="28"/>
          <w:lang w:val="en-US"/>
        </w:rPr>
      </w:pPr>
      <w:r>
        <w:rPr>
          <w:b/>
          <w:caps/>
          <w:sz w:val="28"/>
          <w:szCs w:val="28"/>
          <w:lang w:val="en-US"/>
        </w:rPr>
        <w:br w:type="column"/>
      </w:r>
      <w:r w:rsidR="00AA1A21" w:rsidRPr="00FC4AB6">
        <w:rPr>
          <w:b/>
          <w:caps/>
          <w:sz w:val="28"/>
          <w:szCs w:val="28"/>
          <w:lang w:val="en-US"/>
        </w:rPr>
        <w:lastRenderedPageBreak/>
        <w:t>topic 4. Decision making with Econometric modeling</w:t>
      </w:r>
    </w:p>
    <w:p w:rsidR="00AA1A21" w:rsidRPr="00FC4AB6" w:rsidRDefault="00AA1A21" w:rsidP="00FC4AB6">
      <w:pPr>
        <w:spacing w:line="360" w:lineRule="auto"/>
        <w:jc w:val="both"/>
        <w:rPr>
          <w:b/>
          <w:caps/>
          <w:sz w:val="28"/>
          <w:szCs w:val="28"/>
          <w:lang w:val="en-US"/>
        </w:rPr>
      </w:pPr>
    </w:p>
    <w:p w:rsidR="00AA1A21" w:rsidRPr="00FC4AB6" w:rsidRDefault="00AA1A21" w:rsidP="00FC4AB6">
      <w:pPr>
        <w:spacing w:line="360" w:lineRule="auto"/>
        <w:jc w:val="both"/>
        <w:rPr>
          <w:b/>
          <w:sz w:val="28"/>
          <w:szCs w:val="28"/>
          <w:lang w:val="en-US"/>
        </w:rPr>
      </w:pPr>
      <w:r w:rsidRPr="00FC4AB6">
        <w:rPr>
          <w:b/>
          <w:caps/>
          <w:sz w:val="28"/>
          <w:szCs w:val="28"/>
          <w:lang w:val="en-US"/>
        </w:rPr>
        <w:t>c</w:t>
      </w:r>
      <w:r w:rsidRPr="00FC4AB6">
        <w:rPr>
          <w:b/>
          <w:sz w:val="28"/>
          <w:szCs w:val="28"/>
          <w:lang w:val="en-US"/>
        </w:rPr>
        <w:t>ontent</w:t>
      </w:r>
    </w:p>
    <w:p w:rsidR="00AA1A21" w:rsidRPr="00FC4AB6" w:rsidRDefault="00AA1A21" w:rsidP="00FC4AB6">
      <w:pPr>
        <w:spacing w:line="360" w:lineRule="auto"/>
        <w:rPr>
          <w:sz w:val="28"/>
          <w:szCs w:val="28"/>
          <w:lang w:val="en-US"/>
        </w:rPr>
      </w:pPr>
      <w:r w:rsidRPr="00FC4AB6">
        <w:rPr>
          <w:sz w:val="28"/>
          <w:szCs w:val="28"/>
          <w:lang w:val="en-US"/>
        </w:rPr>
        <w:t>1. Steps in econometric modeling</w:t>
      </w:r>
    </w:p>
    <w:p w:rsidR="00AA1A21" w:rsidRPr="00FC4AB6" w:rsidRDefault="00AA1A21" w:rsidP="00FC4AB6">
      <w:pPr>
        <w:spacing w:line="360" w:lineRule="auto"/>
        <w:rPr>
          <w:sz w:val="28"/>
          <w:szCs w:val="28"/>
          <w:lang w:val="en-US"/>
        </w:rPr>
      </w:pPr>
      <w:r w:rsidRPr="00FC4AB6">
        <w:rPr>
          <w:sz w:val="28"/>
          <w:szCs w:val="28"/>
          <w:lang w:val="en-US"/>
        </w:rPr>
        <w:t>2. Decision making with linear econometric model</w:t>
      </w:r>
    </w:p>
    <w:p w:rsidR="00AA1A21" w:rsidRPr="00FC4AB6" w:rsidRDefault="00AA1A21" w:rsidP="00FC4AB6">
      <w:pPr>
        <w:spacing w:line="360" w:lineRule="auto"/>
        <w:rPr>
          <w:sz w:val="28"/>
          <w:szCs w:val="28"/>
          <w:lang w:val="en-US"/>
        </w:rPr>
      </w:pPr>
      <w:r w:rsidRPr="00FC4AB6">
        <w:rPr>
          <w:sz w:val="28"/>
          <w:szCs w:val="28"/>
          <w:lang w:val="en-US"/>
        </w:rPr>
        <w:t>3. Decision making with non-linear econometric model</w:t>
      </w:r>
    </w:p>
    <w:p w:rsidR="00AA1A21" w:rsidRPr="00FC4AB6" w:rsidRDefault="00AA1A21" w:rsidP="00FC4AB6">
      <w:pPr>
        <w:spacing w:line="360" w:lineRule="auto"/>
        <w:rPr>
          <w:sz w:val="28"/>
          <w:szCs w:val="28"/>
          <w:lang w:val="en-US"/>
        </w:rPr>
      </w:pPr>
      <w:r w:rsidRPr="00FC4AB6">
        <w:rPr>
          <w:sz w:val="28"/>
          <w:szCs w:val="28"/>
          <w:lang w:val="en-US"/>
        </w:rPr>
        <w:t>4. Decision making based on econometric modeling using spreadsheets</w:t>
      </w:r>
    </w:p>
    <w:p w:rsidR="00AA1A21" w:rsidRPr="00FC4AB6" w:rsidRDefault="00AA1A21" w:rsidP="00FC4AB6">
      <w:pPr>
        <w:spacing w:line="360" w:lineRule="auto"/>
        <w:rPr>
          <w:sz w:val="28"/>
          <w:szCs w:val="28"/>
          <w:lang w:val="en-US"/>
        </w:rPr>
      </w:pPr>
    </w:p>
    <w:p w:rsidR="00AA1A21" w:rsidRPr="00FC4AB6" w:rsidRDefault="00AA1A21" w:rsidP="00FC4AB6">
      <w:pPr>
        <w:spacing w:line="360" w:lineRule="auto"/>
        <w:ind w:firstLine="567"/>
        <w:rPr>
          <w:b/>
          <w:sz w:val="28"/>
          <w:szCs w:val="28"/>
          <w:lang w:val="en-US"/>
        </w:rPr>
      </w:pPr>
      <w:r w:rsidRPr="00FC4AB6">
        <w:rPr>
          <w:b/>
          <w:sz w:val="28"/>
          <w:szCs w:val="28"/>
          <w:lang w:val="en-US"/>
        </w:rPr>
        <w:t>1. Steps in econometric modeling</w:t>
      </w:r>
    </w:p>
    <w:p w:rsidR="00AA1A21" w:rsidRPr="00FC4AB6" w:rsidRDefault="00AA1A21" w:rsidP="00FC4AB6">
      <w:pPr>
        <w:spacing w:line="360" w:lineRule="auto"/>
        <w:ind w:firstLine="567"/>
        <w:jc w:val="both"/>
        <w:rPr>
          <w:sz w:val="28"/>
          <w:szCs w:val="28"/>
          <w:lang w:val="en-US"/>
        </w:rPr>
      </w:pPr>
      <w:r w:rsidRPr="00FC4AB6">
        <w:rPr>
          <w:i/>
          <w:sz w:val="28"/>
          <w:szCs w:val="28"/>
          <w:lang w:val="en-US"/>
        </w:rPr>
        <w:t>Econometric modeling</w:t>
      </w:r>
      <w:r w:rsidRPr="00FC4AB6">
        <w:rPr>
          <w:sz w:val="28"/>
          <w:szCs w:val="28"/>
          <w:lang w:val="en-US"/>
        </w:rPr>
        <w:t xml:space="preserve"> is a technique that uses computer processed mathematical equations (that are based on historical data and certain assumptions) to predict economic conditions. These models are employed commonly in determining the economic aspects of changes in government policies, regulatory conditions, interest rates, demographic changes, tax laws, wage levels, etc.</w:t>
      </w:r>
    </w:p>
    <w:p w:rsidR="00AA1A21" w:rsidRPr="00FC4AB6" w:rsidRDefault="00AA1A21" w:rsidP="00FC4AB6">
      <w:pPr>
        <w:spacing w:line="360" w:lineRule="auto"/>
        <w:ind w:firstLine="567"/>
        <w:jc w:val="both"/>
        <w:rPr>
          <w:sz w:val="28"/>
          <w:szCs w:val="28"/>
          <w:lang w:val="en-US"/>
        </w:rPr>
      </w:pPr>
      <w:r w:rsidRPr="00FC4AB6">
        <w:rPr>
          <w:i/>
          <w:sz w:val="28"/>
          <w:szCs w:val="28"/>
          <w:lang w:val="en-US"/>
        </w:rPr>
        <w:t>Econometric modeling</w:t>
      </w:r>
      <w:r w:rsidRPr="00FC4AB6">
        <w:rPr>
          <w:sz w:val="28"/>
          <w:szCs w:val="28"/>
          <w:lang w:val="en-US"/>
        </w:rPr>
        <w:t xml:space="preserve"> is a set of equations that have been estimated by econometric methods and that are then used, together, to forecast the economy or to calculate effects of changes in the economy.</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There are three main steps in developing an econometric model: specification, estimation and validation. </w:t>
      </w:r>
    </w:p>
    <w:p w:rsidR="00AA1A21" w:rsidRPr="00FC4AB6" w:rsidRDefault="00AA1A21" w:rsidP="00FC4AB6">
      <w:pPr>
        <w:spacing w:line="360" w:lineRule="auto"/>
        <w:ind w:firstLine="567"/>
        <w:jc w:val="both"/>
        <w:rPr>
          <w:sz w:val="28"/>
          <w:szCs w:val="28"/>
          <w:lang w:val="en-US"/>
        </w:rPr>
      </w:pPr>
      <w:r w:rsidRPr="00FC4AB6">
        <w:rPr>
          <w:i/>
          <w:sz w:val="28"/>
          <w:szCs w:val="28"/>
          <w:lang w:val="en-US"/>
        </w:rPr>
        <w:t>1. Specification</w:t>
      </w:r>
      <w:r w:rsidRPr="00FC4AB6">
        <w:rPr>
          <w:sz w:val="28"/>
          <w:szCs w:val="28"/>
          <w:lang w:val="en-US"/>
        </w:rPr>
        <w:t xml:space="preserve"> – in this first step, the model or models used must be defined, as well as data to be used in the estimation stage. In the specification step, we will refer to four elements: </w:t>
      </w:r>
      <w:r w:rsidRPr="00FC4AB6">
        <w:rPr>
          <w:i/>
          <w:sz w:val="28"/>
          <w:szCs w:val="28"/>
          <w:lang w:val="en-US"/>
        </w:rPr>
        <w:t>the economic model, the econometric model, the statistical assumptions of the model and the data</w:t>
      </w:r>
      <w:r w:rsidRPr="00FC4AB6">
        <w:rPr>
          <w:sz w:val="28"/>
          <w:szCs w:val="28"/>
          <w:lang w:val="en-US"/>
        </w:rPr>
        <w:t xml:space="preserve">. In this section we will refer to the first three elements; in the following section we will examine different types of data used in econometric analysis. The first element we need is an economic model. In some cases, a formal economic model is constructed entirely using economic theory. In other cases, economic theory is used less formally in constructing an economic model. After we have an economic model, </w:t>
      </w:r>
      <w:r w:rsidRPr="00FC4AB6">
        <w:rPr>
          <w:sz w:val="28"/>
          <w:szCs w:val="28"/>
          <w:lang w:val="en-US"/>
        </w:rPr>
        <w:lastRenderedPageBreak/>
        <w:t>we must convert it into an econometric model. We are going to see that with two examples.</w:t>
      </w:r>
    </w:p>
    <w:p w:rsidR="00AA1A21" w:rsidRPr="00FC4AB6" w:rsidRDefault="00AA1A21" w:rsidP="00FC4AB6">
      <w:pPr>
        <w:spacing w:line="360" w:lineRule="auto"/>
        <w:ind w:firstLine="567"/>
        <w:jc w:val="both"/>
        <w:rPr>
          <w:sz w:val="28"/>
          <w:szCs w:val="28"/>
          <w:lang w:val="en-US"/>
        </w:rPr>
      </w:pPr>
      <w:r w:rsidRPr="00FC4AB6">
        <w:rPr>
          <w:i/>
          <w:sz w:val="28"/>
          <w:szCs w:val="28"/>
          <w:lang w:val="en-US"/>
        </w:rPr>
        <w:t xml:space="preserve"> Example 1:</w:t>
      </w:r>
      <w:r w:rsidRPr="00FC4AB6">
        <w:rPr>
          <w:sz w:val="28"/>
          <w:szCs w:val="28"/>
          <w:lang w:val="en-US"/>
        </w:rPr>
        <w:t xml:space="preserve"> the amount of revenue earned depends on two things – the number of items sold and their selling price. An increase (or decrease) in goods sold or selling price causes an increase (decrease) in company sales. These two components constitute an economic model. To estimate and test this model we must convert it into an econometric model. The linear function can been used to describe the econometric model. The number of items sold or selling price are not the only factors in the determination of company revenue. In real life there are many other factors, which have an influence on revenue, for example demand for product or company costs. In general, all the relevant factors must be introduced explicitly in the econometric model; all the other factors are taken into account in a unique variable: the error or the random disturbance.</w:t>
      </w:r>
    </w:p>
    <w:p w:rsidR="00AA1A21" w:rsidRPr="00FC4AB6" w:rsidRDefault="00AA1A21" w:rsidP="00FC4AB6">
      <w:pPr>
        <w:spacing w:line="360" w:lineRule="auto"/>
        <w:ind w:firstLine="567"/>
        <w:jc w:val="both"/>
        <w:rPr>
          <w:sz w:val="28"/>
          <w:szCs w:val="28"/>
          <w:lang w:val="en-US"/>
        </w:rPr>
      </w:pPr>
      <w:r w:rsidRPr="00FC4AB6">
        <w:rPr>
          <w:i/>
          <w:sz w:val="28"/>
          <w:szCs w:val="28"/>
          <w:lang w:val="en-US"/>
        </w:rPr>
        <w:t>Example 2:</w:t>
      </w:r>
      <w:r w:rsidRPr="00FC4AB6">
        <w:rPr>
          <w:sz w:val="28"/>
          <w:szCs w:val="28"/>
          <w:lang w:val="en-US"/>
        </w:rPr>
        <w:t xml:space="preserve"> Human capital theory says that education, experience and training are factors that affect productivity and hence the wage. Therefore, an economic model for wage determination includes three factors (independent variables). The linear function can been used to describe the econometric model. To convert an economic model into an econometric model we need to take into account the following:</w:t>
      </w:r>
    </w:p>
    <w:p w:rsidR="00AA1A21" w:rsidRPr="00FC4AB6" w:rsidRDefault="00AA1A21" w:rsidP="00FC4AB6">
      <w:pPr>
        <w:spacing w:line="360" w:lineRule="auto"/>
        <w:ind w:firstLine="567"/>
        <w:jc w:val="both"/>
        <w:rPr>
          <w:sz w:val="28"/>
          <w:szCs w:val="28"/>
          <w:lang w:val="en-US"/>
        </w:rPr>
      </w:pPr>
      <w:r w:rsidRPr="00FC4AB6">
        <w:rPr>
          <w:sz w:val="28"/>
          <w:szCs w:val="28"/>
          <w:lang w:val="en-US"/>
        </w:rPr>
        <w:t>a) the form of the function has been specified;</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b) a disturbance variable has been included to reflect the effect of other variables affecting wage, but not appearing in the model.  </w:t>
      </w:r>
    </w:p>
    <w:p w:rsidR="00AA1A21" w:rsidRPr="00FC4AB6" w:rsidRDefault="00AA1A21" w:rsidP="00FC4AB6">
      <w:pPr>
        <w:spacing w:line="360" w:lineRule="auto"/>
        <w:ind w:firstLine="567"/>
        <w:jc w:val="both"/>
        <w:rPr>
          <w:sz w:val="28"/>
          <w:szCs w:val="28"/>
          <w:lang w:val="en-US"/>
        </w:rPr>
      </w:pPr>
      <w:r w:rsidRPr="00FC4AB6">
        <w:rPr>
          <w:i/>
          <w:sz w:val="28"/>
          <w:szCs w:val="28"/>
          <w:lang w:val="en-US"/>
        </w:rPr>
        <w:t>2. Estimation</w:t>
      </w:r>
      <w:r w:rsidRPr="00FC4AB6">
        <w:rPr>
          <w:sz w:val="28"/>
          <w:szCs w:val="28"/>
          <w:lang w:val="en-US"/>
        </w:rPr>
        <w:t xml:space="preserve"> – in the estimation process we obtain numerical values of the coefficients of an econometric model. To complete this stage, data are required on all observable variables that appear in the specified econometric model, while it is also necessary to select the appropriate estimation method, taking into account the implications of this choice on the statistical properties of estimators of the coefficients. The distinction between estimator and estimate should be made clear. An estimator is the result of applying an estimation method to an </w:t>
      </w:r>
      <w:r w:rsidRPr="00FC4AB6">
        <w:rPr>
          <w:sz w:val="28"/>
          <w:szCs w:val="28"/>
          <w:lang w:val="en-US"/>
        </w:rPr>
        <w:lastRenderedPageBreak/>
        <w:t>econometric specification. On the other hand, an estimate consists of obtaining a numerical value of an estimator.</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In general, it is possible to obtain analytical expressions of the estimators, particularly in the case of estimating linear relationships. But in non-linear procedures of estimation it is often difficult to establish their analytical expression.  </w:t>
      </w:r>
    </w:p>
    <w:p w:rsidR="00AA1A21" w:rsidRPr="00FC4AB6" w:rsidRDefault="00AA1A21" w:rsidP="00FC4AB6">
      <w:pPr>
        <w:spacing w:line="360" w:lineRule="auto"/>
        <w:ind w:firstLine="567"/>
        <w:jc w:val="both"/>
        <w:rPr>
          <w:sz w:val="28"/>
          <w:szCs w:val="28"/>
          <w:lang w:val="en-US"/>
        </w:rPr>
      </w:pPr>
      <w:r w:rsidRPr="00FC4AB6">
        <w:rPr>
          <w:i/>
          <w:sz w:val="28"/>
          <w:szCs w:val="28"/>
          <w:lang w:val="en-US"/>
        </w:rPr>
        <w:t>3. Validation</w:t>
      </w:r>
      <w:r w:rsidRPr="00FC4AB6">
        <w:rPr>
          <w:sz w:val="28"/>
          <w:szCs w:val="28"/>
          <w:lang w:val="en-US"/>
        </w:rPr>
        <w:t xml:space="preserve"> – the results are assessed in the validation stage, where we assess whether the estimates obtained in the previous stage are acceptable, both theoretically and from the statistical point of view. On the one hand, we analyze, whether estimates of model parameters have the expected signs and magnitudes: that is to say, whether they satisfy the constraints established by economic theory.</w:t>
      </w:r>
    </w:p>
    <w:p w:rsidR="00AA1A21" w:rsidRPr="00FC4AB6" w:rsidRDefault="00AA1A21" w:rsidP="00FC4AB6">
      <w:pPr>
        <w:spacing w:line="360" w:lineRule="auto"/>
        <w:ind w:firstLine="567"/>
        <w:jc w:val="both"/>
        <w:rPr>
          <w:sz w:val="28"/>
          <w:szCs w:val="28"/>
          <w:lang w:val="en-US"/>
        </w:rPr>
      </w:pPr>
      <w:r w:rsidRPr="00FC4AB6">
        <w:rPr>
          <w:sz w:val="28"/>
          <w:szCs w:val="28"/>
          <w:lang w:val="en-US"/>
        </w:rPr>
        <w:t>From the statistical point of view, on the other hand, statistical tests are performed on the significance of the parameters of the model, using the statistical assumptions made in the specification step. In turn, it is important to test whether the statistical assumptions of the econometric model are fulfilled, although it should be noted that not all assumptions are testable. The violation of any of these assumptions implies, in general, the application of another estimation method that allows us to obtain estimators whose statistical properties are as good as possible.</w:t>
      </w:r>
    </w:p>
    <w:p w:rsidR="00AA1A21" w:rsidRPr="00FC4AB6" w:rsidRDefault="00AA1A21" w:rsidP="00FC4AB6">
      <w:pPr>
        <w:spacing w:line="360" w:lineRule="auto"/>
        <w:ind w:firstLine="567"/>
        <w:jc w:val="both"/>
        <w:rPr>
          <w:sz w:val="28"/>
          <w:szCs w:val="28"/>
          <w:lang w:val="en-US"/>
        </w:rPr>
      </w:pPr>
      <w:r w:rsidRPr="00FC4AB6">
        <w:rPr>
          <w:sz w:val="28"/>
          <w:szCs w:val="28"/>
          <w:lang w:val="en-US"/>
        </w:rPr>
        <w:t>One way to establish the ability of a model to make predictions is to use the model to forecast outside the sample period, and then to compare the predicted values of the dependent variable with the values actually observed.</w:t>
      </w:r>
    </w:p>
    <w:p w:rsidR="00AA1A21" w:rsidRPr="00FC4AB6" w:rsidRDefault="00AA1A21" w:rsidP="00FC4AB6">
      <w:pPr>
        <w:spacing w:line="360" w:lineRule="auto"/>
        <w:ind w:firstLine="567"/>
        <w:jc w:val="both"/>
        <w:rPr>
          <w:sz w:val="28"/>
          <w:szCs w:val="28"/>
          <w:lang w:val="en-US"/>
        </w:rPr>
      </w:pPr>
      <w:r w:rsidRPr="00FC4AB6">
        <w:rPr>
          <w:sz w:val="28"/>
          <w:szCs w:val="28"/>
          <w:lang w:val="en-US"/>
        </w:rPr>
        <w:t>Now, we are going to see three types of data which can be used in the estimation of an econometric model: time series, cross sectional data, and panel data.</w:t>
      </w:r>
    </w:p>
    <w:p w:rsidR="00AA1A21" w:rsidRPr="00FC4AB6" w:rsidRDefault="00AA1A21" w:rsidP="00FC4AB6">
      <w:pPr>
        <w:spacing w:line="360" w:lineRule="auto"/>
        <w:ind w:firstLine="567"/>
        <w:jc w:val="both"/>
        <w:rPr>
          <w:sz w:val="28"/>
          <w:szCs w:val="28"/>
          <w:lang w:val="en-US"/>
        </w:rPr>
      </w:pPr>
      <w:r w:rsidRPr="00FC4AB6">
        <w:rPr>
          <w:i/>
          <w:sz w:val="28"/>
          <w:szCs w:val="28"/>
          <w:lang w:val="en-US"/>
        </w:rPr>
        <w:t>- Time series</w:t>
      </w:r>
      <w:r w:rsidRPr="00FC4AB6">
        <w:rPr>
          <w:sz w:val="28"/>
          <w:szCs w:val="28"/>
          <w:lang w:val="en-US"/>
        </w:rPr>
        <w:t xml:space="preserve"> – in time series, data are observations on a variable over time. </w:t>
      </w:r>
      <w:r w:rsidRPr="00FC4AB6">
        <w:rPr>
          <w:i/>
          <w:sz w:val="28"/>
          <w:szCs w:val="28"/>
          <w:lang w:val="en-US"/>
        </w:rPr>
        <w:t>For example:</w:t>
      </w:r>
      <w:r w:rsidRPr="00FC4AB6">
        <w:rPr>
          <w:sz w:val="28"/>
          <w:szCs w:val="28"/>
          <w:lang w:val="en-US"/>
        </w:rPr>
        <w:t xml:space="preserve"> magnitudes from national accounts such as consumption, imports, income, etc. The chronological ordering of observations provides potentially important information. Consequently, ordering matters. Time series data cannot </w:t>
      </w:r>
      <w:r w:rsidRPr="00FC4AB6">
        <w:rPr>
          <w:sz w:val="28"/>
          <w:szCs w:val="28"/>
          <w:lang w:val="en-US"/>
        </w:rPr>
        <w:lastRenderedPageBreak/>
        <w:t>be assumed to be independent across time. Most economic series are related to their recent histories. Typical examples include macroeconomic aggregates such as prices and interest rates. This type of data is characterized by serial dependence. Given that most aggregated economic data are only available at a low frequency (annual, quarterly or perhaps monthly), the sample size can be much smaller than in typical cross sectional studies. The exception is financial data where data are available at a high frequency (weekly, daily, hourly, etc.) and so sample sizes can be quite large.</w:t>
      </w:r>
    </w:p>
    <w:p w:rsidR="00AA1A21" w:rsidRPr="00FC4AB6" w:rsidRDefault="00AA1A21" w:rsidP="00FC4AB6">
      <w:pPr>
        <w:spacing w:line="360" w:lineRule="auto"/>
        <w:ind w:firstLine="567"/>
        <w:jc w:val="both"/>
        <w:rPr>
          <w:sz w:val="28"/>
          <w:szCs w:val="28"/>
          <w:lang w:val="en-US"/>
        </w:rPr>
      </w:pPr>
      <w:r w:rsidRPr="00FC4AB6">
        <w:rPr>
          <w:i/>
          <w:sz w:val="28"/>
          <w:szCs w:val="28"/>
          <w:lang w:val="en-US"/>
        </w:rPr>
        <w:t>- Cross sectional data</w:t>
      </w:r>
      <w:r w:rsidRPr="00FC4AB6">
        <w:rPr>
          <w:sz w:val="28"/>
          <w:szCs w:val="28"/>
          <w:lang w:val="en-US"/>
        </w:rPr>
        <w:t xml:space="preserve"> sets have one observation per individual and data are referred to a determined point in time. In most studies, the individuals surveyed are individuals (for example, in the labour force survey more than 100000 individuals are interviewed every quarter), households (for example, the household budget survey), companies (for example, industrial company survey) or other economic agents.</w:t>
      </w:r>
    </w:p>
    <w:p w:rsidR="00AA1A21" w:rsidRPr="00FC4AB6" w:rsidRDefault="00AA1A21" w:rsidP="00FC4AB6">
      <w:pPr>
        <w:spacing w:line="360" w:lineRule="auto"/>
        <w:jc w:val="both"/>
        <w:rPr>
          <w:sz w:val="28"/>
          <w:szCs w:val="28"/>
          <w:lang w:val="en-US"/>
        </w:rPr>
      </w:pPr>
      <w:r w:rsidRPr="00FC4AB6">
        <w:rPr>
          <w:sz w:val="28"/>
          <w:szCs w:val="28"/>
          <w:lang w:val="en-US"/>
        </w:rPr>
        <w:t xml:space="preserve">Surveys are a typical source for cross-sectional data. In many contemporary econometric cross sectional studies the sample size is quite large. In cross sectional data, observations must be obtained by random sampling. Thus, cross sectional observations are mutually independent. The ordering of observations in cross sectional data does not matter for econometric analysis. If the data are not obtained with a random sample, we have a sample selection problem. So far we have referred to micro data type, but there may also be cross sectional data relating to aggregate units such as countries, regions, etc. Of course, data of this type are not obtained by random sampling. </w:t>
      </w:r>
    </w:p>
    <w:p w:rsidR="00AA1A21" w:rsidRPr="00FC4AB6" w:rsidRDefault="00AA1A21" w:rsidP="00FC4AB6">
      <w:pPr>
        <w:spacing w:line="360" w:lineRule="auto"/>
        <w:ind w:firstLine="567"/>
        <w:jc w:val="both"/>
        <w:rPr>
          <w:sz w:val="28"/>
          <w:szCs w:val="28"/>
          <w:lang w:val="en-US"/>
        </w:rPr>
      </w:pPr>
      <w:r w:rsidRPr="00FC4AB6">
        <w:rPr>
          <w:i/>
          <w:sz w:val="28"/>
          <w:szCs w:val="28"/>
          <w:lang w:val="en-US"/>
        </w:rPr>
        <w:t>- Panel data</w:t>
      </w:r>
      <w:r w:rsidRPr="00FC4AB6">
        <w:rPr>
          <w:sz w:val="28"/>
          <w:szCs w:val="28"/>
          <w:lang w:val="en-US"/>
        </w:rPr>
        <w:t xml:space="preserve"> are time series for each cross sectional member in a data set. The key feature is that the same cross sectional units are followed over a given time period. Panel data combines elements of cross sectional and time series data. These data sets consist of a set of individuals (typically people, households, or corporations) surveyed repeatedly over time. The common modeling assumption is that the individuals are mutually independent of one another, but for a given individual, observations are mutually dependent. Thus, </w:t>
      </w:r>
      <w:r w:rsidRPr="00FC4AB6">
        <w:rPr>
          <w:sz w:val="28"/>
          <w:szCs w:val="28"/>
          <w:lang w:val="en-US"/>
        </w:rPr>
        <w:lastRenderedPageBreak/>
        <w:t>the ordering in the cross section of a panel data set does not matter, but the ordering in the time dimension matters a great deal. If we do not take into account the time in panel data, we say that we are using pooled cross sectional data.</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jc w:val="both"/>
        <w:rPr>
          <w:b/>
          <w:sz w:val="28"/>
          <w:szCs w:val="28"/>
          <w:lang w:val="en-US"/>
        </w:rPr>
      </w:pPr>
      <w:r w:rsidRPr="00FC4AB6">
        <w:rPr>
          <w:b/>
          <w:sz w:val="28"/>
          <w:szCs w:val="28"/>
          <w:lang w:val="en-US"/>
        </w:rPr>
        <w:t>2. Decision making with linear econometric model</w:t>
      </w:r>
    </w:p>
    <w:p w:rsidR="00AA1A21" w:rsidRPr="00FC4AB6" w:rsidRDefault="00AA1A21" w:rsidP="00FC4AB6">
      <w:pPr>
        <w:spacing w:line="360" w:lineRule="auto"/>
        <w:ind w:firstLine="567"/>
        <w:jc w:val="both"/>
        <w:rPr>
          <w:sz w:val="28"/>
          <w:szCs w:val="28"/>
          <w:lang w:val="en-US"/>
        </w:rPr>
      </w:pPr>
      <w:r w:rsidRPr="00FC4AB6">
        <w:rPr>
          <w:sz w:val="28"/>
          <w:szCs w:val="28"/>
          <w:lang w:val="en-US"/>
        </w:rPr>
        <w:t>The term “model” is broadly used to represent any economic relationships in a mathematical frame work. A model or relationship is termed as linear if it is linear in parameters and nonlinear, if it is not linear in parameters.</w:t>
      </w:r>
    </w:p>
    <w:p w:rsidR="00AA1A21" w:rsidRPr="00FC4AB6" w:rsidRDefault="00AA1A21" w:rsidP="00FC4AB6">
      <w:pPr>
        <w:spacing w:line="360" w:lineRule="auto"/>
        <w:ind w:firstLine="567"/>
        <w:jc w:val="both"/>
        <w:rPr>
          <w:sz w:val="28"/>
          <w:szCs w:val="28"/>
          <w:lang w:val="en-US"/>
        </w:rPr>
      </w:pPr>
      <w:r w:rsidRPr="00FC4AB6">
        <w:rPr>
          <w:sz w:val="28"/>
          <w:szCs w:val="28"/>
          <w:lang w:val="en-US"/>
        </w:rPr>
        <w:t>The basic tool for decision making is the linear regression model. Estimating a linear regression on two variables can be visualized as fitting a line through data points representing values of the independent and dependent variables.</w:t>
      </w: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t xml:space="preserve">Linear econometric model (linear regression) </w:t>
      </w:r>
      <w:r w:rsidRPr="00FC4AB6">
        <w:rPr>
          <w:rStyle w:val="longtext1"/>
          <w:color w:val="000000"/>
          <w:sz w:val="28"/>
          <w:szCs w:val="28"/>
          <w:shd w:val="clear" w:color="auto" w:fill="FFFFFF"/>
          <w:lang w:val="en-US"/>
        </w:rPr>
        <w:t>describes the process when the economic data increase or decrease by more or less constant value. The independent variable (x) and the dependent variable (y) is the actual observed value in the time series. A simple linear regression model has only one independent variable, while a multiple linear regression model has two or more independent variables.</w:t>
      </w:r>
    </w:p>
    <w:p w:rsidR="00AA1A21" w:rsidRPr="00FC4AB6" w:rsidRDefault="00AA1A21" w:rsidP="00FC4AB6">
      <w:pPr>
        <w:widowControl w:val="0"/>
        <w:spacing w:line="360" w:lineRule="auto"/>
        <w:ind w:firstLine="567"/>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t xml:space="preserve">Simple linear regression </w:t>
      </w:r>
      <w:r w:rsidRPr="00FC4AB6">
        <w:rPr>
          <w:rStyle w:val="longtext1"/>
          <w:color w:val="000000"/>
          <w:sz w:val="28"/>
          <w:szCs w:val="28"/>
          <w:shd w:val="clear" w:color="auto" w:fill="FFFFFF"/>
          <w:lang w:val="en-US"/>
        </w:rPr>
        <w:t>looks like (1):</w:t>
      </w:r>
    </w:p>
    <w:p w:rsidR="00AA1A21" w:rsidRPr="00FC4AB6" w:rsidRDefault="00AA1A21" w:rsidP="00FC4AB6">
      <w:pPr>
        <w:widowControl w:val="0"/>
        <w:spacing w:line="360" w:lineRule="auto"/>
        <w:ind w:firstLine="567"/>
        <w:jc w:val="right"/>
        <w:rPr>
          <w:rStyle w:val="longtext1"/>
          <w:color w:val="000000"/>
          <w:sz w:val="28"/>
          <w:szCs w:val="28"/>
          <w:lang w:val="en-US"/>
        </w:rPr>
      </w:pPr>
      <w:r w:rsidRPr="00FC4AB6">
        <w:rPr>
          <w:position w:val="-10"/>
          <w:sz w:val="28"/>
          <w:szCs w:val="28"/>
          <w:lang w:val="en-US"/>
        </w:rPr>
        <w:object w:dxaOrig="1520" w:dyaOrig="480">
          <v:shape id="_x0000_i1059" type="#_x0000_t75" style="width:71.25pt;height:24pt" o:ole="">
            <v:imagedata r:id="rId87" o:title=""/>
          </v:shape>
          <o:OLEObject Type="Embed" ProgID="Equation.3" ShapeID="_x0000_i1059" DrawAspect="Content" ObjectID="_1559125917" r:id="rId88"/>
        </w:object>
      </w:r>
      <w:r w:rsidRPr="00FC4AB6">
        <w:rPr>
          <w:sz w:val="28"/>
          <w:szCs w:val="28"/>
          <w:lang w:val="en-US"/>
        </w:rPr>
        <w:t>,                                                              (1)</w:t>
      </w:r>
    </w:p>
    <w:p w:rsidR="00AA1A21" w:rsidRPr="00FC4AB6" w:rsidRDefault="00AA1A21" w:rsidP="00FC4AB6">
      <w:pPr>
        <w:widowControl w:val="0"/>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where </w:t>
      </w:r>
      <w:r w:rsidRPr="00FC4AB6">
        <w:rPr>
          <w:position w:val="-10"/>
          <w:sz w:val="28"/>
          <w:szCs w:val="28"/>
          <w:lang w:val="en-US"/>
        </w:rPr>
        <w:object w:dxaOrig="360" w:dyaOrig="480">
          <v:shape id="_x0000_i1060" type="#_x0000_t75" style="width:18pt;height:24pt" o:ole="">
            <v:imagedata r:id="rId89" o:title=""/>
          </v:shape>
          <o:OLEObject Type="Embed" ProgID="Equation.3" ShapeID="_x0000_i1060" DrawAspect="Content" ObjectID="_1559125918" r:id="rId90"/>
        </w:object>
      </w:r>
      <w:r w:rsidRPr="00FC4AB6">
        <w:rPr>
          <w:rStyle w:val="shorttext"/>
          <w:sz w:val="28"/>
          <w:szCs w:val="28"/>
          <w:lang w:val="en-US"/>
        </w:rPr>
        <w:t xml:space="preserve"> is the </w:t>
      </w:r>
      <w:r w:rsidRPr="00FC4AB6">
        <w:rPr>
          <w:sz w:val="28"/>
          <w:szCs w:val="28"/>
          <w:lang w:val="en-US"/>
        </w:rPr>
        <w:t>dependent variable;</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t>a</w:t>
      </w:r>
      <w:r w:rsidRPr="00FC4AB6">
        <w:rPr>
          <w:rStyle w:val="longtext1"/>
          <w:color w:val="000000"/>
          <w:sz w:val="28"/>
          <w:szCs w:val="28"/>
          <w:shd w:val="clear" w:color="auto" w:fill="FFFFFF"/>
          <w:lang w:val="en-US"/>
        </w:rPr>
        <w:t xml:space="preserve"> and </w:t>
      </w:r>
      <w:r w:rsidRPr="00FC4AB6">
        <w:rPr>
          <w:rStyle w:val="longtext1"/>
          <w:i/>
          <w:color w:val="000000"/>
          <w:sz w:val="28"/>
          <w:szCs w:val="28"/>
          <w:shd w:val="clear" w:color="auto" w:fill="FFFFFF"/>
          <w:lang w:val="en-US"/>
        </w:rPr>
        <w:t xml:space="preserve">b – </w:t>
      </w:r>
      <w:r w:rsidRPr="00FC4AB6">
        <w:rPr>
          <w:rStyle w:val="longtext1"/>
          <w:color w:val="000000"/>
          <w:sz w:val="28"/>
          <w:szCs w:val="28"/>
          <w:shd w:val="clear" w:color="auto" w:fill="FFFFFF"/>
          <w:lang w:val="en-US"/>
        </w:rPr>
        <w:t>are the designate coefficients;</w:t>
      </w:r>
    </w:p>
    <w:p w:rsidR="00AA1A21" w:rsidRPr="00FC4AB6" w:rsidRDefault="00AA1A21" w:rsidP="00FC4AB6">
      <w:pPr>
        <w:spacing w:line="360" w:lineRule="auto"/>
        <w:ind w:firstLineChars="225" w:firstLine="630"/>
        <w:jc w:val="both"/>
        <w:rPr>
          <w:rStyle w:val="shorttext"/>
          <w:sz w:val="28"/>
          <w:szCs w:val="28"/>
          <w:lang w:val="en-US"/>
        </w:rPr>
      </w:pPr>
      <w:r w:rsidRPr="00FC4AB6">
        <w:rPr>
          <w:rStyle w:val="longtext1"/>
          <w:i/>
          <w:color w:val="000000"/>
          <w:sz w:val="28"/>
          <w:szCs w:val="28"/>
          <w:shd w:val="clear" w:color="auto" w:fill="FFFFFF"/>
          <w:lang w:val="en-US"/>
        </w:rPr>
        <w:t>x –</w:t>
      </w:r>
      <w:r w:rsidRPr="00FC4AB6">
        <w:rPr>
          <w:rStyle w:val="shorttext"/>
          <w:sz w:val="28"/>
          <w:szCs w:val="28"/>
          <w:lang w:val="en-US"/>
        </w:rPr>
        <w:t xml:space="preserve"> is the independent variable;</w:t>
      </w:r>
    </w:p>
    <w:p w:rsidR="00AA1A21" w:rsidRPr="00FC4AB6" w:rsidRDefault="00AA1A21" w:rsidP="00FC4AB6">
      <w:pPr>
        <w:spacing w:line="360" w:lineRule="auto"/>
        <w:ind w:firstLineChars="225" w:firstLine="630"/>
        <w:jc w:val="both"/>
        <w:rPr>
          <w:rStyle w:val="longtext1"/>
          <w:sz w:val="28"/>
          <w:szCs w:val="28"/>
          <w:lang w:val="en-US"/>
        </w:rPr>
      </w:pPr>
      <w:r w:rsidRPr="00FC4AB6">
        <w:rPr>
          <w:rStyle w:val="shorttext"/>
          <w:i/>
          <w:sz w:val="28"/>
          <w:szCs w:val="28"/>
          <w:lang w:val="en-US"/>
        </w:rPr>
        <w:t xml:space="preserve">e – </w:t>
      </w:r>
      <w:r w:rsidRPr="00FC4AB6">
        <w:rPr>
          <w:rStyle w:val="shorttext"/>
          <w:sz w:val="28"/>
          <w:szCs w:val="28"/>
          <w:lang w:val="en-US"/>
        </w:rPr>
        <w:t>is the error in regression model.</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Coefficient </w:t>
      </w:r>
      <w:r w:rsidRPr="00FC4AB6">
        <w:rPr>
          <w:rStyle w:val="longtext1"/>
          <w:i/>
          <w:color w:val="000000"/>
          <w:sz w:val="28"/>
          <w:szCs w:val="28"/>
          <w:shd w:val="clear" w:color="auto" w:fill="FFFFFF"/>
          <w:lang w:val="en-US"/>
        </w:rPr>
        <w:t>b</w:t>
      </w:r>
      <w:r w:rsidRPr="00FC4AB6">
        <w:rPr>
          <w:rStyle w:val="longtext1"/>
          <w:color w:val="000000"/>
          <w:sz w:val="28"/>
          <w:szCs w:val="28"/>
          <w:shd w:val="clear" w:color="auto" w:fill="FFFFFF"/>
          <w:lang w:val="en-US"/>
        </w:rPr>
        <w:t xml:space="preserve"> is calculated by the formula (2):</w:t>
      </w:r>
    </w:p>
    <w:p w:rsidR="00AA1A21" w:rsidRPr="00FC4AB6" w:rsidRDefault="00AA1A21" w:rsidP="00FC4AB6">
      <w:pPr>
        <w:spacing w:line="360" w:lineRule="auto"/>
        <w:jc w:val="right"/>
        <w:rPr>
          <w:sz w:val="28"/>
          <w:szCs w:val="28"/>
          <w:lang w:val="en-US"/>
        </w:rPr>
      </w:pPr>
      <w:r w:rsidRPr="00FC4AB6">
        <w:rPr>
          <w:position w:val="-46"/>
          <w:sz w:val="28"/>
          <w:szCs w:val="28"/>
          <w:lang w:val="en-US"/>
        </w:rPr>
        <w:object w:dxaOrig="2160" w:dyaOrig="1040">
          <v:shape id="_x0000_i1061" type="#_x0000_t75" style="width:102.75pt;height:49.5pt" o:ole="" fillcolor="window">
            <v:imagedata r:id="rId91" o:title=""/>
          </v:shape>
          <o:OLEObject Type="Embed" ProgID="Equation.3" ShapeID="_x0000_i1061" DrawAspect="Content" ObjectID="_1559125919" r:id="rId92"/>
        </w:object>
      </w:r>
      <w:r w:rsidRPr="00FC4AB6">
        <w:rPr>
          <w:sz w:val="28"/>
          <w:szCs w:val="28"/>
          <w:lang w:val="en-US"/>
        </w:rPr>
        <w:t>,                                                        (2)</w:t>
      </w:r>
    </w:p>
    <w:p w:rsidR="00AA1A21" w:rsidRPr="00FC4AB6" w:rsidRDefault="00AA1A21" w:rsidP="00FC4AB6">
      <w:pPr>
        <w:spacing w:line="360" w:lineRule="auto"/>
        <w:ind w:firstLineChars="225" w:firstLine="630"/>
        <w:jc w:val="both"/>
        <w:rPr>
          <w:rStyle w:val="longtext1"/>
          <w:color w:val="000000"/>
          <w:sz w:val="28"/>
          <w:szCs w:val="28"/>
          <w:lang w:val="en-US"/>
        </w:rPr>
      </w:pPr>
      <w:r w:rsidRPr="00FC4AB6">
        <w:rPr>
          <w:rStyle w:val="longtext1"/>
          <w:color w:val="000000"/>
          <w:sz w:val="28"/>
          <w:szCs w:val="28"/>
          <w:lang w:val="en-US"/>
        </w:rPr>
        <w:t xml:space="preserve">where </w:t>
      </w:r>
      <w:r w:rsidRPr="00FC4AB6">
        <w:rPr>
          <w:rStyle w:val="shorttext"/>
          <w:i/>
          <w:sz w:val="28"/>
          <w:szCs w:val="28"/>
          <w:lang w:val="en-US"/>
        </w:rPr>
        <w:t xml:space="preserve">n </w:t>
      </w:r>
      <w:r w:rsidRPr="00FC4AB6">
        <w:rPr>
          <w:rStyle w:val="shorttext"/>
          <w:sz w:val="28"/>
          <w:szCs w:val="28"/>
          <w:lang w:val="en-US"/>
        </w:rPr>
        <w:t xml:space="preserve">– is the number of </w:t>
      </w:r>
      <w:r w:rsidRPr="00FC4AB6">
        <w:rPr>
          <w:rStyle w:val="longtext1"/>
          <w:color w:val="000000"/>
          <w:sz w:val="28"/>
          <w:szCs w:val="28"/>
          <w:lang w:val="en-US"/>
        </w:rPr>
        <w:t>periods</w:t>
      </w:r>
      <w:r w:rsidRPr="00FC4AB6">
        <w:rPr>
          <w:rStyle w:val="shorttext"/>
          <w:sz w:val="28"/>
          <w:szCs w:val="28"/>
          <w:lang w:val="en-US"/>
        </w:rPr>
        <w:t>;</w:t>
      </w:r>
    </w:p>
    <w:p w:rsidR="00AA1A21" w:rsidRPr="00FC4AB6" w:rsidRDefault="00AA1A21" w:rsidP="00FC4AB6">
      <w:pPr>
        <w:spacing w:line="360" w:lineRule="auto"/>
        <w:ind w:firstLineChars="225" w:firstLine="630"/>
        <w:jc w:val="both"/>
        <w:rPr>
          <w:sz w:val="28"/>
          <w:szCs w:val="28"/>
          <w:lang w:val="en-US"/>
        </w:rPr>
      </w:pPr>
      <w:r w:rsidRPr="00FC4AB6">
        <w:rPr>
          <w:position w:val="-6"/>
          <w:sz w:val="28"/>
          <w:szCs w:val="28"/>
          <w:lang w:val="en-US"/>
        </w:rPr>
        <w:object w:dxaOrig="200" w:dyaOrig="440">
          <v:shape id="_x0000_i1062" type="#_x0000_t75" style="width:10.5pt;height:21.75pt" o:ole="" fillcolor="window">
            <v:imagedata r:id="rId93" o:title=""/>
          </v:shape>
          <o:OLEObject Type="Embed" ProgID="Equation.3" ShapeID="_x0000_i1062" DrawAspect="Content" ObjectID="_1559125920" r:id="rId94"/>
        </w:object>
      </w:r>
      <w:r w:rsidRPr="00FC4AB6">
        <w:rPr>
          <w:rStyle w:val="shorttext"/>
          <w:i/>
          <w:sz w:val="28"/>
          <w:szCs w:val="28"/>
          <w:lang w:val="en-US"/>
        </w:rPr>
        <w:t xml:space="preserve"> </w:t>
      </w:r>
      <w:r w:rsidRPr="00FC4AB6">
        <w:rPr>
          <w:rStyle w:val="shorttext"/>
          <w:sz w:val="28"/>
          <w:szCs w:val="28"/>
          <w:lang w:val="en-US"/>
        </w:rPr>
        <w:t xml:space="preserve">– is the </w:t>
      </w:r>
      <w:r w:rsidRPr="00FC4AB6">
        <w:rPr>
          <w:rStyle w:val="longtext1"/>
          <w:color w:val="000000"/>
          <w:sz w:val="28"/>
          <w:szCs w:val="28"/>
          <w:lang w:val="en-US"/>
        </w:rPr>
        <w:t>average value of independent variable;</w:t>
      </w:r>
    </w:p>
    <w:p w:rsidR="00AA1A21" w:rsidRPr="00FC4AB6" w:rsidRDefault="00AA1A21" w:rsidP="00FC4AB6">
      <w:pPr>
        <w:spacing w:line="360" w:lineRule="auto"/>
        <w:ind w:firstLineChars="225" w:firstLine="630"/>
        <w:jc w:val="both"/>
        <w:rPr>
          <w:rStyle w:val="longtext1"/>
          <w:color w:val="000000"/>
          <w:sz w:val="28"/>
          <w:szCs w:val="28"/>
          <w:lang w:val="en-US"/>
        </w:rPr>
      </w:pPr>
      <w:r w:rsidRPr="00FC4AB6">
        <w:rPr>
          <w:position w:val="-12"/>
          <w:sz w:val="28"/>
          <w:szCs w:val="28"/>
          <w:lang w:val="en-US"/>
        </w:rPr>
        <w:object w:dxaOrig="240" w:dyaOrig="340">
          <v:shape id="_x0000_i1063" type="#_x0000_t75" style="width:12pt;height:17.25pt" o:ole="" fillcolor="window">
            <v:imagedata r:id="rId95" o:title=""/>
          </v:shape>
          <o:OLEObject Type="Embed" ProgID="Equation.3" ShapeID="_x0000_i1063" DrawAspect="Content" ObjectID="_1559125921" r:id="rId96"/>
        </w:object>
      </w:r>
      <w:r w:rsidRPr="00FC4AB6">
        <w:rPr>
          <w:sz w:val="28"/>
          <w:szCs w:val="28"/>
          <w:lang w:val="en-US"/>
        </w:rPr>
        <w:t xml:space="preserve"> </w:t>
      </w:r>
      <w:r w:rsidRPr="00FC4AB6">
        <w:rPr>
          <w:rStyle w:val="shorttext"/>
          <w:sz w:val="28"/>
          <w:szCs w:val="28"/>
          <w:lang w:val="en-US"/>
        </w:rPr>
        <w:t xml:space="preserve">– is the </w:t>
      </w:r>
      <w:r w:rsidRPr="00FC4AB6">
        <w:rPr>
          <w:rStyle w:val="longtext1"/>
          <w:color w:val="000000"/>
          <w:sz w:val="28"/>
          <w:szCs w:val="28"/>
          <w:lang w:val="en-US"/>
        </w:rPr>
        <w:t>average value of dependent variable.</w:t>
      </w:r>
    </w:p>
    <w:p w:rsidR="00AA1A21" w:rsidRPr="00FC4AB6" w:rsidRDefault="00AA1A21" w:rsidP="00FC4AB6">
      <w:pPr>
        <w:spacing w:line="360" w:lineRule="auto"/>
        <w:ind w:firstLineChars="225" w:firstLine="630"/>
        <w:jc w:val="both"/>
        <w:rPr>
          <w:rStyle w:val="longtext1"/>
          <w:color w:val="000000"/>
          <w:sz w:val="28"/>
          <w:szCs w:val="28"/>
          <w:lang w:val="en-US"/>
        </w:rPr>
      </w:pPr>
      <w:r w:rsidRPr="00FC4AB6">
        <w:rPr>
          <w:rStyle w:val="longtext1"/>
          <w:color w:val="000000"/>
          <w:sz w:val="28"/>
          <w:szCs w:val="28"/>
          <w:lang w:val="en-US"/>
        </w:rPr>
        <w:t>Average value of variable</w:t>
      </w:r>
      <w:r w:rsidRPr="00FC4AB6">
        <w:rPr>
          <w:sz w:val="28"/>
          <w:szCs w:val="28"/>
          <w:lang w:val="en-US"/>
        </w:rPr>
        <w:t xml:space="preserve"> “</w:t>
      </w:r>
      <w:r w:rsidRPr="00FC4AB6">
        <w:rPr>
          <w:i/>
          <w:iCs/>
          <w:sz w:val="28"/>
          <w:szCs w:val="28"/>
          <w:lang w:val="en-US"/>
        </w:rPr>
        <w:t>x</w:t>
      </w:r>
      <w:r w:rsidRPr="00FC4AB6">
        <w:rPr>
          <w:iCs/>
          <w:sz w:val="28"/>
          <w:szCs w:val="28"/>
          <w:lang w:val="en-US"/>
        </w:rPr>
        <w:t>” is</w:t>
      </w:r>
      <w:r w:rsidRPr="00FC4AB6">
        <w:rPr>
          <w:rStyle w:val="longtext1"/>
          <w:color w:val="000000"/>
          <w:sz w:val="28"/>
          <w:szCs w:val="28"/>
          <w:shd w:val="clear" w:color="auto" w:fill="FFFFFF"/>
          <w:lang w:val="en-US"/>
        </w:rPr>
        <w:t xml:space="preserve"> calculated by the formula (3):</w:t>
      </w:r>
    </w:p>
    <w:p w:rsidR="00AA1A21" w:rsidRPr="00FC4AB6" w:rsidRDefault="00AA1A21" w:rsidP="00FC4AB6">
      <w:pPr>
        <w:spacing w:line="360" w:lineRule="auto"/>
        <w:jc w:val="right"/>
        <w:rPr>
          <w:sz w:val="28"/>
          <w:szCs w:val="28"/>
          <w:lang w:val="en-US"/>
        </w:rPr>
      </w:pPr>
      <w:r w:rsidRPr="00FC4AB6">
        <w:rPr>
          <w:position w:val="-24"/>
          <w:sz w:val="28"/>
          <w:szCs w:val="28"/>
          <w:lang w:val="en-US"/>
        </w:rPr>
        <w:object w:dxaOrig="900" w:dyaOrig="700">
          <v:shape id="_x0000_i1064" type="#_x0000_t75" style="width:39pt;height:30pt" o:ole="" fillcolor="window">
            <v:imagedata r:id="rId97" o:title=""/>
          </v:shape>
          <o:OLEObject Type="Embed" ProgID="Equation.3" ShapeID="_x0000_i1064" DrawAspect="Content" ObjectID="_1559125922" r:id="rId98"/>
        </w:object>
      </w:r>
      <w:r w:rsidRPr="00FC4AB6">
        <w:rPr>
          <w:sz w:val="28"/>
          <w:szCs w:val="28"/>
          <w:lang w:val="en-US"/>
        </w:rPr>
        <w:t>,                                                                     (3)</w:t>
      </w:r>
    </w:p>
    <w:p w:rsidR="00AA1A21" w:rsidRPr="00FC4AB6" w:rsidRDefault="00AA1A21" w:rsidP="00FC4AB6">
      <w:pPr>
        <w:spacing w:line="360" w:lineRule="auto"/>
        <w:ind w:firstLineChars="225" w:firstLine="630"/>
        <w:jc w:val="both"/>
        <w:rPr>
          <w:color w:val="000000"/>
          <w:sz w:val="28"/>
          <w:szCs w:val="28"/>
          <w:lang w:val="en-US"/>
        </w:rPr>
      </w:pPr>
      <w:r w:rsidRPr="00FC4AB6">
        <w:rPr>
          <w:rStyle w:val="longtext1"/>
          <w:color w:val="000000"/>
          <w:sz w:val="28"/>
          <w:szCs w:val="28"/>
          <w:lang w:val="en-US"/>
        </w:rPr>
        <w:t>where</w:t>
      </w:r>
      <w:r w:rsidRPr="00FC4AB6">
        <w:rPr>
          <w:rStyle w:val="longtext1"/>
          <w:i/>
          <w:color w:val="000000"/>
          <w:sz w:val="28"/>
          <w:szCs w:val="28"/>
          <w:lang w:val="en-US"/>
        </w:rPr>
        <w:t xml:space="preserve"> n</w:t>
      </w:r>
      <w:r w:rsidRPr="00FC4AB6">
        <w:rPr>
          <w:rStyle w:val="longtext1"/>
          <w:color w:val="000000"/>
          <w:sz w:val="28"/>
          <w:szCs w:val="28"/>
          <w:lang w:val="en-US"/>
        </w:rPr>
        <w:t xml:space="preserve"> - </w:t>
      </w:r>
      <w:r w:rsidRPr="00FC4AB6">
        <w:rPr>
          <w:rStyle w:val="shorttext"/>
          <w:sz w:val="28"/>
          <w:szCs w:val="28"/>
          <w:lang w:val="en-US"/>
        </w:rPr>
        <w:t xml:space="preserve">is the </w:t>
      </w:r>
      <w:r w:rsidRPr="00FC4AB6">
        <w:rPr>
          <w:rStyle w:val="longtext1"/>
          <w:color w:val="000000"/>
          <w:sz w:val="28"/>
          <w:szCs w:val="28"/>
          <w:lang w:val="en-US"/>
        </w:rPr>
        <w:t xml:space="preserve">number of periods;            </w:t>
      </w:r>
      <w:r w:rsidRPr="00FC4AB6">
        <w:rPr>
          <w:position w:val="-14"/>
          <w:sz w:val="28"/>
          <w:szCs w:val="28"/>
          <w:lang w:val="en-US"/>
        </w:rPr>
        <w:object w:dxaOrig="480" w:dyaOrig="400">
          <v:shape id="_x0000_i1065" type="#_x0000_t75" style="width:24pt;height:19.5pt" o:ole="" fillcolor="window">
            <v:imagedata r:id="rId99" o:title=""/>
          </v:shape>
          <o:OLEObject Type="Embed" ProgID="Equation.3" ShapeID="_x0000_i1065" DrawAspect="Content" ObjectID="_1559125923" r:id="rId100"/>
        </w:object>
      </w:r>
      <w:r w:rsidRPr="00FC4AB6">
        <w:rPr>
          <w:sz w:val="28"/>
          <w:szCs w:val="28"/>
          <w:lang w:val="en-US"/>
        </w:rPr>
        <w:t xml:space="preserve">- is the sum of </w:t>
      </w:r>
      <w:r w:rsidRPr="00FC4AB6">
        <w:rPr>
          <w:rStyle w:val="shorttext"/>
          <w:sz w:val="28"/>
          <w:szCs w:val="28"/>
          <w:lang w:val="en-US"/>
        </w:rPr>
        <w:t>independent variables</w:t>
      </w:r>
      <w:r w:rsidRPr="00FC4AB6">
        <w:rPr>
          <w:sz w:val="28"/>
          <w:szCs w:val="28"/>
          <w:lang w:val="en-US"/>
        </w:rPr>
        <w:t>;</w:t>
      </w:r>
    </w:p>
    <w:p w:rsidR="00AA1A21" w:rsidRPr="00FC4AB6" w:rsidRDefault="00AA1A21" w:rsidP="00FC4AB6">
      <w:pPr>
        <w:spacing w:line="360" w:lineRule="auto"/>
        <w:ind w:firstLineChars="225" w:firstLine="630"/>
        <w:jc w:val="both"/>
        <w:rPr>
          <w:sz w:val="28"/>
          <w:szCs w:val="28"/>
          <w:lang w:val="en-US"/>
        </w:rPr>
      </w:pPr>
      <w:r w:rsidRPr="00FC4AB6">
        <w:rPr>
          <w:rStyle w:val="longtext1"/>
          <w:color w:val="000000"/>
          <w:sz w:val="28"/>
          <w:szCs w:val="28"/>
          <w:lang w:val="en-US"/>
        </w:rPr>
        <w:t>Average value of variable</w:t>
      </w:r>
      <w:r w:rsidRPr="00FC4AB6">
        <w:rPr>
          <w:i/>
          <w:sz w:val="28"/>
          <w:szCs w:val="28"/>
          <w:lang w:val="en-US"/>
        </w:rPr>
        <w:t xml:space="preserve"> </w:t>
      </w:r>
      <w:r w:rsidRPr="00FC4AB6">
        <w:rPr>
          <w:sz w:val="28"/>
          <w:szCs w:val="28"/>
          <w:lang w:val="en-US"/>
        </w:rPr>
        <w:t>“</w:t>
      </w:r>
      <w:r w:rsidRPr="00FC4AB6">
        <w:rPr>
          <w:i/>
          <w:sz w:val="28"/>
          <w:szCs w:val="28"/>
          <w:lang w:val="en-US"/>
        </w:rPr>
        <w:t>у</w:t>
      </w:r>
      <w:r w:rsidRPr="00FC4AB6">
        <w:rPr>
          <w:sz w:val="28"/>
          <w:szCs w:val="28"/>
          <w:lang w:val="en-US"/>
        </w:rPr>
        <w:t>”</w:t>
      </w:r>
      <w:r w:rsidRPr="00FC4AB6">
        <w:rPr>
          <w:i/>
          <w:sz w:val="28"/>
          <w:szCs w:val="28"/>
          <w:lang w:val="en-US"/>
        </w:rPr>
        <w:t xml:space="preserve"> </w:t>
      </w:r>
      <w:r w:rsidRPr="00FC4AB6">
        <w:rPr>
          <w:rStyle w:val="longtext1"/>
          <w:color w:val="000000"/>
          <w:sz w:val="28"/>
          <w:szCs w:val="28"/>
          <w:shd w:val="clear" w:color="auto" w:fill="FFFFFF"/>
          <w:lang w:val="en-US"/>
        </w:rPr>
        <w:t>is calculated by the formula (4):</w:t>
      </w:r>
    </w:p>
    <w:p w:rsidR="00AA1A21" w:rsidRPr="00FC4AB6" w:rsidRDefault="00AA1A21" w:rsidP="00FC4AB6">
      <w:pPr>
        <w:spacing w:line="360" w:lineRule="auto"/>
        <w:jc w:val="right"/>
        <w:rPr>
          <w:sz w:val="28"/>
          <w:szCs w:val="28"/>
          <w:lang w:val="en-US"/>
        </w:rPr>
      </w:pPr>
      <w:r w:rsidRPr="00FC4AB6">
        <w:rPr>
          <w:position w:val="-28"/>
          <w:sz w:val="28"/>
          <w:szCs w:val="28"/>
          <w:lang w:val="en-US"/>
        </w:rPr>
        <w:object w:dxaOrig="999" w:dyaOrig="740">
          <v:shape id="_x0000_i1066" type="#_x0000_t75" style="width:36pt;height:26.25pt" o:ole="" fillcolor="window">
            <v:imagedata r:id="rId101" o:title=""/>
          </v:shape>
          <o:OLEObject Type="Embed" ProgID="Equation.3" ShapeID="_x0000_i1066" DrawAspect="Content" ObjectID="_1559125924" r:id="rId102"/>
        </w:object>
      </w:r>
      <w:r w:rsidRPr="00FC4AB6">
        <w:rPr>
          <w:sz w:val="28"/>
          <w:szCs w:val="28"/>
          <w:lang w:val="en-US"/>
        </w:rPr>
        <w:t>;                                                                        (4)</w:t>
      </w:r>
    </w:p>
    <w:p w:rsidR="00206B6F" w:rsidRDefault="00AA1A21" w:rsidP="00FC4AB6">
      <w:pPr>
        <w:spacing w:line="360" w:lineRule="auto"/>
        <w:ind w:firstLineChars="225" w:firstLine="630"/>
        <w:jc w:val="both"/>
        <w:rPr>
          <w:rStyle w:val="longtext1"/>
          <w:color w:val="000000"/>
          <w:sz w:val="28"/>
          <w:szCs w:val="28"/>
          <w:lang w:val="en-US"/>
        </w:rPr>
      </w:pPr>
      <w:r w:rsidRPr="00FC4AB6">
        <w:rPr>
          <w:rStyle w:val="longtext1"/>
          <w:color w:val="000000"/>
          <w:sz w:val="28"/>
          <w:szCs w:val="28"/>
          <w:lang w:val="en-US"/>
        </w:rPr>
        <w:t>where</w:t>
      </w:r>
      <w:r w:rsidRPr="00FC4AB6">
        <w:rPr>
          <w:rStyle w:val="longtext1"/>
          <w:i/>
          <w:color w:val="000000"/>
          <w:sz w:val="28"/>
          <w:szCs w:val="28"/>
          <w:lang w:val="en-US"/>
        </w:rPr>
        <w:t xml:space="preserve"> n</w:t>
      </w:r>
      <w:r w:rsidRPr="00FC4AB6">
        <w:rPr>
          <w:rStyle w:val="longtext1"/>
          <w:color w:val="000000"/>
          <w:sz w:val="28"/>
          <w:szCs w:val="28"/>
          <w:lang w:val="en-US"/>
        </w:rPr>
        <w:t xml:space="preserve"> - </w:t>
      </w:r>
      <w:r w:rsidRPr="00FC4AB6">
        <w:rPr>
          <w:rStyle w:val="shorttext"/>
          <w:sz w:val="28"/>
          <w:szCs w:val="28"/>
          <w:lang w:val="en-US"/>
        </w:rPr>
        <w:t xml:space="preserve">is the </w:t>
      </w:r>
      <w:r w:rsidRPr="00FC4AB6">
        <w:rPr>
          <w:rStyle w:val="longtext1"/>
          <w:color w:val="000000"/>
          <w:sz w:val="28"/>
          <w:szCs w:val="28"/>
          <w:lang w:val="en-US"/>
        </w:rPr>
        <w:t xml:space="preserve">number of periods;          </w:t>
      </w:r>
    </w:p>
    <w:p w:rsidR="00AA1A21" w:rsidRPr="00FC4AB6" w:rsidRDefault="00AA1A21" w:rsidP="00FC4AB6">
      <w:pPr>
        <w:spacing w:line="360" w:lineRule="auto"/>
        <w:ind w:firstLineChars="225" w:firstLine="630"/>
        <w:jc w:val="both"/>
        <w:rPr>
          <w:rStyle w:val="longtext1"/>
          <w:color w:val="000000"/>
          <w:sz w:val="28"/>
          <w:szCs w:val="28"/>
          <w:lang w:val="en-US"/>
        </w:rPr>
      </w:pPr>
      <w:r w:rsidRPr="00FC4AB6">
        <w:rPr>
          <w:position w:val="-12"/>
          <w:sz w:val="28"/>
          <w:szCs w:val="28"/>
          <w:lang w:val="en-US"/>
        </w:rPr>
        <w:object w:dxaOrig="520" w:dyaOrig="380">
          <v:shape id="_x0000_i1067" type="#_x0000_t75" style="width:25.5pt;height:18.75pt" o:ole="" fillcolor="window">
            <v:imagedata r:id="rId103" o:title=""/>
          </v:shape>
          <o:OLEObject Type="Embed" ProgID="Equation.3" ShapeID="_x0000_i1067" DrawAspect="Content" ObjectID="_1559125925" r:id="rId104"/>
        </w:object>
      </w:r>
      <w:r w:rsidRPr="00FC4AB6">
        <w:rPr>
          <w:rStyle w:val="longtext1"/>
          <w:color w:val="000000"/>
          <w:sz w:val="28"/>
          <w:szCs w:val="28"/>
          <w:shd w:val="clear" w:color="auto" w:fill="FFFFFF"/>
          <w:lang w:val="en-US"/>
        </w:rPr>
        <w:t xml:space="preserve">- is the sum of </w:t>
      </w:r>
      <w:r w:rsidRPr="00FC4AB6">
        <w:rPr>
          <w:rStyle w:val="shorttext"/>
          <w:sz w:val="28"/>
          <w:szCs w:val="28"/>
          <w:lang w:val="en-US"/>
        </w:rPr>
        <w:t>dependent variable</w:t>
      </w:r>
      <w:r w:rsidRPr="00FC4AB6">
        <w:rPr>
          <w:rStyle w:val="longtext1"/>
          <w:color w:val="000000"/>
          <w:sz w:val="28"/>
          <w:szCs w:val="28"/>
          <w:shd w:val="clear" w:color="auto" w:fill="FFFFFF"/>
          <w:lang w:val="en-US"/>
        </w:rPr>
        <w:t xml:space="preserve">. </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Coefficient </w:t>
      </w:r>
      <w:r w:rsidRPr="00FC4AB6">
        <w:rPr>
          <w:rStyle w:val="longtext1"/>
          <w:i/>
          <w:color w:val="000000"/>
          <w:sz w:val="28"/>
          <w:szCs w:val="28"/>
          <w:shd w:val="clear" w:color="auto" w:fill="FFFFFF"/>
          <w:lang w:val="en-US"/>
        </w:rPr>
        <w:t>a</w:t>
      </w:r>
      <w:r w:rsidRPr="00FC4AB6">
        <w:rPr>
          <w:rStyle w:val="longtext1"/>
          <w:color w:val="000000"/>
          <w:sz w:val="28"/>
          <w:szCs w:val="28"/>
          <w:shd w:val="clear" w:color="auto" w:fill="FFFFFF"/>
          <w:lang w:val="en-US"/>
        </w:rPr>
        <w:t xml:space="preserve"> is calculated by the formula (5):</w:t>
      </w:r>
    </w:p>
    <w:p w:rsidR="00AA1A21" w:rsidRPr="00FC4AB6" w:rsidRDefault="00AA1A21" w:rsidP="00FC4AB6">
      <w:pPr>
        <w:spacing w:line="360" w:lineRule="auto"/>
        <w:jc w:val="right"/>
        <w:rPr>
          <w:sz w:val="28"/>
          <w:szCs w:val="28"/>
          <w:lang w:val="en-US"/>
        </w:rPr>
      </w:pPr>
      <w:r w:rsidRPr="00FC4AB6">
        <w:rPr>
          <w:position w:val="-10"/>
          <w:sz w:val="28"/>
          <w:szCs w:val="28"/>
          <w:lang w:val="en-US"/>
        </w:rPr>
        <w:object w:dxaOrig="1160" w:dyaOrig="480">
          <v:shape id="_x0000_i1068" type="#_x0000_t75" style="width:63pt;height:24pt" o:ole="" fillcolor="window">
            <v:imagedata r:id="rId105" o:title=""/>
          </v:shape>
          <o:OLEObject Type="Embed" ProgID="Equation.3" ShapeID="_x0000_i1068" DrawAspect="Content" ObjectID="_1559125926" r:id="rId106"/>
        </w:object>
      </w:r>
      <w:r w:rsidRPr="00FC4AB6">
        <w:rPr>
          <w:sz w:val="28"/>
          <w:szCs w:val="28"/>
          <w:lang w:val="en-US"/>
        </w:rPr>
        <w:t>.                                                                      (5)</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Example 1:</w:t>
      </w:r>
      <w:r w:rsidRPr="00FC4AB6">
        <w:rPr>
          <w:rStyle w:val="longtext1"/>
          <w:color w:val="000000"/>
          <w:sz w:val="28"/>
          <w:szCs w:val="28"/>
          <w:lang w:val="en-US"/>
        </w:rPr>
        <w:t xml:space="preserve"> statistical data on sales volume and advertising costs for 5 months are given in the table</w:t>
      </w:r>
      <w:r w:rsidRPr="00FC4AB6">
        <w:rPr>
          <w:rStyle w:val="longtext1"/>
          <w:i/>
          <w:color w:val="000000"/>
          <w:sz w:val="28"/>
          <w:szCs w:val="28"/>
          <w:lang w:val="en-US"/>
        </w:rPr>
        <w:t> 1</w:t>
      </w:r>
      <w:r w:rsidRPr="00FC4AB6">
        <w:rPr>
          <w:rStyle w:val="longtext1"/>
          <w:color w:val="000000"/>
          <w:sz w:val="28"/>
          <w:szCs w:val="28"/>
          <w:lang w:val="en-US"/>
        </w:rPr>
        <w:t xml:space="preserve">. Build a </w:t>
      </w:r>
      <w:r w:rsidRPr="00FC4AB6">
        <w:rPr>
          <w:sz w:val="28"/>
          <w:szCs w:val="28"/>
          <w:lang w:val="en-US"/>
        </w:rPr>
        <w:t>linear econometric model and make decision based on it.</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shd w:val="clear" w:color="auto" w:fill="FFFFFF"/>
          <w:lang w:val="en-US"/>
        </w:rPr>
        <w:t>Table 1</w:t>
      </w:r>
      <w:r w:rsidRPr="00FC4AB6">
        <w:rPr>
          <w:rStyle w:val="longtext1"/>
          <w:color w:val="000000"/>
          <w:sz w:val="28"/>
          <w:szCs w:val="28"/>
          <w:shd w:val="clear" w:color="auto" w:fill="FFFFFF"/>
          <w:lang w:val="en-US"/>
        </w:rPr>
        <w:t xml:space="preserve"> – Statistics on </w:t>
      </w:r>
      <w:r w:rsidRPr="00FC4AB6">
        <w:rPr>
          <w:rStyle w:val="longtext1"/>
          <w:color w:val="000000"/>
          <w:sz w:val="28"/>
          <w:szCs w:val="28"/>
          <w:lang w:val="en-US"/>
        </w:rPr>
        <w:t>sales volume and advertising costs</w:t>
      </w:r>
    </w:p>
    <w:tbl>
      <w:tblPr>
        <w:tblW w:w="9138" w:type="dxa"/>
        <w:tblInd w:w="4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2475"/>
        <w:gridCol w:w="2977"/>
        <w:gridCol w:w="3686"/>
      </w:tblGrid>
      <w:tr w:rsidR="00AA1A21" w:rsidRPr="00FC4AB6" w:rsidTr="006F0614">
        <w:trPr>
          <w:trHeight w:val="241"/>
        </w:trPr>
        <w:tc>
          <w:tcPr>
            <w:tcW w:w="2475" w:type="dxa"/>
            <w:tcBorders>
              <w:top w:val="single" w:sz="4" w:space="0" w:color="auto"/>
            </w:tcBorders>
            <w:vAlign w:val="center"/>
          </w:tcPr>
          <w:p w:rsidR="00AA1A21" w:rsidRPr="00FC4AB6" w:rsidRDefault="00AA1A21" w:rsidP="00FC4AB6">
            <w:pPr>
              <w:widowControl w:val="0"/>
              <w:spacing w:line="360" w:lineRule="auto"/>
              <w:jc w:val="center"/>
              <w:rPr>
                <w:sz w:val="28"/>
                <w:szCs w:val="28"/>
                <w:lang w:val="en-US"/>
              </w:rPr>
            </w:pPr>
            <w:r w:rsidRPr="00FC4AB6">
              <w:rPr>
                <w:sz w:val="28"/>
                <w:szCs w:val="28"/>
                <w:lang w:val="en-US"/>
              </w:rPr>
              <w:t>Months</w:t>
            </w:r>
          </w:p>
        </w:tc>
        <w:tc>
          <w:tcPr>
            <w:tcW w:w="2977" w:type="dxa"/>
            <w:tcBorders>
              <w:top w:val="single" w:sz="4" w:space="0" w:color="auto"/>
            </w:tcBorders>
            <w:vAlign w:val="center"/>
          </w:tcPr>
          <w:p w:rsidR="00AA1A21" w:rsidRPr="00FC4AB6" w:rsidRDefault="00AA1A21" w:rsidP="00FC4AB6">
            <w:pPr>
              <w:widowControl w:val="0"/>
              <w:spacing w:line="360" w:lineRule="auto"/>
              <w:jc w:val="center"/>
              <w:rPr>
                <w:i/>
                <w:sz w:val="28"/>
                <w:szCs w:val="28"/>
                <w:lang w:val="en-US"/>
              </w:rPr>
            </w:pPr>
            <w:r w:rsidRPr="00FC4AB6">
              <w:rPr>
                <w:rStyle w:val="longtext1"/>
                <w:color w:val="000000"/>
                <w:sz w:val="28"/>
                <w:szCs w:val="28"/>
                <w:lang w:val="en-US"/>
              </w:rPr>
              <w:t>Sales volume, million dollars</w:t>
            </w:r>
          </w:p>
        </w:tc>
        <w:tc>
          <w:tcPr>
            <w:tcW w:w="3686" w:type="dxa"/>
            <w:tcBorders>
              <w:top w:val="single" w:sz="4" w:space="0" w:color="auto"/>
            </w:tcBorders>
            <w:vAlign w:val="center"/>
          </w:tcPr>
          <w:p w:rsidR="00AA1A21" w:rsidRPr="00FC4AB6" w:rsidRDefault="00AA1A21" w:rsidP="00FC4AB6">
            <w:pPr>
              <w:widowControl w:val="0"/>
              <w:spacing w:line="360" w:lineRule="auto"/>
              <w:jc w:val="center"/>
              <w:rPr>
                <w:sz w:val="28"/>
                <w:szCs w:val="28"/>
                <w:lang w:val="en-US"/>
              </w:rPr>
            </w:pPr>
            <w:r w:rsidRPr="00FC4AB6">
              <w:rPr>
                <w:rStyle w:val="longtext1"/>
                <w:color w:val="000000"/>
                <w:sz w:val="28"/>
                <w:szCs w:val="28"/>
                <w:lang w:val="en-US"/>
              </w:rPr>
              <w:t>Advertising costs, million dollars</w:t>
            </w:r>
          </w:p>
        </w:tc>
      </w:tr>
      <w:tr w:rsidR="00AA1A21" w:rsidRPr="00FC4AB6" w:rsidTr="006F0614">
        <w:trPr>
          <w:trHeight w:val="135"/>
        </w:trPr>
        <w:tc>
          <w:tcPr>
            <w:tcW w:w="2475" w:type="dxa"/>
            <w:tcBorders>
              <w:bottom w:val="single" w:sz="4" w:space="0" w:color="auto"/>
            </w:tcBorders>
          </w:tcPr>
          <w:p w:rsidR="00AA1A21" w:rsidRPr="00FC4AB6" w:rsidRDefault="00AA1A21" w:rsidP="00FC4AB6">
            <w:pPr>
              <w:widowControl w:val="0"/>
              <w:spacing w:line="360" w:lineRule="auto"/>
              <w:jc w:val="center"/>
              <w:rPr>
                <w:sz w:val="28"/>
                <w:szCs w:val="28"/>
                <w:lang w:val="en-US"/>
              </w:rPr>
            </w:pPr>
            <w:r w:rsidRPr="00FC4AB6">
              <w:rPr>
                <w:rStyle w:val="shorttext1"/>
                <w:color w:val="000000"/>
                <w:sz w:val="28"/>
                <w:szCs w:val="28"/>
                <w:shd w:val="clear" w:color="auto" w:fill="FFFFFF"/>
                <w:lang w:val="en-US"/>
              </w:rPr>
              <w:t>March</w:t>
            </w:r>
          </w:p>
        </w:tc>
        <w:tc>
          <w:tcPr>
            <w:tcW w:w="2977"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1,2</w:t>
            </w:r>
          </w:p>
        </w:tc>
        <w:tc>
          <w:tcPr>
            <w:tcW w:w="3686"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2,5</w:t>
            </w:r>
          </w:p>
        </w:tc>
      </w:tr>
      <w:tr w:rsidR="00AA1A21" w:rsidRPr="00FC4AB6" w:rsidTr="006F0614">
        <w:trPr>
          <w:trHeight w:val="293"/>
        </w:trPr>
        <w:tc>
          <w:tcPr>
            <w:tcW w:w="2475"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April</w:t>
            </w:r>
          </w:p>
        </w:tc>
        <w:tc>
          <w:tcPr>
            <w:tcW w:w="297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1,5</w:t>
            </w:r>
          </w:p>
        </w:tc>
        <w:tc>
          <w:tcPr>
            <w:tcW w:w="3686"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2,8</w:t>
            </w:r>
          </w:p>
        </w:tc>
      </w:tr>
      <w:tr w:rsidR="00AA1A21" w:rsidRPr="00FC4AB6" w:rsidTr="006F0614">
        <w:trPr>
          <w:trHeight w:val="259"/>
        </w:trPr>
        <w:tc>
          <w:tcPr>
            <w:tcW w:w="2475"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May</w:t>
            </w:r>
          </w:p>
        </w:tc>
        <w:tc>
          <w:tcPr>
            <w:tcW w:w="297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1,9</w:t>
            </w:r>
          </w:p>
        </w:tc>
        <w:tc>
          <w:tcPr>
            <w:tcW w:w="3686"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3,0</w:t>
            </w:r>
          </w:p>
        </w:tc>
      </w:tr>
      <w:tr w:rsidR="00AA1A21" w:rsidRPr="00FC4AB6" w:rsidTr="006F0614">
        <w:trPr>
          <w:trHeight w:val="124"/>
        </w:trPr>
        <w:tc>
          <w:tcPr>
            <w:tcW w:w="2475"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June</w:t>
            </w:r>
          </w:p>
        </w:tc>
        <w:tc>
          <w:tcPr>
            <w:tcW w:w="297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2,2</w:t>
            </w:r>
          </w:p>
        </w:tc>
        <w:tc>
          <w:tcPr>
            <w:tcW w:w="3686"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3,6</w:t>
            </w:r>
          </w:p>
        </w:tc>
      </w:tr>
      <w:tr w:rsidR="00AA1A21" w:rsidRPr="00FC4AB6" w:rsidTr="006F0614">
        <w:trPr>
          <w:trHeight w:val="147"/>
        </w:trPr>
        <w:tc>
          <w:tcPr>
            <w:tcW w:w="2475"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lang w:val="en-US"/>
              </w:rPr>
              <w:t>July</w:t>
            </w:r>
          </w:p>
        </w:tc>
        <w:tc>
          <w:tcPr>
            <w:tcW w:w="297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2,8</w:t>
            </w:r>
          </w:p>
        </w:tc>
        <w:tc>
          <w:tcPr>
            <w:tcW w:w="3686"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3,9</w:t>
            </w:r>
          </w:p>
        </w:tc>
      </w:tr>
    </w:tbl>
    <w:p w:rsidR="00AA1A21" w:rsidRPr="00FC4AB6" w:rsidRDefault="00AA1A21" w:rsidP="00FC4AB6">
      <w:pPr>
        <w:spacing w:line="360" w:lineRule="auto"/>
        <w:ind w:firstLine="567"/>
        <w:jc w:val="both"/>
        <w:rPr>
          <w:rStyle w:val="longtext1"/>
          <w:i/>
          <w:color w:val="000000"/>
          <w:sz w:val="28"/>
          <w:szCs w:val="28"/>
          <w:lang w:val="en-US"/>
        </w:rPr>
      </w:pP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Solution</w:t>
      </w:r>
      <w:r w:rsidRPr="00FC4AB6">
        <w:rPr>
          <w:rStyle w:val="longtext1"/>
          <w:color w:val="000000"/>
          <w:sz w:val="28"/>
          <w:szCs w:val="28"/>
          <w:lang w:val="en-US"/>
        </w:rPr>
        <w:t xml:space="preserve">: in this example the sales volume is dependent variable and the advertising costs are independent variable. </w:t>
      </w:r>
    </w:p>
    <w:p w:rsidR="00AA1A21" w:rsidRPr="00FC4AB6" w:rsidRDefault="00AA1A21" w:rsidP="00FC4AB6">
      <w:pPr>
        <w:spacing w:line="360" w:lineRule="auto"/>
        <w:ind w:firstLine="567"/>
        <w:jc w:val="both"/>
        <w:rPr>
          <w:rStyle w:val="longtext1"/>
          <w:color w:val="000000"/>
          <w:sz w:val="28"/>
          <w:szCs w:val="28"/>
          <w:shd w:val="clear" w:color="auto" w:fill="FFFFFF"/>
          <w:lang w:val="en-US"/>
        </w:rPr>
      </w:pPr>
      <w:r w:rsidRPr="00FC4AB6">
        <w:rPr>
          <w:rStyle w:val="longtext1"/>
          <w:color w:val="000000"/>
          <w:sz w:val="28"/>
          <w:szCs w:val="28"/>
          <w:lang w:val="en-US"/>
        </w:rPr>
        <w:lastRenderedPageBreak/>
        <w:t xml:space="preserve">Firstly, </w:t>
      </w:r>
      <w:r w:rsidRPr="00FC4AB6">
        <w:rPr>
          <w:rStyle w:val="longtext1"/>
          <w:color w:val="000000"/>
          <w:sz w:val="28"/>
          <w:szCs w:val="28"/>
          <w:shd w:val="clear" w:color="auto" w:fill="FFFFFF"/>
          <w:lang w:val="en-US"/>
        </w:rPr>
        <w:t xml:space="preserve">write down </w:t>
      </w:r>
      <w:r w:rsidRPr="00FC4AB6">
        <w:rPr>
          <w:sz w:val="28"/>
          <w:szCs w:val="28"/>
          <w:lang w:val="en-US"/>
        </w:rPr>
        <w:t>the linear</w:t>
      </w:r>
      <w:r w:rsidRPr="00FC4AB6">
        <w:rPr>
          <w:rStyle w:val="longtext1"/>
          <w:color w:val="000000"/>
          <w:sz w:val="28"/>
          <w:szCs w:val="28"/>
          <w:shd w:val="clear" w:color="auto" w:fill="FFFFFF"/>
          <w:lang w:val="en-US"/>
        </w:rPr>
        <w:t xml:space="preserve"> regression </w:t>
      </w:r>
      <w:r w:rsidRPr="00FC4AB6">
        <w:rPr>
          <w:position w:val="-12"/>
          <w:sz w:val="28"/>
          <w:szCs w:val="28"/>
          <w:lang w:val="en-US"/>
        </w:rPr>
        <w:object w:dxaOrig="1300" w:dyaOrig="499">
          <v:shape id="_x0000_i1069" type="#_x0000_t75" style="width:65.25pt;height:24.75pt" o:ole="">
            <v:imagedata r:id="rId107" o:title=""/>
          </v:shape>
          <o:OLEObject Type="Embed" ProgID="Equation.3" ShapeID="_x0000_i1069" DrawAspect="Content" ObjectID="_1559125927" r:id="rId108"/>
        </w:object>
      </w:r>
      <w:r w:rsidRPr="00FC4AB6">
        <w:rPr>
          <w:sz w:val="28"/>
          <w:szCs w:val="28"/>
          <w:lang w:val="en-US"/>
        </w:rPr>
        <w:t xml:space="preserve"> and </w:t>
      </w:r>
      <w:r w:rsidRPr="00FC4AB6">
        <w:rPr>
          <w:rStyle w:val="longtext1"/>
          <w:color w:val="000000"/>
          <w:sz w:val="28"/>
          <w:szCs w:val="28"/>
          <w:shd w:val="clear" w:color="auto" w:fill="FFFFFF"/>
          <w:lang w:val="en-US"/>
        </w:rPr>
        <w:t>calculate the coefficients “</w:t>
      </w:r>
      <w:r w:rsidRPr="00FC4AB6">
        <w:rPr>
          <w:rStyle w:val="longtext1"/>
          <w:i/>
          <w:color w:val="000000"/>
          <w:sz w:val="28"/>
          <w:szCs w:val="28"/>
          <w:shd w:val="clear" w:color="auto" w:fill="FFFFFF"/>
          <w:lang w:val="en-US"/>
        </w:rPr>
        <w:t>b</w:t>
      </w:r>
      <w:r w:rsidRPr="00FC4AB6">
        <w:rPr>
          <w:rStyle w:val="longtext1"/>
          <w:color w:val="000000"/>
          <w:sz w:val="28"/>
          <w:szCs w:val="28"/>
          <w:shd w:val="clear" w:color="auto" w:fill="FFFFFF"/>
          <w:lang w:val="en-US"/>
        </w:rPr>
        <w:t>” and</w:t>
      </w:r>
      <w:r w:rsidRPr="00FC4AB6">
        <w:rPr>
          <w:rStyle w:val="longtext1"/>
          <w:i/>
          <w:color w:val="000000"/>
          <w:sz w:val="28"/>
          <w:szCs w:val="28"/>
          <w:shd w:val="clear" w:color="auto" w:fill="FFFFFF"/>
          <w:lang w:val="en-US"/>
        </w:rPr>
        <w:t xml:space="preserve"> </w:t>
      </w:r>
      <w:r w:rsidRPr="00FC4AB6">
        <w:rPr>
          <w:rStyle w:val="longtext1"/>
          <w:color w:val="000000"/>
          <w:sz w:val="28"/>
          <w:szCs w:val="28"/>
          <w:shd w:val="clear" w:color="auto" w:fill="FFFFFF"/>
          <w:lang w:val="en-US"/>
        </w:rPr>
        <w:t>“</w:t>
      </w:r>
      <w:r w:rsidRPr="00FC4AB6">
        <w:rPr>
          <w:rStyle w:val="longtext1"/>
          <w:i/>
          <w:color w:val="000000"/>
          <w:sz w:val="28"/>
          <w:szCs w:val="28"/>
          <w:shd w:val="clear" w:color="auto" w:fill="FFFFFF"/>
          <w:lang w:val="en-US"/>
        </w:rPr>
        <w:t>a</w:t>
      </w:r>
      <w:r w:rsidRPr="00FC4AB6">
        <w:rPr>
          <w:rStyle w:val="longtext1"/>
          <w:color w:val="000000"/>
          <w:sz w:val="28"/>
          <w:szCs w:val="28"/>
          <w:shd w:val="clear" w:color="auto" w:fill="FFFFFF"/>
          <w:lang w:val="en-US"/>
        </w:rPr>
        <w:t>” by the formulas (2, 5). To do this, find: “x</w:t>
      </w:r>
      <w:r w:rsidRPr="00FC4AB6">
        <w:rPr>
          <w:i/>
          <w:sz w:val="28"/>
          <w:szCs w:val="28"/>
          <w:vertAlign w:val="superscript"/>
          <w:lang w:val="en-US"/>
        </w:rPr>
        <w:t>2</w:t>
      </w:r>
      <w:r w:rsidRPr="00FC4AB6">
        <w:rPr>
          <w:sz w:val="28"/>
          <w:szCs w:val="28"/>
          <w:lang w:val="en-US"/>
        </w:rPr>
        <w:t>”,</w:t>
      </w:r>
      <w:r w:rsidRPr="00FC4AB6">
        <w:rPr>
          <w:i/>
          <w:sz w:val="28"/>
          <w:szCs w:val="28"/>
          <w:lang w:val="en-US"/>
        </w:rPr>
        <w:t xml:space="preserve">  </w:t>
      </w:r>
      <w:r w:rsidRPr="00FC4AB6">
        <w:rPr>
          <w:sz w:val="28"/>
          <w:szCs w:val="28"/>
          <w:lang w:val="en-US"/>
        </w:rPr>
        <w:t>“y</w:t>
      </w:r>
      <w:r w:rsidRPr="00FC4AB6">
        <w:rPr>
          <w:i/>
          <w:sz w:val="28"/>
          <w:szCs w:val="28"/>
          <w:lang w:val="en-US"/>
        </w:rPr>
        <w:t>*x</w:t>
      </w:r>
      <w:r w:rsidRPr="00FC4AB6">
        <w:rPr>
          <w:sz w:val="28"/>
          <w:szCs w:val="28"/>
          <w:lang w:val="en-US"/>
        </w:rPr>
        <w:t>” in the table</w:t>
      </w:r>
      <w:r w:rsidRPr="00FC4AB6">
        <w:rPr>
          <w:rStyle w:val="longtext1"/>
          <w:color w:val="000000"/>
          <w:sz w:val="28"/>
          <w:szCs w:val="28"/>
          <w:shd w:val="clear" w:color="auto" w:fill="FFFFFF"/>
          <w:lang w:val="en-US"/>
        </w:rPr>
        <w:t xml:space="preserve"> 2. </w:t>
      </w:r>
    </w:p>
    <w:p w:rsidR="00A61E20" w:rsidRDefault="00A61E20" w:rsidP="00FC4AB6">
      <w:pPr>
        <w:spacing w:line="360" w:lineRule="auto"/>
        <w:ind w:firstLineChars="225" w:firstLine="630"/>
        <w:jc w:val="both"/>
        <w:rPr>
          <w:rStyle w:val="longtext1"/>
          <w:i/>
          <w:color w:val="000000"/>
          <w:sz w:val="28"/>
          <w:szCs w:val="28"/>
          <w:shd w:val="clear" w:color="auto" w:fill="FFFFFF"/>
          <w:lang w:val="en-US"/>
        </w:rPr>
      </w:pP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t>Table 2</w:t>
      </w:r>
      <w:r w:rsidRPr="00FC4AB6">
        <w:rPr>
          <w:rStyle w:val="longtext1"/>
          <w:color w:val="000000"/>
          <w:sz w:val="28"/>
          <w:szCs w:val="28"/>
          <w:shd w:val="clear" w:color="auto" w:fill="FFFFFF"/>
          <w:lang w:val="en-US"/>
        </w:rPr>
        <w:t xml:space="preserve"> –</w:t>
      </w:r>
      <w:r w:rsidRPr="00FC4AB6">
        <w:rPr>
          <w:rStyle w:val="longtext1"/>
          <w:color w:val="000000"/>
          <w:sz w:val="28"/>
          <w:szCs w:val="28"/>
          <w:lang w:val="en-US"/>
        </w:rPr>
        <w:t xml:space="preserve"> Calculation results</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822"/>
        <w:gridCol w:w="1980"/>
        <w:gridCol w:w="1620"/>
        <w:gridCol w:w="1577"/>
        <w:gridCol w:w="1483"/>
      </w:tblGrid>
      <w:tr w:rsidR="00AA1A21" w:rsidRPr="00FC4AB6" w:rsidTr="006F0614">
        <w:trPr>
          <w:trHeight w:val="321"/>
        </w:trPr>
        <w:tc>
          <w:tcPr>
            <w:tcW w:w="1276" w:type="dxa"/>
            <w:vAlign w:val="center"/>
          </w:tcPr>
          <w:p w:rsidR="00AA1A21" w:rsidRPr="00FC4AB6" w:rsidRDefault="00AA1A21" w:rsidP="00FC4AB6">
            <w:pPr>
              <w:spacing w:line="360" w:lineRule="auto"/>
              <w:jc w:val="center"/>
              <w:rPr>
                <w:sz w:val="28"/>
                <w:szCs w:val="28"/>
                <w:lang w:val="en-US"/>
              </w:rPr>
            </w:pPr>
            <w:r w:rsidRPr="00FC4AB6">
              <w:rPr>
                <w:sz w:val="28"/>
                <w:szCs w:val="28"/>
                <w:lang w:val="en-US"/>
              </w:rPr>
              <w:t>Months</w:t>
            </w:r>
          </w:p>
        </w:tc>
        <w:tc>
          <w:tcPr>
            <w:tcW w:w="1822" w:type="dxa"/>
            <w:vAlign w:val="center"/>
          </w:tcPr>
          <w:p w:rsidR="00AA1A21" w:rsidRPr="00FC4AB6" w:rsidRDefault="00AA1A21" w:rsidP="00FC4AB6">
            <w:pPr>
              <w:widowControl w:val="0"/>
              <w:spacing w:line="360" w:lineRule="auto"/>
              <w:jc w:val="center"/>
              <w:rPr>
                <w:i/>
                <w:sz w:val="28"/>
                <w:szCs w:val="28"/>
                <w:lang w:val="en-US"/>
              </w:rPr>
            </w:pPr>
            <w:r w:rsidRPr="00FC4AB6">
              <w:rPr>
                <w:rStyle w:val="longtext1"/>
                <w:color w:val="000000"/>
                <w:sz w:val="28"/>
                <w:szCs w:val="28"/>
                <w:lang w:val="en-US"/>
              </w:rPr>
              <w:t>Sales volume (</w:t>
            </w:r>
            <w:r w:rsidRPr="00FC4AB6">
              <w:rPr>
                <w:rStyle w:val="longtext1"/>
                <w:i/>
                <w:color w:val="000000"/>
                <w:sz w:val="28"/>
                <w:szCs w:val="28"/>
                <w:lang w:val="en-US"/>
              </w:rPr>
              <w:t>y</w:t>
            </w:r>
            <w:r w:rsidRPr="00FC4AB6">
              <w:rPr>
                <w:rStyle w:val="longtext1"/>
                <w:color w:val="000000"/>
                <w:sz w:val="28"/>
                <w:szCs w:val="28"/>
                <w:lang w:val="en-US"/>
              </w:rPr>
              <w:t>), million dollars</w:t>
            </w:r>
          </w:p>
        </w:tc>
        <w:tc>
          <w:tcPr>
            <w:tcW w:w="1980" w:type="dxa"/>
            <w:vAlign w:val="center"/>
          </w:tcPr>
          <w:p w:rsidR="00AA1A21" w:rsidRPr="00FC4AB6" w:rsidRDefault="00AA1A21" w:rsidP="00FC4AB6">
            <w:pPr>
              <w:widowControl w:val="0"/>
              <w:spacing w:line="360" w:lineRule="auto"/>
              <w:jc w:val="center"/>
              <w:rPr>
                <w:sz w:val="28"/>
                <w:szCs w:val="28"/>
                <w:lang w:val="en-US"/>
              </w:rPr>
            </w:pPr>
            <w:r w:rsidRPr="00FC4AB6">
              <w:rPr>
                <w:rStyle w:val="longtext1"/>
                <w:color w:val="000000"/>
                <w:sz w:val="28"/>
                <w:szCs w:val="28"/>
                <w:lang w:val="en-US"/>
              </w:rPr>
              <w:t>Advertising costs (</w:t>
            </w:r>
            <w:r w:rsidRPr="00FC4AB6">
              <w:rPr>
                <w:rStyle w:val="longtext1"/>
                <w:i/>
                <w:color w:val="000000"/>
                <w:sz w:val="28"/>
                <w:szCs w:val="28"/>
                <w:lang w:val="en-US"/>
              </w:rPr>
              <w:t>x</w:t>
            </w:r>
            <w:r w:rsidRPr="00FC4AB6">
              <w:rPr>
                <w:rStyle w:val="longtext1"/>
                <w:color w:val="000000"/>
                <w:sz w:val="28"/>
                <w:szCs w:val="28"/>
                <w:lang w:val="en-US"/>
              </w:rPr>
              <w:t>), million dollars</w:t>
            </w:r>
          </w:p>
        </w:tc>
        <w:tc>
          <w:tcPr>
            <w:tcW w:w="1620" w:type="dxa"/>
            <w:vAlign w:val="center"/>
          </w:tcPr>
          <w:p w:rsidR="00AA1A21" w:rsidRPr="00FC4AB6" w:rsidRDefault="00AA1A21" w:rsidP="00FC4AB6">
            <w:pPr>
              <w:spacing w:line="360" w:lineRule="auto"/>
              <w:jc w:val="center"/>
              <w:rPr>
                <w:i/>
                <w:sz w:val="28"/>
                <w:szCs w:val="28"/>
                <w:lang w:val="en-US"/>
              </w:rPr>
            </w:pPr>
            <w:r w:rsidRPr="00FC4AB6">
              <w:rPr>
                <w:i/>
                <w:sz w:val="28"/>
                <w:szCs w:val="28"/>
                <w:lang w:val="en-US"/>
              </w:rPr>
              <w:t>y*x</w:t>
            </w:r>
          </w:p>
        </w:tc>
        <w:tc>
          <w:tcPr>
            <w:tcW w:w="1577" w:type="dxa"/>
            <w:vAlign w:val="center"/>
          </w:tcPr>
          <w:p w:rsidR="00AA1A21" w:rsidRPr="00FC4AB6" w:rsidRDefault="00AA1A21" w:rsidP="00FC4AB6">
            <w:pPr>
              <w:spacing w:line="360" w:lineRule="auto"/>
              <w:jc w:val="center"/>
              <w:rPr>
                <w:i/>
                <w:sz w:val="28"/>
                <w:szCs w:val="28"/>
                <w:lang w:val="en-US"/>
              </w:rPr>
            </w:pPr>
            <w:r w:rsidRPr="00FC4AB6">
              <w:rPr>
                <w:i/>
                <w:sz w:val="28"/>
                <w:szCs w:val="28"/>
                <w:lang w:val="en-US"/>
              </w:rPr>
              <w:t>x</w:t>
            </w:r>
            <w:r w:rsidRPr="00FC4AB6">
              <w:rPr>
                <w:i/>
                <w:sz w:val="28"/>
                <w:szCs w:val="28"/>
                <w:vertAlign w:val="superscript"/>
                <w:lang w:val="en-US"/>
              </w:rPr>
              <w:t>2</w:t>
            </w:r>
          </w:p>
        </w:tc>
        <w:tc>
          <w:tcPr>
            <w:tcW w:w="1483" w:type="dxa"/>
            <w:vAlign w:val="center"/>
          </w:tcPr>
          <w:p w:rsidR="00AA1A21" w:rsidRPr="00FC4AB6" w:rsidRDefault="00AA1A21" w:rsidP="00FC4AB6">
            <w:pPr>
              <w:spacing w:line="360" w:lineRule="auto"/>
              <w:jc w:val="center"/>
              <w:rPr>
                <w:i/>
                <w:sz w:val="28"/>
                <w:szCs w:val="28"/>
                <w:lang w:val="en-US"/>
              </w:rPr>
            </w:pPr>
            <w:r w:rsidRPr="00FC4AB6">
              <w:rPr>
                <w:i/>
                <w:sz w:val="28"/>
                <w:szCs w:val="28"/>
                <w:lang w:val="en-US"/>
              </w:rPr>
              <w:t>y</w:t>
            </w:r>
            <w:r w:rsidRPr="00FC4AB6">
              <w:rPr>
                <w:i/>
                <w:sz w:val="28"/>
                <w:szCs w:val="28"/>
                <w:vertAlign w:val="superscript"/>
                <w:lang w:val="en-US"/>
              </w:rPr>
              <w:t>2</w:t>
            </w:r>
          </w:p>
        </w:tc>
      </w:tr>
      <w:tr w:rsidR="00AA1A21" w:rsidRPr="00FC4AB6" w:rsidTr="006F0614">
        <w:trPr>
          <w:trHeight w:val="306"/>
        </w:trPr>
        <w:tc>
          <w:tcPr>
            <w:tcW w:w="1276" w:type="dxa"/>
          </w:tcPr>
          <w:p w:rsidR="00AA1A21" w:rsidRPr="00FC4AB6" w:rsidRDefault="00AA1A21" w:rsidP="00FC4AB6">
            <w:pPr>
              <w:spacing w:line="360" w:lineRule="auto"/>
              <w:jc w:val="center"/>
              <w:rPr>
                <w:sz w:val="28"/>
                <w:szCs w:val="28"/>
                <w:lang w:val="en-US"/>
              </w:rPr>
            </w:pPr>
            <w:r w:rsidRPr="00FC4AB6">
              <w:rPr>
                <w:rStyle w:val="shorttext1"/>
                <w:color w:val="000000"/>
                <w:sz w:val="28"/>
                <w:szCs w:val="28"/>
                <w:shd w:val="clear" w:color="auto" w:fill="FFFFFF"/>
                <w:lang w:val="en-US"/>
              </w:rPr>
              <w:t>March</w:t>
            </w:r>
          </w:p>
        </w:tc>
        <w:tc>
          <w:tcPr>
            <w:tcW w:w="1822" w:type="dxa"/>
          </w:tcPr>
          <w:p w:rsidR="00AA1A21" w:rsidRPr="00FC4AB6" w:rsidRDefault="00AA1A21" w:rsidP="00FC4AB6">
            <w:pPr>
              <w:spacing w:line="360" w:lineRule="auto"/>
              <w:jc w:val="center"/>
              <w:rPr>
                <w:iCs/>
                <w:sz w:val="28"/>
                <w:szCs w:val="28"/>
                <w:lang w:val="en-US"/>
              </w:rPr>
            </w:pPr>
            <w:r w:rsidRPr="00FC4AB6">
              <w:rPr>
                <w:iCs/>
                <w:sz w:val="28"/>
                <w:szCs w:val="28"/>
                <w:lang w:val="en-US"/>
              </w:rPr>
              <w:t>2,5</w:t>
            </w:r>
          </w:p>
        </w:tc>
        <w:tc>
          <w:tcPr>
            <w:tcW w:w="1980" w:type="dxa"/>
          </w:tcPr>
          <w:p w:rsidR="00AA1A21" w:rsidRPr="00FC4AB6" w:rsidRDefault="00AA1A21" w:rsidP="00FC4AB6">
            <w:pPr>
              <w:spacing w:line="360" w:lineRule="auto"/>
              <w:jc w:val="center"/>
              <w:rPr>
                <w:iCs/>
                <w:sz w:val="28"/>
                <w:szCs w:val="28"/>
                <w:lang w:val="en-US"/>
              </w:rPr>
            </w:pPr>
            <w:r w:rsidRPr="00FC4AB6">
              <w:rPr>
                <w:iCs/>
                <w:sz w:val="28"/>
                <w:szCs w:val="28"/>
                <w:lang w:val="en-US"/>
              </w:rPr>
              <w:t>1,2</w:t>
            </w:r>
          </w:p>
        </w:tc>
        <w:tc>
          <w:tcPr>
            <w:tcW w:w="1620"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2,5*1,2=3</w:t>
            </w:r>
          </w:p>
        </w:tc>
        <w:tc>
          <w:tcPr>
            <w:tcW w:w="1577"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1,2</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=1,44</w:t>
            </w:r>
          </w:p>
        </w:tc>
        <w:tc>
          <w:tcPr>
            <w:tcW w:w="148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2,5</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=6,25</w:t>
            </w:r>
          </w:p>
        </w:tc>
      </w:tr>
      <w:tr w:rsidR="00AA1A21" w:rsidRPr="00FC4AB6" w:rsidTr="006F0614">
        <w:trPr>
          <w:trHeight w:val="321"/>
        </w:trPr>
        <w:tc>
          <w:tcPr>
            <w:tcW w:w="1276" w:type="dxa"/>
          </w:tcPr>
          <w:p w:rsidR="00AA1A21" w:rsidRPr="00FC4AB6" w:rsidRDefault="00AA1A21" w:rsidP="00FC4AB6">
            <w:pPr>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April</w:t>
            </w:r>
          </w:p>
        </w:tc>
        <w:tc>
          <w:tcPr>
            <w:tcW w:w="1822" w:type="dxa"/>
          </w:tcPr>
          <w:p w:rsidR="00AA1A21" w:rsidRPr="00FC4AB6" w:rsidRDefault="00AA1A21" w:rsidP="00FC4AB6">
            <w:pPr>
              <w:spacing w:line="360" w:lineRule="auto"/>
              <w:jc w:val="center"/>
              <w:rPr>
                <w:iCs/>
                <w:sz w:val="28"/>
                <w:szCs w:val="28"/>
                <w:lang w:val="en-US"/>
              </w:rPr>
            </w:pPr>
            <w:r w:rsidRPr="00FC4AB6">
              <w:rPr>
                <w:iCs/>
                <w:sz w:val="28"/>
                <w:szCs w:val="28"/>
                <w:lang w:val="en-US"/>
              </w:rPr>
              <w:t>2,8</w:t>
            </w:r>
          </w:p>
        </w:tc>
        <w:tc>
          <w:tcPr>
            <w:tcW w:w="1980" w:type="dxa"/>
          </w:tcPr>
          <w:p w:rsidR="00AA1A21" w:rsidRPr="00FC4AB6" w:rsidRDefault="00AA1A21" w:rsidP="00FC4AB6">
            <w:pPr>
              <w:spacing w:line="360" w:lineRule="auto"/>
              <w:jc w:val="center"/>
              <w:rPr>
                <w:iCs/>
                <w:sz w:val="28"/>
                <w:szCs w:val="28"/>
                <w:lang w:val="en-US"/>
              </w:rPr>
            </w:pPr>
            <w:r w:rsidRPr="00FC4AB6">
              <w:rPr>
                <w:iCs/>
                <w:sz w:val="28"/>
                <w:szCs w:val="28"/>
                <w:lang w:val="en-US"/>
              </w:rPr>
              <w:t>1,5</w:t>
            </w:r>
          </w:p>
        </w:tc>
        <w:tc>
          <w:tcPr>
            <w:tcW w:w="1620"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2,8*1,5=4,2</w:t>
            </w:r>
          </w:p>
        </w:tc>
        <w:tc>
          <w:tcPr>
            <w:tcW w:w="1577"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1,5</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=2,25</w:t>
            </w:r>
          </w:p>
        </w:tc>
        <w:tc>
          <w:tcPr>
            <w:tcW w:w="148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2,8</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=7,84</w:t>
            </w:r>
          </w:p>
        </w:tc>
      </w:tr>
      <w:tr w:rsidR="00AA1A21" w:rsidRPr="00FC4AB6" w:rsidTr="006F0614">
        <w:trPr>
          <w:trHeight w:val="321"/>
        </w:trPr>
        <w:tc>
          <w:tcPr>
            <w:tcW w:w="1276" w:type="dxa"/>
          </w:tcPr>
          <w:p w:rsidR="00AA1A21" w:rsidRPr="00FC4AB6" w:rsidRDefault="00AA1A21" w:rsidP="00FC4AB6">
            <w:pPr>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May</w:t>
            </w:r>
          </w:p>
        </w:tc>
        <w:tc>
          <w:tcPr>
            <w:tcW w:w="1822" w:type="dxa"/>
          </w:tcPr>
          <w:p w:rsidR="00AA1A21" w:rsidRPr="00FC4AB6" w:rsidRDefault="00AA1A21" w:rsidP="00FC4AB6">
            <w:pPr>
              <w:spacing w:line="360" w:lineRule="auto"/>
              <w:jc w:val="center"/>
              <w:rPr>
                <w:iCs/>
                <w:sz w:val="28"/>
                <w:szCs w:val="28"/>
                <w:lang w:val="en-US"/>
              </w:rPr>
            </w:pPr>
            <w:r w:rsidRPr="00FC4AB6">
              <w:rPr>
                <w:iCs/>
                <w:sz w:val="28"/>
                <w:szCs w:val="28"/>
                <w:lang w:val="en-US"/>
              </w:rPr>
              <w:t>3,0</w:t>
            </w:r>
          </w:p>
        </w:tc>
        <w:tc>
          <w:tcPr>
            <w:tcW w:w="1980" w:type="dxa"/>
          </w:tcPr>
          <w:p w:rsidR="00AA1A21" w:rsidRPr="00FC4AB6" w:rsidRDefault="00AA1A21" w:rsidP="00FC4AB6">
            <w:pPr>
              <w:spacing w:line="360" w:lineRule="auto"/>
              <w:jc w:val="center"/>
              <w:rPr>
                <w:iCs/>
                <w:sz w:val="28"/>
                <w:szCs w:val="28"/>
                <w:lang w:val="en-US"/>
              </w:rPr>
            </w:pPr>
            <w:r w:rsidRPr="00FC4AB6">
              <w:rPr>
                <w:iCs/>
                <w:sz w:val="28"/>
                <w:szCs w:val="28"/>
                <w:lang w:val="en-US"/>
              </w:rPr>
              <w:t>1,9</w:t>
            </w:r>
          </w:p>
        </w:tc>
        <w:tc>
          <w:tcPr>
            <w:tcW w:w="1620"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3*1,9=5,7</w:t>
            </w:r>
          </w:p>
        </w:tc>
        <w:tc>
          <w:tcPr>
            <w:tcW w:w="1577"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1,9</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=3,61</w:t>
            </w:r>
          </w:p>
        </w:tc>
        <w:tc>
          <w:tcPr>
            <w:tcW w:w="148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=9</w:t>
            </w:r>
          </w:p>
        </w:tc>
      </w:tr>
      <w:tr w:rsidR="00AA1A21" w:rsidRPr="00FC4AB6" w:rsidTr="006F0614">
        <w:trPr>
          <w:trHeight w:val="306"/>
        </w:trPr>
        <w:tc>
          <w:tcPr>
            <w:tcW w:w="1276" w:type="dxa"/>
          </w:tcPr>
          <w:p w:rsidR="00AA1A21" w:rsidRPr="00FC4AB6" w:rsidRDefault="00AA1A21" w:rsidP="00FC4AB6">
            <w:pPr>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June</w:t>
            </w:r>
          </w:p>
        </w:tc>
        <w:tc>
          <w:tcPr>
            <w:tcW w:w="1822" w:type="dxa"/>
          </w:tcPr>
          <w:p w:rsidR="00AA1A21" w:rsidRPr="00FC4AB6" w:rsidRDefault="00AA1A21" w:rsidP="00FC4AB6">
            <w:pPr>
              <w:spacing w:line="360" w:lineRule="auto"/>
              <w:jc w:val="center"/>
              <w:rPr>
                <w:iCs/>
                <w:sz w:val="28"/>
                <w:szCs w:val="28"/>
                <w:lang w:val="en-US"/>
              </w:rPr>
            </w:pPr>
            <w:r w:rsidRPr="00FC4AB6">
              <w:rPr>
                <w:iCs/>
                <w:sz w:val="28"/>
                <w:szCs w:val="28"/>
                <w:lang w:val="en-US"/>
              </w:rPr>
              <w:t>3,6</w:t>
            </w:r>
          </w:p>
        </w:tc>
        <w:tc>
          <w:tcPr>
            <w:tcW w:w="1980" w:type="dxa"/>
          </w:tcPr>
          <w:p w:rsidR="00AA1A21" w:rsidRPr="00FC4AB6" w:rsidRDefault="00AA1A21" w:rsidP="00FC4AB6">
            <w:pPr>
              <w:spacing w:line="360" w:lineRule="auto"/>
              <w:jc w:val="center"/>
              <w:rPr>
                <w:iCs/>
                <w:sz w:val="28"/>
                <w:szCs w:val="28"/>
                <w:lang w:val="en-US"/>
              </w:rPr>
            </w:pPr>
            <w:r w:rsidRPr="00FC4AB6">
              <w:rPr>
                <w:iCs/>
                <w:sz w:val="28"/>
                <w:szCs w:val="28"/>
                <w:lang w:val="en-US"/>
              </w:rPr>
              <w:t>2,2</w:t>
            </w:r>
          </w:p>
        </w:tc>
        <w:tc>
          <w:tcPr>
            <w:tcW w:w="1620"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3,6*2,2=7,92</w:t>
            </w:r>
          </w:p>
        </w:tc>
        <w:tc>
          <w:tcPr>
            <w:tcW w:w="1577"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2,2</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=4,84</w:t>
            </w:r>
          </w:p>
        </w:tc>
        <w:tc>
          <w:tcPr>
            <w:tcW w:w="148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3,6</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=12,96</w:t>
            </w:r>
          </w:p>
        </w:tc>
      </w:tr>
      <w:tr w:rsidR="00AA1A21" w:rsidRPr="00FC4AB6" w:rsidTr="006F0614">
        <w:trPr>
          <w:trHeight w:val="321"/>
        </w:trPr>
        <w:tc>
          <w:tcPr>
            <w:tcW w:w="1276" w:type="dxa"/>
          </w:tcPr>
          <w:p w:rsidR="00AA1A21" w:rsidRPr="00FC4AB6" w:rsidRDefault="00AA1A21" w:rsidP="00FC4AB6">
            <w:pPr>
              <w:spacing w:line="360" w:lineRule="auto"/>
              <w:jc w:val="center"/>
              <w:rPr>
                <w:rStyle w:val="shorttext1"/>
                <w:color w:val="000000"/>
                <w:sz w:val="28"/>
                <w:szCs w:val="28"/>
                <w:shd w:val="clear" w:color="auto" w:fill="FFFFFF"/>
                <w:lang w:val="en-US"/>
              </w:rPr>
            </w:pPr>
            <w:r w:rsidRPr="00FC4AB6">
              <w:rPr>
                <w:rStyle w:val="shorttext1"/>
                <w:color w:val="000000"/>
                <w:sz w:val="28"/>
                <w:szCs w:val="28"/>
                <w:lang w:val="en-US"/>
              </w:rPr>
              <w:t>July</w:t>
            </w:r>
          </w:p>
        </w:tc>
        <w:tc>
          <w:tcPr>
            <w:tcW w:w="1822" w:type="dxa"/>
          </w:tcPr>
          <w:p w:rsidR="00AA1A21" w:rsidRPr="00FC4AB6" w:rsidRDefault="00AA1A21" w:rsidP="00FC4AB6">
            <w:pPr>
              <w:spacing w:line="360" w:lineRule="auto"/>
              <w:jc w:val="center"/>
              <w:rPr>
                <w:iCs/>
                <w:sz w:val="28"/>
                <w:szCs w:val="28"/>
                <w:lang w:val="en-US"/>
              </w:rPr>
            </w:pPr>
            <w:r w:rsidRPr="00FC4AB6">
              <w:rPr>
                <w:iCs/>
                <w:sz w:val="28"/>
                <w:szCs w:val="28"/>
                <w:lang w:val="en-US"/>
              </w:rPr>
              <w:t>3,9</w:t>
            </w:r>
          </w:p>
        </w:tc>
        <w:tc>
          <w:tcPr>
            <w:tcW w:w="1980" w:type="dxa"/>
          </w:tcPr>
          <w:p w:rsidR="00AA1A21" w:rsidRPr="00FC4AB6" w:rsidRDefault="00AA1A21" w:rsidP="00FC4AB6">
            <w:pPr>
              <w:spacing w:line="360" w:lineRule="auto"/>
              <w:jc w:val="center"/>
              <w:rPr>
                <w:iCs/>
                <w:sz w:val="28"/>
                <w:szCs w:val="28"/>
                <w:lang w:val="en-US"/>
              </w:rPr>
            </w:pPr>
            <w:r w:rsidRPr="00FC4AB6">
              <w:rPr>
                <w:iCs/>
                <w:sz w:val="28"/>
                <w:szCs w:val="28"/>
                <w:lang w:val="en-US"/>
              </w:rPr>
              <w:t>2,8</w:t>
            </w:r>
          </w:p>
        </w:tc>
        <w:tc>
          <w:tcPr>
            <w:tcW w:w="1620"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3,9*2,8=10,92</w:t>
            </w:r>
          </w:p>
        </w:tc>
        <w:tc>
          <w:tcPr>
            <w:tcW w:w="1577"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2,8</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=7,84</w:t>
            </w:r>
          </w:p>
        </w:tc>
        <w:tc>
          <w:tcPr>
            <w:tcW w:w="148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3,9</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=15,21</w:t>
            </w:r>
          </w:p>
        </w:tc>
      </w:tr>
      <w:tr w:rsidR="00AA1A21" w:rsidRPr="00FC4AB6" w:rsidTr="006F0614">
        <w:trPr>
          <w:trHeight w:val="321"/>
        </w:trPr>
        <w:tc>
          <w:tcPr>
            <w:tcW w:w="1276" w:type="dxa"/>
          </w:tcPr>
          <w:p w:rsidR="00AA1A21" w:rsidRPr="00FC4AB6" w:rsidRDefault="00AA1A21" w:rsidP="00FC4AB6">
            <w:pPr>
              <w:spacing w:line="360" w:lineRule="auto"/>
              <w:jc w:val="center"/>
              <w:rPr>
                <w:rStyle w:val="shorttext1"/>
                <w:b/>
                <w:color w:val="000000"/>
                <w:sz w:val="28"/>
                <w:szCs w:val="28"/>
                <w:shd w:val="clear" w:color="auto" w:fill="FFFFFF"/>
                <w:lang w:val="en-US"/>
              </w:rPr>
            </w:pPr>
            <w:r w:rsidRPr="00FC4AB6">
              <w:rPr>
                <w:rStyle w:val="shorttext1"/>
                <w:b/>
                <w:color w:val="000000"/>
                <w:sz w:val="28"/>
                <w:szCs w:val="28"/>
                <w:shd w:val="clear" w:color="auto" w:fill="FFFFFF"/>
                <w:lang w:val="en-US"/>
              </w:rPr>
              <w:t>∑</w:t>
            </w:r>
          </w:p>
        </w:tc>
        <w:tc>
          <w:tcPr>
            <w:tcW w:w="1822" w:type="dxa"/>
          </w:tcPr>
          <w:p w:rsidR="00AA1A21" w:rsidRPr="00FC4AB6" w:rsidRDefault="00AA1A21" w:rsidP="00FC4AB6">
            <w:pPr>
              <w:spacing w:line="360" w:lineRule="auto"/>
              <w:jc w:val="center"/>
              <w:rPr>
                <w:b/>
                <w:i/>
                <w:sz w:val="28"/>
                <w:szCs w:val="28"/>
                <w:lang w:val="en-US"/>
              </w:rPr>
            </w:pPr>
            <w:r w:rsidRPr="00FC4AB6">
              <w:rPr>
                <w:b/>
                <w:i/>
                <w:sz w:val="28"/>
                <w:szCs w:val="28"/>
                <w:lang w:val="en-US"/>
              </w:rPr>
              <w:t>15,8</w:t>
            </w:r>
          </w:p>
        </w:tc>
        <w:tc>
          <w:tcPr>
            <w:tcW w:w="1980" w:type="dxa"/>
          </w:tcPr>
          <w:p w:rsidR="00AA1A21" w:rsidRPr="00FC4AB6" w:rsidRDefault="00AA1A21" w:rsidP="00FC4AB6">
            <w:pPr>
              <w:spacing w:line="360" w:lineRule="auto"/>
              <w:jc w:val="center"/>
              <w:rPr>
                <w:b/>
                <w:i/>
                <w:sz w:val="28"/>
                <w:szCs w:val="28"/>
                <w:lang w:val="en-US"/>
              </w:rPr>
            </w:pPr>
            <w:r w:rsidRPr="00FC4AB6">
              <w:rPr>
                <w:b/>
                <w:i/>
                <w:sz w:val="28"/>
                <w:szCs w:val="28"/>
                <w:lang w:val="en-US"/>
              </w:rPr>
              <w:t>9,6</w:t>
            </w:r>
          </w:p>
        </w:tc>
        <w:tc>
          <w:tcPr>
            <w:tcW w:w="1620" w:type="dxa"/>
          </w:tcPr>
          <w:p w:rsidR="00AA1A21" w:rsidRPr="00FC4AB6" w:rsidRDefault="00AA1A21" w:rsidP="00FC4AB6">
            <w:pPr>
              <w:spacing w:line="360" w:lineRule="auto"/>
              <w:jc w:val="center"/>
              <w:rPr>
                <w:rStyle w:val="longtext1"/>
                <w:b/>
                <w:i/>
                <w:color w:val="000000"/>
                <w:sz w:val="28"/>
                <w:szCs w:val="28"/>
                <w:shd w:val="clear" w:color="auto" w:fill="FFFFFF"/>
                <w:lang w:val="en-US"/>
              </w:rPr>
            </w:pPr>
            <w:r w:rsidRPr="00FC4AB6">
              <w:rPr>
                <w:rStyle w:val="longtext1"/>
                <w:b/>
                <w:i/>
                <w:color w:val="000000"/>
                <w:sz w:val="28"/>
                <w:szCs w:val="28"/>
                <w:shd w:val="clear" w:color="auto" w:fill="FFFFFF"/>
                <w:lang w:val="en-US"/>
              </w:rPr>
              <w:t>31,74</w:t>
            </w:r>
          </w:p>
        </w:tc>
        <w:tc>
          <w:tcPr>
            <w:tcW w:w="1577" w:type="dxa"/>
          </w:tcPr>
          <w:p w:rsidR="00AA1A21" w:rsidRPr="00FC4AB6" w:rsidRDefault="00AA1A21" w:rsidP="00FC4AB6">
            <w:pPr>
              <w:spacing w:line="360" w:lineRule="auto"/>
              <w:jc w:val="center"/>
              <w:rPr>
                <w:rStyle w:val="longtext1"/>
                <w:b/>
                <w:i/>
                <w:color w:val="000000"/>
                <w:sz w:val="28"/>
                <w:szCs w:val="28"/>
                <w:shd w:val="clear" w:color="auto" w:fill="FFFFFF"/>
                <w:lang w:val="en-US"/>
              </w:rPr>
            </w:pPr>
            <w:r w:rsidRPr="00FC4AB6">
              <w:rPr>
                <w:rStyle w:val="longtext1"/>
                <w:b/>
                <w:i/>
                <w:color w:val="000000"/>
                <w:sz w:val="28"/>
                <w:szCs w:val="28"/>
                <w:shd w:val="clear" w:color="auto" w:fill="FFFFFF"/>
                <w:lang w:val="en-US"/>
              </w:rPr>
              <w:t>19,98</w:t>
            </w:r>
          </w:p>
        </w:tc>
        <w:tc>
          <w:tcPr>
            <w:tcW w:w="1483" w:type="dxa"/>
          </w:tcPr>
          <w:p w:rsidR="00AA1A21" w:rsidRPr="00FC4AB6" w:rsidRDefault="00AA1A21" w:rsidP="00FC4AB6">
            <w:pPr>
              <w:spacing w:line="360" w:lineRule="auto"/>
              <w:jc w:val="center"/>
              <w:rPr>
                <w:rStyle w:val="longtext1"/>
                <w:b/>
                <w:i/>
                <w:color w:val="000000"/>
                <w:sz w:val="28"/>
                <w:szCs w:val="28"/>
                <w:shd w:val="clear" w:color="auto" w:fill="FFFFFF"/>
                <w:lang w:val="en-US"/>
              </w:rPr>
            </w:pPr>
            <w:r w:rsidRPr="00FC4AB6">
              <w:rPr>
                <w:rStyle w:val="longtext1"/>
                <w:b/>
                <w:i/>
                <w:color w:val="000000"/>
                <w:sz w:val="28"/>
                <w:szCs w:val="28"/>
                <w:shd w:val="clear" w:color="auto" w:fill="FFFFFF"/>
                <w:lang w:val="en-US"/>
              </w:rPr>
              <w:t>51,26</w:t>
            </w:r>
          </w:p>
        </w:tc>
      </w:tr>
    </w:tbl>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p>
    <w:p w:rsidR="00AA1A21" w:rsidRPr="00FC4AB6" w:rsidRDefault="00AA1A21" w:rsidP="00FC4AB6">
      <w:pPr>
        <w:spacing w:line="360" w:lineRule="auto"/>
        <w:ind w:firstLineChars="225" w:firstLine="630"/>
        <w:jc w:val="both"/>
        <w:rPr>
          <w:rStyle w:val="longtext1"/>
          <w:i/>
          <w:color w:val="000000"/>
          <w:sz w:val="28"/>
          <w:szCs w:val="28"/>
          <w:shd w:val="clear" w:color="auto" w:fill="FFFFFF"/>
          <w:lang w:val="en-US"/>
        </w:rPr>
      </w:pPr>
      <w:r w:rsidRPr="00FC4AB6">
        <w:rPr>
          <w:rStyle w:val="longtext1"/>
          <w:color w:val="000000"/>
          <w:sz w:val="28"/>
          <w:szCs w:val="28"/>
          <w:shd w:val="clear" w:color="auto" w:fill="FFFFFF"/>
          <w:lang w:val="en-US"/>
        </w:rPr>
        <w:t>Last row in the table 2 shows the calculation results of sums:  “</w:t>
      </w:r>
      <w:r w:rsidRPr="00FC4AB6">
        <w:rPr>
          <w:rStyle w:val="longtext1"/>
          <w:i/>
          <w:color w:val="000000"/>
          <w:sz w:val="28"/>
          <w:szCs w:val="28"/>
          <w:shd w:val="clear" w:color="auto" w:fill="FFFFFF"/>
          <w:lang w:val="en-US"/>
        </w:rPr>
        <w:t>t</w:t>
      </w:r>
      <w:r w:rsidRPr="00FC4AB6">
        <w:rPr>
          <w:rStyle w:val="longtext1"/>
          <w:color w:val="000000"/>
          <w:sz w:val="28"/>
          <w:szCs w:val="28"/>
          <w:shd w:val="clear" w:color="auto" w:fill="FFFFFF"/>
          <w:lang w:val="en-US"/>
        </w:rPr>
        <w:t xml:space="preserve">”, “ </w:t>
      </w:r>
      <w:r w:rsidRPr="00FC4AB6">
        <w:rPr>
          <w:rStyle w:val="longtext1"/>
          <w:i/>
          <w:color w:val="000000"/>
          <w:sz w:val="28"/>
          <w:szCs w:val="28"/>
          <w:shd w:val="clear" w:color="auto" w:fill="FFFFFF"/>
          <w:lang w:val="en-US"/>
        </w:rPr>
        <w:t>y</w:t>
      </w:r>
      <w:r w:rsidRPr="00FC4AB6">
        <w:rPr>
          <w:rStyle w:val="longtext1"/>
          <w:color w:val="000000"/>
          <w:sz w:val="28"/>
          <w:szCs w:val="28"/>
          <w:shd w:val="clear" w:color="auto" w:fill="FFFFFF"/>
          <w:lang w:val="en-US"/>
        </w:rPr>
        <w:t>”,</w:t>
      </w:r>
      <w:r w:rsidRPr="00FC4AB6">
        <w:rPr>
          <w:sz w:val="28"/>
          <w:szCs w:val="28"/>
          <w:lang w:val="en-US"/>
        </w:rPr>
        <w:t xml:space="preserve"> “</w:t>
      </w:r>
      <w:r w:rsidRPr="00FC4AB6">
        <w:rPr>
          <w:i/>
          <w:sz w:val="28"/>
          <w:szCs w:val="28"/>
          <w:lang w:val="en-US"/>
        </w:rPr>
        <w:t xml:space="preserve"> t</w:t>
      </w:r>
      <w:r w:rsidRPr="00FC4AB6">
        <w:rPr>
          <w:i/>
          <w:sz w:val="28"/>
          <w:szCs w:val="28"/>
          <w:vertAlign w:val="superscript"/>
          <w:lang w:val="en-US"/>
        </w:rPr>
        <w:t>2</w:t>
      </w:r>
      <w:r w:rsidRPr="00FC4AB6">
        <w:rPr>
          <w:sz w:val="28"/>
          <w:szCs w:val="28"/>
          <w:lang w:val="en-US"/>
        </w:rPr>
        <w:t>”, “</w:t>
      </w:r>
      <w:r w:rsidRPr="00FC4AB6">
        <w:rPr>
          <w:i/>
          <w:sz w:val="28"/>
          <w:szCs w:val="28"/>
          <w:vertAlign w:val="superscript"/>
          <w:lang w:val="en-US"/>
        </w:rPr>
        <w:t xml:space="preserve"> </w:t>
      </w:r>
      <w:r w:rsidRPr="00FC4AB6">
        <w:rPr>
          <w:i/>
          <w:sz w:val="28"/>
          <w:szCs w:val="28"/>
          <w:lang w:val="en-US"/>
        </w:rPr>
        <w:t>y*t</w:t>
      </w:r>
      <w:r w:rsidRPr="00FC4AB6">
        <w:rPr>
          <w:sz w:val="28"/>
          <w:szCs w:val="28"/>
          <w:lang w:val="en-US"/>
        </w:rPr>
        <w:t xml:space="preserve">”.  </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lang w:val="en-US"/>
        </w:rPr>
        <w:t>Average sales volume</w:t>
      </w:r>
      <w:r w:rsidRPr="00FC4AB6">
        <w:rPr>
          <w:rStyle w:val="longtext1"/>
          <w:color w:val="000000"/>
          <w:sz w:val="28"/>
          <w:szCs w:val="28"/>
          <w:lang w:val="en-US"/>
        </w:rPr>
        <w:t xml:space="preserve"> (average dependent variable</w:t>
      </w:r>
      <w:r w:rsidRPr="00FC4AB6">
        <w:rPr>
          <w:iCs/>
          <w:sz w:val="28"/>
          <w:szCs w:val="28"/>
          <w:lang w:val="en-US"/>
        </w:rPr>
        <w:t>)</w:t>
      </w:r>
      <w:r w:rsidRPr="00FC4AB6">
        <w:rPr>
          <w:i/>
          <w:iCs/>
          <w:sz w:val="28"/>
          <w:szCs w:val="28"/>
          <w:lang w:val="en-US"/>
        </w:rPr>
        <w:t xml:space="preserve"> </w:t>
      </w:r>
      <w:r w:rsidRPr="00FC4AB6">
        <w:rPr>
          <w:rStyle w:val="longtext1"/>
          <w:color w:val="000000"/>
          <w:sz w:val="28"/>
          <w:szCs w:val="28"/>
          <w:shd w:val="clear" w:color="auto" w:fill="FFFFFF"/>
          <w:lang w:val="en-US"/>
        </w:rPr>
        <w:t xml:space="preserve">by the formula (2):                   </w:t>
      </w:r>
    </w:p>
    <w:p w:rsidR="00AA1A21" w:rsidRPr="00FC4AB6" w:rsidRDefault="00AA1A21" w:rsidP="00FC4AB6">
      <w:pPr>
        <w:spacing w:line="360" w:lineRule="auto"/>
        <w:ind w:firstLineChars="225" w:firstLine="630"/>
        <w:jc w:val="center"/>
        <w:rPr>
          <w:color w:val="000000"/>
          <w:sz w:val="28"/>
          <w:szCs w:val="28"/>
          <w:shd w:val="clear" w:color="auto" w:fill="FFFFFF"/>
          <w:lang w:val="en-US"/>
        </w:rPr>
      </w:pPr>
      <w:r w:rsidRPr="00FC4AB6">
        <w:rPr>
          <w:position w:val="-24"/>
          <w:sz w:val="28"/>
          <w:szCs w:val="28"/>
          <w:lang w:val="en-US"/>
        </w:rPr>
        <w:object w:dxaOrig="1500" w:dyaOrig="620">
          <v:shape id="_x0000_i1070" type="#_x0000_t75" style="width:69.75pt;height:28.5pt" o:ole="" fillcolor="window">
            <v:imagedata r:id="rId109" o:title=""/>
          </v:shape>
          <o:OLEObject Type="Embed" ProgID="Equation.3" ShapeID="_x0000_i1070" DrawAspect="Content" ObjectID="_1559125928" r:id="rId110"/>
        </w:object>
      </w:r>
      <w:r w:rsidRPr="00FC4AB6">
        <w:rPr>
          <w:sz w:val="28"/>
          <w:szCs w:val="28"/>
          <w:lang w:val="en-US"/>
        </w:rPr>
        <w:t>.</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lang w:val="en-US"/>
        </w:rPr>
        <w:t>Average value of advertising costs</w:t>
      </w:r>
      <w:r w:rsidRPr="00FC4AB6">
        <w:rPr>
          <w:rStyle w:val="longtext1"/>
          <w:color w:val="000000"/>
          <w:sz w:val="28"/>
          <w:szCs w:val="28"/>
          <w:lang w:val="en-US"/>
        </w:rPr>
        <w:t xml:space="preserve"> (average independent variable</w:t>
      </w:r>
      <w:r w:rsidRPr="00FC4AB6">
        <w:rPr>
          <w:iCs/>
          <w:sz w:val="28"/>
          <w:szCs w:val="28"/>
          <w:lang w:val="en-US"/>
        </w:rPr>
        <w:t>)</w:t>
      </w:r>
      <w:r w:rsidRPr="00FC4AB6">
        <w:rPr>
          <w:i/>
          <w:iCs/>
          <w:sz w:val="28"/>
          <w:szCs w:val="28"/>
          <w:lang w:val="en-US"/>
        </w:rPr>
        <w:t xml:space="preserve"> </w:t>
      </w:r>
      <w:r w:rsidRPr="00FC4AB6">
        <w:rPr>
          <w:rStyle w:val="longtext1"/>
          <w:color w:val="000000"/>
          <w:sz w:val="28"/>
          <w:szCs w:val="28"/>
          <w:shd w:val="clear" w:color="auto" w:fill="FFFFFF"/>
          <w:lang w:val="en-US"/>
        </w:rPr>
        <w:t xml:space="preserve">by the formula (4):         </w:t>
      </w:r>
    </w:p>
    <w:p w:rsidR="00AA1A21" w:rsidRPr="00FC4AB6" w:rsidRDefault="00AA1A21" w:rsidP="00FC4AB6">
      <w:pPr>
        <w:spacing w:line="360" w:lineRule="auto"/>
        <w:ind w:firstLineChars="225" w:firstLine="630"/>
        <w:jc w:val="center"/>
        <w:rPr>
          <w:color w:val="000000"/>
          <w:sz w:val="28"/>
          <w:szCs w:val="28"/>
          <w:shd w:val="clear" w:color="auto" w:fill="FFFFFF"/>
          <w:lang w:val="en-US"/>
        </w:rPr>
      </w:pPr>
      <w:r w:rsidRPr="00FC4AB6">
        <w:rPr>
          <w:position w:val="-24"/>
          <w:sz w:val="28"/>
          <w:szCs w:val="28"/>
          <w:lang w:val="en-US"/>
        </w:rPr>
        <w:object w:dxaOrig="1400" w:dyaOrig="620">
          <v:shape id="_x0000_i1071" type="#_x0000_t75" style="width:68.25pt;height:30.75pt" o:ole="" fillcolor="window">
            <v:imagedata r:id="rId111" o:title=""/>
          </v:shape>
          <o:OLEObject Type="Embed" ProgID="Equation.3" ShapeID="_x0000_i1071" DrawAspect="Content" ObjectID="_1559125929" r:id="rId112"/>
        </w:object>
      </w:r>
      <w:r w:rsidRPr="00FC4AB6">
        <w:rPr>
          <w:sz w:val="28"/>
          <w:szCs w:val="28"/>
          <w:lang w:val="en-US"/>
        </w:rPr>
        <w:t>.</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Coefficient </w:t>
      </w:r>
      <w:r w:rsidRPr="00FC4AB6">
        <w:rPr>
          <w:rStyle w:val="longtext1"/>
          <w:i/>
          <w:color w:val="000000"/>
          <w:sz w:val="28"/>
          <w:szCs w:val="28"/>
          <w:shd w:val="clear" w:color="auto" w:fill="FFFFFF"/>
          <w:lang w:val="en-US"/>
        </w:rPr>
        <w:t>b</w:t>
      </w:r>
      <w:r w:rsidRPr="00FC4AB6">
        <w:rPr>
          <w:rStyle w:val="longtext1"/>
          <w:color w:val="000000"/>
          <w:sz w:val="28"/>
          <w:szCs w:val="28"/>
          <w:shd w:val="clear" w:color="auto" w:fill="FFFFFF"/>
          <w:lang w:val="en-US"/>
        </w:rPr>
        <w:t xml:space="preserve"> by the formula (2) equals: </w:t>
      </w:r>
    </w:p>
    <w:p w:rsidR="00AA1A21" w:rsidRPr="00FC4AB6" w:rsidRDefault="00AA1A21" w:rsidP="00FC4AB6">
      <w:pPr>
        <w:spacing w:line="360" w:lineRule="auto"/>
        <w:ind w:firstLineChars="225" w:firstLine="630"/>
        <w:jc w:val="center"/>
        <w:rPr>
          <w:color w:val="000000"/>
          <w:sz w:val="28"/>
          <w:szCs w:val="28"/>
          <w:shd w:val="clear" w:color="auto" w:fill="FFFFFF"/>
          <w:lang w:val="en-US"/>
        </w:rPr>
      </w:pPr>
      <w:r w:rsidRPr="00FC4AB6">
        <w:rPr>
          <w:position w:val="-46"/>
          <w:sz w:val="28"/>
          <w:szCs w:val="28"/>
          <w:lang w:val="en-US"/>
        </w:rPr>
        <w:object w:dxaOrig="4860" w:dyaOrig="1040">
          <v:shape id="_x0000_i1072" type="#_x0000_t75" style="width:233.25pt;height:51.75pt" o:ole="" fillcolor="window">
            <v:imagedata r:id="rId113" o:title=""/>
          </v:shape>
          <o:OLEObject Type="Embed" ProgID="Equation.3" ShapeID="_x0000_i1072" DrawAspect="Content" ObjectID="_1559125930" r:id="rId114"/>
        </w:object>
      </w:r>
      <w:r w:rsidRPr="00FC4AB6">
        <w:rPr>
          <w:sz w:val="28"/>
          <w:szCs w:val="28"/>
          <w:lang w:val="en-US"/>
        </w:rPr>
        <w:t>.</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Coefficient </w:t>
      </w:r>
      <w:r w:rsidRPr="00FC4AB6">
        <w:rPr>
          <w:rStyle w:val="longtext1"/>
          <w:i/>
          <w:color w:val="000000"/>
          <w:sz w:val="28"/>
          <w:szCs w:val="28"/>
          <w:shd w:val="clear" w:color="auto" w:fill="FFFFFF"/>
          <w:lang w:val="en-US"/>
        </w:rPr>
        <w:t>a</w:t>
      </w:r>
      <w:r w:rsidRPr="00FC4AB6">
        <w:rPr>
          <w:rStyle w:val="longtext1"/>
          <w:color w:val="000000"/>
          <w:sz w:val="28"/>
          <w:szCs w:val="28"/>
          <w:shd w:val="clear" w:color="auto" w:fill="FFFFFF"/>
          <w:lang w:val="en-US"/>
        </w:rPr>
        <w:t xml:space="preserve"> by the formula (5) equals: </w:t>
      </w:r>
    </w:p>
    <w:p w:rsidR="00AA1A21" w:rsidRPr="00FC4AB6" w:rsidRDefault="00AA1A21" w:rsidP="00FC4AB6">
      <w:pPr>
        <w:spacing w:line="360" w:lineRule="auto"/>
        <w:ind w:firstLineChars="225" w:firstLine="630"/>
        <w:jc w:val="center"/>
        <w:rPr>
          <w:color w:val="000000"/>
          <w:sz w:val="28"/>
          <w:szCs w:val="28"/>
          <w:shd w:val="clear" w:color="auto" w:fill="FFFFFF"/>
          <w:lang w:val="en-US"/>
        </w:rPr>
      </w:pPr>
      <w:r w:rsidRPr="00FC4AB6">
        <w:rPr>
          <w:position w:val="-10"/>
          <w:sz w:val="28"/>
          <w:szCs w:val="28"/>
          <w:lang w:val="en-US"/>
        </w:rPr>
        <w:object w:dxaOrig="3540" w:dyaOrig="480">
          <v:shape id="_x0000_i1073" type="#_x0000_t75" style="width:191.25pt;height:24pt" o:ole="" fillcolor="window">
            <v:imagedata r:id="rId115" o:title=""/>
          </v:shape>
          <o:OLEObject Type="Embed" ProgID="Equation.3" ShapeID="_x0000_i1073" DrawAspect="Content" ObjectID="_1559125931" r:id="rId116"/>
        </w:object>
      </w:r>
      <w:r w:rsidRPr="00FC4AB6">
        <w:rPr>
          <w:sz w:val="28"/>
          <w:szCs w:val="28"/>
          <w:lang w:val="en-US"/>
        </w:rPr>
        <w:t>.</w:t>
      </w:r>
    </w:p>
    <w:p w:rsidR="00AA1A21" w:rsidRPr="00FC4AB6" w:rsidRDefault="00AA1A21" w:rsidP="00FC4AB6">
      <w:pPr>
        <w:spacing w:line="360" w:lineRule="auto"/>
        <w:ind w:firstLineChars="225" w:firstLine="630"/>
        <w:jc w:val="both"/>
        <w:rPr>
          <w:sz w:val="28"/>
          <w:szCs w:val="28"/>
          <w:lang w:val="en-US"/>
        </w:rPr>
      </w:pPr>
      <w:r w:rsidRPr="00FC4AB6">
        <w:rPr>
          <w:i/>
          <w:sz w:val="28"/>
          <w:szCs w:val="28"/>
          <w:u w:val="single"/>
          <w:lang w:val="en-US"/>
        </w:rPr>
        <w:t>Linear regression</w:t>
      </w:r>
      <w:r w:rsidRPr="00FC4AB6">
        <w:rPr>
          <w:sz w:val="28"/>
          <w:szCs w:val="28"/>
          <w:lang w:val="en-US"/>
        </w:rPr>
        <w:t xml:space="preserve"> looks like: </w:t>
      </w:r>
    </w:p>
    <w:p w:rsidR="00AA1A21" w:rsidRPr="00FC4AB6" w:rsidRDefault="00AA1A21" w:rsidP="00FC4AB6">
      <w:pPr>
        <w:spacing w:line="360" w:lineRule="auto"/>
        <w:ind w:firstLineChars="225" w:firstLine="630"/>
        <w:jc w:val="center"/>
        <w:rPr>
          <w:sz w:val="28"/>
          <w:szCs w:val="28"/>
          <w:lang w:val="en-US"/>
        </w:rPr>
      </w:pPr>
      <w:r w:rsidRPr="00FC4AB6">
        <w:rPr>
          <w:position w:val="-10"/>
          <w:sz w:val="28"/>
          <w:szCs w:val="28"/>
          <w:lang w:val="en-US"/>
        </w:rPr>
        <w:object w:dxaOrig="2740" w:dyaOrig="480">
          <v:shape id="_x0000_i1074" type="#_x0000_t75" style="width:150.75pt;height:25.5pt" o:ole="" fillcolor="window">
            <v:imagedata r:id="rId117" o:title=""/>
          </v:shape>
          <o:OLEObject Type="Embed" ProgID="Equation.3" ShapeID="_x0000_i1074" DrawAspect="Content" ObjectID="_1559125932" r:id="rId118"/>
        </w:object>
      </w:r>
      <w:r w:rsidRPr="00FC4AB6">
        <w:rPr>
          <w:sz w:val="28"/>
          <w:szCs w:val="28"/>
          <w:lang w:val="en-US"/>
        </w:rPr>
        <w:t>.</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The coefficient of determination and correlation coefficient are used as a guideline to measure the linear relationship between variables.</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t>Coefficient of determination</w:t>
      </w:r>
      <w:r w:rsidRPr="00FC4AB6">
        <w:rPr>
          <w:rStyle w:val="longtext1"/>
          <w:color w:val="000000"/>
          <w:sz w:val="28"/>
          <w:szCs w:val="28"/>
          <w:shd w:val="clear" w:color="auto" w:fill="FFFFFF"/>
          <w:lang w:val="en-US"/>
        </w:rPr>
        <w:t xml:space="preserve"> (R</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 – is a measure used in econometric analysis to assess how well a linear regression explains the relationship between variables. The coefficient, also commonly known as “</w:t>
      </w:r>
      <w:r w:rsidRPr="00FC4AB6">
        <w:rPr>
          <w:rStyle w:val="longtext1"/>
          <w:i/>
          <w:color w:val="000000"/>
          <w:sz w:val="28"/>
          <w:szCs w:val="28"/>
          <w:shd w:val="clear" w:color="auto" w:fill="FFFFFF"/>
          <w:lang w:val="en-US"/>
        </w:rPr>
        <w:t>R-square</w:t>
      </w:r>
      <w:r w:rsidRPr="00FC4AB6">
        <w:rPr>
          <w:rStyle w:val="longtext1"/>
          <w:color w:val="000000"/>
          <w:sz w:val="28"/>
          <w:szCs w:val="28"/>
          <w:shd w:val="clear" w:color="auto" w:fill="FFFFFF"/>
          <w:lang w:val="en-US"/>
        </w:rPr>
        <w:t>”, and it is expressed as a value between 0 and 1. The following points are accepted guidelines for interpreting the coefficient of determination:</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 values between 0 and 0,3 indicate a weak positive linear relationship;</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 values between 0,3 and 0,7 indicate a moderate positive linear relationship;</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 values between 0,7 and 1 indicate a strong positive linear relationship.</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t xml:space="preserve">Coefficient of determination </w:t>
      </w:r>
      <w:r w:rsidRPr="00FC4AB6">
        <w:rPr>
          <w:rStyle w:val="longtext1"/>
          <w:color w:val="000000"/>
          <w:sz w:val="28"/>
          <w:szCs w:val="28"/>
          <w:shd w:val="clear" w:color="auto" w:fill="FFFFFF"/>
          <w:lang w:val="en-US"/>
        </w:rPr>
        <w:t>is defined as follows:</w:t>
      </w:r>
    </w:p>
    <w:p w:rsidR="00AA1A21" w:rsidRPr="00FC4AB6" w:rsidRDefault="00AA1A21" w:rsidP="00FC4AB6">
      <w:pPr>
        <w:spacing w:line="360" w:lineRule="auto"/>
        <w:ind w:firstLineChars="225" w:firstLine="630"/>
        <w:jc w:val="right"/>
        <w:rPr>
          <w:rStyle w:val="longtext1"/>
          <w:color w:val="000000"/>
          <w:sz w:val="28"/>
          <w:szCs w:val="28"/>
          <w:shd w:val="clear" w:color="auto" w:fill="FFFFFF"/>
          <w:lang w:val="en-US"/>
        </w:rPr>
      </w:pPr>
      <w:r w:rsidRPr="00FC4AB6">
        <w:rPr>
          <w:position w:val="-44"/>
          <w:sz w:val="28"/>
          <w:szCs w:val="28"/>
          <w:lang w:val="en-US"/>
        </w:rPr>
        <w:object w:dxaOrig="4160" w:dyaOrig="880">
          <v:shape id="_x0000_i1075" type="#_x0000_t75" style="width:179.25pt;height:39pt" o:ole="" fillcolor="window">
            <v:imagedata r:id="rId119" o:title=""/>
          </v:shape>
          <o:OLEObject Type="Embed" ProgID="Equation.3" ShapeID="_x0000_i1075" DrawAspect="Content" ObjectID="_1559125933" r:id="rId120"/>
        </w:object>
      </w:r>
      <w:r w:rsidRPr="00FC4AB6">
        <w:rPr>
          <w:sz w:val="28"/>
          <w:szCs w:val="28"/>
          <w:lang w:val="en-US"/>
        </w:rPr>
        <w:t xml:space="preserve">                                            (6)</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t>The correlation coefficient</w:t>
      </w:r>
      <w:r w:rsidRPr="00FC4AB6">
        <w:rPr>
          <w:rStyle w:val="longtext1"/>
          <w:color w:val="000000"/>
          <w:sz w:val="28"/>
          <w:szCs w:val="28"/>
          <w:shd w:val="clear" w:color="auto" w:fill="FFFFFF"/>
          <w:lang w:val="en-US"/>
        </w:rPr>
        <w:t xml:space="preserve">, denoted by “r”, is a measure of the strength of the straight-line or linear relationship between two or more variables. </w:t>
      </w:r>
      <w:r w:rsidRPr="00FC4AB6">
        <w:rPr>
          <w:i/>
          <w:sz w:val="28"/>
          <w:szCs w:val="28"/>
          <w:u w:val="single"/>
          <w:lang w:val="en-US"/>
        </w:rPr>
        <w:t>Correlation coefficient</w:t>
      </w:r>
      <w:r w:rsidRPr="00FC4AB6">
        <w:rPr>
          <w:sz w:val="28"/>
          <w:szCs w:val="28"/>
          <w:lang w:val="en-US"/>
        </w:rPr>
        <w:t xml:space="preserve"> is the square root of the coefficient of determination.</w:t>
      </w:r>
      <w:r w:rsidRPr="00FC4AB6">
        <w:rPr>
          <w:rStyle w:val="longtext1"/>
          <w:color w:val="000000"/>
          <w:sz w:val="28"/>
          <w:szCs w:val="28"/>
          <w:shd w:val="clear" w:color="auto" w:fill="FFFFFF"/>
          <w:lang w:val="en-US"/>
        </w:rPr>
        <w:t xml:space="preserve"> The correlation coefficient takes on values ranging between +1 and -1. The following points are accepted guidelines for interpreting the correlation coefficient:</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 0 indicates no linear relationship;</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2) +1 indicates a perfect positive linear relationship: as one variable increases in its values, the other variable also increases in its values; </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3) -1 indicates a perfect negative linear relationship: as one variable increases in its values, the other variable decreases in its values; </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4) values between 0 and 0,3 (0 and -0,3) indicate a weak positive (negative) linear relationship;</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lastRenderedPageBreak/>
        <w:t>5) values between 0,3 and 0,7 (-0,3 and -0,7) indicate a moderate positive (negative) linear relationship;</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6) values between 0,7 and 1 (-0,7 and -1) indicate a strong positive (negative) linear relationship.</w:t>
      </w:r>
    </w:p>
    <w:p w:rsidR="00AA1A21" w:rsidRPr="00FC4AB6" w:rsidRDefault="00AA1A21" w:rsidP="00FC4AB6">
      <w:pPr>
        <w:spacing w:line="360" w:lineRule="auto"/>
        <w:ind w:firstLineChars="225" w:firstLine="630"/>
        <w:jc w:val="both"/>
        <w:rPr>
          <w:rStyle w:val="longtext1"/>
          <w:color w:val="000000"/>
          <w:sz w:val="28"/>
          <w:szCs w:val="28"/>
          <w:lang w:val="en-US"/>
        </w:rPr>
      </w:pPr>
      <w:r w:rsidRPr="00FC4AB6">
        <w:rPr>
          <w:rStyle w:val="longtext1"/>
          <w:i/>
          <w:color w:val="000000"/>
          <w:sz w:val="28"/>
          <w:szCs w:val="28"/>
          <w:lang w:val="en-US"/>
        </w:rPr>
        <w:t>Absolute error</w:t>
      </w:r>
      <w:r w:rsidRPr="00FC4AB6">
        <w:rPr>
          <w:rStyle w:val="longtext1"/>
          <w:color w:val="000000"/>
          <w:sz w:val="28"/>
          <w:szCs w:val="28"/>
          <w:lang w:val="en-US"/>
        </w:rPr>
        <w:t xml:space="preserve"> (</w:t>
      </w:r>
      <w:r w:rsidRPr="00FC4AB6">
        <w:rPr>
          <w:rStyle w:val="longtext1"/>
          <w:i/>
          <w:color w:val="000000"/>
          <w:sz w:val="28"/>
          <w:szCs w:val="28"/>
          <w:lang w:val="en-US"/>
        </w:rPr>
        <w:t>AE</w:t>
      </w:r>
      <w:r w:rsidRPr="00FC4AB6">
        <w:rPr>
          <w:rStyle w:val="longtext1"/>
          <w:color w:val="000000"/>
          <w:sz w:val="28"/>
          <w:szCs w:val="28"/>
          <w:lang w:val="en-US"/>
        </w:rPr>
        <w:t>) is the difference between actual statistical data</w:t>
      </w:r>
      <w:r w:rsidRPr="00FC4AB6">
        <w:rPr>
          <w:sz w:val="28"/>
          <w:szCs w:val="28"/>
          <w:lang w:val="en-US"/>
        </w:rPr>
        <w:t xml:space="preserve"> (data on dependent variable) </w:t>
      </w:r>
      <w:r w:rsidRPr="00FC4AB6">
        <w:rPr>
          <w:rStyle w:val="longtext1"/>
          <w:color w:val="000000"/>
          <w:sz w:val="28"/>
          <w:szCs w:val="28"/>
          <w:lang w:val="en-US"/>
        </w:rPr>
        <w:t>and calculated values:</w:t>
      </w:r>
    </w:p>
    <w:p w:rsidR="00AA1A21" w:rsidRPr="00FC4AB6" w:rsidRDefault="00AA1A21" w:rsidP="00FC4AB6">
      <w:pPr>
        <w:spacing w:line="360" w:lineRule="auto"/>
        <w:ind w:firstLineChars="225" w:firstLine="630"/>
        <w:jc w:val="right"/>
        <w:rPr>
          <w:rStyle w:val="longtext1"/>
          <w:color w:val="000000"/>
          <w:sz w:val="28"/>
          <w:szCs w:val="28"/>
          <w:lang w:val="en-US"/>
        </w:rPr>
      </w:pPr>
      <w:r w:rsidRPr="00FC4AB6">
        <w:rPr>
          <w:i/>
          <w:iCs/>
          <w:sz w:val="28"/>
          <w:szCs w:val="28"/>
          <w:lang w:val="en-US"/>
        </w:rPr>
        <w:t xml:space="preserve">AE </w:t>
      </w:r>
      <w:r w:rsidRPr="00FC4AB6">
        <w:rPr>
          <w:i/>
          <w:iCs/>
          <w:sz w:val="28"/>
          <w:szCs w:val="28"/>
          <w:vertAlign w:val="subscript"/>
          <w:lang w:val="en-US"/>
        </w:rPr>
        <w:t> </w:t>
      </w:r>
      <w:r w:rsidRPr="00FC4AB6">
        <w:rPr>
          <w:i/>
          <w:iCs/>
          <w:sz w:val="28"/>
          <w:szCs w:val="28"/>
          <w:lang w:val="en-US"/>
        </w:rPr>
        <w:t>= у</w:t>
      </w:r>
      <w:r w:rsidRPr="00FC4AB6">
        <w:rPr>
          <w:i/>
          <w:iCs/>
          <w:sz w:val="28"/>
          <w:szCs w:val="28"/>
          <w:vertAlign w:val="subscript"/>
          <w:lang w:val="en-US"/>
        </w:rPr>
        <w:t>i </w:t>
      </w:r>
      <w:r w:rsidRPr="00FC4AB6">
        <w:rPr>
          <w:i/>
          <w:iCs/>
          <w:sz w:val="28"/>
          <w:szCs w:val="28"/>
          <w:lang w:val="en-US"/>
        </w:rPr>
        <w:t xml:space="preserve"> - </w:t>
      </w:r>
      <w:r w:rsidRPr="00FC4AB6">
        <w:rPr>
          <w:position w:val="-14"/>
          <w:sz w:val="28"/>
          <w:szCs w:val="28"/>
          <w:lang w:val="en-US"/>
        </w:rPr>
        <w:object w:dxaOrig="279" w:dyaOrig="380">
          <v:shape id="_x0000_i1076" type="#_x0000_t75" style="width:17.25pt;height:22.5pt" o:ole="">
            <v:imagedata r:id="rId121" o:title=""/>
          </v:shape>
          <o:OLEObject Type="Embed" ProgID="Equation.3" ShapeID="_x0000_i1076" DrawAspect="Content" ObjectID="_1559125934" r:id="rId122"/>
        </w:object>
      </w:r>
      <w:r w:rsidRPr="00FC4AB6">
        <w:rPr>
          <w:sz w:val="28"/>
          <w:szCs w:val="28"/>
          <w:lang w:val="en-US"/>
        </w:rPr>
        <w:t xml:space="preserve">                                               (7)</w:t>
      </w:r>
    </w:p>
    <w:p w:rsidR="00AA1A21" w:rsidRPr="00FC4AB6" w:rsidRDefault="00AA1A21" w:rsidP="00FC4AB6">
      <w:pPr>
        <w:spacing w:line="360" w:lineRule="auto"/>
        <w:ind w:firstLineChars="225" w:firstLine="630"/>
        <w:jc w:val="both"/>
        <w:rPr>
          <w:rStyle w:val="longtext1"/>
          <w:color w:val="000000"/>
          <w:sz w:val="28"/>
          <w:szCs w:val="28"/>
          <w:lang w:val="en-US"/>
        </w:rPr>
      </w:pPr>
      <w:r w:rsidRPr="00FC4AB6">
        <w:rPr>
          <w:i/>
          <w:sz w:val="28"/>
          <w:szCs w:val="28"/>
          <w:lang w:val="en-US"/>
        </w:rPr>
        <w:t xml:space="preserve">Dispersion </w:t>
      </w:r>
      <w:r w:rsidRPr="00FC4AB6">
        <w:rPr>
          <w:rStyle w:val="longtext1"/>
          <w:color w:val="000000"/>
          <w:sz w:val="28"/>
          <w:szCs w:val="28"/>
          <w:lang w:val="en-US"/>
        </w:rPr>
        <w:t>(</w:t>
      </w:r>
      <w:r w:rsidRPr="00FC4AB6">
        <w:rPr>
          <w:rStyle w:val="longtext1"/>
          <w:i/>
          <w:color w:val="000000"/>
          <w:sz w:val="28"/>
          <w:szCs w:val="28"/>
          <w:lang w:val="en-US"/>
        </w:rPr>
        <w:t>D</w:t>
      </w:r>
      <w:r w:rsidRPr="00FC4AB6">
        <w:rPr>
          <w:rStyle w:val="longtext1"/>
          <w:color w:val="000000"/>
          <w:sz w:val="28"/>
          <w:szCs w:val="28"/>
          <w:lang w:val="en-US"/>
        </w:rPr>
        <w:t>) is a calculated as the sum of absolute errors divided by number of periods (</w:t>
      </w:r>
      <w:r w:rsidRPr="00FC4AB6">
        <w:rPr>
          <w:rStyle w:val="longtext1"/>
          <w:i/>
          <w:color w:val="000000"/>
          <w:sz w:val="28"/>
          <w:szCs w:val="28"/>
          <w:lang w:val="en-US"/>
        </w:rPr>
        <w:t>n</w:t>
      </w:r>
      <w:r w:rsidRPr="00FC4AB6">
        <w:rPr>
          <w:rStyle w:val="longtext1"/>
          <w:color w:val="000000"/>
          <w:sz w:val="28"/>
          <w:szCs w:val="28"/>
          <w:lang w:val="en-US"/>
        </w:rPr>
        <w:t>):</w:t>
      </w:r>
    </w:p>
    <w:p w:rsidR="00AA1A21" w:rsidRPr="00FC4AB6" w:rsidRDefault="00AA1A21" w:rsidP="00FC4AB6">
      <w:pPr>
        <w:spacing w:line="360" w:lineRule="auto"/>
        <w:ind w:firstLineChars="225" w:firstLine="630"/>
        <w:jc w:val="right"/>
        <w:rPr>
          <w:iCs/>
          <w:sz w:val="28"/>
          <w:szCs w:val="28"/>
          <w:lang w:val="en-US"/>
        </w:rPr>
      </w:pPr>
      <w:r w:rsidRPr="00FC4AB6">
        <w:rPr>
          <w:i/>
          <w:iCs/>
          <w:position w:val="-24"/>
          <w:sz w:val="28"/>
          <w:szCs w:val="28"/>
          <w:lang w:val="en-US"/>
        </w:rPr>
        <w:object w:dxaOrig="2600" w:dyaOrig="800">
          <v:shape id="_x0000_i1077" type="#_x0000_t75" style="width:129pt;height:39.75pt" o:ole="">
            <v:imagedata r:id="rId123" o:title=""/>
          </v:shape>
          <o:OLEObject Type="Embed" ProgID="Equation.3" ShapeID="_x0000_i1077" DrawAspect="Content" ObjectID="_1559125935" r:id="rId124"/>
        </w:object>
      </w:r>
      <w:r w:rsidRPr="00FC4AB6">
        <w:rPr>
          <w:iCs/>
          <w:sz w:val="28"/>
          <w:szCs w:val="28"/>
          <w:lang w:val="en-US"/>
        </w:rPr>
        <w:t xml:space="preserve">         </w:t>
      </w:r>
      <w:r w:rsidRPr="00FC4AB6">
        <w:rPr>
          <w:i/>
          <w:iCs/>
          <w:sz w:val="28"/>
          <w:szCs w:val="28"/>
          <w:lang w:val="en-US"/>
        </w:rPr>
        <w:t xml:space="preserve">                          </w:t>
      </w:r>
      <w:r w:rsidRPr="00FC4AB6">
        <w:rPr>
          <w:iCs/>
          <w:sz w:val="28"/>
          <w:szCs w:val="28"/>
          <w:lang w:val="en-US"/>
        </w:rPr>
        <w:t>(8)</w:t>
      </w:r>
    </w:p>
    <w:p w:rsidR="00AA1A21" w:rsidRPr="00FC4AB6" w:rsidRDefault="00AA1A21" w:rsidP="00FC4AB6">
      <w:pPr>
        <w:spacing w:line="360" w:lineRule="auto"/>
        <w:ind w:firstLineChars="225" w:firstLine="630"/>
        <w:jc w:val="both"/>
        <w:rPr>
          <w:rStyle w:val="longtext1"/>
          <w:color w:val="000000"/>
          <w:sz w:val="28"/>
          <w:szCs w:val="28"/>
          <w:lang w:val="en-US"/>
        </w:rPr>
      </w:pPr>
      <w:r w:rsidRPr="00FC4AB6">
        <w:rPr>
          <w:iCs/>
          <w:sz w:val="28"/>
          <w:szCs w:val="28"/>
          <w:lang w:val="en-US"/>
        </w:rPr>
        <w:t xml:space="preserve">Low value of </w:t>
      </w:r>
      <w:r w:rsidRPr="00FC4AB6">
        <w:rPr>
          <w:rStyle w:val="longtext1"/>
          <w:color w:val="000000"/>
          <w:sz w:val="28"/>
          <w:szCs w:val="28"/>
          <w:lang w:val="en-US"/>
        </w:rPr>
        <w:t xml:space="preserve">dispersion means the linear regression is reliable to make future forecast and decisions. </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Calculated</w:t>
      </w:r>
      <w:r w:rsidRPr="00FC4AB6">
        <w:rPr>
          <w:rStyle w:val="longtext1"/>
          <w:color w:val="000000"/>
          <w:sz w:val="28"/>
          <w:szCs w:val="28"/>
          <w:lang w:val="en-US"/>
        </w:rPr>
        <w:t xml:space="preserve"> values by linear regression </w:t>
      </w:r>
      <w:r w:rsidRPr="00FC4AB6">
        <w:rPr>
          <w:sz w:val="28"/>
          <w:szCs w:val="28"/>
          <w:lang w:val="en-US"/>
        </w:rPr>
        <w:t xml:space="preserve">and </w:t>
      </w:r>
      <w:r w:rsidRPr="00FC4AB6">
        <w:rPr>
          <w:rStyle w:val="longtext1"/>
          <w:color w:val="000000"/>
          <w:sz w:val="28"/>
          <w:szCs w:val="28"/>
          <w:lang w:val="en-US"/>
        </w:rPr>
        <w:t xml:space="preserve">absolute </w:t>
      </w:r>
      <w:r w:rsidRPr="00FC4AB6">
        <w:rPr>
          <w:rStyle w:val="longtext1"/>
          <w:noProof/>
          <w:color w:val="000000"/>
          <w:sz w:val="28"/>
          <w:szCs w:val="28"/>
          <w:lang w:val="en-US"/>
        </w:rPr>
        <w:t>error</w:t>
      </w:r>
      <w:r w:rsidRPr="00FC4AB6">
        <w:rPr>
          <w:rStyle w:val="longtext1"/>
          <w:color w:val="000000"/>
          <w:sz w:val="28"/>
          <w:szCs w:val="28"/>
          <w:lang w:val="en-US"/>
        </w:rPr>
        <w:t>s are found in the table</w:t>
      </w:r>
      <w:r w:rsidRPr="00FC4AB6">
        <w:rPr>
          <w:rStyle w:val="longtext1"/>
          <w:i/>
          <w:color w:val="000000"/>
          <w:sz w:val="28"/>
          <w:szCs w:val="28"/>
          <w:lang w:val="en-US"/>
        </w:rPr>
        <w:t> 4</w:t>
      </w:r>
      <w:r w:rsidRPr="00FC4AB6">
        <w:rPr>
          <w:rStyle w:val="longtext1"/>
          <w:color w:val="000000"/>
          <w:sz w:val="28"/>
          <w:szCs w:val="28"/>
          <w:lang w:val="en-US"/>
        </w:rPr>
        <w:t>.</w:t>
      </w:r>
    </w:p>
    <w:p w:rsidR="00A61E20" w:rsidRDefault="00A61E20" w:rsidP="00FC4AB6">
      <w:pPr>
        <w:spacing w:line="360" w:lineRule="auto"/>
        <w:ind w:firstLineChars="225" w:firstLine="630"/>
        <w:jc w:val="both"/>
        <w:rPr>
          <w:rStyle w:val="longtext1"/>
          <w:i/>
          <w:color w:val="000000"/>
          <w:sz w:val="28"/>
          <w:szCs w:val="28"/>
          <w:lang w:val="en-US"/>
        </w:rPr>
      </w:pP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lang w:val="en-US"/>
        </w:rPr>
        <w:t>Table 4</w:t>
      </w:r>
      <w:r w:rsidRPr="00FC4AB6">
        <w:rPr>
          <w:rStyle w:val="longtext1"/>
          <w:color w:val="000000"/>
          <w:sz w:val="28"/>
          <w:szCs w:val="28"/>
          <w:lang w:val="en-US"/>
        </w:rPr>
        <w:t xml:space="preserve"> – Calculation results</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537"/>
        <w:gridCol w:w="1701"/>
        <w:gridCol w:w="2693"/>
        <w:gridCol w:w="2349"/>
      </w:tblGrid>
      <w:tr w:rsidR="00AA1A21" w:rsidRPr="00FC4AB6" w:rsidTr="006F0614">
        <w:trPr>
          <w:trHeight w:val="321"/>
        </w:trPr>
        <w:tc>
          <w:tcPr>
            <w:tcW w:w="1260" w:type="dxa"/>
            <w:vAlign w:val="center"/>
          </w:tcPr>
          <w:p w:rsidR="00AA1A21" w:rsidRPr="00FC4AB6" w:rsidRDefault="00AA1A21" w:rsidP="00FC4AB6">
            <w:pPr>
              <w:spacing w:before="40" w:line="360" w:lineRule="auto"/>
              <w:jc w:val="center"/>
              <w:rPr>
                <w:sz w:val="28"/>
                <w:szCs w:val="28"/>
                <w:lang w:val="en-US"/>
              </w:rPr>
            </w:pPr>
            <w:r w:rsidRPr="00FC4AB6">
              <w:rPr>
                <w:sz w:val="28"/>
                <w:szCs w:val="28"/>
                <w:lang w:val="en-US"/>
              </w:rPr>
              <w:t>Months</w:t>
            </w:r>
          </w:p>
        </w:tc>
        <w:tc>
          <w:tcPr>
            <w:tcW w:w="1537" w:type="dxa"/>
            <w:vAlign w:val="center"/>
          </w:tcPr>
          <w:p w:rsidR="00AA1A21" w:rsidRPr="00FC4AB6" w:rsidRDefault="00AA1A21" w:rsidP="00FC4AB6">
            <w:pPr>
              <w:widowControl w:val="0"/>
              <w:spacing w:line="360" w:lineRule="auto"/>
              <w:jc w:val="center"/>
              <w:rPr>
                <w:i/>
                <w:sz w:val="28"/>
                <w:szCs w:val="28"/>
                <w:lang w:val="en-US"/>
              </w:rPr>
            </w:pPr>
            <w:r w:rsidRPr="00FC4AB6">
              <w:rPr>
                <w:rStyle w:val="longtext1"/>
                <w:color w:val="000000"/>
                <w:sz w:val="28"/>
                <w:szCs w:val="28"/>
                <w:lang w:val="en-US"/>
              </w:rPr>
              <w:t>Sales volume (</w:t>
            </w:r>
            <w:r w:rsidRPr="00FC4AB6">
              <w:rPr>
                <w:rStyle w:val="longtext1"/>
                <w:i/>
                <w:color w:val="000000"/>
                <w:sz w:val="28"/>
                <w:szCs w:val="28"/>
                <w:lang w:val="en-US"/>
              </w:rPr>
              <w:t>y</w:t>
            </w:r>
            <w:r w:rsidRPr="00FC4AB6">
              <w:rPr>
                <w:rStyle w:val="longtext1"/>
                <w:color w:val="000000"/>
                <w:sz w:val="28"/>
                <w:szCs w:val="28"/>
                <w:lang w:val="en-US"/>
              </w:rPr>
              <w:t>), million dollars</w:t>
            </w:r>
          </w:p>
        </w:tc>
        <w:tc>
          <w:tcPr>
            <w:tcW w:w="1701" w:type="dxa"/>
            <w:vAlign w:val="center"/>
          </w:tcPr>
          <w:p w:rsidR="00AA1A21" w:rsidRPr="00FC4AB6" w:rsidRDefault="00AA1A21" w:rsidP="00FC4AB6">
            <w:pPr>
              <w:widowControl w:val="0"/>
              <w:spacing w:line="360" w:lineRule="auto"/>
              <w:jc w:val="center"/>
              <w:rPr>
                <w:sz w:val="28"/>
                <w:szCs w:val="28"/>
                <w:lang w:val="en-US"/>
              </w:rPr>
            </w:pPr>
            <w:r w:rsidRPr="00FC4AB6">
              <w:rPr>
                <w:rStyle w:val="longtext1"/>
                <w:color w:val="000000"/>
                <w:sz w:val="28"/>
                <w:szCs w:val="28"/>
                <w:lang w:val="en-US"/>
              </w:rPr>
              <w:t>Advertising costs (</w:t>
            </w:r>
            <w:r w:rsidRPr="00FC4AB6">
              <w:rPr>
                <w:rStyle w:val="longtext1"/>
                <w:i/>
                <w:color w:val="000000"/>
                <w:sz w:val="28"/>
                <w:szCs w:val="28"/>
                <w:lang w:val="en-US"/>
              </w:rPr>
              <w:t>x</w:t>
            </w:r>
            <w:r w:rsidRPr="00FC4AB6">
              <w:rPr>
                <w:rStyle w:val="longtext1"/>
                <w:color w:val="000000"/>
                <w:sz w:val="28"/>
                <w:szCs w:val="28"/>
                <w:lang w:val="en-US"/>
              </w:rPr>
              <w:t>), million dollars</w:t>
            </w:r>
          </w:p>
        </w:tc>
        <w:tc>
          <w:tcPr>
            <w:tcW w:w="2693" w:type="dxa"/>
            <w:vAlign w:val="center"/>
          </w:tcPr>
          <w:p w:rsidR="00AA1A21" w:rsidRPr="00FC4AB6" w:rsidRDefault="00AA1A21" w:rsidP="00FC4AB6">
            <w:pPr>
              <w:spacing w:line="360" w:lineRule="auto"/>
              <w:ind w:left="-108"/>
              <w:jc w:val="center"/>
              <w:rPr>
                <w:rStyle w:val="longtext1"/>
                <w:color w:val="000000"/>
                <w:sz w:val="28"/>
                <w:szCs w:val="28"/>
                <w:lang w:val="en-US"/>
              </w:rPr>
            </w:pPr>
            <w:r w:rsidRPr="00FC4AB6">
              <w:rPr>
                <w:rStyle w:val="longtext1"/>
                <w:color w:val="000000"/>
                <w:sz w:val="28"/>
                <w:szCs w:val="28"/>
                <w:lang w:val="en-US"/>
              </w:rPr>
              <w:t xml:space="preserve">Calculated values </w:t>
            </w:r>
          </w:p>
          <w:p w:rsidR="00AA1A21" w:rsidRPr="00FC4AB6" w:rsidRDefault="00AA1A21" w:rsidP="00FC4AB6">
            <w:pPr>
              <w:spacing w:line="360" w:lineRule="auto"/>
              <w:ind w:left="-108"/>
              <w:jc w:val="center"/>
              <w:rPr>
                <w:sz w:val="28"/>
                <w:szCs w:val="28"/>
                <w:lang w:val="en-US"/>
              </w:rPr>
            </w:pPr>
            <w:r w:rsidRPr="00FC4AB6">
              <w:rPr>
                <w:rStyle w:val="longtext1"/>
                <w:color w:val="000000"/>
                <w:sz w:val="28"/>
                <w:szCs w:val="28"/>
                <w:lang w:val="en-US"/>
              </w:rPr>
              <w:t xml:space="preserve">by linear regression </w:t>
            </w:r>
          </w:p>
          <w:p w:rsidR="00AA1A21" w:rsidRPr="00FC4AB6" w:rsidRDefault="00AA1A21" w:rsidP="00FC4AB6">
            <w:pPr>
              <w:spacing w:line="360" w:lineRule="auto"/>
              <w:ind w:left="-108"/>
              <w:jc w:val="center"/>
              <w:rPr>
                <w:i/>
                <w:sz w:val="28"/>
                <w:szCs w:val="28"/>
                <w:lang w:val="en-US"/>
              </w:rPr>
            </w:pPr>
            <w:r w:rsidRPr="00FC4AB6">
              <w:rPr>
                <w:position w:val="-10"/>
                <w:sz w:val="28"/>
                <w:szCs w:val="28"/>
                <w:lang w:val="en-US"/>
              </w:rPr>
              <w:object w:dxaOrig="1680" w:dyaOrig="480">
                <v:shape id="_x0000_i1078" type="#_x0000_t75" style="width:67.5pt;height:18.75pt" o:ole="" fillcolor="window">
                  <v:imagedata r:id="rId125" o:title=""/>
                </v:shape>
                <o:OLEObject Type="Embed" ProgID="Equation.3" ShapeID="_x0000_i1078" DrawAspect="Content" ObjectID="_1559125936" r:id="rId126"/>
              </w:object>
            </w:r>
          </w:p>
        </w:tc>
        <w:tc>
          <w:tcPr>
            <w:tcW w:w="2349" w:type="dxa"/>
            <w:vAlign w:val="center"/>
          </w:tcPr>
          <w:p w:rsidR="00AA1A21" w:rsidRPr="00FC4AB6" w:rsidRDefault="00AA1A21" w:rsidP="00FC4AB6">
            <w:pPr>
              <w:spacing w:line="360" w:lineRule="auto"/>
              <w:jc w:val="center"/>
              <w:rPr>
                <w:sz w:val="28"/>
                <w:szCs w:val="28"/>
                <w:lang w:val="en-US"/>
              </w:rPr>
            </w:pPr>
            <w:r w:rsidRPr="00FC4AB6">
              <w:rPr>
                <w:rStyle w:val="longtext1"/>
                <w:color w:val="000000"/>
                <w:sz w:val="28"/>
                <w:szCs w:val="28"/>
                <w:lang w:val="en-US"/>
              </w:rPr>
              <w:t xml:space="preserve">Absolute  </w:t>
            </w:r>
            <w:r w:rsidRPr="00FC4AB6">
              <w:rPr>
                <w:rStyle w:val="longtext1"/>
                <w:noProof/>
                <w:color w:val="000000"/>
                <w:sz w:val="28"/>
                <w:szCs w:val="28"/>
                <w:lang w:val="en-US"/>
              </w:rPr>
              <w:t>error</w:t>
            </w:r>
          </w:p>
        </w:tc>
      </w:tr>
      <w:tr w:rsidR="00AA1A21" w:rsidRPr="00FC4AB6" w:rsidTr="006F0614">
        <w:trPr>
          <w:trHeight w:val="306"/>
        </w:trPr>
        <w:tc>
          <w:tcPr>
            <w:tcW w:w="1260" w:type="dxa"/>
          </w:tcPr>
          <w:p w:rsidR="00AA1A21" w:rsidRPr="00FC4AB6" w:rsidRDefault="00AA1A21" w:rsidP="00FC4AB6">
            <w:pPr>
              <w:spacing w:before="40" w:line="360" w:lineRule="auto"/>
              <w:jc w:val="center"/>
              <w:rPr>
                <w:sz w:val="28"/>
                <w:szCs w:val="28"/>
                <w:lang w:val="en-US"/>
              </w:rPr>
            </w:pPr>
            <w:r w:rsidRPr="00FC4AB6">
              <w:rPr>
                <w:rStyle w:val="shorttext1"/>
                <w:color w:val="000000"/>
                <w:sz w:val="28"/>
                <w:szCs w:val="28"/>
                <w:shd w:val="clear" w:color="auto" w:fill="FFFFFF"/>
                <w:lang w:val="en-US"/>
              </w:rPr>
              <w:t>March</w:t>
            </w:r>
          </w:p>
        </w:tc>
        <w:tc>
          <w:tcPr>
            <w:tcW w:w="1537" w:type="dxa"/>
          </w:tcPr>
          <w:p w:rsidR="00AA1A21" w:rsidRPr="00FC4AB6" w:rsidRDefault="00AA1A21" w:rsidP="00FC4AB6">
            <w:pPr>
              <w:spacing w:line="360" w:lineRule="auto"/>
              <w:jc w:val="center"/>
              <w:rPr>
                <w:iCs/>
                <w:sz w:val="28"/>
                <w:szCs w:val="28"/>
                <w:lang w:val="en-US"/>
              </w:rPr>
            </w:pPr>
            <w:r w:rsidRPr="00FC4AB6">
              <w:rPr>
                <w:iCs/>
                <w:sz w:val="28"/>
                <w:szCs w:val="28"/>
                <w:lang w:val="en-US"/>
              </w:rPr>
              <w:t>2,5</w:t>
            </w:r>
          </w:p>
        </w:tc>
        <w:tc>
          <w:tcPr>
            <w:tcW w:w="1701" w:type="dxa"/>
          </w:tcPr>
          <w:p w:rsidR="00AA1A21" w:rsidRPr="00FC4AB6" w:rsidRDefault="00AA1A21" w:rsidP="00FC4AB6">
            <w:pPr>
              <w:spacing w:line="360" w:lineRule="auto"/>
              <w:jc w:val="center"/>
              <w:rPr>
                <w:iCs/>
                <w:sz w:val="28"/>
                <w:szCs w:val="28"/>
                <w:lang w:val="en-US"/>
              </w:rPr>
            </w:pPr>
            <w:r w:rsidRPr="00FC4AB6">
              <w:rPr>
                <w:iCs/>
                <w:sz w:val="28"/>
                <w:szCs w:val="28"/>
                <w:lang w:val="en-US"/>
              </w:rPr>
              <w:t>1,2</w:t>
            </w:r>
          </w:p>
        </w:tc>
        <w:tc>
          <w:tcPr>
            <w:tcW w:w="269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1,42+0,91*1,2=2,51</w:t>
            </w:r>
          </w:p>
        </w:tc>
        <w:tc>
          <w:tcPr>
            <w:tcW w:w="2349"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2,5-2,51 = – 0,01</w:t>
            </w:r>
          </w:p>
        </w:tc>
      </w:tr>
      <w:tr w:rsidR="00AA1A21" w:rsidRPr="00FC4AB6" w:rsidTr="006F0614">
        <w:trPr>
          <w:trHeight w:val="321"/>
        </w:trPr>
        <w:tc>
          <w:tcPr>
            <w:tcW w:w="126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April</w:t>
            </w:r>
          </w:p>
        </w:tc>
        <w:tc>
          <w:tcPr>
            <w:tcW w:w="1537" w:type="dxa"/>
          </w:tcPr>
          <w:p w:rsidR="00AA1A21" w:rsidRPr="00FC4AB6" w:rsidRDefault="00AA1A21" w:rsidP="00FC4AB6">
            <w:pPr>
              <w:spacing w:line="360" w:lineRule="auto"/>
              <w:jc w:val="center"/>
              <w:rPr>
                <w:iCs/>
                <w:sz w:val="28"/>
                <w:szCs w:val="28"/>
                <w:lang w:val="en-US"/>
              </w:rPr>
            </w:pPr>
            <w:r w:rsidRPr="00FC4AB6">
              <w:rPr>
                <w:iCs/>
                <w:sz w:val="28"/>
                <w:szCs w:val="28"/>
                <w:lang w:val="en-US"/>
              </w:rPr>
              <w:t>2,8</w:t>
            </w:r>
          </w:p>
        </w:tc>
        <w:tc>
          <w:tcPr>
            <w:tcW w:w="1701" w:type="dxa"/>
          </w:tcPr>
          <w:p w:rsidR="00AA1A21" w:rsidRPr="00FC4AB6" w:rsidRDefault="00AA1A21" w:rsidP="00FC4AB6">
            <w:pPr>
              <w:spacing w:line="360" w:lineRule="auto"/>
              <w:jc w:val="center"/>
              <w:rPr>
                <w:iCs/>
                <w:sz w:val="28"/>
                <w:szCs w:val="28"/>
                <w:lang w:val="en-US"/>
              </w:rPr>
            </w:pPr>
            <w:r w:rsidRPr="00FC4AB6">
              <w:rPr>
                <w:iCs/>
                <w:sz w:val="28"/>
                <w:szCs w:val="28"/>
                <w:lang w:val="en-US"/>
              </w:rPr>
              <w:t>1,5</w:t>
            </w:r>
          </w:p>
        </w:tc>
        <w:tc>
          <w:tcPr>
            <w:tcW w:w="269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1,42+0,91*1,5=2,78</w:t>
            </w:r>
          </w:p>
        </w:tc>
        <w:tc>
          <w:tcPr>
            <w:tcW w:w="2349"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2,8-2,78 = 0,01</w:t>
            </w:r>
          </w:p>
        </w:tc>
      </w:tr>
      <w:tr w:rsidR="00AA1A21" w:rsidRPr="00FC4AB6" w:rsidTr="006F0614">
        <w:trPr>
          <w:trHeight w:val="321"/>
        </w:trPr>
        <w:tc>
          <w:tcPr>
            <w:tcW w:w="126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May</w:t>
            </w:r>
          </w:p>
        </w:tc>
        <w:tc>
          <w:tcPr>
            <w:tcW w:w="1537" w:type="dxa"/>
          </w:tcPr>
          <w:p w:rsidR="00AA1A21" w:rsidRPr="00FC4AB6" w:rsidRDefault="00AA1A21" w:rsidP="00FC4AB6">
            <w:pPr>
              <w:spacing w:line="360" w:lineRule="auto"/>
              <w:jc w:val="center"/>
              <w:rPr>
                <w:iCs/>
                <w:sz w:val="28"/>
                <w:szCs w:val="28"/>
                <w:lang w:val="en-US"/>
              </w:rPr>
            </w:pPr>
            <w:r w:rsidRPr="00FC4AB6">
              <w:rPr>
                <w:iCs/>
                <w:sz w:val="28"/>
                <w:szCs w:val="28"/>
                <w:lang w:val="en-US"/>
              </w:rPr>
              <w:t>3,0</w:t>
            </w:r>
          </w:p>
        </w:tc>
        <w:tc>
          <w:tcPr>
            <w:tcW w:w="1701" w:type="dxa"/>
          </w:tcPr>
          <w:p w:rsidR="00AA1A21" w:rsidRPr="00FC4AB6" w:rsidRDefault="00AA1A21" w:rsidP="00FC4AB6">
            <w:pPr>
              <w:spacing w:line="360" w:lineRule="auto"/>
              <w:jc w:val="center"/>
              <w:rPr>
                <w:iCs/>
                <w:sz w:val="28"/>
                <w:szCs w:val="28"/>
                <w:lang w:val="en-US"/>
              </w:rPr>
            </w:pPr>
            <w:r w:rsidRPr="00FC4AB6">
              <w:rPr>
                <w:iCs/>
                <w:sz w:val="28"/>
                <w:szCs w:val="28"/>
                <w:lang w:val="en-US"/>
              </w:rPr>
              <w:t>1,9</w:t>
            </w:r>
          </w:p>
        </w:tc>
        <w:tc>
          <w:tcPr>
            <w:tcW w:w="269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1,42+0,91*1,9=3,15</w:t>
            </w:r>
          </w:p>
        </w:tc>
        <w:tc>
          <w:tcPr>
            <w:tcW w:w="2349"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3-3,15 = – 0,15</w:t>
            </w:r>
          </w:p>
        </w:tc>
      </w:tr>
      <w:tr w:rsidR="00AA1A21" w:rsidRPr="00FC4AB6" w:rsidTr="006F0614">
        <w:trPr>
          <w:trHeight w:val="306"/>
        </w:trPr>
        <w:tc>
          <w:tcPr>
            <w:tcW w:w="126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June</w:t>
            </w:r>
          </w:p>
        </w:tc>
        <w:tc>
          <w:tcPr>
            <w:tcW w:w="1537" w:type="dxa"/>
          </w:tcPr>
          <w:p w:rsidR="00AA1A21" w:rsidRPr="00FC4AB6" w:rsidRDefault="00AA1A21" w:rsidP="00FC4AB6">
            <w:pPr>
              <w:spacing w:line="360" w:lineRule="auto"/>
              <w:jc w:val="center"/>
              <w:rPr>
                <w:iCs/>
                <w:sz w:val="28"/>
                <w:szCs w:val="28"/>
                <w:lang w:val="en-US"/>
              </w:rPr>
            </w:pPr>
            <w:r w:rsidRPr="00FC4AB6">
              <w:rPr>
                <w:iCs/>
                <w:sz w:val="28"/>
                <w:szCs w:val="28"/>
                <w:lang w:val="en-US"/>
              </w:rPr>
              <w:t>3,6</w:t>
            </w:r>
          </w:p>
        </w:tc>
        <w:tc>
          <w:tcPr>
            <w:tcW w:w="1701" w:type="dxa"/>
          </w:tcPr>
          <w:p w:rsidR="00AA1A21" w:rsidRPr="00FC4AB6" w:rsidRDefault="00AA1A21" w:rsidP="00FC4AB6">
            <w:pPr>
              <w:spacing w:line="360" w:lineRule="auto"/>
              <w:jc w:val="center"/>
              <w:rPr>
                <w:iCs/>
                <w:sz w:val="28"/>
                <w:szCs w:val="28"/>
                <w:lang w:val="en-US"/>
              </w:rPr>
            </w:pPr>
            <w:r w:rsidRPr="00FC4AB6">
              <w:rPr>
                <w:iCs/>
                <w:sz w:val="28"/>
                <w:szCs w:val="28"/>
                <w:lang w:val="en-US"/>
              </w:rPr>
              <w:t>2,2</w:t>
            </w:r>
          </w:p>
        </w:tc>
        <w:tc>
          <w:tcPr>
            <w:tcW w:w="269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1,42+0,91*2,2=3,42</w:t>
            </w:r>
          </w:p>
        </w:tc>
        <w:tc>
          <w:tcPr>
            <w:tcW w:w="2349"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3,6-3,42 = 0,18</w:t>
            </w:r>
          </w:p>
        </w:tc>
      </w:tr>
      <w:tr w:rsidR="00AA1A21" w:rsidRPr="00FC4AB6" w:rsidTr="006F0614">
        <w:trPr>
          <w:trHeight w:val="321"/>
        </w:trPr>
        <w:tc>
          <w:tcPr>
            <w:tcW w:w="1260" w:type="dxa"/>
          </w:tcPr>
          <w:p w:rsidR="00AA1A21" w:rsidRPr="00FC4AB6" w:rsidRDefault="00AA1A21" w:rsidP="00FC4AB6">
            <w:pPr>
              <w:spacing w:before="40" w:line="360" w:lineRule="auto"/>
              <w:jc w:val="center"/>
              <w:rPr>
                <w:rStyle w:val="shorttext1"/>
                <w:color w:val="000000"/>
                <w:sz w:val="28"/>
                <w:szCs w:val="28"/>
                <w:shd w:val="clear" w:color="auto" w:fill="FFFFFF"/>
                <w:lang w:val="en-US"/>
              </w:rPr>
            </w:pPr>
            <w:r w:rsidRPr="00FC4AB6">
              <w:rPr>
                <w:rStyle w:val="shorttext1"/>
                <w:color w:val="000000"/>
                <w:sz w:val="28"/>
                <w:szCs w:val="28"/>
                <w:lang w:val="en-US"/>
              </w:rPr>
              <w:t>July</w:t>
            </w:r>
          </w:p>
        </w:tc>
        <w:tc>
          <w:tcPr>
            <w:tcW w:w="1537" w:type="dxa"/>
          </w:tcPr>
          <w:p w:rsidR="00AA1A21" w:rsidRPr="00FC4AB6" w:rsidRDefault="00AA1A21" w:rsidP="00FC4AB6">
            <w:pPr>
              <w:spacing w:line="360" w:lineRule="auto"/>
              <w:jc w:val="center"/>
              <w:rPr>
                <w:iCs/>
                <w:sz w:val="28"/>
                <w:szCs w:val="28"/>
                <w:lang w:val="en-US"/>
              </w:rPr>
            </w:pPr>
            <w:r w:rsidRPr="00FC4AB6">
              <w:rPr>
                <w:iCs/>
                <w:sz w:val="28"/>
                <w:szCs w:val="28"/>
                <w:lang w:val="en-US"/>
              </w:rPr>
              <w:t>3,9</w:t>
            </w:r>
          </w:p>
        </w:tc>
        <w:tc>
          <w:tcPr>
            <w:tcW w:w="1701" w:type="dxa"/>
          </w:tcPr>
          <w:p w:rsidR="00AA1A21" w:rsidRPr="00FC4AB6" w:rsidRDefault="00AA1A21" w:rsidP="00FC4AB6">
            <w:pPr>
              <w:spacing w:line="360" w:lineRule="auto"/>
              <w:jc w:val="center"/>
              <w:rPr>
                <w:iCs/>
                <w:sz w:val="28"/>
                <w:szCs w:val="28"/>
                <w:lang w:val="en-US"/>
              </w:rPr>
            </w:pPr>
            <w:r w:rsidRPr="00FC4AB6">
              <w:rPr>
                <w:iCs/>
                <w:sz w:val="28"/>
                <w:szCs w:val="28"/>
                <w:lang w:val="en-US"/>
              </w:rPr>
              <w:t>2,8</w:t>
            </w:r>
          </w:p>
        </w:tc>
        <w:tc>
          <w:tcPr>
            <w:tcW w:w="2693"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1,42+0,91*2,8=3,97</w:t>
            </w:r>
          </w:p>
        </w:tc>
        <w:tc>
          <w:tcPr>
            <w:tcW w:w="2349" w:type="dxa"/>
          </w:tcPr>
          <w:p w:rsidR="00AA1A21" w:rsidRPr="00FC4AB6" w:rsidRDefault="00AA1A21" w:rsidP="00FC4AB6">
            <w:pPr>
              <w:spacing w:line="360" w:lineRule="auto"/>
              <w:jc w:val="center"/>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3,9-3,97 = – 0,07</w:t>
            </w:r>
          </w:p>
        </w:tc>
      </w:tr>
    </w:tbl>
    <w:p w:rsidR="00AA1A21" w:rsidRPr="00FC4AB6" w:rsidRDefault="00AA1A21" w:rsidP="00FC4AB6">
      <w:pPr>
        <w:pStyle w:val="a6"/>
        <w:spacing w:before="0" w:beforeAutospacing="0" w:after="0" w:afterAutospacing="0" w:line="360" w:lineRule="auto"/>
        <w:ind w:firstLineChars="225" w:firstLine="630"/>
        <w:jc w:val="both"/>
        <w:rPr>
          <w:sz w:val="28"/>
          <w:szCs w:val="28"/>
          <w:lang w:val="en-US"/>
        </w:rPr>
      </w:pPr>
    </w:p>
    <w:p w:rsidR="00AA1A21" w:rsidRPr="00FC4AB6" w:rsidRDefault="00AA1A21" w:rsidP="00FC4AB6">
      <w:pPr>
        <w:pStyle w:val="a6"/>
        <w:spacing w:before="0" w:beforeAutospacing="0" w:after="0" w:afterAutospacing="0" w:line="360" w:lineRule="auto"/>
        <w:ind w:firstLineChars="225" w:firstLine="630"/>
        <w:jc w:val="both"/>
        <w:rPr>
          <w:rStyle w:val="longtext1"/>
          <w:color w:val="000000"/>
          <w:sz w:val="28"/>
          <w:szCs w:val="28"/>
          <w:lang w:val="en-US"/>
        </w:rPr>
      </w:pPr>
      <w:r w:rsidRPr="00FC4AB6">
        <w:rPr>
          <w:i/>
          <w:sz w:val="28"/>
          <w:szCs w:val="28"/>
          <w:lang w:val="en-US"/>
        </w:rPr>
        <w:t>Dispersion</w:t>
      </w:r>
      <w:r w:rsidRPr="00FC4AB6">
        <w:rPr>
          <w:rStyle w:val="longtext1"/>
          <w:color w:val="000000"/>
          <w:sz w:val="28"/>
          <w:szCs w:val="28"/>
          <w:lang w:val="en-US"/>
        </w:rPr>
        <w:t xml:space="preserve"> by the formula (8):</w:t>
      </w:r>
    </w:p>
    <w:p w:rsidR="00AA1A21" w:rsidRPr="00FC4AB6" w:rsidRDefault="00AA1A21" w:rsidP="00FC4AB6">
      <w:pPr>
        <w:pStyle w:val="a6"/>
        <w:spacing w:before="0" w:beforeAutospacing="0" w:after="0" w:afterAutospacing="0" w:line="360" w:lineRule="auto"/>
        <w:ind w:firstLineChars="225" w:firstLine="630"/>
        <w:jc w:val="center"/>
        <w:rPr>
          <w:iCs/>
          <w:sz w:val="28"/>
          <w:szCs w:val="28"/>
          <w:lang w:val="en-US"/>
        </w:rPr>
      </w:pPr>
      <w:r w:rsidRPr="00FC4AB6">
        <w:rPr>
          <w:i/>
          <w:iCs/>
          <w:position w:val="-24"/>
          <w:sz w:val="28"/>
          <w:szCs w:val="28"/>
          <w:lang w:val="en-US"/>
        </w:rPr>
        <w:object w:dxaOrig="5640" w:dyaOrig="660">
          <v:shape id="_x0000_i1079" type="#_x0000_t75" style="width:248.25pt;height:29.25pt" o:ole="">
            <v:imagedata r:id="rId127" o:title=""/>
          </v:shape>
          <o:OLEObject Type="Embed" ProgID="Equation.3" ShapeID="_x0000_i1079" DrawAspect="Content" ObjectID="_1559125937" r:id="rId128"/>
        </w:object>
      </w:r>
      <w:r w:rsidRPr="00FC4AB6">
        <w:rPr>
          <w:iCs/>
          <w:sz w:val="28"/>
          <w:szCs w:val="28"/>
          <w:lang w:val="en-US"/>
        </w:rPr>
        <w:t>.</w:t>
      </w:r>
    </w:p>
    <w:p w:rsidR="00AA1A21" w:rsidRPr="00FC4AB6" w:rsidRDefault="00AA1A21" w:rsidP="00FC4AB6">
      <w:pPr>
        <w:pStyle w:val="a6"/>
        <w:spacing w:before="0" w:beforeAutospacing="0" w:after="0" w:afterAutospacing="0" w:line="360" w:lineRule="auto"/>
        <w:ind w:firstLineChars="225" w:firstLine="630"/>
        <w:jc w:val="both"/>
        <w:rPr>
          <w:iCs/>
          <w:sz w:val="28"/>
          <w:szCs w:val="28"/>
          <w:lang w:val="en-US"/>
        </w:rPr>
      </w:pPr>
      <w:r w:rsidRPr="00FC4AB6">
        <w:rPr>
          <w:i/>
          <w:iCs/>
          <w:sz w:val="28"/>
          <w:szCs w:val="28"/>
          <w:u w:val="single"/>
          <w:lang w:val="en-US"/>
        </w:rPr>
        <w:t>Conclusion</w:t>
      </w:r>
      <w:r w:rsidRPr="00FC4AB6">
        <w:rPr>
          <w:iCs/>
          <w:sz w:val="28"/>
          <w:szCs w:val="28"/>
          <w:lang w:val="en-US"/>
        </w:rPr>
        <w:t>: the linear econometric model is reliable to make decision and forecast, because dispersion is close to 0.</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t xml:space="preserve">Coefficient of determination </w:t>
      </w:r>
      <w:r w:rsidRPr="00FC4AB6">
        <w:rPr>
          <w:rStyle w:val="longtext1"/>
          <w:color w:val="000000"/>
          <w:sz w:val="28"/>
          <w:szCs w:val="28"/>
          <w:shd w:val="clear" w:color="auto" w:fill="FFFFFF"/>
          <w:lang w:val="en-US"/>
        </w:rPr>
        <w:t>by the formula (6):</w:t>
      </w:r>
    </w:p>
    <w:p w:rsidR="00AA1A21" w:rsidRPr="00FC4AB6" w:rsidRDefault="00AA1A21" w:rsidP="00FC4AB6">
      <w:pPr>
        <w:spacing w:line="360" w:lineRule="auto"/>
        <w:ind w:firstLineChars="225" w:firstLine="630"/>
        <w:jc w:val="center"/>
        <w:rPr>
          <w:rStyle w:val="longtext1"/>
          <w:color w:val="000000"/>
          <w:sz w:val="28"/>
          <w:szCs w:val="28"/>
          <w:shd w:val="clear" w:color="auto" w:fill="FFFFFF"/>
          <w:lang w:val="en-US"/>
        </w:rPr>
      </w:pPr>
      <w:r w:rsidRPr="00FC4AB6">
        <w:rPr>
          <w:position w:val="-46"/>
          <w:sz w:val="28"/>
          <w:szCs w:val="28"/>
          <w:lang w:val="en-US"/>
        </w:rPr>
        <w:object w:dxaOrig="8820" w:dyaOrig="920">
          <v:shape id="_x0000_i1080" type="#_x0000_t75" style="width:379.5pt;height:40.5pt" o:ole="" fillcolor="window">
            <v:imagedata r:id="rId129" o:title=""/>
          </v:shape>
          <o:OLEObject Type="Embed" ProgID="Equation.3" ShapeID="_x0000_i1080" DrawAspect="Content" ObjectID="_1559125938" r:id="rId130"/>
        </w:objec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p>
    <w:p w:rsidR="00AA1A21" w:rsidRPr="00FC4AB6" w:rsidRDefault="00AA1A21" w:rsidP="00FC4AB6">
      <w:pPr>
        <w:spacing w:line="360" w:lineRule="auto"/>
        <w:ind w:firstLineChars="225" w:firstLine="630"/>
        <w:jc w:val="both"/>
        <w:rPr>
          <w:sz w:val="28"/>
          <w:szCs w:val="28"/>
          <w:lang w:val="en-US"/>
        </w:rPr>
      </w:pPr>
      <w:r w:rsidRPr="00FC4AB6">
        <w:rPr>
          <w:rStyle w:val="longtext1"/>
          <w:color w:val="000000"/>
          <w:sz w:val="28"/>
          <w:szCs w:val="28"/>
          <w:shd w:val="clear" w:color="auto" w:fill="FFFFFF"/>
          <w:lang w:val="en-US"/>
        </w:rPr>
        <w:t>Correlation coefficient (</w:t>
      </w:r>
      <w:r w:rsidRPr="00FC4AB6">
        <w:rPr>
          <w:rStyle w:val="longtext1"/>
          <w:i/>
          <w:color w:val="000000"/>
          <w:sz w:val="28"/>
          <w:szCs w:val="28"/>
          <w:shd w:val="clear" w:color="auto" w:fill="FFFFFF"/>
          <w:lang w:val="en-US"/>
        </w:rPr>
        <w:t>r</w:t>
      </w:r>
      <w:r w:rsidRPr="00FC4AB6">
        <w:rPr>
          <w:rStyle w:val="longtext1"/>
          <w:color w:val="000000"/>
          <w:sz w:val="28"/>
          <w:szCs w:val="28"/>
          <w:shd w:val="clear" w:color="auto" w:fill="FFFFFF"/>
          <w:lang w:val="en-US"/>
        </w:rPr>
        <w:t xml:space="preserve">) </w:t>
      </w:r>
      <w:r w:rsidRPr="00FC4AB6">
        <w:rPr>
          <w:sz w:val="28"/>
          <w:szCs w:val="28"/>
          <w:lang w:val="en-US"/>
        </w:rPr>
        <w:t xml:space="preserve">is a square root of the coefficient of determination </w:t>
      </w:r>
      <w:r w:rsidRPr="00FC4AB6">
        <w:rPr>
          <w:rStyle w:val="longtext1"/>
          <w:color w:val="000000"/>
          <w:sz w:val="28"/>
          <w:szCs w:val="28"/>
          <w:shd w:val="clear" w:color="auto" w:fill="FFFFFF"/>
          <w:lang w:val="en-US"/>
        </w:rPr>
        <w:t>(R</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w:t>
      </w:r>
      <w:r w:rsidRPr="00FC4AB6">
        <w:rPr>
          <w:sz w:val="28"/>
          <w:szCs w:val="28"/>
          <w:lang w:val="en-US"/>
        </w:rPr>
        <w:t xml:space="preserve"> </w:t>
      </w:r>
      <w:r w:rsidRPr="00FC4AB6">
        <w:rPr>
          <w:rStyle w:val="longtext1"/>
          <w:color w:val="000000"/>
          <w:sz w:val="28"/>
          <w:szCs w:val="28"/>
          <w:shd w:val="clear" w:color="auto" w:fill="FFFFFF"/>
          <w:lang w:val="en-US"/>
        </w:rPr>
        <w:t>R</w:t>
      </w:r>
      <w:r w:rsidRPr="00FC4AB6">
        <w:rPr>
          <w:rStyle w:val="longtext1"/>
          <w:color w:val="000000"/>
          <w:sz w:val="28"/>
          <w:szCs w:val="28"/>
          <w:shd w:val="clear" w:color="auto" w:fill="FFFFFF"/>
          <w:vertAlign w:val="superscript"/>
          <w:lang w:val="en-US"/>
        </w:rPr>
        <w:t>2</w:t>
      </w:r>
      <w:r w:rsidRPr="00FC4AB6">
        <w:rPr>
          <w:rStyle w:val="longtext1"/>
          <w:color w:val="000000"/>
          <w:sz w:val="28"/>
          <w:szCs w:val="28"/>
          <w:shd w:val="clear" w:color="auto" w:fill="FFFFFF"/>
          <w:lang w:val="en-US"/>
        </w:rPr>
        <w:t>=0,98</w:t>
      </w:r>
      <w:r w:rsidRPr="00FC4AB6">
        <w:rPr>
          <w:sz w:val="28"/>
          <w:szCs w:val="28"/>
          <w:lang w:val="en-US"/>
        </w:rPr>
        <w:t xml:space="preserve"> may be interpreted as follows: approximately 98% (0,98*100%) of the variation in the dependent variable (sales volume) can be explained by the independent variable (advertising costs).</w:t>
      </w:r>
    </w:p>
    <w:p w:rsidR="00AA1A21" w:rsidRPr="00FC4AB6" w:rsidRDefault="00AA1A21" w:rsidP="00FC4AB6">
      <w:pPr>
        <w:spacing w:line="360" w:lineRule="auto"/>
        <w:ind w:firstLineChars="225" w:firstLine="630"/>
        <w:jc w:val="both"/>
        <w:rPr>
          <w:sz w:val="28"/>
          <w:szCs w:val="28"/>
          <w:lang w:val="en-US"/>
        </w:rPr>
      </w:pPr>
      <w:r w:rsidRPr="00FC4AB6">
        <w:rPr>
          <w:sz w:val="28"/>
          <w:szCs w:val="28"/>
          <w:lang w:val="en-US"/>
        </w:rPr>
        <w:t>The correlation coefficient equals:</w:t>
      </w:r>
    </w:p>
    <w:p w:rsidR="00AA1A21" w:rsidRPr="00FC4AB6" w:rsidRDefault="00AA1A21" w:rsidP="00FC4AB6">
      <w:pPr>
        <w:spacing w:line="360" w:lineRule="auto"/>
        <w:ind w:firstLineChars="225" w:firstLine="630"/>
        <w:jc w:val="center"/>
        <w:rPr>
          <w:i/>
          <w:iCs/>
          <w:sz w:val="28"/>
          <w:szCs w:val="28"/>
          <w:lang w:val="en-US"/>
        </w:rPr>
      </w:pPr>
      <w:r w:rsidRPr="00FC4AB6">
        <w:rPr>
          <w:i/>
          <w:iCs/>
          <w:position w:val="-12"/>
          <w:sz w:val="28"/>
          <w:szCs w:val="28"/>
          <w:lang w:val="en-US"/>
        </w:rPr>
        <w:object w:dxaOrig="1700" w:dyaOrig="400">
          <v:shape id="_x0000_i1081" type="#_x0000_t75" style="width:81pt;height:19.5pt" o:ole="">
            <v:imagedata r:id="rId131" o:title=""/>
          </v:shape>
          <o:OLEObject Type="Embed" ProgID="Equation.3" ShapeID="_x0000_i1081" DrawAspect="Content" ObjectID="_1559125939" r:id="rId132"/>
        </w:object>
      </w:r>
    </w:p>
    <w:p w:rsidR="00AA1A21" w:rsidRPr="00FC4AB6" w:rsidRDefault="00AA1A21" w:rsidP="00FC4AB6">
      <w:pPr>
        <w:spacing w:line="360" w:lineRule="auto"/>
        <w:ind w:firstLineChars="225" w:firstLine="630"/>
        <w:jc w:val="both"/>
        <w:rPr>
          <w:sz w:val="28"/>
          <w:szCs w:val="28"/>
          <w:lang w:val="en-US"/>
        </w:rPr>
      </w:pPr>
      <w:r w:rsidRPr="00FC4AB6">
        <w:rPr>
          <w:i/>
          <w:iCs/>
          <w:sz w:val="28"/>
          <w:szCs w:val="28"/>
          <w:u w:val="single"/>
          <w:lang w:val="en-US"/>
        </w:rPr>
        <w:t>Conclusion</w:t>
      </w:r>
      <w:r w:rsidRPr="00FC4AB6">
        <w:rPr>
          <w:iCs/>
          <w:sz w:val="28"/>
          <w:szCs w:val="28"/>
          <w:lang w:val="en-US"/>
        </w:rPr>
        <w:t xml:space="preserve">: </w:t>
      </w:r>
      <w:r w:rsidRPr="00FC4AB6">
        <w:rPr>
          <w:i/>
          <w:sz w:val="28"/>
          <w:szCs w:val="28"/>
          <w:lang w:val="en-US"/>
        </w:rPr>
        <w:t>r=</w:t>
      </w:r>
      <w:r w:rsidRPr="00FC4AB6">
        <w:rPr>
          <w:sz w:val="28"/>
          <w:szCs w:val="28"/>
          <w:lang w:val="en-US"/>
        </w:rPr>
        <w:t>0,99 may be interpreted as follows: approximately 99% (0,99*100%) of the variation in the dependent variable (sales volume) can be explained by the linear regression.</w:t>
      </w:r>
    </w:p>
    <w:p w:rsidR="00AA1A21" w:rsidRPr="00FC4AB6" w:rsidRDefault="00AA1A21" w:rsidP="00FC4AB6">
      <w:pPr>
        <w:spacing w:line="360" w:lineRule="auto"/>
        <w:ind w:firstLine="567"/>
        <w:jc w:val="both"/>
        <w:rPr>
          <w:sz w:val="28"/>
          <w:szCs w:val="28"/>
          <w:lang w:val="en-US"/>
        </w:rPr>
      </w:pPr>
    </w:p>
    <w:p w:rsidR="00AA1A21" w:rsidRPr="00FC4AB6" w:rsidRDefault="00AA1A21" w:rsidP="00FC4AB6">
      <w:pPr>
        <w:spacing w:line="360" w:lineRule="auto"/>
        <w:ind w:firstLine="567"/>
        <w:rPr>
          <w:b/>
          <w:sz w:val="28"/>
          <w:szCs w:val="28"/>
          <w:lang w:val="en-US"/>
        </w:rPr>
      </w:pPr>
      <w:r w:rsidRPr="00FC4AB6">
        <w:rPr>
          <w:b/>
          <w:sz w:val="28"/>
          <w:szCs w:val="28"/>
          <w:lang w:val="en-US"/>
        </w:rPr>
        <w:t>3. Decision making with non-linear econometric model</w:t>
      </w:r>
    </w:p>
    <w:p w:rsidR="00AA1A21" w:rsidRPr="00FC4AB6" w:rsidRDefault="00AA1A21" w:rsidP="00FC4AB6">
      <w:pPr>
        <w:spacing w:line="360" w:lineRule="auto"/>
        <w:ind w:firstLine="567"/>
        <w:jc w:val="both"/>
        <w:rPr>
          <w:sz w:val="28"/>
          <w:szCs w:val="28"/>
          <w:lang w:val="en-US"/>
        </w:rPr>
      </w:pPr>
      <w:r w:rsidRPr="00FC4AB6">
        <w:rPr>
          <w:sz w:val="28"/>
          <w:szCs w:val="28"/>
          <w:lang w:val="en-US"/>
        </w:rPr>
        <w:t>Non-linear econometric model (non-linear regression) is a form of mathematical model that reflects results in a curve between two dependent and independent variables rather than a straight-line relationship as in the case of a linear regression. Nonlinear regression uses logarithmic functions, trigonometric functions and exponential functions, among other fitting methods.</w:t>
      </w:r>
    </w:p>
    <w:p w:rsidR="00AA1A21" w:rsidRPr="00FC4AB6" w:rsidRDefault="00AA1A21" w:rsidP="00FC4AB6">
      <w:pPr>
        <w:spacing w:line="360" w:lineRule="auto"/>
        <w:ind w:firstLine="567"/>
        <w:jc w:val="both"/>
        <w:rPr>
          <w:sz w:val="28"/>
          <w:szCs w:val="28"/>
          <w:lang w:val="en-US"/>
        </w:rPr>
      </w:pPr>
      <w:r w:rsidRPr="00FC4AB6">
        <w:rPr>
          <w:sz w:val="28"/>
          <w:szCs w:val="28"/>
          <w:lang w:val="en-US"/>
        </w:rPr>
        <w:t>Nonlinear relationship between dependent and independent variables can be described by using following equations:</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 quadratic equation: </w:t>
      </w:r>
      <w:r w:rsidRPr="00FC4AB6">
        <w:rPr>
          <w:position w:val="-10"/>
          <w:sz w:val="28"/>
          <w:szCs w:val="28"/>
          <w:lang w:val="en-US"/>
        </w:rPr>
        <w:object w:dxaOrig="1900" w:dyaOrig="360">
          <v:shape id="_x0000_i1082" type="#_x0000_t75" style="width:88.5pt;height:18pt" o:ole="">
            <v:imagedata r:id="rId133" o:title=""/>
          </v:shape>
          <o:OLEObject Type="Embed" ProgID="Equation.3" ShapeID="_x0000_i1082" DrawAspect="Content" ObjectID="_1559125940" r:id="rId134"/>
        </w:objec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 power equation: </w:t>
      </w:r>
      <w:r w:rsidRPr="00FC4AB6">
        <w:rPr>
          <w:position w:val="-10"/>
          <w:sz w:val="28"/>
          <w:szCs w:val="28"/>
          <w:lang w:val="en-US"/>
        </w:rPr>
        <w:object w:dxaOrig="1040" w:dyaOrig="360">
          <v:shape id="_x0000_i1083" type="#_x0000_t75" style="width:49.5pt;height:18pt" o:ole="">
            <v:imagedata r:id="rId135" o:title=""/>
          </v:shape>
          <o:OLEObject Type="Embed" ProgID="Equation.3" ShapeID="_x0000_i1083" DrawAspect="Content" ObjectID="_1559125941" r:id="rId136"/>
        </w:objec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 logarithmic equation: </w:t>
      </w:r>
      <w:r w:rsidRPr="00FC4AB6">
        <w:rPr>
          <w:position w:val="-10"/>
          <w:sz w:val="28"/>
          <w:szCs w:val="28"/>
          <w:lang w:val="en-US"/>
        </w:rPr>
        <w:object w:dxaOrig="1540" w:dyaOrig="320">
          <v:shape id="_x0000_i1084" type="#_x0000_t75" style="width:74.25pt;height:15pt" o:ole="">
            <v:imagedata r:id="rId137" o:title=""/>
          </v:shape>
          <o:OLEObject Type="Embed" ProgID="Equation.3" ShapeID="_x0000_i1084" DrawAspect="Content" ObjectID="_1559125942" r:id="rId138"/>
        </w:objec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 exponential equation: </w:t>
      </w:r>
      <w:r w:rsidRPr="00FC4AB6">
        <w:rPr>
          <w:position w:val="-10"/>
          <w:sz w:val="28"/>
          <w:szCs w:val="28"/>
          <w:lang w:val="en-US"/>
        </w:rPr>
        <w:object w:dxaOrig="920" w:dyaOrig="360">
          <v:shape id="_x0000_i1085" type="#_x0000_t75" style="width:45.75pt;height:18pt" o:ole="">
            <v:imagedata r:id="rId139" o:title=""/>
          </v:shape>
          <o:OLEObject Type="Embed" ProgID="Equation.3" ShapeID="_x0000_i1085" DrawAspect="Content" ObjectID="_1559125943" r:id="rId140"/>
        </w:object>
      </w:r>
      <w:r w:rsidRPr="00FC4AB6">
        <w:rPr>
          <w:sz w:val="28"/>
          <w:szCs w:val="28"/>
          <w:lang w:val="en-US"/>
        </w:rPr>
        <w:t xml:space="preserve"> and so on.</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lang w:val="en-US"/>
        </w:rPr>
        <w:lastRenderedPageBreak/>
        <w:t>Absolute error, d</w:t>
      </w:r>
      <w:r w:rsidRPr="00FC4AB6">
        <w:rPr>
          <w:sz w:val="28"/>
          <w:szCs w:val="28"/>
          <w:lang w:val="en-US"/>
        </w:rPr>
        <w:t>ispersion and pair correlation ratio</w:t>
      </w:r>
      <w:r w:rsidRPr="00FC4AB6">
        <w:rPr>
          <w:rStyle w:val="longtext1"/>
          <w:color w:val="000000"/>
          <w:sz w:val="28"/>
          <w:szCs w:val="28"/>
          <w:lang w:val="en-US"/>
        </w:rPr>
        <w:t xml:space="preserve"> </w:t>
      </w:r>
      <w:r w:rsidRPr="00FC4AB6">
        <w:rPr>
          <w:rStyle w:val="longtext1"/>
          <w:color w:val="000000"/>
          <w:sz w:val="28"/>
          <w:szCs w:val="28"/>
          <w:shd w:val="clear" w:color="auto" w:fill="FFFFFF"/>
          <w:lang w:val="en-US"/>
        </w:rPr>
        <w:t>are used as a guideline to measure the nonlinear relationship between variables.</w:t>
      </w:r>
    </w:p>
    <w:p w:rsidR="00AA1A21" w:rsidRPr="00FC4AB6" w:rsidRDefault="00AA1A21" w:rsidP="00FC4AB6">
      <w:pPr>
        <w:spacing w:line="360" w:lineRule="auto"/>
        <w:ind w:firstLine="567"/>
        <w:jc w:val="both"/>
        <w:rPr>
          <w:sz w:val="28"/>
          <w:szCs w:val="28"/>
          <w:lang w:val="en-US"/>
        </w:rPr>
      </w:pPr>
      <w:r w:rsidRPr="00FC4AB6">
        <w:rPr>
          <w:rStyle w:val="longtext1"/>
          <w:i/>
          <w:color w:val="000000"/>
          <w:sz w:val="28"/>
          <w:szCs w:val="28"/>
          <w:shd w:val="clear" w:color="auto" w:fill="FFFFFF"/>
          <w:lang w:val="en-US"/>
        </w:rPr>
        <w:t>Pair correlation ratio</w:t>
      </w:r>
      <w:r w:rsidRPr="00FC4AB6">
        <w:rPr>
          <w:rStyle w:val="longtext1"/>
          <w:color w:val="000000"/>
          <w:sz w:val="28"/>
          <w:szCs w:val="28"/>
          <w:shd w:val="clear" w:color="auto" w:fill="FFFFFF"/>
          <w:lang w:val="en-US"/>
        </w:rPr>
        <w:t xml:space="preserve"> is a measure used in econometric analysis to assess how well a nonlinear regression explains the relationship between variables.</w:t>
      </w:r>
    </w:p>
    <w:p w:rsidR="00AA1A21" w:rsidRPr="00FC4AB6" w:rsidRDefault="00AA1A21" w:rsidP="00FC4AB6">
      <w:pPr>
        <w:spacing w:line="360" w:lineRule="auto"/>
        <w:ind w:firstLine="567"/>
        <w:jc w:val="right"/>
        <w:rPr>
          <w:sz w:val="28"/>
          <w:szCs w:val="28"/>
          <w:lang w:val="en-US"/>
        </w:rPr>
      </w:pPr>
      <w:r w:rsidRPr="00FC4AB6">
        <w:rPr>
          <w:position w:val="-36"/>
          <w:sz w:val="28"/>
          <w:szCs w:val="28"/>
          <w:lang w:val="en-US"/>
        </w:rPr>
        <w:object w:dxaOrig="2200" w:dyaOrig="1180">
          <v:shape id="_x0000_i1086" type="#_x0000_t75" style="width:98.25pt;height:52.5pt" o:ole="" fillcolor="window">
            <v:imagedata r:id="rId141" o:title=""/>
          </v:shape>
          <o:OLEObject Type="Embed" ProgID="Equation.3" ShapeID="_x0000_i1086" DrawAspect="Content" ObjectID="_1559125944" r:id="rId142"/>
        </w:object>
      </w:r>
      <w:r w:rsidRPr="00FC4AB6">
        <w:rPr>
          <w:sz w:val="28"/>
          <w:szCs w:val="28"/>
          <w:lang w:val="en-US"/>
        </w:rPr>
        <w:t xml:space="preserve">                                                      (9)</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 xml:space="preserve">It is expressed as a value between 0 and 1. </w:t>
      </w:r>
      <w:r w:rsidRPr="00FC4AB6">
        <w:rPr>
          <w:sz w:val="28"/>
          <w:szCs w:val="28"/>
          <w:lang w:val="en-US"/>
        </w:rPr>
        <w:t xml:space="preserve">If the value of pair correlation ratio is close to 1, it </w:t>
      </w:r>
      <w:r w:rsidRPr="00FC4AB6">
        <w:rPr>
          <w:rStyle w:val="longtext1"/>
          <w:color w:val="000000"/>
          <w:sz w:val="28"/>
          <w:szCs w:val="28"/>
          <w:lang w:val="en-US"/>
        </w:rPr>
        <w:t xml:space="preserve">means that the non-linear regression is reliable in describing the relationship between </w:t>
      </w:r>
      <w:r w:rsidRPr="00FC4AB6">
        <w:rPr>
          <w:sz w:val="28"/>
          <w:szCs w:val="28"/>
          <w:lang w:val="en-US"/>
        </w:rPr>
        <w:t>dependent and independent variables</w:t>
      </w:r>
      <w:r w:rsidRPr="00FC4AB6">
        <w:rPr>
          <w:rStyle w:val="longtext1"/>
          <w:color w:val="000000"/>
          <w:sz w:val="28"/>
          <w:szCs w:val="28"/>
          <w:lang w:val="en-US"/>
        </w:rPr>
        <w:t xml:space="preserve">. </w:t>
      </w:r>
      <w:r w:rsidRPr="00FC4AB6">
        <w:rPr>
          <w:rStyle w:val="longtext1"/>
          <w:color w:val="000000"/>
          <w:sz w:val="28"/>
          <w:szCs w:val="28"/>
          <w:shd w:val="clear" w:color="auto" w:fill="FFFFFF"/>
          <w:lang w:val="en-US"/>
        </w:rPr>
        <w:t xml:space="preserve">The following points are accepted guidelines for interpreting the </w:t>
      </w:r>
      <w:r w:rsidRPr="00FC4AB6">
        <w:rPr>
          <w:sz w:val="28"/>
          <w:szCs w:val="28"/>
          <w:lang w:val="en-US"/>
        </w:rPr>
        <w:t>pair correlation ratio</w:t>
      </w:r>
      <w:r w:rsidRPr="00FC4AB6">
        <w:rPr>
          <w:rStyle w:val="longtext1"/>
          <w:color w:val="000000"/>
          <w:sz w:val="28"/>
          <w:szCs w:val="28"/>
          <w:shd w:val="clear" w:color="auto" w:fill="FFFFFF"/>
          <w:lang w:val="en-US"/>
        </w:rPr>
        <w:t>:</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1) values between 0 and 0,3 indicate a weak positive linear relationship;</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2) values between 0,3 and 0,7 indicate a moderate positive linear relationship;</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color w:val="000000"/>
          <w:sz w:val="28"/>
          <w:szCs w:val="28"/>
          <w:shd w:val="clear" w:color="auto" w:fill="FFFFFF"/>
          <w:lang w:val="en-US"/>
        </w:rPr>
        <w:t>3) values between 0,7 and 1 indicate a strong positive linear relationship.</w:t>
      </w: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lang w:val="en-US"/>
        </w:rPr>
        <w:t xml:space="preserve">Example 2: </w:t>
      </w:r>
      <w:r w:rsidRPr="00FC4AB6">
        <w:rPr>
          <w:rStyle w:val="longtext1"/>
          <w:color w:val="000000"/>
          <w:sz w:val="28"/>
          <w:szCs w:val="28"/>
          <w:lang w:val="en-US"/>
        </w:rPr>
        <w:t>the nonlinear econometric model</w:t>
      </w:r>
      <w:r w:rsidRPr="00FC4AB6">
        <w:rPr>
          <w:rStyle w:val="longtext1"/>
          <w:i/>
          <w:color w:val="000000"/>
          <w:sz w:val="28"/>
          <w:szCs w:val="28"/>
          <w:lang w:val="en-US"/>
        </w:rPr>
        <w:t xml:space="preserve"> </w:t>
      </w:r>
      <w:r w:rsidRPr="00FC4AB6">
        <w:rPr>
          <w:position w:val="-10"/>
          <w:sz w:val="28"/>
          <w:szCs w:val="28"/>
          <w:lang w:val="en-US"/>
        </w:rPr>
        <w:object w:dxaOrig="2760" w:dyaOrig="480">
          <v:shape id="_x0000_i1087" type="#_x0000_t75" style="width:108pt;height:19.5pt" o:ole="">
            <v:imagedata r:id="rId143" o:title=""/>
          </v:shape>
          <o:OLEObject Type="Embed" ProgID="Equation.3" ShapeID="_x0000_i1087" DrawAspect="Content" ObjectID="_1559125945" r:id="rId144"/>
        </w:object>
      </w:r>
      <w:r w:rsidRPr="00FC4AB6">
        <w:rPr>
          <w:sz w:val="28"/>
          <w:szCs w:val="28"/>
          <w:lang w:val="en-US"/>
        </w:rPr>
        <w:t xml:space="preserve"> </w:t>
      </w:r>
      <w:r w:rsidRPr="00FC4AB6">
        <w:rPr>
          <w:rStyle w:val="longtext1"/>
          <w:color w:val="000000"/>
          <w:sz w:val="28"/>
          <w:szCs w:val="28"/>
          <w:lang w:val="en-US"/>
        </w:rPr>
        <w:t xml:space="preserve">is used to describe the relationship between sales volume and consumer income. </w:t>
      </w:r>
      <w:r w:rsidRPr="00FC4AB6">
        <w:rPr>
          <w:rStyle w:val="longtext1"/>
          <w:color w:val="000000"/>
          <w:sz w:val="28"/>
          <w:szCs w:val="28"/>
          <w:shd w:val="clear" w:color="auto" w:fill="FFFFFF"/>
          <w:lang w:val="en-US"/>
        </w:rPr>
        <w:t xml:space="preserve">Estimate how well a </w:t>
      </w:r>
      <w:r w:rsidRPr="00FC4AB6">
        <w:rPr>
          <w:rStyle w:val="longtext1"/>
          <w:color w:val="000000"/>
          <w:sz w:val="28"/>
          <w:szCs w:val="28"/>
          <w:lang w:val="en-US"/>
        </w:rPr>
        <w:t xml:space="preserve">nonlinear model </w:t>
      </w:r>
      <w:r w:rsidRPr="00FC4AB6">
        <w:rPr>
          <w:rStyle w:val="longtext1"/>
          <w:color w:val="000000"/>
          <w:sz w:val="28"/>
          <w:szCs w:val="28"/>
          <w:shd w:val="clear" w:color="auto" w:fill="FFFFFF"/>
          <w:lang w:val="en-US"/>
        </w:rPr>
        <w:t>explains the relationship between variables.</w:t>
      </w:r>
    </w:p>
    <w:p w:rsidR="00A61E20" w:rsidRDefault="00A61E20" w:rsidP="00FC4AB6">
      <w:pPr>
        <w:spacing w:line="360" w:lineRule="auto"/>
        <w:ind w:firstLine="567"/>
        <w:jc w:val="both"/>
        <w:rPr>
          <w:rStyle w:val="longtext1"/>
          <w:i/>
          <w:color w:val="000000"/>
          <w:sz w:val="28"/>
          <w:szCs w:val="28"/>
          <w:shd w:val="clear" w:color="auto" w:fill="FFFFFF"/>
          <w:lang w:val="en-US"/>
        </w:rPr>
      </w:pPr>
    </w:p>
    <w:p w:rsidR="00AA1A21" w:rsidRPr="00FC4AB6" w:rsidRDefault="00AA1A21" w:rsidP="00FC4AB6">
      <w:pPr>
        <w:spacing w:line="360" w:lineRule="auto"/>
        <w:ind w:firstLine="567"/>
        <w:jc w:val="both"/>
        <w:rPr>
          <w:rStyle w:val="longtext1"/>
          <w:color w:val="000000"/>
          <w:sz w:val="28"/>
          <w:szCs w:val="28"/>
          <w:lang w:val="en-US"/>
        </w:rPr>
      </w:pPr>
      <w:r w:rsidRPr="00FC4AB6">
        <w:rPr>
          <w:rStyle w:val="longtext1"/>
          <w:i/>
          <w:color w:val="000000"/>
          <w:sz w:val="28"/>
          <w:szCs w:val="28"/>
          <w:shd w:val="clear" w:color="auto" w:fill="FFFFFF"/>
          <w:lang w:val="en-US"/>
        </w:rPr>
        <w:t>Table 5</w:t>
      </w:r>
      <w:r w:rsidRPr="00FC4AB6">
        <w:rPr>
          <w:rStyle w:val="longtext1"/>
          <w:color w:val="000000"/>
          <w:sz w:val="28"/>
          <w:szCs w:val="28"/>
          <w:shd w:val="clear" w:color="auto" w:fill="FFFFFF"/>
          <w:lang w:val="en-US"/>
        </w:rPr>
        <w:t xml:space="preserve"> – Statistics on </w:t>
      </w:r>
      <w:r w:rsidRPr="00FC4AB6">
        <w:rPr>
          <w:rStyle w:val="longtext1"/>
          <w:color w:val="000000"/>
          <w:sz w:val="28"/>
          <w:szCs w:val="28"/>
          <w:lang w:val="en-US"/>
        </w:rPr>
        <w:t>sales volume and consumer income</w:t>
      </w:r>
    </w:p>
    <w:tbl>
      <w:tblPr>
        <w:tblW w:w="9138" w:type="dxa"/>
        <w:tblInd w:w="4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1260"/>
        <w:gridCol w:w="3767"/>
        <w:gridCol w:w="4111"/>
      </w:tblGrid>
      <w:tr w:rsidR="00AA1A21" w:rsidRPr="00FC4AB6" w:rsidTr="006F0614">
        <w:trPr>
          <w:trHeight w:val="241"/>
        </w:trPr>
        <w:tc>
          <w:tcPr>
            <w:tcW w:w="1260" w:type="dxa"/>
            <w:tcBorders>
              <w:top w:val="single" w:sz="4" w:space="0" w:color="auto"/>
            </w:tcBorders>
            <w:vAlign w:val="center"/>
          </w:tcPr>
          <w:p w:rsidR="00AA1A21" w:rsidRPr="00FC4AB6" w:rsidRDefault="00AA1A21" w:rsidP="00FC4AB6">
            <w:pPr>
              <w:widowControl w:val="0"/>
              <w:spacing w:line="360" w:lineRule="auto"/>
              <w:jc w:val="center"/>
              <w:rPr>
                <w:sz w:val="28"/>
                <w:szCs w:val="28"/>
                <w:lang w:val="en-US"/>
              </w:rPr>
            </w:pPr>
            <w:r w:rsidRPr="00FC4AB6">
              <w:rPr>
                <w:sz w:val="28"/>
                <w:szCs w:val="28"/>
                <w:lang w:val="en-US"/>
              </w:rPr>
              <w:t>Months</w:t>
            </w:r>
          </w:p>
        </w:tc>
        <w:tc>
          <w:tcPr>
            <w:tcW w:w="3767" w:type="dxa"/>
            <w:tcBorders>
              <w:top w:val="single" w:sz="4" w:space="0" w:color="auto"/>
            </w:tcBorders>
            <w:vAlign w:val="center"/>
          </w:tcPr>
          <w:p w:rsidR="00AA1A21" w:rsidRPr="00FC4AB6" w:rsidRDefault="00AA1A21" w:rsidP="00FC4AB6">
            <w:pPr>
              <w:widowControl w:val="0"/>
              <w:spacing w:line="360" w:lineRule="auto"/>
              <w:jc w:val="center"/>
              <w:rPr>
                <w:i/>
                <w:sz w:val="28"/>
                <w:szCs w:val="28"/>
                <w:lang w:val="en-US"/>
              </w:rPr>
            </w:pPr>
            <w:r w:rsidRPr="00FC4AB6">
              <w:rPr>
                <w:rStyle w:val="longtext1"/>
                <w:color w:val="000000"/>
                <w:sz w:val="28"/>
                <w:szCs w:val="28"/>
                <w:lang w:val="en-US"/>
              </w:rPr>
              <w:t>Sales volume, million dollars</w:t>
            </w:r>
          </w:p>
        </w:tc>
        <w:tc>
          <w:tcPr>
            <w:tcW w:w="4111" w:type="dxa"/>
            <w:tcBorders>
              <w:top w:val="single" w:sz="4" w:space="0" w:color="auto"/>
            </w:tcBorders>
            <w:vAlign w:val="center"/>
          </w:tcPr>
          <w:p w:rsidR="00AA1A21" w:rsidRPr="00FC4AB6" w:rsidRDefault="00AA1A21" w:rsidP="00FC4AB6">
            <w:pPr>
              <w:widowControl w:val="0"/>
              <w:spacing w:line="360" w:lineRule="auto"/>
              <w:jc w:val="center"/>
              <w:rPr>
                <w:sz w:val="28"/>
                <w:szCs w:val="28"/>
                <w:lang w:val="en-US"/>
              </w:rPr>
            </w:pPr>
            <w:r w:rsidRPr="00FC4AB6">
              <w:rPr>
                <w:rStyle w:val="longtext1"/>
                <w:color w:val="000000"/>
                <w:sz w:val="28"/>
                <w:szCs w:val="28"/>
                <w:lang w:val="en-US"/>
              </w:rPr>
              <w:t>Consumer income, million dollars</w:t>
            </w:r>
          </w:p>
        </w:tc>
      </w:tr>
      <w:tr w:rsidR="00AA1A21" w:rsidRPr="00FC4AB6" w:rsidTr="006F0614">
        <w:trPr>
          <w:trHeight w:val="135"/>
        </w:trPr>
        <w:tc>
          <w:tcPr>
            <w:tcW w:w="1260" w:type="dxa"/>
            <w:tcBorders>
              <w:bottom w:val="single" w:sz="4" w:space="0" w:color="auto"/>
            </w:tcBorders>
          </w:tcPr>
          <w:p w:rsidR="00AA1A21" w:rsidRPr="00FC4AB6" w:rsidRDefault="00AA1A21" w:rsidP="00FC4AB6">
            <w:pPr>
              <w:widowControl w:val="0"/>
              <w:spacing w:line="360" w:lineRule="auto"/>
              <w:jc w:val="center"/>
              <w:rPr>
                <w:sz w:val="28"/>
                <w:szCs w:val="28"/>
                <w:lang w:val="en-US"/>
              </w:rPr>
            </w:pPr>
            <w:r w:rsidRPr="00FC4AB6">
              <w:rPr>
                <w:rStyle w:val="shorttext1"/>
                <w:color w:val="000000"/>
                <w:sz w:val="28"/>
                <w:szCs w:val="28"/>
                <w:shd w:val="clear" w:color="auto" w:fill="FFFFFF"/>
                <w:lang w:val="en-US"/>
              </w:rPr>
              <w:t>March</w:t>
            </w:r>
          </w:p>
        </w:tc>
        <w:tc>
          <w:tcPr>
            <w:tcW w:w="3767"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5,4</w:t>
            </w:r>
          </w:p>
        </w:tc>
        <w:tc>
          <w:tcPr>
            <w:tcW w:w="4111"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5,8</w:t>
            </w:r>
          </w:p>
        </w:tc>
      </w:tr>
      <w:tr w:rsidR="00AA1A21" w:rsidRPr="00FC4AB6" w:rsidTr="006F0614">
        <w:trPr>
          <w:trHeight w:val="293"/>
        </w:trPr>
        <w:tc>
          <w:tcPr>
            <w:tcW w:w="126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April</w:t>
            </w:r>
          </w:p>
        </w:tc>
        <w:tc>
          <w:tcPr>
            <w:tcW w:w="376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5,8</w:t>
            </w:r>
          </w:p>
        </w:tc>
        <w:tc>
          <w:tcPr>
            <w:tcW w:w="4111"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6,4</w:t>
            </w:r>
          </w:p>
        </w:tc>
      </w:tr>
      <w:tr w:rsidR="00AA1A21" w:rsidRPr="00FC4AB6" w:rsidTr="006F0614">
        <w:trPr>
          <w:trHeight w:val="259"/>
        </w:trPr>
        <w:tc>
          <w:tcPr>
            <w:tcW w:w="126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May</w:t>
            </w:r>
          </w:p>
        </w:tc>
        <w:tc>
          <w:tcPr>
            <w:tcW w:w="376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6,9</w:t>
            </w:r>
          </w:p>
        </w:tc>
        <w:tc>
          <w:tcPr>
            <w:tcW w:w="4111"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7,3</w:t>
            </w:r>
          </w:p>
        </w:tc>
      </w:tr>
      <w:tr w:rsidR="00AA1A21" w:rsidRPr="00FC4AB6" w:rsidTr="006F0614">
        <w:trPr>
          <w:trHeight w:val="124"/>
        </w:trPr>
        <w:tc>
          <w:tcPr>
            <w:tcW w:w="126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June</w:t>
            </w:r>
          </w:p>
        </w:tc>
        <w:tc>
          <w:tcPr>
            <w:tcW w:w="376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7,3</w:t>
            </w:r>
          </w:p>
        </w:tc>
        <w:tc>
          <w:tcPr>
            <w:tcW w:w="4111"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7,4</w:t>
            </w:r>
          </w:p>
        </w:tc>
      </w:tr>
      <w:tr w:rsidR="00AA1A21" w:rsidRPr="00FC4AB6" w:rsidTr="006F0614">
        <w:trPr>
          <w:trHeight w:val="147"/>
        </w:trPr>
        <w:tc>
          <w:tcPr>
            <w:tcW w:w="126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lang w:val="en-US"/>
              </w:rPr>
              <w:t>July</w:t>
            </w:r>
          </w:p>
        </w:tc>
        <w:tc>
          <w:tcPr>
            <w:tcW w:w="376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8,1</w:t>
            </w:r>
          </w:p>
        </w:tc>
        <w:tc>
          <w:tcPr>
            <w:tcW w:w="4111"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8,2</w:t>
            </w:r>
          </w:p>
        </w:tc>
      </w:tr>
    </w:tbl>
    <w:p w:rsidR="00AA1A21" w:rsidRPr="00FC4AB6" w:rsidRDefault="00AA1A21" w:rsidP="00FC4AB6">
      <w:pPr>
        <w:spacing w:line="360" w:lineRule="auto"/>
        <w:ind w:firstLine="567"/>
        <w:jc w:val="both"/>
        <w:rPr>
          <w:rStyle w:val="longtext1"/>
          <w:i/>
          <w:color w:val="000000"/>
          <w:sz w:val="28"/>
          <w:szCs w:val="28"/>
          <w:lang w:val="en-US"/>
        </w:rPr>
      </w:pPr>
    </w:p>
    <w:p w:rsidR="00AA1A21" w:rsidRPr="00FC4AB6" w:rsidRDefault="00AA1A21" w:rsidP="00FC4AB6">
      <w:pPr>
        <w:spacing w:line="360" w:lineRule="auto"/>
        <w:ind w:firstLineChars="225" w:firstLine="630"/>
        <w:jc w:val="both"/>
        <w:rPr>
          <w:rStyle w:val="longtext1"/>
          <w:color w:val="000000"/>
          <w:sz w:val="28"/>
          <w:szCs w:val="28"/>
          <w:lang w:val="en-US"/>
        </w:rPr>
      </w:pPr>
      <w:r w:rsidRPr="00FC4AB6">
        <w:rPr>
          <w:rStyle w:val="longtext1"/>
          <w:i/>
          <w:color w:val="000000"/>
          <w:sz w:val="28"/>
          <w:szCs w:val="28"/>
          <w:lang w:val="en-US"/>
        </w:rPr>
        <w:t>Solution</w:t>
      </w:r>
      <w:r w:rsidRPr="00FC4AB6">
        <w:rPr>
          <w:rStyle w:val="longtext1"/>
          <w:color w:val="000000"/>
          <w:sz w:val="28"/>
          <w:szCs w:val="28"/>
          <w:lang w:val="en-US"/>
        </w:rPr>
        <w:t xml:space="preserve">: in this example the sales volume is dependent variable and the consumer income is independent variable. </w:t>
      </w:r>
      <w:r w:rsidRPr="00FC4AB6">
        <w:rPr>
          <w:rStyle w:val="longtext1"/>
          <w:color w:val="000000"/>
          <w:sz w:val="28"/>
          <w:szCs w:val="28"/>
          <w:shd w:val="clear" w:color="auto" w:fill="FFFFFF"/>
          <w:lang w:val="en-US"/>
        </w:rPr>
        <w:t>Calculated</w:t>
      </w:r>
      <w:r w:rsidRPr="00FC4AB6">
        <w:rPr>
          <w:rStyle w:val="longtext1"/>
          <w:color w:val="000000"/>
          <w:sz w:val="28"/>
          <w:szCs w:val="28"/>
          <w:lang w:val="en-US"/>
        </w:rPr>
        <w:t xml:space="preserve"> values by non-linear regression </w:t>
      </w:r>
      <w:r w:rsidRPr="00FC4AB6">
        <w:rPr>
          <w:sz w:val="28"/>
          <w:szCs w:val="28"/>
          <w:lang w:val="en-US"/>
        </w:rPr>
        <w:t xml:space="preserve">and </w:t>
      </w:r>
      <w:r w:rsidRPr="00FC4AB6">
        <w:rPr>
          <w:rStyle w:val="longtext1"/>
          <w:color w:val="000000"/>
          <w:sz w:val="28"/>
          <w:szCs w:val="28"/>
          <w:lang w:val="en-US"/>
        </w:rPr>
        <w:t xml:space="preserve">absolute </w:t>
      </w:r>
      <w:r w:rsidRPr="00FC4AB6">
        <w:rPr>
          <w:rStyle w:val="longtext1"/>
          <w:noProof/>
          <w:color w:val="000000"/>
          <w:sz w:val="28"/>
          <w:szCs w:val="28"/>
          <w:lang w:val="en-US"/>
        </w:rPr>
        <w:t>error</w:t>
      </w:r>
      <w:r w:rsidRPr="00FC4AB6">
        <w:rPr>
          <w:rStyle w:val="longtext1"/>
          <w:color w:val="000000"/>
          <w:sz w:val="28"/>
          <w:szCs w:val="28"/>
          <w:lang w:val="en-US"/>
        </w:rPr>
        <w:t>s are shown in the table</w:t>
      </w:r>
      <w:r w:rsidRPr="00FC4AB6">
        <w:rPr>
          <w:rStyle w:val="longtext1"/>
          <w:i/>
          <w:color w:val="000000"/>
          <w:sz w:val="28"/>
          <w:szCs w:val="28"/>
          <w:lang w:val="en-US"/>
        </w:rPr>
        <w:t xml:space="preserve"> 6</w:t>
      </w:r>
      <w:r w:rsidRPr="00FC4AB6">
        <w:rPr>
          <w:rStyle w:val="longtext1"/>
          <w:color w:val="000000"/>
          <w:sz w:val="28"/>
          <w:szCs w:val="28"/>
          <w:lang w:val="en-US"/>
        </w:rPr>
        <w:t xml:space="preserve">. </w: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lang w:val="en-US"/>
        </w:rPr>
        <w:lastRenderedPageBreak/>
        <w:t>Table 6</w:t>
      </w:r>
      <w:r w:rsidRPr="00FC4AB6">
        <w:rPr>
          <w:rStyle w:val="longtext1"/>
          <w:color w:val="000000"/>
          <w:sz w:val="28"/>
          <w:szCs w:val="28"/>
          <w:lang w:val="en-US"/>
        </w:rPr>
        <w:t xml:space="preserve"> – Calculation results</w:t>
      </w:r>
    </w:p>
    <w:tbl>
      <w:tblPr>
        <w:tblW w:w="9138" w:type="dxa"/>
        <w:tblInd w:w="4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1080"/>
        <w:gridCol w:w="1440"/>
        <w:gridCol w:w="1440"/>
        <w:gridCol w:w="3051"/>
        <w:gridCol w:w="2127"/>
      </w:tblGrid>
      <w:tr w:rsidR="00AA1A21" w:rsidRPr="00FC4AB6" w:rsidTr="006F0614">
        <w:trPr>
          <w:trHeight w:val="241"/>
        </w:trPr>
        <w:tc>
          <w:tcPr>
            <w:tcW w:w="1080" w:type="dxa"/>
            <w:tcBorders>
              <w:top w:val="single" w:sz="4" w:space="0" w:color="auto"/>
            </w:tcBorders>
            <w:vAlign w:val="center"/>
          </w:tcPr>
          <w:p w:rsidR="00AA1A21" w:rsidRPr="00FC4AB6" w:rsidRDefault="00AA1A21" w:rsidP="00FC4AB6">
            <w:pPr>
              <w:widowControl w:val="0"/>
              <w:spacing w:line="360" w:lineRule="auto"/>
              <w:jc w:val="center"/>
              <w:rPr>
                <w:sz w:val="28"/>
                <w:szCs w:val="28"/>
                <w:lang w:val="en-US"/>
              </w:rPr>
            </w:pPr>
            <w:r w:rsidRPr="00FC4AB6">
              <w:rPr>
                <w:sz w:val="28"/>
                <w:szCs w:val="28"/>
                <w:lang w:val="en-US"/>
              </w:rPr>
              <w:t>Months</w:t>
            </w:r>
          </w:p>
        </w:tc>
        <w:tc>
          <w:tcPr>
            <w:tcW w:w="1440" w:type="dxa"/>
            <w:tcBorders>
              <w:top w:val="single" w:sz="4" w:space="0" w:color="auto"/>
            </w:tcBorders>
            <w:vAlign w:val="center"/>
          </w:tcPr>
          <w:p w:rsidR="00AA1A21" w:rsidRPr="00FC4AB6" w:rsidRDefault="00AA1A21" w:rsidP="00FC4AB6">
            <w:pPr>
              <w:widowControl w:val="0"/>
              <w:spacing w:line="360" w:lineRule="auto"/>
              <w:jc w:val="center"/>
              <w:rPr>
                <w:i/>
                <w:sz w:val="28"/>
                <w:szCs w:val="28"/>
                <w:lang w:val="en-US"/>
              </w:rPr>
            </w:pPr>
            <w:r w:rsidRPr="00FC4AB6">
              <w:rPr>
                <w:rStyle w:val="longtext1"/>
                <w:color w:val="000000"/>
                <w:sz w:val="28"/>
                <w:szCs w:val="28"/>
                <w:lang w:val="en-US"/>
              </w:rPr>
              <w:t>Sales volume (</w:t>
            </w:r>
            <w:r w:rsidRPr="00FC4AB6">
              <w:rPr>
                <w:rStyle w:val="longtext1"/>
                <w:i/>
                <w:color w:val="000000"/>
                <w:sz w:val="28"/>
                <w:szCs w:val="28"/>
                <w:lang w:val="en-US"/>
              </w:rPr>
              <w:t>y</w:t>
            </w:r>
            <w:r w:rsidRPr="00FC4AB6">
              <w:rPr>
                <w:rStyle w:val="longtext1"/>
                <w:color w:val="000000"/>
                <w:sz w:val="28"/>
                <w:szCs w:val="28"/>
                <w:lang w:val="en-US"/>
              </w:rPr>
              <w:t>), million dollars</w:t>
            </w:r>
          </w:p>
        </w:tc>
        <w:tc>
          <w:tcPr>
            <w:tcW w:w="1440" w:type="dxa"/>
            <w:tcBorders>
              <w:top w:val="single" w:sz="4" w:space="0" w:color="auto"/>
            </w:tcBorders>
            <w:vAlign w:val="center"/>
          </w:tcPr>
          <w:p w:rsidR="00AA1A21" w:rsidRPr="00FC4AB6" w:rsidRDefault="00AA1A21" w:rsidP="00FC4AB6">
            <w:pPr>
              <w:widowControl w:val="0"/>
              <w:spacing w:line="360" w:lineRule="auto"/>
              <w:jc w:val="center"/>
              <w:rPr>
                <w:sz w:val="28"/>
                <w:szCs w:val="28"/>
                <w:lang w:val="en-US"/>
              </w:rPr>
            </w:pPr>
            <w:r w:rsidRPr="00FC4AB6">
              <w:rPr>
                <w:rStyle w:val="longtext1"/>
                <w:color w:val="000000"/>
                <w:sz w:val="28"/>
                <w:szCs w:val="28"/>
                <w:lang w:val="en-US"/>
              </w:rPr>
              <w:t>Consumer income (</w:t>
            </w:r>
            <w:r w:rsidRPr="00FC4AB6">
              <w:rPr>
                <w:rStyle w:val="longtext1"/>
                <w:i/>
                <w:color w:val="000000"/>
                <w:sz w:val="28"/>
                <w:szCs w:val="28"/>
                <w:lang w:val="en-US"/>
              </w:rPr>
              <w:t>x</w:t>
            </w:r>
            <w:r w:rsidRPr="00FC4AB6">
              <w:rPr>
                <w:rStyle w:val="longtext1"/>
                <w:color w:val="000000"/>
                <w:sz w:val="28"/>
                <w:szCs w:val="28"/>
                <w:lang w:val="en-US"/>
              </w:rPr>
              <w:t>), million dollars</w:t>
            </w:r>
          </w:p>
        </w:tc>
        <w:tc>
          <w:tcPr>
            <w:tcW w:w="3051" w:type="dxa"/>
            <w:tcBorders>
              <w:top w:val="single" w:sz="4" w:space="0" w:color="auto"/>
            </w:tcBorders>
            <w:vAlign w:val="center"/>
          </w:tcPr>
          <w:p w:rsidR="00AA1A21" w:rsidRPr="00FC4AB6" w:rsidRDefault="00AA1A21" w:rsidP="00FC4AB6">
            <w:pPr>
              <w:spacing w:line="360" w:lineRule="auto"/>
              <w:ind w:left="-108"/>
              <w:jc w:val="center"/>
              <w:rPr>
                <w:rStyle w:val="longtext1"/>
                <w:color w:val="000000"/>
                <w:sz w:val="28"/>
                <w:szCs w:val="28"/>
                <w:lang w:val="en-US"/>
              </w:rPr>
            </w:pPr>
            <w:r w:rsidRPr="00FC4AB6">
              <w:rPr>
                <w:rStyle w:val="longtext1"/>
                <w:color w:val="000000"/>
                <w:sz w:val="28"/>
                <w:szCs w:val="28"/>
                <w:lang w:val="en-US"/>
              </w:rPr>
              <w:t xml:space="preserve">Calculated values </w:t>
            </w:r>
          </w:p>
          <w:p w:rsidR="00AA1A21" w:rsidRPr="00FC4AB6" w:rsidRDefault="00AA1A21" w:rsidP="00FC4AB6">
            <w:pPr>
              <w:spacing w:line="360" w:lineRule="auto"/>
              <w:ind w:left="-108"/>
              <w:jc w:val="center"/>
              <w:rPr>
                <w:sz w:val="28"/>
                <w:szCs w:val="28"/>
                <w:lang w:val="en-US"/>
              </w:rPr>
            </w:pPr>
            <w:r w:rsidRPr="00FC4AB6">
              <w:rPr>
                <w:rStyle w:val="longtext1"/>
                <w:color w:val="000000"/>
                <w:sz w:val="28"/>
                <w:szCs w:val="28"/>
                <w:lang w:val="en-US"/>
              </w:rPr>
              <w:t xml:space="preserve">by non-linear regression </w:t>
            </w:r>
          </w:p>
          <w:p w:rsidR="00AA1A21" w:rsidRPr="00FC4AB6" w:rsidRDefault="00AA1A21" w:rsidP="00FC4AB6">
            <w:pPr>
              <w:spacing w:line="360" w:lineRule="auto"/>
              <w:ind w:left="-108"/>
              <w:jc w:val="center"/>
              <w:rPr>
                <w:i/>
                <w:sz w:val="28"/>
                <w:szCs w:val="28"/>
                <w:lang w:val="en-US"/>
              </w:rPr>
            </w:pPr>
            <w:r w:rsidRPr="00FC4AB6">
              <w:rPr>
                <w:position w:val="-10"/>
                <w:sz w:val="28"/>
                <w:szCs w:val="28"/>
                <w:lang w:val="en-US"/>
              </w:rPr>
              <w:object w:dxaOrig="2760" w:dyaOrig="480">
                <v:shape id="_x0000_i1088" type="#_x0000_t75" style="width:108pt;height:19.5pt" o:ole="">
                  <v:imagedata r:id="rId145" o:title=""/>
                </v:shape>
                <o:OLEObject Type="Embed" ProgID="Equation.3" ShapeID="_x0000_i1088" DrawAspect="Content" ObjectID="_1559125946" r:id="rId146"/>
              </w:object>
            </w:r>
          </w:p>
        </w:tc>
        <w:tc>
          <w:tcPr>
            <w:tcW w:w="2127" w:type="dxa"/>
            <w:tcBorders>
              <w:top w:val="single" w:sz="4" w:space="0" w:color="auto"/>
            </w:tcBorders>
            <w:vAlign w:val="center"/>
          </w:tcPr>
          <w:p w:rsidR="00AA1A21" w:rsidRPr="00FC4AB6" w:rsidRDefault="00AA1A21" w:rsidP="00FC4AB6">
            <w:pPr>
              <w:spacing w:line="360" w:lineRule="auto"/>
              <w:jc w:val="center"/>
              <w:rPr>
                <w:sz w:val="28"/>
                <w:szCs w:val="28"/>
                <w:lang w:val="en-US"/>
              </w:rPr>
            </w:pPr>
            <w:r w:rsidRPr="00FC4AB6">
              <w:rPr>
                <w:rStyle w:val="longtext1"/>
                <w:color w:val="000000"/>
                <w:sz w:val="28"/>
                <w:szCs w:val="28"/>
                <w:lang w:val="en-US"/>
              </w:rPr>
              <w:t xml:space="preserve">Absolute  </w:t>
            </w:r>
            <w:r w:rsidRPr="00FC4AB6">
              <w:rPr>
                <w:rStyle w:val="longtext1"/>
                <w:noProof/>
                <w:color w:val="000000"/>
                <w:sz w:val="28"/>
                <w:szCs w:val="28"/>
                <w:lang w:val="en-US"/>
              </w:rPr>
              <w:t>error</w:t>
            </w:r>
          </w:p>
        </w:tc>
      </w:tr>
      <w:tr w:rsidR="00AA1A21" w:rsidRPr="00FC4AB6" w:rsidTr="006F0614">
        <w:trPr>
          <w:trHeight w:val="135"/>
        </w:trPr>
        <w:tc>
          <w:tcPr>
            <w:tcW w:w="1080" w:type="dxa"/>
            <w:tcBorders>
              <w:bottom w:val="single" w:sz="4" w:space="0" w:color="auto"/>
            </w:tcBorders>
          </w:tcPr>
          <w:p w:rsidR="00AA1A21" w:rsidRPr="00FC4AB6" w:rsidRDefault="00AA1A21" w:rsidP="00FC4AB6">
            <w:pPr>
              <w:widowControl w:val="0"/>
              <w:spacing w:line="360" w:lineRule="auto"/>
              <w:jc w:val="center"/>
              <w:rPr>
                <w:sz w:val="28"/>
                <w:szCs w:val="28"/>
                <w:lang w:val="en-US"/>
              </w:rPr>
            </w:pPr>
            <w:r w:rsidRPr="00FC4AB6">
              <w:rPr>
                <w:rStyle w:val="shorttext1"/>
                <w:color w:val="000000"/>
                <w:sz w:val="28"/>
                <w:szCs w:val="28"/>
                <w:shd w:val="clear" w:color="auto" w:fill="FFFFFF"/>
                <w:lang w:val="en-US"/>
              </w:rPr>
              <w:t>March</w:t>
            </w:r>
          </w:p>
        </w:tc>
        <w:tc>
          <w:tcPr>
            <w:tcW w:w="1440"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5,4</w:t>
            </w:r>
          </w:p>
        </w:tc>
        <w:tc>
          <w:tcPr>
            <w:tcW w:w="1440"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5,8</w:t>
            </w:r>
          </w:p>
        </w:tc>
        <w:tc>
          <w:tcPr>
            <w:tcW w:w="3051"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-0,81+1,51*5,8-0,05*5,8</w:t>
            </w:r>
            <w:r w:rsidRPr="00FC4AB6">
              <w:rPr>
                <w:iCs/>
                <w:sz w:val="28"/>
                <w:szCs w:val="28"/>
                <w:vertAlign w:val="superscript"/>
                <w:lang w:val="en-US"/>
              </w:rPr>
              <w:t>2</w:t>
            </w:r>
            <w:r w:rsidRPr="00FC4AB6">
              <w:rPr>
                <w:iCs/>
                <w:sz w:val="28"/>
                <w:szCs w:val="28"/>
                <w:lang w:val="en-US"/>
              </w:rPr>
              <w:t>=6,27</w:t>
            </w:r>
          </w:p>
        </w:tc>
        <w:tc>
          <w:tcPr>
            <w:tcW w:w="2127"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5,4-6,27= – 0,87</w:t>
            </w:r>
          </w:p>
        </w:tc>
      </w:tr>
      <w:tr w:rsidR="00AA1A21" w:rsidRPr="00FC4AB6" w:rsidTr="006F0614">
        <w:trPr>
          <w:trHeight w:val="293"/>
        </w:trPr>
        <w:tc>
          <w:tcPr>
            <w:tcW w:w="108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April</w:t>
            </w:r>
          </w:p>
        </w:tc>
        <w:tc>
          <w:tcPr>
            <w:tcW w:w="1440"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5,8</w:t>
            </w:r>
          </w:p>
        </w:tc>
        <w:tc>
          <w:tcPr>
            <w:tcW w:w="1440"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6,4</w:t>
            </w:r>
          </w:p>
        </w:tc>
        <w:tc>
          <w:tcPr>
            <w:tcW w:w="3051"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-0,81+1,51*6,4-0,05*6,4</w:t>
            </w:r>
            <w:r w:rsidRPr="00FC4AB6">
              <w:rPr>
                <w:iCs/>
                <w:sz w:val="28"/>
                <w:szCs w:val="28"/>
                <w:vertAlign w:val="superscript"/>
                <w:lang w:val="en-US"/>
              </w:rPr>
              <w:t>2</w:t>
            </w:r>
            <w:r w:rsidRPr="00FC4AB6">
              <w:rPr>
                <w:iCs/>
                <w:sz w:val="28"/>
                <w:szCs w:val="28"/>
                <w:lang w:val="en-US"/>
              </w:rPr>
              <w:t>=6,81</w:t>
            </w:r>
          </w:p>
        </w:tc>
        <w:tc>
          <w:tcPr>
            <w:tcW w:w="212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5,8-6,81= – 1,01</w:t>
            </w:r>
          </w:p>
        </w:tc>
      </w:tr>
      <w:tr w:rsidR="00AA1A21" w:rsidRPr="00FC4AB6" w:rsidTr="006F0614">
        <w:trPr>
          <w:trHeight w:val="259"/>
        </w:trPr>
        <w:tc>
          <w:tcPr>
            <w:tcW w:w="108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May</w:t>
            </w:r>
          </w:p>
        </w:tc>
        <w:tc>
          <w:tcPr>
            <w:tcW w:w="1440"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6,9</w:t>
            </w:r>
          </w:p>
        </w:tc>
        <w:tc>
          <w:tcPr>
            <w:tcW w:w="1440"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7,3</w:t>
            </w:r>
          </w:p>
        </w:tc>
        <w:tc>
          <w:tcPr>
            <w:tcW w:w="3051"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-0,81+1,51*7,3-0,05*7,3</w:t>
            </w:r>
            <w:r w:rsidRPr="00FC4AB6">
              <w:rPr>
                <w:iCs/>
                <w:sz w:val="28"/>
                <w:szCs w:val="28"/>
                <w:vertAlign w:val="superscript"/>
                <w:lang w:val="en-US"/>
              </w:rPr>
              <w:t>2</w:t>
            </w:r>
            <w:r w:rsidRPr="00FC4AB6">
              <w:rPr>
                <w:iCs/>
                <w:sz w:val="28"/>
                <w:szCs w:val="28"/>
                <w:lang w:val="en-US"/>
              </w:rPr>
              <w:t>=7,55</w:t>
            </w:r>
          </w:p>
        </w:tc>
        <w:tc>
          <w:tcPr>
            <w:tcW w:w="212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6,9-7,55= – 0,65</w:t>
            </w:r>
          </w:p>
        </w:tc>
      </w:tr>
      <w:tr w:rsidR="00AA1A21" w:rsidRPr="00FC4AB6" w:rsidTr="006F0614">
        <w:trPr>
          <w:trHeight w:val="124"/>
        </w:trPr>
        <w:tc>
          <w:tcPr>
            <w:tcW w:w="108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June</w:t>
            </w:r>
          </w:p>
        </w:tc>
        <w:tc>
          <w:tcPr>
            <w:tcW w:w="1440"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7,3</w:t>
            </w:r>
          </w:p>
        </w:tc>
        <w:tc>
          <w:tcPr>
            <w:tcW w:w="1440"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7,4</w:t>
            </w:r>
          </w:p>
        </w:tc>
        <w:tc>
          <w:tcPr>
            <w:tcW w:w="3051"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-0,81+1,51*7,4-0,05*7,4</w:t>
            </w:r>
            <w:r w:rsidRPr="00FC4AB6">
              <w:rPr>
                <w:iCs/>
                <w:sz w:val="28"/>
                <w:szCs w:val="28"/>
                <w:vertAlign w:val="superscript"/>
                <w:lang w:val="en-US"/>
              </w:rPr>
              <w:t>2</w:t>
            </w:r>
            <w:r w:rsidRPr="00FC4AB6">
              <w:rPr>
                <w:iCs/>
                <w:sz w:val="28"/>
                <w:szCs w:val="28"/>
                <w:lang w:val="en-US"/>
              </w:rPr>
              <w:t>=7,63</w:t>
            </w:r>
          </w:p>
        </w:tc>
        <w:tc>
          <w:tcPr>
            <w:tcW w:w="212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7,3-7,63= – 0,33</w:t>
            </w:r>
          </w:p>
        </w:tc>
      </w:tr>
      <w:tr w:rsidR="00AA1A21" w:rsidRPr="00FC4AB6" w:rsidTr="006F0614">
        <w:trPr>
          <w:trHeight w:val="147"/>
        </w:trPr>
        <w:tc>
          <w:tcPr>
            <w:tcW w:w="108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lang w:val="en-US"/>
              </w:rPr>
              <w:t>July</w:t>
            </w:r>
          </w:p>
        </w:tc>
        <w:tc>
          <w:tcPr>
            <w:tcW w:w="1440"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8,1</w:t>
            </w:r>
          </w:p>
        </w:tc>
        <w:tc>
          <w:tcPr>
            <w:tcW w:w="1440"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8,2</w:t>
            </w:r>
          </w:p>
        </w:tc>
        <w:tc>
          <w:tcPr>
            <w:tcW w:w="3051"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-0,81+1,51*8,2-0,05*8,2</w:t>
            </w:r>
            <w:r w:rsidRPr="00FC4AB6">
              <w:rPr>
                <w:iCs/>
                <w:sz w:val="28"/>
                <w:szCs w:val="28"/>
                <w:vertAlign w:val="superscript"/>
                <w:lang w:val="en-US"/>
              </w:rPr>
              <w:t>2</w:t>
            </w:r>
            <w:r w:rsidRPr="00FC4AB6">
              <w:rPr>
                <w:iCs/>
                <w:sz w:val="28"/>
                <w:szCs w:val="28"/>
                <w:lang w:val="en-US"/>
              </w:rPr>
              <w:t>=8,21</w:t>
            </w:r>
          </w:p>
        </w:tc>
        <w:tc>
          <w:tcPr>
            <w:tcW w:w="2127"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8,1-8,21= – 0,11</w:t>
            </w:r>
          </w:p>
        </w:tc>
      </w:tr>
    </w:tbl>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p>
    <w:p w:rsidR="00AA1A21" w:rsidRPr="00FC4AB6" w:rsidRDefault="00AA1A21" w:rsidP="00FC4AB6">
      <w:pPr>
        <w:spacing w:line="360" w:lineRule="auto"/>
        <w:ind w:firstLineChars="225" w:firstLine="630"/>
        <w:jc w:val="both"/>
        <w:rPr>
          <w:sz w:val="28"/>
          <w:szCs w:val="28"/>
          <w:lang w:val="en-US"/>
        </w:rPr>
      </w:pPr>
      <w:r w:rsidRPr="00FC4AB6">
        <w:rPr>
          <w:rStyle w:val="longtext1"/>
          <w:color w:val="000000"/>
          <w:sz w:val="28"/>
          <w:szCs w:val="28"/>
          <w:shd w:val="clear" w:color="auto" w:fill="FFFFFF"/>
          <w:lang w:val="en-US"/>
        </w:rPr>
        <w:t xml:space="preserve">Average sales volume equals: </w:t>
      </w:r>
      <w:r w:rsidRPr="00FC4AB6">
        <w:rPr>
          <w:position w:val="-24"/>
          <w:sz w:val="28"/>
          <w:szCs w:val="28"/>
          <w:lang w:val="en-US"/>
        </w:rPr>
        <w:object w:dxaOrig="3260" w:dyaOrig="620">
          <v:shape id="_x0000_i1089" type="#_x0000_t75" style="width:138.75pt;height:26.25pt" o:ole="" fillcolor="window">
            <v:imagedata r:id="rId147" o:title=""/>
          </v:shape>
          <o:OLEObject Type="Embed" ProgID="Equation.3" ShapeID="_x0000_i1089" DrawAspect="Content" ObjectID="_1559125947" r:id="rId148"/>
        </w:object>
      </w: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lang w:val="en-US"/>
        </w:rPr>
        <w:t>Table 7</w:t>
      </w:r>
      <w:r w:rsidRPr="00FC4AB6">
        <w:rPr>
          <w:rStyle w:val="longtext1"/>
          <w:color w:val="000000"/>
          <w:sz w:val="28"/>
          <w:szCs w:val="28"/>
          <w:lang w:val="en-US"/>
        </w:rPr>
        <w:t xml:space="preserve"> – Calculation results</w:t>
      </w:r>
    </w:p>
    <w:tbl>
      <w:tblPr>
        <w:tblW w:w="8712" w:type="dxa"/>
        <w:tblInd w:w="4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2050"/>
        <w:gridCol w:w="2693"/>
        <w:gridCol w:w="3969"/>
      </w:tblGrid>
      <w:tr w:rsidR="00AA1A21" w:rsidRPr="00FC4AB6" w:rsidTr="00F66648">
        <w:trPr>
          <w:trHeight w:val="241"/>
        </w:trPr>
        <w:tc>
          <w:tcPr>
            <w:tcW w:w="2050" w:type="dxa"/>
            <w:tcBorders>
              <w:top w:val="single" w:sz="4" w:space="0" w:color="auto"/>
            </w:tcBorders>
            <w:vAlign w:val="center"/>
          </w:tcPr>
          <w:p w:rsidR="00AA1A21" w:rsidRPr="00FC4AB6" w:rsidRDefault="00AA1A21" w:rsidP="00FC4AB6">
            <w:pPr>
              <w:widowControl w:val="0"/>
              <w:spacing w:line="360" w:lineRule="auto"/>
              <w:jc w:val="center"/>
              <w:rPr>
                <w:sz w:val="28"/>
                <w:szCs w:val="28"/>
                <w:lang w:val="en-US"/>
              </w:rPr>
            </w:pPr>
            <w:r w:rsidRPr="00FC4AB6">
              <w:rPr>
                <w:sz w:val="28"/>
                <w:szCs w:val="28"/>
                <w:lang w:val="en-US"/>
              </w:rPr>
              <w:t>Months</w:t>
            </w:r>
          </w:p>
        </w:tc>
        <w:tc>
          <w:tcPr>
            <w:tcW w:w="2693" w:type="dxa"/>
            <w:tcBorders>
              <w:top w:val="single" w:sz="4" w:space="0" w:color="auto"/>
            </w:tcBorders>
            <w:vAlign w:val="center"/>
          </w:tcPr>
          <w:p w:rsidR="00AA1A21" w:rsidRPr="00FC4AB6" w:rsidRDefault="00AA1A21" w:rsidP="00FC4AB6">
            <w:pPr>
              <w:widowControl w:val="0"/>
              <w:spacing w:line="360" w:lineRule="auto"/>
              <w:jc w:val="center"/>
              <w:rPr>
                <w:i/>
                <w:sz w:val="28"/>
                <w:szCs w:val="28"/>
                <w:lang w:val="en-US"/>
              </w:rPr>
            </w:pPr>
            <w:r w:rsidRPr="00FC4AB6">
              <w:rPr>
                <w:rStyle w:val="longtext1"/>
                <w:color w:val="000000"/>
                <w:sz w:val="28"/>
                <w:szCs w:val="28"/>
                <w:lang w:val="en-US"/>
              </w:rPr>
              <w:t>Sales volume (</w:t>
            </w:r>
            <w:r w:rsidRPr="00FC4AB6">
              <w:rPr>
                <w:rStyle w:val="longtext1"/>
                <w:i/>
                <w:color w:val="000000"/>
                <w:sz w:val="28"/>
                <w:szCs w:val="28"/>
                <w:lang w:val="en-US"/>
              </w:rPr>
              <w:t>y</w:t>
            </w:r>
            <w:r w:rsidRPr="00FC4AB6">
              <w:rPr>
                <w:rStyle w:val="longtext1"/>
                <w:color w:val="000000"/>
                <w:sz w:val="28"/>
                <w:szCs w:val="28"/>
                <w:lang w:val="en-US"/>
              </w:rPr>
              <w:t>), million dollars</w:t>
            </w:r>
          </w:p>
        </w:tc>
        <w:tc>
          <w:tcPr>
            <w:tcW w:w="3969" w:type="dxa"/>
            <w:tcBorders>
              <w:top w:val="single" w:sz="4" w:space="0" w:color="auto"/>
            </w:tcBorders>
            <w:vAlign w:val="center"/>
          </w:tcPr>
          <w:p w:rsidR="00AA1A21" w:rsidRPr="00FC4AB6" w:rsidRDefault="00AA1A21" w:rsidP="00FC4AB6">
            <w:pPr>
              <w:widowControl w:val="0"/>
              <w:spacing w:line="360" w:lineRule="auto"/>
              <w:jc w:val="center"/>
              <w:rPr>
                <w:sz w:val="28"/>
                <w:szCs w:val="28"/>
                <w:lang w:val="en-US"/>
              </w:rPr>
            </w:pPr>
            <w:r w:rsidRPr="00FC4AB6">
              <w:rPr>
                <w:rStyle w:val="longtext1"/>
                <w:color w:val="000000"/>
                <w:sz w:val="28"/>
                <w:szCs w:val="28"/>
                <w:lang w:val="en-US"/>
              </w:rPr>
              <w:t>(Sales volume – Average sales)</w:t>
            </w:r>
            <w:r w:rsidRPr="00FC4AB6">
              <w:rPr>
                <w:rStyle w:val="longtext1"/>
                <w:color w:val="000000"/>
                <w:sz w:val="28"/>
                <w:szCs w:val="28"/>
                <w:vertAlign w:val="superscript"/>
                <w:lang w:val="en-US"/>
              </w:rPr>
              <w:t>2</w:t>
            </w:r>
          </w:p>
        </w:tc>
      </w:tr>
      <w:tr w:rsidR="00AA1A21" w:rsidRPr="00FC4AB6" w:rsidTr="00F66648">
        <w:trPr>
          <w:trHeight w:val="135"/>
        </w:trPr>
        <w:tc>
          <w:tcPr>
            <w:tcW w:w="2050" w:type="dxa"/>
            <w:tcBorders>
              <w:bottom w:val="single" w:sz="4" w:space="0" w:color="auto"/>
            </w:tcBorders>
          </w:tcPr>
          <w:p w:rsidR="00AA1A21" w:rsidRPr="00FC4AB6" w:rsidRDefault="00AA1A21" w:rsidP="00FC4AB6">
            <w:pPr>
              <w:widowControl w:val="0"/>
              <w:spacing w:line="360" w:lineRule="auto"/>
              <w:jc w:val="center"/>
              <w:rPr>
                <w:sz w:val="28"/>
                <w:szCs w:val="28"/>
                <w:lang w:val="en-US"/>
              </w:rPr>
            </w:pPr>
            <w:r w:rsidRPr="00FC4AB6">
              <w:rPr>
                <w:rStyle w:val="shorttext1"/>
                <w:color w:val="000000"/>
                <w:sz w:val="28"/>
                <w:szCs w:val="28"/>
                <w:shd w:val="clear" w:color="auto" w:fill="FFFFFF"/>
                <w:lang w:val="en-US"/>
              </w:rPr>
              <w:t>March</w:t>
            </w:r>
          </w:p>
        </w:tc>
        <w:tc>
          <w:tcPr>
            <w:tcW w:w="2693"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5,4</w:t>
            </w:r>
          </w:p>
        </w:tc>
        <w:tc>
          <w:tcPr>
            <w:tcW w:w="3969" w:type="dxa"/>
            <w:tcBorders>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(5,4 – 6,7)</w:t>
            </w:r>
            <w:r w:rsidRPr="00FC4AB6">
              <w:rPr>
                <w:iCs/>
                <w:sz w:val="28"/>
                <w:szCs w:val="28"/>
                <w:vertAlign w:val="superscript"/>
                <w:lang w:val="en-US"/>
              </w:rPr>
              <w:t>2</w:t>
            </w:r>
            <w:r w:rsidRPr="00FC4AB6">
              <w:rPr>
                <w:iCs/>
                <w:sz w:val="28"/>
                <w:szCs w:val="28"/>
                <w:lang w:val="en-US"/>
              </w:rPr>
              <w:t>=1,69</w:t>
            </w:r>
          </w:p>
        </w:tc>
      </w:tr>
      <w:tr w:rsidR="00AA1A21" w:rsidRPr="00FC4AB6" w:rsidTr="00F66648">
        <w:trPr>
          <w:trHeight w:val="293"/>
        </w:trPr>
        <w:tc>
          <w:tcPr>
            <w:tcW w:w="205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April</w:t>
            </w:r>
          </w:p>
        </w:tc>
        <w:tc>
          <w:tcPr>
            <w:tcW w:w="2693"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5,8</w:t>
            </w:r>
          </w:p>
        </w:tc>
        <w:tc>
          <w:tcPr>
            <w:tcW w:w="3969"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(5,8 – 6,7)</w:t>
            </w:r>
            <w:r w:rsidRPr="00FC4AB6">
              <w:rPr>
                <w:iCs/>
                <w:sz w:val="28"/>
                <w:szCs w:val="28"/>
                <w:vertAlign w:val="superscript"/>
                <w:lang w:val="en-US"/>
              </w:rPr>
              <w:t>2</w:t>
            </w:r>
            <w:r w:rsidRPr="00FC4AB6">
              <w:rPr>
                <w:iCs/>
                <w:sz w:val="28"/>
                <w:szCs w:val="28"/>
                <w:lang w:val="en-US"/>
              </w:rPr>
              <w:t>=0,81</w:t>
            </w:r>
          </w:p>
        </w:tc>
      </w:tr>
      <w:tr w:rsidR="00AA1A21" w:rsidRPr="00FC4AB6" w:rsidTr="00F66648">
        <w:trPr>
          <w:trHeight w:val="259"/>
        </w:trPr>
        <w:tc>
          <w:tcPr>
            <w:tcW w:w="205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May</w:t>
            </w:r>
          </w:p>
        </w:tc>
        <w:tc>
          <w:tcPr>
            <w:tcW w:w="2693"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6,9</w:t>
            </w:r>
          </w:p>
        </w:tc>
        <w:tc>
          <w:tcPr>
            <w:tcW w:w="3969"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(6,9 – 6,7)</w:t>
            </w:r>
            <w:r w:rsidRPr="00FC4AB6">
              <w:rPr>
                <w:iCs/>
                <w:sz w:val="28"/>
                <w:szCs w:val="28"/>
                <w:vertAlign w:val="superscript"/>
                <w:lang w:val="en-US"/>
              </w:rPr>
              <w:t>2</w:t>
            </w:r>
            <w:r w:rsidRPr="00FC4AB6">
              <w:rPr>
                <w:iCs/>
                <w:sz w:val="28"/>
                <w:szCs w:val="28"/>
                <w:lang w:val="en-US"/>
              </w:rPr>
              <w:t>=0,04</w:t>
            </w:r>
          </w:p>
        </w:tc>
      </w:tr>
      <w:tr w:rsidR="00AA1A21" w:rsidRPr="00FC4AB6" w:rsidTr="00F66648">
        <w:trPr>
          <w:trHeight w:val="124"/>
        </w:trPr>
        <w:tc>
          <w:tcPr>
            <w:tcW w:w="205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shd w:val="clear" w:color="auto" w:fill="FFFFFF"/>
                <w:lang w:val="en-US"/>
              </w:rPr>
              <w:t>June</w:t>
            </w:r>
          </w:p>
        </w:tc>
        <w:tc>
          <w:tcPr>
            <w:tcW w:w="2693"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7,3</w:t>
            </w:r>
          </w:p>
        </w:tc>
        <w:tc>
          <w:tcPr>
            <w:tcW w:w="3969"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(7,3 – 6,7)</w:t>
            </w:r>
            <w:r w:rsidRPr="00FC4AB6">
              <w:rPr>
                <w:iCs/>
                <w:sz w:val="28"/>
                <w:szCs w:val="28"/>
                <w:vertAlign w:val="superscript"/>
                <w:lang w:val="en-US"/>
              </w:rPr>
              <w:t>2</w:t>
            </w:r>
            <w:r w:rsidRPr="00FC4AB6">
              <w:rPr>
                <w:iCs/>
                <w:sz w:val="28"/>
                <w:szCs w:val="28"/>
                <w:lang w:val="en-US"/>
              </w:rPr>
              <w:t>=0,36</w:t>
            </w:r>
          </w:p>
        </w:tc>
      </w:tr>
      <w:tr w:rsidR="00AA1A21" w:rsidRPr="00FC4AB6" w:rsidTr="00F66648">
        <w:trPr>
          <w:trHeight w:val="147"/>
        </w:trPr>
        <w:tc>
          <w:tcPr>
            <w:tcW w:w="205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shd w:val="clear" w:color="auto" w:fill="FFFFFF"/>
                <w:lang w:val="en-US"/>
              </w:rPr>
            </w:pPr>
            <w:r w:rsidRPr="00FC4AB6">
              <w:rPr>
                <w:rStyle w:val="shorttext1"/>
                <w:color w:val="000000"/>
                <w:sz w:val="28"/>
                <w:szCs w:val="28"/>
                <w:lang w:val="en-US"/>
              </w:rPr>
              <w:t>July</w:t>
            </w:r>
          </w:p>
        </w:tc>
        <w:tc>
          <w:tcPr>
            <w:tcW w:w="2693"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8,1</w:t>
            </w:r>
          </w:p>
        </w:tc>
        <w:tc>
          <w:tcPr>
            <w:tcW w:w="3969"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r w:rsidRPr="00FC4AB6">
              <w:rPr>
                <w:iCs/>
                <w:sz w:val="28"/>
                <w:szCs w:val="28"/>
                <w:lang w:val="en-US"/>
              </w:rPr>
              <w:t>(8,1 – 6,7)</w:t>
            </w:r>
            <w:r w:rsidRPr="00FC4AB6">
              <w:rPr>
                <w:iCs/>
                <w:sz w:val="28"/>
                <w:szCs w:val="28"/>
                <w:vertAlign w:val="superscript"/>
                <w:lang w:val="en-US"/>
              </w:rPr>
              <w:t>2</w:t>
            </w:r>
            <w:r w:rsidRPr="00FC4AB6">
              <w:rPr>
                <w:iCs/>
                <w:sz w:val="28"/>
                <w:szCs w:val="28"/>
                <w:lang w:val="en-US"/>
              </w:rPr>
              <w:t>=1,96</w:t>
            </w:r>
          </w:p>
        </w:tc>
      </w:tr>
      <w:tr w:rsidR="00AA1A21" w:rsidRPr="00FC4AB6" w:rsidTr="00F66648">
        <w:trPr>
          <w:trHeight w:val="147"/>
        </w:trPr>
        <w:tc>
          <w:tcPr>
            <w:tcW w:w="2050" w:type="dxa"/>
            <w:tcBorders>
              <w:top w:val="single" w:sz="4" w:space="0" w:color="auto"/>
              <w:bottom w:val="single" w:sz="4" w:space="0" w:color="auto"/>
            </w:tcBorders>
          </w:tcPr>
          <w:p w:rsidR="00AA1A21" w:rsidRPr="00FC4AB6" w:rsidRDefault="00AA1A21" w:rsidP="00FC4AB6">
            <w:pPr>
              <w:widowControl w:val="0"/>
              <w:spacing w:line="360" w:lineRule="auto"/>
              <w:jc w:val="center"/>
              <w:rPr>
                <w:rStyle w:val="shorttext1"/>
                <w:color w:val="000000"/>
                <w:sz w:val="28"/>
                <w:szCs w:val="28"/>
                <w:lang w:val="en-US"/>
              </w:rPr>
            </w:pPr>
            <w:r w:rsidRPr="00FC4AB6">
              <w:rPr>
                <w:rStyle w:val="shorttext1"/>
                <w:b/>
                <w:color w:val="000000"/>
                <w:sz w:val="28"/>
                <w:szCs w:val="28"/>
                <w:shd w:val="clear" w:color="auto" w:fill="FFFFFF"/>
                <w:lang w:val="en-US"/>
              </w:rPr>
              <w:t>∑</w:t>
            </w:r>
          </w:p>
        </w:tc>
        <w:tc>
          <w:tcPr>
            <w:tcW w:w="2693" w:type="dxa"/>
            <w:tcBorders>
              <w:top w:val="single" w:sz="4" w:space="0" w:color="auto"/>
              <w:bottom w:val="single" w:sz="4" w:space="0" w:color="auto"/>
            </w:tcBorders>
          </w:tcPr>
          <w:p w:rsidR="00AA1A21" w:rsidRPr="00FC4AB6" w:rsidRDefault="00AA1A21" w:rsidP="00FC4AB6">
            <w:pPr>
              <w:spacing w:line="360" w:lineRule="auto"/>
              <w:jc w:val="center"/>
              <w:rPr>
                <w:iCs/>
                <w:sz w:val="28"/>
                <w:szCs w:val="28"/>
                <w:lang w:val="en-US"/>
              </w:rPr>
            </w:pPr>
          </w:p>
        </w:tc>
        <w:tc>
          <w:tcPr>
            <w:tcW w:w="3969" w:type="dxa"/>
            <w:tcBorders>
              <w:top w:val="single" w:sz="4" w:space="0" w:color="auto"/>
              <w:bottom w:val="single" w:sz="4" w:space="0" w:color="auto"/>
            </w:tcBorders>
          </w:tcPr>
          <w:p w:rsidR="00AA1A21" w:rsidRPr="00FC4AB6" w:rsidRDefault="00AA1A21" w:rsidP="00FC4AB6">
            <w:pPr>
              <w:spacing w:line="360" w:lineRule="auto"/>
              <w:jc w:val="center"/>
              <w:rPr>
                <w:b/>
                <w:i/>
                <w:iCs/>
                <w:sz w:val="28"/>
                <w:szCs w:val="28"/>
                <w:lang w:val="en-US"/>
              </w:rPr>
            </w:pPr>
            <w:r w:rsidRPr="00FC4AB6">
              <w:rPr>
                <w:b/>
                <w:i/>
                <w:iCs/>
                <w:sz w:val="28"/>
                <w:szCs w:val="28"/>
                <w:lang w:val="en-US"/>
              </w:rPr>
              <w:t>4,86</w:t>
            </w:r>
          </w:p>
        </w:tc>
      </w:tr>
    </w:tbl>
    <w:p w:rsidR="00AA1A21" w:rsidRPr="00FC4AB6" w:rsidRDefault="00AA1A21" w:rsidP="00FC4AB6">
      <w:pPr>
        <w:spacing w:line="360" w:lineRule="auto"/>
        <w:ind w:firstLineChars="225" w:firstLine="630"/>
        <w:jc w:val="both"/>
        <w:rPr>
          <w:sz w:val="28"/>
          <w:szCs w:val="28"/>
          <w:lang w:val="en-US"/>
        </w:rPr>
      </w:pPr>
    </w:p>
    <w:p w:rsidR="00AA1A21" w:rsidRPr="00FC4AB6" w:rsidRDefault="00AA1A21" w:rsidP="00FC4AB6">
      <w:pPr>
        <w:spacing w:line="360" w:lineRule="auto"/>
        <w:ind w:firstLineChars="225" w:firstLine="630"/>
        <w:jc w:val="both"/>
        <w:rPr>
          <w:rStyle w:val="longtext1"/>
          <w:color w:val="000000"/>
          <w:sz w:val="28"/>
          <w:szCs w:val="28"/>
          <w:shd w:val="clear" w:color="auto" w:fill="FFFFFF"/>
          <w:lang w:val="en-US"/>
        </w:rPr>
      </w:pPr>
      <w:r w:rsidRPr="00FC4AB6">
        <w:rPr>
          <w:rStyle w:val="longtext1"/>
          <w:i/>
          <w:color w:val="000000"/>
          <w:sz w:val="28"/>
          <w:szCs w:val="28"/>
          <w:shd w:val="clear" w:color="auto" w:fill="FFFFFF"/>
          <w:lang w:val="en-US"/>
        </w:rPr>
        <w:br w:type="column"/>
      </w:r>
      <w:r w:rsidRPr="00FC4AB6">
        <w:rPr>
          <w:rStyle w:val="longtext1"/>
          <w:i/>
          <w:color w:val="000000"/>
          <w:sz w:val="28"/>
          <w:szCs w:val="28"/>
          <w:shd w:val="clear" w:color="auto" w:fill="FFFFFF"/>
          <w:lang w:val="en-US"/>
        </w:rPr>
        <w:lastRenderedPageBreak/>
        <w:t>Pair correlation ratio</w:t>
      </w:r>
      <w:r w:rsidRPr="00FC4AB6">
        <w:rPr>
          <w:rStyle w:val="longtext1"/>
          <w:color w:val="000000"/>
          <w:sz w:val="28"/>
          <w:szCs w:val="28"/>
          <w:shd w:val="clear" w:color="auto" w:fill="FFFFFF"/>
          <w:lang w:val="en-US"/>
        </w:rPr>
        <w:t xml:space="preserve"> by the formula 9 equals:</w:t>
      </w:r>
    </w:p>
    <w:p w:rsidR="00AA1A21" w:rsidRPr="00FC4AB6" w:rsidRDefault="00AA1A21" w:rsidP="00FC4AB6">
      <w:pPr>
        <w:spacing w:line="360" w:lineRule="auto"/>
        <w:ind w:firstLine="567"/>
        <w:jc w:val="center"/>
        <w:rPr>
          <w:rStyle w:val="longtext1"/>
          <w:color w:val="000000"/>
          <w:sz w:val="28"/>
          <w:szCs w:val="28"/>
          <w:lang w:val="en-US"/>
        </w:rPr>
      </w:pPr>
      <w:r w:rsidRPr="00FC4AB6">
        <w:rPr>
          <w:position w:val="-30"/>
          <w:sz w:val="28"/>
          <w:szCs w:val="28"/>
          <w:lang w:val="en-US"/>
        </w:rPr>
        <w:object w:dxaOrig="6720" w:dyaOrig="760">
          <v:shape id="_x0000_i1090" type="#_x0000_t75" style="width:299.25pt;height:33.75pt" o:ole="" fillcolor="window">
            <v:imagedata r:id="rId149" o:title=""/>
          </v:shape>
          <o:OLEObject Type="Embed" ProgID="Equation.3" ShapeID="_x0000_i1090" DrawAspect="Content" ObjectID="_1559125948" r:id="rId150"/>
        </w:object>
      </w:r>
    </w:p>
    <w:p w:rsidR="00AA1A21" w:rsidRPr="00FC4AB6" w:rsidRDefault="00AA1A21" w:rsidP="00FC4AB6">
      <w:pPr>
        <w:spacing w:line="360" w:lineRule="auto"/>
        <w:ind w:firstLine="567"/>
        <w:jc w:val="both"/>
        <w:rPr>
          <w:sz w:val="28"/>
          <w:szCs w:val="28"/>
          <w:lang w:val="en-US"/>
        </w:rPr>
      </w:pPr>
      <w:r w:rsidRPr="00FC4AB6">
        <w:rPr>
          <w:rStyle w:val="longtext1"/>
          <w:color w:val="000000"/>
          <w:sz w:val="28"/>
          <w:szCs w:val="28"/>
          <w:shd w:val="clear" w:color="auto" w:fill="FFFFFF"/>
          <w:lang w:val="en-US"/>
        </w:rPr>
        <w:t xml:space="preserve">The pair correlation ratio of 0,73 means strong positive linear relationship between sales volume and </w:t>
      </w:r>
      <w:r w:rsidRPr="00FC4AB6">
        <w:rPr>
          <w:rStyle w:val="longtext1"/>
          <w:color w:val="000000"/>
          <w:sz w:val="28"/>
          <w:szCs w:val="28"/>
          <w:lang w:val="en-US"/>
        </w:rPr>
        <w:t>consumer income. Therefore, a manager who will make a business decision has to take into consideration the customer income as a factor which has an impact on sales volume.</w:t>
      </w:r>
    </w:p>
    <w:p w:rsidR="00AA1A21" w:rsidRPr="00FC4AB6" w:rsidRDefault="00AA1A21" w:rsidP="00FC4AB6">
      <w:pPr>
        <w:pStyle w:val="a6"/>
        <w:spacing w:before="0" w:beforeAutospacing="0" w:after="0" w:afterAutospacing="0" w:line="360" w:lineRule="auto"/>
        <w:ind w:firstLineChars="225" w:firstLine="630"/>
        <w:jc w:val="both"/>
        <w:rPr>
          <w:rStyle w:val="longtext1"/>
          <w:color w:val="000000"/>
          <w:sz w:val="28"/>
          <w:szCs w:val="28"/>
          <w:lang w:val="en-US"/>
        </w:rPr>
      </w:pPr>
      <w:r w:rsidRPr="00FC4AB6">
        <w:rPr>
          <w:i/>
          <w:sz w:val="28"/>
          <w:szCs w:val="28"/>
          <w:lang w:val="en-US"/>
        </w:rPr>
        <w:t>Dispersion</w:t>
      </w:r>
      <w:r w:rsidRPr="00FC4AB6">
        <w:rPr>
          <w:rStyle w:val="longtext1"/>
          <w:color w:val="000000"/>
          <w:sz w:val="28"/>
          <w:szCs w:val="28"/>
          <w:lang w:val="en-US"/>
        </w:rPr>
        <w:t xml:space="preserve"> by the formula (8):</w:t>
      </w:r>
    </w:p>
    <w:p w:rsidR="00AA1A21" w:rsidRPr="00FC4AB6" w:rsidRDefault="00AA1A21" w:rsidP="00FC4AB6">
      <w:pPr>
        <w:pStyle w:val="a6"/>
        <w:spacing w:before="0" w:beforeAutospacing="0" w:after="0" w:afterAutospacing="0" w:line="360" w:lineRule="auto"/>
        <w:ind w:firstLineChars="225" w:firstLine="630"/>
        <w:jc w:val="center"/>
        <w:rPr>
          <w:iCs/>
          <w:sz w:val="28"/>
          <w:szCs w:val="28"/>
          <w:lang w:val="en-US"/>
        </w:rPr>
      </w:pPr>
      <w:r w:rsidRPr="00FC4AB6">
        <w:rPr>
          <w:i/>
          <w:iCs/>
          <w:position w:val="-24"/>
          <w:sz w:val="28"/>
          <w:szCs w:val="28"/>
          <w:lang w:val="en-US"/>
        </w:rPr>
        <w:object w:dxaOrig="6280" w:dyaOrig="660">
          <v:shape id="_x0000_i1091" type="#_x0000_t75" style="width:270pt;height:29.25pt" o:ole="">
            <v:imagedata r:id="rId151" o:title=""/>
          </v:shape>
          <o:OLEObject Type="Embed" ProgID="Equation.3" ShapeID="_x0000_i1091" DrawAspect="Content" ObjectID="_1559125949" r:id="rId152"/>
        </w:object>
      </w:r>
      <w:r w:rsidRPr="00FC4AB6">
        <w:rPr>
          <w:iCs/>
          <w:sz w:val="28"/>
          <w:szCs w:val="28"/>
          <w:lang w:val="en-US"/>
        </w:rPr>
        <w:t>.</w:t>
      </w:r>
    </w:p>
    <w:p w:rsidR="00AA1A21" w:rsidRPr="00FC4AB6" w:rsidRDefault="00AA1A21" w:rsidP="00FC4AB6">
      <w:pPr>
        <w:pStyle w:val="a6"/>
        <w:spacing w:before="0" w:beforeAutospacing="0" w:after="0" w:afterAutospacing="0" w:line="360" w:lineRule="auto"/>
        <w:ind w:firstLineChars="225" w:firstLine="630"/>
        <w:jc w:val="both"/>
        <w:rPr>
          <w:iCs/>
          <w:sz w:val="28"/>
          <w:szCs w:val="28"/>
          <w:lang w:val="en-US"/>
        </w:rPr>
      </w:pPr>
      <w:r w:rsidRPr="00FC4AB6">
        <w:rPr>
          <w:i/>
          <w:iCs/>
          <w:sz w:val="28"/>
          <w:szCs w:val="28"/>
          <w:u w:val="single"/>
          <w:lang w:val="en-US"/>
        </w:rPr>
        <w:t>Conclusion</w:t>
      </w:r>
      <w:r w:rsidRPr="00FC4AB6">
        <w:rPr>
          <w:iCs/>
          <w:sz w:val="28"/>
          <w:szCs w:val="28"/>
          <w:lang w:val="en-US"/>
        </w:rPr>
        <w:t>: the non-linear econometric model is sufficiently reliable to make decision and forecast, because dispersion is close to 0.</w:t>
      </w:r>
    </w:p>
    <w:p w:rsidR="00AA1A21" w:rsidRPr="00FC4AB6" w:rsidRDefault="00AA1A21" w:rsidP="00FC4AB6">
      <w:pPr>
        <w:spacing w:line="360" w:lineRule="auto"/>
        <w:ind w:firstLine="567"/>
        <w:rPr>
          <w:sz w:val="28"/>
          <w:szCs w:val="28"/>
          <w:lang w:val="en-US"/>
        </w:rPr>
      </w:pPr>
    </w:p>
    <w:p w:rsidR="00AA1A21" w:rsidRPr="00FC4AB6" w:rsidRDefault="00AA1A21" w:rsidP="00FC4AB6">
      <w:pPr>
        <w:spacing w:line="360" w:lineRule="auto"/>
        <w:ind w:firstLine="567"/>
        <w:rPr>
          <w:b/>
          <w:sz w:val="28"/>
          <w:szCs w:val="28"/>
          <w:lang w:val="en-US"/>
        </w:rPr>
      </w:pPr>
      <w:r w:rsidRPr="00FC4AB6">
        <w:rPr>
          <w:b/>
          <w:sz w:val="28"/>
          <w:szCs w:val="28"/>
          <w:lang w:val="en-US"/>
        </w:rPr>
        <w:t>4. Decision making based on econometric modeling using spreadsheets</w:t>
      </w:r>
    </w:p>
    <w:p w:rsidR="00AA1A21" w:rsidRPr="00FC4AB6" w:rsidRDefault="00AA1A21" w:rsidP="00FC4AB6">
      <w:pPr>
        <w:spacing w:line="360" w:lineRule="auto"/>
        <w:ind w:firstLine="567"/>
        <w:jc w:val="both"/>
        <w:rPr>
          <w:sz w:val="28"/>
          <w:szCs w:val="28"/>
          <w:lang w:val="en-US"/>
        </w:rPr>
      </w:pPr>
      <w:r w:rsidRPr="00FC4AB6">
        <w:rPr>
          <w:sz w:val="28"/>
          <w:szCs w:val="28"/>
          <w:lang w:val="en-US"/>
        </w:rPr>
        <w:t>To create spreadsheet for linear econometric model, proceed through the following steps:</w:t>
      </w:r>
    </w:p>
    <w:p w:rsidR="00AA1A21" w:rsidRPr="00FC4AB6" w:rsidRDefault="00AA1A21" w:rsidP="00FC4AB6">
      <w:pPr>
        <w:spacing w:line="360" w:lineRule="auto"/>
        <w:ind w:firstLine="567"/>
        <w:jc w:val="both"/>
        <w:rPr>
          <w:sz w:val="28"/>
          <w:szCs w:val="28"/>
          <w:lang w:val="en-US"/>
        </w:rPr>
      </w:pPr>
      <w:r w:rsidRPr="00FC4AB6">
        <w:rPr>
          <w:sz w:val="28"/>
          <w:szCs w:val="28"/>
          <w:lang w:val="en-US"/>
        </w:rPr>
        <w:t>1) headings and range names – you need to name appropriate columns by using the example 1;</w:t>
      </w:r>
    </w:p>
    <w:p w:rsidR="00AA1A21" w:rsidRPr="00FC4AB6" w:rsidRDefault="00AA1A21" w:rsidP="00FC4AB6">
      <w:pPr>
        <w:spacing w:line="360" w:lineRule="auto"/>
        <w:ind w:firstLine="567"/>
        <w:jc w:val="both"/>
        <w:rPr>
          <w:sz w:val="28"/>
          <w:szCs w:val="28"/>
          <w:lang w:val="en-US"/>
        </w:rPr>
      </w:pPr>
      <w:r w:rsidRPr="00FC4AB6">
        <w:rPr>
          <w:sz w:val="28"/>
          <w:szCs w:val="28"/>
          <w:lang w:val="en-US"/>
        </w:rPr>
        <w:t>2) enter the input data and format them appropriately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 xml:space="preserve">Let’s assume that the </w:t>
      </w:r>
      <w:r w:rsidRPr="00FC4AB6">
        <w:rPr>
          <w:rStyle w:val="longtext1"/>
          <w:color w:val="000000"/>
          <w:sz w:val="28"/>
          <w:szCs w:val="28"/>
          <w:lang w:val="en-US"/>
        </w:rPr>
        <w:t xml:space="preserve">linear regression model is already known: </w:t>
      </w:r>
      <w:r w:rsidRPr="00FC4AB6">
        <w:rPr>
          <w:position w:val="-10"/>
          <w:sz w:val="28"/>
          <w:szCs w:val="28"/>
          <w:lang w:val="en-US"/>
        </w:rPr>
        <w:object w:dxaOrig="2740" w:dyaOrig="480">
          <v:shape id="_x0000_i1092" type="#_x0000_t75" style="width:114pt;height:20.25pt" o:ole="" fillcolor="window">
            <v:imagedata r:id="rId117" o:title=""/>
          </v:shape>
          <o:OLEObject Type="Embed" ProgID="Equation.3" ShapeID="_x0000_i1092" DrawAspect="Content" ObjectID="_1559125950" r:id="rId153"/>
        </w:object>
      </w:r>
      <w:r w:rsidRPr="00FC4AB6">
        <w:rPr>
          <w:sz w:val="28"/>
          <w:szCs w:val="28"/>
          <w:lang w:val="en-US"/>
        </w:rPr>
        <w:t>. Then enter the name of other decision variables and compute them in the following way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March by linear regression click cell D2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=1,42+0,91*C2</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April by linear regression click cell D3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=1,42+0,91*C3</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May by linear regression click cell D4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lastRenderedPageBreak/>
        <w:t>=1,42+0,91*C4</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June by linear regression click cell D5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=1,42+0,91*C5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July by linear regression click cell D6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=1,42+0,91*C6</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absolute error click cell E2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=B2-D2</w:t>
      </w:r>
    </w:p>
    <w:p w:rsidR="00AA1A21" w:rsidRPr="00FC4AB6" w:rsidRDefault="00AA1A21" w:rsidP="00FC4AB6">
      <w:pPr>
        <w:spacing w:line="360" w:lineRule="auto"/>
        <w:ind w:firstLine="567"/>
        <w:jc w:val="both"/>
        <w:rPr>
          <w:sz w:val="28"/>
          <w:szCs w:val="28"/>
          <w:lang w:val="en-US"/>
        </w:rPr>
      </w:pPr>
      <w:r w:rsidRPr="00FC4AB6">
        <w:rPr>
          <w:sz w:val="28"/>
          <w:szCs w:val="28"/>
          <w:lang w:val="en-US"/>
        </w:rPr>
        <w:t>and stretch down.</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dispersion click cell C8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=(E2^2+E3^2+E4^2+E5^2+E6^2)/5</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correlation coefficient click cell C10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=SQRT(C9)</w:t>
      </w:r>
    </w:p>
    <w:p w:rsidR="00AA1A21" w:rsidRPr="00FC4AB6" w:rsidRDefault="00AA1A21" w:rsidP="00FC4AB6">
      <w:pPr>
        <w:spacing w:line="360" w:lineRule="auto"/>
        <w:ind w:firstLine="567"/>
        <w:jc w:val="both"/>
        <w:rPr>
          <w:i/>
          <w:sz w:val="28"/>
          <w:szCs w:val="28"/>
          <w:lang w:val="en-US"/>
        </w:rPr>
      </w:pPr>
      <w:r w:rsidRPr="00FC4AB6">
        <w:rPr>
          <w:i/>
          <w:sz w:val="28"/>
          <w:szCs w:val="28"/>
          <w:lang w:val="en-US"/>
        </w:rPr>
        <w:t>Figure 1</w:t>
      </w:r>
    </w:p>
    <w:p w:rsidR="00AA1A21" w:rsidRPr="00FC4AB6" w:rsidRDefault="00FC4AB6" w:rsidP="00FC4AB6">
      <w:pPr>
        <w:spacing w:line="360" w:lineRule="auto"/>
        <w:jc w:val="center"/>
        <w:rPr>
          <w:sz w:val="28"/>
          <w:szCs w:val="28"/>
          <w:lang w:val="en-US"/>
        </w:rPr>
      </w:pPr>
      <w:r>
        <w:rPr>
          <w:noProof/>
          <w:sz w:val="28"/>
          <w:szCs w:val="28"/>
          <w:lang w:val="ru-RU" w:eastAsia="ru-RU"/>
        </w:rPr>
        <w:drawing>
          <wp:inline distT="0" distB="0" distL="0" distR="0">
            <wp:extent cx="5629275" cy="3600450"/>
            <wp:effectExtent l="19050" t="19050" r="28575" b="19050"/>
            <wp:docPr id="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54"/>
                    <a:srcRect r="35417" b="34445"/>
                    <a:stretch>
                      <a:fillRect/>
                    </a:stretch>
                  </pic:blipFill>
                  <pic:spPr bwMode="auto">
                    <a:xfrm>
                      <a:off x="0" y="0"/>
                      <a:ext cx="5629275" cy="3600450"/>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FC4AB6">
      <w:pPr>
        <w:spacing w:line="360" w:lineRule="auto"/>
        <w:ind w:firstLine="567"/>
        <w:jc w:val="center"/>
        <w:rPr>
          <w:sz w:val="28"/>
          <w:szCs w:val="28"/>
          <w:lang w:val="en-US"/>
        </w:rPr>
      </w:pPr>
    </w:p>
    <w:p w:rsidR="00AA1A21" w:rsidRPr="00FC4AB6" w:rsidRDefault="00AA1A21" w:rsidP="00FC4AB6">
      <w:pPr>
        <w:spacing w:line="360" w:lineRule="auto"/>
        <w:ind w:firstLine="567"/>
        <w:jc w:val="both"/>
        <w:rPr>
          <w:sz w:val="28"/>
          <w:szCs w:val="28"/>
          <w:lang w:val="en-US"/>
        </w:rPr>
      </w:pPr>
      <w:r w:rsidRPr="00FC4AB6">
        <w:rPr>
          <w:sz w:val="28"/>
          <w:szCs w:val="28"/>
          <w:lang w:val="en-US"/>
        </w:rPr>
        <w:t>To create spreadsheet for non-linear econometric model, proceed through the following steps:</w:t>
      </w: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1) headings and range names – you need to name appropriate columns by using the example 2;</w:t>
      </w:r>
    </w:p>
    <w:p w:rsidR="00AA1A21" w:rsidRPr="00FC4AB6" w:rsidRDefault="00AA1A21" w:rsidP="00FC4AB6">
      <w:pPr>
        <w:spacing w:line="360" w:lineRule="auto"/>
        <w:ind w:firstLine="567"/>
        <w:jc w:val="both"/>
        <w:rPr>
          <w:sz w:val="28"/>
          <w:szCs w:val="28"/>
          <w:lang w:val="en-US"/>
        </w:rPr>
      </w:pPr>
      <w:r w:rsidRPr="00FC4AB6">
        <w:rPr>
          <w:sz w:val="28"/>
          <w:szCs w:val="28"/>
          <w:lang w:val="en-US"/>
        </w:rPr>
        <w:t>2) enter the input data and format them appropriately (</w:t>
      </w:r>
      <w:r w:rsidRPr="00FC4AB6">
        <w:rPr>
          <w:i/>
          <w:sz w:val="28"/>
          <w:szCs w:val="28"/>
          <w:lang w:val="en-US"/>
        </w:rPr>
        <w:t>figure 2</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Let’s assume that the non</w:t>
      </w:r>
      <w:r w:rsidRPr="00FC4AB6">
        <w:rPr>
          <w:rStyle w:val="longtext1"/>
          <w:color w:val="000000"/>
          <w:sz w:val="28"/>
          <w:szCs w:val="28"/>
          <w:lang w:val="en-US"/>
        </w:rPr>
        <w:t xml:space="preserve">linear regression model is already known: </w:t>
      </w:r>
      <w:r w:rsidRPr="00FC4AB6">
        <w:rPr>
          <w:position w:val="-10"/>
          <w:sz w:val="28"/>
          <w:szCs w:val="28"/>
          <w:lang w:val="en-US"/>
        </w:rPr>
        <w:object w:dxaOrig="2760" w:dyaOrig="480">
          <v:shape id="_x0000_i1093" type="#_x0000_t75" style="width:114.75pt;height:19.5pt" o:ole="">
            <v:imagedata r:id="rId143" o:title=""/>
          </v:shape>
          <o:OLEObject Type="Embed" ProgID="Equation.3" ShapeID="_x0000_i1093" DrawAspect="Content" ObjectID="_1559125951" r:id="rId155"/>
        </w:object>
      </w:r>
      <w:r w:rsidRPr="00FC4AB6">
        <w:rPr>
          <w:sz w:val="28"/>
          <w:szCs w:val="28"/>
          <w:lang w:val="en-US"/>
        </w:rPr>
        <w:t>. Then enter the name of other decision variables and compute them in the following way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March by nonlinear regression click cell D2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=-0,81+1,51*C2-0,05*C2^2</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April by nonlinear regression click cell D3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=-0,81+1,51*C3-0,05*C3^2</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May by nonlinear regression click cell D4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=-0,81+1,51*C4-0,05*C4^2</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June by nonlinear regression click cell D5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=-0,81+1,51*C5-0,05*C5^2</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calculated value for July by nonlinear regression click cell D6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=-0,81+1,51*C6-0,05*C6^2</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absolute error click cell E2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=B2-D2</w:t>
      </w:r>
    </w:p>
    <w:p w:rsidR="00AA1A21" w:rsidRPr="00FC4AB6" w:rsidRDefault="00AA1A21" w:rsidP="00FC4AB6">
      <w:pPr>
        <w:spacing w:line="360" w:lineRule="auto"/>
        <w:ind w:firstLine="567"/>
        <w:jc w:val="both"/>
        <w:rPr>
          <w:sz w:val="28"/>
          <w:szCs w:val="28"/>
          <w:lang w:val="en-US"/>
        </w:rPr>
      </w:pPr>
      <w:r w:rsidRPr="00FC4AB6">
        <w:rPr>
          <w:sz w:val="28"/>
          <w:szCs w:val="28"/>
          <w:lang w:val="en-US"/>
        </w:rPr>
        <w:t>and stretch down.</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absolute error in square click cell F2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=E2^2</w:t>
      </w:r>
    </w:p>
    <w:p w:rsidR="00AA1A21" w:rsidRPr="00FC4AB6" w:rsidRDefault="00AA1A21" w:rsidP="00FC4AB6">
      <w:pPr>
        <w:spacing w:line="360" w:lineRule="auto"/>
        <w:ind w:firstLine="567"/>
        <w:jc w:val="both"/>
        <w:rPr>
          <w:sz w:val="28"/>
          <w:szCs w:val="28"/>
          <w:lang w:val="en-US"/>
        </w:rPr>
      </w:pPr>
      <w:r w:rsidRPr="00FC4AB6">
        <w:rPr>
          <w:sz w:val="28"/>
          <w:szCs w:val="28"/>
          <w:lang w:val="en-US"/>
        </w:rPr>
        <w:t>and stretch down.</w:t>
      </w:r>
    </w:p>
    <w:p w:rsidR="00AA1A21" w:rsidRPr="00FC4AB6" w:rsidRDefault="00AA1A21" w:rsidP="00FC4AB6">
      <w:pPr>
        <w:spacing w:line="360" w:lineRule="auto"/>
        <w:ind w:firstLine="567"/>
        <w:jc w:val="center"/>
        <w:rPr>
          <w:sz w:val="28"/>
          <w:szCs w:val="28"/>
          <w:lang w:val="en-US"/>
        </w:rPr>
      </w:pP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average sales volume, click C8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=AVERAGE(B2:B6)</w:t>
      </w:r>
    </w:p>
    <w:p w:rsidR="00AA1A21" w:rsidRPr="00FC4AB6" w:rsidRDefault="00AA1A21" w:rsidP="00FC4AB6">
      <w:pPr>
        <w:spacing w:line="360" w:lineRule="auto"/>
        <w:ind w:firstLine="567"/>
        <w:jc w:val="both"/>
        <w:rPr>
          <w:sz w:val="28"/>
          <w:szCs w:val="28"/>
          <w:lang w:val="en-US"/>
        </w:rPr>
      </w:pPr>
      <w:r w:rsidRPr="00FC4AB6">
        <w:rPr>
          <w:sz w:val="28"/>
          <w:szCs w:val="28"/>
          <w:lang w:val="en-US"/>
        </w:rPr>
        <w:lastRenderedPageBreak/>
        <w:t>To compute the (Sales volume – Average sales) in square click cell G2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=(B2-C$8)^2</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total absolute errors in square click cell F7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=SUM(F2:F6)</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total the (Sales volume – Average sales) in square click cell G7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=SUM(G2:G6)</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pair correlation ratio click cell C9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=SQRT(1-F7/G7)</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dispersion click cell C10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=F7/5</w:t>
      </w:r>
    </w:p>
    <w:p w:rsidR="00AA1A21" w:rsidRPr="00FC4AB6" w:rsidRDefault="00AA1A21" w:rsidP="00FC4AB6">
      <w:pPr>
        <w:spacing w:line="360" w:lineRule="auto"/>
        <w:ind w:firstLine="567"/>
        <w:jc w:val="both"/>
        <w:rPr>
          <w:sz w:val="28"/>
          <w:szCs w:val="28"/>
          <w:lang w:val="en-US"/>
        </w:rPr>
      </w:pPr>
      <w:r w:rsidRPr="00FC4AB6">
        <w:rPr>
          <w:sz w:val="28"/>
          <w:szCs w:val="28"/>
          <w:lang w:val="en-US"/>
        </w:rPr>
        <w:t>Figure 2</w:t>
      </w:r>
    </w:p>
    <w:p w:rsidR="00AA1A21" w:rsidRPr="00FC4AB6" w:rsidRDefault="00FC4AB6" w:rsidP="00FC4AB6">
      <w:pPr>
        <w:spacing w:line="360" w:lineRule="auto"/>
        <w:jc w:val="center"/>
        <w:rPr>
          <w:sz w:val="28"/>
          <w:szCs w:val="28"/>
          <w:lang w:val="en-US"/>
        </w:rPr>
      </w:pPr>
      <w:r>
        <w:rPr>
          <w:noProof/>
          <w:sz w:val="28"/>
          <w:szCs w:val="28"/>
          <w:lang w:val="ru-RU" w:eastAsia="ru-RU"/>
        </w:rPr>
        <w:drawing>
          <wp:inline distT="0" distB="0" distL="0" distR="0">
            <wp:extent cx="5876925" cy="3829050"/>
            <wp:effectExtent l="19050" t="19050" r="28575" b="19050"/>
            <wp:docPr id="8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56"/>
                    <a:srcRect r="20752" b="32968"/>
                    <a:stretch>
                      <a:fillRect/>
                    </a:stretch>
                  </pic:blipFill>
                  <pic:spPr bwMode="auto">
                    <a:xfrm>
                      <a:off x="0" y="0"/>
                      <a:ext cx="5876925" cy="3829050"/>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FC4AB6">
      <w:pPr>
        <w:spacing w:line="360" w:lineRule="auto"/>
        <w:ind w:firstLine="567"/>
        <w:jc w:val="both"/>
        <w:rPr>
          <w:sz w:val="28"/>
          <w:szCs w:val="28"/>
          <w:lang w:val="en-US"/>
        </w:rPr>
      </w:pPr>
    </w:p>
    <w:p w:rsidR="00AA1A21" w:rsidRPr="00FC4AB6" w:rsidRDefault="00AA1A21" w:rsidP="000261F0">
      <w:pPr>
        <w:ind w:firstLine="567"/>
        <w:jc w:val="both"/>
        <w:rPr>
          <w:sz w:val="28"/>
          <w:szCs w:val="28"/>
          <w:lang w:val="en-US"/>
        </w:rPr>
      </w:pPr>
    </w:p>
    <w:p w:rsidR="00AA1A21" w:rsidRPr="00FC4AB6" w:rsidRDefault="00AA1A21" w:rsidP="000261F0">
      <w:pPr>
        <w:ind w:firstLine="567"/>
        <w:jc w:val="both"/>
        <w:rPr>
          <w:sz w:val="28"/>
          <w:szCs w:val="28"/>
          <w:lang w:val="en-US"/>
        </w:rPr>
      </w:pPr>
    </w:p>
    <w:p w:rsidR="00AA1A21" w:rsidRPr="00FC4AB6" w:rsidRDefault="00AA1A21" w:rsidP="00FC4AB6">
      <w:pPr>
        <w:spacing w:line="360" w:lineRule="auto"/>
        <w:jc w:val="center"/>
        <w:rPr>
          <w:caps/>
          <w:sz w:val="28"/>
          <w:szCs w:val="28"/>
          <w:lang w:val="en-US"/>
        </w:rPr>
      </w:pPr>
      <w:r w:rsidRPr="00FC4AB6">
        <w:rPr>
          <w:caps/>
          <w:sz w:val="28"/>
          <w:szCs w:val="28"/>
          <w:lang w:val="en-US"/>
        </w:rPr>
        <w:br w:type="column"/>
      </w:r>
      <w:r w:rsidRPr="00FC4AB6">
        <w:rPr>
          <w:b/>
          <w:caps/>
          <w:sz w:val="28"/>
          <w:szCs w:val="28"/>
          <w:lang w:val="en-US"/>
        </w:rPr>
        <w:lastRenderedPageBreak/>
        <w:t>topic 5.</w:t>
      </w:r>
      <w:r w:rsidRPr="00FC4AB6">
        <w:rPr>
          <w:caps/>
          <w:sz w:val="28"/>
          <w:szCs w:val="28"/>
          <w:lang w:val="en-US"/>
        </w:rPr>
        <w:t xml:space="preserve"> </w:t>
      </w:r>
      <w:r w:rsidRPr="00FC4AB6">
        <w:rPr>
          <w:b/>
          <w:caps/>
          <w:sz w:val="28"/>
          <w:szCs w:val="28"/>
          <w:lang w:val="en-US"/>
        </w:rPr>
        <w:t>INVENTORY DECISIONS Modeling in SUPPLY CHAIN</w:t>
      </w:r>
    </w:p>
    <w:p w:rsidR="00AA1A21" w:rsidRPr="00FC4AB6" w:rsidRDefault="00AA1A21" w:rsidP="00FC4AB6">
      <w:pPr>
        <w:spacing w:line="360" w:lineRule="auto"/>
        <w:rPr>
          <w:b/>
          <w:caps/>
          <w:sz w:val="28"/>
          <w:szCs w:val="28"/>
          <w:lang w:val="en-US"/>
        </w:rPr>
      </w:pPr>
    </w:p>
    <w:p w:rsidR="00AA1A21" w:rsidRPr="00FC4AB6" w:rsidRDefault="00AA1A21" w:rsidP="00FC4AB6">
      <w:pPr>
        <w:spacing w:line="360" w:lineRule="auto"/>
        <w:jc w:val="both"/>
        <w:rPr>
          <w:b/>
          <w:sz w:val="28"/>
          <w:szCs w:val="28"/>
          <w:lang w:val="en-US"/>
        </w:rPr>
      </w:pPr>
      <w:r w:rsidRPr="00FC4AB6">
        <w:rPr>
          <w:b/>
          <w:caps/>
          <w:sz w:val="28"/>
          <w:szCs w:val="28"/>
          <w:lang w:val="en-US"/>
        </w:rPr>
        <w:t>c</w:t>
      </w:r>
      <w:r w:rsidRPr="00FC4AB6">
        <w:rPr>
          <w:b/>
          <w:sz w:val="28"/>
          <w:szCs w:val="28"/>
          <w:lang w:val="en-US"/>
        </w:rPr>
        <w:t>ontent</w:t>
      </w:r>
    </w:p>
    <w:p w:rsidR="00AA1A21" w:rsidRPr="00FC4AB6" w:rsidRDefault="00AA1A21" w:rsidP="00FC4AB6">
      <w:pPr>
        <w:spacing w:line="360" w:lineRule="auto"/>
        <w:rPr>
          <w:sz w:val="28"/>
          <w:szCs w:val="28"/>
          <w:lang w:val="en-US"/>
        </w:rPr>
      </w:pPr>
      <w:r w:rsidRPr="00FC4AB6">
        <w:rPr>
          <w:sz w:val="28"/>
          <w:szCs w:val="28"/>
          <w:lang w:val="en-US"/>
        </w:rPr>
        <w:t xml:space="preserve">1. Categories of inventory models </w:t>
      </w:r>
    </w:p>
    <w:p w:rsidR="00AA1A21" w:rsidRPr="00FC4AB6" w:rsidRDefault="00AA1A21" w:rsidP="00FC4AB6">
      <w:pPr>
        <w:spacing w:line="360" w:lineRule="auto"/>
        <w:rPr>
          <w:sz w:val="28"/>
          <w:szCs w:val="28"/>
          <w:lang w:val="en-US"/>
        </w:rPr>
      </w:pPr>
      <w:r w:rsidRPr="00FC4AB6">
        <w:rPr>
          <w:sz w:val="28"/>
          <w:szCs w:val="28"/>
          <w:lang w:val="en-US"/>
        </w:rPr>
        <w:t xml:space="preserve">2. Types of costs in inventory models </w:t>
      </w:r>
    </w:p>
    <w:p w:rsidR="00AA1A21" w:rsidRPr="00FC4AB6" w:rsidRDefault="00AA1A21" w:rsidP="00FC4AB6">
      <w:pPr>
        <w:spacing w:line="360" w:lineRule="auto"/>
        <w:rPr>
          <w:sz w:val="28"/>
          <w:szCs w:val="28"/>
          <w:lang w:val="en-US"/>
        </w:rPr>
      </w:pPr>
      <w:r w:rsidRPr="00FC4AB6">
        <w:rPr>
          <w:sz w:val="28"/>
          <w:szCs w:val="28"/>
          <w:lang w:val="en-US"/>
        </w:rPr>
        <w:t>3. Economic order quantity models</w:t>
      </w:r>
    </w:p>
    <w:p w:rsidR="00AA1A21" w:rsidRPr="00FC4AB6" w:rsidRDefault="00AA1A21" w:rsidP="00FC4AB6">
      <w:pPr>
        <w:spacing w:line="360" w:lineRule="auto"/>
        <w:rPr>
          <w:sz w:val="28"/>
          <w:szCs w:val="28"/>
          <w:lang w:val="en-US"/>
        </w:rPr>
      </w:pPr>
      <w:r w:rsidRPr="00FC4AB6">
        <w:rPr>
          <w:sz w:val="28"/>
          <w:szCs w:val="28"/>
          <w:lang w:val="en-US"/>
        </w:rPr>
        <w:t>4. Developing inventory models using spreadsheet</w:t>
      </w:r>
    </w:p>
    <w:p w:rsidR="00AA1A21" w:rsidRPr="00FC4AB6" w:rsidRDefault="00AA1A21" w:rsidP="00FC4AB6">
      <w:pPr>
        <w:spacing w:line="360" w:lineRule="auto"/>
        <w:rPr>
          <w:sz w:val="28"/>
          <w:szCs w:val="28"/>
          <w:lang w:val="en-US"/>
        </w:rPr>
      </w:pPr>
    </w:p>
    <w:p w:rsidR="00AA1A21" w:rsidRPr="00FC4AB6" w:rsidRDefault="00AA1A21" w:rsidP="00FC4AB6">
      <w:pPr>
        <w:spacing w:line="360" w:lineRule="auto"/>
        <w:ind w:firstLine="567"/>
        <w:rPr>
          <w:b/>
          <w:sz w:val="28"/>
          <w:szCs w:val="28"/>
          <w:lang w:val="en-US"/>
        </w:rPr>
      </w:pPr>
      <w:r w:rsidRPr="00FC4AB6">
        <w:rPr>
          <w:b/>
          <w:sz w:val="28"/>
          <w:szCs w:val="28"/>
          <w:lang w:val="en-US"/>
        </w:rPr>
        <w:t xml:space="preserve">1. Categories of inventory models </w:t>
      </w:r>
    </w:p>
    <w:p w:rsidR="00AA1A21" w:rsidRPr="00FC4AB6" w:rsidRDefault="00AA1A21" w:rsidP="00FC4AB6">
      <w:pPr>
        <w:spacing w:line="360" w:lineRule="auto"/>
        <w:ind w:firstLine="567"/>
        <w:jc w:val="both"/>
        <w:rPr>
          <w:sz w:val="28"/>
          <w:szCs w:val="28"/>
          <w:lang w:val="en-US"/>
        </w:rPr>
      </w:pPr>
      <w:r w:rsidRPr="00FC4AB6">
        <w:rPr>
          <w:i/>
          <w:sz w:val="28"/>
          <w:szCs w:val="28"/>
          <w:lang w:val="en-US"/>
        </w:rPr>
        <w:t>Inventory management</w:t>
      </w:r>
      <w:r w:rsidRPr="00FC4AB6">
        <w:rPr>
          <w:sz w:val="28"/>
          <w:szCs w:val="28"/>
          <w:lang w:val="en-US"/>
        </w:rPr>
        <w:t xml:space="preserve"> is the practice overseeing and controlling of the ordering, storage and use of components that a company uses in the production of the items it sells. It’s one of the most important decisions faced by many companies. These companies include not only retailers that stock products for sale to customers, but also companies that supply other companies. They all face two competing pressures.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The first is the pressure</w:t>
      </w:r>
      <w:r w:rsidRPr="00FC4AB6">
        <w:rPr>
          <w:sz w:val="28"/>
          <w:szCs w:val="28"/>
          <w:lang w:val="en-US"/>
        </w:rPr>
        <w:t xml:space="preserve"> to have enough inventories on hand. The most obvious reason for this is that they do not want to run out of products that customers demand. Another prominent reason, however, is the fixed cost of ordering or producing. If a fixed cost is incurred each time the company orders from its supplier, or a fixed cost is incurred each time a manufacturer produces a batch, where this cost does not depend on the order or batch size, then the company has an incentive to place large orders or produce large batches to minimize its annual fixed costs.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The second pressure</w:t>
      </w:r>
      <w:r w:rsidRPr="00FC4AB6">
        <w:rPr>
          <w:sz w:val="28"/>
          <w:szCs w:val="28"/>
          <w:lang w:val="en-US"/>
        </w:rPr>
        <w:t xml:space="preserve"> related to inventory management is the pressure to carry as little inventory as possible. The most obvious reasons for this are the cost of storing items and the interest costs involved in tying up money in inventory. If the company has to pay cash for items that end up sitting on the shelf for long periods of time, it loses potential interest on this money that could be invested elsewhere. Storage space is sometimes an issue as well. Some companies simply do not have the space to store as much inventory as they </w:t>
      </w:r>
      <w:r w:rsidRPr="00FC4AB6">
        <w:rPr>
          <w:sz w:val="28"/>
          <w:szCs w:val="28"/>
          <w:lang w:val="en-US"/>
        </w:rPr>
        <w:lastRenderedPageBreak/>
        <w:t>might like. For example, there is fierce competition for shelf space in supermarkets.</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These two competing pressures are at the heart of most inventory models. Companies want to order enough, but they do not want to order too much. The balance is typically not easy to find, so we need models to determine the best ordering (or production) policy. An inventory problem can usually be broken up into two parts: (1) how much to order on each ordering opportunity and (2) when to order.</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We discuss only the most basic of these models, which have been used extensively in real applications.</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Deterministic inventory models</w:t>
      </w:r>
      <w:r w:rsidRPr="00FC4AB6">
        <w:rPr>
          <w:sz w:val="28"/>
          <w:szCs w:val="28"/>
          <w:lang w:val="en-US"/>
        </w:rPr>
        <w:t xml:space="preserve"> assume that all inputs to the problem, particularly customer demand, are known when the decisions are made. In reality, a company must always forecast future demands with some type of forecasting model. The outputs of this forecasting model might include a mean demand and a standard deviation of demand. In deterministic models, however, we use only the mean and discard any information about the uncertainty, such as the standard deviation. This makes the resulting models simpler, but usually less realistic.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xml:space="preserve">- Probabilistic inventory models </w:t>
      </w:r>
      <w:r w:rsidRPr="00FC4AB6">
        <w:rPr>
          <w:sz w:val="28"/>
          <w:szCs w:val="28"/>
          <w:lang w:val="en-US"/>
        </w:rPr>
        <w:t>assume that all inputs to the problem, particularly customer demand, are known with some degree of probability. They are typically more difficult to analyze, but they tend to produce better decisions, especially when the level of uncertainty is high.</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A second factor in inventory modeling is whether demand for the product is generated externally or internally.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External demand (or independent demand)</w:t>
      </w:r>
      <w:r w:rsidRPr="00FC4AB6">
        <w:rPr>
          <w:sz w:val="28"/>
          <w:szCs w:val="28"/>
          <w:lang w:val="en-US"/>
        </w:rPr>
        <w:t xml:space="preserve"> occurs when the company that sells the product cannot directly control the extent or the timing of customer demand. For example, a retailer who orders products from a supplier and then waits to see how many customers request these products faces external demand. In these situations, we usually assume that ordering decisions are influenced by, but do not affect, customer demand.</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lastRenderedPageBreak/>
        <w:t>- Internal demand (or dependent demand)</w:t>
      </w:r>
      <w:r w:rsidRPr="00FC4AB6">
        <w:rPr>
          <w:sz w:val="28"/>
          <w:szCs w:val="28"/>
          <w:lang w:val="en-US"/>
        </w:rPr>
        <w:t xml:space="preserve"> occurs in most assembly and manufacturing processes. Consider, for example, a company that manufactures laptop computers. The external demand is for the finished product, but the internal demand is for the components that go into the finished product. After the company forecasts the number of laptops its customers will demand, say, in the next month, it must then determine an appropriate production schedule for producing them. This production schedule will necessitate having inventories of the laptop’s component parts and subassemblies on hand at the right time. In short, the production schedule determines, in large part, the inventory required for all of the individual parts and subassemblies. The supply chain needs to ensure that the parts and subassemblies are available at the right time and the right place (and at the cheapest cost) for manufacturers to compete in today’s business environment.</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A third factor in inventory modeling is whether the company orders the products from a supplier or produces them internally.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If the products are ordered</w:t>
      </w:r>
      <w:r w:rsidRPr="00FC4AB6">
        <w:rPr>
          <w:sz w:val="28"/>
          <w:szCs w:val="28"/>
          <w:lang w:val="en-US"/>
        </w:rPr>
        <w:t xml:space="preserve">, then there is typically an order lead time, the time elapsed from when the order is placed until it arrives. In ordering models, there is also usually a fixed cost (also called a setup or ordering cost) each time an order is placed, where this cost is independent of the order quantity.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If products are produced internally</w:t>
      </w:r>
      <w:r w:rsidRPr="00FC4AB6">
        <w:rPr>
          <w:sz w:val="28"/>
          <w:szCs w:val="28"/>
          <w:lang w:val="en-US"/>
        </w:rPr>
        <w:t>, there is also a lead time, the time it takes to produce a batch of items. This time is determined by a production rate, such as 10 units per hour, and possibly by a setup time, the fixed time necessary to set up any machinery to produce a specific type of product. As in ordering models, there can also be a setup cost each time a batch is produced, where this cost is independent of the batch size.</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A fourth factor in inventory modeling is whether inventory is reviewed continuously or periodically.</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In continuous review models</w:t>
      </w:r>
      <w:r w:rsidRPr="00FC4AB6">
        <w:rPr>
          <w:sz w:val="28"/>
          <w:szCs w:val="28"/>
          <w:lang w:val="en-US"/>
        </w:rPr>
        <w:t xml:space="preserve">, the inventory is monitored continually and orders can be placed at any time. Typically, there is a reorder point – a specific inventory level – so that when the inventory on hand reaches this reorder point, </w:t>
      </w:r>
      <w:r w:rsidRPr="00FC4AB6">
        <w:rPr>
          <w:sz w:val="28"/>
          <w:szCs w:val="28"/>
          <w:lang w:val="en-US"/>
        </w:rPr>
        <w:lastRenderedPageBreak/>
        <w:t xml:space="preserve">an order is placed immediately. This could happen Wednesday afternoon, Friday morning, or any other time.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In periodic review models</w:t>
      </w:r>
      <w:r w:rsidRPr="00FC4AB6">
        <w:rPr>
          <w:sz w:val="28"/>
          <w:szCs w:val="28"/>
          <w:lang w:val="en-US"/>
        </w:rPr>
        <w:t>, there is some standard time, such as every Monday morning, when the inventory is reviewed and ordering decisions are made. Except possibly for emergency orders; these are the only times, when orders are placed. Continuous review models can certainly be implemented, given today’s computerized access to inventory levels in real time, and these models can result in lower annual costs than periodic review models. However, when a company stocks many products (hundreds or even thousands), it is often more convenient to order these, say, only on Monday mornings.</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A final factor in inventory modeling concerns the number of products involved.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Single product models</w:t>
      </w:r>
      <w:r w:rsidRPr="00FC4AB6">
        <w:rPr>
          <w:sz w:val="28"/>
          <w:szCs w:val="28"/>
          <w:lang w:val="en-US"/>
        </w:rPr>
        <w:t xml:space="preserve">: models that consider only a single product are conceptually and mathematically simpler, so we initially analyze </w:t>
      </w:r>
      <w:r w:rsidRPr="00FC4AB6">
        <w:rPr>
          <w:i/>
          <w:sz w:val="28"/>
          <w:szCs w:val="28"/>
          <w:lang w:val="en-US"/>
        </w:rPr>
        <w:t>single-product models</w:t>
      </w:r>
      <w:r w:rsidRPr="00FC4AB6">
        <w:rPr>
          <w:sz w:val="28"/>
          <w:szCs w:val="28"/>
          <w:lang w:val="en-US"/>
        </w:rPr>
        <w:t xml:space="preserve">. </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Multiple-product models:</w:t>
      </w:r>
      <w:r w:rsidRPr="00FC4AB6">
        <w:rPr>
          <w:sz w:val="28"/>
          <w:szCs w:val="28"/>
          <w:lang w:val="en-US"/>
        </w:rPr>
        <w:t xml:space="preserve"> However, most companies have many different products that must be considered simultaneously. If the company orders these items from a supplier, then it may be wise to synchronize the orders in some way to minimize ordering costs.</w:t>
      </w:r>
    </w:p>
    <w:p w:rsidR="00AA1A21" w:rsidRPr="00FC4AB6" w:rsidRDefault="00AA1A21" w:rsidP="00FC4AB6">
      <w:pPr>
        <w:widowControl w:val="0"/>
        <w:spacing w:line="360" w:lineRule="auto"/>
        <w:ind w:firstLine="567"/>
        <w:jc w:val="both"/>
        <w:rPr>
          <w:sz w:val="28"/>
          <w:szCs w:val="28"/>
          <w:lang w:val="en-US"/>
        </w:rPr>
      </w:pPr>
    </w:p>
    <w:p w:rsidR="00AA1A21" w:rsidRPr="00FC4AB6" w:rsidRDefault="00AA1A21" w:rsidP="00FC4AB6">
      <w:pPr>
        <w:widowControl w:val="0"/>
        <w:spacing w:line="360" w:lineRule="auto"/>
        <w:ind w:firstLine="567"/>
        <w:jc w:val="both"/>
        <w:rPr>
          <w:b/>
          <w:sz w:val="28"/>
          <w:szCs w:val="28"/>
          <w:lang w:val="en-US"/>
        </w:rPr>
      </w:pPr>
      <w:r w:rsidRPr="00FC4AB6">
        <w:rPr>
          <w:b/>
          <w:sz w:val="28"/>
          <w:szCs w:val="28"/>
          <w:lang w:val="en-US"/>
        </w:rPr>
        <w:t xml:space="preserve">2. Types of costs in inventory models </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Companies face a number of costs when they manage inventories. Although the types of costs vary depending on the company and the situation, the following costs are typical.</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Ordering (or setup) cost</w:t>
      </w:r>
      <w:r w:rsidRPr="00FC4AB6">
        <w:rPr>
          <w:sz w:val="28"/>
          <w:szCs w:val="28"/>
          <w:lang w:val="en-US"/>
        </w:rPr>
        <w:t xml:space="preserve"> is the fixed cost incurred every time an order is placed or a batch is produced. The ordering cost is independent of the amount ordered or produced. This ordering cost includes the cost of paperwork and billing each time an order is placed and could include other costs as well, such as paying a truck driver to deliver the order to the company’s warehouse. If the product is produced rather than ordered, this cost can include the cost to set up </w:t>
      </w:r>
      <w:r w:rsidRPr="00FC4AB6">
        <w:rPr>
          <w:sz w:val="28"/>
          <w:szCs w:val="28"/>
          <w:lang w:val="en-US"/>
        </w:rPr>
        <w:lastRenderedPageBreak/>
        <w:t>equipment.</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Unit purchasing (or production) cost</w:t>
      </w:r>
      <w:r w:rsidRPr="00FC4AB6">
        <w:rPr>
          <w:sz w:val="28"/>
          <w:szCs w:val="28"/>
          <w:lang w:val="en-US"/>
        </w:rPr>
        <w:t xml:space="preserve"> is the cost for each additional unit purchased or produced (often referred to as the variable cost). </w:t>
      </w:r>
      <w:r w:rsidRPr="00FC4AB6">
        <w:rPr>
          <w:i/>
          <w:sz w:val="28"/>
          <w:szCs w:val="28"/>
          <w:lang w:val="en-US"/>
        </w:rPr>
        <w:t>For example</w:t>
      </w:r>
      <w:r w:rsidRPr="00FC4AB6">
        <w:rPr>
          <w:sz w:val="28"/>
          <w:szCs w:val="28"/>
          <w:lang w:val="en-US"/>
        </w:rPr>
        <w:t>, to order 100 units, the company might have to pay a setup cost of $500 plus $3 per unit, for a total of $800. Here, $3 is the unit purchasing cost. If the company produces the product, then the unit production cost includes the cost of raw materials and the labor cost for each unit produced. Sometimes the unit purchasing cost is not constant but changes according to a quantity discount schedule.</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Holding (or carrying) cost</w:t>
      </w:r>
      <w:r w:rsidRPr="00FC4AB6">
        <w:rPr>
          <w:sz w:val="28"/>
          <w:szCs w:val="28"/>
          <w:lang w:val="en-US"/>
        </w:rPr>
        <w:t xml:space="preserve"> is the cost that motivates the company to keep less inventory on hand. This cost generally has two components, the financial holding cost and the nonfinancial holding cost. The nonfinancial holding cost is usually the cost of storing the product. </w:t>
      </w:r>
      <w:r w:rsidRPr="00FC4AB6">
        <w:rPr>
          <w:i/>
          <w:sz w:val="28"/>
          <w:szCs w:val="28"/>
          <w:lang w:val="en-US"/>
        </w:rPr>
        <w:t>For example</w:t>
      </w:r>
      <w:r w:rsidRPr="00FC4AB6">
        <w:rPr>
          <w:sz w:val="28"/>
          <w:szCs w:val="28"/>
          <w:lang w:val="en-US"/>
        </w:rPr>
        <w:t>, this might be the cost of renting warehouse space. The financial holding cost is the opportunity cost of having money tied up in inventory when that money could instead be earning interest in other investments. There can be other holding costs, such as spoilage, insurance, and overhead, which vary according to the amount and type of inventory on hand.</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Shortage (or penalty) cost</w:t>
      </w:r>
      <w:r w:rsidRPr="00FC4AB6">
        <w:rPr>
          <w:sz w:val="28"/>
          <w:szCs w:val="28"/>
          <w:lang w:val="en-US"/>
        </w:rPr>
        <w:t xml:space="preserve"> is the cost of running out of inventory. This is often the most difficult cost to measure. For one thing, it depends on how the company handles shortages. At one extreme, there are lost sales models, where any demands that occur when inventory is zero are lost; these customers take their business elsewhere. At the other extreme, there are complete backlogging models, where demands that occur when inventory is zero are satisfied as soon as a new order arrives. Both of these models – or any in between, called partial backlogging models – have negative effects for the company. There is lost revenue, loss of goodwill, and possibly expedited shipments with higher costs. Unfortunately, it can be difficult to put a dollar value on the “cost” of running out of inventory. An alternative is to specify a service level, such as meeting at least 95% of the demand on time.</w:t>
      </w:r>
    </w:p>
    <w:p w:rsidR="00AA1A21" w:rsidRPr="00FC4AB6" w:rsidRDefault="00AA1A21" w:rsidP="00FC4AB6">
      <w:pPr>
        <w:widowControl w:val="0"/>
        <w:spacing w:line="360" w:lineRule="auto"/>
        <w:ind w:firstLine="567"/>
        <w:jc w:val="both"/>
        <w:rPr>
          <w:b/>
          <w:sz w:val="28"/>
          <w:szCs w:val="28"/>
          <w:lang w:val="en-US"/>
        </w:rPr>
      </w:pPr>
      <w:r w:rsidRPr="00FC4AB6">
        <w:rPr>
          <w:b/>
          <w:sz w:val="28"/>
          <w:szCs w:val="28"/>
          <w:lang w:val="en-US"/>
        </w:rPr>
        <w:lastRenderedPageBreak/>
        <w:t>3. Economic order quantity models</w:t>
      </w:r>
    </w:p>
    <w:p w:rsidR="00AA1A21" w:rsidRPr="00FC4AB6" w:rsidRDefault="00AA1A21" w:rsidP="00FC4AB6">
      <w:pPr>
        <w:spacing w:line="360" w:lineRule="auto"/>
        <w:ind w:firstLine="540"/>
        <w:jc w:val="both"/>
        <w:rPr>
          <w:sz w:val="28"/>
          <w:szCs w:val="28"/>
          <w:lang w:val="en-US"/>
        </w:rPr>
      </w:pPr>
      <w:r w:rsidRPr="00FC4AB6">
        <w:rPr>
          <w:i/>
          <w:sz w:val="28"/>
          <w:szCs w:val="28"/>
          <w:lang w:val="en-US"/>
        </w:rPr>
        <w:t>Economic order quantity models</w:t>
      </w:r>
      <w:r w:rsidRPr="00FC4AB6">
        <w:rPr>
          <w:sz w:val="28"/>
          <w:szCs w:val="28"/>
          <w:lang w:val="en-US"/>
        </w:rPr>
        <w:t xml:space="preserve"> make the following assumptions:</w:t>
      </w:r>
    </w:p>
    <w:p w:rsidR="00AA1A21" w:rsidRPr="00FC4AB6" w:rsidRDefault="00AA1A21" w:rsidP="00FC4AB6">
      <w:pPr>
        <w:spacing w:line="360" w:lineRule="auto"/>
        <w:ind w:firstLine="540"/>
        <w:jc w:val="both"/>
        <w:rPr>
          <w:sz w:val="28"/>
          <w:szCs w:val="28"/>
          <w:lang w:val="en-US"/>
        </w:rPr>
      </w:pPr>
      <w:r w:rsidRPr="00FC4AB6">
        <w:rPr>
          <w:sz w:val="28"/>
          <w:szCs w:val="28"/>
          <w:lang w:val="en-US"/>
        </w:rPr>
        <w:t>- a company orders a single product from a supplier and sells this product to its customers;</w:t>
      </w:r>
    </w:p>
    <w:p w:rsidR="00AA1A21" w:rsidRPr="00FC4AB6" w:rsidRDefault="00AA1A21" w:rsidP="00FC4AB6">
      <w:pPr>
        <w:spacing w:line="360" w:lineRule="auto"/>
        <w:ind w:firstLine="540"/>
        <w:jc w:val="both"/>
        <w:rPr>
          <w:sz w:val="28"/>
          <w:szCs w:val="28"/>
          <w:lang w:val="en-US"/>
        </w:rPr>
      </w:pPr>
      <w:r w:rsidRPr="00FC4AB6">
        <w:rPr>
          <w:sz w:val="28"/>
          <w:szCs w:val="28"/>
          <w:lang w:val="en-US"/>
        </w:rPr>
        <w:t>- orders can be placed at any time (continuous review);</w:t>
      </w:r>
    </w:p>
    <w:p w:rsidR="00AA1A21" w:rsidRPr="00FC4AB6" w:rsidRDefault="00AA1A21" w:rsidP="00FC4AB6">
      <w:pPr>
        <w:spacing w:line="360" w:lineRule="auto"/>
        <w:ind w:firstLine="540"/>
        <w:jc w:val="both"/>
        <w:rPr>
          <w:sz w:val="28"/>
          <w:szCs w:val="28"/>
          <w:lang w:val="en-US"/>
        </w:rPr>
      </w:pPr>
      <w:r w:rsidRPr="00FC4AB6">
        <w:rPr>
          <w:sz w:val="28"/>
          <w:szCs w:val="28"/>
          <w:lang w:val="en-US"/>
        </w:rPr>
        <w:t xml:space="preserve">- there is a constant, known demand rate for the product, usually expressed in units per year (annual demand); </w:t>
      </w:r>
    </w:p>
    <w:p w:rsidR="00AA1A21" w:rsidRPr="00FC4AB6" w:rsidRDefault="00AA1A21" w:rsidP="00FC4AB6">
      <w:pPr>
        <w:spacing w:line="360" w:lineRule="auto"/>
        <w:ind w:firstLine="540"/>
        <w:jc w:val="both"/>
        <w:rPr>
          <w:sz w:val="28"/>
          <w:szCs w:val="28"/>
          <w:lang w:val="en-US"/>
        </w:rPr>
      </w:pPr>
      <w:r w:rsidRPr="00FC4AB6">
        <w:rPr>
          <w:sz w:val="28"/>
          <w:szCs w:val="28"/>
          <w:lang w:val="en-US"/>
        </w:rPr>
        <w:t>- there is a constant, known lead time for delivery of the product from the supplier;</w:t>
      </w:r>
    </w:p>
    <w:p w:rsidR="00AA1A21" w:rsidRPr="00FC4AB6" w:rsidRDefault="00AA1A21" w:rsidP="00FC4AB6">
      <w:pPr>
        <w:spacing w:line="360" w:lineRule="auto"/>
        <w:ind w:firstLine="540"/>
        <w:jc w:val="both"/>
        <w:rPr>
          <w:sz w:val="28"/>
          <w:szCs w:val="28"/>
          <w:lang w:val="en-US"/>
        </w:rPr>
      </w:pPr>
      <w:r w:rsidRPr="00FC4AB6">
        <w:rPr>
          <w:sz w:val="28"/>
          <w:szCs w:val="28"/>
          <w:lang w:val="en-US"/>
        </w:rPr>
        <w:t>- there is a fixed ordering cost each time the product is ordered, independent of the size of the order;</w:t>
      </w:r>
    </w:p>
    <w:p w:rsidR="00AA1A21" w:rsidRPr="00FC4AB6" w:rsidRDefault="00AA1A21" w:rsidP="00FC4AB6">
      <w:pPr>
        <w:spacing w:line="360" w:lineRule="auto"/>
        <w:ind w:firstLine="540"/>
        <w:jc w:val="both"/>
        <w:rPr>
          <w:sz w:val="28"/>
          <w:szCs w:val="28"/>
          <w:lang w:val="en-US"/>
        </w:rPr>
      </w:pPr>
      <w:r w:rsidRPr="00FC4AB6">
        <w:rPr>
          <w:sz w:val="28"/>
          <w:szCs w:val="28"/>
          <w:lang w:val="en-US"/>
        </w:rPr>
        <w:t>- the price the company charges for the product is fixed;</w:t>
      </w:r>
    </w:p>
    <w:p w:rsidR="00AA1A21" w:rsidRPr="00FC4AB6" w:rsidRDefault="00AA1A21" w:rsidP="00FC4AB6">
      <w:pPr>
        <w:spacing w:line="360" w:lineRule="auto"/>
        <w:ind w:firstLine="540"/>
        <w:jc w:val="both"/>
        <w:rPr>
          <w:sz w:val="28"/>
          <w:szCs w:val="28"/>
          <w:lang w:val="en-US"/>
        </w:rPr>
      </w:pPr>
      <w:r w:rsidRPr="00FC4AB6">
        <w:rPr>
          <w:sz w:val="28"/>
          <w:szCs w:val="28"/>
          <w:lang w:val="en-US"/>
        </w:rPr>
        <w:t>- the annual holding cost is proportional to the average amount of inventory on hand.</w:t>
      </w:r>
    </w:p>
    <w:p w:rsidR="00AA1A21" w:rsidRPr="00FC4AB6" w:rsidRDefault="00AA1A21" w:rsidP="00FC4AB6">
      <w:pPr>
        <w:spacing w:line="360" w:lineRule="auto"/>
        <w:ind w:firstLine="540"/>
        <w:jc w:val="both"/>
        <w:rPr>
          <w:sz w:val="28"/>
          <w:szCs w:val="28"/>
          <w:lang w:val="en-US"/>
        </w:rPr>
      </w:pPr>
      <w:r w:rsidRPr="00FC4AB6">
        <w:rPr>
          <w:i/>
          <w:sz w:val="28"/>
          <w:szCs w:val="28"/>
          <w:lang w:val="en-US"/>
        </w:rPr>
        <w:t>1. Economic order quantity</w:t>
      </w:r>
      <w:r w:rsidRPr="00FC4AB6">
        <w:rPr>
          <w:sz w:val="28"/>
          <w:szCs w:val="28"/>
          <w:lang w:val="en-US"/>
        </w:rPr>
        <w:t xml:space="preserve"> </w:t>
      </w:r>
      <w:r w:rsidRPr="00FC4AB6">
        <w:rPr>
          <w:i/>
          <w:sz w:val="28"/>
          <w:szCs w:val="28"/>
          <w:lang w:val="en-US"/>
        </w:rPr>
        <w:t>model</w:t>
      </w:r>
      <w:r w:rsidRPr="00FC4AB6">
        <w:rPr>
          <w:sz w:val="28"/>
          <w:szCs w:val="28"/>
          <w:lang w:val="en-US"/>
        </w:rPr>
        <w:t xml:space="preserve"> is a model where the order quantity that minimizes total inventory holding costs and ordering costs. Two most important categories of inventory costs are ordering costs and carrying costs. </w:t>
      </w:r>
      <w:r w:rsidRPr="00FC4AB6">
        <w:rPr>
          <w:i/>
          <w:sz w:val="28"/>
          <w:szCs w:val="28"/>
          <w:lang w:val="en-US"/>
        </w:rPr>
        <w:t>Ordering costs</w:t>
      </w:r>
      <w:r w:rsidRPr="00FC4AB6">
        <w:rPr>
          <w:sz w:val="28"/>
          <w:szCs w:val="28"/>
          <w:lang w:val="en-US"/>
        </w:rPr>
        <w:t xml:space="preserve"> are costs that are incurred on obtaining additional inventories. They include costs incurred on communicating the order, transportation cost, etc. </w:t>
      </w:r>
      <w:r w:rsidRPr="00FC4AB6">
        <w:rPr>
          <w:i/>
          <w:sz w:val="28"/>
          <w:szCs w:val="28"/>
          <w:lang w:val="en-US"/>
        </w:rPr>
        <w:t>Carrying costs</w:t>
      </w:r>
      <w:r w:rsidRPr="00FC4AB6">
        <w:rPr>
          <w:sz w:val="28"/>
          <w:szCs w:val="28"/>
          <w:lang w:val="en-US"/>
        </w:rPr>
        <w:t xml:space="preserve"> represent the costs incurred on holding inventory in hand. They include the opportunity cost of money held up in inventories, storage costs, spoilage costs, etc.</w:t>
      </w:r>
    </w:p>
    <w:p w:rsidR="00AA1A21" w:rsidRPr="00FC4AB6" w:rsidRDefault="00AA1A21" w:rsidP="00FC4AB6">
      <w:pPr>
        <w:spacing w:line="360" w:lineRule="auto"/>
        <w:ind w:firstLine="540"/>
        <w:jc w:val="both"/>
        <w:rPr>
          <w:sz w:val="28"/>
          <w:szCs w:val="28"/>
          <w:lang w:val="en-US"/>
        </w:rPr>
      </w:pPr>
      <w:r w:rsidRPr="00FC4AB6">
        <w:rPr>
          <w:sz w:val="28"/>
          <w:szCs w:val="28"/>
          <w:lang w:val="en-US"/>
        </w:rPr>
        <w:t xml:space="preserve">The formula for an </w:t>
      </w:r>
      <w:r w:rsidRPr="00FC4AB6">
        <w:rPr>
          <w:i/>
          <w:sz w:val="28"/>
          <w:szCs w:val="28"/>
          <w:lang w:val="en-US"/>
        </w:rPr>
        <w:t xml:space="preserve">economic order quantity </w:t>
      </w:r>
      <w:r w:rsidRPr="00FC4AB6">
        <w:rPr>
          <w:sz w:val="28"/>
          <w:szCs w:val="28"/>
          <w:lang w:val="en-US"/>
        </w:rPr>
        <w:t>is:</w:t>
      </w:r>
    </w:p>
    <w:p w:rsidR="00AA1A21" w:rsidRPr="00FC4AB6" w:rsidRDefault="00AA1A21" w:rsidP="00FC4AB6">
      <w:pPr>
        <w:spacing w:line="360" w:lineRule="auto"/>
        <w:ind w:firstLine="540"/>
        <w:jc w:val="right"/>
        <w:rPr>
          <w:sz w:val="28"/>
          <w:szCs w:val="28"/>
          <w:lang w:val="en-US"/>
        </w:rPr>
      </w:pPr>
      <w:r w:rsidRPr="00FC4AB6">
        <w:rPr>
          <w:i/>
          <w:iCs/>
          <w:position w:val="-26"/>
          <w:sz w:val="28"/>
          <w:szCs w:val="28"/>
          <w:lang w:val="en-US"/>
        </w:rPr>
        <w:object w:dxaOrig="1960" w:dyaOrig="700">
          <v:shape id="_x0000_i1094" type="#_x0000_t75" style="width:86.25pt;height:30.75pt" o:ole="">
            <v:imagedata r:id="rId157" o:title=""/>
          </v:shape>
          <o:OLEObject Type="Embed" ProgID="Equation.3" ShapeID="_x0000_i1094" DrawAspect="Content" ObjectID="_1559125952" r:id="rId158"/>
        </w:object>
      </w:r>
      <w:r w:rsidRPr="00FC4AB6">
        <w:rPr>
          <w:iCs/>
          <w:sz w:val="28"/>
          <w:szCs w:val="28"/>
          <w:lang w:val="en-US"/>
        </w:rPr>
        <w:t>,                                                  (1)</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sz w:val="28"/>
          <w:szCs w:val="28"/>
          <w:lang w:val="en-US"/>
        </w:rPr>
        <w:t xml:space="preserve">where </w:t>
      </w:r>
      <w:r w:rsidRPr="00FC4AB6">
        <w:rPr>
          <w:i/>
          <w:sz w:val="28"/>
          <w:szCs w:val="28"/>
          <w:lang w:val="en-US"/>
        </w:rPr>
        <w:t>D</w:t>
      </w:r>
      <w:r w:rsidRPr="00FC4AB6">
        <w:rPr>
          <w:sz w:val="28"/>
          <w:szCs w:val="28"/>
          <w:lang w:val="en-US"/>
        </w:rPr>
        <w:t xml:space="preserve"> – are the </w:t>
      </w:r>
      <w:r w:rsidRPr="00FC4AB6">
        <w:rPr>
          <w:rStyle w:val="shorttext"/>
          <w:sz w:val="28"/>
          <w:szCs w:val="28"/>
          <w:shd w:val="clear" w:color="auto" w:fill="FFFFFF"/>
          <w:lang w:val="en-US"/>
        </w:rPr>
        <w:t>units of annual demand;</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rStyle w:val="shorttext"/>
          <w:i/>
          <w:sz w:val="28"/>
          <w:szCs w:val="28"/>
          <w:shd w:val="clear" w:color="auto" w:fill="FFFFFF"/>
          <w:lang w:val="en-US"/>
        </w:rPr>
        <w:t>OC</w:t>
      </w:r>
      <w:r w:rsidRPr="00FC4AB6">
        <w:rPr>
          <w:rStyle w:val="shorttext"/>
          <w:sz w:val="28"/>
          <w:szCs w:val="28"/>
          <w:shd w:val="clear" w:color="auto" w:fill="FFFFFF"/>
          <w:lang w:val="en-US"/>
        </w:rPr>
        <w:t xml:space="preserve"> – is the cost per order;              </w:t>
      </w:r>
    </w:p>
    <w:p w:rsidR="00AA1A21" w:rsidRPr="00FC4AB6" w:rsidRDefault="00AA1A21" w:rsidP="00FC4AB6">
      <w:pPr>
        <w:spacing w:line="360" w:lineRule="auto"/>
        <w:ind w:firstLine="540"/>
        <w:jc w:val="both"/>
        <w:rPr>
          <w:sz w:val="28"/>
          <w:szCs w:val="28"/>
          <w:shd w:val="clear" w:color="auto" w:fill="FFFFFF"/>
          <w:lang w:val="en-US"/>
        </w:rPr>
      </w:pPr>
      <w:r w:rsidRPr="00FC4AB6">
        <w:rPr>
          <w:rStyle w:val="shorttext"/>
          <w:i/>
          <w:sz w:val="28"/>
          <w:szCs w:val="28"/>
          <w:shd w:val="clear" w:color="auto" w:fill="FFFFFF"/>
          <w:lang w:val="en-US"/>
        </w:rPr>
        <w:t>C</w:t>
      </w:r>
      <w:r w:rsidRPr="00FC4AB6">
        <w:rPr>
          <w:rStyle w:val="shorttext"/>
          <w:sz w:val="28"/>
          <w:szCs w:val="28"/>
          <w:shd w:val="clear" w:color="auto" w:fill="FFFFFF"/>
          <w:lang w:val="en-US"/>
        </w:rPr>
        <w:t xml:space="preserve"> – is the </w:t>
      </w:r>
      <w:r w:rsidRPr="00FC4AB6">
        <w:rPr>
          <w:sz w:val="28"/>
          <w:szCs w:val="28"/>
          <w:lang w:val="en-US"/>
        </w:rPr>
        <w:t>carrying cost per order.</w:t>
      </w:r>
    </w:p>
    <w:p w:rsidR="00AA1A21" w:rsidRPr="00FC4AB6" w:rsidRDefault="00AA1A21" w:rsidP="00FC4AB6">
      <w:pPr>
        <w:spacing w:line="360" w:lineRule="auto"/>
        <w:ind w:firstLine="540"/>
        <w:jc w:val="both"/>
        <w:rPr>
          <w:sz w:val="28"/>
          <w:szCs w:val="28"/>
          <w:lang w:val="en-US"/>
        </w:rPr>
      </w:pPr>
      <w:r w:rsidRPr="00FC4AB6">
        <w:rPr>
          <w:i/>
          <w:sz w:val="28"/>
          <w:szCs w:val="28"/>
          <w:u w:val="single"/>
          <w:lang w:val="en-US"/>
        </w:rPr>
        <w:t>Example 1</w:t>
      </w:r>
      <w:r w:rsidRPr="00FC4AB6">
        <w:rPr>
          <w:sz w:val="28"/>
          <w:szCs w:val="28"/>
          <w:lang w:val="en-US"/>
        </w:rPr>
        <w:t xml:space="preserve">: ABC Ltd. is engaged in sale of footballs. Its cost per order is $400 and its carrying cost unit is $10 per unit per annum. The company has a </w:t>
      </w:r>
      <w:r w:rsidRPr="00FC4AB6">
        <w:rPr>
          <w:sz w:val="28"/>
          <w:szCs w:val="28"/>
          <w:lang w:val="en-US"/>
        </w:rPr>
        <w:lastRenderedPageBreak/>
        <w:t>demand for 20000 units per year. Calculate the order size, total orders required during a year, total carrying cost and total ordering cost for the year.</w:t>
      </w:r>
    </w:p>
    <w:p w:rsidR="00AA1A21" w:rsidRPr="00FC4AB6" w:rsidRDefault="00AA1A21" w:rsidP="00FC4AB6">
      <w:pPr>
        <w:spacing w:line="360" w:lineRule="auto"/>
        <w:ind w:firstLine="540"/>
        <w:jc w:val="both"/>
        <w:rPr>
          <w:sz w:val="28"/>
          <w:szCs w:val="28"/>
          <w:lang w:val="en-US"/>
        </w:rPr>
      </w:pPr>
      <w:r w:rsidRPr="00FC4AB6">
        <w:rPr>
          <w:i/>
          <w:sz w:val="28"/>
          <w:szCs w:val="28"/>
          <w:u w:val="single"/>
          <w:lang w:val="en-US"/>
        </w:rPr>
        <w:t>Solution</w:t>
      </w:r>
      <w:r w:rsidRPr="00FC4AB6">
        <w:rPr>
          <w:sz w:val="28"/>
          <w:szCs w:val="28"/>
          <w:lang w:val="en-US"/>
        </w:rPr>
        <w:t>: the order size by the formula (1) equals:</w:t>
      </w:r>
    </w:p>
    <w:p w:rsidR="00AA1A21" w:rsidRPr="00FC4AB6" w:rsidRDefault="00AA1A21" w:rsidP="00FC4AB6">
      <w:pPr>
        <w:spacing w:line="360" w:lineRule="auto"/>
        <w:ind w:firstLine="540"/>
        <w:jc w:val="center"/>
        <w:rPr>
          <w:sz w:val="28"/>
          <w:szCs w:val="28"/>
          <w:lang w:val="en-US"/>
        </w:rPr>
      </w:pPr>
      <w:r w:rsidRPr="00FC4AB6">
        <w:rPr>
          <w:i/>
          <w:iCs/>
          <w:position w:val="-26"/>
          <w:sz w:val="28"/>
          <w:szCs w:val="28"/>
          <w:lang w:val="en-US"/>
        </w:rPr>
        <w:object w:dxaOrig="3100" w:dyaOrig="700">
          <v:shape id="_x0000_i1095" type="#_x0000_t75" style="width:141pt;height:32.25pt" o:ole="">
            <v:imagedata r:id="rId159" o:title=""/>
          </v:shape>
          <o:OLEObject Type="Embed" ProgID="Equation.3" ShapeID="_x0000_i1095" DrawAspect="Content" ObjectID="_1559125953" r:id="rId160"/>
        </w:object>
      </w:r>
      <w:r w:rsidRPr="00FC4AB6">
        <w:rPr>
          <w:i/>
          <w:iCs/>
          <w:sz w:val="28"/>
          <w:szCs w:val="28"/>
          <w:lang w:val="en-US"/>
        </w:rPr>
        <w:t xml:space="preserve">units. </w:t>
      </w:r>
    </w:p>
    <w:p w:rsidR="00AA1A21" w:rsidRPr="00FC4AB6" w:rsidRDefault="00AA1A21" w:rsidP="00FC4AB6">
      <w:pPr>
        <w:spacing w:line="360" w:lineRule="auto"/>
        <w:ind w:firstLine="540"/>
        <w:jc w:val="both"/>
        <w:rPr>
          <w:sz w:val="28"/>
          <w:szCs w:val="28"/>
          <w:lang w:val="en-US"/>
        </w:rPr>
      </w:pPr>
      <w:r w:rsidRPr="00FC4AB6">
        <w:rPr>
          <w:i/>
          <w:sz w:val="28"/>
          <w:szCs w:val="28"/>
          <w:lang w:val="en-US"/>
        </w:rPr>
        <w:t>Total orders</w:t>
      </w:r>
      <w:r w:rsidRPr="00FC4AB6">
        <w:rPr>
          <w:sz w:val="28"/>
          <w:szCs w:val="28"/>
          <w:lang w:val="en-US"/>
        </w:rPr>
        <w:t xml:space="preserve"> are calculated by dividing the annual demand by the order size.</w:t>
      </w:r>
    </w:p>
    <w:p w:rsidR="00AA1A21" w:rsidRPr="00FC4AB6" w:rsidRDefault="00AA1A21" w:rsidP="00FC4AB6">
      <w:pPr>
        <w:spacing w:line="360" w:lineRule="auto"/>
        <w:ind w:firstLine="540"/>
        <w:jc w:val="right"/>
        <w:rPr>
          <w:sz w:val="28"/>
          <w:szCs w:val="28"/>
          <w:lang w:val="en-US"/>
        </w:rPr>
      </w:pPr>
      <w:r w:rsidRPr="00FC4AB6">
        <w:rPr>
          <w:i/>
          <w:iCs/>
          <w:position w:val="-28"/>
          <w:sz w:val="28"/>
          <w:szCs w:val="28"/>
          <w:lang w:val="en-US"/>
        </w:rPr>
        <w:object w:dxaOrig="1180" w:dyaOrig="660">
          <v:shape id="_x0000_i1096" type="#_x0000_t75" style="width:59.25pt;height:31.5pt" o:ole="">
            <v:imagedata r:id="rId161" o:title=""/>
          </v:shape>
          <o:OLEObject Type="Embed" ProgID="Equation.3" ShapeID="_x0000_i1096" DrawAspect="Content" ObjectID="_1559125954" r:id="rId162"/>
        </w:object>
      </w:r>
      <w:r w:rsidRPr="00FC4AB6">
        <w:rPr>
          <w:iCs/>
          <w:sz w:val="28"/>
          <w:szCs w:val="28"/>
          <w:lang w:val="en-US"/>
        </w:rPr>
        <w:t xml:space="preserve">                                                            (2)</w:t>
      </w:r>
    </w:p>
    <w:p w:rsidR="00AA1A21" w:rsidRPr="00FC4AB6" w:rsidRDefault="00AA1A21" w:rsidP="00FC4AB6">
      <w:pPr>
        <w:spacing w:line="360" w:lineRule="auto"/>
        <w:ind w:firstLine="540"/>
        <w:jc w:val="both"/>
        <w:rPr>
          <w:sz w:val="28"/>
          <w:szCs w:val="28"/>
          <w:lang w:val="en-US"/>
        </w:rPr>
      </w:pPr>
      <w:r w:rsidRPr="00FC4AB6">
        <w:rPr>
          <w:sz w:val="28"/>
          <w:szCs w:val="28"/>
          <w:lang w:val="en-US"/>
        </w:rPr>
        <w:t xml:space="preserve">Annual demand is 20000 units so the company will have to place 16 orders, because </w:t>
      </w:r>
    </w:p>
    <w:p w:rsidR="00AA1A21" w:rsidRPr="00FC4AB6" w:rsidRDefault="00AA1A21" w:rsidP="00FC4AB6">
      <w:pPr>
        <w:spacing w:line="360" w:lineRule="auto"/>
        <w:ind w:firstLine="540"/>
        <w:jc w:val="center"/>
        <w:rPr>
          <w:i/>
          <w:iCs/>
          <w:sz w:val="28"/>
          <w:szCs w:val="28"/>
          <w:lang w:val="en-US"/>
        </w:rPr>
      </w:pPr>
      <w:r w:rsidRPr="00FC4AB6">
        <w:rPr>
          <w:i/>
          <w:iCs/>
          <w:position w:val="-24"/>
          <w:sz w:val="28"/>
          <w:szCs w:val="28"/>
          <w:lang w:val="en-US"/>
        </w:rPr>
        <w:object w:dxaOrig="1740" w:dyaOrig="620">
          <v:shape id="_x0000_i1097" type="#_x0000_t75" style="width:86.25pt;height:30.75pt" o:ole="">
            <v:imagedata r:id="rId163" o:title=""/>
          </v:shape>
          <o:OLEObject Type="Embed" ProgID="Equation.3" ShapeID="_x0000_i1097" DrawAspect="Content" ObjectID="_1559125955" r:id="rId164"/>
        </w:object>
      </w:r>
      <w:r w:rsidRPr="00FC4AB6">
        <w:rPr>
          <w:i/>
          <w:iCs/>
          <w:sz w:val="28"/>
          <w:szCs w:val="28"/>
          <w:lang w:val="en-US"/>
        </w:rPr>
        <w:t>orders.</w:t>
      </w:r>
    </w:p>
    <w:p w:rsidR="00AA1A21" w:rsidRPr="00FC4AB6" w:rsidRDefault="00AA1A21" w:rsidP="00FC4AB6">
      <w:pPr>
        <w:spacing w:line="360" w:lineRule="auto"/>
        <w:ind w:firstLine="540"/>
        <w:jc w:val="both"/>
        <w:rPr>
          <w:sz w:val="28"/>
          <w:szCs w:val="28"/>
          <w:lang w:val="en-US"/>
        </w:rPr>
      </w:pPr>
      <w:r w:rsidRPr="00FC4AB6">
        <w:rPr>
          <w:i/>
          <w:iCs/>
          <w:sz w:val="28"/>
          <w:szCs w:val="28"/>
          <w:lang w:val="en-US"/>
        </w:rPr>
        <w:t xml:space="preserve">Total ordering cost </w:t>
      </w:r>
      <w:r w:rsidRPr="00FC4AB6">
        <w:rPr>
          <w:iCs/>
          <w:sz w:val="28"/>
          <w:szCs w:val="28"/>
          <w:lang w:val="en-US"/>
        </w:rPr>
        <w:t xml:space="preserve">is calculated by multiplying the </w:t>
      </w:r>
      <w:r w:rsidRPr="00FC4AB6">
        <w:rPr>
          <w:sz w:val="28"/>
          <w:szCs w:val="28"/>
          <w:lang w:val="en-US"/>
        </w:rPr>
        <w:t>cost per order by the total orders.</w:t>
      </w:r>
    </w:p>
    <w:p w:rsidR="00AA1A21" w:rsidRPr="00FC4AB6" w:rsidRDefault="00AA1A21" w:rsidP="00FC4AB6">
      <w:pPr>
        <w:spacing w:line="360" w:lineRule="auto"/>
        <w:ind w:firstLine="540"/>
        <w:jc w:val="right"/>
        <w:rPr>
          <w:iCs/>
          <w:sz w:val="28"/>
          <w:szCs w:val="28"/>
          <w:lang w:val="en-US"/>
        </w:rPr>
      </w:pPr>
      <w:r w:rsidRPr="00FC4AB6">
        <w:rPr>
          <w:i/>
          <w:sz w:val="28"/>
          <w:szCs w:val="28"/>
          <w:lang w:val="en-US"/>
        </w:rPr>
        <w:t xml:space="preserve">TOC=OC </w:t>
      </w:r>
      <w:r w:rsidRPr="00FC4AB6">
        <w:rPr>
          <w:i/>
          <w:color w:val="000000"/>
          <w:sz w:val="28"/>
          <w:szCs w:val="28"/>
          <w:lang w:val="en-US"/>
        </w:rPr>
        <w:t xml:space="preserve">×TO                                                 </w:t>
      </w:r>
      <w:r w:rsidRPr="00FC4AB6">
        <w:rPr>
          <w:color w:val="000000"/>
          <w:sz w:val="28"/>
          <w:szCs w:val="28"/>
          <w:lang w:val="en-US"/>
        </w:rPr>
        <w:t>(3)</w:t>
      </w:r>
    </w:p>
    <w:p w:rsidR="00AA1A21" w:rsidRPr="00FC4AB6" w:rsidRDefault="00AA1A21" w:rsidP="00FC4AB6">
      <w:pPr>
        <w:spacing w:line="360" w:lineRule="auto"/>
        <w:ind w:firstLine="540"/>
        <w:jc w:val="both"/>
        <w:rPr>
          <w:sz w:val="28"/>
          <w:szCs w:val="28"/>
          <w:lang w:val="en-US"/>
        </w:rPr>
      </w:pPr>
      <w:r w:rsidRPr="00FC4AB6">
        <w:rPr>
          <w:sz w:val="28"/>
          <w:szCs w:val="28"/>
          <w:lang w:val="en-US"/>
        </w:rPr>
        <w:t>The total ordering cost by the formula (3) equals:</w:t>
      </w:r>
    </w:p>
    <w:p w:rsidR="00AA1A21" w:rsidRPr="00FC4AB6" w:rsidRDefault="00AA1A21" w:rsidP="00FC4AB6">
      <w:pPr>
        <w:spacing w:line="360" w:lineRule="auto"/>
        <w:ind w:firstLine="540"/>
        <w:jc w:val="center"/>
        <w:rPr>
          <w:i/>
          <w:color w:val="000000"/>
          <w:sz w:val="28"/>
          <w:szCs w:val="28"/>
          <w:lang w:val="en-US"/>
        </w:rPr>
      </w:pPr>
      <w:r w:rsidRPr="00FC4AB6">
        <w:rPr>
          <w:i/>
          <w:sz w:val="28"/>
          <w:szCs w:val="28"/>
          <w:lang w:val="en-US"/>
        </w:rPr>
        <w:t xml:space="preserve">TOC=400 </w:t>
      </w:r>
      <w:r w:rsidRPr="00FC4AB6">
        <w:rPr>
          <w:i/>
          <w:color w:val="000000"/>
          <w:sz w:val="28"/>
          <w:szCs w:val="28"/>
          <w:lang w:val="en-US"/>
        </w:rPr>
        <w:t>× 16=$6400</w:t>
      </w:r>
    </w:p>
    <w:p w:rsidR="00AA1A21" w:rsidRPr="00FC4AB6" w:rsidRDefault="00AA1A21" w:rsidP="00FC4AB6">
      <w:pPr>
        <w:spacing w:line="360" w:lineRule="auto"/>
        <w:ind w:firstLine="540"/>
        <w:jc w:val="both"/>
        <w:rPr>
          <w:sz w:val="28"/>
          <w:szCs w:val="28"/>
          <w:lang w:val="en-US"/>
        </w:rPr>
      </w:pPr>
      <w:r w:rsidRPr="00FC4AB6">
        <w:rPr>
          <w:i/>
          <w:sz w:val="28"/>
          <w:szCs w:val="28"/>
          <w:lang w:val="en-US"/>
        </w:rPr>
        <w:t xml:space="preserve">Total carrying cost </w:t>
      </w:r>
      <w:r w:rsidRPr="00FC4AB6">
        <w:rPr>
          <w:iCs/>
          <w:sz w:val="28"/>
          <w:szCs w:val="28"/>
          <w:lang w:val="en-US"/>
        </w:rPr>
        <w:t>is</w:t>
      </w:r>
      <w:r w:rsidRPr="00FC4AB6">
        <w:rPr>
          <w:i/>
          <w:iCs/>
          <w:sz w:val="28"/>
          <w:szCs w:val="28"/>
          <w:lang w:val="en-US"/>
        </w:rPr>
        <w:t xml:space="preserve"> </w:t>
      </w:r>
      <w:r w:rsidRPr="00FC4AB6">
        <w:rPr>
          <w:iCs/>
          <w:sz w:val="28"/>
          <w:szCs w:val="28"/>
          <w:lang w:val="en-US"/>
        </w:rPr>
        <w:t xml:space="preserve">calculated by multiplying the average inventory held by the </w:t>
      </w:r>
      <w:r w:rsidRPr="00FC4AB6">
        <w:rPr>
          <w:sz w:val="28"/>
          <w:szCs w:val="28"/>
          <w:lang w:val="en-US"/>
        </w:rPr>
        <w:t>carrying cost per unit.</w:t>
      </w:r>
    </w:p>
    <w:p w:rsidR="00AA1A21" w:rsidRPr="00FC4AB6" w:rsidRDefault="00AA1A21" w:rsidP="00FC4AB6">
      <w:pPr>
        <w:spacing w:line="360" w:lineRule="auto"/>
        <w:ind w:firstLine="540"/>
        <w:jc w:val="right"/>
        <w:rPr>
          <w:iCs/>
          <w:sz w:val="28"/>
          <w:szCs w:val="28"/>
          <w:lang w:val="en-US"/>
        </w:rPr>
      </w:pPr>
      <w:r w:rsidRPr="00FC4AB6">
        <w:rPr>
          <w:i/>
          <w:sz w:val="28"/>
          <w:szCs w:val="28"/>
          <w:lang w:val="en-US"/>
        </w:rPr>
        <w:t xml:space="preserve">TCC=AIH </w:t>
      </w:r>
      <w:r w:rsidRPr="00FC4AB6">
        <w:rPr>
          <w:i/>
          <w:color w:val="000000"/>
          <w:sz w:val="28"/>
          <w:szCs w:val="28"/>
          <w:lang w:val="en-US"/>
        </w:rPr>
        <w:t xml:space="preserve">×C                                                 </w:t>
      </w:r>
      <w:r w:rsidRPr="00FC4AB6">
        <w:rPr>
          <w:color w:val="000000"/>
          <w:sz w:val="28"/>
          <w:szCs w:val="28"/>
          <w:lang w:val="en-US"/>
        </w:rPr>
        <w:t>(4)</w:t>
      </w:r>
    </w:p>
    <w:p w:rsidR="00AA1A21" w:rsidRPr="00FC4AB6" w:rsidRDefault="00AA1A21" w:rsidP="00FC4AB6">
      <w:pPr>
        <w:spacing w:line="360" w:lineRule="auto"/>
        <w:ind w:firstLine="540"/>
        <w:jc w:val="both"/>
        <w:rPr>
          <w:sz w:val="28"/>
          <w:szCs w:val="28"/>
          <w:shd w:val="clear" w:color="auto" w:fill="FFFFFF"/>
          <w:lang w:val="en-US"/>
        </w:rPr>
      </w:pPr>
      <w:r w:rsidRPr="00FC4AB6">
        <w:rPr>
          <w:sz w:val="28"/>
          <w:szCs w:val="28"/>
          <w:lang w:val="en-US"/>
        </w:rPr>
        <w:t xml:space="preserve">where </w:t>
      </w:r>
      <w:r w:rsidRPr="00FC4AB6">
        <w:rPr>
          <w:i/>
          <w:sz w:val="28"/>
          <w:szCs w:val="28"/>
          <w:lang w:val="en-US"/>
        </w:rPr>
        <w:t>AIH</w:t>
      </w:r>
      <w:r w:rsidRPr="00FC4AB6">
        <w:rPr>
          <w:sz w:val="28"/>
          <w:szCs w:val="28"/>
          <w:lang w:val="en-US"/>
        </w:rPr>
        <w:t xml:space="preserve"> – is the average inventory held (</w:t>
      </w:r>
      <w:r w:rsidRPr="00FC4AB6">
        <w:rPr>
          <w:sz w:val="28"/>
          <w:szCs w:val="28"/>
          <w:shd w:val="clear" w:color="auto" w:fill="FFFFFF"/>
          <w:lang w:val="en-US"/>
        </w:rPr>
        <w:t>is calculated by dividing the sum of the inventory at the beginning and at the end of the period by 2</w:t>
      </w:r>
      <w:r w:rsidRPr="00FC4AB6">
        <w:rPr>
          <w:sz w:val="28"/>
          <w:szCs w:val="28"/>
          <w:lang w:val="en-US"/>
        </w:rPr>
        <w:t>).</w:t>
      </w:r>
    </w:p>
    <w:p w:rsidR="00AA1A21" w:rsidRPr="00FC4AB6" w:rsidRDefault="00AA1A21" w:rsidP="00FC4AB6">
      <w:pPr>
        <w:spacing w:line="360" w:lineRule="auto"/>
        <w:ind w:firstLine="540"/>
        <w:jc w:val="both"/>
        <w:rPr>
          <w:sz w:val="28"/>
          <w:szCs w:val="28"/>
          <w:lang w:val="en-US"/>
        </w:rPr>
      </w:pPr>
      <w:r w:rsidRPr="00FC4AB6">
        <w:rPr>
          <w:sz w:val="28"/>
          <w:szCs w:val="28"/>
          <w:lang w:val="en-US"/>
        </w:rPr>
        <w:t xml:space="preserve">The average inventory held equals: </w:t>
      </w:r>
    </w:p>
    <w:p w:rsidR="00AA1A21" w:rsidRPr="00FC4AB6" w:rsidRDefault="00AA1A21" w:rsidP="00FC4AB6">
      <w:pPr>
        <w:spacing w:line="360" w:lineRule="auto"/>
        <w:ind w:firstLine="540"/>
        <w:jc w:val="center"/>
        <w:rPr>
          <w:sz w:val="28"/>
          <w:szCs w:val="28"/>
          <w:lang w:val="en-US"/>
        </w:rPr>
      </w:pPr>
      <w:r w:rsidRPr="00FC4AB6">
        <w:rPr>
          <w:i/>
          <w:sz w:val="28"/>
          <w:szCs w:val="28"/>
          <w:lang w:val="en-US"/>
        </w:rPr>
        <w:t>AIH=1265 / 2 = 632</w:t>
      </w:r>
    </w:p>
    <w:p w:rsidR="00AA1A21" w:rsidRPr="00FC4AB6" w:rsidRDefault="00AA1A21" w:rsidP="00FC4AB6">
      <w:pPr>
        <w:spacing w:line="360" w:lineRule="auto"/>
        <w:ind w:firstLine="540"/>
        <w:jc w:val="both"/>
        <w:rPr>
          <w:sz w:val="28"/>
          <w:szCs w:val="28"/>
          <w:lang w:val="en-US"/>
        </w:rPr>
      </w:pPr>
      <w:r w:rsidRPr="00FC4AB6">
        <w:rPr>
          <w:sz w:val="28"/>
          <w:szCs w:val="28"/>
          <w:lang w:val="en-US"/>
        </w:rPr>
        <w:t>The total carrying cost by the formula (4) equals:</w:t>
      </w:r>
    </w:p>
    <w:p w:rsidR="00AA1A21" w:rsidRPr="00FC4AB6" w:rsidRDefault="00AA1A21" w:rsidP="00FC4AB6">
      <w:pPr>
        <w:spacing w:line="360" w:lineRule="auto"/>
        <w:ind w:firstLine="540"/>
        <w:jc w:val="center"/>
        <w:rPr>
          <w:i/>
          <w:color w:val="000000"/>
          <w:sz w:val="28"/>
          <w:szCs w:val="28"/>
          <w:lang w:val="en-US"/>
        </w:rPr>
      </w:pPr>
      <w:r w:rsidRPr="00FC4AB6">
        <w:rPr>
          <w:i/>
          <w:sz w:val="28"/>
          <w:szCs w:val="28"/>
          <w:lang w:val="en-US"/>
        </w:rPr>
        <w:t xml:space="preserve">TCC=632 </w:t>
      </w:r>
      <w:r w:rsidRPr="00FC4AB6">
        <w:rPr>
          <w:i/>
          <w:color w:val="000000"/>
          <w:sz w:val="28"/>
          <w:szCs w:val="28"/>
          <w:lang w:val="en-US"/>
        </w:rPr>
        <w:t>×10 =$6320</w:t>
      </w:r>
    </w:p>
    <w:p w:rsidR="00AA1A21" w:rsidRPr="00FC4AB6" w:rsidRDefault="00AA1A21" w:rsidP="00FC4AB6">
      <w:pPr>
        <w:spacing w:line="360" w:lineRule="auto"/>
        <w:ind w:firstLine="540"/>
        <w:jc w:val="both"/>
        <w:rPr>
          <w:sz w:val="28"/>
          <w:szCs w:val="28"/>
          <w:lang w:val="en-US"/>
        </w:rPr>
      </w:pPr>
      <w:r w:rsidRPr="00FC4AB6">
        <w:rPr>
          <w:i/>
          <w:color w:val="000000"/>
          <w:sz w:val="28"/>
          <w:szCs w:val="28"/>
          <w:lang w:val="en-US"/>
        </w:rPr>
        <w:t xml:space="preserve">Conclusion: </w:t>
      </w:r>
      <w:r w:rsidRPr="00FC4AB6">
        <w:rPr>
          <w:sz w:val="28"/>
          <w:szCs w:val="28"/>
          <w:lang w:val="en-US"/>
        </w:rPr>
        <w:t>the order size is 1265 footballs, the total ordering cost is $6400 and the total carrying cost is $6320.</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xml:space="preserve">2. Economic order quantity model with quantity discounts </w:t>
      </w:r>
      <w:r w:rsidRPr="00FC4AB6">
        <w:rPr>
          <w:sz w:val="28"/>
          <w:szCs w:val="28"/>
          <w:lang w:val="en-US"/>
        </w:rPr>
        <w:t xml:space="preserve">is a model, where the company placing the order can obtain quantity discounts from its </w:t>
      </w:r>
      <w:r w:rsidRPr="00FC4AB6">
        <w:rPr>
          <w:sz w:val="28"/>
          <w:szCs w:val="28"/>
          <w:lang w:val="en-US"/>
        </w:rPr>
        <w:lastRenderedPageBreak/>
        <w:t>supplier. The order quantity is defined by the formula:</w:t>
      </w:r>
    </w:p>
    <w:p w:rsidR="00AA1A21" w:rsidRPr="00FC4AB6" w:rsidRDefault="00AA1A21" w:rsidP="00FC4AB6">
      <w:pPr>
        <w:widowControl w:val="0"/>
        <w:spacing w:line="360" w:lineRule="auto"/>
        <w:ind w:firstLine="567"/>
        <w:jc w:val="right"/>
        <w:rPr>
          <w:i/>
          <w:iCs/>
          <w:sz w:val="28"/>
          <w:szCs w:val="28"/>
          <w:lang w:val="en-US"/>
        </w:rPr>
      </w:pPr>
      <w:r w:rsidRPr="00FC4AB6">
        <w:rPr>
          <w:i/>
          <w:iCs/>
          <w:position w:val="-26"/>
          <w:sz w:val="28"/>
          <w:szCs w:val="28"/>
          <w:lang w:val="en-US"/>
        </w:rPr>
        <w:object w:dxaOrig="1980" w:dyaOrig="700">
          <v:shape id="_x0000_i1098" type="#_x0000_t75" style="width:86.25pt;height:30.75pt" o:ole="">
            <v:imagedata r:id="rId165" o:title=""/>
          </v:shape>
          <o:OLEObject Type="Embed" ProgID="Equation.3" ShapeID="_x0000_i1098" DrawAspect="Content" ObjectID="_1559125956" r:id="rId166"/>
        </w:object>
      </w:r>
      <w:r w:rsidRPr="00FC4AB6">
        <w:rPr>
          <w:iCs/>
          <w:sz w:val="28"/>
          <w:szCs w:val="28"/>
          <w:lang w:val="en-US"/>
        </w:rPr>
        <w:t>,                                          (5)</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sz w:val="28"/>
          <w:szCs w:val="28"/>
          <w:lang w:val="en-US"/>
        </w:rPr>
        <w:t xml:space="preserve">where </w:t>
      </w:r>
      <w:r w:rsidRPr="00FC4AB6">
        <w:rPr>
          <w:i/>
          <w:sz w:val="28"/>
          <w:szCs w:val="28"/>
          <w:lang w:val="en-US"/>
        </w:rPr>
        <w:t>D</w:t>
      </w:r>
      <w:r w:rsidRPr="00FC4AB6">
        <w:rPr>
          <w:sz w:val="28"/>
          <w:szCs w:val="28"/>
          <w:lang w:val="en-US"/>
        </w:rPr>
        <w:t xml:space="preserve"> – are the </w:t>
      </w:r>
      <w:r w:rsidRPr="00FC4AB6">
        <w:rPr>
          <w:rStyle w:val="shorttext"/>
          <w:sz w:val="28"/>
          <w:szCs w:val="28"/>
          <w:shd w:val="clear" w:color="auto" w:fill="FFFFFF"/>
          <w:lang w:val="en-US"/>
        </w:rPr>
        <w:t>units of annual demand;</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rStyle w:val="shorttext"/>
          <w:i/>
          <w:sz w:val="28"/>
          <w:szCs w:val="28"/>
          <w:shd w:val="clear" w:color="auto" w:fill="FFFFFF"/>
          <w:lang w:val="en-US"/>
        </w:rPr>
        <w:t>OC</w:t>
      </w:r>
      <w:r w:rsidRPr="00FC4AB6">
        <w:rPr>
          <w:rStyle w:val="shorttext"/>
          <w:sz w:val="28"/>
          <w:szCs w:val="28"/>
          <w:shd w:val="clear" w:color="auto" w:fill="FFFFFF"/>
          <w:lang w:val="en-US"/>
        </w:rPr>
        <w:t xml:space="preserve"> – is the cost per order;              </w:t>
      </w:r>
    </w:p>
    <w:p w:rsidR="00AA1A21" w:rsidRPr="00FC4AB6" w:rsidRDefault="00AA1A21" w:rsidP="00FC4AB6">
      <w:pPr>
        <w:spacing w:line="360" w:lineRule="auto"/>
        <w:ind w:firstLine="540"/>
        <w:jc w:val="both"/>
        <w:rPr>
          <w:sz w:val="28"/>
          <w:szCs w:val="28"/>
          <w:lang w:val="en-US"/>
        </w:rPr>
      </w:pPr>
      <w:r w:rsidRPr="00FC4AB6">
        <w:rPr>
          <w:rStyle w:val="shorttext"/>
          <w:i/>
          <w:sz w:val="28"/>
          <w:szCs w:val="28"/>
          <w:shd w:val="clear" w:color="auto" w:fill="FFFFFF"/>
          <w:lang w:val="en-US"/>
        </w:rPr>
        <w:t>Sc</w:t>
      </w:r>
      <w:r w:rsidRPr="00FC4AB6">
        <w:rPr>
          <w:rStyle w:val="shorttext"/>
          <w:sz w:val="28"/>
          <w:szCs w:val="28"/>
          <w:shd w:val="clear" w:color="auto" w:fill="FFFFFF"/>
          <w:lang w:val="en-US"/>
        </w:rPr>
        <w:t xml:space="preserve"> – is the </w:t>
      </w:r>
      <w:r w:rsidRPr="00FC4AB6">
        <w:rPr>
          <w:sz w:val="28"/>
          <w:szCs w:val="28"/>
          <w:lang w:val="en-US"/>
        </w:rPr>
        <w:t>storage cost per order expressed as percentage;</w:t>
      </w:r>
    </w:p>
    <w:p w:rsidR="00AA1A21" w:rsidRPr="00FC4AB6" w:rsidRDefault="00AA1A21" w:rsidP="00FC4AB6">
      <w:pPr>
        <w:spacing w:line="360" w:lineRule="auto"/>
        <w:ind w:firstLine="540"/>
        <w:jc w:val="both"/>
        <w:rPr>
          <w:sz w:val="28"/>
          <w:szCs w:val="28"/>
          <w:lang w:val="en-US"/>
        </w:rPr>
      </w:pPr>
      <w:r w:rsidRPr="00FC4AB6">
        <w:rPr>
          <w:i/>
          <w:sz w:val="28"/>
          <w:szCs w:val="28"/>
          <w:lang w:val="en-US"/>
        </w:rPr>
        <w:t>P</w:t>
      </w:r>
      <w:r w:rsidRPr="00FC4AB6">
        <w:rPr>
          <w:sz w:val="28"/>
          <w:szCs w:val="28"/>
          <w:lang w:val="en-US"/>
        </w:rPr>
        <w:t xml:space="preserve"> – is the price.</w:t>
      </w:r>
    </w:p>
    <w:p w:rsidR="00AA1A21" w:rsidRPr="00FC4AB6" w:rsidRDefault="00AA1A21" w:rsidP="00FC4AB6">
      <w:pPr>
        <w:widowControl w:val="0"/>
        <w:spacing w:line="360" w:lineRule="auto"/>
        <w:ind w:firstLine="567"/>
        <w:jc w:val="both"/>
        <w:rPr>
          <w:sz w:val="28"/>
          <w:szCs w:val="28"/>
          <w:lang w:val="en-US"/>
        </w:rPr>
      </w:pPr>
      <w:r w:rsidRPr="00FC4AB6">
        <w:rPr>
          <w:i/>
          <w:sz w:val="28"/>
          <w:szCs w:val="28"/>
          <w:u w:val="single"/>
          <w:lang w:val="en-US"/>
        </w:rPr>
        <w:t>Example 2</w:t>
      </w:r>
      <w:r w:rsidRPr="00FC4AB6">
        <w:rPr>
          <w:sz w:val="28"/>
          <w:szCs w:val="28"/>
          <w:lang w:val="en-US"/>
        </w:rPr>
        <w:t>: The accounting company of AJ Taylor buys USB thumb drives from a distributor of PC supplies. The company uses approximately 5000 drives per year at a fairly constant rate. The distributor offers the following quantity discount. If 500 drives are ordered, the cost per drive is $30. If 650 drives are ordered, the cost per drive is $28. If 800 drives are ordered, the cost per drive is $26. The fixed cost of placing an order is $100. The company’s storage cost is 10% per year. The company wants to find the order quantity.</w:t>
      </w:r>
    </w:p>
    <w:p w:rsidR="00AA1A21" w:rsidRPr="00FC4AB6" w:rsidRDefault="00AA1A21" w:rsidP="00FC4AB6">
      <w:pPr>
        <w:spacing w:line="360" w:lineRule="auto"/>
        <w:ind w:firstLine="540"/>
        <w:jc w:val="both"/>
        <w:rPr>
          <w:sz w:val="28"/>
          <w:szCs w:val="28"/>
          <w:lang w:val="en-US"/>
        </w:rPr>
      </w:pPr>
      <w:r w:rsidRPr="00FC4AB6">
        <w:rPr>
          <w:i/>
          <w:sz w:val="28"/>
          <w:szCs w:val="28"/>
          <w:u w:val="single"/>
          <w:lang w:val="en-US"/>
        </w:rPr>
        <w:t>Solution</w:t>
      </w:r>
      <w:r w:rsidRPr="00FC4AB6">
        <w:rPr>
          <w:sz w:val="28"/>
          <w:szCs w:val="28"/>
          <w:lang w:val="en-US"/>
        </w:rPr>
        <w:t>: if 500 drives are ordered, then the order size equals:</w:t>
      </w:r>
    </w:p>
    <w:p w:rsidR="00AA1A21" w:rsidRPr="00FC4AB6" w:rsidRDefault="00AA1A21" w:rsidP="00FC4AB6">
      <w:pPr>
        <w:widowControl w:val="0"/>
        <w:spacing w:line="360" w:lineRule="auto"/>
        <w:ind w:firstLine="567"/>
        <w:jc w:val="center"/>
        <w:rPr>
          <w:iCs/>
          <w:sz w:val="28"/>
          <w:szCs w:val="28"/>
          <w:lang w:val="en-US"/>
        </w:rPr>
      </w:pPr>
      <w:r w:rsidRPr="00FC4AB6">
        <w:rPr>
          <w:i/>
          <w:iCs/>
          <w:position w:val="-30"/>
          <w:sz w:val="28"/>
          <w:szCs w:val="28"/>
          <w:lang w:val="en-US"/>
        </w:rPr>
        <w:object w:dxaOrig="2659" w:dyaOrig="740">
          <v:shape id="_x0000_i1099" type="#_x0000_t75" style="width:113.25pt;height:31.5pt" o:ole="">
            <v:imagedata r:id="rId167" o:title=""/>
          </v:shape>
          <o:OLEObject Type="Embed" ProgID="Equation.3" ShapeID="_x0000_i1099" DrawAspect="Content" ObjectID="_1559125957" r:id="rId168"/>
        </w:object>
      </w:r>
      <w:r w:rsidRPr="00FC4AB6">
        <w:rPr>
          <w:i/>
          <w:iCs/>
          <w:sz w:val="28"/>
          <w:szCs w:val="28"/>
          <w:lang w:val="en-US"/>
        </w:rPr>
        <w:t xml:space="preserve"> units</w:t>
      </w:r>
      <w:r w:rsidRPr="00FC4AB6">
        <w:rPr>
          <w:iCs/>
          <w:sz w:val="28"/>
          <w:szCs w:val="28"/>
          <w:lang w:val="en-US"/>
        </w:rPr>
        <w:t>.</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If 650 drives are ordered, then the order size equals:</w:t>
      </w:r>
    </w:p>
    <w:p w:rsidR="00AA1A21" w:rsidRPr="00FC4AB6" w:rsidRDefault="00AA1A21" w:rsidP="00FC4AB6">
      <w:pPr>
        <w:widowControl w:val="0"/>
        <w:spacing w:line="360" w:lineRule="auto"/>
        <w:ind w:firstLine="567"/>
        <w:jc w:val="center"/>
        <w:rPr>
          <w:iCs/>
          <w:sz w:val="28"/>
          <w:szCs w:val="28"/>
          <w:lang w:val="en-US"/>
        </w:rPr>
      </w:pPr>
      <w:r w:rsidRPr="00FC4AB6">
        <w:rPr>
          <w:i/>
          <w:iCs/>
          <w:position w:val="-30"/>
          <w:sz w:val="28"/>
          <w:szCs w:val="28"/>
          <w:lang w:val="en-US"/>
        </w:rPr>
        <w:object w:dxaOrig="2700" w:dyaOrig="740">
          <v:shape id="_x0000_i1100" type="#_x0000_t75" style="width:117.75pt;height:31.5pt" o:ole="">
            <v:imagedata r:id="rId169" o:title=""/>
          </v:shape>
          <o:OLEObject Type="Embed" ProgID="Equation.3" ShapeID="_x0000_i1100" DrawAspect="Content" ObjectID="_1559125958" r:id="rId170"/>
        </w:object>
      </w:r>
      <w:r w:rsidRPr="00FC4AB6">
        <w:rPr>
          <w:i/>
          <w:iCs/>
          <w:sz w:val="28"/>
          <w:szCs w:val="28"/>
          <w:lang w:val="en-US"/>
        </w:rPr>
        <w:t xml:space="preserve"> units</w:t>
      </w:r>
      <w:r w:rsidRPr="00FC4AB6">
        <w:rPr>
          <w:iCs/>
          <w:sz w:val="28"/>
          <w:szCs w:val="28"/>
          <w:lang w:val="en-US"/>
        </w:rPr>
        <w:t>.</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If 800 drives are ordered, then the order size equals:</w:t>
      </w:r>
    </w:p>
    <w:p w:rsidR="00AA1A21" w:rsidRPr="00FC4AB6" w:rsidRDefault="00AA1A21" w:rsidP="00FC4AB6">
      <w:pPr>
        <w:widowControl w:val="0"/>
        <w:spacing w:line="360" w:lineRule="auto"/>
        <w:ind w:firstLine="567"/>
        <w:jc w:val="center"/>
        <w:rPr>
          <w:iCs/>
          <w:sz w:val="28"/>
          <w:szCs w:val="28"/>
          <w:lang w:val="en-US"/>
        </w:rPr>
      </w:pPr>
      <w:r w:rsidRPr="00FC4AB6">
        <w:rPr>
          <w:i/>
          <w:iCs/>
          <w:position w:val="-30"/>
          <w:sz w:val="28"/>
          <w:szCs w:val="28"/>
          <w:lang w:val="en-US"/>
        </w:rPr>
        <w:object w:dxaOrig="2680" w:dyaOrig="740">
          <v:shape id="_x0000_i1101" type="#_x0000_t75" style="width:115.5pt;height:31.5pt" o:ole="">
            <v:imagedata r:id="rId171" o:title=""/>
          </v:shape>
          <o:OLEObject Type="Embed" ProgID="Equation.3" ShapeID="_x0000_i1101" DrawAspect="Content" ObjectID="_1559125959" r:id="rId172"/>
        </w:object>
      </w:r>
      <w:r w:rsidRPr="00FC4AB6">
        <w:rPr>
          <w:i/>
          <w:iCs/>
          <w:sz w:val="28"/>
          <w:szCs w:val="28"/>
          <w:lang w:val="en-US"/>
        </w:rPr>
        <w:t xml:space="preserve"> units</w:t>
      </w:r>
      <w:r w:rsidRPr="00FC4AB6">
        <w:rPr>
          <w:iCs/>
          <w:sz w:val="28"/>
          <w:szCs w:val="28"/>
          <w:lang w:val="en-US"/>
        </w:rPr>
        <w:t>.</w:t>
      </w:r>
    </w:p>
    <w:p w:rsidR="00AA1A21" w:rsidRPr="00FC4AB6" w:rsidRDefault="00AA1A21" w:rsidP="00FC4AB6">
      <w:pPr>
        <w:widowControl w:val="0"/>
        <w:spacing w:line="360" w:lineRule="auto"/>
        <w:ind w:firstLine="567"/>
        <w:jc w:val="both"/>
        <w:rPr>
          <w:iCs/>
          <w:sz w:val="28"/>
          <w:szCs w:val="28"/>
          <w:lang w:val="en-US"/>
        </w:rPr>
      </w:pPr>
      <w:r w:rsidRPr="00FC4AB6">
        <w:rPr>
          <w:i/>
          <w:color w:val="000000"/>
          <w:sz w:val="28"/>
          <w:szCs w:val="28"/>
          <w:lang w:val="en-US"/>
        </w:rPr>
        <w:t xml:space="preserve">Conclusion: </w:t>
      </w:r>
      <w:r w:rsidRPr="00FC4AB6">
        <w:rPr>
          <w:sz w:val="28"/>
          <w:szCs w:val="28"/>
          <w:lang w:val="en-US"/>
        </w:rPr>
        <w:t>the order size is 183 units, if 500 drives are ordered; the order size is 215 units, if 650 drives are ordered; and the order size is 248 units, if 800 drives are ordered;</w:t>
      </w:r>
    </w:p>
    <w:p w:rsidR="00AA1A21" w:rsidRPr="00FC4AB6" w:rsidRDefault="00AA1A21" w:rsidP="00FC4AB6">
      <w:pPr>
        <w:widowControl w:val="0"/>
        <w:spacing w:line="360" w:lineRule="auto"/>
        <w:ind w:firstLine="567"/>
        <w:jc w:val="both"/>
        <w:rPr>
          <w:sz w:val="28"/>
          <w:szCs w:val="28"/>
          <w:lang w:val="en-US"/>
        </w:rPr>
      </w:pPr>
      <w:r w:rsidRPr="00FC4AB6">
        <w:rPr>
          <w:i/>
          <w:sz w:val="28"/>
          <w:szCs w:val="28"/>
          <w:lang w:val="en-US"/>
        </w:rPr>
        <w:t xml:space="preserve">3. Economic order quantity model with shortages allowed </w:t>
      </w:r>
      <w:r w:rsidRPr="00FC4AB6">
        <w:rPr>
          <w:sz w:val="28"/>
          <w:szCs w:val="28"/>
          <w:lang w:val="en-US"/>
        </w:rPr>
        <w:t>is a model, where the shortages and back ordering are allowed. It will be assumed that all demand not met because of inventory shortage can be back ordered and delivered to the customer later. The order size is defined by the formula:</w:t>
      </w:r>
    </w:p>
    <w:p w:rsidR="00AA1A21" w:rsidRPr="00FC4AB6" w:rsidRDefault="00AA1A21" w:rsidP="00FC4AB6">
      <w:pPr>
        <w:widowControl w:val="0"/>
        <w:spacing w:line="360" w:lineRule="auto"/>
        <w:ind w:firstLine="567"/>
        <w:jc w:val="right"/>
        <w:rPr>
          <w:sz w:val="28"/>
          <w:szCs w:val="28"/>
          <w:lang w:val="en-US"/>
        </w:rPr>
      </w:pPr>
      <w:r w:rsidRPr="00FC4AB6">
        <w:rPr>
          <w:position w:val="-26"/>
          <w:sz w:val="28"/>
          <w:szCs w:val="28"/>
          <w:lang w:val="en-US"/>
        </w:rPr>
        <w:object w:dxaOrig="2840" w:dyaOrig="700">
          <v:shape id="_x0000_i1102" type="#_x0000_t75" style="width:139.5pt;height:35.25pt" o:ole="">
            <v:imagedata r:id="rId173" o:title=""/>
          </v:shape>
          <o:OLEObject Type="Embed" ProgID="Equation.3" ShapeID="_x0000_i1102" DrawAspect="Content" ObjectID="_1559125960" r:id="rId174"/>
        </w:object>
      </w:r>
      <w:r w:rsidRPr="00FC4AB6">
        <w:rPr>
          <w:sz w:val="28"/>
          <w:szCs w:val="28"/>
          <w:lang w:val="en-US"/>
        </w:rPr>
        <w:t>,                                          (6)</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sz w:val="28"/>
          <w:szCs w:val="28"/>
          <w:lang w:val="en-US"/>
        </w:rPr>
        <w:t xml:space="preserve">where </w:t>
      </w:r>
      <w:r w:rsidRPr="00FC4AB6">
        <w:rPr>
          <w:i/>
          <w:sz w:val="28"/>
          <w:szCs w:val="28"/>
          <w:lang w:val="en-US"/>
        </w:rPr>
        <w:t>D</w:t>
      </w:r>
      <w:r w:rsidRPr="00FC4AB6">
        <w:rPr>
          <w:sz w:val="28"/>
          <w:szCs w:val="28"/>
          <w:lang w:val="en-US"/>
        </w:rPr>
        <w:t xml:space="preserve"> – are the </w:t>
      </w:r>
      <w:r w:rsidRPr="00FC4AB6">
        <w:rPr>
          <w:rStyle w:val="shorttext"/>
          <w:sz w:val="28"/>
          <w:szCs w:val="28"/>
          <w:shd w:val="clear" w:color="auto" w:fill="FFFFFF"/>
          <w:lang w:val="en-US"/>
        </w:rPr>
        <w:t>units of annual demand;</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rStyle w:val="shorttext"/>
          <w:i/>
          <w:sz w:val="28"/>
          <w:szCs w:val="28"/>
          <w:shd w:val="clear" w:color="auto" w:fill="FFFFFF"/>
          <w:lang w:val="en-US"/>
        </w:rPr>
        <w:t>OC</w:t>
      </w:r>
      <w:r w:rsidRPr="00FC4AB6">
        <w:rPr>
          <w:rStyle w:val="shorttext"/>
          <w:sz w:val="28"/>
          <w:szCs w:val="28"/>
          <w:shd w:val="clear" w:color="auto" w:fill="FFFFFF"/>
          <w:lang w:val="en-US"/>
        </w:rPr>
        <w:t xml:space="preserve"> – is the cost per order;   </w:t>
      </w:r>
    </w:p>
    <w:p w:rsidR="00AA1A21" w:rsidRPr="00FC4AB6" w:rsidRDefault="00AA1A21" w:rsidP="00FC4AB6">
      <w:pPr>
        <w:spacing w:line="360" w:lineRule="auto"/>
        <w:ind w:firstLine="540"/>
        <w:jc w:val="both"/>
        <w:rPr>
          <w:sz w:val="28"/>
          <w:szCs w:val="28"/>
          <w:shd w:val="clear" w:color="auto" w:fill="FFFFFF"/>
          <w:lang w:val="en-US"/>
        </w:rPr>
      </w:pPr>
      <w:r w:rsidRPr="00FC4AB6">
        <w:rPr>
          <w:rStyle w:val="shorttext"/>
          <w:i/>
          <w:sz w:val="28"/>
          <w:szCs w:val="28"/>
          <w:shd w:val="clear" w:color="auto" w:fill="FFFFFF"/>
          <w:lang w:val="en-US"/>
        </w:rPr>
        <w:t>C</w:t>
      </w:r>
      <w:r w:rsidRPr="00FC4AB6">
        <w:rPr>
          <w:rStyle w:val="shorttext"/>
          <w:sz w:val="28"/>
          <w:szCs w:val="28"/>
          <w:shd w:val="clear" w:color="auto" w:fill="FFFFFF"/>
          <w:lang w:val="en-US"/>
        </w:rPr>
        <w:t xml:space="preserve"> – is the </w:t>
      </w:r>
      <w:r w:rsidRPr="00FC4AB6">
        <w:rPr>
          <w:sz w:val="28"/>
          <w:szCs w:val="28"/>
          <w:lang w:val="en-US"/>
        </w:rPr>
        <w:t>carrying cost per order.</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rStyle w:val="shorttext"/>
          <w:i/>
          <w:sz w:val="28"/>
          <w:szCs w:val="28"/>
          <w:shd w:val="clear" w:color="auto" w:fill="FFFFFF"/>
          <w:lang w:val="en-US"/>
        </w:rPr>
        <w:t xml:space="preserve">SC </w:t>
      </w:r>
      <w:r w:rsidRPr="00FC4AB6">
        <w:rPr>
          <w:rStyle w:val="shorttext"/>
          <w:sz w:val="28"/>
          <w:szCs w:val="28"/>
          <w:shd w:val="clear" w:color="auto" w:fill="FFFFFF"/>
          <w:lang w:val="en-US"/>
        </w:rPr>
        <w:t xml:space="preserve">– is the shortage cost.           </w:t>
      </w:r>
    </w:p>
    <w:p w:rsidR="00AA1A21" w:rsidRPr="00FC4AB6" w:rsidRDefault="00AA1A21" w:rsidP="00FC4AB6">
      <w:pPr>
        <w:spacing w:line="360" w:lineRule="auto"/>
        <w:ind w:firstLine="540"/>
        <w:jc w:val="both"/>
        <w:rPr>
          <w:sz w:val="28"/>
          <w:szCs w:val="28"/>
          <w:lang w:val="en-US"/>
        </w:rPr>
      </w:pPr>
      <w:r w:rsidRPr="00FC4AB6">
        <w:rPr>
          <w:i/>
          <w:sz w:val="28"/>
          <w:szCs w:val="28"/>
          <w:u w:val="single"/>
          <w:lang w:val="en-US"/>
        </w:rPr>
        <w:t>Example 3</w:t>
      </w:r>
      <w:r w:rsidRPr="00FC4AB6">
        <w:rPr>
          <w:sz w:val="28"/>
          <w:szCs w:val="28"/>
          <w:lang w:val="en-US"/>
        </w:rPr>
        <w:t>: Carpet Discount Store allows shortages and the shortage cost. Its cost per order is $30 and its carrying cost unit is $3 per unit per annum. The company has a demand for 8000 units per year. Also, the company allows shortages and the shortage cost $7 per unit per annum. Calculate the order size and number of orders.</w:t>
      </w:r>
    </w:p>
    <w:p w:rsidR="00AA1A21" w:rsidRPr="00FC4AB6" w:rsidRDefault="00AA1A21" w:rsidP="00FC4AB6">
      <w:pPr>
        <w:spacing w:line="360" w:lineRule="auto"/>
        <w:ind w:firstLine="540"/>
        <w:jc w:val="both"/>
        <w:rPr>
          <w:sz w:val="28"/>
          <w:szCs w:val="28"/>
          <w:lang w:val="en-US"/>
        </w:rPr>
      </w:pPr>
      <w:r w:rsidRPr="00FC4AB6">
        <w:rPr>
          <w:i/>
          <w:sz w:val="28"/>
          <w:szCs w:val="28"/>
          <w:u w:val="single"/>
          <w:lang w:val="en-US"/>
        </w:rPr>
        <w:t>Solution</w:t>
      </w:r>
      <w:r w:rsidRPr="00FC4AB6">
        <w:rPr>
          <w:sz w:val="28"/>
          <w:szCs w:val="28"/>
          <w:lang w:val="en-US"/>
        </w:rPr>
        <w:t>: the order size by the formula (1) equals:</w:t>
      </w:r>
    </w:p>
    <w:p w:rsidR="00AA1A21" w:rsidRPr="00FC4AB6" w:rsidRDefault="00AA1A21" w:rsidP="00FC4AB6">
      <w:pPr>
        <w:spacing w:line="360" w:lineRule="auto"/>
        <w:ind w:firstLine="540"/>
        <w:jc w:val="center"/>
        <w:rPr>
          <w:i/>
          <w:iCs/>
          <w:sz w:val="28"/>
          <w:szCs w:val="28"/>
          <w:lang w:val="en-US"/>
        </w:rPr>
      </w:pPr>
      <w:r w:rsidRPr="00FC4AB6">
        <w:rPr>
          <w:position w:val="-26"/>
          <w:sz w:val="28"/>
          <w:szCs w:val="28"/>
          <w:lang w:val="en-US"/>
        </w:rPr>
        <w:object w:dxaOrig="3320" w:dyaOrig="700">
          <v:shape id="_x0000_i1103" type="#_x0000_t75" style="width:162.75pt;height:35.25pt" o:ole="">
            <v:imagedata r:id="rId175" o:title=""/>
          </v:shape>
          <o:OLEObject Type="Embed" ProgID="Equation.3" ShapeID="_x0000_i1103" DrawAspect="Content" ObjectID="_1559125961" r:id="rId176"/>
        </w:object>
      </w:r>
      <w:r w:rsidRPr="00FC4AB6">
        <w:rPr>
          <w:sz w:val="28"/>
          <w:szCs w:val="28"/>
          <w:lang w:val="en-US"/>
        </w:rPr>
        <w:t xml:space="preserve"> </w:t>
      </w:r>
      <w:r w:rsidRPr="00FC4AB6">
        <w:rPr>
          <w:i/>
          <w:iCs/>
          <w:sz w:val="28"/>
          <w:szCs w:val="28"/>
          <w:lang w:val="en-US"/>
        </w:rPr>
        <w:t xml:space="preserve">units. </w:t>
      </w:r>
    </w:p>
    <w:p w:rsidR="00AA1A21" w:rsidRPr="00FC4AB6" w:rsidRDefault="00AA1A21" w:rsidP="00FC4AB6">
      <w:pPr>
        <w:spacing w:line="360" w:lineRule="auto"/>
        <w:ind w:firstLine="540"/>
        <w:jc w:val="both"/>
        <w:rPr>
          <w:sz w:val="28"/>
          <w:szCs w:val="28"/>
          <w:lang w:val="en-US"/>
        </w:rPr>
      </w:pPr>
      <w:r w:rsidRPr="00FC4AB6">
        <w:rPr>
          <w:sz w:val="28"/>
          <w:szCs w:val="28"/>
          <w:lang w:val="en-US"/>
        </w:rPr>
        <w:t>Number of orders is defined by dividing the demand by the order size:</w:t>
      </w:r>
    </w:p>
    <w:p w:rsidR="00AA1A21" w:rsidRPr="00FC4AB6" w:rsidRDefault="00AA1A21" w:rsidP="00FC4AB6">
      <w:pPr>
        <w:spacing w:line="360" w:lineRule="auto"/>
        <w:ind w:firstLine="540"/>
        <w:jc w:val="both"/>
        <w:rPr>
          <w:sz w:val="28"/>
          <w:szCs w:val="28"/>
          <w:lang w:val="en-US"/>
        </w:rPr>
      </w:pPr>
    </w:p>
    <w:p w:rsidR="00AA1A21" w:rsidRPr="00FC4AB6" w:rsidRDefault="00AA1A21" w:rsidP="00FC4AB6">
      <w:pPr>
        <w:widowControl w:val="0"/>
        <w:spacing w:line="360" w:lineRule="auto"/>
        <w:ind w:firstLine="567"/>
        <w:jc w:val="center"/>
        <w:rPr>
          <w:sz w:val="28"/>
          <w:szCs w:val="28"/>
          <w:lang w:val="en-US"/>
        </w:rPr>
      </w:pPr>
      <w:r w:rsidRPr="00FC4AB6">
        <w:rPr>
          <w:position w:val="-28"/>
          <w:sz w:val="28"/>
          <w:szCs w:val="28"/>
          <w:lang w:val="en-US"/>
        </w:rPr>
        <w:object w:dxaOrig="3700" w:dyaOrig="660">
          <v:shape id="_x0000_i1104" type="#_x0000_t75" style="width:181.5pt;height:33pt" o:ole="">
            <v:imagedata r:id="rId177" o:title=""/>
          </v:shape>
          <o:OLEObject Type="Embed" ProgID="Equation.3" ShapeID="_x0000_i1104" DrawAspect="Content" ObjectID="_1559125962" r:id="rId178"/>
        </w:object>
      </w:r>
      <w:r w:rsidRPr="00FC4AB6">
        <w:rPr>
          <w:sz w:val="28"/>
          <w:szCs w:val="28"/>
          <w:lang w:val="en-US"/>
        </w:rPr>
        <w:t xml:space="preserve"> orders per year.</w:t>
      </w:r>
    </w:p>
    <w:p w:rsidR="00AA1A21" w:rsidRPr="00FC4AB6" w:rsidRDefault="00AA1A21" w:rsidP="00FC4AB6">
      <w:pPr>
        <w:widowControl w:val="0"/>
        <w:spacing w:line="360" w:lineRule="auto"/>
        <w:ind w:firstLine="567"/>
        <w:jc w:val="both"/>
        <w:rPr>
          <w:sz w:val="28"/>
          <w:szCs w:val="28"/>
          <w:lang w:val="en-US"/>
        </w:rPr>
      </w:pPr>
      <w:r w:rsidRPr="00FC4AB6">
        <w:rPr>
          <w:i/>
          <w:color w:val="000000"/>
          <w:sz w:val="28"/>
          <w:szCs w:val="28"/>
          <w:lang w:val="en-US"/>
        </w:rPr>
        <w:t xml:space="preserve">Conclusion: </w:t>
      </w:r>
      <w:r w:rsidRPr="00FC4AB6">
        <w:rPr>
          <w:sz w:val="28"/>
          <w:szCs w:val="28"/>
          <w:lang w:val="en-US"/>
        </w:rPr>
        <w:t>the order size is 478 units and number of orders is 17 per year.</w:t>
      </w:r>
    </w:p>
    <w:p w:rsidR="00AA1A21" w:rsidRPr="00FC4AB6" w:rsidRDefault="00AA1A21" w:rsidP="00FC4AB6">
      <w:pPr>
        <w:widowControl w:val="0"/>
        <w:spacing w:line="360" w:lineRule="auto"/>
        <w:ind w:firstLine="567"/>
        <w:jc w:val="center"/>
        <w:rPr>
          <w:sz w:val="28"/>
          <w:szCs w:val="28"/>
          <w:lang w:val="en-US"/>
        </w:rPr>
      </w:pPr>
    </w:p>
    <w:p w:rsidR="00AA1A21" w:rsidRPr="00FC4AB6" w:rsidRDefault="00AA1A21" w:rsidP="00FC4AB6">
      <w:pPr>
        <w:widowControl w:val="0"/>
        <w:spacing w:line="360" w:lineRule="auto"/>
        <w:ind w:firstLine="567"/>
        <w:jc w:val="both"/>
        <w:rPr>
          <w:b/>
          <w:caps/>
          <w:sz w:val="28"/>
          <w:szCs w:val="28"/>
          <w:lang w:val="en-US"/>
        </w:rPr>
      </w:pPr>
    </w:p>
    <w:p w:rsidR="00AA1A21" w:rsidRPr="00FC4AB6" w:rsidRDefault="00AA1A21" w:rsidP="00FC4AB6">
      <w:pPr>
        <w:spacing w:line="360" w:lineRule="auto"/>
        <w:ind w:firstLine="567"/>
        <w:rPr>
          <w:b/>
          <w:sz w:val="28"/>
          <w:szCs w:val="28"/>
          <w:lang w:val="en-US"/>
        </w:rPr>
      </w:pPr>
      <w:r w:rsidRPr="00FC4AB6">
        <w:rPr>
          <w:b/>
          <w:sz w:val="28"/>
          <w:szCs w:val="28"/>
          <w:lang w:val="en-US"/>
        </w:rPr>
        <w:t>4. Developing inventory models using spreadsheet</w:t>
      </w:r>
    </w:p>
    <w:p w:rsidR="00AA1A21" w:rsidRPr="00FC4AB6" w:rsidRDefault="00AA1A21" w:rsidP="00FC4AB6">
      <w:pPr>
        <w:spacing w:line="360" w:lineRule="auto"/>
        <w:ind w:firstLine="567"/>
        <w:jc w:val="both"/>
        <w:rPr>
          <w:sz w:val="28"/>
          <w:szCs w:val="28"/>
          <w:lang w:val="en-US"/>
        </w:rPr>
      </w:pPr>
      <w:r w:rsidRPr="00FC4AB6">
        <w:rPr>
          <w:sz w:val="28"/>
          <w:szCs w:val="28"/>
          <w:lang w:val="en-US"/>
        </w:rPr>
        <w:t>To create spreadsheet for economic order quantity model (</w:t>
      </w:r>
      <w:r w:rsidRPr="00FC4AB6">
        <w:rPr>
          <w:i/>
          <w:sz w:val="28"/>
          <w:szCs w:val="28"/>
          <w:lang w:val="en-US"/>
        </w:rPr>
        <w:t>example 1</w:t>
      </w:r>
      <w:r w:rsidRPr="00FC4AB6">
        <w:rPr>
          <w:sz w:val="28"/>
          <w:szCs w:val="28"/>
          <w:lang w:val="en-US"/>
        </w:rPr>
        <w:t>), proceed through the following steps:</w:t>
      </w:r>
    </w:p>
    <w:p w:rsidR="00AA1A21" w:rsidRPr="00FC4AB6" w:rsidRDefault="00AA1A21" w:rsidP="00FC4AB6">
      <w:pPr>
        <w:spacing w:line="360" w:lineRule="auto"/>
        <w:ind w:firstLine="567"/>
        <w:jc w:val="both"/>
        <w:rPr>
          <w:sz w:val="28"/>
          <w:szCs w:val="28"/>
          <w:lang w:val="en-US"/>
        </w:rPr>
      </w:pPr>
      <w:r w:rsidRPr="00FC4AB6">
        <w:rPr>
          <w:sz w:val="28"/>
          <w:szCs w:val="28"/>
          <w:lang w:val="en-US"/>
        </w:rPr>
        <w:t>1) headings and range names – you need to name appropriate columns by using the example 1;</w:t>
      </w:r>
    </w:p>
    <w:p w:rsidR="00AA1A21" w:rsidRPr="00FC4AB6" w:rsidRDefault="00AA1A21" w:rsidP="00FC4AB6">
      <w:pPr>
        <w:spacing w:line="360" w:lineRule="auto"/>
        <w:ind w:firstLine="567"/>
        <w:jc w:val="both"/>
        <w:rPr>
          <w:sz w:val="28"/>
          <w:szCs w:val="28"/>
          <w:lang w:val="en-US"/>
        </w:rPr>
      </w:pPr>
      <w:r w:rsidRPr="00FC4AB6">
        <w:rPr>
          <w:sz w:val="28"/>
          <w:szCs w:val="28"/>
          <w:lang w:val="en-US"/>
        </w:rPr>
        <w:t>2) enter the input data and format them appropriately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3) enter the name of other decision variables and compute them in the following way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jc w:val="center"/>
        <w:rPr>
          <w:b/>
          <w:sz w:val="28"/>
          <w:szCs w:val="28"/>
          <w:lang w:val="en-US"/>
        </w:rPr>
      </w:pPr>
      <w:r w:rsidRPr="00FC4AB6">
        <w:rPr>
          <w:sz w:val="28"/>
          <w:szCs w:val="28"/>
          <w:lang w:val="en-US"/>
        </w:rPr>
        <w:lastRenderedPageBreak/>
        <w:t>To compute the order size click cell B8 and type the formula</w:t>
      </w:r>
      <w:r w:rsidRPr="00FC4AB6">
        <w:rPr>
          <w:b/>
          <w:sz w:val="28"/>
          <w:szCs w:val="28"/>
          <w:lang w:val="en-US"/>
        </w:rPr>
        <w:t xml:space="preserve"> </w:t>
      </w:r>
      <w:r w:rsidRPr="00FC4AB6">
        <w:rPr>
          <w:sz w:val="28"/>
          <w:szCs w:val="28"/>
          <w:lang w:val="en-US"/>
        </w:rPr>
        <w:t>=SQRT((2*B5*B3)/B4)</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total orders click cell B9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=B5/B8</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average inventory held click cell B10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=B8/2</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total ordering cost click cell B11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=B3*B9</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total carrying cost click cell B12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=B4*B10</w:t>
      </w:r>
    </w:p>
    <w:p w:rsidR="00AA1A21" w:rsidRPr="00FC4AB6" w:rsidRDefault="00AA1A21" w:rsidP="00FC4AB6">
      <w:pPr>
        <w:spacing w:line="360" w:lineRule="auto"/>
        <w:ind w:firstLine="567"/>
        <w:jc w:val="both"/>
        <w:rPr>
          <w:i/>
          <w:sz w:val="28"/>
          <w:szCs w:val="28"/>
          <w:lang w:val="en-US"/>
        </w:rPr>
      </w:pPr>
      <w:r w:rsidRPr="00FC4AB6">
        <w:rPr>
          <w:i/>
          <w:sz w:val="28"/>
          <w:szCs w:val="28"/>
          <w:lang w:val="en-US"/>
        </w:rPr>
        <w:t>Figure 1</w:t>
      </w:r>
    </w:p>
    <w:p w:rsidR="00AA1A21" w:rsidRPr="00FC4AB6" w:rsidRDefault="00FC4AB6" w:rsidP="00FC4AB6">
      <w:pPr>
        <w:spacing w:line="360" w:lineRule="auto"/>
        <w:jc w:val="center"/>
        <w:rPr>
          <w:i/>
          <w:sz w:val="28"/>
          <w:szCs w:val="28"/>
          <w:lang w:val="en-US"/>
        </w:rPr>
      </w:pPr>
      <w:r>
        <w:rPr>
          <w:i/>
          <w:noProof/>
          <w:sz w:val="28"/>
          <w:szCs w:val="28"/>
          <w:lang w:val="ru-RU" w:eastAsia="ru-RU"/>
        </w:rPr>
        <w:drawing>
          <wp:inline distT="0" distB="0" distL="0" distR="0">
            <wp:extent cx="4829175" cy="3076575"/>
            <wp:effectExtent l="19050" t="19050" r="28575" b="28575"/>
            <wp:docPr id="10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79"/>
                    <a:srcRect r="63635" b="39861"/>
                    <a:stretch>
                      <a:fillRect/>
                    </a:stretch>
                  </pic:blipFill>
                  <pic:spPr bwMode="auto">
                    <a:xfrm>
                      <a:off x="0" y="0"/>
                      <a:ext cx="4829175" cy="3076575"/>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FC4AB6">
      <w:pPr>
        <w:spacing w:line="360" w:lineRule="auto"/>
        <w:ind w:firstLine="567"/>
        <w:jc w:val="center"/>
        <w:rPr>
          <w:sz w:val="28"/>
          <w:szCs w:val="28"/>
          <w:lang w:val="en-US"/>
        </w:rPr>
      </w:pPr>
    </w:p>
    <w:p w:rsidR="00AA1A21" w:rsidRPr="00FC4AB6" w:rsidRDefault="00AA1A21" w:rsidP="00FC4AB6">
      <w:pPr>
        <w:spacing w:line="360" w:lineRule="auto"/>
        <w:ind w:firstLine="567"/>
        <w:jc w:val="both"/>
        <w:rPr>
          <w:sz w:val="28"/>
          <w:szCs w:val="28"/>
          <w:lang w:val="en-US"/>
        </w:rPr>
      </w:pPr>
      <w:r w:rsidRPr="00FC4AB6">
        <w:rPr>
          <w:sz w:val="28"/>
          <w:szCs w:val="28"/>
          <w:lang w:val="en-US"/>
        </w:rPr>
        <w:t>To create spreadsheet for economic order quantity model with quantity discounts</w:t>
      </w:r>
      <w:r w:rsidRPr="00FC4AB6">
        <w:rPr>
          <w:i/>
          <w:sz w:val="28"/>
          <w:szCs w:val="28"/>
          <w:lang w:val="en-US"/>
        </w:rPr>
        <w:t xml:space="preserve"> </w:t>
      </w:r>
      <w:r w:rsidRPr="00FC4AB6">
        <w:rPr>
          <w:sz w:val="28"/>
          <w:szCs w:val="28"/>
          <w:lang w:val="en-US"/>
        </w:rPr>
        <w:t>(</w:t>
      </w:r>
      <w:r w:rsidRPr="00FC4AB6">
        <w:rPr>
          <w:i/>
          <w:sz w:val="28"/>
          <w:szCs w:val="28"/>
          <w:lang w:val="en-US"/>
        </w:rPr>
        <w:t>example 2</w:t>
      </w:r>
      <w:r w:rsidRPr="00FC4AB6">
        <w:rPr>
          <w:sz w:val="28"/>
          <w:szCs w:val="28"/>
          <w:lang w:val="en-US"/>
        </w:rPr>
        <w:t>), proceed through the following steps (</w:t>
      </w:r>
      <w:r w:rsidRPr="00FC4AB6">
        <w:rPr>
          <w:i/>
          <w:sz w:val="28"/>
          <w:szCs w:val="28"/>
          <w:lang w:val="en-US"/>
        </w:rPr>
        <w:t>figure 2</w:t>
      </w:r>
      <w:r w:rsidRPr="00FC4AB6">
        <w:rPr>
          <w:sz w:val="28"/>
          <w:szCs w:val="28"/>
          <w:lang w:val="en-US"/>
        </w:rPr>
        <w:t>).</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order size if distributor offers 500 units click cell E3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=SQRT((2*B4*B10)/(B5*B11))</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order size if distributor offers 650 units click cell E4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lastRenderedPageBreak/>
        <w:t>= =SQRT((2*B6*B10)/(B7*B11))</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order size if distributor offers 800 units click cell E5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=SQRT((2*B8*B10)/(B9*B11))</w:t>
      </w:r>
    </w:p>
    <w:p w:rsidR="00AA1A21" w:rsidRPr="00FC4AB6" w:rsidRDefault="00AA1A21" w:rsidP="00FC4AB6">
      <w:pPr>
        <w:spacing w:line="360" w:lineRule="auto"/>
        <w:ind w:firstLine="567"/>
        <w:rPr>
          <w:i/>
          <w:sz w:val="28"/>
          <w:szCs w:val="28"/>
          <w:lang w:val="en-US"/>
        </w:rPr>
      </w:pPr>
      <w:r w:rsidRPr="00FC4AB6">
        <w:rPr>
          <w:i/>
          <w:sz w:val="28"/>
          <w:szCs w:val="28"/>
          <w:lang w:val="en-US"/>
        </w:rPr>
        <w:t>Figure 2</w:t>
      </w:r>
    </w:p>
    <w:p w:rsidR="00AA1A21" w:rsidRPr="00FC4AB6" w:rsidRDefault="00FC4AB6" w:rsidP="00FC4AB6">
      <w:pPr>
        <w:spacing w:line="360" w:lineRule="auto"/>
        <w:jc w:val="center"/>
        <w:rPr>
          <w:sz w:val="28"/>
          <w:szCs w:val="28"/>
          <w:lang w:val="en-US"/>
        </w:rPr>
      </w:pPr>
      <w:r>
        <w:rPr>
          <w:noProof/>
          <w:sz w:val="28"/>
          <w:szCs w:val="28"/>
          <w:lang w:val="ru-RU" w:eastAsia="ru-RU"/>
        </w:rPr>
        <w:drawing>
          <wp:inline distT="0" distB="0" distL="0" distR="0">
            <wp:extent cx="5610225" cy="4591050"/>
            <wp:effectExtent l="19050" t="19050" r="28575" b="19050"/>
            <wp:docPr id="10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80"/>
                    <a:srcRect r="21581" b="35434"/>
                    <a:stretch>
                      <a:fillRect/>
                    </a:stretch>
                  </pic:blipFill>
                  <pic:spPr bwMode="auto">
                    <a:xfrm>
                      <a:off x="0" y="0"/>
                      <a:ext cx="5610225" cy="4591050"/>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FC4AB6">
      <w:pPr>
        <w:spacing w:line="360" w:lineRule="auto"/>
        <w:ind w:firstLine="567"/>
        <w:jc w:val="both"/>
        <w:rPr>
          <w:sz w:val="28"/>
          <w:szCs w:val="28"/>
          <w:lang w:val="en-US"/>
        </w:rPr>
      </w:pPr>
      <w:r w:rsidRPr="00FC4AB6">
        <w:rPr>
          <w:sz w:val="28"/>
          <w:szCs w:val="28"/>
          <w:lang w:val="en-US"/>
        </w:rPr>
        <w:t>To create spreadsheet for economic order quantity model with shortages allowed</w:t>
      </w:r>
      <w:r w:rsidRPr="00FC4AB6">
        <w:rPr>
          <w:i/>
          <w:sz w:val="28"/>
          <w:szCs w:val="28"/>
          <w:lang w:val="en-US"/>
        </w:rPr>
        <w:t xml:space="preserve"> </w:t>
      </w:r>
      <w:r w:rsidRPr="00FC4AB6">
        <w:rPr>
          <w:sz w:val="28"/>
          <w:szCs w:val="28"/>
          <w:lang w:val="en-US"/>
        </w:rPr>
        <w:t>(</w:t>
      </w:r>
      <w:r w:rsidRPr="00FC4AB6">
        <w:rPr>
          <w:i/>
          <w:sz w:val="28"/>
          <w:szCs w:val="28"/>
          <w:lang w:val="en-US"/>
        </w:rPr>
        <w:t>example 3</w:t>
      </w:r>
      <w:r w:rsidRPr="00FC4AB6">
        <w:rPr>
          <w:sz w:val="28"/>
          <w:szCs w:val="28"/>
          <w:lang w:val="en-US"/>
        </w:rPr>
        <w:t>), proceed through the following steps (</w:t>
      </w:r>
      <w:r w:rsidRPr="00FC4AB6">
        <w:rPr>
          <w:i/>
          <w:sz w:val="28"/>
          <w:szCs w:val="28"/>
          <w:lang w:val="en-US"/>
        </w:rPr>
        <w:t>figure 3</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order quantity with shortages allowed click cell B9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=SQRT((2*B5*B3)/B4*(B4+B6)/B6)</w:t>
      </w:r>
    </w:p>
    <w:p w:rsidR="00AA1A21" w:rsidRPr="00FC4AB6" w:rsidRDefault="00AA1A21" w:rsidP="00FC4AB6">
      <w:pPr>
        <w:spacing w:line="360" w:lineRule="auto"/>
        <w:ind w:firstLine="567"/>
        <w:jc w:val="both"/>
        <w:rPr>
          <w:sz w:val="28"/>
          <w:szCs w:val="28"/>
          <w:lang w:val="en-US"/>
        </w:rPr>
      </w:pPr>
      <w:r w:rsidRPr="00FC4AB6">
        <w:rPr>
          <w:sz w:val="28"/>
          <w:szCs w:val="28"/>
          <w:lang w:val="en-US"/>
        </w:rPr>
        <w:t>To compute the number of orders, click cell B10 and type the formula</w:t>
      </w:r>
    </w:p>
    <w:p w:rsidR="00AA1A21" w:rsidRPr="00FC4AB6" w:rsidRDefault="00AA1A21" w:rsidP="00FC4AB6">
      <w:pPr>
        <w:spacing w:line="360" w:lineRule="auto"/>
        <w:ind w:firstLine="567"/>
        <w:jc w:val="center"/>
        <w:rPr>
          <w:sz w:val="28"/>
          <w:szCs w:val="28"/>
          <w:lang w:val="en-US"/>
        </w:rPr>
      </w:pPr>
      <w:r w:rsidRPr="00FC4AB6">
        <w:rPr>
          <w:sz w:val="28"/>
          <w:szCs w:val="28"/>
          <w:lang w:val="en-US"/>
        </w:rPr>
        <w:t>=B5/B9</w:t>
      </w:r>
    </w:p>
    <w:p w:rsidR="00AA1A21" w:rsidRPr="00FC4AB6" w:rsidRDefault="00A61E20" w:rsidP="00FC4AB6">
      <w:pPr>
        <w:spacing w:line="360" w:lineRule="auto"/>
        <w:ind w:firstLine="567"/>
        <w:jc w:val="both"/>
        <w:rPr>
          <w:i/>
          <w:sz w:val="28"/>
          <w:szCs w:val="28"/>
          <w:lang w:val="en-US"/>
        </w:rPr>
      </w:pPr>
      <w:r>
        <w:rPr>
          <w:i/>
          <w:sz w:val="28"/>
          <w:szCs w:val="28"/>
          <w:lang w:val="en-US"/>
        </w:rPr>
        <w:br w:type="column"/>
      </w:r>
      <w:r w:rsidR="00AA1A21" w:rsidRPr="00FC4AB6">
        <w:rPr>
          <w:i/>
          <w:sz w:val="28"/>
          <w:szCs w:val="28"/>
          <w:lang w:val="en-US"/>
        </w:rPr>
        <w:lastRenderedPageBreak/>
        <w:t>Figure 3</w:t>
      </w:r>
    </w:p>
    <w:p w:rsidR="00AA1A21" w:rsidRPr="00FC4AB6" w:rsidRDefault="00FC4AB6" w:rsidP="00FC4AB6">
      <w:pPr>
        <w:spacing w:line="360" w:lineRule="auto"/>
        <w:jc w:val="center"/>
        <w:rPr>
          <w:sz w:val="28"/>
          <w:szCs w:val="28"/>
          <w:lang w:val="en-US"/>
        </w:rPr>
      </w:pPr>
      <w:r>
        <w:rPr>
          <w:noProof/>
          <w:sz w:val="28"/>
          <w:szCs w:val="28"/>
          <w:lang w:val="ru-RU" w:eastAsia="ru-RU"/>
        </w:rPr>
        <w:drawing>
          <wp:inline distT="0" distB="0" distL="0" distR="0">
            <wp:extent cx="5619750" cy="3600450"/>
            <wp:effectExtent l="19050" t="19050" r="19050" b="19050"/>
            <wp:docPr id="10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81"/>
                    <a:srcRect r="49805" b="42813"/>
                    <a:stretch>
                      <a:fillRect/>
                    </a:stretch>
                  </pic:blipFill>
                  <pic:spPr bwMode="auto">
                    <a:xfrm>
                      <a:off x="0" y="0"/>
                      <a:ext cx="5619750" cy="3600450"/>
                    </a:xfrm>
                    <a:prstGeom prst="rect">
                      <a:avLst/>
                    </a:prstGeom>
                    <a:noFill/>
                    <a:ln w="6350" cmpd="sng">
                      <a:solidFill>
                        <a:srgbClr val="000000"/>
                      </a:solidFill>
                      <a:miter lim="800000"/>
                      <a:headEnd/>
                      <a:tailEnd/>
                    </a:ln>
                    <a:effectLst/>
                  </pic:spPr>
                </pic:pic>
              </a:graphicData>
            </a:graphic>
          </wp:inline>
        </w:drawing>
      </w:r>
    </w:p>
    <w:p w:rsidR="00AA1A21" w:rsidRPr="00206B6F" w:rsidRDefault="00A61E20" w:rsidP="00FC4AB6">
      <w:pPr>
        <w:spacing w:line="360" w:lineRule="auto"/>
        <w:ind w:firstLineChars="192" w:firstLine="540"/>
        <w:jc w:val="center"/>
        <w:rPr>
          <w:b/>
          <w:caps/>
          <w:sz w:val="29"/>
          <w:szCs w:val="29"/>
          <w:lang w:val="en-US"/>
        </w:rPr>
      </w:pPr>
      <w:r>
        <w:rPr>
          <w:b/>
          <w:caps/>
          <w:sz w:val="28"/>
          <w:szCs w:val="28"/>
          <w:lang w:val="en-US"/>
        </w:rPr>
        <w:br w:type="column"/>
      </w:r>
      <w:r w:rsidR="00AA1A21" w:rsidRPr="00206B6F">
        <w:rPr>
          <w:b/>
          <w:caps/>
          <w:sz w:val="29"/>
          <w:szCs w:val="29"/>
          <w:lang w:val="en-US"/>
        </w:rPr>
        <w:lastRenderedPageBreak/>
        <w:t>topic 6. Decision making with simulation modeling</w:t>
      </w:r>
    </w:p>
    <w:p w:rsidR="00AA1A21" w:rsidRPr="00206B6F" w:rsidRDefault="00AA1A21" w:rsidP="00FC4AB6">
      <w:pPr>
        <w:spacing w:line="360" w:lineRule="auto"/>
        <w:ind w:firstLine="720"/>
        <w:jc w:val="both"/>
        <w:rPr>
          <w:caps/>
          <w:sz w:val="29"/>
          <w:szCs w:val="29"/>
          <w:lang w:val="en-US"/>
        </w:rPr>
      </w:pPr>
    </w:p>
    <w:p w:rsidR="00AA1A21" w:rsidRPr="00206B6F" w:rsidRDefault="00AA1A21" w:rsidP="00FC4AB6">
      <w:pPr>
        <w:spacing w:line="360" w:lineRule="auto"/>
        <w:jc w:val="both"/>
        <w:rPr>
          <w:b/>
          <w:sz w:val="29"/>
          <w:szCs w:val="29"/>
          <w:lang w:val="en-US"/>
        </w:rPr>
      </w:pPr>
      <w:r w:rsidRPr="00206B6F">
        <w:rPr>
          <w:b/>
          <w:caps/>
          <w:sz w:val="29"/>
          <w:szCs w:val="29"/>
          <w:lang w:val="en-US"/>
        </w:rPr>
        <w:t>c</w:t>
      </w:r>
      <w:r w:rsidRPr="00206B6F">
        <w:rPr>
          <w:b/>
          <w:sz w:val="29"/>
          <w:szCs w:val="29"/>
          <w:lang w:val="en-US"/>
        </w:rPr>
        <w:t>ontent</w:t>
      </w:r>
    </w:p>
    <w:p w:rsidR="00AA1A21" w:rsidRPr="00206B6F" w:rsidRDefault="00AA1A21" w:rsidP="00FC4AB6">
      <w:pPr>
        <w:spacing w:line="360" w:lineRule="auto"/>
        <w:jc w:val="both"/>
        <w:rPr>
          <w:sz w:val="29"/>
          <w:szCs w:val="29"/>
          <w:lang w:val="en-US"/>
        </w:rPr>
      </w:pPr>
      <w:r w:rsidRPr="00206B6F">
        <w:rPr>
          <w:caps/>
          <w:sz w:val="29"/>
          <w:szCs w:val="29"/>
          <w:lang w:val="en-US"/>
        </w:rPr>
        <w:t xml:space="preserve">1. </w:t>
      </w:r>
      <w:r w:rsidRPr="00206B6F">
        <w:rPr>
          <w:sz w:val="29"/>
          <w:szCs w:val="29"/>
          <w:lang w:val="en-US"/>
        </w:rPr>
        <w:t>Introduction to simulation modeling</w:t>
      </w:r>
    </w:p>
    <w:p w:rsidR="00AA1A21" w:rsidRPr="00206B6F" w:rsidRDefault="00AA1A21" w:rsidP="00FC4AB6">
      <w:pPr>
        <w:spacing w:line="360" w:lineRule="auto"/>
        <w:jc w:val="both"/>
        <w:rPr>
          <w:sz w:val="29"/>
          <w:szCs w:val="29"/>
          <w:lang w:val="en-US"/>
        </w:rPr>
      </w:pPr>
      <w:r w:rsidRPr="00206B6F">
        <w:rPr>
          <w:caps/>
          <w:sz w:val="29"/>
          <w:szCs w:val="29"/>
          <w:lang w:val="en-US"/>
        </w:rPr>
        <w:t xml:space="preserve">2. </w:t>
      </w:r>
      <w:r w:rsidRPr="00206B6F">
        <w:rPr>
          <w:sz w:val="29"/>
          <w:szCs w:val="29"/>
          <w:lang w:val="en-US"/>
        </w:rPr>
        <w:t>Operational simulation models</w:t>
      </w:r>
      <w:r w:rsidRPr="00206B6F">
        <w:rPr>
          <w:caps/>
          <w:sz w:val="29"/>
          <w:szCs w:val="29"/>
          <w:lang w:val="en-US"/>
        </w:rPr>
        <w:t xml:space="preserve"> </w:t>
      </w:r>
    </w:p>
    <w:p w:rsidR="00AA1A21" w:rsidRPr="00206B6F" w:rsidRDefault="00AA1A21" w:rsidP="00FC4AB6">
      <w:pPr>
        <w:spacing w:line="360" w:lineRule="auto"/>
        <w:jc w:val="both"/>
        <w:rPr>
          <w:sz w:val="29"/>
          <w:szCs w:val="29"/>
          <w:lang w:val="en-US"/>
        </w:rPr>
      </w:pPr>
      <w:r w:rsidRPr="00206B6F">
        <w:rPr>
          <w:sz w:val="29"/>
          <w:szCs w:val="29"/>
          <w:lang w:val="en-US"/>
        </w:rPr>
        <w:t>3. Financial simulation models</w:t>
      </w:r>
    </w:p>
    <w:p w:rsidR="00AA1A21" w:rsidRPr="00206B6F" w:rsidRDefault="00AA1A21" w:rsidP="00FC4AB6">
      <w:pPr>
        <w:spacing w:line="360" w:lineRule="auto"/>
        <w:jc w:val="both"/>
        <w:rPr>
          <w:sz w:val="29"/>
          <w:szCs w:val="29"/>
          <w:lang w:val="en-US"/>
        </w:rPr>
      </w:pPr>
      <w:r w:rsidRPr="00206B6F">
        <w:rPr>
          <w:sz w:val="29"/>
          <w:szCs w:val="29"/>
          <w:lang w:val="en-US"/>
        </w:rPr>
        <w:t>4. Simulation models with spreadsheets</w:t>
      </w:r>
      <w:r w:rsidRPr="00206B6F">
        <w:rPr>
          <w:caps/>
          <w:sz w:val="29"/>
          <w:szCs w:val="29"/>
          <w:lang w:val="en-US"/>
        </w:rPr>
        <w:t xml:space="preserve"> </w:t>
      </w:r>
    </w:p>
    <w:p w:rsidR="00AA1A21" w:rsidRPr="00206B6F" w:rsidRDefault="00AA1A21" w:rsidP="00FC4AB6">
      <w:pPr>
        <w:spacing w:line="360" w:lineRule="auto"/>
        <w:rPr>
          <w:caps/>
          <w:sz w:val="29"/>
          <w:szCs w:val="29"/>
          <w:lang w:val="en-US"/>
        </w:rPr>
      </w:pPr>
    </w:p>
    <w:p w:rsidR="00AA1A21" w:rsidRPr="00206B6F" w:rsidRDefault="00AA1A21" w:rsidP="00FC4AB6">
      <w:pPr>
        <w:spacing w:line="360" w:lineRule="auto"/>
        <w:ind w:firstLine="567"/>
        <w:jc w:val="both"/>
        <w:rPr>
          <w:b/>
          <w:sz w:val="29"/>
          <w:szCs w:val="29"/>
          <w:lang w:val="en-US"/>
        </w:rPr>
      </w:pPr>
      <w:r w:rsidRPr="00206B6F">
        <w:rPr>
          <w:b/>
          <w:caps/>
          <w:sz w:val="29"/>
          <w:szCs w:val="29"/>
          <w:lang w:val="en-US"/>
        </w:rPr>
        <w:t xml:space="preserve">1. </w:t>
      </w:r>
      <w:r w:rsidRPr="00206B6F">
        <w:rPr>
          <w:b/>
          <w:sz w:val="29"/>
          <w:szCs w:val="29"/>
          <w:lang w:val="en-US"/>
        </w:rPr>
        <w:t>Introduction to simulation modeling</w:t>
      </w:r>
    </w:p>
    <w:p w:rsidR="00AA1A21" w:rsidRPr="00206B6F" w:rsidRDefault="00AA1A21" w:rsidP="00FC4AB6">
      <w:pPr>
        <w:widowControl w:val="0"/>
        <w:spacing w:line="360" w:lineRule="auto"/>
        <w:ind w:firstLine="567"/>
        <w:jc w:val="both"/>
        <w:rPr>
          <w:i/>
          <w:sz w:val="29"/>
          <w:szCs w:val="29"/>
          <w:lang w:val="en-US"/>
        </w:rPr>
      </w:pPr>
      <w:r w:rsidRPr="00206B6F">
        <w:rPr>
          <w:i/>
          <w:sz w:val="29"/>
          <w:szCs w:val="29"/>
          <w:lang w:val="en-US"/>
        </w:rPr>
        <w:t>Simulation model</w:t>
      </w:r>
      <w:r w:rsidRPr="00206B6F">
        <w:rPr>
          <w:sz w:val="29"/>
          <w:szCs w:val="29"/>
          <w:lang w:val="en-US"/>
        </w:rPr>
        <w:t xml:space="preserve"> is a model that calculates the impact of uncertain inputs and decisions a manager makes on outcomes, such as profit and loss, investment returns. The main advantages of simulation modeling are given below.</w:t>
      </w:r>
    </w:p>
    <w:p w:rsidR="00AA1A21" w:rsidRPr="00206B6F" w:rsidRDefault="00AA1A21" w:rsidP="00FC4AB6">
      <w:pPr>
        <w:widowControl w:val="0"/>
        <w:spacing w:line="360" w:lineRule="auto"/>
        <w:ind w:firstLine="567"/>
        <w:jc w:val="both"/>
        <w:rPr>
          <w:sz w:val="29"/>
          <w:szCs w:val="29"/>
          <w:lang w:val="en-US"/>
        </w:rPr>
      </w:pPr>
      <w:r w:rsidRPr="00206B6F">
        <w:rPr>
          <w:i/>
          <w:sz w:val="29"/>
          <w:szCs w:val="29"/>
          <w:lang w:val="en-US"/>
        </w:rPr>
        <w:t>- Simulation model</w:t>
      </w:r>
      <w:r w:rsidRPr="00206B6F">
        <w:rPr>
          <w:sz w:val="29"/>
          <w:szCs w:val="29"/>
          <w:lang w:val="en-US"/>
        </w:rPr>
        <w:t xml:space="preserve"> is a model that imitates a real-life situation and shows the best-case and worst-case scenarios. This model is like other mathematical models, but it explicitly incorporates uncertainty in one or more input variables. When we run a simulation, we allow these random input variables to take on various values, and we keep track of any resulting output variables of interest. In this way, we are able to see how the outputs vary as a function of the varying inputs.</w:t>
      </w:r>
    </w:p>
    <w:p w:rsidR="00AA1A21" w:rsidRPr="00206B6F" w:rsidRDefault="00AA1A21" w:rsidP="00FC4AB6">
      <w:pPr>
        <w:widowControl w:val="0"/>
        <w:spacing w:line="360" w:lineRule="auto"/>
        <w:ind w:firstLine="567"/>
        <w:jc w:val="both"/>
        <w:rPr>
          <w:sz w:val="29"/>
          <w:szCs w:val="29"/>
          <w:lang w:val="en-US"/>
        </w:rPr>
      </w:pPr>
      <w:r w:rsidRPr="00206B6F">
        <w:rPr>
          <w:sz w:val="29"/>
          <w:szCs w:val="29"/>
          <w:lang w:val="en-US"/>
        </w:rPr>
        <w:t xml:space="preserve">- </w:t>
      </w:r>
      <w:r w:rsidRPr="00206B6F">
        <w:rPr>
          <w:i/>
          <w:sz w:val="29"/>
          <w:szCs w:val="29"/>
          <w:lang w:val="en-US"/>
        </w:rPr>
        <w:t>The fundamental advantage of a simulation model</w:t>
      </w:r>
      <w:r w:rsidRPr="00206B6F">
        <w:rPr>
          <w:sz w:val="29"/>
          <w:szCs w:val="29"/>
          <w:lang w:val="en-US"/>
        </w:rPr>
        <w:t xml:space="preserve"> is that it shows an </w:t>
      </w:r>
      <w:r w:rsidRPr="00206B6F">
        <w:rPr>
          <w:i/>
          <w:sz w:val="29"/>
          <w:szCs w:val="29"/>
          <w:lang w:val="en-US"/>
        </w:rPr>
        <w:t>entire distribution of results</w:t>
      </w:r>
      <w:r w:rsidRPr="00206B6F">
        <w:rPr>
          <w:sz w:val="29"/>
          <w:szCs w:val="29"/>
          <w:lang w:val="en-US"/>
        </w:rPr>
        <w:t xml:space="preserve">, not simply a single bottom-line result. As an example, suppose an automobile manufacturer is planning to develop and market a new model car. The company is ultimately interested in the expected profits from this car over the next 10 years. However, many uncertainties surround this car, including the yearly customer demands, the cost of development, and others. It is better to treat the uncertainty explicitly with a simulation model. This involves entering probability distributions for the </w:t>
      </w:r>
      <w:r w:rsidRPr="00206B6F">
        <w:rPr>
          <w:sz w:val="29"/>
          <w:szCs w:val="29"/>
          <w:lang w:val="en-US"/>
        </w:rPr>
        <w:lastRenderedPageBreak/>
        <w:t>uncertain quantities and seeing how the expected profit varies as the uncertain quantities vary.</w:t>
      </w:r>
    </w:p>
    <w:p w:rsidR="00AA1A21" w:rsidRPr="00206B6F" w:rsidRDefault="00AA1A21" w:rsidP="00FC4AB6">
      <w:pPr>
        <w:widowControl w:val="0"/>
        <w:spacing w:line="360" w:lineRule="auto"/>
        <w:ind w:firstLine="567"/>
        <w:jc w:val="both"/>
        <w:rPr>
          <w:sz w:val="29"/>
          <w:szCs w:val="29"/>
          <w:lang w:val="en-US"/>
        </w:rPr>
      </w:pPr>
      <w:r w:rsidRPr="00206B6F">
        <w:rPr>
          <w:sz w:val="29"/>
          <w:szCs w:val="29"/>
          <w:lang w:val="en-US"/>
        </w:rPr>
        <w:t>Each different set of values for the uncertain quantities can be considered a scenario. Simulation allows us to generate many scenarios, each leading to a particular expected profit. In the end, we see a whole distribution of expected profits, not just a single best guess. We can see what the expected profit will be on average, and we can also see worst-case and best-case results.</w:t>
      </w:r>
    </w:p>
    <w:p w:rsidR="00AA1A21" w:rsidRPr="00206B6F" w:rsidRDefault="00AA1A21" w:rsidP="00FC4AB6">
      <w:pPr>
        <w:widowControl w:val="0"/>
        <w:spacing w:line="360" w:lineRule="auto"/>
        <w:ind w:firstLine="567"/>
        <w:jc w:val="both"/>
        <w:rPr>
          <w:sz w:val="29"/>
          <w:szCs w:val="29"/>
          <w:lang w:val="en-US"/>
        </w:rPr>
      </w:pPr>
      <w:r w:rsidRPr="00206B6F">
        <w:rPr>
          <w:i/>
          <w:sz w:val="29"/>
          <w:szCs w:val="29"/>
          <w:lang w:val="en-US"/>
        </w:rPr>
        <w:t>- Simulation models are also useful</w:t>
      </w:r>
      <w:r w:rsidRPr="00206B6F">
        <w:rPr>
          <w:sz w:val="29"/>
          <w:szCs w:val="29"/>
          <w:lang w:val="en-US"/>
        </w:rPr>
        <w:t xml:space="preserve"> for determining </w:t>
      </w:r>
      <w:r w:rsidRPr="00206B6F">
        <w:rPr>
          <w:i/>
          <w:sz w:val="29"/>
          <w:szCs w:val="29"/>
          <w:lang w:val="en-US"/>
        </w:rPr>
        <w:t>how sensitive a system is to changes in operating conditions. For example</w:t>
      </w:r>
      <w:r w:rsidRPr="00206B6F">
        <w:rPr>
          <w:sz w:val="29"/>
          <w:szCs w:val="29"/>
          <w:lang w:val="en-US"/>
        </w:rPr>
        <w:t xml:space="preserve">, we might simulate the operations of a supermarket. After the simulation model has been developed, we can then run it (with suitable modifications) to ask a number of what-if questions. </w:t>
      </w:r>
      <w:r w:rsidRPr="00206B6F">
        <w:rPr>
          <w:i/>
          <w:sz w:val="29"/>
          <w:szCs w:val="29"/>
          <w:lang w:val="en-US"/>
        </w:rPr>
        <w:t>For example,</w:t>
      </w:r>
      <w:r w:rsidRPr="00206B6F">
        <w:rPr>
          <w:sz w:val="29"/>
          <w:szCs w:val="29"/>
          <w:lang w:val="en-US"/>
        </w:rPr>
        <w:t xml:space="preserve"> if the supermarket experiences a 20% increase in business, what will happen to the average time, when customers must wait for service?</w:t>
      </w:r>
    </w:p>
    <w:p w:rsidR="00AA1A21" w:rsidRPr="00206B6F" w:rsidRDefault="00AA1A21" w:rsidP="00FC4AB6">
      <w:pPr>
        <w:widowControl w:val="0"/>
        <w:spacing w:line="360" w:lineRule="auto"/>
        <w:ind w:firstLine="567"/>
        <w:jc w:val="both"/>
        <w:rPr>
          <w:sz w:val="29"/>
          <w:szCs w:val="29"/>
          <w:lang w:val="en-US"/>
        </w:rPr>
      </w:pPr>
      <w:r w:rsidRPr="00206B6F">
        <w:rPr>
          <w:i/>
          <w:sz w:val="29"/>
          <w:szCs w:val="29"/>
          <w:lang w:val="en-US"/>
        </w:rPr>
        <w:t>- A great benefit of simulation modeling</w:t>
      </w:r>
      <w:r w:rsidRPr="00206B6F">
        <w:rPr>
          <w:sz w:val="29"/>
          <w:szCs w:val="29"/>
          <w:lang w:val="en-US"/>
        </w:rPr>
        <w:t xml:space="preserve"> is that it enables us to answer these types of what-if questions </w:t>
      </w:r>
      <w:r w:rsidRPr="00206B6F">
        <w:rPr>
          <w:i/>
          <w:sz w:val="29"/>
          <w:szCs w:val="29"/>
          <w:lang w:val="en-US"/>
        </w:rPr>
        <w:t>without actually changing (or building) a physical system</w:t>
      </w:r>
      <w:r w:rsidRPr="00206B6F">
        <w:rPr>
          <w:sz w:val="29"/>
          <w:szCs w:val="29"/>
          <w:lang w:val="en-US"/>
        </w:rPr>
        <w:t xml:space="preserve">. </w:t>
      </w:r>
      <w:r w:rsidRPr="00206B6F">
        <w:rPr>
          <w:i/>
          <w:sz w:val="29"/>
          <w:szCs w:val="29"/>
          <w:lang w:val="en-US"/>
        </w:rPr>
        <w:t>For example</w:t>
      </w:r>
      <w:r w:rsidRPr="00206B6F">
        <w:rPr>
          <w:sz w:val="29"/>
          <w:szCs w:val="29"/>
          <w:lang w:val="en-US"/>
        </w:rPr>
        <w:t xml:space="preserve">, the supermarket might want to experiment with the number of open registers to see the effect on customer waiting times. The only way the supermarket can physically experiment with more registers than it currently owns is to purchase more equipment. Then if it determines that this equipment is not a good investment – customer waiting times do not decrease appreciably – the company is stuck with expensive equipment it doesn’t need. Computer simulation is a much less expensive alternative because it provides the company with an electronic replica of what would happen if the new equipment were purchased. Then, if the simulation indicates that the new equipment is worth the cost, the company can be confident that purchasing it is the right decision. Otherwise, the company can abandon the idea of the new equipment before the equipment has been </w:t>
      </w:r>
      <w:r w:rsidRPr="00206B6F">
        <w:rPr>
          <w:sz w:val="29"/>
          <w:szCs w:val="29"/>
          <w:lang w:val="en-US"/>
        </w:rPr>
        <w:lastRenderedPageBreak/>
        <w:t>purchased.</w:t>
      </w:r>
    </w:p>
    <w:p w:rsidR="00AA1A21" w:rsidRPr="00206B6F" w:rsidRDefault="00AA1A21" w:rsidP="00FC4AB6">
      <w:pPr>
        <w:widowControl w:val="0"/>
        <w:spacing w:line="360" w:lineRule="auto"/>
        <w:ind w:firstLine="567"/>
        <w:jc w:val="both"/>
        <w:rPr>
          <w:sz w:val="29"/>
          <w:szCs w:val="29"/>
          <w:lang w:val="en-US"/>
        </w:rPr>
      </w:pPr>
      <w:r w:rsidRPr="00206B6F">
        <w:rPr>
          <w:sz w:val="29"/>
          <w:szCs w:val="29"/>
          <w:lang w:val="en-US"/>
        </w:rPr>
        <w:t>There are the following types of business simulation models:</w:t>
      </w:r>
    </w:p>
    <w:p w:rsidR="00AA1A21" w:rsidRPr="00206B6F" w:rsidRDefault="00AA1A21" w:rsidP="00FC4AB6">
      <w:pPr>
        <w:widowControl w:val="0"/>
        <w:spacing w:line="360" w:lineRule="auto"/>
        <w:ind w:firstLine="567"/>
        <w:jc w:val="both"/>
        <w:rPr>
          <w:sz w:val="29"/>
          <w:szCs w:val="29"/>
          <w:lang w:val="en-US"/>
        </w:rPr>
      </w:pPr>
      <w:r w:rsidRPr="00206B6F">
        <w:rPr>
          <w:i/>
          <w:sz w:val="29"/>
          <w:szCs w:val="29"/>
          <w:lang w:val="en-US"/>
        </w:rPr>
        <w:t>- Strategic Management Business Simulations</w:t>
      </w:r>
      <w:r w:rsidRPr="00206B6F">
        <w:rPr>
          <w:sz w:val="29"/>
          <w:szCs w:val="29"/>
          <w:lang w:val="en-US"/>
        </w:rPr>
        <w:t xml:space="preserve"> – these simulations cover the strategic management of business. Since the simulation is concerned with strategic management it covers the general management of a “total enterprise”. Decisions cover marketing, finance, operations, business research and information and product design and development.</w:t>
      </w:r>
    </w:p>
    <w:p w:rsidR="00AA1A21" w:rsidRPr="00206B6F" w:rsidRDefault="00AA1A21" w:rsidP="00FC4AB6">
      <w:pPr>
        <w:widowControl w:val="0"/>
        <w:spacing w:line="360" w:lineRule="auto"/>
        <w:ind w:firstLine="567"/>
        <w:jc w:val="both"/>
        <w:rPr>
          <w:sz w:val="29"/>
          <w:szCs w:val="29"/>
          <w:lang w:val="en-US"/>
        </w:rPr>
      </w:pPr>
      <w:r w:rsidRPr="00206B6F">
        <w:rPr>
          <w:i/>
          <w:sz w:val="29"/>
          <w:szCs w:val="29"/>
          <w:lang w:val="en-US"/>
        </w:rPr>
        <w:t>- Tactical Management Business Simulations</w:t>
      </w:r>
      <w:r w:rsidRPr="00206B6F">
        <w:rPr>
          <w:sz w:val="29"/>
          <w:szCs w:val="29"/>
          <w:lang w:val="en-US"/>
        </w:rPr>
        <w:t xml:space="preserve"> – these simulations cover the tactical management of a business. Just as strategic simulations tend to focus on the external environment these concentrate on the internal aspects of the business. The simulation model concerns on factory and financial operations. Marketing aspects may be quite simple with emphasis on the efficient use of resources, budgetary control and cash flow;</w:t>
      </w:r>
    </w:p>
    <w:p w:rsidR="00AA1A21" w:rsidRPr="00206B6F" w:rsidRDefault="00AA1A21" w:rsidP="00FC4AB6">
      <w:pPr>
        <w:widowControl w:val="0"/>
        <w:spacing w:line="360" w:lineRule="auto"/>
        <w:ind w:firstLine="567"/>
        <w:jc w:val="both"/>
        <w:rPr>
          <w:sz w:val="29"/>
          <w:szCs w:val="29"/>
          <w:lang w:val="en-US"/>
        </w:rPr>
      </w:pPr>
      <w:r w:rsidRPr="00206B6F">
        <w:rPr>
          <w:i/>
          <w:sz w:val="29"/>
          <w:szCs w:val="29"/>
          <w:lang w:val="en-US"/>
        </w:rPr>
        <w:t>- Functional Simulations</w:t>
      </w:r>
      <w:r w:rsidRPr="00206B6F">
        <w:rPr>
          <w:sz w:val="29"/>
          <w:szCs w:val="29"/>
          <w:lang w:val="en-US"/>
        </w:rPr>
        <w:t xml:space="preserve"> – these involves participants running a functional area of a business with strategic, tactical and operational decisions. Functional simulations take a vertical slice through the organization. As a result some decisions are of strategic importance, some of tactical importance and some are operational necessities. Functional simulations refer to production (operational) management simulation, sales and marketing simulation. Marketing departments have plenty of opportunities to use simulation. They face uncertainty in the brand-switching behavior of customers, the entry of new brands into the market, customer preferences for different attributes of products, the effects of advertising on sales, and so on.  Also, a production management simulation might involve making decisions to set-up the factory and those to run it. The factory set-up decisions are made once, at the start of the simulation. The factory scheduling decisions are made, repetitively, each month.</w:t>
      </w:r>
    </w:p>
    <w:p w:rsidR="00AA1A21" w:rsidRPr="00206B6F" w:rsidRDefault="00AA1A21" w:rsidP="00FC4AB6">
      <w:pPr>
        <w:widowControl w:val="0"/>
        <w:spacing w:line="360" w:lineRule="auto"/>
        <w:ind w:firstLine="567"/>
        <w:jc w:val="both"/>
        <w:rPr>
          <w:sz w:val="29"/>
          <w:szCs w:val="29"/>
          <w:lang w:val="en-US"/>
        </w:rPr>
      </w:pPr>
      <w:r w:rsidRPr="00206B6F">
        <w:rPr>
          <w:i/>
          <w:sz w:val="29"/>
          <w:szCs w:val="29"/>
          <w:lang w:val="en-US"/>
        </w:rPr>
        <w:t>- Concepts Simulations</w:t>
      </w:r>
      <w:r w:rsidRPr="00206B6F">
        <w:rPr>
          <w:sz w:val="29"/>
          <w:szCs w:val="29"/>
          <w:lang w:val="en-US"/>
        </w:rPr>
        <w:t xml:space="preserve"> – these are simulations that address one or a very limited range of business concepts such as: product life cycle, team </w:t>
      </w:r>
      <w:r w:rsidRPr="00206B6F">
        <w:rPr>
          <w:sz w:val="29"/>
          <w:szCs w:val="29"/>
          <w:lang w:val="en-US"/>
        </w:rPr>
        <w:lastRenderedPageBreak/>
        <w:t xml:space="preserve">behaviour, and budgetary control. These simulations focus on specific business issues and concepts. </w:t>
      </w:r>
      <w:r w:rsidRPr="00206B6F">
        <w:rPr>
          <w:i/>
          <w:sz w:val="29"/>
          <w:szCs w:val="29"/>
          <w:lang w:val="en-US"/>
        </w:rPr>
        <w:t>For example</w:t>
      </w:r>
      <w:r w:rsidRPr="00206B6F">
        <w:rPr>
          <w:sz w:val="29"/>
          <w:szCs w:val="29"/>
          <w:lang w:val="en-US"/>
        </w:rPr>
        <w:t>, this might be the launch of a new product or the operation of a simple factory unit. To be a viable learning tool these simulations must be simple and involve making only three or four decisions each period.</w:t>
      </w:r>
    </w:p>
    <w:p w:rsidR="00AA1A21" w:rsidRPr="00206B6F" w:rsidRDefault="00AA1A21" w:rsidP="00FC4AB6">
      <w:pPr>
        <w:widowControl w:val="0"/>
        <w:spacing w:line="360" w:lineRule="auto"/>
        <w:ind w:firstLine="567"/>
        <w:jc w:val="both"/>
        <w:rPr>
          <w:sz w:val="29"/>
          <w:szCs w:val="29"/>
          <w:lang w:val="en-US"/>
        </w:rPr>
      </w:pPr>
      <w:r w:rsidRPr="00206B6F">
        <w:rPr>
          <w:i/>
          <w:sz w:val="29"/>
          <w:szCs w:val="29"/>
          <w:lang w:val="en-US"/>
        </w:rPr>
        <w:t>- Planning Simulations</w:t>
      </w:r>
      <w:r w:rsidRPr="00206B6F">
        <w:rPr>
          <w:sz w:val="29"/>
          <w:szCs w:val="29"/>
          <w:lang w:val="en-US"/>
        </w:rPr>
        <w:t xml:space="preserve"> – these involve creating a plan based on a series of “What-if” analyses such as: investment analysis, financial analysis. These involve the preparation of a business plan using a “What-If” model. </w:t>
      </w:r>
      <w:r w:rsidRPr="00206B6F">
        <w:rPr>
          <w:i/>
          <w:sz w:val="29"/>
          <w:szCs w:val="29"/>
          <w:lang w:val="en-US"/>
        </w:rPr>
        <w:t>For example</w:t>
      </w:r>
      <w:r w:rsidRPr="00206B6F">
        <w:rPr>
          <w:sz w:val="29"/>
          <w:szCs w:val="29"/>
          <w:lang w:val="en-US"/>
        </w:rPr>
        <w:t>, this might be long range market diversification plan or the development of an annual budget. Planning simulations are of particular use where managers need to understand the business implications of the topic. For instance, a manager may have learned about the composition of the Profit &amp; Loss and Balance Sheet and how various Financial Ratios are calculated. For this knowledge to be of practical use, the manager must understand how managerial actions impact these and the business implication of the results of these actions.</w:t>
      </w:r>
    </w:p>
    <w:p w:rsidR="00AA1A21" w:rsidRPr="00206B6F" w:rsidRDefault="00AA1A21" w:rsidP="00FC4AB6">
      <w:pPr>
        <w:widowControl w:val="0"/>
        <w:spacing w:line="360" w:lineRule="auto"/>
        <w:ind w:firstLine="567"/>
        <w:jc w:val="both"/>
        <w:rPr>
          <w:sz w:val="29"/>
          <w:szCs w:val="29"/>
          <w:lang w:val="en-US"/>
        </w:rPr>
      </w:pPr>
      <w:r w:rsidRPr="00206B6F">
        <w:rPr>
          <w:i/>
          <w:sz w:val="29"/>
          <w:szCs w:val="29"/>
          <w:lang w:val="en-US"/>
        </w:rPr>
        <w:t>- Process Simulations</w:t>
      </w:r>
      <w:r w:rsidRPr="00206B6F">
        <w:rPr>
          <w:sz w:val="29"/>
          <w:szCs w:val="29"/>
          <w:lang w:val="en-US"/>
        </w:rPr>
        <w:t xml:space="preserve"> – these involve the practical exploration of a business process such as sales forecasting, inventory planning, analysis of sales performance, contract bidding. Practicalities must be considered, the results are interpreted and quantitative and qualitative issues balanced. The process simulation involves teams working on different sets of data or situations to find patterns, discussing implications and explore the process.</w:t>
      </w:r>
    </w:p>
    <w:p w:rsidR="00AA1A21" w:rsidRPr="00206B6F" w:rsidRDefault="00AA1A21" w:rsidP="00FC4AB6">
      <w:pPr>
        <w:widowControl w:val="0"/>
        <w:spacing w:line="360" w:lineRule="auto"/>
        <w:ind w:firstLine="567"/>
        <w:jc w:val="both"/>
        <w:rPr>
          <w:sz w:val="29"/>
          <w:szCs w:val="29"/>
          <w:lang w:val="en-US"/>
        </w:rPr>
      </w:pPr>
    </w:p>
    <w:p w:rsidR="00AA1A21" w:rsidRPr="00206B6F" w:rsidRDefault="00AA1A21" w:rsidP="00FC4AB6">
      <w:pPr>
        <w:spacing w:line="360" w:lineRule="auto"/>
        <w:ind w:firstLine="567"/>
        <w:jc w:val="both"/>
        <w:rPr>
          <w:b/>
          <w:sz w:val="29"/>
          <w:szCs w:val="29"/>
          <w:lang w:val="en-US"/>
        </w:rPr>
      </w:pPr>
      <w:r w:rsidRPr="00206B6F">
        <w:rPr>
          <w:b/>
          <w:caps/>
          <w:sz w:val="29"/>
          <w:szCs w:val="29"/>
          <w:lang w:val="en-US"/>
        </w:rPr>
        <w:t xml:space="preserve">2. </w:t>
      </w:r>
      <w:r w:rsidRPr="00206B6F">
        <w:rPr>
          <w:b/>
          <w:sz w:val="29"/>
          <w:szCs w:val="29"/>
          <w:lang w:val="en-US"/>
        </w:rPr>
        <w:t>Operational simulation models</w:t>
      </w:r>
      <w:r w:rsidRPr="00206B6F">
        <w:rPr>
          <w:b/>
          <w:caps/>
          <w:sz w:val="29"/>
          <w:szCs w:val="29"/>
          <w:lang w:val="en-US"/>
        </w:rPr>
        <w:t xml:space="preserve"> </w:t>
      </w:r>
    </w:p>
    <w:p w:rsidR="00AA1A21" w:rsidRPr="00206B6F" w:rsidRDefault="00AA1A21" w:rsidP="00FC4AB6">
      <w:pPr>
        <w:spacing w:line="360" w:lineRule="auto"/>
        <w:ind w:firstLine="540"/>
        <w:jc w:val="both"/>
        <w:rPr>
          <w:rStyle w:val="hps"/>
          <w:color w:val="000000"/>
          <w:sz w:val="29"/>
          <w:szCs w:val="29"/>
          <w:lang w:val="en-US"/>
        </w:rPr>
      </w:pPr>
      <w:r w:rsidRPr="00206B6F">
        <w:rPr>
          <w:i/>
          <w:sz w:val="29"/>
          <w:szCs w:val="29"/>
          <w:lang w:val="en-US"/>
        </w:rPr>
        <w:t>Operational simulation models</w:t>
      </w:r>
      <w:r w:rsidRPr="00206B6F">
        <w:rPr>
          <w:sz w:val="29"/>
          <w:szCs w:val="29"/>
          <w:lang w:val="en-US"/>
        </w:rPr>
        <w:t xml:space="preserve"> are the simulations covering such things as productivity control, quality control, bidding for a contract, estimating the number of replacements under warranty. </w:t>
      </w:r>
      <w:r w:rsidRPr="00206B6F">
        <w:rPr>
          <w:rStyle w:val="hps"/>
          <w:i/>
          <w:color w:val="000000"/>
          <w:sz w:val="29"/>
          <w:szCs w:val="29"/>
          <w:lang w:val="en-US"/>
        </w:rPr>
        <w:t>Operational simulation models</w:t>
      </w:r>
      <w:r w:rsidRPr="00206B6F">
        <w:rPr>
          <w:rStyle w:val="hps"/>
          <w:color w:val="000000"/>
          <w:sz w:val="29"/>
          <w:szCs w:val="29"/>
          <w:lang w:val="en-US"/>
        </w:rPr>
        <w:t xml:space="preserve"> can offer significant capabilities for operating personnel to analyze and troubleshoot current performance and to develop optimum responses in a </w:t>
      </w:r>
      <w:r w:rsidRPr="00206B6F">
        <w:rPr>
          <w:rStyle w:val="hps"/>
          <w:color w:val="000000"/>
          <w:sz w:val="29"/>
          <w:szCs w:val="29"/>
          <w:lang w:val="en-US"/>
        </w:rPr>
        <w:lastRenderedPageBreak/>
        <w:t>proactive manner. This can increase agility in decision making, improve reliability and lower operating cost. The following examples relate to the operational simulation models:</w:t>
      </w:r>
    </w:p>
    <w:p w:rsidR="00AA1A21" w:rsidRPr="00206B6F" w:rsidRDefault="00AA1A21" w:rsidP="00FC4AB6">
      <w:pPr>
        <w:spacing w:line="360" w:lineRule="auto"/>
        <w:ind w:firstLine="540"/>
        <w:jc w:val="both"/>
        <w:rPr>
          <w:rStyle w:val="hps"/>
          <w:color w:val="000000"/>
          <w:sz w:val="29"/>
          <w:szCs w:val="29"/>
          <w:lang w:val="en-US"/>
        </w:rPr>
      </w:pPr>
      <w:r w:rsidRPr="00206B6F">
        <w:rPr>
          <w:rStyle w:val="hps"/>
          <w:i/>
          <w:color w:val="000000"/>
          <w:sz w:val="29"/>
          <w:szCs w:val="29"/>
          <w:lang w:val="en-US"/>
        </w:rPr>
        <w:t>- bidding for a contract</w:t>
      </w:r>
      <w:r w:rsidRPr="00206B6F">
        <w:rPr>
          <w:rStyle w:val="hps"/>
          <w:color w:val="000000"/>
          <w:sz w:val="29"/>
          <w:szCs w:val="29"/>
          <w:lang w:val="en-US"/>
        </w:rPr>
        <w:t xml:space="preserve"> (uncertainty in the bids by competitors) – In situation where a company must bid against competitors, simulation can often be used to determine the company’s optimal bid. Usually the company does not know what its competitors will bid, but it might have an idea about the range of the bids its competitors will choose. Simulation model can be used to determine a bid that maximizes the company’s expected profit;   </w:t>
      </w:r>
    </w:p>
    <w:p w:rsidR="00AA1A21" w:rsidRPr="00206B6F" w:rsidRDefault="00AA1A21" w:rsidP="00FC4AB6">
      <w:pPr>
        <w:spacing w:line="360" w:lineRule="auto"/>
        <w:ind w:firstLine="540"/>
        <w:jc w:val="both"/>
        <w:rPr>
          <w:rStyle w:val="hps"/>
          <w:color w:val="000000"/>
          <w:sz w:val="29"/>
          <w:szCs w:val="29"/>
          <w:lang w:val="en-US"/>
        </w:rPr>
      </w:pPr>
      <w:r w:rsidRPr="00206B6F">
        <w:rPr>
          <w:rStyle w:val="hps"/>
          <w:i/>
          <w:color w:val="000000"/>
          <w:sz w:val="29"/>
          <w:szCs w:val="29"/>
          <w:lang w:val="en-US"/>
        </w:rPr>
        <w:t>- warranty costs</w:t>
      </w:r>
      <w:r w:rsidRPr="00206B6F">
        <w:rPr>
          <w:rStyle w:val="hps"/>
          <w:color w:val="000000"/>
          <w:sz w:val="29"/>
          <w:szCs w:val="29"/>
          <w:lang w:val="en-US"/>
        </w:rPr>
        <w:t xml:space="preserve"> (uncertainty in the time until failure of an appliance) – When you buy a new product, it usually carries warranty. A typical warranty might state that if the product fails within a certain period such as 1 year, you will receive a new product at no cost, and it will carry the same warranty. However, if the product fails after the warranty period, you have to bear the cost of replacing the product. Due to random life-times of products, we need a way to estimate the warranty costs (to the company) of a product. Simulation model is used to estimate the number of replacements under warranty and the total expected profit from a given sale;</w:t>
      </w:r>
    </w:p>
    <w:p w:rsidR="00AA1A21" w:rsidRPr="00206B6F" w:rsidRDefault="00AA1A21" w:rsidP="00FC4AB6">
      <w:pPr>
        <w:widowControl w:val="0"/>
        <w:spacing w:line="360" w:lineRule="auto"/>
        <w:ind w:firstLine="539"/>
        <w:jc w:val="both"/>
        <w:rPr>
          <w:rStyle w:val="hps"/>
          <w:color w:val="000000"/>
          <w:sz w:val="29"/>
          <w:szCs w:val="29"/>
          <w:lang w:val="en-US"/>
        </w:rPr>
      </w:pPr>
      <w:r w:rsidRPr="00206B6F">
        <w:rPr>
          <w:rStyle w:val="hps"/>
          <w:i/>
          <w:color w:val="000000"/>
          <w:sz w:val="29"/>
          <w:szCs w:val="29"/>
          <w:lang w:val="en-US"/>
        </w:rPr>
        <w:t>- quality control</w:t>
      </w:r>
      <w:r w:rsidRPr="00206B6F">
        <w:rPr>
          <w:rStyle w:val="hps"/>
          <w:color w:val="000000"/>
          <w:sz w:val="29"/>
          <w:szCs w:val="29"/>
          <w:lang w:val="en-US"/>
        </w:rPr>
        <w:t xml:space="preserve"> (uncertainty in the quality of manufactured parts); is used to ensure that a process is meeting specified standards by measuring its performance. If the process is to produce quality products, its capabilities must be periodically measured to check that it is performing as planned. The quality of the process can be affected by natural variations that occur in almost every production process. As long as these variations remain within specified limits, the process is ‘in control’ and quality will not be affected. However, if the variations go outside the specified limits, the process is ‘out of control’ and the causes must be determined. Control charts are used to separate random causes of variation from non-random causes such as operator error, faulty setup, poor materials, and so forth.</w:t>
      </w:r>
    </w:p>
    <w:p w:rsidR="00AA1A21" w:rsidRPr="00206B6F" w:rsidRDefault="00AA1A21" w:rsidP="00FC4AB6">
      <w:pPr>
        <w:widowControl w:val="0"/>
        <w:spacing w:line="360" w:lineRule="auto"/>
        <w:ind w:firstLine="539"/>
        <w:jc w:val="both"/>
        <w:rPr>
          <w:rStyle w:val="hps"/>
          <w:color w:val="000000"/>
          <w:sz w:val="29"/>
          <w:szCs w:val="29"/>
          <w:lang w:val="en-US"/>
        </w:rPr>
      </w:pPr>
      <w:r w:rsidRPr="00206B6F">
        <w:rPr>
          <w:rStyle w:val="hps"/>
          <w:i/>
          <w:color w:val="000000"/>
          <w:sz w:val="29"/>
          <w:szCs w:val="29"/>
          <w:lang w:val="en-US"/>
        </w:rPr>
        <w:lastRenderedPageBreak/>
        <w:t>- productivity control</w:t>
      </w:r>
      <w:r w:rsidRPr="00206B6F">
        <w:rPr>
          <w:rStyle w:val="hps"/>
          <w:color w:val="000000"/>
          <w:sz w:val="29"/>
          <w:szCs w:val="29"/>
          <w:lang w:val="en-US"/>
        </w:rPr>
        <w:t xml:space="preserve"> (uncertainty in the bottleneck in a process or operation, reducing inventory and work-in-process, and reducing cycle time). Productivity is formally defined as the ratio of output per unit of input. In real life situations, however, the diversity and complexity of inputs and outputs make productivity computation and analysis rather difficult and intractable. Depending on the situation, productivity can be measured by the ratio of revenue per employee, the return on assets, and at a more specific level, the number of products produced per hour at a given plant running with a given level of staffing, equipment, energy and other inputs. Productivity growth depends on finding better ways to produce goods and services. Given the diversity and complexity of inputs and outputs as well as the inherent computational difficulty, simulation becomes a more practical tool as compared to the traditional analytical approaches to productivity improvement studies. The superiority of simulation stems from the fact that simulation models are designed to mimic the process (or system) under study. Thus, the analyst has access to all variables and their values at any instant of time during the simulation. Some common approaches to productivity improvement are identification and removal of bottleneck in a process or operation, reducing inventory and work-in-process, and reducing cycle time.</w:t>
      </w:r>
    </w:p>
    <w:p w:rsidR="00AA1A21" w:rsidRPr="00206B6F" w:rsidRDefault="00AA1A21" w:rsidP="00FC4AB6">
      <w:pPr>
        <w:pStyle w:val="Default"/>
        <w:spacing w:line="360" w:lineRule="auto"/>
        <w:ind w:firstLine="567"/>
        <w:jc w:val="both"/>
        <w:rPr>
          <w:rStyle w:val="shorttext"/>
          <w:rFonts w:ascii="Times New Roman" w:hAnsi="Times New Roman"/>
          <w:sz w:val="29"/>
          <w:szCs w:val="29"/>
          <w:shd w:val="clear" w:color="auto" w:fill="FFFFFF"/>
          <w:lang w:val="en-US"/>
        </w:rPr>
      </w:pPr>
      <w:r w:rsidRPr="00206B6F">
        <w:rPr>
          <w:rStyle w:val="shorttext"/>
          <w:rFonts w:ascii="Times New Roman" w:hAnsi="Times New Roman"/>
          <w:i/>
          <w:sz w:val="29"/>
          <w:szCs w:val="29"/>
          <w:shd w:val="clear" w:color="auto" w:fill="FFFFFF"/>
          <w:lang w:val="en-US"/>
        </w:rPr>
        <w:t>Example 1:</w:t>
      </w:r>
      <w:r w:rsidRPr="00206B6F">
        <w:rPr>
          <w:rStyle w:val="shorttext"/>
          <w:rFonts w:ascii="Times New Roman" w:hAnsi="Times New Roman"/>
          <w:sz w:val="29"/>
          <w:szCs w:val="29"/>
          <w:shd w:val="clear" w:color="auto" w:fill="FFFFFF"/>
          <w:lang w:val="en-US"/>
        </w:rPr>
        <w:t xml:space="preserve"> the company explores the best-case and worst-case scenarios for improving the manufacturing process and sales management. Find the labour productivity as output per hour worked, labour productivity as output per employee and labour productivity as revenue per employee if the company considers three scenarios for expected output and sales revenue: scenario “minimum success” with 70% probability, scenario “most likely success” with 50% probability, and scenario “maximum success” with 30% probability.</w:t>
      </w:r>
    </w:p>
    <w:p w:rsidR="00206B6F" w:rsidRDefault="00206B6F" w:rsidP="00FC4AB6">
      <w:pPr>
        <w:pStyle w:val="Default"/>
        <w:spacing w:line="360" w:lineRule="auto"/>
        <w:ind w:firstLine="567"/>
        <w:jc w:val="both"/>
        <w:rPr>
          <w:rStyle w:val="shorttext"/>
          <w:rFonts w:ascii="Times New Roman" w:hAnsi="Times New Roman"/>
          <w:i/>
          <w:sz w:val="29"/>
          <w:szCs w:val="29"/>
          <w:shd w:val="clear" w:color="auto" w:fill="FFFFFF"/>
          <w:lang w:val="en-US"/>
        </w:rPr>
      </w:pPr>
    </w:p>
    <w:p w:rsidR="00AA1A21" w:rsidRPr="00206B6F" w:rsidRDefault="00206B6F" w:rsidP="00FC4AB6">
      <w:pPr>
        <w:pStyle w:val="Default"/>
        <w:spacing w:line="360" w:lineRule="auto"/>
        <w:ind w:firstLine="567"/>
        <w:jc w:val="both"/>
        <w:rPr>
          <w:rStyle w:val="shorttext"/>
          <w:rFonts w:ascii="Times New Roman" w:hAnsi="Times New Roman"/>
          <w:sz w:val="29"/>
          <w:szCs w:val="29"/>
          <w:shd w:val="clear" w:color="auto" w:fill="FFFFFF"/>
          <w:lang w:val="en-US"/>
        </w:rPr>
      </w:pPr>
      <w:r>
        <w:rPr>
          <w:rStyle w:val="shorttext"/>
          <w:rFonts w:ascii="Times New Roman" w:hAnsi="Times New Roman"/>
          <w:i/>
          <w:sz w:val="29"/>
          <w:szCs w:val="29"/>
          <w:shd w:val="clear" w:color="auto" w:fill="FFFFFF"/>
          <w:lang w:val="en-US"/>
        </w:rPr>
        <w:br w:type="column"/>
      </w:r>
      <w:r w:rsidR="00AA1A21" w:rsidRPr="00206B6F">
        <w:rPr>
          <w:rStyle w:val="shorttext"/>
          <w:rFonts w:ascii="Times New Roman" w:hAnsi="Times New Roman"/>
          <w:i/>
          <w:sz w:val="29"/>
          <w:szCs w:val="29"/>
          <w:shd w:val="clear" w:color="auto" w:fill="FFFFFF"/>
          <w:lang w:val="en-US"/>
        </w:rPr>
        <w:lastRenderedPageBreak/>
        <w:t>Table 1</w:t>
      </w:r>
      <w:r w:rsidR="00AA1A21" w:rsidRPr="00206B6F">
        <w:rPr>
          <w:rStyle w:val="shorttext"/>
          <w:rFonts w:ascii="Times New Roman" w:hAnsi="Times New Roman"/>
          <w:sz w:val="29"/>
          <w:szCs w:val="29"/>
          <w:shd w:val="clear" w:color="auto" w:fill="FFFFFF"/>
          <w:lang w:val="en-US"/>
        </w:rPr>
        <w:t xml:space="preserve"> – Input data</w:t>
      </w:r>
    </w:p>
    <w:tbl>
      <w:tblPr>
        <w:tblW w:w="0" w:type="auto"/>
        <w:jc w:val="center"/>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8"/>
        <w:gridCol w:w="1846"/>
        <w:gridCol w:w="1800"/>
        <w:gridCol w:w="1800"/>
      </w:tblGrid>
      <w:tr w:rsidR="00AA1A21" w:rsidRPr="00FC4AB6" w:rsidTr="00DF0024">
        <w:trPr>
          <w:jc w:val="center"/>
        </w:trPr>
        <w:tc>
          <w:tcPr>
            <w:tcW w:w="4088" w:type="dxa"/>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Indicators</w:t>
            </w:r>
          </w:p>
        </w:tc>
        <w:tc>
          <w:tcPr>
            <w:tcW w:w="1846" w:type="dxa"/>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 xml:space="preserve">Minimum </w:t>
            </w:r>
          </w:p>
        </w:tc>
        <w:tc>
          <w:tcPr>
            <w:tcW w:w="1800" w:type="dxa"/>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Most likely</w:t>
            </w:r>
          </w:p>
        </w:tc>
        <w:tc>
          <w:tcPr>
            <w:tcW w:w="1800" w:type="dxa"/>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 xml:space="preserve">Maximum  </w:t>
            </w:r>
          </w:p>
        </w:tc>
      </w:tr>
      <w:tr w:rsidR="00AA1A21" w:rsidRPr="00FC4AB6" w:rsidTr="00DF0024">
        <w:trPr>
          <w:jc w:val="center"/>
        </w:trPr>
        <w:tc>
          <w:tcPr>
            <w:tcW w:w="4088" w:type="dxa"/>
          </w:tcPr>
          <w:p w:rsidR="00AA1A21" w:rsidRPr="00FC4AB6" w:rsidRDefault="00AA1A21" w:rsidP="00FC4AB6">
            <w:pPr>
              <w:pStyle w:val="Default"/>
              <w:spacing w:line="360" w:lineRule="auto"/>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Expected output, units</w:t>
            </w:r>
          </w:p>
        </w:tc>
        <w:tc>
          <w:tcPr>
            <w:tcW w:w="1846"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428000</w:t>
            </w:r>
          </w:p>
        </w:tc>
        <w:tc>
          <w:tcPr>
            <w:tcW w:w="1800" w:type="dxa"/>
          </w:tcPr>
          <w:p w:rsidR="00AA1A21" w:rsidRPr="00FC4AB6" w:rsidRDefault="00AA1A21" w:rsidP="00FC4AB6">
            <w:pPr>
              <w:pStyle w:val="Default"/>
              <w:tabs>
                <w:tab w:val="left" w:pos="600"/>
                <w:tab w:val="center" w:pos="792"/>
              </w:tabs>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460000</w:t>
            </w:r>
          </w:p>
        </w:tc>
        <w:tc>
          <w:tcPr>
            <w:tcW w:w="1800" w:type="dxa"/>
          </w:tcPr>
          <w:p w:rsidR="00AA1A21" w:rsidRPr="00FC4AB6" w:rsidRDefault="00AA1A21" w:rsidP="00FC4AB6">
            <w:pPr>
              <w:pStyle w:val="Default"/>
              <w:tabs>
                <w:tab w:val="left" w:pos="600"/>
                <w:tab w:val="center" w:pos="792"/>
              </w:tabs>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540000</w:t>
            </w:r>
          </w:p>
        </w:tc>
      </w:tr>
      <w:tr w:rsidR="00AA1A21" w:rsidRPr="00FC4AB6" w:rsidTr="00DF0024">
        <w:trPr>
          <w:jc w:val="center"/>
        </w:trPr>
        <w:tc>
          <w:tcPr>
            <w:tcW w:w="4088" w:type="dxa"/>
          </w:tcPr>
          <w:p w:rsidR="00AA1A21" w:rsidRPr="00FC4AB6" w:rsidRDefault="00AA1A21" w:rsidP="00FC4AB6">
            <w:pPr>
              <w:pStyle w:val="Default"/>
              <w:spacing w:line="360" w:lineRule="auto"/>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Total labour hours</w:t>
            </w:r>
          </w:p>
        </w:tc>
        <w:tc>
          <w:tcPr>
            <w:tcW w:w="1846"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16640</w:t>
            </w:r>
          </w:p>
        </w:tc>
        <w:tc>
          <w:tcPr>
            <w:tcW w:w="1800"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17200</w:t>
            </w:r>
          </w:p>
        </w:tc>
        <w:tc>
          <w:tcPr>
            <w:tcW w:w="1800"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17820</w:t>
            </w:r>
          </w:p>
        </w:tc>
      </w:tr>
      <w:tr w:rsidR="00AA1A21" w:rsidRPr="00FC4AB6" w:rsidTr="00DF0024">
        <w:trPr>
          <w:jc w:val="center"/>
        </w:trPr>
        <w:tc>
          <w:tcPr>
            <w:tcW w:w="4088" w:type="dxa"/>
          </w:tcPr>
          <w:p w:rsidR="00AA1A21" w:rsidRPr="00FC4AB6" w:rsidRDefault="00AA1A21" w:rsidP="00FC4AB6">
            <w:pPr>
              <w:pStyle w:val="Default"/>
              <w:spacing w:line="360" w:lineRule="auto"/>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Employees</w:t>
            </w:r>
          </w:p>
        </w:tc>
        <w:tc>
          <w:tcPr>
            <w:tcW w:w="1846"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150</w:t>
            </w:r>
          </w:p>
        </w:tc>
        <w:tc>
          <w:tcPr>
            <w:tcW w:w="1800"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158</w:t>
            </w:r>
          </w:p>
        </w:tc>
        <w:tc>
          <w:tcPr>
            <w:tcW w:w="1800"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162</w:t>
            </w:r>
          </w:p>
        </w:tc>
      </w:tr>
      <w:tr w:rsidR="00AA1A21" w:rsidRPr="00FC4AB6" w:rsidTr="00DF0024">
        <w:trPr>
          <w:jc w:val="center"/>
        </w:trPr>
        <w:tc>
          <w:tcPr>
            <w:tcW w:w="4088" w:type="dxa"/>
          </w:tcPr>
          <w:p w:rsidR="00AA1A21" w:rsidRPr="00FC4AB6" w:rsidRDefault="00AA1A21" w:rsidP="00FC4AB6">
            <w:pPr>
              <w:pStyle w:val="Default"/>
              <w:spacing w:line="360" w:lineRule="auto"/>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 xml:space="preserve">Sales revenue, dollars </w:t>
            </w:r>
          </w:p>
        </w:tc>
        <w:tc>
          <w:tcPr>
            <w:tcW w:w="1846"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624000</w:t>
            </w:r>
          </w:p>
        </w:tc>
        <w:tc>
          <w:tcPr>
            <w:tcW w:w="1800"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684000</w:t>
            </w:r>
          </w:p>
        </w:tc>
        <w:tc>
          <w:tcPr>
            <w:tcW w:w="1800" w:type="dxa"/>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732000</w:t>
            </w:r>
          </w:p>
        </w:tc>
      </w:tr>
    </w:tbl>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i/>
          <w:sz w:val="28"/>
          <w:szCs w:val="28"/>
          <w:shd w:val="clear" w:color="auto" w:fill="FFFFFF"/>
          <w:lang w:val="en-US"/>
        </w:rPr>
        <w:t>Labour productivity</w:t>
      </w:r>
      <w:r w:rsidRPr="00FC4AB6">
        <w:rPr>
          <w:rStyle w:val="shorttext"/>
          <w:rFonts w:ascii="Times New Roman" w:hAnsi="Times New Roman"/>
          <w:sz w:val="28"/>
          <w:szCs w:val="28"/>
          <w:shd w:val="clear" w:color="auto" w:fill="FFFFFF"/>
          <w:lang w:val="en-US"/>
        </w:rPr>
        <w:t xml:space="preserve"> is the value of goods and services produced in a period of time, divided by the hours of labour used to produce them. In other words labour productivity measures output produced per unit of labour, usually reported as </w:t>
      </w:r>
      <w:r w:rsidRPr="00FC4AB6">
        <w:rPr>
          <w:rStyle w:val="shorttext"/>
          <w:rFonts w:ascii="Times New Roman" w:hAnsi="Times New Roman"/>
          <w:i/>
          <w:sz w:val="28"/>
          <w:szCs w:val="28"/>
          <w:shd w:val="clear" w:color="auto" w:fill="FFFFFF"/>
          <w:lang w:val="en-US"/>
        </w:rPr>
        <w:t>output per hour worked or output per employed person</w:t>
      </w:r>
      <w:r w:rsidRPr="00FC4AB6">
        <w:rPr>
          <w:rStyle w:val="shorttext"/>
          <w:rFonts w:ascii="Times New Roman" w:hAnsi="Times New Roman"/>
          <w:sz w:val="28"/>
          <w:szCs w:val="28"/>
          <w:shd w:val="clear" w:color="auto" w:fill="FFFFFF"/>
          <w:lang w:val="en-US"/>
        </w:rPr>
        <w:t>.</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 xml:space="preserve">The formula for measuring </w:t>
      </w:r>
      <w:r w:rsidRPr="00FC4AB6">
        <w:rPr>
          <w:rStyle w:val="shorttext"/>
          <w:rFonts w:ascii="Times New Roman" w:hAnsi="Times New Roman"/>
          <w:i/>
          <w:sz w:val="28"/>
          <w:szCs w:val="28"/>
          <w:shd w:val="clear" w:color="auto" w:fill="FFFFFF"/>
          <w:lang w:val="en-US"/>
        </w:rPr>
        <w:t>labour productivity as output per hour worked</w:t>
      </w:r>
      <w:r w:rsidRPr="00FC4AB6">
        <w:rPr>
          <w:rStyle w:val="shorttext"/>
          <w:rFonts w:ascii="Times New Roman" w:hAnsi="Times New Roman"/>
          <w:sz w:val="28"/>
          <w:szCs w:val="28"/>
          <w:shd w:val="clear" w:color="auto" w:fill="FFFFFF"/>
          <w:lang w:val="en-US"/>
        </w:rPr>
        <w:t xml:space="preserve"> is the number of products manufactured or produced divided by the number of labour hours (1).</w:t>
      </w:r>
    </w:p>
    <w:p w:rsidR="00AA1A21" w:rsidRPr="00FC4AB6" w:rsidRDefault="00AA1A21" w:rsidP="00FC4AB6">
      <w:pPr>
        <w:pStyle w:val="Default"/>
        <w:spacing w:line="360" w:lineRule="auto"/>
        <w:ind w:firstLine="567"/>
        <w:jc w:val="right"/>
        <w:rPr>
          <w:rStyle w:val="shorttext"/>
          <w:rFonts w:ascii="Times New Roman" w:hAnsi="Times New Roman"/>
          <w:sz w:val="28"/>
          <w:szCs w:val="28"/>
          <w:shd w:val="clear" w:color="auto" w:fill="FFFFFF"/>
          <w:lang w:val="en-US"/>
        </w:rPr>
      </w:pPr>
      <w:r w:rsidRPr="00FC4AB6">
        <w:rPr>
          <w:rFonts w:ascii="Times New Roman" w:hAnsi="Times New Roman" w:cs="Times New Roman"/>
          <w:i/>
          <w:iCs/>
          <w:position w:val="-24"/>
          <w:sz w:val="28"/>
          <w:szCs w:val="28"/>
          <w:lang w:val="en-US"/>
        </w:rPr>
        <w:object w:dxaOrig="999" w:dyaOrig="620">
          <v:shape id="_x0000_i1105" type="#_x0000_t75" style="width:51.75pt;height:30.75pt" o:ole="">
            <v:imagedata r:id="rId182" o:title=""/>
          </v:shape>
          <o:OLEObject Type="Embed" ProgID="Equation.3" ShapeID="_x0000_i1105" DrawAspect="Content" ObjectID="_1559125963" r:id="rId183"/>
        </w:object>
      </w:r>
      <w:r w:rsidRPr="00FC4AB6">
        <w:rPr>
          <w:rFonts w:ascii="Times New Roman" w:hAnsi="Times New Roman" w:cs="Times New Roman"/>
          <w:iCs/>
          <w:sz w:val="28"/>
          <w:szCs w:val="28"/>
          <w:lang w:val="en-US"/>
        </w:rPr>
        <w:t>,</w:t>
      </w:r>
      <w:r w:rsidRPr="00FC4AB6">
        <w:rPr>
          <w:rFonts w:ascii="Times New Roman" w:hAnsi="Times New Roman" w:cs="Times New Roman"/>
          <w:i/>
          <w:iCs/>
          <w:sz w:val="28"/>
          <w:szCs w:val="28"/>
          <w:lang w:val="en-US"/>
        </w:rPr>
        <w:t xml:space="preserve">                                                        </w:t>
      </w:r>
      <w:r w:rsidRPr="00FC4AB6">
        <w:rPr>
          <w:rFonts w:ascii="Times New Roman" w:hAnsi="Times New Roman" w:cs="Times New Roman"/>
          <w:iCs/>
          <w:sz w:val="28"/>
          <w:szCs w:val="28"/>
          <w:lang w:val="en-US"/>
        </w:rPr>
        <w:t>(1)</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 xml:space="preserve">where </w:t>
      </w:r>
      <w:r w:rsidRPr="00FC4AB6">
        <w:rPr>
          <w:rStyle w:val="shorttext"/>
          <w:rFonts w:ascii="Times New Roman" w:hAnsi="Times New Roman"/>
          <w:i/>
          <w:sz w:val="28"/>
          <w:szCs w:val="28"/>
          <w:shd w:val="clear" w:color="auto" w:fill="FFFFFF"/>
          <w:lang w:val="en-US"/>
        </w:rPr>
        <w:t>O</w:t>
      </w:r>
      <w:r w:rsidRPr="00FC4AB6">
        <w:rPr>
          <w:rStyle w:val="shorttext"/>
          <w:rFonts w:ascii="Times New Roman" w:hAnsi="Times New Roman"/>
          <w:sz w:val="28"/>
          <w:szCs w:val="28"/>
          <w:shd w:val="clear" w:color="auto" w:fill="FFFFFF"/>
          <w:lang w:val="en-US"/>
        </w:rPr>
        <w:t xml:space="preserve"> – is the company output;</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i/>
          <w:sz w:val="28"/>
          <w:szCs w:val="28"/>
          <w:shd w:val="clear" w:color="auto" w:fill="FFFFFF"/>
          <w:lang w:val="en-US"/>
        </w:rPr>
        <w:t>L</w:t>
      </w:r>
      <w:r w:rsidRPr="00FC4AB6">
        <w:rPr>
          <w:rStyle w:val="shorttext"/>
          <w:rFonts w:ascii="Times New Roman" w:hAnsi="Times New Roman"/>
          <w:sz w:val="28"/>
          <w:szCs w:val="28"/>
          <w:shd w:val="clear" w:color="auto" w:fill="FFFFFF"/>
          <w:lang w:val="en-US"/>
        </w:rPr>
        <w:t xml:space="preserve"> – is the labour hours.</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 xml:space="preserve">The formula for measuring </w:t>
      </w:r>
      <w:r w:rsidRPr="00FC4AB6">
        <w:rPr>
          <w:rStyle w:val="shorttext"/>
          <w:rFonts w:ascii="Times New Roman" w:hAnsi="Times New Roman"/>
          <w:i/>
          <w:sz w:val="28"/>
          <w:szCs w:val="28"/>
          <w:shd w:val="clear" w:color="auto" w:fill="FFFFFF"/>
          <w:lang w:val="en-US"/>
        </w:rPr>
        <w:t xml:space="preserve">labour productivity as output per employee </w:t>
      </w:r>
      <w:r w:rsidRPr="00FC4AB6">
        <w:rPr>
          <w:rStyle w:val="shorttext"/>
          <w:rFonts w:ascii="Times New Roman" w:hAnsi="Times New Roman"/>
          <w:sz w:val="28"/>
          <w:szCs w:val="28"/>
          <w:shd w:val="clear" w:color="auto" w:fill="FFFFFF"/>
          <w:lang w:val="en-US"/>
        </w:rPr>
        <w:t>is the total output divided by the quantity of labour employed. So, o</w:t>
      </w:r>
      <w:r w:rsidRPr="00FC4AB6">
        <w:rPr>
          <w:rStyle w:val="shorttext"/>
          <w:rFonts w:ascii="Times New Roman" w:hAnsi="Times New Roman"/>
          <w:i/>
          <w:sz w:val="28"/>
          <w:szCs w:val="28"/>
          <w:shd w:val="clear" w:color="auto" w:fill="FFFFFF"/>
          <w:lang w:val="en-US"/>
        </w:rPr>
        <w:t>utput per employee</w:t>
      </w:r>
      <w:r w:rsidRPr="00FC4AB6">
        <w:rPr>
          <w:rStyle w:val="shorttext"/>
          <w:rFonts w:ascii="Times New Roman" w:hAnsi="Times New Roman"/>
          <w:sz w:val="28"/>
          <w:szCs w:val="28"/>
          <w:shd w:val="clear" w:color="auto" w:fill="FFFFFF"/>
          <w:lang w:val="en-US"/>
        </w:rPr>
        <w:t xml:space="preserve"> is the ratio of the company output to the number of employees (2). </w:t>
      </w:r>
    </w:p>
    <w:p w:rsidR="00AA1A21" w:rsidRPr="00FC4AB6" w:rsidRDefault="00AA1A21" w:rsidP="00FC4AB6">
      <w:pPr>
        <w:pStyle w:val="Default"/>
        <w:spacing w:line="360" w:lineRule="auto"/>
        <w:ind w:firstLine="567"/>
        <w:jc w:val="right"/>
        <w:rPr>
          <w:rStyle w:val="shorttext"/>
          <w:rFonts w:ascii="Times New Roman" w:hAnsi="Times New Roman"/>
          <w:sz w:val="28"/>
          <w:szCs w:val="28"/>
          <w:shd w:val="clear" w:color="auto" w:fill="FFFFFF"/>
          <w:lang w:val="en-US"/>
        </w:rPr>
      </w:pPr>
      <w:r w:rsidRPr="00FC4AB6">
        <w:rPr>
          <w:rFonts w:ascii="Times New Roman" w:hAnsi="Times New Roman" w:cs="Times New Roman"/>
          <w:i/>
          <w:iCs/>
          <w:position w:val="-24"/>
          <w:sz w:val="28"/>
          <w:szCs w:val="28"/>
          <w:lang w:val="en-US"/>
        </w:rPr>
        <w:object w:dxaOrig="859" w:dyaOrig="620">
          <v:shape id="_x0000_i1106" type="#_x0000_t75" style="width:43.5pt;height:30.75pt" o:ole="">
            <v:imagedata r:id="rId184" o:title=""/>
          </v:shape>
          <o:OLEObject Type="Embed" ProgID="Equation.3" ShapeID="_x0000_i1106" DrawAspect="Content" ObjectID="_1559125964" r:id="rId185"/>
        </w:object>
      </w:r>
      <w:r w:rsidRPr="00FC4AB6">
        <w:rPr>
          <w:rFonts w:ascii="Times New Roman" w:hAnsi="Times New Roman" w:cs="Times New Roman"/>
          <w:iCs/>
          <w:sz w:val="28"/>
          <w:szCs w:val="28"/>
          <w:lang w:val="en-US"/>
        </w:rPr>
        <w:t>,</w:t>
      </w:r>
      <w:r w:rsidRPr="00FC4AB6">
        <w:rPr>
          <w:rFonts w:ascii="Times New Roman" w:hAnsi="Times New Roman" w:cs="Times New Roman"/>
          <w:i/>
          <w:iCs/>
          <w:sz w:val="28"/>
          <w:szCs w:val="28"/>
          <w:lang w:val="en-US"/>
        </w:rPr>
        <w:t xml:space="preserve">                                                    </w:t>
      </w:r>
      <w:r w:rsidRPr="00FC4AB6">
        <w:rPr>
          <w:rFonts w:ascii="Times New Roman" w:hAnsi="Times New Roman" w:cs="Times New Roman"/>
          <w:iCs/>
          <w:sz w:val="28"/>
          <w:szCs w:val="28"/>
          <w:lang w:val="en-US"/>
        </w:rPr>
        <w:t>(2)</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 xml:space="preserve">where </w:t>
      </w:r>
      <w:r w:rsidRPr="00FC4AB6">
        <w:rPr>
          <w:rStyle w:val="shorttext"/>
          <w:rFonts w:ascii="Times New Roman" w:hAnsi="Times New Roman"/>
          <w:i/>
          <w:sz w:val="28"/>
          <w:szCs w:val="28"/>
          <w:shd w:val="clear" w:color="auto" w:fill="FFFFFF"/>
          <w:lang w:val="en-US"/>
        </w:rPr>
        <w:t>O</w:t>
      </w:r>
      <w:r w:rsidRPr="00FC4AB6">
        <w:rPr>
          <w:rStyle w:val="shorttext"/>
          <w:rFonts w:ascii="Times New Roman" w:hAnsi="Times New Roman"/>
          <w:sz w:val="28"/>
          <w:szCs w:val="28"/>
          <w:shd w:val="clear" w:color="auto" w:fill="FFFFFF"/>
          <w:lang w:val="en-US"/>
        </w:rPr>
        <w:t xml:space="preserve"> – is the company output;</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i/>
          <w:sz w:val="28"/>
          <w:szCs w:val="28"/>
          <w:shd w:val="clear" w:color="auto" w:fill="FFFFFF"/>
          <w:lang w:val="en-US"/>
        </w:rPr>
        <w:t>E</w:t>
      </w:r>
      <w:r w:rsidRPr="00FC4AB6">
        <w:rPr>
          <w:rStyle w:val="shorttext"/>
          <w:rFonts w:ascii="Times New Roman" w:hAnsi="Times New Roman"/>
          <w:sz w:val="28"/>
          <w:szCs w:val="28"/>
          <w:shd w:val="clear" w:color="auto" w:fill="FFFFFF"/>
          <w:lang w:val="en-US"/>
        </w:rPr>
        <w:t xml:space="preserve"> – is the number of employees.</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i/>
          <w:sz w:val="28"/>
          <w:szCs w:val="28"/>
          <w:shd w:val="clear" w:color="auto" w:fill="FFFFFF"/>
          <w:lang w:val="en-US"/>
        </w:rPr>
        <w:t>Labour productivity</w:t>
      </w:r>
      <w:r w:rsidRPr="00FC4AB6">
        <w:rPr>
          <w:rStyle w:val="shorttext"/>
          <w:rFonts w:ascii="Times New Roman" w:hAnsi="Times New Roman"/>
          <w:sz w:val="28"/>
          <w:szCs w:val="28"/>
          <w:shd w:val="clear" w:color="auto" w:fill="FFFFFF"/>
          <w:lang w:val="en-US"/>
        </w:rPr>
        <w:t xml:space="preserve"> can be measured as sales revenue per employee. In this case, </w:t>
      </w:r>
      <w:r w:rsidRPr="00FC4AB6">
        <w:rPr>
          <w:rStyle w:val="shorttext"/>
          <w:rFonts w:ascii="Times New Roman" w:hAnsi="Times New Roman"/>
          <w:i/>
          <w:sz w:val="28"/>
          <w:szCs w:val="28"/>
          <w:shd w:val="clear" w:color="auto" w:fill="FFFFFF"/>
          <w:lang w:val="en-US"/>
        </w:rPr>
        <w:t>revenue per employee</w:t>
      </w:r>
      <w:r w:rsidRPr="00FC4AB6">
        <w:rPr>
          <w:rStyle w:val="shorttext"/>
          <w:rFonts w:ascii="Times New Roman" w:hAnsi="Times New Roman"/>
          <w:sz w:val="28"/>
          <w:szCs w:val="28"/>
          <w:shd w:val="clear" w:color="auto" w:fill="FFFFFF"/>
          <w:lang w:val="en-US"/>
        </w:rPr>
        <w:t xml:space="preserve"> is an important ratio that looks at an company’s sales in relation to the number of employees they have (3).</w:t>
      </w:r>
    </w:p>
    <w:p w:rsidR="00AA1A21" w:rsidRPr="00FC4AB6" w:rsidRDefault="00AA1A21" w:rsidP="00FC4AB6">
      <w:pPr>
        <w:pStyle w:val="Default"/>
        <w:spacing w:line="360" w:lineRule="auto"/>
        <w:ind w:firstLine="567"/>
        <w:jc w:val="right"/>
        <w:rPr>
          <w:rStyle w:val="shorttext"/>
          <w:rFonts w:ascii="Times New Roman" w:hAnsi="Times New Roman"/>
          <w:sz w:val="28"/>
          <w:szCs w:val="28"/>
          <w:shd w:val="clear" w:color="auto" w:fill="FFFFFF"/>
          <w:lang w:val="en-US"/>
        </w:rPr>
      </w:pPr>
      <w:r w:rsidRPr="00FC4AB6">
        <w:rPr>
          <w:rFonts w:ascii="Times New Roman" w:hAnsi="Times New Roman" w:cs="Times New Roman"/>
          <w:i/>
          <w:iCs/>
          <w:position w:val="-24"/>
          <w:sz w:val="28"/>
          <w:szCs w:val="28"/>
          <w:lang w:val="en-US"/>
        </w:rPr>
        <w:object w:dxaOrig="859" w:dyaOrig="620">
          <v:shape id="_x0000_i1107" type="#_x0000_t75" style="width:43.5pt;height:30.75pt" o:ole="">
            <v:imagedata r:id="rId186" o:title=""/>
          </v:shape>
          <o:OLEObject Type="Embed" ProgID="Equation.3" ShapeID="_x0000_i1107" DrawAspect="Content" ObjectID="_1559125965" r:id="rId187"/>
        </w:object>
      </w:r>
      <w:r w:rsidRPr="00FC4AB6">
        <w:rPr>
          <w:rFonts w:ascii="Times New Roman" w:hAnsi="Times New Roman" w:cs="Times New Roman"/>
          <w:iCs/>
          <w:sz w:val="28"/>
          <w:szCs w:val="28"/>
          <w:lang w:val="en-US"/>
        </w:rPr>
        <w:t>,</w:t>
      </w:r>
      <w:r w:rsidRPr="00FC4AB6">
        <w:rPr>
          <w:rFonts w:ascii="Times New Roman" w:hAnsi="Times New Roman" w:cs="Times New Roman"/>
          <w:i/>
          <w:iCs/>
          <w:sz w:val="28"/>
          <w:szCs w:val="28"/>
          <w:lang w:val="en-US"/>
        </w:rPr>
        <w:t xml:space="preserve">                                                        </w:t>
      </w:r>
      <w:r w:rsidRPr="00FC4AB6">
        <w:rPr>
          <w:rFonts w:ascii="Times New Roman" w:hAnsi="Times New Roman" w:cs="Times New Roman"/>
          <w:iCs/>
          <w:sz w:val="28"/>
          <w:szCs w:val="28"/>
          <w:lang w:val="en-US"/>
        </w:rPr>
        <w:t>(3)</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 xml:space="preserve">where </w:t>
      </w:r>
      <w:r w:rsidRPr="00FC4AB6">
        <w:rPr>
          <w:rStyle w:val="shorttext"/>
          <w:rFonts w:ascii="Times New Roman" w:hAnsi="Times New Roman"/>
          <w:i/>
          <w:sz w:val="28"/>
          <w:szCs w:val="28"/>
          <w:shd w:val="clear" w:color="auto" w:fill="FFFFFF"/>
          <w:lang w:val="en-US"/>
        </w:rPr>
        <w:t xml:space="preserve">S </w:t>
      </w:r>
      <w:r w:rsidRPr="00FC4AB6">
        <w:rPr>
          <w:rStyle w:val="shorttext"/>
          <w:rFonts w:ascii="Times New Roman" w:hAnsi="Times New Roman"/>
          <w:sz w:val="28"/>
          <w:szCs w:val="28"/>
          <w:shd w:val="clear" w:color="auto" w:fill="FFFFFF"/>
          <w:lang w:val="en-US"/>
        </w:rPr>
        <w:t>– is the sales revenue;</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i/>
          <w:sz w:val="28"/>
          <w:szCs w:val="28"/>
          <w:shd w:val="clear" w:color="auto" w:fill="FFFFFF"/>
          <w:lang w:val="en-US"/>
        </w:rPr>
        <w:lastRenderedPageBreak/>
        <w:t xml:space="preserve"> E</w:t>
      </w:r>
      <w:r w:rsidRPr="00FC4AB6">
        <w:rPr>
          <w:rStyle w:val="shorttext"/>
          <w:rFonts w:ascii="Times New Roman" w:hAnsi="Times New Roman"/>
          <w:sz w:val="28"/>
          <w:szCs w:val="28"/>
          <w:shd w:val="clear" w:color="auto" w:fill="FFFFFF"/>
          <w:lang w:val="en-US"/>
        </w:rPr>
        <w:t xml:space="preserve"> – is the number of employees.</w:t>
      </w: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i/>
          <w:sz w:val="28"/>
          <w:szCs w:val="28"/>
          <w:shd w:val="clear" w:color="auto" w:fill="FFFFFF"/>
          <w:lang w:val="en-US"/>
        </w:rPr>
        <w:t>Solution</w:t>
      </w:r>
      <w:r w:rsidRPr="00FC4AB6">
        <w:rPr>
          <w:rStyle w:val="shorttext"/>
          <w:rFonts w:ascii="Times New Roman" w:hAnsi="Times New Roman"/>
          <w:sz w:val="28"/>
          <w:szCs w:val="28"/>
          <w:shd w:val="clear" w:color="auto" w:fill="FFFFFF"/>
          <w:lang w:val="en-US"/>
        </w:rPr>
        <w:t>: the labour productivity as output per hour worked, labour productivity as output per employee and labour productivity as revenue per employee are calculated in the table 2.</w:t>
      </w:r>
    </w:p>
    <w:p w:rsidR="00206B6F" w:rsidRDefault="00206B6F" w:rsidP="00FC4AB6">
      <w:pPr>
        <w:pStyle w:val="Default"/>
        <w:spacing w:line="360" w:lineRule="auto"/>
        <w:ind w:firstLine="567"/>
        <w:jc w:val="both"/>
        <w:rPr>
          <w:rStyle w:val="shorttext"/>
          <w:rFonts w:ascii="Times New Roman" w:hAnsi="Times New Roman"/>
          <w:i/>
          <w:sz w:val="28"/>
          <w:szCs w:val="28"/>
          <w:shd w:val="clear" w:color="auto" w:fill="FFFFFF"/>
          <w:lang w:val="en-US"/>
        </w:rPr>
      </w:pP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i/>
          <w:sz w:val="28"/>
          <w:szCs w:val="28"/>
          <w:shd w:val="clear" w:color="auto" w:fill="FFFFFF"/>
          <w:lang w:val="en-US"/>
        </w:rPr>
        <w:t>Table 2</w:t>
      </w:r>
      <w:r w:rsidRPr="00FC4AB6">
        <w:rPr>
          <w:rStyle w:val="shorttext"/>
          <w:rFonts w:ascii="Times New Roman" w:hAnsi="Times New Roman"/>
          <w:sz w:val="28"/>
          <w:szCs w:val="28"/>
          <w:shd w:val="clear" w:color="auto" w:fill="FFFFFF"/>
          <w:lang w:val="en-US"/>
        </w:rPr>
        <w:t xml:space="preserve"> – Labour Productivity control</w:t>
      </w:r>
    </w:p>
    <w:tbl>
      <w:tblPr>
        <w:tblW w:w="0" w:type="auto"/>
        <w:jc w:val="center"/>
        <w:tblInd w:w="-2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216"/>
        <w:gridCol w:w="2409"/>
        <w:gridCol w:w="2552"/>
      </w:tblGrid>
      <w:tr w:rsidR="00AA1A21" w:rsidRPr="00FC4AB6" w:rsidTr="007816B1">
        <w:trPr>
          <w:jc w:val="center"/>
        </w:trPr>
        <w:tc>
          <w:tcPr>
            <w:tcW w:w="2259"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Indicators</w:t>
            </w:r>
          </w:p>
        </w:tc>
        <w:tc>
          <w:tcPr>
            <w:tcW w:w="2216" w:type="dxa"/>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 xml:space="preserve">Minimum </w:t>
            </w:r>
          </w:p>
        </w:tc>
        <w:tc>
          <w:tcPr>
            <w:tcW w:w="2409" w:type="dxa"/>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Most likely</w:t>
            </w:r>
          </w:p>
        </w:tc>
        <w:tc>
          <w:tcPr>
            <w:tcW w:w="2552" w:type="dxa"/>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 xml:space="preserve">Maximum  </w:t>
            </w:r>
          </w:p>
        </w:tc>
      </w:tr>
      <w:tr w:rsidR="00AA1A21" w:rsidRPr="00FC4AB6" w:rsidTr="007816B1">
        <w:trPr>
          <w:jc w:val="center"/>
        </w:trPr>
        <w:tc>
          <w:tcPr>
            <w:tcW w:w="2259" w:type="dxa"/>
            <w:vAlign w:val="center"/>
          </w:tcPr>
          <w:p w:rsidR="00AA1A21" w:rsidRPr="00FC4AB6" w:rsidRDefault="00AA1A21" w:rsidP="00FC4AB6">
            <w:pPr>
              <w:pStyle w:val="Default"/>
              <w:spacing w:line="360" w:lineRule="auto"/>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Expected output, units</w:t>
            </w:r>
          </w:p>
        </w:tc>
        <w:tc>
          <w:tcPr>
            <w:tcW w:w="2216"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428000</w:t>
            </w:r>
          </w:p>
        </w:tc>
        <w:tc>
          <w:tcPr>
            <w:tcW w:w="2409" w:type="dxa"/>
            <w:vAlign w:val="center"/>
          </w:tcPr>
          <w:p w:rsidR="00AA1A21" w:rsidRPr="00FC4AB6" w:rsidRDefault="00AA1A21" w:rsidP="00FC4AB6">
            <w:pPr>
              <w:pStyle w:val="Default"/>
              <w:tabs>
                <w:tab w:val="left" w:pos="600"/>
                <w:tab w:val="center" w:pos="792"/>
              </w:tabs>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460000</w:t>
            </w:r>
          </w:p>
        </w:tc>
        <w:tc>
          <w:tcPr>
            <w:tcW w:w="2552" w:type="dxa"/>
            <w:vAlign w:val="center"/>
          </w:tcPr>
          <w:p w:rsidR="00AA1A21" w:rsidRPr="00FC4AB6" w:rsidRDefault="00AA1A21" w:rsidP="00FC4AB6">
            <w:pPr>
              <w:pStyle w:val="Default"/>
              <w:tabs>
                <w:tab w:val="left" w:pos="600"/>
                <w:tab w:val="center" w:pos="792"/>
              </w:tabs>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540000</w:t>
            </w:r>
          </w:p>
        </w:tc>
      </w:tr>
      <w:tr w:rsidR="00AA1A21" w:rsidRPr="00FC4AB6" w:rsidTr="007816B1">
        <w:trPr>
          <w:jc w:val="center"/>
        </w:trPr>
        <w:tc>
          <w:tcPr>
            <w:tcW w:w="2259" w:type="dxa"/>
          </w:tcPr>
          <w:p w:rsidR="00AA1A21" w:rsidRPr="00FC4AB6" w:rsidRDefault="00AA1A21" w:rsidP="00FC4AB6">
            <w:pPr>
              <w:pStyle w:val="Default"/>
              <w:spacing w:line="360" w:lineRule="auto"/>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Total labour hours</w:t>
            </w:r>
          </w:p>
        </w:tc>
        <w:tc>
          <w:tcPr>
            <w:tcW w:w="2216"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16640</w:t>
            </w:r>
          </w:p>
        </w:tc>
        <w:tc>
          <w:tcPr>
            <w:tcW w:w="2409"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17200</w:t>
            </w:r>
          </w:p>
        </w:tc>
        <w:tc>
          <w:tcPr>
            <w:tcW w:w="2552"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17820</w:t>
            </w:r>
          </w:p>
        </w:tc>
      </w:tr>
      <w:tr w:rsidR="00AA1A21" w:rsidRPr="00FC4AB6" w:rsidTr="007816B1">
        <w:trPr>
          <w:jc w:val="center"/>
        </w:trPr>
        <w:tc>
          <w:tcPr>
            <w:tcW w:w="2259" w:type="dxa"/>
          </w:tcPr>
          <w:p w:rsidR="00AA1A21" w:rsidRPr="00FC4AB6" w:rsidRDefault="00AA1A21" w:rsidP="00FC4AB6">
            <w:pPr>
              <w:pStyle w:val="Default"/>
              <w:spacing w:line="360" w:lineRule="auto"/>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Employees</w:t>
            </w:r>
          </w:p>
        </w:tc>
        <w:tc>
          <w:tcPr>
            <w:tcW w:w="2216"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150</w:t>
            </w:r>
          </w:p>
        </w:tc>
        <w:tc>
          <w:tcPr>
            <w:tcW w:w="2409"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158</w:t>
            </w:r>
          </w:p>
        </w:tc>
        <w:tc>
          <w:tcPr>
            <w:tcW w:w="2552"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162</w:t>
            </w:r>
          </w:p>
        </w:tc>
      </w:tr>
      <w:tr w:rsidR="00AA1A21" w:rsidRPr="00FC4AB6" w:rsidTr="007816B1">
        <w:trPr>
          <w:jc w:val="center"/>
        </w:trPr>
        <w:tc>
          <w:tcPr>
            <w:tcW w:w="2259" w:type="dxa"/>
          </w:tcPr>
          <w:p w:rsidR="00AA1A21" w:rsidRPr="00FC4AB6" w:rsidRDefault="00AA1A21" w:rsidP="00FC4AB6">
            <w:pPr>
              <w:pStyle w:val="Default"/>
              <w:spacing w:line="360" w:lineRule="auto"/>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 xml:space="preserve">Sales revenue, dollars </w:t>
            </w:r>
          </w:p>
        </w:tc>
        <w:tc>
          <w:tcPr>
            <w:tcW w:w="2216"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624000</w:t>
            </w:r>
          </w:p>
        </w:tc>
        <w:tc>
          <w:tcPr>
            <w:tcW w:w="2409"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684000</w:t>
            </w:r>
          </w:p>
        </w:tc>
        <w:tc>
          <w:tcPr>
            <w:tcW w:w="2552" w:type="dxa"/>
            <w:vAlign w:val="center"/>
          </w:tcPr>
          <w:p w:rsidR="00AA1A21" w:rsidRPr="00FC4AB6" w:rsidRDefault="00AA1A21" w:rsidP="00FC4AB6">
            <w:pPr>
              <w:pStyle w:val="Default"/>
              <w:spacing w:line="360" w:lineRule="auto"/>
              <w:jc w:val="center"/>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732000</w:t>
            </w:r>
          </w:p>
        </w:tc>
      </w:tr>
      <w:tr w:rsidR="00AA1A21" w:rsidRPr="00FC4AB6" w:rsidTr="007816B1">
        <w:trPr>
          <w:jc w:val="center"/>
        </w:trPr>
        <w:tc>
          <w:tcPr>
            <w:tcW w:w="9436" w:type="dxa"/>
            <w:gridSpan w:val="4"/>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 xml:space="preserve">Labour Productivity Measurement </w:t>
            </w:r>
          </w:p>
        </w:tc>
      </w:tr>
      <w:tr w:rsidR="00AA1A21" w:rsidRPr="00FC4AB6" w:rsidTr="007816B1">
        <w:trPr>
          <w:jc w:val="center"/>
        </w:trPr>
        <w:tc>
          <w:tcPr>
            <w:tcW w:w="2259" w:type="dxa"/>
            <w:vAlign w:val="center"/>
          </w:tcPr>
          <w:p w:rsidR="00AA1A21" w:rsidRPr="00FC4AB6" w:rsidRDefault="00AA1A21" w:rsidP="00FC4AB6">
            <w:pPr>
              <w:pStyle w:val="Default"/>
              <w:spacing w:line="360" w:lineRule="auto"/>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1. Output per hour worked, units</w:t>
            </w:r>
          </w:p>
        </w:tc>
        <w:tc>
          <w:tcPr>
            <w:tcW w:w="2216"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(428000*0,7) / 16640=</w:t>
            </w:r>
          </w:p>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18</w:t>
            </w:r>
          </w:p>
        </w:tc>
        <w:tc>
          <w:tcPr>
            <w:tcW w:w="2409"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(460000*0,5) / 17820=</w:t>
            </w:r>
          </w:p>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13</w:t>
            </w:r>
          </w:p>
        </w:tc>
        <w:tc>
          <w:tcPr>
            <w:tcW w:w="2552"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(540000*0,3) / 17820=</w:t>
            </w:r>
          </w:p>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9</w:t>
            </w:r>
          </w:p>
        </w:tc>
      </w:tr>
      <w:tr w:rsidR="00AA1A21" w:rsidRPr="00FC4AB6" w:rsidTr="007816B1">
        <w:trPr>
          <w:jc w:val="center"/>
        </w:trPr>
        <w:tc>
          <w:tcPr>
            <w:tcW w:w="2259" w:type="dxa"/>
            <w:vAlign w:val="center"/>
          </w:tcPr>
          <w:p w:rsidR="00AA1A21" w:rsidRPr="00FC4AB6" w:rsidRDefault="00AA1A21" w:rsidP="00FC4AB6">
            <w:pPr>
              <w:pStyle w:val="Default"/>
              <w:spacing w:line="360" w:lineRule="auto"/>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2. Output per employee, units</w:t>
            </w:r>
          </w:p>
        </w:tc>
        <w:tc>
          <w:tcPr>
            <w:tcW w:w="2216"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(428000*0,7) / 150=</w:t>
            </w:r>
          </w:p>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1997</w:t>
            </w:r>
          </w:p>
        </w:tc>
        <w:tc>
          <w:tcPr>
            <w:tcW w:w="2409"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(460000*0,5) / 162=</w:t>
            </w:r>
          </w:p>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1456</w:t>
            </w:r>
          </w:p>
        </w:tc>
        <w:tc>
          <w:tcPr>
            <w:tcW w:w="2552"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(540000*0,3) / 162=</w:t>
            </w:r>
          </w:p>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1000</w:t>
            </w:r>
          </w:p>
        </w:tc>
      </w:tr>
      <w:tr w:rsidR="00AA1A21" w:rsidRPr="00FC4AB6" w:rsidTr="007816B1">
        <w:trPr>
          <w:jc w:val="center"/>
        </w:trPr>
        <w:tc>
          <w:tcPr>
            <w:tcW w:w="2259" w:type="dxa"/>
            <w:vAlign w:val="center"/>
          </w:tcPr>
          <w:p w:rsidR="00AA1A21" w:rsidRPr="00FC4AB6" w:rsidRDefault="00AA1A21" w:rsidP="00FC4AB6">
            <w:pPr>
              <w:pStyle w:val="Default"/>
              <w:spacing w:line="360" w:lineRule="auto"/>
              <w:rPr>
                <w:rStyle w:val="shorttext"/>
                <w:rFonts w:ascii="Times New Roman" w:hAnsi="Times New Roman"/>
                <w:sz w:val="28"/>
                <w:szCs w:val="28"/>
                <w:shd w:val="clear" w:color="auto" w:fill="FFFFFF"/>
                <w:lang w:val="en-US"/>
              </w:rPr>
            </w:pPr>
            <w:r w:rsidRPr="00FC4AB6">
              <w:rPr>
                <w:rStyle w:val="shorttext"/>
                <w:rFonts w:ascii="Times New Roman" w:hAnsi="Times New Roman"/>
                <w:sz w:val="28"/>
                <w:szCs w:val="28"/>
                <w:shd w:val="clear" w:color="auto" w:fill="FFFFFF"/>
                <w:lang w:val="en-US"/>
              </w:rPr>
              <w:t>3. Revenue per employee, dollars</w:t>
            </w:r>
          </w:p>
        </w:tc>
        <w:tc>
          <w:tcPr>
            <w:tcW w:w="2216"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(624000*0,7) / 150=</w:t>
            </w:r>
          </w:p>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2912</w:t>
            </w:r>
          </w:p>
        </w:tc>
        <w:tc>
          <w:tcPr>
            <w:tcW w:w="2409"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(684000*0,5) /162=</w:t>
            </w:r>
          </w:p>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2164,8</w:t>
            </w:r>
          </w:p>
        </w:tc>
        <w:tc>
          <w:tcPr>
            <w:tcW w:w="2552" w:type="dxa"/>
            <w:vAlign w:val="center"/>
          </w:tcPr>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(732000*0,3) /162=</w:t>
            </w:r>
          </w:p>
          <w:p w:rsidR="00AA1A21" w:rsidRPr="00FC4AB6" w:rsidRDefault="00AA1A21" w:rsidP="00FC4AB6">
            <w:pPr>
              <w:pStyle w:val="Default"/>
              <w:spacing w:line="360" w:lineRule="auto"/>
              <w:jc w:val="center"/>
              <w:rPr>
                <w:rStyle w:val="shorttext"/>
                <w:rFonts w:ascii="Times New Roman" w:hAnsi="Times New Roman"/>
                <w:i/>
                <w:sz w:val="28"/>
                <w:szCs w:val="28"/>
                <w:shd w:val="clear" w:color="auto" w:fill="FFFFFF"/>
                <w:lang w:val="en-US"/>
              </w:rPr>
            </w:pPr>
            <w:r w:rsidRPr="00FC4AB6">
              <w:rPr>
                <w:rStyle w:val="shorttext"/>
                <w:rFonts w:ascii="Times New Roman" w:hAnsi="Times New Roman"/>
                <w:i/>
                <w:sz w:val="28"/>
                <w:szCs w:val="28"/>
                <w:shd w:val="clear" w:color="auto" w:fill="FFFFFF"/>
                <w:lang w:val="en-US"/>
              </w:rPr>
              <w:t>1355,6</w:t>
            </w:r>
          </w:p>
        </w:tc>
      </w:tr>
    </w:tbl>
    <w:p w:rsidR="00AA1A21" w:rsidRPr="00FC4AB6" w:rsidRDefault="00AA1A21" w:rsidP="00FC4AB6">
      <w:pPr>
        <w:pStyle w:val="Default"/>
        <w:spacing w:line="360" w:lineRule="auto"/>
        <w:ind w:firstLine="567"/>
        <w:jc w:val="both"/>
        <w:rPr>
          <w:rStyle w:val="shorttext"/>
          <w:rFonts w:ascii="Times New Roman" w:hAnsi="Times New Roman"/>
          <w:i/>
          <w:sz w:val="28"/>
          <w:szCs w:val="28"/>
          <w:shd w:val="clear" w:color="auto" w:fill="FFFFFF"/>
          <w:lang w:val="en-US"/>
        </w:rPr>
      </w:pPr>
    </w:p>
    <w:p w:rsidR="00AA1A21" w:rsidRPr="00FC4AB6" w:rsidRDefault="00AA1A21" w:rsidP="00FC4AB6">
      <w:pPr>
        <w:pStyle w:val="Default"/>
        <w:spacing w:line="360" w:lineRule="auto"/>
        <w:ind w:firstLine="567"/>
        <w:jc w:val="both"/>
        <w:rPr>
          <w:rStyle w:val="shorttext"/>
          <w:rFonts w:ascii="Times New Roman" w:hAnsi="Times New Roman"/>
          <w:sz w:val="28"/>
          <w:szCs w:val="28"/>
          <w:shd w:val="clear" w:color="auto" w:fill="FFFFFF"/>
          <w:lang w:val="en-US"/>
        </w:rPr>
      </w:pPr>
      <w:r w:rsidRPr="00FC4AB6">
        <w:rPr>
          <w:rStyle w:val="shorttext"/>
          <w:rFonts w:ascii="Times New Roman" w:hAnsi="Times New Roman"/>
          <w:i/>
          <w:sz w:val="28"/>
          <w:szCs w:val="28"/>
          <w:shd w:val="clear" w:color="auto" w:fill="FFFFFF"/>
          <w:lang w:val="en-US"/>
        </w:rPr>
        <w:t>Conclusion</w:t>
      </w:r>
      <w:r w:rsidRPr="00FC4AB6">
        <w:rPr>
          <w:rStyle w:val="shorttext"/>
          <w:rFonts w:ascii="Times New Roman" w:hAnsi="Times New Roman"/>
          <w:sz w:val="28"/>
          <w:szCs w:val="28"/>
          <w:shd w:val="clear" w:color="auto" w:fill="FFFFFF"/>
          <w:lang w:val="en-US"/>
        </w:rPr>
        <w:t xml:space="preserve"> is that the output per hour worked, the output per employee and the revenue per employee are higher for the scenario “minimum success”, respectively 18 units per hour, 1997 units per employee and 2912 dollars per employee. Despite on the less expected output and revenue, the manager should accept the scenario “minimum success”. </w:t>
      </w:r>
    </w:p>
    <w:p w:rsidR="00AA1A21" w:rsidRPr="00FC4AB6" w:rsidRDefault="00AA1A21" w:rsidP="00FC4AB6">
      <w:pPr>
        <w:spacing w:line="360" w:lineRule="auto"/>
        <w:ind w:firstLine="567"/>
        <w:jc w:val="both"/>
        <w:rPr>
          <w:b/>
          <w:sz w:val="28"/>
          <w:szCs w:val="28"/>
          <w:lang w:val="en-US"/>
        </w:rPr>
      </w:pPr>
      <w:r w:rsidRPr="00FC4AB6">
        <w:rPr>
          <w:b/>
          <w:sz w:val="28"/>
          <w:szCs w:val="28"/>
          <w:lang w:val="en-US"/>
        </w:rPr>
        <w:lastRenderedPageBreak/>
        <w:t>3. Financial models</w:t>
      </w:r>
    </w:p>
    <w:p w:rsidR="00AA1A21" w:rsidRPr="00FC4AB6" w:rsidRDefault="00AA1A21" w:rsidP="00FC4AB6">
      <w:pPr>
        <w:spacing w:line="360" w:lineRule="auto"/>
        <w:ind w:firstLine="567"/>
        <w:jc w:val="both"/>
        <w:rPr>
          <w:sz w:val="28"/>
          <w:szCs w:val="28"/>
          <w:lang w:val="en-US"/>
        </w:rPr>
      </w:pPr>
      <w:r w:rsidRPr="00FC4AB6">
        <w:rPr>
          <w:i/>
          <w:sz w:val="28"/>
          <w:szCs w:val="28"/>
          <w:lang w:val="en-US"/>
        </w:rPr>
        <w:t>Financial simulation models</w:t>
      </w:r>
      <w:r w:rsidRPr="00FC4AB6">
        <w:rPr>
          <w:sz w:val="28"/>
          <w:szCs w:val="28"/>
          <w:lang w:val="en-US"/>
        </w:rPr>
        <w:t xml:space="preserve"> are used by the companies for capital budgeting and financial planning processes. Future cash flows, future stock prices, and future interest rates are some of the many uncertain variables a manager must deal with it. In particular financial simulation models are based on the calculation of the present value of future cash flows and net present value, and used the response sensitivity-to-risk simulation model.     </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rStyle w:val="shorttext"/>
          <w:sz w:val="28"/>
          <w:szCs w:val="28"/>
          <w:shd w:val="clear" w:color="auto" w:fill="FFFFFF"/>
          <w:lang w:val="en-US"/>
        </w:rPr>
        <w:t>The present value of cash flows is calculated by the formula (4):</w:t>
      </w:r>
    </w:p>
    <w:p w:rsidR="00AA1A21" w:rsidRPr="00FC4AB6" w:rsidRDefault="00AA1A21" w:rsidP="00FC4AB6">
      <w:pPr>
        <w:spacing w:line="360" w:lineRule="auto"/>
        <w:ind w:firstLine="540"/>
        <w:jc w:val="right"/>
        <w:rPr>
          <w:rStyle w:val="shorttext"/>
          <w:sz w:val="28"/>
          <w:szCs w:val="28"/>
          <w:shd w:val="clear" w:color="auto" w:fill="FFFFFF"/>
          <w:lang w:val="en-US"/>
        </w:rPr>
      </w:pPr>
      <w:r w:rsidRPr="00FC4AB6">
        <w:rPr>
          <w:i/>
          <w:iCs/>
          <w:position w:val="-28"/>
          <w:sz w:val="28"/>
          <w:szCs w:val="28"/>
          <w:lang w:val="en-US"/>
        </w:rPr>
        <w:object w:dxaOrig="1960" w:dyaOrig="680">
          <v:shape id="_x0000_i1108" type="#_x0000_t75" style="width:96pt;height:34.5pt" o:ole="">
            <v:imagedata r:id="rId188" o:title=""/>
          </v:shape>
          <o:OLEObject Type="Embed" ProgID="Equation.3" ShapeID="_x0000_i1108" DrawAspect="Content" ObjectID="_1559125966" r:id="rId189"/>
        </w:object>
      </w:r>
      <w:r w:rsidRPr="00FC4AB6">
        <w:rPr>
          <w:i/>
          <w:iCs/>
          <w:sz w:val="28"/>
          <w:szCs w:val="28"/>
          <w:lang w:val="en-US"/>
        </w:rPr>
        <w:t>,</w:t>
      </w:r>
      <w:r w:rsidRPr="00FC4AB6">
        <w:rPr>
          <w:iCs/>
          <w:sz w:val="28"/>
          <w:szCs w:val="28"/>
          <w:lang w:val="en-US"/>
        </w:rPr>
        <w:t xml:space="preserve">                                                           (4)</w:t>
      </w:r>
    </w:p>
    <w:p w:rsidR="00AA1A21" w:rsidRPr="00FC4AB6" w:rsidRDefault="00AA1A21" w:rsidP="00FC4AB6">
      <w:pPr>
        <w:spacing w:line="360" w:lineRule="auto"/>
        <w:ind w:firstLine="540"/>
        <w:jc w:val="both"/>
        <w:rPr>
          <w:sz w:val="28"/>
          <w:szCs w:val="28"/>
          <w:shd w:val="clear" w:color="auto" w:fill="FFFFFF"/>
          <w:lang w:val="en-US"/>
        </w:rPr>
      </w:pPr>
      <w:r w:rsidRPr="00FC4AB6">
        <w:rPr>
          <w:rStyle w:val="shorttext"/>
          <w:sz w:val="28"/>
          <w:szCs w:val="28"/>
          <w:shd w:val="clear" w:color="auto" w:fill="FFFFFF"/>
          <w:lang w:val="en-US"/>
        </w:rPr>
        <w:t xml:space="preserve">where </w:t>
      </w:r>
      <w:r w:rsidRPr="00FC4AB6">
        <w:rPr>
          <w:i/>
          <w:iCs/>
          <w:position w:val="-6"/>
          <w:sz w:val="28"/>
          <w:szCs w:val="28"/>
          <w:lang w:val="en-US"/>
        </w:rPr>
        <w:object w:dxaOrig="580" w:dyaOrig="279">
          <v:shape id="_x0000_i1109" type="#_x0000_t75" style="width:27.75pt;height:13.5pt" o:ole="">
            <v:imagedata r:id="rId190" o:title=""/>
          </v:shape>
          <o:OLEObject Type="Embed" ProgID="Equation.3" ShapeID="_x0000_i1109" DrawAspect="Content" ObjectID="_1559125967" r:id="rId191"/>
        </w:object>
      </w:r>
      <w:r w:rsidRPr="00FC4AB6">
        <w:rPr>
          <w:iCs/>
          <w:sz w:val="28"/>
          <w:szCs w:val="28"/>
          <w:lang w:val="en-US"/>
        </w:rPr>
        <w:t xml:space="preserve">is the future value </w:t>
      </w:r>
      <w:r w:rsidRPr="00FC4AB6">
        <w:rPr>
          <w:rStyle w:val="shorttext"/>
          <w:sz w:val="28"/>
          <w:szCs w:val="28"/>
          <w:shd w:val="clear" w:color="auto" w:fill="FFFFFF"/>
          <w:lang w:val="en-US"/>
        </w:rPr>
        <w:t>of cash flows</w:t>
      </w:r>
      <w:r w:rsidRPr="00FC4AB6">
        <w:rPr>
          <w:iCs/>
          <w:sz w:val="28"/>
          <w:szCs w:val="28"/>
          <w:lang w:val="en-US"/>
        </w:rPr>
        <w:t>;</w:t>
      </w:r>
    </w:p>
    <w:p w:rsidR="00AA1A21" w:rsidRPr="00FC4AB6" w:rsidRDefault="00AA1A21" w:rsidP="00FC4AB6">
      <w:pPr>
        <w:spacing w:line="360" w:lineRule="auto"/>
        <w:ind w:firstLine="540"/>
        <w:jc w:val="both"/>
        <w:rPr>
          <w:iCs/>
          <w:sz w:val="28"/>
          <w:szCs w:val="28"/>
          <w:lang w:val="en-US"/>
        </w:rPr>
      </w:pPr>
      <w:r w:rsidRPr="00FC4AB6">
        <w:rPr>
          <w:i/>
          <w:sz w:val="28"/>
          <w:szCs w:val="28"/>
          <w:lang w:val="en-US"/>
        </w:rPr>
        <w:t xml:space="preserve">t </w:t>
      </w:r>
      <w:r w:rsidRPr="00FC4AB6">
        <w:rPr>
          <w:sz w:val="28"/>
          <w:szCs w:val="28"/>
          <w:lang w:val="en-US"/>
        </w:rPr>
        <w:t>- is the number of payment periods (</w:t>
      </w:r>
      <w:r w:rsidRPr="00FC4AB6">
        <w:rPr>
          <w:i/>
          <w:sz w:val="28"/>
          <w:szCs w:val="28"/>
          <w:lang w:val="en-US"/>
        </w:rPr>
        <w:t>t=1,…, n</w:t>
      </w:r>
      <w:r w:rsidRPr="00FC4AB6">
        <w:rPr>
          <w:sz w:val="28"/>
          <w:szCs w:val="28"/>
          <w:lang w:val="en-US"/>
        </w:rPr>
        <w:t>);</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i/>
          <w:iCs/>
          <w:position w:val="-4"/>
          <w:sz w:val="28"/>
          <w:szCs w:val="28"/>
          <w:lang w:val="en-US"/>
        </w:rPr>
        <w:object w:dxaOrig="360" w:dyaOrig="200">
          <v:shape id="_x0000_i1110" type="#_x0000_t75" style="width:18pt;height:10.5pt" o:ole="">
            <v:imagedata r:id="rId192" o:title=""/>
          </v:shape>
          <o:OLEObject Type="Embed" ProgID="Equation.3" ShapeID="_x0000_i1110" DrawAspect="Content" ObjectID="_1559125968" r:id="rId193"/>
        </w:object>
      </w:r>
      <w:r w:rsidRPr="00FC4AB6">
        <w:rPr>
          <w:sz w:val="28"/>
          <w:szCs w:val="28"/>
          <w:lang w:val="en-US"/>
        </w:rPr>
        <w:t xml:space="preserve"> is the </w:t>
      </w:r>
      <w:r w:rsidRPr="00FC4AB6">
        <w:rPr>
          <w:rStyle w:val="shorttext"/>
          <w:sz w:val="28"/>
          <w:szCs w:val="28"/>
          <w:shd w:val="clear" w:color="auto" w:fill="FFFFFF"/>
          <w:lang w:val="en-US"/>
        </w:rPr>
        <w:t>discount</w:t>
      </w:r>
      <w:r w:rsidRPr="00FC4AB6">
        <w:rPr>
          <w:sz w:val="28"/>
          <w:szCs w:val="28"/>
          <w:lang w:val="en-US"/>
        </w:rPr>
        <w:t xml:space="preserve"> rate.</w:t>
      </w:r>
    </w:p>
    <w:p w:rsidR="00AA1A21" w:rsidRPr="00FC4AB6" w:rsidRDefault="00AA1A21" w:rsidP="00FC4AB6">
      <w:pPr>
        <w:spacing w:line="360" w:lineRule="auto"/>
        <w:ind w:firstLine="540"/>
        <w:jc w:val="both"/>
        <w:rPr>
          <w:rStyle w:val="hps"/>
          <w:color w:val="000000"/>
          <w:sz w:val="28"/>
          <w:szCs w:val="28"/>
          <w:lang w:val="en-US"/>
        </w:rPr>
      </w:pPr>
      <w:r w:rsidRPr="00FC4AB6">
        <w:rPr>
          <w:rStyle w:val="hps"/>
          <w:color w:val="000000"/>
          <w:sz w:val="28"/>
          <w:szCs w:val="28"/>
          <w:lang w:val="en-US"/>
        </w:rPr>
        <w:t>Net present value (NPV) – is the difference between the present value of the cash flows and the initial investment (5). If the</w:t>
      </w:r>
      <w:r w:rsidRPr="00FC4AB6">
        <w:rPr>
          <w:color w:val="000000"/>
          <w:sz w:val="28"/>
          <w:szCs w:val="28"/>
          <w:lang w:val="en-US"/>
        </w:rPr>
        <w:t xml:space="preserve"> </w:t>
      </w:r>
      <w:r w:rsidRPr="00FC4AB6">
        <w:rPr>
          <w:rStyle w:val="hps"/>
          <w:color w:val="000000"/>
          <w:sz w:val="28"/>
          <w:szCs w:val="28"/>
          <w:lang w:val="en-US"/>
        </w:rPr>
        <w:t>net</w:t>
      </w:r>
      <w:r w:rsidRPr="00FC4AB6">
        <w:rPr>
          <w:color w:val="000000"/>
          <w:sz w:val="28"/>
          <w:szCs w:val="28"/>
          <w:lang w:val="en-US"/>
        </w:rPr>
        <w:t xml:space="preserve"> </w:t>
      </w:r>
      <w:r w:rsidRPr="00FC4AB6">
        <w:rPr>
          <w:rStyle w:val="hps"/>
          <w:color w:val="000000"/>
          <w:sz w:val="28"/>
          <w:szCs w:val="28"/>
          <w:lang w:val="en-US"/>
        </w:rPr>
        <w:t>present</w:t>
      </w:r>
      <w:r w:rsidRPr="00FC4AB6">
        <w:rPr>
          <w:color w:val="000000"/>
          <w:sz w:val="28"/>
          <w:szCs w:val="28"/>
          <w:lang w:val="en-US"/>
        </w:rPr>
        <w:t xml:space="preserve"> </w:t>
      </w:r>
      <w:r w:rsidRPr="00FC4AB6">
        <w:rPr>
          <w:rStyle w:val="hps"/>
          <w:color w:val="000000"/>
          <w:sz w:val="28"/>
          <w:szCs w:val="28"/>
          <w:lang w:val="en-US"/>
        </w:rPr>
        <w:t>value of cash</w:t>
      </w:r>
      <w:r w:rsidRPr="00FC4AB6">
        <w:rPr>
          <w:color w:val="000000"/>
          <w:sz w:val="28"/>
          <w:szCs w:val="28"/>
          <w:lang w:val="en-US"/>
        </w:rPr>
        <w:t xml:space="preserve"> </w:t>
      </w:r>
      <w:r w:rsidRPr="00FC4AB6">
        <w:rPr>
          <w:rStyle w:val="hps"/>
          <w:color w:val="000000"/>
          <w:sz w:val="28"/>
          <w:szCs w:val="28"/>
          <w:lang w:val="en-US"/>
        </w:rPr>
        <w:t>flows</w:t>
      </w:r>
      <w:r w:rsidRPr="00FC4AB6">
        <w:rPr>
          <w:color w:val="000000"/>
          <w:sz w:val="28"/>
          <w:szCs w:val="28"/>
          <w:lang w:val="en-US"/>
        </w:rPr>
        <w:t xml:space="preserve"> </w:t>
      </w:r>
      <w:r w:rsidRPr="00FC4AB6">
        <w:rPr>
          <w:rStyle w:val="hps"/>
          <w:color w:val="000000"/>
          <w:sz w:val="28"/>
          <w:szCs w:val="28"/>
          <w:lang w:val="en-US"/>
        </w:rPr>
        <w:t>is more than</w:t>
      </w:r>
      <w:r w:rsidRPr="00FC4AB6">
        <w:rPr>
          <w:color w:val="000000"/>
          <w:sz w:val="28"/>
          <w:szCs w:val="28"/>
          <w:lang w:val="en-US"/>
        </w:rPr>
        <w:t xml:space="preserve"> </w:t>
      </w:r>
      <w:r w:rsidRPr="00FC4AB6">
        <w:rPr>
          <w:rStyle w:val="hps"/>
          <w:color w:val="000000"/>
          <w:sz w:val="28"/>
          <w:szCs w:val="28"/>
          <w:lang w:val="en-US"/>
        </w:rPr>
        <w:t>zero (</w:t>
      </w:r>
      <w:r w:rsidRPr="00FC4AB6">
        <w:rPr>
          <w:rStyle w:val="hps"/>
          <w:i/>
          <w:color w:val="000000"/>
          <w:sz w:val="28"/>
          <w:szCs w:val="28"/>
          <w:lang w:val="en-US"/>
        </w:rPr>
        <w:t>NPV&gt;0</w:t>
      </w:r>
      <w:r w:rsidRPr="00FC4AB6">
        <w:rPr>
          <w:rStyle w:val="hps"/>
          <w:color w:val="000000"/>
          <w:sz w:val="28"/>
          <w:szCs w:val="28"/>
          <w:lang w:val="en-US"/>
        </w:rPr>
        <w:t>)</w:t>
      </w:r>
      <w:r w:rsidRPr="00FC4AB6">
        <w:rPr>
          <w:color w:val="000000"/>
          <w:sz w:val="28"/>
          <w:szCs w:val="28"/>
          <w:lang w:val="en-US"/>
        </w:rPr>
        <w:t xml:space="preserve">, the investment will be paid off. </w:t>
      </w:r>
      <w:r w:rsidRPr="00FC4AB6">
        <w:rPr>
          <w:rStyle w:val="hps"/>
          <w:color w:val="000000"/>
          <w:sz w:val="28"/>
          <w:szCs w:val="28"/>
          <w:lang w:val="en-US"/>
        </w:rPr>
        <w:t>If the</w:t>
      </w:r>
      <w:r w:rsidRPr="00FC4AB6">
        <w:rPr>
          <w:color w:val="000000"/>
          <w:sz w:val="28"/>
          <w:szCs w:val="28"/>
          <w:lang w:val="en-US"/>
        </w:rPr>
        <w:t xml:space="preserve"> </w:t>
      </w:r>
      <w:r w:rsidRPr="00FC4AB6">
        <w:rPr>
          <w:rStyle w:val="hps"/>
          <w:color w:val="000000"/>
          <w:sz w:val="28"/>
          <w:szCs w:val="28"/>
          <w:lang w:val="en-US"/>
        </w:rPr>
        <w:t>net present</w:t>
      </w:r>
      <w:r w:rsidRPr="00FC4AB6">
        <w:rPr>
          <w:color w:val="000000"/>
          <w:sz w:val="28"/>
          <w:szCs w:val="28"/>
          <w:lang w:val="en-US"/>
        </w:rPr>
        <w:t xml:space="preserve"> </w:t>
      </w:r>
      <w:r w:rsidRPr="00FC4AB6">
        <w:rPr>
          <w:rStyle w:val="hps"/>
          <w:color w:val="000000"/>
          <w:sz w:val="28"/>
          <w:szCs w:val="28"/>
          <w:lang w:val="en-US"/>
        </w:rPr>
        <w:t>value of</w:t>
      </w:r>
      <w:r w:rsidRPr="00FC4AB6">
        <w:rPr>
          <w:color w:val="000000"/>
          <w:sz w:val="28"/>
          <w:szCs w:val="28"/>
          <w:lang w:val="en-US"/>
        </w:rPr>
        <w:t xml:space="preserve"> </w:t>
      </w:r>
      <w:r w:rsidRPr="00FC4AB6">
        <w:rPr>
          <w:rStyle w:val="hps"/>
          <w:color w:val="000000"/>
          <w:sz w:val="28"/>
          <w:szCs w:val="28"/>
          <w:lang w:val="en-US"/>
        </w:rPr>
        <w:t>cash</w:t>
      </w:r>
      <w:r w:rsidRPr="00FC4AB6">
        <w:rPr>
          <w:color w:val="000000"/>
          <w:sz w:val="28"/>
          <w:szCs w:val="28"/>
          <w:lang w:val="en-US"/>
        </w:rPr>
        <w:t xml:space="preserve"> </w:t>
      </w:r>
      <w:r w:rsidRPr="00FC4AB6">
        <w:rPr>
          <w:rStyle w:val="hps"/>
          <w:color w:val="000000"/>
          <w:sz w:val="28"/>
          <w:szCs w:val="28"/>
          <w:lang w:val="en-US"/>
        </w:rPr>
        <w:t>flows</w:t>
      </w:r>
      <w:r w:rsidRPr="00FC4AB6">
        <w:rPr>
          <w:color w:val="000000"/>
          <w:sz w:val="28"/>
          <w:szCs w:val="28"/>
          <w:lang w:val="en-US"/>
        </w:rPr>
        <w:t xml:space="preserve"> </w:t>
      </w:r>
      <w:r w:rsidRPr="00FC4AB6">
        <w:rPr>
          <w:rStyle w:val="hps"/>
          <w:color w:val="000000"/>
          <w:sz w:val="28"/>
          <w:szCs w:val="28"/>
          <w:lang w:val="en-US"/>
        </w:rPr>
        <w:t>is</w:t>
      </w:r>
      <w:r w:rsidRPr="00FC4AB6">
        <w:rPr>
          <w:color w:val="000000"/>
          <w:sz w:val="28"/>
          <w:szCs w:val="28"/>
          <w:lang w:val="en-US"/>
        </w:rPr>
        <w:t xml:space="preserve"> </w:t>
      </w:r>
      <w:r w:rsidRPr="00FC4AB6">
        <w:rPr>
          <w:rStyle w:val="hps"/>
          <w:color w:val="000000"/>
          <w:sz w:val="28"/>
          <w:szCs w:val="28"/>
          <w:lang w:val="en-US"/>
        </w:rPr>
        <w:t>less than</w:t>
      </w:r>
      <w:r w:rsidRPr="00FC4AB6">
        <w:rPr>
          <w:color w:val="000000"/>
          <w:sz w:val="28"/>
          <w:szCs w:val="28"/>
          <w:lang w:val="en-US"/>
        </w:rPr>
        <w:t xml:space="preserve"> </w:t>
      </w:r>
      <w:r w:rsidRPr="00FC4AB6">
        <w:rPr>
          <w:rStyle w:val="hps"/>
          <w:color w:val="000000"/>
          <w:sz w:val="28"/>
          <w:szCs w:val="28"/>
          <w:lang w:val="en-US"/>
        </w:rPr>
        <w:t>zero (</w:t>
      </w:r>
      <w:r w:rsidRPr="00FC4AB6">
        <w:rPr>
          <w:rStyle w:val="hps"/>
          <w:i/>
          <w:color w:val="000000"/>
          <w:sz w:val="28"/>
          <w:szCs w:val="28"/>
          <w:lang w:val="en-US"/>
        </w:rPr>
        <w:t>NPV&lt;0</w:t>
      </w:r>
      <w:r w:rsidRPr="00FC4AB6">
        <w:rPr>
          <w:rStyle w:val="hps"/>
          <w:color w:val="000000"/>
          <w:sz w:val="28"/>
          <w:szCs w:val="28"/>
          <w:lang w:val="en-US"/>
        </w:rPr>
        <w:t>)</w:t>
      </w:r>
      <w:r w:rsidRPr="00FC4AB6">
        <w:rPr>
          <w:color w:val="000000"/>
          <w:sz w:val="28"/>
          <w:szCs w:val="28"/>
          <w:lang w:val="en-US"/>
        </w:rPr>
        <w:t xml:space="preserve">, the investment will not be paid off. </w:t>
      </w:r>
    </w:p>
    <w:p w:rsidR="00AA1A21" w:rsidRPr="00FC4AB6" w:rsidRDefault="00AA1A21" w:rsidP="00FC4AB6">
      <w:pPr>
        <w:spacing w:line="360" w:lineRule="auto"/>
        <w:ind w:firstLine="540"/>
        <w:jc w:val="right"/>
        <w:rPr>
          <w:rStyle w:val="hps"/>
          <w:color w:val="000000"/>
          <w:sz w:val="28"/>
          <w:szCs w:val="28"/>
          <w:lang w:val="en-US"/>
        </w:rPr>
      </w:pPr>
      <w:r w:rsidRPr="00FC4AB6">
        <w:rPr>
          <w:i/>
          <w:iCs/>
          <w:position w:val="-14"/>
          <w:sz w:val="28"/>
          <w:szCs w:val="28"/>
          <w:lang w:val="en-US"/>
        </w:rPr>
        <w:object w:dxaOrig="1860" w:dyaOrig="380">
          <v:shape id="_x0000_i1111" type="#_x0000_t75" style="width:100.5pt;height:21pt" o:ole="">
            <v:imagedata r:id="rId194" o:title=""/>
          </v:shape>
          <o:OLEObject Type="Embed" ProgID="Equation.3" ShapeID="_x0000_i1111" DrawAspect="Content" ObjectID="_1559125969" r:id="rId195"/>
        </w:object>
      </w:r>
      <w:r w:rsidRPr="00FC4AB6">
        <w:rPr>
          <w:iCs/>
          <w:sz w:val="28"/>
          <w:szCs w:val="28"/>
          <w:lang w:val="en-US"/>
        </w:rPr>
        <w:t>,                                                   (5)</w:t>
      </w:r>
    </w:p>
    <w:p w:rsidR="00AA1A21" w:rsidRPr="00FC4AB6" w:rsidRDefault="00AA1A21" w:rsidP="00FC4AB6">
      <w:pPr>
        <w:spacing w:line="360" w:lineRule="auto"/>
        <w:ind w:firstLine="540"/>
        <w:jc w:val="both"/>
        <w:rPr>
          <w:rStyle w:val="shorttext"/>
          <w:sz w:val="28"/>
          <w:szCs w:val="28"/>
          <w:shd w:val="clear" w:color="auto" w:fill="FFFFFF"/>
          <w:lang w:val="en-US"/>
        </w:rPr>
      </w:pPr>
      <w:r w:rsidRPr="00FC4AB6">
        <w:rPr>
          <w:iCs/>
          <w:sz w:val="28"/>
          <w:szCs w:val="28"/>
          <w:lang w:val="en-US"/>
        </w:rPr>
        <w:t xml:space="preserve">where </w:t>
      </w:r>
      <w:r w:rsidRPr="00FC4AB6">
        <w:rPr>
          <w:i/>
          <w:iCs/>
          <w:position w:val="-14"/>
          <w:sz w:val="28"/>
          <w:szCs w:val="28"/>
          <w:lang w:val="en-US"/>
        </w:rPr>
        <w:object w:dxaOrig="960" w:dyaOrig="380">
          <v:shape id="_x0000_i1112" type="#_x0000_t75" style="width:45pt;height:17.25pt" o:ole="">
            <v:imagedata r:id="rId196" o:title=""/>
          </v:shape>
          <o:OLEObject Type="Embed" ProgID="Equation.3" ShapeID="_x0000_i1112" DrawAspect="Content" ObjectID="_1559125970" r:id="rId197"/>
        </w:object>
      </w:r>
      <w:r w:rsidRPr="00FC4AB6">
        <w:rPr>
          <w:iCs/>
          <w:sz w:val="28"/>
          <w:szCs w:val="28"/>
          <w:lang w:val="en-US"/>
        </w:rPr>
        <w:t xml:space="preserve">is the </w:t>
      </w:r>
      <w:r w:rsidRPr="00FC4AB6">
        <w:rPr>
          <w:rStyle w:val="shorttext"/>
          <w:sz w:val="28"/>
          <w:szCs w:val="28"/>
          <w:shd w:val="clear" w:color="auto" w:fill="FFFFFF"/>
          <w:lang w:val="en-US"/>
        </w:rPr>
        <w:t>present value of cash flow;</w:t>
      </w:r>
    </w:p>
    <w:p w:rsidR="00AA1A21" w:rsidRPr="00FC4AB6" w:rsidRDefault="00AA1A21" w:rsidP="00FC4AB6">
      <w:pPr>
        <w:spacing w:line="360" w:lineRule="auto"/>
        <w:ind w:firstLine="540"/>
        <w:jc w:val="both"/>
        <w:rPr>
          <w:rStyle w:val="hps"/>
          <w:color w:val="000000"/>
          <w:sz w:val="28"/>
          <w:szCs w:val="28"/>
          <w:lang w:val="en-US"/>
        </w:rPr>
      </w:pPr>
      <w:r w:rsidRPr="00FC4AB6">
        <w:rPr>
          <w:rStyle w:val="shorttext"/>
          <w:i/>
          <w:sz w:val="28"/>
          <w:szCs w:val="28"/>
          <w:shd w:val="clear" w:color="auto" w:fill="FFFFFF"/>
          <w:lang w:val="en-US"/>
        </w:rPr>
        <w:t>I</w:t>
      </w:r>
      <w:r w:rsidRPr="00FC4AB6">
        <w:rPr>
          <w:rStyle w:val="shorttext"/>
          <w:sz w:val="28"/>
          <w:szCs w:val="28"/>
          <w:shd w:val="clear" w:color="auto" w:fill="FFFFFF"/>
          <w:lang w:val="en-US"/>
        </w:rPr>
        <w:t xml:space="preserve"> – is the </w:t>
      </w:r>
      <w:r w:rsidRPr="00FC4AB6">
        <w:rPr>
          <w:rStyle w:val="hps"/>
          <w:color w:val="000000"/>
          <w:sz w:val="28"/>
          <w:szCs w:val="28"/>
          <w:lang w:val="en-US"/>
        </w:rPr>
        <w:t>initial investment.</w:t>
      </w:r>
    </w:p>
    <w:p w:rsidR="00AA1A21" w:rsidRPr="00FC4AB6" w:rsidRDefault="00AA1A21" w:rsidP="00FC4AB6">
      <w:pPr>
        <w:spacing w:line="360" w:lineRule="auto"/>
        <w:ind w:firstLine="540"/>
        <w:jc w:val="both"/>
        <w:rPr>
          <w:rStyle w:val="hps"/>
          <w:color w:val="000000"/>
          <w:sz w:val="28"/>
          <w:szCs w:val="28"/>
          <w:lang w:val="en-US"/>
        </w:rPr>
      </w:pPr>
      <w:r w:rsidRPr="00FC4AB6">
        <w:rPr>
          <w:rStyle w:val="hps"/>
          <w:i/>
          <w:color w:val="000000"/>
          <w:sz w:val="28"/>
          <w:szCs w:val="28"/>
          <w:lang w:val="en-US"/>
        </w:rPr>
        <w:t>Response</w:t>
      </w:r>
      <w:r w:rsidRPr="00FC4AB6">
        <w:rPr>
          <w:i/>
          <w:color w:val="000000"/>
          <w:sz w:val="28"/>
          <w:szCs w:val="28"/>
          <w:lang w:val="en-US"/>
        </w:rPr>
        <w:t xml:space="preserve"> </w:t>
      </w:r>
      <w:r w:rsidRPr="00FC4AB6">
        <w:rPr>
          <w:rStyle w:val="hps"/>
          <w:i/>
          <w:color w:val="000000"/>
          <w:sz w:val="28"/>
          <w:szCs w:val="28"/>
          <w:lang w:val="en-US"/>
        </w:rPr>
        <w:t>sensitivity-to-risk simulation model</w:t>
      </w:r>
      <w:r w:rsidRPr="00FC4AB6">
        <w:rPr>
          <w:rStyle w:val="hps"/>
          <w:color w:val="000000"/>
          <w:sz w:val="28"/>
          <w:szCs w:val="28"/>
          <w:lang w:val="en-US"/>
        </w:rPr>
        <w:t xml:space="preserve"> is the model used to estimate the </w:t>
      </w:r>
      <w:r w:rsidRPr="00FC4AB6">
        <w:rPr>
          <w:rStyle w:val="longtext"/>
          <w:sz w:val="28"/>
          <w:szCs w:val="28"/>
          <w:shd w:val="clear" w:color="auto" w:fill="FFFFFF"/>
          <w:lang w:val="en-US"/>
        </w:rPr>
        <w:t>investment with risk. The calculation</w:t>
      </w:r>
      <w:r w:rsidRPr="00FC4AB6">
        <w:rPr>
          <w:color w:val="000000"/>
          <w:sz w:val="28"/>
          <w:szCs w:val="28"/>
          <w:lang w:val="en-US"/>
        </w:rPr>
        <w:t xml:space="preserve"> steps for the r</w:t>
      </w:r>
      <w:r w:rsidRPr="00FC4AB6">
        <w:rPr>
          <w:rStyle w:val="hps"/>
          <w:color w:val="000000"/>
          <w:sz w:val="28"/>
          <w:szCs w:val="28"/>
          <w:lang w:val="en-US"/>
        </w:rPr>
        <w:t>esponse</w:t>
      </w:r>
      <w:r w:rsidRPr="00FC4AB6">
        <w:rPr>
          <w:color w:val="000000"/>
          <w:sz w:val="28"/>
          <w:szCs w:val="28"/>
          <w:lang w:val="en-US"/>
        </w:rPr>
        <w:t xml:space="preserve"> </w:t>
      </w:r>
      <w:r w:rsidRPr="00FC4AB6">
        <w:rPr>
          <w:rStyle w:val="hps"/>
          <w:color w:val="000000"/>
          <w:sz w:val="28"/>
          <w:szCs w:val="28"/>
          <w:lang w:val="en-US"/>
        </w:rPr>
        <w:t>sensitivity-to-risk model include:</w:t>
      </w:r>
    </w:p>
    <w:p w:rsidR="00AA1A21" w:rsidRPr="00FC4AB6" w:rsidRDefault="00AA1A21" w:rsidP="00FC4AB6">
      <w:pPr>
        <w:spacing w:line="360" w:lineRule="auto"/>
        <w:ind w:firstLine="540"/>
        <w:jc w:val="both"/>
        <w:rPr>
          <w:rStyle w:val="hps"/>
          <w:sz w:val="28"/>
          <w:szCs w:val="28"/>
          <w:lang w:val="en-US"/>
        </w:rPr>
      </w:pPr>
      <w:r w:rsidRPr="00FC4AB6">
        <w:rPr>
          <w:rStyle w:val="hps"/>
          <w:color w:val="000000"/>
          <w:sz w:val="28"/>
          <w:szCs w:val="28"/>
          <w:lang w:val="en-US"/>
        </w:rPr>
        <w:t xml:space="preserve">1) finding </w:t>
      </w:r>
      <w:r w:rsidRPr="00FC4AB6">
        <w:rPr>
          <w:rStyle w:val="hps"/>
          <w:sz w:val="28"/>
          <w:szCs w:val="28"/>
          <w:lang w:val="en-US"/>
        </w:rPr>
        <w:t>the</w:t>
      </w:r>
      <w:r w:rsidRPr="00FC4AB6">
        <w:rPr>
          <w:sz w:val="28"/>
          <w:szCs w:val="28"/>
          <w:lang w:val="en-US"/>
        </w:rPr>
        <w:t xml:space="preserve">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of </w:t>
      </w:r>
      <w:r w:rsidRPr="00FC4AB6">
        <w:rPr>
          <w:rStyle w:val="shorttext"/>
          <w:sz w:val="28"/>
          <w:szCs w:val="28"/>
          <w:shd w:val="clear" w:color="auto" w:fill="FFFFFF"/>
          <w:lang w:val="en-US"/>
        </w:rPr>
        <w:t>cash flows (by the formula 4)</w:t>
      </w:r>
      <w:r w:rsidRPr="00FC4AB6">
        <w:rPr>
          <w:sz w:val="28"/>
          <w:szCs w:val="28"/>
          <w:lang w:val="en-US"/>
        </w:rPr>
        <w:t xml:space="preserve"> by using </w:t>
      </w:r>
      <w:r w:rsidRPr="00FC4AB6">
        <w:rPr>
          <w:rStyle w:val="hps"/>
          <w:sz w:val="28"/>
          <w:szCs w:val="28"/>
          <w:lang w:val="en-US"/>
        </w:rPr>
        <w:t>various</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rates.</w:t>
      </w:r>
    </w:p>
    <w:p w:rsidR="00AA1A21" w:rsidRPr="00FC4AB6" w:rsidRDefault="00AA1A21" w:rsidP="00FC4AB6">
      <w:pPr>
        <w:spacing w:line="360" w:lineRule="auto"/>
        <w:ind w:firstLine="540"/>
        <w:jc w:val="both"/>
        <w:rPr>
          <w:rStyle w:val="hps"/>
          <w:sz w:val="28"/>
          <w:szCs w:val="28"/>
          <w:lang w:val="en-US"/>
        </w:rPr>
      </w:pPr>
      <w:r w:rsidRPr="00FC4AB6">
        <w:rPr>
          <w:rStyle w:val="hps"/>
          <w:color w:val="000000"/>
          <w:sz w:val="28"/>
          <w:szCs w:val="28"/>
          <w:lang w:val="en-US"/>
        </w:rPr>
        <w:t xml:space="preserve">2) finding </w:t>
      </w:r>
      <w:r w:rsidRPr="00FC4AB6">
        <w:rPr>
          <w:rStyle w:val="hps"/>
          <w:sz w:val="28"/>
          <w:szCs w:val="28"/>
          <w:lang w:val="en-US"/>
        </w:rPr>
        <w:t>the</w:t>
      </w:r>
      <w:r w:rsidRPr="00FC4AB6">
        <w:rPr>
          <w:sz w:val="28"/>
          <w:szCs w:val="28"/>
          <w:lang w:val="en-US"/>
        </w:rPr>
        <w:t xml:space="preserve"> </w:t>
      </w:r>
      <w:r w:rsidRPr="00FC4AB6">
        <w:rPr>
          <w:rStyle w:val="hps"/>
          <w:sz w:val="28"/>
          <w:szCs w:val="28"/>
          <w:lang w:val="en-US"/>
        </w:rPr>
        <w:t>net present</w:t>
      </w:r>
      <w:r w:rsidRPr="00FC4AB6">
        <w:rPr>
          <w:sz w:val="28"/>
          <w:szCs w:val="28"/>
          <w:lang w:val="en-US"/>
        </w:rPr>
        <w:t xml:space="preserve"> </w:t>
      </w:r>
      <w:r w:rsidRPr="00FC4AB6">
        <w:rPr>
          <w:rStyle w:val="hps"/>
          <w:sz w:val="28"/>
          <w:szCs w:val="28"/>
          <w:lang w:val="en-US"/>
        </w:rPr>
        <w:t xml:space="preserve">value of </w:t>
      </w:r>
      <w:r w:rsidRPr="00FC4AB6">
        <w:rPr>
          <w:rStyle w:val="shorttext"/>
          <w:sz w:val="28"/>
          <w:szCs w:val="28"/>
          <w:shd w:val="clear" w:color="auto" w:fill="FFFFFF"/>
          <w:lang w:val="en-US"/>
        </w:rPr>
        <w:t>cash flows (by the formula 5)</w:t>
      </w:r>
      <w:r w:rsidRPr="00FC4AB6">
        <w:rPr>
          <w:rStyle w:val="hps"/>
          <w:sz w:val="28"/>
          <w:szCs w:val="28"/>
          <w:lang w:val="en-US"/>
        </w:rPr>
        <w:t>.</w:t>
      </w:r>
    </w:p>
    <w:p w:rsidR="00AA1A21" w:rsidRPr="00FC4AB6" w:rsidRDefault="00AA1A21" w:rsidP="00FC4AB6">
      <w:pPr>
        <w:spacing w:line="360" w:lineRule="auto"/>
        <w:ind w:firstLine="540"/>
        <w:jc w:val="both"/>
        <w:rPr>
          <w:rStyle w:val="hps"/>
          <w:color w:val="000000"/>
          <w:sz w:val="28"/>
          <w:szCs w:val="28"/>
          <w:lang w:val="en-US"/>
        </w:rPr>
      </w:pPr>
      <w:r w:rsidRPr="00FC4AB6">
        <w:rPr>
          <w:rStyle w:val="hps"/>
          <w:sz w:val="28"/>
          <w:szCs w:val="28"/>
          <w:lang w:val="en-US"/>
        </w:rPr>
        <w:t>3) computing the percentage change in</w:t>
      </w:r>
      <w:r w:rsidRPr="00FC4AB6">
        <w:rPr>
          <w:sz w:val="28"/>
          <w:szCs w:val="28"/>
          <w:lang w:val="en-US"/>
        </w:rPr>
        <w:t xml:space="preserve"> </w:t>
      </w:r>
      <w:r w:rsidRPr="00FC4AB6">
        <w:rPr>
          <w:rStyle w:val="hps"/>
          <w:sz w:val="28"/>
          <w:szCs w:val="28"/>
          <w:lang w:val="en-US"/>
        </w:rPr>
        <w:t>net</w:t>
      </w:r>
      <w:r w:rsidRPr="00FC4AB6">
        <w:rPr>
          <w:sz w:val="28"/>
          <w:szCs w:val="28"/>
          <w:lang w:val="en-US"/>
        </w:rPr>
        <w:t xml:space="preserve"> </w:t>
      </w:r>
      <w:r w:rsidRPr="00FC4AB6">
        <w:rPr>
          <w:rStyle w:val="hps"/>
          <w:sz w:val="28"/>
          <w:szCs w:val="28"/>
          <w:lang w:val="en-US"/>
        </w:rPr>
        <w:t>present</w:t>
      </w:r>
      <w:r w:rsidRPr="00FC4AB6">
        <w:rPr>
          <w:sz w:val="28"/>
          <w:szCs w:val="28"/>
          <w:lang w:val="en-US"/>
        </w:rPr>
        <w:t xml:space="preserve"> </w:t>
      </w:r>
      <w:r w:rsidRPr="00FC4AB6">
        <w:rPr>
          <w:rStyle w:val="hps"/>
          <w:sz w:val="28"/>
          <w:szCs w:val="28"/>
          <w:lang w:val="en-US"/>
        </w:rPr>
        <w:t>value</w:t>
      </w:r>
      <w:r w:rsidRPr="00FC4AB6">
        <w:rPr>
          <w:sz w:val="28"/>
          <w:szCs w:val="28"/>
          <w:lang w:val="en-US"/>
        </w:rPr>
        <w:t xml:space="preserve"> </w:t>
      </w:r>
      <w:r w:rsidRPr="00FC4AB6">
        <w:rPr>
          <w:rStyle w:val="hps"/>
          <w:sz w:val="28"/>
          <w:szCs w:val="28"/>
          <w:lang w:val="en-US"/>
        </w:rPr>
        <w:t>under an impact of</w:t>
      </w:r>
      <w:r w:rsidRPr="00FC4AB6">
        <w:rPr>
          <w:sz w:val="28"/>
          <w:szCs w:val="28"/>
          <w:lang w:val="en-US"/>
        </w:rPr>
        <w:t xml:space="preserve"> various </w:t>
      </w:r>
      <w:r w:rsidRPr="00FC4AB6">
        <w:rPr>
          <w:rStyle w:val="hps"/>
          <w:sz w:val="28"/>
          <w:szCs w:val="28"/>
          <w:lang w:val="en-US"/>
        </w:rPr>
        <w:t>discount rates</w:t>
      </w:r>
      <w:r w:rsidRPr="00FC4AB6">
        <w:rPr>
          <w:sz w:val="28"/>
          <w:szCs w:val="28"/>
          <w:lang w:val="en-US"/>
        </w:rPr>
        <w:t>.</w:t>
      </w:r>
      <w:r w:rsidRPr="00FC4AB6">
        <w:rPr>
          <w:rStyle w:val="hps"/>
          <w:color w:val="000000"/>
          <w:sz w:val="28"/>
          <w:szCs w:val="28"/>
          <w:lang w:val="en-US"/>
        </w:rPr>
        <w:t xml:space="preserve"> </w:t>
      </w:r>
    </w:p>
    <w:p w:rsidR="00AA1A21" w:rsidRPr="00FC4AB6" w:rsidRDefault="00AA1A21" w:rsidP="00FC4AB6">
      <w:pPr>
        <w:spacing w:line="360" w:lineRule="auto"/>
        <w:ind w:firstLine="540"/>
        <w:jc w:val="both"/>
        <w:rPr>
          <w:sz w:val="28"/>
          <w:szCs w:val="28"/>
          <w:lang w:val="en-US"/>
        </w:rPr>
      </w:pPr>
      <w:r w:rsidRPr="00FC4AB6">
        <w:rPr>
          <w:rStyle w:val="shorttext"/>
          <w:i/>
          <w:sz w:val="28"/>
          <w:szCs w:val="28"/>
          <w:shd w:val="clear" w:color="auto" w:fill="FFFFFF"/>
          <w:lang w:val="en-US"/>
        </w:rPr>
        <w:lastRenderedPageBreak/>
        <w:t>Example 2:</w:t>
      </w:r>
      <w:r w:rsidRPr="00FC4AB6">
        <w:rPr>
          <w:rStyle w:val="hps"/>
          <w:color w:val="000000"/>
          <w:sz w:val="28"/>
          <w:szCs w:val="28"/>
          <w:lang w:val="en-US"/>
        </w:rPr>
        <w:t xml:space="preserve"> An</w:t>
      </w:r>
      <w:r w:rsidRPr="00FC4AB6">
        <w:rPr>
          <w:rStyle w:val="hps"/>
          <w:sz w:val="28"/>
          <w:szCs w:val="28"/>
          <w:lang w:val="en-US"/>
        </w:rPr>
        <w:t xml:space="preserve"> investor</w:t>
      </w:r>
      <w:r w:rsidRPr="00FC4AB6">
        <w:rPr>
          <w:sz w:val="28"/>
          <w:szCs w:val="28"/>
          <w:lang w:val="en-US"/>
        </w:rPr>
        <w:t xml:space="preserve"> </w:t>
      </w:r>
      <w:r w:rsidRPr="00FC4AB6">
        <w:rPr>
          <w:rStyle w:val="hps"/>
          <w:sz w:val="28"/>
          <w:szCs w:val="28"/>
          <w:lang w:val="en-US"/>
        </w:rPr>
        <w:t>plans</w:t>
      </w:r>
      <w:r w:rsidRPr="00FC4AB6">
        <w:rPr>
          <w:sz w:val="28"/>
          <w:szCs w:val="28"/>
          <w:lang w:val="en-US"/>
        </w:rPr>
        <w:t xml:space="preserve"> </w:t>
      </w:r>
      <w:r w:rsidRPr="00FC4AB6">
        <w:rPr>
          <w:rStyle w:val="hps"/>
          <w:sz w:val="28"/>
          <w:szCs w:val="28"/>
          <w:lang w:val="en-US"/>
        </w:rPr>
        <w:t>to invest</w:t>
      </w:r>
      <w:r w:rsidRPr="00FC4AB6">
        <w:rPr>
          <w:sz w:val="28"/>
          <w:szCs w:val="28"/>
          <w:lang w:val="en-US"/>
        </w:rPr>
        <w:t xml:space="preserve"> $16000 </w:t>
      </w:r>
      <w:r w:rsidRPr="00FC4AB6">
        <w:rPr>
          <w:rStyle w:val="hps"/>
          <w:sz w:val="28"/>
          <w:szCs w:val="28"/>
          <w:lang w:val="en-US"/>
        </w:rPr>
        <w:t>in</w:t>
      </w:r>
      <w:r w:rsidRPr="00FC4AB6">
        <w:rPr>
          <w:sz w:val="28"/>
          <w:szCs w:val="28"/>
          <w:lang w:val="en-US"/>
        </w:rPr>
        <w:t xml:space="preserve"> </w:t>
      </w:r>
      <w:r w:rsidRPr="00FC4AB6">
        <w:rPr>
          <w:rStyle w:val="hps"/>
          <w:sz w:val="28"/>
          <w:szCs w:val="28"/>
          <w:lang w:val="en-US"/>
        </w:rPr>
        <w:t>the project</w:t>
      </w:r>
      <w:r w:rsidRPr="00FC4AB6">
        <w:rPr>
          <w:sz w:val="28"/>
          <w:szCs w:val="28"/>
          <w:lang w:val="en-US"/>
        </w:rPr>
        <w:t xml:space="preserve">. </w:t>
      </w:r>
      <w:r w:rsidRPr="00FC4AB6">
        <w:rPr>
          <w:rStyle w:val="hps"/>
          <w:sz w:val="28"/>
          <w:szCs w:val="28"/>
          <w:lang w:val="en-US"/>
        </w:rPr>
        <w:t>There are</w:t>
      </w:r>
      <w:r w:rsidRPr="00FC4AB6">
        <w:rPr>
          <w:sz w:val="28"/>
          <w:szCs w:val="28"/>
          <w:lang w:val="en-US"/>
        </w:rPr>
        <w:t xml:space="preserve"> </w:t>
      </w:r>
      <w:r w:rsidRPr="00FC4AB6">
        <w:rPr>
          <w:rStyle w:val="hps"/>
          <w:sz w:val="28"/>
          <w:szCs w:val="28"/>
          <w:lang w:val="en-US"/>
        </w:rPr>
        <w:t>two</w:t>
      </w:r>
      <w:r w:rsidRPr="00FC4AB6">
        <w:rPr>
          <w:sz w:val="28"/>
          <w:szCs w:val="28"/>
          <w:lang w:val="en-US"/>
        </w:rPr>
        <w:t xml:space="preserve"> </w:t>
      </w:r>
      <w:r w:rsidRPr="00FC4AB6">
        <w:rPr>
          <w:rStyle w:val="hps"/>
          <w:sz w:val="28"/>
          <w:szCs w:val="28"/>
          <w:lang w:val="en-US"/>
        </w:rPr>
        <w:t>possible</w:t>
      </w:r>
      <w:r w:rsidRPr="00FC4AB6">
        <w:rPr>
          <w:sz w:val="28"/>
          <w:szCs w:val="28"/>
          <w:lang w:val="en-US"/>
        </w:rPr>
        <w:t xml:space="preserve"> </w:t>
      </w:r>
      <w:r w:rsidRPr="00FC4AB6">
        <w:rPr>
          <w:rStyle w:val="hps"/>
          <w:sz w:val="28"/>
          <w:szCs w:val="28"/>
          <w:lang w:val="en-US"/>
        </w:rPr>
        <w:t>projects</w:t>
      </w:r>
      <w:r w:rsidRPr="00FC4AB6">
        <w:rPr>
          <w:sz w:val="28"/>
          <w:szCs w:val="28"/>
          <w:lang w:val="en-US"/>
        </w:rPr>
        <w:t xml:space="preserve">. </w:t>
      </w:r>
      <w:r w:rsidRPr="00FC4AB6">
        <w:rPr>
          <w:rStyle w:val="hps"/>
          <w:sz w:val="28"/>
          <w:szCs w:val="28"/>
          <w:lang w:val="en-US"/>
        </w:rPr>
        <w:t>The first</w:t>
      </w:r>
      <w:r w:rsidRPr="00FC4AB6">
        <w:rPr>
          <w:sz w:val="28"/>
          <w:szCs w:val="28"/>
          <w:lang w:val="en-US"/>
        </w:rPr>
        <w:t xml:space="preserve"> </w:t>
      </w:r>
      <w:r w:rsidRPr="00FC4AB6">
        <w:rPr>
          <w:rStyle w:val="hps"/>
          <w:sz w:val="28"/>
          <w:szCs w:val="28"/>
          <w:lang w:val="en-US"/>
        </w:rPr>
        <w:t>project</w:t>
      </w:r>
      <w:r w:rsidRPr="00FC4AB6">
        <w:rPr>
          <w:sz w:val="28"/>
          <w:szCs w:val="28"/>
          <w:lang w:val="en-US"/>
        </w:rPr>
        <w:t xml:space="preserve"> </w:t>
      </w:r>
      <w:r w:rsidRPr="00FC4AB6">
        <w:rPr>
          <w:rStyle w:val="hps"/>
          <w:sz w:val="28"/>
          <w:szCs w:val="28"/>
          <w:lang w:val="en-US"/>
        </w:rPr>
        <w:t>will bring</w:t>
      </w:r>
      <w:r w:rsidRPr="00FC4AB6">
        <w:rPr>
          <w:sz w:val="28"/>
          <w:szCs w:val="28"/>
          <w:lang w:val="en-US"/>
        </w:rPr>
        <w:t xml:space="preserve"> </w:t>
      </w:r>
      <w:r w:rsidRPr="00FC4AB6">
        <w:rPr>
          <w:rStyle w:val="hps"/>
          <w:sz w:val="28"/>
          <w:szCs w:val="28"/>
          <w:lang w:val="en-US"/>
        </w:rPr>
        <w:t>the following</w:t>
      </w:r>
      <w:r w:rsidRPr="00FC4AB6">
        <w:rPr>
          <w:sz w:val="28"/>
          <w:szCs w:val="28"/>
          <w:lang w:val="en-US"/>
        </w:rPr>
        <w:t xml:space="preserve"> </w:t>
      </w:r>
      <w:r w:rsidRPr="00FC4AB6">
        <w:rPr>
          <w:rStyle w:val="hps"/>
          <w:sz w:val="28"/>
          <w:szCs w:val="28"/>
          <w:lang w:val="en-US"/>
        </w:rPr>
        <w:t>expected cash</w:t>
      </w:r>
      <w:r w:rsidRPr="00FC4AB6">
        <w:rPr>
          <w:sz w:val="28"/>
          <w:szCs w:val="28"/>
          <w:lang w:val="en-US"/>
        </w:rPr>
        <w:t xml:space="preserve"> </w:t>
      </w:r>
      <w:r w:rsidRPr="00FC4AB6">
        <w:rPr>
          <w:rStyle w:val="hps"/>
          <w:sz w:val="28"/>
          <w:szCs w:val="28"/>
          <w:lang w:val="en-US"/>
        </w:rPr>
        <w:t xml:space="preserve">flows: </w:t>
      </w:r>
      <w:r w:rsidRPr="00FC4AB6">
        <w:rPr>
          <w:color w:val="000000"/>
          <w:sz w:val="28"/>
          <w:szCs w:val="28"/>
          <w:lang w:val="en-US"/>
        </w:rPr>
        <w:t xml:space="preserve">for the </w:t>
      </w:r>
      <w:r w:rsidRPr="00FC4AB6">
        <w:rPr>
          <w:rStyle w:val="hps"/>
          <w:color w:val="000000"/>
          <w:sz w:val="28"/>
          <w:szCs w:val="28"/>
          <w:lang w:val="en-US"/>
        </w:rPr>
        <w:t>first</w:t>
      </w:r>
      <w:r w:rsidRPr="00FC4AB6">
        <w:rPr>
          <w:color w:val="000000"/>
          <w:sz w:val="28"/>
          <w:szCs w:val="28"/>
          <w:lang w:val="en-US"/>
        </w:rPr>
        <w:t xml:space="preserve"> </w:t>
      </w:r>
      <w:r w:rsidRPr="00FC4AB6">
        <w:rPr>
          <w:rStyle w:val="hps"/>
          <w:color w:val="000000"/>
          <w:sz w:val="28"/>
          <w:szCs w:val="28"/>
          <w:lang w:val="en-US"/>
        </w:rPr>
        <w:t>year</w:t>
      </w:r>
      <w:r w:rsidRPr="00FC4AB6">
        <w:rPr>
          <w:color w:val="000000"/>
          <w:sz w:val="28"/>
          <w:szCs w:val="28"/>
          <w:lang w:val="en-US"/>
        </w:rPr>
        <w:t xml:space="preserve"> </w:t>
      </w:r>
      <w:r w:rsidRPr="00FC4AB6">
        <w:rPr>
          <w:rStyle w:val="hps"/>
          <w:color w:val="000000"/>
          <w:sz w:val="28"/>
          <w:szCs w:val="28"/>
          <w:lang w:val="en-US"/>
        </w:rPr>
        <w:t>– $10000</w:t>
      </w:r>
      <w:r w:rsidRPr="00FC4AB6">
        <w:rPr>
          <w:color w:val="000000"/>
          <w:sz w:val="28"/>
          <w:szCs w:val="28"/>
          <w:lang w:val="en-US"/>
        </w:rPr>
        <w:t xml:space="preserve">, </w:t>
      </w:r>
      <w:r w:rsidRPr="00FC4AB6">
        <w:rPr>
          <w:rStyle w:val="hps"/>
          <w:color w:val="000000"/>
          <w:sz w:val="28"/>
          <w:szCs w:val="28"/>
          <w:lang w:val="en-US"/>
        </w:rPr>
        <w:t>for the second</w:t>
      </w:r>
      <w:r w:rsidRPr="00FC4AB6">
        <w:rPr>
          <w:color w:val="000000"/>
          <w:sz w:val="28"/>
          <w:szCs w:val="28"/>
          <w:lang w:val="en-US"/>
        </w:rPr>
        <w:t xml:space="preserve"> </w:t>
      </w:r>
      <w:r w:rsidRPr="00FC4AB6">
        <w:rPr>
          <w:rStyle w:val="hps"/>
          <w:color w:val="000000"/>
          <w:sz w:val="28"/>
          <w:szCs w:val="28"/>
          <w:lang w:val="en-US"/>
        </w:rPr>
        <w:t>year</w:t>
      </w:r>
      <w:r w:rsidRPr="00FC4AB6">
        <w:rPr>
          <w:color w:val="000000"/>
          <w:sz w:val="28"/>
          <w:szCs w:val="28"/>
          <w:lang w:val="en-US"/>
        </w:rPr>
        <w:t xml:space="preserve"> </w:t>
      </w:r>
      <w:r w:rsidRPr="00FC4AB6">
        <w:rPr>
          <w:rStyle w:val="hps"/>
          <w:color w:val="000000"/>
          <w:sz w:val="28"/>
          <w:szCs w:val="28"/>
          <w:lang w:val="en-US"/>
        </w:rPr>
        <w:t xml:space="preserve">– $15000. </w:t>
      </w:r>
      <w:r w:rsidRPr="00FC4AB6">
        <w:rPr>
          <w:rStyle w:val="hps"/>
          <w:sz w:val="28"/>
          <w:szCs w:val="28"/>
          <w:lang w:val="en-US"/>
        </w:rPr>
        <w:t>The second project</w:t>
      </w:r>
      <w:r w:rsidRPr="00FC4AB6">
        <w:rPr>
          <w:sz w:val="28"/>
          <w:szCs w:val="28"/>
          <w:lang w:val="en-US"/>
        </w:rPr>
        <w:t xml:space="preserve"> </w:t>
      </w:r>
      <w:r w:rsidRPr="00FC4AB6">
        <w:rPr>
          <w:rStyle w:val="hps"/>
          <w:sz w:val="28"/>
          <w:szCs w:val="28"/>
          <w:lang w:val="en-US"/>
        </w:rPr>
        <w:t>will bring</w:t>
      </w:r>
      <w:r w:rsidRPr="00FC4AB6">
        <w:rPr>
          <w:sz w:val="28"/>
          <w:szCs w:val="28"/>
          <w:lang w:val="en-US"/>
        </w:rPr>
        <w:t xml:space="preserve"> </w:t>
      </w:r>
      <w:r w:rsidRPr="00FC4AB6">
        <w:rPr>
          <w:rStyle w:val="hps"/>
          <w:sz w:val="28"/>
          <w:szCs w:val="28"/>
          <w:lang w:val="en-US"/>
        </w:rPr>
        <w:t>the following</w:t>
      </w:r>
      <w:r w:rsidRPr="00FC4AB6">
        <w:rPr>
          <w:sz w:val="28"/>
          <w:szCs w:val="28"/>
          <w:lang w:val="en-US"/>
        </w:rPr>
        <w:t xml:space="preserve"> </w:t>
      </w:r>
      <w:r w:rsidRPr="00FC4AB6">
        <w:rPr>
          <w:rStyle w:val="hps"/>
          <w:sz w:val="28"/>
          <w:szCs w:val="28"/>
          <w:lang w:val="en-US"/>
        </w:rPr>
        <w:t>expected cash</w:t>
      </w:r>
      <w:r w:rsidRPr="00FC4AB6">
        <w:rPr>
          <w:sz w:val="28"/>
          <w:szCs w:val="28"/>
          <w:lang w:val="en-US"/>
        </w:rPr>
        <w:t xml:space="preserve"> </w:t>
      </w:r>
      <w:r w:rsidRPr="00FC4AB6">
        <w:rPr>
          <w:rStyle w:val="hps"/>
          <w:sz w:val="28"/>
          <w:szCs w:val="28"/>
          <w:lang w:val="en-US"/>
        </w:rPr>
        <w:t xml:space="preserve">flows: </w:t>
      </w:r>
      <w:r w:rsidRPr="00FC4AB6">
        <w:rPr>
          <w:color w:val="000000"/>
          <w:sz w:val="28"/>
          <w:szCs w:val="28"/>
          <w:lang w:val="en-US"/>
        </w:rPr>
        <w:t xml:space="preserve">for the </w:t>
      </w:r>
      <w:r w:rsidRPr="00FC4AB6">
        <w:rPr>
          <w:rStyle w:val="hps"/>
          <w:color w:val="000000"/>
          <w:sz w:val="28"/>
          <w:szCs w:val="28"/>
          <w:lang w:val="en-US"/>
        </w:rPr>
        <w:t>first</w:t>
      </w:r>
      <w:r w:rsidRPr="00FC4AB6">
        <w:rPr>
          <w:color w:val="000000"/>
          <w:sz w:val="28"/>
          <w:szCs w:val="28"/>
          <w:lang w:val="en-US"/>
        </w:rPr>
        <w:t xml:space="preserve"> </w:t>
      </w:r>
      <w:r w:rsidRPr="00FC4AB6">
        <w:rPr>
          <w:rStyle w:val="hps"/>
          <w:color w:val="000000"/>
          <w:sz w:val="28"/>
          <w:szCs w:val="28"/>
          <w:lang w:val="en-US"/>
        </w:rPr>
        <w:t>year</w:t>
      </w:r>
      <w:r w:rsidRPr="00FC4AB6">
        <w:rPr>
          <w:color w:val="000000"/>
          <w:sz w:val="28"/>
          <w:szCs w:val="28"/>
          <w:lang w:val="en-US"/>
        </w:rPr>
        <w:t xml:space="preserve"> </w:t>
      </w:r>
      <w:r w:rsidRPr="00FC4AB6">
        <w:rPr>
          <w:rStyle w:val="hps"/>
          <w:color w:val="000000"/>
          <w:sz w:val="28"/>
          <w:szCs w:val="28"/>
          <w:lang w:val="en-US"/>
        </w:rPr>
        <w:t>– $18000</w:t>
      </w:r>
      <w:r w:rsidRPr="00FC4AB6">
        <w:rPr>
          <w:color w:val="000000"/>
          <w:sz w:val="28"/>
          <w:szCs w:val="28"/>
          <w:lang w:val="en-US"/>
        </w:rPr>
        <w:t xml:space="preserve">, </w:t>
      </w:r>
      <w:r w:rsidRPr="00FC4AB6">
        <w:rPr>
          <w:rStyle w:val="hps"/>
          <w:color w:val="000000"/>
          <w:sz w:val="28"/>
          <w:szCs w:val="28"/>
          <w:lang w:val="en-US"/>
        </w:rPr>
        <w:t>for the second</w:t>
      </w:r>
      <w:r w:rsidRPr="00FC4AB6">
        <w:rPr>
          <w:color w:val="000000"/>
          <w:sz w:val="28"/>
          <w:szCs w:val="28"/>
          <w:lang w:val="en-US"/>
        </w:rPr>
        <w:t xml:space="preserve"> </w:t>
      </w:r>
      <w:r w:rsidRPr="00FC4AB6">
        <w:rPr>
          <w:rStyle w:val="hps"/>
          <w:color w:val="000000"/>
          <w:sz w:val="28"/>
          <w:szCs w:val="28"/>
          <w:lang w:val="en-US"/>
        </w:rPr>
        <w:t>year</w:t>
      </w:r>
      <w:r w:rsidRPr="00FC4AB6">
        <w:rPr>
          <w:color w:val="000000"/>
          <w:sz w:val="28"/>
          <w:szCs w:val="28"/>
          <w:lang w:val="en-US"/>
        </w:rPr>
        <w:t xml:space="preserve"> </w:t>
      </w:r>
      <w:r w:rsidRPr="00FC4AB6">
        <w:rPr>
          <w:rStyle w:val="hps"/>
          <w:color w:val="000000"/>
          <w:sz w:val="28"/>
          <w:szCs w:val="28"/>
          <w:lang w:val="en-US"/>
        </w:rPr>
        <w:t>– $7000. T</w:t>
      </w:r>
      <w:r w:rsidRPr="00FC4AB6">
        <w:rPr>
          <w:rStyle w:val="hps"/>
          <w:sz w:val="28"/>
          <w:szCs w:val="28"/>
          <w:lang w:val="en-US"/>
        </w:rPr>
        <w:t>he discount</w:t>
      </w:r>
      <w:r w:rsidRPr="00FC4AB6">
        <w:rPr>
          <w:sz w:val="28"/>
          <w:szCs w:val="28"/>
          <w:lang w:val="en-US"/>
        </w:rPr>
        <w:t xml:space="preserve"> </w:t>
      </w:r>
      <w:r w:rsidRPr="00FC4AB6">
        <w:rPr>
          <w:rStyle w:val="hps"/>
          <w:sz w:val="28"/>
          <w:szCs w:val="28"/>
          <w:lang w:val="en-US"/>
        </w:rPr>
        <w:t>rate</w:t>
      </w:r>
      <w:r w:rsidRPr="00FC4AB6">
        <w:rPr>
          <w:sz w:val="28"/>
          <w:szCs w:val="28"/>
          <w:lang w:val="en-US"/>
        </w:rPr>
        <w:t xml:space="preserve"> will </w:t>
      </w:r>
      <w:r w:rsidRPr="00FC4AB6">
        <w:rPr>
          <w:rStyle w:val="hps"/>
          <w:sz w:val="28"/>
          <w:szCs w:val="28"/>
          <w:lang w:val="en-US"/>
        </w:rPr>
        <w:t>increase</w:t>
      </w:r>
      <w:r w:rsidRPr="00FC4AB6">
        <w:rPr>
          <w:sz w:val="28"/>
          <w:szCs w:val="28"/>
          <w:lang w:val="en-US"/>
        </w:rPr>
        <w:t xml:space="preserve"> </w:t>
      </w:r>
      <w:r w:rsidRPr="00FC4AB6">
        <w:rPr>
          <w:rStyle w:val="hps"/>
          <w:sz w:val="28"/>
          <w:szCs w:val="28"/>
          <w:lang w:val="en-US"/>
        </w:rPr>
        <w:t>from</w:t>
      </w:r>
      <w:r w:rsidRPr="00FC4AB6">
        <w:rPr>
          <w:sz w:val="28"/>
          <w:szCs w:val="28"/>
          <w:lang w:val="en-US"/>
        </w:rPr>
        <w:t xml:space="preserve"> </w:t>
      </w:r>
      <w:r w:rsidRPr="00FC4AB6">
        <w:rPr>
          <w:rStyle w:val="hps"/>
          <w:sz w:val="28"/>
          <w:szCs w:val="28"/>
          <w:lang w:val="en-US"/>
        </w:rPr>
        <w:t>10</w:t>
      </w:r>
      <w:r w:rsidRPr="00FC4AB6">
        <w:rPr>
          <w:sz w:val="28"/>
          <w:szCs w:val="28"/>
          <w:lang w:val="en-US"/>
        </w:rPr>
        <w:t xml:space="preserve">% to 12%. </w:t>
      </w:r>
      <w:r w:rsidRPr="00FC4AB6">
        <w:rPr>
          <w:rStyle w:val="hps"/>
          <w:sz w:val="28"/>
          <w:szCs w:val="28"/>
          <w:lang w:val="en-US"/>
        </w:rPr>
        <w:t>Find the percentage change in</w:t>
      </w:r>
      <w:r w:rsidRPr="00FC4AB6">
        <w:rPr>
          <w:sz w:val="28"/>
          <w:szCs w:val="28"/>
          <w:lang w:val="en-US"/>
        </w:rPr>
        <w:t xml:space="preserve"> the </w:t>
      </w:r>
      <w:r w:rsidRPr="00FC4AB6">
        <w:rPr>
          <w:rStyle w:val="hps"/>
          <w:sz w:val="28"/>
          <w:szCs w:val="28"/>
          <w:lang w:val="en-US"/>
        </w:rPr>
        <w:t>net</w:t>
      </w:r>
      <w:r w:rsidRPr="00FC4AB6">
        <w:rPr>
          <w:sz w:val="28"/>
          <w:szCs w:val="28"/>
          <w:lang w:val="en-US"/>
        </w:rPr>
        <w:t xml:space="preserve"> </w:t>
      </w:r>
      <w:r w:rsidRPr="00FC4AB6">
        <w:rPr>
          <w:rStyle w:val="hps"/>
          <w:sz w:val="28"/>
          <w:szCs w:val="28"/>
          <w:lang w:val="en-US"/>
        </w:rPr>
        <w:t>present</w:t>
      </w:r>
      <w:r w:rsidRPr="00FC4AB6">
        <w:rPr>
          <w:sz w:val="28"/>
          <w:szCs w:val="28"/>
          <w:lang w:val="en-US"/>
        </w:rPr>
        <w:t xml:space="preserve"> </w:t>
      </w:r>
      <w:r w:rsidRPr="00FC4AB6">
        <w:rPr>
          <w:rStyle w:val="hps"/>
          <w:sz w:val="28"/>
          <w:szCs w:val="28"/>
          <w:lang w:val="en-US"/>
        </w:rPr>
        <w:t xml:space="preserve">value for both projects and make decision in which project the investor should invest money. </w:t>
      </w:r>
    </w:p>
    <w:p w:rsidR="00AA1A21" w:rsidRPr="00FC4AB6" w:rsidRDefault="00AA1A21" w:rsidP="00FC4AB6">
      <w:pPr>
        <w:spacing w:line="360" w:lineRule="auto"/>
        <w:ind w:firstLine="540"/>
        <w:jc w:val="both"/>
        <w:rPr>
          <w:rStyle w:val="hps"/>
          <w:sz w:val="28"/>
          <w:szCs w:val="28"/>
          <w:lang w:val="en-US"/>
        </w:rPr>
      </w:pPr>
      <w:r w:rsidRPr="00FC4AB6">
        <w:rPr>
          <w:rStyle w:val="hps"/>
          <w:i/>
          <w:color w:val="000000"/>
          <w:sz w:val="28"/>
          <w:szCs w:val="28"/>
          <w:u w:val="single"/>
          <w:lang w:val="en-US"/>
        </w:rPr>
        <w:t>Solution:</w:t>
      </w:r>
      <w:r w:rsidRPr="00FC4AB6">
        <w:rPr>
          <w:rStyle w:val="hps"/>
          <w:color w:val="000000"/>
          <w:sz w:val="28"/>
          <w:szCs w:val="28"/>
          <w:lang w:val="en-US"/>
        </w:rPr>
        <w:t xml:space="preserve">  </w:t>
      </w:r>
      <w:r w:rsidRPr="00FC4AB6">
        <w:rPr>
          <w:rStyle w:val="hps"/>
          <w:sz w:val="28"/>
          <w:szCs w:val="28"/>
          <w:lang w:val="en-US"/>
        </w:rPr>
        <w:t>the</w:t>
      </w:r>
      <w:r w:rsidRPr="00FC4AB6">
        <w:rPr>
          <w:sz w:val="28"/>
          <w:szCs w:val="28"/>
          <w:lang w:val="en-US"/>
        </w:rPr>
        <w:t xml:space="preserve">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of </w:t>
      </w:r>
      <w:r w:rsidRPr="00FC4AB6">
        <w:rPr>
          <w:rStyle w:val="shorttext"/>
          <w:sz w:val="28"/>
          <w:szCs w:val="28"/>
          <w:shd w:val="clear" w:color="auto" w:fill="FFFFFF"/>
          <w:lang w:val="en-US"/>
        </w:rPr>
        <w:t>cash flows (by the formula 4) for both projects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rate of 10%.</w:t>
      </w:r>
    </w:p>
    <w:p w:rsidR="00AA1A21" w:rsidRPr="00FC4AB6" w:rsidRDefault="00AA1A21" w:rsidP="00FC4AB6">
      <w:pPr>
        <w:spacing w:line="360" w:lineRule="auto"/>
        <w:ind w:firstLine="540"/>
        <w:jc w:val="both"/>
        <w:rPr>
          <w:iCs/>
          <w:sz w:val="28"/>
          <w:szCs w:val="28"/>
          <w:lang w:val="en-US"/>
        </w:rPr>
      </w:pPr>
      <w:r w:rsidRPr="00FC4AB6">
        <w:rPr>
          <w:rStyle w:val="hps"/>
          <w:i/>
          <w:sz w:val="28"/>
          <w:szCs w:val="28"/>
          <w:lang w:val="en-US"/>
        </w:rPr>
        <w:t>Project 1</w:t>
      </w:r>
      <w:r w:rsidRPr="00FC4AB6">
        <w:rPr>
          <w:rStyle w:val="hps"/>
          <w:sz w:val="28"/>
          <w:szCs w:val="28"/>
          <w:lang w:val="en-US"/>
        </w:rPr>
        <w:t xml:space="preserve">: </w:t>
      </w:r>
      <w:r w:rsidRPr="00FC4AB6">
        <w:rPr>
          <w:i/>
          <w:iCs/>
          <w:position w:val="-30"/>
          <w:sz w:val="28"/>
          <w:szCs w:val="28"/>
          <w:lang w:val="en-US"/>
        </w:rPr>
        <w:object w:dxaOrig="4120" w:dyaOrig="680">
          <v:shape id="_x0000_i1113" type="#_x0000_t75" style="width:214.5pt;height:31.5pt" o:ole="">
            <v:imagedata r:id="rId198" o:title=""/>
          </v:shape>
          <o:OLEObject Type="Embed" ProgID="Equation.3" ShapeID="_x0000_i1113" DrawAspect="Content" ObjectID="_1559125971" r:id="rId199"/>
        </w:object>
      </w:r>
      <w:r w:rsidRPr="00FC4AB6">
        <w:rPr>
          <w:iCs/>
          <w:sz w:val="28"/>
          <w:szCs w:val="28"/>
          <w:lang w:val="en-US"/>
        </w:rPr>
        <w:t>;</w:t>
      </w:r>
    </w:p>
    <w:p w:rsidR="00AA1A21" w:rsidRPr="00FC4AB6" w:rsidRDefault="00AA1A21" w:rsidP="00FC4AB6">
      <w:pPr>
        <w:spacing w:line="360" w:lineRule="auto"/>
        <w:ind w:firstLine="540"/>
        <w:jc w:val="both"/>
        <w:rPr>
          <w:iCs/>
          <w:sz w:val="28"/>
          <w:szCs w:val="28"/>
          <w:lang w:val="en-US"/>
        </w:rPr>
      </w:pPr>
      <w:r w:rsidRPr="00FC4AB6">
        <w:rPr>
          <w:rStyle w:val="hps"/>
          <w:i/>
          <w:sz w:val="28"/>
          <w:szCs w:val="28"/>
          <w:lang w:val="en-US"/>
        </w:rPr>
        <w:t>Project 2</w:t>
      </w:r>
      <w:r w:rsidRPr="00FC4AB6">
        <w:rPr>
          <w:rStyle w:val="hps"/>
          <w:sz w:val="28"/>
          <w:szCs w:val="28"/>
          <w:lang w:val="en-US"/>
        </w:rPr>
        <w:t>:</w:t>
      </w:r>
      <w:r w:rsidRPr="00FC4AB6">
        <w:rPr>
          <w:rStyle w:val="hps"/>
          <w:sz w:val="28"/>
          <w:szCs w:val="28"/>
          <w:u w:val="single"/>
          <w:lang w:val="en-US"/>
        </w:rPr>
        <w:t xml:space="preserve"> </w:t>
      </w:r>
      <w:r w:rsidRPr="00FC4AB6">
        <w:rPr>
          <w:i/>
          <w:iCs/>
          <w:position w:val="-30"/>
          <w:sz w:val="28"/>
          <w:szCs w:val="28"/>
          <w:lang w:val="en-US"/>
        </w:rPr>
        <w:object w:dxaOrig="4099" w:dyaOrig="680">
          <v:shape id="_x0000_i1114" type="#_x0000_t75" style="width:217.5pt;height:33pt" o:ole="">
            <v:imagedata r:id="rId200" o:title=""/>
          </v:shape>
          <o:OLEObject Type="Embed" ProgID="Equation.3" ShapeID="_x0000_i1114" DrawAspect="Content" ObjectID="_1559125972" r:id="rId201"/>
        </w:object>
      </w:r>
      <w:r w:rsidRPr="00FC4AB6">
        <w:rPr>
          <w:iCs/>
          <w:sz w:val="28"/>
          <w:szCs w:val="28"/>
          <w:lang w:val="en-US"/>
        </w:rPr>
        <w:t>.</w:t>
      </w:r>
    </w:p>
    <w:p w:rsidR="00AA1A21" w:rsidRPr="00FC4AB6" w:rsidRDefault="00AA1A21" w:rsidP="00FC4AB6">
      <w:pPr>
        <w:spacing w:line="360" w:lineRule="auto"/>
        <w:ind w:firstLine="540"/>
        <w:jc w:val="both"/>
        <w:rPr>
          <w:rStyle w:val="hps"/>
          <w:sz w:val="28"/>
          <w:szCs w:val="28"/>
          <w:lang w:val="en-US"/>
        </w:rPr>
      </w:pPr>
      <w:r w:rsidRPr="00FC4AB6">
        <w:rPr>
          <w:rStyle w:val="hps"/>
          <w:sz w:val="28"/>
          <w:szCs w:val="28"/>
          <w:lang w:val="en-US"/>
        </w:rPr>
        <w:t>The</w:t>
      </w:r>
      <w:r w:rsidRPr="00FC4AB6">
        <w:rPr>
          <w:sz w:val="28"/>
          <w:szCs w:val="28"/>
          <w:lang w:val="en-US"/>
        </w:rPr>
        <w:t xml:space="preserve">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of </w:t>
      </w:r>
      <w:r w:rsidRPr="00FC4AB6">
        <w:rPr>
          <w:rStyle w:val="shorttext"/>
          <w:sz w:val="28"/>
          <w:szCs w:val="28"/>
          <w:shd w:val="clear" w:color="auto" w:fill="FFFFFF"/>
          <w:lang w:val="en-US"/>
        </w:rPr>
        <w:t>cash flows (by the formula 4) for both projects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rate of 12%:</w:t>
      </w:r>
    </w:p>
    <w:p w:rsidR="00AA1A21" w:rsidRPr="00FC4AB6" w:rsidRDefault="00AA1A21" w:rsidP="00FC4AB6">
      <w:pPr>
        <w:spacing w:line="360" w:lineRule="auto"/>
        <w:ind w:firstLine="540"/>
        <w:jc w:val="both"/>
        <w:rPr>
          <w:iCs/>
          <w:sz w:val="28"/>
          <w:szCs w:val="28"/>
          <w:lang w:val="en-US"/>
        </w:rPr>
      </w:pPr>
      <w:r w:rsidRPr="00FC4AB6">
        <w:rPr>
          <w:rStyle w:val="hps"/>
          <w:i/>
          <w:sz w:val="28"/>
          <w:szCs w:val="28"/>
          <w:lang w:val="en-US"/>
        </w:rPr>
        <w:t xml:space="preserve">Project 1: </w:t>
      </w:r>
      <w:r w:rsidRPr="00FC4AB6">
        <w:rPr>
          <w:i/>
          <w:iCs/>
          <w:position w:val="-30"/>
          <w:sz w:val="28"/>
          <w:szCs w:val="28"/>
          <w:lang w:val="en-US"/>
        </w:rPr>
        <w:object w:dxaOrig="4380" w:dyaOrig="680">
          <v:shape id="_x0000_i1115" type="#_x0000_t75" style="width:221.25pt;height:30.75pt" o:ole="">
            <v:imagedata r:id="rId202" o:title=""/>
          </v:shape>
          <o:OLEObject Type="Embed" ProgID="Equation.3" ShapeID="_x0000_i1115" DrawAspect="Content" ObjectID="_1559125973" r:id="rId203"/>
        </w:object>
      </w:r>
      <w:r w:rsidRPr="00FC4AB6">
        <w:rPr>
          <w:iCs/>
          <w:sz w:val="28"/>
          <w:szCs w:val="28"/>
          <w:lang w:val="en-US"/>
        </w:rPr>
        <w:t>;</w:t>
      </w:r>
    </w:p>
    <w:p w:rsidR="00206B6F" w:rsidRDefault="00206B6F" w:rsidP="00FC4AB6">
      <w:pPr>
        <w:spacing w:line="360" w:lineRule="auto"/>
        <w:ind w:firstLine="540"/>
        <w:jc w:val="both"/>
        <w:rPr>
          <w:rStyle w:val="hps"/>
          <w:i/>
          <w:sz w:val="28"/>
          <w:szCs w:val="28"/>
          <w:lang w:val="en-US"/>
        </w:rPr>
      </w:pPr>
    </w:p>
    <w:p w:rsidR="00AA1A21" w:rsidRPr="00FC4AB6" w:rsidRDefault="00AA1A21" w:rsidP="00FC4AB6">
      <w:pPr>
        <w:spacing w:line="360" w:lineRule="auto"/>
        <w:ind w:firstLine="540"/>
        <w:jc w:val="both"/>
        <w:rPr>
          <w:iCs/>
          <w:sz w:val="28"/>
          <w:szCs w:val="28"/>
          <w:lang w:val="en-US"/>
        </w:rPr>
      </w:pPr>
      <w:r w:rsidRPr="00FC4AB6">
        <w:rPr>
          <w:rStyle w:val="hps"/>
          <w:i/>
          <w:sz w:val="28"/>
          <w:szCs w:val="28"/>
          <w:lang w:val="en-US"/>
        </w:rPr>
        <w:t xml:space="preserve">Project 2: </w:t>
      </w:r>
      <w:r w:rsidRPr="00FC4AB6">
        <w:rPr>
          <w:i/>
          <w:iCs/>
          <w:position w:val="-30"/>
          <w:sz w:val="28"/>
          <w:szCs w:val="28"/>
          <w:lang w:val="en-US"/>
        </w:rPr>
        <w:object w:dxaOrig="4320" w:dyaOrig="680">
          <v:shape id="_x0000_i1116" type="#_x0000_t75" style="width:220.5pt;height:30.75pt" o:ole="">
            <v:imagedata r:id="rId204" o:title=""/>
          </v:shape>
          <o:OLEObject Type="Embed" ProgID="Equation.3" ShapeID="_x0000_i1116" DrawAspect="Content" ObjectID="_1559125974" r:id="rId205"/>
        </w:object>
      </w:r>
      <w:r w:rsidRPr="00FC4AB6">
        <w:rPr>
          <w:iCs/>
          <w:sz w:val="28"/>
          <w:szCs w:val="28"/>
          <w:lang w:val="en-US"/>
        </w:rPr>
        <w:t>.</w:t>
      </w:r>
    </w:p>
    <w:p w:rsidR="00AA1A21" w:rsidRPr="00FC4AB6" w:rsidRDefault="00AA1A21" w:rsidP="00FC4AB6">
      <w:pPr>
        <w:spacing w:line="360" w:lineRule="auto"/>
        <w:ind w:firstLine="540"/>
        <w:jc w:val="both"/>
        <w:rPr>
          <w:rStyle w:val="hps"/>
          <w:sz w:val="28"/>
          <w:szCs w:val="28"/>
          <w:lang w:val="en-US"/>
        </w:rPr>
      </w:pPr>
      <w:r w:rsidRPr="00FC4AB6">
        <w:rPr>
          <w:rStyle w:val="hps"/>
          <w:sz w:val="28"/>
          <w:szCs w:val="28"/>
          <w:lang w:val="en-US"/>
        </w:rPr>
        <w:t>The</w:t>
      </w:r>
      <w:r w:rsidRPr="00FC4AB6">
        <w:rPr>
          <w:sz w:val="28"/>
          <w:szCs w:val="28"/>
          <w:lang w:val="en-US"/>
        </w:rPr>
        <w:t xml:space="preserve"> </w:t>
      </w:r>
      <w:r w:rsidRPr="00FC4AB6">
        <w:rPr>
          <w:rStyle w:val="hps"/>
          <w:sz w:val="28"/>
          <w:szCs w:val="28"/>
          <w:lang w:val="en-US"/>
        </w:rPr>
        <w:t>net present</w:t>
      </w:r>
      <w:r w:rsidRPr="00FC4AB6">
        <w:rPr>
          <w:sz w:val="28"/>
          <w:szCs w:val="28"/>
          <w:lang w:val="en-US"/>
        </w:rPr>
        <w:t xml:space="preserve"> </w:t>
      </w:r>
      <w:r w:rsidRPr="00FC4AB6">
        <w:rPr>
          <w:rStyle w:val="hps"/>
          <w:sz w:val="28"/>
          <w:szCs w:val="28"/>
          <w:lang w:val="en-US"/>
        </w:rPr>
        <w:t xml:space="preserve">value of </w:t>
      </w:r>
      <w:r w:rsidRPr="00FC4AB6">
        <w:rPr>
          <w:rStyle w:val="shorttext"/>
          <w:sz w:val="28"/>
          <w:szCs w:val="28"/>
          <w:shd w:val="clear" w:color="auto" w:fill="FFFFFF"/>
          <w:lang w:val="en-US"/>
        </w:rPr>
        <w:t>cash flows (by the formula 5) for both projects</w:t>
      </w:r>
      <w:r w:rsidRPr="00FC4AB6">
        <w:rPr>
          <w:rStyle w:val="hps"/>
          <w:sz w:val="28"/>
          <w:szCs w:val="28"/>
          <w:lang w:val="en-US"/>
        </w:rPr>
        <w:t xml:space="preserve">: </w:t>
      </w:r>
    </w:p>
    <w:p w:rsidR="00206B6F" w:rsidRDefault="00206B6F" w:rsidP="00FC4AB6">
      <w:pPr>
        <w:spacing w:line="360" w:lineRule="auto"/>
        <w:ind w:firstLine="540"/>
        <w:jc w:val="both"/>
        <w:rPr>
          <w:rStyle w:val="hps"/>
          <w:i/>
          <w:sz w:val="28"/>
          <w:szCs w:val="28"/>
          <w:lang w:val="en-US"/>
        </w:rPr>
      </w:pPr>
    </w:p>
    <w:p w:rsidR="00AA1A21" w:rsidRPr="00FC4AB6" w:rsidRDefault="00AA1A21" w:rsidP="00FC4AB6">
      <w:pPr>
        <w:spacing w:line="360" w:lineRule="auto"/>
        <w:ind w:firstLine="540"/>
        <w:jc w:val="both"/>
        <w:rPr>
          <w:iCs/>
          <w:sz w:val="28"/>
          <w:szCs w:val="28"/>
          <w:lang w:val="en-US"/>
        </w:rPr>
      </w:pPr>
      <w:r w:rsidRPr="00FC4AB6">
        <w:rPr>
          <w:rStyle w:val="hps"/>
          <w:i/>
          <w:sz w:val="28"/>
          <w:szCs w:val="28"/>
          <w:lang w:val="en-US"/>
        </w:rPr>
        <w:t>Project 1 (if the discount</w:t>
      </w:r>
      <w:r w:rsidRPr="00FC4AB6">
        <w:rPr>
          <w:i/>
          <w:sz w:val="28"/>
          <w:szCs w:val="28"/>
          <w:lang w:val="en-US"/>
        </w:rPr>
        <w:t xml:space="preserve"> </w:t>
      </w:r>
      <w:r w:rsidRPr="00FC4AB6">
        <w:rPr>
          <w:rStyle w:val="hps"/>
          <w:i/>
          <w:sz w:val="28"/>
          <w:szCs w:val="28"/>
          <w:lang w:val="en-US"/>
        </w:rPr>
        <w:t>rate is 10%)</w:t>
      </w:r>
      <w:r w:rsidRPr="00FC4AB6">
        <w:rPr>
          <w:i/>
          <w:iCs/>
          <w:sz w:val="28"/>
          <w:szCs w:val="28"/>
          <w:lang w:val="en-US"/>
        </w:rPr>
        <w:t>:</w:t>
      </w:r>
      <w:r w:rsidRPr="00FC4AB6">
        <w:rPr>
          <w:iCs/>
          <w:sz w:val="28"/>
          <w:szCs w:val="28"/>
          <w:lang w:val="en-US"/>
        </w:rPr>
        <w:t xml:space="preserve">  </w:t>
      </w:r>
      <w:r w:rsidRPr="00FC4AB6">
        <w:rPr>
          <w:i/>
          <w:iCs/>
          <w:position w:val="-10"/>
          <w:sz w:val="28"/>
          <w:szCs w:val="28"/>
          <w:lang w:val="en-US"/>
        </w:rPr>
        <w:object w:dxaOrig="3400" w:dyaOrig="320">
          <v:shape id="_x0000_i1117" type="#_x0000_t75" style="width:171.75pt;height:15.75pt" o:ole="">
            <v:imagedata r:id="rId206" o:title=""/>
          </v:shape>
          <o:OLEObject Type="Embed" ProgID="Equation.3" ShapeID="_x0000_i1117" DrawAspect="Content" ObjectID="_1559125975" r:id="rId207"/>
        </w:object>
      </w:r>
      <w:r w:rsidRPr="00FC4AB6">
        <w:rPr>
          <w:iCs/>
          <w:sz w:val="28"/>
          <w:szCs w:val="28"/>
          <w:lang w:val="en-US"/>
        </w:rPr>
        <w:t>;</w:t>
      </w:r>
    </w:p>
    <w:p w:rsidR="00206B6F" w:rsidRDefault="00206B6F" w:rsidP="00FC4AB6">
      <w:pPr>
        <w:spacing w:line="360" w:lineRule="auto"/>
        <w:ind w:firstLine="540"/>
        <w:jc w:val="both"/>
        <w:rPr>
          <w:rStyle w:val="hps"/>
          <w:i/>
          <w:sz w:val="28"/>
          <w:szCs w:val="28"/>
          <w:lang w:val="en-US"/>
        </w:rPr>
      </w:pPr>
    </w:p>
    <w:p w:rsidR="00AA1A21" w:rsidRPr="00FC4AB6" w:rsidRDefault="00AA1A21" w:rsidP="00FC4AB6">
      <w:pPr>
        <w:spacing w:line="360" w:lineRule="auto"/>
        <w:ind w:firstLine="540"/>
        <w:jc w:val="both"/>
        <w:rPr>
          <w:iCs/>
          <w:sz w:val="28"/>
          <w:szCs w:val="28"/>
          <w:lang w:val="en-US"/>
        </w:rPr>
      </w:pPr>
      <w:r w:rsidRPr="00FC4AB6">
        <w:rPr>
          <w:rStyle w:val="hps"/>
          <w:i/>
          <w:sz w:val="28"/>
          <w:szCs w:val="28"/>
          <w:lang w:val="en-US"/>
        </w:rPr>
        <w:t>Project 2 (if the discount</w:t>
      </w:r>
      <w:r w:rsidRPr="00FC4AB6">
        <w:rPr>
          <w:i/>
          <w:sz w:val="28"/>
          <w:szCs w:val="28"/>
          <w:lang w:val="en-US"/>
        </w:rPr>
        <w:t xml:space="preserve"> </w:t>
      </w:r>
      <w:r w:rsidRPr="00FC4AB6">
        <w:rPr>
          <w:rStyle w:val="hps"/>
          <w:i/>
          <w:sz w:val="28"/>
          <w:szCs w:val="28"/>
          <w:lang w:val="en-US"/>
        </w:rPr>
        <w:t>rate is 10%)</w:t>
      </w:r>
      <w:r w:rsidRPr="00FC4AB6">
        <w:rPr>
          <w:i/>
          <w:iCs/>
          <w:sz w:val="28"/>
          <w:szCs w:val="28"/>
          <w:lang w:val="en-US"/>
        </w:rPr>
        <w:t>:</w:t>
      </w:r>
      <w:r w:rsidRPr="00FC4AB6">
        <w:rPr>
          <w:iCs/>
          <w:sz w:val="28"/>
          <w:szCs w:val="28"/>
          <w:lang w:val="en-US"/>
        </w:rPr>
        <w:t xml:space="preserve">  </w:t>
      </w:r>
      <w:r w:rsidRPr="00FC4AB6">
        <w:rPr>
          <w:i/>
          <w:iCs/>
          <w:position w:val="-10"/>
          <w:sz w:val="28"/>
          <w:szCs w:val="28"/>
          <w:lang w:val="en-US"/>
        </w:rPr>
        <w:object w:dxaOrig="3360" w:dyaOrig="320">
          <v:shape id="_x0000_i1118" type="#_x0000_t75" style="width:173.25pt;height:15.75pt" o:ole="">
            <v:imagedata r:id="rId208" o:title=""/>
          </v:shape>
          <o:OLEObject Type="Embed" ProgID="Equation.3" ShapeID="_x0000_i1118" DrawAspect="Content" ObjectID="_1559125976" r:id="rId209"/>
        </w:object>
      </w:r>
      <w:r w:rsidRPr="00FC4AB6">
        <w:rPr>
          <w:iCs/>
          <w:sz w:val="28"/>
          <w:szCs w:val="28"/>
          <w:lang w:val="en-US"/>
        </w:rPr>
        <w:t>.</w:t>
      </w:r>
    </w:p>
    <w:p w:rsidR="00206B6F" w:rsidRDefault="00206B6F" w:rsidP="00FC4AB6">
      <w:pPr>
        <w:spacing w:line="360" w:lineRule="auto"/>
        <w:ind w:firstLine="540"/>
        <w:jc w:val="both"/>
        <w:rPr>
          <w:rStyle w:val="hps"/>
          <w:i/>
          <w:sz w:val="28"/>
          <w:szCs w:val="28"/>
          <w:lang w:val="en-US"/>
        </w:rPr>
      </w:pPr>
    </w:p>
    <w:p w:rsidR="00AA1A21" w:rsidRPr="00FC4AB6" w:rsidRDefault="00AA1A21" w:rsidP="00FC4AB6">
      <w:pPr>
        <w:spacing w:line="360" w:lineRule="auto"/>
        <w:ind w:firstLine="540"/>
        <w:jc w:val="both"/>
        <w:rPr>
          <w:iCs/>
          <w:sz w:val="28"/>
          <w:szCs w:val="28"/>
          <w:lang w:val="en-US"/>
        </w:rPr>
      </w:pPr>
      <w:r w:rsidRPr="00FC4AB6">
        <w:rPr>
          <w:rStyle w:val="hps"/>
          <w:i/>
          <w:sz w:val="28"/>
          <w:szCs w:val="28"/>
          <w:lang w:val="en-US"/>
        </w:rPr>
        <w:t>Project 1 (if the discount</w:t>
      </w:r>
      <w:r w:rsidRPr="00FC4AB6">
        <w:rPr>
          <w:i/>
          <w:sz w:val="28"/>
          <w:szCs w:val="28"/>
          <w:lang w:val="en-US"/>
        </w:rPr>
        <w:t xml:space="preserve"> </w:t>
      </w:r>
      <w:r w:rsidRPr="00FC4AB6">
        <w:rPr>
          <w:rStyle w:val="hps"/>
          <w:i/>
          <w:sz w:val="28"/>
          <w:szCs w:val="28"/>
          <w:lang w:val="en-US"/>
        </w:rPr>
        <w:t>rate is 12%)</w:t>
      </w:r>
      <w:r w:rsidRPr="00FC4AB6">
        <w:rPr>
          <w:i/>
          <w:iCs/>
          <w:sz w:val="28"/>
          <w:szCs w:val="28"/>
          <w:lang w:val="en-US"/>
        </w:rPr>
        <w:t>:</w:t>
      </w:r>
      <w:r w:rsidRPr="00FC4AB6">
        <w:rPr>
          <w:iCs/>
          <w:sz w:val="28"/>
          <w:szCs w:val="28"/>
          <w:lang w:val="en-US"/>
        </w:rPr>
        <w:t xml:space="preserve">  </w:t>
      </w:r>
      <w:r w:rsidRPr="00FC4AB6">
        <w:rPr>
          <w:i/>
          <w:iCs/>
          <w:position w:val="-10"/>
          <w:sz w:val="28"/>
          <w:szCs w:val="28"/>
          <w:lang w:val="en-US"/>
        </w:rPr>
        <w:object w:dxaOrig="3379" w:dyaOrig="320">
          <v:shape id="_x0000_i1119" type="#_x0000_t75" style="width:172.5pt;height:15.75pt" o:ole="">
            <v:imagedata r:id="rId210" o:title=""/>
          </v:shape>
          <o:OLEObject Type="Embed" ProgID="Equation.3" ShapeID="_x0000_i1119" DrawAspect="Content" ObjectID="_1559125977" r:id="rId211"/>
        </w:object>
      </w:r>
      <w:r w:rsidRPr="00FC4AB6">
        <w:rPr>
          <w:iCs/>
          <w:sz w:val="28"/>
          <w:szCs w:val="28"/>
          <w:lang w:val="en-US"/>
        </w:rPr>
        <w:t>;</w:t>
      </w:r>
    </w:p>
    <w:p w:rsidR="00206B6F" w:rsidRDefault="00206B6F" w:rsidP="00FC4AB6">
      <w:pPr>
        <w:spacing w:line="360" w:lineRule="auto"/>
        <w:ind w:firstLine="540"/>
        <w:jc w:val="both"/>
        <w:rPr>
          <w:rStyle w:val="hps"/>
          <w:i/>
          <w:sz w:val="28"/>
          <w:szCs w:val="28"/>
          <w:lang w:val="en-US"/>
        </w:rPr>
      </w:pPr>
    </w:p>
    <w:p w:rsidR="00AA1A21" w:rsidRPr="00FC4AB6" w:rsidRDefault="00AA1A21" w:rsidP="00FC4AB6">
      <w:pPr>
        <w:spacing w:line="360" w:lineRule="auto"/>
        <w:ind w:firstLine="540"/>
        <w:jc w:val="both"/>
        <w:rPr>
          <w:iCs/>
          <w:sz w:val="28"/>
          <w:szCs w:val="28"/>
          <w:lang w:val="en-US"/>
        </w:rPr>
      </w:pPr>
      <w:r w:rsidRPr="00FC4AB6">
        <w:rPr>
          <w:rStyle w:val="hps"/>
          <w:i/>
          <w:sz w:val="28"/>
          <w:szCs w:val="28"/>
          <w:lang w:val="en-US"/>
        </w:rPr>
        <w:t>Project 2 (if the discount</w:t>
      </w:r>
      <w:r w:rsidRPr="00FC4AB6">
        <w:rPr>
          <w:i/>
          <w:sz w:val="28"/>
          <w:szCs w:val="28"/>
          <w:lang w:val="en-US"/>
        </w:rPr>
        <w:t xml:space="preserve"> </w:t>
      </w:r>
      <w:r w:rsidRPr="00FC4AB6">
        <w:rPr>
          <w:rStyle w:val="hps"/>
          <w:i/>
          <w:sz w:val="28"/>
          <w:szCs w:val="28"/>
          <w:lang w:val="en-US"/>
        </w:rPr>
        <w:t>rate is 12%)</w:t>
      </w:r>
      <w:r w:rsidRPr="00FC4AB6">
        <w:rPr>
          <w:i/>
          <w:iCs/>
          <w:sz w:val="28"/>
          <w:szCs w:val="28"/>
          <w:lang w:val="en-US"/>
        </w:rPr>
        <w:t>:</w:t>
      </w:r>
      <w:r w:rsidRPr="00FC4AB6">
        <w:rPr>
          <w:iCs/>
          <w:sz w:val="28"/>
          <w:szCs w:val="28"/>
          <w:lang w:val="en-US"/>
        </w:rPr>
        <w:t xml:space="preserve">  </w:t>
      </w:r>
      <w:r w:rsidRPr="00FC4AB6">
        <w:rPr>
          <w:i/>
          <w:iCs/>
          <w:position w:val="-10"/>
          <w:sz w:val="28"/>
          <w:szCs w:val="28"/>
          <w:lang w:val="en-US"/>
        </w:rPr>
        <w:object w:dxaOrig="3340" w:dyaOrig="320">
          <v:shape id="_x0000_i1120" type="#_x0000_t75" style="width:162pt;height:15pt" o:ole="">
            <v:imagedata r:id="rId212" o:title=""/>
          </v:shape>
          <o:OLEObject Type="Embed" ProgID="Equation.3" ShapeID="_x0000_i1120" DrawAspect="Content" ObjectID="_1559125978" r:id="rId213"/>
        </w:object>
      </w:r>
      <w:r w:rsidRPr="00FC4AB6">
        <w:rPr>
          <w:iCs/>
          <w:sz w:val="28"/>
          <w:szCs w:val="28"/>
          <w:lang w:val="en-US"/>
        </w:rPr>
        <w:t>.</w:t>
      </w:r>
    </w:p>
    <w:p w:rsidR="00AA1A21" w:rsidRPr="00FC4AB6" w:rsidRDefault="00AA1A21" w:rsidP="00FC4AB6">
      <w:pPr>
        <w:spacing w:line="360" w:lineRule="auto"/>
        <w:ind w:firstLine="540"/>
        <w:jc w:val="both"/>
        <w:rPr>
          <w:rStyle w:val="hps"/>
          <w:sz w:val="28"/>
          <w:szCs w:val="28"/>
          <w:lang w:val="en-US"/>
        </w:rPr>
      </w:pPr>
      <w:r w:rsidRPr="00FC4AB6">
        <w:rPr>
          <w:rStyle w:val="hps"/>
          <w:sz w:val="28"/>
          <w:szCs w:val="28"/>
          <w:lang w:val="en-US"/>
        </w:rPr>
        <w:t>The percentage change in</w:t>
      </w:r>
      <w:r w:rsidRPr="00FC4AB6">
        <w:rPr>
          <w:sz w:val="28"/>
          <w:szCs w:val="28"/>
          <w:lang w:val="en-US"/>
        </w:rPr>
        <w:t xml:space="preserve"> </w:t>
      </w:r>
      <w:r w:rsidRPr="00FC4AB6">
        <w:rPr>
          <w:rStyle w:val="hps"/>
          <w:sz w:val="28"/>
          <w:szCs w:val="28"/>
          <w:lang w:val="en-US"/>
        </w:rPr>
        <w:t>net</w:t>
      </w:r>
      <w:r w:rsidRPr="00FC4AB6">
        <w:rPr>
          <w:sz w:val="28"/>
          <w:szCs w:val="28"/>
          <w:lang w:val="en-US"/>
        </w:rPr>
        <w:t xml:space="preserve"> </w:t>
      </w:r>
      <w:r w:rsidRPr="00FC4AB6">
        <w:rPr>
          <w:rStyle w:val="hps"/>
          <w:sz w:val="28"/>
          <w:szCs w:val="28"/>
          <w:lang w:val="en-US"/>
        </w:rPr>
        <w:t>present</w:t>
      </w:r>
      <w:r w:rsidRPr="00FC4AB6">
        <w:rPr>
          <w:sz w:val="28"/>
          <w:szCs w:val="28"/>
          <w:lang w:val="en-US"/>
        </w:rPr>
        <w:t xml:space="preserve"> </w:t>
      </w:r>
      <w:r w:rsidRPr="00FC4AB6">
        <w:rPr>
          <w:rStyle w:val="hps"/>
          <w:sz w:val="28"/>
          <w:szCs w:val="28"/>
          <w:lang w:val="en-US"/>
        </w:rPr>
        <w:t>value</w:t>
      </w:r>
      <w:r w:rsidRPr="00FC4AB6">
        <w:rPr>
          <w:sz w:val="28"/>
          <w:szCs w:val="28"/>
          <w:lang w:val="en-US"/>
        </w:rPr>
        <w:t xml:space="preserve"> </w:t>
      </w:r>
      <w:r w:rsidRPr="00FC4AB6">
        <w:rPr>
          <w:rStyle w:val="hps"/>
          <w:sz w:val="28"/>
          <w:szCs w:val="28"/>
          <w:lang w:val="en-US"/>
        </w:rPr>
        <w:t>under an impact of</w:t>
      </w:r>
      <w:r w:rsidRPr="00FC4AB6">
        <w:rPr>
          <w:sz w:val="28"/>
          <w:szCs w:val="28"/>
          <w:lang w:val="en-US"/>
        </w:rPr>
        <w:t xml:space="preserve"> various </w:t>
      </w:r>
      <w:r w:rsidRPr="00FC4AB6">
        <w:rPr>
          <w:rStyle w:val="hps"/>
          <w:sz w:val="28"/>
          <w:szCs w:val="28"/>
          <w:lang w:val="en-US"/>
        </w:rPr>
        <w:t>discount rates for both projects:</w:t>
      </w:r>
    </w:p>
    <w:p w:rsidR="00AA1A21" w:rsidRPr="00FC4AB6" w:rsidRDefault="00AA1A21" w:rsidP="00FC4AB6">
      <w:pPr>
        <w:spacing w:line="360" w:lineRule="auto"/>
        <w:ind w:firstLine="540"/>
        <w:jc w:val="both"/>
        <w:rPr>
          <w:rStyle w:val="hps"/>
          <w:sz w:val="28"/>
          <w:szCs w:val="28"/>
          <w:lang w:val="en-US"/>
        </w:rPr>
      </w:pPr>
      <w:r w:rsidRPr="00FC4AB6">
        <w:rPr>
          <w:rStyle w:val="hps"/>
          <w:i/>
          <w:sz w:val="28"/>
          <w:szCs w:val="28"/>
          <w:lang w:val="en-US"/>
        </w:rPr>
        <w:lastRenderedPageBreak/>
        <w:t>Project 1:</w:t>
      </w:r>
      <w:r w:rsidRPr="00FC4AB6">
        <w:rPr>
          <w:rStyle w:val="hps"/>
          <w:sz w:val="28"/>
          <w:szCs w:val="28"/>
          <w:lang w:val="en-US"/>
        </w:rPr>
        <w:t xml:space="preserve"> </w:t>
      </w:r>
    </w:p>
    <w:p w:rsidR="00AA1A21" w:rsidRPr="00FC4AB6" w:rsidRDefault="00AA1A21" w:rsidP="00FC4AB6">
      <w:pPr>
        <w:spacing w:line="360" w:lineRule="auto"/>
        <w:ind w:firstLine="540"/>
        <w:jc w:val="center"/>
        <w:rPr>
          <w:iCs/>
          <w:sz w:val="28"/>
          <w:szCs w:val="28"/>
          <w:lang w:val="en-US"/>
        </w:rPr>
      </w:pPr>
      <w:r w:rsidRPr="00FC4AB6">
        <w:rPr>
          <w:i/>
          <w:iCs/>
          <w:position w:val="-32"/>
          <w:sz w:val="28"/>
          <w:szCs w:val="28"/>
          <w:lang w:val="en-US"/>
        </w:rPr>
        <w:object w:dxaOrig="7560" w:dyaOrig="740">
          <v:shape id="_x0000_i1121" type="#_x0000_t75" style="width:393pt;height:34.5pt" o:ole="">
            <v:imagedata r:id="rId214" o:title=""/>
          </v:shape>
          <o:OLEObject Type="Embed" ProgID="Equation.3" ShapeID="_x0000_i1121" DrawAspect="Content" ObjectID="_1559125979" r:id="rId215"/>
        </w:object>
      </w:r>
      <w:r w:rsidRPr="00FC4AB6">
        <w:rPr>
          <w:iCs/>
          <w:sz w:val="28"/>
          <w:szCs w:val="28"/>
          <w:lang w:val="en-US"/>
        </w:rPr>
        <w:t>.</w:t>
      </w:r>
    </w:p>
    <w:p w:rsidR="00AA1A21" w:rsidRPr="00FC4AB6" w:rsidRDefault="00AA1A21" w:rsidP="00FC4AB6">
      <w:pPr>
        <w:spacing w:line="360" w:lineRule="auto"/>
        <w:ind w:firstLine="540"/>
        <w:jc w:val="both"/>
        <w:rPr>
          <w:rStyle w:val="hps"/>
          <w:sz w:val="28"/>
          <w:szCs w:val="28"/>
          <w:lang w:val="en-US"/>
        </w:rPr>
      </w:pPr>
      <w:r w:rsidRPr="00FC4AB6">
        <w:rPr>
          <w:rStyle w:val="hps"/>
          <w:i/>
          <w:sz w:val="28"/>
          <w:szCs w:val="28"/>
          <w:lang w:val="en-US"/>
        </w:rPr>
        <w:t>Project 2:</w:t>
      </w:r>
      <w:r w:rsidRPr="00FC4AB6">
        <w:rPr>
          <w:rStyle w:val="hps"/>
          <w:sz w:val="28"/>
          <w:szCs w:val="28"/>
          <w:lang w:val="en-US"/>
        </w:rPr>
        <w:t xml:space="preserve">  </w:t>
      </w:r>
    </w:p>
    <w:p w:rsidR="00AA1A21" w:rsidRPr="00FC4AB6" w:rsidRDefault="00AA1A21" w:rsidP="00FC4AB6">
      <w:pPr>
        <w:spacing w:line="360" w:lineRule="auto"/>
        <w:ind w:firstLine="540"/>
        <w:jc w:val="center"/>
        <w:rPr>
          <w:sz w:val="28"/>
          <w:szCs w:val="28"/>
          <w:lang w:val="en-US"/>
        </w:rPr>
      </w:pPr>
      <w:r w:rsidRPr="00FC4AB6">
        <w:rPr>
          <w:i/>
          <w:iCs/>
          <w:position w:val="-32"/>
          <w:sz w:val="28"/>
          <w:szCs w:val="28"/>
          <w:lang w:val="en-US"/>
        </w:rPr>
        <w:object w:dxaOrig="7380" w:dyaOrig="740">
          <v:shape id="_x0000_i1122" type="#_x0000_t75" style="width:409.5pt;height:36pt" o:ole="">
            <v:imagedata r:id="rId216" o:title=""/>
          </v:shape>
          <o:OLEObject Type="Embed" ProgID="Equation.3" ShapeID="_x0000_i1122" DrawAspect="Content" ObjectID="_1559125980" r:id="rId217"/>
        </w:object>
      </w:r>
      <w:r w:rsidRPr="00FC4AB6">
        <w:rPr>
          <w:iCs/>
          <w:sz w:val="28"/>
          <w:szCs w:val="28"/>
          <w:lang w:val="en-US"/>
        </w:rPr>
        <w:t>.</w:t>
      </w:r>
    </w:p>
    <w:p w:rsidR="00AA1A21" w:rsidRPr="00FC4AB6" w:rsidRDefault="00AA1A21" w:rsidP="00FC4AB6">
      <w:pPr>
        <w:spacing w:line="360" w:lineRule="auto"/>
        <w:ind w:firstLine="540"/>
        <w:jc w:val="both"/>
        <w:rPr>
          <w:rStyle w:val="longtext"/>
          <w:i/>
          <w:sz w:val="28"/>
          <w:szCs w:val="28"/>
          <w:shd w:val="clear" w:color="auto" w:fill="FFFFFF"/>
          <w:lang w:val="en-US"/>
        </w:rPr>
      </w:pPr>
    </w:p>
    <w:p w:rsidR="00AA1A21" w:rsidRPr="00FC4AB6" w:rsidRDefault="00AA1A21" w:rsidP="00FC4AB6">
      <w:pPr>
        <w:spacing w:line="360" w:lineRule="auto"/>
        <w:ind w:firstLine="540"/>
        <w:jc w:val="both"/>
        <w:rPr>
          <w:iCs/>
          <w:sz w:val="28"/>
          <w:szCs w:val="28"/>
          <w:lang w:val="en-US"/>
        </w:rPr>
      </w:pPr>
      <w:r w:rsidRPr="00FC4AB6">
        <w:rPr>
          <w:rStyle w:val="longtext"/>
          <w:i/>
          <w:sz w:val="28"/>
          <w:szCs w:val="28"/>
          <w:shd w:val="clear" w:color="auto" w:fill="FFFFFF"/>
          <w:lang w:val="en-US"/>
        </w:rPr>
        <w:t>Conclusion</w:t>
      </w:r>
      <w:r w:rsidRPr="00FC4AB6">
        <w:rPr>
          <w:rStyle w:val="longtext"/>
          <w:sz w:val="28"/>
          <w:szCs w:val="28"/>
          <w:shd w:val="clear" w:color="auto" w:fill="FFFFFF"/>
          <w:lang w:val="en-US"/>
        </w:rPr>
        <w:t xml:space="preserve"> is that the project</w:t>
      </w:r>
      <w:r w:rsidRPr="00FC4AB6">
        <w:rPr>
          <w:rStyle w:val="hps"/>
          <w:sz w:val="28"/>
          <w:szCs w:val="28"/>
          <w:lang w:val="en-US"/>
        </w:rPr>
        <w:t xml:space="preserve"> 1 is more sensitive to risk, because the percentage change in</w:t>
      </w:r>
      <w:r w:rsidRPr="00FC4AB6">
        <w:rPr>
          <w:sz w:val="28"/>
          <w:szCs w:val="28"/>
          <w:lang w:val="en-US"/>
        </w:rPr>
        <w:t xml:space="preserve"> net </w:t>
      </w:r>
      <w:r w:rsidRPr="00FC4AB6">
        <w:rPr>
          <w:rStyle w:val="hps"/>
          <w:sz w:val="28"/>
          <w:szCs w:val="28"/>
          <w:lang w:val="en-US"/>
        </w:rPr>
        <w:t>present</w:t>
      </w:r>
      <w:r w:rsidRPr="00FC4AB6">
        <w:rPr>
          <w:sz w:val="28"/>
          <w:szCs w:val="28"/>
          <w:lang w:val="en-US"/>
        </w:rPr>
        <w:t xml:space="preserve"> </w:t>
      </w:r>
      <w:r w:rsidRPr="00FC4AB6">
        <w:rPr>
          <w:rStyle w:val="hps"/>
          <w:sz w:val="28"/>
          <w:szCs w:val="28"/>
          <w:lang w:val="en-US"/>
        </w:rPr>
        <w:t>value</w:t>
      </w:r>
      <w:r w:rsidRPr="00FC4AB6">
        <w:rPr>
          <w:sz w:val="28"/>
          <w:szCs w:val="28"/>
          <w:lang w:val="en-US"/>
        </w:rPr>
        <w:t xml:space="preserve"> is </w:t>
      </w:r>
      <w:r w:rsidRPr="00FC4AB6">
        <w:rPr>
          <w:rStyle w:val="shorttext"/>
          <w:sz w:val="28"/>
          <w:szCs w:val="28"/>
          <w:shd w:val="clear" w:color="auto" w:fill="FFFFFF"/>
          <w:lang w:val="en-US"/>
        </w:rPr>
        <w:t xml:space="preserve">12,3%. </w:t>
      </w:r>
      <w:r w:rsidRPr="00FC4AB6">
        <w:rPr>
          <w:rStyle w:val="hps"/>
          <w:sz w:val="28"/>
          <w:szCs w:val="28"/>
          <w:lang w:val="en-US"/>
        </w:rPr>
        <w:t>Project 2 is less sensitive to risk, because the percentage change in</w:t>
      </w:r>
      <w:r w:rsidRPr="00FC4AB6">
        <w:rPr>
          <w:sz w:val="28"/>
          <w:szCs w:val="28"/>
          <w:lang w:val="en-US"/>
        </w:rPr>
        <w:t xml:space="preserve"> net </w:t>
      </w:r>
      <w:r w:rsidRPr="00FC4AB6">
        <w:rPr>
          <w:rStyle w:val="hps"/>
          <w:sz w:val="28"/>
          <w:szCs w:val="28"/>
          <w:lang w:val="en-US"/>
        </w:rPr>
        <w:t>present</w:t>
      </w:r>
      <w:r w:rsidRPr="00FC4AB6">
        <w:rPr>
          <w:sz w:val="28"/>
          <w:szCs w:val="28"/>
          <w:lang w:val="en-US"/>
        </w:rPr>
        <w:t xml:space="preserve"> </w:t>
      </w:r>
      <w:r w:rsidRPr="00FC4AB6">
        <w:rPr>
          <w:rStyle w:val="hps"/>
          <w:sz w:val="28"/>
          <w:szCs w:val="28"/>
          <w:lang w:val="en-US"/>
        </w:rPr>
        <w:t>value</w:t>
      </w:r>
      <w:r w:rsidRPr="00FC4AB6">
        <w:rPr>
          <w:sz w:val="28"/>
          <w:szCs w:val="28"/>
          <w:lang w:val="en-US"/>
        </w:rPr>
        <w:t xml:space="preserve"> </w:t>
      </w:r>
      <w:r w:rsidRPr="00FC4AB6">
        <w:rPr>
          <w:rStyle w:val="shorttext"/>
          <w:sz w:val="28"/>
          <w:szCs w:val="28"/>
          <w:shd w:val="clear" w:color="auto" w:fill="FFFFFF"/>
          <w:lang w:val="en-US"/>
        </w:rPr>
        <w:t>is 8,8%. The</w:t>
      </w:r>
      <w:r w:rsidRPr="00FC4AB6">
        <w:rPr>
          <w:rStyle w:val="hps"/>
          <w:color w:val="000000"/>
          <w:sz w:val="28"/>
          <w:szCs w:val="28"/>
          <w:lang w:val="en-US"/>
        </w:rPr>
        <w:t xml:space="preserve"> investor</w:t>
      </w:r>
      <w:r w:rsidRPr="00FC4AB6">
        <w:rPr>
          <w:rStyle w:val="shorttext"/>
          <w:color w:val="000000"/>
          <w:sz w:val="28"/>
          <w:szCs w:val="28"/>
          <w:lang w:val="en-US"/>
        </w:rPr>
        <w:t xml:space="preserve"> </w:t>
      </w:r>
      <w:r w:rsidRPr="00FC4AB6">
        <w:rPr>
          <w:rStyle w:val="hps"/>
          <w:color w:val="000000"/>
          <w:sz w:val="28"/>
          <w:szCs w:val="28"/>
          <w:lang w:val="en-US"/>
        </w:rPr>
        <w:t>should</w:t>
      </w:r>
      <w:r w:rsidRPr="00FC4AB6">
        <w:rPr>
          <w:rStyle w:val="shorttext"/>
          <w:color w:val="000000"/>
          <w:sz w:val="28"/>
          <w:szCs w:val="28"/>
          <w:lang w:val="en-US"/>
        </w:rPr>
        <w:t xml:space="preserve"> </w:t>
      </w:r>
      <w:r w:rsidRPr="00FC4AB6">
        <w:rPr>
          <w:rStyle w:val="hps"/>
          <w:color w:val="000000"/>
          <w:sz w:val="28"/>
          <w:szCs w:val="28"/>
          <w:lang w:val="en-US"/>
        </w:rPr>
        <w:t>accept the second</w:t>
      </w:r>
      <w:r w:rsidRPr="00FC4AB6">
        <w:rPr>
          <w:rStyle w:val="shorttext"/>
          <w:color w:val="000000"/>
          <w:sz w:val="28"/>
          <w:szCs w:val="28"/>
          <w:lang w:val="en-US"/>
        </w:rPr>
        <w:t xml:space="preserve"> </w:t>
      </w:r>
      <w:r w:rsidRPr="00FC4AB6">
        <w:rPr>
          <w:rStyle w:val="hps"/>
          <w:color w:val="000000"/>
          <w:sz w:val="28"/>
          <w:szCs w:val="28"/>
          <w:lang w:val="en-US"/>
        </w:rPr>
        <w:t>project, because it’</w:t>
      </w:r>
      <w:r w:rsidRPr="00FC4AB6">
        <w:rPr>
          <w:rStyle w:val="hps"/>
          <w:sz w:val="28"/>
          <w:szCs w:val="28"/>
          <w:lang w:val="en-US"/>
        </w:rPr>
        <w:t>s less sensitive to risk</w:t>
      </w:r>
      <w:r w:rsidRPr="00FC4AB6">
        <w:rPr>
          <w:rStyle w:val="shorttext"/>
          <w:color w:val="000000"/>
          <w:sz w:val="28"/>
          <w:szCs w:val="28"/>
          <w:lang w:val="en-US"/>
        </w:rPr>
        <w:t>.</w:t>
      </w:r>
    </w:p>
    <w:p w:rsidR="00AA1A21" w:rsidRPr="00FC4AB6" w:rsidRDefault="00AA1A21" w:rsidP="00FC4AB6">
      <w:pPr>
        <w:widowControl w:val="0"/>
        <w:spacing w:line="360" w:lineRule="auto"/>
        <w:ind w:firstLine="567"/>
        <w:jc w:val="both"/>
        <w:rPr>
          <w:caps/>
          <w:sz w:val="28"/>
          <w:szCs w:val="28"/>
          <w:lang w:val="en-US"/>
        </w:rPr>
      </w:pPr>
    </w:p>
    <w:p w:rsidR="00AA1A21" w:rsidRPr="00FC4AB6" w:rsidRDefault="00AA1A21" w:rsidP="00FC4AB6">
      <w:pPr>
        <w:widowControl w:val="0"/>
        <w:spacing w:line="360" w:lineRule="auto"/>
        <w:ind w:firstLine="567"/>
        <w:jc w:val="both"/>
        <w:rPr>
          <w:b/>
          <w:caps/>
          <w:sz w:val="28"/>
          <w:szCs w:val="28"/>
          <w:lang w:val="en-US"/>
        </w:rPr>
      </w:pPr>
      <w:r w:rsidRPr="00FC4AB6">
        <w:rPr>
          <w:b/>
          <w:sz w:val="28"/>
          <w:szCs w:val="28"/>
          <w:lang w:val="en-US"/>
        </w:rPr>
        <w:t>5. Simulation models with spreadsheets</w:t>
      </w:r>
      <w:r w:rsidRPr="00FC4AB6">
        <w:rPr>
          <w:b/>
          <w:caps/>
          <w:sz w:val="28"/>
          <w:szCs w:val="28"/>
          <w:lang w:val="en-US"/>
        </w:rPr>
        <w:t xml:space="preserve"> </w:t>
      </w: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 xml:space="preserve">To create spreadsheet for </w:t>
      </w:r>
      <w:r w:rsidRPr="00FC4AB6">
        <w:rPr>
          <w:rStyle w:val="hps"/>
          <w:color w:val="000000"/>
          <w:sz w:val="28"/>
          <w:szCs w:val="28"/>
          <w:lang w:val="en-US"/>
        </w:rPr>
        <w:t>productivity simulation model</w:t>
      </w:r>
      <w:r w:rsidRPr="00FC4AB6">
        <w:rPr>
          <w:sz w:val="28"/>
          <w:szCs w:val="28"/>
          <w:lang w:val="en-US"/>
        </w:rPr>
        <w:t xml:space="preserve"> (</w:t>
      </w:r>
      <w:r w:rsidRPr="00FC4AB6">
        <w:rPr>
          <w:i/>
          <w:sz w:val="28"/>
          <w:szCs w:val="28"/>
          <w:lang w:val="en-US"/>
        </w:rPr>
        <w:t>example 1</w:t>
      </w:r>
      <w:r w:rsidRPr="00FC4AB6">
        <w:rPr>
          <w:sz w:val="28"/>
          <w:szCs w:val="28"/>
          <w:lang w:val="en-US"/>
        </w:rPr>
        <w:t>), proceed through the following steps:</w:t>
      </w:r>
    </w:p>
    <w:p w:rsidR="00AA1A21" w:rsidRPr="00FC4AB6" w:rsidRDefault="00AA1A21" w:rsidP="00FC4AB6">
      <w:pPr>
        <w:spacing w:line="360" w:lineRule="auto"/>
        <w:ind w:firstLine="567"/>
        <w:jc w:val="both"/>
        <w:rPr>
          <w:sz w:val="28"/>
          <w:szCs w:val="28"/>
          <w:lang w:val="en-US"/>
        </w:rPr>
      </w:pPr>
      <w:r w:rsidRPr="00FC4AB6">
        <w:rPr>
          <w:sz w:val="28"/>
          <w:szCs w:val="28"/>
          <w:lang w:val="en-US"/>
        </w:rPr>
        <w:t>1) headings and range names – you need to name appropriate columns by using the example 1;</w:t>
      </w:r>
    </w:p>
    <w:p w:rsidR="00AA1A21" w:rsidRPr="00FC4AB6" w:rsidRDefault="00AA1A21" w:rsidP="00FC4AB6">
      <w:pPr>
        <w:spacing w:line="360" w:lineRule="auto"/>
        <w:ind w:firstLine="567"/>
        <w:jc w:val="both"/>
        <w:rPr>
          <w:sz w:val="28"/>
          <w:szCs w:val="28"/>
          <w:lang w:val="en-US"/>
        </w:rPr>
      </w:pPr>
      <w:r w:rsidRPr="00FC4AB6">
        <w:rPr>
          <w:sz w:val="28"/>
          <w:szCs w:val="28"/>
          <w:lang w:val="en-US"/>
        </w:rPr>
        <w:t>2) enter the input data and format them appropriately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3) enter the name of other decision variables and compute them in the following way (</w:t>
      </w:r>
      <w:r w:rsidRPr="00FC4AB6">
        <w:rPr>
          <w:i/>
          <w:sz w:val="28"/>
          <w:szCs w:val="28"/>
          <w:lang w:val="en-US"/>
        </w:rPr>
        <w:t>figure 1</w:t>
      </w:r>
      <w:r w:rsidRPr="00FC4AB6">
        <w:rPr>
          <w:sz w:val="28"/>
          <w:szCs w:val="28"/>
          <w:lang w:val="en-US"/>
        </w:rPr>
        <w:t>).</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output</w:t>
      </w:r>
      <w:r w:rsidRPr="00FC4AB6">
        <w:rPr>
          <w:rStyle w:val="shorttext"/>
          <w:sz w:val="28"/>
          <w:szCs w:val="28"/>
          <w:shd w:val="clear" w:color="auto" w:fill="FFFFFF"/>
          <w:lang w:val="en-US"/>
        </w:rPr>
        <w:t xml:space="preserve"> per hour worked for the scenario “minimum success”</w:t>
      </w:r>
      <w:r w:rsidRPr="00FC4AB6">
        <w:rPr>
          <w:sz w:val="28"/>
          <w:szCs w:val="28"/>
          <w:lang w:val="en-US"/>
        </w:rPr>
        <w:t xml:space="preserve"> click cell B8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=(B2*B6)/B3</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output</w:t>
      </w:r>
      <w:r w:rsidRPr="00FC4AB6">
        <w:rPr>
          <w:rStyle w:val="shorttext"/>
          <w:sz w:val="28"/>
          <w:szCs w:val="28"/>
          <w:shd w:val="clear" w:color="auto" w:fill="FFFFFF"/>
          <w:lang w:val="en-US"/>
        </w:rPr>
        <w:t xml:space="preserve"> per hour worked for the scenario “most likely success”</w:t>
      </w:r>
      <w:r w:rsidRPr="00FC4AB6">
        <w:rPr>
          <w:sz w:val="28"/>
          <w:szCs w:val="28"/>
          <w:lang w:val="en-US"/>
        </w:rPr>
        <w:t xml:space="preserve"> click cell C8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=(C2*C6)/C3</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output</w:t>
      </w:r>
      <w:r w:rsidRPr="00FC4AB6">
        <w:rPr>
          <w:rStyle w:val="shorttext"/>
          <w:sz w:val="28"/>
          <w:szCs w:val="28"/>
          <w:shd w:val="clear" w:color="auto" w:fill="FFFFFF"/>
          <w:lang w:val="en-US"/>
        </w:rPr>
        <w:t xml:space="preserve"> per hour worked for the scenario “maximum success”</w:t>
      </w:r>
      <w:r w:rsidRPr="00FC4AB6">
        <w:rPr>
          <w:sz w:val="28"/>
          <w:szCs w:val="28"/>
          <w:lang w:val="en-US"/>
        </w:rPr>
        <w:t xml:space="preserve"> click cell D8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=(D2*D6)/D3</w:t>
      </w:r>
    </w:p>
    <w:p w:rsidR="00AA1A21" w:rsidRPr="00FC4AB6" w:rsidRDefault="00AA1A21" w:rsidP="00FC4AB6">
      <w:pPr>
        <w:spacing w:line="360" w:lineRule="auto"/>
        <w:ind w:firstLine="567"/>
        <w:rPr>
          <w:b/>
          <w:sz w:val="28"/>
          <w:szCs w:val="28"/>
          <w:lang w:val="en-US"/>
        </w:rPr>
      </w:pPr>
      <w:r w:rsidRPr="00FC4AB6">
        <w:rPr>
          <w:sz w:val="28"/>
          <w:szCs w:val="28"/>
          <w:lang w:val="en-US"/>
        </w:rPr>
        <w:lastRenderedPageBreak/>
        <w:t>To compute the output</w:t>
      </w:r>
      <w:r w:rsidRPr="00FC4AB6">
        <w:rPr>
          <w:rStyle w:val="shorttext"/>
          <w:sz w:val="28"/>
          <w:szCs w:val="28"/>
          <w:shd w:val="clear" w:color="auto" w:fill="FFFFFF"/>
          <w:lang w:val="en-US"/>
        </w:rPr>
        <w:t xml:space="preserve"> per employee for the scenario “minimum success”</w:t>
      </w:r>
      <w:r w:rsidRPr="00FC4AB6">
        <w:rPr>
          <w:sz w:val="28"/>
          <w:szCs w:val="28"/>
          <w:lang w:val="en-US"/>
        </w:rPr>
        <w:t xml:space="preserve"> click cell B9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=(B2*B6)/B4</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output</w:t>
      </w:r>
      <w:r w:rsidRPr="00FC4AB6">
        <w:rPr>
          <w:rStyle w:val="shorttext"/>
          <w:sz w:val="28"/>
          <w:szCs w:val="28"/>
          <w:shd w:val="clear" w:color="auto" w:fill="FFFFFF"/>
          <w:lang w:val="en-US"/>
        </w:rPr>
        <w:t xml:space="preserve"> per employee for the scenario “most likely success”</w:t>
      </w:r>
      <w:r w:rsidRPr="00FC4AB6">
        <w:rPr>
          <w:sz w:val="28"/>
          <w:szCs w:val="28"/>
          <w:lang w:val="en-US"/>
        </w:rPr>
        <w:t xml:space="preserve"> click cell C9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=(C2*C6)/C4</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output</w:t>
      </w:r>
      <w:r w:rsidRPr="00FC4AB6">
        <w:rPr>
          <w:rStyle w:val="shorttext"/>
          <w:sz w:val="28"/>
          <w:szCs w:val="28"/>
          <w:shd w:val="clear" w:color="auto" w:fill="FFFFFF"/>
          <w:lang w:val="en-US"/>
        </w:rPr>
        <w:t xml:space="preserve"> per employee for the scenario “maximum success”</w:t>
      </w:r>
      <w:r w:rsidRPr="00FC4AB6">
        <w:rPr>
          <w:sz w:val="28"/>
          <w:szCs w:val="28"/>
          <w:lang w:val="en-US"/>
        </w:rPr>
        <w:t xml:space="preserve"> click cell D9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=(D2*D6)/D4</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revenue</w:t>
      </w:r>
      <w:r w:rsidRPr="00FC4AB6">
        <w:rPr>
          <w:rStyle w:val="shorttext"/>
          <w:sz w:val="28"/>
          <w:szCs w:val="28"/>
          <w:shd w:val="clear" w:color="auto" w:fill="FFFFFF"/>
          <w:lang w:val="en-US"/>
        </w:rPr>
        <w:t xml:space="preserve"> per employee for the scenario “minimum success”</w:t>
      </w:r>
      <w:r w:rsidRPr="00FC4AB6">
        <w:rPr>
          <w:sz w:val="28"/>
          <w:szCs w:val="28"/>
          <w:lang w:val="en-US"/>
        </w:rPr>
        <w:t xml:space="preserve"> click cell B10 and type the formula</w:t>
      </w:r>
    </w:p>
    <w:p w:rsidR="00AA1A21" w:rsidRPr="00FC4AB6" w:rsidRDefault="00AA1A21" w:rsidP="00FC4AB6">
      <w:pPr>
        <w:spacing w:line="360" w:lineRule="auto"/>
        <w:ind w:firstLine="567"/>
        <w:jc w:val="center"/>
        <w:rPr>
          <w:caps/>
          <w:sz w:val="28"/>
          <w:szCs w:val="28"/>
          <w:lang w:val="en-US"/>
        </w:rPr>
      </w:pPr>
      <w:r w:rsidRPr="00FC4AB6">
        <w:rPr>
          <w:caps/>
          <w:sz w:val="28"/>
          <w:szCs w:val="28"/>
          <w:lang w:val="en-US"/>
        </w:rPr>
        <w:t>=(B5*B6)/B4</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revenue</w:t>
      </w:r>
      <w:r w:rsidRPr="00FC4AB6">
        <w:rPr>
          <w:rStyle w:val="shorttext"/>
          <w:sz w:val="28"/>
          <w:szCs w:val="28"/>
          <w:shd w:val="clear" w:color="auto" w:fill="FFFFFF"/>
          <w:lang w:val="en-US"/>
        </w:rPr>
        <w:t xml:space="preserve"> per employee for the scenario “most likely success”</w:t>
      </w:r>
      <w:r w:rsidRPr="00FC4AB6">
        <w:rPr>
          <w:sz w:val="28"/>
          <w:szCs w:val="28"/>
          <w:lang w:val="en-US"/>
        </w:rPr>
        <w:t xml:space="preserve"> click cell C10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=(C5*C6)/C4</w:t>
      </w:r>
    </w:p>
    <w:p w:rsidR="00AA1A21" w:rsidRPr="00FC4AB6" w:rsidRDefault="00AA1A21" w:rsidP="00FC4AB6">
      <w:pPr>
        <w:spacing w:line="360" w:lineRule="auto"/>
        <w:ind w:firstLine="567"/>
        <w:rPr>
          <w:b/>
          <w:sz w:val="28"/>
          <w:szCs w:val="28"/>
          <w:lang w:val="en-US"/>
        </w:rPr>
      </w:pPr>
      <w:r w:rsidRPr="00FC4AB6">
        <w:rPr>
          <w:sz w:val="28"/>
          <w:szCs w:val="28"/>
          <w:lang w:val="en-US"/>
        </w:rPr>
        <w:t>To compute the revenue</w:t>
      </w:r>
      <w:r w:rsidRPr="00FC4AB6">
        <w:rPr>
          <w:rStyle w:val="shorttext"/>
          <w:sz w:val="28"/>
          <w:szCs w:val="28"/>
          <w:shd w:val="clear" w:color="auto" w:fill="FFFFFF"/>
          <w:lang w:val="en-US"/>
        </w:rPr>
        <w:t xml:space="preserve"> per employee for the scenario “maximum success”</w:t>
      </w:r>
      <w:r w:rsidRPr="00FC4AB6">
        <w:rPr>
          <w:sz w:val="28"/>
          <w:szCs w:val="28"/>
          <w:lang w:val="en-US"/>
        </w:rPr>
        <w:t xml:space="preserve"> click cell D10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=(D5*D6)/D4</w:t>
      </w:r>
    </w:p>
    <w:p w:rsidR="00AA1A21" w:rsidRPr="00FC4AB6" w:rsidRDefault="00206B6F" w:rsidP="00FC4AB6">
      <w:pPr>
        <w:widowControl w:val="0"/>
        <w:spacing w:line="360" w:lineRule="auto"/>
        <w:ind w:firstLine="567"/>
        <w:jc w:val="both"/>
        <w:rPr>
          <w:i/>
          <w:sz w:val="28"/>
          <w:szCs w:val="28"/>
          <w:lang w:val="en-US"/>
        </w:rPr>
      </w:pPr>
      <w:r>
        <w:rPr>
          <w:i/>
          <w:sz w:val="28"/>
          <w:szCs w:val="28"/>
          <w:lang w:val="en-US"/>
        </w:rPr>
        <w:br w:type="column"/>
      </w:r>
      <w:r w:rsidR="00AA1A21" w:rsidRPr="00FC4AB6">
        <w:rPr>
          <w:i/>
          <w:sz w:val="28"/>
          <w:szCs w:val="28"/>
          <w:lang w:val="en-US"/>
        </w:rPr>
        <w:lastRenderedPageBreak/>
        <w:t>Figure 1</w:t>
      </w:r>
    </w:p>
    <w:p w:rsidR="00AA1A21" w:rsidRPr="00FC4AB6" w:rsidRDefault="00FC4AB6" w:rsidP="00FC4AB6">
      <w:pPr>
        <w:widowControl w:val="0"/>
        <w:spacing w:line="360" w:lineRule="auto"/>
        <w:jc w:val="center"/>
        <w:rPr>
          <w:sz w:val="28"/>
          <w:szCs w:val="28"/>
          <w:lang w:val="en-US"/>
        </w:rPr>
      </w:pPr>
      <w:r>
        <w:rPr>
          <w:noProof/>
          <w:sz w:val="28"/>
          <w:szCs w:val="28"/>
          <w:lang w:val="ru-RU" w:eastAsia="ru-RU"/>
        </w:rPr>
        <w:drawing>
          <wp:inline distT="0" distB="0" distL="0" distR="0">
            <wp:extent cx="5962650" cy="4457700"/>
            <wp:effectExtent l="19050" t="19050" r="19050" b="19050"/>
            <wp:docPr id="12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18"/>
                    <a:srcRect r="50082" b="32968"/>
                    <a:stretch>
                      <a:fillRect/>
                    </a:stretch>
                  </pic:blipFill>
                  <pic:spPr bwMode="auto">
                    <a:xfrm>
                      <a:off x="0" y="0"/>
                      <a:ext cx="5962650" cy="4457700"/>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FC4AB6">
      <w:pPr>
        <w:widowControl w:val="0"/>
        <w:spacing w:line="360" w:lineRule="auto"/>
        <w:ind w:firstLine="567"/>
        <w:jc w:val="center"/>
        <w:rPr>
          <w:caps/>
          <w:sz w:val="28"/>
          <w:szCs w:val="28"/>
          <w:lang w:val="en-US"/>
        </w:rPr>
      </w:pPr>
    </w:p>
    <w:p w:rsidR="00AA1A21" w:rsidRPr="00FC4AB6" w:rsidRDefault="00AA1A21" w:rsidP="00FC4AB6">
      <w:pPr>
        <w:widowControl w:val="0"/>
        <w:spacing w:line="360" w:lineRule="auto"/>
        <w:ind w:firstLine="567"/>
        <w:jc w:val="both"/>
        <w:rPr>
          <w:sz w:val="28"/>
          <w:szCs w:val="28"/>
          <w:lang w:val="en-US"/>
        </w:rPr>
      </w:pPr>
      <w:r w:rsidRPr="00FC4AB6">
        <w:rPr>
          <w:sz w:val="28"/>
          <w:szCs w:val="28"/>
          <w:lang w:val="en-US"/>
        </w:rPr>
        <w:t>To create spreadsheet for response</w:t>
      </w:r>
      <w:r w:rsidRPr="00FC4AB6">
        <w:rPr>
          <w:color w:val="000000"/>
          <w:sz w:val="28"/>
          <w:szCs w:val="28"/>
          <w:lang w:val="en-US"/>
        </w:rPr>
        <w:t xml:space="preserve"> </w:t>
      </w:r>
      <w:r w:rsidRPr="00FC4AB6">
        <w:rPr>
          <w:rStyle w:val="hps"/>
          <w:color w:val="000000"/>
          <w:sz w:val="28"/>
          <w:szCs w:val="28"/>
          <w:lang w:val="en-US"/>
        </w:rPr>
        <w:t xml:space="preserve">sensitivity-to-risk simulation model </w:t>
      </w:r>
      <w:r w:rsidRPr="00FC4AB6">
        <w:rPr>
          <w:sz w:val="28"/>
          <w:szCs w:val="28"/>
          <w:lang w:val="en-US"/>
        </w:rPr>
        <w:t>(</w:t>
      </w:r>
      <w:r w:rsidRPr="00FC4AB6">
        <w:rPr>
          <w:i/>
          <w:sz w:val="28"/>
          <w:szCs w:val="28"/>
          <w:lang w:val="en-US"/>
        </w:rPr>
        <w:t>example 2</w:t>
      </w:r>
      <w:r w:rsidRPr="00FC4AB6">
        <w:rPr>
          <w:sz w:val="28"/>
          <w:szCs w:val="28"/>
          <w:lang w:val="en-US"/>
        </w:rPr>
        <w:t>), proceed through the following steps:</w:t>
      </w:r>
    </w:p>
    <w:p w:rsidR="00AA1A21" w:rsidRPr="00FC4AB6" w:rsidRDefault="00AA1A21" w:rsidP="00FC4AB6">
      <w:pPr>
        <w:spacing w:line="360" w:lineRule="auto"/>
        <w:ind w:firstLine="567"/>
        <w:jc w:val="both"/>
        <w:rPr>
          <w:sz w:val="28"/>
          <w:szCs w:val="28"/>
          <w:lang w:val="en-US"/>
        </w:rPr>
      </w:pPr>
      <w:r w:rsidRPr="00FC4AB6">
        <w:rPr>
          <w:sz w:val="28"/>
          <w:szCs w:val="28"/>
          <w:lang w:val="en-US"/>
        </w:rPr>
        <w:t>1) headings and range names – you need to name appropriate columns by using the example 2;</w:t>
      </w:r>
    </w:p>
    <w:p w:rsidR="00AA1A21" w:rsidRPr="00FC4AB6" w:rsidRDefault="00AA1A21" w:rsidP="00FC4AB6">
      <w:pPr>
        <w:spacing w:line="360" w:lineRule="auto"/>
        <w:ind w:firstLine="567"/>
        <w:jc w:val="both"/>
        <w:rPr>
          <w:sz w:val="28"/>
          <w:szCs w:val="28"/>
          <w:lang w:val="en-US"/>
        </w:rPr>
      </w:pPr>
      <w:r w:rsidRPr="00FC4AB6">
        <w:rPr>
          <w:sz w:val="28"/>
          <w:szCs w:val="28"/>
          <w:lang w:val="en-US"/>
        </w:rPr>
        <w:t>2) enter the input data and format them appropriately (</w:t>
      </w:r>
      <w:r w:rsidRPr="00FC4AB6">
        <w:rPr>
          <w:i/>
          <w:sz w:val="28"/>
          <w:szCs w:val="28"/>
          <w:lang w:val="en-US"/>
        </w:rPr>
        <w:t>figure 2</w:t>
      </w:r>
      <w:r w:rsidRPr="00FC4AB6">
        <w:rPr>
          <w:sz w:val="28"/>
          <w:szCs w:val="28"/>
          <w:lang w:val="en-US"/>
        </w:rPr>
        <w:t>);</w:t>
      </w:r>
    </w:p>
    <w:p w:rsidR="00AA1A21" w:rsidRPr="00FC4AB6" w:rsidRDefault="00AA1A21" w:rsidP="00FC4AB6">
      <w:pPr>
        <w:spacing w:line="360" w:lineRule="auto"/>
        <w:ind w:firstLine="567"/>
        <w:jc w:val="both"/>
        <w:rPr>
          <w:sz w:val="28"/>
          <w:szCs w:val="28"/>
          <w:lang w:val="en-US"/>
        </w:rPr>
      </w:pPr>
      <w:r w:rsidRPr="00FC4AB6">
        <w:rPr>
          <w:sz w:val="28"/>
          <w:szCs w:val="28"/>
          <w:lang w:val="en-US"/>
        </w:rPr>
        <w:t>3) enter the name of other decision variables and compute them in the following way (</w:t>
      </w:r>
      <w:r w:rsidRPr="00FC4AB6">
        <w:rPr>
          <w:i/>
          <w:sz w:val="28"/>
          <w:szCs w:val="28"/>
          <w:lang w:val="en-US"/>
        </w:rPr>
        <w:t>figure 2</w:t>
      </w:r>
      <w:r w:rsidRPr="00FC4AB6">
        <w:rPr>
          <w:sz w:val="28"/>
          <w:szCs w:val="28"/>
          <w:lang w:val="en-US"/>
        </w:rPr>
        <w:t>).</w:t>
      </w:r>
    </w:p>
    <w:p w:rsidR="00AA1A21" w:rsidRPr="00FC4AB6" w:rsidRDefault="00AA1A21" w:rsidP="00FC4AB6">
      <w:pPr>
        <w:spacing w:line="360" w:lineRule="auto"/>
        <w:ind w:firstLine="540"/>
        <w:jc w:val="both"/>
        <w:rPr>
          <w:b/>
          <w:sz w:val="28"/>
          <w:szCs w:val="28"/>
          <w:lang w:val="en-US"/>
        </w:rPr>
      </w:pPr>
      <w:r w:rsidRPr="00FC4AB6">
        <w:rPr>
          <w:sz w:val="28"/>
          <w:szCs w:val="28"/>
          <w:lang w:val="en-US"/>
        </w:rPr>
        <w:t>To compute the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of </w:t>
      </w:r>
      <w:r w:rsidRPr="00FC4AB6">
        <w:rPr>
          <w:rStyle w:val="shorttext"/>
          <w:sz w:val="28"/>
          <w:szCs w:val="28"/>
          <w:shd w:val="clear" w:color="auto" w:fill="FFFFFF"/>
          <w:lang w:val="en-US"/>
        </w:rPr>
        <w:t>cash flows for project 1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 xml:space="preserve">rate of 10% </w:t>
      </w:r>
      <w:r w:rsidRPr="00FC4AB6">
        <w:rPr>
          <w:sz w:val="28"/>
          <w:szCs w:val="28"/>
          <w:lang w:val="en-US"/>
        </w:rPr>
        <w:t>click cell B9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=B2/(1+B5)^1+B3/(1+B5)^2</w:t>
      </w:r>
    </w:p>
    <w:p w:rsidR="00AA1A21" w:rsidRPr="00FC4AB6" w:rsidRDefault="00AA1A21" w:rsidP="00FC4AB6">
      <w:pPr>
        <w:spacing w:line="360" w:lineRule="auto"/>
        <w:ind w:firstLine="540"/>
        <w:jc w:val="both"/>
        <w:rPr>
          <w:b/>
          <w:sz w:val="28"/>
          <w:szCs w:val="28"/>
          <w:lang w:val="en-US"/>
        </w:rPr>
      </w:pPr>
      <w:r w:rsidRPr="00FC4AB6">
        <w:rPr>
          <w:sz w:val="28"/>
          <w:szCs w:val="28"/>
          <w:lang w:val="en-US"/>
        </w:rPr>
        <w:t>To compute the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of </w:t>
      </w:r>
      <w:r w:rsidRPr="00FC4AB6">
        <w:rPr>
          <w:rStyle w:val="shorttext"/>
          <w:sz w:val="28"/>
          <w:szCs w:val="28"/>
          <w:shd w:val="clear" w:color="auto" w:fill="FFFFFF"/>
          <w:lang w:val="en-US"/>
        </w:rPr>
        <w:t>cash flows for project 2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 xml:space="preserve">rate of 10% </w:t>
      </w:r>
      <w:r w:rsidRPr="00FC4AB6">
        <w:rPr>
          <w:sz w:val="28"/>
          <w:szCs w:val="28"/>
          <w:lang w:val="en-US"/>
        </w:rPr>
        <w:t>click cell C9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=C2/(1+B5)^1+C3/(1+B5)^2</w:t>
      </w:r>
    </w:p>
    <w:p w:rsidR="00AA1A21" w:rsidRPr="00FC4AB6" w:rsidRDefault="00AA1A21" w:rsidP="00FC4AB6">
      <w:pPr>
        <w:spacing w:line="360" w:lineRule="auto"/>
        <w:ind w:firstLine="540"/>
        <w:jc w:val="both"/>
        <w:rPr>
          <w:b/>
          <w:sz w:val="28"/>
          <w:szCs w:val="28"/>
          <w:lang w:val="en-US"/>
        </w:rPr>
      </w:pPr>
      <w:r w:rsidRPr="00FC4AB6">
        <w:rPr>
          <w:sz w:val="28"/>
          <w:szCs w:val="28"/>
          <w:lang w:val="en-US"/>
        </w:rPr>
        <w:lastRenderedPageBreak/>
        <w:t>To compute the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of </w:t>
      </w:r>
      <w:r w:rsidRPr="00FC4AB6">
        <w:rPr>
          <w:rStyle w:val="shorttext"/>
          <w:sz w:val="28"/>
          <w:szCs w:val="28"/>
          <w:shd w:val="clear" w:color="auto" w:fill="FFFFFF"/>
          <w:lang w:val="en-US"/>
        </w:rPr>
        <w:t>cash flows for project 1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 xml:space="preserve">rate of 12% </w:t>
      </w:r>
      <w:r w:rsidRPr="00FC4AB6">
        <w:rPr>
          <w:sz w:val="28"/>
          <w:szCs w:val="28"/>
          <w:lang w:val="en-US"/>
        </w:rPr>
        <w:t>click cell B10 and type the formula</w:t>
      </w:r>
    </w:p>
    <w:p w:rsidR="00AA1A21" w:rsidRPr="00FC4AB6" w:rsidRDefault="00AA1A21" w:rsidP="00FC4AB6">
      <w:pPr>
        <w:spacing w:line="360" w:lineRule="auto"/>
        <w:ind w:firstLine="540"/>
        <w:jc w:val="center"/>
        <w:rPr>
          <w:caps/>
          <w:sz w:val="28"/>
          <w:szCs w:val="28"/>
          <w:lang w:val="en-US"/>
        </w:rPr>
      </w:pPr>
      <w:r w:rsidRPr="00FC4AB6">
        <w:rPr>
          <w:caps/>
          <w:sz w:val="28"/>
          <w:szCs w:val="28"/>
          <w:lang w:val="en-US"/>
        </w:rPr>
        <w:t>=B2/(1+B6)^1+B3/(1+B6)^2</w:t>
      </w:r>
    </w:p>
    <w:p w:rsidR="00AA1A21" w:rsidRPr="00FC4AB6" w:rsidRDefault="00AA1A21" w:rsidP="00FC4AB6">
      <w:pPr>
        <w:spacing w:line="360" w:lineRule="auto"/>
        <w:ind w:firstLine="540"/>
        <w:jc w:val="both"/>
        <w:rPr>
          <w:b/>
          <w:sz w:val="28"/>
          <w:szCs w:val="28"/>
          <w:lang w:val="en-US"/>
        </w:rPr>
      </w:pPr>
      <w:r w:rsidRPr="00FC4AB6">
        <w:rPr>
          <w:sz w:val="28"/>
          <w:szCs w:val="28"/>
          <w:lang w:val="en-US"/>
        </w:rPr>
        <w:t>To compute the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of </w:t>
      </w:r>
      <w:r w:rsidRPr="00FC4AB6">
        <w:rPr>
          <w:rStyle w:val="shorttext"/>
          <w:sz w:val="28"/>
          <w:szCs w:val="28"/>
          <w:shd w:val="clear" w:color="auto" w:fill="FFFFFF"/>
          <w:lang w:val="en-US"/>
        </w:rPr>
        <w:t>cash flows for project 2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 xml:space="preserve">rate of 12% </w:t>
      </w:r>
      <w:r w:rsidRPr="00FC4AB6">
        <w:rPr>
          <w:sz w:val="28"/>
          <w:szCs w:val="28"/>
          <w:lang w:val="en-US"/>
        </w:rPr>
        <w:t>click cell C10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=C2/(1+B6)^1+C3/(1+B6)^2</w:t>
      </w:r>
    </w:p>
    <w:p w:rsidR="00AA1A21" w:rsidRPr="00FC4AB6" w:rsidRDefault="00AA1A21" w:rsidP="00FC4AB6">
      <w:pPr>
        <w:spacing w:line="360" w:lineRule="auto"/>
        <w:ind w:firstLine="540"/>
        <w:jc w:val="both"/>
        <w:rPr>
          <w:b/>
          <w:sz w:val="28"/>
          <w:szCs w:val="28"/>
          <w:lang w:val="en-US"/>
        </w:rPr>
      </w:pPr>
      <w:r w:rsidRPr="00FC4AB6">
        <w:rPr>
          <w:sz w:val="28"/>
          <w:szCs w:val="28"/>
          <w:lang w:val="en-US"/>
        </w:rPr>
        <w:t>To compute the net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w:t>
      </w:r>
      <w:r w:rsidRPr="00FC4AB6">
        <w:rPr>
          <w:rStyle w:val="shorttext"/>
          <w:sz w:val="28"/>
          <w:szCs w:val="28"/>
          <w:shd w:val="clear" w:color="auto" w:fill="FFFFFF"/>
          <w:lang w:val="en-US"/>
        </w:rPr>
        <w:t>for project 1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 xml:space="preserve">rate of 10% </w:t>
      </w:r>
      <w:r w:rsidRPr="00FC4AB6">
        <w:rPr>
          <w:sz w:val="28"/>
          <w:szCs w:val="28"/>
          <w:lang w:val="en-US"/>
        </w:rPr>
        <w:t>click cell B11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=B9-B4</w:t>
      </w:r>
    </w:p>
    <w:p w:rsidR="00AA1A21" w:rsidRPr="00FC4AB6" w:rsidRDefault="00AA1A21" w:rsidP="00FC4AB6">
      <w:pPr>
        <w:spacing w:line="360" w:lineRule="auto"/>
        <w:ind w:firstLine="540"/>
        <w:jc w:val="both"/>
        <w:rPr>
          <w:b/>
          <w:sz w:val="28"/>
          <w:szCs w:val="28"/>
          <w:lang w:val="en-US"/>
        </w:rPr>
      </w:pPr>
      <w:r w:rsidRPr="00FC4AB6">
        <w:rPr>
          <w:sz w:val="28"/>
          <w:szCs w:val="28"/>
          <w:lang w:val="en-US"/>
        </w:rPr>
        <w:t>To compute the net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w:t>
      </w:r>
      <w:r w:rsidRPr="00FC4AB6">
        <w:rPr>
          <w:rStyle w:val="shorttext"/>
          <w:sz w:val="28"/>
          <w:szCs w:val="28"/>
          <w:shd w:val="clear" w:color="auto" w:fill="FFFFFF"/>
          <w:lang w:val="en-US"/>
        </w:rPr>
        <w:t>for project 2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 xml:space="preserve">rate of 10% </w:t>
      </w:r>
      <w:r w:rsidRPr="00FC4AB6">
        <w:rPr>
          <w:sz w:val="28"/>
          <w:szCs w:val="28"/>
          <w:lang w:val="en-US"/>
        </w:rPr>
        <w:t>click cell C11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=C9-C4</w:t>
      </w:r>
    </w:p>
    <w:p w:rsidR="00AA1A21" w:rsidRPr="00FC4AB6" w:rsidRDefault="00AA1A21" w:rsidP="00FC4AB6">
      <w:pPr>
        <w:spacing w:line="360" w:lineRule="auto"/>
        <w:ind w:firstLine="540"/>
        <w:jc w:val="both"/>
        <w:rPr>
          <w:b/>
          <w:sz w:val="28"/>
          <w:szCs w:val="28"/>
          <w:lang w:val="en-US"/>
        </w:rPr>
      </w:pPr>
      <w:r w:rsidRPr="00FC4AB6">
        <w:rPr>
          <w:sz w:val="28"/>
          <w:szCs w:val="28"/>
          <w:lang w:val="en-US"/>
        </w:rPr>
        <w:t>To compute the net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w:t>
      </w:r>
      <w:r w:rsidRPr="00FC4AB6">
        <w:rPr>
          <w:rStyle w:val="shorttext"/>
          <w:sz w:val="28"/>
          <w:szCs w:val="28"/>
          <w:shd w:val="clear" w:color="auto" w:fill="FFFFFF"/>
          <w:lang w:val="en-US"/>
        </w:rPr>
        <w:t>for project 1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 xml:space="preserve">rate of 12% </w:t>
      </w:r>
      <w:r w:rsidRPr="00FC4AB6">
        <w:rPr>
          <w:sz w:val="28"/>
          <w:szCs w:val="28"/>
          <w:lang w:val="en-US"/>
        </w:rPr>
        <w:t>click cell B12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=B10-B4</w:t>
      </w:r>
    </w:p>
    <w:p w:rsidR="00AA1A21" w:rsidRPr="00FC4AB6" w:rsidRDefault="00AA1A21" w:rsidP="00FC4AB6">
      <w:pPr>
        <w:spacing w:line="360" w:lineRule="auto"/>
        <w:ind w:firstLine="540"/>
        <w:jc w:val="both"/>
        <w:rPr>
          <w:b/>
          <w:sz w:val="28"/>
          <w:szCs w:val="28"/>
          <w:lang w:val="en-US"/>
        </w:rPr>
      </w:pPr>
      <w:r w:rsidRPr="00FC4AB6">
        <w:rPr>
          <w:sz w:val="28"/>
          <w:szCs w:val="28"/>
          <w:lang w:val="en-US"/>
        </w:rPr>
        <w:t>To compute the net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w:t>
      </w:r>
      <w:r w:rsidRPr="00FC4AB6">
        <w:rPr>
          <w:rStyle w:val="shorttext"/>
          <w:sz w:val="28"/>
          <w:szCs w:val="28"/>
          <w:shd w:val="clear" w:color="auto" w:fill="FFFFFF"/>
          <w:lang w:val="en-US"/>
        </w:rPr>
        <w:t>for project 2 with</w:t>
      </w:r>
      <w:r w:rsidRPr="00FC4AB6">
        <w:rPr>
          <w:sz w:val="28"/>
          <w:szCs w:val="28"/>
          <w:lang w:val="en-US"/>
        </w:rPr>
        <w:t xml:space="preserve"> </w:t>
      </w:r>
      <w:r w:rsidRPr="00FC4AB6">
        <w:rPr>
          <w:rStyle w:val="hps"/>
          <w:sz w:val="28"/>
          <w:szCs w:val="28"/>
          <w:lang w:val="en-US"/>
        </w:rPr>
        <w:t>discount</w:t>
      </w:r>
      <w:r w:rsidRPr="00FC4AB6">
        <w:rPr>
          <w:sz w:val="28"/>
          <w:szCs w:val="28"/>
          <w:lang w:val="en-US"/>
        </w:rPr>
        <w:t xml:space="preserve"> </w:t>
      </w:r>
      <w:r w:rsidRPr="00FC4AB6">
        <w:rPr>
          <w:rStyle w:val="hps"/>
          <w:sz w:val="28"/>
          <w:szCs w:val="28"/>
          <w:lang w:val="en-US"/>
        </w:rPr>
        <w:t xml:space="preserve">rate of 12% </w:t>
      </w:r>
      <w:r w:rsidRPr="00FC4AB6">
        <w:rPr>
          <w:sz w:val="28"/>
          <w:szCs w:val="28"/>
          <w:lang w:val="en-US"/>
        </w:rPr>
        <w:t>click cell C12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=C10-C4</w:t>
      </w:r>
    </w:p>
    <w:p w:rsidR="00AA1A21" w:rsidRPr="00FC4AB6" w:rsidRDefault="00AA1A21" w:rsidP="00FC4AB6">
      <w:pPr>
        <w:spacing w:line="360" w:lineRule="auto"/>
        <w:ind w:firstLine="540"/>
        <w:jc w:val="both"/>
        <w:rPr>
          <w:b/>
          <w:sz w:val="28"/>
          <w:szCs w:val="28"/>
          <w:lang w:val="en-US"/>
        </w:rPr>
      </w:pPr>
      <w:r w:rsidRPr="00FC4AB6">
        <w:rPr>
          <w:sz w:val="28"/>
          <w:szCs w:val="28"/>
          <w:lang w:val="en-US"/>
        </w:rPr>
        <w:t>To compute the percentage change in net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w:t>
      </w:r>
      <w:r w:rsidRPr="00FC4AB6">
        <w:rPr>
          <w:rStyle w:val="shorttext"/>
          <w:sz w:val="28"/>
          <w:szCs w:val="28"/>
          <w:shd w:val="clear" w:color="auto" w:fill="FFFFFF"/>
          <w:lang w:val="en-US"/>
        </w:rPr>
        <w:t>for project 1</w:t>
      </w:r>
      <w:r w:rsidRPr="00FC4AB6">
        <w:rPr>
          <w:rStyle w:val="hps"/>
          <w:sz w:val="28"/>
          <w:szCs w:val="28"/>
          <w:lang w:val="en-US"/>
        </w:rPr>
        <w:t xml:space="preserve"> </w:t>
      </w:r>
      <w:r w:rsidRPr="00FC4AB6">
        <w:rPr>
          <w:sz w:val="28"/>
          <w:szCs w:val="28"/>
          <w:lang w:val="en-US"/>
        </w:rPr>
        <w:t>click cell B13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=B11/B12*100-100</w:t>
      </w:r>
    </w:p>
    <w:p w:rsidR="00AA1A21" w:rsidRPr="00FC4AB6" w:rsidRDefault="00AA1A21" w:rsidP="00FC4AB6">
      <w:pPr>
        <w:spacing w:line="360" w:lineRule="auto"/>
        <w:ind w:firstLine="540"/>
        <w:jc w:val="both"/>
        <w:rPr>
          <w:b/>
          <w:sz w:val="28"/>
          <w:szCs w:val="28"/>
          <w:lang w:val="en-US"/>
        </w:rPr>
      </w:pPr>
      <w:r w:rsidRPr="00FC4AB6">
        <w:rPr>
          <w:sz w:val="28"/>
          <w:szCs w:val="28"/>
          <w:lang w:val="en-US"/>
        </w:rPr>
        <w:t>To compute the percentage change in net p</w:t>
      </w:r>
      <w:r w:rsidRPr="00FC4AB6">
        <w:rPr>
          <w:rStyle w:val="hps"/>
          <w:sz w:val="28"/>
          <w:szCs w:val="28"/>
          <w:lang w:val="en-US"/>
        </w:rPr>
        <w:t>resent</w:t>
      </w:r>
      <w:r w:rsidRPr="00FC4AB6">
        <w:rPr>
          <w:sz w:val="28"/>
          <w:szCs w:val="28"/>
          <w:lang w:val="en-US"/>
        </w:rPr>
        <w:t xml:space="preserve"> </w:t>
      </w:r>
      <w:r w:rsidRPr="00FC4AB6">
        <w:rPr>
          <w:rStyle w:val="hps"/>
          <w:sz w:val="28"/>
          <w:szCs w:val="28"/>
          <w:lang w:val="en-US"/>
        </w:rPr>
        <w:t xml:space="preserve">value </w:t>
      </w:r>
      <w:r w:rsidRPr="00FC4AB6">
        <w:rPr>
          <w:rStyle w:val="shorttext"/>
          <w:sz w:val="28"/>
          <w:szCs w:val="28"/>
          <w:shd w:val="clear" w:color="auto" w:fill="FFFFFF"/>
          <w:lang w:val="en-US"/>
        </w:rPr>
        <w:t>for project 2</w:t>
      </w:r>
      <w:r w:rsidRPr="00FC4AB6">
        <w:rPr>
          <w:rStyle w:val="hps"/>
          <w:sz w:val="28"/>
          <w:szCs w:val="28"/>
          <w:lang w:val="en-US"/>
        </w:rPr>
        <w:t xml:space="preserve"> </w:t>
      </w:r>
      <w:r w:rsidRPr="00FC4AB6">
        <w:rPr>
          <w:sz w:val="28"/>
          <w:szCs w:val="28"/>
          <w:lang w:val="en-US"/>
        </w:rPr>
        <w:t>click cell C13 and type the formula</w:t>
      </w:r>
    </w:p>
    <w:p w:rsidR="00AA1A21" w:rsidRPr="00FC4AB6" w:rsidRDefault="00AA1A21" w:rsidP="00FC4AB6">
      <w:pPr>
        <w:widowControl w:val="0"/>
        <w:spacing w:line="360" w:lineRule="auto"/>
        <w:ind w:firstLine="567"/>
        <w:jc w:val="center"/>
        <w:rPr>
          <w:caps/>
          <w:sz w:val="28"/>
          <w:szCs w:val="28"/>
          <w:lang w:val="en-US"/>
        </w:rPr>
      </w:pPr>
      <w:r w:rsidRPr="00FC4AB6">
        <w:rPr>
          <w:caps/>
          <w:sz w:val="28"/>
          <w:szCs w:val="28"/>
          <w:lang w:val="en-US"/>
        </w:rPr>
        <w:t>=C11/C12*100-100</w:t>
      </w:r>
    </w:p>
    <w:p w:rsidR="00AA1A21" w:rsidRPr="00FC4AB6" w:rsidRDefault="00206B6F" w:rsidP="00FC4AB6">
      <w:pPr>
        <w:widowControl w:val="0"/>
        <w:spacing w:line="360" w:lineRule="auto"/>
        <w:ind w:firstLine="567"/>
        <w:jc w:val="both"/>
        <w:rPr>
          <w:i/>
          <w:sz w:val="28"/>
          <w:szCs w:val="28"/>
          <w:lang w:val="en-US"/>
        </w:rPr>
      </w:pPr>
      <w:r>
        <w:rPr>
          <w:i/>
          <w:sz w:val="28"/>
          <w:szCs w:val="28"/>
          <w:lang w:val="en-US"/>
        </w:rPr>
        <w:br w:type="column"/>
      </w:r>
      <w:r w:rsidR="00AA1A21" w:rsidRPr="00FC4AB6">
        <w:rPr>
          <w:i/>
          <w:sz w:val="28"/>
          <w:szCs w:val="28"/>
          <w:lang w:val="en-US"/>
        </w:rPr>
        <w:lastRenderedPageBreak/>
        <w:t>Figure 2</w:t>
      </w:r>
    </w:p>
    <w:p w:rsidR="00AA1A21" w:rsidRPr="00FC4AB6" w:rsidRDefault="00FC4AB6" w:rsidP="00FC4AB6">
      <w:pPr>
        <w:widowControl w:val="0"/>
        <w:spacing w:line="360" w:lineRule="auto"/>
        <w:jc w:val="center"/>
        <w:rPr>
          <w:caps/>
          <w:sz w:val="28"/>
          <w:szCs w:val="28"/>
          <w:lang w:val="en-US"/>
        </w:rPr>
      </w:pPr>
      <w:r>
        <w:rPr>
          <w:caps/>
          <w:noProof/>
          <w:sz w:val="28"/>
          <w:szCs w:val="28"/>
          <w:lang w:val="ru-RU" w:eastAsia="ru-RU"/>
        </w:rPr>
        <w:drawing>
          <wp:inline distT="0" distB="0" distL="0" distR="0">
            <wp:extent cx="5838825" cy="4838700"/>
            <wp:effectExtent l="19050" t="19050" r="28575" b="19050"/>
            <wp:docPr id="1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19"/>
                    <a:srcRect r="37077" b="31493"/>
                    <a:stretch>
                      <a:fillRect/>
                    </a:stretch>
                  </pic:blipFill>
                  <pic:spPr bwMode="auto">
                    <a:xfrm>
                      <a:off x="0" y="0"/>
                      <a:ext cx="5838825" cy="4838700"/>
                    </a:xfrm>
                    <a:prstGeom prst="rect">
                      <a:avLst/>
                    </a:prstGeom>
                    <a:noFill/>
                    <a:ln w="6350" cmpd="sng">
                      <a:solidFill>
                        <a:srgbClr val="000000"/>
                      </a:solidFill>
                      <a:miter lim="800000"/>
                      <a:headEnd/>
                      <a:tailEnd/>
                    </a:ln>
                    <a:effectLst/>
                  </pic:spPr>
                </pic:pic>
              </a:graphicData>
            </a:graphic>
          </wp:inline>
        </w:drawing>
      </w:r>
    </w:p>
    <w:p w:rsidR="00AA1A21" w:rsidRPr="00FC4AB6" w:rsidRDefault="00AA1A21" w:rsidP="00FC4AB6">
      <w:pPr>
        <w:widowControl w:val="0"/>
        <w:spacing w:line="360" w:lineRule="auto"/>
        <w:ind w:firstLine="567"/>
        <w:jc w:val="center"/>
        <w:rPr>
          <w:caps/>
          <w:sz w:val="28"/>
          <w:szCs w:val="28"/>
          <w:lang w:val="en-US"/>
        </w:rPr>
      </w:pPr>
    </w:p>
    <w:p w:rsidR="00AA1A21" w:rsidRPr="00FC4AB6" w:rsidRDefault="00AA1A21" w:rsidP="00FC4AB6">
      <w:pPr>
        <w:widowControl w:val="0"/>
        <w:spacing w:line="360" w:lineRule="auto"/>
        <w:ind w:firstLine="567"/>
        <w:jc w:val="center"/>
        <w:rPr>
          <w:caps/>
          <w:sz w:val="28"/>
          <w:szCs w:val="28"/>
          <w:lang w:val="en-US"/>
        </w:rPr>
      </w:pPr>
    </w:p>
    <w:p w:rsidR="00A61E20" w:rsidRPr="00A61E20" w:rsidRDefault="00AA1A21" w:rsidP="00A61E20">
      <w:pPr>
        <w:spacing w:line="360" w:lineRule="auto"/>
        <w:ind w:firstLine="567"/>
        <w:rPr>
          <w:b/>
          <w:bCs/>
          <w:sz w:val="28"/>
          <w:szCs w:val="28"/>
          <w:lang w:val="en-US"/>
        </w:rPr>
      </w:pPr>
      <w:r w:rsidRPr="00FC4AB6">
        <w:rPr>
          <w:b/>
          <w:bCs/>
          <w:sz w:val="28"/>
          <w:szCs w:val="28"/>
          <w:lang w:val="en-US"/>
        </w:rPr>
        <w:br w:type="column"/>
      </w:r>
      <w:r w:rsidR="00A61E20" w:rsidRPr="00A61E20">
        <w:rPr>
          <w:b/>
          <w:bCs/>
          <w:sz w:val="28"/>
          <w:szCs w:val="28"/>
          <w:lang w:val="en-US"/>
        </w:rPr>
        <w:lastRenderedPageBreak/>
        <w:t>References</w:t>
      </w:r>
    </w:p>
    <w:p w:rsidR="00A61E20" w:rsidRPr="00A61E20" w:rsidRDefault="00A61E20" w:rsidP="00A61E20">
      <w:pPr>
        <w:spacing w:line="360" w:lineRule="auto"/>
        <w:ind w:firstLine="567"/>
        <w:rPr>
          <w:b/>
          <w:bCs/>
          <w:sz w:val="28"/>
          <w:szCs w:val="28"/>
          <w:lang w:val="en-US"/>
        </w:rPr>
      </w:pP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 xml:space="preserve">Wayne L. Winston, S. Christian Albright Practical Management Science: Spreadsheet Modeling and Applications. – 2012. – 936 p. </w:t>
      </w:r>
    </w:p>
    <w:p w:rsidR="00A61E20" w:rsidRPr="00A61E20" w:rsidRDefault="00A61E20" w:rsidP="00A61E20">
      <w:pPr>
        <w:pStyle w:val="af0"/>
        <w:numPr>
          <w:ilvl w:val="0"/>
          <w:numId w:val="23"/>
        </w:numPr>
        <w:spacing w:line="360" w:lineRule="auto"/>
        <w:rPr>
          <w:bCs/>
          <w:sz w:val="28"/>
          <w:szCs w:val="28"/>
          <w:lang w:val="en-US"/>
        </w:rPr>
      </w:pPr>
      <w:hyperlink r:id="rId220" w:history="1">
        <w:r w:rsidRPr="00A61E20">
          <w:rPr>
            <w:rStyle w:val="a3"/>
            <w:bCs/>
            <w:color w:val="auto"/>
            <w:sz w:val="28"/>
            <w:szCs w:val="28"/>
            <w:lang w:val="en-US"/>
          </w:rPr>
          <w:t>S. Christian Albright</w:t>
        </w:r>
      </w:hyperlink>
      <w:r w:rsidRPr="00A61E20">
        <w:rPr>
          <w:bCs/>
          <w:sz w:val="28"/>
          <w:szCs w:val="28"/>
          <w:lang w:val="en-US"/>
        </w:rPr>
        <w:t>, </w:t>
      </w:r>
      <w:hyperlink r:id="rId221" w:history="1">
        <w:r w:rsidRPr="00A61E20">
          <w:rPr>
            <w:rStyle w:val="a3"/>
            <w:bCs/>
            <w:color w:val="auto"/>
            <w:sz w:val="28"/>
            <w:szCs w:val="28"/>
            <w:lang w:val="en-US"/>
          </w:rPr>
          <w:t>Wayne L. Winston</w:t>
        </w:r>
      </w:hyperlink>
      <w:r w:rsidRPr="00A61E20">
        <w:rPr>
          <w:bCs/>
          <w:sz w:val="28"/>
          <w:szCs w:val="28"/>
          <w:lang w:val="en-US"/>
        </w:rPr>
        <w:t>, </w:t>
      </w:r>
      <w:hyperlink r:id="rId222" w:history="1">
        <w:r w:rsidRPr="00A61E20">
          <w:rPr>
            <w:rStyle w:val="a3"/>
            <w:bCs/>
            <w:color w:val="auto"/>
            <w:sz w:val="28"/>
            <w:szCs w:val="28"/>
            <w:lang w:val="en-US"/>
          </w:rPr>
          <w:t>Christopher James Zappe</w:t>
        </w:r>
      </w:hyperlink>
      <w:r w:rsidRPr="00A61E20">
        <w:rPr>
          <w:bCs/>
          <w:sz w:val="28"/>
          <w:szCs w:val="28"/>
          <w:lang w:val="en-US"/>
        </w:rPr>
        <w:t xml:space="preserve"> Managerial Statistics. – 2000. – 937 p. </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 xml:space="preserve">S. Christian Albright, Wayne Winston, Christopher Zappe Data Analysis and Decision Making with Microsoft Excel. – Cengage Learning. – 2008. – 1104 p. </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S. Christian Albright, Wayne L. Winston Business Analytics: Data Analysis &amp; Decision Making. – Cengage Learning. – 2014. – 1008 p.</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S. Christian Albright, Wayne L. Winston, Christopher James Zappe Data Analysis for Managers with Microsoft Excel. – Thomson/Brooks/Cole. – 2004. – 952 p.</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S. Christian Albright, Wayne L. Winston Spreadsheet modeling and applications: essentials of practical management science. – Duxbur. – 2005. – 672 p.</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Jeffrey Hillsman Moore, Lawrence R. Weatherford Decision modeling with Microsoft Excel. – Prentice Hall. – 2001. – 704 p.</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Barry Render, Ralph M. Stair, Nagraj Balakrishnan Managerial Decision Modeling with Spreadsheets. – Prentice Hall. – 2003. – 616 p.</w:t>
      </w:r>
    </w:p>
    <w:p w:rsidR="00A61E20" w:rsidRPr="00A61E20" w:rsidRDefault="00A61E20" w:rsidP="00A61E20">
      <w:pPr>
        <w:pStyle w:val="af0"/>
        <w:numPr>
          <w:ilvl w:val="0"/>
          <w:numId w:val="23"/>
        </w:numPr>
        <w:spacing w:line="360" w:lineRule="auto"/>
        <w:rPr>
          <w:bCs/>
          <w:sz w:val="28"/>
          <w:szCs w:val="28"/>
          <w:lang w:val="en-US"/>
        </w:rPr>
      </w:pPr>
      <w:hyperlink r:id="rId223" w:history="1">
        <w:r w:rsidRPr="00A61E20">
          <w:rPr>
            <w:rStyle w:val="a3"/>
            <w:bCs/>
            <w:color w:val="auto"/>
            <w:sz w:val="28"/>
            <w:szCs w:val="28"/>
            <w:lang w:val="en-US"/>
          </w:rPr>
          <w:t>Michael Pidd</w:t>
        </w:r>
      </w:hyperlink>
      <w:r w:rsidRPr="00A61E20">
        <w:rPr>
          <w:bCs/>
          <w:sz w:val="28"/>
          <w:szCs w:val="28"/>
          <w:lang w:val="en-US"/>
        </w:rPr>
        <w:t xml:space="preserve"> Computer simulation in management science. – Wiley. – 2007. – 307 p. </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 xml:space="preserve">Michael Pidd Systems Modelling: Theory and Practice. – Wiley. – 2004. – 236 p. </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S. Christian Albright Statistics for business and economics. – Maxwell Macmillan Canada, Incorporated. – 2002. – 1017 p.</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Helmut Lütkepohl Introduction to Multiple Time Series Analysis. – 2003. – 545 p.</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lastRenderedPageBreak/>
        <w:t>Helmut Lütkepohl New Introduction to Multiple Time Series Analysis. – Springer Berlin Heidelberg. – 2007. – 764 p.</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Helmut Lütkepohl, Markus Krätzig Applied Time Series Econometrics. – Cambridge University Press. – 2004. – 764 p.</w:t>
      </w:r>
    </w:p>
    <w:p w:rsidR="00A61E20" w:rsidRPr="00A61E20" w:rsidRDefault="00A61E20" w:rsidP="00A61E20">
      <w:pPr>
        <w:pStyle w:val="af0"/>
        <w:numPr>
          <w:ilvl w:val="0"/>
          <w:numId w:val="23"/>
        </w:numPr>
        <w:spacing w:line="360" w:lineRule="auto"/>
        <w:rPr>
          <w:bCs/>
          <w:sz w:val="28"/>
          <w:szCs w:val="28"/>
          <w:lang w:val="en-US"/>
        </w:rPr>
      </w:pPr>
      <w:r w:rsidRPr="00A61E20">
        <w:rPr>
          <w:bCs/>
          <w:sz w:val="28"/>
          <w:szCs w:val="28"/>
          <w:lang w:val="en-US"/>
        </w:rPr>
        <w:t>Dimitrios Asteriou, Stephen G. Hall Applied Econometrics. – Palgrave Macmillan. – 2015. – 552 p.</w:t>
      </w:r>
    </w:p>
    <w:p w:rsidR="00A61E20" w:rsidRPr="00A61E20" w:rsidRDefault="00A61E20" w:rsidP="00A61E20">
      <w:pPr>
        <w:spacing w:line="360" w:lineRule="auto"/>
        <w:ind w:firstLine="567"/>
        <w:rPr>
          <w:bCs/>
          <w:sz w:val="28"/>
          <w:szCs w:val="28"/>
          <w:lang w:val="en-US"/>
        </w:rPr>
      </w:pPr>
    </w:p>
    <w:p w:rsidR="00AA1A21" w:rsidRPr="00A61E20" w:rsidRDefault="00AA1A21" w:rsidP="00A61E20">
      <w:pPr>
        <w:spacing w:line="360" w:lineRule="auto"/>
        <w:ind w:firstLine="567"/>
        <w:rPr>
          <w:sz w:val="28"/>
          <w:szCs w:val="28"/>
          <w:lang w:val="en-US"/>
        </w:rPr>
      </w:pPr>
    </w:p>
    <w:p w:rsidR="00AA1A21" w:rsidRPr="00A61E20" w:rsidRDefault="00AA1A21" w:rsidP="00A61E20">
      <w:pPr>
        <w:pStyle w:val="a6"/>
        <w:widowControl w:val="0"/>
        <w:tabs>
          <w:tab w:val="left" w:pos="900"/>
        </w:tabs>
        <w:spacing w:before="0" w:beforeAutospacing="0" w:after="0" w:afterAutospacing="0"/>
        <w:ind w:firstLine="567"/>
        <w:rPr>
          <w:sz w:val="28"/>
          <w:szCs w:val="28"/>
          <w:lang w:val="en-US"/>
        </w:rPr>
      </w:pPr>
    </w:p>
    <w:sectPr w:rsidR="00AA1A21" w:rsidRPr="00A61E20" w:rsidSect="00A61E20">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576" w:rsidRDefault="00415576" w:rsidP="003F52C6">
      <w:r>
        <w:separator/>
      </w:r>
    </w:p>
  </w:endnote>
  <w:endnote w:type="continuationSeparator" w:id="1">
    <w:p w:rsidR="00415576" w:rsidRDefault="00415576" w:rsidP="003F52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0D4" w:rsidRDefault="009800D4">
    <w:pPr>
      <w:pStyle w:val="aa"/>
      <w:jc w:val="center"/>
    </w:pPr>
    <w:fldSimple w:instr=" PAGE   \* MERGEFORMAT ">
      <w:r>
        <w:rPr>
          <w:noProof/>
        </w:rPr>
        <w:t>2</w:t>
      </w:r>
    </w:fldSimple>
  </w:p>
  <w:p w:rsidR="009800D4" w:rsidRDefault="009800D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0D4" w:rsidRDefault="009800D4">
    <w:pPr>
      <w:pStyle w:val="aa"/>
      <w:jc w:val="center"/>
    </w:pPr>
    <w:fldSimple w:instr=" PAGE   \* MERGEFORMAT ">
      <w:r w:rsidR="00206B6F">
        <w:rPr>
          <w:noProof/>
        </w:rPr>
        <w:t>18</w:t>
      </w:r>
    </w:fldSimple>
  </w:p>
  <w:p w:rsidR="009800D4" w:rsidRDefault="009800D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576" w:rsidRDefault="00415576" w:rsidP="003F52C6">
      <w:r>
        <w:separator/>
      </w:r>
    </w:p>
  </w:footnote>
  <w:footnote w:type="continuationSeparator" w:id="1">
    <w:p w:rsidR="00415576" w:rsidRDefault="00415576" w:rsidP="003F52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A1929"/>
    <w:multiLevelType w:val="hybridMultilevel"/>
    <w:tmpl w:val="684E1140"/>
    <w:lvl w:ilvl="0" w:tplc="0422000F">
      <w:start w:val="1"/>
      <w:numFmt w:val="decimal"/>
      <w:lvlText w:val="%1."/>
      <w:lvlJc w:val="left"/>
      <w:pPr>
        <w:tabs>
          <w:tab w:val="num" w:pos="4005"/>
        </w:tabs>
        <w:ind w:left="4005" w:hanging="360"/>
      </w:pPr>
      <w:rPr>
        <w:rFonts w:cs="Times New Roman" w:hint="default"/>
      </w:rPr>
    </w:lvl>
    <w:lvl w:ilvl="1" w:tplc="04220019">
      <w:start w:val="1"/>
      <w:numFmt w:val="lowerLetter"/>
      <w:lvlText w:val="%2."/>
      <w:lvlJc w:val="left"/>
      <w:pPr>
        <w:tabs>
          <w:tab w:val="num" w:pos="2565"/>
        </w:tabs>
        <w:ind w:left="2565" w:hanging="360"/>
      </w:pPr>
      <w:rPr>
        <w:rFonts w:cs="Times New Roman"/>
      </w:rPr>
    </w:lvl>
    <w:lvl w:ilvl="2" w:tplc="0422001B" w:tentative="1">
      <w:start w:val="1"/>
      <w:numFmt w:val="lowerRoman"/>
      <w:lvlText w:val="%3."/>
      <w:lvlJc w:val="right"/>
      <w:pPr>
        <w:tabs>
          <w:tab w:val="num" w:pos="3285"/>
        </w:tabs>
        <w:ind w:left="3285" w:hanging="180"/>
      </w:pPr>
      <w:rPr>
        <w:rFonts w:cs="Times New Roman"/>
      </w:rPr>
    </w:lvl>
    <w:lvl w:ilvl="3" w:tplc="0422000F">
      <w:start w:val="1"/>
      <w:numFmt w:val="decimal"/>
      <w:lvlText w:val="%4."/>
      <w:lvlJc w:val="left"/>
      <w:pPr>
        <w:tabs>
          <w:tab w:val="num" w:pos="4005"/>
        </w:tabs>
        <w:ind w:left="4005" w:hanging="360"/>
      </w:pPr>
      <w:rPr>
        <w:rFonts w:cs="Times New Roman"/>
      </w:rPr>
    </w:lvl>
    <w:lvl w:ilvl="4" w:tplc="04220019">
      <w:start w:val="1"/>
      <w:numFmt w:val="lowerLetter"/>
      <w:lvlText w:val="%5."/>
      <w:lvlJc w:val="left"/>
      <w:pPr>
        <w:tabs>
          <w:tab w:val="num" w:pos="4725"/>
        </w:tabs>
        <w:ind w:left="4725" w:hanging="360"/>
      </w:pPr>
      <w:rPr>
        <w:rFonts w:cs="Times New Roman"/>
      </w:rPr>
    </w:lvl>
    <w:lvl w:ilvl="5" w:tplc="0422001B">
      <w:start w:val="1"/>
      <w:numFmt w:val="lowerRoman"/>
      <w:lvlText w:val="%6."/>
      <w:lvlJc w:val="right"/>
      <w:pPr>
        <w:tabs>
          <w:tab w:val="num" w:pos="5445"/>
        </w:tabs>
        <w:ind w:left="5445" w:hanging="180"/>
      </w:pPr>
      <w:rPr>
        <w:rFonts w:cs="Times New Roman"/>
      </w:rPr>
    </w:lvl>
    <w:lvl w:ilvl="6" w:tplc="0422000F">
      <w:start w:val="1"/>
      <w:numFmt w:val="decimal"/>
      <w:lvlText w:val="%7."/>
      <w:lvlJc w:val="left"/>
      <w:pPr>
        <w:tabs>
          <w:tab w:val="num" w:pos="6165"/>
        </w:tabs>
        <w:ind w:left="6165" w:hanging="360"/>
      </w:pPr>
      <w:rPr>
        <w:rFonts w:cs="Times New Roman"/>
      </w:rPr>
    </w:lvl>
    <w:lvl w:ilvl="7" w:tplc="04220019" w:tentative="1">
      <w:start w:val="1"/>
      <w:numFmt w:val="lowerLetter"/>
      <w:lvlText w:val="%8."/>
      <w:lvlJc w:val="left"/>
      <w:pPr>
        <w:tabs>
          <w:tab w:val="num" w:pos="6885"/>
        </w:tabs>
        <w:ind w:left="6885" w:hanging="360"/>
      </w:pPr>
      <w:rPr>
        <w:rFonts w:cs="Times New Roman"/>
      </w:rPr>
    </w:lvl>
    <w:lvl w:ilvl="8" w:tplc="0422001B" w:tentative="1">
      <w:start w:val="1"/>
      <w:numFmt w:val="lowerRoman"/>
      <w:lvlText w:val="%9."/>
      <w:lvlJc w:val="right"/>
      <w:pPr>
        <w:tabs>
          <w:tab w:val="num" w:pos="7605"/>
        </w:tabs>
        <w:ind w:left="7605" w:hanging="180"/>
      </w:pPr>
      <w:rPr>
        <w:rFonts w:cs="Times New Roman"/>
      </w:rPr>
    </w:lvl>
  </w:abstractNum>
  <w:abstractNum w:abstractNumId="1">
    <w:nsid w:val="0D3443DF"/>
    <w:multiLevelType w:val="hybridMultilevel"/>
    <w:tmpl w:val="F5FC60CC"/>
    <w:lvl w:ilvl="0" w:tplc="CDB42F2C">
      <w:start w:val="1"/>
      <w:numFmt w:val="bullet"/>
      <w:lvlText w:val="•"/>
      <w:lvlJc w:val="left"/>
      <w:pPr>
        <w:tabs>
          <w:tab w:val="num" w:pos="720"/>
        </w:tabs>
        <w:ind w:left="720" w:hanging="360"/>
      </w:pPr>
      <w:rPr>
        <w:rFonts w:ascii="Times New Roman" w:hAnsi="Times New Roman" w:hint="default"/>
      </w:rPr>
    </w:lvl>
    <w:lvl w:ilvl="1" w:tplc="303A7F64" w:tentative="1">
      <w:start w:val="1"/>
      <w:numFmt w:val="bullet"/>
      <w:lvlText w:val="•"/>
      <w:lvlJc w:val="left"/>
      <w:pPr>
        <w:tabs>
          <w:tab w:val="num" w:pos="1440"/>
        </w:tabs>
        <w:ind w:left="1440" w:hanging="360"/>
      </w:pPr>
      <w:rPr>
        <w:rFonts w:ascii="Times New Roman" w:hAnsi="Times New Roman" w:hint="default"/>
      </w:rPr>
    </w:lvl>
    <w:lvl w:ilvl="2" w:tplc="856AB522" w:tentative="1">
      <w:start w:val="1"/>
      <w:numFmt w:val="bullet"/>
      <w:lvlText w:val="•"/>
      <w:lvlJc w:val="left"/>
      <w:pPr>
        <w:tabs>
          <w:tab w:val="num" w:pos="2160"/>
        </w:tabs>
        <w:ind w:left="2160" w:hanging="360"/>
      </w:pPr>
      <w:rPr>
        <w:rFonts w:ascii="Times New Roman" w:hAnsi="Times New Roman" w:hint="default"/>
      </w:rPr>
    </w:lvl>
    <w:lvl w:ilvl="3" w:tplc="50B6B82E" w:tentative="1">
      <w:start w:val="1"/>
      <w:numFmt w:val="bullet"/>
      <w:lvlText w:val="•"/>
      <w:lvlJc w:val="left"/>
      <w:pPr>
        <w:tabs>
          <w:tab w:val="num" w:pos="2880"/>
        </w:tabs>
        <w:ind w:left="2880" w:hanging="360"/>
      </w:pPr>
      <w:rPr>
        <w:rFonts w:ascii="Times New Roman" w:hAnsi="Times New Roman" w:hint="default"/>
      </w:rPr>
    </w:lvl>
    <w:lvl w:ilvl="4" w:tplc="49E2DAAC" w:tentative="1">
      <w:start w:val="1"/>
      <w:numFmt w:val="bullet"/>
      <w:lvlText w:val="•"/>
      <w:lvlJc w:val="left"/>
      <w:pPr>
        <w:tabs>
          <w:tab w:val="num" w:pos="3600"/>
        </w:tabs>
        <w:ind w:left="3600" w:hanging="360"/>
      </w:pPr>
      <w:rPr>
        <w:rFonts w:ascii="Times New Roman" w:hAnsi="Times New Roman" w:hint="default"/>
      </w:rPr>
    </w:lvl>
    <w:lvl w:ilvl="5" w:tplc="9BB053B8" w:tentative="1">
      <w:start w:val="1"/>
      <w:numFmt w:val="bullet"/>
      <w:lvlText w:val="•"/>
      <w:lvlJc w:val="left"/>
      <w:pPr>
        <w:tabs>
          <w:tab w:val="num" w:pos="4320"/>
        </w:tabs>
        <w:ind w:left="4320" w:hanging="360"/>
      </w:pPr>
      <w:rPr>
        <w:rFonts w:ascii="Times New Roman" w:hAnsi="Times New Roman" w:hint="default"/>
      </w:rPr>
    </w:lvl>
    <w:lvl w:ilvl="6" w:tplc="310E539C" w:tentative="1">
      <w:start w:val="1"/>
      <w:numFmt w:val="bullet"/>
      <w:lvlText w:val="•"/>
      <w:lvlJc w:val="left"/>
      <w:pPr>
        <w:tabs>
          <w:tab w:val="num" w:pos="5040"/>
        </w:tabs>
        <w:ind w:left="5040" w:hanging="360"/>
      </w:pPr>
      <w:rPr>
        <w:rFonts w:ascii="Times New Roman" w:hAnsi="Times New Roman" w:hint="default"/>
      </w:rPr>
    </w:lvl>
    <w:lvl w:ilvl="7" w:tplc="21343108" w:tentative="1">
      <w:start w:val="1"/>
      <w:numFmt w:val="bullet"/>
      <w:lvlText w:val="•"/>
      <w:lvlJc w:val="left"/>
      <w:pPr>
        <w:tabs>
          <w:tab w:val="num" w:pos="5760"/>
        </w:tabs>
        <w:ind w:left="5760" w:hanging="360"/>
      </w:pPr>
      <w:rPr>
        <w:rFonts w:ascii="Times New Roman" w:hAnsi="Times New Roman" w:hint="default"/>
      </w:rPr>
    </w:lvl>
    <w:lvl w:ilvl="8" w:tplc="7702E22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E07835"/>
    <w:multiLevelType w:val="hybridMultilevel"/>
    <w:tmpl w:val="B2AAD79C"/>
    <w:lvl w:ilvl="0" w:tplc="764A6928">
      <w:start w:val="5"/>
      <w:numFmt w:val="decimal"/>
      <w:lvlText w:val="%1"/>
      <w:lvlJc w:val="left"/>
      <w:pPr>
        <w:tabs>
          <w:tab w:val="num" w:pos="927"/>
        </w:tabs>
        <w:ind w:left="927" w:hanging="360"/>
      </w:pPr>
      <w:rPr>
        <w:rFonts w:cs="Times New Roman" w:hint="default"/>
        <w:i/>
      </w:rPr>
    </w:lvl>
    <w:lvl w:ilvl="1" w:tplc="04220019" w:tentative="1">
      <w:start w:val="1"/>
      <w:numFmt w:val="lowerLetter"/>
      <w:lvlText w:val="%2."/>
      <w:lvlJc w:val="left"/>
      <w:pPr>
        <w:tabs>
          <w:tab w:val="num" w:pos="1647"/>
        </w:tabs>
        <w:ind w:left="1647" w:hanging="360"/>
      </w:pPr>
      <w:rPr>
        <w:rFonts w:cs="Times New Roman"/>
      </w:rPr>
    </w:lvl>
    <w:lvl w:ilvl="2" w:tplc="0422001B" w:tentative="1">
      <w:start w:val="1"/>
      <w:numFmt w:val="lowerRoman"/>
      <w:lvlText w:val="%3."/>
      <w:lvlJc w:val="right"/>
      <w:pPr>
        <w:tabs>
          <w:tab w:val="num" w:pos="2367"/>
        </w:tabs>
        <w:ind w:left="2367" w:hanging="180"/>
      </w:pPr>
      <w:rPr>
        <w:rFonts w:cs="Times New Roman"/>
      </w:rPr>
    </w:lvl>
    <w:lvl w:ilvl="3" w:tplc="0422000F" w:tentative="1">
      <w:start w:val="1"/>
      <w:numFmt w:val="decimal"/>
      <w:lvlText w:val="%4."/>
      <w:lvlJc w:val="left"/>
      <w:pPr>
        <w:tabs>
          <w:tab w:val="num" w:pos="3087"/>
        </w:tabs>
        <w:ind w:left="3087" w:hanging="360"/>
      </w:pPr>
      <w:rPr>
        <w:rFonts w:cs="Times New Roman"/>
      </w:rPr>
    </w:lvl>
    <w:lvl w:ilvl="4" w:tplc="04220019" w:tentative="1">
      <w:start w:val="1"/>
      <w:numFmt w:val="lowerLetter"/>
      <w:lvlText w:val="%5."/>
      <w:lvlJc w:val="left"/>
      <w:pPr>
        <w:tabs>
          <w:tab w:val="num" w:pos="3807"/>
        </w:tabs>
        <w:ind w:left="3807" w:hanging="360"/>
      </w:pPr>
      <w:rPr>
        <w:rFonts w:cs="Times New Roman"/>
      </w:rPr>
    </w:lvl>
    <w:lvl w:ilvl="5" w:tplc="0422001B" w:tentative="1">
      <w:start w:val="1"/>
      <w:numFmt w:val="lowerRoman"/>
      <w:lvlText w:val="%6."/>
      <w:lvlJc w:val="right"/>
      <w:pPr>
        <w:tabs>
          <w:tab w:val="num" w:pos="4527"/>
        </w:tabs>
        <w:ind w:left="4527" w:hanging="180"/>
      </w:pPr>
      <w:rPr>
        <w:rFonts w:cs="Times New Roman"/>
      </w:rPr>
    </w:lvl>
    <w:lvl w:ilvl="6" w:tplc="0422000F" w:tentative="1">
      <w:start w:val="1"/>
      <w:numFmt w:val="decimal"/>
      <w:lvlText w:val="%7."/>
      <w:lvlJc w:val="left"/>
      <w:pPr>
        <w:tabs>
          <w:tab w:val="num" w:pos="5247"/>
        </w:tabs>
        <w:ind w:left="5247" w:hanging="360"/>
      </w:pPr>
      <w:rPr>
        <w:rFonts w:cs="Times New Roman"/>
      </w:rPr>
    </w:lvl>
    <w:lvl w:ilvl="7" w:tplc="04220019" w:tentative="1">
      <w:start w:val="1"/>
      <w:numFmt w:val="lowerLetter"/>
      <w:lvlText w:val="%8."/>
      <w:lvlJc w:val="left"/>
      <w:pPr>
        <w:tabs>
          <w:tab w:val="num" w:pos="5967"/>
        </w:tabs>
        <w:ind w:left="5967" w:hanging="360"/>
      </w:pPr>
      <w:rPr>
        <w:rFonts w:cs="Times New Roman"/>
      </w:rPr>
    </w:lvl>
    <w:lvl w:ilvl="8" w:tplc="0422001B" w:tentative="1">
      <w:start w:val="1"/>
      <w:numFmt w:val="lowerRoman"/>
      <w:lvlText w:val="%9."/>
      <w:lvlJc w:val="right"/>
      <w:pPr>
        <w:tabs>
          <w:tab w:val="num" w:pos="6687"/>
        </w:tabs>
        <w:ind w:left="6687" w:hanging="180"/>
      </w:pPr>
      <w:rPr>
        <w:rFonts w:cs="Times New Roman"/>
      </w:rPr>
    </w:lvl>
  </w:abstractNum>
  <w:abstractNum w:abstractNumId="3">
    <w:nsid w:val="169B6584"/>
    <w:multiLevelType w:val="hybridMultilevel"/>
    <w:tmpl w:val="2A9C1ADA"/>
    <w:lvl w:ilvl="0" w:tplc="8F868574">
      <w:start w:val="1"/>
      <w:numFmt w:val="bullet"/>
      <w:lvlText w:val="-"/>
      <w:lvlJc w:val="left"/>
      <w:pPr>
        <w:ind w:left="927" w:hanging="360"/>
      </w:pPr>
      <w:rPr>
        <w:rFonts w:ascii="Times New Roman" w:eastAsia="Times New Roman" w:hAnsi="Times New Roman"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nsid w:val="17BD61A0"/>
    <w:multiLevelType w:val="hybridMultilevel"/>
    <w:tmpl w:val="BAF6194A"/>
    <w:lvl w:ilvl="0" w:tplc="8E1E8862">
      <w:start w:val="5"/>
      <w:numFmt w:val="decimal"/>
      <w:lvlText w:val="%1"/>
      <w:lvlJc w:val="left"/>
      <w:pPr>
        <w:tabs>
          <w:tab w:val="num" w:pos="927"/>
        </w:tabs>
        <w:ind w:left="927" w:hanging="360"/>
      </w:pPr>
      <w:rPr>
        <w:rFonts w:cs="Times New Roman" w:hint="default"/>
        <w:i/>
      </w:rPr>
    </w:lvl>
    <w:lvl w:ilvl="1" w:tplc="04220019" w:tentative="1">
      <w:start w:val="1"/>
      <w:numFmt w:val="lowerLetter"/>
      <w:lvlText w:val="%2."/>
      <w:lvlJc w:val="left"/>
      <w:pPr>
        <w:tabs>
          <w:tab w:val="num" w:pos="1647"/>
        </w:tabs>
        <w:ind w:left="1647" w:hanging="360"/>
      </w:pPr>
      <w:rPr>
        <w:rFonts w:cs="Times New Roman"/>
      </w:rPr>
    </w:lvl>
    <w:lvl w:ilvl="2" w:tplc="0422001B" w:tentative="1">
      <w:start w:val="1"/>
      <w:numFmt w:val="lowerRoman"/>
      <w:lvlText w:val="%3."/>
      <w:lvlJc w:val="right"/>
      <w:pPr>
        <w:tabs>
          <w:tab w:val="num" w:pos="2367"/>
        </w:tabs>
        <w:ind w:left="2367" w:hanging="180"/>
      </w:pPr>
      <w:rPr>
        <w:rFonts w:cs="Times New Roman"/>
      </w:rPr>
    </w:lvl>
    <w:lvl w:ilvl="3" w:tplc="0422000F" w:tentative="1">
      <w:start w:val="1"/>
      <w:numFmt w:val="decimal"/>
      <w:lvlText w:val="%4."/>
      <w:lvlJc w:val="left"/>
      <w:pPr>
        <w:tabs>
          <w:tab w:val="num" w:pos="3087"/>
        </w:tabs>
        <w:ind w:left="3087" w:hanging="360"/>
      </w:pPr>
      <w:rPr>
        <w:rFonts w:cs="Times New Roman"/>
      </w:rPr>
    </w:lvl>
    <w:lvl w:ilvl="4" w:tplc="04220019" w:tentative="1">
      <w:start w:val="1"/>
      <w:numFmt w:val="lowerLetter"/>
      <w:lvlText w:val="%5."/>
      <w:lvlJc w:val="left"/>
      <w:pPr>
        <w:tabs>
          <w:tab w:val="num" w:pos="3807"/>
        </w:tabs>
        <w:ind w:left="3807" w:hanging="360"/>
      </w:pPr>
      <w:rPr>
        <w:rFonts w:cs="Times New Roman"/>
      </w:rPr>
    </w:lvl>
    <w:lvl w:ilvl="5" w:tplc="0422001B" w:tentative="1">
      <w:start w:val="1"/>
      <w:numFmt w:val="lowerRoman"/>
      <w:lvlText w:val="%6."/>
      <w:lvlJc w:val="right"/>
      <w:pPr>
        <w:tabs>
          <w:tab w:val="num" w:pos="4527"/>
        </w:tabs>
        <w:ind w:left="4527" w:hanging="180"/>
      </w:pPr>
      <w:rPr>
        <w:rFonts w:cs="Times New Roman"/>
      </w:rPr>
    </w:lvl>
    <w:lvl w:ilvl="6" w:tplc="0422000F" w:tentative="1">
      <w:start w:val="1"/>
      <w:numFmt w:val="decimal"/>
      <w:lvlText w:val="%7."/>
      <w:lvlJc w:val="left"/>
      <w:pPr>
        <w:tabs>
          <w:tab w:val="num" w:pos="5247"/>
        </w:tabs>
        <w:ind w:left="5247" w:hanging="360"/>
      </w:pPr>
      <w:rPr>
        <w:rFonts w:cs="Times New Roman"/>
      </w:rPr>
    </w:lvl>
    <w:lvl w:ilvl="7" w:tplc="04220019" w:tentative="1">
      <w:start w:val="1"/>
      <w:numFmt w:val="lowerLetter"/>
      <w:lvlText w:val="%8."/>
      <w:lvlJc w:val="left"/>
      <w:pPr>
        <w:tabs>
          <w:tab w:val="num" w:pos="5967"/>
        </w:tabs>
        <w:ind w:left="5967" w:hanging="360"/>
      </w:pPr>
      <w:rPr>
        <w:rFonts w:cs="Times New Roman"/>
      </w:rPr>
    </w:lvl>
    <w:lvl w:ilvl="8" w:tplc="0422001B" w:tentative="1">
      <w:start w:val="1"/>
      <w:numFmt w:val="lowerRoman"/>
      <w:lvlText w:val="%9."/>
      <w:lvlJc w:val="right"/>
      <w:pPr>
        <w:tabs>
          <w:tab w:val="num" w:pos="6687"/>
        </w:tabs>
        <w:ind w:left="6687" w:hanging="180"/>
      </w:pPr>
      <w:rPr>
        <w:rFonts w:cs="Times New Roman"/>
      </w:rPr>
    </w:lvl>
  </w:abstractNum>
  <w:abstractNum w:abstractNumId="5">
    <w:nsid w:val="17F6658E"/>
    <w:multiLevelType w:val="hybridMultilevel"/>
    <w:tmpl w:val="95DE14DC"/>
    <w:lvl w:ilvl="0" w:tplc="9E082E66">
      <w:start w:val="1"/>
      <w:numFmt w:val="bullet"/>
      <w:lvlText w:val="•"/>
      <w:lvlJc w:val="left"/>
      <w:pPr>
        <w:tabs>
          <w:tab w:val="num" w:pos="720"/>
        </w:tabs>
        <w:ind w:left="720" w:hanging="360"/>
      </w:pPr>
      <w:rPr>
        <w:rFonts w:ascii="Times New Roman" w:hAnsi="Times New Roman" w:hint="default"/>
      </w:rPr>
    </w:lvl>
    <w:lvl w:ilvl="1" w:tplc="6024C75C">
      <w:start w:val="1"/>
      <w:numFmt w:val="bullet"/>
      <w:lvlText w:val="•"/>
      <w:lvlJc w:val="left"/>
      <w:pPr>
        <w:tabs>
          <w:tab w:val="num" w:pos="1440"/>
        </w:tabs>
        <w:ind w:left="1440" w:hanging="360"/>
      </w:pPr>
      <w:rPr>
        <w:rFonts w:ascii="Times New Roman" w:hAnsi="Times New Roman" w:hint="default"/>
      </w:rPr>
    </w:lvl>
    <w:lvl w:ilvl="2" w:tplc="8B90BA22" w:tentative="1">
      <w:start w:val="1"/>
      <w:numFmt w:val="bullet"/>
      <w:lvlText w:val="•"/>
      <w:lvlJc w:val="left"/>
      <w:pPr>
        <w:tabs>
          <w:tab w:val="num" w:pos="2160"/>
        </w:tabs>
        <w:ind w:left="2160" w:hanging="360"/>
      </w:pPr>
      <w:rPr>
        <w:rFonts w:ascii="Times New Roman" w:hAnsi="Times New Roman" w:hint="default"/>
      </w:rPr>
    </w:lvl>
    <w:lvl w:ilvl="3" w:tplc="43800658" w:tentative="1">
      <w:start w:val="1"/>
      <w:numFmt w:val="bullet"/>
      <w:lvlText w:val="•"/>
      <w:lvlJc w:val="left"/>
      <w:pPr>
        <w:tabs>
          <w:tab w:val="num" w:pos="2880"/>
        </w:tabs>
        <w:ind w:left="2880" w:hanging="360"/>
      </w:pPr>
      <w:rPr>
        <w:rFonts w:ascii="Times New Roman" w:hAnsi="Times New Roman" w:hint="default"/>
      </w:rPr>
    </w:lvl>
    <w:lvl w:ilvl="4" w:tplc="C5000D4A" w:tentative="1">
      <w:start w:val="1"/>
      <w:numFmt w:val="bullet"/>
      <w:lvlText w:val="•"/>
      <w:lvlJc w:val="left"/>
      <w:pPr>
        <w:tabs>
          <w:tab w:val="num" w:pos="3600"/>
        </w:tabs>
        <w:ind w:left="3600" w:hanging="360"/>
      </w:pPr>
      <w:rPr>
        <w:rFonts w:ascii="Times New Roman" w:hAnsi="Times New Roman" w:hint="default"/>
      </w:rPr>
    </w:lvl>
    <w:lvl w:ilvl="5" w:tplc="3F8A05D6" w:tentative="1">
      <w:start w:val="1"/>
      <w:numFmt w:val="bullet"/>
      <w:lvlText w:val="•"/>
      <w:lvlJc w:val="left"/>
      <w:pPr>
        <w:tabs>
          <w:tab w:val="num" w:pos="4320"/>
        </w:tabs>
        <w:ind w:left="4320" w:hanging="360"/>
      </w:pPr>
      <w:rPr>
        <w:rFonts w:ascii="Times New Roman" w:hAnsi="Times New Roman" w:hint="default"/>
      </w:rPr>
    </w:lvl>
    <w:lvl w:ilvl="6" w:tplc="55FE4ACC" w:tentative="1">
      <w:start w:val="1"/>
      <w:numFmt w:val="bullet"/>
      <w:lvlText w:val="•"/>
      <w:lvlJc w:val="left"/>
      <w:pPr>
        <w:tabs>
          <w:tab w:val="num" w:pos="5040"/>
        </w:tabs>
        <w:ind w:left="5040" w:hanging="360"/>
      </w:pPr>
      <w:rPr>
        <w:rFonts w:ascii="Times New Roman" w:hAnsi="Times New Roman" w:hint="default"/>
      </w:rPr>
    </w:lvl>
    <w:lvl w:ilvl="7" w:tplc="0652C830" w:tentative="1">
      <w:start w:val="1"/>
      <w:numFmt w:val="bullet"/>
      <w:lvlText w:val="•"/>
      <w:lvlJc w:val="left"/>
      <w:pPr>
        <w:tabs>
          <w:tab w:val="num" w:pos="5760"/>
        </w:tabs>
        <w:ind w:left="5760" w:hanging="360"/>
      </w:pPr>
      <w:rPr>
        <w:rFonts w:ascii="Times New Roman" w:hAnsi="Times New Roman" w:hint="default"/>
      </w:rPr>
    </w:lvl>
    <w:lvl w:ilvl="8" w:tplc="8EFE3FC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844272A"/>
    <w:multiLevelType w:val="hybridMultilevel"/>
    <w:tmpl w:val="85242F3A"/>
    <w:lvl w:ilvl="0" w:tplc="134E14D4">
      <w:start w:val="3"/>
      <w:numFmt w:val="decimal"/>
      <w:lvlText w:val="%1."/>
      <w:lvlJc w:val="left"/>
      <w:pPr>
        <w:tabs>
          <w:tab w:val="num" w:pos="720"/>
        </w:tabs>
        <w:ind w:left="720" w:hanging="360"/>
      </w:pPr>
      <w:rPr>
        <w:rFonts w:cs="Times New Roman"/>
      </w:rPr>
    </w:lvl>
    <w:lvl w:ilvl="1" w:tplc="8A4AB426" w:tentative="1">
      <w:start w:val="1"/>
      <w:numFmt w:val="decimal"/>
      <w:lvlText w:val="%2."/>
      <w:lvlJc w:val="left"/>
      <w:pPr>
        <w:tabs>
          <w:tab w:val="num" w:pos="1440"/>
        </w:tabs>
        <w:ind w:left="1440" w:hanging="360"/>
      </w:pPr>
      <w:rPr>
        <w:rFonts w:cs="Times New Roman"/>
      </w:rPr>
    </w:lvl>
    <w:lvl w:ilvl="2" w:tplc="87BEFF90" w:tentative="1">
      <w:start w:val="1"/>
      <w:numFmt w:val="decimal"/>
      <w:lvlText w:val="%3."/>
      <w:lvlJc w:val="left"/>
      <w:pPr>
        <w:tabs>
          <w:tab w:val="num" w:pos="2160"/>
        </w:tabs>
        <w:ind w:left="2160" w:hanging="360"/>
      </w:pPr>
      <w:rPr>
        <w:rFonts w:cs="Times New Roman"/>
      </w:rPr>
    </w:lvl>
    <w:lvl w:ilvl="3" w:tplc="EC30A8FC" w:tentative="1">
      <w:start w:val="1"/>
      <w:numFmt w:val="decimal"/>
      <w:lvlText w:val="%4."/>
      <w:lvlJc w:val="left"/>
      <w:pPr>
        <w:tabs>
          <w:tab w:val="num" w:pos="2880"/>
        </w:tabs>
        <w:ind w:left="2880" w:hanging="360"/>
      </w:pPr>
      <w:rPr>
        <w:rFonts w:cs="Times New Roman"/>
      </w:rPr>
    </w:lvl>
    <w:lvl w:ilvl="4" w:tplc="7F160A00" w:tentative="1">
      <w:start w:val="1"/>
      <w:numFmt w:val="decimal"/>
      <w:lvlText w:val="%5."/>
      <w:lvlJc w:val="left"/>
      <w:pPr>
        <w:tabs>
          <w:tab w:val="num" w:pos="3600"/>
        </w:tabs>
        <w:ind w:left="3600" w:hanging="360"/>
      </w:pPr>
      <w:rPr>
        <w:rFonts w:cs="Times New Roman"/>
      </w:rPr>
    </w:lvl>
    <w:lvl w:ilvl="5" w:tplc="FF62E0D0" w:tentative="1">
      <w:start w:val="1"/>
      <w:numFmt w:val="decimal"/>
      <w:lvlText w:val="%6."/>
      <w:lvlJc w:val="left"/>
      <w:pPr>
        <w:tabs>
          <w:tab w:val="num" w:pos="4320"/>
        </w:tabs>
        <w:ind w:left="4320" w:hanging="360"/>
      </w:pPr>
      <w:rPr>
        <w:rFonts w:cs="Times New Roman"/>
      </w:rPr>
    </w:lvl>
    <w:lvl w:ilvl="6" w:tplc="4DC4CC90" w:tentative="1">
      <w:start w:val="1"/>
      <w:numFmt w:val="decimal"/>
      <w:lvlText w:val="%7."/>
      <w:lvlJc w:val="left"/>
      <w:pPr>
        <w:tabs>
          <w:tab w:val="num" w:pos="5040"/>
        </w:tabs>
        <w:ind w:left="5040" w:hanging="360"/>
      </w:pPr>
      <w:rPr>
        <w:rFonts w:cs="Times New Roman"/>
      </w:rPr>
    </w:lvl>
    <w:lvl w:ilvl="7" w:tplc="2E6A1E20" w:tentative="1">
      <w:start w:val="1"/>
      <w:numFmt w:val="decimal"/>
      <w:lvlText w:val="%8."/>
      <w:lvlJc w:val="left"/>
      <w:pPr>
        <w:tabs>
          <w:tab w:val="num" w:pos="5760"/>
        </w:tabs>
        <w:ind w:left="5760" w:hanging="360"/>
      </w:pPr>
      <w:rPr>
        <w:rFonts w:cs="Times New Roman"/>
      </w:rPr>
    </w:lvl>
    <w:lvl w:ilvl="8" w:tplc="F53EEB5E" w:tentative="1">
      <w:start w:val="1"/>
      <w:numFmt w:val="decimal"/>
      <w:lvlText w:val="%9."/>
      <w:lvlJc w:val="left"/>
      <w:pPr>
        <w:tabs>
          <w:tab w:val="num" w:pos="6480"/>
        </w:tabs>
        <w:ind w:left="6480" w:hanging="360"/>
      </w:pPr>
      <w:rPr>
        <w:rFonts w:cs="Times New Roman"/>
      </w:rPr>
    </w:lvl>
  </w:abstractNum>
  <w:abstractNum w:abstractNumId="7">
    <w:nsid w:val="26262EEA"/>
    <w:multiLevelType w:val="hybridMultilevel"/>
    <w:tmpl w:val="E55CB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0F7B28"/>
    <w:multiLevelType w:val="hybridMultilevel"/>
    <w:tmpl w:val="10004B4E"/>
    <w:lvl w:ilvl="0" w:tplc="870C4AE0">
      <w:start w:val="2"/>
      <w:numFmt w:val="decimal"/>
      <w:lvlText w:val="%1."/>
      <w:lvlJc w:val="left"/>
      <w:pPr>
        <w:tabs>
          <w:tab w:val="num" w:pos="720"/>
        </w:tabs>
        <w:ind w:left="720" w:hanging="360"/>
      </w:pPr>
      <w:rPr>
        <w:rFonts w:cs="Times New Roman"/>
      </w:rPr>
    </w:lvl>
    <w:lvl w:ilvl="1" w:tplc="D16CD210" w:tentative="1">
      <w:start w:val="1"/>
      <w:numFmt w:val="decimal"/>
      <w:lvlText w:val="%2."/>
      <w:lvlJc w:val="left"/>
      <w:pPr>
        <w:tabs>
          <w:tab w:val="num" w:pos="1440"/>
        </w:tabs>
        <w:ind w:left="1440" w:hanging="360"/>
      </w:pPr>
      <w:rPr>
        <w:rFonts w:cs="Times New Roman"/>
      </w:rPr>
    </w:lvl>
    <w:lvl w:ilvl="2" w:tplc="4D842F6E" w:tentative="1">
      <w:start w:val="1"/>
      <w:numFmt w:val="decimal"/>
      <w:lvlText w:val="%3."/>
      <w:lvlJc w:val="left"/>
      <w:pPr>
        <w:tabs>
          <w:tab w:val="num" w:pos="2160"/>
        </w:tabs>
        <w:ind w:left="2160" w:hanging="360"/>
      </w:pPr>
      <w:rPr>
        <w:rFonts w:cs="Times New Roman"/>
      </w:rPr>
    </w:lvl>
    <w:lvl w:ilvl="3" w:tplc="DBBEC9C6" w:tentative="1">
      <w:start w:val="1"/>
      <w:numFmt w:val="decimal"/>
      <w:lvlText w:val="%4."/>
      <w:lvlJc w:val="left"/>
      <w:pPr>
        <w:tabs>
          <w:tab w:val="num" w:pos="2880"/>
        </w:tabs>
        <w:ind w:left="2880" w:hanging="360"/>
      </w:pPr>
      <w:rPr>
        <w:rFonts w:cs="Times New Roman"/>
      </w:rPr>
    </w:lvl>
    <w:lvl w:ilvl="4" w:tplc="36329888" w:tentative="1">
      <w:start w:val="1"/>
      <w:numFmt w:val="decimal"/>
      <w:lvlText w:val="%5."/>
      <w:lvlJc w:val="left"/>
      <w:pPr>
        <w:tabs>
          <w:tab w:val="num" w:pos="3600"/>
        </w:tabs>
        <w:ind w:left="3600" w:hanging="360"/>
      </w:pPr>
      <w:rPr>
        <w:rFonts w:cs="Times New Roman"/>
      </w:rPr>
    </w:lvl>
    <w:lvl w:ilvl="5" w:tplc="310E7798" w:tentative="1">
      <w:start w:val="1"/>
      <w:numFmt w:val="decimal"/>
      <w:lvlText w:val="%6."/>
      <w:lvlJc w:val="left"/>
      <w:pPr>
        <w:tabs>
          <w:tab w:val="num" w:pos="4320"/>
        </w:tabs>
        <w:ind w:left="4320" w:hanging="360"/>
      </w:pPr>
      <w:rPr>
        <w:rFonts w:cs="Times New Roman"/>
      </w:rPr>
    </w:lvl>
    <w:lvl w:ilvl="6" w:tplc="9A705B12" w:tentative="1">
      <w:start w:val="1"/>
      <w:numFmt w:val="decimal"/>
      <w:lvlText w:val="%7."/>
      <w:lvlJc w:val="left"/>
      <w:pPr>
        <w:tabs>
          <w:tab w:val="num" w:pos="5040"/>
        </w:tabs>
        <w:ind w:left="5040" w:hanging="360"/>
      </w:pPr>
      <w:rPr>
        <w:rFonts w:cs="Times New Roman"/>
      </w:rPr>
    </w:lvl>
    <w:lvl w:ilvl="7" w:tplc="2D1868A6" w:tentative="1">
      <w:start w:val="1"/>
      <w:numFmt w:val="decimal"/>
      <w:lvlText w:val="%8."/>
      <w:lvlJc w:val="left"/>
      <w:pPr>
        <w:tabs>
          <w:tab w:val="num" w:pos="5760"/>
        </w:tabs>
        <w:ind w:left="5760" w:hanging="360"/>
      </w:pPr>
      <w:rPr>
        <w:rFonts w:cs="Times New Roman"/>
      </w:rPr>
    </w:lvl>
    <w:lvl w:ilvl="8" w:tplc="23083D8A" w:tentative="1">
      <w:start w:val="1"/>
      <w:numFmt w:val="decimal"/>
      <w:lvlText w:val="%9."/>
      <w:lvlJc w:val="left"/>
      <w:pPr>
        <w:tabs>
          <w:tab w:val="num" w:pos="6480"/>
        </w:tabs>
        <w:ind w:left="6480" w:hanging="360"/>
      </w:pPr>
      <w:rPr>
        <w:rFonts w:cs="Times New Roman"/>
      </w:rPr>
    </w:lvl>
  </w:abstractNum>
  <w:abstractNum w:abstractNumId="9">
    <w:nsid w:val="28E4785A"/>
    <w:multiLevelType w:val="hybridMultilevel"/>
    <w:tmpl w:val="A9A0CE64"/>
    <w:lvl w:ilvl="0" w:tplc="3A7AECBC">
      <w:start w:val="1"/>
      <w:numFmt w:val="decimal"/>
      <w:lvlText w:val="%1"/>
      <w:lvlJc w:val="left"/>
      <w:pPr>
        <w:tabs>
          <w:tab w:val="num" w:pos="927"/>
        </w:tabs>
        <w:ind w:left="927" w:hanging="360"/>
      </w:pPr>
      <w:rPr>
        <w:rFonts w:cs="Times New Roman" w:hint="default"/>
        <w:b w:val="0"/>
        <w:i/>
      </w:rPr>
    </w:lvl>
    <w:lvl w:ilvl="1" w:tplc="04220019" w:tentative="1">
      <w:start w:val="1"/>
      <w:numFmt w:val="lowerLetter"/>
      <w:lvlText w:val="%2."/>
      <w:lvlJc w:val="left"/>
      <w:pPr>
        <w:tabs>
          <w:tab w:val="num" w:pos="1647"/>
        </w:tabs>
        <w:ind w:left="1647" w:hanging="360"/>
      </w:pPr>
      <w:rPr>
        <w:rFonts w:cs="Times New Roman"/>
      </w:rPr>
    </w:lvl>
    <w:lvl w:ilvl="2" w:tplc="0422001B" w:tentative="1">
      <w:start w:val="1"/>
      <w:numFmt w:val="lowerRoman"/>
      <w:lvlText w:val="%3."/>
      <w:lvlJc w:val="right"/>
      <w:pPr>
        <w:tabs>
          <w:tab w:val="num" w:pos="2367"/>
        </w:tabs>
        <w:ind w:left="2367" w:hanging="180"/>
      </w:pPr>
      <w:rPr>
        <w:rFonts w:cs="Times New Roman"/>
      </w:rPr>
    </w:lvl>
    <w:lvl w:ilvl="3" w:tplc="0422000F" w:tentative="1">
      <w:start w:val="1"/>
      <w:numFmt w:val="decimal"/>
      <w:lvlText w:val="%4."/>
      <w:lvlJc w:val="left"/>
      <w:pPr>
        <w:tabs>
          <w:tab w:val="num" w:pos="3087"/>
        </w:tabs>
        <w:ind w:left="3087" w:hanging="360"/>
      </w:pPr>
      <w:rPr>
        <w:rFonts w:cs="Times New Roman"/>
      </w:rPr>
    </w:lvl>
    <w:lvl w:ilvl="4" w:tplc="04220019" w:tentative="1">
      <w:start w:val="1"/>
      <w:numFmt w:val="lowerLetter"/>
      <w:lvlText w:val="%5."/>
      <w:lvlJc w:val="left"/>
      <w:pPr>
        <w:tabs>
          <w:tab w:val="num" w:pos="3807"/>
        </w:tabs>
        <w:ind w:left="3807" w:hanging="360"/>
      </w:pPr>
      <w:rPr>
        <w:rFonts w:cs="Times New Roman"/>
      </w:rPr>
    </w:lvl>
    <w:lvl w:ilvl="5" w:tplc="0422001B" w:tentative="1">
      <w:start w:val="1"/>
      <w:numFmt w:val="lowerRoman"/>
      <w:lvlText w:val="%6."/>
      <w:lvlJc w:val="right"/>
      <w:pPr>
        <w:tabs>
          <w:tab w:val="num" w:pos="4527"/>
        </w:tabs>
        <w:ind w:left="4527" w:hanging="180"/>
      </w:pPr>
      <w:rPr>
        <w:rFonts w:cs="Times New Roman"/>
      </w:rPr>
    </w:lvl>
    <w:lvl w:ilvl="6" w:tplc="0422000F" w:tentative="1">
      <w:start w:val="1"/>
      <w:numFmt w:val="decimal"/>
      <w:lvlText w:val="%7."/>
      <w:lvlJc w:val="left"/>
      <w:pPr>
        <w:tabs>
          <w:tab w:val="num" w:pos="5247"/>
        </w:tabs>
        <w:ind w:left="5247" w:hanging="360"/>
      </w:pPr>
      <w:rPr>
        <w:rFonts w:cs="Times New Roman"/>
      </w:rPr>
    </w:lvl>
    <w:lvl w:ilvl="7" w:tplc="04220019" w:tentative="1">
      <w:start w:val="1"/>
      <w:numFmt w:val="lowerLetter"/>
      <w:lvlText w:val="%8."/>
      <w:lvlJc w:val="left"/>
      <w:pPr>
        <w:tabs>
          <w:tab w:val="num" w:pos="5967"/>
        </w:tabs>
        <w:ind w:left="5967" w:hanging="360"/>
      </w:pPr>
      <w:rPr>
        <w:rFonts w:cs="Times New Roman"/>
      </w:rPr>
    </w:lvl>
    <w:lvl w:ilvl="8" w:tplc="0422001B" w:tentative="1">
      <w:start w:val="1"/>
      <w:numFmt w:val="lowerRoman"/>
      <w:lvlText w:val="%9."/>
      <w:lvlJc w:val="right"/>
      <w:pPr>
        <w:tabs>
          <w:tab w:val="num" w:pos="6687"/>
        </w:tabs>
        <w:ind w:left="6687" w:hanging="180"/>
      </w:pPr>
      <w:rPr>
        <w:rFonts w:cs="Times New Roman"/>
      </w:rPr>
    </w:lvl>
  </w:abstractNum>
  <w:abstractNum w:abstractNumId="10">
    <w:nsid w:val="29AD1996"/>
    <w:multiLevelType w:val="hybridMultilevel"/>
    <w:tmpl w:val="8FD8B9C8"/>
    <w:lvl w:ilvl="0" w:tplc="E22418BE">
      <w:start w:val="1"/>
      <w:numFmt w:val="bullet"/>
      <w:lvlText w:val="•"/>
      <w:lvlJc w:val="left"/>
      <w:pPr>
        <w:tabs>
          <w:tab w:val="num" w:pos="720"/>
        </w:tabs>
        <w:ind w:left="720" w:hanging="360"/>
      </w:pPr>
      <w:rPr>
        <w:rFonts w:ascii="Times New Roman" w:hAnsi="Times New Roman" w:hint="default"/>
      </w:rPr>
    </w:lvl>
    <w:lvl w:ilvl="1" w:tplc="B95A2F12">
      <w:start w:val="162"/>
      <w:numFmt w:val="bullet"/>
      <w:lvlText w:val="–"/>
      <w:lvlJc w:val="left"/>
      <w:pPr>
        <w:tabs>
          <w:tab w:val="num" w:pos="1440"/>
        </w:tabs>
        <w:ind w:left="1440" w:hanging="360"/>
      </w:pPr>
      <w:rPr>
        <w:rFonts w:ascii="Times New Roman" w:hAnsi="Times New Roman" w:hint="default"/>
      </w:rPr>
    </w:lvl>
    <w:lvl w:ilvl="2" w:tplc="2E2EFE80" w:tentative="1">
      <w:start w:val="1"/>
      <w:numFmt w:val="bullet"/>
      <w:lvlText w:val="•"/>
      <w:lvlJc w:val="left"/>
      <w:pPr>
        <w:tabs>
          <w:tab w:val="num" w:pos="2160"/>
        </w:tabs>
        <w:ind w:left="2160" w:hanging="360"/>
      </w:pPr>
      <w:rPr>
        <w:rFonts w:ascii="Times New Roman" w:hAnsi="Times New Roman" w:hint="default"/>
      </w:rPr>
    </w:lvl>
    <w:lvl w:ilvl="3" w:tplc="26FCE020" w:tentative="1">
      <w:start w:val="1"/>
      <w:numFmt w:val="bullet"/>
      <w:lvlText w:val="•"/>
      <w:lvlJc w:val="left"/>
      <w:pPr>
        <w:tabs>
          <w:tab w:val="num" w:pos="2880"/>
        </w:tabs>
        <w:ind w:left="2880" w:hanging="360"/>
      </w:pPr>
      <w:rPr>
        <w:rFonts w:ascii="Times New Roman" w:hAnsi="Times New Roman" w:hint="default"/>
      </w:rPr>
    </w:lvl>
    <w:lvl w:ilvl="4" w:tplc="E7487680" w:tentative="1">
      <w:start w:val="1"/>
      <w:numFmt w:val="bullet"/>
      <w:lvlText w:val="•"/>
      <w:lvlJc w:val="left"/>
      <w:pPr>
        <w:tabs>
          <w:tab w:val="num" w:pos="3600"/>
        </w:tabs>
        <w:ind w:left="3600" w:hanging="360"/>
      </w:pPr>
      <w:rPr>
        <w:rFonts w:ascii="Times New Roman" w:hAnsi="Times New Roman" w:hint="default"/>
      </w:rPr>
    </w:lvl>
    <w:lvl w:ilvl="5" w:tplc="8CAC27C8" w:tentative="1">
      <w:start w:val="1"/>
      <w:numFmt w:val="bullet"/>
      <w:lvlText w:val="•"/>
      <w:lvlJc w:val="left"/>
      <w:pPr>
        <w:tabs>
          <w:tab w:val="num" w:pos="4320"/>
        </w:tabs>
        <w:ind w:left="4320" w:hanging="360"/>
      </w:pPr>
      <w:rPr>
        <w:rFonts w:ascii="Times New Roman" w:hAnsi="Times New Roman" w:hint="default"/>
      </w:rPr>
    </w:lvl>
    <w:lvl w:ilvl="6" w:tplc="8D22BAAA" w:tentative="1">
      <w:start w:val="1"/>
      <w:numFmt w:val="bullet"/>
      <w:lvlText w:val="•"/>
      <w:lvlJc w:val="left"/>
      <w:pPr>
        <w:tabs>
          <w:tab w:val="num" w:pos="5040"/>
        </w:tabs>
        <w:ind w:left="5040" w:hanging="360"/>
      </w:pPr>
      <w:rPr>
        <w:rFonts w:ascii="Times New Roman" w:hAnsi="Times New Roman" w:hint="default"/>
      </w:rPr>
    </w:lvl>
    <w:lvl w:ilvl="7" w:tplc="939A10EA" w:tentative="1">
      <w:start w:val="1"/>
      <w:numFmt w:val="bullet"/>
      <w:lvlText w:val="•"/>
      <w:lvlJc w:val="left"/>
      <w:pPr>
        <w:tabs>
          <w:tab w:val="num" w:pos="5760"/>
        </w:tabs>
        <w:ind w:left="5760" w:hanging="360"/>
      </w:pPr>
      <w:rPr>
        <w:rFonts w:ascii="Times New Roman" w:hAnsi="Times New Roman" w:hint="default"/>
      </w:rPr>
    </w:lvl>
    <w:lvl w:ilvl="8" w:tplc="59A4491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A694136"/>
    <w:multiLevelType w:val="hybridMultilevel"/>
    <w:tmpl w:val="D424E85A"/>
    <w:lvl w:ilvl="0" w:tplc="7E506146">
      <w:start w:val="1"/>
      <w:numFmt w:val="decimal"/>
      <w:lvlText w:val="%1."/>
      <w:lvlJc w:val="left"/>
      <w:pPr>
        <w:tabs>
          <w:tab w:val="num" w:pos="720"/>
        </w:tabs>
        <w:ind w:left="720" w:hanging="360"/>
      </w:pPr>
      <w:rPr>
        <w:rFonts w:cs="Times New Roman"/>
      </w:rPr>
    </w:lvl>
    <w:lvl w:ilvl="1" w:tplc="59520624" w:tentative="1">
      <w:start w:val="1"/>
      <w:numFmt w:val="decimal"/>
      <w:lvlText w:val="%2."/>
      <w:lvlJc w:val="left"/>
      <w:pPr>
        <w:tabs>
          <w:tab w:val="num" w:pos="1440"/>
        </w:tabs>
        <w:ind w:left="1440" w:hanging="360"/>
      </w:pPr>
      <w:rPr>
        <w:rFonts w:cs="Times New Roman"/>
      </w:rPr>
    </w:lvl>
    <w:lvl w:ilvl="2" w:tplc="E46458FE" w:tentative="1">
      <w:start w:val="1"/>
      <w:numFmt w:val="decimal"/>
      <w:lvlText w:val="%3."/>
      <w:lvlJc w:val="left"/>
      <w:pPr>
        <w:tabs>
          <w:tab w:val="num" w:pos="2160"/>
        </w:tabs>
        <w:ind w:left="2160" w:hanging="360"/>
      </w:pPr>
      <w:rPr>
        <w:rFonts w:cs="Times New Roman"/>
      </w:rPr>
    </w:lvl>
    <w:lvl w:ilvl="3" w:tplc="63E00E4E" w:tentative="1">
      <w:start w:val="1"/>
      <w:numFmt w:val="decimal"/>
      <w:lvlText w:val="%4."/>
      <w:lvlJc w:val="left"/>
      <w:pPr>
        <w:tabs>
          <w:tab w:val="num" w:pos="2880"/>
        </w:tabs>
        <w:ind w:left="2880" w:hanging="360"/>
      </w:pPr>
      <w:rPr>
        <w:rFonts w:cs="Times New Roman"/>
      </w:rPr>
    </w:lvl>
    <w:lvl w:ilvl="4" w:tplc="390256E8" w:tentative="1">
      <w:start w:val="1"/>
      <w:numFmt w:val="decimal"/>
      <w:lvlText w:val="%5."/>
      <w:lvlJc w:val="left"/>
      <w:pPr>
        <w:tabs>
          <w:tab w:val="num" w:pos="3600"/>
        </w:tabs>
        <w:ind w:left="3600" w:hanging="360"/>
      </w:pPr>
      <w:rPr>
        <w:rFonts w:cs="Times New Roman"/>
      </w:rPr>
    </w:lvl>
    <w:lvl w:ilvl="5" w:tplc="739A7C28" w:tentative="1">
      <w:start w:val="1"/>
      <w:numFmt w:val="decimal"/>
      <w:lvlText w:val="%6."/>
      <w:lvlJc w:val="left"/>
      <w:pPr>
        <w:tabs>
          <w:tab w:val="num" w:pos="4320"/>
        </w:tabs>
        <w:ind w:left="4320" w:hanging="360"/>
      </w:pPr>
      <w:rPr>
        <w:rFonts w:cs="Times New Roman"/>
      </w:rPr>
    </w:lvl>
    <w:lvl w:ilvl="6" w:tplc="ACB42AE8" w:tentative="1">
      <w:start w:val="1"/>
      <w:numFmt w:val="decimal"/>
      <w:lvlText w:val="%7."/>
      <w:lvlJc w:val="left"/>
      <w:pPr>
        <w:tabs>
          <w:tab w:val="num" w:pos="5040"/>
        </w:tabs>
        <w:ind w:left="5040" w:hanging="360"/>
      </w:pPr>
      <w:rPr>
        <w:rFonts w:cs="Times New Roman"/>
      </w:rPr>
    </w:lvl>
    <w:lvl w:ilvl="7" w:tplc="8D30F9B6" w:tentative="1">
      <w:start w:val="1"/>
      <w:numFmt w:val="decimal"/>
      <w:lvlText w:val="%8."/>
      <w:lvlJc w:val="left"/>
      <w:pPr>
        <w:tabs>
          <w:tab w:val="num" w:pos="5760"/>
        </w:tabs>
        <w:ind w:left="5760" w:hanging="360"/>
      </w:pPr>
      <w:rPr>
        <w:rFonts w:cs="Times New Roman"/>
      </w:rPr>
    </w:lvl>
    <w:lvl w:ilvl="8" w:tplc="5BA42BC8" w:tentative="1">
      <w:start w:val="1"/>
      <w:numFmt w:val="decimal"/>
      <w:lvlText w:val="%9."/>
      <w:lvlJc w:val="left"/>
      <w:pPr>
        <w:tabs>
          <w:tab w:val="num" w:pos="6480"/>
        </w:tabs>
        <w:ind w:left="6480" w:hanging="360"/>
      </w:pPr>
      <w:rPr>
        <w:rFonts w:cs="Times New Roman"/>
      </w:rPr>
    </w:lvl>
  </w:abstractNum>
  <w:abstractNum w:abstractNumId="12">
    <w:nsid w:val="3A3C49AA"/>
    <w:multiLevelType w:val="hybridMultilevel"/>
    <w:tmpl w:val="A36E6376"/>
    <w:lvl w:ilvl="0" w:tplc="FBC2DF74">
      <w:start w:val="1"/>
      <w:numFmt w:val="bullet"/>
      <w:lvlText w:val="•"/>
      <w:lvlJc w:val="left"/>
      <w:pPr>
        <w:tabs>
          <w:tab w:val="num" w:pos="720"/>
        </w:tabs>
        <w:ind w:left="720" w:hanging="360"/>
      </w:pPr>
      <w:rPr>
        <w:rFonts w:ascii="Times New Roman" w:hAnsi="Times New Roman" w:hint="default"/>
      </w:rPr>
    </w:lvl>
    <w:lvl w:ilvl="1" w:tplc="E434490C" w:tentative="1">
      <w:start w:val="1"/>
      <w:numFmt w:val="bullet"/>
      <w:lvlText w:val="•"/>
      <w:lvlJc w:val="left"/>
      <w:pPr>
        <w:tabs>
          <w:tab w:val="num" w:pos="1440"/>
        </w:tabs>
        <w:ind w:left="1440" w:hanging="360"/>
      </w:pPr>
      <w:rPr>
        <w:rFonts w:ascii="Times New Roman" w:hAnsi="Times New Roman" w:hint="default"/>
      </w:rPr>
    </w:lvl>
    <w:lvl w:ilvl="2" w:tplc="A89CFB5C" w:tentative="1">
      <w:start w:val="1"/>
      <w:numFmt w:val="bullet"/>
      <w:lvlText w:val="•"/>
      <w:lvlJc w:val="left"/>
      <w:pPr>
        <w:tabs>
          <w:tab w:val="num" w:pos="2160"/>
        </w:tabs>
        <w:ind w:left="2160" w:hanging="360"/>
      </w:pPr>
      <w:rPr>
        <w:rFonts w:ascii="Times New Roman" w:hAnsi="Times New Roman" w:hint="default"/>
      </w:rPr>
    </w:lvl>
    <w:lvl w:ilvl="3" w:tplc="ABB6F386" w:tentative="1">
      <w:start w:val="1"/>
      <w:numFmt w:val="bullet"/>
      <w:lvlText w:val="•"/>
      <w:lvlJc w:val="left"/>
      <w:pPr>
        <w:tabs>
          <w:tab w:val="num" w:pos="2880"/>
        </w:tabs>
        <w:ind w:left="2880" w:hanging="360"/>
      </w:pPr>
      <w:rPr>
        <w:rFonts w:ascii="Times New Roman" w:hAnsi="Times New Roman" w:hint="default"/>
      </w:rPr>
    </w:lvl>
    <w:lvl w:ilvl="4" w:tplc="06FA1866" w:tentative="1">
      <w:start w:val="1"/>
      <w:numFmt w:val="bullet"/>
      <w:lvlText w:val="•"/>
      <w:lvlJc w:val="left"/>
      <w:pPr>
        <w:tabs>
          <w:tab w:val="num" w:pos="3600"/>
        </w:tabs>
        <w:ind w:left="3600" w:hanging="360"/>
      </w:pPr>
      <w:rPr>
        <w:rFonts w:ascii="Times New Roman" w:hAnsi="Times New Roman" w:hint="default"/>
      </w:rPr>
    </w:lvl>
    <w:lvl w:ilvl="5" w:tplc="7FF8B294" w:tentative="1">
      <w:start w:val="1"/>
      <w:numFmt w:val="bullet"/>
      <w:lvlText w:val="•"/>
      <w:lvlJc w:val="left"/>
      <w:pPr>
        <w:tabs>
          <w:tab w:val="num" w:pos="4320"/>
        </w:tabs>
        <w:ind w:left="4320" w:hanging="360"/>
      </w:pPr>
      <w:rPr>
        <w:rFonts w:ascii="Times New Roman" w:hAnsi="Times New Roman" w:hint="default"/>
      </w:rPr>
    </w:lvl>
    <w:lvl w:ilvl="6" w:tplc="78EC8F06" w:tentative="1">
      <w:start w:val="1"/>
      <w:numFmt w:val="bullet"/>
      <w:lvlText w:val="•"/>
      <w:lvlJc w:val="left"/>
      <w:pPr>
        <w:tabs>
          <w:tab w:val="num" w:pos="5040"/>
        </w:tabs>
        <w:ind w:left="5040" w:hanging="360"/>
      </w:pPr>
      <w:rPr>
        <w:rFonts w:ascii="Times New Roman" w:hAnsi="Times New Roman" w:hint="default"/>
      </w:rPr>
    </w:lvl>
    <w:lvl w:ilvl="7" w:tplc="579A1E8A" w:tentative="1">
      <w:start w:val="1"/>
      <w:numFmt w:val="bullet"/>
      <w:lvlText w:val="•"/>
      <w:lvlJc w:val="left"/>
      <w:pPr>
        <w:tabs>
          <w:tab w:val="num" w:pos="5760"/>
        </w:tabs>
        <w:ind w:left="5760" w:hanging="360"/>
      </w:pPr>
      <w:rPr>
        <w:rFonts w:ascii="Times New Roman" w:hAnsi="Times New Roman" w:hint="default"/>
      </w:rPr>
    </w:lvl>
    <w:lvl w:ilvl="8" w:tplc="E95E42C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2450C4C"/>
    <w:multiLevelType w:val="hybridMultilevel"/>
    <w:tmpl w:val="DC30D3BE"/>
    <w:lvl w:ilvl="0" w:tplc="0DA826D4">
      <w:start w:val="1"/>
      <w:numFmt w:val="bullet"/>
      <w:lvlText w:val="-"/>
      <w:lvlJc w:val="left"/>
      <w:pPr>
        <w:ind w:left="927" w:hanging="360"/>
      </w:pPr>
      <w:rPr>
        <w:rFonts w:ascii="Times New Roman" w:eastAsia="Times New Roman" w:hAnsi="Times New Roman"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nsid w:val="43C94048"/>
    <w:multiLevelType w:val="hybridMultilevel"/>
    <w:tmpl w:val="B12A31DC"/>
    <w:lvl w:ilvl="0" w:tplc="27D695A0">
      <w:start w:val="1"/>
      <w:numFmt w:val="bullet"/>
      <w:lvlText w:val=""/>
      <w:lvlJc w:val="left"/>
      <w:pPr>
        <w:tabs>
          <w:tab w:val="num" w:pos="720"/>
        </w:tabs>
        <w:ind w:left="720" w:hanging="360"/>
      </w:pPr>
      <w:rPr>
        <w:rFonts w:ascii="Wingdings" w:hAnsi="Wingdings" w:hint="default"/>
      </w:rPr>
    </w:lvl>
    <w:lvl w:ilvl="1" w:tplc="8C645D1E">
      <w:start w:val="83"/>
      <w:numFmt w:val="bullet"/>
      <w:lvlText w:val=""/>
      <w:lvlJc w:val="left"/>
      <w:pPr>
        <w:tabs>
          <w:tab w:val="num" w:pos="1440"/>
        </w:tabs>
        <w:ind w:left="1440" w:hanging="360"/>
      </w:pPr>
      <w:rPr>
        <w:rFonts w:ascii="Wingdings" w:hAnsi="Wingdings" w:hint="default"/>
      </w:rPr>
    </w:lvl>
    <w:lvl w:ilvl="2" w:tplc="C1848DAE" w:tentative="1">
      <w:start w:val="1"/>
      <w:numFmt w:val="bullet"/>
      <w:lvlText w:val=""/>
      <w:lvlJc w:val="left"/>
      <w:pPr>
        <w:tabs>
          <w:tab w:val="num" w:pos="2160"/>
        </w:tabs>
        <w:ind w:left="2160" w:hanging="360"/>
      </w:pPr>
      <w:rPr>
        <w:rFonts w:ascii="Wingdings" w:hAnsi="Wingdings" w:hint="default"/>
      </w:rPr>
    </w:lvl>
    <w:lvl w:ilvl="3" w:tplc="BA86235C" w:tentative="1">
      <w:start w:val="1"/>
      <w:numFmt w:val="bullet"/>
      <w:lvlText w:val=""/>
      <w:lvlJc w:val="left"/>
      <w:pPr>
        <w:tabs>
          <w:tab w:val="num" w:pos="2880"/>
        </w:tabs>
        <w:ind w:left="2880" w:hanging="360"/>
      </w:pPr>
      <w:rPr>
        <w:rFonts w:ascii="Wingdings" w:hAnsi="Wingdings" w:hint="default"/>
      </w:rPr>
    </w:lvl>
    <w:lvl w:ilvl="4" w:tplc="0262BD98" w:tentative="1">
      <w:start w:val="1"/>
      <w:numFmt w:val="bullet"/>
      <w:lvlText w:val=""/>
      <w:lvlJc w:val="left"/>
      <w:pPr>
        <w:tabs>
          <w:tab w:val="num" w:pos="3600"/>
        </w:tabs>
        <w:ind w:left="3600" w:hanging="360"/>
      </w:pPr>
      <w:rPr>
        <w:rFonts w:ascii="Wingdings" w:hAnsi="Wingdings" w:hint="default"/>
      </w:rPr>
    </w:lvl>
    <w:lvl w:ilvl="5" w:tplc="E1D67736" w:tentative="1">
      <w:start w:val="1"/>
      <w:numFmt w:val="bullet"/>
      <w:lvlText w:val=""/>
      <w:lvlJc w:val="left"/>
      <w:pPr>
        <w:tabs>
          <w:tab w:val="num" w:pos="4320"/>
        </w:tabs>
        <w:ind w:left="4320" w:hanging="360"/>
      </w:pPr>
      <w:rPr>
        <w:rFonts w:ascii="Wingdings" w:hAnsi="Wingdings" w:hint="default"/>
      </w:rPr>
    </w:lvl>
    <w:lvl w:ilvl="6" w:tplc="F8243A4A" w:tentative="1">
      <w:start w:val="1"/>
      <w:numFmt w:val="bullet"/>
      <w:lvlText w:val=""/>
      <w:lvlJc w:val="left"/>
      <w:pPr>
        <w:tabs>
          <w:tab w:val="num" w:pos="5040"/>
        </w:tabs>
        <w:ind w:left="5040" w:hanging="360"/>
      </w:pPr>
      <w:rPr>
        <w:rFonts w:ascii="Wingdings" w:hAnsi="Wingdings" w:hint="default"/>
      </w:rPr>
    </w:lvl>
    <w:lvl w:ilvl="7" w:tplc="7FD6C204" w:tentative="1">
      <w:start w:val="1"/>
      <w:numFmt w:val="bullet"/>
      <w:lvlText w:val=""/>
      <w:lvlJc w:val="left"/>
      <w:pPr>
        <w:tabs>
          <w:tab w:val="num" w:pos="5760"/>
        </w:tabs>
        <w:ind w:left="5760" w:hanging="360"/>
      </w:pPr>
      <w:rPr>
        <w:rFonts w:ascii="Wingdings" w:hAnsi="Wingdings" w:hint="default"/>
      </w:rPr>
    </w:lvl>
    <w:lvl w:ilvl="8" w:tplc="B0785C88" w:tentative="1">
      <w:start w:val="1"/>
      <w:numFmt w:val="bullet"/>
      <w:lvlText w:val=""/>
      <w:lvlJc w:val="left"/>
      <w:pPr>
        <w:tabs>
          <w:tab w:val="num" w:pos="6480"/>
        </w:tabs>
        <w:ind w:left="6480" w:hanging="360"/>
      </w:pPr>
      <w:rPr>
        <w:rFonts w:ascii="Wingdings" w:hAnsi="Wingdings" w:hint="default"/>
      </w:rPr>
    </w:lvl>
  </w:abstractNum>
  <w:abstractNum w:abstractNumId="15">
    <w:nsid w:val="44746A4C"/>
    <w:multiLevelType w:val="hybridMultilevel"/>
    <w:tmpl w:val="2B7A6462"/>
    <w:lvl w:ilvl="0" w:tplc="101433DE">
      <w:start w:val="1"/>
      <w:numFmt w:val="bullet"/>
      <w:lvlText w:val="-"/>
      <w:lvlJc w:val="left"/>
      <w:pPr>
        <w:ind w:left="927" w:hanging="360"/>
      </w:pPr>
      <w:rPr>
        <w:rFonts w:ascii="Times New Roman" w:eastAsia="Times New Roman" w:hAnsi="Times New Roman"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nsid w:val="54047023"/>
    <w:multiLevelType w:val="hybridMultilevel"/>
    <w:tmpl w:val="9B885410"/>
    <w:lvl w:ilvl="0" w:tplc="77F0B508">
      <w:start w:val="1"/>
      <w:numFmt w:val="bullet"/>
      <w:lvlText w:val=""/>
      <w:lvlJc w:val="left"/>
      <w:pPr>
        <w:tabs>
          <w:tab w:val="num" w:pos="720"/>
        </w:tabs>
        <w:ind w:left="720" w:hanging="360"/>
      </w:pPr>
      <w:rPr>
        <w:rFonts w:ascii="Wingdings" w:hAnsi="Wingdings" w:hint="default"/>
      </w:rPr>
    </w:lvl>
    <w:lvl w:ilvl="1" w:tplc="616A8894" w:tentative="1">
      <w:start w:val="1"/>
      <w:numFmt w:val="bullet"/>
      <w:lvlText w:val=""/>
      <w:lvlJc w:val="left"/>
      <w:pPr>
        <w:tabs>
          <w:tab w:val="num" w:pos="1440"/>
        </w:tabs>
        <w:ind w:left="1440" w:hanging="360"/>
      </w:pPr>
      <w:rPr>
        <w:rFonts w:ascii="Wingdings" w:hAnsi="Wingdings" w:hint="default"/>
      </w:rPr>
    </w:lvl>
    <w:lvl w:ilvl="2" w:tplc="1EE821B2" w:tentative="1">
      <w:start w:val="1"/>
      <w:numFmt w:val="bullet"/>
      <w:lvlText w:val=""/>
      <w:lvlJc w:val="left"/>
      <w:pPr>
        <w:tabs>
          <w:tab w:val="num" w:pos="2160"/>
        </w:tabs>
        <w:ind w:left="2160" w:hanging="360"/>
      </w:pPr>
      <w:rPr>
        <w:rFonts w:ascii="Wingdings" w:hAnsi="Wingdings" w:hint="default"/>
      </w:rPr>
    </w:lvl>
    <w:lvl w:ilvl="3" w:tplc="12BC0ABC" w:tentative="1">
      <w:start w:val="1"/>
      <w:numFmt w:val="bullet"/>
      <w:lvlText w:val=""/>
      <w:lvlJc w:val="left"/>
      <w:pPr>
        <w:tabs>
          <w:tab w:val="num" w:pos="2880"/>
        </w:tabs>
        <w:ind w:left="2880" w:hanging="360"/>
      </w:pPr>
      <w:rPr>
        <w:rFonts w:ascii="Wingdings" w:hAnsi="Wingdings" w:hint="default"/>
      </w:rPr>
    </w:lvl>
    <w:lvl w:ilvl="4" w:tplc="24008C3C" w:tentative="1">
      <w:start w:val="1"/>
      <w:numFmt w:val="bullet"/>
      <w:lvlText w:val=""/>
      <w:lvlJc w:val="left"/>
      <w:pPr>
        <w:tabs>
          <w:tab w:val="num" w:pos="3600"/>
        </w:tabs>
        <w:ind w:left="3600" w:hanging="360"/>
      </w:pPr>
      <w:rPr>
        <w:rFonts w:ascii="Wingdings" w:hAnsi="Wingdings" w:hint="default"/>
      </w:rPr>
    </w:lvl>
    <w:lvl w:ilvl="5" w:tplc="6436E7F8" w:tentative="1">
      <w:start w:val="1"/>
      <w:numFmt w:val="bullet"/>
      <w:lvlText w:val=""/>
      <w:lvlJc w:val="left"/>
      <w:pPr>
        <w:tabs>
          <w:tab w:val="num" w:pos="4320"/>
        </w:tabs>
        <w:ind w:left="4320" w:hanging="360"/>
      </w:pPr>
      <w:rPr>
        <w:rFonts w:ascii="Wingdings" w:hAnsi="Wingdings" w:hint="default"/>
      </w:rPr>
    </w:lvl>
    <w:lvl w:ilvl="6" w:tplc="BBA8C010" w:tentative="1">
      <w:start w:val="1"/>
      <w:numFmt w:val="bullet"/>
      <w:lvlText w:val=""/>
      <w:lvlJc w:val="left"/>
      <w:pPr>
        <w:tabs>
          <w:tab w:val="num" w:pos="5040"/>
        </w:tabs>
        <w:ind w:left="5040" w:hanging="360"/>
      </w:pPr>
      <w:rPr>
        <w:rFonts w:ascii="Wingdings" w:hAnsi="Wingdings" w:hint="default"/>
      </w:rPr>
    </w:lvl>
    <w:lvl w:ilvl="7" w:tplc="D3CE2A14" w:tentative="1">
      <w:start w:val="1"/>
      <w:numFmt w:val="bullet"/>
      <w:lvlText w:val=""/>
      <w:lvlJc w:val="left"/>
      <w:pPr>
        <w:tabs>
          <w:tab w:val="num" w:pos="5760"/>
        </w:tabs>
        <w:ind w:left="5760" w:hanging="360"/>
      </w:pPr>
      <w:rPr>
        <w:rFonts w:ascii="Wingdings" w:hAnsi="Wingdings" w:hint="default"/>
      </w:rPr>
    </w:lvl>
    <w:lvl w:ilvl="8" w:tplc="A8289768" w:tentative="1">
      <w:start w:val="1"/>
      <w:numFmt w:val="bullet"/>
      <w:lvlText w:val=""/>
      <w:lvlJc w:val="left"/>
      <w:pPr>
        <w:tabs>
          <w:tab w:val="num" w:pos="6480"/>
        </w:tabs>
        <w:ind w:left="6480" w:hanging="360"/>
      </w:pPr>
      <w:rPr>
        <w:rFonts w:ascii="Wingdings" w:hAnsi="Wingdings" w:hint="default"/>
      </w:rPr>
    </w:lvl>
  </w:abstractNum>
  <w:abstractNum w:abstractNumId="17">
    <w:nsid w:val="5FBE59B6"/>
    <w:multiLevelType w:val="hybridMultilevel"/>
    <w:tmpl w:val="BF5CA070"/>
    <w:lvl w:ilvl="0" w:tplc="E9D87FFE">
      <w:start w:val="3"/>
      <w:numFmt w:val="bullet"/>
      <w:lvlText w:val="-"/>
      <w:lvlJc w:val="left"/>
      <w:pPr>
        <w:ind w:left="927" w:hanging="360"/>
      </w:pPr>
      <w:rPr>
        <w:rFonts w:ascii="Times New Roman" w:eastAsia="Times New Roman" w:hAnsi="Times New Roman"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nsid w:val="61111A45"/>
    <w:multiLevelType w:val="hybridMultilevel"/>
    <w:tmpl w:val="E64474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50605B"/>
    <w:multiLevelType w:val="hybridMultilevel"/>
    <w:tmpl w:val="BD4A393E"/>
    <w:lvl w:ilvl="0" w:tplc="86A60D04">
      <w:start w:val="1"/>
      <w:numFmt w:val="bullet"/>
      <w:lvlText w:val=""/>
      <w:lvlJc w:val="left"/>
      <w:pPr>
        <w:tabs>
          <w:tab w:val="num" w:pos="720"/>
        </w:tabs>
        <w:ind w:left="720" w:hanging="360"/>
      </w:pPr>
      <w:rPr>
        <w:rFonts w:ascii="Wingdings" w:hAnsi="Wingdings" w:hint="default"/>
      </w:rPr>
    </w:lvl>
    <w:lvl w:ilvl="1" w:tplc="B348673E">
      <w:start w:val="83"/>
      <w:numFmt w:val="bullet"/>
      <w:lvlText w:val="–"/>
      <w:lvlJc w:val="left"/>
      <w:pPr>
        <w:tabs>
          <w:tab w:val="num" w:pos="1440"/>
        </w:tabs>
        <w:ind w:left="1440" w:hanging="360"/>
      </w:pPr>
      <w:rPr>
        <w:rFonts w:ascii="Palatino Linotype" w:hAnsi="Palatino Linotype" w:hint="default"/>
      </w:rPr>
    </w:lvl>
    <w:lvl w:ilvl="2" w:tplc="1A70A8E2" w:tentative="1">
      <w:start w:val="1"/>
      <w:numFmt w:val="bullet"/>
      <w:lvlText w:val=""/>
      <w:lvlJc w:val="left"/>
      <w:pPr>
        <w:tabs>
          <w:tab w:val="num" w:pos="2160"/>
        </w:tabs>
        <w:ind w:left="2160" w:hanging="360"/>
      </w:pPr>
      <w:rPr>
        <w:rFonts w:ascii="Wingdings" w:hAnsi="Wingdings" w:hint="default"/>
      </w:rPr>
    </w:lvl>
    <w:lvl w:ilvl="3" w:tplc="94086824" w:tentative="1">
      <w:start w:val="1"/>
      <w:numFmt w:val="bullet"/>
      <w:lvlText w:val=""/>
      <w:lvlJc w:val="left"/>
      <w:pPr>
        <w:tabs>
          <w:tab w:val="num" w:pos="2880"/>
        </w:tabs>
        <w:ind w:left="2880" w:hanging="360"/>
      </w:pPr>
      <w:rPr>
        <w:rFonts w:ascii="Wingdings" w:hAnsi="Wingdings" w:hint="default"/>
      </w:rPr>
    </w:lvl>
    <w:lvl w:ilvl="4" w:tplc="B6E85F06" w:tentative="1">
      <w:start w:val="1"/>
      <w:numFmt w:val="bullet"/>
      <w:lvlText w:val=""/>
      <w:lvlJc w:val="left"/>
      <w:pPr>
        <w:tabs>
          <w:tab w:val="num" w:pos="3600"/>
        </w:tabs>
        <w:ind w:left="3600" w:hanging="360"/>
      </w:pPr>
      <w:rPr>
        <w:rFonts w:ascii="Wingdings" w:hAnsi="Wingdings" w:hint="default"/>
      </w:rPr>
    </w:lvl>
    <w:lvl w:ilvl="5" w:tplc="BE7E8DF4" w:tentative="1">
      <w:start w:val="1"/>
      <w:numFmt w:val="bullet"/>
      <w:lvlText w:val=""/>
      <w:lvlJc w:val="left"/>
      <w:pPr>
        <w:tabs>
          <w:tab w:val="num" w:pos="4320"/>
        </w:tabs>
        <w:ind w:left="4320" w:hanging="360"/>
      </w:pPr>
      <w:rPr>
        <w:rFonts w:ascii="Wingdings" w:hAnsi="Wingdings" w:hint="default"/>
      </w:rPr>
    </w:lvl>
    <w:lvl w:ilvl="6" w:tplc="687A89C6" w:tentative="1">
      <w:start w:val="1"/>
      <w:numFmt w:val="bullet"/>
      <w:lvlText w:val=""/>
      <w:lvlJc w:val="left"/>
      <w:pPr>
        <w:tabs>
          <w:tab w:val="num" w:pos="5040"/>
        </w:tabs>
        <w:ind w:left="5040" w:hanging="360"/>
      </w:pPr>
      <w:rPr>
        <w:rFonts w:ascii="Wingdings" w:hAnsi="Wingdings" w:hint="default"/>
      </w:rPr>
    </w:lvl>
    <w:lvl w:ilvl="7" w:tplc="E2D45EEA" w:tentative="1">
      <w:start w:val="1"/>
      <w:numFmt w:val="bullet"/>
      <w:lvlText w:val=""/>
      <w:lvlJc w:val="left"/>
      <w:pPr>
        <w:tabs>
          <w:tab w:val="num" w:pos="5760"/>
        </w:tabs>
        <w:ind w:left="5760" w:hanging="360"/>
      </w:pPr>
      <w:rPr>
        <w:rFonts w:ascii="Wingdings" w:hAnsi="Wingdings" w:hint="default"/>
      </w:rPr>
    </w:lvl>
    <w:lvl w:ilvl="8" w:tplc="D1924576" w:tentative="1">
      <w:start w:val="1"/>
      <w:numFmt w:val="bullet"/>
      <w:lvlText w:val=""/>
      <w:lvlJc w:val="left"/>
      <w:pPr>
        <w:tabs>
          <w:tab w:val="num" w:pos="6480"/>
        </w:tabs>
        <w:ind w:left="6480" w:hanging="360"/>
      </w:pPr>
      <w:rPr>
        <w:rFonts w:ascii="Wingdings" w:hAnsi="Wingdings" w:hint="default"/>
      </w:rPr>
    </w:lvl>
  </w:abstractNum>
  <w:abstractNum w:abstractNumId="20">
    <w:nsid w:val="72C83373"/>
    <w:multiLevelType w:val="hybridMultilevel"/>
    <w:tmpl w:val="F7A2863A"/>
    <w:lvl w:ilvl="0" w:tplc="D92293A6">
      <w:start w:val="1"/>
      <w:numFmt w:val="bullet"/>
      <w:lvlText w:val=""/>
      <w:lvlJc w:val="left"/>
      <w:pPr>
        <w:tabs>
          <w:tab w:val="num" w:pos="720"/>
        </w:tabs>
        <w:ind w:left="720" w:hanging="360"/>
      </w:pPr>
      <w:rPr>
        <w:rFonts w:ascii="Wingdings" w:hAnsi="Wingdings" w:hint="default"/>
      </w:rPr>
    </w:lvl>
    <w:lvl w:ilvl="1" w:tplc="AFB415FA">
      <w:start w:val="129"/>
      <w:numFmt w:val="bullet"/>
      <w:lvlText w:val="–"/>
      <w:lvlJc w:val="left"/>
      <w:pPr>
        <w:tabs>
          <w:tab w:val="num" w:pos="1440"/>
        </w:tabs>
        <w:ind w:left="1440" w:hanging="360"/>
      </w:pPr>
      <w:rPr>
        <w:rFonts w:ascii="Palatino Linotype" w:hAnsi="Palatino Linotype" w:hint="default"/>
      </w:rPr>
    </w:lvl>
    <w:lvl w:ilvl="2" w:tplc="632ADA16" w:tentative="1">
      <w:start w:val="1"/>
      <w:numFmt w:val="bullet"/>
      <w:lvlText w:val=""/>
      <w:lvlJc w:val="left"/>
      <w:pPr>
        <w:tabs>
          <w:tab w:val="num" w:pos="2160"/>
        </w:tabs>
        <w:ind w:left="2160" w:hanging="360"/>
      </w:pPr>
      <w:rPr>
        <w:rFonts w:ascii="Wingdings" w:hAnsi="Wingdings" w:hint="default"/>
      </w:rPr>
    </w:lvl>
    <w:lvl w:ilvl="3" w:tplc="3536E3B4" w:tentative="1">
      <w:start w:val="1"/>
      <w:numFmt w:val="bullet"/>
      <w:lvlText w:val=""/>
      <w:lvlJc w:val="left"/>
      <w:pPr>
        <w:tabs>
          <w:tab w:val="num" w:pos="2880"/>
        </w:tabs>
        <w:ind w:left="2880" w:hanging="360"/>
      </w:pPr>
      <w:rPr>
        <w:rFonts w:ascii="Wingdings" w:hAnsi="Wingdings" w:hint="default"/>
      </w:rPr>
    </w:lvl>
    <w:lvl w:ilvl="4" w:tplc="00C4CB62" w:tentative="1">
      <w:start w:val="1"/>
      <w:numFmt w:val="bullet"/>
      <w:lvlText w:val=""/>
      <w:lvlJc w:val="left"/>
      <w:pPr>
        <w:tabs>
          <w:tab w:val="num" w:pos="3600"/>
        </w:tabs>
        <w:ind w:left="3600" w:hanging="360"/>
      </w:pPr>
      <w:rPr>
        <w:rFonts w:ascii="Wingdings" w:hAnsi="Wingdings" w:hint="default"/>
      </w:rPr>
    </w:lvl>
    <w:lvl w:ilvl="5" w:tplc="22FA281E" w:tentative="1">
      <w:start w:val="1"/>
      <w:numFmt w:val="bullet"/>
      <w:lvlText w:val=""/>
      <w:lvlJc w:val="left"/>
      <w:pPr>
        <w:tabs>
          <w:tab w:val="num" w:pos="4320"/>
        </w:tabs>
        <w:ind w:left="4320" w:hanging="360"/>
      </w:pPr>
      <w:rPr>
        <w:rFonts w:ascii="Wingdings" w:hAnsi="Wingdings" w:hint="default"/>
      </w:rPr>
    </w:lvl>
    <w:lvl w:ilvl="6" w:tplc="52DC4DB6" w:tentative="1">
      <w:start w:val="1"/>
      <w:numFmt w:val="bullet"/>
      <w:lvlText w:val=""/>
      <w:lvlJc w:val="left"/>
      <w:pPr>
        <w:tabs>
          <w:tab w:val="num" w:pos="5040"/>
        </w:tabs>
        <w:ind w:left="5040" w:hanging="360"/>
      </w:pPr>
      <w:rPr>
        <w:rFonts w:ascii="Wingdings" w:hAnsi="Wingdings" w:hint="default"/>
      </w:rPr>
    </w:lvl>
    <w:lvl w:ilvl="7" w:tplc="ACDC01D4" w:tentative="1">
      <w:start w:val="1"/>
      <w:numFmt w:val="bullet"/>
      <w:lvlText w:val=""/>
      <w:lvlJc w:val="left"/>
      <w:pPr>
        <w:tabs>
          <w:tab w:val="num" w:pos="5760"/>
        </w:tabs>
        <w:ind w:left="5760" w:hanging="360"/>
      </w:pPr>
      <w:rPr>
        <w:rFonts w:ascii="Wingdings" w:hAnsi="Wingdings" w:hint="default"/>
      </w:rPr>
    </w:lvl>
    <w:lvl w:ilvl="8" w:tplc="694C0C94" w:tentative="1">
      <w:start w:val="1"/>
      <w:numFmt w:val="bullet"/>
      <w:lvlText w:val=""/>
      <w:lvlJc w:val="left"/>
      <w:pPr>
        <w:tabs>
          <w:tab w:val="num" w:pos="6480"/>
        </w:tabs>
        <w:ind w:left="6480" w:hanging="360"/>
      </w:pPr>
      <w:rPr>
        <w:rFonts w:ascii="Wingdings" w:hAnsi="Wingdings" w:hint="default"/>
      </w:rPr>
    </w:lvl>
  </w:abstractNum>
  <w:abstractNum w:abstractNumId="21">
    <w:nsid w:val="78FF2B19"/>
    <w:multiLevelType w:val="hybridMultilevel"/>
    <w:tmpl w:val="59F2F170"/>
    <w:lvl w:ilvl="0" w:tplc="9C32ABE8">
      <w:start w:val="1"/>
      <w:numFmt w:val="decimal"/>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22">
    <w:nsid w:val="7BD62046"/>
    <w:multiLevelType w:val="hybridMultilevel"/>
    <w:tmpl w:val="CEA049A2"/>
    <w:lvl w:ilvl="0" w:tplc="4192DD56">
      <w:start w:val="5"/>
      <w:numFmt w:val="bullet"/>
      <w:lvlText w:val="-"/>
      <w:lvlJc w:val="left"/>
      <w:pPr>
        <w:tabs>
          <w:tab w:val="num" w:pos="927"/>
        </w:tabs>
        <w:ind w:left="927" w:hanging="360"/>
      </w:pPr>
      <w:rPr>
        <w:rFonts w:ascii="Times New Roman" w:eastAsia="Times New Roman" w:hAnsi="Times New Roman" w:hint="default"/>
      </w:rPr>
    </w:lvl>
    <w:lvl w:ilvl="1" w:tplc="04220003" w:tentative="1">
      <w:start w:val="1"/>
      <w:numFmt w:val="bullet"/>
      <w:lvlText w:val="o"/>
      <w:lvlJc w:val="left"/>
      <w:pPr>
        <w:tabs>
          <w:tab w:val="num" w:pos="1647"/>
        </w:tabs>
        <w:ind w:left="1647" w:hanging="360"/>
      </w:pPr>
      <w:rPr>
        <w:rFonts w:ascii="Courier New" w:hAnsi="Courier New" w:hint="default"/>
      </w:rPr>
    </w:lvl>
    <w:lvl w:ilvl="2" w:tplc="04220005" w:tentative="1">
      <w:start w:val="1"/>
      <w:numFmt w:val="bullet"/>
      <w:lvlText w:val=""/>
      <w:lvlJc w:val="left"/>
      <w:pPr>
        <w:tabs>
          <w:tab w:val="num" w:pos="2367"/>
        </w:tabs>
        <w:ind w:left="2367" w:hanging="360"/>
      </w:pPr>
      <w:rPr>
        <w:rFonts w:ascii="Wingdings" w:hAnsi="Wingdings" w:hint="default"/>
      </w:rPr>
    </w:lvl>
    <w:lvl w:ilvl="3" w:tplc="04220001" w:tentative="1">
      <w:start w:val="1"/>
      <w:numFmt w:val="bullet"/>
      <w:lvlText w:val=""/>
      <w:lvlJc w:val="left"/>
      <w:pPr>
        <w:tabs>
          <w:tab w:val="num" w:pos="3087"/>
        </w:tabs>
        <w:ind w:left="3087" w:hanging="360"/>
      </w:pPr>
      <w:rPr>
        <w:rFonts w:ascii="Symbol" w:hAnsi="Symbol" w:hint="default"/>
      </w:rPr>
    </w:lvl>
    <w:lvl w:ilvl="4" w:tplc="04220003" w:tentative="1">
      <w:start w:val="1"/>
      <w:numFmt w:val="bullet"/>
      <w:lvlText w:val="o"/>
      <w:lvlJc w:val="left"/>
      <w:pPr>
        <w:tabs>
          <w:tab w:val="num" w:pos="3807"/>
        </w:tabs>
        <w:ind w:left="3807" w:hanging="360"/>
      </w:pPr>
      <w:rPr>
        <w:rFonts w:ascii="Courier New" w:hAnsi="Courier New" w:hint="default"/>
      </w:rPr>
    </w:lvl>
    <w:lvl w:ilvl="5" w:tplc="04220005" w:tentative="1">
      <w:start w:val="1"/>
      <w:numFmt w:val="bullet"/>
      <w:lvlText w:val=""/>
      <w:lvlJc w:val="left"/>
      <w:pPr>
        <w:tabs>
          <w:tab w:val="num" w:pos="4527"/>
        </w:tabs>
        <w:ind w:left="4527" w:hanging="360"/>
      </w:pPr>
      <w:rPr>
        <w:rFonts w:ascii="Wingdings" w:hAnsi="Wingdings" w:hint="default"/>
      </w:rPr>
    </w:lvl>
    <w:lvl w:ilvl="6" w:tplc="04220001" w:tentative="1">
      <w:start w:val="1"/>
      <w:numFmt w:val="bullet"/>
      <w:lvlText w:val=""/>
      <w:lvlJc w:val="left"/>
      <w:pPr>
        <w:tabs>
          <w:tab w:val="num" w:pos="5247"/>
        </w:tabs>
        <w:ind w:left="5247" w:hanging="360"/>
      </w:pPr>
      <w:rPr>
        <w:rFonts w:ascii="Symbol" w:hAnsi="Symbol" w:hint="default"/>
      </w:rPr>
    </w:lvl>
    <w:lvl w:ilvl="7" w:tplc="04220003" w:tentative="1">
      <w:start w:val="1"/>
      <w:numFmt w:val="bullet"/>
      <w:lvlText w:val="o"/>
      <w:lvlJc w:val="left"/>
      <w:pPr>
        <w:tabs>
          <w:tab w:val="num" w:pos="5967"/>
        </w:tabs>
        <w:ind w:left="5967" w:hanging="360"/>
      </w:pPr>
      <w:rPr>
        <w:rFonts w:ascii="Courier New" w:hAnsi="Courier New" w:hint="default"/>
      </w:rPr>
    </w:lvl>
    <w:lvl w:ilvl="8" w:tplc="04220005" w:tentative="1">
      <w:start w:val="1"/>
      <w:numFmt w:val="bullet"/>
      <w:lvlText w:val=""/>
      <w:lvlJc w:val="left"/>
      <w:pPr>
        <w:tabs>
          <w:tab w:val="num" w:pos="6687"/>
        </w:tabs>
        <w:ind w:left="6687" w:hanging="360"/>
      </w:pPr>
      <w:rPr>
        <w:rFonts w:ascii="Wingdings" w:hAnsi="Wingdings" w:hint="default"/>
      </w:rPr>
    </w:lvl>
  </w:abstractNum>
  <w:num w:numId="1">
    <w:abstractNumId w:val="5"/>
  </w:num>
  <w:num w:numId="2">
    <w:abstractNumId w:val="1"/>
  </w:num>
  <w:num w:numId="3">
    <w:abstractNumId w:val="20"/>
  </w:num>
  <w:num w:numId="4">
    <w:abstractNumId w:val="11"/>
  </w:num>
  <w:num w:numId="5">
    <w:abstractNumId w:val="8"/>
  </w:num>
  <w:num w:numId="6">
    <w:abstractNumId w:val="6"/>
  </w:num>
  <w:num w:numId="7">
    <w:abstractNumId w:val="9"/>
  </w:num>
  <w:num w:numId="8">
    <w:abstractNumId w:val="2"/>
  </w:num>
  <w:num w:numId="9">
    <w:abstractNumId w:val="4"/>
  </w:num>
  <w:num w:numId="10">
    <w:abstractNumId w:val="14"/>
  </w:num>
  <w:num w:numId="11">
    <w:abstractNumId w:val="16"/>
  </w:num>
  <w:num w:numId="12">
    <w:abstractNumId w:val="19"/>
  </w:num>
  <w:num w:numId="13">
    <w:abstractNumId w:val="10"/>
  </w:num>
  <w:num w:numId="14">
    <w:abstractNumId w:val="22"/>
  </w:num>
  <w:num w:numId="15">
    <w:abstractNumId w:val="12"/>
  </w:num>
  <w:num w:numId="16">
    <w:abstractNumId w:val="15"/>
  </w:num>
  <w:num w:numId="17">
    <w:abstractNumId w:val="13"/>
  </w:num>
  <w:num w:numId="18">
    <w:abstractNumId w:val="3"/>
  </w:num>
  <w:num w:numId="19">
    <w:abstractNumId w:val="21"/>
  </w:num>
  <w:num w:numId="20">
    <w:abstractNumId w:val="17"/>
  </w:num>
  <w:num w:numId="21">
    <w:abstractNumId w:val="0"/>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0261F0"/>
    <w:rsid w:val="00010C51"/>
    <w:rsid w:val="000261F0"/>
    <w:rsid w:val="00051ACF"/>
    <w:rsid w:val="00064C7D"/>
    <w:rsid w:val="000B5F0A"/>
    <w:rsid w:val="000F7748"/>
    <w:rsid w:val="00122473"/>
    <w:rsid w:val="00151AA8"/>
    <w:rsid w:val="00154D3F"/>
    <w:rsid w:val="0015596B"/>
    <w:rsid w:val="0018145A"/>
    <w:rsid w:val="001B0D12"/>
    <w:rsid w:val="001B7EC7"/>
    <w:rsid w:val="001C29AA"/>
    <w:rsid w:val="00204C00"/>
    <w:rsid w:val="00206B6F"/>
    <w:rsid w:val="00240F48"/>
    <w:rsid w:val="002526F9"/>
    <w:rsid w:val="00252B8C"/>
    <w:rsid w:val="00260D43"/>
    <w:rsid w:val="002663B5"/>
    <w:rsid w:val="002B296A"/>
    <w:rsid w:val="002B73D2"/>
    <w:rsid w:val="002E1B5C"/>
    <w:rsid w:val="002E59BC"/>
    <w:rsid w:val="00300EEC"/>
    <w:rsid w:val="003A5353"/>
    <w:rsid w:val="003B0368"/>
    <w:rsid w:val="003B602A"/>
    <w:rsid w:val="003C186F"/>
    <w:rsid w:val="003E1237"/>
    <w:rsid w:val="003F52C6"/>
    <w:rsid w:val="00401075"/>
    <w:rsid w:val="004046D5"/>
    <w:rsid w:val="00415576"/>
    <w:rsid w:val="004877F4"/>
    <w:rsid w:val="004E4212"/>
    <w:rsid w:val="00554278"/>
    <w:rsid w:val="00563161"/>
    <w:rsid w:val="00581AB2"/>
    <w:rsid w:val="005829EC"/>
    <w:rsid w:val="00582F43"/>
    <w:rsid w:val="00584F17"/>
    <w:rsid w:val="005A575B"/>
    <w:rsid w:val="005B22D9"/>
    <w:rsid w:val="005B250B"/>
    <w:rsid w:val="005E3009"/>
    <w:rsid w:val="005F6AE3"/>
    <w:rsid w:val="006055F2"/>
    <w:rsid w:val="00620433"/>
    <w:rsid w:val="00631E87"/>
    <w:rsid w:val="00651B32"/>
    <w:rsid w:val="00662ADE"/>
    <w:rsid w:val="006B5C7B"/>
    <w:rsid w:val="006E7A74"/>
    <w:rsid w:val="006F0614"/>
    <w:rsid w:val="007131FF"/>
    <w:rsid w:val="007502CF"/>
    <w:rsid w:val="007703EE"/>
    <w:rsid w:val="007809BD"/>
    <w:rsid w:val="007816B1"/>
    <w:rsid w:val="007B531C"/>
    <w:rsid w:val="0080745F"/>
    <w:rsid w:val="00817749"/>
    <w:rsid w:val="00827CF1"/>
    <w:rsid w:val="00832B43"/>
    <w:rsid w:val="008517F2"/>
    <w:rsid w:val="008B58A9"/>
    <w:rsid w:val="00923CD9"/>
    <w:rsid w:val="00952BC6"/>
    <w:rsid w:val="009800D4"/>
    <w:rsid w:val="009B5B28"/>
    <w:rsid w:val="009B79D1"/>
    <w:rsid w:val="00A56FF0"/>
    <w:rsid w:val="00A61E20"/>
    <w:rsid w:val="00AA0F11"/>
    <w:rsid w:val="00AA1A21"/>
    <w:rsid w:val="00AB40FF"/>
    <w:rsid w:val="00AC2FE2"/>
    <w:rsid w:val="00B05468"/>
    <w:rsid w:val="00B17108"/>
    <w:rsid w:val="00B30D62"/>
    <w:rsid w:val="00BC3E73"/>
    <w:rsid w:val="00BE4C78"/>
    <w:rsid w:val="00C10A9A"/>
    <w:rsid w:val="00C10AAF"/>
    <w:rsid w:val="00C27EA4"/>
    <w:rsid w:val="00C32BF6"/>
    <w:rsid w:val="00C64F82"/>
    <w:rsid w:val="00C84E14"/>
    <w:rsid w:val="00CA1F23"/>
    <w:rsid w:val="00CA7850"/>
    <w:rsid w:val="00CB0179"/>
    <w:rsid w:val="00CC27C6"/>
    <w:rsid w:val="00CC65A0"/>
    <w:rsid w:val="00D16850"/>
    <w:rsid w:val="00D21470"/>
    <w:rsid w:val="00D8616E"/>
    <w:rsid w:val="00D90B2F"/>
    <w:rsid w:val="00DC5078"/>
    <w:rsid w:val="00DD1EB7"/>
    <w:rsid w:val="00DE45E7"/>
    <w:rsid w:val="00DF0024"/>
    <w:rsid w:val="00DF11DD"/>
    <w:rsid w:val="00E045CC"/>
    <w:rsid w:val="00E10A9B"/>
    <w:rsid w:val="00E24A0E"/>
    <w:rsid w:val="00E82CBC"/>
    <w:rsid w:val="00E917A9"/>
    <w:rsid w:val="00EA3E5F"/>
    <w:rsid w:val="00EA7B6C"/>
    <w:rsid w:val="00EC0B43"/>
    <w:rsid w:val="00F33066"/>
    <w:rsid w:val="00F66648"/>
    <w:rsid w:val="00FB1F95"/>
    <w:rsid w:val="00FC4AB6"/>
    <w:rsid w:val="00FD321B"/>
    <w:rsid w:val="00FE3968"/>
    <w:rsid w:val="00FF0DB7"/>
    <w:rsid w:val="00FF4D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1F0"/>
    <w:rPr>
      <w:rFonts w:ascii="Times New Roman" w:eastAsia="Times New Roman" w:hAnsi="Times New Roman"/>
      <w:sz w:val="24"/>
      <w:szCs w:val="24"/>
    </w:rPr>
  </w:style>
  <w:style w:type="paragraph" w:styleId="2">
    <w:name w:val="heading 2"/>
    <w:basedOn w:val="a"/>
    <w:link w:val="20"/>
    <w:uiPriority w:val="99"/>
    <w:qFormat/>
    <w:rsid w:val="000261F0"/>
    <w:pPr>
      <w:spacing w:before="100" w:beforeAutospacing="1" w:after="100" w:afterAutospacing="1"/>
      <w:outlineLvl w:val="1"/>
    </w:pPr>
    <w:rPr>
      <w:b/>
      <w:bCs/>
      <w:sz w:val="36"/>
      <w:szCs w:val="36"/>
      <w:lang w:val="ru-RU" w:eastAsia="ru-RU"/>
    </w:rPr>
  </w:style>
  <w:style w:type="paragraph" w:styleId="3">
    <w:name w:val="heading 3"/>
    <w:basedOn w:val="a"/>
    <w:next w:val="a"/>
    <w:link w:val="30"/>
    <w:uiPriority w:val="99"/>
    <w:qFormat/>
    <w:rsid w:val="000261F0"/>
    <w:pPr>
      <w:keepNext/>
      <w:keepLines/>
      <w:spacing w:before="200"/>
      <w:outlineLvl w:val="2"/>
    </w:pPr>
    <w:rPr>
      <w:rFonts w:ascii="Cambria" w:hAnsi="Cambria"/>
      <w:b/>
      <w:bCs/>
      <w:color w:val="4F81BD"/>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0261F0"/>
    <w:rPr>
      <w:rFonts w:ascii="Times New Roman" w:hAnsi="Times New Roman" w:cs="Times New Roman"/>
      <w:b/>
      <w:bCs/>
      <w:sz w:val="36"/>
      <w:szCs w:val="36"/>
      <w:lang w:val="ru-RU" w:eastAsia="ru-RU"/>
    </w:rPr>
  </w:style>
  <w:style w:type="character" w:customStyle="1" w:styleId="30">
    <w:name w:val="Заголовок 3 Знак"/>
    <w:basedOn w:val="a0"/>
    <w:link w:val="3"/>
    <w:uiPriority w:val="99"/>
    <w:locked/>
    <w:rsid w:val="000261F0"/>
    <w:rPr>
      <w:rFonts w:ascii="Cambria" w:hAnsi="Cambria" w:cs="Times New Roman"/>
      <w:b/>
      <w:bCs/>
      <w:color w:val="4F81BD"/>
      <w:sz w:val="24"/>
      <w:szCs w:val="24"/>
      <w:lang w:val="uk-UA" w:eastAsia="uk-UA"/>
    </w:rPr>
  </w:style>
  <w:style w:type="character" w:styleId="a3">
    <w:name w:val="Hyperlink"/>
    <w:basedOn w:val="a0"/>
    <w:uiPriority w:val="99"/>
    <w:rsid w:val="000261F0"/>
    <w:rPr>
      <w:rFonts w:cs="Times New Roman"/>
      <w:color w:val="0000FF"/>
      <w:u w:val="single"/>
    </w:rPr>
  </w:style>
  <w:style w:type="character" w:customStyle="1" w:styleId="longtext1">
    <w:name w:val="long_text1"/>
    <w:basedOn w:val="a0"/>
    <w:uiPriority w:val="99"/>
    <w:rsid w:val="000261F0"/>
    <w:rPr>
      <w:rFonts w:cs="Times New Roman"/>
      <w:sz w:val="20"/>
      <w:szCs w:val="20"/>
    </w:rPr>
  </w:style>
  <w:style w:type="table" w:styleId="a4">
    <w:name w:val="Table Grid"/>
    <w:basedOn w:val="a1"/>
    <w:uiPriority w:val="99"/>
    <w:rsid w:val="000261F0"/>
    <w:rPr>
      <w:rFonts w:ascii="Times New Roman" w:eastAsia="Times New Roman" w:hAnsi="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llowedHyperlink"/>
    <w:basedOn w:val="a0"/>
    <w:uiPriority w:val="99"/>
    <w:rsid w:val="000261F0"/>
    <w:rPr>
      <w:rFonts w:cs="Times New Roman"/>
      <w:color w:val="800080"/>
      <w:u w:val="single"/>
    </w:rPr>
  </w:style>
  <w:style w:type="character" w:customStyle="1" w:styleId="shorttext">
    <w:name w:val="short_text"/>
    <w:basedOn w:val="a0"/>
    <w:uiPriority w:val="99"/>
    <w:rsid w:val="000261F0"/>
    <w:rPr>
      <w:rFonts w:cs="Times New Roman"/>
    </w:rPr>
  </w:style>
  <w:style w:type="character" w:customStyle="1" w:styleId="longtext">
    <w:name w:val="long_text"/>
    <w:basedOn w:val="a0"/>
    <w:uiPriority w:val="99"/>
    <w:rsid w:val="000261F0"/>
    <w:rPr>
      <w:rFonts w:cs="Times New Roman"/>
    </w:rPr>
  </w:style>
  <w:style w:type="character" w:customStyle="1" w:styleId="longtextshorttext">
    <w:name w:val="long_text short_text"/>
    <w:basedOn w:val="a0"/>
    <w:uiPriority w:val="99"/>
    <w:rsid w:val="000261F0"/>
    <w:rPr>
      <w:rFonts w:cs="Times New Roman"/>
    </w:rPr>
  </w:style>
  <w:style w:type="character" w:customStyle="1" w:styleId="shorttext1">
    <w:name w:val="short_text1"/>
    <w:basedOn w:val="a0"/>
    <w:uiPriority w:val="99"/>
    <w:rsid w:val="000261F0"/>
    <w:rPr>
      <w:rFonts w:cs="Times New Roman"/>
      <w:sz w:val="29"/>
      <w:szCs w:val="29"/>
    </w:rPr>
  </w:style>
  <w:style w:type="paragraph" w:styleId="a6">
    <w:name w:val="Normal (Web)"/>
    <w:basedOn w:val="a"/>
    <w:uiPriority w:val="99"/>
    <w:rsid w:val="000261F0"/>
    <w:pPr>
      <w:spacing w:before="100" w:beforeAutospacing="1" w:after="100" w:afterAutospacing="1"/>
    </w:pPr>
    <w:rPr>
      <w:lang w:val="ru-RU" w:eastAsia="ru-RU"/>
    </w:rPr>
  </w:style>
  <w:style w:type="paragraph" w:styleId="21">
    <w:name w:val="Body Text Indent 2"/>
    <w:basedOn w:val="a"/>
    <w:link w:val="22"/>
    <w:uiPriority w:val="99"/>
    <w:rsid w:val="000261F0"/>
    <w:pPr>
      <w:spacing w:after="120" w:line="480" w:lineRule="auto"/>
      <w:ind w:left="283"/>
    </w:pPr>
    <w:rPr>
      <w:lang w:val="ru-RU" w:eastAsia="ru-RU"/>
    </w:rPr>
  </w:style>
  <w:style w:type="character" w:customStyle="1" w:styleId="22">
    <w:name w:val="Основной текст с отступом 2 Знак"/>
    <w:basedOn w:val="a0"/>
    <w:link w:val="21"/>
    <w:uiPriority w:val="99"/>
    <w:locked/>
    <w:rsid w:val="000261F0"/>
    <w:rPr>
      <w:rFonts w:ascii="Times New Roman" w:hAnsi="Times New Roman" w:cs="Times New Roman"/>
      <w:sz w:val="24"/>
      <w:szCs w:val="24"/>
      <w:lang w:val="ru-RU" w:eastAsia="ru-RU"/>
    </w:rPr>
  </w:style>
  <w:style w:type="paragraph" w:styleId="a7">
    <w:name w:val="Document Map"/>
    <w:basedOn w:val="a"/>
    <w:link w:val="a8"/>
    <w:uiPriority w:val="99"/>
    <w:semiHidden/>
    <w:rsid w:val="000261F0"/>
    <w:pPr>
      <w:shd w:val="clear" w:color="auto" w:fill="000080"/>
    </w:pPr>
    <w:rPr>
      <w:rFonts w:ascii="Tahoma" w:hAnsi="Tahoma" w:cs="Tahoma"/>
      <w:sz w:val="20"/>
      <w:szCs w:val="20"/>
    </w:rPr>
  </w:style>
  <w:style w:type="character" w:customStyle="1" w:styleId="a8">
    <w:name w:val="Схема документа Знак"/>
    <w:basedOn w:val="a0"/>
    <w:link w:val="a7"/>
    <w:uiPriority w:val="99"/>
    <w:semiHidden/>
    <w:locked/>
    <w:rsid w:val="000261F0"/>
    <w:rPr>
      <w:rFonts w:ascii="Tahoma" w:hAnsi="Tahoma" w:cs="Tahoma"/>
      <w:sz w:val="20"/>
      <w:szCs w:val="20"/>
      <w:shd w:val="clear" w:color="auto" w:fill="000080"/>
      <w:lang w:val="uk-UA" w:eastAsia="uk-UA"/>
    </w:rPr>
  </w:style>
  <w:style w:type="character" w:customStyle="1" w:styleId="hps">
    <w:name w:val="hps"/>
    <w:basedOn w:val="a0"/>
    <w:uiPriority w:val="99"/>
    <w:rsid w:val="000261F0"/>
    <w:rPr>
      <w:rFonts w:cs="Times New Roman"/>
    </w:rPr>
  </w:style>
  <w:style w:type="paragraph" w:customStyle="1" w:styleId="Default">
    <w:name w:val="Default"/>
    <w:uiPriority w:val="99"/>
    <w:rsid w:val="000261F0"/>
    <w:pPr>
      <w:autoSpaceDE w:val="0"/>
      <w:autoSpaceDN w:val="0"/>
      <w:adjustRightInd w:val="0"/>
    </w:pPr>
    <w:rPr>
      <w:rFonts w:ascii="Arial" w:eastAsia="Times New Roman" w:hAnsi="Arial" w:cs="Arial"/>
      <w:color w:val="000000"/>
      <w:sz w:val="24"/>
      <w:szCs w:val="24"/>
    </w:rPr>
  </w:style>
  <w:style w:type="paragraph" w:customStyle="1" w:styleId="a9">
    <w:name w:val="Знак Знак Знак Знак"/>
    <w:basedOn w:val="a"/>
    <w:uiPriority w:val="99"/>
    <w:rsid w:val="000261F0"/>
    <w:rPr>
      <w:rFonts w:ascii="Verdana" w:hAnsi="Verdana" w:cs="Verdana"/>
      <w:sz w:val="20"/>
      <w:szCs w:val="20"/>
      <w:lang w:val="en-US" w:eastAsia="en-US"/>
    </w:rPr>
  </w:style>
  <w:style w:type="paragraph" w:styleId="aa">
    <w:name w:val="footer"/>
    <w:basedOn w:val="a"/>
    <w:link w:val="ab"/>
    <w:uiPriority w:val="99"/>
    <w:rsid w:val="000261F0"/>
    <w:pPr>
      <w:tabs>
        <w:tab w:val="center" w:pos="4819"/>
        <w:tab w:val="right" w:pos="9639"/>
      </w:tabs>
    </w:pPr>
  </w:style>
  <w:style w:type="character" w:customStyle="1" w:styleId="ab">
    <w:name w:val="Нижний колонтитул Знак"/>
    <w:basedOn w:val="a0"/>
    <w:link w:val="aa"/>
    <w:uiPriority w:val="99"/>
    <w:locked/>
    <w:rsid w:val="000261F0"/>
    <w:rPr>
      <w:rFonts w:ascii="Times New Roman" w:hAnsi="Times New Roman" w:cs="Times New Roman"/>
      <w:sz w:val="24"/>
      <w:szCs w:val="24"/>
      <w:lang w:val="uk-UA" w:eastAsia="uk-UA"/>
    </w:rPr>
  </w:style>
  <w:style w:type="paragraph" w:styleId="ac">
    <w:name w:val="Balloon Text"/>
    <w:basedOn w:val="a"/>
    <w:link w:val="ad"/>
    <w:uiPriority w:val="99"/>
    <w:semiHidden/>
    <w:rsid w:val="007809BD"/>
    <w:rPr>
      <w:rFonts w:ascii="Tahoma" w:hAnsi="Tahoma" w:cs="Tahoma"/>
      <w:sz w:val="16"/>
      <w:szCs w:val="16"/>
    </w:rPr>
  </w:style>
  <w:style w:type="character" w:customStyle="1" w:styleId="ad">
    <w:name w:val="Текст выноски Знак"/>
    <w:basedOn w:val="a0"/>
    <w:link w:val="ac"/>
    <w:uiPriority w:val="99"/>
    <w:semiHidden/>
    <w:locked/>
    <w:rsid w:val="007809BD"/>
    <w:rPr>
      <w:rFonts w:ascii="Tahoma" w:hAnsi="Tahoma" w:cs="Tahoma"/>
      <w:sz w:val="16"/>
      <w:szCs w:val="16"/>
      <w:lang w:val="uk-UA" w:eastAsia="uk-UA"/>
    </w:rPr>
  </w:style>
  <w:style w:type="character" w:styleId="ae">
    <w:name w:val="Strong"/>
    <w:basedOn w:val="a0"/>
    <w:uiPriority w:val="99"/>
    <w:qFormat/>
    <w:locked/>
    <w:rsid w:val="005B250B"/>
    <w:rPr>
      <w:rFonts w:cs="Times New Roman"/>
      <w:b/>
      <w:bCs/>
    </w:rPr>
  </w:style>
  <w:style w:type="character" w:customStyle="1" w:styleId="apple-converted-space">
    <w:name w:val="apple-converted-space"/>
    <w:basedOn w:val="a0"/>
    <w:uiPriority w:val="99"/>
    <w:rsid w:val="005B250B"/>
    <w:rPr>
      <w:rFonts w:cs="Times New Roman"/>
    </w:rPr>
  </w:style>
  <w:style w:type="character" w:customStyle="1" w:styleId="longtext10">
    <w:name w:val="longtext1"/>
    <w:basedOn w:val="a0"/>
    <w:uiPriority w:val="99"/>
    <w:rsid w:val="005B250B"/>
    <w:rPr>
      <w:rFonts w:cs="Times New Roman"/>
    </w:rPr>
  </w:style>
  <w:style w:type="character" w:styleId="af">
    <w:name w:val="Emphasis"/>
    <w:basedOn w:val="a0"/>
    <w:uiPriority w:val="99"/>
    <w:qFormat/>
    <w:locked/>
    <w:rsid w:val="005B250B"/>
    <w:rPr>
      <w:rFonts w:cs="Times New Roman"/>
      <w:i/>
      <w:iCs/>
    </w:rPr>
  </w:style>
  <w:style w:type="paragraph" w:styleId="af0">
    <w:name w:val="List Paragraph"/>
    <w:basedOn w:val="a"/>
    <w:uiPriority w:val="34"/>
    <w:qFormat/>
    <w:rsid w:val="00A61E2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oleObject" Target="embeddings/oleObject13.bin"/><Relationship Id="rId63" Type="http://schemas.openxmlformats.org/officeDocument/2006/relationships/image" Target="media/image31.wmf"/><Relationship Id="rId84" Type="http://schemas.openxmlformats.org/officeDocument/2006/relationships/oleObject" Target="embeddings/oleObject34.bin"/><Relationship Id="rId138" Type="http://schemas.openxmlformats.org/officeDocument/2006/relationships/oleObject" Target="embeddings/oleObject60.bin"/><Relationship Id="rId159" Type="http://schemas.openxmlformats.org/officeDocument/2006/relationships/image" Target="media/image80.wmf"/><Relationship Id="rId170" Type="http://schemas.openxmlformats.org/officeDocument/2006/relationships/oleObject" Target="embeddings/oleObject76.bin"/><Relationship Id="rId191" Type="http://schemas.openxmlformats.org/officeDocument/2006/relationships/oleObject" Target="embeddings/oleObject85.bin"/><Relationship Id="rId205" Type="http://schemas.openxmlformats.org/officeDocument/2006/relationships/oleObject" Target="embeddings/oleObject92.bin"/><Relationship Id="rId107" Type="http://schemas.openxmlformats.org/officeDocument/2006/relationships/image" Target="media/image54.wmf"/><Relationship Id="rId11" Type="http://schemas.openxmlformats.org/officeDocument/2006/relationships/image" Target="media/image2.png"/><Relationship Id="rId32" Type="http://schemas.openxmlformats.org/officeDocument/2006/relationships/oleObject" Target="embeddings/oleObject8.bin"/><Relationship Id="rId53" Type="http://schemas.openxmlformats.org/officeDocument/2006/relationships/image" Target="media/image26.wmf"/><Relationship Id="rId74" Type="http://schemas.openxmlformats.org/officeDocument/2006/relationships/oleObject" Target="embeddings/oleObject29.bin"/><Relationship Id="rId128" Type="http://schemas.openxmlformats.org/officeDocument/2006/relationships/oleObject" Target="embeddings/oleObject55.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71.bin"/><Relationship Id="rId181" Type="http://schemas.openxmlformats.org/officeDocument/2006/relationships/image" Target="media/image92.png"/><Relationship Id="rId216" Type="http://schemas.openxmlformats.org/officeDocument/2006/relationships/image" Target="media/image110.wmf"/><Relationship Id="rId211" Type="http://schemas.openxmlformats.org/officeDocument/2006/relationships/oleObject" Target="embeddings/oleObject95.bin"/><Relationship Id="rId22" Type="http://schemas.openxmlformats.org/officeDocument/2006/relationships/oleObject" Target="embeddings/oleObject5.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4.wmf"/><Relationship Id="rId113" Type="http://schemas.openxmlformats.org/officeDocument/2006/relationships/image" Target="media/image57.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70.wmf"/><Relationship Id="rId80" Type="http://schemas.openxmlformats.org/officeDocument/2006/relationships/oleObject" Target="embeddings/oleObject32.bin"/><Relationship Id="rId85" Type="http://schemas.openxmlformats.org/officeDocument/2006/relationships/image" Target="media/image42.png"/><Relationship Id="rId150" Type="http://schemas.openxmlformats.org/officeDocument/2006/relationships/oleObject" Target="embeddings/oleObject66.bin"/><Relationship Id="rId155" Type="http://schemas.openxmlformats.org/officeDocument/2006/relationships/oleObject" Target="embeddings/oleObject69.bin"/><Relationship Id="rId171" Type="http://schemas.openxmlformats.org/officeDocument/2006/relationships/image" Target="media/image86.wmf"/><Relationship Id="rId176" Type="http://schemas.openxmlformats.org/officeDocument/2006/relationships/oleObject" Target="embeddings/oleObject79.bin"/><Relationship Id="rId192" Type="http://schemas.openxmlformats.org/officeDocument/2006/relationships/image" Target="media/image98.wmf"/><Relationship Id="rId197" Type="http://schemas.openxmlformats.org/officeDocument/2006/relationships/oleObject" Target="embeddings/oleObject88.bin"/><Relationship Id="rId206" Type="http://schemas.openxmlformats.org/officeDocument/2006/relationships/image" Target="media/image105.wmf"/><Relationship Id="rId201" Type="http://schemas.openxmlformats.org/officeDocument/2006/relationships/oleObject" Target="embeddings/oleObject90.bin"/><Relationship Id="rId222" Type="http://schemas.openxmlformats.org/officeDocument/2006/relationships/hyperlink" Target="https://www.google.com.ua/search?tbo=p&amp;tbm=bks&amp;q=inauthor:%22Christopher+James+Zappe%22" TargetMode="External"/><Relationship Id="rId12" Type="http://schemas.openxmlformats.org/officeDocument/2006/relationships/image" Target="media/image3.png"/><Relationship Id="rId17" Type="http://schemas.openxmlformats.org/officeDocument/2006/relationships/image" Target="media/image6.wmf"/><Relationship Id="rId33" Type="http://schemas.openxmlformats.org/officeDocument/2006/relationships/image" Target="media/image16.wmf"/><Relationship Id="rId38" Type="http://schemas.openxmlformats.org/officeDocument/2006/relationships/oleObject" Target="embeddings/oleObject11.bin"/><Relationship Id="rId59" Type="http://schemas.openxmlformats.org/officeDocument/2006/relationships/image" Target="media/image29.wmf"/><Relationship Id="rId103" Type="http://schemas.openxmlformats.org/officeDocument/2006/relationships/image" Target="media/image52.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65.w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7.wmf"/><Relationship Id="rId91" Type="http://schemas.openxmlformats.org/officeDocument/2006/relationships/image" Target="media/image46.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oleObject" Target="embeddings/oleObject74.bin"/><Relationship Id="rId182" Type="http://schemas.openxmlformats.org/officeDocument/2006/relationships/image" Target="media/image93.wmf"/><Relationship Id="rId187" Type="http://schemas.openxmlformats.org/officeDocument/2006/relationships/oleObject" Target="embeddings/oleObject83.bin"/><Relationship Id="rId217" Type="http://schemas.openxmlformats.org/officeDocument/2006/relationships/oleObject" Target="embeddings/oleObject9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8.wmf"/><Relationship Id="rId23" Type="http://schemas.openxmlformats.org/officeDocument/2006/relationships/image" Target="media/image9.png"/><Relationship Id="rId28" Type="http://schemas.openxmlformats.org/officeDocument/2006/relationships/oleObject" Target="embeddings/oleObject6.bin"/><Relationship Id="rId49" Type="http://schemas.openxmlformats.org/officeDocument/2006/relationships/image" Target="media/image24.wmf"/><Relationship Id="rId114" Type="http://schemas.openxmlformats.org/officeDocument/2006/relationships/oleObject" Target="embeddings/oleObject48.bin"/><Relationship Id="rId119" Type="http://schemas.openxmlformats.org/officeDocument/2006/relationships/image" Target="media/image60.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image" Target="media/image43.png"/><Relationship Id="rId130" Type="http://schemas.openxmlformats.org/officeDocument/2006/relationships/oleObject" Target="embeddings/oleObject56.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image" Target="media/image78.png"/><Relationship Id="rId177" Type="http://schemas.openxmlformats.org/officeDocument/2006/relationships/image" Target="media/image89.wmf"/><Relationship Id="rId198" Type="http://schemas.openxmlformats.org/officeDocument/2006/relationships/image" Target="media/image101.wmf"/><Relationship Id="rId172" Type="http://schemas.openxmlformats.org/officeDocument/2006/relationships/oleObject" Target="embeddings/oleObject77.bin"/><Relationship Id="rId193" Type="http://schemas.openxmlformats.org/officeDocument/2006/relationships/oleObject" Target="embeddings/oleObject86.bin"/><Relationship Id="rId202" Type="http://schemas.openxmlformats.org/officeDocument/2006/relationships/image" Target="media/image103.wmf"/><Relationship Id="rId207" Type="http://schemas.openxmlformats.org/officeDocument/2006/relationships/oleObject" Target="embeddings/oleObject93.bin"/><Relationship Id="rId223" Type="http://schemas.openxmlformats.org/officeDocument/2006/relationships/hyperlink" Target="https://www.google.com.ua/search?tbo=p&amp;tbm=bks&amp;q=inauthor:%22Michael+Pidd%22" TargetMode="Externa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9.wmf"/><Relationship Id="rId109" Type="http://schemas.openxmlformats.org/officeDocument/2006/relationships/image" Target="media/image55.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49.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4.bin"/><Relationship Id="rId167" Type="http://schemas.openxmlformats.org/officeDocument/2006/relationships/image" Target="media/image84.wmf"/><Relationship Id="rId188" Type="http://schemas.openxmlformats.org/officeDocument/2006/relationships/image" Target="media/image96.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37.bin"/><Relationship Id="rId162" Type="http://schemas.openxmlformats.org/officeDocument/2006/relationships/oleObject" Target="embeddings/oleObject72.bin"/><Relationship Id="rId183" Type="http://schemas.openxmlformats.org/officeDocument/2006/relationships/oleObject" Target="embeddings/oleObject81.bin"/><Relationship Id="rId213" Type="http://schemas.openxmlformats.org/officeDocument/2006/relationships/oleObject" Target="embeddings/oleObject96.bin"/><Relationship Id="rId218" Type="http://schemas.openxmlformats.org/officeDocument/2006/relationships/image" Target="media/image111.pn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0.emf"/><Relationship Id="rId40" Type="http://schemas.openxmlformats.org/officeDocument/2006/relationships/oleObject" Target="embeddings/oleObject12.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image" Target="media/image44.wmf"/><Relationship Id="rId110" Type="http://schemas.openxmlformats.org/officeDocument/2006/relationships/oleObject" Target="embeddings/oleObject46.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59.bin"/><Relationship Id="rId157" Type="http://schemas.openxmlformats.org/officeDocument/2006/relationships/image" Target="media/image79.wmf"/><Relationship Id="rId178" Type="http://schemas.openxmlformats.org/officeDocument/2006/relationships/oleObject" Target="embeddings/oleObject80.bin"/><Relationship Id="rId61" Type="http://schemas.openxmlformats.org/officeDocument/2006/relationships/image" Target="media/image30.wmf"/><Relationship Id="rId82" Type="http://schemas.openxmlformats.org/officeDocument/2006/relationships/oleObject" Target="embeddings/oleObject33.bin"/><Relationship Id="rId152" Type="http://schemas.openxmlformats.org/officeDocument/2006/relationships/oleObject" Target="embeddings/oleObject67.bin"/><Relationship Id="rId173" Type="http://schemas.openxmlformats.org/officeDocument/2006/relationships/image" Target="media/image87.wmf"/><Relationship Id="rId194" Type="http://schemas.openxmlformats.org/officeDocument/2006/relationships/image" Target="media/image99.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106.wmf"/><Relationship Id="rId19" Type="http://schemas.openxmlformats.org/officeDocument/2006/relationships/image" Target="media/image7.wmf"/><Relationship Id="rId224" Type="http://schemas.openxmlformats.org/officeDocument/2006/relationships/fontTable" Target="fontTable.xml"/><Relationship Id="rId14" Type="http://schemas.openxmlformats.org/officeDocument/2006/relationships/oleObject" Target="embeddings/oleObject1.bin"/><Relationship Id="rId30" Type="http://schemas.openxmlformats.org/officeDocument/2006/relationships/oleObject" Target="embeddings/oleObject7.bin"/><Relationship Id="rId35" Type="http://schemas.openxmlformats.org/officeDocument/2006/relationships/image" Target="media/image17.wmf"/><Relationship Id="rId56" Type="http://schemas.openxmlformats.org/officeDocument/2006/relationships/oleObject" Target="embeddings/oleObject20.bin"/><Relationship Id="rId77" Type="http://schemas.openxmlformats.org/officeDocument/2006/relationships/image" Target="media/image38.wmf"/><Relationship Id="rId100" Type="http://schemas.openxmlformats.org/officeDocument/2006/relationships/oleObject" Target="embeddings/oleObject41.bin"/><Relationship Id="rId105" Type="http://schemas.openxmlformats.org/officeDocument/2006/relationships/image" Target="media/image53.wmf"/><Relationship Id="rId126" Type="http://schemas.openxmlformats.org/officeDocument/2006/relationships/oleObject" Target="embeddings/oleObject54.bin"/><Relationship Id="rId147" Type="http://schemas.openxmlformats.org/officeDocument/2006/relationships/image" Target="media/image74.wmf"/><Relationship Id="rId168" Type="http://schemas.openxmlformats.org/officeDocument/2006/relationships/oleObject" Target="embeddings/oleObject75.bin"/><Relationship Id="rId8" Type="http://schemas.openxmlformats.org/officeDocument/2006/relationships/footer" Target="footer1.xml"/><Relationship Id="rId51" Type="http://schemas.openxmlformats.org/officeDocument/2006/relationships/image" Target="media/image25.wmf"/><Relationship Id="rId72" Type="http://schemas.openxmlformats.org/officeDocument/2006/relationships/oleObject" Target="embeddings/oleObject28.bin"/><Relationship Id="rId93" Type="http://schemas.openxmlformats.org/officeDocument/2006/relationships/image" Target="media/image47.wmf"/><Relationship Id="rId98" Type="http://schemas.openxmlformats.org/officeDocument/2006/relationships/oleObject" Target="embeddings/oleObject40.bin"/><Relationship Id="rId121" Type="http://schemas.openxmlformats.org/officeDocument/2006/relationships/image" Target="media/image61.wmf"/><Relationship Id="rId142" Type="http://schemas.openxmlformats.org/officeDocument/2006/relationships/oleObject" Target="embeddings/oleObject62.bin"/><Relationship Id="rId163" Type="http://schemas.openxmlformats.org/officeDocument/2006/relationships/image" Target="media/image82.wmf"/><Relationship Id="rId184" Type="http://schemas.openxmlformats.org/officeDocument/2006/relationships/image" Target="media/image94.wmf"/><Relationship Id="rId189" Type="http://schemas.openxmlformats.org/officeDocument/2006/relationships/oleObject" Target="embeddings/oleObject84.bin"/><Relationship Id="rId219" Type="http://schemas.openxmlformats.org/officeDocument/2006/relationships/image" Target="media/image112.png"/><Relationship Id="rId3" Type="http://schemas.openxmlformats.org/officeDocument/2006/relationships/styles" Target="styles.xml"/><Relationship Id="rId214" Type="http://schemas.openxmlformats.org/officeDocument/2006/relationships/image" Target="media/image109.wmf"/><Relationship Id="rId25" Type="http://schemas.openxmlformats.org/officeDocument/2006/relationships/image" Target="media/image11.emf"/><Relationship Id="rId46" Type="http://schemas.openxmlformats.org/officeDocument/2006/relationships/oleObject" Target="embeddings/oleObject15.bin"/><Relationship Id="rId67" Type="http://schemas.openxmlformats.org/officeDocument/2006/relationships/image" Target="media/image33.wmf"/><Relationship Id="rId116" Type="http://schemas.openxmlformats.org/officeDocument/2006/relationships/oleObject" Target="embeddings/oleObject49.bin"/><Relationship Id="rId137" Type="http://schemas.openxmlformats.org/officeDocument/2006/relationships/image" Target="media/image69.wmf"/><Relationship Id="rId158" Type="http://schemas.openxmlformats.org/officeDocument/2006/relationships/oleObject" Target="embeddings/oleObject70.bin"/><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oleObject" Target="embeddings/oleObject23.bin"/><Relationship Id="rId83" Type="http://schemas.openxmlformats.org/officeDocument/2006/relationships/image" Target="media/image41.wmf"/><Relationship Id="rId88" Type="http://schemas.openxmlformats.org/officeDocument/2006/relationships/oleObject" Target="embeddings/oleObject35.bin"/><Relationship Id="rId111" Type="http://schemas.openxmlformats.org/officeDocument/2006/relationships/image" Target="media/image56.wmf"/><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oleObject" Target="embeddings/oleObject78.bin"/><Relationship Id="rId179" Type="http://schemas.openxmlformats.org/officeDocument/2006/relationships/image" Target="media/image90.png"/><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97.wmf"/><Relationship Id="rId204" Type="http://schemas.openxmlformats.org/officeDocument/2006/relationships/image" Target="media/image104.wmf"/><Relationship Id="rId220" Type="http://schemas.openxmlformats.org/officeDocument/2006/relationships/hyperlink" Target="https://www.google.com.ua/search?tbo=p&amp;tbm=bks&amp;q=inauthor:%22S.+Christian+Albright%22" TargetMode="External"/><Relationship Id="rId225"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oleObject" Target="embeddings/oleObject10.bin"/><Relationship Id="rId57" Type="http://schemas.openxmlformats.org/officeDocument/2006/relationships/image" Target="media/image28.wmf"/><Relationship Id="rId106" Type="http://schemas.openxmlformats.org/officeDocument/2006/relationships/oleObject" Target="embeddings/oleObject44.bin"/><Relationship Id="rId127" Type="http://schemas.openxmlformats.org/officeDocument/2006/relationships/image" Target="media/image64.wmf"/><Relationship Id="rId10" Type="http://schemas.openxmlformats.org/officeDocument/2006/relationships/image" Target="media/image1.jpeg"/><Relationship Id="rId31" Type="http://schemas.openxmlformats.org/officeDocument/2006/relationships/image" Target="media/image15.wmf"/><Relationship Id="rId52" Type="http://schemas.openxmlformats.org/officeDocument/2006/relationships/oleObject" Target="embeddings/oleObject18.bin"/><Relationship Id="rId73" Type="http://schemas.openxmlformats.org/officeDocument/2006/relationships/image" Target="media/image36.wmf"/><Relationship Id="rId78" Type="http://schemas.openxmlformats.org/officeDocument/2006/relationships/oleObject" Target="embeddings/oleObject31.bin"/><Relationship Id="rId94" Type="http://schemas.openxmlformats.org/officeDocument/2006/relationships/oleObject" Target="embeddings/oleObject38.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2.bin"/><Relationship Id="rId143" Type="http://schemas.openxmlformats.org/officeDocument/2006/relationships/image" Target="media/image72.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5.wmf"/><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91.png"/><Relationship Id="rId210" Type="http://schemas.openxmlformats.org/officeDocument/2006/relationships/image" Target="media/image107.wmf"/><Relationship Id="rId215" Type="http://schemas.openxmlformats.org/officeDocument/2006/relationships/oleObject" Target="embeddings/oleObject97.bin"/><Relationship Id="rId26" Type="http://schemas.openxmlformats.org/officeDocument/2006/relationships/image" Target="media/image12.emf"/><Relationship Id="rId47" Type="http://schemas.openxmlformats.org/officeDocument/2006/relationships/image" Target="media/image23.wmf"/><Relationship Id="rId68" Type="http://schemas.openxmlformats.org/officeDocument/2006/relationships/oleObject" Target="embeddings/oleObject26.bin"/><Relationship Id="rId89" Type="http://schemas.openxmlformats.org/officeDocument/2006/relationships/image" Target="media/image45.wmf"/><Relationship Id="rId112" Type="http://schemas.openxmlformats.org/officeDocument/2006/relationships/oleObject" Target="embeddings/oleObject47.bin"/><Relationship Id="rId133" Type="http://schemas.openxmlformats.org/officeDocument/2006/relationships/image" Target="media/image67.wmf"/><Relationship Id="rId154" Type="http://schemas.openxmlformats.org/officeDocument/2006/relationships/image" Target="media/image77.png"/><Relationship Id="rId175" Type="http://schemas.openxmlformats.org/officeDocument/2006/relationships/image" Target="media/image88.wmf"/><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oleObject" Target="embeddings/oleObject2.bin"/><Relationship Id="rId221" Type="http://schemas.openxmlformats.org/officeDocument/2006/relationships/hyperlink" Target="https://www.google.com.ua/search?tbo=p&amp;tbm=bks&amp;q=inauthor:%22Wayne+L.+Winston%22" TargetMode="External"/><Relationship Id="rId37" Type="http://schemas.openxmlformats.org/officeDocument/2006/relationships/image" Target="media/image18.wmf"/><Relationship Id="rId58" Type="http://schemas.openxmlformats.org/officeDocument/2006/relationships/oleObject" Target="embeddings/oleObject21.bin"/><Relationship Id="rId79" Type="http://schemas.openxmlformats.org/officeDocument/2006/relationships/image" Target="media/image39.wmf"/><Relationship Id="rId102" Type="http://schemas.openxmlformats.org/officeDocument/2006/relationships/oleObject" Target="embeddings/oleObject42.bin"/><Relationship Id="rId123" Type="http://schemas.openxmlformats.org/officeDocument/2006/relationships/image" Target="media/image62.w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83.wmf"/><Relationship Id="rId186" Type="http://schemas.openxmlformats.org/officeDocument/2006/relationships/image" Target="media/image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E8AE6-47B7-4225-98CC-D03FD7EAD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99</Pages>
  <Words>19687</Words>
  <Characters>112216</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THE MINISTRY OF EDUCATION AND SCIENCE OF UKRAINE</vt:lpstr>
    </vt:vector>
  </TitlesOfParts>
  <Company>Microsoft</Company>
  <LinksUpToDate>false</LinksUpToDate>
  <CharactersWithSpaces>131640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MINISTRY OF EDUCATION AND SCIENCE OF UKRAINE</dc:title>
  <dc:creator>User_2</dc:creator>
  <cp:lastModifiedBy>user</cp:lastModifiedBy>
  <cp:revision>4</cp:revision>
  <dcterms:created xsi:type="dcterms:W3CDTF">2017-06-16T10:24:00Z</dcterms:created>
  <dcterms:modified xsi:type="dcterms:W3CDTF">2017-06-16T10:38:00Z</dcterms:modified>
</cp:coreProperties>
</file>