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DF" w:rsidRDefault="00767E7E" w:rsidP="00F40A5E">
      <w:pPr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767E7E" w:rsidRPr="00767E7E" w:rsidRDefault="00767E7E" w:rsidP="00F40A5E">
      <w:pPr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767E7E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системи управління організацією на ринкових засадах, на прикла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ді ПАТ «Тернопільське АТП 16127»</w:t>
      </w:r>
    </w:p>
    <w:p w:rsidR="00113E70" w:rsidRDefault="00767E7E" w:rsidP="00605C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67E7E">
        <w:rPr>
          <w:rFonts w:ascii="Times New Roman" w:hAnsi="Times New Roman" w:cs="Times New Roman"/>
          <w:sz w:val="28"/>
          <w:szCs w:val="28"/>
          <w:lang w:val="uk-UA"/>
        </w:rPr>
        <w:t>Дипломна магістерська робота</w:t>
      </w:r>
      <w:r w:rsidR="00EB0DD2">
        <w:rPr>
          <w:rFonts w:ascii="Times New Roman" w:hAnsi="Times New Roman" w:cs="Times New Roman"/>
          <w:sz w:val="28"/>
          <w:szCs w:val="28"/>
          <w:lang w:val="uk-UA"/>
        </w:rPr>
        <w:t>: 1</w:t>
      </w:r>
      <w:r w:rsidR="00F7338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B0DD2">
        <w:rPr>
          <w:rFonts w:ascii="Times New Roman" w:hAnsi="Times New Roman" w:cs="Times New Roman"/>
          <w:sz w:val="28"/>
          <w:szCs w:val="28"/>
          <w:lang w:val="uk-UA"/>
        </w:rPr>
        <w:t xml:space="preserve"> с.,</w:t>
      </w:r>
      <w:r w:rsidR="00F7338E">
        <w:rPr>
          <w:rFonts w:ascii="Times New Roman" w:hAnsi="Times New Roman" w:cs="Times New Roman"/>
          <w:sz w:val="28"/>
          <w:szCs w:val="28"/>
          <w:lang w:val="uk-UA"/>
        </w:rPr>
        <w:t xml:space="preserve"> 23 рис., 29 табл., 8 додатків, 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літературних джерел.</w:t>
      </w:r>
    </w:p>
    <w:p w:rsidR="00767E7E" w:rsidRDefault="00767E7E" w:rsidP="00605C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67E7E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E7E">
        <w:rPr>
          <w:rFonts w:ascii="Times New Roman" w:hAnsi="Times New Roman" w:cs="Times New Roman"/>
          <w:sz w:val="28"/>
          <w:szCs w:val="28"/>
          <w:lang w:val="uk-UA"/>
        </w:rPr>
        <w:t>система ринкового управління ПАТ «Тернопільське АТП 16127»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7E7E" w:rsidRDefault="00767E7E" w:rsidP="00605C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67E7E">
        <w:rPr>
          <w:rFonts w:ascii="Times New Roman" w:hAnsi="Times New Roman" w:cs="Times New Roman"/>
          <w:b/>
          <w:sz w:val="28"/>
          <w:szCs w:val="28"/>
          <w:lang w:val="uk-UA"/>
        </w:rPr>
        <w:t>Метою роботи 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E7E">
        <w:rPr>
          <w:rFonts w:ascii="Times New Roman" w:hAnsi="Times New Roman" w:cs="Times New Roman"/>
          <w:sz w:val="28"/>
          <w:szCs w:val="28"/>
          <w:lang w:val="uk-UA"/>
        </w:rPr>
        <w:t>розроблення проектних рішень на основі засад ринкового управління для покращення ефективності функціонування підприємства.</w:t>
      </w:r>
    </w:p>
    <w:p w:rsidR="00767E7E" w:rsidRDefault="00767E7E" w:rsidP="00605C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67E7E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порівняння, аналіз, синтез, екстраполяції трендів, регресійна модель прогнозування.</w:t>
      </w:r>
    </w:p>
    <w:p w:rsidR="004145AA" w:rsidRDefault="004145AA" w:rsidP="004145AA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Магістерська</w:t>
      </w:r>
      <w:r w:rsidRPr="003B2CC0">
        <w:rPr>
          <w:rFonts w:ascii="Times New Roman" w:hAnsi="Times New Roman" w:cs="Times New Roman"/>
          <w:sz w:val="28"/>
          <w:szCs w:val="28"/>
          <w:lang w:val="uk-UA"/>
        </w:rPr>
        <w:t xml:space="preserve"> робота складається з анотації,  вступу, сімох розділів, висновків та пропозицій, списку використаної літератури, додатків.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першому розділі досліджено теоретико-методичні засади ринкового управління організацією. Другий розділ присвячений аналізу управління ПАТ «Тернопільське АТП 16127». У третьому розроблено рекомендації щодо вдосконалення ринкового управління ПАТ «Тернопільське АТП 16127», які мають практичне значення, що підтверджується відгуком з підприємства. Зокрема запропоновано: відкриття нового міжнародного маршруту сполученням </w:t>
      </w:r>
      <w:r w:rsidRPr="003B2CC0">
        <w:rPr>
          <w:rFonts w:ascii="Times New Roman" w:hAnsi="Times New Roman" w:cs="Times New Roman"/>
          <w:sz w:val="28"/>
          <w:szCs w:val="28"/>
          <w:lang w:val="uk-UA"/>
        </w:rPr>
        <w:t>«Тернопіль (Україна) – Варна (Болгарія)»</w:t>
      </w:r>
      <w:r>
        <w:rPr>
          <w:rFonts w:ascii="Times New Roman" w:hAnsi="Times New Roman" w:cs="Times New Roman"/>
          <w:sz w:val="28"/>
          <w:szCs w:val="28"/>
          <w:lang w:val="uk-UA"/>
        </w:rPr>
        <w:t>; встановлення газодизельної системи живлення на автобус марки НЕОПЛАН 116;  введення посади маркетолога.</w:t>
      </w:r>
    </w:p>
    <w:p w:rsidR="00113E70" w:rsidRDefault="00767E7E" w:rsidP="00605C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прийняті до впровадження у діяльність ПАТ «Тернопільське АТП 16127»</w:t>
      </w:r>
      <w:r w:rsidR="00EB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0DD2" w:rsidRPr="00767E7E" w:rsidRDefault="00EB0DD2" w:rsidP="00605C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5AA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ринок, ринкове управління організацією, дослідження, конкуренція,</w:t>
      </w:r>
      <w:r w:rsidR="004145AA">
        <w:rPr>
          <w:rFonts w:ascii="Times New Roman" w:hAnsi="Times New Roman" w:cs="Times New Roman"/>
          <w:sz w:val="28"/>
          <w:szCs w:val="28"/>
          <w:lang w:val="uk-UA"/>
        </w:rPr>
        <w:t xml:space="preserve"> пасажирські перевезення.</w:t>
      </w:r>
    </w:p>
    <w:p w:rsidR="00B427E6" w:rsidRDefault="00B427E6" w:rsidP="00B427E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A6345" w:rsidRPr="004E61EC" w:rsidRDefault="007A6345" w:rsidP="00B427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6345" w:rsidRPr="004E61EC" w:rsidRDefault="007A6345" w:rsidP="00B427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6345" w:rsidRPr="004E61EC" w:rsidRDefault="007A6345" w:rsidP="00B427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6345" w:rsidRPr="004E61EC" w:rsidRDefault="007A6345" w:rsidP="00B427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6345" w:rsidRPr="004E61EC" w:rsidRDefault="007A6345" w:rsidP="007A63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EC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7A6345" w:rsidRPr="004E61EC" w:rsidRDefault="007A6345" w:rsidP="007A63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EC">
        <w:rPr>
          <w:rFonts w:ascii="Times New Roman" w:hAnsi="Times New Roman" w:cs="Times New Roman"/>
          <w:b/>
          <w:sz w:val="28"/>
          <w:szCs w:val="28"/>
        </w:rPr>
        <w:t>Тема: «Исследование системы управления организацией на рыночных принципах, на примере ПАО «Тернопольское АТП 16127»</w:t>
      </w: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sz w:val="28"/>
          <w:szCs w:val="28"/>
        </w:rPr>
        <w:t>Д</w:t>
      </w:r>
      <w:r w:rsidR="00F7338E" w:rsidRPr="004E61EC">
        <w:rPr>
          <w:rFonts w:ascii="Times New Roman" w:hAnsi="Times New Roman" w:cs="Times New Roman"/>
          <w:sz w:val="28"/>
          <w:szCs w:val="28"/>
        </w:rPr>
        <w:t>ипломная магистерская работа: 1</w:t>
      </w:r>
      <w:r w:rsidR="00F7338E" w:rsidRPr="00A561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338E" w:rsidRPr="004E61EC">
        <w:rPr>
          <w:rFonts w:ascii="Times New Roman" w:hAnsi="Times New Roman" w:cs="Times New Roman"/>
          <w:sz w:val="28"/>
          <w:szCs w:val="28"/>
        </w:rPr>
        <w:t xml:space="preserve">0 с., </w:t>
      </w:r>
      <w:r w:rsidR="00F7338E" w:rsidRPr="00A561C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4E61EC">
        <w:rPr>
          <w:rFonts w:ascii="Times New Roman" w:hAnsi="Times New Roman" w:cs="Times New Roman"/>
          <w:sz w:val="28"/>
          <w:szCs w:val="28"/>
        </w:rPr>
        <w:t xml:space="preserve"> </w:t>
      </w:r>
      <w:r w:rsidR="00F7338E" w:rsidRPr="004E61EC">
        <w:rPr>
          <w:rFonts w:ascii="Times New Roman" w:hAnsi="Times New Roman" w:cs="Times New Roman"/>
          <w:sz w:val="28"/>
          <w:szCs w:val="28"/>
        </w:rPr>
        <w:t xml:space="preserve">рис., </w:t>
      </w:r>
      <w:r w:rsidR="00F7338E" w:rsidRPr="00A561C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7338E" w:rsidRPr="004E61EC">
        <w:rPr>
          <w:rFonts w:ascii="Times New Roman" w:hAnsi="Times New Roman" w:cs="Times New Roman"/>
          <w:sz w:val="28"/>
          <w:szCs w:val="28"/>
        </w:rPr>
        <w:t xml:space="preserve"> табл., 8 приложений, 8</w:t>
      </w:r>
      <w:r w:rsidR="00F7338E" w:rsidRPr="00A561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E61EC">
        <w:rPr>
          <w:rFonts w:ascii="Times New Roman" w:hAnsi="Times New Roman" w:cs="Times New Roman"/>
          <w:sz w:val="28"/>
          <w:szCs w:val="28"/>
        </w:rPr>
        <w:t xml:space="preserve"> литературных источников.</w:t>
      </w: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4E61EC">
        <w:rPr>
          <w:rFonts w:ascii="Times New Roman" w:hAnsi="Times New Roman" w:cs="Times New Roman"/>
          <w:sz w:val="28"/>
          <w:szCs w:val="28"/>
        </w:rPr>
        <w:t>: система рыночного управления ПАО «</w:t>
      </w:r>
      <w:proofErr w:type="gramStart"/>
      <w:r w:rsidRPr="004E61EC">
        <w:rPr>
          <w:rFonts w:ascii="Times New Roman" w:hAnsi="Times New Roman" w:cs="Times New Roman"/>
          <w:sz w:val="28"/>
          <w:szCs w:val="28"/>
        </w:rPr>
        <w:t>Тернопольское</w:t>
      </w:r>
      <w:proofErr w:type="gramEnd"/>
      <w:r w:rsidRPr="004E61EC">
        <w:rPr>
          <w:rFonts w:ascii="Times New Roman" w:hAnsi="Times New Roman" w:cs="Times New Roman"/>
          <w:sz w:val="28"/>
          <w:szCs w:val="28"/>
        </w:rPr>
        <w:t xml:space="preserve"> АТП 16127».</w:t>
      </w: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b/>
          <w:sz w:val="28"/>
          <w:szCs w:val="28"/>
        </w:rPr>
        <w:t>Целью работы является:</w:t>
      </w:r>
      <w:r w:rsidRPr="004E61EC">
        <w:rPr>
          <w:rFonts w:ascii="Times New Roman" w:hAnsi="Times New Roman" w:cs="Times New Roman"/>
          <w:sz w:val="28"/>
          <w:szCs w:val="28"/>
        </w:rPr>
        <w:t xml:space="preserve"> разработка проектных решений на основе принципов рыночного управления для повышения эффективности функционирования предприятия.</w:t>
      </w: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4E61EC">
        <w:rPr>
          <w:rFonts w:ascii="Times New Roman" w:hAnsi="Times New Roman" w:cs="Times New Roman"/>
          <w:sz w:val="28"/>
          <w:szCs w:val="28"/>
        </w:rPr>
        <w:t xml:space="preserve"> </w:t>
      </w:r>
      <w:r w:rsidRPr="00A561C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61EC">
        <w:rPr>
          <w:rFonts w:ascii="Times New Roman" w:hAnsi="Times New Roman" w:cs="Times New Roman"/>
          <w:sz w:val="28"/>
          <w:szCs w:val="28"/>
        </w:rPr>
        <w:t xml:space="preserve"> сравнение, анализ, синтез, экстраполяции трендов, регрессионная модель прогнозирования.</w:t>
      </w: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sz w:val="28"/>
          <w:szCs w:val="28"/>
        </w:rPr>
        <w:t xml:space="preserve">Магистерская работа состоит из аннотации, введения, семи разделов, выводов и предложений, списка использованной литературы, приложений. В первом разделе исследованы теоретико-методические основы рыночного управления организацией. Второй раздел посвящен анализу управления ПАО «Тернопольское АТП 16127». В третьем разработаны рекомендации по совершенствованию рыночного управления ПАО «Тернопольское АТП 16127», которые имеют практическое значение, что подтверждается отзывом с предприятия. В частности предложено: открытие нового международного маршрута </w:t>
      </w:r>
      <w:r w:rsidR="00CD1A6C" w:rsidRPr="004E61EC">
        <w:rPr>
          <w:rFonts w:ascii="Times New Roman" w:hAnsi="Times New Roman" w:cs="Times New Roman"/>
          <w:sz w:val="28"/>
          <w:szCs w:val="28"/>
        </w:rPr>
        <w:t>соединением</w:t>
      </w:r>
      <w:r w:rsidRPr="004E61EC">
        <w:rPr>
          <w:rFonts w:ascii="Times New Roman" w:hAnsi="Times New Roman" w:cs="Times New Roman"/>
          <w:sz w:val="28"/>
          <w:szCs w:val="28"/>
        </w:rPr>
        <w:t xml:space="preserve"> «Тернополь (Украина) - Варна (Болгария)"; установление газодизельной системы питания на автобус марки НЕОПЛАН 116; введение должности маркетолога.</w:t>
      </w:r>
    </w:p>
    <w:p w:rsidR="002D0D83" w:rsidRPr="004E61EC" w:rsidRDefault="002D0D83" w:rsidP="007A634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sz w:val="28"/>
          <w:szCs w:val="28"/>
        </w:rPr>
        <w:t>Результаты прин</w:t>
      </w:r>
      <w:r w:rsidR="00CD1A6C" w:rsidRPr="004E61EC">
        <w:rPr>
          <w:rFonts w:ascii="Times New Roman" w:hAnsi="Times New Roman" w:cs="Times New Roman"/>
          <w:sz w:val="28"/>
          <w:szCs w:val="28"/>
        </w:rPr>
        <w:t xml:space="preserve">яты к внедрению в деятельность </w:t>
      </w:r>
      <w:r w:rsidR="00CD1A6C" w:rsidRPr="00A561C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E61EC">
        <w:rPr>
          <w:rFonts w:ascii="Times New Roman" w:hAnsi="Times New Roman" w:cs="Times New Roman"/>
          <w:sz w:val="28"/>
          <w:szCs w:val="28"/>
        </w:rPr>
        <w:t>АО «</w:t>
      </w:r>
      <w:proofErr w:type="gramStart"/>
      <w:r w:rsidRPr="004E61EC">
        <w:rPr>
          <w:rFonts w:ascii="Times New Roman" w:hAnsi="Times New Roman" w:cs="Times New Roman"/>
          <w:sz w:val="28"/>
          <w:szCs w:val="28"/>
        </w:rPr>
        <w:t>Тернопольское</w:t>
      </w:r>
      <w:proofErr w:type="gramEnd"/>
      <w:r w:rsidRPr="004E61EC">
        <w:rPr>
          <w:rFonts w:ascii="Times New Roman" w:hAnsi="Times New Roman" w:cs="Times New Roman"/>
          <w:sz w:val="28"/>
          <w:szCs w:val="28"/>
        </w:rPr>
        <w:t xml:space="preserve"> АТП 16127».</w:t>
      </w:r>
    </w:p>
    <w:p w:rsidR="007A6345" w:rsidRPr="004E61EC" w:rsidRDefault="007A6345" w:rsidP="007A6345">
      <w:pPr>
        <w:contextualSpacing/>
        <w:rPr>
          <w:rFonts w:ascii="Times New Roman" w:hAnsi="Times New Roman" w:cs="Times New Roman"/>
          <w:sz w:val="28"/>
          <w:szCs w:val="28"/>
        </w:rPr>
      </w:pPr>
      <w:r w:rsidRPr="004E61EC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4E61EC">
        <w:rPr>
          <w:rFonts w:ascii="Times New Roman" w:hAnsi="Times New Roman" w:cs="Times New Roman"/>
          <w:sz w:val="28"/>
          <w:szCs w:val="28"/>
        </w:rPr>
        <w:t xml:space="preserve"> рынок, рыночное управление организацией, исследования, конкуренция, пассажирские перевозки.</w:t>
      </w:r>
    </w:p>
    <w:p w:rsidR="007A6345" w:rsidRPr="00A561C1" w:rsidRDefault="007A6345" w:rsidP="00B427E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A6345" w:rsidRPr="00A561C1" w:rsidRDefault="007A6345" w:rsidP="00B427E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A6345" w:rsidRPr="00A561C1" w:rsidRDefault="007A6345" w:rsidP="00B427E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CD1A6C" w:rsidRPr="00A561C1" w:rsidRDefault="00CD1A6C" w:rsidP="00B427E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E61EC" w:rsidRDefault="004E61EC" w:rsidP="007A634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1EC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7A6345" w:rsidRPr="00A561C1" w:rsidRDefault="007A6345" w:rsidP="007A634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Theme: "The research of the management system</w:t>
      </w:r>
      <w:bookmarkStart w:id="0" w:name="_GoBack"/>
      <w:bookmarkEnd w:id="0"/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organization on market foun</w:t>
      </w:r>
      <w:r w:rsidR="006A6BDC" w:rsidRPr="00A561C1">
        <w:rPr>
          <w:rFonts w:ascii="Times New Roman" w:hAnsi="Times New Roman" w:cs="Times New Roman"/>
          <w:b/>
          <w:sz w:val="28"/>
          <w:szCs w:val="28"/>
          <w:lang w:val="en-US"/>
        </w:rPr>
        <w:t>dations on the</w:t>
      </w:r>
      <w:r w:rsidR="00F7338E" w:rsidRPr="00A561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example </w:t>
      </w:r>
      <w:proofErr w:type="gramStart"/>
      <w:r w:rsidR="00F7338E" w:rsidRPr="00A561C1">
        <w:rPr>
          <w:rFonts w:ascii="Times New Roman" w:hAnsi="Times New Roman" w:cs="Times New Roman"/>
          <w:b/>
          <w:sz w:val="28"/>
          <w:szCs w:val="28"/>
          <w:lang w:val="en-US"/>
        </w:rPr>
        <w:t>of  PSC</w:t>
      </w:r>
      <w:proofErr w:type="gramEnd"/>
      <w:r w:rsidR="00F7338E" w:rsidRPr="00A561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</w:t>
      </w:r>
      <w:proofErr w:type="spellStart"/>
      <w:r w:rsidR="00F7338E" w:rsidRPr="00A561C1">
        <w:rPr>
          <w:rFonts w:ascii="Times New Roman" w:hAnsi="Times New Roman" w:cs="Times New Roman"/>
          <w:b/>
          <w:sz w:val="28"/>
          <w:szCs w:val="28"/>
          <w:lang w:val="en-US"/>
        </w:rPr>
        <w:t>Ternopil</w:t>
      </w:r>
      <w:proofErr w:type="spellEnd"/>
      <w:r w:rsidR="00F7338E" w:rsidRPr="00A561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MC 16127</w:t>
      </w: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7A6345" w:rsidRPr="00A561C1" w:rsidRDefault="00F7338E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>degree</w:t>
      </w:r>
      <w:proofErr w:type="spellEnd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>consists</w:t>
      </w:r>
      <w:proofErr w:type="spellEnd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BDC" w:rsidRPr="00A561C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561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0 pages, </w:t>
      </w:r>
      <w:r w:rsidRPr="00A561C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pictures, </w:t>
      </w:r>
      <w:r w:rsidRPr="00A561C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tables, 8 applications, 8</w:t>
      </w:r>
      <w:r w:rsidRPr="00A561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literature sources.</w:t>
      </w:r>
    </w:p>
    <w:p w:rsidR="007A6345" w:rsidRPr="00A561C1" w:rsidRDefault="007A6345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object of the </w:t>
      </w:r>
      <w:r w:rsidR="006A6BDC" w:rsidRPr="00A561C1">
        <w:rPr>
          <w:rFonts w:ascii="Times New Roman" w:hAnsi="Times New Roman" w:cs="Times New Roman"/>
          <w:b/>
          <w:sz w:val="28"/>
          <w:szCs w:val="28"/>
          <w:lang w:val="en-US"/>
        </w:rPr>
        <w:t>inve</w:t>
      </w: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stigation: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6D18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>system of market manageme</w:t>
      </w:r>
      <w:r w:rsidR="00276D18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nt of </w:t>
      </w:r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>PSC "</w:t>
      </w:r>
      <w:proofErr w:type="spellStart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MC 16127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7A6345" w:rsidRPr="00A561C1" w:rsidRDefault="007A6345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The aim of the work is:</w:t>
      </w:r>
      <w:r w:rsidR="00276D18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the development of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project decisions on the base of market management foundations for the improvemen</w:t>
      </w:r>
      <w:r w:rsidR="00276D18" w:rsidRPr="00A561C1">
        <w:rPr>
          <w:rFonts w:ascii="Times New Roman" w:hAnsi="Times New Roman" w:cs="Times New Roman"/>
          <w:sz w:val="28"/>
          <w:szCs w:val="28"/>
          <w:lang w:val="en-US"/>
        </w:rPr>
        <w:t>t of the enterprise operating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efficiency.</w:t>
      </w:r>
    </w:p>
    <w:p w:rsidR="007A6345" w:rsidRPr="00A561C1" w:rsidRDefault="007A6345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methods of </w:t>
      </w:r>
      <w:r w:rsidR="00276D18" w:rsidRPr="00A561C1">
        <w:rPr>
          <w:rFonts w:ascii="Times New Roman" w:hAnsi="Times New Roman" w:cs="Times New Roman"/>
          <w:b/>
          <w:sz w:val="28"/>
          <w:szCs w:val="28"/>
          <w:lang w:val="en-US"/>
        </w:rPr>
        <w:t>inve</w:t>
      </w: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stigation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61C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comparison, analysis, synthesis</w:t>
      </w:r>
      <w:r w:rsidR="00066F5A" w:rsidRPr="00A561C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tr</w:t>
      </w:r>
      <w:r w:rsidR="00066F5A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ends 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extrapolation, </w:t>
      </w:r>
      <w:r w:rsidR="00276D18" w:rsidRPr="00A561C1">
        <w:rPr>
          <w:rFonts w:ascii="Times New Roman" w:hAnsi="Times New Roman" w:cs="Times New Roman"/>
          <w:sz w:val="28"/>
          <w:szCs w:val="28"/>
          <w:lang w:val="en-US"/>
        </w:rPr>
        <w:t>regressive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model of prognostication.</w:t>
      </w:r>
    </w:p>
    <w:p w:rsidR="007A6345" w:rsidRPr="00A561C1" w:rsidRDefault="007A6345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sz w:val="28"/>
          <w:szCs w:val="28"/>
          <w:lang w:val="en-US"/>
        </w:rPr>
        <w:t>Master’s thesis work consists of an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>notations, introduction, seven chapters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, conclusions and proposition, list of processed literature, applications. In the first 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>chapter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theoretical and methodological foundations of market management </w:t>
      </w:r>
      <w:r w:rsidR="009F3C39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organization are discovered. The second 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chapter </w:t>
      </w:r>
      <w:r w:rsidR="009F3C39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is dedicated to 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F3C39" w:rsidRPr="00A561C1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analy</w:t>
      </w:r>
      <w:r w:rsidR="00725D8B" w:rsidRPr="00A561C1">
        <w:rPr>
          <w:rFonts w:ascii="Times New Roman" w:hAnsi="Times New Roman" w:cs="Times New Roman"/>
          <w:sz w:val="28"/>
          <w:szCs w:val="28"/>
          <w:lang w:val="en-US"/>
        </w:rPr>
        <w:t>sis of</w:t>
      </w:r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PSC "</w:t>
      </w:r>
      <w:proofErr w:type="spellStart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MC 16127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D701D0" w:rsidRPr="00A561C1" w:rsidRDefault="00725D8B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In the third 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chapter 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>recommendations for the improvement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of market management of</w:t>
      </w:r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PSC "</w:t>
      </w:r>
      <w:proofErr w:type="spellStart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MC 16127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are given. The 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practical </w:t>
      </w:r>
      <w:proofErr w:type="gramStart"/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>importance of the recommendations are</w:t>
      </w:r>
      <w:proofErr w:type="gramEnd"/>
      <w:r w:rsidR="009C109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proved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by re</w:t>
      </w:r>
      <w:r w:rsidR="000414F1" w:rsidRPr="00A561C1">
        <w:rPr>
          <w:rFonts w:ascii="Times New Roman" w:hAnsi="Times New Roman" w:cs="Times New Roman"/>
          <w:sz w:val="28"/>
          <w:szCs w:val="28"/>
          <w:lang w:val="en-US"/>
        </w:rPr>
        <w:t>sponse from the enterprise. The following is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offered: the </w:t>
      </w:r>
      <w:r w:rsidR="000414F1" w:rsidRPr="00A561C1">
        <w:rPr>
          <w:rFonts w:ascii="Times New Roman" w:hAnsi="Times New Roman" w:cs="Times New Roman"/>
          <w:sz w:val="28"/>
          <w:szCs w:val="28"/>
          <w:lang w:val="en-US"/>
        </w:rPr>
        <w:t>opening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of t</w:t>
      </w:r>
      <w:r w:rsidR="000414F1" w:rsidRPr="00A561C1">
        <w:rPr>
          <w:rFonts w:ascii="Times New Roman" w:hAnsi="Times New Roman" w:cs="Times New Roman"/>
          <w:sz w:val="28"/>
          <w:szCs w:val="28"/>
          <w:lang w:val="en-US"/>
        </w:rPr>
        <w:t>he new  international route connecting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(Ukraine) - Varna (Bulgaria)"; the gas-d</w:t>
      </w:r>
      <w:r w:rsidR="00D701D0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iesel system’s  installation 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of the bus brand </w:t>
      </w:r>
      <w:proofErr w:type="spellStart"/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>Neoplan</w:t>
      </w:r>
      <w:proofErr w:type="spellEnd"/>
      <w:r w:rsidR="00D701D0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116 nutrition</w:t>
      </w:r>
      <w:r w:rsidR="007A6345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; introduction of </w:t>
      </w:r>
      <w:r w:rsidR="00D701D0" w:rsidRPr="00A561C1">
        <w:rPr>
          <w:rFonts w:ascii="Times New Roman" w:hAnsi="Times New Roman" w:cs="Times New Roman"/>
          <w:sz w:val="28"/>
          <w:szCs w:val="28"/>
          <w:lang w:val="en-US"/>
        </w:rPr>
        <w:t>marketing specialist`s post.</w:t>
      </w:r>
    </w:p>
    <w:p w:rsidR="007A6345" w:rsidRPr="00A561C1" w:rsidRDefault="007A6345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The results are accepted </w:t>
      </w:r>
      <w:r w:rsidR="002D0D83" w:rsidRPr="00A561C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implementation in acti</w:t>
      </w:r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>vity of PSC "</w:t>
      </w:r>
      <w:proofErr w:type="spellStart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F7338E"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MC 16127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7A6345" w:rsidRPr="00A561C1" w:rsidRDefault="007A6345" w:rsidP="007A634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Pr="00A561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61C1">
        <w:rPr>
          <w:rFonts w:ascii="Times New Roman" w:hAnsi="Times New Roman" w:cs="Times New Roman"/>
          <w:b/>
          <w:sz w:val="28"/>
          <w:szCs w:val="28"/>
          <w:lang w:val="en-US"/>
        </w:rPr>
        <w:t>words: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market, market management organization, research, competition</w:t>
      </w:r>
      <w:r w:rsidR="002D0D83" w:rsidRPr="00A561C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561C1">
        <w:rPr>
          <w:rFonts w:ascii="Times New Roman" w:hAnsi="Times New Roman" w:cs="Times New Roman"/>
          <w:sz w:val="28"/>
          <w:szCs w:val="28"/>
          <w:lang w:val="en-US"/>
        </w:rPr>
        <w:t xml:space="preserve"> passenger transportation</w:t>
      </w:r>
    </w:p>
    <w:sectPr w:rsidR="007A6345" w:rsidRPr="00A561C1" w:rsidSect="00FA5BDF">
      <w:pgSz w:w="11906" w:h="16838"/>
      <w:pgMar w:top="1134" w:right="62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6C" w:rsidRDefault="004B286C" w:rsidP="00633F85">
      <w:pPr>
        <w:spacing w:after="0" w:line="240" w:lineRule="auto"/>
      </w:pPr>
      <w:r>
        <w:separator/>
      </w:r>
    </w:p>
  </w:endnote>
  <w:endnote w:type="continuationSeparator" w:id="0">
    <w:p w:rsidR="004B286C" w:rsidRDefault="004B286C" w:rsidP="0063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6C" w:rsidRDefault="004B286C" w:rsidP="00633F85">
      <w:pPr>
        <w:spacing w:after="0" w:line="240" w:lineRule="auto"/>
      </w:pPr>
      <w:r>
        <w:separator/>
      </w:r>
    </w:p>
  </w:footnote>
  <w:footnote w:type="continuationSeparator" w:id="0">
    <w:p w:rsidR="004B286C" w:rsidRDefault="004B286C" w:rsidP="0063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352"/>
    <w:multiLevelType w:val="hybridMultilevel"/>
    <w:tmpl w:val="538A4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447AA3"/>
    <w:multiLevelType w:val="hybridMultilevel"/>
    <w:tmpl w:val="FEB88E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77550D"/>
    <w:multiLevelType w:val="hybridMultilevel"/>
    <w:tmpl w:val="23668C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57"/>
    <w:rsid w:val="00001DD5"/>
    <w:rsid w:val="000163DE"/>
    <w:rsid w:val="00034649"/>
    <w:rsid w:val="0003515F"/>
    <w:rsid w:val="000414F1"/>
    <w:rsid w:val="00042BB8"/>
    <w:rsid w:val="00042D86"/>
    <w:rsid w:val="000431C2"/>
    <w:rsid w:val="0005205B"/>
    <w:rsid w:val="000622E8"/>
    <w:rsid w:val="00062D57"/>
    <w:rsid w:val="00066F5A"/>
    <w:rsid w:val="00081CD0"/>
    <w:rsid w:val="000953FD"/>
    <w:rsid w:val="000A0E9D"/>
    <w:rsid w:val="000A208E"/>
    <w:rsid w:val="000A692E"/>
    <w:rsid w:val="000D70C1"/>
    <w:rsid w:val="000E70EB"/>
    <w:rsid w:val="001047AE"/>
    <w:rsid w:val="00104D2A"/>
    <w:rsid w:val="00113E70"/>
    <w:rsid w:val="00121A95"/>
    <w:rsid w:val="00133148"/>
    <w:rsid w:val="00134363"/>
    <w:rsid w:val="001415F9"/>
    <w:rsid w:val="00141D0C"/>
    <w:rsid w:val="00143578"/>
    <w:rsid w:val="001639B1"/>
    <w:rsid w:val="00164BA8"/>
    <w:rsid w:val="0016658D"/>
    <w:rsid w:val="00173659"/>
    <w:rsid w:val="00174E3D"/>
    <w:rsid w:val="00184B51"/>
    <w:rsid w:val="00193F3D"/>
    <w:rsid w:val="001B0EFA"/>
    <w:rsid w:val="001C1737"/>
    <w:rsid w:val="001C3A84"/>
    <w:rsid w:val="001F5B21"/>
    <w:rsid w:val="00202C7F"/>
    <w:rsid w:val="002056B6"/>
    <w:rsid w:val="00206976"/>
    <w:rsid w:val="002171EF"/>
    <w:rsid w:val="00222F02"/>
    <w:rsid w:val="0022709C"/>
    <w:rsid w:val="00233BFF"/>
    <w:rsid w:val="00246514"/>
    <w:rsid w:val="00255116"/>
    <w:rsid w:val="00257BF0"/>
    <w:rsid w:val="00263F36"/>
    <w:rsid w:val="00264CFB"/>
    <w:rsid w:val="002720D2"/>
    <w:rsid w:val="00276D18"/>
    <w:rsid w:val="00285E66"/>
    <w:rsid w:val="00290432"/>
    <w:rsid w:val="002914B0"/>
    <w:rsid w:val="002916EC"/>
    <w:rsid w:val="002A49F0"/>
    <w:rsid w:val="002B0ABD"/>
    <w:rsid w:val="002B3F39"/>
    <w:rsid w:val="002B49E3"/>
    <w:rsid w:val="002C6A38"/>
    <w:rsid w:val="002D0D83"/>
    <w:rsid w:val="002F4034"/>
    <w:rsid w:val="00316332"/>
    <w:rsid w:val="00317BA3"/>
    <w:rsid w:val="00317CB5"/>
    <w:rsid w:val="003214EE"/>
    <w:rsid w:val="00341715"/>
    <w:rsid w:val="0035335A"/>
    <w:rsid w:val="0036761D"/>
    <w:rsid w:val="00381BA6"/>
    <w:rsid w:val="003B2CC0"/>
    <w:rsid w:val="003C4165"/>
    <w:rsid w:val="003D11AC"/>
    <w:rsid w:val="00405AF3"/>
    <w:rsid w:val="004133DD"/>
    <w:rsid w:val="00414163"/>
    <w:rsid w:val="004145AA"/>
    <w:rsid w:val="00415C87"/>
    <w:rsid w:val="004203AD"/>
    <w:rsid w:val="004269DA"/>
    <w:rsid w:val="00427A83"/>
    <w:rsid w:val="004304DE"/>
    <w:rsid w:val="00432142"/>
    <w:rsid w:val="00433D01"/>
    <w:rsid w:val="00441D83"/>
    <w:rsid w:val="00467654"/>
    <w:rsid w:val="0047128E"/>
    <w:rsid w:val="00475609"/>
    <w:rsid w:val="00481AEA"/>
    <w:rsid w:val="0048349E"/>
    <w:rsid w:val="004925D9"/>
    <w:rsid w:val="004964A4"/>
    <w:rsid w:val="004A50E4"/>
    <w:rsid w:val="004A6C6A"/>
    <w:rsid w:val="004B286C"/>
    <w:rsid w:val="004D1C3D"/>
    <w:rsid w:val="004E4FA1"/>
    <w:rsid w:val="004E61EC"/>
    <w:rsid w:val="004E7635"/>
    <w:rsid w:val="004F12C7"/>
    <w:rsid w:val="005029A0"/>
    <w:rsid w:val="00506399"/>
    <w:rsid w:val="0051508B"/>
    <w:rsid w:val="005200A7"/>
    <w:rsid w:val="005220A7"/>
    <w:rsid w:val="0053455B"/>
    <w:rsid w:val="00537C1C"/>
    <w:rsid w:val="00541162"/>
    <w:rsid w:val="005632CA"/>
    <w:rsid w:val="00571862"/>
    <w:rsid w:val="005748DF"/>
    <w:rsid w:val="0058000D"/>
    <w:rsid w:val="005B2614"/>
    <w:rsid w:val="005D198C"/>
    <w:rsid w:val="005F0EE4"/>
    <w:rsid w:val="005F126E"/>
    <w:rsid w:val="005F4D5F"/>
    <w:rsid w:val="00603800"/>
    <w:rsid w:val="00603859"/>
    <w:rsid w:val="0060564E"/>
    <w:rsid w:val="00605C81"/>
    <w:rsid w:val="00615A16"/>
    <w:rsid w:val="00627FDA"/>
    <w:rsid w:val="00633F85"/>
    <w:rsid w:val="0063719D"/>
    <w:rsid w:val="006504D6"/>
    <w:rsid w:val="00663467"/>
    <w:rsid w:val="00664C00"/>
    <w:rsid w:val="006725E3"/>
    <w:rsid w:val="006A024F"/>
    <w:rsid w:val="006A3FD0"/>
    <w:rsid w:val="006A6BDC"/>
    <w:rsid w:val="006B6B1F"/>
    <w:rsid w:val="006C143F"/>
    <w:rsid w:val="006C32ED"/>
    <w:rsid w:val="006D0776"/>
    <w:rsid w:val="006F0306"/>
    <w:rsid w:val="00706D3B"/>
    <w:rsid w:val="0070721A"/>
    <w:rsid w:val="00707923"/>
    <w:rsid w:val="007172B6"/>
    <w:rsid w:val="00722716"/>
    <w:rsid w:val="00725D8B"/>
    <w:rsid w:val="00733628"/>
    <w:rsid w:val="007347E2"/>
    <w:rsid w:val="0075194B"/>
    <w:rsid w:val="00761FC6"/>
    <w:rsid w:val="00767E7E"/>
    <w:rsid w:val="00770A4E"/>
    <w:rsid w:val="00771A1D"/>
    <w:rsid w:val="007A255E"/>
    <w:rsid w:val="007A4056"/>
    <w:rsid w:val="007A6345"/>
    <w:rsid w:val="007C0587"/>
    <w:rsid w:val="007D1D54"/>
    <w:rsid w:val="007E13CD"/>
    <w:rsid w:val="007E7294"/>
    <w:rsid w:val="00804DAB"/>
    <w:rsid w:val="00806270"/>
    <w:rsid w:val="00807D04"/>
    <w:rsid w:val="00825037"/>
    <w:rsid w:val="00830D47"/>
    <w:rsid w:val="0083767F"/>
    <w:rsid w:val="008461EF"/>
    <w:rsid w:val="00863185"/>
    <w:rsid w:val="0089627D"/>
    <w:rsid w:val="008B5E25"/>
    <w:rsid w:val="008B63F0"/>
    <w:rsid w:val="008D15A1"/>
    <w:rsid w:val="008D1744"/>
    <w:rsid w:val="008D4450"/>
    <w:rsid w:val="008E756E"/>
    <w:rsid w:val="0090400B"/>
    <w:rsid w:val="009374C1"/>
    <w:rsid w:val="009425A0"/>
    <w:rsid w:val="009775E8"/>
    <w:rsid w:val="0099008D"/>
    <w:rsid w:val="00990DFB"/>
    <w:rsid w:val="00992F82"/>
    <w:rsid w:val="009B608A"/>
    <w:rsid w:val="009B6CCA"/>
    <w:rsid w:val="009C0342"/>
    <w:rsid w:val="009C109E"/>
    <w:rsid w:val="009C3235"/>
    <w:rsid w:val="009C54F5"/>
    <w:rsid w:val="009C6932"/>
    <w:rsid w:val="009D106F"/>
    <w:rsid w:val="009F3C39"/>
    <w:rsid w:val="009F56BB"/>
    <w:rsid w:val="00A10D85"/>
    <w:rsid w:val="00A201A8"/>
    <w:rsid w:val="00A27848"/>
    <w:rsid w:val="00A3021D"/>
    <w:rsid w:val="00A379FA"/>
    <w:rsid w:val="00A43799"/>
    <w:rsid w:val="00A43F74"/>
    <w:rsid w:val="00A561C1"/>
    <w:rsid w:val="00A70181"/>
    <w:rsid w:val="00A76870"/>
    <w:rsid w:val="00A845D5"/>
    <w:rsid w:val="00A860B5"/>
    <w:rsid w:val="00AA370A"/>
    <w:rsid w:val="00AC3143"/>
    <w:rsid w:val="00AD2A2F"/>
    <w:rsid w:val="00AD3115"/>
    <w:rsid w:val="00B15321"/>
    <w:rsid w:val="00B2107F"/>
    <w:rsid w:val="00B215F2"/>
    <w:rsid w:val="00B427E6"/>
    <w:rsid w:val="00B50A1D"/>
    <w:rsid w:val="00B70641"/>
    <w:rsid w:val="00BA17C8"/>
    <w:rsid w:val="00BA652C"/>
    <w:rsid w:val="00BB3E9F"/>
    <w:rsid w:val="00BC0676"/>
    <w:rsid w:val="00BE2FF7"/>
    <w:rsid w:val="00BF0652"/>
    <w:rsid w:val="00C1226C"/>
    <w:rsid w:val="00C126FD"/>
    <w:rsid w:val="00C37893"/>
    <w:rsid w:val="00C420C9"/>
    <w:rsid w:val="00C447DF"/>
    <w:rsid w:val="00C459E1"/>
    <w:rsid w:val="00C56624"/>
    <w:rsid w:val="00C5760A"/>
    <w:rsid w:val="00C643EB"/>
    <w:rsid w:val="00C66A27"/>
    <w:rsid w:val="00C7402C"/>
    <w:rsid w:val="00C82654"/>
    <w:rsid w:val="00CC0BCB"/>
    <w:rsid w:val="00CC72CD"/>
    <w:rsid w:val="00CD1A6C"/>
    <w:rsid w:val="00CE2465"/>
    <w:rsid w:val="00CF03D0"/>
    <w:rsid w:val="00CF30A4"/>
    <w:rsid w:val="00D34284"/>
    <w:rsid w:val="00D3596C"/>
    <w:rsid w:val="00D45826"/>
    <w:rsid w:val="00D563E7"/>
    <w:rsid w:val="00D63A9D"/>
    <w:rsid w:val="00D662AD"/>
    <w:rsid w:val="00D701D0"/>
    <w:rsid w:val="00D70988"/>
    <w:rsid w:val="00D829E0"/>
    <w:rsid w:val="00DA37BA"/>
    <w:rsid w:val="00DB366E"/>
    <w:rsid w:val="00DB5320"/>
    <w:rsid w:val="00DC0653"/>
    <w:rsid w:val="00DC2302"/>
    <w:rsid w:val="00DC51E0"/>
    <w:rsid w:val="00DC5C37"/>
    <w:rsid w:val="00E0483C"/>
    <w:rsid w:val="00E07FB7"/>
    <w:rsid w:val="00E20B5A"/>
    <w:rsid w:val="00E2369C"/>
    <w:rsid w:val="00E2682E"/>
    <w:rsid w:val="00E31751"/>
    <w:rsid w:val="00E351B1"/>
    <w:rsid w:val="00E47962"/>
    <w:rsid w:val="00E8391A"/>
    <w:rsid w:val="00E86756"/>
    <w:rsid w:val="00E94C3D"/>
    <w:rsid w:val="00E97781"/>
    <w:rsid w:val="00EA4833"/>
    <w:rsid w:val="00EB0DD2"/>
    <w:rsid w:val="00F279C6"/>
    <w:rsid w:val="00F40A5E"/>
    <w:rsid w:val="00F44A6C"/>
    <w:rsid w:val="00F46A34"/>
    <w:rsid w:val="00F54BAD"/>
    <w:rsid w:val="00F57B70"/>
    <w:rsid w:val="00F717B2"/>
    <w:rsid w:val="00F7338E"/>
    <w:rsid w:val="00F90369"/>
    <w:rsid w:val="00FA5BDF"/>
    <w:rsid w:val="00FA6FA8"/>
    <w:rsid w:val="00FB79DD"/>
    <w:rsid w:val="00FC7EF8"/>
    <w:rsid w:val="00FD472F"/>
    <w:rsid w:val="00FD5E6A"/>
    <w:rsid w:val="00FE2786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C6"/>
  </w:style>
  <w:style w:type="paragraph" w:styleId="3">
    <w:name w:val="heading 3"/>
    <w:basedOn w:val="a"/>
    <w:link w:val="30"/>
    <w:uiPriority w:val="9"/>
    <w:qFormat/>
    <w:rsid w:val="00F40A5E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8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71E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201A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639B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6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9B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7D04"/>
    <w:pPr>
      <w:spacing w:after="0" w:line="240" w:lineRule="auto"/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63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3F85"/>
  </w:style>
  <w:style w:type="paragraph" w:styleId="ac">
    <w:name w:val="footer"/>
    <w:basedOn w:val="a"/>
    <w:link w:val="ad"/>
    <w:uiPriority w:val="99"/>
    <w:unhideWhenUsed/>
    <w:rsid w:val="0063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3F85"/>
  </w:style>
  <w:style w:type="character" w:customStyle="1" w:styleId="apple-converted-space">
    <w:name w:val="apple-converted-space"/>
    <w:basedOn w:val="a0"/>
    <w:rsid w:val="00FF5220"/>
  </w:style>
  <w:style w:type="character" w:customStyle="1" w:styleId="30">
    <w:name w:val="Заголовок 3 Знак"/>
    <w:basedOn w:val="a0"/>
    <w:link w:val="3"/>
    <w:uiPriority w:val="9"/>
    <w:rsid w:val="00F40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40A5E"/>
  </w:style>
  <w:style w:type="table" w:customStyle="1" w:styleId="10">
    <w:name w:val="Сетка таблицы1"/>
    <w:basedOn w:val="a1"/>
    <w:next w:val="a9"/>
    <w:uiPriority w:val="59"/>
    <w:rsid w:val="00F4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0A5E"/>
  </w:style>
  <w:style w:type="paragraph" w:customStyle="1" w:styleId="tl">
    <w:name w:val="tl"/>
    <w:basedOn w:val="a"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F40A5E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748D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C6"/>
  </w:style>
  <w:style w:type="paragraph" w:styleId="3">
    <w:name w:val="heading 3"/>
    <w:basedOn w:val="a"/>
    <w:link w:val="30"/>
    <w:uiPriority w:val="9"/>
    <w:qFormat/>
    <w:rsid w:val="00F40A5E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8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71E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201A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639B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6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9B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7D04"/>
    <w:pPr>
      <w:spacing w:after="0" w:line="240" w:lineRule="auto"/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63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3F85"/>
  </w:style>
  <w:style w:type="paragraph" w:styleId="ac">
    <w:name w:val="footer"/>
    <w:basedOn w:val="a"/>
    <w:link w:val="ad"/>
    <w:uiPriority w:val="99"/>
    <w:unhideWhenUsed/>
    <w:rsid w:val="0063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3F85"/>
  </w:style>
  <w:style w:type="character" w:customStyle="1" w:styleId="apple-converted-space">
    <w:name w:val="apple-converted-space"/>
    <w:basedOn w:val="a0"/>
    <w:rsid w:val="00FF5220"/>
  </w:style>
  <w:style w:type="character" w:customStyle="1" w:styleId="30">
    <w:name w:val="Заголовок 3 Знак"/>
    <w:basedOn w:val="a0"/>
    <w:link w:val="3"/>
    <w:uiPriority w:val="9"/>
    <w:rsid w:val="00F40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40A5E"/>
  </w:style>
  <w:style w:type="table" w:customStyle="1" w:styleId="10">
    <w:name w:val="Сетка таблицы1"/>
    <w:basedOn w:val="a1"/>
    <w:next w:val="a9"/>
    <w:uiPriority w:val="59"/>
    <w:rsid w:val="00F4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40A5E"/>
  </w:style>
  <w:style w:type="paragraph" w:customStyle="1" w:styleId="tl">
    <w:name w:val="tl"/>
    <w:basedOn w:val="a"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40A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F40A5E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748D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225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A17B7-38FE-4A86-BC71-D20F2766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lenovo</cp:lastModifiedBy>
  <cp:revision>2</cp:revision>
  <cp:lastPrinted>2015-12-10T01:26:00Z</cp:lastPrinted>
  <dcterms:created xsi:type="dcterms:W3CDTF">2015-12-17T17:28:00Z</dcterms:created>
  <dcterms:modified xsi:type="dcterms:W3CDTF">2015-12-17T17:28:00Z</dcterms:modified>
</cp:coreProperties>
</file>