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000" w:firstRow="0" w:lastRow="0" w:firstColumn="0" w:lastColumn="0" w:noHBand="0" w:noVBand="0"/>
      </w:tblPr>
      <w:tblGrid>
        <w:gridCol w:w="2396"/>
        <w:gridCol w:w="7458"/>
      </w:tblGrid>
      <w:tr w:rsidR="0015139B" w:rsidRPr="0015139B" w:rsidTr="0015139B">
        <w:trPr>
          <w:cantSplit/>
          <w:trHeight w:val="1978"/>
        </w:trPr>
        <w:tc>
          <w:tcPr>
            <w:tcW w:w="1216" w:type="pct"/>
            <w:vMerge w:val="restart"/>
          </w:tcPr>
          <w:p w:rsidR="0015139B" w:rsidRPr="0015139B" w:rsidRDefault="0015139B" w:rsidP="0015139B">
            <w:pPr>
              <w:jc w:val="both"/>
              <w:rPr>
                <w:noProof w:val="0"/>
                <w:sz w:val="18"/>
                <w:szCs w:val="18"/>
              </w:rPr>
            </w:pPr>
            <w:r w:rsidRPr="0015139B">
              <mc:AlternateContent>
                <mc:Choice Requires="wpg">
                  <w:drawing>
                    <wp:anchor distT="0" distB="0" distL="114300" distR="114300" simplePos="0" relativeHeight="251661312" behindDoc="0" locked="0" layoutInCell="1" allowOverlap="1">
                      <wp:simplePos x="0" y="0"/>
                      <wp:positionH relativeFrom="column">
                        <wp:posOffset>-194945</wp:posOffset>
                      </wp:positionH>
                      <wp:positionV relativeFrom="paragraph">
                        <wp:posOffset>52705</wp:posOffset>
                      </wp:positionV>
                      <wp:extent cx="1834515" cy="9228455"/>
                      <wp:effectExtent l="0" t="0" r="0" b="0"/>
                      <wp:wrapNone/>
                      <wp:docPr id="31" name="Групувати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4515" cy="9228455"/>
                                <a:chOff x="758" y="839"/>
                                <a:chExt cx="2889" cy="14533"/>
                              </a:xfrm>
                            </wpg:grpSpPr>
                            <pic:pic xmlns:pic="http://schemas.openxmlformats.org/drawingml/2006/picture">
                              <pic:nvPicPr>
                                <pic:cNvPr id="224" name="Picture 25" descr="TDTU-all"/>
                                <pic:cNvPicPr>
                                  <a:picLocks noChangeAspect="1" noChangeArrowheads="1"/>
                                </pic:cNvPicPr>
                              </pic:nvPicPr>
                              <pic:blipFill>
                                <a:blip r:embed="rId8" cstate="print">
                                  <a:extLst>
                                    <a:ext uri="{28A0092B-C50C-407E-A947-70E740481C1C}">
                                      <a14:useLocalDpi xmlns:a14="http://schemas.microsoft.com/office/drawing/2010/main" val="0"/>
                                    </a:ext>
                                  </a:extLst>
                                </a:blip>
                                <a:srcRect l="36749" t="43329" r="58536" b="3758"/>
                                <a:stretch>
                                  <a:fillRect/>
                                </a:stretch>
                              </pic:blipFill>
                              <pic:spPr bwMode="auto">
                                <a:xfrm>
                                  <a:off x="1434" y="7312"/>
                                  <a:ext cx="1459" cy="8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6" name="Picture 26" descr="Голограма_ТНТУ"/>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758" y="4993"/>
                                  <a:ext cx="2889" cy="2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7" name="Picture 27" descr="TDTU-all"/>
                                <pic:cNvPicPr>
                                  <a:picLocks noChangeAspect="1" noChangeArrowheads="1"/>
                                </pic:cNvPicPr>
                              </pic:nvPicPr>
                              <pic:blipFill>
                                <a:blip r:embed="rId8" cstate="print">
                                  <a:extLst>
                                    <a:ext uri="{28A0092B-C50C-407E-A947-70E740481C1C}">
                                      <a14:useLocalDpi xmlns:a14="http://schemas.microsoft.com/office/drawing/2010/main" val="0"/>
                                    </a:ext>
                                  </a:extLst>
                                </a:blip>
                                <a:srcRect l="36694" t="3758" r="58481" b="70789"/>
                                <a:stretch>
                                  <a:fillRect/>
                                </a:stretch>
                              </pic:blipFill>
                              <pic:spPr bwMode="auto">
                                <a:xfrm>
                                  <a:off x="1411" y="839"/>
                                  <a:ext cx="1494" cy="4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CB6A1B7" id="Групувати 31" o:spid="_x0000_s1026" style="position:absolute;margin-left:-15.35pt;margin-top:4.15pt;width:144.45pt;height:726.65pt;z-index:251661312" coordorigin="758,839" coordsize="2889,14533"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alt="TDTU-all" style="position:absolute;left:1434;top:7312;width:1459;height:80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CabfDAAAA3AAAAA8AAABkcnMvZG93bnJldi54bWxEj9GKwjAURN+F/YdwF3wRTe2KSLepiCDo&#10;PrnqB1yaa1u2ualNauvfG0HYx2FmzjDpejC1uFPrKssK5rMIBHFudcWFgst5N12BcB5ZY22ZFDzI&#10;wTr7GKWYaNvzL91PvhABwi5BBaX3TSKly0sy6Ga2IQ7e1bYGfZBtIXWLfYCbWsZRtJQGKw4LJTa0&#10;LSn/O3VGwTI+bLj76d1kgdvbsfs61pehV2r8OWy+QXga/H/43d5rBXG8gNeZcARk9g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0Jpt8MAAADcAAAADwAAAAAAAAAAAAAAAACf&#10;AgAAZHJzL2Rvd25yZXYueG1sUEsFBgAAAAAEAAQA9wAAAI8DAAAAAA==&#10;">
                        <v:imagedata r:id="rId10" o:title="TDTU-all" croptop="28396f" cropbottom="2463f" cropleft="24084f" cropright="38362f"/>
                      </v:shape>
                      <v:shape id="Picture 26" o:spid="_x0000_s1028" type="#_x0000_t75" alt="Голограма_ТНТУ" style="position:absolute;left:758;top:4993;width:2889;height:23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LeJvFAAAA3AAAAA8AAABkcnMvZG93bnJldi54bWxEj0FrAjEUhO9C/0N4hd7cbPdgZTWKFFpK&#10;T62Kpbfn5rkJbl62m1RXf70RBI/DzHzDTOe9a8SBumA9K3jOchDEldeWawXr1dtwDCJEZI2NZ1Jw&#10;ogDz2cNgiqX2R/6mwzLWIkE4lKjAxNiWUobKkMOQ+ZY4eTvfOYxJdrXUHR4T3DWyyPORdGg5LRhs&#10;6dVQtV/+OwWf9uW9cj/nuKkNr7Z/v7b52p+UenrsFxMQkfp4D9/aH1pBUYzgeiYdAT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Ii3ibxQAAANwAAAAPAAAAAAAAAAAAAAAA&#10;AJ8CAABkcnMvZG93bnJldi54bWxQSwUGAAAAAAQABAD3AAAAkQMAAAAA&#10;">
                        <v:imagedata r:id="rId11" o:title="Голограма_ТНТУ"/>
                      </v:shape>
                      <v:shape id="Picture 27" o:spid="_x0000_s1029" type="#_x0000_t75" alt="TDTU-all" style="position:absolute;left:1411;top:839;width:1494;height:4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QwVrGAAAA3AAAAA8AAABkcnMvZG93bnJldi54bWxEj0FrwkAUhO8F/8PyhN7qxlCqpNlIkRbF&#10;0oPRi7dH9jUJzb6N2TWJ/fXdguBxmJlvmHQ1mkb01LnasoL5LAJBXFhdc6ngePh4WoJwHlljY5kU&#10;XMnBKps8pJhoO/Ce+tyXIkDYJaig8r5NpHRFRQbdzLbEwfu2nUEfZFdK3eEQ4KaRcRS9SIM1h4UK&#10;W1pXVPzkF6PgcHrefDmzpf5zv9417+fhNx4HpR6n49srCE+jv4dv7a1WEMcL+D8TjoDM/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1DBWsYAAADcAAAADwAAAAAAAAAAAAAA&#10;AACfAgAAZHJzL2Rvd25yZXYueG1sUEsFBgAAAAAEAAQA9wAAAJIDAAAAAA==&#10;">
                        <v:imagedata r:id="rId10" o:title="TDTU-all" croptop="2463f" cropbottom="46392f" cropleft="24048f" cropright="38326f"/>
                      </v:shape>
                    </v:group>
                  </w:pict>
                </mc:Fallback>
              </mc:AlternateContent>
            </w:r>
          </w:p>
        </w:tc>
        <w:tc>
          <w:tcPr>
            <w:tcW w:w="3784" w:type="pct"/>
          </w:tcPr>
          <w:p w:rsidR="0015139B" w:rsidRPr="0015139B" w:rsidRDefault="0015139B" w:rsidP="0015139B">
            <w:pPr>
              <w:spacing w:line="276" w:lineRule="auto"/>
              <w:jc w:val="center"/>
              <w:rPr>
                <w:b/>
                <w:noProof w:val="0"/>
                <w:sz w:val="32"/>
                <w:szCs w:val="32"/>
              </w:rPr>
            </w:pPr>
            <w:r w:rsidRPr="0015139B">
              <w:rPr>
                <w:b/>
                <w:noProof w:val="0"/>
                <w:sz w:val="36"/>
                <w:szCs w:val="36"/>
              </w:rPr>
              <w:t>Міністерство освіти і науки України</w:t>
            </w:r>
          </w:p>
          <w:p w:rsidR="0015139B" w:rsidRPr="0015139B" w:rsidRDefault="0015139B" w:rsidP="0015139B">
            <w:pPr>
              <w:spacing w:line="276" w:lineRule="auto"/>
              <w:ind w:left="-129" w:right="-142"/>
              <w:jc w:val="center"/>
              <w:rPr>
                <w:noProof w:val="0"/>
                <w:sz w:val="32"/>
                <w:szCs w:val="32"/>
              </w:rPr>
            </w:pPr>
            <w:r w:rsidRPr="0015139B">
              <w:rPr>
                <w:noProof w:val="0"/>
                <w:sz w:val="32"/>
                <w:szCs w:val="32"/>
              </w:rPr>
              <w:t>Тернопільський національний технічний університет</w:t>
            </w:r>
          </w:p>
          <w:p w:rsidR="0015139B" w:rsidRPr="0015139B" w:rsidRDefault="0015139B" w:rsidP="0015139B">
            <w:pPr>
              <w:spacing w:line="276" w:lineRule="auto"/>
              <w:ind w:left="-129" w:right="-142"/>
              <w:jc w:val="center"/>
              <w:rPr>
                <w:noProof w:val="0"/>
                <w:sz w:val="30"/>
                <w:szCs w:val="30"/>
              </w:rPr>
            </w:pPr>
            <w:r w:rsidRPr="0015139B">
              <w:rPr>
                <w:noProof w:val="0"/>
                <w:sz w:val="32"/>
                <w:szCs w:val="32"/>
              </w:rPr>
              <w:t>імені Івана Пулюя</w:t>
            </w:r>
          </w:p>
        </w:tc>
      </w:tr>
      <w:tr w:rsidR="0015139B" w:rsidRPr="0015139B" w:rsidTr="0015139B">
        <w:trPr>
          <w:cantSplit/>
          <w:trHeight w:val="2304"/>
        </w:trPr>
        <w:tc>
          <w:tcPr>
            <w:tcW w:w="1216" w:type="pct"/>
            <w:vMerge/>
            <w:vAlign w:val="center"/>
          </w:tcPr>
          <w:p w:rsidR="0015139B" w:rsidRPr="0015139B" w:rsidRDefault="0015139B" w:rsidP="0015139B">
            <w:pPr>
              <w:rPr>
                <w:noProof w:val="0"/>
                <w:sz w:val="28"/>
              </w:rPr>
            </w:pPr>
          </w:p>
        </w:tc>
        <w:tc>
          <w:tcPr>
            <w:tcW w:w="3784" w:type="pct"/>
            <w:vMerge w:val="restart"/>
          </w:tcPr>
          <w:p w:rsidR="0015139B" w:rsidRPr="0015139B" w:rsidRDefault="0015139B" w:rsidP="0015139B">
            <w:pPr>
              <w:ind w:left="3719" w:right="-108"/>
              <w:rPr>
                <w:noProof w:val="0"/>
                <w:sz w:val="32"/>
                <w:szCs w:val="32"/>
              </w:rPr>
            </w:pPr>
            <w:r w:rsidRPr="0015139B">
              <w:rPr>
                <w:noProof w:val="0"/>
                <w:sz w:val="32"/>
                <w:szCs w:val="32"/>
              </w:rPr>
              <w:t>Кафедра систем</w:t>
            </w:r>
          </w:p>
          <w:p w:rsidR="0015139B" w:rsidRPr="0015139B" w:rsidRDefault="0015139B" w:rsidP="0015139B">
            <w:pPr>
              <w:ind w:left="3719" w:right="-108"/>
              <w:rPr>
                <w:noProof w:val="0"/>
                <w:lang w:eastAsia="ru-RU"/>
              </w:rPr>
            </w:pPr>
            <w:r w:rsidRPr="0015139B">
              <w:rPr>
                <w:noProof w:val="0"/>
                <w:sz w:val="32"/>
                <w:szCs w:val="32"/>
              </w:rPr>
              <w:t xml:space="preserve">електроспоживання та </w:t>
            </w:r>
            <w:r w:rsidRPr="0015139B">
              <w:rPr>
                <w:noProof w:val="0"/>
                <w:sz w:val="32"/>
                <w:szCs w:val="32"/>
                <w:lang w:eastAsia="ru-RU"/>
              </w:rPr>
              <w:t>комп’ютерних технологій в електроенергетиці</w:t>
            </w:r>
          </w:p>
        </w:tc>
      </w:tr>
      <w:tr w:rsidR="0015139B" w:rsidRPr="0015139B" w:rsidTr="0015139B">
        <w:trPr>
          <w:cantSplit/>
          <w:trHeight w:val="207"/>
        </w:trPr>
        <w:tc>
          <w:tcPr>
            <w:tcW w:w="1216" w:type="pct"/>
            <w:vMerge w:val="restart"/>
          </w:tcPr>
          <w:p w:rsidR="0015139B" w:rsidRPr="0015139B" w:rsidRDefault="0015139B" w:rsidP="0015139B">
            <w:pPr>
              <w:jc w:val="center"/>
              <w:rPr>
                <w:noProof w:val="0"/>
                <w:sz w:val="18"/>
                <w:szCs w:val="18"/>
              </w:rPr>
            </w:pPr>
          </w:p>
        </w:tc>
        <w:tc>
          <w:tcPr>
            <w:tcW w:w="3784" w:type="pct"/>
            <w:vMerge/>
            <w:vAlign w:val="center"/>
          </w:tcPr>
          <w:p w:rsidR="0015139B" w:rsidRPr="0015139B" w:rsidRDefault="0015139B" w:rsidP="0015139B">
            <w:pPr>
              <w:rPr>
                <w:noProof w:val="0"/>
                <w:sz w:val="28"/>
              </w:rPr>
            </w:pPr>
          </w:p>
        </w:tc>
      </w:tr>
      <w:tr w:rsidR="0015139B" w:rsidRPr="0015139B" w:rsidTr="0015139B">
        <w:trPr>
          <w:cantSplit/>
          <w:trHeight w:val="996"/>
        </w:trPr>
        <w:tc>
          <w:tcPr>
            <w:tcW w:w="1216" w:type="pct"/>
            <w:vMerge/>
            <w:vAlign w:val="center"/>
          </w:tcPr>
          <w:p w:rsidR="0015139B" w:rsidRPr="0015139B" w:rsidRDefault="0015139B" w:rsidP="0015139B">
            <w:pPr>
              <w:rPr>
                <w:noProof w:val="0"/>
                <w:sz w:val="28"/>
              </w:rPr>
            </w:pPr>
          </w:p>
        </w:tc>
        <w:tc>
          <w:tcPr>
            <w:tcW w:w="3784" w:type="pct"/>
            <w:vMerge w:val="restart"/>
            <w:vAlign w:val="center"/>
          </w:tcPr>
          <w:p w:rsidR="0015139B" w:rsidRPr="0015139B" w:rsidRDefault="0015139B" w:rsidP="0015139B">
            <w:pPr>
              <w:widowControl w:val="0"/>
              <w:jc w:val="center"/>
              <w:rPr>
                <w:rFonts w:eastAsia="Arial Unicode MS"/>
                <w:b/>
                <w:bCs/>
                <w:iCs/>
                <w:noProof w:val="0"/>
                <w:sz w:val="56"/>
                <w:szCs w:val="20"/>
                <w:lang w:eastAsia="ru-RU"/>
              </w:rPr>
            </w:pPr>
            <w:r w:rsidRPr="0015139B">
              <w:rPr>
                <w:rFonts w:eastAsia="Arial Unicode MS"/>
                <w:b/>
                <w:bCs/>
                <w:iCs/>
                <w:noProof w:val="0"/>
                <w:sz w:val="56"/>
                <w:szCs w:val="20"/>
                <w:lang w:eastAsia="ru-RU"/>
              </w:rPr>
              <w:t>МЕТОДИЧНІ ВКАЗІВКИ</w:t>
            </w:r>
          </w:p>
          <w:p w:rsidR="0015139B" w:rsidRPr="0015139B" w:rsidRDefault="0015139B" w:rsidP="0015139B">
            <w:pPr>
              <w:widowControl w:val="0"/>
              <w:jc w:val="center"/>
              <w:rPr>
                <w:rFonts w:eastAsia="Arial Unicode MS"/>
                <w:b/>
                <w:bCs/>
                <w:iCs/>
                <w:noProof w:val="0"/>
                <w:sz w:val="56"/>
                <w:szCs w:val="20"/>
                <w:lang w:eastAsia="ru-RU"/>
              </w:rPr>
            </w:pPr>
            <w:r w:rsidRPr="0015139B">
              <w:rPr>
                <w:rFonts w:eastAsia="Arial Unicode MS"/>
                <w:b/>
                <w:bCs/>
                <w:iCs/>
                <w:noProof w:val="0"/>
                <w:sz w:val="56"/>
                <w:szCs w:val="20"/>
                <w:lang w:eastAsia="ru-RU"/>
              </w:rPr>
              <w:t>до практичних занять</w:t>
            </w:r>
          </w:p>
        </w:tc>
      </w:tr>
      <w:tr w:rsidR="0015139B" w:rsidRPr="0015139B" w:rsidTr="0015139B">
        <w:trPr>
          <w:cantSplit/>
          <w:trHeight w:val="996"/>
        </w:trPr>
        <w:tc>
          <w:tcPr>
            <w:tcW w:w="1216" w:type="pct"/>
            <w:vAlign w:val="center"/>
          </w:tcPr>
          <w:p w:rsidR="0015139B" w:rsidRPr="0015139B" w:rsidRDefault="0015139B" w:rsidP="0015139B">
            <w:pPr>
              <w:rPr>
                <w:noProof w:val="0"/>
                <w:sz w:val="28"/>
              </w:rPr>
            </w:pPr>
          </w:p>
        </w:tc>
        <w:tc>
          <w:tcPr>
            <w:tcW w:w="3784" w:type="pct"/>
            <w:vMerge/>
            <w:vAlign w:val="bottom"/>
          </w:tcPr>
          <w:p w:rsidR="0015139B" w:rsidRPr="0015139B" w:rsidRDefault="0015139B" w:rsidP="0015139B">
            <w:pPr>
              <w:keepNext/>
              <w:tabs>
                <w:tab w:val="left" w:pos="2925"/>
              </w:tabs>
              <w:spacing w:line="360" w:lineRule="auto"/>
              <w:ind w:left="-115" w:right="-142"/>
              <w:jc w:val="center"/>
              <w:outlineLvl w:val="5"/>
              <w:rPr>
                <w:rFonts w:eastAsia="Arial Unicode MS"/>
                <w:b/>
                <w:bCs/>
                <w:i/>
                <w:iCs/>
                <w:noProof w:val="0"/>
                <w:sz w:val="56"/>
                <w:szCs w:val="20"/>
                <w:lang w:eastAsia="ru-RU"/>
              </w:rPr>
            </w:pPr>
          </w:p>
        </w:tc>
      </w:tr>
      <w:tr w:rsidR="0015139B" w:rsidRPr="0015139B" w:rsidTr="0015139B">
        <w:trPr>
          <w:cantSplit/>
          <w:trHeight w:val="746"/>
        </w:trPr>
        <w:tc>
          <w:tcPr>
            <w:tcW w:w="1216" w:type="pct"/>
            <w:vMerge w:val="restart"/>
          </w:tcPr>
          <w:p w:rsidR="0015139B" w:rsidRPr="0015139B" w:rsidRDefault="0015139B" w:rsidP="0015139B">
            <w:pPr>
              <w:jc w:val="center"/>
              <w:rPr>
                <w:noProof w:val="0"/>
                <w:sz w:val="18"/>
                <w:szCs w:val="18"/>
              </w:rPr>
            </w:pPr>
          </w:p>
        </w:tc>
        <w:tc>
          <w:tcPr>
            <w:tcW w:w="3784" w:type="pct"/>
            <w:vMerge/>
            <w:vAlign w:val="center"/>
          </w:tcPr>
          <w:p w:rsidR="0015139B" w:rsidRPr="0015139B" w:rsidRDefault="0015139B" w:rsidP="0015139B">
            <w:pPr>
              <w:rPr>
                <w:rFonts w:eastAsia="Arial Unicode MS"/>
                <w:b/>
                <w:bCs/>
                <w:i/>
                <w:iCs/>
                <w:noProof w:val="0"/>
                <w:sz w:val="56"/>
              </w:rPr>
            </w:pPr>
          </w:p>
        </w:tc>
      </w:tr>
      <w:tr w:rsidR="0015139B" w:rsidRPr="0015139B" w:rsidTr="0015139B">
        <w:trPr>
          <w:cantSplit/>
          <w:trHeight w:val="5251"/>
        </w:trPr>
        <w:tc>
          <w:tcPr>
            <w:tcW w:w="1216" w:type="pct"/>
            <w:vMerge/>
            <w:vAlign w:val="center"/>
          </w:tcPr>
          <w:p w:rsidR="0015139B" w:rsidRPr="0015139B" w:rsidRDefault="0015139B" w:rsidP="0015139B">
            <w:pPr>
              <w:rPr>
                <w:noProof w:val="0"/>
                <w:sz w:val="28"/>
              </w:rPr>
            </w:pPr>
          </w:p>
        </w:tc>
        <w:tc>
          <w:tcPr>
            <w:tcW w:w="3784" w:type="pct"/>
          </w:tcPr>
          <w:p w:rsidR="0015139B" w:rsidRPr="0015139B" w:rsidRDefault="0015139B" w:rsidP="0015139B">
            <w:pPr>
              <w:widowControl w:val="0"/>
              <w:jc w:val="center"/>
              <w:rPr>
                <w:rFonts w:eastAsia="Calibri"/>
                <w:b/>
                <w:caps/>
                <w:noProof w:val="0"/>
                <w:sz w:val="36"/>
                <w:szCs w:val="32"/>
              </w:rPr>
            </w:pPr>
            <w:r w:rsidRPr="0015139B">
              <w:rPr>
                <w:rFonts w:eastAsia="Calibri"/>
                <w:b/>
                <w:caps/>
                <w:noProof w:val="0"/>
                <w:sz w:val="36"/>
                <w:szCs w:val="32"/>
              </w:rPr>
              <w:t>з дисципліни</w:t>
            </w:r>
          </w:p>
          <w:p w:rsidR="0015139B" w:rsidRPr="0015139B" w:rsidRDefault="0015139B" w:rsidP="0015139B">
            <w:pPr>
              <w:widowControl w:val="0"/>
              <w:jc w:val="center"/>
              <w:rPr>
                <w:rFonts w:eastAsia="Calibri"/>
                <w:b/>
                <w:caps/>
                <w:noProof w:val="0"/>
                <w:szCs w:val="32"/>
              </w:rPr>
            </w:pPr>
          </w:p>
          <w:p w:rsidR="0015139B" w:rsidRPr="0015139B" w:rsidRDefault="0015139B" w:rsidP="0015139B">
            <w:pPr>
              <w:widowControl w:val="0"/>
              <w:jc w:val="center"/>
              <w:rPr>
                <w:rFonts w:eastAsia="Calibri"/>
                <w:b/>
                <w:noProof w:val="0"/>
                <w:sz w:val="48"/>
                <w:szCs w:val="48"/>
              </w:rPr>
            </w:pPr>
            <w:r w:rsidRPr="0015139B">
              <w:rPr>
                <w:rFonts w:eastAsia="Calibri"/>
                <w:b/>
                <w:noProof w:val="0"/>
                <w:sz w:val="48"/>
                <w:szCs w:val="48"/>
              </w:rPr>
              <w:t>«Нормативно–правова база в галузі електроенергетики»</w:t>
            </w:r>
          </w:p>
          <w:p w:rsidR="0015139B" w:rsidRPr="0015139B" w:rsidRDefault="0015139B" w:rsidP="0015139B">
            <w:pPr>
              <w:jc w:val="center"/>
              <w:rPr>
                <w:b/>
                <w:bCs/>
                <w:noProof w:val="0"/>
                <w:sz w:val="32"/>
                <w:szCs w:val="32"/>
              </w:rPr>
            </w:pPr>
          </w:p>
          <w:p w:rsidR="0015139B" w:rsidRPr="0015139B" w:rsidRDefault="0015139B" w:rsidP="0015139B">
            <w:pPr>
              <w:jc w:val="center"/>
              <w:rPr>
                <w:bCs/>
                <w:i/>
                <w:noProof w:val="0"/>
                <w:sz w:val="32"/>
                <w:szCs w:val="32"/>
              </w:rPr>
            </w:pPr>
          </w:p>
          <w:p w:rsidR="0015139B" w:rsidRPr="0015139B" w:rsidRDefault="0015139B" w:rsidP="0015139B">
            <w:pPr>
              <w:jc w:val="center"/>
              <w:rPr>
                <w:bCs/>
                <w:i/>
                <w:noProof w:val="0"/>
                <w:sz w:val="32"/>
                <w:szCs w:val="32"/>
              </w:rPr>
            </w:pPr>
          </w:p>
          <w:p w:rsidR="0015139B" w:rsidRPr="0015139B" w:rsidRDefault="0015139B" w:rsidP="0015139B">
            <w:pPr>
              <w:jc w:val="center"/>
              <w:rPr>
                <w:bCs/>
                <w:i/>
                <w:noProof w:val="0"/>
                <w:sz w:val="32"/>
                <w:szCs w:val="32"/>
              </w:rPr>
            </w:pPr>
          </w:p>
          <w:p w:rsidR="0015139B" w:rsidRPr="0015139B" w:rsidRDefault="0015139B" w:rsidP="0015139B">
            <w:pPr>
              <w:jc w:val="center"/>
              <w:rPr>
                <w:bCs/>
                <w:i/>
                <w:noProof w:val="0"/>
                <w:sz w:val="32"/>
                <w:szCs w:val="32"/>
              </w:rPr>
            </w:pPr>
          </w:p>
          <w:p w:rsidR="0015139B" w:rsidRPr="0015139B" w:rsidRDefault="0015139B" w:rsidP="0015139B">
            <w:pPr>
              <w:jc w:val="center"/>
              <w:rPr>
                <w:bCs/>
                <w:i/>
                <w:noProof w:val="0"/>
                <w:sz w:val="32"/>
                <w:szCs w:val="32"/>
              </w:rPr>
            </w:pPr>
            <w:r w:rsidRPr="0015139B">
              <w:rPr>
                <w:bCs/>
                <w:i/>
                <w:noProof w:val="0"/>
                <w:sz w:val="32"/>
                <w:szCs w:val="32"/>
              </w:rPr>
              <w:t>для студентів електромеханічного факультету</w:t>
            </w:r>
          </w:p>
          <w:p w:rsidR="0015139B" w:rsidRPr="0015139B" w:rsidRDefault="0015139B" w:rsidP="0015139B">
            <w:pPr>
              <w:jc w:val="center"/>
              <w:rPr>
                <w:bCs/>
                <w:i/>
                <w:noProof w:val="0"/>
                <w:sz w:val="32"/>
                <w:szCs w:val="32"/>
              </w:rPr>
            </w:pPr>
            <w:r w:rsidRPr="0015139B">
              <w:rPr>
                <w:bCs/>
                <w:i/>
                <w:noProof w:val="0"/>
                <w:sz w:val="32"/>
                <w:szCs w:val="32"/>
              </w:rPr>
              <w:t xml:space="preserve">денної та заочної форм навчання, </w:t>
            </w:r>
          </w:p>
          <w:p w:rsidR="0015139B" w:rsidRPr="0015139B" w:rsidRDefault="0015139B" w:rsidP="0015139B">
            <w:pPr>
              <w:jc w:val="center"/>
              <w:rPr>
                <w:bCs/>
                <w:i/>
                <w:noProof w:val="0"/>
                <w:sz w:val="32"/>
                <w:szCs w:val="32"/>
              </w:rPr>
            </w:pPr>
            <w:r w:rsidRPr="0015139B">
              <w:rPr>
                <w:bCs/>
                <w:i/>
                <w:noProof w:val="0"/>
                <w:sz w:val="32"/>
                <w:szCs w:val="32"/>
              </w:rPr>
              <w:t>спеціальності 7.05070103, 8.05070103</w:t>
            </w:r>
          </w:p>
          <w:p w:rsidR="0015139B" w:rsidRPr="0015139B" w:rsidRDefault="0015139B" w:rsidP="0015139B">
            <w:pPr>
              <w:jc w:val="center"/>
              <w:rPr>
                <w:noProof w:val="0"/>
                <w:sz w:val="28"/>
              </w:rPr>
            </w:pPr>
            <w:r w:rsidRPr="0015139B">
              <w:rPr>
                <w:b/>
                <w:bCs/>
                <w:noProof w:val="0"/>
                <w:sz w:val="32"/>
                <w:szCs w:val="32"/>
              </w:rPr>
              <w:t>„Електротехнічні системи електроспоживання”</w:t>
            </w:r>
          </w:p>
        </w:tc>
      </w:tr>
      <w:tr w:rsidR="0015139B" w:rsidRPr="0015139B" w:rsidTr="0015139B">
        <w:trPr>
          <w:cantSplit/>
          <w:trHeight w:val="1703"/>
        </w:trPr>
        <w:tc>
          <w:tcPr>
            <w:tcW w:w="1216" w:type="pct"/>
            <w:vMerge/>
            <w:vAlign w:val="center"/>
          </w:tcPr>
          <w:p w:rsidR="0015139B" w:rsidRPr="0015139B" w:rsidRDefault="0015139B" w:rsidP="0015139B">
            <w:pPr>
              <w:rPr>
                <w:noProof w:val="0"/>
                <w:sz w:val="28"/>
              </w:rPr>
            </w:pPr>
          </w:p>
        </w:tc>
        <w:tc>
          <w:tcPr>
            <w:tcW w:w="3784" w:type="pct"/>
            <w:vAlign w:val="center"/>
          </w:tcPr>
          <w:p w:rsidR="0015139B" w:rsidRPr="0015139B" w:rsidRDefault="0015139B" w:rsidP="0015139B">
            <w:pPr>
              <w:keepNext/>
              <w:tabs>
                <w:tab w:val="left" w:pos="2800"/>
              </w:tabs>
              <w:jc w:val="center"/>
              <w:outlineLvl w:val="6"/>
              <w:rPr>
                <w:noProof w:val="0"/>
                <w:sz w:val="32"/>
                <w:szCs w:val="32"/>
                <w:lang w:eastAsia="ru-RU"/>
              </w:rPr>
            </w:pPr>
          </w:p>
          <w:p w:rsidR="0015139B" w:rsidRPr="0015139B" w:rsidRDefault="0015139B" w:rsidP="0015139B">
            <w:pPr>
              <w:keepNext/>
              <w:tabs>
                <w:tab w:val="left" w:pos="2800"/>
              </w:tabs>
              <w:jc w:val="center"/>
              <w:outlineLvl w:val="6"/>
              <w:rPr>
                <w:noProof w:val="0"/>
                <w:sz w:val="32"/>
                <w:szCs w:val="32"/>
                <w:lang w:eastAsia="ru-RU"/>
              </w:rPr>
            </w:pPr>
          </w:p>
          <w:p w:rsidR="0015139B" w:rsidRPr="0015139B" w:rsidRDefault="0015139B" w:rsidP="0015139B">
            <w:pPr>
              <w:keepNext/>
              <w:tabs>
                <w:tab w:val="left" w:pos="2800"/>
              </w:tabs>
              <w:jc w:val="center"/>
              <w:outlineLvl w:val="6"/>
              <w:rPr>
                <w:noProof w:val="0"/>
                <w:sz w:val="32"/>
                <w:szCs w:val="32"/>
                <w:lang w:eastAsia="ru-RU"/>
              </w:rPr>
            </w:pPr>
          </w:p>
          <w:p w:rsidR="0015139B" w:rsidRPr="0015139B" w:rsidRDefault="0015139B" w:rsidP="0015139B">
            <w:pPr>
              <w:keepNext/>
              <w:tabs>
                <w:tab w:val="left" w:pos="2800"/>
              </w:tabs>
              <w:jc w:val="center"/>
              <w:outlineLvl w:val="6"/>
              <w:rPr>
                <w:noProof w:val="0"/>
                <w:sz w:val="32"/>
                <w:szCs w:val="32"/>
                <w:lang w:eastAsia="ru-RU"/>
              </w:rPr>
            </w:pPr>
          </w:p>
          <w:p w:rsidR="0015139B" w:rsidRPr="0015139B" w:rsidRDefault="0015139B" w:rsidP="0015139B">
            <w:pPr>
              <w:keepNext/>
              <w:tabs>
                <w:tab w:val="left" w:pos="2800"/>
              </w:tabs>
              <w:jc w:val="center"/>
              <w:outlineLvl w:val="6"/>
              <w:rPr>
                <w:noProof w:val="0"/>
                <w:sz w:val="32"/>
                <w:szCs w:val="32"/>
                <w:lang w:eastAsia="ru-RU"/>
              </w:rPr>
            </w:pPr>
          </w:p>
          <w:p w:rsidR="0015139B" w:rsidRPr="0015139B" w:rsidRDefault="0015139B" w:rsidP="0015139B">
            <w:pPr>
              <w:keepNext/>
              <w:tabs>
                <w:tab w:val="left" w:pos="2800"/>
              </w:tabs>
              <w:jc w:val="center"/>
              <w:outlineLvl w:val="6"/>
              <w:rPr>
                <w:noProof w:val="0"/>
                <w:sz w:val="32"/>
                <w:szCs w:val="32"/>
                <w:lang w:val="en-US" w:eastAsia="ru-RU"/>
              </w:rPr>
            </w:pPr>
            <w:r w:rsidRPr="0015139B">
              <w:rPr>
                <w:noProof w:val="0"/>
                <w:sz w:val="32"/>
                <w:szCs w:val="32"/>
                <w:lang w:eastAsia="ru-RU"/>
              </w:rPr>
              <w:t>Тернопіль – 201</w:t>
            </w:r>
            <w:r w:rsidRPr="0015139B">
              <w:rPr>
                <w:noProof w:val="0"/>
                <w:sz w:val="32"/>
                <w:szCs w:val="32"/>
                <w:lang w:val="en-US" w:eastAsia="ru-RU"/>
              </w:rPr>
              <w:t>5</w:t>
            </w:r>
          </w:p>
        </w:tc>
      </w:tr>
    </w:tbl>
    <w:p w:rsidR="0015139B" w:rsidRPr="0015139B" w:rsidRDefault="0015139B" w:rsidP="0015139B">
      <w:pPr>
        <w:widowControl w:val="0"/>
        <w:tabs>
          <w:tab w:val="left" w:pos="9072"/>
          <w:tab w:val="left" w:pos="9639"/>
          <w:tab w:val="left" w:pos="9781"/>
          <w:tab w:val="left" w:pos="10490"/>
        </w:tabs>
        <w:autoSpaceDE w:val="0"/>
        <w:autoSpaceDN w:val="0"/>
        <w:adjustRightInd w:val="0"/>
        <w:spacing w:line="360" w:lineRule="auto"/>
        <w:ind w:right="-34"/>
        <w:jc w:val="center"/>
        <w:rPr>
          <w:b/>
          <w:bCs/>
          <w:noProof w:val="0"/>
          <w:color w:val="000000"/>
          <w:sz w:val="4"/>
          <w:szCs w:val="4"/>
          <w:lang w:eastAsia="ru-RU"/>
        </w:rPr>
      </w:pPr>
    </w:p>
    <w:p w:rsidR="0015139B" w:rsidRPr="0015139B" w:rsidRDefault="0015139B" w:rsidP="0015139B">
      <w:pPr>
        <w:spacing w:line="276" w:lineRule="auto"/>
        <w:rPr>
          <w:noProof w:val="0"/>
          <w:sz w:val="28"/>
          <w:szCs w:val="28"/>
        </w:rPr>
      </w:pPr>
      <w:r w:rsidRPr="0015139B">
        <w:rPr>
          <w:rFonts w:ascii="Calibri" w:eastAsia="Calibri" w:hAnsi="Calibri"/>
          <w:noProof w:val="0"/>
          <w:sz w:val="22"/>
          <w:szCs w:val="22"/>
          <w:lang w:eastAsia="en-US"/>
        </w:rPr>
        <w:br w:type="page"/>
      </w:r>
      <w:r w:rsidRPr="0015139B">
        <w:rPr>
          <w:rFonts w:ascii="Calibri" w:eastAsia="Calibri" w:hAnsi="Calibri"/>
          <w:noProof w:val="0"/>
          <w:sz w:val="22"/>
          <w:szCs w:val="22"/>
          <w:lang w:eastAsia="en-US"/>
        </w:rPr>
        <w:lastRenderedPageBreak/>
        <w:br w:type="page"/>
      </w:r>
    </w:p>
    <w:tbl>
      <w:tblPr>
        <w:tblW w:w="5000" w:type="pct"/>
        <w:tblLook w:val="0000" w:firstRow="0" w:lastRow="0" w:firstColumn="0" w:lastColumn="0" w:noHBand="0" w:noVBand="0"/>
      </w:tblPr>
      <w:tblGrid>
        <w:gridCol w:w="9854"/>
      </w:tblGrid>
      <w:tr w:rsidR="0015139B" w:rsidRPr="0015139B" w:rsidTr="0015139B">
        <w:trPr>
          <w:cantSplit/>
          <w:trHeight w:val="1978"/>
        </w:trPr>
        <w:tc>
          <w:tcPr>
            <w:tcW w:w="5000" w:type="pct"/>
          </w:tcPr>
          <w:p w:rsidR="0015139B" w:rsidRPr="0015139B" w:rsidRDefault="0015139B" w:rsidP="0015139B">
            <w:pPr>
              <w:jc w:val="center"/>
              <w:rPr>
                <w:b/>
                <w:noProof w:val="0"/>
                <w:sz w:val="32"/>
                <w:szCs w:val="32"/>
              </w:rPr>
            </w:pPr>
            <w:r w:rsidRPr="0015139B">
              <w:rPr>
                <w:noProof w:val="0"/>
                <w:sz w:val="28"/>
                <w:szCs w:val="28"/>
              </w:rPr>
              <w:lastRenderedPageBreak/>
              <w:br w:type="page"/>
            </w:r>
            <w:r w:rsidRPr="0015139B">
              <w:rPr>
                <w:b/>
                <w:noProof w:val="0"/>
                <w:sz w:val="36"/>
                <w:szCs w:val="36"/>
              </w:rPr>
              <w:t>Міністерство освіти і науки України</w:t>
            </w:r>
          </w:p>
          <w:p w:rsidR="0015139B" w:rsidRPr="0015139B" w:rsidRDefault="0015139B" w:rsidP="0015139B">
            <w:pPr>
              <w:ind w:left="-129" w:right="-142"/>
              <w:jc w:val="center"/>
              <w:rPr>
                <w:noProof w:val="0"/>
                <w:sz w:val="32"/>
                <w:szCs w:val="32"/>
              </w:rPr>
            </w:pPr>
            <w:r w:rsidRPr="0015139B">
              <w:rPr>
                <w:noProof w:val="0"/>
                <w:sz w:val="32"/>
                <w:szCs w:val="32"/>
              </w:rPr>
              <w:t>Тернопільський національний технічний університет</w:t>
            </w:r>
          </w:p>
          <w:p w:rsidR="0015139B" w:rsidRPr="0015139B" w:rsidRDefault="0015139B" w:rsidP="0015139B">
            <w:pPr>
              <w:ind w:left="-129" w:right="-142"/>
              <w:jc w:val="center"/>
              <w:rPr>
                <w:noProof w:val="0"/>
                <w:sz w:val="30"/>
                <w:szCs w:val="30"/>
              </w:rPr>
            </w:pPr>
            <w:r w:rsidRPr="0015139B">
              <w:rPr>
                <w:noProof w:val="0"/>
                <w:sz w:val="32"/>
                <w:szCs w:val="32"/>
              </w:rPr>
              <w:t>імені Івана Пулюя</w:t>
            </w:r>
          </w:p>
        </w:tc>
      </w:tr>
      <w:tr w:rsidR="0015139B" w:rsidRPr="0015139B" w:rsidTr="0015139B">
        <w:trPr>
          <w:cantSplit/>
          <w:trHeight w:val="2304"/>
        </w:trPr>
        <w:tc>
          <w:tcPr>
            <w:tcW w:w="5000" w:type="pct"/>
            <w:vMerge w:val="restart"/>
          </w:tcPr>
          <w:p w:rsidR="0015139B" w:rsidRPr="0015139B" w:rsidRDefault="0015139B" w:rsidP="0015139B">
            <w:pPr>
              <w:ind w:left="5954" w:right="-108"/>
              <w:rPr>
                <w:noProof w:val="0"/>
                <w:sz w:val="32"/>
                <w:szCs w:val="32"/>
              </w:rPr>
            </w:pPr>
            <w:r w:rsidRPr="0015139B">
              <w:rPr>
                <w:noProof w:val="0"/>
                <w:sz w:val="32"/>
                <w:szCs w:val="32"/>
              </w:rPr>
              <w:t>Кафедра систем</w:t>
            </w:r>
          </w:p>
          <w:p w:rsidR="0015139B" w:rsidRPr="0015139B" w:rsidRDefault="0015139B" w:rsidP="0015139B">
            <w:pPr>
              <w:ind w:left="5954" w:right="-108"/>
              <w:rPr>
                <w:rFonts w:ascii="Calibri" w:hAnsi="Calibri"/>
                <w:noProof w:val="0"/>
                <w:lang w:eastAsia="ru-RU"/>
              </w:rPr>
            </w:pPr>
            <w:r w:rsidRPr="0015139B">
              <w:rPr>
                <w:noProof w:val="0"/>
                <w:sz w:val="32"/>
                <w:szCs w:val="32"/>
              </w:rPr>
              <w:t xml:space="preserve">електроспоживання та </w:t>
            </w:r>
            <w:r w:rsidRPr="0015139B">
              <w:rPr>
                <w:noProof w:val="0"/>
                <w:sz w:val="32"/>
                <w:szCs w:val="32"/>
                <w:lang w:eastAsia="ru-RU"/>
              </w:rPr>
              <w:t>комп’ютерних технологій в електроенергетиці</w:t>
            </w:r>
          </w:p>
        </w:tc>
      </w:tr>
      <w:tr w:rsidR="0015139B" w:rsidRPr="0015139B" w:rsidTr="0015139B">
        <w:trPr>
          <w:cantSplit/>
          <w:trHeight w:val="322"/>
        </w:trPr>
        <w:tc>
          <w:tcPr>
            <w:tcW w:w="5000" w:type="pct"/>
            <w:vMerge/>
            <w:vAlign w:val="center"/>
          </w:tcPr>
          <w:p w:rsidR="0015139B" w:rsidRPr="0015139B" w:rsidRDefault="0015139B" w:rsidP="0015139B">
            <w:pPr>
              <w:rPr>
                <w:noProof w:val="0"/>
                <w:sz w:val="28"/>
              </w:rPr>
            </w:pPr>
          </w:p>
        </w:tc>
      </w:tr>
      <w:tr w:rsidR="0015139B" w:rsidRPr="0015139B" w:rsidTr="0015139B">
        <w:trPr>
          <w:cantSplit/>
          <w:trHeight w:val="996"/>
        </w:trPr>
        <w:tc>
          <w:tcPr>
            <w:tcW w:w="5000" w:type="pct"/>
            <w:vMerge w:val="restart"/>
            <w:vAlign w:val="center"/>
          </w:tcPr>
          <w:p w:rsidR="0015139B" w:rsidRPr="0015139B" w:rsidRDefault="0015139B" w:rsidP="0015139B">
            <w:pPr>
              <w:widowControl w:val="0"/>
              <w:jc w:val="center"/>
              <w:rPr>
                <w:rFonts w:eastAsia="Arial Unicode MS"/>
                <w:b/>
                <w:bCs/>
                <w:iCs/>
                <w:noProof w:val="0"/>
                <w:sz w:val="56"/>
                <w:szCs w:val="20"/>
                <w:lang w:eastAsia="ru-RU"/>
              </w:rPr>
            </w:pPr>
            <w:r w:rsidRPr="0015139B">
              <w:rPr>
                <w:rFonts w:eastAsia="Arial Unicode MS"/>
                <w:b/>
                <w:bCs/>
                <w:iCs/>
                <w:noProof w:val="0"/>
                <w:sz w:val="56"/>
                <w:szCs w:val="20"/>
                <w:lang w:eastAsia="ru-RU"/>
              </w:rPr>
              <w:t>МЕТОДИЧНІ ВКАЗІВКИ</w:t>
            </w:r>
          </w:p>
          <w:p w:rsidR="0015139B" w:rsidRPr="0015139B" w:rsidRDefault="0015139B" w:rsidP="0015139B">
            <w:pPr>
              <w:widowControl w:val="0"/>
              <w:jc w:val="center"/>
              <w:rPr>
                <w:rFonts w:eastAsia="Arial Unicode MS"/>
                <w:b/>
                <w:bCs/>
                <w:iCs/>
                <w:noProof w:val="0"/>
                <w:sz w:val="56"/>
                <w:szCs w:val="20"/>
                <w:lang w:eastAsia="ru-RU"/>
              </w:rPr>
            </w:pPr>
            <w:r w:rsidRPr="0015139B">
              <w:rPr>
                <w:rFonts w:eastAsia="Arial Unicode MS"/>
                <w:b/>
                <w:bCs/>
                <w:iCs/>
                <w:noProof w:val="0"/>
                <w:sz w:val="56"/>
                <w:szCs w:val="20"/>
                <w:lang w:eastAsia="ru-RU"/>
              </w:rPr>
              <w:t>до практичних занять</w:t>
            </w:r>
          </w:p>
        </w:tc>
      </w:tr>
      <w:tr w:rsidR="0015139B" w:rsidRPr="0015139B" w:rsidTr="0015139B">
        <w:trPr>
          <w:cantSplit/>
          <w:trHeight w:val="996"/>
        </w:trPr>
        <w:tc>
          <w:tcPr>
            <w:tcW w:w="5000" w:type="pct"/>
            <w:vMerge/>
            <w:vAlign w:val="bottom"/>
          </w:tcPr>
          <w:p w:rsidR="0015139B" w:rsidRPr="0015139B" w:rsidRDefault="0015139B" w:rsidP="0015139B">
            <w:pPr>
              <w:keepNext/>
              <w:tabs>
                <w:tab w:val="left" w:pos="2925"/>
              </w:tabs>
              <w:ind w:left="-115" w:right="-142"/>
              <w:jc w:val="center"/>
              <w:outlineLvl w:val="5"/>
              <w:rPr>
                <w:rFonts w:eastAsia="Arial Unicode MS"/>
                <w:b/>
                <w:bCs/>
                <w:i/>
                <w:iCs/>
                <w:noProof w:val="0"/>
                <w:sz w:val="56"/>
                <w:szCs w:val="20"/>
                <w:lang w:eastAsia="ru-RU"/>
              </w:rPr>
            </w:pPr>
          </w:p>
        </w:tc>
      </w:tr>
      <w:tr w:rsidR="0015139B" w:rsidRPr="0015139B" w:rsidTr="0015139B">
        <w:trPr>
          <w:cantSplit/>
          <w:trHeight w:val="644"/>
        </w:trPr>
        <w:tc>
          <w:tcPr>
            <w:tcW w:w="5000" w:type="pct"/>
            <w:vMerge/>
            <w:vAlign w:val="center"/>
          </w:tcPr>
          <w:p w:rsidR="0015139B" w:rsidRPr="0015139B" w:rsidRDefault="0015139B" w:rsidP="0015139B">
            <w:pPr>
              <w:rPr>
                <w:rFonts w:eastAsia="Arial Unicode MS"/>
                <w:b/>
                <w:bCs/>
                <w:i/>
                <w:iCs/>
                <w:noProof w:val="0"/>
                <w:sz w:val="56"/>
              </w:rPr>
            </w:pPr>
          </w:p>
        </w:tc>
      </w:tr>
      <w:tr w:rsidR="0015139B" w:rsidRPr="0015139B" w:rsidTr="0015139B">
        <w:trPr>
          <w:cantSplit/>
          <w:trHeight w:val="4429"/>
        </w:trPr>
        <w:tc>
          <w:tcPr>
            <w:tcW w:w="5000" w:type="pct"/>
          </w:tcPr>
          <w:p w:rsidR="0015139B" w:rsidRPr="0015139B" w:rsidRDefault="0015139B" w:rsidP="0015139B">
            <w:pPr>
              <w:widowControl w:val="0"/>
              <w:jc w:val="center"/>
              <w:rPr>
                <w:rFonts w:eastAsia="Calibri"/>
                <w:b/>
                <w:caps/>
                <w:noProof w:val="0"/>
                <w:sz w:val="36"/>
                <w:szCs w:val="32"/>
              </w:rPr>
            </w:pPr>
            <w:r w:rsidRPr="0015139B">
              <w:rPr>
                <w:rFonts w:eastAsia="Calibri"/>
                <w:b/>
                <w:caps/>
                <w:noProof w:val="0"/>
                <w:sz w:val="36"/>
                <w:szCs w:val="32"/>
              </w:rPr>
              <w:t>з дисципліни</w:t>
            </w:r>
          </w:p>
          <w:p w:rsidR="0015139B" w:rsidRPr="0015139B" w:rsidRDefault="0015139B" w:rsidP="0015139B">
            <w:pPr>
              <w:widowControl w:val="0"/>
              <w:jc w:val="center"/>
              <w:rPr>
                <w:rFonts w:eastAsia="Calibri"/>
                <w:b/>
                <w:caps/>
                <w:noProof w:val="0"/>
                <w:szCs w:val="32"/>
              </w:rPr>
            </w:pPr>
          </w:p>
          <w:p w:rsidR="0015139B" w:rsidRPr="0015139B" w:rsidRDefault="0015139B" w:rsidP="0015139B">
            <w:pPr>
              <w:widowControl w:val="0"/>
              <w:jc w:val="center"/>
              <w:rPr>
                <w:rFonts w:eastAsia="Calibri"/>
                <w:b/>
                <w:noProof w:val="0"/>
                <w:sz w:val="48"/>
                <w:szCs w:val="48"/>
              </w:rPr>
            </w:pPr>
            <w:r w:rsidRPr="0015139B">
              <w:rPr>
                <w:rFonts w:eastAsia="Calibri"/>
                <w:b/>
                <w:noProof w:val="0"/>
                <w:sz w:val="48"/>
                <w:szCs w:val="48"/>
              </w:rPr>
              <w:t>«Нормативно–правова база в галузі електроенергетики»</w:t>
            </w:r>
          </w:p>
          <w:p w:rsidR="0015139B" w:rsidRPr="0015139B" w:rsidRDefault="0015139B" w:rsidP="0015139B">
            <w:pPr>
              <w:jc w:val="center"/>
              <w:rPr>
                <w:b/>
                <w:bCs/>
                <w:noProof w:val="0"/>
                <w:sz w:val="32"/>
                <w:szCs w:val="32"/>
              </w:rPr>
            </w:pPr>
          </w:p>
          <w:p w:rsidR="0015139B" w:rsidRPr="0015139B" w:rsidRDefault="0015139B" w:rsidP="0015139B">
            <w:pPr>
              <w:jc w:val="center"/>
              <w:rPr>
                <w:bCs/>
                <w:i/>
                <w:noProof w:val="0"/>
                <w:sz w:val="32"/>
                <w:szCs w:val="32"/>
              </w:rPr>
            </w:pPr>
          </w:p>
          <w:p w:rsidR="0015139B" w:rsidRPr="0015139B" w:rsidRDefault="0015139B" w:rsidP="0015139B">
            <w:pPr>
              <w:jc w:val="center"/>
              <w:rPr>
                <w:bCs/>
                <w:i/>
                <w:noProof w:val="0"/>
                <w:sz w:val="32"/>
                <w:szCs w:val="32"/>
              </w:rPr>
            </w:pPr>
          </w:p>
          <w:p w:rsidR="0015139B" w:rsidRPr="0015139B" w:rsidRDefault="0015139B" w:rsidP="0015139B">
            <w:pPr>
              <w:jc w:val="center"/>
              <w:rPr>
                <w:bCs/>
                <w:i/>
                <w:noProof w:val="0"/>
                <w:sz w:val="32"/>
                <w:szCs w:val="32"/>
              </w:rPr>
            </w:pPr>
          </w:p>
          <w:p w:rsidR="0015139B" w:rsidRPr="0015139B" w:rsidRDefault="0015139B" w:rsidP="0015139B">
            <w:pPr>
              <w:jc w:val="center"/>
              <w:rPr>
                <w:bCs/>
                <w:i/>
                <w:noProof w:val="0"/>
                <w:sz w:val="32"/>
                <w:szCs w:val="32"/>
              </w:rPr>
            </w:pPr>
          </w:p>
          <w:p w:rsidR="0015139B" w:rsidRPr="0015139B" w:rsidRDefault="0015139B" w:rsidP="0015139B">
            <w:pPr>
              <w:jc w:val="center"/>
              <w:rPr>
                <w:bCs/>
                <w:i/>
                <w:noProof w:val="0"/>
                <w:sz w:val="32"/>
                <w:szCs w:val="32"/>
              </w:rPr>
            </w:pPr>
            <w:r w:rsidRPr="0015139B">
              <w:rPr>
                <w:bCs/>
                <w:i/>
                <w:noProof w:val="0"/>
                <w:sz w:val="32"/>
                <w:szCs w:val="32"/>
              </w:rPr>
              <w:t>для студентів електромеханічного факультету</w:t>
            </w:r>
          </w:p>
          <w:p w:rsidR="0015139B" w:rsidRPr="0015139B" w:rsidRDefault="0015139B" w:rsidP="0015139B">
            <w:pPr>
              <w:jc w:val="center"/>
              <w:rPr>
                <w:bCs/>
                <w:i/>
                <w:noProof w:val="0"/>
                <w:sz w:val="32"/>
                <w:szCs w:val="32"/>
              </w:rPr>
            </w:pPr>
            <w:r w:rsidRPr="0015139B">
              <w:rPr>
                <w:bCs/>
                <w:i/>
                <w:noProof w:val="0"/>
                <w:sz w:val="32"/>
                <w:szCs w:val="32"/>
              </w:rPr>
              <w:t xml:space="preserve">денної та заочної форм навчання, </w:t>
            </w:r>
          </w:p>
          <w:p w:rsidR="0015139B" w:rsidRPr="0015139B" w:rsidRDefault="0015139B" w:rsidP="0015139B">
            <w:pPr>
              <w:jc w:val="center"/>
              <w:rPr>
                <w:bCs/>
                <w:i/>
                <w:noProof w:val="0"/>
                <w:sz w:val="32"/>
                <w:szCs w:val="32"/>
              </w:rPr>
            </w:pPr>
            <w:r w:rsidRPr="0015139B">
              <w:rPr>
                <w:bCs/>
                <w:i/>
                <w:noProof w:val="0"/>
                <w:sz w:val="32"/>
                <w:szCs w:val="32"/>
              </w:rPr>
              <w:t>спеціальності 7.05070103, 8.05070103</w:t>
            </w:r>
          </w:p>
          <w:p w:rsidR="0015139B" w:rsidRPr="0015139B" w:rsidRDefault="0015139B" w:rsidP="0015139B">
            <w:pPr>
              <w:jc w:val="center"/>
              <w:rPr>
                <w:noProof w:val="0"/>
                <w:sz w:val="28"/>
              </w:rPr>
            </w:pPr>
            <w:r w:rsidRPr="0015139B">
              <w:rPr>
                <w:b/>
                <w:bCs/>
                <w:noProof w:val="0"/>
                <w:sz w:val="32"/>
                <w:szCs w:val="32"/>
              </w:rPr>
              <w:t>„Електротехнічні системи електроспоживання”</w:t>
            </w:r>
          </w:p>
        </w:tc>
      </w:tr>
      <w:tr w:rsidR="0015139B" w:rsidRPr="0015139B" w:rsidTr="0015139B">
        <w:trPr>
          <w:cantSplit/>
          <w:trHeight w:val="1276"/>
        </w:trPr>
        <w:tc>
          <w:tcPr>
            <w:tcW w:w="5000" w:type="pct"/>
            <w:vAlign w:val="center"/>
          </w:tcPr>
          <w:p w:rsidR="0015139B" w:rsidRPr="0015139B" w:rsidRDefault="0015139B" w:rsidP="0015139B">
            <w:pPr>
              <w:keepNext/>
              <w:tabs>
                <w:tab w:val="left" w:pos="2800"/>
              </w:tabs>
              <w:jc w:val="center"/>
              <w:outlineLvl w:val="6"/>
              <w:rPr>
                <w:noProof w:val="0"/>
                <w:sz w:val="28"/>
                <w:szCs w:val="32"/>
                <w:lang w:eastAsia="ru-RU"/>
              </w:rPr>
            </w:pPr>
          </w:p>
          <w:p w:rsidR="0015139B" w:rsidRPr="0015139B" w:rsidRDefault="0015139B" w:rsidP="0015139B">
            <w:pPr>
              <w:keepNext/>
              <w:tabs>
                <w:tab w:val="left" w:pos="2800"/>
              </w:tabs>
              <w:outlineLvl w:val="6"/>
              <w:rPr>
                <w:noProof w:val="0"/>
                <w:sz w:val="28"/>
                <w:szCs w:val="32"/>
                <w:lang w:eastAsia="ru-RU"/>
              </w:rPr>
            </w:pPr>
          </w:p>
          <w:p w:rsidR="0015139B" w:rsidRPr="0015139B" w:rsidRDefault="0015139B" w:rsidP="0015139B">
            <w:pPr>
              <w:keepNext/>
              <w:tabs>
                <w:tab w:val="left" w:pos="2800"/>
              </w:tabs>
              <w:outlineLvl w:val="6"/>
              <w:rPr>
                <w:noProof w:val="0"/>
                <w:sz w:val="28"/>
                <w:szCs w:val="32"/>
                <w:lang w:eastAsia="ru-RU"/>
              </w:rPr>
            </w:pPr>
          </w:p>
          <w:p w:rsidR="0015139B" w:rsidRPr="0015139B" w:rsidRDefault="0015139B" w:rsidP="0015139B">
            <w:pPr>
              <w:keepNext/>
              <w:tabs>
                <w:tab w:val="left" w:pos="2800"/>
              </w:tabs>
              <w:jc w:val="center"/>
              <w:outlineLvl w:val="6"/>
              <w:rPr>
                <w:noProof w:val="0"/>
                <w:sz w:val="32"/>
                <w:szCs w:val="32"/>
                <w:lang w:eastAsia="ru-RU"/>
              </w:rPr>
            </w:pPr>
          </w:p>
          <w:p w:rsidR="0015139B" w:rsidRPr="0015139B" w:rsidRDefault="0015139B" w:rsidP="0015139B">
            <w:pPr>
              <w:keepNext/>
              <w:tabs>
                <w:tab w:val="left" w:pos="2800"/>
              </w:tabs>
              <w:jc w:val="center"/>
              <w:outlineLvl w:val="6"/>
              <w:rPr>
                <w:noProof w:val="0"/>
                <w:sz w:val="32"/>
                <w:szCs w:val="32"/>
                <w:lang w:eastAsia="ru-RU"/>
              </w:rPr>
            </w:pPr>
          </w:p>
          <w:p w:rsidR="0015139B" w:rsidRPr="0015139B" w:rsidRDefault="0015139B" w:rsidP="0015139B">
            <w:pPr>
              <w:keepNext/>
              <w:tabs>
                <w:tab w:val="left" w:pos="2800"/>
              </w:tabs>
              <w:jc w:val="center"/>
              <w:outlineLvl w:val="6"/>
              <w:rPr>
                <w:noProof w:val="0"/>
                <w:sz w:val="32"/>
                <w:szCs w:val="32"/>
                <w:lang w:val="en-US" w:eastAsia="ru-RU"/>
              </w:rPr>
            </w:pPr>
            <w:r w:rsidRPr="0015139B">
              <w:rPr>
                <w:noProof w:val="0"/>
                <w:sz w:val="32"/>
                <w:szCs w:val="32"/>
                <w:lang w:eastAsia="ru-RU"/>
              </w:rPr>
              <w:t>Тернопіль – 201</w:t>
            </w:r>
            <w:r w:rsidRPr="0015139B">
              <w:rPr>
                <w:noProof w:val="0"/>
                <w:sz w:val="32"/>
                <w:szCs w:val="32"/>
                <w:lang w:val="en-US" w:eastAsia="ru-RU"/>
              </w:rPr>
              <w:t>5</w:t>
            </w:r>
          </w:p>
        </w:tc>
      </w:tr>
    </w:tbl>
    <w:p w:rsidR="0015139B" w:rsidRPr="0015139B" w:rsidRDefault="0015139B" w:rsidP="0015139B">
      <w:pPr>
        <w:spacing w:line="276" w:lineRule="auto"/>
        <w:rPr>
          <w:noProof w:val="0"/>
          <w:sz w:val="28"/>
          <w:szCs w:val="28"/>
        </w:rPr>
      </w:pPr>
    </w:p>
    <w:p w:rsidR="0015139B" w:rsidRPr="0015139B" w:rsidRDefault="0015139B" w:rsidP="0015139B">
      <w:pPr>
        <w:spacing w:line="360" w:lineRule="auto"/>
        <w:ind w:firstLine="720"/>
        <w:jc w:val="both"/>
        <w:rPr>
          <w:noProof w:val="0"/>
          <w:sz w:val="28"/>
          <w:szCs w:val="28"/>
        </w:rPr>
      </w:pPr>
      <w:r>
        <w:rPr>
          <w:noProof w:val="0"/>
          <w:sz w:val="28"/>
          <w:szCs w:val="28"/>
        </w:rPr>
        <w:lastRenderedPageBreak/>
        <w:t>Методичні вказівки</w:t>
      </w:r>
      <w:r w:rsidRPr="0015139B">
        <w:rPr>
          <w:noProof w:val="0"/>
          <w:sz w:val="28"/>
          <w:szCs w:val="28"/>
        </w:rPr>
        <w:t xml:space="preserve"> </w:t>
      </w:r>
      <w:r w:rsidR="0006511D" w:rsidRPr="0006511D">
        <w:rPr>
          <w:noProof w:val="0"/>
          <w:sz w:val="28"/>
          <w:szCs w:val="28"/>
        </w:rPr>
        <w:t xml:space="preserve">до практичних занять </w:t>
      </w:r>
      <w:r w:rsidRPr="0015139B">
        <w:rPr>
          <w:noProof w:val="0"/>
          <w:sz w:val="28"/>
          <w:szCs w:val="28"/>
        </w:rPr>
        <w:t>складен</w:t>
      </w:r>
      <w:r>
        <w:rPr>
          <w:noProof w:val="0"/>
          <w:sz w:val="28"/>
          <w:szCs w:val="28"/>
        </w:rPr>
        <w:t>о</w:t>
      </w:r>
      <w:r w:rsidRPr="0015139B">
        <w:rPr>
          <w:noProof w:val="0"/>
          <w:sz w:val="28"/>
          <w:szCs w:val="28"/>
        </w:rPr>
        <w:t xml:space="preserve"> згідно з навчальним планом і робочою програмою дисципліни «Нормативно–правова база в галузі електроенергетики» (для студентів спеціальності 7.05070103, 8.05070103 „Електротехнічні системи електроспоживання” очно-заочної форми навчання) / Укл.: С. М. Бабюк – Тернопіль: ТНТУ, 2015. –  </w:t>
      </w:r>
      <w:r w:rsidR="003150A2" w:rsidRPr="003150A2">
        <w:rPr>
          <w:noProof w:val="0"/>
          <w:sz w:val="28"/>
          <w:szCs w:val="28"/>
          <w:lang w:val="ru-RU"/>
        </w:rPr>
        <w:t>70</w:t>
      </w:r>
      <w:r w:rsidRPr="0015139B">
        <w:rPr>
          <w:noProof w:val="0"/>
          <w:sz w:val="28"/>
          <w:szCs w:val="28"/>
        </w:rPr>
        <w:t xml:space="preserve"> с.</w:t>
      </w:r>
    </w:p>
    <w:p w:rsidR="0015139B" w:rsidRPr="0015139B" w:rsidRDefault="0015139B" w:rsidP="0015139B">
      <w:pPr>
        <w:spacing w:line="360" w:lineRule="auto"/>
        <w:ind w:firstLine="720"/>
        <w:jc w:val="both"/>
        <w:rPr>
          <w:noProof w:val="0"/>
          <w:sz w:val="28"/>
          <w:szCs w:val="28"/>
        </w:rPr>
      </w:pPr>
    </w:p>
    <w:p w:rsidR="0015139B" w:rsidRPr="0015139B" w:rsidRDefault="0015139B" w:rsidP="0015139B">
      <w:pPr>
        <w:keepNext/>
        <w:tabs>
          <w:tab w:val="left" w:pos="720"/>
          <w:tab w:val="left" w:pos="4536"/>
        </w:tabs>
        <w:spacing w:line="360" w:lineRule="auto"/>
        <w:ind w:firstLine="720"/>
        <w:jc w:val="both"/>
        <w:outlineLvl w:val="0"/>
        <w:rPr>
          <w:noProof w:val="0"/>
          <w:sz w:val="28"/>
          <w:szCs w:val="28"/>
          <w:lang w:eastAsia="en-US"/>
        </w:rPr>
      </w:pPr>
    </w:p>
    <w:p w:rsidR="0015139B" w:rsidRPr="0015139B" w:rsidRDefault="0015139B" w:rsidP="0015139B">
      <w:pPr>
        <w:keepNext/>
        <w:tabs>
          <w:tab w:val="left" w:pos="720"/>
          <w:tab w:val="left" w:pos="4536"/>
        </w:tabs>
        <w:spacing w:line="360" w:lineRule="auto"/>
        <w:ind w:firstLine="720"/>
        <w:jc w:val="both"/>
        <w:outlineLvl w:val="0"/>
        <w:rPr>
          <w:noProof w:val="0"/>
          <w:sz w:val="28"/>
          <w:szCs w:val="28"/>
          <w:lang w:eastAsia="en-US"/>
        </w:rPr>
      </w:pPr>
      <w:r w:rsidRPr="0015139B">
        <w:rPr>
          <w:noProof w:val="0"/>
          <w:sz w:val="28"/>
          <w:szCs w:val="28"/>
          <w:lang w:eastAsia="en-US"/>
        </w:rPr>
        <w:t>Укладачі: к.т.н., доцент Бабюк С. М.</w:t>
      </w:r>
    </w:p>
    <w:p w:rsidR="0015139B" w:rsidRPr="0015139B" w:rsidRDefault="0015139B" w:rsidP="0015139B">
      <w:pPr>
        <w:keepNext/>
        <w:tabs>
          <w:tab w:val="left" w:pos="720"/>
          <w:tab w:val="left" w:pos="4536"/>
        </w:tabs>
        <w:spacing w:line="360" w:lineRule="auto"/>
        <w:ind w:firstLine="1843"/>
        <w:jc w:val="both"/>
        <w:outlineLvl w:val="0"/>
        <w:rPr>
          <w:noProof w:val="0"/>
          <w:sz w:val="28"/>
          <w:szCs w:val="28"/>
          <w:lang w:eastAsia="en-US"/>
        </w:rPr>
      </w:pPr>
      <w:r>
        <w:rPr>
          <w:noProof w:val="0"/>
          <w:sz w:val="28"/>
          <w:szCs w:val="28"/>
          <w:lang w:eastAsia="en-US"/>
        </w:rPr>
        <w:t xml:space="preserve"> </w:t>
      </w:r>
      <w:r w:rsidRPr="0015139B">
        <w:rPr>
          <w:noProof w:val="0"/>
          <w:sz w:val="28"/>
          <w:szCs w:val="28"/>
          <w:lang w:eastAsia="en-US"/>
        </w:rPr>
        <w:t>старший вик</w:t>
      </w:r>
      <w:bookmarkStart w:id="0" w:name="_GoBack"/>
      <w:bookmarkEnd w:id="0"/>
      <w:r w:rsidRPr="0015139B">
        <w:rPr>
          <w:noProof w:val="0"/>
          <w:sz w:val="28"/>
          <w:szCs w:val="28"/>
          <w:lang w:eastAsia="en-US"/>
        </w:rPr>
        <w:t>ладач Вакуленко О. О.</w:t>
      </w:r>
    </w:p>
    <w:p w:rsidR="0015139B" w:rsidRPr="0015139B" w:rsidRDefault="0015139B" w:rsidP="0015139B">
      <w:pPr>
        <w:keepNext/>
        <w:tabs>
          <w:tab w:val="left" w:pos="720"/>
          <w:tab w:val="left" w:pos="4536"/>
        </w:tabs>
        <w:spacing w:line="360" w:lineRule="auto"/>
        <w:ind w:firstLine="720"/>
        <w:jc w:val="both"/>
        <w:outlineLvl w:val="0"/>
        <w:rPr>
          <w:noProof w:val="0"/>
          <w:sz w:val="28"/>
          <w:szCs w:val="28"/>
          <w:lang w:eastAsia="en-US"/>
        </w:rPr>
      </w:pPr>
    </w:p>
    <w:p w:rsidR="0015139B" w:rsidRPr="0015139B" w:rsidRDefault="0015139B" w:rsidP="0015139B">
      <w:pPr>
        <w:keepNext/>
        <w:tabs>
          <w:tab w:val="left" w:pos="720"/>
          <w:tab w:val="left" w:pos="4536"/>
        </w:tabs>
        <w:spacing w:line="360" w:lineRule="auto"/>
        <w:ind w:firstLine="720"/>
        <w:jc w:val="both"/>
        <w:outlineLvl w:val="0"/>
        <w:rPr>
          <w:noProof w:val="0"/>
          <w:sz w:val="28"/>
          <w:szCs w:val="28"/>
          <w:lang w:eastAsia="en-US"/>
        </w:rPr>
      </w:pPr>
      <w:r w:rsidRPr="0015139B">
        <w:rPr>
          <w:noProof w:val="0"/>
          <w:sz w:val="28"/>
          <w:szCs w:val="28"/>
          <w:lang w:eastAsia="en-US"/>
        </w:rPr>
        <w:t>Рецензент: д.т.н., професор Євтух П.С.</w:t>
      </w:r>
    </w:p>
    <w:p w:rsidR="0015139B" w:rsidRPr="0015139B" w:rsidRDefault="0015139B" w:rsidP="0015139B">
      <w:pPr>
        <w:spacing w:line="360" w:lineRule="auto"/>
        <w:rPr>
          <w:noProof w:val="0"/>
          <w:lang w:eastAsia="en-US"/>
        </w:rPr>
      </w:pPr>
    </w:p>
    <w:p w:rsidR="0015139B" w:rsidRPr="0015139B" w:rsidRDefault="0015139B" w:rsidP="0015139B">
      <w:pPr>
        <w:widowControl w:val="0"/>
        <w:tabs>
          <w:tab w:val="left" w:pos="-567"/>
          <w:tab w:val="left" w:pos="-426"/>
        </w:tabs>
        <w:spacing w:line="360" w:lineRule="auto"/>
        <w:ind w:firstLine="720"/>
        <w:jc w:val="both"/>
        <w:rPr>
          <w:noProof w:val="0"/>
          <w:color w:val="000000"/>
          <w:sz w:val="28"/>
          <w:szCs w:val="28"/>
        </w:rPr>
      </w:pPr>
    </w:p>
    <w:p w:rsidR="0015139B" w:rsidRPr="0015139B" w:rsidRDefault="0015139B" w:rsidP="0015139B">
      <w:pPr>
        <w:widowControl w:val="0"/>
        <w:tabs>
          <w:tab w:val="left" w:pos="-567"/>
          <w:tab w:val="left" w:pos="-426"/>
        </w:tabs>
        <w:spacing w:line="360" w:lineRule="auto"/>
        <w:ind w:firstLine="720"/>
        <w:jc w:val="both"/>
        <w:rPr>
          <w:noProof w:val="0"/>
          <w:sz w:val="28"/>
          <w:szCs w:val="28"/>
        </w:rPr>
      </w:pPr>
    </w:p>
    <w:p w:rsidR="0015139B" w:rsidRPr="0015139B" w:rsidRDefault="0006511D" w:rsidP="0015139B">
      <w:pPr>
        <w:widowControl w:val="0"/>
        <w:tabs>
          <w:tab w:val="left" w:pos="-567"/>
          <w:tab w:val="left" w:pos="-426"/>
        </w:tabs>
        <w:spacing w:line="360" w:lineRule="auto"/>
        <w:ind w:firstLine="720"/>
        <w:jc w:val="both"/>
        <w:rPr>
          <w:noProof w:val="0"/>
          <w:color w:val="000000"/>
          <w:sz w:val="28"/>
          <w:szCs w:val="28"/>
        </w:rPr>
      </w:pPr>
      <w:r>
        <w:rPr>
          <w:noProof w:val="0"/>
          <w:sz w:val="28"/>
          <w:szCs w:val="28"/>
        </w:rPr>
        <w:t>Методичні вказівки</w:t>
      </w:r>
      <w:r w:rsidRPr="0015139B">
        <w:rPr>
          <w:noProof w:val="0"/>
          <w:sz w:val="28"/>
          <w:szCs w:val="28"/>
        </w:rPr>
        <w:t xml:space="preserve"> </w:t>
      </w:r>
      <w:r w:rsidRPr="0006511D">
        <w:rPr>
          <w:noProof w:val="0"/>
          <w:sz w:val="28"/>
          <w:szCs w:val="28"/>
        </w:rPr>
        <w:t xml:space="preserve">до практичних занять </w:t>
      </w:r>
      <w:r w:rsidR="0015139B" w:rsidRPr="0015139B">
        <w:rPr>
          <w:noProof w:val="0"/>
          <w:color w:val="000000"/>
          <w:sz w:val="28"/>
          <w:szCs w:val="28"/>
        </w:rPr>
        <w:t xml:space="preserve">розглянуто і затверджено на засіданні кафедри систем </w:t>
      </w:r>
      <w:r w:rsidR="0015139B" w:rsidRPr="0015139B">
        <w:rPr>
          <w:noProof w:val="0"/>
          <w:sz w:val="28"/>
          <w:szCs w:val="28"/>
        </w:rPr>
        <w:t>електроспоживання та комп’ютерних технологій в електроенергетиці</w:t>
      </w:r>
    </w:p>
    <w:p w:rsidR="0015139B" w:rsidRPr="0015139B" w:rsidRDefault="0015139B" w:rsidP="0015139B">
      <w:pPr>
        <w:keepNext/>
        <w:tabs>
          <w:tab w:val="left" w:pos="720"/>
          <w:tab w:val="left" w:pos="4536"/>
        </w:tabs>
        <w:spacing w:line="360" w:lineRule="auto"/>
        <w:ind w:firstLine="720"/>
        <w:jc w:val="both"/>
        <w:outlineLvl w:val="0"/>
        <w:rPr>
          <w:noProof w:val="0"/>
          <w:sz w:val="28"/>
          <w:szCs w:val="28"/>
          <w:lang w:eastAsia="en-US"/>
        </w:rPr>
      </w:pPr>
    </w:p>
    <w:p w:rsidR="0015139B" w:rsidRPr="0015139B" w:rsidRDefault="0015139B" w:rsidP="0015139B">
      <w:pPr>
        <w:keepNext/>
        <w:tabs>
          <w:tab w:val="left" w:pos="720"/>
          <w:tab w:val="left" w:pos="4536"/>
        </w:tabs>
        <w:spacing w:line="360" w:lineRule="auto"/>
        <w:ind w:firstLine="720"/>
        <w:jc w:val="both"/>
        <w:outlineLvl w:val="0"/>
        <w:rPr>
          <w:noProof w:val="0"/>
          <w:sz w:val="28"/>
          <w:szCs w:val="28"/>
          <w:lang w:eastAsia="en-US"/>
        </w:rPr>
      </w:pPr>
      <w:r w:rsidRPr="0015139B">
        <w:rPr>
          <w:noProof w:val="0"/>
          <w:sz w:val="28"/>
          <w:szCs w:val="28"/>
          <w:lang w:eastAsia="en-US"/>
        </w:rPr>
        <w:t>Протокол № “</w:t>
      </w:r>
      <w:r w:rsidRPr="0015139B">
        <w:rPr>
          <w:noProof w:val="0"/>
          <w:sz w:val="28"/>
          <w:szCs w:val="28"/>
          <w:u w:val="single"/>
          <w:lang w:val="ru-RU" w:eastAsia="en-US"/>
        </w:rPr>
        <w:t xml:space="preserve"> </w:t>
      </w:r>
      <w:r w:rsidRPr="0015139B">
        <w:rPr>
          <w:noProof w:val="0"/>
          <w:sz w:val="28"/>
          <w:szCs w:val="28"/>
          <w:u w:val="single"/>
          <w:lang w:eastAsia="en-US"/>
        </w:rPr>
        <w:t>1</w:t>
      </w:r>
      <w:r w:rsidRPr="0015139B">
        <w:rPr>
          <w:noProof w:val="0"/>
          <w:sz w:val="28"/>
          <w:szCs w:val="28"/>
          <w:u w:val="single"/>
          <w:lang w:val="ru-RU" w:eastAsia="en-US"/>
        </w:rPr>
        <w:t xml:space="preserve"> </w:t>
      </w:r>
      <w:r w:rsidRPr="0015139B">
        <w:rPr>
          <w:noProof w:val="0"/>
          <w:sz w:val="28"/>
          <w:szCs w:val="28"/>
          <w:lang w:eastAsia="en-US"/>
        </w:rPr>
        <w:t>” від “</w:t>
      </w:r>
      <w:r w:rsidRPr="0015139B">
        <w:rPr>
          <w:noProof w:val="0"/>
          <w:sz w:val="28"/>
          <w:szCs w:val="28"/>
          <w:u w:val="single"/>
          <w:lang w:val="ru-RU" w:eastAsia="en-US"/>
        </w:rPr>
        <w:t xml:space="preserve"> </w:t>
      </w:r>
      <w:r w:rsidRPr="0015139B">
        <w:rPr>
          <w:noProof w:val="0"/>
          <w:sz w:val="28"/>
          <w:szCs w:val="28"/>
          <w:u w:val="single"/>
          <w:lang w:eastAsia="en-US"/>
        </w:rPr>
        <w:t>17</w:t>
      </w:r>
      <w:r w:rsidRPr="0015139B">
        <w:rPr>
          <w:noProof w:val="0"/>
          <w:sz w:val="28"/>
          <w:szCs w:val="28"/>
          <w:u w:val="single"/>
          <w:lang w:val="ru-RU" w:eastAsia="en-US"/>
        </w:rPr>
        <w:t xml:space="preserve"> </w:t>
      </w:r>
      <w:r w:rsidRPr="0015139B">
        <w:rPr>
          <w:noProof w:val="0"/>
          <w:sz w:val="28"/>
          <w:szCs w:val="28"/>
          <w:lang w:eastAsia="en-US"/>
        </w:rPr>
        <w:t xml:space="preserve">” </w:t>
      </w:r>
      <w:r w:rsidRPr="0015139B">
        <w:rPr>
          <w:noProof w:val="0"/>
          <w:sz w:val="28"/>
          <w:szCs w:val="28"/>
          <w:u w:val="single"/>
          <w:lang w:eastAsia="en-US"/>
        </w:rPr>
        <w:t xml:space="preserve"> серпня </w:t>
      </w:r>
      <w:r w:rsidRPr="0015139B">
        <w:rPr>
          <w:noProof w:val="0"/>
          <w:sz w:val="28"/>
          <w:szCs w:val="28"/>
          <w:lang w:eastAsia="en-US"/>
        </w:rPr>
        <w:t xml:space="preserve"> 2015 р.</w:t>
      </w:r>
    </w:p>
    <w:p w:rsidR="0015139B" w:rsidRPr="0015139B" w:rsidRDefault="0015139B" w:rsidP="0015139B">
      <w:pPr>
        <w:widowControl w:val="0"/>
        <w:spacing w:line="360" w:lineRule="auto"/>
        <w:jc w:val="both"/>
        <w:rPr>
          <w:noProof w:val="0"/>
          <w:color w:val="000000"/>
          <w:sz w:val="28"/>
          <w:szCs w:val="28"/>
        </w:rPr>
      </w:pPr>
    </w:p>
    <w:p w:rsidR="0015139B" w:rsidRPr="0015139B" w:rsidRDefault="0015139B" w:rsidP="0015139B">
      <w:pPr>
        <w:widowControl w:val="0"/>
        <w:tabs>
          <w:tab w:val="left" w:pos="6964"/>
        </w:tabs>
        <w:spacing w:line="360" w:lineRule="auto"/>
        <w:ind w:firstLine="720"/>
        <w:jc w:val="both"/>
        <w:rPr>
          <w:noProof w:val="0"/>
          <w:sz w:val="28"/>
          <w:szCs w:val="28"/>
        </w:rPr>
      </w:pPr>
      <w:r w:rsidRPr="0015139B">
        <w:rPr>
          <w:noProof w:val="0"/>
          <w:sz w:val="28"/>
          <w:szCs w:val="28"/>
        </w:rPr>
        <w:tab/>
      </w:r>
    </w:p>
    <w:p w:rsidR="0015139B" w:rsidRPr="0015139B" w:rsidRDefault="0006511D" w:rsidP="0015139B">
      <w:pPr>
        <w:widowControl w:val="0"/>
        <w:spacing w:line="360" w:lineRule="auto"/>
        <w:ind w:firstLine="720"/>
        <w:jc w:val="both"/>
        <w:rPr>
          <w:noProof w:val="0"/>
          <w:color w:val="000000"/>
          <w:sz w:val="28"/>
          <w:szCs w:val="28"/>
        </w:rPr>
      </w:pPr>
      <w:r>
        <w:rPr>
          <w:noProof w:val="0"/>
          <w:sz w:val="28"/>
          <w:szCs w:val="28"/>
        </w:rPr>
        <w:t>Методичні вказівки</w:t>
      </w:r>
      <w:r w:rsidRPr="0015139B">
        <w:rPr>
          <w:noProof w:val="0"/>
          <w:sz w:val="28"/>
          <w:szCs w:val="28"/>
        </w:rPr>
        <w:t xml:space="preserve"> </w:t>
      </w:r>
      <w:r w:rsidRPr="0006511D">
        <w:rPr>
          <w:noProof w:val="0"/>
          <w:sz w:val="28"/>
          <w:szCs w:val="28"/>
        </w:rPr>
        <w:t xml:space="preserve">до практичних занять </w:t>
      </w:r>
      <w:r w:rsidR="0015139B" w:rsidRPr="0015139B">
        <w:rPr>
          <w:noProof w:val="0"/>
          <w:color w:val="000000"/>
          <w:sz w:val="28"/>
          <w:szCs w:val="28"/>
        </w:rPr>
        <w:t>схвалено та рекомендовано до друку Методичною радою електромеханічного факультету Тернопільського національного технічного університету імені Івана Пулюя</w:t>
      </w:r>
    </w:p>
    <w:p w:rsidR="0015139B" w:rsidRPr="0015139B" w:rsidRDefault="0015139B" w:rsidP="0015139B">
      <w:pPr>
        <w:keepNext/>
        <w:tabs>
          <w:tab w:val="left" w:pos="720"/>
          <w:tab w:val="left" w:pos="4536"/>
        </w:tabs>
        <w:spacing w:line="360" w:lineRule="auto"/>
        <w:ind w:firstLine="720"/>
        <w:jc w:val="both"/>
        <w:outlineLvl w:val="0"/>
        <w:rPr>
          <w:noProof w:val="0"/>
          <w:sz w:val="28"/>
          <w:szCs w:val="28"/>
          <w:lang w:eastAsia="en-US"/>
        </w:rPr>
      </w:pPr>
    </w:p>
    <w:p w:rsidR="0015139B" w:rsidRPr="0015139B" w:rsidRDefault="0015139B" w:rsidP="0015139B">
      <w:pPr>
        <w:keepNext/>
        <w:tabs>
          <w:tab w:val="left" w:pos="720"/>
          <w:tab w:val="left" w:pos="4536"/>
        </w:tabs>
        <w:spacing w:line="360" w:lineRule="auto"/>
        <w:ind w:firstLine="720"/>
        <w:jc w:val="both"/>
        <w:outlineLvl w:val="0"/>
        <w:rPr>
          <w:noProof w:val="0"/>
          <w:sz w:val="28"/>
          <w:szCs w:val="28"/>
          <w:lang w:eastAsia="en-US"/>
        </w:rPr>
      </w:pPr>
      <w:r w:rsidRPr="0015139B">
        <w:rPr>
          <w:noProof w:val="0"/>
          <w:sz w:val="28"/>
          <w:szCs w:val="28"/>
          <w:lang w:eastAsia="en-US"/>
        </w:rPr>
        <w:t>Протокол № “</w:t>
      </w:r>
      <w:r w:rsidRPr="0015139B">
        <w:rPr>
          <w:noProof w:val="0"/>
          <w:sz w:val="28"/>
          <w:szCs w:val="28"/>
          <w:u w:val="single"/>
          <w:lang w:val="ru-RU" w:eastAsia="en-US"/>
        </w:rPr>
        <w:t xml:space="preserve"> 1 </w:t>
      </w:r>
      <w:r w:rsidRPr="0015139B">
        <w:rPr>
          <w:noProof w:val="0"/>
          <w:sz w:val="28"/>
          <w:szCs w:val="28"/>
          <w:lang w:eastAsia="en-US"/>
        </w:rPr>
        <w:t>” від “</w:t>
      </w:r>
      <w:r w:rsidRPr="0015139B">
        <w:rPr>
          <w:noProof w:val="0"/>
          <w:sz w:val="28"/>
          <w:szCs w:val="28"/>
          <w:u w:val="single"/>
          <w:lang w:val="ru-RU" w:eastAsia="en-US"/>
        </w:rPr>
        <w:t xml:space="preserve"> 28 </w:t>
      </w:r>
      <w:r w:rsidRPr="0015139B">
        <w:rPr>
          <w:noProof w:val="0"/>
          <w:sz w:val="28"/>
          <w:szCs w:val="28"/>
          <w:lang w:eastAsia="en-US"/>
        </w:rPr>
        <w:t xml:space="preserve">” </w:t>
      </w:r>
      <w:r w:rsidRPr="0015139B">
        <w:rPr>
          <w:noProof w:val="0"/>
          <w:sz w:val="28"/>
          <w:szCs w:val="28"/>
          <w:u w:val="single"/>
          <w:lang w:eastAsia="en-US"/>
        </w:rPr>
        <w:t xml:space="preserve"> серпня </w:t>
      </w:r>
      <w:r w:rsidRPr="0015139B">
        <w:rPr>
          <w:noProof w:val="0"/>
          <w:sz w:val="28"/>
          <w:szCs w:val="28"/>
          <w:lang w:eastAsia="en-US"/>
        </w:rPr>
        <w:t xml:space="preserve"> 2015 р.</w:t>
      </w:r>
    </w:p>
    <w:p w:rsidR="0015139B" w:rsidRPr="0015139B" w:rsidRDefault="0015139B" w:rsidP="0015139B">
      <w:pPr>
        <w:jc w:val="center"/>
        <w:rPr>
          <w:noProof w:val="0"/>
          <w:sz w:val="28"/>
          <w:szCs w:val="28"/>
        </w:rPr>
      </w:pPr>
    </w:p>
    <w:p w:rsidR="0015139B" w:rsidRPr="0015139B" w:rsidRDefault="0015139B" w:rsidP="0015139B">
      <w:pPr>
        <w:jc w:val="center"/>
        <w:rPr>
          <w:noProof w:val="0"/>
          <w:sz w:val="28"/>
          <w:szCs w:val="28"/>
        </w:rPr>
      </w:pPr>
    </w:p>
    <w:p w:rsidR="0015139B" w:rsidRPr="0015139B" w:rsidRDefault="0015139B" w:rsidP="0015139B">
      <w:pPr>
        <w:spacing w:line="360" w:lineRule="auto"/>
        <w:jc w:val="center"/>
        <w:rPr>
          <w:noProof w:val="0"/>
          <w:sz w:val="28"/>
          <w:szCs w:val="28"/>
        </w:rPr>
      </w:pPr>
    </w:p>
    <w:p w:rsidR="0015139B" w:rsidRPr="0015139B" w:rsidRDefault="0015139B" w:rsidP="0015139B">
      <w:pPr>
        <w:spacing w:line="360" w:lineRule="auto"/>
        <w:jc w:val="center"/>
        <w:rPr>
          <w:noProof w:val="0"/>
          <w:sz w:val="28"/>
          <w:szCs w:val="28"/>
        </w:rPr>
      </w:pPr>
    </w:p>
    <w:p w:rsidR="0015139B" w:rsidRPr="0015139B" w:rsidRDefault="0015139B" w:rsidP="0015139B">
      <w:pPr>
        <w:spacing w:line="360" w:lineRule="auto"/>
        <w:ind w:left="6237"/>
        <w:rPr>
          <w:noProof w:val="0"/>
          <w:sz w:val="28"/>
          <w:lang w:eastAsia="ru-RU"/>
        </w:rPr>
      </w:pPr>
      <w:r w:rsidRPr="0015139B">
        <w:rPr>
          <w:noProof w:val="0"/>
          <w:sz w:val="28"/>
          <w:lang w:eastAsia="ru-RU"/>
        </w:rPr>
        <w:sym w:font="Symbol" w:char="F0D3"/>
      </w:r>
      <w:r w:rsidRPr="0015139B">
        <w:rPr>
          <w:noProof w:val="0"/>
          <w:sz w:val="28"/>
          <w:lang w:eastAsia="ru-RU"/>
        </w:rPr>
        <w:t xml:space="preserve"> Бабюк С. М., 2015  рік</w:t>
      </w:r>
    </w:p>
    <w:p w:rsidR="003150A2" w:rsidRDefault="0015139B" w:rsidP="0015139B">
      <w:pPr>
        <w:spacing w:line="360" w:lineRule="auto"/>
        <w:ind w:left="6237"/>
        <w:rPr>
          <w:noProof w:val="0"/>
          <w:sz w:val="28"/>
          <w:lang w:eastAsia="ru-RU"/>
        </w:rPr>
        <w:sectPr w:rsidR="003150A2" w:rsidSect="003150A2">
          <w:headerReference w:type="even" r:id="rId12"/>
          <w:footerReference w:type="default" r:id="rId13"/>
          <w:footerReference w:type="first" r:id="rId14"/>
          <w:pgSz w:w="11907" w:h="16840" w:code="9"/>
          <w:pgMar w:top="851" w:right="851" w:bottom="851" w:left="1418" w:header="0" w:footer="283" w:gutter="0"/>
          <w:cols w:space="720"/>
          <w:titlePg/>
          <w:docGrid w:linePitch="326"/>
        </w:sectPr>
      </w:pPr>
      <w:r w:rsidRPr="0015139B">
        <w:rPr>
          <w:noProof w:val="0"/>
          <w:sz w:val="28"/>
          <w:lang w:eastAsia="ru-RU"/>
        </w:rPr>
        <w:sym w:font="Symbol" w:char="F0D3"/>
      </w:r>
      <w:r w:rsidRPr="0015139B">
        <w:rPr>
          <w:noProof w:val="0"/>
          <w:sz w:val="28"/>
          <w:lang w:eastAsia="ru-RU"/>
        </w:rPr>
        <w:t xml:space="preserve"> Вакуленко О. О. 2015  рік</w:t>
      </w:r>
    </w:p>
    <w:p w:rsidR="0075261D" w:rsidRDefault="0075261D" w:rsidP="0075261D">
      <w:pPr>
        <w:shd w:val="clear" w:color="auto" w:fill="FFFFFF"/>
        <w:jc w:val="center"/>
        <w:rPr>
          <w:b/>
          <w:noProof w:val="0"/>
          <w:sz w:val="28"/>
          <w:lang w:eastAsia="ru-RU"/>
        </w:rPr>
      </w:pPr>
      <w:r w:rsidRPr="005E3AC3">
        <w:rPr>
          <w:b/>
          <w:noProof w:val="0"/>
          <w:sz w:val="28"/>
          <w:lang w:eastAsia="ru-RU"/>
        </w:rPr>
        <w:lastRenderedPageBreak/>
        <w:t>Рекомендована література</w:t>
      </w:r>
    </w:p>
    <w:p w:rsidR="0075261D" w:rsidRPr="005E3AC3" w:rsidRDefault="0075261D" w:rsidP="0075261D">
      <w:pPr>
        <w:shd w:val="clear" w:color="auto" w:fill="FFFFFF"/>
        <w:jc w:val="center"/>
        <w:rPr>
          <w:bCs/>
          <w:noProof w:val="0"/>
          <w:spacing w:val="-6"/>
          <w:sz w:val="28"/>
          <w:lang w:eastAsia="ru-RU"/>
        </w:rPr>
      </w:pPr>
      <w:r>
        <w:rPr>
          <w:noProof w:val="0"/>
          <w:sz w:val="28"/>
          <w:lang w:eastAsia="ru-RU"/>
        </w:rPr>
        <w:t>з дисципліни «Нормативно–правова база в галузі електроенергетики»</w:t>
      </w:r>
    </w:p>
    <w:p w:rsidR="0075261D" w:rsidRPr="005E3AC3" w:rsidRDefault="0075261D" w:rsidP="0075261D">
      <w:pPr>
        <w:shd w:val="clear" w:color="auto" w:fill="FFFFFF"/>
        <w:jc w:val="center"/>
        <w:rPr>
          <w:b/>
          <w:bCs/>
          <w:noProof w:val="0"/>
          <w:spacing w:val="-6"/>
          <w:sz w:val="28"/>
          <w:lang w:eastAsia="ru-RU"/>
        </w:rPr>
      </w:pPr>
    </w:p>
    <w:p w:rsidR="0075261D" w:rsidRPr="005E3AC3" w:rsidRDefault="0075261D" w:rsidP="0075261D">
      <w:pPr>
        <w:shd w:val="clear" w:color="auto" w:fill="FFFFFF"/>
        <w:jc w:val="center"/>
        <w:rPr>
          <w:b/>
          <w:bCs/>
          <w:noProof w:val="0"/>
          <w:spacing w:val="-6"/>
          <w:sz w:val="28"/>
          <w:szCs w:val="28"/>
          <w:lang w:eastAsia="ru-RU"/>
        </w:rPr>
      </w:pPr>
      <w:r w:rsidRPr="005E3AC3">
        <w:rPr>
          <w:b/>
          <w:bCs/>
          <w:noProof w:val="0"/>
          <w:spacing w:val="-6"/>
          <w:sz w:val="28"/>
          <w:szCs w:val="28"/>
          <w:lang w:eastAsia="ru-RU"/>
        </w:rPr>
        <w:t>Базова</w:t>
      </w:r>
    </w:p>
    <w:p w:rsidR="0075261D" w:rsidRPr="005E3AC3" w:rsidRDefault="0075261D" w:rsidP="0075261D">
      <w:pPr>
        <w:shd w:val="clear" w:color="auto" w:fill="FFFFFF"/>
        <w:jc w:val="center"/>
        <w:rPr>
          <w:bCs/>
          <w:noProof w:val="0"/>
          <w:spacing w:val="-6"/>
          <w:sz w:val="28"/>
          <w:lang w:eastAsia="ru-RU"/>
        </w:rPr>
      </w:pPr>
    </w:p>
    <w:p w:rsidR="0075261D" w:rsidRPr="005E3AC3" w:rsidRDefault="0075261D" w:rsidP="0075261D">
      <w:pPr>
        <w:shd w:val="clear" w:color="auto" w:fill="FFFFFF"/>
        <w:ind w:left="284" w:hanging="284"/>
        <w:jc w:val="both"/>
        <w:rPr>
          <w:noProof w:val="0"/>
          <w:lang w:eastAsia="ru-RU"/>
        </w:rPr>
      </w:pPr>
      <w:r w:rsidRPr="005E3AC3">
        <w:rPr>
          <w:bCs/>
          <w:noProof w:val="0"/>
          <w:color w:val="000000"/>
          <w:lang w:eastAsia="ru-RU"/>
        </w:rPr>
        <w:t xml:space="preserve">1. Закон України «Про енергозбереження» (введений Постановою Верховної Ради № 75/94–ВР від 01. 07. 1994 року) // Відомості Верховної Ради України. – 1994. – № 30. – С. 283). </w:t>
      </w:r>
    </w:p>
    <w:p w:rsidR="0075261D" w:rsidRPr="005E3AC3" w:rsidRDefault="0075261D" w:rsidP="0075261D">
      <w:pPr>
        <w:tabs>
          <w:tab w:val="left" w:pos="8460"/>
        </w:tabs>
        <w:ind w:left="284" w:hanging="284"/>
        <w:jc w:val="center"/>
        <w:rPr>
          <w:i/>
          <w:noProof w:val="0"/>
          <w:szCs w:val="20"/>
          <w:lang w:eastAsia="ru-RU"/>
        </w:rPr>
      </w:pPr>
      <w:r w:rsidRPr="005E3AC3">
        <w:rPr>
          <w:i/>
          <w:noProof w:val="0"/>
          <w:szCs w:val="20"/>
          <w:lang w:eastAsia="ru-RU"/>
        </w:rPr>
        <w:t>(Електронний ресурс кафедри ЕК з дисципліни «НПБГ»)</w:t>
      </w:r>
    </w:p>
    <w:p w:rsidR="0075261D" w:rsidRPr="005E3AC3" w:rsidRDefault="0075261D" w:rsidP="0075261D">
      <w:pPr>
        <w:tabs>
          <w:tab w:val="left" w:pos="8460"/>
        </w:tabs>
        <w:ind w:left="284" w:hanging="284"/>
        <w:jc w:val="both"/>
        <w:rPr>
          <w:noProof w:val="0"/>
          <w:lang w:eastAsia="ru-RU"/>
        </w:rPr>
      </w:pPr>
    </w:p>
    <w:p w:rsidR="0075261D" w:rsidRPr="005E3AC3" w:rsidRDefault="0075261D" w:rsidP="0075261D">
      <w:pPr>
        <w:shd w:val="clear" w:color="auto" w:fill="FFFFFF"/>
        <w:ind w:left="284" w:hanging="284"/>
        <w:jc w:val="both"/>
        <w:rPr>
          <w:noProof w:val="0"/>
          <w:lang w:eastAsia="ru-RU"/>
        </w:rPr>
      </w:pPr>
      <w:r w:rsidRPr="005E3AC3">
        <w:rPr>
          <w:noProof w:val="0"/>
          <w:lang w:eastAsia="ru-RU"/>
        </w:rPr>
        <w:t xml:space="preserve">2. </w:t>
      </w:r>
      <w:r w:rsidRPr="005E3AC3">
        <w:rPr>
          <w:bCs/>
          <w:noProof w:val="0"/>
          <w:color w:val="000000"/>
          <w:lang w:eastAsia="ru-RU"/>
        </w:rPr>
        <w:t>Закон України «Про електроенергетику»</w:t>
      </w:r>
      <w:r w:rsidRPr="005E3AC3">
        <w:rPr>
          <w:b/>
          <w:bCs/>
          <w:noProof w:val="0"/>
          <w:color w:val="000000"/>
          <w:lang w:eastAsia="ru-RU"/>
        </w:rPr>
        <w:t xml:space="preserve"> </w:t>
      </w:r>
      <w:r w:rsidRPr="005E3AC3">
        <w:rPr>
          <w:bCs/>
          <w:noProof w:val="0"/>
          <w:color w:val="000000"/>
          <w:lang w:eastAsia="ru-RU"/>
        </w:rPr>
        <w:t xml:space="preserve">(введений Постановою Верховної Ради № 575/97–ВР від 16.1 0. 1997 року) // Відомості Верховної Ради України. – 1998. – № 1. – С. 1). </w:t>
      </w:r>
    </w:p>
    <w:p w:rsidR="0075261D" w:rsidRPr="005E3AC3" w:rsidRDefault="0075261D" w:rsidP="0075261D">
      <w:pPr>
        <w:tabs>
          <w:tab w:val="left" w:pos="8460"/>
        </w:tabs>
        <w:ind w:left="284" w:hanging="284"/>
        <w:jc w:val="center"/>
        <w:rPr>
          <w:i/>
          <w:noProof w:val="0"/>
          <w:szCs w:val="20"/>
          <w:lang w:eastAsia="ru-RU"/>
        </w:rPr>
      </w:pPr>
      <w:r w:rsidRPr="005E3AC3">
        <w:rPr>
          <w:i/>
          <w:noProof w:val="0"/>
          <w:szCs w:val="20"/>
          <w:lang w:eastAsia="ru-RU"/>
        </w:rPr>
        <w:t>(Електронний ресурс кафедри ЕК з дисципліни «НПБГ»)</w:t>
      </w:r>
    </w:p>
    <w:p w:rsidR="0075261D" w:rsidRPr="005E3AC3" w:rsidRDefault="0075261D" w:rsidP="0075261D">
      <w:pPr>
        <w:widowControl w:val="0"/>
        <w:shd w:val="clear" w:color="auto" w:fill="FFFFFF"/>
        <w:tabs>
          <w:tab w:val="left" w:pos="907"/>
          <w:tab w:val="left" w:pos="7841"/>
          <w:tab w:val="left" w:leader="hyphen" w:pos="8741"/>
        </w:tabs>
        <w:autoSpaceDE w:val="0"/>
        <w:autoSpaceDN w:val="0"/>
        <w:adjustRightInd w:val="0"/>
        <w:ind w:left="284" w:hanging="284"/>
        <w:jc w:val="both"/>
        <w:rPr>
          <w:noProof w:val="0"/>
          <w:lang w:eastAsia="ru-RU"/>
        </w:rPr>
      </w:pPr>
    </w:p>
    <w:p w:rsidR="0075261D" w:rsidRPr="005E3AC3" w:rsidRDefault="0075261D" w:rsidP="0075261D">
      <w:pPr>
        <w:widowControl w:val="0"/>
        <w:shd w:val="clear" w:color="auto" w:fill="FFFFFF"/>
        <w:tabs>
          <w:tab w:val="left" w:pos="907"/>
          <w:tab w:val="left" w:pos="7841"/>
          <w:tab w:val="left" w:leader="hyphen" w:pos="8741"/>
        </w:tabs>
        <w:autoSpaceDE w:val="0"/>
        <w:autoSpaceDN w:val="0"/>
        <w:adjustRightInd w:val="0"/>
        <w:ind w:left="284" w:hanging="284"/>
        <w:jc w:val="both"/>
        <w:rPr>
          <w:noProof w:val="0"/>
          <w:lang w:eastAsia="ru-RU"/>
        </w:rPr>
      </w:pPr>
      <w:r w:rsidRPr="005E3AC3">
        <w:rPr>
          <w:noProof w:val="0"/>
          <w:lang w:eastAsia="ru-RU"/>
        </w:rPr>
        <w:t>3. Основні методичні положення з нормування питомих витрат паливно – енергетичних ресурсів у суспільному виробництві (введено наказом № 112 від 22 жовтня 2002 року Державного комітету України з енергозбереження) // Офіційний Вісник України. – 2002. – № 46 (29.11.2002). – С. 2105.</w:t>
      </w:r>
    </w:p>
    <w:p w:rsidR="0075261D" w:rsidRPr="005E3AC3" w:rsidRDefault="0075261D" w:rsidP="0075261D">
      <w:pPr>
        <w:tabs>
          <w:tab w:val="left" w:pos="8460"/>
        </w:tabs>
        <w:ind w:left="284" w:hanging="284"/>
        <w:jc w:val="center"/>
        <w:rPr>
          <w:i/>
          <w:noProof w:val="0"/>
          <w:szCs w:val="20"/>
          <w:lang w:eastAsia="ru-RU"/>
        </w:rPr>
      </w:pPr>
      <w:r w:rsidRPr="005E3AC3">
        <w:rPr>
          <w:i/>
          <w:noProof w:val="0"/>
          <w:szCs w:val="20"/>
          <w:lang w:eastAsia="ru-RU"/>
        </w:rPr>
        <w:t>(Електронний ресурс кафедри ЕК з дисципліни «НПБГ»)</w:t>
      </w:r>
    </w:p>
    <w:p w:rsidR="0075261D" w:rsidRPr="005E3AC3" w:rsidRDefault="0075261D" w:rsidP="0075261D">
      <w:pPr>
        <w:tabs>
          <w:tab w:val="left" w:pos="8460"/>
        </w:tabs>
        <w:ind w:left="284" w:hanging="284"/>
        <w:jc w:val="both"/>
        <w:rPr>
          <w:noProof w:val="0"/>
          <w:lang w:eastAsia="ru-RU"/>
        </w:rPr>
      </w:pPr>
    </w:p>
    <w:p w:rsidR="0075261D" w:rsidRPr="005E3AC3" w:rsidRDefault="0075261D" w:rsidP="0075261D">
      <w:pPr>
        <w:widowControl w:val="0"/>
        <w:shd w:val="clear" w:color="auto" w:fill="FFFFFF"/>
        <w:tabs>
          <w:tab w:val="left" w:pos="907"/>
          <w:tab w:val="left" w:pos="7841"/>
          <w:tab w:val="left" w:leader="hyphen" w:pos="8741"/>
        </w:tabs>
        <w:autoSpaceDE w:val="0"/>
        <w:autoSpaceDN w:val="0"/>
        <w:adjustRightInd w:val="0"/>
        <w:ind w:left="284" w:hanging="284"/>
        <w:jc w:val="both"/>
        <w:rPr>
          <w:noProof w:val="0"/>
          <w:lang w:eastAsia="ru-RU"/>
        </w:rPr>
      </w:pPr>
      <w:r w:rsidRPr="005E3AC3">
        <w:rPr>
          <w:noProof w:val="0"/>
          <w:lang w:eastAsia="ru-RU"/>
        </w:rPr>
        <w:t>4. Положення про Державну інспекцію з енергозбереження (затверджено Постановою Кабінету Міністрів України № 1039 від 29 червня 2000 року) // Офіційний Вісник України. – 2000. – № 26. – С. 1097.</w:t>
      </w:r>
    </w:p>
    <w:p w:rsidR="0075261D" w:rsidRPr="005E3AC3" w:rsidRDefault="0075261D" w:rsidP="0075261D">
      <w:pPr>
        <w:tabs>
          <w:tab w:val="left" w:pos="8460"/>
        </w:tabs>
        <w:ind w:left="284" w:hanging="284"/>
        <w:jc w:val="center"/>
        <w:rPr>
          <w:i/>
          <w:noProof w:val="0"/>
          <w:szCs w:val="20"/>
          <w:lang w:eastAsia="ru-RU"/>
        </w:rPr>
      </w:pPr>
      <w:r w:rsidRPr="005E3AC3">
        <w:rPr>
          <w:i/>
          <w:noProof w:val="0"/>
          <w:szCs w:val="20"/>
          <w:lang w:eastAsia="ru-RU"/>
        </w:rPr>
        <w:t>(Електронний ресурс кафедри ЕК з дисципліни «НПБГ»)</w:t>
      </w:r>
    </w:p>
    <w:p w:rsidR="0075261D" w:rsidRPr="005E3AC3" w:rsidRDefault="0075261D" w:rsidP="0075261D">
      <w:pPr>
        <w:tabs>
          <w:tab w:val="left" w:pos="8460"/>
        </w:tabs>
        <w:ind w:left="284" w:hanging="284"/>
        <w:jc w:val="both"/>
        <w:rPr>
          <w:noProof w:val="0"/>
          <w:lang w:eastAsia="ru-RU"/>
        </w:rPr>
      </w:pPr>
    </w:p>
    <w:p w:rsidR="0075261D" w:rsidRPr="005E3AC3" w:rsidRDefault="0075261D" w:rsidP="0075261D">
      <w:pPr>
        <w:widowControl w:val="0"/>
        <w:shd w:val="clear" w:color="auto" w:fill="FFFFFF"/>
        <w:tabs>
          <w:tab w:val="left" w:pos="907"/>
          <w:tab w:val="left" w:pos="7841"/>
          <w:tab w:val="left" w:leader="hyphen" w:pos="8741"/>
        </w:tabs>
        <w:autoSpaceDE w:val="0"/>
        <w:autoSpaceDN w:val="0"/>
        <w:adjustRightInd w:val="0"/>
        <w:ind w:left="284" w:hanging="284"/>
        <w:jc w:val="both"/>
        <w:rPr>
          <w:noProof w:val="0"/>
          <w:lang w:eastAsia="ru-RU"/>
        </w:rPr>
      </w:pPr>
      <w:r w:rsidRPr="005E3AC3">
        <w:rPr>
          <w:noProof w:val="0"/>
          <w:lang w:eastAsia="ru-RU"/>
        </w:rPr>
        <w:t>5. Щодо проведення паспортизації енергоспоживаючих об'єктів (станом на 26 березня 2007 року ; введено наказом № 101 від 14 листопада 1997 року Державного комітету України з енергозбереження) // Міністерство юстиції України. – 1998. – Реєстр. № 563/2367 від 27.11.1997.</w:t>
      </w:r>
    </w:p>
    <w:p w:rsidR="0075261D" w:rsidRPr="005E3AC3" w:rsidRDefault="0075261D" w:rsidP="0075261D">
      <w:pPr>
        <w:tabs>
          <w:tab w:val="left" w:pos="8460"/>
        </w:tabs>
        <w:ind w:left="284" w:hanging="284"/>
        <w:jc w:val="center"/>
        <w:rPr>
          <w:i/>
          <w:noProof w:val="0"/>
          <w:szCs w:val="20"/>
          <w:lang w:eastAsia="ru-RU"/>
        </w:rPr>
      </w:pPr>
      <w:r w:rsidRPr="005E3AC3">
        <w:rPr>
          <w:i/>
          <w:noProof w:val="0"/>
          <w:szCs w:val="20"/>
          <w:lang w:eastAsia="ru-RU"/>
        </w:rPr>
        <w:t>(Електронний ресурс кафедри ЕК з дисципліни «НПБГ»)</w:t>
      </w:r>
    </w:p>
    <w:p w:rsidR="0075261D" w:rsidRPr="005E3AC3" w:rsidRDefault="0075261D" w:rsidP="0075261D">
      <w:pPr>
        <w:tabs>
          <w:tab w:val="left" w:pos="8460"/>
        </w:tabs>
        <w:ind w:left="284" w:hanging="284"/>
        <w:jc w:val="both"/>
        <w:rPr>
          <w:noProof w:val="0"/>
          <w:lang w:eastAsia="ru-RU"/>
        </w:rPr>
      </w:pPr>
    </w:p>
    <w:p w:rsidR="0075261D" w:rsidRPr="005E3AC3" w:rsidRDefault="0075261D" w:rsidP="0075261D">
      <w:pPr>
        <w:ind w:left="284" w:hanging="284"/>
        <w:jc w:val="both"/>
        <w:rPr>
          <w:noProof w:val="0"/>
          <w:lang w:eastAsia="ru-RU"/>
        </w:rPr>
      </w:pPr>
      <w:r w:rsidRPr="005E3AC3">
        <w:rPr>
          <w:noProof w:val="0"/>
          <w:lang w:eastAsia="ru-RU"/>
        </w:rPr>
        <w:t>6. Правила користування електричною енергією (</w:t>
      </w:r>
      <w:r w:rsidRPr="005E3AC3">
        <w:rPr>
          <w:noProof w:val="0"/>
          <w:lang w:val="ru-RU" w:eastAsia="ru-RU"/>
        </w:rPr>
        <w:t>у редакції постанови НКРЕ</w:t>
      </w:r>
      <w:r w:rsidRPr="005E3AC3">
        <w:rPr>
          <w:noProof w:val="0"/>
          <w:lang w:eastAsia="ru-RU"/>
        </w:rPr>
        <w:t xml:space="preserve"> № 910 </w:t>
      </w:r>
      <w:r w:rsidRPr="005E3AC3">
        <w:rPr>
          <w:noProof w:val="0"/>
          <w:lang w:val="ru-RU" w:eastAsia="ru-RU"/>
        </w:rPr>
        <w:t>від 17.10.2005</w:t>
      </w:r>
      <w:r w:rsidRPr="005E3AC3">
        <w:rPr>
          <w:noProof w:val="0"/>
          <w:lang w:eastAsia="ru-RU"/>
        </w:rPr>
        <w:t>року ; затверджено Постановою НКРЕ № 28 від 31 липня 1996 року ; введено в дію 13 серпня 1996 року) // Офіційний Вісник України. – 2003. – № 6 (21 лютого).</w:t>
      </w:r>
    </w:p>
    <w:p w:rsidR="0075261D" w:rsidRPr="005E3AC3" w:rsidRDefault="0075261D" w:rsidP="0075261D">
      <w:pPr>
        <w:tabs>
          <w:tab w:val="left" w:pos="8460"/>
        </w:tabs>
        <w:ind w:left="284" w:hanging="284"/>
        <w:jc w:val="center"/>
        <w:rPr>
          <w:i/>
          <w:noProof w:val="0"/>
          <w:szCs w:val="20"/>
          <w:lang w:eastAsia="ru-RU"/>
        </w:rPr>
      </w:pPr>
      <w:r w:rsidRPr="005E3AC3">
        <w:rPr>
          <w:i/>
          <w:noProof w:val="0"/>
          <w:szCs w:val="20"/>
          <w:lang w:eastAsia="ru-RU"/>
        </w:rPr>
        <w:t>(Електронний ресурс кафедри ЕК з дисципліни «НПБГ»)</w:t>
      </w:r>
    </w:p>
    <w:p w:rsidR="0075261D" w:rsidRPr="005E3AC3" w:rsidRDefault="0075261D" w:rsidP="0075261D">
      <w:pPr>
        <w:tabs>
          <w:tab w:val="left" w:pos="8460"/>
        </w:tabs>
        <w:ind w:left="284" w:hanging="284"/>
        <w:jc w:val="both"/>
        <w:rPr>
          <w:noProof w:val="0"/>
          <w:lang w:eastAsia="ru-RU"/>
        </w:rPr>
      </w:pPr>
    </w:p>
    <w:p w:rsidR="0075261D" w:rsidRPr="005E3AC3" w:rsidRDefault="0075261D" w:rsidP="0075261D">
      <w:pPr>
        <w:ind w:left="284" w:hanging="284"/>
        <w:jc w:val="both"/>
        <w:rPr>
          <w:noProof w:val="0"/>
          <w:lang w:eastAsia="ru-RU"/>
        </w:rPr>
      </w:pPr>
      <w:r w:rsidRPr="005E3AC3">
        <w:rPr>
          <w:noProof w:val="0"/>
          <w:lang w:eastAsia="ru-RU"/>
        </w:rPr>
        <w:t>7.</w:t>
      </w:r>
      <w:r w:rsidRPr="005E3AC3">
        <w:rPr>
          <w:noProof w:val="0"/>
          <w:color w:val="000000"/>
          <w:lang w:eastAsia="ru-RU"/>
        </w:rPr>
        <w:t xml:space="preserve"> Типовий договір про постачання електричної енергії (у редакції Постанови НКРЕ № 928 від 22 серпня 2002 року ; затверджено Постановою НКРЕ №28 від 31 липня 1996 року)</w:t>
      </w:r>
      <w:r w:rsidRPr="005E3AC3">
        <w:rPr>
          <w:noProof w:val="0"/>
          <w:lang w:eastAsia="ru-RU"/>
        </w:rPr>
        <w:t xml:space="preserve"> // Офіційний Вісник України. – 2003. – № 6 (21 лютого).</w:t>
      </w:r>
    </w:p>
    <w:p w:rsidR="0075261D" w:rsidRPr="005E3AC3" w:rsidRDefault="0075261D" w:rsidP="0075261D">
      <w:pPr>
        <w:tabs>
          <w:tab w:val="left" w:pos="8460"/>
        </w:tabs>
        <w:ind w:left="284" w:hanging="284"/>
        <w:jc w:val="center"/>
        <w:rPr>
          <w:i/>
          <w:noProof w:val="0"/>
          <w:szCs w:val="20"/>
          <w:lang w:eastAsia="ru-RU"/>
        </w:rPr>
      </w:pPr>
      <w:r w:rsidRPr="005E3AC3">
        <w:rPr>
          <w:i/>
          <w:noProof w:val="0"/>
          <w:szCs w:val="20"/>
          <w:lang w:eastAsia="ru-RU"/>
        </w:rPr>
        <w:t>(Електронний ресурс кафедри ЕК з дисципліни «НПБГ»)</w:t>
      </w:r>
    </w:p>
    <w:p w:rsidR="0075261D" w:rsidRPr="005E3AC3" w:rsidRDefault="0075261D" w:rsidP="0075261D">
      <w:pPr>
        <w:shd w:val="clear" w:color="auto" w:fill="FFFFFF"/>
        <w:jc w:val="center"/>
        <w:rPr>
          <w:b/>
          <w:bCs/>
          <w:noProof w:val="0"/>
          <w:spacing w:val="-6"/>
          <w:lang w:eastAsia="ru-RU"/>
        </w:rPr>
      </w:pPr>
    </w:p>
    <w:p w:rsidR="0075261D" w:rsidRPr="005E3AC3" w:rsidRDefault="0075261D" w:rsidP="0075261D">
      <w:pPr>
        <w:shd w:val="clear" w:color="auto" w:fill="FFFFFF"/>
        <w:jc w:val="center"/>
        <w:rPr>
          <w:b/>
          <w:bCs/>
          <w:noProof w:val="0"/>
          <w:spacing w:val="-6"/>
          <w:sz w:val="28"/>
          <w:szCs w:val="28"/>
          <w:lang w:eastAsia="ru-RU"/>
        </w:rPr>
      </w:pPr>
      <w:r w:rsidRPr="005E3AC3">
        <w:rPr>
          <w:b/>
          <w:bCs/>
          <w:noProof w:val="0"/>
          <w:spacing w:val="-6"/>
          <w:sz w:val="28"/>
          <w:szCs w:val="28"/>
          <w:lang w:eastAsia="ru-RU"/>
        </w:rPr>
        <w:t>Допоміжна</w:t>
      </w:r>
    </w:p>
    <w:p w:rsidR="0075261D" w:rsidRPr="005E3AC3" w:rsidRDefault="0075261D" w:rsidP="0075261D">
      <w:pPr>
        <w:shd w:val="clear" w:color="auto" w:fill="FFFFFF"/>
        <w:jc w:val="center"/>
        <w:rPr>
          <w:noProof w:val="0"/>
          <w:sz w:val="28"/>
          <w:lang w:eastAsia="ru-RU"/>
        </w:rPr>
      </w:pPr>
    </w:p>
    <w:p w:rsidR="0075261D" w:rsidRPr="005E3AC3" w:rsidRDefault="0075261D" w:rsidP="0075261D">
      <w:pPr>
        <w:tabs>
          <w:tab w:val="left" w:pos="4003"/>
          <w:tab w:val="left" w:pos="5420"/>
        </w:tabs>
        <w:ind w:left="284" w:hanging="284"/>
        <w:jc w:val="both"/>
        <w:rPr>
          <w:noProof w:val="0"/>
          <w:lang w:eastAsia="ru-RU"/>
        </w:rPr>
      </w:pPr>
      <w:r w:rsidRPr="005E3AC3">
        <w:rPr>
          <w:noProof w:val="0"/>
          <w:lang w:eastAsia="ru-RU"/>
        </w:rPr>
        <w:t>8. Електробаланс, склад енергетичного устаткування і звіт про роботу електростанцій (електрогенераторних установок) (форма № 24-енергетика (річна)) (затверджено наказом Держкомстату № 371 від 1 вересня 2010 року). – Дебет–Кредит. – 2013. – 4 вересня.</w:t>
      </w:r>
    </w:p>
    <w:p w:rsidR="0075261D" w:rsidRPr="005E3AC3" w:rsidRDefault="0075261D" w:rsidP="0075261D">
      <w:pPr>
        <w:tabs>
          <w:tab w:val="left" w:pos="8460"/>
        </w:tabs>
        <w:ind w:left="284" w:hanging="284"/>
        <w:jc w:val="center"/>
        <w:rPr>
          <w:i/>
          <w:noProof w:val="0"/>
          <w:szCs w:val="20"/>
          <w:lang w:eastAsia="ru-RU"/>
        </w:rPr>
      </w:pPr>
      <w:r w:rsidRPr="005E3AC3">
        <w:rPr>
          <w:i/>
          <w:noProof w:val="0"/>
          <w:szCs w:val="20"/>
          <w:lang w:eastAsia="ru-RU"/>
        </w:rPr>
        <w:t>(Електронний ресурс кафедри ЕК з дисципліни «НПБГ»)</w:t>
      </w:r>
    </w:p>
    <w:p w:rsidR="0075261D" w:rsidRPr="005E3AC3" w:rsidRDefault="0075261D" w:rsidP="00752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noProof w:val="0"/>
          <w:lang w:eastAsia="ru-RU"/>
        </w:rPr>
      </w:pPr>
    </w:p>
    <w:p w:rsidR="0075261D" w:rsidRPr="005E3AC3" w:rsidRDefault="0075261D" w:rsidP="0075261D">
      <w:pPr>
        <w:tabs>
          <w:tab w:val="left" w:pos="4003"/>
          <w:tab w:val="left" w:pos="5420"/>
        </w:tabs>
        <w:ind w:left="284" w:hanging="284"/>
        <w:jc w:val="both"/>
        <w:rPr>
          <w:noProof w:val="0"/>
          <w:lang w:eastAsia="ru-RU"/>
        </w:rPr>
      </w:pPr>
      <w:r w:rsidRPr="005E3AC3">
        <w:rPr>
          <w:noProof w:val="0"/>
          <w:lang w:eastAsia="ru-RU"/>
        </w:rPr>
        <w:t>8а. Баланс виробництва та розподілу електричної енергії (форма № 23–Н (річна)) (затверджено наказом Держкомстату № 371 від 1 вересня 2010 року). – Дебет–Кредит. – 2013. – 4 вересня.</w:t>
      </w:r>
    </w:p>
    <w:p w:rsidR="0075261D" w:rsidRPr="005E3AC3" w:rsidRDefault="0075261D" w:rsidP="0075261D">
      <w:pPr>
        <w:tabs>
          <w:tab w:val="left" w:pos="8460"/>
        </w:tabs>
        <w:ind w:left="284" w:hanging="284"/>
        <w:jc w:val="center"/>
        <w:rPr>
          <w:i/>
          <w:noProof w:val="0"/>
          <w:szCs w:val="20"/>
          <w:lang w:eastAsia="ru-RU"/>
        </w:rPr>
      </w:pPr>
      <w:r w:rsidRPr="005E3AC3">
        <w:rPr>
          <w:i/>
          <w:noProof w:val="0"/>
          <w:szCs w:val="20"/>
          <w:lang w:eastAsia="ru-RU"/>
        </w:rPr>
        <w:t>(Електронний ресурс кафедри ЕК з дисципліни «НПБГ»)</w:t>
      </w:r>
    </w:p>
    <w:p w:rsidR="0075261D" w:rsidRPr="005E3AC3" w:rsidRDefault="0075261D" w:rsidP="00752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noProof w:val="0"/>
          <w:lang w:eastAsia="ru-RU"/>
        </w:rPr>
      </w:pPr>
    </w:p>
    <w:p w:rsidR="0075261D" w:rsidRPr="005E3AC3" w:rsidRDefault="0075261D" w:rsidP="00752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noProof w:val="0"/>
          <w:lang w:eastAsia="ru-RU"/>
        </w:rPr>
      </w:pPr>
      <w:r w:rsidRPr="005E3AC3">
        <w:rPr>
          <w:noProof w:val="0"/>
          <w:lang w:eastAsia="ru-RU"/>
        </w:rPr>
        <w:lastRenderedPageBreak/>
        <w:t xml:space="preserve">9. Про затвердження Змін до інструкцій щодо заповнення форм державних статистичних спостережень №24-енергетика та №23–Н (станом на жовтень 2010 року ; введено наказом Держкомстату України № 327 від 29 серпня 2007 року). – </w:t>
      </w:r>
      <w:r w:rsidRPr="005E3AC3">
        <w:rPr>
          <w:noProof w:val="0"/>
          <w:lang w:val="en-US" w:eastAsia="ru-RU"/>
        </w:rPr>
        <w:t>UA</w:t>
      </w:r>
      <w:r w:rsidRPr="005E3AC3">
        <w:rPr>
          <w:noProof w:val="0"/>
          <w:lang w:val="ru-RU" w:eastAsia="ru-RU"/>
        </w:rPr>
        <w:t xml:space="preserve"> </w:t>
      </w:r>
      <w:r w:rsidRPr="005E3AC3">
        <w:rPr>
          <w:noProof w:val="0"/>
          <w:lang w:val="en-US" w:eastAsia="ru-RU"/>
        </w:rPr>
        <w:t>Pravo</w:t>
      </w:r>
      <w:r w:rsidRPr="005E3AC3">
        <w:rPr>
          <w:noProof w:val="0"/>
          <w:lang w:eastAsia="ru-RU"/>
        </w:rPr>
        <w:t>. Правова бібліотека України : електронне видання. – 2007. – вересень.</w:t>
      </w:r>
    </w:p>
    <w:p w:rsidR="0075261D" w:rsidRPr="005E3AC3" w:rsidRDefault="0075261D" w:rsidP="0075261D">
      <w:pPr>
        <w:tabs>
          <w:tab w:val="left" w:pos="8460"/>
        </w:tabs>
        <w:ind w:left="284" w:hanging="284"/>
        <w:jc w:val="center"/>
        <w:rPr>
          <w:i/>
          <w:noProof w:val="0"/>
          <w:szCs w:val="20"/>
          <w:lang w:eastAsia="ru-RU"/>
        </w:rPr>
      </w:pPr>
      <w:r w:rsidRPr="005E3AC3">
        <w:rPr>
          <w:i/>
          <w:noProof w:val="0"/>
          <w:szCs w:val="20"/>
          <w:lang w:eastAsia="ru-RU"/>
        </w:rPr>
        <w:t>(Електронний ресурс кафедри ЕК з дисципліни «НПБГ»)</w:t>
      </w:r>
    </w:p>
    <w:p w:rsidR="0075261D" w:rsidRPr="005E3AC3" w:rsidRDefault="0075261D" w:rsidP="0075261D">
      <w:pPr>
        <w:ind w:left="284" w:hanging="284"/>
        <w:jc w:val="both"/>
        <w:rPr>
          <w:noProof w:val="0"/>
          <w:lang w:eastAsia="ru-RU"/>
        </w:rPr>
      </w:pPr>
    </w:p>
    <w:p w:rsidR="0075261D" w:rsidRPr="005E3AC3" w:rsidRDefault="0075261D" w:rsidP="00752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noProof w:val="0"/>
          <w:lang w:eastAsia="ru-RU"/>
        </w:rPr>
      </w:pPr>
      <w:r w:rsidRPr="005E3AC3">
        <w:rPr>
          <w:noProof w:val="0"/>
          <w:lang w:eastAsia="ru-RU"/>
        </w:rPr>
        <w:t xml:space="preserve">10. </w:t>
      </w:r>
      <w:r w:rsidRPr="005E3AC3">
        <w:rPr>
          <w:rFonts w:eastAsia="MS Mincho"/>
          <w:noProof w:val="0"/>
          <w:lang w:eastAsia="ru-RU"/>
        </w:rPr>
        <w:t>Звіт про результати використання палива, теплоенергії та електроенергії (ф</w:t>
      </w:r>
      <w:r w:rsidRPr="005E3AC3">
        <w:rPr>
          <w:noProof w:val="0"/>
          <w:lang w:eastAsia="ru-RU"/>
        </w:rPr>
        <w:t xml:space="preserve">орма № 11-МТП) (затверджено </w:t>
      </w:r>
      <w:r w:rsidRPr="005E3AC3">
        <w:rPr>
          <w:rFonts w:eastAsia="MS Mincho"/>
          <w:noProof w:val="0"/>
          <w:lang w:eastAsia="ru-RU"/>
        </w:rPr>
        <w:t>наказом Держкомстату України від 27 серпня 2002 року).</w:t>
      </w:r>
      <w:r w:rsidRPr="005E3AC3">
        <w:rPr>
          <w:noProof w:val="0"/>
          <w:lang w:eastAsia="ru-RU"/>
        </w:rPr>
        <w:t xml:space="preserve"> – </w:t>
      </w:r>
      <w:r w:rsidRPr="005E3AC3">
        <w:rPr>
          <w:noProof w:val="0"/>
          <w:lang w:val="en-US" w:eastAsia="ru-RU"/>
        </w:rPr>
        <w:t>UA</w:t>
      </w:r>
      <w:r w:rsidRPr="005E3AC3">
        <w:rPr>
          <w:noProof w:val="0"/>
          <w:lang w:val="ru-RU" w:eastAsia="ru-RU"/>
        </w:rPr>
        <w:t xml:space="preserve"> </w:t>
      </w:r>
      <w:r w:rsidRPr="005E3AC3">
        <w:rPr>
          <w:noProof w:val="0"/>
          <w:lang w:val="en-US" w:eastAsia="ru-RU"/>
        </w:rPr>
        <w:t>Pravo</w:t>
      </w:r>
      <w:r w:rsidRPr="005E3AC3">
        <w:rPr>
          <w:noProof w:val="0"/>
          <w:lang w:eastAsia="ru-RU"/>
        </w:rPr>
        <w:t>. Правова бібліотека України : електронне видання. – 2002. – вересень.</w:t>
      </w:r>
    </w:p>
    <w:p w:rsidR="0075261D" w:rsidRPr="005E3AC3" w:rsidRDefault="0075261D" w:rsidP="0075261D">
      <w:pPr>
        <w:tabs>
          <w:tab w:val="left" w:pos="8460"/>
        </w:tabs>
        <w:ind w:left="284" w:hanging="284"/>
        <w:jc w:val="center"/>
        <w:rPr>
          <w:i/>
          <w:noProof w:val="0"/>
          <w:szCs w:val="20"/>
          <w:lang w:eastAsia="ru-RU"/>
        </w:rPr>
      </w:pPr>
      <w:r w:rsidRPr="005E3AC3">
        <w:rPr>
          <w:i/>
          <w:noProof w:val="0"/>
          <w:szCs w:val="20"/>
          <w:lang w:eastAsia="ru-RU"/>
        </w:rPr>
        <w:t>(Електронний ресурс кафедри ЕК з дисципліни «НПБГ»)</w:t>
      </w:r>
    </w:p>
    <w:p w:rsidR="0075261D" w:rsidRPr="005E3AC3" w:rsidRDefault="0075261D" w:rsidP="0075261D">
      <w:pPr>
        <w:ind w:left="284" w:hanging="284"/>
        <w:jc w:val="both"/>
        <w:rPr>
          <w:rFonts w:eastAsia="MS Mincho"/>
          <w:noProof w:val="0"/>
          <w:lang w:eastAsia="ru-RU"/>
        </w:rPr>
      </w:pPr>
    </w:p>
    <w:p w:rsidR="0075261D" w:rsidRPr="005E3AC3" w:rsidRDefault="0075261D" w:rsidP="0075261D">
      <w:pPr>
        <w:ind w:left="284" w:hanging="284"/>
        <w:jc w:val="both"/>
        <w:rPr>
          <w:noProof w:val="0"/>
          <w:lang w:eastAsia="ru-RU"/>
        </w:rPr>
      </w:pPr>
    </w:p>
    <w:p w:rsidR="0075261D" w:rsidRPr="005E3AC3" w:rsidRDefault="0075261D" w:rsidP="00752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noProof w:val="0"/>
          <w:lang w:eastAsia="ru-RU"/>
        </w:rPr>
      </w:pPr>
      <w:r w:rsidRPr="005E3AC3">
        <w:rPr>
          <w:noProof w:val="0"/>
          <w:lang w:eastAsia="ru-RU"/>
        </w:rPr>
        <w:t>11. Інструкція щодо заповнення форми державного статистичного спостереження №11-мтп "Звіт про результати використання палива, теплоенергії та електроенергії" (введено наказом Держкомстату України від 27 жовтня 2005 р. № 331 ; і</w:t>
      </w:r>
      <w:r w:rsidRPr="005E3AC3">
        <w:rPr>
          <w:iCs/>
          <w:noProof w:val="0"/>
          <w:lang w:eastAsia="ru-RU"/>
        </w:rPr>
        <w:t xml:space="preserve">з змінами згідно наказу Держкомстату </w:t>
      </w:r>
      <w:hyperlink r:id="rId15" w:history="1">
        <w:r w:rsidRPr="005E3AC3">
          <w:rPr>
            <w:iCs/>
            <w:noProof w:val="0"/>
            <w:color w:val="000000"/>
            <w:lang w:eastAsia="ru-RU"/>
          </w:rPr>
          <w:t>№ 331</w:t>
        </w:r>
      </w:hyperlink>
      <w:r w:rsidRPr="005E3AC3">
        <w:rPr>
          <w:iCs/>
          <w:noProof w:val="0"/>
          <w:color w:val="000000"/>
          <w:lang w:eastAsia="ru-RU"/>
        </w:rPr>
        <w:t xml:space="preserve"> </w:t>
      </w:r>
      <w:r w:rsidRPr="005E3AC3">
        <w:rPr>
          <w:iCs/>
          <w:noProof w:val="0"/>
          <w:lang w:eastAsia="ru-RU"/>
        </w:rPr>
        <w:t>від 15 вересня 2008 р.</w:t>
      </w:r>
      <w:r w:rsidRPr="005E3AC3">
        <w:rPr>
          <w:noProof w:val="0"/>
          <w:lang w:eastAsia="ru-RU"/>
        </w:rPr>
        <w:t xml:space="preserve">). – </w:t>
      </w:r>
      <w:r w:rsidRPr="005E3AC3">
        <w:rPr>
          <w:noProof w:val="0"/>
          <w:lang w:val="en-US" w:eastAsia="ru-RU"/>
        </w:rPr>
        <w:t>UA</w:t>
      </w:r>
      <w:r w:rsidRPr="005E3AC3">
        <w:rPr>
          <w:noProof w:val="0"/>
          <w:lang w:val="ru-RU" w:eastAsia="ru-RU"/>
        </w:rPr>
        <w:t xml:space="preserve"> </w:t>
      </w:r>
      <w:r w:rsidRPr="005E3AC3">
        <w:rPr>
          <w:noProof w:val="0"/>
          <w:lang w:val="en-US" w:eastAsia="ru-RU"/>
        </w:rPr>
        <w:t>Pravo</w:t>
      </w:r>
      <w:r w:rsidRPr="005E3AC3">
        <w:rPr>
          <w:noProof w:val="0"/>
          <w:lang w:eastAsia="ru-RU"/>
        </w:rPr>
        <w:t>. Правова бібліотека України : електронне видання. – 2008. – вересень.</w:t>
      </w:r>
    </w:p>
    <w:p w:rsidR="0075261D" w:rsidRPr="005E3AC3" w:rsidRDefault="0075261D" w:rsidP="0075261D">
      <w:pPr>
        <w:tabs>
          <w:tab w:val="left" w:pos="8460"/>
        </w:tabs>
        <w:ind w:left="284" w:hanging="284"/>
        <w:jc w:val="center"/>
        <w:rPr>
          <w:i/>
          <w:noProof w:val="0"/>
          <w:szCs w:val="20"/>
          <w:lang w:eastAsia="ru-RU"/>
        </w:rPr>
      </w:pPr>
      <w:r w:rsidRPr="005E3AC3">
        <w:rPr>
          <w:i/>
          <w:noProof w:val="0"/>
          <w:szCs w:val="20"/>
          <w:lang w:eastAsia="ru-RU"/>
        </w:rPr>
        <w:t>(Електронний ресурс кафедри ЕК з дисципліни «НПБГ»)</w:t>
      </w:r>
    </w:p>
    <w:p w:rsidR="0075261D" w:rsidRPr="005E3AC3" w:rsidRDefault="0075261D" w:rsidP="00752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noProof w:val="0"/>
          <w:lang w:eastAsia="ru-RU"/>
        </w:rPr>
      </w:pPr>
      <w:r w:rsidRPr="005E3AC3">
        <w:rPr>
          <w:noProof w:val="0"/>
          <w:lang w:eastAsia="ru-RU"/>
        </w:rPr>
        <w:t xml:space="preserve">12. Енергетичний паспорт підприємства (введено наказом Держкоменергозбереження України № 101 від 14 листопада 1997 р.). – </w:t>
      </w:r>
      <w:r w:rsidRPr="005E3AC3">
        <w:rPr>
          <w:noProof w:val="0"/>
          <w:lang w:val="en-US" w:eastAsia="ru-RU"/>
        </w:rPr>
        <w:t>UA</w:t>
      </w:r>
      <w:r w:rsidRPr="005E3AC3">
        <w:rPr>
          <w:noProof w:val="0"/>
          <w:lang w:val="ru-RU" w:eastAsia="ru-RU"/>
        </w:rPr>
        <w:t xml:space="preserve"> </w:t>
      </w:r>
      <w:r w:rsidRPr="005E3AC3">
        <w:rPr>
          <w:noProof w:val="0"/>
          <w:lang w:val="en-US" w:eastAsia="ru-RU"/>
        </w:rPr>
        <w:t>Pravo</w:t>
      </w:r>
      <w:r w:rsidRPr="005E3AC3">
        <w:rPr>
          <w:noProof w:val="0"/>
          <w:lang w:eastAsia="ru-RU"/>
        </w:rPr>
        <w:t>. Правова бібліотека України : електронне видання. – 1997. – листопад.</w:t>
      </w:r>
    </w:p>
    <w:p w:rsidR="0075261D" w:rsidRPr="005E3AC3" w:rsidRDefault="0075261D" w:rsidP="0075261D">
      <w:pPr>
        <w:tabs>
          <w:tab w:val="left" w:pos="8460"/>
        </w:tabs>
        <w:ind w:left="284" w:hanging="284"/>
        <w:jc w:val="center"/>
        <w:rPr>
          <w:i/>
          <w:noProof w:val="0"/>
          <w:szCs w:val="20"/>
          <w:lang w:eastAsia="ru-RU"/>
        </w:rPr>
      </w:pPr>
      <w:r w:rsidRPr="005E3AC3">
        <w:rPr>
          <w:i/>
          <w:noProof w:val="0"/>
          <w:szCs w:val="20"/>
          <w:lang w:eastAsia="ru-RU"/>
        </w:rPr>
        <w:t>(Електронний ресурс кафедри ЕК з дисципліни «НПБГ»)</w:t>
      </w:r>
    </w:p>
    <w:p w:rsidR="0075261D" w:rsidRPr="005E3AC3" w:rsidRDefault="0075261D" w:rsidP="0075261D">
      <w:pPr>
        <w:ind w:left="284" w:hanging="284"/>
        <w:jc w:val="both"/>
        <w:rPr>
          <w:noProof w:val="0"/>
          <w:lang w:eastAsia="ru-RU"/>
        </w:rPr>
      </w:pPr>
    </w:p>
    <w:p w:rsidR="0075261D" w:rsidRDefault="0075261D" w:rsidP="0075261D">
      <w:pPr>
        <w:ind w:firstLine="539"/>
        <w:jc w:val="both"/>
        <w:rPr>
          <w:kern w:val="32"/>
          <w:sz w:val="28"/>
          <w:szCs w:val="28"/>
        </w:rPr>
      </w:pPr>
    </w:p>
    <w:p w:rsidR="0075261D" w:rsidRDefault="0075261D" w:rsidP="0075261D">
      <w:pPr>
        <w:ind w:firstLine="539"/>
        <w:jc w:val="both"/>
        <w:rPr>
          <w:kern w:val="32"/>
          <w:sz w:val="28"/>
          <w:szCs w:val="28"/>
        </w:rPr>
      </w:pPr>
    </w:p>
    <w:p w:rsidR="0075261D" w:rsidRDefault="0075261D" w:rsidP="0075261D">
      <w:pPr>
        <w:ind w:firstLine="539"/>
        <w:jc w:val="both"/>
        <w:rPr>
          <w:kern w:val="32"/>
          <w:sz w:val="28"/>
          <w:szCs w:val="28"/>
        </w:rPr>
      </w:pPr>
    </w:p>
    <w:p w:rsidR="0075261D" w:rsidRDefault="0075261D">
      <w:pPr>
        <w:rPr>
          <w:kern w:val="32"/>
          <w:sz w:val="28"/>
          <w:szCs w:val="28"/>
        </w:rPr>
      </w:pPr>
    </w:p>
    <w:p w:rsidR="003150A2" w:rsidRDefault="003150A2">
      <w:pPr>
        <w:rPr>
          <w:b/>
          <w:sz w:val="28"/>
          <w:szCs w:val="28"/>
        </w:rPr>
      </w:pPr>
      <w:r>
        <w:rPr>
          <w:b/>
          <w:sz w:val="28"/>
          <w:szCs w:val="28"/>
        </w:rPr>
        <w:br w:type="page"/>
      </w:r>
    </w:p>
    <w:p w:rsidR="005B0DCC" w:rsidRDefault="005B0DCC" w:rsidP="005B0DCC">
      <w:pPr>
        <w:spacing w:line="360" w:lineRule="auto"/>
        <w:ind w:firstLine="539"/>
        <w:jc w:val="both"/>
        <w:rPr>
          <w:b/>
          <w:sz w:val="28"/>
          <w:szCs w:val="28"/>
        </w:rPr>
      </w:pPr>
      <w:r>
        <w:rPr>
          <w:b/>
          <w:sz w:val="28"/>
          <w:szCs w:val="28"/>
        </w:rPr>
        <w:lastRenderedPageBreak/>
        <w:t>Заняття №1.</w:t>
      </w:r>
    </w:p>
    <w:p w:rsidR="00A76E6C" w:rsidRDefault="00A76E6C" w:rsidP="005B0DCC">
      <w:pPr>
        <w:spacing w:line="360" w:lineRule="auto"/>
        <w:ind w:firstLine="539"/>
        <w:jc w:val="both"/>
        <w:rPr>
          <w:b/>
          <w:sz w:val="28"/>
          <w:szCs w:val="28"/>
        </w:rPr>
      </w:pPr>
    </w:p>
    <w:p w:rsidR="005B0DCC" w:rsidRPr="002008FE" w:rsidRDefault="000E6317" w:rsidP="005B0DCC">
      <w:pPr>
        <w:spacing w:line="360" w:lineRule="auto"/>
        <w:ind w:firstLine="539"/>
        <w:jc w:val="both"/>
        <w:rPr>
          <w:b/>
          <w:sz w:val="28"/>
          <w:szCs w:val="28"/>
        </w:rPr>
      </w:pPr>
      <w:r>
        <w:rPr>
          <w:b/>
          <w:sz w:val="28"/>
          <w:szCs w:val="28"/>
        </w:rPr>
        <w:t xml:space="preserve">1. </w:t>
      </w:r>
      <w:r w:rsidR="005B0DCC">
        <w:rPr>
          <w:b/>
          <w:sz w:val="28"/>
          <w:szCs w:val="28"/>
        </w:rPr>
        <w:t xml:space="preserve">Тема: </w:t>
      </w:r>
      <w:r w:rsidR="005B0DCC" w:rsidRPr="005B0DCC">
        <w:rPr>
          <w:sz w:val="28"/>
          <w:szCs w:val="28"/>
        </w:rPr>
        <w:t>Нормування питомих витрат паливно–енергетичних ресурсів у суспільному виробництві..</w:t>
      </w:r>
    </w:p>
    <w:p w:rsidR="00A76E6C" w:rsidRDefault="00A76E6C" w:rsidP="005B0DCC">
      <w:pPr>
        <w:spacing w:line="360" w:lineRule="auto"/>
        <w:ind w:firstLine="539"/>
        <w:jc w:val="both"/>
        <w:rPr>
          <w:b/>
          <w:sz w:val="28"/>
          <w:szCs w:val="28"/>
        </w:rPr>
      </w:pPr>
    </w:p>
    <w:p w:rsidR="005B0DCC" w:rsidRDefault="000E6317" w:rsidP="005B0DCC">
      <w:pPr>
        <w:spacing w:line="360" w:lineRule="auto"/>
        <w:ind w:firstLine="539"/>
        <w:jc w:val="both"/>
        <w:rPr>
          <w:sz w:val="28"/>
          <w:szCs w:val="28"/>
        </w:rPr>
      </w:pPr>
      <w:r>
        <w:rPr>
          <w:b/>
          <w:sz w:val="28"/>
          <w:szCs w:val="28"/>
        </w:rPr>
        <w:t xml:space="preserve">2. </w:t>
      </w:r>
      <w:r w:rsidR="005B0DCC">
        <w:rPr>
          <w:b/>
          <w:sz w:val="28"/>
          <w:szCs w:val="28"/>
        </w:rPr>
        <w:t>Мета</w:t>
      </w:r>
      <w:r w:rsidR="00A76E6C">
        <w:rPr>
          <w:b/>
          <w:sz w:val="28"/>
          <w:szCs w:val="28"/>
        </w:rPr>
        <w:t xml:space="preserve">: </w:t>
      </w:r>
      <w:r w:rsidR="005B0DCC">
        <w:rPr>
          <w:sz w:val="28"/>
          <w:szCs w:val="28"/>
        </w:rPr>
        <w:t>Дослідити о</w:t>
      </w:r>
      <w:r w:rsidR="005B0DCC" w:rsidRPr="005B0DCC">
        <w:rPr>
          <w:sz w:val="28"/>
          <w:szCs w:val="28"/>
        </w:rPr>
        <w:t xml:space="preserve">сновні методичні положення з нормування питомих витрат паливно–енергетичних ресурсів у суспільному виробництві. </w:t>
      </w:r>
    </w:p>
    <w:p w:rsidR="00A76E6C" w:rsidRDefault="00A76E6C" w:rsidP="005B0DCC">
      <w:pPr>
        <w:spacing w:line="360" w:lineRule="auto"/>
        <w:ind w:firstLine="539"/>
        <w:jc w:val="both"/>
        <w:rPr>
          <w:b/>
          <w:sz w:val="28"/>
          <w:szCs w:val="28"/>
        </w:rPr>
      </w:pPr>
    </w:p>
    <w:p w:rsidR="005B0DCC" w:rsidRDefault="000E6317" w:rsidP="005B0DCC">
      <w:pPr>
        <w:spacing w:line="360" w:lineRule="auto"/>
        <w:ind w:firstLine="539"/>
        <w:jc w:val="both"/>
        <w:rPr>
          <w:b/>
          <w:sz w:val="28"/>
          <w:szCs w:val="28"/>
        </w:rPr>
      </w:pPr>
      <w:r>
        <w:rPr>
          <w:b/>
          <w:sz w:val="28"/>
          <w:szCs w:val="28"/>
        </w:rPr>
        <w:t xml:space="preserve">3. </w:t>
      </w:r>
      <w:r w:rsidR="005B0DCC">
        <w:rPr>
          <w:b/>
          <w:sz w:val="28"/>
          <w:szCs w:val="28"/>
        </w:rPr>
        <w:t>Стислі теоретичні відомості</w:t>
      </w:r>
    </w:p>
    <w:p w:rsidR="00A76E6C" w:rsidRDefault="00A76E6C" w:rsidP="005B0DCC">
      <w:pPr>
        <w:spacing w:line="360" w:lineRule="auto"/>
        <w:ind w:firstLine="539"/>
        <w:jc w:val="both"/>
        <w:rPr>
          <w:kern w:val="32"/>
          <w:sz w:val="28"/>
          <w:szCs w:val="28"/>
        </w:rPr>
      </w:pPr>
    </w:p>
    <w:p w:rsidR="005B0DCC" w:rsidRDefault="005B0DCC" w:rsidP="005B0DCC">
      <w:pPr>
        <w:spacing w:line="360" w:lineRule="auto"/>
        <w:ind w:firstLine="539"/>
        <w:jc w:val="both"/>
        <w:rPr>
          <w:kern w:val="32"/>
          <w:sz w:val="28"/>
          <w:szCs w:val="28"/>
        </w:rPr>
      </w:pPr>
      <w:r>
        <w:rPr>
          <w:kern w:val="32"/>
          <w:sz w:val="28"/>
          <w:szCs w:val="28"/>
        </w:rPr>
        <w:t>3.</w:t>
      </w:r>
      <w:r w:rsidRPr="003053C6">
        <w:rPr>
          <w:kern w:val="32"/>
          <w:sz w:val="28"/>
          <w:szCs w:val="28"/>
        </w:rPr>
        <w:t>1</w:t>
      </w:r>
      <w:r>
        <w:rPr>
          <w:kern w:val="32"/>
          <w:sz w:val="28"/>
          <w:szCs w:val="28"/>
        </w:rPr>
        <w:t>.</w:t>
      </w:r>
      <w:r w:rsidRPr="003053C6">
        <w:rPr>
          <w:kern w:val="32"/>
          <w:sz w:val="28"/>
          <w:szCs w:val="28"/>
        </w:rPr>
        <w:t xml:space="preserve"> </w:t>
      </w:r>
      <w:r w:rsidRPr="00F77B02">
        <w:rPr>
          <w:kern w:val="32"/>
          <w:sz w:val="28"/>
          <w:szCs w:val="28"/>
          <w:u w:val="single"/>
        </w:rPr>
        <w:t>Нормативний документ</w:t>
      </w:r>
      <w:r>
        <w:rPr>
          <w:kern w:val="32"/>
          <w:sz w:val="28"/>
          <w:szCs w:val="28"/>
        </w:rPr>
        <w:t xml:space="preserve"> згідно тематики заняття:</w:t>
      </w:r>
    </w:p>
    <w:p w:rsidR="005B0DCC" w:rsidRPr="005B0DCC" w:rsidRDefault="005B0DCC" w:rsidP="005B0DCC">
      <w:pPr>
        <w:spacing w:line="360" w:lineRule="auto"/>
        <w:ind w:firstLine="539"/>
        <w:jc w:val="both"/>
        <w:rPr>
          <w:kern w:val="32"/>
          <w:sz w:val="28"/>
          <w:szCs w:val="28"/>
        </w:rPr>
      </w:pPr>
      <w:r>
        <w:rPr>
          <w:kern w:val="32"/>
          <w:sz w:val="28"/>
          <w:szCs w:val="28"/>
        </w:rPr>
        <w:t>«</w:t>
      </w:r>
      <w:r w:rsidRPr="005B0DCC">
        <w:rPr>
          <w:kern w:val="32"/>
          <w:sz w:val="28"/>
          <w:szCs w:val="28"/>
        </w:rPr>
        <w:t>Основні методичні положення з нормування питомих витрат паливно</w:t>
      </w:r>
      <w:r>
        <w:rPr>
          <w:kern w:val="32"/>
          <w:sz w:val="28"/>
          <w:szCs w:val="28"/>
        </w:rPr>
        <w:t>–</w:t>
      </w:r>
      <w:r w:rsidRPr="005B0DCC">
        <w:rPr>
          <w:kern w:val="32"/>
          <w:sz w:val="28"/>
          <w:szCs w:val="28"/>
        </w:rPr>
        <w:t>енергетичних ресурсів у суспільному виробництві</w:t>
      </w:r>
      <w:r w:rsidR="004B6CFD">
        <w:rPr>
          <w:kern w:val="32"/>
          <w:sz w:val="28"/>
          <w:szCs w:val="28"/>
        </w:rPr>
        <w:t>»</w:t>
      </w:r>
      <w:r w:rsidRPr="005B0DCC">
        <w:rPr>
          <w:kern w:val="32"/>
          <w:sz w:val="28"/>
          <w:szCs w:val="28"/>
        </w:rPr>
        <w:t xml:space="preserve"> (Вв</w:t>
      </w:r>
      <w:r>
        <w:rPr>
          <w:kern w:val="32"/>
          <w:sz w:val="28"/>
          <w:szCs w:val="28"/>
        </w:rPr>
        <w:t>еден</w:t>
      </w:r>
      <w:r w:rsidR="004B6CFD">
        <w:rPr>
          <w:kern w:val="32"/>
          <w:sz w:val="28"/>
          <w:szCs w:val="28"/>
        </w:rPr>
        <w:t>і</w:t>
      </w:r>
      <w:r w:rsidRPr="005B0DCC">
        <w:rPr>
          <w:kern w:val="32"/>
          <w:sz w:val="28"/>
          <w:szCs w:val="28"/>
        </w:rPr>
        <w:t xml:space="preserve"> наказом </w:t>
      </w:r>
      <w:r w:rsidR="00A76E6C">
        <w:rPr>
          <w:kern w:val="32"/>
          <w:sz w:val="28"/>
          <w:szCs w:val="28"/>
        </w:rPr>
        <w:t xml:space="preserve">за №93 </w:t>
      </w:r>
      <w:r w:rsidRPr="005B0DCC">
        <w:rPr>
          <w:kern w:val="32"/>
          <w:sz w:val="28"/>
          <w:szCs w:val="28"/>
        </w:rPr>
        <w:t>від 14 жовтня 1997 р. Державн</w:t>
      </w:r>
      <w:r>
        <w:rPr>
          <w:kern w:val="32"/>
          <w:sz w:val="28"/>
          <w:szCs w:val="28"/>
        </w:rPr>
        <w:t>им</w:t>
      </w:r>
      <w:r w:rsidRPr="005B0DCC">
        <w:rPr>
          <w:kern w:val="32"/>
          <w:sz w:val="28"/>
          <w:szCs w:val="28"/>
        </w:rPr>
        <w:t xml:space="preserve"> комітет</w:t>
      </w:r>
      <w:r>
        <w:rPr>
          <w:kern w:val="32"/>
          <w:sz w:val="28"/>
          <w:szCs w:val="28"/>
        </w:rPr>
        <w:t>ом</w:t>
      </w:r>
      <w:r w:rsidRPr="005B0DCC">
        <w:rPr>
          <w:kern w:val="32"/>
          <w:sz w:val="28"/>
          <w:szCs w:val="28"/>
        </w:rPr>
        <w:t xml:space="preserve"> з енергозбереження).</w:t>
      </w:r>
    </w:p>
    <w:p w:rsidR="00A76E6C" w:rsidRDefault="00A76E6C" w:rsidP="005B0DCC">
      <w:pPr>
        <w:spacing w:line="360" w:lineRule="auto"/>
        <w:ind w:firstLine="539"/>
        <w:jc w:val="both"/>
        <w:rPr>
          <w:kern w:val="32"/>
          <w:sz w:val="28"/>
          <w:szCs w:val="28"/>
        </w:rPr>
      </w:pPr>
    </w:p>
    <w:p w:rsidR="005B0DCC" w:rsidRDefault="00A76E6C" w:rsidP="004F0F25">
      <w:pPr>
        <w:spacing w:line="360" w:lineRule="auto"/>
        <w:ind w:firstLine="539"/>
        <w:jc w:val="both"/>
        <w:rPr>
          <w:kern w:val="32"/>
          <w:sz w:val="28"/>
          <w:szCs w:val="28"/>
        </w:rPr>
      </w:pPr>
      <w:r>
        <w:rPr>
          <w:kern w:val="32"/>
          <w:sz w:val="28"/>
          <w:szCs w:val="28"/>
        </w:rPr>
        <w:t>3.2. Загальні положення.</w:t>
      </w:r>
    </w:p>
    <w:p w:rsidR="00A76E6C" w:rsidRPr="00A76E6C" w:rsidRDefault="00A76E6C" w:rsidP="004F0F25">
      <w:pPr>
        <w:spacing w:line="360" w:lineRule="auto"/>
        <w:ind w:firstLine="539"/>
        <w:jc w:val="both"/>
        <w:rPr>
          <w:kern w:val="32"/>
          <w:sz w:val="28"/>
          <w:szCs w:val="28"/>
        </w:rPr>
      </w:pPr>
      <w:r w:rsidRPr="00A76E6C">
        <w:rPr>
          <w:kern w:val="32"/>
          <w:sz w:val="28"/>
          <w:szCs w:val="28"/>
        </w:rPr>
        <w:t>Основним завданням нормування є встановлення об'єктивних показників енергоємності товарної продукції, посилення збалансованості та достовірності прогнозів, а також виявлення резервів та стимулювання підвищення ефективності суспільного виробництва.</w:t>
      </w:r>
    </w:p>
    <w:p w:rsidR="00A76E6C" w:rsidRPr="00A76E6C" w:rsidRDefault="00A76E6C" w:rsidP="004F0F25">
      <w:pPr>
        <w:spacing w:line="360" w:lineRule="auto"/>
        <w:ind w:firstLine="539"/>
        <w:jc w:val="both"/>
        <w:rPr>
          <w:kern w:val="32"/>
          <w:sz w:val="28"/>
          <w:szCs w:val="28"/>
        </w:rPr>
      </w:pPr>
      <w:r w:rsidRPr="00A76E6C">
        <w:rPr>
          <w:kern w:val="32"/>
          <w:sz w:val="28"/>
          <w:szCs w:val="28"/>
        </w:rPr>
        <w:t>Нормуванню підлягають всі витрати ПЕР на основні та допоміжні виробничі процеси, включаючи втрати енергії, незалежно від обсягів споживання цих ресурсів та джерел енергопостачання.</w:t>
      </w:r>
    </w:p>
    <w:p w:rsidR="00A76E6C" w:rsidRPr="00A76E6C" w:rsidRDefault="00A76E6C" w:rsidP="004F0F25">
      <w:pPr>
        <w:spacing w:line="360" w:lineRule="auto"/>
        <w:ind w:firstLine="539"/>
        <w:jc w:val="both"/>
        <w:rPr>
          <w:kern w:val="32"/>
          <w:sz w:val="28"/>
          <w:szCs w:val="28"/>
          <w:u w:val="single"/>
        </w:rPr>
      </w:pPr>
      <w:r w:rsidRPr="00A76E6C">
        <w:rPr>
          <w:kern w:val="32"/>
          <w:sz w:val="28"/>
          <w:szCs w:val="28"/>
        </w:rPr>
        <w:t>Норма питомої витрати ПЕР - це затверджений уповноваженим на те органом виконавчої влади показник їх використання на одиницю продукції, орієнтований на прогресивні умови виробництва.</w:t>
      </w:r>
    </w:p>
    <w:p w:rsidR="00A76E6C" w:rsidRPr="00A76E6C" w:rsidRDefault="00A76E6C" w:rsidP="004F0F25">
      <w:pPr>
        <w:spacing w:line="360" w:lineRule="auto"/>
        <w:ind w:firstLine="539"/>
        <w:jc w:val="both"/>
        <w:rPr>
          <w:kern w:val="32"/>
          <w:sz w:val="28"/>
          <w:szCs w:val="28"/>
          <w:lang w:val="ru-RU"/>
        </w:rPr>
      </w:pPr>
      <w:r w:rsidRPr="00A76E6C">
        <w:rPr>
          <w:kern w:val="32"/>
          <w:sz w:val="28"/>
          <w:szCs w:val="28"/>
        </w:rPr>
        <w:t>Норми визначаються, як правило на натуральну одиницю кожного з видів товарної продукції (послуг) підприємства, а також на окремі стадії її виробництва.</w:t>
      </w:r>
    </w:p>
    <w:p w:rsidR="00A76E6C" w:rsidRPr="00A76E6C" w:rsidRDefault="00A76E6C" w:rsidP="004F0F25">
      <w:pPr>
        <w:spacing w:line="360" w:lineRule="auto"/>
        <w:ind w:firstLine="539"/>
        <w:jc w:val="both"/>
        <w:rPr>
          <w:kern w:val="32"/>
          <w:sz w:val="28"/>
          <w:szCs w:val="28"/>
          <w:lang w:val="ru-RU"/>
        </w:rPr>
      </w:pPr>
      <w:r w:rsidRPr="00A76E6C">
        <w:rPr>
          <w:kern w:val="32"/>
          <w:sz w:val="28"/>
          <w:szCs w:val="28"/>
        </w:rPr>
        <w:t>До товарної продукції, на яку визначаються норми витрат, відносяться:</w:t>
      </w:r>
    </w:p>
    <w:p w:rsidR="00A76E6C" w:rsidRPr="00A76E6C" w:rsidRDefault="00A76E6C" w:rsidP="004F0F25">
      <w:pPr>
        <w:numPr>
          <w:ilvl w:val="0"/>
          <w:numId w:val="2"/>
        </w:numPr>
        <w:spacing w:line="360" w:lineRule="auto"/>
        <w:ind w:firstLine="539"/>
        <w:jc w:val="both"/>
        <w:rPr>
          <w:kern w:val="32"/>
          <w:sz w:val="28"/>
          <w:szCs w:val="28"/>
        </w:rPr>
      </w:pPr>
      <w:r w:rsidRPr="00A76E6C">
        <w:rPr>
          <w:kern w:val="32"/>
          <w:sz w:val="28"/>
          <w:szCs w:val="28"/>
        </w:rPr>
        <w:t>основна товарна продукція підприємства;</w:t>
      </w:r>
    </w:p>
    <w:p w:rsidR="00A76E6C" w:rsidRPr="00A76E6C" w:rsidRDefault="00A76E6C" w:rsidP="004F0F25">
      <w:pPr>
        <w:numPr>
          <w:ilvl w:val="0"/>
          <w:numId w:val="2"/>
        </w:numPr>
        <w:spacing w:line="360" w:lineRule="auto"/>
        <w:ind w:firstLine="539"/>
        <w:jc w:val="both"/>
        <w:rPr>
          <w:kern w:val="32"/>
          <w:sz w:val="28"/>
          <w:szCs w:val="28"/>
        </w:rPr>
      </w:pPr>
      <w:r w:rsidRPr="00A76E6C">
        <w:rPr>
          <w:kern w:val="32"/>
          <w:sz w:val="28"/>
          <w:szCs w:val="28"/>
        </w:rPr>
        <w:lastRenderedPageBreak/>
        <w:t>похідні енергоносії, самостійно вироблені підприємством і відпущені стороннім споживачам(теплова енергія, кисень, стиснене повітря, вода, холод, тощо);</w:t>
      </w:r>
    </w:p>
    <w:p w:rsidR="004F0F25" w:rsidRDefault="00A76E6C" w:rsidP="004F0F25">
      <w:pPr>
        <w:numPr>
          <w:ilvl w:val="0"/>
          <w:numId w:val="2"/>
        </w:numPr>
        <w:spacing w:line="360" w:lineRule="auto"/>
        <w:ind w:firstLine="539"/>
        <w:jc w:val="both"/>
        <w:rPr>
          <w:kern w:val="32"/>
          <w:sz w:val="28"/>
          <w:szCs w:val="28"/>
        </w:rPr>
      </w:pPr>
      <w:r w:rsidRPr="00A76E6C">
        <w:rPr>
          <w:kern w:val="32"/>
          <w:sz w:val="28"/>
          <w:szCs w:val="28"/>
        </w:rPr>
        <w:t>напівфабрикати, товари народного споживання та всі інші види робіт і послуг для сторонніх</w:t>
      </w:r>
      <w:r w:rsidRPr="00A76E6C">
        <w:rPr>
          <w:kern w:val="32"/>
          <w:sz w:val="28"/>
          <w:szCs w:val="28"/>
          <w:lang w:val="ru-RU"/>
        </w:rPr>
        <w:t xml:space="preserve"> </w:t>
      </w:r>
      <w:r w:rsidRPr="00A76E6C">
        <w:rPr>
          <w:kern w:val="32"/>
          <w:sz w:val="28"/>
          <w:szCs w:val="28"/>
        </w:rPr>
        <w:t>споживачів.</w:t>
      </w:r>
    </w:p>
    <w:p w:rsidR="004F0F25" w:rsidRPr="004F0F25" w:rsidRDefault="004F0F25" w:rsidP="004F0F25">
      <w:pPr>
        <w:spacing w:line="360" w:lineRule="auto"/>
        <w:ind w:firstLine="539"/>
        <w:jc w:val="both"/>
        <w:rPr>
          <w:kern w:val="32"/>
          <w:sz w:val="28"/>
          <w:szCs w:val="28"/>
        </w:rPr>
      </w:pPr>
      <w:r w:rsidRPr="004F0F25">
        <w:rPr>
          <w:kern w:val="32"/>
          <w:sz w:val="28"/>
          <w:szCs w:val="28"/>
        </w:rPr>
        <w:t>Чинність Положення поширюється на всі підприємства та організації незалежно від форми власності та підлеглості, у тому числі:</w:t>
      </w:r>
    </w:p>
    <w:p w:rsidR="004F0F25" w:rsidRPr="004F0F25" w:rsidRDefault="004F0F25" w:rsidP="004F0F25">
      <w:pPr>
        <w:numPr>
          <w:ilvl w:val="0"/>
          <w:numId w:val="4"/>
        </w:numPr>
        <w:spacing w:line="360" w:lineRule="auto"/>
        <w:ind w:firstLine="539"/>
        <w:jc w:val="both"/>
        <w:rPr>
          <w:i/>
          <w:iCs/>
          <w:kern w:val="32"/>
          <w:sz w:val="28"/>
          <w:szCs w:val="28"/>
        </w:rPr>
      </w:pPr>
      <w:r>
        <w:rPr>
          <w:kern w:val="32"/>
          <w:sz w:val="28"/>
          <w:szCs w:val="28"/>
        </w:rPr>
        <w:t xml:space="preserve"> </w:t>
      </w:r>
      <w:r w:rsidRPr="004F0F25">
        <w:rPr>
          <w:kern w:val="32"/>
          <w:sz w:val="28"/>
          <w:szCs w:val="28"/>
        </w:rPr>
        <w:t>на підприємства та організації з річним споживанням понад1000 тонн умовного палива ( т.у.п.)</w:t>
      </w:r>
      <w:r>
        <w:rPr>
          <w:kern w:val="32"/>
          <w:sz w:val="28"/>
          <w:szCs w:val="28"/>
        </w:rPr>
        <w:t>;</w:t>
      </w:r>
    </w:p>
    <w:p w:rsidR="004F0F25" w:rsidRPr="004F0F25" w:rsidRDefault="004F0F25" w:rsidP="004F0F25">
      <w:pPr>
        <w:numPr>
          <w:ilvl w:val="0"/>
          <w:numId w:val="4"/>
        </w:numPr>
        <w:spacing w:line="360" w:lineRule="auto"/>
        <w:ind w:firstLine="539"/>
        <w:jc w:val="both"/>
        <w:rPr>
          <w:kern w:val="32"/>
          <w:sz w:val="28"/>
          <w:szCs w:val="28"/>
        </w:rPr>
      </w:pPr>
      <w:r w:rsidRPr="004F0F25">
        <w:rPr>
          <w:kern w:val="32"/>
          <w:sz w:val="28"/>
          <w:szCs w:val="28"/>
        </w:rPr>
        <w:t>на юридичні особи з річним споживанням ПЕР до 1000 т. у. п. поширюються вимоги Положення щодо обов'язкового виконання міжгалузевих, галузевих та регіональних норм споживання ПЕР</w:t>
      </w:r>
      <w:r>
        <w:rPr>
          <w:kern w:val="32"/>
          <w:sz w:val="28"/>
          <w:szCs w:val="28"/>
        </w:rPr>
        <w:t>.</w:t>
      </w:r>
    </w:p>
    <w:p w:rsidR="004F0F25" w:rsidRPr="004F0F25" w:rsidRDefault="004F0F25" w:rsidP="004F0F25">
      <w:pPr>
        <w:spacing w:line="360" w:lineRule="auto"/>
        <w:ind w:firstLine="539"/>
        <w:jc w:val="both"/>
        <w:rPr>
          <w:kern w:val="32"/>
          <w:sz w:val="28"/>
          <w:szCs w:val="28"/>
        </w:rPr>
      </w:pPr>
      <w:r w:rsidRPr="004F0F25">
        <w:rPr>
          <w:kern w:val="32"/>
          <w:sz w:val="28"/>
          <w:szCs w:val="28"/>
        </w:rPr>
        <w:t xml:space="preserve">Нераціональне використання ПЕР зумовлюється застосуванням застарілих технологій та обладнання, а також недосконалих методів організації виробництва. Його складовими частинами є </w:t>
      </w:r>
      <w:r w:rsidRPr="004F0F25">
        <w:rPr>
          <w:kern w:val="32"/>
          <w:sz w:val="28"/>
          <w:szCs w:val="28"/>
          <w:u w:val="single"/>
        </w:rPr>
        <w:t>неекономне</w:t>
      </w:r>
      <w:r w:rsidRPr="004F0F25">
        <w:rPr>
          <w:kern w:val="32"/>
          <w:sz w:val="28"/>
          <w:szCs w:val="28"/>
        </w:rPr>
        <w:t xml:space="preserve"> та </w:t>
      </w:r>
      <w:r w:rsidRPr="004F0F25">
        <w:rPr>
          <w:kern w:val="32"/>
          <w:sz w:val="28"/>
          <w:szCs w:val="28"/>
          <w:u w:val="single"/>
        </w:rPr>
        <w:t>марнотратне</w:t>
      </w:r>
      <w:r w:rsidRPr="004F0F25">
        <w:rPr>
          <w:kern w:val="32"/>
          <w:sz w:val="28"/>
          <w:szCs w:val="28"/>
        </w:rPr>
        <w:t xml:space="preserve"> (неефективне) споживання.</w:t>
      </w:r>
    </w:p>
    <w:p w:rsidR="004F0F25" w:rsidRPr="004F0F25" w:rsidRDefault="004F0F25" w:rsidP="004F0F25">
      <w:pPr>
        <w:spacing w:line="360" w:lineRule="auto"/>
        <w:ind w:firstLine="539"/>
        <w:jc w:val="both"/>
        <w:rPr>
          <w:kern w:val="32"/>
          <w:sz w:val="28"/>
          <w:szCs w:val="28"/>
        </w:rPr>
      </w:pPr>
      <w:r w:rsidRPr="004F0F25">
        <w:rPr>
          <w:kern w:val="32"/>
          <w:sz w:val="28"/>
          <w:szCs w:val="28"/>
        </w:rPr>
        <w:t xml:space="preserve">Неекономне споживання - </w:t>
      </w:r>
      <w:r>
        <w:rPr>
          <w:kern w:val="32"/>
          <w:sz w:val="28"/>
          <w:szCs w:val="28"/>
        </w:rPr>
        <w:t>ц</w:t>
      </w:r>
      <w:r w:rsidRPr="004F0F25">
        <w:rPr>
          <w:kern w:val="32"/>
          <w:sz w:val="28"/>
          <w:szCs w:val="28"/>
        </w:rPr>
        <w:t>е перевитрати ПЕР понад встановлених норм їх питомих витрат.</w:t>
      </w:r>
    </w:p>
    <w:p w:rsidR="00A76E6C" w:rsidRDefault="004F0F25" w:rsidP="004F0F25">
      <w:pPr>
        <w:spacing w:line="360" w:lineRule="auto"/>
        <w:ind w:firstLine="539"/>
        <w:jc w:val="both"/>
        <w:rPr>
          <w:kern w:val="32"/>
          <w:sz w:val="28"/>
          <w:szCs w:val="28"/>
        </w:rPr>
      </w:pPr>
      <w:r w:rsidRPr="004F0F25">
        <w:rPr>
          <w:kern w:val="32"/>
          <w:sz w:val="28"/>
          <w:szCs w:val="28"/>
        </w:rPr>
        <w:t>До марнотратних (неефективних) відносяться витрати ПЕР, зумовлені недотриманням вимог державних стандартів, режимних та технологічних карт, затвердженої проектної документації на енерго- та теплопостачання, а також на споруди в частині погіршення їх теплоізолюючих властивостей в опалювальний сезон, паспортів на діюче обладнання, в тому числі систематичне, без виробничої потреби, використання палива, недовантаження або використання холостого ходу силових трансформа¬торів, електродвигунів, електропечей та іншого паливо- та енерговикористовуючого чого обладнання і машин, не обумовлене вимогами надійності і технічної або екологічної безпеки.</w:t>
      </w:r>
    </w:p>
    <w:p w:rsidR="005B0DCC" w:rsidRDefault="005B0DCC" w:rsidP="004F0F25">
      <w:pPr>
        <w:spacing w:line="360" w:lineRule="auto"/>
        <w:ind w:firstLine="539"/>
        <w:jc w:val="both"/>
        <w:rPr>
          <w:kern w:val="32"/>
          <w:sz w:val="28"/>
          <w:szCs w:val="28"/>
        </w:rPr>
      </w:pPr>
    </w:p>
    <w:p w:rsidR="005B0DCC" w:rsidRPr="004F0F25" w:rsidRDefault="004F0F25" w:rsidP="00B40E44">
      <w:pPr>
        <w:spacing w:line="360" w:lineRule="auto"/>
        <w:ind w:firstLine="539"/>
        <w:jc w:val="both"/>
        <w:rPr>
          <w:kern w:val="32"/>
          <w:sz w:val="28"/>
          <w:szCs w:val="28"/>
        </w:rPr>
      </w:pPr>
      <w:r w:rsidRPr="004F0F25">
        <w:rPr>
          <w:kern w:val="32"/>
          <w:sz w:val="28"/>
          <w:szCs w:val="28"/>
        </w:rPr>
        <w:t xml:space="preserve">3.3 </w:t>
      </w:r>
      <w:r w:rsidRPr="004F0F25">
        <w:rPr>
          <w:bCs/>
          <w:kern w:val="32"/>
          <w:sz w:val="28"/>
          <w:szCs w:val="28"/>
        </w:rPr>
        <w:t>Класифікація норм питомих витрат ПЕР</w:t>
      </w:r>
      <w:r>
        <w:rPr>
          <w:bCs/>
          <w:kern w:val="32"/>
          <w:sz w:val="28"/>
          <w:szCs w:val="28"/>
        </w:rPr>
        <w:t>.</w:t>
      </w:r>
    </w:p>
    <w:p w:rsidR="004F0F25" w:rsidRDefault="004F0F25" w:rsidP="00B40E44">
      <w:pPr>
        <w:spacing w:line="360" w:lineRule="auto"/>
        <w:ind w:firstLine="539"/>
        <w:jc w:val="both"/>
        <w:rPr>
          <w:kern w:val="32"/>
          <w:sz w:val="28"/>
          <w:szCs w:val="28"/>
        </w:rPr>
      </w:pPr>
      <w:r w:rsidRPr="004F0F25">
        <w:rPr>
          <w:kern w:val="32"/>
          <w:sz w:val="28"/>
          <w:szCs w:val="28"/>
        </w:rPr>
        <w:t>Норми питомих витрат ПЕР класифікуються за такими основними ознаками:</w:t>
      </w:r>
      <w:r>
        <w:rPr>
          <w:kern w:val="32"/>
          <w:sz w:val="28"/>
          <w:szCs w:val="28"/>
        </w:rPr>
        <w:t xml:space="preserve"> </w:t>
      </w:r>
    </w:p>
    <w:p w:rsidR="004F0F25" w:rsidRPr="004F0F25" w:rsidRDefault="004F0F25" w:rsidP="00B40E44">
      <w:pPr>
        <w:spacing w:line="360" w:lineRule="auto"/>
        <w:ind w:firstLine="539"/>
        <w:jc w:val="both"/>
        <w:rPr>
          <w:kern w:val="32"/>
          <w:sz w:val="28"/>
          <w:szCs w:val="28"/>
          <w:lang w:val="ru-RU"/>
        </w:rPr>
      </w:pPr>
      <w:r>
        <w:rPr>
          <w:kern w:val="32"/>
          <w:sz w:val="28"/>
          <w:szCs w:val="28"/>
        </w:rPr>
        <w:lastRenderedPageBreak/>
        <w:t>– з</w:t>
      </w:r>
      <w:r w:rsidRPr="004F0F25">
        <w:rPr>
          <w:b/>
          <w:bCs/>
          <w:kern w:val="32"/>
          <w:sz w:val="28"/>
          <w:szCs w:val="28"/>
        </w:rPr>
        <w:t xml:space="preserve">а ступенем агрегації </w:t>
      </w:r>
      <w:r w:rsidRPr="004F0F25">
        <w:rPr>
          <w:kern w:val="32"/>
          <w:sz w:val="28"/>
          <w:szCs w:val="28"/>
        </w:rPr>
        <w:t xml:space="preserve">- </w:t>
      </w:r>
      <w:r w:rsidRPr="004F0F25">
        <w:rPr>
          <w:bCs/>
          <w:kern w:val="32"/>
          <w:sz w:val="28"/>
          <w:szCs w:val="28"/>
        </w:rPr>
        <w:t xml:space="preserve">на </w:t>
      </w:r>
      <w:r w:rsidRPr="004F0F25">
        <w:rPr>
          <w:kern w:val="32"/>
          <w:sz w:val="28"/>
          <w:szCs w:val="28"/>
          <w:u w:val="single"/>
        </w:rPr>
        <w:t>індивідуальні</w:t>
      </w:r>
      <w:r w:rsidRPr="004F0F25">
        <w:rPr>
          <w:kern w:val="32"/>
          <w:sz w:val="28"/>
          <w:szCs w:val="28"/>
        </w:rPr>
        <w:t xml:space="preserve"> </w:t>
      </w:r>
      <w:r w:rsidRPr="004F0F25">
        <w:rPr>
          <w:bCs/>
          <w:kern w:val="32"/>
          <w:sz w:val="28"/>
          <w:szCs w:val="28"/>
        </w:rPr>
        <w:t xml:space="preserve">та </w:t>
      </w:r>
      <w:r w:rsidRPr="004F0F25">
        <w:rPr>
          <w:bCs/>
          <w:kern w:val="32"/>
          <w:sz w:val="28"/>
          <w:szCs w:val="28"/>
          <w:u w:val="single"/>
        </w:rPr>
        <w:t>групові</w:t>
      </w:r>
      <w:r>
        <w:rPr>
          <w:bCs/>
          <w:kern w:val="32"/>
          <w:sz w:val="28"/>
          <w:szCs w:val="28"/>
        </w:rPr>
        <w:t xml:space="preserve"> норми;</w:t>
      </w:r>
    </w:p>
    <w:p w:rsidR="004F0F25" w:rsidRPr="004F0F25" w:rsidRDefault="004F0F25" w:rsidP="00B40E44">
      <w:pPr>
        <w:spacing w:line="360" w:lineRule="auto"/>
        <w:ind w:firstLine="539"/>
        <w:jc w:val="both"/>
        <w:rPr>
          <w:kern w:val="32"/>
          <w:sz w:val="28"/>
          <w:szCs w:val="28"/>
          <w:lang w:val="ru-RU"/>
        </w:rPr>
      </w:pPr>
      <w:r w:rsidRPr="004F0F25">
        <w:rPr>
          <w:kern w:val="32"/>
          <w:sz w:val="28"/>
          <w:szCs w:val="28"/>
        </w:rPr>
        <w:t>Індивідуальною називається норма питомої витрати одного чи декількох видів ПЕР на одиницю продукції, яка визначається для окремих агрегатів, установок, машин, технологічних процесів у конкретних умовах виробництва;</w:t>
      </w:r>
    </w:p>
    <w:p w:rsidR="004F0F25" w:rsidRPr="004F0F25" w:rsidRDefault="004F0F25" w:rsidP="00B40E44">
      <w:pPr>
        <w:spacing w:line="360" w:lineRule="auto"/>
        <w:ind w:firstLine="539"/>
        <w:jc w:val="both"/>
        <w:rPr>
          <w:kern w:val="32"/>
          <w:sz w:val="28"/>
          <w:szCs w:val="28"/>
          <w:lang w:val="ru-RU"/>
        </w:rPr>
      </w:pPr>
      <w:r w:rsidRPr="004F0F25">
        <w:rPr>
          <w:kern w:val="32"/>
          <w:sz w:val="28"/>
          <w:szCs w:val="28"/>
        </w:rPr>
        <w:t xml:space="preserve">Груповою називається норма питомої витрати одного чи декількох видів ПЕР, яка визначається на одиницю одноіменної продукції для різних рівнів управління суспільним виробництвом (дільниця, цех, виробництво, підприємство, об'єднання, </w:t>
      </w:r>
      <w:r>
        <w:rPr>
          <w:kern w:val="32"/>
          <w:sz w:val="28"/>
          <w:szCs w:val="28"/>
        </w:rPr>
        <w:t>міністерство, тощо);</w:t>
      </w:r>
    </w:p>
    <w:p w:rsidR="004F0F25" w:rsidRPr="004F0F25" w:rsidRDefault="004F0F25" w:rsidP="00B40E44">
      <w:pPr>
        <w:spacing w:line="360" w:lineRule="auto"/>
        <w:ind w:firstLine="539"/>
        <w:jc w:val="both"/>
        <w:rPr>
          <w:kern w:val="32"/>
          <w:sz w:val="28"/>
          <w:szCs w:val="28"/>
          <w:lang w:val="ru-RU"/>
        </w:rPr>
      </w:pPr>
      <w:r>
        <w:rPr>
          <w:b/>
          <w:bCs/>
          <w:kern w:val="32"/>
          <w:sz w:val="28"/>
          <w:szCs w:val="28"/>
        </w:rPr>
        <w:t>– з</w:t>
      </w:r>
      <w:r w:rsidRPr="004F0F25">
        <w:rPr>
          <w:b/>
          <w:bCs/>
          <w:kern w:val="32"/>
          <w:sz w:val="28"/>
          <w:szCs w:val="28"/>
        </w:rPr>
        <w:t xml:space="preserve">а складом витрат ПЕР - </w:t>
      </w:r>
      <w:r w:rsidRPr="004F0F25">
        <w:rPr>
          <w:bCs/>
          <w:kern w:val="32"/>
          <w:sz w:val="28"/>
          <w:szCs w:val="28"/>
        </w:rPr>
        <w:t xml:space="preserve">на </w:t>
      </w:r>
      <w:r w:rsidRPr="004F0F25">
        <w:rPr>
          <w:bCs/>
          <w:kern w:val="32"/>
          <w:sz w:val="28"/>
          <w:szCs w:val="28"/>
          <w:u w:val="single"/>
        </w:rPr>
        <w:t>технологічні</w:t>
      </w:r>
      <w:r w:rsidRPr="004F0F25">
        <w:rPr>
          <w:bCs/>
          <w:kern w:val="32"/>
          <w:sz w:val="28"/>
          <w:szCs w:val="28"/>
        </w:rPr>
        <w:t xml:space="preserve"> та </w:t>
      </w:r>
      <w:r w:rsidRPr="004F0F25">
        <w:rPr>
          <w:bCs/>
          <w:kern w:val="32"/>
          <w:sz w:val="28"/>
          <w:szCs w:val="28"/>
          <w:u w:val="single"/>
        </w:rPr>
        <w:t>загальновиробничі</w:t>
      </w:r>
      <w:r>
        <w:rPr>
          <w:bCs/>
          <w:kern w:val="32"/>
          <w:sz w:val="28"/>
          <w:szCs w:val="28"/>
        </w:rPr>
        <w:t>;</w:t>
      </w:r>
    </w:p>
    <w:p w:rsidR="004F0F25" w:rsidRPr="004F0F25" w:rsidRDefault="004F0F25" w:rsidP="00B40E44">
      <w:pPr>
        <w:spacing w:line="360" w:lineRule="auto"/>
        <w:ind w:firstLine="539"/>
        <w:jc w:val="both"/>
        <w:rPr>
          <w:kern w:val="32"/>
          <w:sz w:val="28"/>
          <w:szCs w:val="28"/>
        </w:rPr>
      </w:pPr>
      <w:r w:rsidRPr="004F0F25">
        <w:rPr>
          <w:kern w:val="32"/>
          <w:sz w:val="28"/>
          <w:szCs w:val="28"/>
        </w:rPr>
        <w:t>Технологічною називається норма питомої витрати одного чи декількох видів ПЕР, яка враховує їх виробниче споживання та технічно неминучі втрати, пов'язані тільки зі здійсненням основ</w:t>
      </w:r>
      <w:r w:rsidRPr="004F0F25">
        <w:rPr>
          <w:kern w:val="32"/>
          <w:sz w:val="28"/>
          <w:szCs w:val="28"/>
        </w:rPr>
        <w:softHyphen/>
        <w:t>них та допоміжних технологічних процесів виробництва продукції даного виду;</w:t>
      </w:r>
    </w:p>
    <w:p w:rsidR="004F0F25" w:rsidRPr="004F0F25" w:rsidRDefault="004F0F25" w:rsidP="00B40E44">
      <w:pPr>
        <w:spacing w:line="360" w:lineRule="auto"/>
        <w:ind w:firstLine="539"/>
        <w:jc w:val="both"/>
        <w:rPr>
          <w:kern w:val="32"/>
          <w:sz w:val="28"/>
          <w:szCs w:val="28"/>
        </w:rPr>
      </w:pPr>
      <w:r w:rsidRPr="004F0F25">
        <w:rPr>
          <w:kern w:val="32"/>
          <w:sz w:val="28"/>
          <w:szCs w:val="28"/>
        </w:rPr>
        <w:t>Загальновиробничою називається норма питомої витрати теплової та електричної енергії, яка враховує, крім їх споживання та втрат у основних та допоміжних технологічних процесах також їх витрати на допоміжні потреби (освітлення, опалення, вентиляція, тощо), пов'язані з виробництвом про</w:t>
      </w:r>
      <w:r w:rsidR="00B40E44">
        <w:rPr>
          <w:kern w:val="32"/>
          <w:sz w:val="28"/>
          <w:szCs w:val="28"/>
        </w:rPr>
        <w:t>дукції;</w:t>
      </w:r>
    </w:p>
    <w:p w:rsidR="004F0F25" w:rsidRPr="004F0F25" w:rsidRDefault="004F0F25" w:rsidP="00B40E44">
      <w:pPr>
        <w:spacing w:line="360" w:lineRule="auto"/>
        <w:ind w:firstLine="539"/>
        <w:jc w:val="both"/>
        <w:rPr>
          <w:kern w:val="32"/>
          <w:sz w:val="28"/>
          <w:szCs w:val="28"/>
        </w:rPr>
      </w:pPr>
      <w:r w:rsidRPr="004F0F25">
        <w:rPr>
          <w:kern w:val="32"/>
          <w:sz w:val="28"/>
          <w:szCs w:val="28"/>
        </w:rPr>
        <w:t xml:space="preserve">В залежності від того, на яку продукцію вони встановлюються та які витрати та втрати ПЕР на допоміжні потреби виробництва враховують - цеху (дільниці, служби) чи підприємства в цілому, загальновиробничі питомі норми поділяються на </w:t>
      </w:r>
      <w:r w:rsidRPr="00B40E44">
        <w:rPr>
          <w:kern w:val="32"/>
          <w:sz w:val="28"/>
          <w:szCs w:val="28"/>
          <w:u w:val="single"/>
        </w:rPr>
        <w:t>цехові</w:t>
      </w:r>
      <w:r w:rsidRPr="004F0F25">
        <w:rPr>
          <w:kern w:val="32"/>
          <w:sz w:val="28"/>
          <w:szCs w:val="28"/>
        </w:rPr>
        <w:t xml:space="preserve"> та </w:t>
      </w:r>
      <w:r w:rsidRPr="00B40E44">
        <w:rPr>
          <w:kern w:val="32"/>
          <w:sz w:val="28"/>
          <w:szCs w:val="28"/>
          <w:u w:val="single"/>
        </w:rPr>
        <w:t>заводські</w:t>
      </w:r>
      <w:r w:rsidRPr="004F0F25">
        <w:rPr>
          <w:kern w:val="32"/>
          <w:sz w:val="28"/>
          <w:szCs w:val="28"/>
        </w:rPr>
        <w:t>.</w:t>
      </w:r>
    </w:p>
    <w:p w:rsidR="004F0F25" w:rsidRPr="004F0F25" w:rsidRDefault="00B40E44" w:rsidP="00B40E44">
      <w:pPr>
        <w:spacing w:line="360" w:lineRule="auto"/>
        <w:ind w:firstLine="539"/>
        <w:jc w:val="both"/>
        <w:rPr>
          <w:kern w:val="32"/>
          <w:sz w:val="28"/>
          <w:szCs w:val="28"/>
        </w:rPr>
      </w:pPr>
      <w:r>
        <w:rPr>
          <w:b/>
          <w:bCs/>
          <w:kern w:val="32"/>
          <w:sz w:val="28"/>
          <w:szCs w:val="28"/>
        </w:rPr>
        <w:t>– з</w:t>
      </w:r>
      <w:r w:rsidR="004F0F25" w:rsidRPr="004F0F25">
        <w:rPr>
          <w:b/>
          <w:bCs/>
          <w:kern w:val="32"/>
          <w:sz w:val="28"/>
          <w:szCs w:val="28"/>
        </w:rPr>
        <w:t xml:space="preserve">а періодом дії - </w:t>
      </w:r>
      <w:r w:rsidR="004F0F25" w:rsidRPr="00B40E44">
        <w:rPr>
          <w:bCs/>
          <w:kern w:val="32"/>
          <w:sz w:val="28"/>
          <w:szCs w:val="28"/>
        </w:rPr>
        <w:t xml:space="preserve">на </w:t>
      </w:r>
      <w:r w:rsidR="004F0F25" w:rsidRPr="00B40E44">
        <w:rPr>
          <w:bCs/>
          <w:kern w:val="32"/>
          <w:sz w:val="28"/>
          <w:szCs w:val="28"/>
          <w:u w:val="single"/>
        </w:rPr>
        <w:t>річні</w:t>
      </w:r>
      <w:r w:rsidR="004F0F25" w:rsidRPr="00B40E44">
        <w:rPr>
          <w:bCs/>
          <w:kern w:val="32"/>
          <w:sz w:val="28"/>
          <w:szCs w:val="28"/>
        </w:rPr>
        <w:t xml:space="preserve"> та </w:t>
      </w:r>
      <w:r w:rsidR="004F0F25" w:rsidRPr="00B40E44">
        <w:rPr>
          <w:bCs/>
          <w:kern w:val="32"/>
          <w:sz w:val="28"/>
          <w:szCs w:val="28"/>
          <w:u w:val="single"/>
        </w:rPr>
        <w:t>квартальні (місячні</w:t>
      </w:r>
      <w:r w:rsidR="004F0F25" w:rsidRPr="00B40E44">
        <w:rPr>
          <w:bCs/>
          <w:kern w:val="32"/>
          <w:sz w:val="28"/>
          <w:szCs w:val="28"/>
        </w:rPr>
        <w:t>);</w:t>
      </w:r>
    </w:p>
    <w:p w:rsidR="004F0F25" w:rsidRPr="004F0F25" w:rsidRDefault="00B40E44" w:rsidP="00B40E44">
      <w:pPr>
        <w:spacing w:line="360" w:lineRule="auto"/>
        <w:ind w:firstLine="539"/>
        <w:jc w:val="both"/>
        <w:rPr>
          <w:b/>
          <w:bCs/>
          <w:kern w:val="32"/>
          <w:sz w:val="28"/>
          <w:szCs w:val="28"/>
        </w:rPr>
      </w:pPr>
      <w:r>
        <w:rPr>
          <w:b/>
          <w:bCs/>
          <w:kern w:val="32"/>
          <w:sz w:val="28"/>
          <w:szCs w:val="28"/>
        </w:rPr>
        <w:t>– з</w:t>
      </w:r>
      <w:r w:rsidR="004F0F25" w:rsidRPr="004F0F25">
        <w:rPr>
          <w:b/>
          <w:bCs/>
          <w:kern w:val="32"/>
          <w:sz w:val="28"/>
          <w:szCs w:val="28"/>
        </w:rPr>
        <w:t xml:space="preserve">а сферою дії </w:t>
      </w:r>
      <w:r w:rsidR="004F0F25" w:rsidRPr="004F0F25">
        <w:rPr>
          <w:kern w:val="32"/>
          <w:sz w:val="28"/>
          <w:szCs w:val="28"/>
        </w:rPr>
        <w:t xml:space="preserve">- на </w:t>
      </w:r>
      <w:r w:rsidR="004F0F25" w:rsidRPr="00B40E44">
        <w:rPr>
          <w:kern w:val="32"/>
          <w:sz w:val="28"/>
          <w:szCs w:val="28"/>
          <w:u w:val="single"/>
        </w:rPr>
        <w:t>міжгалузеві</w:t>
      </w:r>
      <w:r w:rsidR="004F0F25" w:rsidRPr="004F0F25">
        <w:rPr>
          <w:kern w:val="32"/>
          <w:sz w:val="28"/>
          <w:szCs w:val="28"/>
        </w:rPr>
        <w:t xml:space="preserve"> (загальновиробничого характеру), </w:t>
      </w:r>
      <w:r w:rsidR="004F0F25" w:rsidRPr="00B40E44">
        <w:rPr>
          <w:kern w:val="32"/>
          <w:sz w:val="28"/>
          <w:szCs w:val="28"/>
          <w:u w:val="single"/>
        </w:rPr>
        <w:t>галузеві</w:t>
      </w:r>
      <w:r w:rsidR="004F0F25" w:rsidRPr="004F0F25">
        <w:rPr>
          <w:kern w:val="32"/>
          <w:sz w:val="28"/>
          <w:szCs w:val="28"/>
        </w:rPr>
        <w:t xml:space="preserve"> та </w:t>
      </w:r>
      <w:r w:rsidR="004F0F25" w:rsidRPr="00B40E44">
        <w:rPr>
          <w:kern w:val="32"/>
          <w:sz w:val="28"/>
          <w:szCs w:val="28"/>
          <w:u w:val="single"/>
        </w:rPr>
        <w:t>регіональні</w:t>
      </w:r>
      <w:r w:rsidR="004F0F25" w:rsidRPr="004F0F25">
        <w:rPr>
          <w:kern w:val="32"/>
          <w:sz w:val="28"/>
          <w:szCs w:val="28"/>
        </w:rPr>
        <w:t>; вони встановлюють норми питомих витрат для технологічних процесів та пристроїв широкого застосування (котлів, освітлення, тощо).</w:t>
      </w:r>
    </w:p>
    <w:p w:rsidR="004F0F25" w:rsidRPr="004F0F25" w:rsidRDefault="004F0F25" w:rsidP="00B40E44">
      <w:pPr>
        <w:spacing w:line="360" w:lineRule="auto"/>
        <w:ind w:firstLine="539"/>
        <w:jc w:val="both"/>
        <w:rPr>
          <w:kern w:val="32"/>
          <w:sz w:val="28"/>
          <w:szCs w:val="28"/>
        </w:rPr>
      </w:pPr>
      <w:r w:rsidRPr="004F0F25">
        <w:rPr>
          <w:kern w:val="32"/>
          <w:sz w:val="28"/>
          <w:szCs w:val="28"/>
        </w:rPr>
        <w:t>Ці норми є обов'язковими для всіх юридичних осіб за підпорядкуванням чи територіальним розміщенням; вони розробляються та затверджуються лише відповідними органами виконавчої влади, з них міжгалузеві -Держкоменергозбереження.</w:t>
      </w:r>
    </w:p>
    <w:p w:rsidR="004F0F25" w:rsidRPr="004F0F25" w:rsidRDefault="004F0F25" w:rsidP="00B40E44">
      <w:pPr>
        <w:spacing w:line="360" w:lineRule="auto"/>
        <w:ind w:firstLine="539"/>
        <w:jc w:val="both"/>
        <w:rPr>
          <w:kern w:val="32"/>
          <w:sz w:val="28"/>
          <w:szCs w:val="28"/>
        </w:rPr>
      </w:pPr>
      <w:r w:rsidRPr="00B40E44">
        <w:rPr>
          <w:bCs/>
          <w:kern w:val="32"/>
          <w:sz w:val="28"/>
          <w:szCs w:val="28"/>
        </w:rPr>
        <w:t>Об'єктивною характеристикою енергоємності продукції</w:t>
      </w:r>
      <w:r w:rsidRPr="004F0F25">
        <w:rPr>
          <w:b/>
          <w:bCs/>
          <w:kern w:val="32"/>
          <w:sz w:val="28"/>
          <w:szCs w:val="28"/>
        </w:rPr>
        <w:t xml:space="preserve"> </w:t>
      </w:r>
      <w:r w:rsidRPr="004F0F25">
        <w:rPr>
          <w:kern w:val="32"/>
          <w:sz w:val="28"/>
          <w:szCs w:val="28"/>
        </w:rPr>
        <w:t xml:space="preserve">є </w:t>
      </w:r>
      <w:r w:rsidRPr="00B40E44">
        <w:rPr>
          <w:b/>
          <w:kern w:val="32"/>
          <w:sz w:val="28"/>
          <w:szCs w:val="28"/>
        </w:rPr>
        <w:t>наскрізна</w:t>
      </w:r>
      <w:r w:rsidRPr="004F0F25">
        <w:rPr>
          <w:kern w:val="32"/>
          <w:sz w:val="28"/>
          <w:szCs w:val="28"/>
        </w:rPr>
        <w:t xml:space="preserve"> норма питомих витрат ПЕР - це показник витрат покупних палива, теплової та </w:t>
      </w:r>
      <w:r w:rsidRPr="004F0F25">
        <w:rPr>
          <w:kern w:val="32"/>
          <w:sz w:val="28"/>
          <w:szCs w:val="28"/>
        </w:rPr>
        <w:lastRenderedPageBreak/>
        <w:t>електричної енергії, використаних на одиницю товарної продукції підприємства протягом повного технологічного циклу виробництва в основних і допоміжних цехах та службах, а також загальнозаводських витрат.</w:t>
      </w:r>
    </w:p>
    <w:p w:rsidR="004F0F25" w:rsidRPr="004F0F25" w:rsidRDefault="004F0F25" w:rsidP="00B40E44">
      <w:pPr>
        <w:spacing w:line="360" w:lineRule="auto"/>
        <w:ind w:firstLine="539"/>
        <w:jc w:val="both"/>
        <w:rPr>
          <w:kern w:val="32"/>
          <w:sz w:val="28"/>
          <w:szCs w:val="28"/>
          <w:lang w:val="ru-RU"/>
        </w:rPr>
      </w:pPr>
      <w:r w:rsidRPr="004F0F25">
        <w:rPr>
          <w:kern w:val="32"/>
          <w:sz w:val="28"/>
          <w:szCs w:val="28"/>
        </w:rPr>
        <w:t xml:space="preserve">Залежно від рівня управління можуть розглядатись норми, орієнтовані на види продукції, на яку вони встановлюються, - </w:t>
      </w:r>
      <w:r w:rsidRPr="00B40E44">
        <w:rPr>
          <w:kern w:val="32"/>
          <w:sz w:val="28"/>
          <w:szCs w:val="28"/>
          <w:u w:val="single"/>
        </w:rPr>
        <w:t>диференційовані</w:t>
      </w:r>
      <w:r w:rsidRPr="004F0F25">
        <w:rPr>
          <w:kern w:val="32"/>
          <w:sz w:val="28"/>
          <w:szCs w:val="28"/>
        </w:rPr>
        <w:t xml:space="preserve"> та </w:t>
      </w:r>
      <w:r w:rsidRPr="00B40E44">
        <w:rPr>
          <w:kern w:val="32"/>
          <w:sz w:val="28"/>
          <w:szCs w:val="28"/>
          <w:u w:val="single"/>
        </w:rPr>
        <w:t>укрупнені</w:t>
      </w:r>
      <w:r w:rsidRPr="004F0F25">
        <w:rPr>
          <w:kern w:val="32"/>
          <w:sz w:val="28"/>
          <w:szCs w:val="28"/>
        </w:rPr>
        <w:t>.</w:t>
      </w:r>
    </w:p>
    <w:p w:rsidR="004F0F25" w:rsidRPr="004F0F25" w:rsidRDefault="004F0F25" w:rsidP="00B40E44">
      <w:pPr>
        <w:spacing w:line="360" w:lineRule="auto"/>
        <w:ind w:firstLine="539"/>
        <w:jc w:val="both"/>
        <w:rPr>
          <w:kern w:val="32"/>
          <w:sz w:val="28"/>
          <w:szCs w:val="28"/>
        </w:rPr>
      </w:pPr>
      <w:r w:rsidRPr="004F0F25">
        <w:rPr>
          <w:kern w:val="32"/>
          <w:sz w:val="28"/>
          <w:szCs w:val="28"/>
        </w:rPr>
        <w:t>Диференційованою називається норма питомої витрати одного чи декількох видів ПЕР, яка визначається для окремого виду (сорту, типорозміру) виробленої продукції.</w:t>
      </w:r>
    </w:p>
    <w:p w:rsidR="004F0F25" w:rsidRPr="004F0F25" w:rsidRDefault="004F0F25" w:rsidP="00B40E44">
      <w:pPr>
        <w:spacing w:line="360" w:lineRule="auto"/>
        <w:ind w:firstLine="539"/>
        <w:jc w:val="both"/>
        <w:rPr>
          <w:kern w:val="32"/>
          <w:sz w:val="28"/>
          <w:szCs w:val="28"/>
        </w:rPr>
      </w:pPr>
      <w:r w:rsidRPr="004F0F25">
        <w:rPr>
          <w:kern w:val="32"/>
          <w:sz w:val="28"/>
          <w:szCs w:val="28"/>
        </w:rPr>
        <w:t>Укрупненою називається норма питомої витрати одного чи декількох видів ПЕР, що встановлюється як усереднена величина для груп виробленої продукції одного виду, але різних сортів (типорозмірів) або для груп виробленої продукції, виконаних робіт, наданих послуг різного виду.</w:t>
      </w:r>
    </w:p>
    <w:p w:rsidR="004F0F25" w:rsidRPr="004F0F25" w:rsidRDefault="004F0F25" w:rsidP="00B40E44">
      <w:pPr>
        <w:spacing w:line="360" w:lineRule="auto"/>
        <w:ind w:firstLine="539"/>
        <w:jc w:val="both"/>
        <w:rPr>
          <w:kern w:val="32"/>
          <w:sz w:val="28"/>
          <w:szCs w:val="28"/>
          <w:lang w:val="ru-RU"/>
        </w:rPr>
      </w:pPr>
      <w:r w:rsidRPr="004F0F25">
        <w:rPr>
          <w:kern w:val="32"/>
          <w:sz w:val="28"/>
          <w:szCs w:val="28"/>
        </w:rPr>
        <w:t>Відповідно до специфіки галузевого та регіонального нормування може встановлюватись також класифікація норм за додатковими ознаками: в залежності від урахування витрат одного чи декількох видів ПЕР - на окремі та зведені, тощо.</w:t>
      </w:r>
    </w:p>
    <w:p w:rsidR="005B0DCC" w:rsidRPr="004F0F25" w:rsidRDefault="005B0DCC" w:rsidP="00B40E44">
      <w:pPr>
        <w:spacing w:line="360" w:lineRule="auto"/>
        <w:ind w:firstLine="539"/>
        <w:jc w:val="both"/>
        <w:rPr>
          <w:kern w:val="32"/>
          <w:sz w:val="28"/>
          <w:szCs w:val="28"/>
          <w:lang w:val="ru-RU"/>
        </w:rPr>
      </w:pPr>
    </w:p>
    <w:p w:rsidR="005B0DCC" w:rsidRPr="00B40E44" w:rsidRDefault="00B40E44" w:rsidP="00B40E44">
      <w:pPr>
        <w:spacing w:line="360" w:lineRule="auto"/>
        <w:ind w:firstLine="539"/>
        <w:jc w:val="both"/>
        <w:rPr>
          <w:kern w:val="32"/>
          <w:sz w:val="28"/>
          <w:szCs w:val="28"/>
        </w:rPr>
      </w:pPr>
      <w:r w:rsidRPr="00B40E44">
        <w:rPr>
          <w:kern w:val="32"/>
          <w:sz w:val="28"/>
          <w:szCs w:val="28"/>
        </w:rPr>
        <w:t xml:space="preserve">3.4 </w:t>
      </w:r>
      <w:r w:rsidRPr="00B40E44">
        <w:rPr>
          <w:bCs/>
          <w:kern w:val="32"/>
          <w:sz w:val="28"/>
          <w:szCs w:val="28"/>
        </w:rPr>
        <w:t>Склад норм питомих витрат ПЕР</w:t>
      </w:r>
      <w:r>
        <w:rPr>
          <w:bCs/>
          <w:kern w:val="32"/>
          <w:sz w:val="28"/>
          <w:szCs w:val="28"/>
        </w:rPr>
        <w:t>.</w:t>
      </w:r>
    </w:p>
    <w:p w:rsidR="00B40E44" w:rsidRPr="00B40E44" w:rsidRDefault="00B40E44" w:rsidP="00B40E44">
      <w:pPr>
        <w:spacing w:line="360" w:lineRule="auto"/>
        <w:jc w:val="both"/>
        <w:rPr>
          <w:kern w:val="32"/>
          <w:sz w:val="28"/>
          <w:szCs w:val="28"/>
        </w:rPr>
      </w:pPr>
      <w:r w:rsidRPr="00B40E44">
        <w:rPr>
          <w:kern w:val="32"/>
          <w:sz w:val="28"/>
          <w:szCs w:val="28"/>
        </w:rPr>
        <w:t>Склад норм питомих витрат ПЕР - це перелік статей їх витрат, передбачених класифікацією.</w:t>
      </w:r>
    </w:p>
    <w:p w:rsidR="00B40E44" w:rsidRPr="00B40E44" w:rsidRDefault="00B40E44" w:rsidP="00B40E44">
      <w:pPr>
        <w:spacing w:line="360" w:lineRule="auto"/>
        <w:jc w:val="both"/>
        <w:rPr>
          <w:kern w:val="32"/>
          <w:sz w:val="28"/>
          <w:szCs w:val="28"/>
        </w:rPr>
      </w:pPr>
      <w:r w:rsidRPr="00B40E44">
        <w:rPr>
          <w:kern w:val="32"/>
          <w:sz w:val="28"/>
          <w:szCs w:val="28"/>
        </w:rPr>
        <w:t>Склад норм питомих витрат ПЕР визначається на єдиній методичній основі відповідними галузевими та регіональними методиками з урахуванням особливостей виробництва конкретних видів продукції, виконання робіт або надання послуг і повинен відображати об'єктивні потреби виробництва в ПЕР.</w:t>
      </w:r>
    </w:p>
    <w:p w:rsidR="00B40E44" w:rsidRPr="00B40E44" w:rsidRDefault="00B40E44" w:rsidP="00B40E44">
      <w:pPr>
        <w:spacing w:line="360" w:lineRule="auto"/>
        <w:ind w:firstLine="539"/>
        <w:jc w:val="both"/>
        <w:rPr>
          <w:kern w:val="32"/>
          <w:sz w:val="28"/>
          <w:szCs w:val="28"/>
          <w:lang w:val="ru-RU"/>
        </w:rPr>
      </w:pPr>
      <w:r w:rsidRPr="00B40E44">
        <w:rPr>
          <w:kern w:val="32"/>
          <w:sz w:val="28"/>
          <w:szCs w:val="28"/>
        </w:rPr>
        <w:t>Типовий склад норм витрат ПЕР для промислового під</w:t>
      </w:r>
      <w:r>
        <w:rPr>
          <w:kern w:val="32"/>
          <w:sz w:val="28"/>
          <w:szCs w:val="28"/>
        </w:rPr>
        <w:t>приємства наведений у додатку 1 «Основних методичних положень».</w:t>
      </w:r>
    </w:p>
    <w:p w:rsidR="005B0DCC" w:rsidRDefault="005B0DCC" w:rsidP="00B40E44">
      <w:pPr>
        <w:spacing w:line="360" w:lineRule="auto"/>
        <w:ind w:firstLine="539"/>
        <w:jc w:val="both"/>
        <w:rPr>
          <w:kern w:val="32"/>
          <w:sz w:val="28"/>
          <w:szCs w:val="28"/>
          <w:lang w:val="ru-RU"/>
        </w:rPr>
      </w:pPr>
    </w:p>
    <w:p w:rsidR="00B40E44" w:rsidRPr="00B40E44" w:rsidRDefault="00B40E44" w:rsidP="000E6317">
      <w:pPr>
        <w:spacing w:line="360" w:lineRule="auto"/>
        <w:ind w:firstLine="539"/>
        <w:jc w:val="both"/>
        <w:rPr>
          <w:kern w:val="32"/>
          <w:sz w:val="28"/>
          <w:szCs w:val="28"/>
          <w:lang w:val="ru-RU"/>
        </w:rPr>
      </w:pPr>
      <w:r w:rsidRPr="00B40E44">
        <w:rPr>
          <w:kern w:val="32"/>
          <w:sz w:val="28"/>
          <w:szCs w:val="28"/>
          <w:lang w:val="ru-RU"/>
        </w:rPr>
        <w:t xml:space="preserve">3.5 </w:t>
      </w:r>
      <w:r w:rsidRPr="00B40E44">
        <w:rPr>
          <w:bCs/>
          <w:kern w:val="32"/>
          <w:sz w:val="28"/>
          <w:szCs w:val="28"/>
        </w:rPr>
        <w:t>Одиниці виміру норм питомих витрат ПЕР</w:t>
      </w:r>
      <w:r>
        <w:rPr>
          <w:bCs/>
          <w:kern w:val="32"/>
          <w:sz w:val="28"/>
          <w:szCs w:val="28"/>
        </w:rPr>
        <w:t>.</w:t>
      </w:r>
    </w:p>
    <w:p w:rsidR="000E6317" w:rsidRPr="000E6317" w:rsidRDefault="000E6317" w:rsidP="000E6317">
      <w:pPr>
        <w:spacing w:line="360" w:lineRule="auto"/>
        <w:ind w:firstLine="539"/>
        <w:jc w:val="both"/>
        <w:rPr>
          <w:kern w:val="32"/>
          <w:sz w:val="28"/>
          <w:szCs w:val="28"/>
        </w:rPr>
      </w:pPr>
      <w:r w:rsidRPr="000E6317">
        <w:rPr>
          <w:kern w:val="32"/>
          <w:sz w:val="28"/>
          <w:szCs w:val="28"/>
        </w:rPr>
        <w:t xml:space="preserve">Витрати ПЕР на одиницю виробленої продукції </w:t>
      </w:r>
      <w:r w:rsidRPr="000E6317">
        <w:rPr>
          <w:kern w:val="32"/>
          <w:sz w:val="28"/>
          <w:szCs w:val="28"/>
          <w:u w:val="single"/>
        </w:rPr>
        <w:t>нормуються</w:t>
      </w:r>
      <w:r w:rsidRPr="000E6317">
        <w:rPr>
          <w:kern w:val="32"/>
          <w:sz w:val="28"/>
          <w:szCs w:val="28"/>
        </w:rPr>
        <w:t>:</w:t>
      </w:r>
    </w:p>
    <w:p w:rsidR="000E6317" w:rsidRPr="000E6317" w:rsidRDefault="000E6317" w:rsidP="000E6317">
      <w:pPr>
        <w:numPr>
          <w:ilvl w:val="0"/>
          <w:numId w:val="10"/>
        </w:numPr>
        <w:spacing w:line="360" w:lineRule="auto"/>
        <w:ind w:firstLine="539"/>
        <w:jc w:val="both"/>
        <w:rPr>
          <w:kern w:val="32"/>
          <w:sz w:val="28"/>
          <w:szCs w:val="28"/>
        </w:rPr>
      </w:pPr>
      <w:r w:rsidRPr="000E6317">
        <w:rPr>
          <w:kern w:val="32"/>
          <w:sz w:val="28"/>
          <w:szCs w:val="28"/>
        </w:rPr>
        <w:t>котельно-пічного палива - у кілограмах або грамах (кг. г) умовного палива;</w:t>
      </w:r>
    </w:p>
    <w:p w:rsidR="000E6317" w:rsidRPr="000E6317" w:rsidRDefault="000E6317" w:rsidP="000E6317">
      <w:pPr>
        <w:numPr>
          <w:ilvl w:val="0"/>
          <w:numId w:val="10"/>
        </w:numPr>
        <w:spacing w:line="360" w:lineRule="auto"/>
        <w:ind w:firstLine="539"/>
        <w:jc w:val="both"/>
        <w:rPr>
          <w:kern w:val="32"/>
          <w:sz w:val="28"/>
          <w:szCs w:val="28"/>
        </w:rPr>
      </w:pPr>
      <w:r w:rsidRPr="000E6317">
        <w:rPr>
          <w:kern w:val="32"/>
          <w:sz w:val="28"/>
          <w:szCs w:val="28"/>
        </w:rPr>
        <w:lastRenderedPageBreak/>
        <w:t>теплової енергії - гігакалоріях або мегакалоріях (Гкал, Мкал);</w:t>
      </w:r>
    </w:p>
    <w:p w:rsidR="000E6317" w:rsidRPr="000E6317" w:rsidRDefault="000E6317" w:rsidP="000E6317">
      <w:pPr>
        <w:numPr>
          <w:ilvl w:val="0"/>
          <w:numId w:val="10"/>
        </w:numPr>
        <w:spacing w:line="360" w:lineRule="auto"/>
        <w:ind w:firstLine="539"/>
        <w:jc w:val="both"/>
        <w:rPr>
          <w:kern w:val="32"/>
          <w:sz w:val="28"/>
          <w:szCs w:val="28"/>
        </w:rPr>
      </w:pPr>
      <w:r w:rsidRPr="000E6317">
        <w:rPr>
          <w:kern w:val="32"/>
          <w:sz w:val="28"/>
          <w:szCs w:val="28"/>
        </w:rPr>
        <w:t>електричної енергії - у кіловат-годинах (кВт. год.);</w:t>
      </w:r>
    </w:p>
    <w:p w:rsidR="000E6317" w:rsidRPr="000E6317" w:rsidRDefault="000E6317" w:rsidP="000E6317">
      <w:pPr>
        <w:numPr>
          <w:ilvl w:val="0"/>
          <w:numId w:val="11"/>
        </w:numPr>
        <w:spacing w:line="360" w:lineRule="auto"/>
        <w:ind w:firstLine="539"/>
        <w:jc w:val="both"/>
        <w:rPr>
          <w:kern w:val="32"/>
          <w:sz w:val="28"/>
          <w:szCs w:val="28"/>
        </w:rPr>
      </w:pPr>
      <w:r w:rsidRPr="000E6317">
        <w:rPr>
          <w:kern w:val="32"/>
          <w:sz w:val="28"/>
          <w:szCs w:val="28"/>
        </w:rPr>
        <w:t>моторного палива (автомобільного бензину, дизельного палива, тощо) - у кілограмах, грамах (кг, г) натурального або умовного палива.</w:t>
      </w:r>
    </w:p>
    <w:p w:rsidR="000E6317" w:rsidRPr="000E6317" w:rsidRDefault="000E6317" w:rsidP="000E6317">
      <w:pPr>
        <w:spacing w:line="360" w:lineRule="auto"/>
        <w:ind w:firstLine="539"/>
        <w:jc w:val="both"/>
        <w:rPr>
          <w:kern w:val="32"/>
          <w:sz w:val="28"/>
          <w:szCs w:val="28"/>
          <w:lang w:val="ru-RU"/>
        </w:rPr>
      </w:pPr>
      <w:r w:rsidRPr="000E6317">
        <w:rPr>
          <w:kern w:val="32"/>
          <w:sz w:val="28"/>
          <w:szCs w:val="28"/>
        </w:rPr>
        <w:t>Норми питомих витрат ПЕР можуть приводитись до одиниці виміру виробленої продукції або до одиниці виміру основної сировини (матеріалу), що переробляється.</w:t>
      </w:r>
    </w:p>
    <w:p w:rsidR="000E6317" w:rsidRPr="000E6317" w:rsidRDefault="000E6317" w:rsidP="000E6317">
      <w:pPr>
        <w:spacing w:line="360" w:lineRule="auto"/>
        <w:ind w:firstLine="539"/>
        <w:jc w:val="both"/>
        <w:rPr>
          <w:kern w:val="32"/>
          <w:sz w:val="28"/>
          <w:szCs w:val="28"/>
          <w:lang w:val="ru-RU"/>
        </w:rPr>
      </w:pPr>
      <w:r w:rsidRPr="000E6317">
        <w:rPr>
          <w:kern w:val="32"/>
          <w:sz w:val="28"/>
          <w:szCs w:val="28"/>
        </w:rPr>
        <w:t>Показники, по відношенню до яких встановлюються норми питомих витрат ПЕР, повинні просто обчислюватись та найбільш точно характеризувати потреби відповідного об'єкту у ПЕР.</w:t>
      </w:r>
    </w:p>
    <w:p w:rsidR="000E6317" w:rsidRPr="000E6317" w:rsidRDefault="000E6317" w:rsidP="000E6317">
      <w:pPr>
        <w:spacing w:line="360" w:lineRule="auto"/>
        <w:ind w:firstLine="539"/>
        <w:jc w:val="both"/>
        <w:rPr>
          <w:kern w:val="32"/>
          <w:sz w:val="28"/>
          <w:szCs w:val="28"/>
        </w:rPr>
      </w:pPr>
      <w:r w:rsidRPr="000E6317">
        <w:rPr>
          <w:kern w:val="32"/>
          <w:sz w:val="28"/>
          <w:szCs w:val="28"/>
        </w:rPr>
        <w:t>При встановленні диференційованих норм питомих витрат ПЕР обсяг виробництва продукції повинен визна</w:t>
      </w:r>
      <w:r>
        <w:rPr>
          <w:kern w:val="32"/>
          <w:sz w:val="28"/>
          <w:szCs w:val="28"/>
        </w:rPr>
        <w:t>чатись у натуральних одиницях.</w:t>
      </w:r>
    </w:p>
    <w:p w:rsidR="000E6317" w:rsidRPr="000E6317" w:rsidRDefault="000E6317" w:rsidP="000E6317">
      <w:pPr>
        <w:spacing w:line="360" w:lineRule="auto"/>
        <w:ind w:firstLine="539"/>
        <w:jc w:val="both"/>
        <w:rPr>
          <w:kern w:val="32"/>
          <w:sz w:val="28"/>
          <w:szCs w:val="28"/>
        </w:rPr>
      </w:pPr>
      <w:r w:rsidRPr="000E6317">
        <w:rPr>
          <w:kern w:val="32"/>
          <w:sz w:val="28"/>
          <w:szCs w:val="28"/>
        </w:rPr>
        <w:t>При встановленні укрупнених норм питомих витрат ПЕР для груп виробленої продукції одно¬го виду, але різних сортів (типорозмірів) або для груп виробленої продукції, виконаних робіт, наданих послуг різного виду використовуються, як правило, умовні (зведені) одиниці виміру обсягів продукції,</w:t>
      </w:r>
      <w:r>
        <w:rPr>
          <w:kern w:val="32"/>
          <w:sz w:val="28"/>
          <w:szCs w:val="28"/>
        </w:rPr>
        <w:t xml:space="preserve"> </w:t>
      </w:r>
      <w:r w:rsidRPr="000E6317">
        <w:rPr>
          <w:kern w:val="32"/>
          <w:sz w:val="28"/>
          <w:szCs w:val="28"/>
        </w:rPr>
        <w:t>робіт або послуг (наприклад, умовна банка консервів, умовна пара взуття тощо).</w:t>
      </w:r>
    </w:p>
    <w:p w:rsidR="000E6317" w:rsidRPr="000E6317" w:rsidRDefault="000E6317" w:rsidP="000E6317">
      <w:pPr>
        <w:spacing w:line="360" w:lineRule="auto"/>
        <w:ind w:firstLine="539"/>
        <w:jc w:val="both"/>
        <w:rPr>
          <w:kern w:val="32"/>
          <w:sz w:val="28"/>
          <w:szCs w:val="28"/>
        </w:rPr>
      </w:pPr>
      <w:r w:rsidRPr="000E6317">
        <w:rPr>
          <w:kern w:val="32"/>
          <w:sz w:val="28"/>
          <w:szCs w:val="28"/>
        </w:rPr>
        <w:t>Для енергоємних процесів виробництва (ливарне виробництво, ковка, термообробка, електрозварювання, виробництво стиснутого повітря, кисню водопостачання, опалення, вентиляція тощо) повинні встановлюватись норми питомих витрат ПЕР на одиницю виробництва продукції у натуральному виразі.</w:t>
      </w:r>
    </w:p>
    <w:p w:rsidR="000E6317" w:rsidRPr="000E6317" w:rsidRDefault="000E6317" w:rsidP="000E6317">
      <w:pPr>
        <w:spacing w:line="360" w:lineRule="auto"/>
        <w:ind w:firstLine="539"/>
        <w:jc w:val="both"/>
        <w:rPr>
          <w:kern w:val="32"/>
          <w:sz w:val="28"/>
          <w:szCs w:val="28"/>
        </w:rPr>
      </w:pPr>
      <w:r>
        <w:rPr>
          <w:kern w:val="32"/>
          <w:sz w:val="28"/>
          <w:szCs w:val="28"/>
        </w:rPr>
        <w:t>Н</w:t>
      </w:r>
      <w:r w:rsidRPr="000E6317">
        <w:rPr>
          <w:kern w:val="32"/>
          <w:sz w:val="28"/>
          <w:szCs w:val="28"/>
        </w:rPr>
        <w:t>а виробництвах, що випускають продукцію широкого та нестійкого асортименту, у будівництві, ремонтних та експериментальних виробництвах, а також на рівні об'єднань, міністерств та держави в цілому, коли практично неможливо вибрати єдиний показник обсягу виробництва продукції,</w:t>
      </w:r>
      <w:r>
        <w:rPr>
          <w:kern w:val="32"/>
          <w:sz w:val="28"/>
          <w:szCs w:val="28"/>
        </w:rPr>
        <w:t xml:space="preserve"> </w:t>
      </w:r>
      <w:r w:rsidRPr="000E6317">
        <w:rPr>
          <w:kern w:val="32"/>
          <w:sz w:val="28"/>
          <w:szCs w:val="28"/>
        </w:rPr>
        <w:t>виконання робіт або надання послуг у натуральних чи умовних одиницях, норми витрат ПЕР можуть встановлюватись на одиницю чистої продукції, (а для будівництва - на одиницю будівельно-монтажних робіт, які виконуються  власними силами), не виражається  у вартісному вимірі (приведеному до незмінних цін).</w:t>
      </w:r>
    </w:p>
    <w:p w:rsidR="000E6317" w:rsidRPr="000E6317" w:rsidRDefault="000E6317" w:rsidP="000E6317">
      <w:pPr>
        <w:spacing w:line="360" w:lineRule="auto"/>
        <w:ind w:firstLine="539"/>
        <w:jc w:val="both"/>
        <w:rPr>
          <w:kern w:val="32"/>
          <w:sz w:val="28"/>
          <w:szCs w:val="28"/>
        </w:rPr>
      </w:pPr>
      <w:r w:rsidRPr="000E6317">
        <w:rPr>
          <w:kern w:val="32"/>
          <w:sz w:val="28"/>
          <w:szCs w:val="28"/>
        </w:rPr>
        <w:lastRenderedPageBreak/>
        <w:t>В цілому при визначенні одиниць виміру питомих витрат ПЕР у першу чергу слід використову¬вати натуральні або умовні (зведені) одиниці виміру обсягів виробництва продукції, виконання робіт або надання послуг.</w:t>
      </w:r>
    </w:p>
    <w:p w:rsidR="00B40E44" w:rsidRPr="000E6317" w:rsidRDefault="000E6317" w:rsidP="000E6317">
      <w:pPr>
        <w:spacing w:line="360" w:lineRule="auto"/>
        <w:ind w:firstLine="539"/>
        <w:jc w:val="both"/>
        <w:rPr>
          <w:kern w:val="32"/>
          <w:sz w:val="28"/>
          <w:szCs w:val="28"/>
        </w:rPr>
      </w:pPr>
      <w:r w:rsidRPr="000E6317">
        <w:rPr>
          <w:kern w:val="32"/>
          <w:sz w:val="28"/>
          <w:szCs w:val="28"/>
        </w:rPr>
        <w:t>Використання вартісних одиниць виміру обсягів виробництва продукції, виконання робіт або надання послуг для нормування витрат паливно-енергетичних ресурсів допускається як виняток.</w:t>
      </w:r>
    </w:p>
    <w:p w:rsidR="00B40E44" w:rsidRDefault="00B40E44" w:rsidP="000E6317">
      <w:pPr>
        <w:spacing w:line="360" w:lineRule="auto"/>
        <w:ind w:firstLine="539"/>
        <w:jc w:val="both"/>
        <w:rPr>
          <w:kern w:val="32"/>
          <w:sz w:val="28"/>
          <w:szCs w:val="28"/>
          <w:lang w:val="ru-RU"/>
        </w:rPr>
      </w:pPr>
    </w:p>
    <w:p w:rsidR="00B40E44" w:rsidRDefault="000E6317" w:rsidP="000E6317">
      <w:pPr>
        <w:spacing w:line="360" w:lineRule="auto"/>
        <w:ind w:firstLine="539"/>
        <w:jc w:val="both"/>
        <w:rPr>
          <w:b/>
          <w:kern w:val="32"/>
          <w:sz w:val="28"/>
          <w:szCs w:val="28"/>
          <w:lang w:val="ru-RU"/>
        </w:rPr>
      </w:pPr>
      <w:r w:rsidRPr="000E6317">
        <w:rPr>
          <w:b/>
          <w:kern w:val="32"/>
          <w:sz w:val="28"/>
          <w:szCs w:val="28"/>
          <w:lang w:val="ru-RU"/>
        </w:rPr>
        <w:t>4</w:t>
      </w:r>
      <w:r>
        <w:rPr>
          <w:b/>
          <w:kern w:val="32"/>
          <w:sz w:val="28"/>
          <w:szCs w:val="28"/>
          <w:lang w:val="ru-RU"/>
        </w:rPr>
        <w:t xml:space="preserve"> Висновки</w:t>
      </w:r>
    </w:p>
    <w:p w:rsidR="000E6317" w:rsidRPr="000E6317" w:rsidRDefault="000E6317" w:rsidP="000E6317">
      <w:pPr>
        <w:spacing w:line="360" w:lineRule="auto"/>
        <w:ind w:firstLine="539"/>
        <w:jc w:val="both"/>
        <w:rPr>
          <w:kern w:val="32"/>
          <w:sz w:val="28"/>
          <w:szCs w:val="28"/>
        </w:rPr>
      </w:pPr>
      <w:r w:rsidRPr="000E6317">
        <w:rPr>
          <w:kern w:val="32"/>
          <w:sz w:val="28"/>
          <w:szCs w:val="28"/>
        </w:rPr>
        <w:t>Нормування питомих витрат ПЕР - це встановлення об'єктивно необхідної величини їх споживання на одиницю виробленої продукції, виконаних робіт або наданих послуг встановленої якості у конкретних умовах виробництва.</w:t>
      </w:r>
    </w:p>
    <w:p w:rsidR="000E6317" w:rsidRPr="000E6317" w:rsidRDefault="000E6317" w:rsidP="000E6317">
      <w:pPr>
        <w:spacing w:line="360" w:lineRule="auto"/>
        <w:ind w:firstLine="539"/>
        <w:jc w:val="both"/>
        <w:rPr>
          <w:kern w:val="32"/>
          <w:sz w:val="28"/>
          <w:szCs w:val="28"/>
        </w:rPr>
      </w:pPr>
      <w:r w:rsidRPr="000E6317">
        <w:rPr>
          <w:kern w:val="32"/>
          <w:sz w:val="28"/>
          <w:szCs w:val="28"/>
        </w:rPr>
        <w:t>Нормування питомих витрат ПЕР у суспільному виробництві України здійснюється з метою забезпечення раціонального їх використання і є основою економічного механізму енергозбереження.</w:t>
      </w:r>
      <w:r>
        <w:rPr>
          <w:kern w:val="32"/>
          <w:sz w:val="28"/>
          <w:szCs w:val="28"/>
        </w:rPr>
        <w:t xml:space="preserve"> </w:t>
      </w:r>
      <w:r w:rsidRPr="000E6317">
        <w:rPr>
          <w:kern w:val="32"/>
          <w:sz w:val="28"/>
          <w:szCs w:val="28"/>
        </w:rPr>
        <w:t xml:space="preserve">Воно використовується також для прогнозування обсягів споживання </w:t>
      </w:r>
      <w:r w:rsidRPr="000E6317">
        <w:rPr>
          <w:bCs/>
          <w:kern w:val="32"/>
          <w:sz w:val="28"/>
          <w:szCs w:val="28"/>
        </w:rPr>
        <w:t>ПЕР</w:t>
      </w:r>
      <w:r w:rsidRPr="000E6317">
        <w:rPr>
          <w:b/>
          <w:bCs/>
          <w:kern w:val="32"/>
          <w:sz w:val="28"/>
          <w:szCs w:val="28"/>
        </w:rPr>
        <w:t xml:space="preserve"> </w:t>
      </w:r>
      <w:r w:rsidRPr="000E6317">
        <w:rPr>
          <w:kern w:val="32"/>
          <w:sz w:val="28"/>
          <w:szCs w:val="28"/>
        </w:rPr>
        <w:t>в регіонах, галузях та у цілому в державі.</w:t>
      </w:r>
    </w:p>
    <w:p w:rsidR="000E6317" w:rsidRPr="000E6317" w:rsidRDefault="000E6317" w:rsidP="000E6317">
      <w:pPr>
        <w:spacing w:line="360" w:lineRule="auto"/>
        <w:ind w:firstLine="539"/>
        <w:jc w:val="both"/>
        <w:rPr>
          <w:kern w:val="32"/>
          <w:sz w:val="28"/>
          <w:szCs w:val="28"/>
        </w:rPr>
      </w:pPr>
    </w:p>
    <w:p w:rsidR="00B40E44" w:rsidRDefault="00B40E44" w:rsidP="000E6317">
      <w:pPr>
        <w:spacing w:line="360" w:lineRule="auto"/>
        <w:ind w:firstLine="539"/>
        <w:jc w:val="both"/>
        <w:rPr>
          <w:kern w:val="32"/>
          <w:sz w:val="28"/>
          <w:szCs w:val="28"/>
          <w:lang w:val="ru-RU"/>
        </w:rPr>
      </w:pPr>
    </w:p>
    <w:p w:rsidR="004D3D7C" w:rsidRDefault="004D3D7C" w:rsidP="000E6317">
      <w:pPr>
        <w:spacing w:line="360" w:lineRule="auto"/>
        <w:ind w:firstLine="539"/>
        <w:jc w:val="both"/>
        <w:rPr>
          <w:kern w:val="32"/>
          <w:sz w:val="28"/>
          <w:szCs w:val="28"/>
          <w:lang w:val="ru-RU"/>
        </w:rPr>
      </w:pPr>
    </w:p>
    <w:p w:rsidR="004D3D7C" w:rsidRDefault="004D3D7C" w:rsidP="000E6317">
      <w:pPr>
        <w:spacing w:line="360" w:lineRule="auto"/>
        <w:ind w:firstLine="539"/>
        <w:jc w:val="both"/>
        <w:rPr>
          <w:kern w:val="32"/>
          <w:sz w:val="28"/>
          <w:szCs w:val="28"/>
          <w:lang w:val="ru-RU"/>
        </w:rPr>
      </w:pPr>
    </w:p>
    <w:p w:rsidR="004D3D7C" w:rsidRDefault="004D3D7C" w:rsidP="000E6317">
      <w:pPr>
        <w:spacing w:line="360" w:lineRule="auto"/>
        <w:ind w:firstLine="539"/>
        <w:jc w:val="both"/>
        <w:rPr>
          <w:kern w:val="32"/>
          <w:sz w:val="28"/>
          <w:szCs w:val="28"/>
          <w:lang w:val="ru-RU"/>
        </w:rPr>
      </w:pPr>
    </w:p>
    <w:p w:rsidR="004D3D7C" w:rsidRDefault="004D3D7C" w:rsidP="000E6317">
      <w:pPr>
        <w:spacing w:line="360" w:lineRule="auto"/>
        <w:ind w:firstLine="539"/>
        <w:jc w:val="both"/>
        <w:rPr>
          <w:kern w:val="32"/>
          <w:sz w:val="28"/>
          <w:szCs w:val="28"/>
          <w:lang w:val="ru-RU"/>
        </w:rPr>
      </w:pPr>
    </w:p>
    <w:p w:rsidR="002D5C27" w:rsidRDefault="002D5C27">
      <w:pPr>
        <w:rPr>
          <w:kern w:val="32"/>
          <w:sz w:val="28"/>
          <w:szCs w:val="28"/>
          <w:lang w:val="ru-RU"/>
        </w:rPr>
      </w:pPr>
      <w:r>
        <w:rPr>
          <w:kern w:val="32"/>
          <w:sz w:val="28"/>
          <w:szCs w:val="28"/>
          <w:lang w:val="ru-RU"/>
        </w:rPr>
        <w:br w:type="page"/>
      </w:r>
    </w:p>
    <w:p w:rsidR="00F77B02" w:rsidRDefault="00F77B02" w:rsidP="00F77B02">
      <w:pPr>
        <w:spacing w:line="360" w:lineRule="auto"/>
        <w:ind w:firstLine="539"/>
        <w:jc w:val="both"/>
        <w:rPr>
          <w:b/>
          <w:sz w:val="28"/>
          <w:szCs w:val="28"/>
        </w:rPr>
      </w:pPr>
      <w:r>
        <w:rPr>
          <w:b/>
          <w:sz w:val="28"/>
          <w:szCs w:val="28"/>
        </w:rPr>
        <w:lastRenderedPageBreak/>
        <w:t>Заняття №2.</w:t>
      </w:r>
    </w:p>
    <w:p w:rsidR="00F77B02" w:rsidRDefault="00F77B02" w:rsidP="00F77B02">
      <w:pPr>
        <w:spacing w:line="360" w:lineRule="auto"/>
        <w:ind w:firstLine="539"/>
        <w:jc w:val="both"/>
        <w:rPr>
          <w:b/>
          <w:sz w:val="28"/>
          <w:szCs w:val="28"/>
        </w:rPr>
      </w:pPr>
    </w:p>
    <w:p w:rsidR="00F77B02" w:rsidRDefault="00F77B02" w:rsidP="00F77B02">
      <w:pPr>
        <w:spacing w:line="360" w:lineRule="auto"/>
        <w:ind w:firstLine="539"/>
        <w:jc w:val="both"/>
        <w:rPr>
          <w:b/>
          <w:sz w:val="28"/>
          <w:szCs w:val="28"/>
        </w:rPr>
      </w:pPr>
      <w:r>
        <w:rPr>
          <w:b/>
          <w:sz w:val="28"/>
          <w:szCs w:val="28"/>
        </w:rPr>
        <w:t xml:space="preserve">1. Тема: </w:t>
      </w:r>
      <w:r w:rsidR="004B6CFD" w:rsidRPr="004B6CFD">
        <w:rPr>
          <w:sz w:val="28"/>
          <w:szCs w:val="28"/>
        </w:rPr>
        <w:t xml:space="preserve">Особливості регуляторних норм </w:t>
      </w:r>
      <w:r w:rsidR="004B6CFD" w:rsidRPr="004B6CFD">
        <w:rPr>
          <w:sz w:val="28"/>
          <w:szCs w:val="28"/>
          <w:lang w:val="ru-RU"/>
        </w:rPr>
        <w:t>“</w:t>
      </w:r>
      <w:r w:rsidR="004B6CFD" w:rsidRPr="004B6CFD">
        <w:rPr>
          <w:sz w:val="28"/>
          <w:szCs w:val="28"/>
        </w:rPr>
        <w:t>Правил користування електричною енергією</w:t>
      </w:r>
      <w:r w:rsidR="004B6CFD" w:rsidRPr="004B6CFD">
        <w:rPr>
          <w:sz w:val="28"/>
          <w:szCs w:val="28"/>
          <w:lang w:val="ru-RU"/>
        </w:rPr>
        <w:t>”</w:t>
      </w:r>
      <w:r w:rsidR="004B6CFD" w:rsidRPr="004B6CFD">
        <w:rPr>
          <w:sz w:val="28"/>
          <w:szCs w:val="28"/>
        </w:rPr>
        <w:t>.</w:t>
      </w:r>
    </w:p>
    <w:p w:rsidR="00F77B02" w:rsidRDefault="00F77B02" w:rsidP="00F77B02">
      <w:pPr>
        <w:spacing w:line="360" w:lineRule="auto"/>
        <w:ind w:firstLine="539"/>
        <w:jc w:val="both"/>
        <w:rPr>
          <w:sz w:val="28"/>
          <w:szCs w:val="28"/>
        </w:rPr>
      </w:pPr>
      <w:r>
        <w:rPr>
          <w:b/>
          <w:sz w:val="28"/>
          <w:szCs w:val="28"/>
        </w:rPr>
        <w:t xml:space="preserve">2. Мета: </w:t>
      </w:r>
      <w:r>
        <w:rPr>
          <w:sz w:val="28"/>
          <w:szCs w:val="28"/>
        </w:rPr>
        <w:t>Дослідити о</w:t>
      </w:r>
      <w:r w:rsidRPr="005B0DCC">
        <w:rPr>
          <w:sz w:val="28"/>
          <w:szCs w:val="28"/>
        </w:rPr>
        <w:t xml:space="preserve">сновні методичні положення </w:t>
      </w:r>
      <w:r w:rsidR="004B6CFD">
        <w:rPr>
          <w:sz w:val="28"/>
          <w:szCs w:val="28"/>
        </w:rPr>
        <w:t xml:space="preserve">та особливості застосування </w:t>
      </w:r>
      <w:r w:rsidR="004B6CFD" w:rsidRPr="004B6CFD">
        <w:rPr>
          <w:sz w:val="28"/>
          <w:szCs w:val="28"/>
          <w:lang w:val="ru-RU"/>
        </w:rPr>
        <w:t>“</w:t>
      </w:r>
      <w:r w:rsidR="004B6CFD" w:rsidRPr="004B6CFD">
        <w:rPr>
          <w:sz w:val="28"/>
          <w:szCs w:val="28"/>
        </w:rPr>
        <w:t>Правил користування електричною енергією</w:t>
      </w:r>
      <w:r w:rsidR="004B6CFD" w:rsidRPr="004B6CFD">
        <w:rPr>
          <w:sz w:val="28"/>
          <w:szCs w:val="28"/>
          <w:lang w:val="ru-RU"/>
        </w:rPr>
        <w:t>”</w:t>
      </w:r>
      <w:r w:rsidR="004B6CFD">
        <w:rPr>
          <w:sz w:val="28"/>
          <w:szCs w:val="28"/>
        </w:rPr>
        <w:t>.</w:t>
      </w:r>
    </w:p>
    <w:p w:rsidR="00F77B02" w:rsidRDefault="00F77B02" w:rsidP="00F77B02">
      <w:pPr>
        <w:spacing w:line="360" w:lineRule="auto"/>
        <w:ind w:firstLine="539"/>
        <w:jc w:val="both"/>
        <w:rPr>
          <w:b/>
          <w:sz w:val="28"/>
          <w:szCs w:val="28"/>
        </w:rPr>
      </w:pPr>
    </w:p>
    <w:p w:rsidR="00F77B02" w:rsidRDefault="00F77B02" w:rsidP="00F77B02">
      <w:pPr>
        <w:spacing w:line="360" w:lineRule="auto"/>
        <w:ind w:firstLine="539"/>
        <w:jc w:val="both"/>
        <w:rPr>
          <w:b/>
          <w:sz w:val="28"/>
          <w:szCs w:val="28"/>
        </w:rPr>
      </w:pPr>
      <w:r>
        <w:rPr>
          <w:b/>
          <w:sz w:val="28"/>
          <w:szCs w:val="28"/>
        </w:rPr>
        <w:t>3. Стислі теоретичні відомості</w:t>
      </w:r>
    </w:p>
    <w:p w:rsidR="00F77B02" w:rsidRDefault="00F77B02" w:rsidP="00F77B02">
      <w:pPr>
        <w:spacing w:line="360" w:lineRule="auto"/>
        <w:ind w:firstLine="539"/>
        <w:jc w:val="both"/>
        <w:rPr>
          <w:kern w:val="32"/>
          <w:sz w:val="28"/>
          <w:szCs w:val="28"/>
        </w:rPr>
      </w:pPr>
    </w:p>
    <w:p w:rsidR="00F77B02" w:rsidRDefault="00F77B02" w:rsidP="00F77B02">
      <w:pPr>
        <w:spacing w:line="360" w:lineRule="auto"/>
        <w:ind w:firstLine="539"/>
        <w:jc w:val="both"/>
        <w:rPr>
          <w:kern w:val="32"/>
          <w:sz w:val="28"/>
          <w:szCs w:val="28"/>
        </w:rPr>
      </w:pPr>
      <w:r>
        <w:rPr>
          <w:kern w:val="32"/>
          <w:sz w:val="28"/>
          <w:szCs w:val="28"/>
        </w:rPr>
        <w:t>3.</w:t>
      </w:r>
      <w:r w:rsidRPr="003053C6">
        <w:rPr>
          <w:kern w:val="32"/>
          <w:sz w:val="28"/>
          <w:szCs w:val="28"/>
        </w:rPr>
        <w:t>1</w:t>
      </w:r>
      <w:r>
        <w:rPr>
          <w:kern w:val="32"/>
          <w:sz w:val="28"/>
          <w:szCs w:val="28"/>
        </w:rPr>
        <w:t>.</w:t>
      </w:r>
      <w:r w:rsidRPr="003053C6">
        <w:rPr>
          <w:kern w:val="32"/>
          <w:sz w:val="28"/>
          <w:szCs w:val="28"/>
        </w:rPr>
        <w:t xml:space="preserve"> </w:t>
      </w:r>
      <w:r w:rsidRPr="00F77B02">
        <w:rPr>
          <w:kern w:val="32"/>
          <w:sz w:val="28"/>
          <w:szCs w:val="28"/>
          <w:u w:val="single"/>
        </w:rPr>
        <w:t>Нормативний документ</w:t>
      </w:r>
      <w:r>
        <w:rPr>
          <w:kern w:val="32"/>
          <w:sz w:val="28"/>
          <w:szCs w:val="28"/>
        </w:rPr>
        <w:t xml:space="preserve"> згідно тематики заняття:</w:t>
      </w:r>
    </w:p>
    <w:p w:rsidR="004B6CFD" w:rsidRPr="004B6CFD" w:rsidRDefault="00F77B02" w:rsidP="004B6CFD">
      <w:pPr>
        <w:spacing w:line="360" w:lineRule="auto"/>
        <w:ind w:firstLine="539"/>
        <w:jc w:val="both"/>
        <w:rPr>
          <w:kern w:val="32"/>
          <w:sz w:val="28"/>
          <w:szCs w:val="28"/>
        </w:rPr>
      </w:pPr>
      <w:r>
        <w:rPr>
          <w:kern w:val="32"/>
          <w:sz w:val="28"/>
          <w:szCs w:val="28"/>
        </w:rPr>
        <w:t>«</w:t>
      </w:r>
      <w:r w:rsidR="004B6CFD" w:rsidRPr="004B6CFD">
        <w:rPr>
          <w:kern w:val="32"/>
          <w:sz w:val="28"/>
          <w:szCs w:val="28"/>
        </w:rPr>
        <w:t>Правила користування електричною енергією</w:t>
      </w:r>
      <w:r w:rsidR="004B6CFD">
        <w:rPr>
          <w:kern w:val="32"/>
          <w:sz w:val="28"/>
          <w:szCs w:val="28"/>
        </w:rPr>
        <w:t>»</w:t>
      </w:r>
      <w:r w:rsidR="004B6CFD" w:rsidRPr="004B6CFD">
        <w:rPr>
          <w:kern w:val="32"/>
          <w:sz w:val="28"/>
          <w:szCs w:val="28"/>
        </w:rPr>
        <w:t xml:space="preserve"> (Розроблені згідно з Указом президента України від 14 березня 199</w:t>
      </w:r>
      <w:r w:rsidR="00010008">
        <w:rPr>
          <w:kern w:val="32"/>
          <w:sz w:val="28"/>
          <w:szCs w:val="28"/>
        </w:rPr>
        <w:t>5</w:t>
      </w:r>
      <w:r w:rsidR="004B6CFD" w:rsidRPr="004B6CFD">
        <w:rPr>
          <w:kern w:val="32"/>
          <w:sz w:val="28"/>
          <w:szCs w:val="28"/>
        </w:rPr>
        <w:t>  р. №213).</w:t>
      </w:r>
    </w:p>
    <w:p w:rsidR="00F77B02" w:rsidRPr="005B0DCC" w:rsidRDefault="00F77B02" w:rsidP="00F77B02">
      <w:pPr>
        <w:spacing w:line="360" w:lineRule="auto"/>
        <w:ind w:firstLine="539"/>
        <w:jc w:val="both"/>
        <w:rPr>
          <w:kern w:val="32"/>
          <w:sz w:val="28"/>
          <w:szCs w:val="28"/>
        </w:rPr>
      </w:pPr>
    </w:p>
    <w:p w:rsidR="00F77B02" w:rsidRDefault="00F77B02" w:rsidP="00F77B02">
      <w:pPr>
        <w:spacing w:line="360" w:lineRule="auto"/>
        <w:ind w:firstLine="539"/>
        <w:jc w:val="both"/>
        <w:rPr>
          <w:kern w:val="32"/>
          <w:sz w:val="28"/>
          <w:szCs w:val="28"/>
        </w:rPr>
      </w:pPr>
      <w:r>
        <w:rPr>
          <w:kern w:val="32"/>
          <w:sz w:val="28"/>
          <w:szCs w:val="28"/>
        </w:rPr>
        <w:t>3.2. Загальні положення.</w:t>
      </w:r>
    </w:p>
    <w:p w:rsidR="00010008" w:rsidRPr="00010008" w:rsidRDefault="00010008" w:rsidP="00010008">
      <w:pPr>
        <w:spacing w:line="360" w:lineRule="auto"/>
        <w:ind w:left="466"/>
        <w:jc w:val="both"/>
        <w:rPr>
          <w:kern w:val="32"/>
          <w:sz w:val="28"/>
          <w:szCs w:val="28"/>
        </w:rPr>
      </w:pPr>
      <w:r w:rsidRPr="00010008">
        <w:rPr>
          <w:kern w:val="32"/>
          <w:sz w:val="28"/>
          <w:szCs w:val="28"/>
        </w:rPr>
        <w:t>В Правилах вживаються такі визначення:</w:t>
      </w:r>
      <w:r w:rsidRPr="00010008">
        <w:rPr>
          <w:b/>
          <w:bCs/>
          <w:kern w:val="32"/>
          <w:sz w:val="28"/>
          <w:szCs w:val="28"/>
        </w:rPr>
        <w:t xml:space="preserve"> </w:t>
      </w:r>
    </w:p>
    <w:p w:rsidR="00010008" w:rsidRPr="00010008" w:rsidRDefault="00010008" w:rsidP="00010008">
      <w:pPr>
        <w:spacing w:line="360" w:lineRule="auto"/>
        <w:ind w:firstLine="539"/>
        <w:jc w:val="both"/>
        <w:rPr>
          <w:kern w:val="32"/>
          <w:sz w:val="28"/>
          <w:szCs w:val="28"/>
          <w:lang w:val="ru-RU"/>
        </w:rPr>
      </w:pPr>
      <w:r>
        <w:rPr>
          <w:kern w:val="32"/>
          <w:sz w:val="28"/>
          <w:szCs w:val="28"/>
          <w:u w:val="single"/>
        </w:rPr>
        <w:t>– а</w:t>
      </w:r>
      <w:r w:rsidRPr="00010008">
        <w:rPr>
          <w:kern w:val="32"/>
          <w:sz w:val="28"/>
          <w:szCs w:val="28"/>
          <w:u w:val="single"/>
        </w:rPr>
        <w:t>варійне розвантаження</w:t>
      </w:r>
      <w:r w:rsidRPr="00010008">
        <w:rPr>
          <w:kern w:val="32"/>
          <w:sz w:val="28"/>
          <w:szCs w:val="28"/>
        </w:rPr>
        <w:t xml:space="preserve"> - режим роботи енергетичної системи, при якому проводиться зменшення потужності електроспоживання для упередження порушення сталості роботи енергосистеми</w:t>
      </w:r>
      <w:r>
        <w:rPr>
          <w:kern w:val="32"/>
          <w:sz w:val="28"/>
          <w:szCs w:val="28"/>
        </w:rPr>
        <w:t>;</w:t>
      </w:r>
    </w:p>
    <w:p w:rsidR="00010008" w:rsidRPr="00010008" w:rsidRDefault="00010008" w:rsidP="00010008">
      <w:pPr>
        <w:spacing w:line="360" w:lineRule="auto"/>
        <w:ind w:firstLine="539"/>
        <w:jc w:val="both"/>
        <w:rPr>
          <w:b/>
          <w:bCs/>
          <w:kern w:val="32"/>
          <w:sz w:val="28"/>
          <w:szCs w:val="28"/>
          <w:lang w:val="ru-RU"/>
        </w:rPr>
      </w:pPr>
      <w:r>
        <w:rPr>
          <w:b/>
          <w:kern w:val="32"/>
          <w:sz w:val="28"/>
          <w:szCs w:val="28"/>
        </w:rPr>
        <w:t xml:space="preserve">– </w:t>
      </w:r>
      <w:r w:rsidRPr="00010008">
        <w:rPr>
          <w:kern w:val="32"/>
          <w:sz w:val="28"/>
          <w:szCs w:val="28"/>
          <w:u w:val="single"/>
        </w:rPr>
        <w:t>договірна величина споживання електроенергії</w:t>
      </w:r>
      <w:r w:rsidRPr="00010008">
        <w:rPr>
          <w:kern w:val="32"/>
          <w:sz w:val="28"/>
          <w:szCs w:val="28"/>
        </w:rPr>
        <w:t xml:space="preserve"> - узгоджена у договорі між електропостачальною організацією і споживачем кількість енергії за в</w:t>
      </w:r>
      <w:r>
        <w:rPr>
          <w:kern w:val="32"/>
          <w:sz w:val="28"/>
          <w:szCs w:val="28"/>
        </w:rPr>
        <w:t>ідповідний розрахунковий період;</w:t>
      </w:r>
    </w:p>
    <w:p w:rsidR="00010008" w:rsidRPr="00010008" w:rsidRDefault="00010008" w:rsidP="00010008">
      <w:pPr>
        <w:spacing w:line="360" w:lineRule="auto"/>
        <w:ind w:firstLine="539"/>
        <w:jc w:val="both"/>
        <w:rPr>
          <w:kern w:val="32"/>
          <w:sz w:val="28"/>
          <w:szCs w:val="28"/>
        </w:rPr>
      </w:pPr>
      <w:r>
        <w:rPr>
          <w:b/>
          <w:kern w:val="32"/>
          <w:sz w:val="28"/>
          <w:szCs w:val="28"/>
        </w:rPr>
        <w:t xml:space="preserve">– </w:t>
      </w:r>
      <w:r w:rsidRPr="00010008">
        <w:rPr>
          <w:kern w:val="32"/>
          <w:sz w:val="28"/>
          <w:szCs w:val="28"/>
          <w:u w:val="single"/>
        </w:rPr>
        <w:t>електропостачальна організація</w:t>
      </w:r>
      <w:r w:rsidRPr="00010008">
        <w:rPr>
          <w:kern w:val="32"/>
          <w:sz w:val="28"/>
          <w:szCs w:val="28"/>
        </w:rPr>
        <w:t xml:space="preserve"> (Ліцензіат - постачальник) - суб'єкт підприємницької діяльності, який отримав ліцензію НКРЕ на право здійснення підприємницької діяльності з постачання електричної енергії за регульованим або нерегульованим тарифом (На перехідний період електропостачальною організацією є Державна акціонерна електропостачальна компанія та/або незалежні по</w:t>
      </w:r>
      <w:r w:rsidRPr="00010008">
        <w:rPr>
          <w:kern w:val="32"/>
          <w:sz w:val="28"/>
          <w:szCs w:val="28"/>
        </w:rPr>
        <w:softHyphen/>
        <w:t>стачальники електроенергії, які працюють на договірних умовах)</w:t>
      </w:r>
      <w:r>
        <w:rPr>
          <w:kern w:val="32"/>
          <w:sz w:val="28"/>
          <w:szCs w:val="28"/>
        </w:rPr>
        <w:t>;</w:t>
      </w:r>
    </w:p>
    <w:p w:rsidR="00010008" w:rsidRPr="00010008" w:rsidRDefault="00010008" w:rsidP="00010008">
      <w:pPr>
        <w:spacing w:line="360" w:lineRule="auto"/>
        <w:ind w:firstLine="539"/>
        <w:jc w:val="both"/>
        <w:rPr>
          <w:kern w:val="32"/>
          <w:sz w:val="28"/>
          <w:szCs w:val="28"/>
        </w:rPr>
      </w:pPr>
      <w:r>
        <w:rPr>
          <w:b/>
          <w:kern w:val="32"/>
          <w:sz w:val="28"/>
          <w:szCs w:val="28"/>
        </w:rPr>
        <w:t xml:space="preserve">– </w:t>
      </w:r>
      <w:r w:rsidRPr="00010008">
        <w:rPr>
          <w:kern w:val="32"/>
          <w:sz w:val="28"/>
          <w:szCs w:val="28"/>
          <w:u w:val="single"/>
        </w:rPr>
        <w:t>електропередавальна організація</w:t>
      </w:r>
      <w:r w:rsidRPr="00010008">
        <w:rPr>
          <w:kern w:val="32"/>
          <w:sz w:val="28"/>
          <w:szCs w:val="28"/>
        </w:rPr>
        <w:t xml:space="preserve"> (Ліцензіат - передавач) - суб'єкт підприємницької діяльності, який отримав від НКРЕ ліцензію на право здійснення підприємницької діяльності з передачі електричної енергії місцевими (локальними) мережами, що знаходяться у його власності або </w:t>
      </w:r>
      <w:r w:rsidRPr="00010008">
        <w:rPr>
          <w:kern w:val="32"/>
          <w:sz w:val="28"/>
          <w:szCs w:val="28"/>
        </w:rPr>
        <w:lastRenderedPageBreak/>
        <w:t>повному господарському віданні (на перехідний період електропередавальною організацією є державна акціонерна електропостачальна компанія та/або основний споживач , до мереж якого приєдн</w:t>
      </w:r>
      <w:r>
        <w:rPr>
          <w:kern w:val="32"/>
          <w:sz w:val="28"/>
          <w:szCs w:val="28"/>
        </w:rPr>
        <w:t>ані електромережі субспоживачів;</w:t>
      </w:r>
    </w:p>
    <w:p w:rsidR="00010008" w:rsidRPr="00010008" w:rsidRDefault="00BC7DEB" w:rsidP="00010008">
      <w:pPr>
        <w:spacing w:line="360" w:lineRule="auto"/>
        <w:ind w:firstLine="539"/>
        <w:jc w:val="both"/>
        <w:rPr>
          <w:kern w:val="32"/>
          <w:sz w:val="28"/>
          <w:szCs w:val="28"/>
        </w:rPr>
      </w:pPr>
      <w:r>
        <w:rPr>
          <w:b/>
          <w:kern w:val="32"/>
          <w:sz w:val="28"/>
          <w:szCs w:val="28"/>
        </w:rPr>
        <w:t xml:space="preserve">– </w:t>
      </w:r>
      <w:r w:rsidRPr="00BC7DEB">
        <w:rPr>
          <w:kern w:val="32"/>
          <w:sz w:val="28"/>
          <w:szCs w:val="28"/>
          <w:u w:val="single"/>
        </w:rPr>
        <w:t>е</w:t>
      </w:r>
      <w:r w:rsidR="00010008" w:rsidRPr="00BC7DEB">
        <w:rPr>
          <w:kern w:val="32"/>
          <w:sz w:val="28"/>
          <w:szCs w:val="28"/>
          <w:u w:val="single"/>
        </w:rPr>
        <w:t>лектростанція споживача</w:t>
      </w:r>
      <w:r w:rsidR="00010008" w:rsidRPr="00BC7DEB">
        <w:rPr>
          <w:kern w:val="32"/>
          <w:sz w:val="28"/>
          <w:szCs w:val="28"/>
        </w:rPr>
        <w:t xml:space="preserve"> (блок - станція)</w:t>
      </w:r>
      <w:r w:rsidR="00010008" w:rsidRPr="00010008">
        <w:rPr>
          <w:kern w:val="32"/>
          <w:sz w:val="28"/>
          <w:szCs w:val="28"/>
        </w:rPr>
        <w:t xml:space="preserve"> - електростанція, яка належить споживачеві, працює в енергетичній системі України і підпорядковується її диспетчерському управлінню</w:t>
      </w:r>
      <w:r>
        <w:rPr>
          <w:kern w:val="32"/>
          <w:sz w:val="28"/>
          <w:szCs w:val="28"/>
        </w:rPr>
        <w:t>;</w:t>
      </w:r>
    </w:p>
    <w:p w:rsidR="00010008" w:rsidRPr="00010008" w:rsidRDefault="00BC7DEB" w:rsidP="00010008">
      <w:pPr>
        <w:spacing w:line="360" w:lineRule="auto"/>
        <w:ind w:firstLine="539"/>
        <w:jc w:val="both"/>
        <w:rPr>
          <w:kern w:val="32"/>
          <w:sz w:val="28"/>
          <w:szCs w:val="28"/>
        </w:rPr>
      </w:pPr>
      <w:r>
        <w:rPr>
          <w:b/>
          <w:kern w:val="32"/>
          <w:sz w:val="28"/>
          <w:szCs w:val="28"/>
        </w:rPr>
        <w:t xml:space="preserve">– </w:t>
      </w:r>
      <w:r w:rsidRPr="00BC7DEB">
        <w:rPr>
          <w:kern w:val="32"/>
          <w:sz w:val="28"/>
          <w:szCs w:val="28"/>
          <w:u w:val="single"/>
        </w:rPr>
        <w:t>м</w:t>
      </w:r>
      <w:r w:rsidR="00010008" w:rsidRPr="00BC7DEB">
        <w:rPr>
          <w:kern w:val="32"/>
          <w:sz w:val="28"/>
          <w:szCs w:val="28"/>
          <w:u w:val="single"/>
        </w:rPr>
        <w:t>ежа балансової належності</w:t>
      </w:r>
      <w:r w:rsidR="00010008" w:rsidRPr="00010008">
        <w:rPr>
          <w:kern w:val="32"/>
          <w:sz w:val="28"/>
          <w:szCs w:val="28"/>
        </w:rPr>
        <w:t xml:space="preserve"> - точка розподілу електричної мережі між електропередавальною організацією і споживачем, яка визначається згідно з балансовою належністю електромережі</w:t>
      </w:r>
      <w:r>
        <w:rPr>
          <w:kern w:val="32"/>
          <w:sz w:val="28"/>
          <w:szCs w:val="28"/>
        </w:rPr>
        <w:t>;</w:t>
      </w:r>
    </w:p>
    <w:p w:rsidR="00010008" w:rsidRPr="00010008" w:rsidRDefault="00BC7DEB" w:rsidP="00010008">
      <w:pPr>
        <w:spacing w:line="360" w:lineRule="auto"/>
        <w:ind w:firstLine="539"/>
        <w:jc w:val="both"/>
        <w:rPr>
          <w:kern w:val="32"/>
          <w:sz w:val="28"/>
          <w:szCs w:val="28"/>
        </w:rPr>
      </w:pPr>
      <w:r>
        <w:rPr>
          <w:b/>
          <w:bCs/>
          <w:kern w:val="32"/>
          <w:sz w:val="28"/>
          <w:szCs w:val="28"/>
        </w:rPr>
        <w:t xml:space="preserve">– </w:t>
      </w:r>
      <w:r w:rsidRPr="00BC7DEB">
        <w:rPr>
          <w:bCs/>
          <w:kern w:val="32"/>
          <w:sz w:val="28"/>
          <w:szCs w:val="28"/>
          <w:u w:val="single"/>
        </w:rPr>
        <w:t>п</w:t>
      </w:r>
      <w:r w:rsidR="00010008" w:rsidRPr="00BC7DEB">
        <w:rPr>
          <w:bCs/>
          <w:kern w:val="32"/>
          <w:sz w:val="28"/>
          <w:szCs w:val="28"/>
          <w:u w:val="single"/>
        </w:rPr>
        <w:t>остачання електричної енергії за нерегульованим тарифом</w:t>
      </w:r>
      <w:r w:rsidR="00010008" w:rsidRPr="00010008">
        <w:rPr>
          <w:b/>
          <w:bCs/>
          <w:kern w:val="32"/>
          <w:sz w:val="28"/>
          <w:szCs w:val="28"/>
        </w:rPr>
        <w:t xml:space="preserve"> -</w:t>
      </w:r>
      <w:r w:rsidR="00010008" w:rsidRPr="00010008">
        <w:rPr>
          <w:kern w:val="32"/>
          <w:sz w:val="28"/>
          <w:szCs w:val="28"/>
        </w:rPr>
        <w:t xml:space="preserve"> постачання електричної енергії роздрібним споживачам, яке здійснює незалежний постачальник електроенергі, за нерегульованим тарифом, який визначається відповідно до договору із споживачем</w:t>
      </w:r>
      <w:r>
        <w:rPr>
          <w:kern w:val="32"/>
          <w:sz w:val="28"/>
          <w:szCs w:val="28"/>
        </w:rPr>
        <w:t>;</w:t>
      </w:r>
    </w:p>
    <w:p w:rsidR="00010008" w:rsidRPr="00010008" w:rsidRDefault="00BC7DEB" w:rsidP="00010008">
      <w:pPr>
        <w:spacing w:line="360" w:lineRule="auto"/>
        <w:ind w:firstLine="539"/>
        <w:jc w:val="both"/>
        <w:rPr>
          <w:kern w:val="32"/>
          <w:sz w:val="28"/>
          <w:szCs w:val="28"/>
        </w:rPr>
      </w:pPr>
      <w:r>
        <w:rPr>
          <w:b/>
          <w:bCs/>
          <w:kern w:val="32"/>
          <w:sz w:val="28"/>
          <w:szCs w:val="28"/>
        </w:rPr>
        <w:t xml:space="preserve">– </w:t>
      </w:r>
      <w:r w:rsidRPr="00BC7DEB">
        <w:rPr>
          <w:bCs/>
          <w:kern w:val="32"/>
          <w:sz w:val="28"/>
          <w:szCs w:val="28"/>
          <w:u w:val="single"/>
        </w:rPr>
        <w:t>п</w:t>
      </w:r>
      <w:r w:rsidR="00010008" w:rsidRPr="00BC7DEB">
        <w:rPr>
          <w:bCs/>
          <w:kern w:val="32"/>
          <w:sz w:val="28"/>
          <w:szCs w:val="28"/>
          <w:u w:val="single"/>
        </w:rPr>
        <w:t>остачання електричної енергії за регульованим тарифом</w:t>
      </w:r>
      <w:r w:rsidR="00010008" w:rsidRPr="00010008">
        <w:rPr>
          <w:b/>
          <w:bCs/>
          <w:kern w:val="32"/>
          <w:sz w:val="28"/>
          <w:szCs w:val="28"/>
        </w:rPr>
        <w:t xml:space="preserve"> - </w:t>
      </w:r>
      <w:r w:rsidR="00010008" w:rsidRPr="00BC7DEB">
        <w:rPr>
          <w:bCs/>
          <w:kern w:val="32"/>
          <w:sz w:val="28"/>
          <w:szCs w:val="28"/>
        </w:rPr>
        <w:t>п</w:t>
      </w:r>
      <w:r w:rsidR="00010008" w:rsidRPr="00BC7DEB">
        <w:rPr>
          <w:kern w:val="32"/>
          <w:sz w:val="28"/>
          <w:szCs w:val="28"/>
        </w:rPr>
        <w:t>о</w:t>
      </w:r>
      <w:r w:rsidR="00010008" w:rsidRPr="00010008">
        <w:rPr>
          <w:kern w:val="32"/>
          <w:sz w:val="28"/>
          <w:szCs w:val="28"/>
        </w:rPr>
        <w:t>стачання електричної енергії роздрібним споживачам, яке здійснює місцева електропостачальна компанія за тарифом, що регулюється згідно з умовами, визначеними у ліцензіях на постачання електроенергії за регульованим тарифом</w:t>
      </w:r>
      <w:r>
        <w:rPr>
          <w:kern w:val="32"/>
          <w:sz w:val="28"/>
          <w:szCs w:val="28"/>
        </w:rPr>
        <w:t>;</w:t>
      </w:r>
    </w:p>
    <w:p w:rsidR="00010008" w:rsidRPr="00010008" w:rsidRDefault="00BC7DEB" w:rsidP="00010008">
      <w:pPr>
        <w:spacing w:line="360" w:lineRule="auto"/>
        <w:ind w:firstLine="539"/>
        <w:jc w:val="both"/>
        <w:rPr>
          <w:kern w:val="32"/>
          <w:sz w:val="28"/>
          <w:szCs w:val="28"/>
        </w:rPr>
      </w:pPr>
      <w:r>
        <w:rPr>
          <w:b/>
          <w:bCs/>
          <w:kern w:val="32"/>
          <w:sz w:val="28"/>
          <w:szCs w:val="28"/>
        </w:rPr>
        <w:t xml:space="preserve">– </w:t>
      </w:r>
      <w:r w:rsidRPr="00BC7DEB">
        <w:rPr>
          <w:bCs/>
          <w:kern w:val="32"/>
          <w:sz w:val="28"/>
          <w:szCs w:val="28"/>
          <w:u w:val="single"/>
        </w:rPr>
        <w:t>р</w:t>
      </w:r>
      <w:r w:rsidR="00010008" w:rsidRPr="00BC7DEB">
        <w:rPr>
          <w:bCs/>
          <w:kern w:val="32"/>
          <w:sz w:val="28"/>
          <w:szCs w:val="28"/>
          <w:u w:val="single"/>
        </w:rPr>
        <w:t>озрахунковий період</w:t>
      </w:r>
      <w:r w:rsidR="00010008" w:rsidRPr="00BC7DEB">
        <w:rPr>
          <w:bCs/>
          <w:kern w:val="32"/>
          <w:sz w:val="28"/>
          <w:szCs w:val="28"/>
        </w:rPr>
        <w:t xml:space="preserve"> - п</w:t>
      </w:r>
      <w:r w:rsidR="00010008" w:rsidRPr="00BC7DEB">
        <w:rPr>
          <w:kern w:val="32"/>
          <w:sz w:val="28"/>
          <w:szCs w:val="28"/>
        </w:rPr>
        <w:t>еріод</w:t>
      </w:r>
      <w:r w:rsidR="00010008" w:rsidRPr="00010008">
        <w:rPr>
          <w:kern w:val="32"/>
          <w:sz w:val="28"/>
          <w:szCs w:val="28"/>
        </w:rPr>
        <w:t xml:space="preserve"> часу, за який визначається кількість спожитої електричної енергії та здійснюються взаєморозрахунки за потужність і спожиту енергію між споживачем та електропостачальною організацією. Погоджений сторонами розрахунковий період вказується в договорі</w:t>
      </w:r>
      <w:r>
        <w:rPr>
          <w:kern w:val="32"/>
          <w:sz w:val="28"/>
          <w:szCs w:val="28"/>
        </w:rPr>
        <w:t>;</w:t>
      </w:r>
    </w:p>
    <w:p w:rsidR="00010008" w:rsidRPr="00010008" w:rsidRDefault="00BC7DEB" w:rsidP="00010008">
      <w:pPr>
        <w:spacing w:line="360" w:lineRule="auto"/>
        <w:ind w:firstLine="539"/>
        <w:jc w:val="both"/>
        <w:rPr>
          <w:kern w:val="32"/>
          <w:sz w:val="28"/>
          <w:szCs w:val="28"/>
        </w:rPr>
      </w:pPr>
      <w:r>
        <w:rPr>
          <w:b/>
          <w:kern w:val="32"/>
          <w:sz w:val="28"/>
          <w:szCs w:val="28"/>
        </w:rPr>
        <w:t xml:space="preserve">– </w:t>
      </w:r>
      <w:r w:rsidRPr="00BC7DEB">
        <w:rPr>
          <w:kern w:val="32"/>
          <w:sz w:val="28"/>
          <w:szCs w:val="28"/>
          <w:u w:val="single"/>
        </w:rPr>
        <w:t>с</w:t>
      </w:r>
      <w:r w:rsidR="00010008" w:rsidRPr="00BC7DEB">
        <w:rPr>
          <w:kern w:val="32"/>
          <w:sz w:val="28"/>
          <w:szCs w:val="28"/>
          <w:u w:val="single"/>
        </w:rPr>
        <w:t>поживач електроенергії</w:t>
      </w:r>
      <w:r w:rsidR="00010008" w:rsidRPr="00BC7DEB">
        <w:rPr>
          <w:kern w:val="32"/>
          <w:sz w:val="28"/>
          <w:szCs w:val="28"/>
        </w:rPr>
        <w:t xml:space="preserve"> (Споживач)</w:t>
      </w:r>
      <w:r w:rsidR="00010008" w:rsidRPr="00010008">
        <w:rPr>
          <w:kern w:val="32"/>
          <w:sz w:val="28"/>
          <w:szCs w:val="28"/>
        </w:rPr>
        <w:t xml:space="preserve"> - це промислові та прирівнені до них підприємства, організації, устан</w:t>
      </w:r>
      <w:r w:rsidR="00010008" w:rsidRPr="00010008">
        <w:rPr>
          <w:kern w:val="32"/>
          <w:sz w:val="28"/>
          <w:szCs w:val="28"/>
        </w:rPr>
        <w:softHyphen/>
        <w:t>ови, електрифікований залізничний та міський транспорт, комерційні та сільськогосподарські виробники, невиробничі підприємства, організації, установи, а також міське та сільське населення, які приєднані до електричних мереж і використовують електроенергію за допомогою наявних струмоприймачів</w:t>
      </w:r>
      <w:r>
        <w:rPr>
          <w:kern w:val="32"/>
          <w:sz w:val="28"/>
          <w:szCs w:val="28"/>
        </w:rPr>
        <w:t>;</w:t>
      </w:r>
    </w:p>
    <w:p w:rsidR="00010008" w:rsidRPr="00010008" w:rsidRDefault="00BC7DEB" w:rsidP="00010008">
      <w:pPr>
        <w:spacing w:line="360" w:lineRule="auto"/>
        <w:ind w:firstLine="539"/>
        <w:jc w:val="both"/>
        <w:rPr>
          <w:kern w:val="32"/>
          <w:sz w:val="28"/>
          <w:szCs w:val="28"/>
          <w:lang w:val="ru-RU"/>
        </w:rPr>
      </w:pPr>
      <w:r>
        <w:rPr>
          <w:b/>
          <w:kern w:val="32"/>
          <w:sz w:val="28"/>
          <w:szCs w:val="28"/>
        </w:rPr>
        <w:t xml:space="preserve">– </w:t>
      </w:r>
      <w:r w:rsidRPr="00BC7DEB">
        <w:rPr>
          <w:kern w:val="32"/>
          <w:sz w:val="28"/>
          <w:szCs w:val="28"/>
          <w:u w:val="single"/>
        </w:rPr>
        <w:t>с</w:t>
      </w:r>
      <w:r w:rsidR="00010008" w:rsidRPr="00BC7DEB">
        <w:rPr>
          <w:kern w:val="32"/>
          <w:sz w:val="28"/>
          <w:szCs w:val="28"/>
          <w:u w:val="single"/>
        </w:rPr>
        <w:t>убспоживач</w:t>
      </w:r>
      <w:r w:rsidR="00010008" w:rsidRPr="00BC7DEB">
        <w:rPr>
          <w:kern w:val="32"/>
          <w:sz w:val="28"/>
          <w:szCs w:val="28"/>
        </w:rPr>
        <w:t xml:space="preserve"> -</w:t>
      </w:r>
      <w:r w:rsidR="00010008" w:rsidRPr="00010008">
        <w:rPr>
          <w:kern w:val="32"/>
          <w:sz w:val="28"/>
          <w:szCs w:val="28"/>
        </w:rPr>
        <w:t xml:space="preserve"> споживач, якому електрична енергія постачається електропос-стачальною організацією через мережі електропередавальних органі</w:t>
      </w:r>
      <w:r w:rsidR="00010008" w:rsidRPr="00010008">
        <w:rPr>
          <w:kern w:val="32"/>
          <w:sz w:val="28"/>
          <w:szCs w:val="28"/>
        </w:rPr>
        <w:softHyphen/>
        <w:t>зацій та основного споживача, до мереж якого він приєднаний</w:t>
      </w:r>
      <w:r>
        <w:rPr>
          <w:kern w:val="32"/>
          <w:sz w:val="28"/>
          <w:szCs w:val="28"/>
        </w:rPr>
        <w:t>;</w:t>
      </w:r>
      <w:r w:rsidR="00010008" w:rsidRPr="00010008">
        <w:rPr>
          <w:kern w:val="32"/>
          <w:sz w:val="28"/>
          <w:szCs w:val="28"/>
          <w:lang w:val="ru-RU"/>
        </w:rPr>
        <w:t xml:space="preserve"> </w:t>
      </w:r>
    </w:p>
    <w:p w:rsidR="00010008" w:rsidRPr="00010008" w:rsidRDefault="00BC7DEB" w:rsidP="00010008">
      <w:pPr>
        <w:spacing w:line="360" w:lineRule="auto"/>
        <w:ind w:firstLine="539"/>
        <w:jc w:val="both"/>
        <w:rPr>
          <w:kern w:val="32"/>
          <w:sz w:val="28"/>
          <w:szCs w:val="28"/>
        </w:rPr>
      </w:pPr>
      <w:r>
        <w:rPr>
          <w:b/>
          <w:kern w:val="32"/>
          <w:sz w:val="28"/>
          <w:szCs w:val="28"/>
        </w:rPr>
        <w:lastRenderedPageBreak/>
        <w:t xml:space="preserve">– </w:t>
      </w:r>
      <w:r w:rsidRPr="00BC7DEB">
        <w:rPr>
          <w:kern w:val="32"/>
          <w:sz w:val="28"/>
          <w:szCs w:val="28"/>
          <w:u w:val="single"/>
        </w:rPr>
        <w:t>ф</w:t>
      </w:r>
      <w:r w:rsidR="00010008" w:rsidRPr="00BC7DEB">
        <w:rPr>
          <w:kern w:val="32"/>
          <w:sz w:val="28"/>
          <w:szCs w:val="28"/>
          <w:u w:val="single"/>
        </w:rPr>
        <w:t>орс – мажорні обставини</w:t>
      </w:r>
      <w:r w:rsidR="00010008" w:rsidRPr="00010008">
        <w:rPr>
          <w:kern w:val="32"/>
          <w:sz w:val="28"/>
          <w:szCs w:val="28"/>
        </w:rPr>
        <w:t xml:space="preserve"> - надзвичайна і непереборна за даних умов сила (стихія, страйк, локаут, дія суспільного ворога, оголошена та неоголошена війна, загроза війни, терористичний акт, блокада, революція, заколот, пов</w:t>
      </w:r>
      <w:r w:rsidR="00010008" w:rsidRPr="00010008">
        <w:rPr>
          <w:kern w:val="32"/>
          <w:sz w:val="28"/>
          <w:szCs w:val="28"/>
        </w:rPr>
        <w:softHyphen/>
        <w:t>стання, масові заворушення, громадська демонстрація, акт ванда</w:t>
      </w:r>
      <w:r w:rsidR="00010008" w:rsidRPr="00010008">
        <w:rPr>
          <w:kern w:val="32"/>
          <w:sz w:val="28"/>
          <w:szCs w:val="28"/>
        </w:rPr>
        <w:softHyphen/>
        <w:t>лізму, блискавка, пожежа, буря, повінь, землетрус, нагромадження снігу або ожеледь, вина чи невиконання з боку суб'єкта договірних відносин своїх зобов'язань, (дію яких неможливо упередити застосуванням високопрофесійної практики персоналу), яка є обставиною, що звільніє від відповідальності за невиконання зобов'язань.</w:t>
      </w:r>
    </w:p>
    <w:p w:rsidR="00010008" w:rsidRPr="00010008" w:rsidRDefault="00010008" w:rsidP="00010008">
      <w:pPr>
        <w:spacing w:line="360" w:lineRule="auto"/>
        <w:ind w:firstLine="539"/>
        <w:jc w:val="both"/>
        <w:rPr>
          <w:kern w:val="32"/>
          <w:sz w:val="28"/>
          <w:szCs w:val="28"/>
        </w:rPr>
      </w:pPr>
      <w:r w:rsidRPr="00010008">
        <w:rPr>
          <w:kern w:val="32"/>
          <w:sz w:val="28"/>
          <w:szCs w:val="28"/>
        </w:rPr>
        <w:t>Користування електричною енергією здійснюється на основі договору, що укладається між</w:t>
      </w:r>
      <w:r w:rsidR="00BC7DEB">
        <w:rPr>
          <w:kern w:val="32"/>
          <w:sz w:val="28"/>
          <w:szCs w:val="28"/>
        </w:rPr>
        <w:t xml:space="preserve"> </w:t>
      </w:r>
      <w:r w:rsidRPr="00010008">
        <w:rPr>
          <w:kern w:val="32"/>
          <w:sz w:val="28"/>
          <w:szCs w:val="28"/>
        </w:rPr>
        <w:t>електропостачальною організацією і споживачем електричної енергії (крім населення) (Додаток 1). До</w:t>
      </w:r>
      <w:r w:rsidR="00BC7DEB">
        <w:rPr>
          <w:kern w:val="32"/>
          <w:sz w:val="28"/>
          <w:szCs w:val="28"/>
        </w:rPr>
        <w:t xml:space="preserve"> </w:t>
      </w:r>
      <w:r w:rsidRPr="00010008">
        <w:rPr>
          <w:kern w:val="32"/>
          <w:sz w:val="28"/>
          <w:szCs w:val="28"/>
        </w:rPr>
        <w:t>договору додається акт розмежуванням балансової належності електромереж та експлуатаційної відповідальності споживача і електропередавальної організації, від мереж якої живляться електроустановки споживача. Умови договору можуть змінюватися за узгодженням сторін.</w:t>
      </w:r>
    </w:p>
    <w:p w:rsidR="00010008" w:rsidRPr="00010008" w:rsidRDefault="00010008" w:rsidP="00010008">
      <w:pPr>
        <w:spacing w:line="360" w:lineRule="auto"/>
        <w:ind w:firstLine="539"/>
        <w:jc w:val="both"/>
        <w:rPr>
          <w:kern w:val="32"/>
          <w:sz w:val="28"/>
          <w:szCs w:val="28"/>
        </w:rPr>
      </w:pPr>
      <w:r w:rsidRPr="00010008">
        <w:rPr>
          <w:kern w:val="32"/>
          <w:sz w:val="28"/>
          <w:szCs w:val="28"/>
        </w:rPr>
        <w:t>Міське та сільське населення користується електроенергією за єдиною розрахунковою книжкою, в якій викладені основні положення правил щодо користування електричною енергією населенням.</w:t>
      </w:r>
    </w:p>
    <w:p w:rsidR="00010008" w:rsidRPr="00010008" w:rsidRDefault="00010008" w:rsidP="00010008">
      <w:pPr>
        <w:spacing w:line="360" w:lineRule="auto"/>
        <w:ind w:firstLine="539"/>
        <w:jc w:val="both"/>
        <w:rPr>
          <w:kern w:val="32"/>
          <w:sz w:val="28"/>
          <w:szCs w:val="28"/>
          <w:lang w:val="ru-RU"/>
        </w:rPr>
      </w:pPr>
      <w:r w:rsidRPr="00010008">
        <w:rPr>
          <w:kern w:val="32"/>
          <w:sz w:val="28"/>
          <w:szCs w:val="28"/>
        </w:rPr>
        <w:t>Договір  на користування  електричною  енергією  укладається  споживачем з електропостачальною організацією за умови наявності в останньої ліцензії НКРЕ.</w:t>
      </w:r>
    </w:p>
    <w:p w:rsidR="00010008" w:rsidRDefault="00010008" w:rsidP="00010008">
      <w:pPr>
        <w:spacing w:line="360" w:lineRule="auto"/>
        <w:ind w:firstLine="539"/>
        <w:jc w:val="both"/>
        <w:rPr>
          <w:kern w:val="32"/>
          <w:sz w:val="28"/>
          <w:szCs w:val="28"/>
        </w:rPr>
      </w:pPr>
      <w:r w:rsidRPr="00010008">
        <w:rPr>
          <w:kern w:val="32"/>
          <w:sz w:val="28"/>
          <w:szCs w:val="28"/>
        </w:rPr>
        <w:t>У договорі наводяться відомості про приєднаних до мереж споживача інших субспоживачів (найменування, потужність, електроспоживання, розрахункові електролічильники, тарифи та інші відомості).</w:t>
      </w:r>
    </w:p>
    <w:p w:rsidR="00010008" w:rsidRPr="00010008" w:rsidRDefault="00010008" w:rsidP="00BC7DEB">
      <w:pPr>
        <w:spacing w:line="360" w:lineRule="auto"/>
        <w:ind w:firstLine="567"/>
        <w:jc w:val="both"/>
        <w:rPr>
          <w:kern w:val="32"/>
          <w:sz w:val="28"/>
          <w:szCs w:val="28"/>
        </w:rPr>
      </w:pPr>
      <w:r w:rsidRPr="00010008">
        <w:rPr>
          <w:kern w:val="32"/>
          <w:sz w:val="28"/>
          <w:szCs w:val="28"/>
        </w:rPr>
        <w:t>Укладання, зміни, розірвання чи продовження договору на користування електричною</w:t>
      </w:r>
      <w:r w:rsidR="00BC7DEB">
        <w:rPr>
          <w:kern w:val="32"/>
          <w:sz w:val="28"/>
          <w:szCs w:val="28"/>
        </w:rPr>
        <w:t xml:space="preserve"> </w:t>
      </w:r>
      <w:r w:rsidRPr="00010008">
        <w:rPr>
          <w:kern w:val="32"/>
          <w:sz w:val="28"/>
          <w:szCs w:val="28"/>
        </w:rPr>
        <w:t>енергією здійснюється тільки відповідно до вимог чинного законодавства та цих Правил.</w:t>
      </w:r>
    </w:p>
    <w:p w:rsidR="00010008" w:rsidRPr="00010008" w:rsidRDefault="00010008" w:rsidP="00BC7DEB">
      <w:pPr>
        <w:spacing w:line="360" w:lineRule="auto"/>
        <w:ind w:firstLine="567"/>
        <w:jc w:val="both"/>
        <w:rPr>
          <w:kern w:val="32"/>
          <w:sz w:val="28"/>
          <w:szCs w:val="28"/>
        </w:rPr>
      </w:pPr>
      <w:r w:rsidRPr="00010008">
        <w:rPr>
          <w:kern w:val="32"/>
          <w:sz w:val="28"/>
          <w:szCs w:val="28"/>
        </w:rPr>
        <w:t>Споживачі, які передають електричну енергію субпожвачам або відпускають електроенергію</w:t>
      </w:r>
      <w:r w:rsidR="00BC7DEB">
        <w:rPr>
          <w:kern w:val="32"/>
          <w:sz w:val="28"/>
          <w:szCs w:val="28"/>
        </w:rPr>
        <w:t xml:space="preserve"> </w:t>
      </w:r>
      <w:r w:rsidRPr="00010008">
        <w:rPr>
          <w:kern w:val="32"/>
          <w:sz w:val="28"/>
          <w:szCs w:val="28"/>
        </w:rPr>
        <w:t xml:space="preserve">від своїх електростанцій (блок-станцій) укладають </w:t>
      </w:r>
      <w:r w:rsidRPr="00010008">
        <w:rPr>
          <w:kern w:val="32"/>
          <w:sz w:val="28"/>
          <w:szCs w:val="28"/>
        </w:rPr>
        <w:lastRenderedPageBreak/>
        <w:t>з електропостачальною організацією договір назагальну (сумарну)кількість електроенергії, що передається, з урахуванням електроспоживання населенням.</w:t>
      </w:r>
    </w:p>
    <w:p w:rsidR="00010008" w:rsidRPr="00010008" w:rsidRDefault="00010008" w:rsidP="00010008">
      <w:pPr>
        <w:spacing w:line="360" w:lineRule="auto"/>
        <w:ind w:firstLine="539"/>
        <w:jc w:val="both"/>
        <w:rPr>
          <w:kern w:val="32"/>
          <w:sz w:val="28"/>
          <w:szCs w:val="28"/>
        </w:rPr>
      </w:pPr>
      <w:r w:rsidRPr="00010008">
        <w:rPr>
          <w:kern w:val="32"/>
          <w:sz w:val="28"/>
          <w:szCs w:val="28"/>
        </w:rPr>
        <w:t xml:space="preserve">Взаємини споживачів, що передають електроенергію субспоживачам, у тому числі їх взаємна відповідальність, регулюються договорами на користування електроенергією, що укладаються між ними. Якщо основний споживач отримав ліцензію на право здійснення підприємницької діяльності з передачі електричної енергії, </w:t>
      </w:r>
      <w:r w:rsidRPr="00010008">
        <w:rPr>
          <w:bCs/>
          <w:kern w:val="32"/>
          <w:sz w:val="28"/>
          <w:szCs w:val="28"/>
        </w:rPr>
        <w:t>то</w:t>
      </w:r>
      <w:r w:rsidRPr="00010008">
        <w:rPr>
          <w:b/>
          <w:bCs/>
          <w:kern w:val="32"/>
          <w:sz w:val="28"/>
          <w:szCs w:val="28"/>
        </w:rPr>
        <w:t xml:space="preserve"> </w:t>
      </w:r>
      <w:r w:rsidRPr="00010008">
        <w:rPr>
          <w:kern w:val="32"/>
          <w:sz w:val="28"/>
          <w:szCs w:val="28"/>
        </w:rPr>
        <w:t>взаємини регулюються умовами та правилами цієї ліцензії, дого</w:t>
      </w:r>
      <w:r w:rsidRPr="00010008">
        <w:rPr>
          <w:kern w:val="32"/>
          <w:sz w:val="28"/>
          <w:szCs w:val="28"/>
        </w:rPr>
        <w:softHyphen/>
        <w:t>ворами на передачу електричної енергії та договором між субспоживачем та електропостачальною організацією на постачання електроенергії.</w:t>
      </w:r>
    </w:p>
    <w:p w:rsidR="00010008" w:rsidRPr="00010008" w:rsidRDefault="00010008" w:rsidP="00010008">
      <w:pPr>
        <w:spacing w:line="360" w:lineRule="auto"/>
        <w:ind w:firstLine="539"/>
        <w:jc w:val="both"/>
        <w:rPr>
          <w:kern w:val="32"/>
          <w:sz w:val="28"/>
          <w:szCs w:val="28"/>
          <w:lang w:val="ru-RU"/>
        </w:rPr>
      </w:pPr>
      <w:r w:rsidRPr="00010008">
        <w:rPr>
          <w:kern w:val="32"/>
          <w:sz w:val="28"/>
          <w:szCs w:val="28"/>
        </w:rPr>
        <w:t>При необхідності в договір між електропостачальною організацією та споживачем можуть</w:t>
      </w:r>
      <w:r w:rsidR="00BC7DEB">
        <w:rPr>
          <w:kern w:val="32"/>
          <w:sz w:val="28"/>
          <w:szCs w:val="28"/>
        </w:rPr>
        <w:t xml:space="preserve"> </w:t>
      </w:r>
      <w:r w:rsidRPr="00010008">
        <w:rPr>
          <w:kern w:val="32"/>
          <w:sz w:val="28"/>
          <w:szCs w:val="28"/>
        </w:rPr>
        <w:t>бути включені додаткові умови, що не суперечать чинному законодавству і цим Правилам.</w:t>
      </w:r>
    </w:p>
    <w:p w:rsidR="00010008" w:rsidRPr="00010008" w:rsidRDefault="00010008" w:rsidP="00010008">
      <w:pPr>
        <w:spacing w:line="360" w:lineRule="auto"/>
        <w:ind w:firstLine="539"/>
        <w:jc w:val="both"/>
        <w:rPr>
          <w:kern w:val="32"/>
          <w:sz w:val="28"/>
          <w:szCs w:val="28"/>
          <w:lang w:val="ru-RU"/>
        </w:rPr>
      </w:pPr>
      <w:r w:rsidRPr="00010008">
        <w:rPr>
          <w:kern w:val="32"/>
          <w:sz w:val="28"/>
          <w:szCs w:val="28"/>
        </w:rPr>
        <w:t>Невирішені спірні питання між споживачем та електропостачальною організацією вирішуються НКРЕ.</w:t>
      </w:r>
    </w:p>
    <w:p w:rsidR="00010008" w:rsidRPr="00010008" w:rsidRDefault="00010008" w:rsidP="00010008">
      <w:pPr>
        <w:spacing w:line="360" w:lineRule="auto"/>
        <w:ind w:firstLine="539"/>
        <w:jc w:val="both"/>
        <w:rPr>
          <w:kern w:val="32"/>
          <w:sz w:val="28"/>
          <w:szCs w:val="28"/>
        </w:rPr>
      </w:pPr>
      <w:r w:rsidRPr="00010008">
        <w:rPr>
          <w:kern w:val="32"/>
          <w:sz w:val="28"/>
          <w:szCs w:val="28"/>
        </w:rPr>
        <w:t>Нагляд за охороною праці, енергозбереженням та енергетичний нагляд за електроустано</w:t>
      </w:r>
      <w:r w:rsidRPr="00010008">
        <w:rPr>
          <w:kern w:val="32"/>
          <w:sz w:val="28"/>
          <w:szCs w:val="28"/>
        </w:rPr>
        <w:softHyphen/>
        <w:t>вками споживачів в Україні здійснюється персоналом підрозділів державних органів, на які покладені</w:t>
      </w:r>
      <w:r w:rsidR="00BC7DEB">
        <w:rPr>
          <w:kern w:val="32"/>
          <w:sz w:val="28"/>
          <w:szCs w:val="28"/>
        </w:rPr>
        <w:t xml:space="preserve"> </w:t>
      </w:r>
      <w:r w:rsidRPr="00010008">
        <w:rPr>
          <w:kern w:val="32"/>
          <w:sz w:val="28"/>
          <w:szCs w:val="28"/>
        </w:rPr>
        <w:t>відповідальні обов'язки згідно з чинним законодавством України.</w:t>
      </w:r>
    </w:p>
    <w:p w:rsidR="00010008" w:rsidRPr="005F1A78" w:rsidRDefault="00010008" w:rsidP="00010008">
      <w:pPr>
        <w:spacing w:line="360" w:lineRule="auto"/>
        <w:ind w:firstLine="539"/>
        <w:jc w:val="both"/>
        <w:rPr>
          <w:bCs/>
          <w:kern w:val="32"/>
          <w:sz w:val="28"/>
          <w:szCs w:val="28"/>
        </w:rPr>
      </w:pPr>
    </w:p>
    <w:p w:rsidR="005F1A78" w:rsidRPr="005F1A78" w:rsidRDefault="005F1A78" w:rsidP="005F1A78">
      <w:pPr>
        <w:spacing w:line="360" w:lineRule="auto"/>
        <w:ind w:firstLine="539"/>
        <w:jc w:val="both"/>
        <w:rPr>
          <w:bCs/>
          <w:kern w:val="32"/>
          <w:sz w:val="28"/>
          <w:szCs w:val="28"/>
          <w:lang w:val="ru-RU"/>
        </w:rPr>
      </w:pPr>
      <w:r>
        <w:rPr>
          <w:bCs/>
          <w:kern w:val="32"/>
          <w:sz w:val="28"/>
          <w:szCs w:val="28"/>
        </w:rPr>
        <w:t xml:space="preserve">3.3 </w:t>
      </w:r>
      <w:r w:rsidRPr="005F1A78">
        <w:rPr>
          <w:bCs/>
          <w:kern w:val="32"/>
          <w:sz w:val="28"/>
          <w:szCs w:val="28"/>
        </w:rPr>
        <w:t>Технічні умови на підключення електроустановок споживачів</w:t>
      </w:r>
      <w:r>
        <w:rPr>
          <w:bCs/>
          <w:kern w:val="32"/>
          <w:sz w:val="28"/>
          <w:szCs w:val="28"/>
        </w:rPr>
        <w:t>.</w:t>
      </w:r>
    </w:p>
    <w:p w:rsidR="00010008" w:rsidRPr="005F1A78" w:rsidRDefault="00010008" w:rsidP="00010008">
      <w:pPr>
        <w:spacing w:line="360" w:lineRule="auto"/>
        <w:ind w:firstLine="539"/>
        <w:jc w:val="both"/>
        <w:rPr>
          <w:kern w:val="32"/>
          <w:sz w:val="28"/>
          <w:szCs w:val="28"/>
        </w:rPr>
      </w:pPr>
      <w:r w:rsidRPr="00010008">
        <w:rPr>
          <w:kern w:val="32"/>
          <w:sz w:val="28"/>
          <w:szCs w:val="28"/>
        </w:rPr>
        <w:t>Технічні умови на приєднання нових електроустановок, збільшення електричної потужності</w:t>
      </w:r>
      <w:r w:rsidR="005F1A78">
        <w:rPr>
          <w:kern w:val="32"/>
          <w:sz w:val="28"/>
          <w:szCs w:val="28"/>
        </w:rPr>
        <w:t xml:space="preserve"> </w:t>
      </w:r>
      <w:r w:rsidRPr="00010008">
        <w:rPr>
          <w:kern w:val="32"/>
          <w:sz w:val="28"/>
          <w:szCs w:val="28"/>
        </w:rPr>
        <w:t>або зміні вимог до  надійності електропостачання  споживачів видаються  електропередавальною</w:t>
      </w:r>
      <w:r w:rsidR="005F1A78">
        <w:rPr>
          <w:kern w:val="32"/>
          <w:sz w:val="28"/>
          <w:szCs w:val="28"/>
        </w:rPr>
        <w:t xml:space="preserve"> </w:t>
      </w:r>
      <w:r w:rsidRPr="00010008">
        <w:rPr>
          <w:kern w:val="32"/>
          <w:sz w:val="28"/>
          <w:szCs w:val="28"/>
        </w:rPr>
        <w:t>організацією, до мереж якої приєднуються нові чи додаткові потужності.</w:t>
      </w:r>
    </w:p>
    <w:p w:rsidR="00010008" w:rsidRPr="00010008" w:rsidRDefault="00010008" w:rsidP="00010008">
      <w:pPr>
        <w:spacing w:line="360" w:lineRule="auto"/>
        <w:ind w:firstLine="539"/>
        <w:jc w:val="both"/>
        <w:rPr>
          <w:kern w:val="32"/>
          <w:sz w:val="28"/>
          <w:szCs w:val="28"/>
          <w:lang w:val="ru-RU"/>
        </w:rPr>
      </w:pPr>
      <w:r w:rsidRPr="00010008">
        <w:rPr>
          <w:kern w:val="32"/>
          <w:sz w:val="28"/>
          <w:szCs w:val="28"/>
        </w:rPr>
        <w:t>Запит на отримання технічних умов подається безпосередньо споживачем.</w:t>
      </w:r>
    </w:p>
    <w:p w:rsidR="00010008" w:rsidRPr="00010008" w:rsidRDefault="00010008" w:rsidP="00010008">
      <w:pPr>
        <w:spacing w:line="360" w:lineRule="auto"/>
        <w:ind w:firstLine="539"/>
        <w:jc w:val="both"/>
        <w:rPr>
          <w:kern w:val="32"/>
          <w:sz w:val="28"/>
          <w:szCs w:val="28"/>
          <w:lang w:val="ru-RU"/>
        </w:rPr>
      </w:pPr>
      <w:r w:rsidRPr="00010008">
        <w:rPr>
          <w:kern w:val="32"/>
          <w:sz w:val="28"/>
          <w:szCs w:val="28"/>
        </w:rPr>
        <w:t>У запиті, підписаному керівником, мають бути такі вихідні дані:</w:t>
      </w:r>
    </w:p>
    <w:p w:rsidR="00010008" w:rsidRPr="00010008" w:rsidRDefault="00010008" w:rsidP="00010008">
      <w:pPr>
        <w:spacing w:line="360" w:lineRule="auto"/>
        <w:ind w:firstLine="539"/>
        <w:jc w:val="both"/>
        <w:rPr>
          <w:kern w:val="32"/>
          <w:sz w:val="28"/>
          <w:szCs w:val="28"/>
          <w:lang w:val="ru-RU"/>
        </w:rPr>
      </w:pPr>
      <w:r w:rsidRPr="00010008">
        <w:rPr>
          <w:kern w:val="32"/>
          <w:sz w:val="28"/>
          <w:szCs w:val="28"/>
        </w:rPr>
        <w:t>а)</w:t>
      </w:r>
      <w:r w:rsidRPr="00010008">
        <w:rPr>
          <w:kern w:val="32"/>
          <w:sz w:val="28"/>
          <w:szCs w:val="28"/>
        </w:rPr>
        <w:tab/>
        <w:t>назва об'єкту;</w:t>
      </w:r>
    </w:p>
    <w:p w:rsidR="00010008" w:rsidRPr="00010008" w:rsidRDefault="00010008" w:rsidP="00010008">
      <w:pPr>
        <w:spacing w:line="360" w:lineRule="auto"/>
        <w:ind w:firstLine="539"/>
        <w:jc w:val="both"/>
        <w:rPr>
          <w:kern w:val="32"/>
          <w:sz w:val="28"/>
          <w:szCs w:val="28"/>
          <w:lang w:val="ru-RU"/>
        </w:rPr>
      </w:pPr>
      <w:r w:rsidRPr="00010008">
        <w:rPr>
          <w:kern w:val="32"/>
          <w:sz w:val="28"/>
          <w:szCs w:val="28"/>
        </w:rPr>
        <w:t>б)</w:t>
      </w:r>
      <w:r w:rsidRPr="00010008">
        <w:rPr>
          <w:kern w:val="32"/>
          <w:sz w:val="28"/>
          <w:szCs w:val="28"/>
        </w:rPr>
        <w:tab/>
        <w:t>місце розташування та ситуаційний план;</w:t>
      </w:r>
    </w:p>
    <w:p w:rsidR="00010008" w:rsidRPr="00010008" w:rsidRDefault="00010008" w:rsidP="00010008">
      <w:pPr>
        <w:spacing w:line="360" w:lineRule="auto"/>
        <w:ind w:firstLine="539"/>
        <w:jc w:val="both"/>
        <w:rPr>
          <w:kern w:val="32"/>
          <w:sz w:val="28"/>
          <w:szCs w:val="28"/>
          <w:lang w:val="ru-RU"/>
        </w:rPr>
      </w:pPr>
      <w:r w:rsidRPr="00010008">
        <w:rPr>
          <w:kern w:val="32"/>
          <w:sz w:val="28"/>
          <w:szCs w:val="28"/>
        </w:rPr>
        <w:t>в)</w:t>
      </w:r>
      <w:r w:rsidRPr="00010008">
        <w:rPr>
          <w:kern w:val="32"/>
          <w:sz w:val="28"/>
          <w:szCs w:val="28"/>
        </w:rPr>
        <w:tab/>
        <w:t>розрахункове навантаження;</w:t>
      </w:r>
    </w:p>
    <w:p w:rsidR="00010008" w:rsidRPr="00010008" w:rsidRDefault="00010008" w:rsidP="00010008">
      <w:pPr>
        <w:spacing w:line="360" w:lineRule="auto"/>
        <w:ind w:firstLine="539"/>
        <w:jc w:val="both"/>
        <w:rPr>
          <w:kern w:val="32"/>
          <w:sz w:val="28"/>
          <w:szCs w:val="28"/>
          <w:lang w:val="ru-RU"/>
        </w:rPr>
      </w:pPr>
      <w:r w:rsidRPr="00010008">
        <w:rPr>
          <w:kern w:val="32"/>
          <w:sz w:val="28"/>
          <w:szCs w:val="28"/>
        </w:rPr>
        <w:t>г)</w:t>
      </w:r>
      <w:r w:rsidRPr="00010008">
        <w:rPr>
          <w:kern w:val="32"/>
          <w:sz w:val="28"/>
          <w:szCs w:val="28"/>
        </w:rPr>
        <w:tab/>
        <w:t>введення потужностей по роках;</w:t>
      </w:r>
    </w:p>
    <w:p w:rsidR="00010008" w:rsidRPr="00010008" w:rsidRDefault="00010008" w:rsidP="00010008">
      <w:pPr>
        <w:spacing w:line="360" w:lineRule="auto"/>
        <w:ind w:firstLine="539"/>
        <w:jc w:val="both"/>
        <w:rPr>
          <w:kern w:val="32"/>
          <w:sz w:val="28"/>
          <w:szCs w:val="28"/>
          <w:lang w:val="ru-RU"/>
        </w:rPr>
      </w:pPr>
      <w:r w:rsidRPr="00010008">
        <w:rPr>
          <w:kern w:val="32"/>
          <w:sz w:val="28"/>
          <w:szCs w:val="28"/>
        </w:rPr>
        <w:lastRenderedPageBreak/>
        <w:t>д)</w:t>
      </w:r>
      <w:r w:rsidRPr="00010008">
        <w:rPr>
          <w:kern w:val="32"/>
          <w:sz w:val="28"/>
          <w:szCs w:val="28"/>
        </w:rPr>
        <w:tab/>
        <w:t>категорійність струмоприймачів споживача за надійність електроспоживання;</w:t>
      </w:r>
    </w:p>
    <w:p w:rsidR="00010008" w:rsidRPr="00010008" w:rsidRDefault="00010008" w:rsidP="00010008">
      <w:pPr>
        <w:spacing w:line="360" w:lineRule="auto"/>
        <w:ind w:firstLine="539"/>
        <w:jc w:val="both"/>
        <w:rPr>
          <w:kern w:val="32"/>
          <w:sz w:val="28"/>
          <w:szCs w:val="28"/>
        </w:rPr>
      </w:pPr>
      <w:r w:rsidRPr="00010008">
        <w:rPr>
          <w:kern w:val="32"/>
          <w:sz w:val="28"/>
          <w:szCs w:val="28"/>
        </w:rPr>
        <w:t xml:space="preserve">є) дозвіл в установленому порядку на проектно-вишукувальні роботи на цій ділянці і за цією адресою; </w:t>
      </w:r>
    </w:p>
    <w:p w:rsidR="00010008" w:rsidRPr="00010008" w:rsidRDefault="00010008" w:rsidP="00010008">
      <w:pPr>
        <w:spacing w:line="360" w:lineRule="auto"/>
        <w:ind w:firstLine="539"/>
        <w:jc w:val="both"/>
        <w:rPr>
          <w:kern w:val="32"/>
          <w:sz w:val="28"/>
          <w:szCs w:val="28"/>
          <w:lang w:val="ru-RU"/>
        </w:rPr>
      </w:pPr>
      <w:r w:rsidRPr="00010008">
        <w:rPr>
          <w:kern w:val="32"/>
          <w:sz w:val="28"/>
          <w:szCs w:val="28"/>
        </w:rPr>
        <w:t>ж) інші необхідні для видачі умов дані, за вимогою електропередавальної організації.</w:t>
      </w:r>
    </w:p>
    <w:p w:rsidR="00010008" w:rsidRPr="00010008" w:rsidRDefault="00010008" w:rsidP="00010008">
      <w:pPr>
        <w:spacing w:line="360" w:lineRule="auto"/>
        <w:ind w:firstLine="539"/>
        <w:jc w:val="both"/>
        <w:rPr>
          <w:kern w:val="32"/>
          <w:sz w:val="28"/>
          <w:szCs w:val="28"/>
          <w:lang w:val="ru-RU"/>
        </w:rPr>
      </w:pPr>
      <w:r w:rsidRPr="00010008">
        <w:rPr>
          <w:kern w:val="32"/>
          <w:sz w:val="28"/>
          <w:szCs w:val="28"/>
        </w:rPr>
        <w:t>Електропередавальна організація після одержання вихідних даних, згідно із запитом від</w:t>
      </w:r>
      <w:r w:rsidR="00112CB3">
        <w:rPr>
          <w:kern w:val="32"/>
          <w:sz w:val="28"/>
          <w:szCs w:val="28"/>
        </w:rPr>
        <w:t xml:space="preserve"> </w:t>
      </w:r>
      <w:r w:rsidRPr="00010008">
        <w:rPr>
          <w:kern w:val="32"/>
          <w:sz w:val="28"/>
          <w:szCs w:val="28"/>
        </w:rPr>
        <w:t>споживача, видає технічні умови в місячний термін.</w:t>
      </w:r>
    </w:p>
    <w:p w:rsidR="00010008" w:rsidRPr="00010008" w:rsidRDefault="00010008" w:rsidP="00010008">
      <w:pPr>
        <w:spacing w:line="360" w:lineRule="auto"/>
        <w:ind w:firstLine="539"/>
        <w:jc w:val="both"/>
        <w:rPr>
          <w:kern w:val="32"/>
          <w:sz w:val="28"/>
          <w:szCs w:val="28"/>
          <w:lang w:val="ru-RU"/>
        </w:rPr>
      </w:pPr>
      <w:r w:rsidRPr="00010008">
        <w:rPr>
          <w:kern w:val="32"/>
          <w:sz w:val="28"/>
          <w:szCs w:val="28"/>
        </w:rPr>
        <w:t>При зміні вихідних даних споживач повинен звернутися до електропередавальної організації за уточненням технічних умов.</w:t>
      </w:r>
    </w:p>
    <w:p w:rsidR="00010008" w:rsidRPr="00010008" w:rsidRDefault="00010008" w:rsidP="00010008">
      <w:pPr>
        <w:spacing w:line="360" w:lineRule="auto"/>
        <w:ind w:firstLine="539"/>
        <w:jc w:val="both"/>
        <w:rPr>
          <w:kern w:val="32"/>
          <w:sz w:val="28"/>
          <w:szCs w:val="28"/>
          <w:lang w:val="ru-RU"/>
        </w:rPr>
      </w:pPr>
      <w:r w:rsidRPr="00010008">
        <w:rPr>
          <w:kern w:val="32"/>
          <w:sz w:val="28"/>
          <w:szCs w:val="28"/>
        </w:rPr>
        <w:t>В технічних умовах, на підключення електроустановок споживача визначаються:</w:t>
      </w:r>
    </w:p>
    <w:p w:rsidR="00010008" w:rsidRPr="00010008" w:rsidRDefault="00010008" w:rsidP="00010008">
      <w:pPr>
        <w:spacing w:line="360" w:lineRule="auto"/>
        <w:ind w:firstLine="539"/>
        <w:jc w:val="both"/>
        <w:rPr>
          <w:kern w:val="32"/>
          <w:sz w:val="28"/>
          <w:szCs w:val="28"/>
          <w:lang w:val="ru-RU"/>
        </w:rPr>
      </w:pPr>
      <w:r w:rsidRPr="00010008">
        <w:rPr>
          <w:kern w:val="32"/>
          <w:sz w:val="28"/>
          <w:szCs w:val="28"/>
        </w:rPr>
        <w:t>а)</w:t>
      </w:r>
      <w:r w:rsidRPr="00010008">
        <w:rPr>
          <w:kern w:val="32"/>
          <w:sz w:val="28"/>
          <w:szCs w:val="28"/>
        </w:rPr>
        <w:tab/>
        <w:t>точки підключення (підстанція, електростанція або лінії електропередачі, розподільче облад</w:t>
      </w:r>
      <w:r w:rsidRPr="00010008">
        <w:rPr>
          <w:kern w:val="32"/>
          <w:sz w:val="28"/>
          <w:szCs w:val="28"/>
        </w:rPr>
        <w:softHyphen/>
        <w:t>нання, секції розподільчого обладнання, комірки), напруга, на якій мають бути виконані повітряні або</w:t>
      </w:r>
      <w:r w:rsidRPr="00010008">
        <w:rPr>
          <w:kern w:val="32"/>
          <w:sz w:val="28"/>
          <w:szCs w:val="28"/>
        </w:rPr>
        <w:br/>
        <w:t>кабельні лінії, що живлять об'єкт, очікуваний рівень напруги в точках підключення; в окремих ви</w:t>
      </w:r>
      <w:r w:rsidRPr="00010008">
        <w:rPr>
          <w:kern w:val="32"/>
          <w:sz w:val="28"/>
          <w:szCs w:val="28"/>
        </w:rPr>
        <w:softHyphen/>
        <w:t>падках визначається необхідність розробки варіанту спорудження ТЕЦ на базі теплового споживання</w:t>
      </w:r>
      <w:r w:rsidR="00112CB3">
        <w:rPr>
          <w:kern w:val="32"/>
          <w:sz w:val="28"/>
          <w:szCs w:val="28"/>
        </w:rPr>
        <w:t xml:space="preserve"> </w:t>
      </w:r>
      <w:r w:rsidRPr="00010008">
        <w:rPr>
          <w:kern w:val="32"/>
          <w:sz w:val="28"/>
          <w:szCs w:val="28"/>
        </w:rPr>
        <w:t>або розробки варіантів схеми живлення мережі;</w:t>
      </w:r>
    </w:p>
    <w:p w:rsidR="00010008" w:rsidRPr="00010008" w:rsidRDefault="00010008" w:rsidP="00010008">
      <w:pPr>
        <w:spacing w:line="360" w:lineRule="auto"/>
        <w:ind w:firstLine="539"/>
        <w:jc w:val="both"/>
        <w:rPr>
          <w:kern w:val="32"/>
          <w:sz w:val="28"/>
          <w:szCs w:val="28"/>
          <w:lang w:val="ru-RU"/>
        </w:rPr>
      </w:pPr>
      <w:r w:rsidRPr="00010008">
        <w:rPr>
          <w:kern w:val="32"/>
          <w:sz w:val="28"/>
          <w:szCs w:val="28"/>
        </w:rPr>
        <w:t>б)</w:t>
      </w:r>
      <w:r w:rsidRPr="00010008">
        <w:rPr>
          <w:kern w:val="32"/>
          <w:sz w:val="28"/>
          <w:szCs w:val="28"/>
        </w:rPr>
        <w:tab/>
        <w:t>прогнозовані межі балансової належності та експлуатаційної відповідальності;</w:t>
      </w:r>
    </w:p>
    <w:p w:rsidR="00010008" w:rsidRPr="00010008" w:rsidRDefault="00010008" w:rsidP="00010008">
      <w:pPr>
        <w:spacing w:line="360" w:lineRule="auto"/>
        <w:ind w:firstLine="539"/>
        <w:jc w:val="both"/>
        <w:rPr>
          <w:kern w:val="32"/>
          <w:sz w:val="28"/>
          <w:szCs w:val="28"/>
        </w:rPr>
      </w:pPr>
      <w:r w:rsidRPr="00010008">
        <w:rPr>
          <w:kern w:val="32"/>
          <w:sz w:val="28"/>
          <w:szCs w:val="28"/>
        </w:rPr>
        <w:t>в)</w:t>
      </w:r>
      <w:r w:rsidRPr="00010008">
        <w:rPr>
          <w:kern w:val="32"/>
          <w:sz w:val="28"/>
          <w:szCs w:val="28"/>
        </w:rPr>
        <w:tab/>
        <w:t>обґрунтовані вимоги щодо підсилення існуючої мережі у зв'язку з підключенням нового</w:t>
      </w:r>
      <w:r w:rsidR="00112CB3">
        <w:rPr>
          <w:kern w:val="32"/>
          <w:sz w:val="28"/>
          <w:szCs w:val="28"/>
        </w:rPr>
        <w:t xml:space="preserve"> </w:t>
      </w:r>
      <w:r w:rsidRPr="00010008">
        <w:rPr>
          <w:kern w:val="32"/>
          <w:sz w:val="28"/>
          <w:szCs w:val="28"/>
        </w:rPr>
        <w:t>споживача (збільшення перерізу проводів, потужності трансформаторів, спорудження нових об'єктів</w:t>
      </w:r>
      <w:r w:rsidR="00112CB3">
        <w:rPr>
          <w:kern w:val="32"/>
          <w:sz w:val="28"/>
          <w:szCs w:val="28"/>
        </w:rPr>
        <w:t xml:space="preserve"> </w:t>
      </w:r>
      <w:r w:rsidRPr="00010008">
        <w:rPr>
          <w:kern w:val="32"/>
          <w:sz w:val="28"/>
          <w:szCs w:val="28"/>
        </w:rPr>
        <w:t>мережі, тощо);</w:t>
      </w:r>
    </w:p>
    <w:p w:rsidR="00010008" w:rsidRPr="00010008" w:rsidRDefault="00010008" w:rsidP="00010008">
      <w:pPr>
        <w:spacing w:line="360" w:lineRule="auto"/>
        <w:ind w:firstLine="539"/>
        <w:jc w:val="both"/>
        <w:rPr>
          <w:kern w:val="32"/>
          <w:sz w:val="28"/>
          <w:szCs w:val="28"/>
          <w:lang w:val="ru-RU"/>
        </w:rPr>
      </w:pPr>
      <w:r w:rsidRPr="00010008">
        <w:rPr>
          <w:kern w:val="32"/>
          <w:sz w:val="28"/>
          <w:szCs w:val="28"/>
        </w:rPr>
        <w:t>г)</w:t>
      </w:r>
      <w:r w:rsidRPr="00010008">
        <w:rPr>
          <w:kern w:val="32"/>
          <w:sz w:val="28"/>
          <w:szCs w:val="28"/>
        </w:rPr>
        <w:tab/>
        <w:t>вимоги до компенсації реактивної потужності;</w:t>
      </w:r>
    </w:p>
    <w:p w:rsidR="00010008" w:rsidRPr="00010008" w:rsidRDefault="00010008" w:rsidP="00010008">
      <w:pPr>
        <w:spacing w:line="360" w:lineRule="auto"/>
        <w:ind w:firstLine="539"/>
        <w:jc w:val="both"/>
        <w:rPr>
          <w:kern w:val="32"/>
          <w:sz w:val="28"/>
          <w:szCs w:val="28"/>
          <w:lang w:val="ru-RU"/>
        </w:rPr>
      </w:pPr>
      <w:r w:rsidRPr="00010008">
        <w:rPr>
          <w:kern w:val="32"/>
          <w:sz w:val="28"/>
          <w:szCs w:val="28"/>
        </w:rPr>
        <mc:AlternateContent>
          <mc:Choice Requires="wps">
            <w:drawing>
              <wp:anchor distT="0" distB="0" distL="114300" distR="114300" simplePos="0" relativeHeight="251659264" behindDoc="0" locked="0" layoutInCell="0" allowOverlap="1">
                <wp:simplePos x="0" y="0"/>
                <wp:positionH relativeFrom="margin">
                  <wp:posOffset>-228600</wp:posOffset>
                </wp:positionH>
                <wp:positionV relativeFrom="paragraph">
                  <wp:posOffset>7900670</wp:posOffset>
                </wp:positionV>
                <wp:extent cx="0" cy="1737360"/>
                <wp:effectExtent l="5080" t="13335" r="13970" b="11430"/>
                <wp:wrapNone/>
                <wp:docPr id="1" name="Пряма сполучна ліні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736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53321" id="Пряма сполучна лінія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pt,622.1pt" to="-18pt,7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" o:allowincell="f" strokeweight=".7pt">
                <w10:wrap anchorx="margin"/>
              </v:line>
            </w:pict>
          </mc:Fallback>
        </mc:AlternateContent>
      </w:r>
      <w:r w:rsidRPr="00010008">
        <w:rPr>
          <w:kern w:val="32"/>
          <w:sz w:val="28"/>
          <w:szCs w:val="28"/>
        </w:rPr>
        <w:t>д) вимоги до обліку електроенергії;</w:t>
      </w:r>
    </w:p>
    <w:p w:rsidR="00010008" w:rsidRPr="00010008" w:rsidRDefault="00010008" w:rsidP="00010008">
      <w:pPr>
        <w:spacing w:line="360" w:lineRule="auto"/>
        <w:ind w:firstLine="539"/>
        <w:jc w:val="both"/>
        <w:rPr>
          <w:kern w:val="32"/>
          <w:sz w:val="28"/>
          <w:szCs w:val="28"/>
          <w:lang w:val="ru-RU"/>
        </w:rPr>
      </w:pPr>
      <w:r w:rsidRPr="00010008">
        <w:rPr>
          <w:kern w:val="32"/>
          <w:sz w:val="28"/>
          <w:szCs w:val="28"/>
        </w:rPr>
        <w:t>є) характеристики мережі електропередавальної організації в точці підключення споживача, необхідні для вибору типу і потужності засобів поліпшення якості електроенергії;</w:t>
      </w:r>
    </w:p>
    <w:p w:rsidR="00010008" w:rsidRPr="00010008" w:rsidRDefault="00010008" w:rsidP="00010008">
      <w:pPr>
        <w:spacing w:line="360" w:lineRule="auto"/>
        <w:ind w:firstLine="539"/>
        <w:jc w:val="both"/>
        <w:rPr>
          <w:kern w:val="32"/>
          <w:sz w:val="28"/>
          <w:szCs w:val="28"/>
          <w:lang w:val="ru-RU"/>
        </w:rPr>
      </w:pPr>
      <w:r w:rsidRPr="00010008">
        <w:rPr>
          <w:kern w:val="32"/>
          <w:sz w:val="28"/>
          <w:szCs w:val="28"/>
        </w:rPr>
        <w:lastRenderedPageBreak/>
        <w:t>є) спеціальні вимоги щодо встановлення стабілізуючих пристроїв і приладів контролю якості електричної енергії у її приймачів згідно з державним стандартом;</w:t>
      </w:r>
    </w:p>
    <w:p w:rsidR="00010008" w:rsidRPr="00010008" w:rsidRDefault="00010008" w:rsidP="00010008">
      <w:pPr>
        <w:spacing w:line="360" w:lineRule="auto"/>
        <w:ind w:firstLine="539"/>
        <w:jc w:val="both"/>
        <w:rPr>
          <w:kern w:val="32"/>
          <w:sz w:val="28"/>
          <w:szCs w:val="28"/>
          <w:lang w:val="ru-RU"/>
        </w:rPr>
      </w:pPr>
      <w:r w:rsidRPr="00010008">
        <w:rPr>
          <w:kern w:val="32"/>
          <w:sz w:val="28"/>
          <w:szCs w:val="28"/>
        </w:rPr>
        <w:t>ж)</w:t>
      </w:r>
      <w:r w:rsidRPr="00010008">
        <w:rPr>
          <w:kern w:val="32"/>
          <w:sz w:val="28"/>
          <w:szCs w:val="28"/>
        </w:rPr>
        <w:tab/>
        <w:t>вимоги щодо регулювання добового графіка навантаження;</w:t>
      </w:r>
    </w:p>
    <w:p w:rsidR="00010008" w:rsidRPr="00010008" w:rsidRDefault="00010008" w:rsidP="00010008">
      <w:pPr>
        <w:spacing w:line="360" w:lineRule="auto"/>
        <w:ind w:firstLine="539"/>
        <w:jc w:val="both"/>
        <w:rPr>
          <w:kern w:val="32"/>
          <w:sz w:val="28"/>
          <w:szCs w:val="28"/>
          <w:lang w:val="ru-RU"/>
        </w:rPr>
      </w:pPr>
      <w:r w:rsidRPr="00010008">
        <w:rPr>
          <w:kern w:val="32"/>
          <w:sz w:val="28"/>
          <w:szCs w:val="28"/>
        </w:rPr>
        <w:t>з)</w:t>
      </w:r>
      <w:r w:rsidRPr="00010008">
        <w:rPr>
          <w:kern w:val="32"/>
          <w:sz w:val="28"/>
          <w:szCs w:val="28"/>
        </w:rPr>
        <w:tab/>
        <w:t xml:space="preserve">обґрунтовані </w:t>
      </w:r>
      <w:r w:rsidR="00112CB3">
        <w:rPr>
          <w:kern w:val="32"/>
          <w:sz w:val="28"/>
          <w:szCs w:val="28"/>
        </w:rPr>
        <w:t xml:space="preserve">вимоги </w:t>
      </w:r>
      <w:r w:rsidRPr="00010008">
        <w:rPr>
          <w:kern w:val="32"/>
          <w:sz w:val="28"/>
          <w:szCs w:val="28"/>
        </w:rPr>
        <w:t>до автоматичного</w:t>
      </w:r>
      <w:r w:rsidR="00112CB3">
        <w:rPr>
          <w:kern w:val="32"/>
          <w:sz w:val="28"/>
          <w:szCs w:val="28"/>
        </w:rPr>
        <w:t xml:space="preserve"> </w:t>
      </w:r>
      <w:r w:rsidRPr="00010008">
        <w:rPr>
          <w:kern w:val="32"/>
          <w:sz w:val="28"/>
          <w:szCs w:val="28"/>
        </w:rPr>
        <w:t>частотного розвантаження (АЧР), системної</w:t>
      </w:r>
      <w:r w:rsidR="00112CB3">
        <w:rPr>
          <w:kern w:val="32"/>
          <w:sz w:val="28"/>
          <w:szCs w:val="28"/>
        </w:rPr>
        <w:t xml:space="preserve"> </w:t>
      </w:r>
      <w:r w:rsidRPr="00010008">
        <w:rPr>
          <w:kern w:val="32"/>
          <w:sz w:val="28"/>
          <w:szCs w:val="28"/>
        </w:rPr>
        <w:t>протиаварійної автоматики (СПА);</w:t>
      </w:r>
    </w:p>
    <w:p w:rsidR="00010008" w:rsidRPr="00010008" w:rsidRDefault="00010008" w:rsidP="00010008">
      <w:pPr>
        <w:spacing w:line="360" w:lineRule="auto"/>
        <w:ind w:firstLine="539"/>
        <w:jc w:val="both"/>
        <w:rPr>
          <w:kern w:val="32"/>
          <w:sz w:val="28"/>
          <w:szCs w:val="28"/>
          <w:lang w:val="ru-RU"/>
        </w:rPr>
      </w:pPr>
      <w:r w:rsidRPr="00010008">
        <w:rPr>
          <w:kern w:val="32"/>
          <w:sz w:val="28"/>
          <w:szCs w:val="28"/>
        </w:rPr>
        <w:t>и) специфічні вимоги щодо електроустановок споживачів, до яких приєднуються лінії живлення електропередавальної організації (необхідність резервного живлення, автоматичного захисту на вво</w:t>
      </w:r>
      <w:r w:rsidRPr="00010008">
        <w:rPr>
          <w:kern w:val="32"/>
          <w:sz w:val="28"/>
          <w:szCs w:val="28"/>
        </w:rPr>
        <w:softHyphen/>
        <w:t>дах, допустимість паралельної роботи живильних ліній, виділення відповідних навантажень на окремі резервні лінії живлення для збереження електроживлення цих струмоприймачів при виникненні дефіциту потужності в енергосистемі і т. п.);</w:t>
      </w:r>
    </w:p>
    <w:p w:rsidR="00010008" w:rsidRPr="00010008" w:rsidRDefault="00010008" w:rsidP="00010008">
      <w:pPr>
        <w:spacing w:line="360" w:lineRule="auto"/>
        <w:ind w:firstLine="539"/>
        <w:jc w:val="both"/>
        <w:rPr>
          <w:kern w:val="32"/>
          <w:sz w:val="28"/>
          <w:szCs w:val="28"/>
          <w:lang w:val="ru-RU"/>
        </w:rPr>
      </w:pPr>
      <w:r w:rsidRPr="00010008">
        <w:rPr>
          <w:kern w:val="32"/>
          <w:sz w:val="28"/>
          <w:szCs w:val="28"/>
        </w:rPr>
        <w:t>і) резервна потужність для споживачів, які будуть підключені у перспективі на договірних умовах;</w:t>
      </w:r>
    </w:p>
    <w:p w:rsidR="00010008" w:rsidRPr="00010008" w:rsidRDefault="00010008" w:rsidP="00010008">
      <w:pPr>
        <w:spacing w:line="360" w:lineRule="auto"/>
        <w:ind w:firstLine="539"/>
        <w:jc w:val="both"/>
        <w:rPr>
          <w:kern w:val="32"/>
          <w:sz w:val="28"/>
          <w:szCs w:val="28"/>
          <w:lang w:val="ru-RU"/>
        </w:rPr>
      </w:pPr>
      <w:r w:rsidRPr="00010008">
        <w:rPr>
          <w:kern w:val="32"/>
          <w:sz w:val="28"/>
          <w:szCs w:val="28"/>
        </w:rPr>
        <w:t>і) режим роботи електротермічного устаткування, систем електричного опалення і електро</w:t>
      </w:r>
      <w:r w:rsidR="00112CB3">
        <w:rPr>
          <w:kern w:val="32"/>
          <w:sz w:val="28"/>
          <w:szCs w:val="28"/>
        </w:rPr>
        <w:t>–</w:t>
      </w:r>
      <w:r w:rsidRPr="00010008">
        <w:rPr>
          <w:kern w:val="32"/>
          <w:sz w:val="28"/>
          <w:szCs w:val="28"/>
        </w:rPr>
        <w:t>водонагрівання;</w:t>
      </w:r>
    </w:p>
    <w:p w:rsidR="00010008" w:rsidRPr="00010008" w:rsidRDefault="00010008" w:rsidP="00010008">
      <w:pPr>
        <w:spacing w:line="360" w:lineRule="auto"/>
        <w:ind w:firstLine="539"/>
        <w:jc w:val="both"/>
        <w:rPr>
          <w:kern w:val="32"/>
          <w:sz w:val="28"/>
          <w:szCs w:val="28"/>
          <w:lang w:val="ru-RU"/>
        </w:rPr>
      </w:pPr>
      <w:r w:rsidRPr="00010008">
        <w:rPr>
          <w:kern w:val="32"/>
          <w:sz w:val="28"/>
          <w:szCs w:val="28"/>
        </w:rPr>
        <w:t>й) термін дії технічних умов;</w:t>
      </w:r>
    </w:p>
    <w:p w:rsidR="00010008" w:rsidRPr="00010008" w:rsidRDefault="00010008" w:rsidP="00010008">
      <w:pPr>
        <w:spacing w:line="360" w:lineRule="auto"/>
        <w:ind w:firstLine="539"/>
        <w:jc w:val="both"/>
        <w:rPr>
          <w:kern w:val="32"/>
          <w:sz w:val="28"/>
          <w:szCs w:val="28"/>
          <w:lang w:val="ru-RU"/>
        </w:rPr>
      </w:pPr>
      <w:r w:rsidRPr="00010008">
        <w:rPr>
          <w:kern w:val="32"/>
          <w:sz w:val="28"/>
          <w:szCs w:val="28"/>
        </w:rPr>
        <w:t>к) вартість або умови визначення вартості підключення;</w:t>
      </w:r>
    </w:p>
    <w:p w:rsidR="00010008" w:rsidRPr="00010008" w:rsidRDefault="00010008" w:rsidP="00010008">
      <w:pPr>
        <w:spacing w:line="360" w:lineRule="auto"/>
        <w:ind w:firstLine="539"/>
        <w:jc w:val="both"/>
        <w:rPr>
          <w:kern w:val="32"/>
          <w:sz w:val="28"/>
          <w:szCs w:val="28"/>
          <w:lang w:val="ru-RU"/>
        </w:rPr>
      </w:pPr>
      <w:r w:rsidRPr="00010008">
        <w:rPr>
          <w:kern w:val="32"/>
          <w:sz w:val="28"/>
          <w:szCs w:val="28"/>
        </w:rPr>
        <w:t>л) розрахункові значення струмів короткого замикання, вимоги до релейного захисту, автоматики, зв'язку, ізоляції і захисту від перенапруги;</w:t>
      </w:r>
    </w:p>
    <w:p w:rsidR="00010008" w:rsidRPr="00010008" w:rsidRDefault="00010008" w:rsidP="00010008">
      <w:pPr>
        <w:spacing w:line="360" w:lineRule="auto"/>
        <w:ind w:firstLine="539"/>
        <w:jc w:val="both"/>
        <w:rPr>
          <w:kern w:val="32"/>
          <w:sz w:val="28"/>
          <w:szCs w:val="28"/>
          <w:lang w:val="ru-RU"/>
        </w:rPr>
      </w:pPr>
      <w:r w:rsidRPr="00010008">
        <w:rPr>
          <w:kern w:val="32"/>
          <w:sz w:val="28"/>
          <w:szCs w:val="28"/>
        </w:rPr>
        <w:t>м) рекомендації щодо використання типових проектів електроустановок;</w:t>
      </w:r>
    </w:p>
    <w:p w:rsidR="00010008" w:rsidRPr="00010008" w:rsidRDefault="00010008" w:rsidP="00010008">
      <w:pPr>
        <w:spacing w:line="360" w:lineRule="auto"/>
        <w:ind w:firstLine="539"/>
        <w:jc w:val="both"/>
        <w:rPr>
          <w:kern w:val="32"/>
          <w:sz w:val="28"/>
          <w:szCs w:val="28"/>
          <w:lang w:val="ru-RU"/>
        </w:rPr>
      </w:pPr>
      <w:r w:rsidRPr="00010008">
        <w:rPr>
          <w:kern w:val="32"/>
          <w:sz w:val="28"/>
          <w:szCs w:val="28"/>
        </w:rPr>
        <w:t>н) інші обґрунтовані вимоги необхідні для виконання проекту електропостачання.</w:t>
      </w:r>
    </w:p>
    <w:p w:rsidR="00112CB3" w:rsidRDefault="00010008" w:rsidP="00112CB3">
      <w:pPr>
        <w:spacing w:line="360" w:lineRule="auto"/>
        <w:ind w:firstLine="567"/>
        <w:jc w:val="both"/>
        <w:rPr>
          <w:kern w:val="32"/>
          <w:sz w:val="28"/>
          <w:szCs w:val="28"/>
        </w:rPr>
      </w:pPr>
      <w:r w:rsidRPr="00010008">
        <w:rPr>
          <w:kern w:val="32"/>
          <w:sz w:val="28"/>
          <w:szCs w:val="28"/>
        </w:rPr>
        <w:t>Виконання технічних умов на підключення є обов'язковим для всіх споживачів і проектних</w:t>
      </w:r>
      <w:r w:rsidR="00112CB3">
        <w:rPr>
          <w:kern w:val="32"/>
          <w:sz w:val="28"/>
          <w:szCs w:val="28"/>
        </w:rPr>
        <w:t xml:space="preserve"> </w:t>
      </w:r>
      <w:r w:rsidRPr="00010008">
        <w:rPr>
          <w:kern w:val="32"/>
          <w:sz w:val="28"/>
          <w:szCs w:val="28"/>
        </w:rPr>
        <w:t>організацій, яким доручається виконання проекту електропостачання. Термін дії, що вказується в</w:t>
      </w:r>
      <w:r w:rsidR="00112CB3">
        <w:rPr>
          <w:kern w:val="32"/>
          <w:sz w:val="28"/>
          <w:szCs w:val="28"/>
        </w:rPr>
        <w:t xml:space="preserve"> </w:t>
      </w:r>
      <w:r w:rsidRPr="00010008">
        <w:rPr>
          <w:kern w:val="32"/>
          <w:sz w:val="28"/>
          <w:szCs w:val="28"/>
        </w:rPr>
        <w:t>технічних умовах, визначається нормативами часу на проектування, будівництво і реконструкцію</w:t>
      </w:r>
      <w:r w:rsidRPr="00010008">
        <w:rPr>
          <w:kern w:val="32"/>
          <w:sz w:val="28"/>
          <w:szCs w:val="28"/>
        </w:rPr>
        <w:br/>
        <w:t>об'єкта, його черги чи окремого будівництва і може бути продовжений після погодження з електропередавальною організацією. Технічні умови після закінчення терміну їх дії вважаються недійсними.</w:t>
      </w:r>
      <w:r w:rsidR="00112CB3">
        <w:rPr>
          <w:kern w:val="32"/>
          <w:sz w:val="28"/>
          <w:szCs w:val="28"/>
        </w:rPr>
        <w:t xml:space="preserve"> </w:t>
      </w:r>
    </w:p>
    <w:p w:rsidR="00112CB3" w:rsidRDefault="00010008" w:rsidP="00112CB3">
      <w:pPr>
        <w:spacing w:line="360" w:lineRule="auto"/>
        <w:ind w:firstLine="567"/>
        <w:jc w:val="both"/>
        <w:rPr>
          <w:kern w:val="32"/>
          <w:sz w:val="28"/>
          <w:szCs w:val="28"/>
        </w:rPr>
      </w:pPr>
      <w:r w:rsidRPr="00010008">
        <w:rPr>
          <w:kern w:val="32"/>
          <w:sz w:val="28"/>
          <w:szCs w:val="28"/>
        </w:rPr>
        <w:lastRenderedPageBreak/>
        <w:t>Нові технічні умови і дозвіл на підключення нових або додаткових потужностей споживач одержує в</w:t>
      </w:r>
      <w:r w:rsidR="00112CB3">
        <w:rPr>
          <w:kern w:val="32"/>
          <w:sz w:val="28"/>
          <w:szCs w:val="28"/>
        </w:rPr>
        <w:t xml:space="preserve"> </w:t>
      </w:r>
      <w:r w:rsidRPr="00010008">
        <w:rPr>
          <w:kern w:val="32"/>
          <w:sz w:val="28"/>
          <w:szCs w:val="28"/>
        </w:rPr>
        <w:t xml:space="preserve">порядку, встановленому цими Правилами. </w:t>
      </w:r>
    </w:p>
    <w:p w:rsidR="00010008" w:rsidRDefault="00010008" w:rsidP="00112CB3">
      <w:pPr>
        <w:spacing w:line="360" w:lineRule="auto"/>
        <w:ind w:firstLine="567"/>
        <w:jc w:val="both"/>
        <w:rPr>
          <w:kern w:val="32"/>
          <w:sz w:val="28"/>
          <w:szCs w:val="28"/>
        </w:rPr>
      </w:pPr>
      <w:r w:rsidRPr="00010008">
        <w:rPr>
          <w:kern w:val="32"/>
          <w:sz w:val="28"/>
          <w:szCs w:val="28"/>
        </w:rPr>
        <w:t>Якщо проектні роботи в установлений термін не були</w:t>
      </w:r>
      <w:r w:rsidR="00112CB3">
        <w:rPr>
          <w:kern w:val="32"/>
          <w:sz w:val="28"/>
          <w:szCs w:val="28"/>
        </w:rPr>
        <w:t xml:space="preserve"> </w:t>
      </w:r>
      <w:r w:rsidRPr="00010008">
        <w:rPr>
          <w:kern w:val="32"/>
          <w:sz w:val="28"/>
          <w:szCs w:val="28"/>
        </w:rPr>
        <w:t>виконані, а схема розвитку або навантаження електромереж за цей час змінилася, електропередавальна організація має право в односторонньому порядку змінити частково або відмінити</w:t>
      </w:r>
      <w:r w:rsidR="00112CB3">
        <w:rPr>
          <w:kern w:val="32"/>
          <w:sz w:val="28"/>
          <w:szCs w:val="28"/>
        </w:rPr>
        <w:t xml:space="preserve"> </w:t>
      </w:r>
      <w:r w:rsidRPr="00010008">
        <w:rPr>
          <w:kern w:val="32"/>
          <w:sz w:val="28"/>
          <w:szCs w:val="28"/>
        </w:rPr>
        <w:t>повністю технічні умови.</w:t>
      </w:r>
    </w:p>
    <w:p w:rsidR="00010008" w:rsidRPr="00010008" w:rsidRDefault="00010008" w:rsidP="00112CB3">
      <w:pPr>
        <w:spacing w:line="360" w:lineRule="auto"/>
        <w:ind w:firstLine="567"/>
        <w:jc w:val="both"/>
        <w:rPr>
          <w:kern w:val="32"/>
          <w:sz w:val="28"/>
          <w:szCs w:val="28"/>
        </w:rPr>
      </w:pPr>
      <w:r w:rsidRPr="00010008">
        <w:rPr>
          <w:kern w:val="32"/>
          <w:sz w:val="28"/>
          <w:szCs w:val="28"/>
        </w:rPr>
        <w:t>Споживач за участю проектної організації подає на узгодження з електропередавальною</w:t>
      </w:r>
      <w:r w:rsidR="00112CB3">
        <w:rPr>
          <w:kern w:val="32"/>
          <w:sz w:val="28"/>
          <w:szCs w:val="28"/>
        </w:rPr>
        <w:t xml:space="preserve"> </w:t>
      </w:r>
      <w:r w:rsidRPr="00010008">
        <w:rPr>
          <w:kern w:val="32"/>
          <w:sz w:val="28"/>
          <w:szCs w:val="28"/>
        </w:rPr>
        <w:t>організацією, до початку будівельних робіт на об'єкті, відповідні розділи проекту електропостачання</w:t>
      </w:r>
      <w:r w:rsidR="00112CB3">
        <w:rPr>
          <w:kern w:val="32"/>
          <w:sz w:val="28"/>
          <w:szCs w:val="28"/>
        </w:rPr>
        <w:t xml:space="preserve"> </w:t>
      </w:r>
      <w:r w:rsidRPr="00010008">
        <w:rPr>
          <w:kern w:val="32"/>
          <w:sz w:val="28"/>
          <w:szCs w:val="28"/>
        </w:rPr>
        <w:t>підприємства.</w:t>
      </w:r>
    </w:p>
    <w:p w:rsidR="00010008" w:rsidRPr="00010008" w:rsidRDefault="00010008" w:rsidP="00010008">
      <w:pPr>
        <w:spacing w:line="360" w:lineRule="auto"/>
        <w:ind w:firstLine="539"/>
        <w:jc w:val="both"/>
        <w:rPr>
          <w:kern w:val="32"/>
          <w:sz w:val="28"/>
          <w:szCs w:val="28"/>
        </w:rPr>
      </w:pPr>
      <w:r w:rsidRPr="00010008">
        <w:rPr>
          <w:kern w:val="32"/>
          <w:sz w:val="28"/>
          <w:szCs w:val="28"/>
        </w:rPr>
        <w:t>В окремих випадках, коли при проектуванні об'єкту, його черги чи окремого виробництва виникає необхідність часткового відступу від вказаних узгоджених проектних рішень і технічних умов, ці відступи повинні попередньо узгоджуватися проектними організаціями з електропередавальною організацією, яка раніше узгодила проектні рішення і видала технічні умови.</w:t>
      </w:r>
    </w:p>
    <w:p w:rsidR="00010008" w:rsidRPr="00010008" w:rsidRDefault="00010008" w:rsidP="00010008">
      <w:pPr>
        <w:spacing w:line="360" w:lineRule="auto"/>
        <w:ind w:firstLine="539"/>
        <w:jc w:val="both"/>
        <w:rPr>
          <w:kern w:val="32"/>
          <w:sz w:val="28"/>
          <w:szCs w:val="28"/>
          <w:lang w:val="ru-RU"/>
        </w:rPr>
      </w:pPr>
      <w:r w:rsidRPr="00010008">
        <w:rPr>
          <w:kern w:val="32"/>
          <w:sz w:val="28"/>
          <w:szCs w:val="28"/>
        </w:rPr>
        <w:t>Робочі креслення, розроблені в точній відповідності з проектом, погодженню не підлягають.</w:t>
      </w:r>
    </w:p>
    <w:p w:rsidR="00010008" w:rsidRPr="00010008" w:rsidRDefault="00010008" w:rsidP="00010008">
      <w:pPr>
        <w:spacing w:line="360" w:lineRule="auto"/>
        <w:ind w:firstLine="539"/>
        <w:jc w:val="both"/>
        <w:rPr>
          <w:kern w:val="32"/>
          <w:sz w:val="28"/>
          <w:szCs w:val="28"/>
          <w:lang w:val="ru-RU"/>
        </w:rPr>
      </w:pPr>
      <w:r w:rsidRPr="00010008">
        <w:rPr>
          <w:kern w:val="32"/>
          <w:sz w:val="28"/>
          <w:szCs w:val="28"/>
        </w:rPr>
        <w:t>В двотижневий термін електропередавальна організація перевіряє відповідність прийнятих проектних рішень технічним умовам і Правилам улаштування електроустановок (ПУЄ) та видає відповідне технічне рішення.</w:t>
      </w:r>
    </w:p>
    <w:p w:rsidR="00010008" w:rsidRPr="00010008" w:rsidRDefault="00010008" w:rsidP="00010008">
      <w:pPr>
        <w:spacing w:line="360" w:lineRule="auto"/>
        <w:ind w:firstLine="539"/>
        <w:jc w:val="both"/>
        <w:rPr>
          <w:kern w:val="32"/>
          <w:sz w:val="28"/>
          <w:szCs w:val="28"/>
        </w:rPr>
      </w:pPr>
      <w:r w:rsidRPr="00010008">
        <w:rPr>
          <w:kern w:val="32"/>
          <w:sz w:val="28"/>
          <w:szCs w:val="28"/>
        </w:rPr>
        <w:t>В окремих випадках, коли необхідно провести додаткову перевірку, термін розгляду проекту може бути збільшений до 1 місяця. В тих випадках, коли в розглянутій проектній документації ви</w:t>
      </w:r>
      <w:r w:rsidRPr="00010008">
        <w:rPr>
          <w:kern w:val="32"/>
          <w:sz w:val="28"/>
          <w:szCs w:val="28"/>
        </w:rPr>
        <w:softHyphen/>
        <w:t>явлено відхилення від вимог технічних умов чи діючих нормативних документів, електропередавальна організація надсилає споживачу листа з обгрунтованням відмови в погодженні проекту для внесення проектною організацією змін та доповнень для повторного погодження. Після узгодження проектної документації замовник отримує від електропередавальної організації дозвіл на тимчасове електропо</w:t>
      </w:r>
      <w:r w:rsidRPr="00010008">
        <w:rPr>
          <w:kern w:val="32"/>
          <w:sz w:val="28"/>
          <w:szCs w:val="28"/>
        </w:rPr>
        <w:softHyphen/>
        <w:t>стачання будівельних механізмів при спорудженні об'єкту.</w:t>
      </w:r>
    </w:p>
    <w:p w:rsidR="00010008" w:rsidRPr="00010008" w:rsidRDefault="00010008" w:rsidP="00010008">
      <w:pPr>
        <w:spacing w:line="360" w:lineRule="auto"/>
        <w:ind w:firstLine="539"/>
        <w:jc w:val="both"/>
        <w:rPr>
          <w:kern w:val="32"/>
          <w:sz w:val="28"/>
          <w:szCs w:val="28"/>
          <w:lang w:val="ru-RU"/>
        </w:rPr>
      </w:pPr>
      <w:r w:rsidRPr="00010008">
        <w:rPr>
          <w:kern w:val="32"/>
          <w:sz w:val="28"/>
          <w:szCs w:val="28"/>
        </w:rPr>
        <w:t>Замовник (субспоживач), який отримав технічні умови на підключення від мереж основного споживача, погоджує з останнім проектну документацію на підключення свого об'єкта, черги об'єкта чи окремого будівництва.</w:t>
      </w:r>
    </w:p>
    <w:p w:rsidR="00010008" w:rsidRPr="00010008" w:rsidRDefault="00010008" w:rsidP="00112CB3">
      <w:pPr>
        <w:spacing w:line="360" w:lineRule="auto"/>
        <w:ind w:firstLine="567"/>
        <w:jc w:val="both"/>
        <w:rPr>
          <w:kern w:val="32"/>
          <w:sz w:val="28"/>
          <w:szCs w:val="28"/>
        </w:rPr>
      </w:pPr>
      <w:r w:rsidRPr="00010008">
        <w:rPr>
          <w:kern w:val="32"/>
          <w:sz w:val="28"/>
          <w:szCs w:val="28"/>
        </w:rPr>
        <w:lastRenderedPageBreak/>
        <w:t>Будівництво нових, розширення і реконструкція діючих електроустановок споживачів вико</w:t>
      </w:r>
      <w:r w:rsidRPr="00010008">
        <w:rPr>
          <w:kern w:val="32"/>
          <w:sz w:val="28"/>
          <w:szCs w:val="28"/>
        </w:rPr>
        <w:softHyphen/>
        <w:t>нується за рахунок коштів споживачів.</w:t>
      </w:r>
    </w:p>
    <w:p w:rsidR="00010008" w:rsidRPr="00010008" w:rsidRDefault="00010008" w:rsidP="00112CB3">
      <w:pPr>
        <w:spacing w:line="360" w:lineRule="auto"/>
        <w:ind w:firstLine="567"/>
        <w:jc w:val="both"/>
        <w:rPr>
          <w:kern w:val="32"/>
          <w:sz w:val="28"/>
          <w:szCs w:val="28"/>
        </w:rPr>
      </w:pPr>
      <w:r w:rsidRPr="00010008">
        <w:rPr>
          <w:kern w:val="32"/>
          <w:sz w:val="28"/>
          <w:szCs w:val="28"/>
        </w:rPr>
        <w:t>Для отримання від електропередавальної організації технічних умов та дозволу на підключення об'єкта до мереж електропередавальної організації замовник вносить на рахунок електропередавальної організації плату у розмірі, визначеному кошторисом, погодженим з НКРЕ.</w:t>
      </w:r>
    </w:p>
    <w:p w:rsidR="00010008" w:rsidRPr="00112CB3" w:rsidRDefault="00010008" w:rsidP="00010008">
      <w:pPr>
        <w:spacing w:line="360" w:lineRule="auto"/>
        <w:ind w:firstLine="539"/>
        <w:jc w:val="both"/>
        <w:rPr>
          <w:kern w:val="32"/>
          <w:sz w:val="28"/>
          <w:szCs w:val="28"/>
        </w:rPr>
      </w:pPr>
    </w:p>
    <w:p w:rsidR="00112CB3" w:rsidRPr="00112CB3" w:rsidRDefault="00112CB3" w:rsidP="00112CB3">
      <w:pPr>
        <w:spacing w:line="360" w:lineRule="auto"/>
        <w:ind w:left="993" w:hanging="454"/>
        <w:jc w:val="both"/>
        <w:rPr>
          <w:kern w:val="32"/>
          <w:sz w:val="28"/>
          <w:szCs w:val="28"/>
        </w:rPr>
      </w:pPr>
      <w:r w:rsidRPr="00112CB3">
        <w:rPr>
          <w:kern w:val="32"/>
          <w:sz w:val="28"/>
          <w:szCs w:val="28"/>
        </w:rPr>
        <w:t xml:space="preserve">3.4 </w:t>
      </w:r>
      <w:r w:rsidRPr="00112CB3">
        <w:rPr>
          <w:kern w:val="32"/>
          <w:sz w:val="28"/>
          <w:szCs w:val="28"/>
          <w:lang w:val="ru-RU"/>
        </w:rPr>
        <w:t>Встановлення та екслуатація технічних засобів обліку і управління електроспоживанням</w:t>
      </w:r>
      <w:r>
        <w:rPr>
          <w:kern w:val="32"/>
          <w:sz w:val="28"/>
          <w:szCs w:val="28"/>
          <w:lang w:val="ru-RU"/>
        </w:rPr>
        <w:t>.</w:t>
      </w:r>
    </w:p>
    <w:p w:rsidR="00010008" w:rsidRPr="00010008" w:rsidRDefault="00010008" w:rsidP="00010008">
      <w:pPr>
        <w:spacing w:line="360" w:lineRule="auto"/>
        <w:ind w:firstLine="539"/>
        <w:jc w:val="both"/>
        <w:rPr>
          <w:kern w:val="32"/>
          <w:sz w:val="28"/>
          <w:szCs w:val="28"/>
          <w:lang w:val="ru-RU"/>
        </w:rPr>
      </w:pPr>
      <w:r w:rsidRPr="00010008">
        <w:rPr>
          <w:kern w:val="32"/>
          <w:sz w:val="28"/>
          <w:szCs w:val="28"/>
        </w:rPr>
        <w:t>Електроустановки споживачів електричної енергії повинні бути забезпечені необхідними приладами обліку електроенергії для розрахунків за спожиту електроенергію, технічними засобами контролю і управління електроспоживанням, а також приладами контролю якості електроенергії, що встановлюються відповідно до вимог Правил улаштування електроустановок.</w:t>
      </w:r>
    </w:p>
    <w:p w:rsidR="00010008" w:rsidRPr="00010008" w:rsidRDefault="00010008" w:rsidP="00010008">
      <w:pPr>
        <w:spacing w:line="360" w:lineRule="auto"/>
        <w:ind w:firstLine="539"/>
        <w:jc w:val="both"/>
        <w:rPr>
          <w:kern w:val="32"/>
          <w:sz w:val="28"/>
          <w:szCs w:val="28"/>
        </w:rPr>
      </w:pPr>
      <w:r w:rsidRPr="00010008">
        <w:rPr>
          <w:kern w:val="32"/>
          <w:sz w:val="28"/>
          <w:szCs w:val="28"/>
        </w:rPr>
        <w:t>На тягових підстанціях для врахування перетоків електропередавальної організації через тягові мережі споживача мають встановлюватися, як розрахункові, лічильники прямого та зворотнього напрямку струму.</w:t>
      </w:r>
    </w:p>
    <w:p w:rsidR="00010008" w:rsidRPr="00010008" w:rsidRDefault="00010008" w:rsidP="00112CB3">
      <w:pPr>
        <w:spacing w:line="360" w:lineRule="auto"/>
        <w:ind w:firstLine="567"/>
        <w:jc w:val="both"/>
        <w:rPr>
          <w:kern w:val="32"/>
          <w:sz w:val="28"/>
          <w:szCs w:val="28"/>
        </w:rPr>
      </w:pPr>
      <w:r w:rsidRPr="00010008">
        <w:rPr>
          <w:kern w:val="32"/>
          <w:sz w:val="28"/>
          <w:szCs w:val="28"/>
        </w:rPr>
        <w:t>Приєднання до мереж електропередавальної організації, а також до мереж споживача електроустановок, що не мають розрахункових засобів обліку електроенергії, забороняється.</w:t>
      </w:r>
    </w:p>
    <w:p w:rsidR="00010008" w:rsidRPr="00010008" w:rsidRDefault="00010008" w:rsidP="00112CB3">
      <w:pPr>
        <w:spacing w:line="360" w:lineRule="auto"/>
        <w:ind w:firstLine="567"/>
        <w:jc w:val="both"/>
        <w:rPr>
          <w:kern w:val="32"/>
          <w:sz w:val="28"/>
          <w:szCs w:val="28"/>
        </w:rPr>
      </w:pPr>
      <w:r w:rsidRPr="00010008">
        <w:rPr>
          <w:kern w:val="32"/>
          <w:sz w:val="28"/>
          <w:szCs w:val="28"/>
        </w:rPr>
        <w:t>Для розрахунків між споживачем та електропостачальною організацією використовуються</w:t>
      </w:r>
      <w:r w:rsidR="00112CB3">
        <w:rPr>
          <w:kern w:val="32"/>
          <w:sz w:val="28"/>
          <w:szCs w:val="28"/>
        </w:rPr>
        <w:t xml:space="preserve"> </w:t>
      </w:r>
      <w:r w:rsidRPr="00010008">
        <w:rPr>
          <w:kern w:val="32"/>
          <w:sz w:val="28"/>
          <w:szCs w:val="28"/>
        </w:rPr>
        <w:t>прилади диференційованого за періодами часу обліку електроенергії, а також однотарифні, які внесені</w:t>
      </w:r>
      <w:r w:rsidR="00112CB3">
        <w:rPr>
          <w:kern w:val="32"/>
          <w:sz w:val="28"/>
          <w:szCs w:val="28"/>
        </w:rPr>
        <w:t xml:space="preserve"> </w:t>
      </w:r>
      <w:r w:rsidRPr="00010008">
        <w:rPr>
          <w:kern w:val="32"/>
          <w:sz w:val="28"/>
          <w:szCs w:val="28"/>
        </w:rPr>
        <w:t>до Державного реєстру засобів вимірювань та допущені до застосування в Україні.</w:t>
      </w:r>
    </w:p>
    <w:p w:rsidR="00010008" w:rsidRPr="00010008" w:rsidRDefault="00010008" w:rsidP="00010008">
      <w:pPr>
        <w:spacing w:line="360" w:lineRule="auto"/>
        <w:ind w:firstLine="539"/>
        <w:jc w:val="both"/>
        <w:rPr>
          <w:kern w:val="32"/>
          <w:sz w:val="28"/>
          <w:szCs w:val="28"/>
          <w:lang w:val="ru-RU"/>
        </w:rPr>
      </w:pPr>
      <w:r w:rsidRPr="00010008">
        <w:rPr>
          <w:kern w:val="32"/>
          <w:sz w:val="28"/>
          <w:szCs w:val="28"/>
        </w:rPr>
        <w:t>Місця встановлення розрахункових засобів обліку визначаються згідно з Правилами улаштування електроустановок.</w:t>
      </w:r>
    </w:p>
    <w:p w:rsidR="00010008" w:rsidRPr="00010008" w:rsidRDefault="00010008" w:rsidP="00112CB3">
      <w:pPr>
        <w:spacing w:line="360" w:lineRule="auto"/>
        <w:ind w:firstLine="567"/>
        <w:jc w:val="both"/>
        <w:rPr>
          <w:kern w:val="32"/>
          <w:sz w:val="28"/>
          <w:szCs w:val="28"/>
        </w:rPr>
      </w:pPr>
      <w:r w:rsidRPr="00010008">
        <w:rPr>
          <w:kern w:val="32"/>
          <w:sz w:val="28"/>
          <w:szCs w:val="28"/>
        </w:rPr>
        <w:t>Облік електроенергії здійснюється відповідно до діючої системи розрахунків.</w:t>
      </w:r>
    </w:p>
    <w:p w:rsidR="00010008" w:rsidRPr="00010008" w:rsidRDefault="00010008" w:rsidP="00112CB3">
      <w:pPr>
        <w:spacing w:line="360" w:lineRule="auto"/>
        <w:ind w:firstLine="567"/>
        <w:jc w:val="both"/>
        <w:rPr>
          <w:kern w:val="32"/>
          <w:sz w:val="28"/>
          <w:szCs w:val="28"/>
        </w:rPr>
      </w:pPr>
      <w:r w:rsidRPr="00010008">
        <w:rPr>
          <w:kern w:val="32"/>
          <w:sz w:val="28"/>
          <w:szCs w:val="28"/>
        </w:rPr>
        <w:t>Для кожної тарифної групи споживачів мають бути встановлені окремі розрахункові засоби</w:t>
      </w:r>
      <w:r w:rsidR="00112CB3">
        <w:rPr>
          <w:kern w:val="32"/>
          <w:sz w:val="28"/>
          <w:szCs w:val="28"/>
        </w:rPr>
        <w:t xml:space="preserve"> </w:t>
      </w:r>
      <w:r w:rsidRPr="00010008">
        <w:rPr>
          <w:kern w:val="32"/>
          <w:sz w:val="28"/>
          <w:szCs w:val="28"/>
        </w:rPr>
        <w:t>обліку електроенергії.</w:t>
      </w:r>
    </w:p>
    <w:p w:rsidR="00010008" w:rsidRPr="00010008" w:rsidRDefault="00010008" w:rsidP="00112CB3">
      <w:pPr>
        <w:spacing w:line="360" w:lineRule="auto"/>
        <w:ind w:firstLine="567"/>
        <w:jc w:val="both"/>
        <w:rPr>
          <w:kern w:val="32"/>
          <w:sz w:val="28"/>
          <w:szCs w:val="28"/>
        </w:rPr>
      </w:pPr>
      <w:r w:rsidRPr="00010008">
        <w:rPr>
          <w:kern w:val="32"/>
          <w:sz w:val="28"/>
          <w:szCs w:val="28"/>
        </w:rPr>
        <w:lastRenderedPageBreak/>
        <w:t>Придбання, встановлення і атестація розрахункових приладів обліку електроенергії, автома</w:t>
      </w:r>
      <w:r w:rsidRPr="00010008">
        <w:rPr>
          <w:kern w:val="32"/>
          <w:sz w:val="28"/>
          <w:szCs w:val="28"/>
        </w:rPr>
        <w:softHyphen/>
        <w:t>тизованих систем обліку, технічних засобів контролю та управління електроспоживанням, приладів</w:t>
      </w:r>
      <w:r w:rsidR="00112CB3">
        <w:rPr>
          <w:kern w:val="32"/>
          <w:sz w:val="28"/>
          <w:szCs w:val="28"/>
        </w:rPr>
        <w:t xml:space="preserve"> </w:t>
      </w:r>
      <w:r w:rsidRPr="00010008">
        <w:rPr>
          <w:kern w:val="32"/>
          <w:sz w:val="28"/>
          <w:szCs w:val="28"/>
        </w:rPr>
        <w:t>контролю якості електроенергії, пристроїв для передачі інформації електропередавальної організації</w:t>
      </w:r>
      <w:r w:rsidR="00112CB3">
        <w:rPr>
          <w:kern w:val="32"/>
          <w:sz w:val="28"/>
          <w:szCs w:val="28"/>
        </w:rPr>
        <w:t xml:space="preserve"> </w:t>
      </w:r>
      <w:r w:rsidRPr="00010008">
        <w:rPr>
          <w:kern w:val="32"/>
          <w:sz w:val="28"/>
          <w:szCs w:val="28"/>
        </w:rPr>
        <w:t>здійснюється за рахунок споживачів.</w:t>
      </w:r>
    </w:p>
    <w:p w:rsidR="00010008" w:rsidRPr="00010008" w:rsidRDefault="00010008" w:rsidP="00112CB3">
      <w:pPr>
        <w:spacing w:line="360" w:lineRule="auto"/>
        <w:ind w:firstLine="567"/>
        <w:jc w:val="both"/>
        <w:rPr>
          <w:kern w:val="32"/>
          <w:sz w:val="28"/>
          <w:szCs w:val="28"/>
        </w:rPr>
      </w:pPr>
      <w:r w:rsidRPr="00010008">
        <w:rPr>
          <w:kern w:val="32"/>
          <w:sz w:val="28"/>
          <w:szCs w:val="28"/>
        </w:rPr>
        <w:t>Технічні засоби</w:t>
      </w:r>
      <w:r w:rsidR="00112CB3">
        <w:rPr>
          <w:kern w:val="32"/>
          <w:sz w:val="28"/>
          <w:szCs w:val="28"/>
        </w:rPr>
        <w:t xml:space="preserve"> </w:t>
      </w:r>
      <w:r w:rsidRPr="00010008">
        <w:rPr>
          <w:kern w:val="32"/>
          <w:sz w:val="28"/>
          <w:szCs w:val="28"/>
        </w:rPr>
        <w:t>встановлюються споживачами:</w:t>
      </w:r>
    </w:p>
    <w:p w:rsidR="00010008" w:rsidRPr="00010008" w:rsidRDefault="00010008" w:rsidP="00010008">
      <w:pPr>
        <w:spacing w:line="360" w:lineRule="auto"/>
        <w:ind w:firstLine="539"/>
        <w:jc w:val="both"/>
        <w:rPr>
          <w:kern w:val="32"/>
          <w:sz w:val="28"/>
          <w:szCs w:val="28"/>
          <w:lang w:val="ru-RU"/>
        </w:rPr>
      </w:pPr>
      <w:r w:rsidRPr="00010008">
        <w:rPr>
          <w:kern w:val="32"/>
          <w:sz w:val="28"/>
          <w:szCs w:val="28"/>
        </w:rPr>
        <w:t>а)</w:t>
      </w:r>
      <w:r w:rsidRPr="00010008">
        <w:rPr>
          <w:kern w:val="32"/>
          <w:sz w:val="28"/>
          <w:szCs w:val="28"/>
        </w:rPr>
        <w:tab/>
        <w:t>на об'єктах електропередавальної організації, що приймаються нею до експлуатації та техніч</w:t>
      </w:r>
      <w:r w:rsidRPr="00010008">
        <w:rPr>
          <w:kern w:val="32"/>
          <w:sz w:val="28"/>
          <w:szCs w:val="28"/>
        </w:rPr>
        <w:softHyphen/>
        <w:t>ного обслуговування згідно з договором;</w:t>
      </w:r>
    </w:p>
    <w:p w:rsidR="00010008" w:rsidRPr="00010008" w:rsidRDefault="00010008" w:rsidP="00010008">
      <w:pPr>
        <w:spacing w:line="360" w:lineRule="auto"/>
        <w:ind w:firstLine="539"/>
        <w:jc w:val="both"/>
        <w:rPr>
          <w:kern w:val="32"/>
          <w:sz w:val="28"/>
          <w:szCs w:val="28"/>
          <w:lang w:val="ru-RU"/>
        </w:rPr>
      </w:pPr>
      <w:r w:rsidRPr="00010008">
        <w:rPr>
          <w:kern w:val="32"/>
          <w:sz w:val="28"/>
          <w:szCs w:val="28"/>
        </w:rPr>
        <w:t>б)</w:t>
      </w:r>
      <w:r w:rsidRPr="00010008">
        <w:rPr>
          <w:kern w:val="32"/>
          <w:sz w:val="28"/>
          <w:szCs w:val="28"/>
        </w:rPr>
        <w:tab/>
        <w:t>на об'єктах споживача, які знаходяться на його балансі.</w:t>
      </w:r>
    </w:p>
    <w:p w:rsidR="00010008" w:rsidRPr="00010008" w:rsidRDefault="00010008" w:rsidP="00010008">
      <w:pPr>
        <w:spacing w:line="360" w:lineRule="auto"/>
        <w:ind w:firstLine="539"/>
        <w:jc w:val="both"/>
        <w:rPr>
          <w:kern w:val="32"/>
          <w:sz w:val="28"/>
          <w:szCs w:val="28"/>
          <w:lang w:val="ru-RU"/>
        </w:rPr>
      </w:pPr>
      <w:r w:rsidRPr="00010008">
        <w:rPr>
          <w:kern w:val="32"/>
          <w:sz w:val="28"/>
          <w:szCs w:val="28"/>
        </w:rPr>
        <w:t>За угодою сторін технічні засоби, встановлені на об'єктах споживачів можуть бути передані електропостачальній організації, що працює за регульованим тарифом в експлуатацію і технічне обслуговування згідно з договором.</w:t>
      </w:r>
    </w:p>
    <w:p w:rsidR="00010008" w:rsidRPr="00010008" w:rsidRDefault="00010008" w:rsidP="00010008">
      <w:pPr>
        <w:spacing w:line="360" w:lineRule="auto"/>
        <w:ind w:firstLine="539"/>
        <w:jc w:val="both"/>
        <w:rPr>
          <w:kern w:val="32"/>
          <w:sz w:val="28"/>
          <w:szCs w:val="28"/>
          <w:lang w:val="ru-RU"/>
        </w:rPr>
      </w:pPr>
      <w:r w:rsidRPr="00010008">
        <w:rPr>
          <w:kern w:val="32"/>
          <w:sz w:val="28"/>
          <w:szCs w:val="28"/>
        </w:rPr>
        <w:t>Відповідальність за:</w:t>
      </w:r>
    </w:p>
    <w:p w:rsidR="00010008" w:rsidRPr="00010008" w:rsidRDefault="00010008" w:rsidP="00010008">
      <w:pPr>
        <w:spacing w:line="360" w:lineRule="auto"/>
        <w:ind w:firstLine="539"/>
        <w:jc w:val="both"/>
        <w:rPr>
          <w:kern w:val="32"/>
          <w:sz w:val="28"/>
          <w:szCs w:val="28"/>
          <w:lang w:val="ru-RU"/>
        </w:rPr>
      </w:pPr>
      <w:r w:rsidRPr="00010008">
        <w:rPr>
          <w:kern w:val="32"/>
          <w:sz w:val="28"/>
          <w:szCs w:val="28"/>
        </w:rPr>
        <w:t>а)</w:t>
      </w:r>
      <w:r w:rsidRPr="00010008">
        <w:rPr>
          <w:kern w:val="32"/>
          <w:sz w:val="28"/>
          <w:szCs w:val="28"/>
        </w:rPr>
        <w:tab/>
        <w:t>технічний стан вимірювальних трансформаторів, вторинних кіл трансформаторів струму і</w:t>
      </w:r>
      <w:r w:rsidR="00112CB3">
        <w:rPr>
          <w:kern w:val="32"/>
          <w:sz w:val="28"/>
          <w:szCs w:val="28"/>
        </w:rPr>
        <w:t xml:space="preserve"> </w:t>
      </w:r>
      <w:r w:rsidRPr="00010008">
        <w:rPr>
          <w:kern w:val="32"/>
          <w:sz w:val="28"/>
          <w:szCs w:val="28"/>
        </w:rPr>
        <w:t>напруги, в тому числі ліній зв'язку автоматизованих систем обліку, несе та організація, в експлуатації</w:t>
      </w:r>
      <w:r w:rsidR="00112CB3">
        <w:rPr>
          <w:kern w:val="32"/>
          <w:sz w:val="28"/>
          <w:szCs w:val="28"/>
        </w:rPr>
        <w:t xml:space="preserve"> </w:t>
      </w:r>
      <w:r w:rsidRPr="00010008">
        <w:rPr>
          <w:kern w:val="32"/>
          <w:sz w:val="28"/>
          <w:szCs w:val="28"/>
        </w:rPr>
        <w:t>якої вони знаходяться;</w:t>
      </w:r>
    </w:p>
    <w:p w:rsidR="00010008" w:rsidRPr="00010008" w:rsidRDefault="00010008" w:rsidP="00010008">
      <w:pPr>
        <w:spacing w:line="360" w:lineRule="auto"/>
        <w:ind w:firstLine="539"/>
        <w:jc w:val="both"/>
        <w:rPr>
          <w:kern w:val="32"/>
          <w:sz w:val="28"/>
          <w:szCs w:val="28"/>
          <w:lang w:val="ru-RU"/>
        </w:rPr>
      </w:pPr>
      <w:r w:rsidRPr="00010008">
        <w:rPr>
          <w:kern w:val="32"/>
          <w:sz w:val="28"/>
          <w:szCs w:val="28"/>
        </w:rPr>
        <w:t>б)</w:t>
      </w:r>
      <w:r w:rsidRPr="00010008">
        <w:rPr>
          <w:kern w:val="32"/>
          <w:sz w:val="28"/>
          <w:szCs w:val="28"/>
        </w:rPr>
        <w:tab/>
        <w:t>схоронність зазначеного вище устаткування несе організація, на території якої вони розташовані.</w:t>
      </w:r>
    </w:p>
    <w:p w:rsidR="00010008" w:rsidRPr="00010008" w:rsidRDefault="00010008" w:rsidP="00010008">
      <w:pPr>
        <w:spacing w:line="360" w:lineRule="auto"/>
        <w:ind w:firstLine="539"/>
        <w:jc w:val="both"/>
        <w:rPr>
          <w:kern w:val="32"/>
          <w:sz w:val="28"/>
          <w:szCs w:val="28"/>
          <w:lang w:val="ru-RU"/>
        </w:rPr>
      </w:pPr>
      <w:r w:rsidRPr="00010008">
        <w:rPr>
          <w:kern w:val="32"/>
          <w:sz w:val="28"/>
          <w:szCs w:val="28"/>
        </w:rPr>
        <w:t>Для контрольного обліку електроенергії (контроль за виконанням встановлених норм витрат</w:t>
      </w:r>
      <w:r w:rsidR="00112CB3">
        <w:rPr>
          <w:kern w:val="32"/>
          <w:sz w:val="28"/>
          <w:szCs w:val="28"/>
        </w:rPr>
        <w:t xml:space="preserve"> </w:t>
      </w:r>
      <w:r w:rsidRPr="00010008">
        <w:rPr>
          <w:kern w:val="32"/>
          <w:sz w:val="28"/>
          <w:szCs w:val="28"/>
        </w:rPr>
        <w:t>електроенергії") додатково встановлюються прилади обліку в окремих цехах, на енергомістких агрегатах, технологічних лініях, в будинках.</w:t>
      </w:r>
    </w:p>
    <w:p w:rsidR="00010008" w:rsidRPr="00010008" w:rsidRDefault="00010008" w:rsidP="00112CB3">
      <w:pPr>
        <w:spacing w:line="360" w:lineRule="auto"/>
        <w:ind w:firstLine="567"/>
        <w:jc w:val="both"/>
        <w:rPr>
          <w:kern w:val="32"/>
          <w:sz w:val="28"/>
          <w:szCs w:val="28"/>
        </w:rPr>
      </w:pPr>
      <w:r w:rsidRPr="00010008">
        <w:rPr>
          <w:kern w:val="32"/>
          <w:sz w:val="28"/>
          <w:szCs w:val="28"/>
        </w:rPr>
        <w:t xml:space="preserve">Технічні (контрольні) засоби обліку електроенергії знаходяться на балансі споживача. </w:t>
      </w:r>
      <w:r w:rsidR="00B74BFC">
        <w:rPr>
          <w:kern w:val="32"/>
          <w:sz w:val="28"/>
          <w:szCs w:val="28"/>
        </w:rPr>
        <w:t>Ї</w:t>
      </w:r>
      <w:r w:rsidRPr="00010008">
        <w:rPr>
          <w:kern w:val="32"/>
          <w:sz w:val="28"/>
          <w:szCs w:val="28"/>
        </w:rPr>
        <w:t>х</w:t>
      </w:r>
      <w:r w:rsidR="00B74BFC">
        <w:rPr>
          <w:kern w:val="32"/>
          <w:sz w:val="28"/>
          <w:szCs w:val="28"/>
        </w:rPr>
        <w:t xml:space="preserve"> </w:t>
      </w:r>
      <w:r w:rsidRPr="00010008">
        <w:rPr>
          <w:kern w:val="32"/>
          <w:sz w:val="28"/>
          <w:szCs w:val="28"/>
        </w:rPr>
        <w:t>обслуговування здійснюється споживачем або іншою організацією за договором.</w:t>
      </w:r>
    </w:p>
    <w:p w:rsidR="00010008" w:rsidRPr="00010008" w:rsidRDefault="00010008" w:rsidP="00B74BFC">
      <w:pPr>
        <w:spacing w:line="360" w:lineRule="auto"/>
        <w:ind w:firstLine="567"/>
        <w:jc w:val="both"/>
        <w:rPr>
          <w:kern w:val="32"/>
          <w:sz w:val="28"/>
          <w:szCs w:val="28"/>
        </w:rPr>
      </w:pPr>
      <w:r w:rsidRPr="00010008">
        <w:rPr>
          <w:kern w:val="32"/>
          <w:sz w:val="28"/>
          <w:szCs w:val="28"/>
        </w:rPr>
        <w:t>Всі розрахункові електролічильники, що призначені для розрахунків населення з електропостачальною організацією за спожиту електроенергію, мають знаходитися в експлуатації та обслуговуванні електропостачальною організацією, що працює за регульованим тарифом, за рахунок останньої.</w:t>
      </w:r>
    </w:p>
    <w:p w:rsidR="00010008" w:rsidRPr="00010008" w:rsidRDefault="00010008" w:rsidP="00010008">
      <w:pPr>
        <w:spacing w:line="360" w:lineRule="auto"/>
        <w:ind w:firstLine="539"/>
        <w:jc w:val="both"/>
        <w:rPr>
          <w:kern w:val="32"/>
          <w:sz w:val="28"/>
          <w:szCs w:val="28"/>
        </w:rPr>
      </w:pPr>
      <w:r w:rsidRPr="00010008">
        <w:rPr>
          <w:kern w:val="32"/>
          <w:sz w:val="28"/>
          <w:szCs w:val="28"/>
        </w:rPr>
        <w:lastRenderedPageBreak/>
        <w:t>Розрахункові електролічильники (поквартирні і для обліку загальнобудинкових витрат електроенергії) мають бути придбані, встановлені, підключені та передані на баланс електропостачальної організації, яка працює за регульованим тарифом, або на обслуговування згідно з договором:</w:t>
      </w:r>
    </w:p>
    <w:p w:rsidR="00010008" w:rsidRPr="00010008" w:rsidRDefault="00010008" w:rsidP="00010008">
      <w:pPr>
        <w:spacing w:line="360" w:lineRule="auto"/>
        <w:ind w:firstLine="539"/>
        <w:jc w:val="both"/>
        <w:rPr>
          <w:kern w:val="32"/>
          <w:sz w:val="28"/>
          <w:szCs w:val="28"/>
          <w:lang w:val="ru-RU"/>
        </w:rPr>
      </w:pPr>
      <w:r w:rsidRPr="00010008">
        <w:rPr>
          <w:kern w:val="32"/>
          <w:sz w:val="28"/>
          <w:szCs w:val="28"/>
        </w:rPr>
        <w:t>а)</w:t>
      </w:r>
      <w:r w:rsidRPr="00010008">
        <w:rPr>
          <w:kern w:val="32"/>
          <w:sz w:val="28"/>
          <w:szCs w:val="28"/>
        </w:rPr>
        <w:tab/>
        <w:t>для новозбудованих будинків - забудовникам;</w:t>
      </w:r>
    </w:p>
    <w:p w:rsidR="00010008" w:rsidRPr="00010008" w:rsidRDefault="00010008" w:rsidP="00010008">
      <w:pPr>
        <w:spacing w:line="360" w:lineRule="auto"/>
        <w:ind w:firstLine="539"/>
        <w:jc w:val="both"/>
        <w:rPr>
          <w:kern w:val="32"/>
          <w:sz w:val="28"/>
          <w:szCs w:val="28"/>
          <w:lang w:val="ru-RU"/>
        </w:rPr>
      </w:pPr>
      <w:r w:rsidRPr="00010008">
        <w:rPr>
          <w:kern w:val="32"/>
          <w:sz w:val="28"/>
          <w:szCs w:val="28"/>
        </w:rPr>
        <w:t>б)</w:t>
      </w:r>
      <w:r w:rsidRPr="00010008">
        <w:rPr>
          <w:kern w:val="32"/>
          <w:sz w:val="28"/>
          <w:szCs w:val="28"/>
        </w:rPr>
        <w:tab/>
        <w:t>при розділі обліку електричної енергії - організаціями, які здійснюють розділення обліку.</w:t>
      </w:r>
    </w:p>
    <w:p w:rsidR="00010008" w:rsidRPr="00010008" w:rsidRDefault="00010008" w:rsidP="00010008">
      <w:pPr>
        <w:spacing w:line="360" w:lineRule="auto"/>
        <w:ind w:firstLine="539"/>
        <w:jc w:val="both"/>
        <w:rPr>
          <w:kern w:val="32"/>
          <w:sz w:val="28"/>
          <w:szCs w:val="28"/>
          <w:lang w:val="ru-RU"/>
        </w:rPr>
      </w:pPr>
      <w:r w:rsidRPr="00010008">
        <w:rPr>
          <w:kern w:val="32"/>
          <w:sz w:val="28"/>
          <w:szCs w:val="28"/>
        </w:rPr>
        <w:t>В житлових будинках (в квартирах), в тому числі в тих, що належать громадянам на правах</w:t>
      </w:r>
      <w:r w:rsidR="00B74BFC">
        <w:rPr>
          <w:kern w:val="32"/>
          <w:sz w:val="28"/>
          <w:szCs w:val="28"/>
        </w:rPr>
        <w:t xml:space="preserve"> </w:t>
      </w:r>
      <w:r w:rsidRPr="00010008">
        <w:rPr>
          <w:kern w:val="32"/>
          <w:sz w:val="28"/>
          <w:szCs w:val="28"/>
        </w:rPr>
        <w:t>приватної власності, встановлюється, як правило, один розрахунковий електролічильник.</w:t>
      </w:r>
    </w:p>
    <w:p w:rsidR="00010008" w:rsidRPr="00010008" w:rsidRDefault="00010008" w:rsidP="00010008">
      <w:pPr>
        <w:spacing w:line="360" w:lineRule="auto"/>
        <w:ind w:firstLine="539"/>
        <w:jc w:val="both"/>
        <w:rPr>
          <w:kern w:val="32"/>
          <w:sz w:val="28"/>
          <w:szCs w:val="28"/>
          <w:lang w:val="ru-RU"/>
        </w:rPr>
      </w:pPr>
      <w:r w:rsidRPr="00010008">
        <w:rPr>
          <w:kern w:val="32"/>
          <w:sz w:val="28"/>
          <w:szCs w:val="28"/>
        </w:rPr>
        <w:t>При наявності декількох власників (квартиронаймачів) встановлюється розрахунковий електролічильник для кожного з них.</w:t>
      </w:r>
    </w:p>
    <w:p w:rsidR="00010008" w:rsidRPr="00010008" w:rsidRDefault="00010008" w:rsidP="00010008">
      <w:pPr>
        <w:spacing w:line="360" w:lineRule="auto"/>
        <w:ind w:firstLine="539"/>
        <w:jc w:val="both"/>
        <w:rPr>
          <w:kern w:val="32"/>
          <w:sz w:val="28"/>
          <w:szCs w:val="28"/>
          <w:lang w:val="ru-RU"/>
        </w:rPr>
      </w:pPr>
      <w:r w:rsidRPr="00010008">
        <w:rPr>
          <w:kern w:val="32"/>
          <w:sz w:val="28"/>
          <w:szCs w:val="28"/>
        </w:rPr>
        <w:t>Загальні потреби будинку (освітлення сходових кліток, робота ліфтів, насосів, тощо) мають бути забезпечені окремим обліком.</w:t>
      </w:r>
    </w:p>
    <w:p w:rsidR="00010008" w:rsidRPr="00010008" w:rsidRDefault="00010008" w:rsidP="00010008">
      <w:pPr>
        <w:spacing w:line="360" w:lineRule="auto"/>
        <w:ind w:firstLine="539"/>
        <w:jc w:val="both"/>
        <w:rPr>
          <w:kern w:val="32"/>
          <w:sz w:val="28"/>
          <w:szCs w:val="28"/>
          <w:lang w:val="ru-RU"/>
        </w:rPr>
      </w:pPr>
      <w:r w:rsidRPr="00010008">
        <w:rPr>
          <w:kern w:val="32"/>
          <w:sz w:val="28"/>
          <w:szCs w:val="28"/>
        </w:rPr>
        <w:t>Ремонт, перевірка і заміна розрахункових приладів, облік електроенергії здійснюється</w:t>
      </w:r>
      <w:r w:rsidR="00B74BFC">
        <w:rPr>
          <w:kern w:val="32"/>
          <w:sz w:val="28"/>
          <w:szCs w:val="28"/>
        </w:rPr>
        <w:t xml:space="preserve"> </w:t>
      </w:r>
      <w:r w:rsidRPr="00010008">
        <w:rPr>
          <w:kern w:val="32"/>
          <w:sz w:val="28"/>
          <w:szCs w:val="28"/>
        </w:rPr>
        <w:t>електропостачальною організацією, що працює з регульованим тарифом, за рахунок:</w:t>
      </w:r>
    </w:p>
    <w:p w:rsidR="00010008" w:rsidRPr="00010008" w:rsidRDefault="00010008" w:rsidP="00010008">
      <w:pPr>
        <w:spacing w:line="360" w:lineRule="auto"/>
        <w:ind w:firstLine="539"/>
        <w:jc w:val="both"/>
        <w:rPr>
          <w:kern w:val="32"/>
          <w:sz w:val="28"/>
          <w:szCs w:val="28"/>
          <w:lang w:val="ru-RU"/>
        </w:rPr>
      </w:pPr>
      <w:r w:rsidRPr="00010008">
        <w:rPr>
          <w:kern w:val="32"/>
          <w:sz w:val="28"/>
          <w:szCs w:val="28"/>
        </w:rPr>
        <w:t>а)</w:t>
      </w:r>
      <w:r w:rsidRPr="00010008">
        <w:rPr>
          <w:kern w:val="32"/>
          <w:sz w:val="28"/>
          <w:szCs w:val="28"/>
        </w:rPr>
        <w:tab/>
        <w:t>електропостачальної організації - для приладів обліку, що знаходяться на балансі;</w:t>
      </w:r>
    </w:p>
    <w:p w:rsidR="00010008" w:rsidRPr="00010008" w:rsidRDefault="00010008" w:rsidP="00010008">
      <w:pPr>
        <w:spacing w:line="360" w:lineRule="auto"/>
        <w:ind w:firstLine="539"/>
        <w:jc w:val="both"/>
        <w:rPr>
          <w:kern w:val="32"/>
          <w:sz w:val="28"/>
          <w:szCs w:val="28"/>
          <w:lang w:val="ru-RU"/>
        </w:rPr>
      </w:pPr>
      <w:r w:rsidRPr="00010008">
        <w:rPr>
          <w:kern w:val="32"/>
          <w:sz w:val="28"/>
          <w:szCs w:val="28"/>
        </w:rPr>
        <w:t>б)</w:t>
      </w:r>
      <w:r w:rsidRPr="00010008">
        <w:rPr>
          <w:kern w:val="32"/>
          <w:sz w:val="28"/>
          <w:szCs w:val="28"/>
        </w:rPr>
        <w:tab/>
        <w:t>споживача - для приладів обліку, що знаходяться на його балансі.</w:t>
      </w:r>
    </w:p>
    <w:p w:rsidR="00010008" w:rsidRPr="00010008" w:rsidRDefault="00010008" w:rsidP="00010008">
      <w:pPr>
        <w:spacing w:line="360" w:lineRule="auto"/>
        <w:ind w:firstLine="539"/>
        <w:jc w:val="both"/>
        <w:rPr>
          <w:kern w:val="32"/>
          <w:sz w:val="28"/>
          <w:szCs w:val="28"/>
          <w:lang w:val="ru-RU"/>
        </w:rPr>
      </w:pPr>
      <w:r w:rsidRPr="00010008">
        <w:rPr>
          <w:kern w:val="32"/>
          <w:sz w:val="28"/>
          <w:szCs w:val="28"/>
        </w:rPr>
        <w:t>При виявленні неправильної роботи приладів обліку електроенергії з вини електропередавальної організації - плата за їх ремонт, перевірку та заміну з споживача не стягується.</w:t>
      </w:r>
    </w:p>
    <w:p w:rsidR="00010008" w:rsidRPr="00010008" w:rsidRDefault="00010008" w:rsidP="00B74BFC">
      <w:pPr>
        <w:spacing w:line="360" w:lineRule="auto"/>
        <w:ind w:firstLine="567"/>
        <w:jc w:val="both"/>
        <w:rPr>
          <w:kern w:val="32"/>
          <w:sz w:val="28"/>
          <w:szCs w:val="28"/>
        </w:rPr>
      </w:pPr>
      <w:r w:rsidRPr="00010008">
        <w:rPr>
          <w:kern w:val="32"/>
          <w:sz w:val="28"/>
          <w:szCs w:val="28"/>
        </w:rPr>
        <w:t>При порушенні схеми обліку електроенергії, пошкоджені або викрадені розрахункових</w:t>
      </w:r>
      <w:r w:rsidR="00B74BFC">
        <w:rPr>
          <w:kern w:val="32"/>
          <w:sz w:val="28"/>
          <w:szCs w:val="28"/>
        </w:rPr>
        <w:t xml:space="preserve"> </w:t>
      </w:r>
      <w:r w:rsidRPr="00010008">
        <w:rPr>
          <w:kern w:val="32"/>
          <w:sz w:val="28"/>
          <w:szCs w:val="28"/>
        </w:rPr>
        <w:t>приладів обліку електроенергії з вини споживача, їх ремонт, заміна і перевірка здійснюється за його</w:t>
      </w:r>
      <w:r w:rsidR="00B74BFC">
        <w:rPr>
          <w:kern w:val="32"/>
          <w:sz w:val="28"/>
          <w:szCs w:val="28"/>
        </w:rPr>
        <w:t xml:space="preserve"> </w:t>
      </w:r>
      <w:r w:rsidRPr="00010008">
        <w:rPr>
          <w:kern w:val="32"/>
          <w:sz w:val="28"/>
          <w:szCs w:val="28"/>
        </w:rPr>
        <w:t>рахунок.</w:t>
      </w:r>
    </w:p>
    <w:p w:rsidR="00010008" w:rsidRPr="00010008" w:rsidRDefault="00010008" w:rsidP="00B74BFC">
      <w:pPr>
        <w:spacing w:line="360" w:lineRule="auto"/>
        <w:ind w:firstLine="567"/>
        <w:jc w:val="both"/>
        <w:rPr>
          <w:kern w:val="32"/>
          <w:sz w:val="28"/>
          <w:szCs w:val="28"/>
        </w:rPr>
      </w:pPr>
      <w:r w:rsidRPr="00010008">
        <w:rPr>
          <w:kern w:val="32"/>
          <w:sz w:val="28"/>
          <w:szCs w:val="28"/>
        </w:rPr>
        <w:t>Відповідальність за збереження і цілісність розрахункових засобів обліку електроенергії та</w:t>
      </w:r>
      <w:r w:rsidR="00B74BFC">
        <w:rPr>
          <w:kern w:val="32"/>
          <w:sz w:val="28"/>
          <w:szCs w:val="28"/>
        </w:rPr>
        <w:t xml:space="preserve"> </w:t>
      </w:r>
      <w:r w:rsidRPr="00010008">
        <w:rPr>
          <w:kern w:val="32"/>
          <w:sz w:val="28"/>
          <w:szCs w:val="28"/>
        </w:rPr>
        <w:t>пломб покладається на організацію, в приміщенні якої вони встановлені.</w:t>
      </w:r>
    </w:p>
    <w:p w:rsidR="00010008" w:rsidRPr="00010008" w:rsidRDefault="00010008" w:rsidP="00010008">
      <w:pPr>
        <w:spacing w:line="360" w:lineRule="auto"/>
        <w:ind w:firstLine="539"/>
        <w:jc w:val="both"/>
        <w:rPr>
          <w:kern w:val="32"/>
          <w:sz w:val="28"/>
          <w:szCs w:val="28"/>
        </w:rPr>
      </w:pPr>
      <w:r w:rsidRPr="00010008">
        <w:rPr>
          <w:kern w:val="32"/>
          <w:sz w:val="28"/>
          <w:szCs w:val="28"/>
        </w:rPr>
        <w:t xml:space="preserve">В житлових будинках відповідальність за збереження і цілісність поквартирних електролічильників та пломб, встановлених на сходових клітинах </w:t>
      </w:r>
      <w:r w:rsidRPr="00010008">
        <w:rPr>
          <w:kern w:val="32"/>
          <w:sz w:val="28"/>
          <w:szCs w:val="28"/>
        </w:rPr>
        <w:lastRenderedPageBreak/>
        <w:t>і розрахункових електролічильників, що враховують витрату електроенергії на загальнобудинкові потреби покладається на власника будинку.</w:t>
      </w:r>
    </w:p>
    <w:p w:rsidR="00010008" w:rsidRPr="00010008" w:rsidRDefault="00010008" w:rsidP="00010008">
      <w:pPr>
        <w:spacing w:line="360" w:lineRule="auto"/>
        <w:ind w:firstLine="539"/>
        <w:jc w:val="both"/>
        <w:rPr>
          <w:kern w:val="32"/>
          <w:sz w:val="28"/>
          <w:szCs w:val="28"/>
          <w:lang w:val="ru-RU"/>
        </w:rPr>
      </w:pPr>
      <w:r w:rsidRPr="00010008">
        <w:rPr>
          <w:kern w:val="32"/>
          <w:sz w:val="28"/>
          <w:szCs w:val="28"/>
        </w:rPr>
        <w:t>Відповідальність за збереження і цілісність розрахункових приладів обліку електроенергії, що встановлені в квартирі, та пломб на них несе квартиронаймач чи власник.</w:t>
      </w:r>
    </w:p>
    <w:p w:rsidR="00010008" w:rsidRPr="00010008" w:rsidRDefault="00010008" w:rsidP="00B74BFC">
      <w:pPr>
        <w:spacing w:line="360" w:lineRule="auto"/>
        <w:ind w:firstLine="567"/>
        <w:jc w:val="both"/>
        <w:rPr>
          <w:kern w:val="32"/>
          <w:sz w:val="28"/>
          <w:szCs w:val="28"/>
        </w:rPr>
      </w:pPr>
      <w:r w:rsidRPr="00010008">
        <w:rPr>
          <w:kern w:val="32"/>
          <w:sz w:val="28"/>
          <w:szCs w:val="28"/>
        </w:rPr>
        <w:t>Розрахункові прилади обліку електроенергії мають опломбовані представником Державногостандарту, а кришки клемників для їх підключення мають бути опломбовані представником</w:t>
      </w:r>
      <w:r w:rsidR="00B74BFC">
        <w:rPr>
          <w:kern w:val="32"/>
          <w:sz w:val="28"/>
          <w:szCs w:val="28"/>
        </w:rPr>
        <w:t xml:space="preserve"> </w:t>
      </w:r>
      <w:r w:rsidRPr="00010008">
        <w:rPr>
          <w:kern w:val="32"/>
          <w:sz w:val="28"/>
          <w:szCs w:val="28"/>
        </w:rPr>
        <w:t>організації, на яку покладені такі обов'язки. Періодична перевірка розрахункових приладів обліку повинна здійснюватись в термін, встановлений Державним стандартом.</w:t>
      </w:r>
    </w:p>
    <w:p w:rsidR="00010008" w:rsidRPr="00010008" w:rsidRDefault="00010008" w:rsidP="00B74BFC">
      <w:pPr>
        <w:spacing w:line="360" w:lineRule="auto"/>
        <w:ind w:firstLine="567"/>
        <w:jc w:val="both"/>
        <w:rPr>
          <w:kern w:val="32"/>
          <w:sz w:val="28"/>
          <w:szCs w:val="28"/>
        </w:rPr>
      </w:pPr>
      <w:r w:rsidRPr="00010008">
        <w:rPr>
          <w:kern w:val="32"/>
          <w:sz w:val="28"/>
          <w:szCs w:val="28"/>
        </w:rPr>
        <w:t>Всі електричні кола приладів обліку електроенергії, лінії зв'язку систематизованих систем</w:t>
      </w:r>
      <w:r w:rsidR="00B74BFC">
        <w:rPr>
          <w:kern w:val="32"/>
          <w:sz w:val="28"/>
          <w:szCs w:val="28"/>
        </w:rPr>
        <w:t xml:space="preserve"> </w:t>
      </w:r>
      <w:r w:rsidRPr="00010008">
        <w:rPr>
          <w:kern w:val="32"/>
          <w:sz w:val="28"/>
          <w:szCs w:val="28"/>
        </w:rPr>
        <w:t>обліку, приводи роз'єднувачів трансформаторів напруги, що живлять розрахункові прилади обліку,</w:t>
      </w:r>
      <w:r w:rsidR="00B74BFC">
        <w:rPr>
          <w:kern w:val="32"/>
          <w:sz w:val="28"/>
          <w:szCs w:val="28"/>
        </w:rPr>
        <w:t xml:space="preserve"> </w:t>
      </w:r>
      <w:r w:rsidRPr="00010008">
        <w:rPr>
          <w:kern w:val="32"/>
          <w:sz w:val="28"/>
          <w:szCs w:val="28"/>
        </w:rPr>
        <w:t>зборки затискачів у проводці до приладів обліку, вимірювальні трансформатори струму, що використовуются для розрахункових електролічильників повинні мати пристрої для пломбування і пломбуватися представником органзації, на яку покладені такі обов'язки.</w:t>
      </w:r>
    </w:p>
    <w:p w:rsidR="00010008" w:rsidRPr="00010008" w:rsidRDefault="00010008" w:rsidP="00B74BFC">
      <w:pPr>
        <w:spacing w:line="360" w:lineRule="auto"/>
        <w:ind w:firstLine="567"/>
        <w:jc w:val="both"/>
        <w:rPr>
          <w:kern w:val="32"/>
          <w:sz w:val="28"/>
          <w:szCs w:val="28"/>
        </w:rPr>
      </w:pPr>
      <w:r w:rsidRPr="00010008">
        <w:rPr>
          <w:kern w:val="32"/>
          <w:sz w:val="28"/>
          <w:szCs w:val="28"/>
        </w:rPr>
        <w:t>Перестановка, заміна, зміна завантаження вимірювальних трансформаторів, які живлять</w:t>
      </w:r>
      <w:r w:rsidR="00B74BFC">
        <w:rPr>
          <w:kern w:val="32"/>
          <w:sz w:val="28"/>
          <w:szCs w:val="28"/>
        </w:rPr>
        <w:t xml:space="preserve"> </w:t>
      </w:r>
      <w:r w:rsidRPr="00010008">
        <w:rPr>
          <w:kern w:val="32"/>
          <w:sz w:val="28"/>
          <w:szCs w:val="28"/>
        </w:rPr>
        <w:t>розрахункові прилади обліку електроенергії, а також будь-які роботи, пов'язані з порушенням або</w:t>
      </w:r>
      <w:r w:rsidR="00B74BFC">
        <w:rPr>
          <w:kern w:val="32"/>
          <w:sz w:val="28"/>
          <w:szCs w:val="28"/>
        </w:rPr>
        <w:t xml:space="preserve"> </w:t>
      </w:r>
      <w:r w:rsidRPr="00010008">
        <w:rPr>
          <w:kern w:val="32"/>
          <w:sz w:val="28"/>
          <w:szCs w:val="28"/>
        </w:rPr>
        <w:t>зміною схеми обліку електроенергії, здійснюється тільки за згодою електропостачальної організації.</w:t>
      </w:r>
    </w:p>
    <w:p w:rsidR="00010008" w:rsidRPr="00010008" w:rsidRDefault="00010008" w:rsidP="00010008">
      <w:pPr>
        <w:spacing w:line="360" w:lineRule="auto"/>
        <w:ind w:firstLine="539"/>
        <w:jc w:val="both"/>
        <w:rPr>
          <w:kern w:val="32"/>
          <w:sz w:val="28"/>
          <w:szCs w:val="28"/>
          <w:lang w:val="ru-RU"/>
        </w:rPr>
      </w:pPr>
      <w:r w:rsidRPr="00010008">
        <w:rPr>
          <w:kern w:val="32"/>
          <w:sz w:val="28"/>
          <w:szCs w:val="28"/>
        </w:rPr>
        <w:t>Під час проведення вищезазначених робіт облік електроенергії може здійснюватись за тимчасовими схемами, узгодженими з електропередавальною організацією. При неможливості створення тимчасових схем обліку електроенергії, розрахунки за електроенергію здійснюються відповідно до договору на користування електричною енергією.</w:t>
      </w:r>
    </w:p>
    <w:p w:rsidR="00010008" w:rsidRPr="00B74BFC" w:rsidRDefault="00010008" w:rsidP="00010008">
      <w:pPr>
        <w:spacing w:line="360" w:lineRule="auto"/>
        <w:ind w:firstLine="539"/>
        <w:jc w:val="both"/>
        <w:rPr>
          <w:bCs/>
          <w:kern w:val="32"/>
          <w:sz w:val="28"/>
          <w:szCs w:val="28"/>
        </w:rPr>
      </w:pPr>
    </w:p>
    <w:p w:rsidR="002E3A27" w:rsidRPr="002E3A27" w:rsidRDefault="00B74BFC" w:rsidP="002E3A27">
      <w:pPr>
        <w:spacing w:line="360" w:lineRule="auto"/>
        <w:ind w:firstLine="539"/>
        <w:jc w:val="both"/>
        <w:rPr>
          <w:bCs/>
          <w:kern w:val="32"/>
          <w:sz w:val="28"/>
          <w:szCs w:val="28"/>
          <w:lang w:val="ru-RU"/>
        </w:rPr>
      </w:pPr>
      <w:r w:rsidRPr="002E3A27">
        <w:rPr>
          <w:bCs/>
          <w:kern w:val="32"/>
          <w:sz w:val="28"/>
          <w:szCs w:val="28"/>
        </w:rPr>
        <w:t xml:space="preserve">3.5 </w:t>
      </w:r>
      <w:r w:rsidR="002E3A27" w:rsidRPr="002E3A27">
        <w:rPr>
          <w:bCs/>
          <w:kern w:val="32"/>
          <w:sz w:val="28"/>
          <w:szCs w:val="28"/>
        </w:rPr>
        <w:t>Розрахунки за користування електричною енергією</w:t>
      </w:r>
      <w:r w:rsidR="002E3A27">
        <w:rPr>
          <w:bCs/>
          <w:kern w:val="32"/>
          <w:sz w:val="28"/>
          <w:szCs w:val="28"/>
        </w:rPr>
        <w:t>.</w:t>
      </w:r>
    </w:p>
    <w:p w:rsidR="00010008" w:rsidRPr="00010008" w:rsidRDefault="00010008" w:rsidP="002E3A27">
      <w:pPr>
        <w:spacing w:line="360" w:lineRule="auto"/>
        <w:ind w:firstLine="567"/>
        <w:jc w:val="both"/>
        <w:rPr>
          <w:b/>
          <w:bCs/>
          <w:kern w:val="32"/>
          <w:sz w:val="28"/>
          <w:szCs w:val="28"/>
        </w:rPr>
      </w:pPr>
      <w:r w:rsidRPr="00010008">
        <w:rPr>
          <w:kern w:val="32"/>
          <w:sz w:val="28"/>
          <w:szCs w:val="28"/>
        </w:rPr>
        <w:t xml:space="preserve">Розрахунки із </w:t>
      </w:r>
      <w:r w:rsidR="002E3A27">
        <w:rPr>
          <w:kern w:val="32"/>
          <w:sz w:val="28"/>
          <w:szCs w:val="28"/>
        </w:rPr>
        <w:t xml:space="preserve">споживачами за користування </w:t>
      </w:r>
      <w:r w:rsidRPr="00010008">
        <w:rPr>
          <w:kern w:val="32"/>
          <w:sz w:val="28"/>
          <w:szCs w:val="28"/>
        </w:rPr>
        <w:t xml:space="preserve">електричною </w:t>
      </w:r>
      <w:r w:rsidR="002E3A27">
        <w:rPr>
          <w:kern w:val="32"/>
          <w:sz w:val="28"/>
          <w:szCs w:val="28"/>
        </w:rPr>
        <w:t xml:space="preserve">енергією, </w:t>
      </w:r>
      <w:r w:rsidRPr="00010008">
        <w:rPr>
          <w:kern w:val="32"/>
          <w:sz w:val="28"/>
          <w:szCs w:val="28"/>
        </w:rPr>
        <w:t>яка відпускається</w:t>
      </w:r>
      <w:r w:rsidR="002E3A27">
        <w:rPr>
          <w:kern w:val="32"/>
          <w:sz w:val="28"/>
          <w:szCs w:val="28"/>
        </w:rPr>
        <w:t xml:space="preserve"> </w:t>
      </w:r>
      <w:r w:rsidRPr="00010008">
        <w:rPr>
          <w:kern w:val="32"/>
          <w:sz w:val="28"/>
          <w:szCs w:val="28"/>
        </w:rPr>
        <w:t xml:space="preserve">електропостачальними організаціями і електростанціями </w:t>
      </w:r>
      <w:r w:rsidRPr="00010008">
        <w:rPr>
          <w:kern w:val="32"/>
          <w:sz w:val="28"/>
          <w:szCs w:val="28"/>
        </w:rPr>
        <w:lastRenderedPageBreak/>
        <w:t>споживачів (блок-станціями) здійснюються</w:t>
      </w:r>
      <w:r w:rsidR="002E3A27">
        <w:rPr>
          <w:kern w:val="32"/>
          <w:sz w:val="28"/>
          <w:szCs w:val="28"/>
        </w:rPr>
        <w:t xml:space="preserve"> </w:t>
      </w:r>
      <w:r w:rsidRPr="00010008">
        <w:rPr>
          <w:kern w:val="32"/>
          <w:sz w:val="28"/>
          <w:szCs w:val="28"/>
        </w:rPr>
        <w:t>відповідно до діючих тарифів згідно з договором на користування електроенергією.</w:t>
      </w:r>
    </w:p>
    <w:p w:rsidR="00010008" w:rsidRPr="00010008" w:rsidRDefault="00010008" w:rsidP="002E3A27">
      <w:pPr>
        <w:spacing w:line="360" w:lineRule="auto"/>
        <w:ind w:firstLine="567"/>
        <w:jc w:val="both"/>
        <w:rPr>
          <w:kern w:val="32"/>
          <w:sz w:val="28"/>
          <w:szCs w:val="28"/>
        </w:rPr>
      </w:pPr>
      <w:r w:rsidRPr="00010008">
        <w:rPr>
          <w:kern w:val="32"/>
          <w:sz w:val="28"/>
          <w:szCs w:val="28"/>
        </w:rPr>
        <w:t>Розрахунки споживачів за користування електричною енергією здійснюються з електропостачальними організаціями:</w:t>
      </w:r>
    </w:p>
    <w:p w:rsidR="00010008" w:rsidRPr="00010008" w:rsidRDefault="00010008" w:rsidP="002E3A27">
      <w:pPr>
        <w:numPr>
          <w:ilvl w:val="0"/>
          <w:numId w:val="10"/>
        </w:numPr>
        <w:spacing w:line="360" w:lineRule="auto"/>
        <w:ind w:firstLine="567"/>
        <w:jc w:val="both"/>
        <w:rPr>
          <w:kern w:val="32"/>
          <w:sz w:val="28"/>
          <w:szCs w:val="28"/>
        </w:rPr>
      </w:pPr>
      <w:r w:rsidRPr="00010008">
        <w:rPr>
          <w:kern w:val="32"/>
          <w:sz w:val="28"/>
          <w:szCs w:val="28"/>
        </w:rPr>
        <w:t>за роздрібними тарифами, затвердженими НКРЕ, які працюють за регульованим тарифом;</w:t>
      </w:r>
    </w:p>
    <w:p w:rsidR="00010008" w:rsidRPr="00010008" w:rsidRDefault="00010008" w:rsidP="002E3A27">
      <w:pPr>
        <w:numPr>
          <w:ilvl w:val="0"/>
          <w:numId w:val="10"/>
        </w:numPr>
        <w:spacing w:line="360" w:lineRule="auto"/>
        <w:ind w:firstLine="567"/>
        <w:jc w:val="both"/>
        <w:rPr>
          <w:kern w:val="32"/>
          <w:sz w:val="28"/>
          <w:szCs w:val="28"/>
        </w:rPr>
      </w:pPr>
      <w:r w:rsidRPr="00010008">
        <w:rPr>
          <w:kern w:val="32"/>
          <w:sz w:val="28"/>
          <w:szCs w:val="28"/>
        </w:rPr>
        <w:t>за договірною ціною - які працюють за нерегульованим тарифом.</w:t>
      </w:r>
    </w:p>
    <w:p w:rsidR="00010008" w:rsidRPr="00010008" w:rsidRDefault="00010008" w:rsidP="00010008">
      <w:pPr>
        <w:spacing w:line="360" w:lineRule="auto"/>
        <w:ind w:firstLine="539"/>
        <w:jc w:val="both"/>
        <w:rPr>
          <w:kern w:val="32"/>
          <w:sz w:val="28"/>
          <w:szCs w:val="28"/>
          <w:lang w:val="ru-RU"/>
        </w:rPr>
      </w:pPr>
      <w:r w:rsidRPr="00010008">
        <w:rPr>
          <w:kern w:val="32"/>
          <w:sz w:val="28"/>
          <w:szCs w:val="28"/>
        </w:rPr>
        <w:t>Показання розрахункових лічильників підтверджуються споживачами документом, який</w:t>
      </w:r>
      <w:r w:rsidR="002E3A27">
        <w:rPr>
          <w:kern w:val="32"/>
          <w:sz w:val="28"/>
          <w:szCs w:val="28"/>
        </w:rPr>
        <w:t xml:space="preserve"> </w:t>
      </w:r>
      <w:r w:rsidRPr="00010008">
        <w:rPr>
          <w:kern w:val="32"/>
          <w:sz w:val="28"/>
          <w:szCs w:val="28"/>
        </w:rPr>
        <w:t>направляється до електропостачальної організації відповідно до договору. При непред'явленні</w:t>
      </w:r>
      <w:r w:rsidR="002E3A27">
        <w:rPr>
          <w:kern w:val="32"/>
          <w:sz w:val="28"/>
          <w:szCs w:val="28"/>
        </w:rPr>
        <w:t xml:space="preserve"> </w:t>
      </w:r>
      <w:r w:rsidRPr="00010008">
        <w:rPr>
          <w:kern w:val="32"/>
          <w:sz w:val="28"/>
          <w:szCs w:val="28"/>
        </w:rPr>
        <w:t>споживачем відомостей про показання розрахункових лічильників, в установлені в договорі терміни</w:t>
      </w:r>
      <w:r w:rsidR="002E3A27">
        <w:rPr>
          <w:kern w:val="32"/>
          <w:sz w:val="28"/>
          <w:szCs w:val="28"/>
        </w:rPr>
        <w:t xml:space="preserve"> </w:t>
      </w:r>
      <w:r w:rsidRPr="00010008">
        <w:rPr>
          <w:kern w:val="32"/>
          <w:sz w:val="28"/>
          <w:szCs w:val="28"/>
        </w:rPr>
        <w:t>електропостачальна організація, яка працює за регульованим тарифом, проводить нарахування,</w:t>
      </w:r>
      <w:r w:rsidR="002E3A27">
        <w:rPr>
          <w:kern w:val="32"/>
          <w:sz w:val="28"/>
          <w:szCs w:val="28"/>
        </w:rPr>
        <w:t xml:space="preserve"> </w:t>
      </w:r>
      <w:r w:rsidRPr="00010008">
        <w:rPr>
          <w:kern w:val="32"/>
          <w:sz w:val="28"/>
          <w:szCs w:val="28"/>
        </w:rPr>
        <w:t>виходячи з установленої потужності та кількості годин користування електричною енергією, без</w:t>
      </w:r>
      <w:r w:rsidR="002E3A27">
        <w:rPr>
          <w:kern w:val="32"/>
          <w:sz w:val="28"/>
          <w:szCs w:val="28"/>
        </w:rPr>
        <w:t xml:space="preserve"> </w:t>
      </w:r>
      <w:r w:rsidRPr="00010008">
        <w:rPr>
          <w:kern w:val="32"/>
          <w:sz w:val="28"/>
          <w:szCs w:val="28"/>
        </w:rPr>
        <w:t>наступного перерахунку. Відновлення розрахунків здійснюється за приладами обліку після спільного</w:t>
      </w:r>
      <w:r w:rsidR="002E3A27">
        <w:rPr>
          <w:kern w:val="32"/>
          <w:sz w:val="28"/>
          <w:szCs w:val="28"/>
        </w:rPr>
        <w:t xml:space="preserve"> </w:t>
      </w:r>
      <w:r w:rsidRPr="00010008">
        <w:rPr>
          <w:kern w:val="32"/>
          <w:sz w:val="28"/>
          <w:szCs w:val="28"/>
        </w:rPr>
        <w:t>складання акта, в якому фіксуються показання приладів обліку електроенергії.</w:t>
      </w:r>
    </w:p>
    <w:p w:rsidR="00010008" w:rsidRPr="00010008" w:rsidRDefault="00010008" w:rsidP="00010008">
      <w:pPr>
        <w:spacing w:line="360" w:lineRule="auto"/>
        <w:ind w:firstLine="539"/>
        <w:jc w:val="both"/>
        <w:rPr>
          <w:kern w:val="32"/>
          <w:sz w:val="28"/>
          <w:szCs w:val="28"/>
          <w:lang w:val="ru-RU"/>
        </w:rPr>
      </w:pPr>
      <w:r w:rsidRPr="00010008">
        <w:rPr>
          <w:kern w:val="32"/>
          <w:sz w:val="28"/>
          <w:szCs w:val="28"/>
        </w:rPr>
        <w:t>Електропостачальна організація, яка працює за нерегульованим тарифом, розрахунки із споживачем здійснює відповідно до договору.</w:t>
      </w:r>
    </w:p>
    <w:p w:rsidR="00010008" w:rsidRPr="00010008" w:rsidRDefault="00010008" w:rsidP="002E3A27">
      <w:pPr>
        <w:spacing w:line="360" w:lineRule="auto"/>
        <w:ind w:firstLine="567"/>
        <w:jc w:val="both"/>
        <w:rPr>
          <w:kern w:val="32"/>
          <w:sz w:val="28"/>
          <w:szCs w:val="28"/>
        </w:rPr>
      </w:pPr>
      <w:r w:rsidRPr="00010008">
        <w:rPr>
          <w:kern w:val="32"/>
          <w:sz w:val="28"/>
          <w:szCs w:val="28"/>
        </w:rPr>
        <w:t>При живленні від одного джерела електропостачання декількох споживачів різних тарифних</w:t>
      </w:r>
      <w:r w:rsidR="002E3A27">
        <w:rPr>
          <w:kern w:val="32"/>
          <w:sz w:val="28"/>
          <w:szCs w:val="28"/>
        </w:rPr>
        <w:t xml:space="preserve"> </w:t>
      </w:r>
      <w:r w:rsidRPr="00010008">
        <w:rPr>
          <w:kern w:val="32"/>
          <w:sz w:val="28"/>
          <w:szCs w:val="28"/>
        </w:rPr>
        <w:t>груп за тимчасової відсутності роздільного обліку електроенергії розрахунки із споживачами здійсню</w:t>
      </w:r>
      <w:r w:rsidRPr="00010008">
        <w:rPr>
          <w:kern w:val="32"/>
          <w:sz w:val="28"/>
          <w:szCs w:val="28"/>
        </w:rPr>
        <w:softHyphen/>
        <w:t>ються диференційовано за відповідними тарифами. Розрахунки здійснюються на підставі договору або акта який складається представниками електропостачальної організації і споживача,  якому визначається частка участі в сумарному електроспоживанні кожного споживача відповідної тарифної групи.</w:t>
      </w:r>
    </w:p>
    <w:p w:rsidR="00010008" w:rsidRPr="00010008" w:rsidRDefault="00010008" w:rsidP="002E3A27">
      <w:pPr>
        <w:spacing w:line="360" w:lineRule="auto"/>
        <w:ind w:firstLine="567"/>
        <w:jc w:val="both"/>
        <w:rPr>
          <w:kern w:val="32"/>
          <w:sz w:val="28"/>
          <w:szCs w:val="28"/>
        </w:rPr>
      </w:pPr>
      <w:r w:rsidRPr="00010008">
        <w:rPr>
          <w:kern w:val="32"/>
          <w:sz w:val="28"/>
          <w:szCs w:val="28"/>
        </w:rPr>
        <w:t>В разі перебільшення договірних величин споживання електричної енергії або потужності за</w:t>
      </w:r>
      <w:r w:rsidR="002E3A27">
        <w:rPr>
          <w:kern w:val="32"/>
          <w:sz w:val="28"/>
          <w:szCs w:val="28"/>
        </w:rPr>
        <w:t xml:space="preserve"> </w:t>
      </w:r>
      <w:r w:rsidRPr="00010008">
        <w:rPr>
          <w:kern w:val="32"/>
          <w:sz w:val="28"/>
          <w:szCs w:val="28"/>
        </w:rPr>
        <w:t>розрахунковий період споживачі сплачують електропостачальній організації, яка працює за регульо</w:t>
      </w:r>
      <w:r w:rsidRPr="00010008">
        <w:rPr>
          <w:kern w:val="32"/>
          <w:sz w:val="28"/>
          <w:szCs w:val="28"/>
        </w:rPr>
        <w:softHyphen/>
        <w:t>ваним тарифом, додаткову доплату відповідно до чинного законодавства України.</w:t>
      </w:r>
    </w:p>
    <w:p w:rsidR="00010008" w:rsidRPr="00010008" w:rsidRDefault="00010008" w:rsidP="00010008">
      <w:pPr>
        <w:spacing w:line="360" w:lineRule="auto"/>
        <w:ind w:firstLine="539"/>
        <w:jc w:val="both"/>
        <w:rPr>
          <w:kern w:val="32"/>
          <w:sz w:val="28"/>
          <w:szCs w:val="28"/>
          <w:lang w:val="ru-RU"/>
        </w:rPr>
      </w:pPr>
      <w:r w:rsidRPr="00010008">
        <w:rPr>
          <w:kern w:val="32"/>
          <w:sz w:val="28"/>
          <w:szCs w:val="28"/>
        </w:rPr>
        <w:lastRenderedPageBreak/>
        <w:t>Підвищена плата за перевищення договірної величини споживання електричної енергії і потужності не застосовується, якщо перевищення стало наслідком форс-мажорної обставини.</w:t>
      </w:r>
    </w:p>
    <w:p w:rsidR="00010008" w:rsidRPr="00010008" w:rsidRDefault="00010008" w:rsidP="002E3A27">
      <w:pPr>
        <w:spacing w:line="360" w:lineRule="auto"/>
        <w:ind w:firstLine="567"/>
        <w:jc w:val="both"/>
        <w:rPr>
          <w:kern w:val="32"/>
          <w:sz w:val="28"/>
          <w:szCs w:val="28"/>
        </w:rPr>
      </w:pPr>
      <w:r w:rsidRPr="00010008">
        <w:rPr>
          <w:kern w:val="32"/>
          <w:sz w:val="28"/>
          <w:szCs w:val="28"/>
        </w:rPr>
        <w:t>В разі тимчасового порушення обліку електроенергії не з вини споживача розрахунок за</w:t>
      </w:r>
      <w:r w:rsidR="002E3A27">
        <w:rPr>
          <w:kern w:val="32"/>
          <w:sz w:val="28"/>
          <w:szCs w:val="28"/>
        </w:rPr>
        <w:t xml:space="preserve"> </w:t>
      </w:r>
      <w:r w:rsidRPr="00010008">
        <w:rPr>
          <w:kern w:val="32"/>
          <w:sz w:val="28"/>
          <w:szCs w:val="28"/>
        </w:rPr>
        <w:t>спожиту електроенергію  здійснюється за середньодобовим споживанням попереднього розрахунк</w:t>
      </w:r>
      <w:r w:rsidRPr="00010008">
        <w:rPr>
          <w:kern w:val="32"/>
          <w:sz w:val="28"/>
          <w:szCs w:val="28"/>
        </w:rPr>
        <w:softHyphen/>
        <w:t>ового періоду до порушення обліку або наступного після відновлення обліку періоду електропостачальною організацією за погодженням із споживачем.</w:t>
      </w:r>
    </w:p>
    <w:p w:rsidR="00010008" w:rsidRPr="00010008" w:rsidRDefault="00010008" w:rsidP="002E3A27">
      <w:pPr>
        <w:spacing w:line="360" w:lineRule="auto"/>
        <w:ind w:firstLine="567"/>
        <w:jc w:val="both"/>
        <w:rPr>
          <w:kern w:val="32"/>
          <w:sz w:val="28"/>
          <w:szCs w:val="28"/>
        </w:rPr>
      </w:pPr>
      <w:r w:rsidRPr="00010008">
        <w:rPr>
          <w:kern w:val="32"/>
          <w:sz w:val="28"/>
          <w:szCs w:val="28"/>
        </w:rPr>
        <w:t>В разі звільнення споживачем займаного приміщення, останній повідомляє про це електропостачальну організацію за 7 днів і здійснює повний розрахунок за електроенергію по день виїзду включно, після чого електропостачальна організація припиняє подачу електроенергії на об'єкт.</w:t>
      </w:r>
    </w:p>
    <w:p w:rsidR="00010008" w:rsidRPr="00010008" w:rsidRDefault="00010008" w:rsidP="00010008">
      <w:pPr>
        <w:spacing w:line="360" w:lineRule="auto"/>
        <w:ind w:firstLine="539"/>
        <w:jc w:val="both"/>
        <w:rPr>
          <w:kern w:val="32"/>
          <w:sz w:val="28"/>
          <w:szCs w:val="28"/>
          <w:lang w:val="ru-RU"/>
        </w:rPr>
      </w:pPr>
      <w:r w:rsidRPr="00010008">
        <w:rPr>
          <w:kern w:val="32"/>
          <w:sz w:val="28"/>
          <w:szCs w:val="28"/>
        </w:rPr>
        <w:t>Оформлення нового споживача і підключення його електроустановок до мережі здійснюється в порядку, встановленому цими Правилами.</w:t>
      </w:r>
    </w:p>
    <w:p w:rsidR="00010008" w:rsidRPr="00010008" w:rsidRDefault="00010008" w:rsidP="00010008">
      <w:pPr>
        <w:spacing w:line="360" w:lineRule="auto"/>
        <w:ind w:firstLine="539"/>
        <w:jc w:val="both"/>
        <w:rPr>
          <w:kern w:val="32"/>
          <w:sz w:val="28"/>
          <w:szCs w:val="28"/>
          <w:lang w:val="ru-RU"/>
        </w:rPr>
      </w:pPr>
      <w:r w:rsidRPr="00010008">
        <w:rPr>
          <w:kern w:val="32"/>
          <w:sz w:val="28"/>
          <w:szCs w:val="28"/>
        </w:rPr>
        <w:t>В разі встановлення розрахункових електролічильників не на межі розділу балансової належності електромережі втрати електроенергії на ділянці мережі від межі розділу до місця встано</w:t>
      </w:r>
      <w:r w:rsidRPr="00010008">
        <w:rPr>
          <w:kern w:val="32"/>
          <w:sz w:val="28"/>
          <w:szCs w:val="28"/>
        </w:rPr>
        <w:softHyphen/>
        <w:t>влення електролічильників відносяться на рахунок організації, на балансі якої знаходиться зазначена ділянка мережі.</w:t>
      </w:r>
    </w:p>
    <w:p w:rsidR="00010008" w:rsidRPr="00010008" w:rsidRDefault="00010008" w:rsidP="00010008">
      <w:pPr>
        <w:spacing w:line="360" w:lineRule="auto"/>
        <w:ind w:firstLine="539"/>
        <w:jc w:val="both"/>
        <w:rPr>
          <w:kern w:val="32"/>
          <w:sz w:val="28"/>
          <w:szCs w:val="28"/>
          <w:lang w:val="ru-RU"/>
        </w:rPr>
      </w:pPr>
      <w:r w:rsidRPr="00010008">
        <w:rPr>
          <w:kern w:val="32"/>
          <w:sz w:val="28"/>
          <w:szCs w:val="28"/>
        </w:rPr>
        <w:t>Процент втрат електроенергії в мережах на ділянці від місця встановлення електролічильників до межі розділу мережі визначається розрахунковим шляхом і зазначається в договорі.</w:t>
      </w:r>
    </w:p>
    <w:p w:rsidR="00010008" w:rsidRPr="00010008" w:rsidRDefault="00010008" w:rsidP="00010008">
      <w:pPr>
        <w:spacing w:line="360" w:lineRule="auto"/>
        <w:ind w:firstLine="539"/>
        <w:jc w:val="both"/>
        <w:rPr>
          <w:kern w:val="32"/>
          <w:sz w:val="28"/>
          <w:szCs w:val="28"/>
          <w:lang w:val="ru-RU"/>
        </w:rPr>
      </w:pPr>
      <w:r w:rsidRPr="00010008">
        <w:rPr>
          <w:kern w:val="32"/>
          <w:sz w:val="28"/>
          <w:szCs w:val="28"/>
        </w:rPr>
        <w:t>Втрати електроенергії в мережах споживача пов'язані з передачею енергії іншим споживачам, враховуються пропорційно частці її споживання різними споживачами.</w:t>
      </w:r>
    </w:p>
    <w:p w:rsidR="00010008" w:rsidRPr="00010008" w:rsidRDefault="00010008" w:rsidP="00010008">
      <w:pPr>
        <w:spacing w:line="360" w:lineRule="auto"/>
        <w:ind w:firstLine="539"/>
        <w:jc w:val="both"/>
        <w:rPr>
          <w:kern w:val="32"/>
          <w:sz w:val="28"/>
          <w:szCs w:val="28"/>
          <w:lang w:val="ru-RU"/>
        </w:rPr>
      </w:pPr>
      <w:r w:rsidRPr="00010008">
        <w:rPr>
          <w:kern w:val="32"/>
          <w:sz w:val="28"/>
          <w:szCs w:val="28"/>
        </w:rPr>
        <w:t>Розрахунки населення за спожиту електроенергію здійснюються за діючим тарифом на підставі показань розрахункових електролічильників незалежно від місця їх встановлення.</w:t>
      </w:r>
    </w:p>
    <w:p w:rsidR="00010008" w:rsidRPr="00010008" w:rsidRDefault="00010008" w:rsidP="00010008">
      <w:pPr>
        <w:spacing w:line="360" w:lineRule="auto"/>
        <w:ind w:firstLine="539"/>
        <w:jc w:val="both"/>
        <w:rPr>
          <w:kern w:val="32"/>
          <w:sz w:val="28"/>
          <w:szCs w:val="28"/>
          <w:lang w:val="ru-RU"/>
        </w:rPr>
      </w:pPr>
      <w:r w:rsidRPr="00010008">
        <w:rPr>
          <w:kern w:val="32"/>
          <w:sz w:val="28"/>
          <w:szCs w:val="28"/>
        </w:rPr>
        <w:t xml:space="preserve">При передачі електролічильників від електропередавальної організації транзитом через мережі споживача в електромережу електропостачальної організації частина втрат електроенергії в мережах споживача відноситься до втрат в мережах електропередавальної організації з врахуванням пропорції </w:t>
      </w:r>
      <w:r w:rsidRPr="00010008">
        <w:rPr>
          <w:kern w:val="32"/>
          <w:sz w:val="28"/>
          <w:szCs w:val="28"/>
        </w:rPr>
        <w:lastRenderedPageBreak/>
        <w:t>відношення кількості електроенергії, переданої споживачем в мережу електропередавальної</w:t>
      </w:r>
      <w:r w:rsidR="002E3A27">
        <w:rPr>
          <w:kern w:val="32"/>
          <w:sz w:val="28"/>
          <w:szCs w:val="28"/>
        </w:rPr>
        <w:t xml:space="preserve"> </w:t>
      </w:r>
      <w:r w:rsidRPr="00010008">
        <w:rPr>
          <w:kern w:val="32"/>
          <w:sz w:val="28"/>
          <w:szCs w:val="28"/>
        </w:rPr>
        <w:t>організації, до всієї кількості електроенергії, що надійшла в мережу споживача.</w:t>
      </w:r>
    </w:p>
    <w:p w:rsidR="00010008" w:rsidRPr="00010008" w:rsidRDefault="00010008" w:rsidP="002E3A27">
      <w:pPr>
        <w:spacing w:line="360" w:lineRule="auto"/>
        <w:ind w:firstLine="567"/>
        <w:jc w:val="both"/>
        <w:rPr>
          <w:kern w:val="32"/>
          <w:sz w:val="28"/>
          <w:szCs w:val="28"/>
        </w:rPr>
      </w:pPr>
      <w:r w:rsidRPr="00010008">
        <w:rPr>
          <w:kern w:val="32"/>
          <w:sz w:val="28"/>
          <w:szCs w:val="28"/>
        </w:rPr>
        <w:t>Оплата за транзит електроенергії мережами споживача здійснюється згідно з договором і враховує фактичні витрати споживача на передачу електроенергії.</w:t>
      </w:r>
    </w:p>
    <w:p w:rsidR="00010008" w:rsidRPr="00010008" w:rsidRDefault="00010008" w:rsidP="002E3A27">
      <w:pPr>
        <w:spacing w:line="360" w:lineRule="auto"/>
        <w:ind w:firstLine="567"/>
        <w:jc w:val="both"/>
        <w:rPr>
          <w:kern w:val="32"/>
          <w:sz w:val="28"/>
          <w:szCs w:val="28"/>
        </w:rPr>
      </w:pPr>
      <w:r w:rsidRPr="00010008">
        <w:rPr>
          <w:kern w:val="32"/>
          <w:sz w:val="28"/>
          <w:szCs w:val="28"/>
        </w:rPr>
        <w:t>Умови врахування надбавок та знижок за реактивну потужність та енергію визначаються в додатку до договору на користування електричною енергією і розраховуються електропостачальною організацією за методикою, затвердженою в установленому порядку, на підставі замірів реактивної потужності або розрахункових значень.</w:t>
      </w:r>
    </w:p>
    <w:p w:rsidR="00010008" w:rsidRPr="00010008" w:rsidRDefault="00010008" w:rsidP="002E3A27">
      <w:pPr>
        <w:spacing w:line="360" w:lineRule="auto"/>
        <w:ind w:firstLine="567"/>
        <w:jc w:val="both"/>
        <w:rPr>
          <w:kern w:val="32"/>
          <w:sz w:val="28"/>
          <w:szCs w:val="28"/>
        </w:rPr>
      </w:pPr>
      <w:r w:rsidRPr="00010008">
        <w:rPr>
          <w:kern w:val="32"/>
          <w:sz w:val="28"/>
          <w:szCs w:val="28"/>
        </w:rPr>
        <w:t>При наявності декількох ліній живлення фактичне навантаження споживача визначається як сумарне півгодинне навантаження в години добового максимуму навантаження енергосистеми (півгодинного максимального навантаження) кожної з ліній живлення.</w:t>
      </w:r>
    </w:p>
    <w:p w:rsidR="00010008" w:rsidRPr="00010008" w:rsidRDefault="00010008" w:rsidP="002E3A27">
      <w:pPr>
        <w:spacing w:line="360" w:lineRule="auto"/>
        <w:ind w:firstLine="567"/>
        <w:jc w:val="both"/>
        <w:rPr>
          <w:kern w:val="32"/>
          <w:sz w:val="28"/>
          <w:szCs w:val="28"/>
        </w:rPr>
      </w:pPr>
      <w:r w:rsidRPr="00010008">
        <w:rPr>
          <w:kern w:val="32"/>
          <w:sz w:val="28"/>
          <w:szCs w:val="28"/>
        </w:rPr>
        <w:t>Контроль за фактичним півгодинним навантаженням споживача, який має дві та більше точок обліку здійснюється автоматизованою системою контролю та обліку енергії за умовою наявн</w:t>
      </w:r>
      <w:r w:rsidRPr="00010008">
        <w:rPr>
          <w:kern w:val="32"/>
          <w:sz w:val="28"/>
          <w:szCs w:val="28"/>
        </w:rPr>
        <w:softHyphen/>
        <w:t>ості останньої. Умови контролю мають бути обумовлені в договорі на користування електричною енергією.</w:t>
      </w:r>
    </w:p>
    <w:p w:rsidR="00010008" w:rsidRPr="00010008" w:rsidRDefault="00010008" w:rsidP="00010008">
      <w:pPr>
        <w:spacing w:line="360" w:lineRule="auto"/>
        <w:ind w:firstLine="539"/>
        <w:jc w:val="both"/>
        <w:rPr>
          <w:kern w:val="32"/>
          <w:sz w:val="28"/>
          <w:szCs w:val="28"/>
        </w:rPr>
      </w:pPr>
      <w:r w:rsidRPr="00010008">
        <w:rPr>
          <w:kern w:val="32"/>
          <w:sz w:val="28"/>
          <w:szCs w:val="28"/>
        </w:rPr>
        <w:t>При живленні електроустановок споживача від власної електростанції (блок-станції) і від мереж та підстанцій електропередавальної організації контроль за фактичним навантаженням споживача здійснюється за допомогою приладів, які призначені для обліку електроенергії та розрахунків споживача з електропостачальною організацією.</w:t>
      </w:r>
    </w:p>
    <w:p w:rsidR="00010008" w:rsidRPr="00010008" w:rsidRDefault="00010008" w:rsidP="00010008">
      <w:pPr>
        <w:spacing w:line="360" w:lineRule="auto"/>
        <w:ind w:firstLine="539"/>
        <w:jc w:val="both"/>
        <w:rPr>
          <w:kern w:val="32"/>
          <w:sz w:val="28"/>
          <w:szCs w:val="28"/>
          <w:lang w:val="ru-RU"/>
        </w:rPr>
      </w:pPr>
      <w:r w:rsidRPr="00010008">
        <w:rPr>
          <w:kern w:val="32"/>
          <w:sz w:val="28"/>
          <w:szCs w:val="28"/>
        </w:rPr>
        <w:t>Розрахунки за відпущену електроенергію побутовим споживачам можуть проводитись:</w:t>
      </w:r>
    </w:p>
    <w:p w:rsidR="00010008" w:rsidRPr="00010008" w:rsidRDefault="00010008" w:rsidP="002E3A27">
      <w:pPr>
        <w:numPr>
          <w:ilvl w:val="0"/>
          <w:numId w:val="37"/>
        </w:numPr>
        <w:spacing w:line="360" w:lineRule="auto"/>
        <w:ind w:firstLine="567"/>
        <w:jc w:val="both"/>
        <w:rPr>
          <w:kern w:val="32"/>
          <w:sz w:val="28"/>
          <w:szCs w:val="28"/>
        </w:rPr>
      </w:pPr>
      <w:r w:rsidRPr="00010008">
        <w:rPr>
          <w:kern w:val="32"/>
          <w:sz w:val="28"/>
          <w:szCs w:val="28"/>
        </w:rPr>
        <w:t>методами самообслуговування за єдиними розрахунковими книжками, які видаються електропостачальною організацією або житлово-комунальними організаціями. В цьому разі платіжні документи за спожиту електричну енергію підлягають оплаті у встановленому порядку протягом перших</w:t>
      </w:r>
      <w:r w:rsidR="002E3A27">
        <w:rPr>
          <w:kern w:val="32"/>
          <w:sz w:val="28"/>
          <w:szCs w:val="28"/>
        </w:rPr>
        <w:t xml:space="preserve"> </w:t>
      </w:r>
      <w:r w:rsidRPr="00010008">
        <w:rPr>
          <w:kern w:val="32"/>
          <w:sz w:val="28"/>
          <w:szCs w:val="28"/>
        </w:rPr>
        <w:t>десяти днів місяця наступного за розрахунковим.</w:t>
      </w:r>
    </w:p>
    <w:p w:rsidR="00010008" w:rsidRPr="00010008" w:rsidRDefault="00010008" w:rsidP="002E3A27">
      <w:pPr>
        <w:numPr>
          <w:ilvl w:val="0"/>
          <w:numId w:val="37"/>
        </w:numPr>
        <w:spacing w:line="360" w:lineRule="auto"/>
        <w:ind w:firstLine="567"/>
        <w:jc w:val="both"/>
        <w:rPr>
          <w:kern w:val="32"/>
          <w:sz w:val="28"/>
          <w:szCs w:val="28"/>
        </w:rPr>
      </w:pPr>
      <w:r w:rsidRPr="00010008">
        <w:rPr>
          <w:kern w:val="32"/>
          <w:sz w:val="28"/>
          <w:szCs w:val="28"/>
        </w:rPr>
        <w:t>методом безготівкових розрахунків банками;</w:t>
      </w:r>
    </w:p>
    <w:p w:rsidR="00010008" w:rsidRPr="00010008" w:rsidRDefault="00010008" w:rsidP="002E3A27">
      <w:pPr>
        <w:numPr>
          <w:ilvl w:val="0"/>
          <w:numId w:val="37"/>
        </w:numPr>
        <w:spacing w:line="360" w:lineRule="auto"/>
        <w:ind w:firstLine="567"/>
        <w:jc w:val="both"/>
        <w:rPr>
          <w:kern w:val="32"/>
          <w:sz w:val="28"/>
          <w:szCs w:val="28"/>
        </w:rPr>
      </w:pPr>
      <w:r w:rsidRPr="00010008">
        <w:rPr>
          <w:kern w:val="32"/>
          <w:sz w:val="28"/>
          <w:szCs w:val="28"/>
        </w:rPr>
        <w:lastRenderedPageBreak/>
        <w:t>по додаткових платіжних документах за виявлену заборгованість або невраховану електроенергію, які виписані електропостачальною організацією та підлягають оплаті у встановленому порядку в десятиденний термін від дня вручення їх споживачеві.</w:t>
      </w:r>
    </w:p>
    <w:p w:rsidR="00010008" w:rsidRPr="00010008" w:rsidRDefault="00010008" w:rsidP="00010008">
      <w:pPr>
        <w:spacing w:line="360" w:lineRule="auto"/>
        <w:ind w:firstLine="539"/>
        <w:jc w:val="both"/>
        <w:rPr>
          <w:kern w:val="32"/>
          <w:sz w:val="28"/>
          <w:szCs w:val="28"/>
        </w:rPr>
      </w:pPr>
      <w:r w:rsidRPr="00010008">
        <w:rPr>
          <w:kern w:val="32"/>
          <w:sz w:val="28"/>
          <w:szCs w:val="28"/>
        </w:rPr>
        <w:t>В окремих випадках при відсутності ощадного банку або поштового відділення в сільській місцевості платежі за електроенергію від населення дозволяється приймати бухгалтеріям місцевих органів самоврядування на договірних засадах.</w:t>
      </w:r>
    </w:p>
    <w:p w:rsidR="00010008" w:rsidRPr="00010008" w:rsidRDefault="00010008" w:rsidP="00010008">
      <w:pPr>
        <w:spacing w:line="360" w:lineRule="auto"/>
        <w:ind w:firstLine="539"/>
        <w:jc w:val="both"/>
        <w:rPr>
          <w:kern w:val="32"/>
          <w:sz w:val="28"/>
          <w:szCs w:val="28"/>
          <w:lang w:val="ru-RU"/>
        </w:rPr>
      </w:pPr>
      <w:r w:rsidRPr="00010008">
        <w:rPr>
          <w:kern w:val="32"/>
          <w:sz w:val="28"/>
          <w:szCs w:val="28"/>
        </w:rPr>
        <w:t>У разі сумніву в правильності показань розрахункових електролічильників або визначенні суми пред'явленого до оплати документу споживач подає про це заяву до електропостачальної організації.</w:t>
      </w:r>
    </w:p>
    <w:p w:rsidR="00010008" w:rsidRPr="00010008" w:rsidRDefault="00010008" w:rsidP="002E3A27">
      <w:pPr>
        <w:spacing w:line="360" w:lineRule="auto"/>
        <w:ind w:firstLine="567"/>
        <w:jc w:val="both"/>
        <w:rPr>
          <w:kern w:val="32"/>
          <w:sz w:val="28"/>
          <w:szCs w:val="28"/>
        </w:rPr>
      </w:pPr>
      <w:r w:rsidRPr="00010008">
        <w:rPr>
          <w:kern w:val="32"/>
          <w:sz w:val="28"/>
          <w:szCs w:val="28"/>
        </w:rPr>
        <w:t>У випадку пошкодження розрахункових приладів обліку електрообладнання з вини споживача (зірвана пломба, розбите скло, тощо), зміни схеми ввімкнення приладів обліку, зупинки чи зміщення керуючих електричних годинників в схемах багатотарифного обліку, розкрадання електроенергії електропостачальна організація здійснює перерахунок витрати електроенергії згідно чинного законодавства.</w:t>
      </w:r>
    </w:p>
    <w:p w:rsidR="00010008" w:rsidRPr="00010008" w:rsidRDefault="00010008" w:rsidP="002E3A27">
      <w:pPr>
        <w:spacing w:line="360" w:lineRule="auto"/>
        <w:ind w:firstLine="567"/>
        <w:jc w:val="both"/>
        <w:rPr>
          <w:kern w:val="32"/>
          <w:sz w:val="28"/>
          <w:szCs w:val="28"/>
        </w:rPr>
      </w:pPr>
      <w:r w:rsidRPr="00010008">
        <w:rPr>
          <w:kern w:val="32"/>
          <w:sz w:val="28"/>
          <w:szCs w:val="28"/>
        </w:rPr>
        <w:t>При виявленні у побутового споживача змін у схемі ввімкнення розрахункового електролічильника та електричного керуючого годинника в схемах багатотарифного обліку, пошкоджень, зриву пломб, штучного гальмування, зупинці електрогодинника та інших порушень з метою зниження показань споживання електроенергії електропостачальна організація повинна здійснити перерахунок за користування споживачем електроенергію за час з дня останньої перевірки, але такий, що не перебільшує терміну позовної давності.</w:t>
      </w:r>
    </w:p>
    <w:p w:rsidR="00010008" w:rsidRPr="00010008" w:rsidRDefault="00010008" w:rsidP="00010008">
      <w:pPr>
        <w:spacing w:line="360" w:lineRule="auto"/>
        <w:ind w:firstLine="539"/>
        <w:jc w:val="both"/>
        <w:rPr>
          <w:kern w:val="32"/>
          <w:sz w:val="28"/>
          <w:szCs w:val="28"/>
        </w:rPr>
      </w:pPr>
      <w:r w:rsidRPr="00010008">
        <w:rPr>
          <w:kern w:val="32"/>
          <w:sz w:val="28"/>
          <w:szCs w:val="28"/>
        </w:rPr>
        <w:t xml:space="preserve">Якщо споживач з метою розкрадання електроенергії улаштував приховану електропроводку, встановив пристрій, що занижує показання електролічильника, порушив умови монтажу, вияви які представник електропостачальної організації при попередніх відвідуваннях не мав можливості, споживачу робиться перерахунок за користування електроенергією </w:t>
      </w:r>
      <w:r w:rsidRPr="00010008">
        <w:rPr>
          <w:kern w:val="32"/>
          <w:sz w:val="28"/>
          <w:szCs w:val="28"/>
        </w:rPr>
        <w:lastRenderedPageBreak/>
        <w:t>з дня відкриття на нього особистого рахунку, але не більше терміну позовної давності.</w:t>
      </w:r>
    </w:p>
    <w:p w:rsidR="00010008" w:rsidRPr="00010008" w:rsidRDefault="00010008" w:rsidP="00010008">
      <w:pPr>
        <w:spacing w:line="360" w:lineRule="auto"/>
        <w:ind w:firstLine="539"/>
        <w:jc w:val="both"/>
        <w:rPr>
          <w:kern w:val="32"/>
          <w:sz w:val="28"/>
          <w:szCs w:val="28"/>
          <w:lang w:val="ru-RU"/>
        </w:rPr>
      </w:pPr>
      <w:r w:rsidRPr="00010008">
        <w:rPr>
          <w:kern w:val="32"/>
          <w:sz w:val="28"/>
          <w:szCs w:val="28"/>
        </w:rPr>
        <w:t>Перерахунок здійснюється відповідно до чинного законодавства України.</w:t>
      </w:r>
    </w:p>
    <w:p w:rsidR="00010008" w:rsidRPr="00010008" w:rsidRDefault="00010008" w:rsidP="00010008">
      <w:pPr>
        <w:spacing w:line="360" w:lineRule="auto"/>
        <w:ind w:firstLine="539"/>
        <w:jc w:val="both"/>
        <w:rPr>
          <w:kern w:val="32"/>
          <w:sz w:val="28"/>
          <w:szCs w:val="28"/>
          <w:lang w:val="ru-RU"/>
        </w:rPr>
      </w:pPr>
      <w:r w:rsidRPr="00010008">
        <w:rPr>
          <w:kern w:val="32"/>
          <w:sz w:val="28"/>
          <w:szCs w:val="28"/>
        </w:rPr>
        <w:t>При виявленні представником електропостачальної організації порушень, допущених споживачем при користуванні електроенергією на місці оформляється двосторонній протокол порушень в</w:t>
      </w:r>
      <w:r w:rsidR="002E3A27">
        <w:rPr>
          <w:kern w:val="32"/>
          <w:sz w:val="28"/>
          <w:szCs w:val="28"/>
        </w:rPr>
        <w:t xml:space="preserve"> </w:t>
      </w:r>
      <w:r w:rsidRPr="00010008">
        <w:rPr>
          <w:kern w:val="32"/>
          <w:sz w:val="28"/>
          <w:szCs w:val="28"/>
        </w:rPr>
        <w:t>двох примірниках, один з яких передається споживачеві.</w:t>
      </w:r>
    </w:p>
    <w:p w:rsidR="00010008" w:rsidRPr="00010008" w:rsidRDefault="00010008" w:rsidP="00010008">
      <w:pPr>
        <w:spacing w:line="360" w:lineRule="auto"/>
        <w:ind w:firstLine="539"/>
        <w:jc w:val="both"/>
        <w:rPr>
          <w:kern w:val="32"/>
          <w:sz w:val="28"/>
          <w:szCs w:val="28"/>
          <w:lang w:val="ru-RU"/>
        </w:rPr>
      </w:pPr>
      <w:r w:rsidRPr="00010008">
        <w:rPr>
          <w:kern w:val="32"/>
          <w:sz w:val="28"/>
          <w:szCs w:val="28"/>
        </w:rPr>
        <w:t>Протокол порушень вважається дійсним також у разі необґрунтованої відмови споживача його підписувати. При цьому складається акт про відмову підпису протоколу.</w:t>
      </w:r>
    </w:p>
    <w:p w:rsidR="00010008" w:rsidRPr="00010008" w:rsidRDefault="00010008" w:rsidP="00010008">
      <w:pPr>
        <w:spacing w:line="360" w:lineRule="auto"/>
        <w:ind w:firstLine="539"/>
        <w:jc w:val="both"/>
        <w:rPr>
          <w:kern w:val="32"/>
          <w:sz w:val="28"/>
          <w:szCs w:val="28"/>
          <w:lang w:val="ru-RU"/>
        </w:rPr>
      </w:pPr>
      <w:r w:rsidRPr="00010008">
        <w:rPr>
          <w:kern w:val="32"/>
          <w:sz w:val="28"/>
          <w:szCs w:val="28"/>
        </w:rPr>
        <w:t>На підставі протоколу порушень представник електропостачальної організації визначає</w:t>
      </w:r>
      <w:r w:rsidR="002E3A27">
        <w:rPr>
          <w:kern w:val="32"/>
          <w:sz w:val="28"/>
          <w:szCs w:val="28"/>
        </w:rPr>
        <w:t xml:space="preserve"> </w:t>
      </w:r>
      <w:r w:rsidRPr="00010008">
        <w:rPr>
          <w:kern w:val="32"/>
          <w:sz w:val="28"/>
          <w:szCs w:val="28"/>
        </w:rPr>
        <w:t>кількість недорахованої електроенергії та виписує споживачу додатковий платіжний документ для</w:t>
      </w:r>
      <w:r w:rsidR="002E3A27">
        <w:rPr>
          <w:kern w:val="32"/>
          <w:sz w:val="28"/>
          <w:szCs w:val="28"/>
        </w:rPr>
        <w:t xml:space="preserve"> </w:t>
      </w:r>
      <w:r w:rsidRPr="00010008">
        <w:rPr>
          <w:kern w:val="32"/>
          <w:sz w:val="28"/>
          <w:szCs w:val="28"/>
        </w:rPr>
        <w:t>сплати відповідно до чинного законодавства.</w:t>
      </w:r>
    </w:p>
    <w:p w:rsidR="00010008" w:rsidRPr="00010008" w:rsidRDefault="00010008" w:rsidP="00010008">
      <w:pPr>
        <w:spacing w:line="360" w:lineRule="auto"/>
        <w:ind w:firstLine="539"/>
        <w:jc w:val="both"/>
        <w:rPr>
          <w:kern w:val="32"/>
          <w:sz w:val="28"/>
          <w:szCs w:val="28"/>
          <w:lang w:val="ru-RU"/>
        </w:rPr>
      </w:pPr>
      <w:r w:rsidRPr="00010008">
        <w:rPr>
          <w:kern w:val="32"/>
          <w:sz w:val="28"/>
          <w:szCs w:val="28"/>
        </w:rPr>
        <w:t>При несплаті додаткового платіжного документа в визначений строк електропостачальна орга</w:t>
      </w:r>
      <w:r w:rsidRPr="00010008">
        <w:rPr>
          <w:kern w:val="32"/>
          <w:sz w:val="28"/>
          <w:szCs w:val="28"/>
        </w:rPr>
        <w:softHyphen/>
        <w:t>нізація безпосередньо або через електропостачальну організацію відключає споживача і подає позов до суду про стягнення зі споживача в примусовому порядку пред'явленої суми. У випадку необхідності електропостачальна організація передає матеріали в орган прокуратури.</w:t>
      </w:r>
    </w:p>
    <w:p w:rsidR="00010008" w:rsidRPr="00010008" w:rsidRDefault="00010008" w:rsidP="00FF4235">
      <w:pPr>
        <w:spacing w:line="360" w:lineRule="auto"/>
        <w:ind w:firstLine="567"/>
        <w:jc w:val="both"/>
        <w:rPr>
          <w:kern w:val="32"/>
          <w:sz w:val="28"/>
          <w:szCs w:val="28"/>
        </w:rPr>
      </w:pPr>
      <w:r w:rsidRPr="00010008">
        <w:rPr>
          <w:kern w:val="32"/>
          <w:sz w:val="28"/>
          <w:szCs w:val="28"/>
        </w:rPr>
        <w:t>При тимчасовій відсутності у споживача роздільного обліку витрат електричної енергії на</w:t>
      </w:r>
      <w:r w:rsidR="00FF4235">
        <w:rPr>
          <w:kern w:val="32"/>
          <w:sz w:val="28"/>
          <w:szCs w:val="28"/>
        </w:rPr>
        <w:t xml:space="preserve"> </w:t>
      </w:r>
      <w:r w:rsidRPr="00010008">
        <w:rPr>
          <w:kern w:val="32"/>
          <w:sz w:val="28"/>
          <w:szCs w:val="28"/>
        </w:rPr>
        <w:t>виробничі та побутові потреби при загальному розрахунковому електролічильнику для визначення</w:t>
      </w:r>
      <w:r w:rsidR="00FF4235">
        <w:rPr>
          <w:kern w:val="32"/>
          <w:sz w:val="28"/>
          <w:szCs w:val="28"/>
        </w:rPr>
        <w:t xml:space="preserve"> </w:t>
      </w:r>
      <w:r w:rsidRPr="00010008">
        <w:rPr>
          <w:kern w:val="32"/>
          <w:sz w:val="28"/>
          <w:szCs w:val="28"/>
        </w:rPr>
        <w:t>витрат електроенергії на виробничі потреби від сумарних витрат, врахованих загальним лічильником,</w:t>
      </w:r>
      <w:r w:rsidR="00FF4235">
        <w:rPr>
          <w:kern w:val="32"/>
          <w:sz w:val="28"/>
          <w:szCs w:val="28"/>
        </w:rPr>
        <w:t xml:space="preserve"> </w:t>
      </w:r>
      <w:r w:rsidRPr="00010008">
        <w:rPr>
          <w:kern w:val="32"/>
          <w:sz w:val="28"/>
          <w:szCs w:val="28"/>
        </w:rPr>
        <w:t>віднімаються витрати електроенергії на побутові потреби, які визначаються за показаннями побутових</w:t>
      </w:r>
      <w:r w:rsidR="00FF4235">
        <w:rPr>
          <w:kern w:val="32"/>
          <w:sz w:val="28"/>
          <w:szCs w:val="28"/>
        </w:rPr>
        <w:t xml:space="preserve"> </w:t>
      </w:r>
      <w:r w:rsidRPr="00010008">
        <w:rPr>
          <w:kern w:val="32"/>
          <w:sz w:val="28"/>
          <w:szCs w:val="28"/>
        </w:rPr>
        <w:t>лічильників.</w:t>
      </w:r>
    </w:p>
    <w:p w:rsidR="00010008" w:rsidRPr="00010008" w:rsidRDefault="00010008" w:rsidP="00FF4235">
      <w:pPr>
        <w:spacing w:line="360" w:lineRule="auto"/>
        <w:ind w:firstLine="567"/>
        <w:jc w:val="both"/>
        <w:rPr>
          <w:kern w:val="32"/>
          <w:sz w:val="28"/>
          <w:szCs w:val="28"/>
        </w:rPr>
      </w:pPr>
      <w:r w:rsidRPr="00010008">
        <w:rPr>
          <w:kern w:val="32"/>
          <w:sz w:val="28"/>
          <w:szCs w:val="28"/>
        </w:rPr>
        <w:t>При відсутності оплати за електричну енергію, яка спожита за розрахунковий період, через</w:t>
      </w:r>
      <w:r w:rsidR="00FF4235">
        <w:rPr>
          <w:kern w:val="32"/>
          <w:sz w:val="28"/>
          <w:szCs w:val="28"/>
        </w:rPr>
        <w:t xml:space="preserve"> </w:t>
      </w:r>
      <w:r w:rsidRPr="00010008">
        <w:rPr>
          <w:kern w:val="32"/>
          <w:sz w:val="28"/>
          <w:szCs w:val="28"/>
        </w:rPr>
        <w:t>5 днів після дати розрахунку, обумовленої в договорі, електропостачальна організація письмово</w:t>
      </w:r>
      <w:r w:rsidR="00FF4235">
        <w:rPr>
          <w:kern w:val="32"/>
          <w:sz w:val="28"/>
          <w:szCs w:val="28"/>
        </w:rPr>
        <w:t xml:space="preserve"> </w:t>
      </w:r>
      <w:r w:rsidRPr="00010008">
        <w:rPr>
          <w:kern w:val="32"/>
          <w:sz w:val="28"/>
          <w:szCs w:val="28"/>
        </w:rPr>
        <w:t>(телефонограмою) повідомляє споживачу про час і дату відключення чи обмеження споживання</w:t>
      </w:r>
      <w:r w:rsidR="00FF4235">
        <w:rPr>
          <w:kern w:val="32"/>
          <w:sz w:val="28"/>
          <w:szCs w:val="28"/>
        </w:rPr>
        <w:t xml:space="preserve"> </w:t>
      </w:r>
      <w:r w:rsidRPr="00010008">
        <w:rPr>
          <w:kern w:val="32"/>
          <w:sz w:val="28"/>
          <w:szCs w:val="28"/>
        </w:rPr>
        <w:t>електроенергії. Одночасно про обмеження інформуються місцеві органи державної виконавчої влади.</w:t>
      </w:r>
    </w:p>
    <w:p w:rsidR="00010008" w:rsidRPr="00010008" w:rsidRDefault="00010008" w:rsidP="00010008">
      <w:pPr>
        <w:spacing w:line="360" w:lineRule="auto"/>
        <w:ind w:firstLine="539"/>
        <w:jc w:val="both"/>
        <w:rPr>
          <w:kern w:val="32"/>
          <w:sz w:val="28"/>
          <w:szCs w:val="28"/>
          <w:lang w:val="ru-RU"/>
        </w:rPr>
      </w:pPr>
      <w:r w:rsidRPr="00010008">
        <w:rPr>
          <w:kern w:val="32"/>
          <w:sz w:val="28"/>
          <w:szCs w:val="28"/>
        </w:rPr>
        <w:lastRenderedPageBreak/>
        <w:t>Термін, з якого запроваджується обмеження відпуску електричної енергії, визначається електропостачальною організацією залежно від категорії споживача. При попередженні про дату і час обмеження відпуску електроенергії необхідно враховувати можливість завершення технологічного циклу виробництва, розпочатого до дати повідомлення про обмеження.</w:t>
      </w:r>
    </w:p>
    <w:p w:rsidR="00010008" w:rsidRPr="00010008" w:rsidRDefault="00010008" w:rsidP="00010008">
      <w:pPr>
        <w:spacing w:line="360" w:lineRule="auto"/>
        <w:ind w:firstLine="539"/>
        <w:jc w:val="both"/>
        <w:rPr>
          <w:kern w:val="32"/>
          <w:sz w:val="28"/>
          <w:szCs w:val="28"/>
          <w:lang w:val="ru-RU"/>
        </w:rPr>
      </w:pPr>
      <w:r w:rsidRPr="00010008">
        <w:rPr>
          <w:kern w:val="32"/>
          <w:sz w:val="28"/>
          <w:szCs w:val="28"/>
        </w:rPr>
        <w:t>У тому випадку, коли споживач на підставі двосторонніх актів має навантаження аварійної броні, обмеження здійснюється з урахуванням живлення навантаження згідно із зазначеними актами до рівня аварійної броні.</w:t>
      </w:r>
    </w:p>
    <w:p w:rsidR="00010008" w:rsidRPr="00010008" w:rsidRDefault="00010008" w:rsidP="00010008">
      <w:pPr>
        <w:spacing w:line="360" w:lineRule="auto"/>
        <w:ind w:firstLine="539"/>
        <w:jc w:val="both"/>
        <w:rPr>
          <w:kern w:val="32"/>
          <w:sz w:val="28"/>
          <w:szCs w:val="28"/>
          <w:lang w:val="ru-RU"/>
        </w:rPr>
      </w:pPr>
      <w:r w:rsidRPr="00010008">
        <w:rPr>
          <w:kern w:val="32"/>
          <w:sz w:val="28"/>
          <w:szCs w:val="28"/>
        </w:rPr>
        <w:t>Електропостачальна  організація,  якщо  вона виконала передбачені  законодавством та</w:t>
      </w:r>
      <w:r w:rsidR="00FF4235">
        <w:rPr>
          <w:kern w:val="32"/>
          <w:sz w:val="28"/>
          <w:szCs w:val="28"/>
        </w:rPr>
        <w:t xml:space="preserve"> </w:t>
      </w:r>
      <w:r w:rsidRPr="00010008">
        <w:rPr>
          <w:kern w:val="32"/>
          <w:sz w:val="28"/>
          <w:szCs w:val="28"/>
        </w:rPr>
        <w:t>договором умови застосування обмежень або відключення боржника від джерел електропостачання,</w:t>
      </w:r>
      <w:r w:rsidR="00FF4235">
        <w:rPr>
          <w:kern w:val="32"/>
          <w:sz w:val="28"/>
          <w:szCs w:val="28"/>
        </w:rPr>
        <w:t xml:space="preserve"> </w:t>
      </w:r>
      <w:r w:rsidRPr="00010008">
        <w:rPr>
          <w:kern w:val="32"/>
          <w:sz w:val="28"/>
          <w:szCs w:val="28"/>
        </w:rPr>
        <w:t>не несе відповідальності за можливі наслідки застосування обмежень та відключень.</w:t>
      </w:r>
    </w:p>
    <w:p w:rsidR="00010008" w:rsidRPr="00010008" w:rsidRDefault="00010008" w:rsidP="00712826">
      <w:pPr>
        <w:spacing w:line="360" w:lineRule="auto"/>
        <w:ind w:firstLine="567"/>
        <w:jc w:val="both"/>
        <w:rPr>
          <w:kern w:val="32"/>
          <w:sz w:val="28"/>
          <w:szCs w:val="28"/>
        </w:rPr>
      </w:pPr>
      <w:r w:rsidRPr="00010008">
        <w:rPr>
          <w:kern w:val="32"/>
          <w:sz w:val="28"/>
          <w:szCs w:val="28"/>
        </w:rPr>
        <w:t>Посадові особи електропостачальної організації, за рішеннями яких запроваджуються обме</w:t>
      </w:r>
      <w:r w:rsidRPr="00010008">
        <w:rPr>
          <w:kern w:val="32"/>
          <w:sz w:val="28"/>
          <w:szCs w:val="28"/>
        </w:rPr>
        <w:softHyphen/>
        <w:t>ження та постачання енергії, несуть відповідальність за обґрунтованість таких рішень, своєчасність</w:t>
      </w:r>
      <w:r w:rsidR="00712826">
        <w:rPr>
          <w:kern w:val="32"/>
          <w:sz w:val="28"/>
          <w:szCs w:val="28"/>
        </w:rPr>
        <w:t xml:space="preserve"> </w:t>
      </w:r>
      <w:r w:rsidRPr="00010008">
        <w:rPr>
          <w:kern w:val="32"/>
          <w:sz w:val="28"/>
          <w:szCs w:val="28"/>
        </w:rPr>
        <w:t>попередження споживача, основи обмежень та тривалість їх дій.</w:t>
      </w:r>
    </w:p>
    <w:p w:rsidR="00010008" w:rsidRPr="00010008" w:rsidRDefault="00010008" w:rsidP="00712826">
      <w:pPr>
        <w:spacing w:line="360" w:lineRule="auto"/>
        <w:ind w:firstLine="567"/>
        <w:jc w:val="both"/>
        <w:rPr>
          <w:kern w:val="32"/>
          <w:sz w:val="28"/>
          <w:szCs w:val="28"/>
        </w:rPr>
      </w:pPr>
      <w:r w:rsidRPr="00010008">
        <w:rPr>
          <w:kern w:val="32"/>
          <w:sz w:val="28"/>
          <w:szCs w:val="28"/>
        </w:rPr>
        <w:t>Заходи щодо обмеження постачання електроенергії застосовуються на час сплати боргів та</w:t>
      </w:r>
      <w:r w:rsidR="00712826">
        <w:rPr>
          <w:kern w:val="32"/>
          <w:sz w:val="28"/>
          <w:szCs w:val="28"/>
        </w:rPr>
        <w:t xml:space="preserve"> </w:t>
      </w:r>
      <w:r w:rsidRPr="00010008">
        <w:rPr>
          <w:kern w:val="32"/>
          <w:sz w:val="28"/>
          <w:szCs w:val="28"/>
        </w:rPr>
        <w:t>оплати витрат на підключення споживача після сплати боргів. Підключення споживача після сплати</w:t>
      </w:r>
      <w:r w:rsidR="00712826">
        <w:rPr>
          <w:kern w:val="32"/>
          <w:sz w:val="28"/>
          <w:szCs w:val="28"/>
        </w:rPr>
        <w:t xml:space="preserve"> </w:t>
      </w:r>
      <w:r w:rsidRPr="00010008">
        <w:rPr>
          <w:kern w:val="32"/>
          <w:sz w:val="28"/>
          <w:szCs w:val="28"/>
        </w:rPr>
        <w:t>боргів виконується згідно з чергою, враховуючи пріоритет поточних робіт в електропостачальній і</w:t>
      </w:r>
      <w:r w:rsidR="00712826">
        <w:rPr>
          <w:kern w:val="32"/>
          <w:sz w:val="28"/>
          <w:szCs w:val="28"/>
        </w:rPr>
        <w:t xml:space="preserve"> </w:t>
      </w:r>
      <w:r w:rsidRPr="00010008">
        <w:rPr>
          <w:kern w:val="32"/>
          <w:sz w:val="28"/>
          <w:szCs w:val="28"/>
        </w:rPr>
        <w:t>електропередавальній організаціях.</w:t>
      </w:r>
    </w:p>
    <w:p w:rsidR="00010008" w:rsidRDefault="00010008" w:rsidP="00712826">
      <w:pPr>
        <w:spacing w:line="360" w:lineRule="auto"/>
        <w:ind w:firstLine="567"/>
        <w:jc w:val="both"/>
        <w:rPr>
          <w:kern w:val="32"/>
          <w:sz w:val="28"/>
          <w:szCs w:val="28"/>
        </w:rPr>
      </w:pPr>
      <w:r w:rsidRPr="00010008">
        <w:rPr>
          <w:kern w:val="32"/>
          <w:sz w:val="28"/>
          <w:szCs w:val="28"/>
        </w:rPr>
        <w:t>Обмеження споживача у постачанні електроенергії не звільняє його згідно з чинним законо</w:t>
      </w:r>
      <w:r w:rsidRPr="00010008">
        <w:rPr>
          <w:kern w:val="32"/>
          <w:sz w:val="28"/>
          <w:szCs w:val="28"/>
        </w:rPr>
        <w:softHyphen/>
        <w:t>давством від сплати пені за кожний день прострочення терміну оплати.</w:t>
      </w:r>
    </w:p>
    <w:p w:rsidR="00712826" w:rsidRDefault="00712826" w:rsidP="00712826">
      <w:pPr>
        <w:spacing w:line="360" w:lineRule="auto"/>
        <w:ind w:firstLine="567"/>
        <w:jc w:val="both"/>
        <w:rPr>
          <w:kern w:val="32"/>
          <w:sz w:val="28"/>
          <w:szCs w:val="28"/>
        </w:rPr>
      </w:pPr>
    </w:p>
    <w:p w:rsidR="008938D8" w:rsidRPr="008938D8" w:rsidRDefault="00712826" w:rsidP="008938D8">
      <w:pPr>
        <w:spacing w:line="360" w:lineRule="auto"/>
        <w:ind w:firstLine="539"/>
        <w:jc w:val="both"/>
        <w:rPr>
          <w:kern w:val="32"/>
          <w:sz w:val="28"/>
          <w:szCs w:val="28"/>
          <w:lang w:val="ru-RU"/>
        </w:rPr>
      </w:pPr>
      <w:r w:rsidRPr="008938D8">
        <w:rPr>
          <w:kern w:val="32"/>
          <w:sz w:val="28"/>
          <w:szCs w:val="28"/>
        </w:rPr>
        <w:t xml:space="preserve">3.6 </w:t>
      </w:r>
      <w:r w:rsidR="008938D8" w:rsidRPr="008938D8">
        <w:rPr>
          <w:bCs/>
          <w:kern w:val="32"/>
          <w:sz w:val="28"/>
          <w:szCs w:val="28"/>
        </w:rPr>
        <w:t>Умови припинення або обмеження відпуску електричної енергії</w:t>
      </w:r>
      <w:r w:rsidR="008938D8">
        <w:rPr>
          <w:bCs/>
          <w:kern w:val="32"/>
          <w:sz w:val="28"/>
          <w:szCs w:val="28"/>
        </w:rPr>
        <w:t>.</w:t>
      </w:r>
    </w:p>
    <w:p w:rsidR="00010008" w:rsidRPr="00010008" w:rsidRDefault="00010008" w:rsidP="00010008">
      <w:pPr>
        <w:spacing w:line="360" w:lineRule="auto"/>
        <w:ind w:firstLine="539"/>
        <w:jc w:val="both"/>
        <w:rPr>
          <w:kern w:val="32"/>
          <w:sz w:val="28"/>
          <w:szCs w:val="28"/>
          <w:lang w:val="ru-RU"/>
        </w:rPr>
      </w:pPr>
      <w:r w:rsidRPr="00010008">
        <w:rPr>
          <w:kern w:val="32"/>
          <w:sz w:val="28"/>
          <w:szCs w:val="28"/>
        </w:rPr>
        <w:t>Електрична енергія подається споживачу безперервно, якщо у договорі не передбачено перерви у її подачі.</w:t>
      </w:r>
    </w:p>
    <w:p w:rsidR="00010008" w:rsidRPr="00010008" w:rsidRDefault="00010008" w:rsidP="00010008">
      <w:pPr>
        <w:spacing w:line="360" w:lineRule="auto"/>
        <w:ind w:firstLine="539"/>
        <w:jc w:val="both"/>
        <w:rPr>
          <w:kern w:val="32"/>
          <w:sz w:val="28"/>
          <w:szCs w:val="28"/>
        </w:rPr>
      </w:pPr>
      <w:r w:rsidRPr="00010008">
        <w:rPr>
          <w:kern w:val="32"/>
          <w:sz w:val="28"/>
          <w:szCs w:val="28"/>
        </w:rPr>
        <w:t>Обмеження в споживанні електроенергії, а також вживання заходів щодо регулювання графіків навантаження споживачів здійснюється в порядку, встановленому нормативними документами.</w:t>
      </w:r>
    </w:p>
    <w:p w:rsidR="00010008" w:rsidRPr="00010008" w:rsidRDefault="00010008" w:rsidP="008938D8">
      <w:pPr>
        <w:spacing w:line="360" w:lineRule="auto"/>
        <w:ind w:firstLine="567"/>
        <w:jc w:val="both"/>
        <w:rPr>
          <w:kern w:val="32"/>
          <w:sz w:val="28"/>
          <w:szCs w:val="28"/>
        </w:rPr>
      </w:pPr>
      <w:r w:rsidRPr="00010008">
        <w:rPr>
          <w:kern w:val="32"/>
          <w:sz w:val="28"/>
          <w:szCs w:val="28"/>
        </w:rPr>
        <w:lastRenderedPageBreak/>
        <w:t>У разі незадовільного стану електроустановок споживачів, який загрожує аварією, пожежею і</w:t>
      </w:r>
      <w:r w:rsidR="008938D8">
        <w:rPr>
          <w:kern w:val="32"/>
          <w:sz w:val="28"/>
          <w:szCs w:val="28"/>
        </w:rPr>
        <w:t xml:space="preserve"> </w:t>
      </w:r>
      <w:r w:rsidRPr="00010008">
        <w:rPr>
          <w:kern w:val="32"/>
          <w:sz w:val="28"/>
          <w:szCs w:val="28"/>
        </w:rPr>
        <w:t>створює загрозу життю обслуговуючого персоналу, населенню, сільськогосподарським тваринам, при</w:t>
      </w:r>
      <w:r w:rsidR="008938D8">
        <w:rPr>
          <w:kern w:val="32"/>
          <w:sz w:val="28"/>
          <w:szCs w:val="28"/>
        </w:rPr>
        <w:t xml:space="preserve"> </w:t>
      </w:r>
      <w:r w:rsidRPr="00010008">
        <w:rPr>
          <w:kern w:val="32"/>
          <w:sz w:val="28"/>
          <w:szCs w:val="28"/>
        </w:rPr>
        <w:t>невиконанні вимог щодо усунення недоліків в електроустановках, представники державних органів, на</w:t>
      </w:r>
      <w:r w:rsidR="008938D8">
        <w:rPr>
          <w:kern w:val="32"/>
          <w:sz w:val="28"/>
          <w:szCs w:val="28"/>
        </w:rPr>
        <w:t xml:space="preserve"> </w:t>
      </w:r>
      <w:r w:rsidRPr="00010008">
        <w:rPr>
          <w:kern w:val="32"/>
          <w:sz w:val="28"/>
          <w:szCs w:val="28"/>
        </w:rPr>
        <w:t>які покладені відповідні обов'язки згідно з чинним законодавством, мають право припинити подачу</w:t>
      </w:r>
      <w:r w:rsidR="008938D8">
        <w:rPr>
          <w:kern w:val="32"/>
          <w:sz w:val="28"/>
          <w:szCs w:val="28"/>
        </w:rPr>
        <w:t xml:space="preserve"> </w:t>
      </w:r>
      <w:r w:rsidRPr="00010008">
        <w:rPr>
          <w:kern w:val="32"/>
          <w:sz w:val="28"/>
          <w:szCs w:val="28"/>
        </w:rPr>
        <w:t>електроенергії споживачам повністю або частково, заздалегідь попередивши їх.</w:t>
      </w:r>
    </w:p>
    <w:p w:rsidR="00010008" w:rsidRPr="00010008" w:rsidRDefault="00010008" w:rsidP="008938D8">
      <w:pPr>
        <w:spacing w:line="360" w:lineRule="auto"/>
        <w:ind w:firstLine="567"/>
        <w:jc w:val="both"/>
        <w:rPr>
          <w:kern w:val="32"/>
          <w:sz w:val="28"/>
          <w:szCs w:val="28"/>
        </w:rPr>
      </w:pPr>
      <w:r w:rsidRPr="00010008">
        <w:rPr>
          <w:kern w:val="32"/>
          <w:sz w:val="28"/>
          <w:szCs w:val="28"/>
        </w:rPr>
        <w:t>Електропостачальна організація має право, попередивши споживача не пізніше ніж за дві</w:t>
      </w:r>
      <w:r w:rsidR="008938D8">
        <w:rPr>
          <w:kern w:val="32"/>
          <w:sz w:val="28"/>
          <w:szCs w:val="28"/>
        </w:rPr>
        <w:t xml:space="preserve"> </w:t>
      </w:r>
      <w:r w:rsidRPr="00010008">
        <w:rPr>
          <w:kern w:val="32"/>
          <w:sz w:val="28"/>
          <w:szCs w:val="28"/>
        </w:rPr>
        <w:t>доби, припинити повністю або частково подачу йому електроенергії у разі:</w:t>
      </w:r>
    </w:p>
    <w:p w:rsidR="00010008" w:rsidRPr="00010008" w:rsidRDefault="00010008" w:rsidP="00010008">
      <w:pPr>
        <w:spacing w:line="360" w:lineRule="auto"/>
        <w:ind w:firstLine="539"/>
        <w:jc w:val="both"/>
        <w:rPr>
          <w:kern w:val="32"/>
          <w:sz w:val="28"/>
          <w:szCs w:val="28"/>
          <w:lang w:val="ru-RU"/>
        </w:rPr>
      </w:pPr>
      <w:r w:rsidRPr="00010008">
        <w:rPr>
          <w:kern w:val="32"/>
          <w:sz w:val="28"/>
          <w:szCs w:val="28"/>
        </w:rPr>
        <w:t>а)</w:t>
      </w:r>
      <w:r w:rsidRPr="00010008">
        <w:rPr>
          <w:kern w:val="32"/>
          <w:sz w:val="28"/>
          <w:szCs w:val="28"/>
        </w:rPr>
        <w:tab/>
        <w:t>споживання електроенергії без укладення договору на користування електричною енергією або</w:t>
      </w:r>
      <w:r w:rsidR="008938D8">
        <w:rPr>
          <w:kern w:val="32"/>
          <w:sz w:val="28"/>
          <w:szCs w:val="28"/>
        </w:rPr>
        <w:t xml:space="preserve"> </w:t>
      </w:r>
      <w:r w:rsidRPr="00010008">
        <w:rPr>
          <w:kern w:val="32"/>
          <w:sz w:val="28"/>
          <w:szCs w:val="28"/>
        </w:rPr>
        <w:t>після закінчення строку дії договору;</w:t>
      </w:r>
    </w:p>
    <w:p w:rsidR="00010008" w:rsidRPr="00010008" w:rsidRDefault="00010008" w:rsidP="00010008">
      <w:pPr>
        <w:spacing w:line="360" w:lineRule="auto"/>
        <w:ind w:firstLine="539"/>
        <w:jc w:val="both"/>
        <w:rPr>
          <w:kern w:val="32"/>
          <w:sz w:val="28"/>
          <w:szCs w:val="28"/>
          <w:lang w:val="ru-RU"/>
        </w:rPr>
      </w:pPr>
      <w:r w:rsidRPr="00010008">
        <w:rPr>
          <w:kern w:val="32"/>
          <w:sz w:val="28"/>
          <w:szCs w:val="28"/>
        </w:rPr>
        <w:t>б)</w:t>
      </w:r>
      <w:r w:rsidRPr="00010008">
        <w:rPr>
          <w:kern w:val="32"/>
          <w:sz w:val="28"/>
          <w:szCs w:val="28"/>
        </w:rPr>
        <w:tab/>
        <w:t>самовільного приєднання струмоприймачів, до мережі електропередавальної організації або</w:t>
      </w:r>
      <w:r w:rsidR="008938D8">
        <w:rPr>
          <w:kern w:val="32"/>
          <w:sz w:val="28"/>
          <w:szCs w:val="28"/>
        </w:rPr>
        <w:t xml:space="preserve"> </w:t>
      </w:r>
      <w:r w:rsidRPr="00010008">
        <w:rPr>
          <w:kern w:val="32"/>
          <w:sz w:val="28"/>
          <w:szCs w:val="28"/>
        </w:rPr>
        <w:t>збільшення потужності понад договірні величини, обумовлені договором;</w:t>
      </w:r>
    </w:p>
    <w:p w:rsidR="00010008" w:rsidRPr="00010008" w:rsidRDefault="00010008" w:rsidP="00010008">
      <w:pPr>
        <w:spacing w:line="360" w:lineRule="auto"/>
        <w:ind w:firstLine="539"/>
        <w:jc w:val="both"/>
        <w:rPr>
          <w:kern w:val="32"/>
          <w:sz w:val="28"/>
          <w:szCs w:val="28"/>
          <w:lang w:val="ru-RU"/>
        </w:rPr>
      </w:pPr>
      <w:r w:rsidRPr="00010008">
        <w:rPr>
          <w:kern w:val="32"/>
          <w:sz w:val="28"/>
          <w:szCs w:val="28"/>
        </w:rPr>
        <w:t>в)</w:t>
      </w:r>
      <w:r w:rsidRPr="00010008">
        <w:rPr>
          <w:kern w:val="32"/>
          <w:sz w:val="28"/>
          <w:szCs w:val="28"/>
        </w:rPr>
        <w:tab/>
        <w:t>приєднання струмоприймачів поза лічильником або порушення схем обліку електроенергії;</w:t>
      </w:r>
    </w:p>
    <w:p w:rsidR="00010008" w:rsidRPr="00010008" w:rsidRDefault="00010008" w:rsidP="00010008">
      <w:pPr>
        <w:spacing w:line="360" w:lineRule="auto"/>
        <w:ind w:firstLine="539"/>
        <w:jc w:val="both"/>
        <w:rPr>
          <w:kern w:val="32"/>
          <w:sz w:val="28"/>
          <w:szCs w:val="28"/>
          <w:lang w:val="ru-RU"/>
        </w:rPr>
      </w:pPr>
      <w:r w:rsidRPr="00010008">
        <w:rPr>
          <w:kern w:val="32"/>
          <w:sz w:val="28"/>
          <w:szCs w:val="28"/>
        </w:rPr>
        <w:t>г)</w:t>
      </w:r>
      <w:r w:rsidRPr="00010008">
        <w:rPr>
          <w:kern w:val="32"/>
          <w:sz w:val="28"/>
          <w:szCs w:val="28"/>
        </w:rPr>
        <w:tab/>
        <w:t>відсутності персоналу для обслуговування електроустановок або договору на обслуговування;</w:t>
      </w:r>
    </w:p>
    <w:p w:rsidR="00010008" w:rsidRPr="00010008" w:rsidRDefault="00010008" w:rsidP="00010008">
      <w:pPr>
        <w:spacing w:line="360" w:lineRule="auto"/>
        <w:ind w:firstLine="539"/>
        <w:jc w:val="both"/>
        <w:rPr>
          <w:kern w:val="32"/>
          <w:sz w:val="28"/>
          <w:szCs w:val="28"/>
          <w:lang w:val="ru-RU"/>
        </w:rPr>
      </w:pPr>
      <w:r w:rsidRPr="00010008">
        <w:rPr>
          <w:kern w:val="32"/>
          <w:sz w:val="28"/>
          <w:szCs w:val="28"/>
        </w:rPr>
        <w:t>д)</w:t>
      </w:r>
      <w:r w:rsidRPr="00010008">
        <w:rPr>
          <w:kern w:val="32"/>
          <w:sz w:val="28"/>
          <w:szCs w:val="28"/>
        </w:rPr>
        <w:tab/>
        <w:t>зниження показників якості електроенергії з вини споживача до величин, які порушують нор</w:t>
      </w:r>
      <w:r w:rsidRPr="00010008">
        <w:rPr>
          <w:kern w:val="32"/>
          <w:sz w:val="28"/>
          <w:szCs w:val="28"/>
        </w:rPr>
        <w:softHyphen/>
        <w:t>мальне функціонування електроустановок електропередавальної організації та інших споживачів;</w:t>
      </w:r>
    </w:p>
    <w:p w:rsidR="00010008" w:rsidRPr="00010008" w:rsidRDefault="00010008" w:rsidP="00010008">
      <w:pPr>
        <w:spacing w:line="360" w:lineRule="auto"/>
        <w:ind w:firstLine="539"/>
        <w:jc w:val="both"/>
        <w:rPr>
          <w:kern w:val="32"/>
          <w:sz w:val="28"/>
          <w:szCs w:val="28"/>
          <w:lang w:val="ru-RU"/>
        </w:rPr>
      </w:pPr>
      <w:r w:rsidRPr="00010008">
        <w:rPr>
          <w:kern w:val="32"/>
          <w:sz w:val="28"/>
          <w:szCs w:val="28"/>
        </w:rPr>
        <w:t>є) недопущення посадових осіб державних органів, на які покладені відповідні обов'язки згідно з чинним законодавством, до електроустановок споживача або приладів обліку електроенергії;</w:t>
      </w:r>
    </w:p>
    <w:p w:rsidR="00010008" w:rsidRPr="00010008" w:rsidRDefault="00010008" w:rsidP="00010008">
      <w:pPr>
        <w:spacing w:line="360" w:lineRule="auto"/>
        <w:ind w:firstLine="539"/>
        <w:jc w:val="both"/>
        <w:rPr>
          <w:kern w:val="32"/>
          <w:sz w:val="28"/>
          <w:szCs w:val="28"/>
          <w:lang w:val="ru-RU"/>
        </w:rPr>
      </w:pPr>
      <w:r w:rsidRPr="00010008">
        <w:rPr>
          <w:kern w:val="32"/>
          <w:sz w:val="28"/>
          <w:szCs w:val="28"/>
        </w:rPr>
        <w:t>є) несплата платіжного документа за електроенергію у встановлений термін, а також у тому випадку, коли банк визнав споживача неплатоспроможним.</w:t>
      </w:r>
    </w:p>
    <w:p w:rsidR="00010008" w:rsidRPr="00010008" w:rsidRDefault="00010008" w:rsidP="00010008">
      <w:pPr>
        <w:spacing w:line="360" w:lineRule="auto"/>
        <w:ind w:firstLine="539"/>
        <w:jc w:val="both"/>
        <w:rPr>
          <w:kern w:val="32"/>
          <w:sz w:val="28"/>
          <w:szCs w:val="28"/>
          <w:lang w:val="ru-RU"/>
        </w:rPr>
      </w:pPr>
      <w:r w:rsidRPr="00010008">
        <w:rPr>
          <w:kern w:val="32"/>
          <w:sz w:val="28"/>
          <w:szCs w:val="28"/>
        </w:rPr>
        <w:t>У разі несплати за спожиту електроенергію протягом п'яти днів після встановленої договором</w:t>
      </w:r>
      <w:r w:rsidR="008938D8">
        <w:rPr>
          <w:kern w:val="32"/>
          <w:sz w:val="28"/>
          <w:szCs w:val="28"/>
        </w:rPr>
        <w:t xml:space="preserve"> </w:t>
      </w:r>
      <w:r w:rsidRPr="00010008">
        <w:rPr>
          <w:kern w:val="32"/>
          <w:sz w:val="28"/>
          <w:szCs w:val="28"/>
        </w:rPr>
        <w:t>дати розрахунку, електропостачальна організація після відповідного попередження має п</w:t>
      </w:r>
      <w:r w:rsidR="008938D8">
        <w:rPr>
          <w:kern w:val="32"/>
          <w:sz w:val="28"/>
          <w:szCs w:val="28"/>
        </w:rPr>
        <w:t>р</w:t>
      </w:r>
      <w:r w:rsidRPr="00010008">
        <w:rPr>
          <w:kern w:val="32"/>
          <w:sz w:val="28"/>
          <w:szCs w:val="28"/>
        </w:rPr>
        <w:t>аво</w:t>
      </w:r>
      <w:r w:rsidR="008938D8">
        <w:rPr>
          <w:kern w:val="32"/>
          <w:sz w:val="28"/>
          <w:szCs w:val="28"/>
        </w:rPr>
        <w:t xml:space="preserve"> </w:t>
      </w:r>
      <w:r w:rsidRPr="00010008">
        <w:rPr>
          <w:kern w:val="32"/>
          <w:sz w:val="28"/>
          <w:szCs w:val="28"/>
        </w:rPr>
        <w:t xml:space="preserve">частково або повністю обмежити відпуск </w:t>
      </w:r>
      <w:r w:rsidRPr="00010008">
        <w:rPr>
          <w:kern w:val="32"/>
          <w:sz w:val="28"/>
          <w:szCs w:val="28"/>
        </w:rPr>
        <w:lastRenderedPageBreak/>
        <w:t>електроенергії. При несплаті споживачем заборгованості</w:t>
      </w:r>
      <w:r w:rsidR="008938D8">
        <w:rPr>
          <w:kern w:val="32"/>
          <w:sz w:val="28"/>
          <w:szCs w:val="28"/>
        </w:rPr>
        <w:t xml:space="preserve"> </w:t>
      </w:r>
      <w:r w:rsidRPr="00010008">
        <w:rPr>
          <w:kern w:val="32"/>
          <w:sz w:val="28"/>
          <w:szCs w:val="28"/>
        </w:rPr>
        <w:t>електропостачальній організації після застосування зазначених обмежень, остання має право видати</w:t>
      </w:r>
      <w:r w:rsidRPr="00010008">
        <w:rPr>
          <w:kern w:val="32"/>
          <w:sz w:val="28"/>
          <w:szCs w:val="28"/>
        </w:rPr>
        <w:br/>
        <w:t>розпорядження про повне припинення подачі електричної енергії.</w:t>
      </w:r>
    </w:p>
    <w:p w:rsidR="00010008" w:rsidRPr="00010008" w:rsidRDefault="00010008" w:rsidP="00010008">
      <w:pPr>
        <w:spacing w:line="360" w:lineRule="auto"/>
        <w:ind w:firstLine="539"/>
        <w:jc w:val="both"/>
        <w:rPr>
          <w:kern w:val="32"/>
          <w:sz w:val="28"/>
          <w:szCs w:val="28"/>
          <w:lang w:val="ru-RU"/>
        </w:rPr>
      </w:pPr>
      <w:r w:rsidRPr="00010008">
        <w:rPr>
          <w:kern w:val="32"/>
          <w:sz w:val="28"/>
          <w:szCs w:val="28"/>
        </w:rPr>
        <w:t>При несплаті за спожиту електричну енергію побутовими споживачами протягом двох тижнів після зазначених термінів електропостачальна організація має право відключити споживача від мережі, попередивши його про це у термін не менше ніж за два дні до відключення. Подача електроенергії від</w:t>
      </w:r>
      <w:r w:rsidRPr="00010008">
        <w:rPr>
          <w:kern w:val="32"/>
          <w:sz w:val="28"/>
          <w:szCs w:val="28"/>
        </w:rPr>
        <w:softHyphen/>
        <w:t>новлюється після погашення заборгованості у термін не пізніше двох тижнів.</w:t>
      </w:r>
    </w:p>
    <w:p w:rsidR="00010008" w:rsidRPr="00010008" w:rsidRDefault="00010008" w:rsidP="008938D8">
      <w:pPr>
        <w:spacing w:line="360" w:lineRule="auto"/>
        <w:ind w:firstLine="567"/>
        <w:jc w:val="both"/>
        <w:rPr>
          <w:kern w:val="32"/>
          <w:sz w:val="28"/>
          <w:szCs w:val="28"/>
        </w:rPr>
      </w:pPr>
      <w:r w:rsidRPr="00010008">
        <w:rPr>
          <w:kern w:val="32"/>
          <w:sz w:val="28"/>
          <w:szCs w:val="28"/>
        </w:rPr>
        <w:t>У разі відсутності резервного живлення для проведення планових робіт, пов'язаних з</w:t>
      </w:r>
      <w:r w:rsidR="008938D8">
        <w:rPr>
          <w:kern w:val="32"/>
          <w:sz w:val="28"/>
          <w:szCs w:val="28"/>
        </w:rPr>
        <w:t xml:space="preserve"> </w:t>
      </w:r>
      <w:r w:rsidRPr="00010008">
        <w:rPr>
          <w:kern w:val="32"/>
          <w:sz w:val="28"/>
          <w:szCs w:val="28"/>
        </w:rPr>
        <w:t>ремонтом устаткування та підключенням нових споживачів, у договорі на користування електричною</w:t>
      </w:r>
      <w:r w:rsidR="008938D8">
        <w:rPr>
          <w:kern w:val="32"/>
          <w:sz w:val="28"/>
          <w:szCs w:val="28"/>
        </w:rPr>
        <w:t xml:space="preserve"> </w:t>
      </w:r>
      <w:r w:rsidRPr="00010008">
        <w:rPr>
          <w:kern w:val="32"/>
          <w:sz w:val="28"/>
          <w:szCs w:val="28"/>
        </w:rPr>
        <w:t>енергією обумовлюється кількість і тривалість відключень споживачів для цих цілей. Електропостачальна організація попереджує споживача про майбутнє відключення не пізніше ніж за 10 днів для</w:t>
      </w:r>
      <w:r w:rsidR="008938D8">
        <w:rPr>
          <w:kern w:val="32"/>
          <w:sz w:val="28"/>
          <w:szCs w:val="28"/>
        </w:rPr>
        <w:t xml:space="preserve"> </w:t>
      </w:r>
      <w:r w:rsidRPr="00010008">
        <w:rPr>
          <w:kern w:val="32"/>
          <w:sz w:val="28"/>
          <w:szCs w:val="28"/>
        </w:rPr>
        <w:t>узгодження з ним точної дати ( дня і години) перерви в подачі електроенергії. Якщо в п'ятиденний</w:t>
      </w:r>
      <w:r w:rsidR="008938D8">
        <w:rPr>
          <w:kern w:val="32"/>
          <w:sz w:val="28"/>
          <w:szCs w:val="28"/>
        </w:rPr>
        <w:t xml:space="preserve"> </w:t>
      </w:r>
      <w:r w:rsidRPr="00010008">
        <w:rPr>
          <w:kern w:val="32"/>
          <w:sz w:val="28"/>
          <w:szCs w:val="28"/>
        </w:rPr>
        <w:t>термін після одержання попередження споживач не узгодить час перерви в подачі електроенергії, електропостачальна організація має право самостійно встановити цей час з повторним попередженням</w:t>
      </w:r>
      <w:r w:rsidR="008938D8">
        <w:rPr>
          <w:kern w:val="32"/>
          <w:sz w:val="28"/>
          <w:szCs w:val="28"/>
        </w:rPr>
        <w:t xml:space="preserve"> </w:t>
      </w:r>
      <w:r w:rsidRPr="00010008">
        <w:rPr>
          <w:kern w:val="32"/>
          <w:sz w:val="28"/>
          <w:szCs w:val="28"/>
        </w:rPr>
        <w:t>споживача про це не менше ніж за 24 години відключення.</w:t>
      </w:r>
    </w:p>
    <w:p w:rsidR="00010008" w:rsidRPr="00010008" w:rsidRDefault="00010008" w:rsidP="008938D8">
      <w:pPr>
        <w:spacing w:line="360" w:lineRule="auto"/>
        <w:ind w:firstLine="567"/>
        <w:jc w:val="both"/>
        <w:rPr>
          <w:kern w:val="32"/>
          <w:sz w:val="28"/>
          <w:szCs w:val="28"/>
        </w:rPr>
      </w:pPr>
      <w:r w:rsidRPr="00010008">
        <w:rPr>
          <w:kern w:val="32"/>
          <w:sz w:val="28"/>
          <w:szCs w:val="28"/>
        </w:rPr>
        <w:t>При недостатності електричної потужності або енергії вводяться графіки обмежень і відключень. Порядок введення і тривалість їх дії величини зниження відображаються в договорі.</w:t>
      </w:r>
    </w:p>
    <w:p w:rsidR="00010008" w:rsidRPr="00010008" w:rsidRDefault="00010008" w:rsidP="00010008">
      <w:pPr>
        <w:spacing w:line="360" w:lineRule="auto"/>
        <w:ind w:firstLine="539"/>
        <w:jc w:val="both"/>
        <w:rPr>
          <w:kern w:val="32"/>
          <w:sz w:val="28"/>
          <w:szCs w:val="28"/>
        </w:rPr>
      </w:pPr>
      <w:r w:rsidRPr="00010008">
        <w:rPr>
          <w:kern w:val="32"/>
          <w:sz w:val="28"/>
          <w:szCs w:val="28"/>
        </w:rPr>
        <w:t>Після введення в дію графіків обмежень та відключень електроенергії електропостачальна організація протягом 1 місяця забезпечує додатковий відпуск електричної енергії на величину обмеження в період введення графіка.</w:t>
      </w:r>
    </w:p>
    <w:p w:rsidR="00010008" w:rsidRPr="00010008" w:rsidRDefault="00010008" w:rsidP="00010008">
      <w:pPr>
        <w:spacing w:line="360" w:lineRule="auto"/>
        <w:ind w:firstLine="539"/>
        <w:jc w:val="both"/>
        <w:rPr>
          <w:kern w:val="32"/>
          <w:sz w:val="28"/>
          <w:szCs w:val="28"/>
        </w:rPr>
      </w:pPr>
      <w:r w:rsidRPr="00010008">
        <w:rPr>
          <w:kern w:val="32"/>
          <w:sz w:val="28"/>
          <w:szCs w:val="28"/>
        </w:rPr>
        <w:t>У випадку неузгоджених спірних питань між електропостачальною організацією і споживачем щодо введення та дії графіків обмежень і відключень електроенергії вони передаються на розгляд НКРЕ.</w:t>
      </w:r>
    </w:p>
    <w:p w:rsidR="00010008" w:rsidRPr="00010008" w:rsidRDefault="00010008" w:rsidP="00010008">
      <w:pPr>
        <w:spacing w:line="360" w:lineRule="auto"/>
        <w:ind w:firstLine="539"/>
        <w:jc w:val="both"/>
        <w:rPr>
          <w:kern w:val="32"/>
          <w:sz w:val="28"/>
          <w:szCs w:val="28"/>
          <w:lang w:val="ru-RU"/>
        </w:rPr>
      </w:pPr>
      <w:r w:rsidRPr="00010008">
        <w:rPr>
          <w:kern w:val="32"/>
          <w:sz w:val="28"/>
          <w:szCs w:val="28"/>
        </w:rPr>
        <w:t>В разі перевищення споживачем потужності, дозволеної до використання за договором,</w:t>
      </w:r>
      <w:r w:rsidR="008938D8">
        <w:rPr>
          <w:kern w:val="32"/>
          <w:sz w:val="28"/>
          <w:szCs w:val="28"/>
        </w:rPr>
        <w:t xml:space="preserve"> </w:t>
      </w:r>
      <w:r w:rsidRPr="00010008">
        <w:rPr>
          <w:kern w:val="32"/>
          <w:sz w:val="28"/>
          <w:szCs w:val="28"/>
        </w:rPr>
        <w:t xml:space="preserve">протягом </w:t>
      </w:r>
      <w:r w:rsidR="008938D8">
        <w:rPr>
          <w:kern w:val="32"/>
          <w:sz w:val="28"/>
          <w:szCs w:val="28"/>
        </w:rPr>
        <w:t>30</w:t>
      </w:r>
      <w:r w:rsidRPr="00010008">
        <w:rPr>
          <w:kern w:val="32"/>
          <w:sz w:val="28"/>
          <w:szCs w:val="28"/>
        </w:rPr>
        <w:t xml:space="preserve"> хвилин і більше в години максимуму навантаження енергосистем, електропостачальна організація має право вимагати від споживача зниження навантаження до встановленої договірної величини.</w:t>
      </w:r>
    </w:p>
    <w:p w:rsidR="00010008" w:rsidRPr="00010008" w:rsidRDefault="00010008" w:rsidP="00010008">
      <w:pPr>
        <w:spacing w:line="360" w:lineRule="auto"/>
        <w:ind w:firstLine="539"/>
        <w:jc w:val="both"/>
        <w:rPr>
          <w:kern w:val="32"/>
          <w:sz w:val="28"/>
          <w:szCs w:val="28"/>
        </w:rPr>
      </w:pPr>
      <w:r w:rsidRPr="00010008">
        <w:rPr>
          <w:kern w:val="32"/>
          <w:sz w:val="28"/>
          <w:szCs w:val="28"/>
        </w:rPr>
        <w:lastRenderedPageBreak/>
        <w:t>Вимога електропостачальної організації щодо зниження навантаження до рівня, встановленого договором, або заданого обмеження повинна бути задоволена споживачем негайно. У разі невиконання вимог щодо зниження навантаження протягом 10 хвилин після попередження, електропостачальна організація безпосередньо або через електропередавальну організацію може провести часткове відключення споживача від мережі (у разі неможливості часткового відключення застосовується відключення до аварійної броні).</w:t>
      </w:r>
    </w:p>
    <w:p w:rsidR="00010008" w:rsidRPr="00010008" w:rsidRDefault="00010008" w:rsidP="00010008">
      <w:pPr>
        <w:spacing w:line="360" w:lineRule="auto"/>
        <w:ind w:firstLine="539"/>
        <w:jc w:val="both"/>
        <w:rPr>
          <w:kern w:val="32"/>
          <w:sz w:val="28"/>
          <w:szCs w:val="28"/>
        </w:rPr>
      </w:pPr>
    </w:p>
    <w:p w:rsidR="00010008" w:rsidRDefault="009F69E9" w:rsidP="00010008">
      <w:pPr>
        <w:spacing w:line="360" w:lineRule="auto"/>
        <w:ind w:firstLine="539"/>
        <w:jc w:val="both"/>
        <w:rPr>
          <w:b/>
          <w:kern w:val="32"/>
          <w:sz w:val="28"/>
          <w:szCs w:val="28"/>
        </w:rPr>
      </w:pPr>
      <w:r>
        <w:rPr>
          <w:b/>
          <w:kern w:val="32"/>
          <w:sz w:val="28"/>
          <w:szCs w:val="28"/>
        </w:rPr>
        <w:t>4 Висновки</w:t>
      </w:r>
    </w:p>
    <w:p w:rsidR="009F69E9" w:rsidRPr="009F69E9" w:rsidRDefault="009F69E9" w:rsidP="00010008">
      <w:pPr>
        <w:spacing w:line="360" w:lineRule="auto"/>
        <w:ind w:firstLine="539"/>
        <w:jc w:val="both"/>
        <w:rPr>
          <w:kern w:val="32"/>
          <w:sz w:val="28"/>
          <w:szCs w:val="28"/>
        </w:rPr>
      </w:pPr>
      <w:r>
        <w:rPr>
          <w:kern w:val="32"/>
          <w:sz w:val="28"/>
          <w:szCs w:val="28"/>
        </w:rPr>
        <w:t>«Правила користування електричною енергією» встановлені основні визначення у сфері постачання і користування електричною енергією.</w:t>
      </w:r>
    </w:p>
    <w:p w:rsidR="009F69E9" w:rsidRPr="009F69E9" w:rsidRDefault="009F69E9" w:rsidP="009F69E9">
      <w:pPr>
        <w:spacing w:line="360" w:lineRule="auto"/>
        <w:ind w:firstLine="539"/>
        <w:jc w:val="both"/>
        <w:rPr>
          <w:kern w:val="32"/>
          <w:sz w:val="28"/>
          <w:szCs w:val="28"/>
        </w:rPr>
      </w:pPr>
      <w:r w:rsidRPr="009F69E9">
        <w:rPr>
          <w:kern w:val="32"/>
          <w:sz w:val="28"/>
          <w:szCs w:val="28"/>
        </w:rPr>
        <w:t>Правила є обов'язковими для споживачів, а також підприємств, установ і організацій незалежно від форм власності, які здійснюють виробництво, передачу та постачання електричної енергії.</w:t>
      </w:r>
    </w:p>
    <w:p w:rsidR="009F69E9" w:rsidRPr="009F69E9" w:rsidRDefault="009F69E9" w:rsidP="009F69E9">
      <w:pPr>
        <w:spacing w:line="360" w:lineRule="auto"/>
        <w:ind w:firstLine="539"/>
        <w:jc w:val="both"/>
        <w:rPr>
          <w:kern w:val="32"/>
          <w:sz w:val="28"/>
          <w:szCs w:val="28"/>
        </w:rPr>
      </w:pPr>
      <w:r>
        <w:rPr>
          <w:kern w:val="32"/>
          <w:sz w:val="28"/>
          <w:szCs w:val="28"/>
        </w:rPr>
        <w:t xml:space="preserve">Правила визначають </w:t>
      </w:r>
      <w:r w:rsidRPr="009F69E9">
        <w:rPr>
          <w:kern w:val="32"/>
          <w:sz w:val="28"/>
          <w:szCs w:val="28"/>
        </w:rPr>
        <w:t>майнов</w:t>
      </w:r>
      <w:r>
        <w:rPr>
          <w:kern w:val="32"/>
          <w:sz w:val="28"/>
          <w:szCs w:val="28"/>
        </w:rPr>
        <w:t>і</w:t>
      </w:r>
      <w:r w:rsidRPr="009F69E9">
        <w:rPr>
          <w:kern w:val="32"/>
          <w:sz w:val="28"/>
          <w:szCs w:val="28"/>
        </w:rPr>
        <w:t xml:space="preserve"> і ринков</w:t>
      </w:r>
      <w:r>
        <w:rPr>
          <w:kern w:val="32"/>
          <w:sz w:val="28"/>
          <w:szCs w:val="28"/>
        </w:rPr>
        <w:t>і</w:t>
      </w:r>
      <w:r w:rsidRPr="009F69E9">
        <w:rPr>
          <w:kern w:val="32"/>
          <w:sz w:val="28"/>
          <w:szCs w:val="28"/>
        </w:rPr>
        <w:t xml:space="preserve"> стосунк</w:t>
      </w:r>
      <w:r>
        <w:rPr>
          <w:kern w:val="32"/>
          <w:sz w:val="28"/>
          <w:szCs w:val="28"/>
        </w:rPr>
        <w:t>и</w:t>
      </w:r>
      <w:r w:rsidRPr="009F69E9">
        <w:rPr>
          <w:kern w:val="32"/>
          <w:sz w:val="28"/>
          <w:szCs w:val="28"/>
        </w:rPr>
        <w:t xml:space="preserve"> суб'єктів оптового </w:t>
      </w:r>
      <w:r>
        <w:rPr>
          <w:kern w:val="32"/>
          <w:sz w:val="28"/>
          <w:szCs w:val="28"/>
        </w:rPr>
        <w:t xml:space="preserve">і роздрібного </w:t>
      </w:r>
      <w:r w:rsidRPr="009F69E9">
        <w:rPr>
          <w:kern w:val="32"/>
          <w:sz w:val="28"/>
          <w:szCs w:val="28"/>
        </w:rPr>
        <w:t>ринку електричної енергії.</w:t>
      </w:r>
    </w:p>
    <w:p w:rsidR="00010008" w:rsidRPr="00010008" w:rsidRDefault="009F69E9" w:rsidP="00010008">
      <w:pPr>
        <w:spacing w:line="360" w:lineRule="auto"/>
        <w:ind w:firstLine="539"/>
        <w:jc w:val="both"/>
        <w:rPr>
          <w:kern w:val="32"/>
          <w:sz w:val="28"/>
          <w:szCs w:val="28"/>
        </w:rPr>
      </w:pPr>
      <w:r>
        <w:rPr>
          <w:kern w:val="32"/>
          <w:sz w:val="28"/>
          <w:szCs w:val="28"/>
        </w:rPr>
        <w:t>Правила встановлюють, що всі взаємовідносини у сфері ринку електричної енергії будуються на договірних засадах.</w:t>
      </w:r>
    </w:p>
    <w:p w:rsidR="00010008" w:rsidRDefault="00010008" w:rsidP="00F77B02">
      <w:pPr>
        <w:spacing w:line="360" w:lineRule="auto"/>
        <w:ind w:firstLine="539"/>
        <w:jc w:val="both"/>
        <w:rPr>
          <w:kern w:val="32"/>
          <w:sz w:val="28"/>
          <w:szCs w:val="28"/>
        </w:rPr>
      </w:pPr>
    </w:p>
    <w:p w:rsidR="00010008" w:rsidRDefault="00010008" w:rsidP="00F77B02">
      <w:pPr>
        <w:spacing w:line="360" w:lineRule="auto"/>
        <w:ind w:firstLine="539"/>
        <w:jc w:val="both"/>
        <w:rPr>
          <w:kern w:val="32"/>
          <w:sz w:val="28"/>
          <w:szCs w:val="28"/>
        </w:rPr>
      </w:pPr>
    </w:p>
    <w:p w:rsidR="00010008" w:rsidRDefault="00010008" w:rsidP="00F77B02">
      <w:pPr>
        <w:spacing w:line="360" w:lineRule="auto"/>
        <w:ind w:firstLine="539"/>
        <w:jc w:val="both"/>
        <w:rPr>
          <w:kern w:val="32"/>
          <w:sz w:val="28"/>
          <w:szCs w:val="28"/>
        </w:rPr>
      </w:pPr>
    </w:p>
    <w:p w:rsidR="00010008" w:rsidRDefault="00010008" w:rsidP="00F77B02">
      <w:pPr>
        <w:spacing w:line="360" w:lineRule="auto"/>
        <w:ind w:firstLine="539"/>
        <w:jc w:val="both"/>
        <w:rPr>
          <w:kern w:val="32"/>
          <w:sz w:val="28"/>
          <w:szCs w:val="28"/>
        </w:rPr>
      </w:pPr>
    </w:p>
    <w:p w:rsidR="00FD2DC7" w:rsidRDefault="00FD2DC7">
      <w:pPr>
        <w:rPr>
          <w:kern w:val="32"/>
          <w:sz w:val="28"/>
          <w:szCs w:val="28"/>
        </w:rPr>
      </w:pPr>
      <w:r>
        <w:rPr>
          <w:kern w:val="32"/>
          <w:sz w:val="28"/>
          <w:szCs w:val="28"/>
        </w:rPr>
        <w:br w:type="page"/>
      </w:r>
    </w:p>
    <w:p w:rsidR="00153D8E" w:rsidRDefault="00153D8E" w:rsidP="00153D8E">
      <w:pPr>
        <w:spacing w:line="360" w:lineRule="auto"/>
        <w:ind w:firstLine="539"/>
        <w:jc w:val="both"/>
        <w:rPr>
          <w:b/>
          <w:sz w:val="28"/>
          <w:szCs w:val="28"/>
        </w:rPr>
      </w:pPr>
      <w:r>
        <w:rPr>
          <w:b/>
          <w:sz w:val="28"/>
          <w:szCs w:val="28"/>
        </w:rPr>
        <w:lastRenderedPageBreak/>
        <w:t>Заняття №3.</w:t>
      </w:r>
    </w:p>
    <w:p w:rsidR="00153D8E" w:rsidRDefault="00153D8E" w:rsidP="00153D8E">
      <w:pPr>
        <w:spacing w:line="360" w:lineRule="auto"/>
        <w:ind w:firstLine="539"/>
        <w:jc w:val="both"/>
        <w:rPr>
          <w:b/>
          <w:sz w:val="28"/>
          <w:szCs w:val="28"/>
        </w:rPr>
      </w:pPr>
    </w:p>
    <w:p w:rsidR="00153D8E" w:rsidRPr="002008FE" w:rsidRDefault="00153D8E" w:rsidP="00153D8E">
      <w:pPr>
        <w:spacing w:line="360" w:lineRule="auto"/>
        <w:ind w:firstLine="539"/>
        <w:jc w:val="both"/>
        <w:rPr>
          <w:b/>
          <w:sz w:val="28"/>
          <w:szCs w:val="28"/>
        </w:rPr>
      </w:pPr>
      <w:r>
        <w:rPr>
          <w:b/>
          <w:sz w:val="28"/>
          <w:szCs w:val="28"/>
        </w:rPr>
        <w:t xml:space="preserve">1. Тема: </w:t>
      </w:r>
      <w:r w:rsidR="0054012B" w:rsidRPr="0054012B">
        <w:rPr>
          <w:sz w:val="28"/>
          <w:szCs w:val="28"/>
        </w:rPr>
        <w:t xml:space="preserve">Нормування відносин між Постачальником і Споживачем згідно </w:t>
      </w:r>
      <w:r w:rsidR="0054012B" w:rsidRPr="0054012B">
        <w:rPr>
          <w:sz w:val="28"/>
          <w:szCs w:val="28"/>
          <w:lang w:val="ru-RU"/>
        </w:rPr>
        <w:t>“</w:t>
      </w:r>
      <w:r w:rsidR="0054012B" w:rsidRPr="0054012B">
        <w:rPr>
          <w:sz w:val="28"/>
          <w:szCs w:val="28"/>
        </w:rPr>
        <w:t>Типового договору про постачання електричної енергії</w:t>
      </w:r>
      <w:r w:rsidR="0054012B" w:rsidRPr="0054012B">
        <w:rPr>
          <w:sz w:val="28"/>
          <w:szCs w:val="28"/>
          <w:lang w:val="ru-RU"/>
        </w:rPr>
        <w:t>”.</w:t>
      </w:r>
    </w:p>
    <w:p w:rsidR="00153D8E" w:rsidRDefault="00153D8E" w:rsidP="00153D8E">
      <w:pPr>
        <w:spacing w:line="360" w:lineRule="auto"/>
        <w:ind w:firstLine="539"/>
        <w:jc w:val="both"/>
        <w:rPr>
          <w:b/>
          <w:sz w:val="28"/>
          <w:szCs w:val="28"/>
        </w:rPr>
      </w:pPr>
    </w:p>
    <w:p w:rsidR="00153D8E" w:rsidRDefault="00153D8E" w:rsidP="00153D8E">
      <w:pPr>
        <w:spacing w:line="360" w:lineRule="auto"/>
        <w:ind w:firstLine="539"/>
        <w:jc w:val="both"/>
        <w:rPr>
          <w:sz w:val="28"/>
          <w:szCs w:val="28"/>
        </w:rPr>
      </w:pPr>
      <w:r>
        <w:rPr>
          <w:b/>
          <w:sz w:val="28"/>
          <w:szCs w:val="28"/>
        </w:rPr>
        <w:t xml:space="preserve">2. Мета: </w:t>
      </w:r>
      <w:r>
        <w:rPr>
          <w:sz w:val="28"/>
          <w:szCs w:val="28"/>
        </w:rPr>
        <w:t>Дослідити о</w:t>
      </w:r>
      <w:r w:rsidRPr="005B0DCC">
        <w:rPr>
          <w:sz w:val="28"/>
          <w:szCs w:val="28"/>
        </w:rPr>
        <w:t xml:space="preserve">сновні методичні положення з нормування </w:t>
      </w:r>
      <w:r w:rsidR="0054012B" w:rsidRPr="0054012B">
        <w:rPr>
          <w:sz w:val="28"/>
          <w:szCs w:val="28"/>
        </w:rPr>
        <w:t xml:space="preserve">відносин між Постачальником і Споживачем </w:t>
      </w:r>
      <w:r w:rsidR="0054012B">
        <w:rPr>
          <w:sz w:val="28"/>
          <w:szCs w:val="28"/>
        </w:rPr>
        <w:t>у сфері</w:t>
      </w:r>
      <w:r w:rsidR="0054012B" w:rsidRPr="0054012B">
        <w:rPr>
          <w:sz w:val="28"/>
          <w:szCs w:val="28"/>
        </w:rPr>
        <w:t xml:space="preserve"> постачання електричної енергії</w:t>
      </w:r>
      <w:r w:rsidRPr="005B0DCC">
        <w:rPr>
          <w:sz w:val="28"/>
          <w:szCs w:val="28"/>
        </w:rPr>
        <w:t xml:space="preserve">. </w:t>
      </w:r>
    </w:p>
    <w:p w:rsidR="00153D8E" w:rsidRDefault="00153D8E" w:rsidP="00153D8E">
      <w:pPr>
        <w:spacing w:line="360" w:lineRule="auto"/>
        <w:ind w:firstLine="539"/>
        <w:jc w:val="both"/>
        <w:rPr>
          <w:b/>
          <w:sz w:val="28"/>
          <w:szCs w:val="28"/>
        </w:rPr>
      </w:pPr>
    </w:p>
    <w:p w:rsidR="00153D8E" w:rsidRDefault="00153D8E" w:rsidP="00153D8E">
      <w:pPr>
        <w:spacing w:line="360" w:lineRule="auto"/>
        <w:ind w:firstLine="539"/>
        <w:jc w:val="both"/>
        <w:rPr>
          <w:b/>
          <w:sz w:val="28"/>
          <w:szCs w:val="28"/>
        </w:rPr>
      </w:pPr>
      <w:r>
        <w:rPr>
          <w:b/>
          <w:sz w:val="28"/>
          <w:szCs w:val="28"/>
        </w:rPr>
        <w:t>3. Стислі теоретичні відомості</w:t>
      </w:r>
    </w:p>
    <w:p w:rsidR="00153D8E" w:rsidRDefault="00153D8E" w:rsidP="00153D8E">
      <w:pPr>
        <w:spacing w:line="360" w:lineRule="auto"/>
        <w:ind w:firstLine="539"/>
        <w:jc w:val="both"/>
        <w:rPr>
          <w:kern w:val="32"/>
          <w:sz w:val="28"/>
          <w:szCs w:val="28"/>
        </w:rPr>
      </w:pPr>
    </w:p>
    <w:p w:rsidR="00153D8E" w:rsidRDefault="00153D8E" w:rsidP="00153D8E">
      <w:pPr>
        <w:spacing w:line="360" w:lineRule="auto"/>
        <w:ind w:firstLine="539"/>
        <w:jc w:val="both"/>
        <w:rPr>
          <w:kern w:val="32"/>
          <w:sz w:val="28"/>
          <w:szCs w:val="28"/>
        </w:rPr>
      </w:pPr>
      <w:r>
        <w:rPr>
          <w:kern w:val="32"/>
          <w:sz w:val="28"/>
          <w:szCs w:val="28"/>
        </w:rPr>
        <w:t>3.</w:t>
      </w:r>
      <w:r w:rsidRPr="003053C6">
        <w:rPr>
          <w:kern w:val="32"/>
          <w:sz w:val="28"/>
          <w:szCs w:val="28"/>
        </w:rPr>
        <w:t>1</w:t>
      </w:r>
      <w:r>
        <w:rPr>
          <w:kern w:val="32"/>
          <w:sz w:val="28"/>
          <w:szCs w:val="28"/>
        </w:rPr>
        <w:t>.</w:t>
      </w:r>
      <w:r w:rsidRPr="003053C6">
        <w:rPr>
          <w:kern w:val="32"/>
          <w:sz w:val="28"/>
          <w:szCs w:val="28"/>
        </w:rPr>
        <w:t xml:space="preserve"> </w:t>
      </w:r>
      <w:r w:rsidRPr="00F77B02">
        <w:rPr>
          <w:kern w:val="32"/>
          <w:sz w:val="28"/>
          <w:szCs w:val="28"/>
          <w:u w:val="single"/>
        </w:rPr>
        <w:t>Нормативний документ</w:t>
      </w:r>
      <w:r>
        <w:rPr>
          <w:kern w:val="32"/>
          <w:sz w:val="28"/>
          <w:szCs w:val="28"/>
        </w:rPr>
        <w:t xml:space="preserve"> згідно тематики заняття:</w:t>
      </w:r>
    </w:p>
    <w:p w:rsidR="00153D8E" w:rsidRPr="005B0DCC" w:rsidRDefault="00153D8E" w:rsidP="00153D8E">
      <w:pPr>
        <w:spacing w:line="360" w:lineRule="auto"/>
        <w:ind w:firstLine="539"/>
        <w:jc w:val="both"/>
        <w:rPr>
          <w:kern w:val="32"/>
          <w:sz w:val="28"/>
          <w:szCs w:val="28"/>
        </w:rPr>
      </w:pPr>
      <w:r>
        <w:rPr>
          <w:kern w:val="32"/>
          <w:sz w:val="28"/>
          <w:szCs w:val="28"/>
        </w:rPr>
        <w:t>«</w:t>
      </w:r>
      <w:r w:rsidR="0054012B">
        <w:rPr>
          <w:kern w:val="32"/>
          <w:sz w:val="28"/>
          <w:szCs w:val="28"/>
        </w:rPr>
        <w:t>Типовий договір про постачання електричної енергії</w:t>
      </w:r>
      <w:r>
        <w:rPr>
          <w:kern w:val="32"/>
          <w:sz w:val="28"/>
          <w:szCs w:val="28"/>
        </w:rPr>
        <w:t>»</w:t>
      </w:r>
      <w:r w:rsidRPr="005B0DCC">
        <w:rPr>
          <w:kern w:val="32"/>
          <w:sz w:val="28"/>
          <w:szCs w:val="28"/>
        </w:rPr>
        <w:t xml:space="preserve"> (</w:t>
      </w:r>
      <w:r w:rsidR="0054012B">
        <w:rPr>
          <w:kern w:val="32"/>
          <w:sz w:val="28"/>
          <w:szCs w:val="28"/>
        </w:rPr>
        <w:t>Затверджений постановою НКРЕ №28 від 31.07.1996 р. (у ред. постанови НКРЕ №928 від 22.08.2002 р.)).</w:t>
      </w:r>
    </w:p>
    <w:p w:rsidR="00153D8E" w:rsidRDefault="00153D8E" w:rsidP="00153D8E">
      <w:pPr>
        <w:spacing w:line="360" w:lineRule="auto"/>
        <w:ind w:firstLine="539"/>
        <w:jc w:val="both"/>
        <w:rPr>
          <w:kern w:val="32"/>
          <w:sz w:val="28"/>
          <w:szCs w:val="28"/>
        </w:rPr>
      </w:pPr>
    </w:p>
    <w:p w:rsidR="00153D8E" w:rsidRDefault="00153D8E" w:rsidP="00153D8E">
      <w:pPr>
        <w:spacing w:line="360" w:lineRule="auto"/>
        <w:ind w:firstLine="539"/>
        <w:jc w:val="both"/>
        <w:rPr>
          <w:kern w:val="32"/>
          <w:sz w:val="28"/>
          <w:szCs w:val="28"/>
        </w:rPr>
      </w:pPr>
      <w:r>
        <w:rPr>
          <w:kern w:val="32"/>
          <w:sz w:val="28"/>
          <w:szCs w:val="28"/>
        </w:rPr>
        <w:t>3.2. Загальні положення.</w:t>
      </w:r>
    </w:p>
    <w:p w:rsidR="00DE36FE" w:rsidRPr="00DE36FE" w:rsidRDefault="00DE36FE" w:rsidP="00DE36FE">
      <w:pPr>
        <w:spacing w:line="360" w:lineRule="auto"/>
        <w:ind w:firstLine="539"/>
        <w:jc w:val="both"/>
        <w:rPr>
          <w:kern w:val="32"/>
          <w:sz w:val="28"/>
          <w:szCs w:val="28"/>
          <w:u w:val="single"/>
          <w:lang w:val="ru-RU"/>
        </w:rPr>
      </w:pPr>
      <w:r w:rsidRPr="00DE36FE">
        <w:rPr>
          <w:kern w:val="32"/>
          <w:sz w:val="28"/>
          <w:szCs w:val="28"/>
          <w:u w:val="single"/>
          <w:lang w:val="ru-RU"/>
        </w:rPr>
        <w:t>Предмет Договору</w:t>
      </w:r>
      <w:r w:rsidRPr="00DE36FE">
        <w:rPr>
          <w:kern w:val="32"/>
          <w:sz w:val="28"/>
          <w:szCs w:val="28"/>
          <w:lang w:val="ru-RU"/>
        </w:rPr>
        <w:t>. Постачальник електричної  енергії постачає електричну енергію</w:t>
      </w:r>
      <w:r>
        <w:rPr>
          <w:kern w:val="32"/>
          <w:sz w:val="28"/>
          <w:szCs w:val="28"/>
          <w:lang w:val="ru-RU"/>
        </w:rPr>
        <w:t xml:space="preserve"> </w:t>
      </w:r>
      <w:r w:rsidRPr="00DE36FE">
        <w:rPr>
          <w:kern w:val="32"/>
          <w:sz w:val="28"/>
          <w:szCs w:val="28"/>
          <w:lang w:val="ru-RU"/>
        </w:rPr>
        <w:t>Споживачу, а Споживач оплачує постачальнику електричної енергії її</w:t>
      </w:r>
      <w:r>
        <w:rPr>
          <w:kern w:val="32"/>
          <w:sz w:val="28"/>
          <w:szCs w:val="28"/>
          <w:lang w:val="ru-RU"/>
        </w:rPr>
        <w:t xml:space="preserve"> </w:t>
      </w:r>
      <w:r w:rsidRPr="00DE36FE">
        <w:rPr>
          <w:kern w:val="32"/>
          <w:sz w:val="28"/>
          <w:szCs w:val="28"/>
          <w:lang w:val="ru-RU"/>
        </w:rPr>
        <w:t>вартість  та здійснює інші платежі згідно з умовами цього Договору</w:t>
      </w:r>
      <w:r>
        <w:rPr>
          <w:kern w:val="32"/>
          <w:sz w:val="28"/>
          <w:szCs w:val="28"/>
          <w:lang w:val="ru-RU"/>
        </w:rPr>
        <w:t xml:space="preserve"> </w:t>
      </w:r>
      <w:r w:rsidRPr="00DE36FE">
        <w:rPr>
          <w:kern w:val="32"/>
          <w:sz w:val="28"/>
          <w:szCs w:val="28"/>
          <w:lang w:val="ru-RU"/>
        </w:rPr>
        <w:t>та додатками до Договору, що є його невід'ємними частинами.</w:t>
      </w:r>
    </w:p>
    <w:p w:rsidR="00DE36FE" w:rsidRPr="00DE36FE" w:rsidRDefault="00DE36FE" w:rsidP="00DE36FE">
      <w:pPr>
        <w:spacing w:line="360" w:lineRule="auto"/>
        <w:ind w:firstLine="539"/>
        <w:jc w:val="both"/>
        <w:rPr>
          <w:kern w:val="32"/>
          <w:sz w:val="28"/>
          <w:szCs w:val="28"/>
          <w:lang w:val="ru-RU"/>
        </w:rPr>
      </w:pPr>
      <w:r w:rsidRPr="00DE36FE">
        <w:rPr>
          <w:kern w:val="32"/>
          <w:sz w:val="28"/>
          <w:szCs w:val="28"/>
          <w:u w:val="single"/>
          <w:lang w:val="ru-RU"/>
        </w:rPr>
        <w:t>Зобов'язання сторін</w:t>
      </w:r>
      <w:r>
        <w:rPr>
          <w:kern w:val="32"/>
          <w:sz w:val="28"/>
          <w:szCs w:val="28"/>
          <w:u w:val="single"/>
          <w:lang w:val="ru-RU"/>
        </w:rPr>
        <w:t>.</w:t>
      </w:r>
      <w:r>
        <w:rPr>
          <w:kern w:val="32"/>
          <w:sz w:val="28"/>
          <w:szCs w:val="28"/>
          <w:lang w:val="ru-RU"/>
        </w:rPr>
        <w:t xml:space="preserve"> </w:t>
      </w:r>
      <w:r w:rsidRPr="00DE36FE">
        <w:rPr>
          <w:kern w:val="32"/>
          <w:sz w:val="28"/>
          <w:szCs w:val="28"/>
          <w:lang w:val="ru-RU"/>
        </w:rPr>
        <w:t>Під час виконання умов цього Договору, а також вирішення всіх</w:t>
      </w:r>
      <w:r>
        <w:rPr>
          <w:kern w:val="32"/>
          <w:sz w:val="28"/>
          <w:szCs w:val="28"/>
          <w:lang w:val="ru-RU"/>
        </w:rPr>
        <w:t xml:space="preserve"> </w:t>
      </w:r>
      <w:r w:rsidRPr="00DE36FE">
        <w:rPr>
          <w:kern w:val="32"/>
          <w:sz w:val="28"/>
          <w:szCs w:val="28"/>
          <w:lang w:val="ru-RU"/>
        </w:rPr>
        <w:t>питань,  що  не  обумовлені цим Договором,  сторони зобов'язуються</w:t>
      </w:r>
      <w:r>
        <w:rPr>
          <w:kern w:val="32"/>
          <w:sz w:val="28"/>
          <w:szCs w:val="28"/>
          <w:lang w:val="ru-RU"/>
        </w:rPr>
        <w:t xml:space="preserve"> </w:t>
      </w:r>
      <w:r w:rsidRPr="00DE36FE">
        <w:rPr>
          <w:kern w:val="32"/>
          <w:sz w:val="28"/>
          <w:szCs w:val="28"/>
          <w:lang w:val="ru-RU"/>
        </w:rPr>
        <w:t>керуватися  чинним  законодавством  України,   зокрема   Правилами</w:t>
      </w:r>
      <w:r>
        <w:rPr>
          <w:kern w:val="32"/>
          <w:sz w:val="28"/>
          <w:szCs w:val="28"/>
          <w:lang w:val="ru-RU"/>
        </w:rPr>
        <w:t xml:space="preserve"> </w:t>
      </w:r>
      <w:r w:rsidRPr="00DE36FE">
        <w:rPr>
          <w:kern w:val="32"/>
          <w:sz w:val="28"/>
          <w:szCs w:val="28"/>
          <w:lang w:val="ru-RU"/>
        </w:rPr>
        <w:t>користування  електричною енергією (далі - ПКЕЕ),  затвердженими в</w:t>
      </w:r>
      <w:r>
        <w:rPr>
          <w:kern w:val="32"/>
          <w:sz w:val="28"/>
          <w:szCs w:val="28"/>
          <w:lang w:val="ru-RU"/>
        </w:rPr>
        <w:t xml:space="preserve"> </w:t>
      </w:r>
      <w:r w:rsidRPr="00DE36FE">
        <w:rPr>
          <w:kern w:val="32"/>
          <w:sz w:val="28"/>
          <w:szCs w:val="28"/>
          <w:lang w:val="ru-RU"/>
        </w:rPr>
        <w:t>установленому порядку.</w:t>
      </w:r>
    </w:p>
    <w:p w:rsidR="004D3D7C" w:rsidRPr="00DE36FE" w:rsidRDefault="004D3D7C" w:rsidP="000E6317">
      <w:pPr>
        <w:spacing w:line="360" w:lineRule="auto"/>
        <w:ind w:firstLine="539"/>
        <w:jc w:val="both"/>
        <w:rPr>
          <w:kern w:val="32"/>
          <w:sz w:val="28"/>
          <w:szCs w:val="28"/>
          <w:u w:val="single"/>
          <w:lang w:val="ru-RU"/>
        </w:rPr>
      </w:pPr>
    </w:p>
    <w:p w:rsidR="0054012B" w:rsidRDefault="00DE36FE" w:rsidP="000E6317">
      <w:pPr>
        <w:spacing w:line="360" w:lineRule="auto"/>
        <w:ind w:firstLine="539"/>
        <w:jc w:val="both"/>
        <w:rPr>
          <w:kern w:val="32"/>
          <w:sz w:val="28"/>
          <w:szCs w:val="28"/>
          <w:lang w:val="ru-RU"/>
        </w:rPr>
      </w:pPr>
      <w:r>
        <w:rPr>
          <w:kern w:val="32"/>
          <w:sz w:val="28"/>
          <w:szCs w:val="28"/>
        </w:rPr>
        <w:t xml:space="preserve">3.3 </w:t>
      </w:r>
      <w:r w:rsidRPr="00DE36FE">
        <w:rPr>
          <w:kern w:val="32"/>
          <w:sz w:val="28"/>
          <w:szCs w:val="28"/>
          <w:lang w:val="ru-RU"/>
        </w:rPr>
        <w:t>Відповідальність сторін</w:t>
      </w:r>
      <w:r>
        <w:rPr>
          <w:kern w:val="32"/>
          <w:sz w:val="28"/>
          <w:szCs w:val="28"/>
          <w:lang w:val="ru-RU"/>
        </w:rPr>
        <w:t>.</w:t>
      </w:r>
    </w:p>
    <w:p w:rsidR="00DE36FE" w:rsidRPr="00DE36FE" w:rsidRDefault="00DE36FE" w:rsidP="00DE36FE">
      <w:pPr>
        <w:spacing w:line="360" w:lineRule="auto"/>
        <w:ind w:firstLine="539"/>
        <w:jc w:val="both"/>
        <w:rPr>
          <w:kern w:val="32"/>
          <w:sz w:val="28"/>
          <w:szCs w:val="28"/>
          <w:lang w:val="ru-RU"/>
        </w:rPr>
      </w:pPr>
      <w:r>
        <w:rPr>
          <w:kern w:val="32"/>
          <w:sz w:val="28"/>
          <w:szCs w:val="28"/>
          <w:lang w:val="ru-RU"/>
        </w:rPr>
        <w:t>3.3.1</w:t>
      </w:r>
      <w:r w:rsidRPr="00DE36FE">
        <w:rPr>
          <w:kern w:val="32"/>
          <w:sz w:val="28"/>
          <w:szCs w:val="28"/>
          <w:lang w:val="ru-RU"/>
        </w:rPr>
        <w:t>. Відповідальність Постачальника електричної енергії</w:t>
      </w:r>
      <w:r>
        <w:rPr>
          <w:kern w:val="32"/>
          <w:sz w:val="28"/>
          <w:szCs w:val="28"/>
          <w:lang w:val="ru-RU"/>
        </w:rPr>
        <w:t>.</w:t>
      </w:r>
    </w:p>
    <w:p w:rsidR="00DE36FE" w:rsidRPr="00DE36FE" w:rsidRDefault="00DE36FE" w:rsidP="00DE36FE">
      <w:pPr>
        <w:spacing w:line="360" w:lineRule="auto"/>
        <w:ind w:firstLine="539"/>
        <w:jc w:val="both"/>
        <w:rPr>
          <w:kern w:val="32"/>
          <w:sz w:val="28"/>
          <w:szCs w:val="28"/>
          <w:lang w:val="ru-RU"/>
        </w:rPr>
      </w:pPr>
      <w:r w:rsidRPr="00DE36FE">
        <w:rPr>
          <w:kern w:val="32"/>
          <w:sz w:val="28"/>
          <w:szCs w:val="28"/>
          <w:lang w:val="ru-RU"/>
        </w:rPr>
        <w:t>Постачальник електричної енергії несе відповідальністьза постачання електричної енергії Споживачу:     в обсягах та із забезпеченням договірної величини потужності,визначеними згідно з вимогами розділу 5 цього Договору;</w:t>
      </w:r>
      <w:r w:rsidR="009E6A88">
        <w:rPr>
          <w:kern w:val="32"/>
          <w:sz w:val="28"/>
          <w:szCs w:val="28"/>
          <w:lang w:val="ru-RU"/>
        </w:rPr>
        <w:t xml:space="preserve"> </w:t>
      </w:r>
      <w:r w:rsidRPr="00DE36FE">
        <w:rPr>
          <w:kern w:val="32"/>
          <w:sz w:val="28"/>
          <w:szCs w:val="28"/>
          <w:lang w:val="ru-RU"/>
        </w:rPr>
        <w:lastRenderedPageBreak/>
        <w:t>з дотриманням вимог щодо фактичної категорії  струмоприймачівСпоживача та гарантованим рівнем надійності електропостачання;     із дотриманням  граничних   показників   якості   електричноїенергії на межі балансової належності електромереж.</w:t>
      </w:r>
    </w:p>
    <w:p w:rsidR="00DE36FE" w:rsidRPr="00DE36FE" w:rsidRDefault="00DE36FE" w:rsidP="00DE36FE">
      <w:pPr>
        <w:spacing w:line="360" w:lineRule="auto"/>
        <w:ind w:firstLine="539"/>
        <w:jc w:val="both"/>
        <w:rPr>
          <w:kern w:val="32"/>
          <w:sz w:val="28"/>
          <w:szCs w:val="28"/>
          <w:lang w:val="ru-RU"/>
        </w:rPr>
      </w:pPr>
      <w:r w:rsidRPr="00DE36FE">
        <w:rPr>
          <w:kern w:val="32"/>
          <w:sz w:val="28"/>
          <w:szCs w:val="28"/>
          <w:lang w:val="ru-RU"/>
        </w:rPr>
        <w:t>У  разі  перерви  в  постачанні  електричної   енергії</w:t>
      </w:r>
      <w:r w:rsidR="009E6A88">
        <w:rPr>
          <w:kern w:val="32"/>
          <w:sz w:val="28"/>
          <w:szCs w:val="28"/>
          <w:lang w:val="ru-RU"/>
        </w:rPr>
        <w:t xml:space="preserve">  </w:t>
      </w:r>
      <w:r w:rsidRPr="00DE36FE">
        <w:rPr>
          <w:kern w:val="32"/>
          <w:sz w:val="28"/>
          <w:szCs w:val="28"/>
          <w:lang w:val="ru-RU"/>
        </w:rPr>
        <w:t xml:space="preserve">Споживачу  з  вини Постачальника </w:t>
      </w:r>
      <w:r w:rsidR="009E6A88">
        <w:rPr>
          <w:kern w:val="32"/>
          <w:sz w:val="28"/>
          <w:szCs w:val="28"/>
          <w:lang w:val="ru-RU"/>
        </w:rPr>
        <w:t xml:space="preserve"> </w:t>
      </w:r>
      <w:r w:rsidRPr="00DE36FE">
        <w:rPr>
          <w:kern w:val="32"/>
          <w:sz w:val="28"/>
          <w:szCs w:val="28"/>
          <w:lang w:val="ru-RU"/>
        </w:rPr>
        <w:t>понад терміни,  визначені ПУЕ для</w:t>
      </w:r>
      <w:r w:rsidR="009E6A88">
        <w:rPr>
          <w:kern w:val="32"/>
          <w:sz w:val="28"/>
          <w:szCs w:val="28"/>
          <w:lang w:val="ru-RU"/>
        </w:rPr>
        <w:t xml:space="preserve">  </w:t>
      </w:r>
      <w:r w:rsidRPr="00DE36FE">
        <w:rPr>
          <w:kern w:val="32"/>
          <w:sz w:val="28"/>
          <w:szCs w:val="28"/>
          <w:lang w:val="ru-RU"/>
        </w:rPr>
        <w:t>струмоприймачів відповідної  категорії,  Постачальник  електричної</w:t>
      </w:r>
      <w:r w:rsidR="009E6A88">
        <w:rPr>
          <w:kern w:val="32"/>
          <w:sz w:val="28"/>
          <w:szCs w:val="28"/>
          <w:lang w:val="ru-RU"/>
        </w:rPr>
        <w:t xml:space="preserve">  </w:t>
      </w:r>
      <w:r w:rsidRPr="00DE36FE">
        <w:rPr>
          <w:kern w:val="32"/>
          <w:sz w:val="28"/>
          <w:szCs w:val="28"/>
          <w:lang w:val="ru-RU"/>
        </w:rPr>
        <w:t>енергії   несе   відповідальність   перед   Споживачем  у  розмірі</w:t>
      </w:r>
      <w:r>
        <w:rPr>
          <w:kern w:val="32"/>
          <w:sz w:val="28"/>
          <w:szCs w:val="28"/>
          <w:lang w:val="ru-RU"/>
        </w:rPr>
        <w:t xml:space="preserve"> </w:t>
      </w:r>
      <w:r w:rsidRPr="00DE36FE">
        <w:rPr>
          <w:kern w:val="32"/>
          <w:sz w:val="28"/>
          <w:szCs w:val="28"/>
          <w:lang w:val="ru-RU"/>
        </w:rPr>
        <w:t>п'ятикратної вартості недовідпущеної електричної енергії.</w:t>
      </w:r>
    </w:p>
    <w:p w:rsidR="00DE36FE" w:rsidRPr="00DE36FE" w:rsidRDefault="00DE36FE" w:rsidP="00DE36FE">
      <w:pPr>
        <w:spacing w:line="360" w:lineRule="auto"/>
        <w:ind w:firstLine="539"/>
        <w:jc w:val="both"/>
        <w:rPr>
          <w:kern w:val="32"/>
          <w:sz w:val="28"/>
          <w:szCs w:val="28"/>
          <w:lang w:val="ru-RU"/>
        </w:rPr>
      </w:pPr>
      <w:r w:rsidRPr="00DE36FE">
        <w:rPr>
          <w:kern w:val="32"/>
          <w:sz w:val="28"/>
          <w:szCs w:val="28"/>
          <w:lang w:val="ru-RU"/>
        </w:rPr>
        <w:t>У разі відпуску електричної енергії,  параметри якостіякої перебувають поза  межами  показників,  визначених  державними</w:t>
      </w:r>
      <w:r w:rsidR="009E6A88">
        <w:rPr>
          <w:kern w:val="32"/>
          <w:sz w:val="28"/>
          <w:szCs w:val="28"/>
          <w:lang w:val="ru-RU"/>
        </w:rPr>
        <w:t xml:space="preserve">  стандартами, </w:t>
      </w:r>
      <w:r w:rsidRPr="00DE36FE">
        <w:rPr>
          <w:kern w:val="32"/>
          <w:sz w:val="28"/>
          <w:szCs w:val="28"/>
          <w:lang w:val="ru-RU"/>
        </w:rPr>
        <w:t>Постачальник     електричної     енергії     несе</w:t>
      </w:r>
      <w:r w:rsidR="009E6A88">
        <w:rPr>
          <w:kern w:val="32"/>
          <w:sz w:val="28"/>
          <w:szCs w:val="28"/>
          <w:lang w:val="ru-RU"/>
        </w:rPr>
        <w:t xml:space="preserve">  </w:t>
      </w:r>
      <w:r w:rsidRPr="00DE36FE">
        <w:rPr>
          <w:kern w:val="32"/>
          <w:sz w:val="28"/>
          <w:szCs w:val="28"/>
          <w:lang w:val="ru-RU"/>
        </w:rPr>
        <w:t>відповідальність  перед  Споживачем  у  розмірі   двадцятип'яти</w:t>
      </w:r>
      <w:r w:rsidR="009E6A88">
        <w:rPr>
          <w:kern w:val="32"/>
          <w:sz w:val="28"/>
          <w:szCs w:val="28"/>
          <w:lang w:val="ru-RU"/>
        </w:rPr>
        <w:t xml:space="preserve">   </w:t>
      </w:r>
      <w:r w:rsidRPr="00DE36FE">
        <w:rPr>
          <w:kern w:val="32"/>
          <w:sz w:val="28"/>
          <w:szCs w:val="28"/>
          <w:lang w:val="ru-RU"/>
        </w:rPr>
        <w:t>відсотків вартості такої електроенергії.</w:t>
      </w:r>
    </w:p>
    <w:p w:rsidR="00DE36FE" w:rsidRPr="00DE36FE" w:rsidRDefault="00DE36FE" w:rsidP="00DE36FE">
      <w:pPr>
        <w:spacing w:line="360" w:lineRule="auto"/>
        <w:ind w:firstLine="539"/>
        <w:jc w:val="both"/>
        <w:rPr>
          <w:kern w:val="32"/>
          <w:sz w:val="28"/>
          <w:szCs w:val="28"/>
          <w:lang w:val="ru-RU"/>
        </w:rPr>
      </w:pPr>
      <w:r w:rsidRPr="00DE36FE">
        <w:rPr>
          <w:kern w:val="32"/>
          <w:sz w:val="28"/>
          <w:szCs w:val="28"/>
          <w:lang w:val="ru-RU"/>
        </w:rPr>
        <w:t>Постачальник    електричної    енергії     не     несе</w:t>
      </w:r>
      <w:r w:rsidR="009E6A88">
        <w:rPr>
          <w:kern w:val="32"/>
          <w:sz w:val="28"/>
          <w:szCs w:val="28"/>
          <w:lang w:val="ru-RU"/>
        </w:rPr>
        <w:t xml:space="preserve">  </w:t>
      </w:r>
      <w:r w:rsidRPr="00DE36FE">
        <w:rPr>
          <w:kern w:val="32"/>
          <w:sz w:val="28"/>
          <w:szCs w:val="28"/>
          <w:lang w:val="ru-RU"/>
        </w:rPr>
        <w:t>відповідальності  перед Споживачем за порушення вимог цього Договору, якщо доведе, що порушення виникли з вини Споживача</w:t>
      </w:r>
      <w:r w:rsidR="009E6A88">
        <w:rPr>
          <w:kern w:val="32"/>
          <w:sz w:val="28"/>
          <w:szCs w:val="28"/>
          <w:lang w:val="ru-RU"/>
        </w:rPr>
        <w:t xml:space="preserve">  </w:t>
      </w:r>
      <w:r w:rsidRPr="00DE36FE">
        <w:rPr>
          <w:kern w:val="32"/>
          <w:sz w:val="28"/>
          <w:szCs w:val="28"/>
          <w:lang w:val="ru-RU"/>
        </w:rPr>
        <w:t>або внаслідок дії обставин непереборної сили.</w:t>
      </w:r>
    </w:p>
    <w:p w:rsidR="00DE36FE" w:rsidRPr="00DE36FE" w:rsidRDefault="00DE36FE" w:rsidP="00DE36FE">
      <w:pPr>
        <w:spacing w:line="360" w:lineRule="auto"/>
        <w:ind w:firstLine="539"/>
        <w:jc w:val="both"/>
        <w:rPr>
          <w:kern w:val="32"/>
          <w:sz w:val="28"/>
          <w:szCs w:val="28"/>
          <w:lang w:val="ru-RU"/>
        </w:rPr>
      </w:pPr>
      <w:r>
        <w:rPr>
          <w:kern w:val="32"/>
          <w:sz w:val="28"/>
          <w:szCs w:val="28"/>
          <w:lang w:val="ru-RU"/>
        </w:rPr>
        <w:t>3.3.2.</w:t>
      </w:r>
      <w:r w:rsidRPr="00DE36FE">
        <w:rPr>
          <w:kern w:val="32"/>
          <w:sz w:val="28"/>
          <w:szCs w:val="28"/>
          <w:lang w:val="ru-RU"/>
        </w:rPr>
        <w:t xml:space="preserve"> Відповідальність споживача</w:t>
      </w:r>
      <w:r>
        <w:rPr>
          <w:kern w:val="32"/>
          <w:sz w:val="28"/>
          <w:szCs w:val="28"/>
          <w:lang w:val="ru-RU"/>
        </w:rPr>
        <w:t>.</w:t>
      </w:r>
    </w:p>
    <w:p w:rsidR="009E6A88" w:rsidRDefault="00DE36FE" w:rsidP="00DE36FE">
      <w:pPr>
        <w:spacing w:line="360" w:lineRule="auto"/>
        <w:ind w:firstLine="539"/>
        <w:jc w:val="both"/>
        <w:rPr>
          <w:kern w:val="32"/>
          <w:sz w:val="28"/>
          <w:szCs w:val="28"/>
          <w:lang w:val="ru-RU"/>
        </w:rPr>
      </w:pPr>
      <w:r w:rsidRPr="00DE36FE">
        <w:rPr>
          <w:kern w:val="32"/>
          <w:sz w:val="28"/>
          <w:szCs w:val="28"/>
          <w:lang w:val="ru-RU"/>
        </w:rPr>
        <w:t>За внесення платежів,  передбачених пунктами  цього Договору,  з порушенням термінів,  визначених додатком</w:t>
      </w:r>
      <w:r w:rsidR="009E6A88">
        <w:rPr>
          <w:kern w:val="32"/>
          <w:sz w:val="28"/>
          <w:szCs w:val="28"/>
          <w:lang w:val="ru-RU"/>
        </w:rPr>
        <w:t xml:space="preserve">  </w:t>
      </w:r>
      <w:r w:rsidRPr="00DE36FE">
        <w:rPr>
          <w:kern w:val="32"/>
          <w:sz w:val="28"/>
          <w:szCs w:val="28"/>
          <w:lang w:val="ru-RU"/>
        </w:rPr>
        <w:t>"Порядок розра</w:t>
      </w:r>
      <w:r w:rsidR="009E6A88">
        <w:rPr>
          <w:kern w:val="32"/>
          <w:sz w:val="28"/>
          <w:szCs w:val="28"/>
          <w:lang w:val="ru-RU"/>
        </w:rPr>
        <w:t xml:space="preserve">хунків",  </w:t>
      </w:r>
      <w:r w:rsidRPr="00DE36FE">
        <w:rPr>
          <w:kern w:val="32"/>
          <w:sz w:val="28"/>
          <w:szCs w:val="28"/>
          <w:lang w:val="ru-RU"/>
        </w:rPr>
        <w:t>Споживач сплачує Постачальнику електричної</w:t>
      </w:r>
      <w:r w:rsidR="009E6A88">
        <w:rPr>
          <w:kern w:val="32"/>
          <w:sz w:val="28"/>
          <w:szCs w:val="28"/>
          <w:lang w:val="ru-RU"/>
        </w:rPr>
        <w:t xml:space="preserve">  </w:t>
      </w:r>
      <w:r w:rsidRPr="00DE36FE">
        <w:rPr>
          <w:kern w:val="32"/>
          <w:sz w:val="28"/>
          <w:szCs w:val="28"/>
          <w:lang w:val="ru-RU"/>
        </w:rPr>
        <w:t>енергії  пеню у розмірі ____________%  за кожний день прострочення</w:t>
      </w:r>
      <w:r w:rsidR="009E6A88">
        <w:rPr>
          <w:kern w:val="32"/>
          <w:sz w:val="28"/>
          <w:szCs w:val="28"/>
          <w:lang w:val="ru-RU"/>
        </w:rPr>
        <w:t xml:space="preserve">  </w:t>
      </w:r>
      <w:r w:rsidRPr="00DE36FE">
        <w:rPr>
          <w:kern w:val="32"/>
          <w:sz w:val="28"/>
          <w:szCs w:val="28"/>
          <w:lang w:val="ru-RU"/>
        </w:rPr>
        <w:t xml:space="preserve">платежу,  враховуючи день фактичної оплати. Сума пені зазначаєтьсяу розрахунковому документі окремим рядком.     </w:t>
      </w:r>
    </w:p>
    <w:p w:rsidR="00DE36FE" w:rsidRPr="00DE36FE" w:rsidRDefault="00DE36FE" w:rsidP="00DE36FE">
      <w:pPr>
        <w:spacing w:line="360" w:lineRule="auto"/>
        <w:ind w:firstLine="539"/>
        <w:jc w:val="both"/>
        <w:rPr>
          <w:kern w:val="32"/>
          <w:sz w:val="28"/>
          <w:szCs w:val="28"/>
          <w:lang w:val="ru-RU"/>
        </w:rPr>
      </w:pPr>
      <w:r w:rsidRPr="00DE36FE">
        <w:rPr>
          <w:kern w:val="32"/>
          <w:sz w:val="28"/>
          <w:szCs w:val="28"/>
          <w:lang w:val="ru-RU"/>
        </w:rPr>
        <w:t>За   перевищення   договірних    величин    споживання</w:t>
      </w:r>
      <w:r w:rsidR="009E6A88">
        <w:rPr>
          <w:kern w:val="32"/>
          <w:sz w:val="28"/>
          <w:szCs w:val="28"/>
          <w:lang w:val="ru-RU"/>
        </w:rPr>
        <w:t xml:space="preserve">  </w:t>
      </w:r>
      <w:r w:rsidRPr="00DE36FE">
        <w:rPr>
          <w:kern w:val="32"/>
          <w:sz w:val="28"/>
          <w:szCs w:val="28"/>
          <w:lang w:val="ru-RU"/>
        </w:rPr>
        <w:t>електричної  енергії та потужності,  визначених згідно із вимогами</w:t>
      </w:r>
      <w:r w:rsidR="009E6A88">
        <w:rPr>
          <w:kern w:val="32"/>
          <w:sz w:val="28"/>
          <w:szCs w:val="28"/>
          <w:lang w:val="ru-RU"/>
        </w:rPr>
        <w:t xml:space="preserve">  Договору,   Споживач </w:t>
      </w:r>
      <w:r w:rsidRPr="00DE36FE">
        <w:rPr>
          <w:kern w:val="32"/>
          <w:sz w:val="28"/>
          <w:szCs w:val="28"/>
          <w:lang w:val="ru-RU"/>
        </w:rPr>
        <w:t>сплачує   Постачальнику</w:t>
      </w:r>
      <w:r w:rsidR="009E6A88">
        <w:rPr>
          <w:kern w:val="32"/>
          <w:sz w:val="28"/>
          <w:szCs w:val="28"/>
          <w:lang w:val="ru-RU"/>
        </w:rPr>
        <w:t xml:space="preserve">  </w:t>
      </w:r>
      <w:r w:rsidRPr="00DE36FE">
        <w:rPr>
          <w:kern w:val="32"/>
          <w:sz w:val="28"/>
          <w:szCs w:val="28"/>
          <w:lang w:val="ru-RU"/>
        </w:rPr>
        <w:t>електричної енергії п'ятикратну вартість різниці фактично спожитої</w:t>
      </w:r>
      <w:r w:rsidR="009E6A88">
        <w:rPr>
          <w:kern w:val="32"/>
          <w:sz w:val="28"/>
          <w:szCs w:val="28"/>
          <w:lang w:val="ru-RU"/>
        </w:rPr>
        <w:t xml:space="preserve"> </w:t>
      </w:r>
      <w:r w:rsidRPr="00DE36FE">
        <w:rPr>
          <w:kern w:val="32"/>
          <w:sz w:val="28"/>
          <w:szCs w:val="28"/>
          <w:lang w:val="ru-RU"/>
        </w:rPr>
        <w:t>та договірної величин.  При цьому плата за перевищення  договірної</w:t>
      </w:r>
      <w:r w:rsidR="009E6A88">
        <w:rPr>
          <w:kern w:val="32"/>
          <w:sz w:val="28"/>
          <w:szCs w:val="28"/>
          <w:lang w:val="ru-RU"/>
        </w:rPr>
        <w:t xml:space="preserve"> </w:t>
      </w:r>
      <w:r w:rsidRPr="00DE36FE">
        <w:rPr>
          <w:kern w:val="32"/>
          <w:sz w:val="28"/>
          <w:szCs w:val="28"/>
          <w:lang w:val="ru-RU"/>
        </w:rPr>
        <w:t>величини   потужності   стягується   із  споживачів  з  приєднаною</w:t>
      </w:r>
      <w:r w:rsidR="009E6A88">
        <w:rPr>
          <w:kern w:val="32"/>
          <w:sz w:val="28"/>
          <w:szCs w:val="28"/>
          <w:lang w:val="ru-RU"/>
        </w:rPr>
        <w:t xml:space="preserve"> </w:t>
      </w:r>
      <w:r w:rsidRPr="00DE36FE">
        <w:rPr>
          <w:kern w:val="32"/>
          <w:sz w:val="28"/>
          <w:szCs w:val="28"/>
          <w:lang w:val="ru-RU"/>
        </w:rPr>
        <w:t>потужністю 150 кВ x А і більше.</w:t>
      </w:r>
    </w:p>
    <w:p w:rsidR="00DE36FE" w:rsidRPr="00DE36FE" w:rsidRDefault="00DE36FE" w:rsidP="00DE36FE">
      <w:pPr>
        <w:spacing w:line="360" w:lineRule="auto"/>
        <w:ind w:firstLine="539"/>
        <w:jc w:val="both"/>
        <w:rPr>
          <w:kern w:val="32"/>
          <w:sz w:val="28"/>
          <w:szCs w:val="28"/>
          <w:lang w:val="ru-RU"/>
        </w:rPr>
      </w:pPr>
      <w:r w:rsidRPr="00DE36FE">
        <w:rPr>
          <w:kern w:val="32"/>
          <w:sz w:val="28"/>
          <w:szCs w:val="28"/>
          <w:lang w:val="ru-RU"/>
        </w:rPr>
        <w:t>Споживач  сплачує  Постачальнику  електричної  енергії</w:t>
      </w:r>
      <w:r w:rsidR="009E6A88">
        <w:rPr>
          <w:kern w:val="32"/>
          <w:sz w:val="28"/>
          <w:szCs w:val="28"/>
          <w:lang w:val="ru-RU"/>
        </w:rPr>
        <w:t xml:space="preserve">  </w:t>
      </w:r>
      <w:r w:rsidRPr="00DE36FE">
        <w:rPr>
          <w:kern w:val="32"/>
          <w:sz w:val="28"/>
          <w:szCs w:val="28"/>
          <w:lang w:val="ru-RU"/>
        </w:rPr>
        <w:t>вартість  електроенергії,  розраховану,  виходячи  із   приєднаної</w:t>
      </w:r>
      <w:r w:rsidR="009E6A88">
        <w:rPr>
          <w:kern w:val="32"/>
          <w:sz w:val="28"/>
          <w:szCs w:val="28"/>
          <w:lang w:val="ru-RU"/>
        </w:rPr>
        <w:t xml:space="preserve"> </w:t>
      </w:r>
      <w:r w:rsidRPr="00DE36FE">
        <w:rPr>
          <w:kern w:val="32"/>
          <w:sz w:val="28"/>
          <w:szCs w:val="28"/>
          <w:lang w:val="ru-RU"/>
        </w:rPr>
        <w:t xml:space="preserve">потужності  </w:t>
      </w:r>
      <w:r w:rsidRPr="00DE36FE">
        <w:rPr>
          <w:kern w:val="32"/>
          <w:sz w:val="28"/>
          <w:szCs w:val="28"/>
          <w:lang w:val="ru-RU"/>
        </w:rPr>
        <w:lastRenderedPageBreak/>
        <w:t>струмоприймачів  та  кількості  годин  їх використання</w:t>
      </w:r>
      <w:r>
        <w:rPr>
          <w:kern w:val="32"/>
          <w:sz w:val="28"/>
          <w:szCs w:val="28"/>
          <w:lang w:val="ru-RU"/>
        </w:rPr>
        <w:t xml:space="preserve"> </w:t>
      </w:r>
      <w:r w:rsidRPr="00DE36FE">
        <w:rPr>
          <w:kern w:val="32"/>
          <w:sz w:val="28"/>
          <w:szCs w:val="28"/>
          <w:lang w:val="ru-RU"/>
        </w:rPr>
        <w:t>(згідно  з  методикою,  затвердженою  НКРЕ),  у  разі  таких   дійспоживача:</w:t>
      </w:r>
    </w:p>
    <w:p w:rsidR="009E6A88" w:rsidRDefault="009E6A88" w:rsidP="00DE36FE">
      <w:pPr>
        <w:spacing w:line="360" w:lineRule="auto"/>
        <w:ind w:firstLine="539"/>
        <w:jc w:val="both"/>
        <w:rPr>
          <w:kern w:val="32"/>
          <w:sz w:val="28"/>
          <w:szCs w:val="28"/>
          <w:lang w:val="ru-RU"/>
        </w:rPr>
      </w:pPr>
      <w:r>
        <w:rPr>
          <w:kern w:val="32"/>
          <w:sz w:val="28"/>
          <w:szCs w:val="28"/>
          <w:lang w:val="ru-RU"/>
        </w:rPr>
        <w:t xml:space="preserve">– </w:t>
      </w:r>
      <w:r w:rsidR="00DE36FE" w:rsidRPr="00DE36FE">
        <w:rPr>
          <w:kern w:val="32"/>
          <w:sz w:val="28"/>
          <w:szCs w:val="28"/>
          <w:lang w:val="ru-RU"/>
        </w:rPr>
        <w:t>самовільного внесення змін у схеми обліку електроенергії;</w:t>
      </w:r>
      <w:r>
        <w:rPr>
          <w:kern w:val="32"/>
          <w:sz w:val="28"/>
          <w:szCs w:val="28"/>
          <w:lang w:val="ru-RU"/>
        </w:rPr>
        <w:t xml:space="preserve">  </w:t>
      </w:r>
      <w:r w:rsidR="00DE36FE" w:rsidRPr="00DE36FE">
        <w:rPr>
          <w:kern w:val="32"/>
          <w:sz w:val="28"/>
          <w:szCs w:val="28"/>
          <w:lang w:val="ru-RU"/>
        </w:rPr>
        <w:t>пошкодження засобів  обліку  електроенергії,  втручання  в їх</w:t>
      </w:r>
      <w:r>
        <w:rPr>
          <w:kern w:val="32"/>
          <w:sz w:val="28"/>
          <w:szCs w:val="28"/>
          <w:lang w:val="ru-RU"/>
        </w:rPr>
        <w:t xml:space="preserve"> </w:t>
      </w:r>
      <w:r w:rsidR="00DE36FE" w:rsidRPr="00DE36FE">
        <w:rPr>
          <w:kern w:val="32"/>
          <w:sz w:val="28"/>
          <w:szCs w:val="28"/>
          <w:lang w:val="ru-RU"/>
        </w:rPr>
        <w:t xml:space="preserve">роботу, зняття пломб з засобів обліку; </w:t>
      </w:r>
    </w:p>
    <w:p w:rsidR="00DE36FE" w:rsidRPr="00DE36FE" w:rsidRDefault="009E6A88" w:rsidP="00DE36FE">
      <w:pPr>
        <w:spacing w:line="360" w:lineRule="auto"/>
        <w:ind w:firstLine="539"/>
        <w:jc w:val="both"/>
        <w:rPr>
          <w:kern w:val="32"/>
          <w:sz w:val="28"/>
          <w:szCs w:val="28"/>
          <w:lang w:val="ru-RU"/>
        </w:rPr>
      </w:pPr>
      <w:r>
        <w:rPr>
          <w:kern w:val="32"/>
          <w:sz w:val="28"/>
          <w:szCs w:val="28"/>
          <w:lang w:val="ru-RU"/>
        </w:rPr>
        <w:t>–</w:t>
      </w:r>
      <w:r w:rsidR="00DE36FE" w:rsidRPr="00DE36FE">
        <w:rPr>
          <w:kern w:val="32"/>
          <w:sz w:val="28"/>
          <w:szCs w:val="28"/>
          <w:lang w:val="ru-RU"/>
        </w:rPr>
        <w:t xml:space="preserve"> споживання електроенергії поза засобами обліку;</w:t>
      </w:r>
    </w:p>
    <w:p w:rsidR="00DE36FE" w:rsidRDefault="009E6A88" w:rsidP="00DE36FE">
      <w:pPr>
        <w:spacing w:line="360" w:lineRule="auto"/>
        <w:ind w:firstLine="539"/>
        <w:jc w:val="both"/>
        <w:rPr>
          <w:kern w:val="32"/>
          <w:sz w:val="28"/>
          <w:szCs w:val="28"/>
          <w:lang w:val="ru-RU"/>
        </w:rPr>
      </w:pPr>
      <w:r>
        <w:rPr>
          <w:kern w:val="32"/>
          <w:sz w:val="28"/>
          <w:szCs w:val="28"/>
          <w:lang w:val="ru-RU"/>
        </w:rPr>
        <w:t xml:space="preserve">– </w:t>
      </w:r>
      <w:r w:rsidR="00DE36FE" w:rsidRPr="00DE36FE">
        <w:rPr>
          <w:kern w:val="32"/>
          <w:sz w:val="28"/>
          <w:szCs w:val="28"/>
          <w:lang w:val="ru-RU"/>
        </w:rPr>
        <w:t>інших умов, визначених методичними рекомендаціями НКРЕ</w:t>
      </w:r>
    </w:p>
    <w:p w:rsidR="00DE36FE" w:rsidRPr="00DE36FE" w:rsidRDefault="00DE36FE" w:rsidP="00DE36FE">
      <w:pPr>
        <w:spacing w:line="360" w:lineRule="auto"/>
        <w:ind w:firstLine="539"/>
        <w:jc w:val="both"/>
        <w:rPr>
          <w:kern w:val="32"/>
          <w:sz w:val="28"/>
          <w:szCs w:val="28"/>
          <w:lang w:val="ru-RU"/>
        </w:rPr>
      </w:pPr>
      <w:r w:rsidRPr="00DE36FE">
        <w:rPr>
          <w:kern w:val="32"/>
          <w:sz w:val="28"/>
          <w:szCs w:val="28"/>
          <w:lang w:val="ru-RU"/>
        </w:rPr>
        <w:t>Споживач не несе відповідальності перед Постачальником</w:t>
      </w:r>
      <w:r w:rsidR="009E6A88">
        <w:rPr>
          <w:kern w:val="32"/>
          <w:sz w:val="28"/>
          <w:szCs w:val="28"/>
          <w:lang w:val="ru-RU"/>
        </w:rPr>
        <w:t xml:space="preserve"> </w:t>
      </w:r>
      <w:r w:rsidRPr="00DE36FE">
        <w:rPr>
          <w:kern w:val="32"/>
          <w:sz w:val="28"/>
          <w:szCs w:val="28"/>
          <w:lang w:val="ru-RU"/>
        </w:rPr>
        <w:t>електричної енергії у відповідності до вимог  цього   Договору,   якщо  доведе,  що  порушення  виникли  з  вини</w:t>
      </w:r>
      <w:r w:rsidR="009E6A88">
        <w:rPr>
          <w:kern w:val="32"/>
          <w:sz w:val="28"/>
          <w:szCs w:val="28"/>
          <w:lang w:val="ru-RU"/>
        </w:rPr>
        <w:t xml:space="preserve"> </w:t>
      </w:r>
      <w:r w:rsidRPr="00DE36FE">
        <w:rPr>
          <w:kern w:val="32"/>
          <w:sz w:val="28"/>
          <w:szCs w:val="28"/>
          <w:lang w:val="ru-RU"/>
        </w:rPr>
        <w:t>Постачальника  електричної  енергії  або  внаслідок  дії  обставин</w:t>
      </w:r>
      <w:r w:rsidR="009E6A88">
        <w:rPr>
          <w:kern w:val="32"/>
          <w:sz w:val="28"/>
          <w:szCs w:val="28"/>
          <w:lang w:val="ru-RU"/>
        </w:rPr>
        <w:t xml:space="preserve"> </w:t>
      </w:r>
      <w:r w:rsidRPr="00DE36FE">
        <w:rPr>
          <w:kern w:val="32"/>
          <w:sz w:val="28"/>
          <w:szCs w:val="28"/>
          <w:lang w:val="ru-RU"/>
        </w:rPr>
        <w:t>непереборної сили.</w:t>
      </w:r>
    </w:p>
    <w:p w:rsidR="00DE36FE" w:rsidRPr="009E6A88" w:rsidRDefault="00DE36FE" w:rsidP="00DE36FE">
      <w:pPr>
        <w:spacing w:line="360" w:lineRule="auto"/>
        <w:ind w:firstLine="539"/>
        <w:jc w:val="both"/>
        <w:rPr>
          <w:kern w:val="32"/>
          <w:sz w:val="28"/>
          <w:szCs w:val="28"/>
          <w:u w:val="single"/>
          <w:lang w:val="ru-RU"/>
        </w:rPr>
      </w:pPr>
      <w:r w:rsidRPr="009E6A88">
        <w:rPr>
          <w:kern w:val="32"/>
          <w:sz w:val="28"/>
          <w:szCs w:val="28"/>
          <w:u w:val="single"/>
          <w:lang w:val="ru-RU"/>
        </w:rPr>
        <w:t>Форс-мажорні обставини</w:t>
      </w:r>
      <w:r w:rsidR="009E6A88">
        <w:rPr>
          <w:kern w:val="32"/>
          <w:sz w:val="28"/>
          <w:szCs w:val="28"/>
          <w:u w:val="single"/>
          <w:lang w:val="ru-RU"/>
        </w:rPr>
        <w:t xml:space="preserve">. </w:t>
      </w:r>
    </w:p>
    <w:p w:rsidR="00DE36FE" w:rsidRPr="00DE36FE" w:rsidRDefault="00DE36FE" w:rsidP="00DE36FE">
      <w:pPr>
        <w:spacing w:line="360" w:lineRule="auto"/>
        <w:ind w:firstLine="539"/>
        <w:jc w:val="both"/>
        <w:rPr>
          <w:kern w:val="32"/>
          <w:sz w:val="28"/>
          <w:szCs w:val="28"/>
          <w:lang w:val="ru-RU"/>
        </w:rPr>
      </w:pPr>
      <w:r w:rsidRPr="00DE36FE">
        <w:rPr>
          <w:kern w:val="32"/>
          <w:sz w:val="28"/>
          <w:szCs w:val="28"/>
          <w:lang w:val="ru-RU"/>
        </w:rPr>
        <w:t>Сторони  не  несуть  відповідальності  за  повне   або</w:t>
      </w:r>
      <w:r w:rsidR="009E6A88">
        <w:rPr>
          <w:kern w:val="32"/>
          <w:sz w:val="28"/>
          <w:szCs w:val="28"/>
          <w:lang w:val="ru-RU"/>
        </w:rPr>
        <w:t xml:space="preserve"> </w:t>
      </w:r>
      <w:r w:rsidRPr="00DE36FE">
        <w:rPr>
          <w:kern w:val="32"/>
          <w:sz w:val="28"/>
          <w:szCs w:val="28"/>
          <w:lang w:val="ru-RU"/>
        </w:rPr>
        <w:t>часткове невиконання своїх зобов'язань за цим Договором, якщо воно</w:t>
      </w:r>
      <w:r>
        <w:rPr>
          <w:kern w:val="32"/>
          <w:sz w:val="28"/>
          <w:szCs w:val="28"/>
          <w:lang w:val="ru-RU"/>
        </w:rPr>
        <w:t xml:space="preserve">  </w:t>
      </w:r>
      <w:r w:rsidRPr="00DE36FE">
        <w:rPr>
          <w:kern w:val="32"/>
          <w:sz w:val="28"/>
          <w:szCs w:val="28"/>
          <w:lang w:val="ru-RU"/>
        </w:rPr>
        <w:t>є  результатом  дії  обставин  непереборної  сили. До обставин</w:t>
      </w:r>
      <w:r w:rsidR="009E6A88">
        <w:rPr>
          <w:kern w:val="32"/>
          <w:sz w:val="28"/>
          <w:szCs w:val="28"/>
          <w:lang w:val="ru-RU"/>
        </w:rPr>
        <w:t xml:space="preserve"> </w:t>
      </w:r>
      <w:r w:rsidRPr="00DE36FE">
        <w:rPr>
          <w:kern w:val="32"/>
          <w:sz w:val="28"/>
          <w:szCs w:val="28"/>
          <w:lang w:val="ru-RU"/>
        </w:rPr>
        <w:t>непереборної сили належать: ______________________________________</w:t>
      </w:r>
    </w:p>
    <w:p w:rsidR="00DE36FE" w:rsidRPr="00DE36FE" w:rsidRDefault="00DE36FE" w:rsidP="009E6A88">
      <w:pPr>
        <w:spacing w:line="360" w:lineRule="auto"/>
        <w:jc w:val="both"/>
        <w:rPr>
          <w:kern w:val="32"/>
          <w:sz w:val="28"/>
          <w:szCs w:val="28"/>
          <w:lang w:val="ru-RU"/>
        </w:rPr>
      </w:pPr>
      <w:r w:rsidRPr="00DE36FE">
        <w:rPr>
          <w:kern w:val="32"/>
          <w:sz w:val="28"/>
          <w:szCs w:val="28"/>
          <w:lang w:val="ru-RU"/>
        </w:rPr>
        <w:t>__________________________________________________________________</w:t>
      </w:r>
    </w:p>
    <w:p w:rsidR="00DE36FE" w:rsidRPr="00DE36FE" w:rsidRDefault="00DE36FE" w:rsidP="009E6A88">
      <w:pPr>
        <w:spacing w:line="360" w:lineRule="auto"/>
        <w:jc w:val="both"/>
        <w:rPr>
          <w:kern w:val="32"/>
          <w:sz w:val="28"/>
          <w:szCs w:val="28"/>
          <w:lang w:val="ru-RU"/>
        </w:rPr>
      </w:pPr>
      <w:r w:rsidRPr="00DE36FE">
        <w:rPr>
          <w:kern w:val="32"/>
          <w:sz w:val="28"/>
          <w:szCs w:val="28"/>
          <w:lang w:val="ru-RU"/>
        </w:rPr>
        <w:t>_________________________________________________________________,</w:t>
      </w:r>
    </w:p>
    <w:p w:rsidR="00DE36FE" w:rsidRPr="00DE36FE" w:rsidRDefault="00DE36FE" w:rsidP="009E6A88">
      <w:pPr>
        <w:spacing w:line="360" w:lineRule="auto"/>
        <w:jc w:val="both"/>
        <w:rPr>
          <w:kern w:val="32"/>
          <w:sz w:val="28"/>
          <w:szCs w:val="28"/>
          <w:lang w:val="ru-RU"/>
        </w:rPr>
      </w:pPr>
      <w:r w:rsidRPr="00DE36FE">
        <w:rPr>
          <w:kern w:val="32"/>
          <w:sz w:val="28"/>
          <w:szCs w:val="28"/>
          <w:lang w:val="ru-RU"/>
        </w:rPr>
        <w:t>що перешкоджають виконанню договірних  зобов'язань  у  цілому  або</w:t>
      </w:r>
      <w:r w:rsidR="009E6A88">
        <w:rPr>
          <w:kern w:val="32"/>
          <w:sz w:val="28"/>
          <w:szCs w:val="28"/>
          <w:lang w:val="ru-RU"/>
        </w:rPr>
        <w:t xml:space="preserve"> </w:t>
      </w:r>
      <w:r w:rsidRPr="00DE36FE">
        <w:rPr>
          <w:kern w:val="32"/>
          <w:sz w:val="28"/>
          <w:szCs w:val="28"/>
          <w:lang w:val="ru-RU"/>
        </w:rPr>
        <w:t>частково.</w:t>
      </w:r>
    </w:p>
    <w:p w:rsidR="00DE36FE" w:rsidRPr="00DE36FE" w:rsidRDefault="00DE36FE" w:rsidP="00DE36FE">
      <w:pPr>
        <w:spacing w:line="360" w:lineRule="auto"/>
        <w:ind w:firstLine="539"/>
        <w:jc w:val="both"/>
        <w:rPr>
          <w:kern w:val="32"/>
          <w:sz w:val="28"/>
          <w:szCs w:val="28"/>
          <w:lang w:val="ru-RU"/>
        </w:rPr>
      </w:pPr>
      <w:r w:rsidRPr="00DE36FE">
        <w:rPr>
          <w:kern w:val="32"/>
          <w:sz w:val="28"/>
          <w:szCs w:val="28"/>
          <w:lang w:val="ru-RU"/>
        </w:rPr>
        <w:t>Термі</w:t>
      </w:r>
      <w:r w:rsidR="009E6A88">
        <w:rPr>
          <w:kern w:val="32"/>
          <w:sz w:val="28"/>
          <w:szCs w:val="28"/>
          <w:lang w:val="ru-RU"/>
        </w:rPr>
        <w:t xml:space="preserve">н </w:t>
      </w:r>
      <w:r w:rsidRPr="00DE36FE">
        <w:rPr>
          <w:kern w:val="32"/>
          <w:sz w:val="28"/>
          <w:szCs w:val="28"/>
          <w:lang w:val="ru-RU"/>
        </w:rPr>
        <w:t xml:space="preserve"> виконання  зобов'язань  за цим Договором у такому разі</w:t>
      </w:r>
      <w:r w:rsidR="009E6A88">
        <w:rPr>
          <w:kern w:val="32"/>
          <w:sz w:val="28"/>
          <w:szCs w:val="28"/>
          <w:lang w:val="ru-RU"/>
        </w:rPr>
        <w:t xml:space="preserve"> </w:t>
      </w:r>
      <w:r w:rsidRPr="00DE36FE">
        <w:rPr>
          <w:kern w:val="32"/>
          <w:sz w:val="28"/>
          <w:szCs w:val="28"/>
          <w:lang w:val="ru-RU"/>
        </w:rPr>
        <w:t>відкладається на строк дії обставин непереборної сили.</w:t>
      </w:r>
    </w:p>
    <w:p w:rsidR="00DE36FE" w:rsidRPr="00DE36FE" w:rsidRDefault="00DE36FE" w:rsidP="00DE36FE">
      <w:pPr>
        <w:spacing w:line="360" w:lineRule="auto"/>
        <w:ind w:firstLine="539"/>
        <w:jc w:val="both"/>
        <w:rPr>
          <w:kern w:val="32"/>
          <w:sz w:val="28"/>
          <w:szCs w:val="28"/>
          <w:lang w:val="ru-RU"/>
        </w:rPr>
      </w:pPr>
      <w:r w:rsidRPr="00DE36FE">
        <w:rPr>
          <w:kern w:val="32"/>
          <w:sz w:val="28"/>
          <w:szCs w:val="28"/>
          <w:lang w:val="ru-RU"/>
        </w:rPr>
        <w:t>Сторона,   для   якої   виконання   зобов'язань  стало</w:t>
      </w:r>
      <w:r w:rsidR="009E6A88">
        <w:rPr>
          <w:kern w:val="32"/>
          <w:sz w:val="28"/>
          <w:szCs w:val="28"/>
          <w:lang w:val="ru-RU"/>
        </w:rPr>
        <w:t xml:space="preserve"> </w:t>
      </w:r>
      <w:r w:rsidRPr="00DE36FE">
        <w:rPr>
          <w:kern w:val="32"/>
          <w:sz w:val="28"/>
          <w:szCs w:val="28"/>
          <w:lang w:val="ru-RU"/>
        </w:rPr>
        <w:t>неможливим  унаслідок  дії  обставин  непереборної  сили,  має  не</w:t>
      </w:r>
      <w:r w:rsidR="009E6A88">
        <w:rPr>
          <w:kern w:val="32"/>
          <w:sz w:val="28"/>
          <w:szCs w:val="28"/>
          <w:lang w:val="ru-RU"/>
        </w:rPr>
        <w:t xml:space="preserve"> </w:t>
      </w:r>
      <w:r w:rsidRPr="00DE36FE">
        <w:rPr>
          <w:kern w:val="32"/>
          <w:sz w:val="28"/>
          <w:szCs w:val="28"/>
          <w:lang w:val="ru-RU"/>
        </w:rPr>
        <w:t>пізніше</w:t>
      </w:r>
      <w:r w:rsidR="009E6A88">
        <w:rPr>
          <w:kern w:val="32"/>
          <w:sz w:val="28"/>
          <w:szCs w:val="28"/>
          <w:lang w:val="ru-RU"/>
        </w:rPr>
        <w:t>,</w:t>
      </w:r>
      <w:r w:rsidRPr="00DE36FE">
        <w:rPr>
          <w:kern w:val="32"/>
          <w:sz w:val="28"/>
          <w:szCs w:val="28"/>
          <w:lang w:val="ru-RU"/>
        </w:rPr>
        <w:t xml:space="preserve">  ніж через п'ять календарних днів письмово повідомити іншу</w:t>
      </w:r>
      <w:r w:rsidR="009E6A88">
        <w:rPr>
          <w:kern w:val="32"/>
          <w:sz w:val="28"/>
          <w:szCs w:val="28"/>
          <w:lang w:val="ru-RU"/>
        </w:rPr>
        <w:t xml:space="preserve"> </w:t>
      </w:r>
      <w:r w:rsidRPr="00DE36FE">
        <w:rPr>
          <w:kern w:val="32"/>
          <w:sz w:val="28"/>
          <w:szCs w:val="28"/>
          <w:lang w:val="ru-RU"/>
        </w:rPr>
        <w:t>сторону про початок,  тривалість та вірогідну дату припинення  дії</w:t>
      </w:r>
      <w:r w:rsidR="009E6A88">
        <w:rPr>
          <w:kern w:val="32"/>
          <w:sz w:val="28"/>
          <w:szCs w:val="28"/>
          <w:lang w:val="ru-RU"/>
        </w:rPr>
        <w:t xml:space="preserve"> </w:t>
      </w:r>
      <w:r w:rsidRPr="00DE36FE">
        <w:rPr>
          <w:kern w:val="32"/>
          <w:sz w:val="28"/>
          <w:szCs w:val="28"/>
          <w:lang w:val="ru-RU"/>
        </w:rPr>
        <w:t>обставин непереборної сили.</w:t>
      </w:r>
    </w:p>
    <w:p w:rsidR="00DE36FE" w:rsidRPr="00DE36FE" w:rsidRDefault="00DE36FE" w:rsidP="00DE36FE">
      <w:pPr>
        <w:spacing w:line="360" w:lineRule="auto"/>
        <w:ind w:firstLine="539"/>
        <w:jc w:val="both"/>
        <w:rPr>
          <w:kern w:val="32"/>
          <w:sz w:val="28"/>
          <w:szCs w:val="28"/>
          <w:lang w:val="ru-RU"/>
        </w:rPr>
      </w:pPr>
      <w:r w:rsidRPr="00DE36FE">
        <w:rPr>
          <w:kern w:val="32"/>
          <w:sz w:val="28"/>
          <w:szCs w:val="28"/>
          <w:lang w:val="ru-RU"/>
        </w:rPr>
        <w:t>У разі виявлення однією із сторін договору порушень умов</w:t>
      </w:r>
      <w:r w:rsidR="009E6A88">
        <w:rPr>
          <w:kern w:val="32"/>
          <w:sz w:val="28"/>
          <w:szCs w:val="28"/>
          <w:lang w:val="ru-RU"/>
        </w:rPr>
        <w:t xml:space="preserve"> договору </w:t>
      </w:r>
      <w:r w:rsidRPr="00DE36FE">
        <w:rPr>
          <w:kern w:val="32"/>
          <w:sz w:val="28"/>
          <w:szCs w:val="28"/>
          <w:lang w:val="ru-RU"/>
        </w:rPr>
        <w:t>іншою  стороною,  за  які   законодавством   передбачене</w:t>
      </w:r>
      <w:r w:rsidR="009E6A88">
        <w:rPr>
          <w:kern w:val="32"/>
          <w:sz w:val="28"/>
          <w:szCs w:val="28"/>
          <w:lang w:val="ru-RU"/>
        </w:rPr>
        <w:t xml:space="preserve"> </w:t>
      </w:r>
      <w:r w:rsidRPr="00DE36FE">
        <w:rPr>
          <w:kern w:val="32"/>
          <w:sz w:val="28"/>
          <w:szCs w:val="28"/>
          <w:lang w:val="ru-RU"/>
        </w:rPr>
        <w:t xml:space="preserve">застосування санкцій </w:t>
      </w:r>
      <w:r w:rsidR="009E6A88">
        <w:rPr>
          <w:kern w:val="32"/>
          <w:sz w:val="28"/>
          <w:szCs w:val="28"/>
          <w:lang w:val="ru-RU"/>
        </w:rPr>
        <w:t xml:space="preserve"> </w:t>
      </w:r>
      <w:r w:rsidRPr="00DE36FE">
        <w:rPr>
          <w:kern w:val="32"/>
          <w:sz w:val="28"/>
          <w:szCs w:val="28"/>
          <w:lang w:val="ru-RU"/>
        </w:rPr>
        <w:t>чи які тягнуть за собою збитки,  недоотриману</w:t>
      </w:r>
      <w:r w:rsidR="009E6A88">
        <w:rPr>
          <w:kern w:val="32"/>
          <w:sz w:val="28"/>
          <w:szCs w:val="28"/>
          <w:lang w:val="ru-RU"/>
        </w:rPr>
        <w:t xml:space="preserve"> </w:t>
      </w:r>
      <w:r w:rsidRPr="00DE36FE">
        <w:rPr>
          <w:kern w:val="32"/>
          <w:sz w:val="28"/>
          <w:szCs w:val="28"/>
          <w:lang w:val="ru-RU"/>
        </w:rPr>
        <w:t>продукцію або вигоду тощо,  на місці оформлюється двосторонній акт</w:t>
      </w:r>
      <w:r w:rsidR="009E6A88">
        <w:rPr>
          <w:kern w:val="32"/>
          <w:sz w:val="28"/>
          <w:szCs w:val="28"/>
          <w:lang w:val="ru-RU"/>
        </w:rPr>
        <w:t xml:space="preserve"> </w:t>
      </w:r>
      <w:r w:rsidRPr="00DE36FE">
        <w:rPr>
          <w:kern w:val="32"/>
          <w:sz w:val="28"/>
          <w:szCs w:val="28"/>
          <w:lang w:val="ru-RU"/>
        </w:rPr>
        <w:t>порушень.  Акт складається у присутності представників обох сторін</w:t>
      </w:r>
      <w:r w:rsidR="009E6A88">
        <w:rPr>
          <w:kern w:val="32"/>
          <w:sz w:val="28"/>
          <w:szCs w:val="28"/>
          <w:lang w:val="ru-RU"/>
        </w:rPr>
        <w:t xml:space="preserve"> </w:t>
      </w:r>
      <w:r w:rsidRPr="00DE36FE">
        <w:rPr>
          <w:kern w:val="32"/>
          <w:sz w:val="28"/>
          <w:szCs w:val="28"/>
          <w:lang w:val="ru-RU"/>
        </w:rPr>
        <w:t xml:space="preserve">договору в двох примірниках.  Сторона,  </w:t>
      </w:r>
      <w:r w:rsidRPr="00DE36FE">
        <w:rPr>
          <w:kern w:val="32"/>
          <w:sz w:val="28"/>
          <w:szCs w:val="28"/>
          <w:lang w:val="ru-RU"/>
        </w:rPr>
        <w:lastRenderedPageBreak/>
        <w:t>дії або бездіяльність якої</w:t>
      </w:r>
      <w:r w:rsidR="009E6A88">
        <w:rPr>
          <w:kern w:val="32"/>
          <w:sz w:val="28"/>
          <w:szCs w:val="28"/>
          <w:lang w:val="ru-RU"/>
        </w:rPr>
        <w:t xml:space="preserve"> </w:t>
      </w:r>
      <w:r w:rsidRPr="00DE36FE">
        <w:rPr>
          <w:kern w:val="32"/>
          <w:sz w:val="28"/>
          <w:szCs w:val="28"/>
          <w:lang w:val="ru-RU"/>
        </w:rPr>
        <w:t>стала  причиною  складання  акта,  має  право  внести до акта свої</w:t>
      </w:r>
      <w:r w:rsidR="009E6A88">
        <w:rPr>
          <w:kern w:val="32"/>
          <w:sz w:val="28"/>
          <w:szCs w:val="28"/>
          <w:lang w:val="ru-RU"/>
        </w:rPr>
        <w:t xml:space="preserve"> </w:t>
      </w:r>
      <w:r w:rsidRPr="00DE36FE">
        <w:rPr>
          <w:kern w:val="32"/>
          <w:sz w:val="28"/>
          <w:szCs w:val="28"/>
          <w:lang w:val="ru-RU"/>
        </w:rPr>
        <w:t>зауваження.</w:t>
      </w:r>
    </w:p>
    <w:p w:rsidR="00DE36FE" w:rsidRPr="00DE36FE" w:rsidRDefault="00DE36FE" w:rsidP="00DE36FE">
      <w:pPr>
        <w:spacing w:line="360" w:lineRule="auto"/>
        <w:ind w:firstLine="539"/>
        <w:jc w:val="both"/>
        <w:rPr>
          <w:kern w:val="32"/>
          <w:sz w:val="28"/>
          <w:szCs w:val="28"/>
          <w:lang w:val="ru-RU"/>
        </w:rPr>
      </w:pPr>
      <w:r w:rsidRPr="00DE36FE">
        <w:rPr>
          <w:kern w:val="32"/>
          <w:sz w:val="28"/>
          <w:szCs w:val="28"/>
          <w:lang w:val="ru-RU"/>
        </w:rPr>
        <w:t>Сторона, яка   виявила   порушення  своїх  прав,  зобов'язана</w:t>
      </w:r>
      <w:r w:rsidR="009E6A88">
        <w:rPr>
          <w:kern w:val="32"/>
          <w:sz w:val="28"/>
          <w:szCs w:val="28"/>
          <w:lang w:val="ru-RU"/>
        </w:rPr>
        <w:t xml:space="preserve"> </w:t>
      </w:r>
      <w:r w:rsidRPr="00DE36FE">
        <w:rPr>
          <w:kern w:val="32"/>
          <w:sz w:val="28"/>
          <w:szCs w:val="28"/>
          <w:lang w:val="ru-RU"/>
        </w:rPr>
        <w:t>попередити іншу сторону  про  необхідність  складання  акта.  Інша</w:t>
      </w:r>
      <w:r w:rsidR="004F5A04">
        <w:rPr>
          <w:kern w:val="32"/>
          <w:sz w:val="28"/>
          <w:szCs w:val="28"/>
          <w:lang w:val="ru-RU"/>
        </w:rPr>
        <w:t xml:space="preserve"> </w:t>
      </w:r>
      <w:r w:rsidRPr="00DE36FE">
        <w:rPr>
          <w:kern w:val="32"/>
          <w:sz w:val="28"/>
          <w:szCs w:val="28"/>
          <w:lang w:val="ru-RU"/>
        </w:rPr>
        <w:t>сторона  не  може без поважних причин відмовитись від складання та</w:t>
      </w:r>
      <w:r w:rsidR="009E6A88">
        <w:rPr>
          <w:kern w:val="32"/>
          <w:sz w:val="28"/>
          <w:szCs w:val="28"/>
          <w:lang w:val="ru-RU"/>
        </w:rPr>
        <w:t xml:space="preserve"> </w:t>
      </w:r>
      <w:r w:rsidRPr="00DE36FE">
        <w:rPr>
          <w:kern w:val="32"/>
          <w:sz w:val="28"/>
          <w:szCs w:val="28"/>
          <w:lang w:val="ru-RU"/>
        </w:rPr>
        <w:t>підписання акта.</w:t>
      </w:r>
    </w:p>
    <w:p w:rsidR="00DE36FE" w:rsidRPr="00DE36FE" w:rsidRDefault="00DE36FE" w:rsidP="00DE36FE">
      <w:pPr>
        <w:spacing w:line="360" w:lineRule="auto"/>
        <w:ind w:firstLine="539"/>
        <w:jc w:val="both"/>
        <w:rPr>
          <w:kern w:val="32"/>
          <w:sz w:val="28"/>
          <w:szCs w:val="28"/>
          <w:lang w:val="ru-RU"/>
        </w:rPr>
      </w:pPr>
      <w:r w:rsidRPr="00DE36FE">
        <w:rPr>
          <w:kern w:val="32"/>
          <w:sz w:val="28"/>
          <w:szCs w:val="28"/>
          <w:lang w:val="ru-RU"/>
        </w:rPr>
        <w:t>У разі  відмови  відповідальної сторони від підписання акта в</w:t>
      </w:r>
      <w:r w:rsidR="009E6A88">
        <w:rPr>
          <w:kern w:val="32"/>
          <w:sz w:val="28"/>
          <w:szCs w:val="28"/>
          <w:lang w:val="ru-RU"/>
        </w:rPr>
        <w:t xml:space="preserve"> </w:t>
      </w:r>
      <w:r w:rsidRPr="00DE36FE">
        <w:rPr>
          <w:kern w:val="32"/>
          <w:sz w:val="28"/>
          <w:szCs w:val="28"/>
          <w:lang w:val="ru-RU"/>
        </w:rPr>
        <w:t>акті робиться запис про відмову.  У цьому випадку  акт  вважається</w:t>
      </w:r>
      <w:r w:rsidR="009E6A88">
        <w:rPr>
          <w:kern w:val="32"/>
          <w:sz w:val="28"/>
          <w:szCs w:val="28"/>
          <w:lang w:val="ru-RU"/>
        </w:rPr>
        <w:t xml:space="preserve"> </w:t>
      </w:r>
      <w:r w:rsidRPr="00DE36FE">
        <w:rPr>
          <w:kern w:val="32"/>
          <w:sz w:val="28"/>
          <w:szCs w:val="28"/>
          <w:lang w:val="ru-RU"/>
        </w:rPr>
        <w:t>дійсним,  якщо  його  на  місці  складання підписали не менше двох</w:t>
      </w:r>
      <w:r w:rsidR="009E6A88">
        <w:rPr>
          <w:kern w:val="32"/>
          <w:sz w:val="28"/>
          <w:szCs w:val="28"/>
          <w:lang w:val="ru-RU"/>
        </w:rPr>
        <w:t xml:space="preserve"> </w:t>
      </w:r>
      <w:r w:rsidRPr="00DE36FE">
        <w:rPr>
          <w:kern w:val="32"/>
          <w:sz w:val="28"/>
          <w:szCs w:val="28"/>
          <w:lang w:val="ru-RU"/>
        </w:rPr>
        <w:t>уповноважених представників сторони договору, що складала акт.</w:t>
      </w:r>
    </w:p>
    <w:p w:rsidR="00DE36FE" w:rsidRDefault="00DE36FE" w:rsidP="000E6317">
      <w:pPr>
        <w:spacing w:line="360" w:lineRule="auto"/>
        <w:ind w:firstLine="539"/>
        <w:jc w:val="both"/>
        <w:rPr>
          <w:kern w:val="32"/>
          <w:sz w:val="28"/>
          <w:szCs w:val="28"/>
          <w:lang w:val="ru-RU"/>
        </w:rPr>
      </w:pPr>
    </w:p>
    <w:p w:rsidR="00DE36FE" w:rsidRDefault="00313931" w:rsidP="00313931">
      <w:pPr>
        <w:spacing w:line="360" w:lineRule="auto"/>
        <w:ind w:firstLine="539"/>
        <w:jc w:val="both"/>
        <w:rPr>
          <w:kern w:val="32"/>
          <w:sz w:val="28"/>
          <w:szCs w:val="28"/>
          <w:lang w:val="ru-RU"/>
        </w:rPr>
      </w:pPr>
      <w:r>
        <w:rPr>
          <w:kern w:val="32"/>
          <w:sz w:val="28"/>
          <w:szCs w:val="28"/>
          <w:lang w:val="ru-RU"/>
        </w:rPr>
        <w:t xml:space="preserve">3.4 </w:t>
      </w:r>
      <w:r w:rsidRPr="00313931">
        <w:rPr>
          <w:kern w:val="32"/>
          <w:sz w:val="28"/>
          <w:szCs w:val="28"/>
          <w:lang w:val="ru-RU"/>
        </w:rPr>
        <w:t>Порядок визначення договірних величин споживання</w:t>
      </w:r>
      <w:r>
        <w:rPr>
          <w:kern w:val="32"/>
          <w:sz w:val="28"/>
          <w:szCs w:val="28"/>
          <w:lang w:val="ru-RU"/>
        </w:rPr>
        <w:t xml:space="preserve"> </w:t>
      </w:r>
      <w:r w:rsidRPr="00313931">
        <w:rPr>
          <w:kern w:val="32"/>
          <w:sz w:val="28"/>
          <w:szCs w:val="28"/>
          <w:lang w:val="ru-RU"/>
        </w:rPr>
        <w:t>електричної енергії та потужності</w:t>
      </w:r>
      <w:r>
        <w:rPr>
          <w:kern w:val="32"/>
          <w:sz w:val="28"/>
          <w:szCs w:val="28"/>
          <w:lang w:val="ru-RU"/>
        </w:rPr>
        <w:t>.</w:t>
      </w:r>
    </w:p>
    <w:p w:rsidR="004613CC" w:rsidRPr="004613CC" w:rsidRDefault="004613CC" w:rsidP="004613CC">
      <w:pPr>
        <w:spacing w:line="360" w:lineRule="auto"/>
        <w:ind w:firstLine="539"/>
        <w:jc w:val="both"/>
        <w:rPr>
          <w:kern w:val="32"/>
          <w:sz w:val="28"/>
          <w:szCs w:val="28"/>
          <w:lang w:val="ru-RU"/>
        </w:rPr>
      </w:pPr>
      <w:r w:rsidRPr="004613CC">
        <w:rPr>
          <w:kern w:val="32"/>
          <w:sz w:val="28"/>
          <w:szCs w:val="28"/>
          <w:lang w:val="ru-RU"/>
        </w:rPr>
        <w:t>Для визначення договірних величин споживання електричної</w:t>
      </w:r>
      <w:r>
        <w:rPr>
          <w:kern w:val="32"/>
          <w:sz w:val="28"/>
          <w:szCs w:val="28"/>
          <w:lang w:val="ru-RU"/>
        </w:rPr>
        <w:t xml:space="preserve"> енергії  та </w:t>
      </w:r>
      <w:r w:rsidRPr="004613CC">
        <w:rPr>
          <w:kern w:val="32"/>
          <w:sz w:val="28"/>
          <w:szCs w:val="28"/>
          <w:lang w:val="ru-RU"/>
        </w:rPr>
        <w:t>потужності  на  наступний  рік  Споживач  не  пізніше</w:t>
      </w:r>
      <w:r>
        <w:rPr>
          <w:kern w:val="32"/>
          <w:sz w:val="28"/>
          <w:szCs w:val="28"/>
          <w:lang w:val="ru-RU"/>
        </w:rPr>
        <w:t xml:space="preserve"> "_____"___________ </w:t>
      </w:r>
      <w:r w:rsidRPr="004613CC">
        <w:rPr>
          <w:kern w:val="32"/>
          <w:sz w:val="28"/>
          <w:szCs w:val="28"/>
          <w:lang w:val="ru-RU"/>
        </w:rPr>
        <w:t>поточного року надає Постачальнику електричної</w:t>
      </w:r>
      <w:r>
        <w:rPr>
          <w:kern w:val="32"/>
          <w:sz w:val="28"/>
          <w:szCs w:val="28"/>
          <w:lang w:val="ru-RU"/>
        </w:rPr>
        <w:t xml:space="preserve"> енергії відомості про розмір </w:t>
      </w:r>
      <w:r w:rsidRPr="004613CC">
        <w:rPr>
          <w:kern w:val="32"/>
          <w:sz w:val="28"/>
          <w:szCs w:val="28"/>
          <w:lang w:val="ru-RU"/>
        </w:rPr>
        <w:t>очікуваного  споживання  електричної</w:t>
      </w:r>
      <w:r>
        <w:rPr>
          <w:kern w:val="32"/>
          <w:sz w:val="28"/>
          <w:szCs w:val="28"/>
          <w:lang w:val="ru-RU"/>
        </w:rPr>
        <w:t xml:space="preserve"> </w:t>
      </w:r>
      <w:r w:rsidRPr="004613CC">
        <w:rPr>
          <w:kern w:val="32"/>
          <w:sz w:val="28"/>
          <w:szCs w:val="28"/>
          <w:lang w:val="ru-RU"/>
        </w:rPr>
        <w:t>енергії  (додаток "Обсяги постачання електричної енергії споживачу</w:t>
      </w:r>
      <w:r>
        <w:rPr>
          <w:kern w:val="32"/>
          <w:sz w:val="28"/>
          <w:szCs w:val="28"/>
          <w:lang w:val="ru-RU"/>
        </w:rPr>
        <w:t xml:space="preserve"> </w:t>
      </w:r>
      <w:r w:rsidRPr="004613CC">
        <w:rPr>
          <w:kern w:val="32"/>
          <w:sz w:val="28"/>
          <w:szCs w:val="28"/>
          <w:lang w:val="ru-RU"/>
        </w:rPr>
        <w:t>та субспоживачу").</w:t>
      </w:r>
    </w:p>
    <w:p w:rsidR="004613CC" w:rsidRPr="004613CC" w:rsidRDefault="004613CC" w:rsidP="004613CC">
      <w:pPr>
        <w:spacing w:line="360" w:lineRule="auto"/>
        <w:ind w:firstLine="539"/>
        <w:jc w:val="both"/>
        <w:rPr>
          <w:kern w:val="32"/>
          <w:sz w:val="28"/>
          <w:szCs w:val="28"/>
          <w:lang w:val="ru-RU"/>
        </w:rPr>
      </w:pPr>
      <w:r w:rsidRPr="004613CC">
        <w:rPr>
          <w:kern w:val="32"/>
          <w:sz w:val="28"/>
          <w:szCs w:val="28"/>
          <w:lang w:val="ru-RU"/>
        </w:rPr>
        <w:t>У разі   ненадання   Споживачем   зазначених   відомостей   у</w:t>
      </w:r>
      <w:r>
        <w:rPr>
          <w:kern w:val="32"/>
          <w:sz w:val="28"/>
          <w:szCs w:val="28"/>
          <w:lang w:val="ru-RU"/>
        </w:rPr>
        <w:t xml:space="preserve"> встановлений </w:t>
      </w:r>
      <w:r w:rsidRPr="004613CC">
        <w:rPr>
          <w:kern w:val="32"/>
          <w:sz w:val="28"/>
          <w:szCs w:val="28"/>
          <w:lang w:val="ru-RU"/>
        </w:rPr>
        <w:t>термін  розмір  очікуваного  споживання  електричної</w:t>
      </w:r>
      <w:r>
        <w:rPr>
          <w:kern w:val="32"/>
          <w:sz w:val="28"/>
          <w:szCs w:val="28"/>
          <w:lang w:val="ru-RU"/>
        </w:rPr>
        <w:t xml:space="preserve"> енергії    (потужності) на </w:t>
      </w:r>
      <w:r w:rsidRPr="004613CC">
        <w:rPr>
          <w:kern w:val="32"/>
          <w:sz w:val="28"/>
          <w:szCs w:val="28"/>
          <w:lang w:val="ru-RU"/>
        </w:rPr>
        <w:t>наступний    рік   установлюється</w:t>
      </w:r>
      <w:r>
        <w:rPr>
          <w:kern w:val="32"/>
          <w:sz w:val="28"/>
          <w:szCs w:val="28"/>
          <w:lang w:val="ru-RU"/>
        </w:rPr>
        <w:t xml:space="preserve"> </w:t>
      </w:r>
      <w:r w:rsidRPr="004613CC">
        <w:rPr>
          <w:kern w:val="32"/>
          <w:sz w:val="28"/>
          <w:szCs w:val="28"/>
          <w:lang w:val="ru-RU"/>
        </w:rPr>
        <w:t>Постачальником електричної енергії на рівні  відповідних  періодів</w:t>
      </w:r>
      <w:r>
        <w:rPr>
          <w:kern w:val="32"/>
          <w:sz w:val="28"/>
          <w:szCs w:val="28"/>
          <w:lang w:val="ru-RU"/>
        </w:rPr>
        <w:t xml:space="preserve"> </w:t>
      </w:r>
      <w:r w:rsidRPr="004613CC">
        <w:rPr>
          <w:kern w:val="32"/>
          <w:sz w:val="28"/>
          <w:szCs w:val="28"/>
          <w:lang w:val="ru-RU"/>
        </w:rPr>
        <w:t>поточного року.</w:t>
      </w:r>
    </w:p>
    <w:p w:rsidR="004613CC" w:rsidRPr="004613CC" w:rsidRDefault="004613CC" w:rsidP="004613CC">
      <w:pPr>
        <w:spacing w:line="360" w:lineRule="auto"/>
        <w:ind w:firstLine="539"/>
        <w:jc w:val="both"/>
        <w:rPr>
          <w:kern w:val="32"/>
          <w:sz w:val="28"/>
          <w:szCs w:val="28"/>
          <w:lang w:val="ru-RU"/>
        </w:rPr>
      </w:pPr>
      <w:r w:rsidRPr="004613CC">
        <w:rPr>
          <w:kern w:val="32"/>
          <w:sz w:val="28"/>
          <w:szCs w:val="28"/>
          <w:lang w:val="ru-RU"/>
        </w:rPr>
        <w:t>Договірна   величина   споживання   електричної  енергії</w:t>
      </w:r>
      <w:r>
        <w:rPr>
          <w:kern w:val="32"/>
          <w:sz w:val="28"/>
          <w:szCs w:val="28"/>
          <w:lang w:val="ru-RU"/>
        </w:rPr>
        <w:t xml:space="preserve"> </w:t>
      </w:r>
      <w:r w:rsidRPr="004613CC">
        <w:rPr>
          <w:kern w:val="32"/>
          <w:sz w:val="28"/>
          <w:szCs w:val="28"/>
          <w:lang w:val="ru-RU"/>
        </w:rPr>
        <w:t>визначається на рівні:</w:t>
      </w:r>
    </w:p>
    <w:p w:rsidR="004613CC" w:rsidRDefault="004613CC" w:rsidP="004613CC">
      <w:pPr>
        <w:spacing w:line="360" w:lineRule="auto"/>
        <w:ind w:firstLine="539"/>
        <w:jc w:val="both"/>
        <w:rPr>
          <w:kern w:val="32"/>
          <w:sz w:val="28"/>
          <w:szCs w:val="28"/>
          <w:lang w:val="ru-RU"/>
        </w:rPr>
      </w:pPr>
      <w:r>
        <w:rPr>
          <w:kern w:val="32"/>
          <w:sz w:val="28"/>
          <w:szCs w:val="28"/>
          <w:lang w:val="ru-RU"/>
        </w:rPr>
        <w:t xml:space="preserve">– </w:t>
      </w:r>
      <w:r w:rsidRPr="004613CC">
        <w:rPr>
          <w:kern w:val="32"/>
          <w:sz w:val="28"/>
          <w:szCs w:val="28"/>
          <w:lang w:val="ru-RU"/>
        </w:rPr>
        <w:t xml:space="preserve">заявленої Споживачем  згідно цього Договору </w:t>
      </w:r>
      <w:r>
        <w:rPr>
          <w:kern w:val="32"/>
          <w:sz w:val="28"/>
          <w:szCs w:val="28"/>
          <w:lang w:val="ru-RU"/>
        </w:rPr>
        <w:t>–</w:t>
      </w:r>
      <w:r w:rsidRPr="004613CC">
        <w:rPr>
          <w:kern w:val="32"/>
          <w:sz w:val="28"/>
          <w:szCs w:val="28"/>
          <w:lang w:val="ru-RU"/>
        </w:rPr>
        <w:t xml:space="preserve"> у</w:t>
      </w:r>
      <w:r>
        <w:rPr>
          <w:kern w:val="32"/>
          <w:sz w:val="28"/>
          <w:szCs w:val="28"/>
          <w:lang w:val="ru-RU"/>
        </w:rPr>
        <w:t xml:space="preserve"> разі  відсутності  у </w:t>
      </w:r>
      <w:r w:rsidRPr="004613CC">
        <w:rPr>
          <w:kern w:val="32"/>
          <w:sz w:val="28"/>
          <w:szCs w:val="28"/>
          <w:lang w:val="ru-RU"/>
        </w:rPr>
        <w:t>Споживача  заборгованості   за   використану</w:t>
      </w:r>
      <w:r>
        <w:rPr>
          <w:kern w:val="32"/>
          <w:sz w:val="28"/>
          <w:szCs w:val="28"/>
          <w:lang w:val="ru-RU"/>
        </w:rPr>
        <w:t xml:space="preserve"> </w:t>
      </w:r>
      <w:r w:rsidRPr="004613CC">
        <w:rPr>
          <w:kern w:val="32"/>
          <w:sz w:val="28"/>
          <w:szCs w:val="28"/>
          <w:lang w:val="ru-RU"/>
        </w:rPr>
        <w:t>електричну  енергію  або  в разі виконання боргових зобов'язань та</w:t>
      </w:r>
      <w:r>
        <w:rPr>
          <w:kern w:val="32"/>
          <w:sz w:val="28"/>
          <w:szCs w:val="28"/>
          <w:lang w:val="ru-RU"/>
        </w:rPr>
        <w:t xml:space="preserve"> </w:t>
      </w:r>
      <w:r w:rsidRPr="004613CC">
        <w:rPr>
          <w:kern w:val="32"/>
          <w:sz w:val="28"/>
          <w:szCs w:val="28"/>
          <w:lang w:val="ru-RU"/>
        </w:rPr>
        <w:t>проведення поточних платежів у визначені терміни;</w:t>
      </w:r>
      <w:r>
        <w:rPr>
          <w:kern w:val="32"/>
          <w:sz w:val="28"/>
          <w:szCs w:val="28"/>
          <w:lang w:val="ru-RU"/>
        </w:rPr>
        <w:t xml:space="preserve"> </w:t>
      </w:r>
    </w:p>
    <w:p w:rsidR="004613CC" w:rsidRPr="004613CC" w:rsidRDefault="00625C83" w:rsidP="004613CC">
      <w:pPr>
        <w:spacing w:line="360" w:lineRule="auto"/>
        <w:ind w:firstLine="539"/>
        <w:jc w:val="both"/>
        <w:rPr>
          <w:kern w:val="32"/>
          <w:sz w:val="28"/>
          <w:szCs w:val="28"/>
          <w:lang w:val="ru-RU"/>
        </w:rPr>
      </w:pPr>
      <w:r>
        <w:rPr>
          <w:kern w:val="32"/>
          <w:sz w:val="28"/>
          <w:szCs w:val="28"/>
          <w:lang w:val="ru-RU"/>
        </w:rPr>
        <w:t xml:space="preserve">– </w:t>
      </w:r>
      <w:r w:rsidR="004613CC" w:rsidRPr="004613CC">
        <w:rPr>
          <w:kern w:val="32"/>
          <w:sz w:val="28"/>
          <w:szCs w:val="28"/>
          <w:lang w:val="ru-RU"/>
        </w:rPr>
        <w:t>забезпеченому обсягом попередньої оплати Споживача;</w:t>
      </w:r>
    </w:p>
    <w:p w:rsidR="004613CC" w:rsidRPr="004613CC" w:rsidRDefault="00625C83" w:rsidP="004613CC">
      <w:pPr>
        <w:spacing w:line="360" w:lineRule="auto"/>
        <w:ind w:firstLine="539"/>
        <w:jc w:val="both"/>
        <w:rPr>
          <w:kern w:val="32"/>
          <w:sz w:val="28"/>
          <w:szCs w:val="28"/>
          <w:lang w:val="ru-RU"/>
        </w:rPr>
      </w:pPr>
      <w:r>
        <w:rPr>
          <w:kern w:val="32"/>
          <w:sz w:val="28"/>
          <w:szCs w:val="28"/>
          <w:lang w:val="ru-RU"/>
        </w:rPr>
        <w:t>–</w:t>
      </w:r>
      <w:r w:rsidR="004613CC" w:rsidRPr="004613CC">
        <w:rPr>
          <w:kern w:val="32"/>
          <w:sz w:val="28"/>
          <w:szCs w:val="28"/>
          <w:lang w:val="ru-RU"/>
        </w:rPr>
        <w:t xml:space="preserve"> передбаченому кошторисом  доходів  та  видатків   на   оплату</w:t>
      </w:r>
      <w:r w:rsidR="004613CC">
        <w:rPr>
          <w:kern w:val="32"/>
          <w:sz w:val="28"/>
          <w:szCs w:val="28"/>
          <w:lang w:val="ru-RU"/>
        </w:rPr>
        <w:t xml:space="preserve"> </w:t>
      </w:r>
      <w:r>
        <w:rPr>
          <w:kern w:val="32"/>
          <w:sz w:val="28"/>
          <w:szCs w:val="28"/>
          <w:lang w:val="ru-RU"/>
        </w:rPr>
        <w:t xml:space="preserve">спожитої </w:t>
      </w:r>
      <w:r w:rsidR="004613CC" w:rsidRPr="004613CC">
        <w:rPr>
          <w:kern w:val="32"/>
          <w:sz w:val="28"/>
          <w:szCs w:val="28"/>
          <w:lang w:val="ru-RU"/>
        </w:rPr>
        <w:t>електроенергії   -   для  установ  та  організацій,  що</w:t>
      </w:r>
      <w:r w:rsidR="004613CC">
        <w:rPr>
          <w:kern w:val="32"/>
          <w:sz w:val="28"/>
          <w:szCs w:val="28"/>
          <w:lang w:val="ru-RU"/>
        </w:rPr>
        <w:t xml:space="preserve"> </w:t>
      </w:r>
      <w:r w:rsidR="004613CC" w:rsidRPr="004613CC">
        <w:rPr>
          <w:kern w:val="32"/>
          <w:sz w:val="28"/>
          <w:szCs w:val="28"/>
          <w:lang w:val="ru-RU"/>
        </w:rPr>
        <w:t>фінансуються з бюджету.</w:t>
      </w:r>
    </w:p>
    <w:p w:rsidR="004613CC" w:rsidRPr="004613CC" w:rsidRDefault="004613CC" w:rsidP="004613CC">
      <w:pPr>
        <w:spacing w:line="360" w:lineRule="auto"/>
        <w:ind w:firstLine="539"/>
        <w:jc w:val="both"/>
        <w:rPr>
          <w:kern w:val="32"/>
          <w:sz w:val="28"/>
          <w:szCs w:val="28"/>
          <w:lang w:val="ru-RU"/>
        </w:rPr>
      </w:pPr>
      <w:r w:rsidRPr="004613CC">
        <w:rPr>
          <w:kern w:val="32"/>
          <w:sz w:val="28"/>
          <w:szCs w:val="28"/>
          <w:lang w:val="ru-RU"/>
        </w:rPr>
        <w:lastRenderedPageBreak/>
        <w:t>Договірні (граничні)   величини   доводяться   Постачальником</w:t>
      </w:r>
      <w:r>
        <w:rPr>
          <w:kern w:val="32"/>
          <w:sz w:val="28"/>
          <w:szCs w:val="28"/>
          <w:lang w:val="ru-RU"/>
        </w:rPr>
        <w:t xml:space="preserve"> </w:t>
      </w:r>
      <w:r w:rsidRPr="004613CC">
        <w:rPr>
          <w:kern w:val="32"/>
          <w:sz w:val="28"/>
          <w:szCs w:val="28"/>
          <w:lang w:val="ru-RU"/>
        </w:rPr>
        <w:t>електричної енергії до відома Споживача  письмовим  повідомленням,</w:t>
      </w:r>
      <w:r>
        <w:rPr>
          <w:kern w:val="32"/>
          <w:sz w:val="28"/>
          <w:szCs w:val="28"/>
          <w:lang w:val="ru-RU"/>
        </w:rPr>
        <w:t xml:space="preserve"> </w:t>
      </w:r>
      <w:r w:rsidRPr="004613CC">
        <w:rPr>
          <w:kern w:val="32"/>
          <w:sz w:val="28"/>
          <w:szCs w:val="28"/>
          <w:lang w:val="ru-RU"/>
        </w:rPr>
        <w:t>що  є  невід'ємн</w:t>
      </w:r>
      <w:r w:rsidR="00625C83">
        <w:rPr>
          <w:kern w:val="32"/>
          <w:sz w:val="28"/>
          <w:szCs w:val="28"/>
          <w:lang w:val="ru-RU"/>
        </w:rPr>
        <w:t xml:space="preserve">ою </w:t>
      </w:r>
      <w:r w:rsidRPr="004613CC">
        <w:rPr>
          <w:kern w:val="32"/>
          <w:sz w:val="28"/>
          <w:szCs w:val="28"/>
          <w:lang w:val="ru-RU"/>
        </w:rPr>
        <w:t>частиною цього Договору,  не пізніше ніж за 10</w:t>
      </w:r>
      <w:r>
        <w:rPr>
          <w:kern w:val="32"/>
          <w:sz w:val="28"/>
          <w:szCs w:val="28"/>
          <w:lang w:val="ru-RU"/>
        </w:rPr>
        <w:t xml:space="preserve"> </w:t>
      </w:r>
      <w:r w:rsidRPr="004613CC">
        <w:rPr>
          <w:kern w:val="32"/>
          <w:sz w:val="28"/>
          <w:szCs w:val="28"/>
          <w:lang w:val="ru-RU"/>
        </w:rPr>
        <w:t>днів до початку наступного розрахункового періоду.</w:t>
      </w:r>
    </w:p>
    <w:p w:rsidR="004613CC" w:rsidRPr="004613CC" w:rsidRDefault="004613CC" w:rsidP="004613CC">
      <w:pPr>
        <w:spacing w:line="360" w:lineRule="auto"/>
        <w:ind w:firstLine="539"/>
        <w:jc w:val="both"/>
        <w:rPr>
          <w:kern w:val="32"/>
          <w:sz w:val="28"/>
          <w:szCs w:val="28"/>
          <w:lang w:val="ru-RU"/>
        </w:rPr>
      </w:pPr>
      <w:r w:rsidRPr="004613CC">
        <w:rPr>
          <w:kern w:val="32"/>
          <w:sz w:val="28"/>
          <w:szCs w:val="28"/>
          <w:lang w:val="ru-RU"/>
        </w:rPr>
        <w:t>За підсумками   розрахункового   періоду  договірна  величина</w:t>
      </w:r>
      <w:r>
        <w:rPr>
          <w:kern w:val="32"/>
          <w:sz w:val="28"/>
          <w:szCs w:val="28"/>
          <w:lang w:val="ru-RU"/>
        </w:rPr>
        <w:t xml:space="preserve"> </w:t>
      </w:r>
      <w:r w:rsidR="00625C83">
        <w:rPr>
          <w:kern w:val="32"/>
          <w:sz w:val="28"/>
          <w:szCs w:val="28"/>
          <w:lang w:val="ru-RU"/>
        </w:rPr>
        <w:t xml:space="preserve">споживання </w:t>
      </w:r>
      <w:r w:rsidRPr="004613CC">
        <w:rPr>
          <w:kern w:val="32"/>
          <w:sz w:val="28"/>
          <w:szCs w:val="28"/>
          <w:lang w:val="ru-RU"/>
        </w:rPr>
        <w:t>електричної   енергії   коригується    Постачальником</w:t>
      </w:r>
      <w:r>
        <w:rPr>
          <w:kern w:val="32"/>
          <w:sz w:val="28"/>
          <w:szCs w:val="28"/>
          <w:lang w:val="ru-RU"/>
        </w:rPr>
        <w:t xml:space="preserve"> </w:t>
      </w:r>
      <w:r w:rsidRPr="004613CC">
        <w:rPr>
          <w:kern w:val="32"/>
          <w:sz w:val="28"/>
          <w:szCs w:val="28"/>
          <w:lang w:val="ru-RU"/>
        </w:rPr>
        <w:t>електричної   енергі</w:t>
      </w:r>
      <w:r w:rsidR="00625C83">
        <w:rPr>
          <w:kern w:val="32"/>
          <w:sz w:val="28"/>
          <w:szCs w:val="28"/>
          <w:lang w:val="ru-RU"/>
        </w:rPr>
        <w:t xml:space="preserve">ї   до </w:t>
      </w:r>
      <w:r w:rsidRPr="004613CC">
        <w:rPr>
          <w:kern w:val="32"/>
          <w:sz w:val="28"/>
          <w:szCs w:val="28"/>
          <w:lang w:val="ru-RU"/>
        </w:rPr>
        <w:t>рівня   фактично   оплаченої  за  цей</w:t>
      </w:r>
      <w:r>
        <w:rPr>
          <w:kern w:val="32"/>
          <w:sz w:val="28"/>
          <w:szCs w:val="28"/>
          <w:lang w:val="ru-RU"/>
        </w:rPr>
        <w:t xml:space="preserve"> </w:t>
      </w:r>
      <w:r w:rsidRPr="004613CC">
        <w:rPr>
          <w:kern w:val="32"/>
          <w:sz w:val="28"/>
          <w:szCs w:val="28"/>
          <w:lang w:val="ru-RU"/>
        </w:rPr>
        <w:t>розрахунко</w:t>
      </w:r>
      <w:r w:rsidR="00625C83">
        <w:rPr>
          <w:kern w:val="32"/>
          <w:sz w:val="28"/>
          <w:szCs w:val="28"/>
          <w:lang w:val="ru-RU"/>
        </w:rPr>
        <w:t xml:space="preserve">вий період  величини  спожитої </w:t>
      </w:r>
      <w:r w:rsidRPr="004613CC">
        <w:rPr>
          <w:kern w:val="32"/>
          <w:sz w:val="28"/>
          <w:szCs w:val="28"/>
          <w:lang w:val="ru-RU"/>
        </w:rPr>
        <w:t>електричної  енергії  та</w:t>
      </w:r>
      <w:r>
        <w:rPr>
          <w:kern w:val="32"/>
          <w:sz w:val="28"/>
          <w:szCs w:val="28"/>
          <w:lang w:val="ru-RU"/>
        </w:rPr>
        <w:t xml:space="preserve"> </w:t>
      </w:r>
      <w:r w:rsidRPr="004613CC">
        <w:rPr>
          <w:kern w:val="32"/>
          <w:sz w:val="28"/>
          <w:szCs w:val="28"/>
          <w:lang w:val="ru-RU"/>
        </w:rPr>
        <w:t>відповідно  здійсню</w:t>
      </w:r>
      <w:r w:rsidR="00625C83">
        <w:rPr>
          <w:kern w:val="32"/>
          <w:sz w:val="28"/>
          <w:szCs w:val="28"/>
          <w:lang w:val="ru-RU"/>
        </w:rPr>
        <w:t xml:space="preserve">ється  коригування  договірної </w:t>
      </w:r>
      <w:r w:rsidRPr="004613CC">
        <w:rPr>
          <w:kern w:val="32"/>
          <w:sz w:val="28"/>
          <w:szCs w:val="28"/>
          <w:lang w:val="ru-RU"/>
        </w:rPr>
        <w:t>величини  рівня</w:t>
      </w:r>
      <w:r>
        <w:rPr>
          <w:kern w:val="32"/>
          <w:sz w:val="28"/>
          <w:szCs w:val="28"/>
          <w:lang w:val="ru-RU"/>
        </w:rPr>
        <w:t xml:space="preserve"> </w:t>
      </w:r>
      <w:r w:rsidRPr="004613CC">
        <w:rPr>
          <w:kern w:val="32"/>
          <w:sz w:val="28"/>
          <w:szCs w:val="28"/>
          <w:lang w:val="ru-RU"/>
        </w:rPr>
        <w:t>електричної потужності.</w:t>
      </w:r>
    </w:p>
    <w:p w:rsidR="004613CC" w:rsidRPr="004613CC" w:rsidRDefault="004613CC" w:rsidP="004613CC">
      <w:pPr>
        <w:spacing w:line="360" w:lineRule="auto"/>
        <w:ind w:firstLine="539"/>
        <w:jc w:val="both"/>
        <w:rPr>
          <w:kern w:val="32"/>
          <w:sz w:val="28"/>
          <w:szCs w:val="28"/>
          <w:lang w:val="ru-RU"/>
        </w:rPr>
      </w:pPr>
      <w:r w:rsidRPr="004613CC">
        <w:rPr>
          <w:kern w:val="32"/>
          <w:sz w:val="28"/>
          <w:szCs w:val="28"/>
          <w:lang w:val="ru-RU"/>
        </w:rPr>
        <w:t>Договірні  величини споживання електричної потужності на</w:t>
      </w:r>
      <w:r>
        <w:rPr>
          <w:kern w:val="32"/>
          <w:sz w:val="28"/>
          <w:szCs w:val="28"/>
          <w:lang w:val="ru-RU"/>
        </w:rPr>
        <w:t xml:space="preserve"> </w:t>
      </w:r>
      <w:r w:rsidRPr="004613CC">
        <w:rPr>
          <w:kern w:val="32"/>
          <w:sz w:val="28"/>
          <w:szCs w:val="28"/>
          <w:lang w:val="ru-RU"/>
        </w:rPr>
        <w:t>розрахунковий період визначаються на години максимуму  навантажень</w:t>
      </w:r>
      <w:r>
        <w:rPr>
          <w:kern w:val="32"/>
          <w:sz w:val="28"/>
          <w:szCs w:val="28"/>
          <w:lang w:val="ru-RU"/>
        </w:rPr>
        <w:t xml:space="preserve"> </w:t>
      </w:r>
      <w:r w:rsidRPr="004613CC">
        <w:rPr>
          <w:kern w:val="32"/>
          <w:sz w:val="28"/>
          <w:szCs w:val="28"/>
          <w:lang w:val="ru-RU"/>
        </w:rPr>
        <w:t>енергосистеми для   споживачів   з  приєднаною  потужністю  більше</w:t>
      </w:r>
      <w:r>
        <w:rPr>
          <w:kern w:val="32"/>
          <w:sz w:val="28"/>
          <w:szCs w:val="28"/>
          <w:lang w:val="ru-RU"/>
        </w:rPr>
        <w:t xml:space="preserve"> </w:t>
      </w:r>
      <w:r w:rsidR="00625C83">
        <w:rPr>
          <w:kern w:val="32"/>
          <w:sz w:val="28"/>
          <w:szCs w:val="28"/>
          <w:lang w:val="ru-RU"/>
        </w:rPr>
        <w:t>150 кВ x </w:t>
      </w:r>
      <w:r w:rsidRPr="004613CC">
        <w:rPr>
          <w:kern w:val="32"/>
          <w:sz w:val="28"/>
          <w:szCs w:val="28"/>
          <w:lang w:val="ru-RU"/>
        </w:rPr>
        <w:t>А, виходячи із установленого енергосистемою завдання щодо</w:t>
      </w:r>
      <w:r>
        <w:rPr>
          <w:kern w:val="32"/>
          <w:sz w:val="28"/>
          <w:szCs w:val="28"/>
          <w:lang w:val="ru-RU"/>
        </w:rPr>
        <w:t xml:space="preserve"> </w:t>
      </w:r>
      <w:r w:rsidRPr="004613CC">
        <w:rPr>
          <w:kern w:val="32"/>
          <w:sz w:val="28"/>
          <w:szCs w:val="28"/>
          <w:lang w:val="ru-RU"/>
        </w:rPr>
        <w:t>граничного споживання електричної потужності.</w:t>
      </w:r>
    </w:p>
    <w:p w:rsidR="004613CC" w:rsidRPr="004613CC" w:rsidRDefault="004613CC" w:rsidP="004613CC">
      <w:pPr>
        <w:spacing w:line="360" w:lineRule="auto"/>
        <w:ind w:firstLine="539"/>
        <w:jc w:val="both"/>
        <w:rPr>
          <w:kern w:val="32"/>
          <w:sz w:val="28"/>
          <w:szCs w:val="28"/>
          <w:lang w:val="ru-RU"/>
        </w:rPr>
      </w:pPr>
      <w:r w:rsidRPr="004613CC">
        <w:rPr>
          <w:kern w:val="32"/>
          <w:sz w:val="28"/>
          <w:szCs w:val="28"/>
          <w:lang w:val="ru-RU"/>
        </w:rPr>
        <w:t>У разі,  коли споживач на підставі  двостороннього  акта  має</w:t>
      </w:r>
      <w:r>
        <w:rPr>
          <w:kern w:val="32"/>
          <w:sz w:val="28"/>
          <w:szCs w:val="28"/>
          <w:lang w:val="ru-RU"/>
        </w:rPr>
        <w:t xml:space="preserve"> </w:t>
      </w:r>
      <w:r w:rsidR="00625C83">
        <w:rPr>
          <w:kern w:val="32"/>
          <w:sz w:val="28"/>
          <w:szCs w:val="28"/>
          <w:lang w:val="ru-RU"/>
        </w:rPr>
        <w:t xml:space="preserve">погоджену </w:t>
      </w:r>
      <w:r w:rsidRPr="004613CC">
        <w:rPr>
          <w:kern w:val="32"/>
          <w:sz w:val="28"/>
          <w:szCs w:val="28"/>
          <w:lang w:val="ru-RU"/>
        </w:rPr>
        <w:t>технологічну   та  аварійну  броню  електропостачання,</w:t>
      </w:r>
      <w:r>
        <w:rPr>
          <w:kern w:val="32"/>
          <w:sz w:val="28"/>
          <w:szCs w:val="28"/>
          <w:lang w:val="ru-RU"/>
        </w:rPr>
        <w:t xml:space="preserve"> </w:t>
      </w:r>
      <w:r w:rsidR="00625C83">
        <w:rPr>
          <w:kern w:val="32"/>
          <w:sz w:val="28"/>
          <w:szCs w:val="28"/>
          <w:lang w:val="ru-RU"/>
        </w:rPr>
        <w:t xml:space="preserve">договірна величина </w:t>
      </w:r>
      <w:r w:rsidRPr="004613CC">
        <w:rPr>
          <w:kern w:val="32"/>
          <w:sz w:val="28"/>
          <w:szCs w:val="28"/>
          <w:lang w:val="ru-RU"/>
        </w:rPr>
        <w:t>споживання  електричної  потужності  в  години</w:t>
      </w:r>
      <w:r>
        <w:rPr>
          <w:kern w:val="32"/>
          <w:sz w:val="28"/>
          <w:szCs w:val="28"/>
          <w:lang w:val="ru-RU"/>
        </w:rPr>
        <w:t xml:space="preserve"> </w:t>
      </w:r>
      <w:r w:rsidRPr="004613CC">
        <w:rPr>
          <w:kern w:val="32"/>
          <w:sz w:val="28"/>
          <w:szCs w:val="28"/>
          <w:lang w:val="ru-RU"/>
        </w:rPr>
        <w:t>максимуму   навантаження  має  бути  не  нижче  обумовленої  актом</w:t>
      </w:r>
      <w:r>
        <w:rPr>
          <w:kern w:val="32"/>
          <w:sz w:val="28"/>
          <w:szCs w:val="28"/>
          <w:lang w:val="ru-RU"/>
        </w:rPr>
        <w:t xml:space="preserve"> </w:t>
      </w:r>
      <w:r w:rsidRPr="004613CC">
        <w:rPr>
          <w:kern w:val="32"/>
          <w:sz w:val="28"/>
          <w:szCs w:val="28"/>
          <w:lang w:val="ru-RU"/>
        </w:rPr>
        <w:t>технологічної броні електропостачання.</w:t>
      </w:r>
    </w:p>
    <w:p w:rsidR="004613CC" w:rsidRPr="004613CC" w:rsidRDefault="004613CC" w:rsidP="004613CC">
      <w:pPr>
        <w:spacing w:line="360" w:lineRule="auto"/>
        <w:ind w:firstLine="539"/>
        <w:jc w:val="both"/>
        <w:rPr>
          <w:kern w:val="32"/>
          <w:sz w:val="28"/>
          <w:szCs w:val="28"/>
          <w:lang w:val="ru-RU"/>
        </w:rPr>
      </w:pPr>
      <w:r w:rsidRPr="004613CC">
        <w:rPr>
          <w:kern w:val="32"/>
          <w:sz w:val="28"/>
          <w:szCs w:val="28"/>
          <w:lang w:val="ru-RU"/>
        </w:rPr>
        <w:t>Години   максимуму   навантажень   енергосистеми   (межі</w:t>
      </w:r>
      <w:r>
        <w:rPr>
          <w:kern w:val="32"/>
          <w:sz w:val="28"/>
          <w:szCs w:val="28"/>
          <w:lang w:val="ru-RU"/>
        </w:rPr>
        <w:t xml:space="preserve"> </w:t>
      </w:r>
      <w:r w:rsidR="00625C83">
        <w:rPr>
          <w:kern w:val="32"/>
          <w:sz w:val="28"/>
          <w:szCs w:val="28"/>
          <w:lang w:val="ru-RU"/>
        </w:rPr>
        <w:t xml:space="preserve">тарифних   зон) </w:t>
      </w:r>
      <w:r w:rsidRPr="004613CC">
        <w:rPr>
          <w:kern w:val="32"/>
          <w:sz w:val="28"/>
          <w:szCs w:val="28"/>
          <w:lang w:val="ru-RU"/>
        </w:rPr>
        <w:t>установлюються   НЕК  "Укренерго"  і  доводяться</w:t>
      </w:r>
      <w:r>
        <w:rPr>
          <w:kern w:val="32"/>
          <w:sz w:val="28"/>
          <w:szCs w:val="28"/>
          <w:lang w:val="ru-RU"/>
        </w:rPr>
        <w:t xml:space="preserve"> </w:t>
      </w:r>
      <w:r w:rsidRPr="004613CC">
        <w:rPr>
          <w:kern w:val="32"/>
          <w:sz w:val="28"/>
          <w:szCs w:val="28"/>
          <w:lang w:val="ru-RU"/>
        </w:rPr>
        <w:t>Постачальником електричної енергії до відома Споживача  письмовими</w:t>
      </w:r>
      <w:r>
        <w:rPr>
          <w:kern w:val="32"/>
          <w:sz w:val="28"/>
          <w:szCs w:val="28"/>
          <w:lang w:val="ru-RU"/>
        </w:rPr>
        <w:t xml:space="preserve"> </w:t>
      </w:r>
      <w:r w:rsidRPr="004613CC">
        <w:rPr>
          <w:kern w:val="32"/>
          <w:sz w:val="28"/>
          <w:szCs w:val="28"/>
          <w:lang w:val="ru-RU"/>
        </w:rPr>
        <w:t>повідомленнями.</w:t>
      </w:r>
    </w:p>
    <w:p w:rsidR="004613CC" w:rsidRPr="004613CC" w:rsidRDefault="004613CC" w:rsidP="004613CC">
      <w:pPr>
        <w:spacing w:line="360" w:lineRule="auto"/>
        <w:ind w:firstLine="539"/>
        <w:jc w:val="both"/>
        <w:rPr>
          <w:kern w:val="32"/>
          <w:sz w:val="28"/>
          <w:szCs w:val="28"/>
          <w:lang w:val="ru-RU"/>
        </w:rPr>
      </w:pPr>
      <w:r w:rsidRPr="004613CC">
        <w:rPr>
          <w:kern w:val="32"/>
          <w:sz w:val="28"/>
          <w:szCs w:val="28"/>
          <w:lang w:val="ru-RU"/>
        </w:rPr>
        <w:t>Для споживачів,  які мають кілька територіально відокремлених</w:t>
      </w:r>
      <w:r>
        <w:rPr>
          <w:kern w:val="32"/>
          <w:sz w:val="28"/>
          <w:szCs w:val="28"/>
          <w:lang w:val="ru-RU"/>
        </w:rPr>
        <w:t xml:space="preserve"> </w:t>
      </w:r>
      <w:r w:rsidRPr="004613CC">
        <w:rPr>
          <w:kern w:val="32"/>
          <w:sz w:val="28"/>
          <w:szCs w:val="28"/>
          <w:lang w:val="ru-RU"/>
        </w:rPr>
        <w:t>підрозділів  з  приєднаною  потужністю понад 150 кВ x А, договірні</w:t>
      </w:r>
      <w:r>
        <w:rPr>
          <w:kern w:val="32"/>
          <w:sz w:val="28"/>
          <w:szCs w:val="28"/>
          <w:lang w:val="ru-RU"/>
        </w:rPr>
        <w:t xml:space="preserve"> </w:t>
      </w:r>
      <w:r w:rsidRPr="004613CC">
        <w:rPr>
          <w:kern w:val="32"/>
          <w:sz w:val="28"/>
          <w:szCs w:val="28"/>
          <w:lang w:val="ru-RU"/>
        </w:rPr>
        <w:t>величини  споживання електричної потужності визначаються окремо за</w:t>
      </w:r>
      <w:r>
        <w:rPr>
          <w:kern w:val="32"/>
          <w:sz w:val="28"/>
          <w:szCs w:val="28"/>
          <w:lang w:val="ru-RU"/>
        </w:rPr>
        <w:t xml:space="preserve"> </w:t>
      </w:r>
      <w:r w:rsidRPr="004613CC">
        <w:rPr>
          <w:kern w:val="32"/>
          <w:sz w:val="28"/>
          <w:szCs w:val="28"/>
          <w:lang w:val="ru-RU"/>
        </w:rPr>
        <w:t>кожним підрозділом.</w:t>
      </w:r>
    </w:p>
    <w:p w:rsidR="00DE36FE" w:rsidRDefault="00DE36FE" w:rsidP="000E6317">
      <w:pPr>
        <w:spacing w:line="360" w:lineRule="auto"/>
        <w:ind w:firstLine="539"/>
        <w:jc w:val="both"/>
        <w:rPr>
          <w:kern w:val="32"/>
          <w:sz w:val="28"/>
          <w:szCs w:val="28"/>
          <w:lang w:val="ru-RU"/>
        </w:rPr>
      </w:pPr>
    </w:p>
    <w:p w:rsidR="00625C83" w:rsidRDefault="00625C83" w:rsidP="000E6317">
      <w:pPr>
        <w:spacing w:line="360" w:lineRule="auto"/>
        <w:ind w:firstLine="539"/>
        <w:jc w:val="both"/>
        <w:rPr>
          <w:kern w:val="32"/>
          <w:sz w:val="28"/>
          <w:szCs w:val="28"/>
          <w:lang w:val="ru-RU"/>
        </w:rPr>
      </w:pPr>
      <w:r>
        <w:rPr>
          <w:kern w:val="32"/>
          <w:sz w:val="28"/>
          <w:szCs w:val="28"/>
          <w:lang w:val="ru-RU"/>
        </w:rPr>
        <w:t xml:space="preserve">3.5 </w:t>
      </w:r>
      <w:r w:rsidRPr="00625C83">
        <w:rPr>
          <w:kern w:val="32"/>
          <w:sz w:val="28"/>
          <w:szCs w:val="28"/>
          <w:lang w:val="ru-RU"/>
        </w:rPr>
        <w:t>Порядок обмеження та припинення електропостачання</w:t>
      </w:r>
      <w:r>
        <w:rPr>
          <w:kern w:val="32"/>
          <w:sz w:val="28"/>
          <w:szCs w:val="28"/>
          <w:lang w:val="ru-RU"/>
        </w:rPr>
        <w:t>.</w:t>
      </w:r>
    </w:p>
    <w:p w:rsidR="00625C83" w:rsidRPr="00625C83" w:rsidRDefault="00625C83" w:rsidP="00625C83">
      <w:pPr>
        <w:spacing w:line="360" w:lineRule="auto"/>
        <w:ind w:firstLine="539"/>
        <w:jc w:val="both"/>
        <w:rPr>
          <w:kern w:val="32"/>
          <w:sz w:val="28"/>
          <w:szCs w:val="28"/>
          <w:lang w:val="ru-RU"/>
        </w:rPr>
      </w:pPr>
      <w:r w:rsidRPr="00625C83">
        <w:rPr>
          <w:kern w:val="32"/>
          <w:sz w:val="28"/>
          <w:szCs w:val="28"/>
          <w:lang w:val="ru-RU"/>
        </w:rPr>
        <w:t>Електропостачання Споживача  може бути обмежено або припинено</w:t>
      </w:r>
      <w:r>
        <w:rPr>
          <w:kern w:val="32"/>
          <w:sz w:val="28"/>
          <w:szCs w:val="28"/>
          <w:lang w:val="ru-RU"/>
        </w:rPr>
        <w:t xml:space="preserve"> </w:t>
      </w:r>
      <w:r w:rsidRPr="00625C83">
        <w:rPr>
          <w:kern w:val="32"/>
          <w:sz w:val="28"/>
          <w:szCs w:val="28"/>
          <w:lang w:val="ru-RU"/>
        </w:rPr>
        <w:t>Постачальником електричної енергії:</w:t>
      </w:r>
    </w:p>
    <w:p w:rsidR="00625C83" w:rsidRPr="00625C83" w:rsidRDefault="00625C83" w:rsidP="00625C83">
      <w:pPr>
        <w:spacing w:line="360" w:lineRule="auto"/>
        <w:ind w:firstLine="539"/>
        <w:jc w:val="both"/>
        <w:rPr>
          <w:kern w:val="32"/>
          <w:sz w:val="28"/>
          <w:szCs w:val="28"/>
          <w:lang w:val="ru-RU"/>
        </w:rPr>
      </w:pPr>
    </w:p>
    <w:p w:rsidR="00625C83" w:rsidRPr="00625C83" w:rsidRDefault="00625C83" w:rsidP="00625C83">
      <w:pPr>
        <w:spacing w:line="360" w:lineRule="auto"/>
        <w:ind w:firstLine="539"/>
        <w:jc w:val="both"/>
        <w:rPr>
          <w:kern w:val="32"/>
          <w:sz w:val="28"/>
          <w:szCs w:val="28"/>
          <w:lang w:val="ru-RU"/>
        </w:rPr>
      </w:pPr>
      <w:r>
        <w:rPr>
          <w:kern w:val="32"/>
          <w:sz w:val="28"/>
          <w:szCs w:val="28"/>
          <w:lang w:val="ru-RU"/>
        </w:rPr>
        <w:lastRenderedPageBreak/>
        <w:t xml:space="preserve">3.5.1. </w:t>
      </w:r>
      <w:r w:rsidRPr="00625C83">
        <w:rPr>
          <w:kern w:val="32"/>
          <w:sz w:val="28"/>
          <w:szCs w:val="28"/>
          <w:lang w:val="ru-RU"/>
        </w:rPr>
        <w:t>Без попередження у разі:</w:t>
      </w:r>
    </w:p>
    <w:p w:rsidR="00625C83" w:rsidRPr="00625C83" w:rsidRDefault="00625C83" w:rsidP="00625C83">
      <w:pPr>
        <w:spacing w:line="360" w:lineRule="auto"/>
        <w:ind w:firstLine="539"/>
        <w:jc w:val="both"/>
        <w:rPr>
          <w:kern w:val="32"/>
          <w:sz w:val="28"/>
          <w:szCs w:val="28"/>
          <w:lang w:val="ru-RU"/>
        </w:rPr>
      </w:pPr>
      <w:r>
        <w:rPr>
          <w:kern w:val="32"/>
          <w:sz w:val="28"/>
          <w:szCs w:val="28"/>
          <w:lang w:val="ru-RU"/>
        </w:rPr>
        <w:t>–</w:t>
      </w:r>
      <w:r w:rsidRPr="00625C83">
        <w:rPr>
          <w:kern w:val="32"/>
          <w:sz w:val="28"/>
          <w:szCs w:val="28"/>
          <w:lang w:val="ru-RU"/>
        </w:rPr>
        <w:t xml:space="preserve"> виникнення аварійних  ситуацій  в електроустановках</w:t>
      </w:r>
      <w:r>
        <w:rPr>
          <w:kern w:val="32"/>
          <w:sz w:val="28"/>
          <w:szCs w:val="28"/>
          <w:lang w:val="ru-RU"/>
        </w:rPr>
        <w:t xml:space="preserve"> </w:t>
      </w:r>
      <w:r w:rsidRPr="00625C83">
        <w:rPr>
          <w:kern w:val="32"/>
          <w:sz w:val="28"/>
          <w:szCs w:val="28"/>
          <w:lang w:val="ru-RU"/>
        </w:rPr>
        <w:t>Постачальника електричної  енергії - на  час, що не перевищує</w:t>
      </w:r>
      <w:r>
        <w:rPr>
          <w:kern w:val="32"/>
          <w:sz w:val="28"/>
          <w:szCs w:val="28"/>
          <w:lang w:val="ru-RU"/>
        </w:rPr>
        <w:t xml:space="preserve"> </w:t>
      </w:r>
      <w:r w:rsidRPr="00625C83">
        <w:rPr>
          <w:kern w:val="32"/>
          <w:sz w:val="28"/>
          <w:szCs w:val="28"/>
          <w:lang w:val="ru-RU"/>
        </w:rPr>
        <w:t>визначеного ПУЕ для струмоприймачів  Споживача відповідної</w:t>
      </w:r>
      <w:r>
        <w:rPr>
          <w:kern w:val="32"/>
          <w:sz w:val="28"/>
          <w:szCs w:val="28"/>
          <w:lang w:val="ru-RU"/>
        </w:rPr>
        <w:t xml:space="preserve"> </w:t>
      </w:r>
      <w:r w:rsidRPr="00625C83">
        <w:rPr>
          <w:kern w:val="32"/>
          <w:sz w:val="28"/>
          <w:szCs w:val="28"/>
          <w:lang w:val="ru-RU"/>
        </w:rPr>
        <w:t>категорії;</w:t>
      </w:r>
    </w:p>
    <w:p w:rsidR="00625C83" w:rsidRPr="00625C83" w:rsidRDefault="00625C83" w:rsidP="00625C83">
      <w:pPr>
        <w:spacing w:line="360" w:lineRule="auto"/>
        <w:ind w:firstLine="539"/>
        <w:jc w:val="both"/>
        <w:rPr>
          <w:kern w:val="32"/>
          <w:sz w:val="28"/>
          <w:szCs w:val="28"/>
          <w:lang w:val="ru-RU"/>
        </w:rPr>
      </w:pPr>
      <w:r>
        <w:rPr>
          <w:kern w:val="32"/>
          <w:sz w:val="28"/>
          <w:szCs w:val="28"/>
          <w:lang w:val="ru-RU"/>
        </w:rPr>
        <w:t>–</w:t>
      </w:r>
      <w:r w:rsidRPr="00625C83">
        <w:rPr>
          <w:kern w:val="32"/>
          <w:sz w:val="28"/>
          <w:szCs w:val="28"/>
          <w:lang w:val="ru-RU"/>
        </w:rPr>
        <w:t xml:space="preserve"> споживання електроенергії Споживачем після закінчення терміну</w:t>
      </w:r>
      <w:r>
        <w:rPr>
          <w:kern w:val="32"/>
          <w:sz w:val="28"/>
          <w:szCs w:val="28"/>
          <w:lang w:val="ru-RU"/>
        </w:rPr>
        <w:t xml:space="preserve"> </w:t>
      </w:r>
      <w:r w:rsidRPr="00625C83">
        <w:rPr>
          <w:kern w:val="32"/>
          <w:sz w:val="28"/>
          <w:szCs w:val="28"/>
          <w:lang w:val="ru-RU"/>
        </w:rPr>
        <w:t>дії цього Договору;</w:t>
      </w:r>
    </w:p>
    <w:p w:rsidR="00625C83" w:rsidRPr="00625C83" w:rsidRDefault="00625C83" w:rsidP="00625C83">
      <w:pPr>
        <w:spacing w:line="360" w:lineRule="auto"/>
        <w:ind w:firstLine="539"/>
        <w:jc w:val="both"/>
        <w:rPr>
          <w:kern w:val="32"/>
          <w:sz w:val="28"/>
          <w:szCs w:val="28"/>
          <w:lang w:val="ru-RU"/>
        </w:rPr>
      </w:pPr>
      <w:r>
        <w:rPr>
          <w:kern w:val="32"/>
          <w:sz w:val="28"/>
          <w:szCs w:val="28"/>
          <w:lang w:val="ru-RU"/>
        </w:rPr>
        <w:t>–</w:t>
      </w:r>
      <w:r w:rsidRPr="00625C83">
        <w:rPr>
          <w:kern w:val="32"/>
          <w:sz w:val="28"/>
          <w:szCs w:val="28"/>
          <w:lang w:val="ru-RU"/>
        </w:rPr>
        <w:t xml:space="preserve"> приєднання Споживачем власних струмоприймачів або</w:t>
      </w:r>
      <w:r>
        <w:rPr>
          <w:kern w:val="32"/>
          <w:sz w:val="28"/>
          <w:szCs w:val="28"/>
          <w:lang w:val="ru-RU"/>
        </w:rPr>
        <w:t xml:space="preserve"> </w:t>
      </w:r>
      <w:r w:rsidRPr="00625C83">
        <w:rPr>
          <w:kern w:val="32"/>
          <w:sz w:val="28"/>
          <w:szCs w:val="28"/>
          <w:lang w:val="ru-RU"/>
        </w:rPr>
        <w:t>струмоприймачів третіх осіб до мереж Постачальника електричної</w:t>
      </w:r>
      <w:r>
        <w:rPr>
          <w:kern w:val="32"/>
          <w:sz w:val="28"/>
          <w:szCs w:val="28"/>
          <w:lang w:val="ru-RU"/>
        </w:rPr>
        <w:t xml:space="preserve"> </w:t>
      </w:r>
      <w:r w:rsidRPr="00625C83">
        <w:rPr>
          <w:kern w:val="32"/>
          <w:sz w:val="28"/>
          <w:szCs w:val="28"/>
          <w:lang w:val="ru-RU"/>
        </w:rPr>
        <w:t>енергії поза розрахунковими засобами обліку;</w:t>
      </w:r>
    </w:p>
    <w:p w:rsidR="00625C83" w:rsidRPr="00625C83" w:rsidRDefault="00625C83" w:rsidP="00625C83">
      <w:pPr>
        <w:spacing w:line="360" w:lineRule="auto"/>
        <w:ind w:firstLine="539"/>
        <w:jc w:val="both"/>
        <w:rPr>
          <w:kern w:val="32"/>
          <w:sz w:val="28"/>
          <w:szCs w:val="28"/>
          <w:lang w:val="ru-RU"/>
        </w:rPr>
      </w:pPr>
      <w:r>
        <w:rPr>
          <w:kern w:val="32"/>
          <w:sz w:val="28"/>
          <w:szCs w:val="28"/>
          <w:lang w:val="ru-RU"/>
        </w:rPr>
        <w:t>–</w:t>
      </w:r>
      <w:r w:rsidRPr="00625C83">
        <w:rPr>
          <w:kern w:val="32"/>
          <w:sz w:val="28"/>
          <w:szCs w:val="28"/>
          <w:lang w:val="ru-RU"/>
        </w:rPr>
        <w:t xml:space="preserve">  самовільного внесення змін у схеми обліку електроенергії.</w:t>
      </w:r>
    </w:p>
    <w:p w:rsidR="00625C83" w:rsidRPr="00625C83" w:rsidRDefault="00625C83" w:rsidP="00625C83">
      <w:pPr>
        <w:spacing w:line="360" w:lineRule="auto"/>
        <w:ind w:firstLine="539"/>
        <w:jc w:val="both"/>
        <w:rPr>
          <w:kern w:val="32"/>
          <w:sz w:val="28"/>
          <w:szCs w:val="28"/>
          <w:lang w:val="ru-RU"/>
        </w:rPr>
      </w:pPr>
      <w:r>
        <w:rPr>
          <w:kern w:val="32"/>
          <w:sz w:val="28"/>
          <w:szCs w:val="28"/>
          <w:lang w:val="ru-RU"/>
        </w:rPr>
        <w:t xml:space="preserve">3.5.2 </w:t>
      </w:r>
      <w:r w:rsidRPr="00625C83">
        <w:rPr>
          <w:kern w:val="32"/>
          <w:sz w:val="28"/>
          <w:szCs w:val="28"/>
          <w:lang w:val="ru-RU"/>
        </w:rPr>
        <w:t>З повідомленням Споживача не пізніше ніж за 10 хвилин у</w:t>
      </w:r>
      <w:r>
        <w:rPr>
          <w:kern w:val="32"/>
          <w:sz w:val="28"/>
          <w:szCs w:val="28"/>
          <w:lang w:val="ru-RU"/>
        </w:rPr>
        <w:t xml:space="preserve"> </w:t>
      </w:r>
      <w:r w:rsidRPr="00625C83">
        <w:rPr>
          <w:kern w:val="32"/>
          <w:sz w:val="28"/>
          <w:szCs w:val="28"/>
          <w:lang w:val="ru-RU"/>
        </w:rPr>
        <w:t>разі перевищення Споживачем граничної величини потужності в години</w:t>
      </w:r>
      <w:r>
        <w:rPr>
          <w:kern w:val="32"/>
          <w:sz w:val="28"/>
          <w:szCs w:val="28"/>
          <w:lang w:val="ru-RU"/>
        </w:rPr>
        <w:t xml:space="preserve"> </w:t>
      </w:r>
      <w:r w:rsidRPr="00625C83">
        <w:rPr>
          <w:kern w:val="32"/>
          <w:sz w:val="28"/>
          <w:szCs w:val="28"/>
          <w:lang w:val="ru-RU"/>
        </w:rPr>
        <w:t>максимуму навантаження протягом 30 хвилин і більше.</w:t>
      </w:r>
    </w:p>
    <w:p w:rsidR="00625C83" w:rsidRPr="00625C83" w:rsidRDefault="00FB3553" w:rsidP="00625C83">
      <w:pPr>
        <w:spacing w:line="360" w:lineRule="auto"/>
        <w:ind w:firstLine="539"/>
        <w:jc w:val="both"/>
        <w:rPr>
          <w:kern w:val="32"/>
          <w:sz w:val="28"/>
          <w:szCs w:val="28"/>
          <w:lang w:val="ru-RU"/>
        </w:rPr>
      </w:pPr>
      <w:r>
        <w:rPr>
          <w:kern w:val="32"/>
          <w:sz w:val="28"/>
          <w:szCs w:val="28"/>
          <w:lang w:val="ru-RU"/>
        </w:rPr>
        <w:t>3.5.3.</w:t>
      </w:r>
      <w:r w:rsidR="00625C83" w:rsidRPr="00625C83">
        <w:rPr>
          <w:kern w:val="32"/>
          <w:sz w:val="28"/>
          <w:szCs w:val="28"/>
          <w:lang w:val="ru-RU"/>
        </w:rPr>
        <w:t xml:space="preserve"> З повідомленням Споживача не пізніше ніж за три робочих</w:t>
      </w:r>
      <w:r w:rsidR="00625C83">
        <w:rPr>
          <w:kern w:val="32"/>
          <w:sz w:val="28"/>
          <w:szCs w:val="28"/>
          <w:lang w:val="ru-RU"/>
        </w:rPr>
        <w:t xml:space="preserve"> </w:t>
      </w:r>
      <w:r w:rsidR="00625C83" w:rsidRPr="00625C83">
        <w:rPr>
          <w:kern w:val="32"/>
          <w:sz w:val="28"/>
          <w:szCs w:val="28"/>
          <w:lang w:val="ru-RU"/>
        </w:rPr>
        <w:t>дні у разі:</w:t>
      </w:r>
    </w:p>
    <w:p w:rsidR="00625C83" w:rsidRPr="00625C83" w:rsidRDefault="00FB3553" w:rsidP="00625C83">
      <w:pPr>
        <w:spacing w:line="360" w:lineRule="auto"/>
        <w:ind w:firstLine="539"/>
        <w:jc w:val="both"/>
        <w:rPr>
          <w:kern w:val="32"/>
          <w:sz w:val="28"/>
          <w:szCs w:val="28"/>
          <w:lang w:val="ru-RU"/>
        </w:rPr>
      </w:pPr>
      <w:r>
        <w:rPr>
          <w:kern w:val="32"/>
          <w:sz w:val="28"/>
          <w:szCs w:val="28"/>
          <w:lang w:val="ru-RU"/>
        </w:rPr>
        <w:t>–</w:t>
      </w:r>
      <w:r w:rsidR="00625C83" w:rsidRPr="00625C83">
        <w:rPr>
          <w:kern w:val="32"/>
          <w:sz w:val="28"/>
          <w:szCs w:val="28"/>
          <w:lang w:val="ru-RU"/>
        </w:rPr>
        <w:t xml:space="preserve"> відсутності у Споживача персоналу для обслуговування</w:t>
      </w:r>
      <w:r w:rsidR="00625C83">
        <w:rPr>
          <w:kern w:val="32"/>
          <w:sz w:val="28"/>
          <w:szCs w:val="28"/>
          <w:lang w:val="ru-RU"/>
        </w:rPr>
        <w:t xml:space="preserve"> </w:t>
      </w:r>
      <w:r w:rsidR="00625C83" w:rsidRPr="00625C83">
        <w:rPr>
          <w:kern w:val="32"/>
          <w:sz w:val="28"/>
          <w:szCs w:val="28"/>
          <w:lang w:val="ru-RU"/>
        </w:rPr>
        <w:t>електроустановок або договору на обслуговування електроустановок;</w:t>
      </w:r>
    </w:p>
    <w:p w:rsidR="00625C83" w:rsidRPr="00625C83" w:rsidRDefault="00FB3553" w:rsidP="00625C83">
      <w:pPr>
        <w:spacing w:line="360" w:lineRule="auto"/>
        <w:ind w:firstLine="539"/>
        <w:jc w:val="both"/>
        <w:rPr>
          <w:kern w:val="32"/>
          <w:sz w:val="28"/>
          <w:szCs w:val="28"/>
          <w:lang w:val="ru-RU"/>
        </w:rPr>
      </w:pPr>
      <w:r>
        <w:rPr>
          <w:kern w:val="32"/>
          <w:sz w:val="28"/>
          <w:szCs w:val="28"/>
          <w:lang w:val="ru-RU"/>
        </w:rPr>
        <w:t>–</w:t>
      </w:r>
      <w:r w:rsidR="00625C83" w:rsidRPr="00625C83">
        <w:rPr>
          <w:kern w:val="32"/>
          <w:sz w:val="28"/>
          <w:szCs w:val="28"/>
          <w:lang w:val="ru-RU"/>
        </w:rPr>
        <w:t xml:space="preserve"> зниження показників якості електроенергії з вини Споживача до</w:t>
      </w:r>
      <w:r w:rsidR="00625C83">
        <w:rPr>
          <w:kern w:val="32"/>
          <w:sz w:val="28"/>
          <w:szCs w:val="28"/>
          <w:lang w:val="ru-RU"/>
        </w:rPr>
        <w:t xml:space="preserve"> </w:t>
      </w:r>
      <w:r w:rsidR="00625C83" w:rsidRPr="00625C83">
        <w:rPr>
          <w:kern w:val="32"/>
          <w:sz w:val="28"/>
          <w:szCs w:val="28"/>
          <w:lang w:val="ru-RU"/>
        </w:rPr>
        <w:t>величин, які порушують нормальне функціонування електроустановок</w:t>
      </w:r>
      <w:r w:rsidR="00625C83">
        <w:rPr>
          <w:kern w:val="32"/>
          <w:sz w:val="28"/>
          <w:szCs w:val="28"/>
          <w:lang w:val="ru-RU"/>
        </w:rPr>
        <w:t xml:space="preserve"> </w:t>
      </w:r>
      <w:r w:rsidR="00625C83" w:rsidRPr="00625C83">
        <w:rPr>
          <w:kern w:val="32"/>
          <w:sz w:val="28"/>
          <w:szCs w:val="28"/>
          <w:lang w:val="ru-RU"/>
        </w:rPr>
        <w:t>електропередавальної організації та інших споживачів;</w:t>
      </w:r>
    </w:p>
    <w:p w:rsidR="00625C83" w:rsidRPr="00625C83" w:rsidRDefault="00FB3553" w:rsidP="00625C83">
      <w:pPr>
        <w:spacing w:line="360" w:lineRule="auto"/>
        <w:ind w:firstLine="539"/>
        <w:jc w:val="both"/>
        <w:rPr>
          <w:kern w:val="32"/>
          <w:sz w:val="28"/>
          <w:szCs w:val="28"/>
          <w:lang w:val="ru-RU"/>
        </w:rPr>
      </w:pPr>
      <w:r>
        <w:rPr>
          <w:kern w:val="32"/>
          <w:sz w:val="28"/>
          <w:szCs w:val="28"/>
          <w:lang w:val="ru-RU"/>
        </w:rPr>
        <w:t>–</w:t>
      </w:r>
      <w:r w:rsidR="00625C83" w:rsidRPr="00625C83">
        <w:rPr>
          <w:kern w:val="32"/>
          <w:sz w:val="28"/>
          <w:szCs w:val="28"/>
          <w:lang w:val="ru-RU"/>
        </w:rPr>
        <w:t xml:space="preserve"> недопущення Споживачем  посадових осіб </w:t>
      </w:r>
      <w:r>
        <w:rPr>
          <w:kern w:val="32"/>
          <w:sz w:val="28"/>
          <w:szCs w:val="28"/>
          <w:lang w:val="ru-RU"/>
        </w:rPr>
        <w:t xml:space="preserve">органів, </w:t>
      </w:r>
      <w:r w:rsidR="00625C83" w:rsidRPr="00625C83">
        <w:rPr>
          <w:kern w:val="32"/>
          <w:sz w:val="28"/>
          <w:szCs w:val="28"/>
          <w:lang w:val="ru-RU"/>
        </w:rPr>
        <w:t>на яких</w:t>
      </w:r>
      <w:r w:rsidR="00625C83">
        <w:rPr>
          <w:kern w:val="32"/>
          <w:sz w:val="28"/>
          <w:szCs w:val="28"/>
          <w:lang w:val="ru-RU"/>
        </w:rPr>
        <w:t xml:space="preserve"> </w:t>
      </w:r>
      <w:r w:rsidR="00625C83" w:rsidRPr="00625C83">
        <w:rPr>
          <w:kern w:val="32"/>
          <w:sz w:val="28"/>
          <w:szCs w:val="28"/>
          <w:lang w:val="ru-RU"/>
        </w:rPr>
        <w:t>покладено відповідні обов'язки згідно з чинним законодавством, до</w:t>
      </w:r>
      <w:r w:rsidR="00625C83">
        <w:rPr>
          <w:kern w:val="32"/>
          <w:sz w:val="28"/>
          <w:szCs w:val="28"/>
          <w:lang w:val="ru-RU"/>
        </w:rPr>
        <w:t xml:space="preserve"> </w:t>
      </w:r>
      <w:r w:rsidR="00625C83" w:rsidRPr="00625C83">
        <w:rPr>
          <w:kern w:val="32"/>
          <w:sz w:val="28"/>
          <w:szCs w:val="28"/>
          <w:lang w:val="ru-RU"/>
        </w:rPr>
        <w:t>власних електроустановок або розрахункових засобів  обліку</w:t>
      </w:r>
      <w:r w:rsidR="00625C83">
        <w:rPr>
          <w:kern w:val="32"/>
          <w:sz w:val="28"/>
          <w:szCs w:val="28"/>
          <w:lang w:val="ru-RU"/>
        </w:rPr>
        <w:t xml:space="preserve"> </w:t>
      </w:r>
      <w:r w:rsidR="00625C83" w:rsidRPr="00625C83">
        <w:rPr>
          <w:kern w:val="32"/>
          <w:sz w:val="28"/>
          <w:szCs w:val="28"/>
          <w:lang w:val="ru-RU"/>
        </w:rPr>
        <w:t>електроенергії;</w:t>
      </w:r>
    </w:p>
    <w:p w:rsidR="00625C83" w:rsidRPr="00625C83" w:rsidRDefault="00FB3553" w:rsidP="00625C83">
      <w:pPr>
        <w:spacing w:line="360" w:lineRule="auto"/>
        <w:ind w:firstLine="539"/>
        <w:jc w:val="both"/>
        <w:rPr>
          <w:kern w:val="32"/>
          <w:sz w:val="28"/>
          <w:szCs w:val="28"/>
          <w:lang w:val="ru-RU"/>
        </w:rPr>
      </w:pPr>
      <w:r>
        <w:rPr>
          <w:kern w:val="32"/>
          <w:sz w:val="28"/>
          <w:szCs w:val="28"/>
          <w:lang w:val="ru-RU"/>
        </w:rPr>
        <w:t>–</w:t>
      </w:r>
      <w:r w:rsidR="00625C83" w:rsidRPr="00625C83">
        <w:rPr>
          <w:kern w:val="32"/>
          <w:sz w:val="28"/>
          <w:szCs w:val="28"/>
          <w:lang w:val="ru-RU"/>
        </w:rPr>
        <w:t xml:space="preserve"> несплати Споживачем за електроенергію у термін, установлений</w:t>
      </w:r>
      <w:r w:rsidR="00625C83">
        <w:rPr>
          <w:kern w:val="32"/>
          <w:sz w:val="28"/>
          <w:szCs w:val="28"/>
          <w:lang w:val="ru-RU"/>
        </w:rPr>
        <w:t xml:space="preserve"> </w:t>
      </w:r>
      <w:r w:rsidR="00625C83" w:rsidRPr="00625C83">
        <w:rPr>
          <w:kern w:val="32"/>
          <w:sz w:val="28"/>
          <w:szCs w:val="28"/>
          <w:lang w:val="ru-RU"/>
        </w:rPr>
        <w:t>додатком "Порядок розрахунків" з дотриманням процедури,</w:t>
      </w:r>
      <w:r w:rsidR="00625C83">
        <w:rPr>
          <w:kern w:val="32"/>
          <w:sz w:val="28"/>
          <w:szCs w:val="28"/>
          <w:lang w:val="ru-RU"/>
        </w:rPr>
        <w:t xml:space="preserve"> </w:t>
      </w:r>
      <w:r w:rsidR="00625C83" w:rsidRPr="00625C83">
        <w:rPr>
          <w:kern w:val="32"/>
          <w:sz w:val="28"/>
          <w:szCs w:val="28"/>
          <w:lang w:val="ru-RU"/>
        </w:rPr>
        <w:t>передбаченої ПКЕЕ.</w:t>
      </w:r>
    </w:p>
    <w:p w:rsidR="00625C83" w:rsidRPr="00625C83" w:rsidRDefault="00FB3553" w:rsidP="00625C83">
      <w:pPr>
        <w:spacing w:line="360" w:lineRule="auto"/>
        <w:ind w:firstLine="539"/>
        <w:jc w:val="both"/>
        <w:rPr>
          <w:kern w:val="32"/>
          <w:sz w:val="28"/>
          <w:szCs w:val="28"/>
          <w:lang w:val="ru-RU"/>
        </w:rPr>
      </w:pPr>
      <w:r>
        <w:rPr>
          <w:kern w:val="32"/>
          <w:sz w:val="28"/>
          <w:szCs w:val="28"/>
          <w:lang w:val="ru-RU"/>
        </w:rPr>
        <w:t xml:space="preserve">3.5.4. </w:t>
      </w:r>
      <w:r w:rsidR="00625C83" w:rsidRPr="00625C83">
        <w:rPr>
          <w:kern w:val="32"/>
          <w:sz w:val="28"/>
          <w:szCs w:val="28"/>
          <w:lang w:val="ru-RU"/>
        </w:rPr>
        <w:t>У разі незадовільного стану електроустановок Споживача,</w:t>
      </w:r>
      <w:r w:rsidR="00625C83">
        <w:rPr>
          <w:kern w:val="32"/>
          <w:sz w:val="28"/>
          <w:szCs w:val="28"/>
          <w:lang w:val="ru-RU"/>
        </w:rPr>
        <w:t xml:space="preserve"> </w:t>
      </w:r>
      <w:r w:rsidR="00625C83" w:rsidRPr="00625C83">
        <w:rPr>
          <w:kern w:val="32"/>
          <w:sz w:val="28"/>
          <w:szCs w:val="28"/>
          <w:lang w:val="ru-RU"/>
        </w:rPr>
        <w:t>що загрожує аварією,  пожежею,  створює загрозу життю, а також при</w:t>
      </w:r>
      <w:r w:rsidR="00625C83">
        <w:rPr>
          <w:kern w:val="32"/>
          <w:sz w:val="28"/>
          <w:szCs w:val="28"/>
          <w:lang w:val="ru-RU"/>
        </w:rPr>
        <w:t xml:space="preserve"> </w:t>
      </w:r>
      <w:r w:rsidR="00625C83" w:rsidRPr="00625C83">
        <w:rPr>
          <w:kern w:val="32"/>
          <w:sz w:val="28"/>
          <w:szCs w:val="28"/>
          <w:lang w:val="ru-RU"/>
        </w:rPr>
        <w:t>невиконанні вимог щодо усунення  недоліків  в електроустановках</w:t>
      </w:r>
      <w:r w:rsidR="00625C83">
        <w:rPr>
          <w:kern w:val="32"/>
          <w:sz w:val="28"/>
          <w:szCs w:val="28"/>
          <w:lang w:val="ru-RU"/>
        </w:rPr>
        <w:t xml:space="preserve"> </w:t>
      </w:r>
      <w:r w:rsidR="00625C83" w:rsidRPr="00625C83">
        <w:rPr>
          <w:kern w:val="32"/>
          <w:sz w:val="28"/>
          <w:szCs w:val="28"/>
          <w:lang w:val="ru-RU"/>
        </w:rPr>
        <w:t>Споживача - за поданням представників державних  органів,  на  які</w:t>
      </w:r>
      <w:r w:rsidR="00625C83">
        <w:rPr>
          <w:kern w:val="32"/>
          <w:sz w:val="28"/>
          <w:szCs w:val="28"/>
          <w:lang w:val="ru-RU"/>
        </w:rPr>
        <w:t xml:space="preserve"> </w:t>
      </w:r>
      <w:r w:rsidR="00625C83" w:rsidRPr="00625C83">
        <w:rPr>
          <w:kern w:val="32"/>
          <w:sz w:val="28"/>
          <w:szCs w:val="28"/>
          <w:lang w:val="ru-RU"/>
        </w:rPr>
        <w:t>покладені відповідні обов'язки згідно з чинним законодавством.</w:t>
      </w:r>
    </w:p>
    <w:p w:rsidR="00625C83" w:rsidRPr="00625C83" w:rsidRDefault="00FB3553" w:rsidP="00625C83">
      <w:pPr>
        <w:spacing w:line="360" w:lineRule="auto"/>
        <w:ind w:firstLine="539"/>
        <w:jc w:val="both"/>
        <w:rPr>
          <w:kern w:val="32"/>
          <w:sz w:val="28"/>
          <w:szCs w:val="28"/>
          <w:lang w:val="ru-RU"/>
        </w:rPr>
      </w:pPr>
      <w:r>
        <w:rPr>
          <w:kern w:val="32"/>
          <w:sz w:val="28"/>
          <w:szCs w:val="28"/>
          <w:lang w:val="ru-RU"/>
        </w:rPr>
        <w:lastRenderedPageBreak/>
        <w:t>3.5.5.</w:t>
      </w:r>
      <w:r w:rsidR="00625C83" w:rsidRPr="00625C83">
        <w:rPr>
          <w:kern w:val="32"/>
          <w:sz w:val="28"/>
          <w:szCs w:val="28"/>
          <w:lang w:val="ru-RU"/>
        </w:rPr>
        <w:t xml:space="preserve"> У разі вв</w:t>
      </w:r>
      <w:r>
        <w:rPr>
          <w:kern w:val="32"/>
          <w:sz w:val="28"/>
          <w:szCs w:val="28"/>
          <w:lang w:val="ru-RU"/>
        </w:rPr>
        <w:t>е</w:t>
      </w:r>
      <w:r w:rsidR="00625C83" w:rsidRPr="00625C83">
        <w:rPr>
          <w:kern w:val="32"/>
          <w:sz w:val="28"/>
          <w:szCs w:val="28"/>
          <w:lang w:val="ru-RU"/>
        </w:rPr>
        <w:t>дення в установленому порядку графіків</w:t>
      </w:r>
      <w:r w:rsidR="00625C83">
        <w:rPr>
          <w:kern w:val="32"/>
          <w:sz w:val="28"/>
          <w:szCs w:val="28"/>
          <w:lang w:val="ru-RU"/>
        </w:rPr>
        <w:t xml:space="preserve"> </w:t>
      </w:r>
      <w:r w:rsidR="00625C83" w:rsidRPr="00625C83">
        <w:rPr>
          <w:kern w:val="32"/>
          <w:sz w:val="28"/>
          <w:szCs w:val="28"/>
          <w:lang w:val="ru-RU"/>
        </w:rPr>
        <w:t>обмежень та відключень унаслідок недостатності електричної енергії</w:t>
      </w:r>
      <w:r w:rsidR="00625C83">
        <w:rPr>
          <w:kern w:val="32"/>
          <w:sz w:val="28"/>
          <w:szCs w:val="28"/>
          <w:lang w:val="ru-RU"/>
        </w:rPr>
        <w:t xml:space="preserve"> </w:t>
      </w:r>
      <w:r w:rsidR="00625C83" w:rsidRPr="00625C83">
        <w:rPr>
          <w:kern w:val="32"/>
          <w:sz w:val="28"/>
          <w:szCs w:val="28"/>
          <w:lang w:val="ru-RU"/>
        </w:rPr>
        <w:t>та  (або)  потужності в енергетичній системі - згідно з додатком</w:t>
      </w:r>
      <w:r w:rsidR="00625C83">
        <w:rPr>
          <w:kern w:val="32"/>
          <w:sz w:val="28"/>
          <w:szCs w:val="28"/>
          <w:lang w:val="ru-RU"/>
        </w:rPr>
        <w:t xml:space="preserve"> </w:t>
      </w:r>
      <w:r w:rsidR="00625C83" w:rsidRPr="00625C83">
        <w:rPr>
          <w:kern w:val="32"/>
          <w:sz w:val="28"/>
          <w:szCs w:val="28"/>
          <w:lang w:val="ru-RU"/>
        </w:rPr>
        <w:t>"Порядок участі споживача в графіках  обмеження  електроспоживання</w:t>
      </w:r>
      <w:r w:rsidR="00625C83">
        <w:rPr>
          <w:kern w:val="32"/>
          <w:sz w:val="28"/>
          <w:szCs w:val="28"/>
          <w:lang w:val="ru-RU"/>
        </w:rPr>
        <w:t xml:space="preserve"> </w:t>
      </w:r>
      <w:r w:rsidR="00625C83" w:rsidRPr="00625C83">
        <w:rPr>
          <w:kern w:val="32"/>
          <w:sz w:val="28"/>
          <w:szCs w:val="28"/>
          <w:lang w:val="ru-RU"/>
        </w:rPr>
        <w:t>та графіках відключень".</w:t>
      </w:r>
    </w:p>
    <w:p w:rsidR="00625C83" w:rsidRPr="00625C83" w:rsidRDefault="00FB3553" w:rsidP="00625C83">
      <w:pPr>
        <w:spacing w:line="360" w:lineRule="auto"/>
        <w:ind w:firstLine="539"/>
        <w:jc w:val="both"/>
        <w:rPr>
          <w:kern w:val="32"/>
          <w:sz w:val="28"/>
          <w:szCs w:val="28"/>
          <w:lang w:val="ru-RU"/>
        </w:rPr>
      </w:pPr>
      <w:r>
        <w:rPr>
          <w:kern w:val="32"/>
          <w:sz w:val="28"/>
          <w:szCs w:val="28"/>
          <w:lang w:val="ru-RU"/>
        </w:rPr>
        <w:t xml:space="preserve">3.5.6. </w:t>
      </w:r>
      <w:r w:rsidR="00625C83" w:rsidRPr="00625C83">
        <w:rPr>
          <w:kern w:val="32"/>
          <w:sz w:val="28"/>
          <w:szCs w:val="28"/>
          <w:lang w:val="ru-RU"/>
        </w:rPr>
        <w:t>З повідомленням не менше ніж за 10 днів для проведення</w:t>
      </w:r>
      <w:r w:rsidR="00625C83">
        <w:rPr>
          <w:kern w:val="32"/>
          <w:sz w:val="28"/>
          <w:szCs w:val="28"/>
          <w:lang w:val="ru-RU"/>
        </w:rPr>
        <w:t xml:space="preserve"> </w:t>
      </w:r>
      <w:r w:rsidR="00625C83" w:rsidRPr="00625C83">
        <w:rPr>
          <w:kern w:val="32"/>
          <w:sz w:val="28"/>
          <w:szCs w:val="28"/>
          <w:lang w:val="ru-RU"/>
        </w:rPr>
        <w:t>планових ремонтних робіт в електроустановках Постачальника</w:t>
      </w:r>
      <w:r w:rsidR="00625C83">
        <w:rPr>
          <w:kern w:val="32"/>
          <w:sz w:val="28"/>
          <w:szCs w:val="28"/>
          <w:lang w:val="ru-RU"/>
        </w:rPr>
        <w:t xml:space="preserve"> </w:t>
      </w:r>
      <w:r w:rsidR="00625C83" w:rsidRPr="00625C83">
        <w:rPr>
          <w:kern w:val="32"/>
          <w:sz w:val="28"/>
          <w:szCs w:val="28"/>
          <w:lang w:val="ru-RU"/>
        </w:rPr>
        <w:t>електричної  енергії  або дл</w:t>
      </w:r>
      <w:r>
        <w:rPr>
          <w:kern w:val="32"/>
          <w:sz w:val="28"/>
          <w:szCs w:val="28"/>
          <w:lang w:val="ru-RU"/>
        </w:rPr>
        <w:t xml:space="preserve">я приєднання нових споживачів, </w:t>
      </w:r>
      <w:r w:rsidR="00625C83" w:rsidRPr="00625C83">
        <w:rPr>
          <w:kern w:val="32"/>
          <w:sz w:val="28"/>
          <w:szCs w:val="28"/>
          <w:lang w:val="ru-RU"/>
        </w:rPr>
        <w:t>у разі</w:t>
      </w:r>
      <w:r w:rsidR="00625C83">
        <w:rPr>
          <w:kern w:val="32"/>
          <w:sz w:val="28"/>
          <w:szCs w:val="28"/>
          <w:lang w:val="ru-RU"/>
        </w:rPr>
        <w:t xml:space="preserve"> </w:t>
      </w:r>
      <w:r w:rsidR="00625C83" w:rsidRPr="00625C83">
        <w:rPr>
          <w:kern w:val="32"/>
          <w:sz w:val="28"/>
          <w:szCs w:val="28"/>
          <w:lang w:val="ru-RU"/>
        </w:rPr>
        <w:t>відсутності резервного живлення Споживача.</w:t>
      </w:r>
    </w:p>
    <w:p w:rsidR="00625C83" w:rsidRDefault="00625C83" w:rsidP="000E6317">
      <w:pPr>
        <w:spacing w:line="360" w:lineRule="auto"/>
        <w:ind w:firstLine="539"/>
        <w:jc w:val="both"/>
        <w:rPr>
          <w:kern w:val="32"/>
          <w:sz w:val="28"/>
          <w:szCs w:val="28"/>
          <w:lang w:val="ru-RU"/>
        </w:rPr>
      </w:pPr>
    </w:p>
    <w:p w:rsidR="00392F83" w:rsidRDefault="00392F83" w:rsidP="00392F83">
      <w:pPr>
        <w:spacing w:line="360" w:lineRule="auto"/>
        <w:ind w:firstLine="539"/>
        <w:jc w:val="both"/>
        <w:rPr>
          <w:b/>
          <w:kern w:val="32"/>
          <w:sz w:val="28"/>
          <w:szCs w:val="28"/>
        </w:rPr>
      </w:pPr>
      <w:r>
        <w:rPr>
          <w:b/>
          <w:kern w:val="32"/>
          <w:sz w:val="28"/>
          <w:szCs w:val="28"/>
        </w:rPr>
        <w:t>4 Висновки</w:t>
      </w:r>
    </w:p>
    <w:p w:rsidR="00392F83" w:rsidRPr="009F69E9" w:rsidRDefault="00392F83" w:rsidP="00392F83">
      <w:pPr>
        <w:spacing w:line="360" w:lineRule="auto"/>
        <w:ind w:firstLine="539"/>
        <w:jc w:val="both"/>
        <w:rPr>
          <w:kern w:val="32"/>
          <w:sz w:val="28"/>
          <w:szCs w:val="28"/>
        </w:rPr>
      </w:pPr>
      <w:r>
        <w:rPr>
          <w:kern w:val="32"/>
          <w:sz w:val="28"/>
          <w:szCs w:val="28"/>
        </w:rPr>
        <w:t>«Договір про постачання електричної енергії» встановлює основні правила у сфері постачання і користування електричною енергією.</w:t>
      </w:r>
    </w:p>
    <w:p w:rsidR="00392F83" w:rsidRPr="009F69E9" w:rsidRDefault="00392F83" w:rsidP="00392F83">
      <w:pPr>
        <w:spacing w:line="360" w:lineRule="auto"/>
        <w:ind w:firstLine="539"/>
        <w:jc w:val="both"/>
        <w:rPr>
          <w:kern w:val="32"/>
          <w:sz w:val="28"/>
          <w:szCs w:val="28"/>
        </w:rPr>
      </w:pPr>
      <w:r>
        <w:rPr>
          <w:kern w:val="32"/>
          <w:sz w:val="28"/>
          <w:szCs w:val="28"/>
        </w:rPr>
        <w:t>Договір</w:t>
      </w:r>
      <w:r w:rsidRPr="009F69E9">
        <w:rPr>
          <w:kern w:val="32"/>
          <w:sz w:val="28"/>
          <w:szCs w:val="28"/>
        </w:rPr>
        <w:t xml:space="preserve"> є обов'язковими для споживачів, а також підприємств, установ і організацій незалежно від форм власності, які здійснюють постачання електричної енергії.</w:t>
      </w:r>
    </w:p>
    <w:p w:rsidR="00392F83" w:rsidRPr="009F69E9" w:rsidRDefault="00392F83" w:rsidP="00392F83">
      <w:pPr>
        <w:spacing w:line="360" w:lineRule="auto"/>
        <w:ind w:firstLine="539"/>
        <w:jc w:val="both"/>
        <w:rPr>
          <w:kern w:val="32"/>
          <w:sz w:val="28"/>
          <w:szCs w:val="28"/>
        </w:rPr>
      </w:pPr>
      <w:r>
        <w:rPr>
          <w:kern w:val="32"/>
          <w:sz w:val="28"/>
          <w:szCs w:val="28"/>
        </w:rPr>
        <w:t xml:space="preserve">Договір визначає </w:t>
      </w:r>
      <w:r w:rsidRPr="009F69E9">
        <w:rPr>
          <w:kern w:val="32"/>
          <w:sz w:val="28"/>
          <w:szCs w:val="28"/>
        </w:rPr>
        <w:t>майнов</w:t>
      </w:r>
      <w:r>
        <w:rPr>
          <w:kern w:val="32"/>
          <w:sz w:val="28"/>
          <w:szCs w:val="28"/>
        </w:rPr>
        <w:t>і</w:t>
      </w:r>
      <w:r w:rsidRPr="009F69E9">
        <w:rPr>
          <w:kern w:val="32"/>
          <w:sz w:val="28"/>
          <w:szCs w:val="28"/>
        </w:rPr>
        <w:t xml:space="preserve"> і ринков</w:t>
      </w:r>
      <w:r>
        <w:rPr>
          <w:kern w:val="32"/>
          <w:sz w:val="28"/>
          <w:szCs w:val="28"/>
        </w:rPr>
        <w:t>і</w:t>
      </w:r>
      <w:r w:rsidRPr="009F69E9">
        <w:rPr>
          <w:kern w:val="32"/>
          <w:sz w:val="28"/>
          <w:szCs w:val="28"/>
        </w:rPr>
        <w:t xml:space="preserve"> стосунк</w:t>
      </w:r>
      <w:r>
        <w:rPr>
          <w:kern w:val="32"/>
          <w:sz w:val="28"/>
          <w:szCs w:val="28"/>
        </w:rPr>
        <w:t>и</w:t>
      </w:r>
      <w:r w:rsidRPr="009F69E9">
        <w:rPr>
          <w:kern w:val="32"/>
          <w:sz w:val="28"/>
          <w:szCs w:val="28"/>
        </w:rPr>
        <w:t xml:space="preserve"> суб'єктів </w:t>
      </w:r>
      <w:r>
        <w:rPr>
          <w:kern w:val="32"/>
          <w:sz w:val="28"/>
          <w:szCs w:val="28"/>
        </w:rPr>
        <w:t xml:space="preserve">роздрібного </w:t>
      </w:r>
      <w:r w:rsidRPr="009F69E9">
        <w:rPr>
          <w:kern w:val="32"/>
          <w:sz w:val="28"/>
          <w:szCs w:val="28"/>
        </w:rPr>
        <w:t>ринку електричної енергії.</w:t>
      </w:r>
    </w:p>
    <w:p w:rsidR="00392F83" w:rsidRDefault="00392F83" w:rsidP="00392F83">
      <w:pPr>
        <w:spacing w:line="360" w:lineRule="auto"/>
        <w:ind w:firstLine="539"/>
        <w:jc w:val="both"/>
        <w:rPr>
          <w:kern w:val="32"/>
          <w:sz w:val="28"/>
          <w:szCs w:val="28"/>
        </w:rPr>
      </w:pPr>
    </w:p>
    <w:p w:rsidR="00392F83" w:rsidRDefault="00392F83" w:rsidP="00392F83">
      <w:pPr>
        <w:spacing w:line="360" w:lineRule="auto"/>
        <w:ind w:firstLine="539"/>
        <w:jc w:val="both"/>
        <w:rPr>
          <w:kern w:val="32"/>
          <w:sz w:val="28"/>
          <w:szCs w:val="28"/>
        </w:rPr>
      </w:pPr>
    </w:p>
    <w:p w:rsidR="00392F83" w:rsidRDefault="00392F83" w:rsidP="000E6317">
      <w:pPr>
        <w:spacing w:line="360" w:lineRule="auto"/>
        <w:ind w:firstLine="539"/>
        <w:jc w:val="both"/>
        <w:rPr>
          <w:kern w:val="32"/>
          <w:sz w:val="28"/>
          <w:szCs w:val="28"/>
        </w:rPr>
      </w:pPr>
    </w:p>
    <w:p w:rsidR="0073593E" w:rsidRDefault="0073593E" w:rsidP="000E6317">
      <w:pPr>
        <w:spacing w:line="360" w:lineRule="auto"/>
        <w:ind w:firstLine="539"/>
        <w:jc w:val="both"/>
        <w:rPr>
          <w:kern w:val="32"/>
          <w:sz w:val="28"/>
          <w:szCs w:val="28"/>
        </w:rPr>
      </w:pPr>
    </w:p>
    <w:p w:rsidR="0073593E" w:rsidRDefault="0073593E" w:rsidP="000E6317">
      <w:pPr>
        <w:spacing w:line="360" w:lineRule="auto"/>
        <w:ind w:firstLine="539"/>
        <w:jc w:val="both"/>
        <w:rPr>
          <w:kern w:val="32"/>
          <w:sz w:val="28"/>
          <w:szCs w:val="28"/>
        </w:rPr>
      </w:pPr>
    </w:p>
    <w:p w:rsidR="00FD2DC7" w:rsidRDefault="00FD2DC7">
      <w:pPr>
        <w:rPr>
          <w:kern w:val="32"/>
          <w:sz w:val="28"/>
          <w:szCs w:val="28"/>
        </w:rPr>
      </w:pPr>
      <w:r>
        <w:rPr>
          <w:kern w:val="32"/>
          <w:sz w:val="28"/>
          <w:szCs w:val="28"/>
        </w:rPr>
        <w:br w:type="page"/>
      </w:r>
    </w:p>
    <w:p w:rsidR="0073593E" w:rsidRDefault="0073593E" w:rsidP="0073593E">
      <w:pPr>
        <w:spacing w:line="360" w:lineRule="auto"/>
        <w:ind w:firstLine="539"/>
        <w:jc w:val="both"/>
        <w:rPr>
          <w:b/>
          <w:sz w:val="28"/>
          <w:szCs w:val="28"/>
        </w:rPr>
      </w:pPr>
      <w:r>
        <w:rPr>
          <w:b/>
          <w:sz w:val="28"/>
          <w:szCs w:val="28"/>
        </w:rPr>
        <w:lastRenderedPageBreak/>
        <w:t>Заняття №4.</w:t>
      </w:r>
    </w:p>
    <w:p w:rsidR="0073593E" w:rsidRDefault="0073593E" w:rsidP="0073593E">
      <w:pPr>
        <w:spacing w:line="360" w:lineRule="auto"/>
        <w:ind w:firstLine="539"/>
        <w:jc w:val="both"/>
        <w:rPr>
          <w:b/>
          <w:sz w:val="28"/>
          <w:szCs w:val="28"/>
        </w:rPr>
      </w:pPr>
    </w:p>
    <w:p w:rsidR="0073593E" w:rsidRPr="002008FE" w:rsidRDefault="0073593E" w:rsidP="0073593E">
      <w:pPr>
        <w:spacing w:line="360" w:lineRule="auto"/>
        <w:ind w:firstLine="539"/>
        <w:jc w:val="both"/>
        <w:rPr>
          <w:b/>
          <w:sz w:val="28"/>
          <w:szCs w:val="28"/>
        </w:rPr>
      </w:pPr>
      <w:r>
        <w:rPr>
          <w:b/>
          <w:sz w:val="28"/>
          <w:szCs w:val="28"/>
        </w:rPr>
        <w:t xml:space="preserve">1. Тема: </w:t>
      </w:r>
      <w:r w:rsidRPr="0073593E">
        <w:rPr>
          <w:sz w:val="28"/>
          <w:szCs w:val="28"/>
        </w:rPr>
        <w:t>Складання звіту про результати використання підприємством палива, тепло - та електроенергії (</w:t>
      </w:r>
      <w:r w:rsidRPr="008D5196">
        <w:rPr>
          <w:sz w:val="28"/>
          <w:szCs w:val="28"/>
          <w:u w:val="single"/>
        </w:rPr>
        <w:t>форма № 11-МТП</w:t>
      </w:r>
      <w:r w:rsidRPr="0073593E">
        <w:rPr>
          <w:sz w:val="28"/>
          <w:szCs w:val="28"/>
        </w:rPr>
        <w:t>).</w:t>
      </w:r>
    </w:p>
    <w:p w:rsidR="0073593E" w:rsidRDefault="0073593E" w:rsidP="0073593E">
      <w:pPr>
        <w:spacing w:line="360" w:lineRule="auto"/>
        <w:ind w:firstLine="539"/>
        <w:jc w:val="both"/>
        <w:rPr>
          <w:b/>
          <w:sz w:val="28"/>
          <w:szCs w:val="28"/>
        </w:rPr>
      </w:pPr>
    </w:p>
    <w:p w:rsidR="0073593E" w:rsidRDefault="0073593E" w:rsidP="0073593E">
      <w:pPr>
        <w:spacing w:line="360" w:lineRule="auto"/>
        <w:ind w:firstLine="539"/>
        <w:jc w:val="both"/>
        <w:rPr>
          <w:sz w:val="28"/>
          <w:szCs w:val="28"/>
        </w:rPr>
      </w:pPr>
      <w:r>
        <w:rPr>
          <w:b/>
          <w:sz w:val="28"/>
          <w:szCs w:val="28"/>
        </w:rPr>
        <w:t xml:space="preserve">2. Мета: </w:t>
      </w:r>
      <w:r w:rsidR="008D5196">
        <w:rPr>
          <w:sz w:val="28"/>
          <w:szCs w:val="28"/>
        </w:rPr>
        <w:t>Засвоїти</w:t>
      </w:r>
      <w:r>
        <w:rPr>
          <w:sz w:val="28"/>
          <w:szCs w:val="28"/>
        </w:rPr>
        <w:t xml:space="preserve"> о</w:t>
      </w:r>
      <w:r w:rsidRPr="005B0DCC">
        <w:rPr>
          <w:sz w:val="28"/>
          <w:szCs w:val="28"/>
        </w:rPr>
        <w:t xml:space="preserve">сновні методичні положення </w:t>
      </w:r>
      <w:r w:rsidR="008D5196">
        <w:rPr>
          <w:sz w:val="28"/>
          <w:szCs w:val="28"/>
        </w:rPr>
        <w:t>і</w:t>
      </w:r>
      <w:r w:rsidRPr="005B0DCC">
        <w:rPr>
          <w:sz w:val="28"/>
          <w:szCs w:val="28"/>
        </w:rPr>
        <w:t xml:space="preserve">з </w:t>
      </w:r>
      <w:r w:rsidR="008D5196">
        <w:rPr>
          <w:sz w:val="28"/>
          <w:szCs w:val="28"/>
        </w:rPr>
        <w:t>с</w:t>
      </w:r>
      <w:r w:rsidR="008D5196" w:rsidRPr="0073593E">
        <w:rPr>
          <w:sz w:val="28"/>
          <w:szCs w:val="28"/>
        </w:rPr>
        <w:t>кладання звіту про результати використання підприємством палива, тепло - та електроенергії</w:t>
      </w:r>
      <w:r w:rsidR="008D5196">
        <w:rPr>
          <w:sz w:val="28"/>
          <w:szCs w:val="28"/>
        </w:rPr>
        <w:t>.</w:t>
      </w:r>
    </w:p>
    <w:p w:rsidR="0073593E" w:rsidRDefault="0073593E" w:rsidP="0073593E">
      <w:pPr>
        <w:spacing w:line="360" w:lineRule="auto"/>
        <w:ind w:firstLine="539"/>
        <w:jc w:val="both"/>
        <w:rPr>
          <w:b/>
          <w:sz w:val="28"/>
          <w:szCs w:val="28"/>
        </w:rPr>
      </w:pPr>
    </w:p>
    <w:p w:rsidR="0073593E" w:rsidRDefault="0073593E" w:rsidP="0073593E">
      <w:pPr>
        <w:spacing w:line="360" w:lineRule="auto"/>
        <w:ind w:firstLine="539"/>
        <w:jc w:val="both"/>
        <w:rPr>
          <w:b/>
          <w:sz w:val="28"/>
          <w:szCs w:val="28"/>
        </w:rPr>
      </w:pPr>
      <w:r>
        <w:rPr>
          <w:b/>
          <w:sz w:val="28"/>
          <w:szCs w:val="28"/>
        </w:rPr>
        <w:t>3. Стислі теоретичні відомості</w:t>
      </w:r>
    </w:p>
    <w:p w:rsidR="0073593E" w:rsidRDefault="0073593E" w:rsidP="0073593E">
      <w:pPr>
        <w:spacing w:line="360" w:lineRule="auto"/>
        <w:ind w:firstLine="539"/>
        <w:jc w:val="both"/>
        <w:rPr>
          <w:kern w:val="32"/>
          <w:sz w:val="28"/>
          <w:szCs w:val="28"/>
        </w:rPr>
      </w:pPr>
    </w:p>
    <w:p w:rsidR="0073593E" w:rsidRDefault="0073593E" w:rsidP="0073593E">
      <w:pPr>
        <w:spacing w:line="360" w:lineRule="auto"/>
        <w:ind w:firstLine="539"/>
        <w:jc w:val="both"/>
        <w:rPr>
          <w:kern w:val="32"/>
          <w:sz w:val="28"/>
          <w:szCs w:val="28"/>
        </w:rPr>
      </w:pPr>
      <w:r>
        <w:rPr>
          <w:kern w:val="32"/>
          <w:sz w:val="28"/>
          <w:szCs w:val="28"/>
        </w:rPr>
        <w:t>3.</w:t>
      </w:r>
      <w:r w:rsidRPr="003053C6">
        <w:rPr>
          <w:kern w:val="32"/>
          <w:sz w:val="28"/>
          <w:szCs w:val="28"/>
        </w:rPr>
        <w:t>1</w:t>
      </w:r>
      <w:r>
        <w:rPr>
          <w:kern w:val="32"/>
          <w:sz w:val="28"/>
          <w:szCs w:val="28"/>
        </w:rPr>
        <w:t>.</w:t>
      </w:r>
      <w:r w:rsidRPr="003053C6">
        <w:rPr>
          <w:kern w:val="32"/>
          <w:sz w:val="28"/>
          <w:szCs w:val="28"/>
        </w:rPr>
        <w:t xml:space="preserve"> </w:t>
      </w:r>
      <w:r w:rsidRPr="00F77B02">
        <w:rPr>
          <w:kern w:val="32"/>
          <w:sz w:val="28"/>
          <w:szCs w:val="28"/>
          <w:u w:val="single"/>
        </w:rPr>
        <w:t>Нормативний документ</w:t>
      </w:r>
      <w:r>
        <w:rPr>
          <w:kern w:val="32"/>
          <w:sz w:val="28"/>
          <w:szCs w:val="28"/>
        </w:rPr>
        <w:t xml:space="preserve"> згідно тематики заняття:</w:t>
      </w:r>
    </w:p>
    <w:p w:rsidR="008D5196" w:rsidRPr="008D5196" w:rsidRDefault="0073593E" w:rsidP="008D5196">
      <w:pPr>
        <w:spacing w:line="360" w:lineRule="auto"/>
        <w:ind w:firstLine="539"/>
        <w:jc w:val="both"/>
        <w:rPr>
          <w:bCs/>
          <w:kern w:val="32"/>
          <w:sz w:val="28"/>
          <w:szCs w:val="28"/>
          <w:lang w:val="ru-RU"/>
        </w:rPr>
      </w:pPr>
      <w:r>
        <w:rPr>
          <w:kern w:val="32"/>
          <w:sz w:val="28"/>
          <w:szCs w:val="28"/>
        </w:rPr>
        <w:t>«</w:t>
      </w:r>
      <w:r w:rsidR="008D5196" w:rsidRPr="008D5196">
        <w:rPr>
          <w:kern w:val="32"/>
          <w:sz w:val="28"/>
          <w:szCs w:val="28"/>
        </w:rPr>
        <w:t>З</w:t>
      </w:r>
      <w:r w:rsidR="008D5196" w:rsidRPr="008D5196">
        <w:rPr>
          <w:bCs/>
          <w:kern w:val="32"/>
          <w:sz w:val="28"/>
          <w:szCs w:val="28"/>
          <w:lang w:val="ru-RU"/>
        </w:rPr>
        <w:t xml:space="preserve">віт про </w:t>
      </w:r>
      <w:r w:rsidR="008D5196" w:rsidRPr="008D5196">
        <w:rPr>
          <w:bCs/>
          <w:kern w:val="32"/>
          <w:sz w:val="28"/>
          <w:szCs w:val="28"/>
        </w:rPr>
        <w:t>результати використання палива, теплоенергії та електроенергії. Форма №11–МТП» (З</w:t>
      </w:r>
      <w:r w:rsidR="008D5196" w:rsidRPr="008D5196">
        <w:rPr>
          <w:bCs/>
          <w:kern w:val="32"/>
          <w:sz w:val="28"/>
          <w:szCs w:val="28"/>
          <w:lang w:val="ru-RU"/>
        </w:rPr>
        <w:t xml:space="preserve">атверджено </w:t>
      </w:r>
      <w:r w:rsidR="008D5196" w:rsidRPr="008D5196">
        <w:rPr>
          <w:bCs/>
          <w:kern w:val="32"/>
          <w:sz w:val="28"/>
          <w:szCs w:val="28"/>
        </w:rPr>
        <w:t>н</w:t>
      </w:r>
      <w:r w:rsidR="008D5196" w:rsidRPr="008D5196">
        <w:rPr>
          <w:bCs/>
          <w:kern w:val="32"/>
          <w:sz w:val="28"/>
          <w:szCs w:val="28"/>
          <w:lang w:val="ru-RU"/>
        </w:rPr>
        <w:t>аказ</w:t>
      </w:r>
      <w:r w:rsidR="008D5196" w:rsidRPr="008D5196">
        <w:rPr>
          <w:bCs/>
          <w:kern w:val="32"/>
          <w:sz w:val="28"/>
          <w:szCs w:val="28"/>
        </w:rPr>
        <w:t>ом</w:t>
      </w:r>
      <w:r w:rsidR="008D5196" w:rsidRPr="008D5196">
        <w:rPr>
          <w:bCs/>
          <w:kern w:val="32"/>
          <w:sz w:val="28"/>
          <w:szCs w:val="28"/>
          <w:lang w:val="ru-RU"/>
        </w:rPr>
        <w:t xml:space="preserve"> Держ</w:t>
      </w:r>
      <w:r w:rsidR="008D5196" w:rsidRPr="008D5196">
        <w:rPr>
          <w:bCs/>
          <w:kern w:val="32"/>
          <w:sz w:val="28"/>
          <w:szCs w:val="28"/>
        </w:rPr>
        <w:t xml:space="preserve">авного </w:t>
      </w:r>
      <w:r w:rsidR="008D5196" w:rsidRPr="008D5196">
        <w:rPr>
          <w:bCs/>
          <w:kern w:val="32"/>
          <w:sz w:val="28"/>
          <w:szCs w:val="28"/>
          <w:lang w:val="ru-RU"/>
        </w:rPr>
        <w:t>ком</w:t>
      </w:r>
      <w:r w:rsidR="008D5196" w:rsidRPr="008D5196">
        <w:rPr>
          <w:bCs/>
          <w:kern w:val="32"/>
          <w:sz w:val="28"/>
          <w:szCs w:val="28"/>
        </w:rPr>
        <w:t xml:space="preserve">ітету </w:t>
      </w:r>
      <w:r w:rsidR="008D5196" w:rsidRPr="008D5196">
        <w:rPr>
          <w:bCs/>
          <w:kern w:val="32"/>
          <w:sz w:val="28"/>
          <w:szCs w:val="28"/>
          <w:lang w:val="ru-RU"/>
        </w:rPr>
        <w:t>стат</w:t>
      </w:r>
      <w:r w:rsidR="008D5196" w:rsidRPr="008D5196">
        <w:rPr>
          <w:bCs/>
          <w:kern w:val="32"/>
          <w:sz w:val="28"/>
          <w:szCs w:val="28"/>
        </w:rPr>
        <w:t>истики</w:t>
      </w:r>
      <w:r w:rsidR="008D5196" w:rsidRPr="008D5196">
        <w:rPr>
          <w:bCs/>
          <w:kern w:val="32"/>
          <w:sz w:val="28"/>
          <w:szCs w:val="28"/>
          <w:lang w:val="ru-RU"/>
        </w:rPr>
        <w:t xml:space="preserve"> України №317 від 27.08.2002 р.)</w:t>
      </w:r>
    </w:p>
    <w:p w:rsidR="0073593E" w:rsidRDefault="0073593E" w:rsidP="0073593E">
      <w:pPr>
        <w:spacing w:line="360" w:lineRule="auto"/>
        <w:ind w:firstLine="539"/>
        <w:jc w:val="both"/>
        <w:rPr>
          <w:kern w:val="32"/>
          <w:sz w:val="28"/>
          <w:szCs w:val="28"/>
        </w:rPr>
      </w:pPr>
    </w:p>
    <w:p w:rsidR="0073593E" w:rsidRDefault="0073593E" w:rsidP="0073593E">
      <w:pPr>
        <w:spacing w:line="360" w:lineRule="auto"/>
        <w:ind w:firstLine="539"/>
        <w:jc w:val="both"/>
        <w:rPr>
          <w:kern w:val="32"/>
          <w:sz w:val="28"/>
          <w:szCs w:val="28"/>
        </w:rPr>
      </w:pPr>
      <w:r>
        <w:rPr>
          <w:kern w:val="32"/>
          <w:sz w:val="28"/>
          <w:szCs w:val="28"/>
        </w:rPr>
        <w:t>3.2. Загальні положення.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1440"/>
        <w:gridCol w:w="4320"/>
      </w:tblGrid>
      <w:tr w:rsidR="008D5196" w:rsidRPr="008D5196" w:rsidTr="008D5196">
        <w:trPr>
          <w:cantSplit/>
        </w:trPr>
        <w:tc>
          <w:tcPr>
            <w:tcW w:w="4320" w:type="dxa"/>
            <w:vAlign w:val="center"/>
          </w:tcPr>
          <w:p w:rsidR="008D5196" w:rsidRPr="008D5196" w:rsidRDefault="008D5196" w:rsidP="008D5196">
            <w:pPr>
              <w:spacing w:before="40" w:after="40"/>
              <w:jc w:val="center"/>
              <w:rPr>
                <w:noProof w:val="0"/>
                <w:lang w:eastAsia="ru-RU"/>
              </w:rPr>
            </w:pPr>
            <w:r w:rsidRPr="008D5196">
              <w:rPr>
                <w:noProof w:val="0"/>
                <w:lang w:eastAsia="ru-RU"/>
              </w:rPr>
              <w:t>Подають</w:t>
            </w:r>
            <w:r w:rsidRPr="008D5196">
              <w:rPr>
                <w:noProof w:val="0"/>
                <w:lang w:val="ru-RU" w:eastAsia="ru-RU"/>
              </w:rPr>
              <w:t>:</w:t>
            </w:r>
          </w:p>
        </w:tc>
        <w:tc>
          <w:tcPr>
            <w:tcW w:w="1440" w:type="dxa"/>
            <w:tcBorders>
              <w:bottom w:val="single" w:sz="4" w:space="0" w:color="auto"/>
              <w:right w:val="single" w:sz="4" w:space="0" w:color="auto"/>
            </w:tcBorders>
            <w:vAlign w:val="center"/>
          </w:tcPr>
          <w:p w:rsidR="008D5196" w:rsidRPr="008D5196" w:rsidRDefault="008D5196" w:rsidP="008D5196">
            <w:pPr>
              <w:spacing w:before="40" w:after="40"/>
              <w:jc w:val="center"/>
              <w:rPr>
                <w:noProof w:val="0"/>
                <w:lang w:eastAsia="ru-RU"/>
              </w:rPr>
            </w:pPr>
            <w:r w:rsidRPr="008D5196">
              <w:rPr>
                <w:noProof w:val="0"/>
                <w:lang w:eastAsia="ru-RU"/>
              </w:rPr>
              <w:t>Термін подання</w:t>
            </w:r>
          </w:p>
        </w:tc>
        <w:tc>
          <w:tcPr>
            <w:tcW w:w="4320" w:type="dxa"/>
            <w:vMerge w:val="restart"/>
            <w:tcBorders>
              <w:top w:val="nil"/>
              <w:left w:val="single" w:sz="4" w:space="0" w:color="auto"/>
              <w:bottom w:val="nil"/>
              <w:right w:val="nil"/>
            </w:tcBorders>
          </w:tcPr>
          <w:p w:rsidR="008D5196" w:rsidRPr="008D5196" w:rsidRDefault="008D5196" w:rsidP="008D5196">
            <w:pPr>
              <w:keepNext/>
              <w:spacing w:before="40" w:after="40"/>
              <w:jc w:val="center"/>
              <w:outlineLvl w:val="1"/>
              <w:rPr>
                <w:rFonts w:eastAsia="MS Mincho"/>
                <w:b/>
                <w:bCs/>
                <w:noProof w:val="0"/>
                <w:lang w:eastAsia="ru-RU"/>
              </w:rPr>
            </w:pPr>
          </w:p>
        </w:tc>
      </w:tr>
      <w:tr w:rsidR="008D5196" w:rsidRPr="008D5196" w:rsidTr="008D5196">
        <w:trPr>
          <w:cantSplit/>
        </w:trPr>
        <w:tc>
          <w:tcPr>
            <w:tcW w:w="4320" w:type="dxa"/>
          </w:tcPr>
          <w:p w:rsidR="008D5196" w:rsidRPr="008D5196" w:rsidRDefault="008D5196" w:rsidP="008D5196">
            <w:pPr>
              <w:spacing w:before="60" w:after="60"/>
              <w:rPr>
                <w:noProof w:val="0"/>
                <w:lang w:eastAsia="ru-RU"/>
              </w:rPr>
            </w:pPr>
            <w:r w:rsidRPr="008D5196">
              <w:rPr>
                <w:noProof w:val="0"/>
                <w:lang w:eastAsia="ru-RU"/>
              </w:rPr>
              <w:t>Підприємства, установи, організації всіх форм власності</w:t>
            </w:r>
            <w:r w:rsidRPr="008D5196">
              <w:rPr>
                <w:noProof w:val="0"/>
                <w:lang w:val="ru-RU" w:eastAsia="ru-RU"/>
              </w:rPr>
              <w:t>:</w:t>
            </w:r>
            <w:r w:rsidRPr="008D5196">
              <w:rPr>
                <w:noProof w:val="0"/>
                <w:lang w:eastAsia="ru-RU"/>
              </w:rPr>
              <w:t xml:space="preserve">   </w:t>
            </w:r>
          </w:p>
          <w:p w:rsidR="008D5196" w:rsidRPr="008D5196" w:rsidRDefault="008D5196" w:rsidP="008D5196">
            <w:pPr>
              <w:spacing w:before="120" w:after="120"/>
              <w:rPr>
                <w:noProof w:val="0"/>
                <w:lang w:val="ru-RU" w:eastAsia="ru-RU"/>
              </w:rPr>
            </w:pPr>
            <w:r w:rsidRPr="008D5196">
              <w:rPr>
                <w:noProof w:val="0"/>
                <w:lang w:val="ru-RU" w:eastAsia="ru-RU"/>
              </w:rPr>
              <w:t>1) органу державної статистики за місцезнаходженням;</w:t>
            </w:r>
          </w:p>
          <w:p w:rsidR="008D5196" w:rsidRPr="008D5196" w:rsidRDefault="008D5196" w:rsidP="008D5196">
            <w:pPr>
              <w:spacing w:before="120"/>
              <w:rPr>
                <w:noProof w:val="0"/>
                <w:lang w:eastAsia="ru-RU"/>
              </w:rPr>
            </w:pPr>
            <w:r w:rsidRPr="008D5196">
              <w:rPr>
                <w:noProof w:val="0"/>
                <w:lang w:val="ru-RU" w:eastAsia="ru-RU"/>
              </w:rPr>
              <w:t>2) органу, що</w:t>
            </w:r>
            <w:r w:rsidRPr="008D5196">
              <w:rPr>
                <w:noProof w:val="0"/>
                <w:lang w:eastAsia="ru-RU"/>
              </w:rPr>
              <w:t xml:space="preserve"> </w:t>
            </w:r>
            <w:r w:rsidRPr="008D5196">
              <w:rPr>
                <w:noProof w:val="0"/>
                <w:lang w:val="ru-RU" w:eastAsia="ru-RU"/>
              </w:rPr>
              <w:t>здійснює регулювання у відповідн</w:t>
            </w:r>
            <w:r w:rsidRPr="008D5196">
              <w:rPr>
                <w:noProof w:val="0"/>
                <w:lang w:eastAsia="ru-RU"/>
              </w:rPr>
              <w:t>ій</w:t>
            </w:r>
            <w:r w:rsidRPr="008D5196">
              <w:rPr>
                <w:noProof w:val="0"/>
                <w:lang w:val="ru-RU" w:eastAsia="ru-RU"/>
              </w:rPr>
              <w:t xml:space="preserve"> </w:t>
            </w:r>
            <w:r w:rsidRPr="008D5196">
              <w:rPr>
                <w:noProof w:val="0"/>
                <w:lang w:eastAsia="ru-RU"/>
              </w:rPr>
              <w:t xml:space="preserve">галузі економіки </w:t>
            </w:r>
          </w:p>
        </w:tc>
        <w:tc>
          <w:tcPr>
            <w:tcW w:w="1440" w:type="dxa"/>
            <w:tcBorders>
              <w:right w:val="single" w:sz="4" w:space="0" w:color="auto"/>
            </w:tcBorders>
          </w:tcPr>
          <w:p w:rsidR="008D5196" w:rsidRPr="008D5196" w:rsidRDefault="008D5196" w:rsidP="008D5196">
            <w:pPr>
              <w:spacing w:before="60" w:after="60"/>
              <w:jc w:val="center"/>
              <w:rPr>
                <w:noProof w:val="0"/>
                <w:lang w:eastAsia="ru-RU"/>
              </w:rPr>
            </w:pPr>
            <w:r w:rsidRPr="008D5196">
              <w:rPr>
                <w:noProof w:val="0"/>
                <w:lang w:val="ru-RU" w:eastAsia="ru-RU"/>
              </w:rPr>
              <w:t xml:space="preserve">10 </w:t>
            </w:r>
            <w:r w:rsidRPr="008D5196">
              <w:rPr>
                <w:noProof w:val="0"/>
                <w:lang w:eastAsia="ru-RU"/>
              </w:rPr>
              <w:t>числа після звітного періоду</w:t>
            </w:r>
          </w:p>
        </w:tc>
        <w:tc>
          <w:tcPr>
            <w:tcW w:w="4320" w:type="dxa"/>
            <w:vMerge/>
            <w:tcBorders>
              <w:top w:val="nil"/>
              <w:left w:val="single" w:sz="4" w:space="0" w:color="auto"/>
              <w:bottom w:val="nil"/>
              <w:right w:val="nil"/>
            </w:tcBorders>
          </w:tcPr>
          <w:p w:rsidR="008D5196" w:rsidRPr="008D5196" w:rsidRDefault="008D5196" w:rsidP="008D5196">
            <w:pPr>
              <w:spacing w:before="60" w:after="60"/>
              <w:rPr>
                <w:noProof w:val="0"/>
                <w:lang w:eastAsia="ru-RU"/>
              </w:rPr>
            </w:pPr>
          </w:p>
        </w:tc>
      </w:tr>
    </w:tbl>
    <w:p w:rsidR="0073593E" w:rsidRDefault="0073593E" w:rsidP="000E6317">
      <w:pPr>
        <w:spacing w:line="360" w:lineRule="auto"/>
        <w:ind w:firstLine="539"/>
        <w:jc w:val="both"/>
        <w:rPr>
          <w:kern w:val="32"/>
          <w:sz w:val="28"/>
          <w:szCs w:val="28"/>
        </w:rPr>
      </w:pPr>
    </w:p>
    <w:p w:rsidR="008D5196" w:rsidRDefault="008D5196" w:rsidP="000E6317">
      <w:pPr>
        <w:spacing w:line="360" w:lineRule="auto"/>
        <w:ind w:firstLine="539"/>
        <w:jc w:val="both"/>
        <w:rPr>
          <w:kern w:val="32"/>
          <w:sz w:val="28"/>
          <w:szCs w:val="28"/>
        </w:rPr>
      </w:pPr>
    </w:p>
    <w:tbl>
      <w:tblPr>
        <w:tblW w:w="10080" w:type="dxa"/>
        <w:tblInd w:w="40" w:type="dxa"/>
        <w:tblLayout w:type="fixed"/>
        <w:tblCellMar>
          <w:left w:w="40" w:type="dxa"/>
          <w:right w:w="40" w:type="dxa"/>
        </w:tblCellMar>
        <w:tblLook w:val="0000" w:firstRow="0" w:lastRow="0" w:firstColumn="0" w:lastColumn="0" w:noHBand="0" w:noVBand="0"/>
      </w:tblPr>
      <w:tblGrid>
        <w:gridCol w:w="993"/>
        <w:gridCol w:w="987"/>
        <w:gridCol w:w="1080"/>
        <w:gridCol w:w="1260"/>
        <w:gridCol w:w="1080"/>
        <w:gridCol w:w="1260"/>
        <w:gridCol w:w="2520"/>
        <w:gridCol w:w="360"/>
        <w:gridCol w:w="540"/>
      </w:tblGrid>
      <w:tr w:rsidR="008D5196" w:rsidRPr="008D5196" w:rsidTr="008D5196">
        <w:trPr>
          <w:cantSplit/>
          <w:trHeight w:val="261"/>
        </w:trPr>
        <w:tc>
          <w:tcPr>
            <w:tcW w:w="10080" w:type="dxa"/>
            <w:gridSpan w:val="9"/>
            <w:tcBorders>
              <w:top w:val="single" w:sz="6" w:space="0" w:color="auto"/>
              <w:left w:val="single" w:sz="6" w:space="0" w:color="auto"/>
              <w:bottom w:val="single" w:sz="6" w:space="0" w:color="auto"/>
              <w:right w:val="single" w:sz="6" w:space="0" w:color="auto"/>
            </w:tcBorders>
            <w:vAlign w:val="center"/>
          </w:tcPr>
          <w:p w:rsidR="008D5196" w:rsidRPr="008D5196" w:rsidRDefault="008D5196" w:rsidP="008D5196">
            <w:pPr>
              <w:widowControl w:val="0"/>
              <w:rPr>
                <w:b/>
                <w:bCs/>
                <w:noProof w:val="0"/>
                <w:snapToGrid w:val="0"/>
                <w:sz w:val="20"/>
                <w:szCs w:val="20"/>
                <w:lang w:eastAsia="ru-RU"/>
              </w:rPr>
            </w:pPr>
            <w:r w:rsidRPr="008D5196">
              <w:rPr>
                <w:b/>
                <w:bCs/>
                <w:noProof w:val="0"/>
                <w:snapToGrid w:val="0"/>
                <w:sz w:val="20"/>
                <w:szCs w:val="20"/>
                <w:lang w:eastAsia="ru-RU"/>
              </w:rPr>
              <w:t>Найменування організації – складача інформації</w:t>
            </w:r>
          </w:p>
        </w:tc>
      </w:tr>
      <w:tr w:rsidR="008D5196" w:rsidRPr="008D5196" w:rsidTr="008D5196">
        <w:trPr>
          <w:cantSplit/>
          <w:trHeight w:val="261"/>
        </w:trPr>
        <w:tc>
          <w:tcPr>
            <w:tcW w:w="10080" w:type="dxa"/>
            <w:gridSpan w:val="9"/>
            <w:tcBorders>
              <w:top w:val="single" w:sz="6" w:space="0" w:color="auto"/>
              <w:left w:val="single" w:sz="6" w:space="0" w:color="auto"/>
              <w:bottom w:val="single" w:sz="6" w:space="0" w:color="auto"/>
              <w:right w:val="single" w:sz="6" w:space="0" w:color="auto"/>
            </w:tcBorders>
            <w:vAlign w:val="center"/>
          </w:tcPr>
          <w:p w:rsidR="008D5196" w:rsidRPr="008D5196" w:rsidRDefault="008D5196" w:rsidP="008D5196">
            <w:pPr>
              <w:widowControl w:val="0"/>
              <w:rPr>
                <w:b/>
                <w:bCs/>
                <w:noProof w:val="0"/>
                <w:snapToGrid w:val="0"/>
                <w:sz w:val="20"/>
                <w:szCs w:val="20"/>
                <w:lang w:eastAsia="ru-RU"/>
              </w:rPr>
            </w:pPr>
          </w:p>
        </w:tc>
      </w:tr>
      <w:tr w:rsidR="008D5196" w:rsidRPr="008D5196" w:rsidTr="008D5196">
        <w:trPr>
          <w:cantSplit/>
          <w:trHeight w:val="261"/>
        </w:trPr>
        <w:tc>
          <w:tcPr>
            <w:tcW w:w="10080" w:type="dxa"/>
            <w:gridSpan w:val="9"/>
            <w:tcBorders>
              <w:top w:val="single" w:sz="6" w:space="0" w:color="auto"/>
              <w:left w:val="single" w:sz="6" w:space="0" w:color="auto"/>
              <w:bottom w:val="single" w:sz="6" w:space="0" w:color="auto"/>
              <w:right w:val="single" w:sz="6" w:space="0" w:color="auto"/>
            </w:tcBorders>
            <w:vAlign w:val="center"/>
          </w:tcPr>
          <w:p w:rsidR="008D5196" w:rsidRPr="008D5196" w:rsidRDefault="008D5196" w:rsidP="008D5196">
            <w:pPr>
              <w:widowControl w:val="0"/>
              <w:rPr>
                <w:b/>
                <w:bCs/>
                <w:noProof w:val="0"/>
                <w:snapToGrid w:val="0"/>
                <w:sz w:val="20"/>
                <w:szCs w:val="20"/>
                <w:lang w:eastAsia="ru-RU"/>
              </w:rPr>
            </w:pPr>
          </w:p>
        </w:tc>
      </w:tr>
      <w:tr w:rsidR="008D5196" w:rsidRPr="008D5196" w:rsidTr="008D5196">
        <w:trPr>
          <w:cantSplit/>
          <w:trHeight w:val="261"/>
        </w:trPr>
        <w:tc>
          <w:tcPr>
            <w:tcW w:w="10080" w:type="dxa"/>
            <w:gridSpan w:val="9"/>
            <w:tcBorders>
              <w:top w:val="single" w:sz="6" w:space="0" w:color="auto"/>
              <w:left w:val="single" w:sz="6" w:space="0" w:color="auto"/>
              <w:bottom w:val="single" w:sz="6" w:space="0" w:color="auto"/>
              <w:right w:val="single" w:sz="6" w:space="0" w:color="auto"/>
            </w:tcBorders>
            <w:vAlign w:val="center"/>
          </w:tcPr>
          <w:p w:rsidR="008D5196" w:rsidRPr="008D5196" w:rsidRDefault="008D5196" w:rsidP="008D5196">
            <w:pPr>
              <w:widowControl w:val="0"/>
              <w:rPr>
                <w:b/>
                <w:bCs/>
                <w:noProof w:val="0"/>
                <w:snapToGrid w:val="0"/>
                <w:sz w:val="20"/>
                <w:szCs w:val="20"/>
                <w:lang w:eastAsia="ru-RU"/>
              </w:rPr>
            </w:pPr>
            <w:r w:rsidRPr="008D5196">
              <w:rPr>
                <w:b/>
                <w:bCs/>
                <w:noProof w:val="0"/>
                <w:snapToGrid w:val="0"/>
                <w:sz w:val="20"/>
                <w:szCs w:val="20"/>
                <w:lang w:eastAsia="ru-RU"/>
              </w:rPr>
              <w:t>Поштова адреса</w:t>
            </w:r>
          </w:p>
        </w:tc>
      </w:tr>
      <w:tr w:rsidR="008D5196" w:rsidRPr="008D5196" w:rsidTr="008D5196">
        <w:trPr>
          <w:cantSplit/>
          <w:trHeight w:val="261"/>
        </w:trPr>
        <w:tc>
          <w:tcPr>
            <w:tcW w:w="10080" w:type="dxa"/>
            <w:gridSpan w:val="9"/>
            <w:tcBorders>
              <w:top w:val="single" w:sz="6" w:space="0" w:color="auto"/>
              <w:left w:val="single" w:sz="6" w:space="0" w:color="auto"/>
              <w:bottom w:val="single" w:sz="6" w:space="0" w:color="auto"/>
              <w:right w:val="single" w:sz="6" w:space="0" w:color="auto"/>
            </w:tcBorders>
            <w:vAlign w:val="center"/>
          </w:tcPr>
          <w:p w:rsidR="008D5196" w:rsidRPr="008D5196" w:rsidRDefault="008D5196" w:rsidP="008D5196">
            <w:pPr>
              <w:widowControl w:val="0"/>
              <w:rPr>
                <w:noProof w:val="0"/>
                <w:snapToGrid w:val="0"/>
                <w:sz w:val="18"/>
                <w:szCs w:val="20"/>
                <w:lang w:eastAsia="ru-RU"/>
              </w:rPr>
            </w:pPr>
          </w:p>
        </w:tc>
      </w:tr>
      <w:tr w:rsidR="008D5196" w:rsidRPr="008D5196" w:rsidTr="008D5196">
        <w:trPr>
          <w:cantSplit/>
          <w:trHeight w:val="20"/>
        </w:trPr>
        <w:tc>
          <w:tcPr>
            <w:tcW w:w="993" w:type="dxa"/>
            <w:vMerge w:val="restart"/>
            <w:tcBorders>
              <w:top w:val="single" w:sz="6" w:space="0" w:color="auto"/>
              <w:left w:val="single" w:sz="6" w:space="0" w:color="auto"/>
              <w:right w:val="single" w:sz="6" w:space="0" w:color="auto"/>
            </w:tcBorders>
            <w:vAlign w:val="center"/>
          </w:tcPr>
          <w:p w:rsidR="008D5196" w:rsidRPr="008D5196" w:rsidRDefault="008D5196" w:rsidP="008D5196">
            <w:pPr>
              <w:widowControl w:val="0"/>
              <w:jc w:val="center"/>
              <w:rPr>
                <w:noProof w:val="0"/>
                <w:snapToGrid w:val="0"/>
                <w:sz w:val="18"/>
                <w:szCs w:val="20"/>
                <w:lang w:eastAsia="ru-RU"/>
              </w:rPr>
            </w:pPr>
          </w:p>
          <w:p w:rsidR="008D5196" w:rsidRPr="008D5196" w:rsidRDefault="008D5196" w:rsidP="008D5196">
            <w:pPr>
              <w:widowControl w:val="0"/>
              <w:jc w:val="center"/>
              <w:rPr>
                <w:noProof w:val="0"/>
                <w:snapToGrid w:val="0"/>
                <w:sz w:val="18"/>
                <w:szCs w:val="20"/>
                <w:lang w:eastAsia="ru-RU"/>
              </w:rPr>
            </w:pPr>
            <w:r w:rsidRPr="008D5196">
              <w:rPr>
                <w:noProof w:val="0"/>
                <w:snapToGrid w:val="0"/>
                <w:sz w:val="18"/>
                <w:szCs w:val="20"/>
                <w:lang w:eastAsia="ru-RU"/>
              </w:rPr>
              <w:t>Код форми документа за ДКУД</w:t>
            </w:r>
          </w:p>
        </w:tc>
        <w:tc>
          <w:tcPr>
            <w:tcW w:w="9087" w:type="dxa"/>
            <w:gridSpan w:val="8"/>
            <w:tcBorders>
              <w:top w:val="single" w:sz="6" w:space="0" w:color="auto"/>
              <w:left w:val="single" w:sz="6" w:space="0" w:color="auto"/>
              <w:bottom w:val="single" w:sz="6" w:space="0" w:color="auto"/>
              <w:right w:val="single" w:sz="6" w:space="0" w:color="auto"/>
            </w:tcBorders>
            <w:vAlign w:val="center"/>
          </w:tcPr>
          <w:p w:rsidR="008D5196" w:rsidRPr="008D5196" w:rsidRDefault="008D5196" w:rsidP="008D5196">
            <w:pPr>
              <w:widowControl w:val="0"/>
              <w:jc w:val="center"/>
              <w:rPr>
                <w:noProof w:val="0"/>
                <w:snapToGrid w:val="0"/>
                <w:sz w:val="18"/>
                <w:szCs w:val="20"/>
                <w:lang w:eastAsia="ru-RU"/>
              </w:rPr>
            </w:pPr>
            <w:r w:rsidRPr="008D5196">
              <w:rPr>
                <w:noProof w:val="0"/>
                <w:snapToGrid w:val="0"/>
                <w:sz w:val="18"/>
                <w:szCs w:val="20"/>
                <w:lang w:eastAsia="ru-RU"/>
              </w:rPr>
              <w:t>Коди організації  - складача</w:t>
            </w:r>
          </w:p>
        </w:tc>
      </w:tr>
      <w:tr w:rsidR="008D5196" w:rsidRPr="008D5196" w:rsidTr="008D5196">
        <w:trPr>
          <w:cantSplit/>
          <w:trHeight w:val="20"/>
        </w:trPr>
        <w:tc>
          <w:tcPr>
            <w:tcW w:w="993" w:type="dxa"/>
            <w:vMerge/>
            <w:tcBorders>
              <w:left w:val="single" w:sz="6" w:space="0" w:color="auto"/>
              <w:bottom w:val="single" w:sz="6" w:space="0" w:color="auto"/>
              <w:right w:val="single" w:sz="6" w:space="0" w:color="auto"/>
            </w:tcBorders>
            <w:vAlign w:val="center"/>
          </w:tcPr>
          <w:p w:rsidR="008D5196" w:rsidRPr="008D5196" w:rsidRDefault="008D5196" w:rsidP="008D5196">
            <w:pPr>
              <w:widowControl w:val="0"/>
              <w:jc w:val="center"/>
              <w:rPr>
                <w:noProof w:val="0"/>
                <w:snapToGrid w:val="0"/>
                <w:sz w:val="18"/>
                <w:szCs w:val="20"/>
                <w:lang w:eastAsia="ru-RU"/>
              </w:rPr>
            </w:pPr>
          </w:p>
        </w:tc>
        <w:tc>
          <w:tcPr>
            <w:tcW w:w="987" w:type="dxa"/>
            <w:tcBorders>
              <w:top w:val="single" w:sz="6" w:space="0" w:color="auto"/>
              <w:left w:val="single" w:sz="6" w:space="0" w:color="auto"/>
              <w:bottom w:val="single" w:sz="6" w:space="0" w:color="auto"/>
              <w:right w:val="single" w:sz="6" w:space="0" w:color="auto"/>
            </w:tcBorders>
            <w:vAlign w:val="center"/>
          </w:tcPr>
          <w:p w:rsidR="008D5196" w:rsidRPr="008D5196" w:rsidRDefault="008D5196" w:rsidP="008D5196">
            <w:pPr>
              <w:widowControl w:val="0"/>
              <w:jc w:val="center"/>
              <w:rPr>
                <w:noProof w:val="0"/>
                <w:snapToGrid w:val="0"/>
                <w:sz w:val="18"/>
                <w:szCs w:val="20"/>
                <w:lang w:eastAsia="ru-RU"/>
              </w:rPr>
            </w:pPr>
            <w:r w:rsidRPr="008D5196">
              <w:rPr>
                <w:noProof w:val="0"/>
                <w:snapToGrid w:val="0"/>
                <w:sz w:val="18"/>
                <w:szCs w:val="20"/>
                <w:lang w:eastAsia="ru-RU"/>
              </w:rPr>
              <w:t>за ЄДРПОУ</w:t>
            </w:r>
          </w:p>
        </w:tc>
        <w:tc>
          <w:tcPr>
            <w:tcW w:w="1080" w:type="dxa"/>
            <w:tcBorders>
              <w:top w:val="single" w:sz="6" w:space="0" w:color="auto"/>
              <w:left w:val="single" w:sz="6" w:space="0" w:color="auto"/>
              <w:bottom w:val="single" w:sz="6" w:space="0" w:color="auto"/>
              <w:right w:val="single" w:sz="6" w:space="0" w:color="auto"/>
            </w:tcBorders>
            <w:vAlign w:val="center"/>
          </w:tcPr>
          <w:p w:rsidR="008D5196" w:rsidRPr="008D5196" w:rsidRDefault="008D5196" w:rsidP="008D5196">
            <w:pPr>
              <w:widowControl w:val="0"/>
              <w:jc w:val="center"/>
              <w:rPr>
                <w:noProof w:val="0"/>
                <w:snapToGrid w:val="0"/>
                <w:sz w:val="18"/>
                <w:szCs w:val="20"/>
                <w:lang w:eastAsia="ru-RU"/>
              </w:rPr>
            </w:pPr>
            <w:r w:rsidRPr="008D5196">
              <w:rPr>
                <w:noProof w:val="0"/>
                <w:snapToGrid w:val="0"/>
                <w:sz w:val="18"/>
                <w:szCs w:val="20"/>
                <w:lang w:eastAsia="ru-RU"/>
              </w:rPr>
              <w:t>території (КОАТУУ)</w:t>
            </w:r>
          </w:p>
        </w:tc>
        <w:tc>
          <w:tcPr>
            <w:tcW w:w="1260" w:type="dxa"/>
            <w:tcBorders>
              <w:top w:val="single" w:sz="6" w:space="0" w:color="auto"/>
              <w:left w:val="single" w:sz="6" w:space="0" w:color="auto"/>
              <w:bottom w:val="single" w:sz="6" w:space="0" w:color="auto"/>
              <w:right w:val="single" w:sz="6" w:space="0" w:color="auto"/>
            </w:tcBorders>
            <w:vAlign w:val="center"/>
          </w:tcPr>
          <w:p w:rsidR="008D5196" w:rsidRPr="008D5196" w:rsidRDefault="008D5196" w:rsidP="008D5196">
            <w:pPr>
              <w:widowControl w:val="0"/>
              <w:jc w:val="center"/>
              <w:rPr>
                <w:noProof w:val="0"/>
                <w:snapToGrid w:val="0"/>
                <w:sz w:val="18"/>
                <w:szCs w:val="20"/>
                <w:lang w:eastAsia="ru-RU"/>
              </w:rPr>
            </w:pPr>
            <w:r w:rsidRPr="008D5196">
              <w:rPr>
                <w:noProof w:val="0"/>
                <w:snapToGrid w:val="0"/>
                <w:sz w:val="18"/>
                <w:szCs w:val="20"/>
                <w:lang w:eastAsia="ru-RU"/>
              </w:rPr>
              <w:t>виду економіч</w:t>
            </w:r>
            <w:r w:rsidRPr="008D5196">
              <w:rPr>
                <w:noProof w:val="0"/>
                <w:snapToGrid w:val="0"/>
                <w:sz w:val="18"/>
                <w:szCs w:val="20"/>
                <w:lang w:eastAsia="ru-RU"/>
              </w:rPr>
              <w:softHyphen/>
              <w:t>ної діяльності  (КВЕД)</w:t>
            </w:r>
          </w:p>
        </w:tc>
        <w:tc>
          <w:tcPr>
            <w:tcW w:w="1080" w:type="dxa"/>
            <w:tcBorders>
              <w:top w:val="single" w:sz="6" w:space="0" w:color="auto"/>
              <w:left w:val="single" w:sz="6" w:space="0" w:color="auto"/>
              <w:bottom w:val="single" w:sz="6" w:space="0" w:color="auto"/>
              <w:right w:val="single" w:sz="6" w:space="0" w:color="auto"/>
            </w:tcBorders>
            <w:vAlign w:val="center"/>
          </w:tcPr>
          <w:p w:rsidR="008D5196" w:rsidRPr="008D5196" w:rsidRDefault="008D5196" w:rsidP="008D5196">
            <w:pPr>
              <w:widowControl w:val="0"/>
              <w:jc w:val="center"/>
              <w:rPr>
                <w:noProof w:val="0"/>
                <w:snapToGrid w:val="0"/>
                <w:sz w:val="18"/>
                <w:szCs w:val="20"/>
                <w:lang w:eastAsia="ru-RU"/>
              </w:rPr>
            </w:pPr>
            <w:r w:rsidRPr="008D5196">
              <w:rPr>
                <w:noProof w:val="0"/>
                <w:snapToGrid w:val="0"/>
                <w:sz w:val="18"/>
                <w:szCs w:val="20"/>
                <w:lang w:eastAsia="ru-RU"/>
              </w:rPr>
              <w:t xml:space="preserve">форми власності </w:t>
            </w:r>
            <w:r w:rsidRPr="008D5196">
              <w:rPr>
                <w:noProof w:val="0"/>
                <w:snapToGrid w:val="0"/>
                <w:sz w:val="18"/>
                <w:szCs w:val="20"/>
                <w:lang w:val="ru-RU" w:eastAsia="ru-RU"/>
              </w:rPr>
              <w:t xml:space="preserve"> (</w:t>
            </w:r>
            <w:r w:rsidRPr="008D5196">
              <w:rPr>
                <w:noProof w:val="0"/>
                <w:snapToGrid w:val="0"/>
                <w:sz w:val="18"/>
                <w:szCs w:val="20"/>
                <w:lang w:eastAsia="ru-RU"/>
              </w:rPr>
              <w:t>КФВ)</w:t>
            </w:r>
          </w:p>
        </w:tc>
        <w:tc>
          <w:tcPr>
            <w:tcW w:w="1260" w:type="dxa"/>
            <w:tcBorders>
              <w:top w:val="single" w:sz="6" w:space="0" w:color="auto"/>
              <w:left w:val="single" w:sz="6" w:space="0" w:color="auto"/>
              <w:bottom w:val="single" w:sz="6" w:space="0" w:color="auto"/>
              <w:right w:val="single" w:sz="6" w:space="0" w:color="auto"/>
            </w:tcBorders>
            <w:vAlign w:val="center"/>
          </w:tcPr>
          <w:p w:rsidR="008D5196" w:rsidRPr="008D5196" w:rsidRDefault="008D5196" w:rsidP="008D5196">
            <w:pPr>
              <w:widowControl w:val="0"/>
              <w:jc w:val="center"/>
              <w:rPr>
                <w:noProof w:val="0"/>
                <w:snapToGrid w:val="0"/>
                <w:sz w:val="18"/>
                <w:szCs w:val="20"/>
                <w:lang w:eastAsia="ru-RU"/>
              </w:rPr>
            </w:pPr>
            <w:r w:rsidRPr="008D5196">
              <w:rPr>
                <w:noProof w:val="0"/>
                <w:snapToGrid w:val="0"/>
                <w:sz w:val="18"/>
                <w:szCs w:val="20"/>
                <w:lang w:eastAsia="ru-RU"/>
              </w:rPr>
              <w:t>організаційно-правової форми господарю</w:t>
            </w:r>
            <w:r w:rsidRPr="008D5196">
              <w:rPr>
                <w:noProof w:val="0"/>
                <w:snapToGrid w:val="0"/>
                <w:sz w:val="18"/>
                <w:szCs w:val="20"/>
                <w:lang w:eastAsia="ru-RU"/>
              </w:rPr>
              <w:softHyphen/>
              <w:t>вання  (КОПФГ)</w:t>
            </w:r>
          </w:p>
        </w:tc>
        <w:tc>
          <w:tcPr>
            <w:tcW w:w="2520" w:type="dxa"/>
            <w:tcBorders>
              <w:top w:val="single" w:sz="6" w:space="0" w:color="auto"/>
              <w:left w:val="single" w:sz="6" w:space="0" w:color="auto"/>
              <w:bottom w:val="single" w:sz="6" w:space="0" w:color="auto"/>
              <w:right w:val="single" w:sz="6" w:space="0" w:color="auto"/>
            </w:tcBorders>
            <w:vAlign w:val="center"/>
          </w:tcPr>
          <w:p w:rsidR="008D5196" w:rsidRPr="008D5196" w:rsidRDefault="008D5196" w:rsidP="008D5196">
            <w:pPr>
              <w:widowControl w:val="0"/>
              <w:jc w:val="center"/>
              <w:rPr>
                <w:noProof w:val="0"/>
                <w:snapToGrid w:val="0"/>
                <w:sz w:val="18"/>
                <w:szCs w:val="20"/>
                <w:lang w:eastAsia="ru-RU"/>
              </w:rPr>
            </w:pPr>
            <w:r w:rsidRPr="008D5196">
              <w:rPr>
                <w:noProof w:val="0"/>
                <w:snapToGrid w:val="0"/>
                <w:sz w:val="18"/>
                <w:szCs w:val="20"/>
                <w:lang w:eastAsia="ru-RU"/>
              </w:rPr>
              <w:t xml:space="preserve">міністерства, іншого центрального органу, якому підпорядкована організація-складач інформації (СПОДУ)* </w:t>
            </w:r>
          </w:p>
        </w:tc>
        <w:tc>
          <w:tcPr>
            <w:tcW w:w="360" w:type="dxa"/>
            <w:tcBorders>
              <w:top w:val="single" w:sz="6" w:space="0" w:color="auto"/>
              <w:left w:val="single" w:sz="6" w:space="0" w:color="auto"/>
              <w:bottom w:val="single" w:sz="6" w:space="0" w:color="auto"/>
              <w:right w:val="single" w:sz="6" w:space="0" w:color="auto"/>
            </w:tcBorders>
            <w:vAlign w:val="center"/>
          </w:tcPr>
          <w:p w:rsidR="008D5196" w:rsidRPr="008D5196" w:rsidRDefault="008D5196" w:rsidP="008D5196">
            <w:pPr>
              <w:widowControl w:val="0"/>
              <w:jc w:val="center"/>
              <w:rPr>
                <w:noProof w:val="0"/>
                <w:snapToGrid w:val="0"/>
                <w:sz w:val="18"/>
                <w:szCs w:val="20"/>
                <w:lang w:eastAsia="ru-RU"/>
              </w:rPr>
            </w:pPr>
          </w:p>
          <w:p w:rsidR="008D5196" w:rsidRPr="008D5196" w:rsidRDefault="008D5196" w:rsidP="008D5196">
            <w:pPr>
              <w:widowControl w:val="0"/>
              <w:jc w:val="center"/>
              <w:rPr>
                <w:noProof w:val="0"/>
                <w:snapToGrid w:val="0"/>
                <w:sz w:val="18"/>
                <w:szCs w:val="20"/>
                <w:lang w:eastAsia="ru-RU"/>
              </w:rPr>
            </w:pPr>
          </w:p>
        </w:tc>
        <w:tc>
          <w:tcPr>
            <w:tcW w:w="540" w:type="dxa"/>
            <w:tcBorders>
              <w:top w:val="single" w:sz="6" w:space="0" w:color="auto"/>
              <w:left w:val="single" w:sz="6" w:space="0" w:color="auto"/>
              <w:bottom w:val="single" w:sz="6" w:space="0" w:color="auto"/>
              <w:right w:val="single" w:sz="6" w:space="0" w:color="auto"/>
            </w:tcBorders>
            <w:vAlign w:val="center"/>
          </w:tcPr>
          <w:p w:rsidR="008D5196" w:rsidRPr="008D5196" w:rsidRDefault="008D5196" w:rsidP="008D5196">
            <w:pPr>
              <w:widowControl w:val="0"/>
              <w:jc w:val="center"/>
              <w:rPr>
                <w:noProof w:val="0"/>
                <w:snapToGrid w:val="0"/>
                <w:sz w:val="18"/>
                <w:szCs w:val="20"/>
                <w:lang w:eastAsia="ru-RU"/>
              </w:rPr>
            </w:pPr>
            <w:r w:rsidRPr="008D5196">
              <w:rPr>
                <w:noProof w:val="0"/>
                <w:snapToGrid w:val="0"/>
                <w:sz w:val="18"/>
                <w:szCs w:val="20"/>
                <w:lang w:eastAsia="ru-RU"/>
              </w:rPr>
              <w:t>КС</w:t>
            </w:r>
          </w:p>
        </w:tc>
      </w:tr>
      <w:tr w:rsidR="008D5196" w:rsidRPr="008D5196" w:rsidTr="008D5196">
        <w:trPr>
          <w:trHeight w:val="20"/>
        </w:trPr>
        <w:tc>
          <w:tcPr>
            <w:tcW w:w="993" w:type="dxa"/>
            <w:tcBorders>
              <w:top w:val="single" w:sz="6" w:space="0" w:color="auto"/>
              <w:left w:val="single" w:sz="6" w:space="0" w:color="auto"/>
              <w:bottom w:val="single" w:sz="6" w:space="0" w:color="auto"/>
              <w:right w:val="single" w:sz="6" w:space="0" w:color="auto"/>
            </w:tcBorders>
            <w:vAlign w:val="center"/>
          </w:tcPr>
          <w:p w:rsidR="008D5196" w:rsidRPr="008D5196" w:rsidRDefault="008D5196" w:rsidP="008D5196">
            <w:pPr>
              <w:widowControl w:val="0"/>
              <w:jc w:val="center"/>
              <w:rPr>
                <w:noProof w:val="0"/>
                <w:snapToGrid w:val="0"/>
                <w:sz w:val="18"/>
                <w:szCs w:val="20"/>
                <w:lang w:eastAsia="ru-RU"/>
              </w:rPr>
            </w:pPr>
            <w:r w:rsidRPr="008D5196">
              <w:rPr>
                <w:noProof w:val="0"/>
                <w:snapToGrid w:val="0"/>
                <w:sz w:val="18"/>
                <w:szCs w:val="20"/>
                <w:lang w:eastAsia="ru-RU"/>
              </w:rPr>
              <w:t>1</w:t>
            </w:r>
          </w:p>
        </w:tc>
        <w:tc>
          <w:tcPr>
            <w:tcW w:w="987" w:type="dxa"/>
            <w:tcBorders>
              <w:top w:val="single" w:sz="6" w:space="0" w:color="auto"/>
              <w:left w:val="single" w:sz="6" w:space="0" w:color="auto"/>
              <w:bottom w:val="single" w:sz="6" w:space="0" w:color="auto"/>
              <w:right w:val="single" w:sz="6" w:space="0" w:color="auto"/>
            </w:tcBorders>
            <w:vAlign w:val="center"/>
          </w:tcPr>
          <w:p w:rsidR="008D5196" w:rsidRPr="008D5196" w:rsidRDefault="008D5196" w:rsidP="008D5196">
            <w:pPr>
              <w:widowControl w:val="0"/>
              <w:jc w:val="center"/>
              <w:rPr>
                <w:noProof w:val="0"/>
                <w:snapToGrid w:val="0"/>
                <w:sz w:val="18"/>
                <w:szCs w:val="20"/>
                <w:lang w:eastAsia="ru-RU"/>
              </w:rPr>
            </w:pPr>
            <w:r w:rsidRPr="008D5196">
              <w:rPr>
                <w:noProof w:val="0"/>
                <w:snapToGrid w:val="0"/>
                <w:sz w:val="18"/>
                <w:szCs w:val="20"/>
                <w:lang w:eastAsia="ru-RU"/>
              </w:rPr>
              <w:t>2</w:t>
            </w:r>
          </w:p>
        </w:tc>
        <w:tc>
          <w:tcPr>
            <w:tcW w:w="1080" w:type="dxa"/>
            <w:tcBorders>
              <w:top w:val="single" w:sz="6" w:space="0" w:color="auto"/>
              <w:left w:val="single" w:sz="6" w:space="0" w:color="auto"/>
              <w:bottom w:val="single" w:sz="6" w:space="0" w:color="auto"/>
              <w:right w:val="single" w:sz="6" w:space="0" w:color="auto"/>
            </w:tcBorders>
            <w:vAlign w:val="center"/>
          </w:tcPr>
          <w:p w:rsidR="008D5196" w:rsidRPr="008D5196" w:rsidRDefault="008D5196" w:rsidP="008D5196">
            <w:pPr>
              <w:widowControl w:val="0"/>
              <w:jc w:val="center"/>
              <w:rPr>
                <w:noProof w:val="0"/>
                <w:snapToGrid w:val="0"/>
                <w:sz w:val="18"/>
                <w:szCs w:val="20"/>
                <w:lang w:eastAsia="ru-RU"/>
              </w:rPr>
            </w:pPr>
            <w:r w:rsidRPr="008D5196">
              <w:rPr>
                <w:noProof w:val="0"/>
                <w:snapToGrid w:val="0"/>
                <w:sz w:val="18"/>
                <w:szCs w:val="20"/>
                <w:lang w:eastAsia="ru-RU"/>
              </w:rPr>
              <w:t>3</w:t>
            </w:r>
          </w:p>
        </w:tc>
        <w:tc>
          <w:tcPr>
            <w:tcW w:w="1260" w:type="dxa"/>
            <w:tcBorders>
              <w:top w:val="single" w:sz="6" w:space="0" w:color="auto"/>
              <w:left w:val="single" w:sz="6" w:space="0" w:color="auto"/>
              <w:bottom w:val="single" w:sz="6" w:space="0" w:color="auto"/>
              <w:right w:val="single" w:sz="6" w:space="0" w:color="auto"/>
            </w:tcBorders>
            <w:vAlign w:val="center"/>
          </w:tcPr>
          <w:p w:rsidR="008D5196" w:rsidRPr="008D5196" w:rsidRDefault="008D5196" w:rsidP="008D5196">
            <w:pPr>
              <w:widowControl w:val="0"/>
              <w:jc w:val="center"/>
              <w:rPr>
                <w:noProof w:val="0"/>
                <w:snapToGrid w:val="0"/>
                <w:sz w:val="18"/>
                <w:szCs w:val="20"/>
                <w:lang w:eastAsia="ru-RU"/>
              </w:rPr>
            </w:pPr>
            <w:r w:rsidRPr="008D5196">
              <w:rPr>
                <w:noProof w:val="0"/>
                <w:snapToGrid w:val="0"/>
                <w:sz w:val="18"/>
                <w:szCs w:val="20"/>
                <w:lang w:eastAsia="ru-RU"/>
              </w:rPr>
              <w:t>4</w:t>
            </w:r>
          </w:p>
        </w:tc>
        <w:tc>
          <w:tcPr>
            <w:tcW w:w="1080" w:type="dxa"/>
            <w:tcBorders>
              <w:top w:val="single" w:sz="6" w:space="0" w:color="auto"/>
              <w:left w:val="single" w:sz="6" w:space="0" w:color="auto"/>
              <w:bottom w:val="single" w:sz="6" w:space="0" w:color="auto"/>
              <w:right w:val="single" w:sz="6" w:space="0" w:color="auto"/>
            </w:tcBorders>
            <w:vAlign w:val="center"/>
          </w:tcPr>
          <w:p w:rsidR="008D5196" w:rsidRPr="008D5196" w:rsidRDefault="008D5196" w:rsidP="008D5196">
            <w:pPr>
              <w:widowControl w:val="0"/>
              <w:jc w:val="center"/>
              <w:rPr>
                <w:noProof w:val="0"/>
                <w:snapToGrid w:val="0"/>
                <w:sz w:val="18"/>
                <w:szCs w:val="20"/>
                <w:lang w:eastAsia="ru-RU"/>
              </w:rPr>
            </w:pPr>
            <w:r w:rsidRPr="008D5196">
              <w:rPr>
                <w:noProof w:val="0"/>
                <w:snapToGrid w:val="0"/>
                <w:sz w:val="18"/>
                <w:szCs w:val="20"/>
                <w:lang w:eastAsia="ru-RU"/>
              </w:rPr>
              <w:t>5</w:t>
            </w:r>
          </w:p>
        </w:tc>
        <w:tc>
          <w:tcPr>
            <w:tcW w:w="1260" w:type="dxa"/>
            <w:tcBorders>
              <w:top w:val="single" w:sz="6" w:space="0" w:color="auto"/>
              <w:left w:val="single" w:sz="6" w:space="0" w:color="auto"/>
              <w:bottom w:val="single" w:sz="6" w:space="0" w:color="auto"/>
              <w:right w:val="single" w:sz="6" w:space="0" w:color="auto"/>
            </w:tcBorders>
            <w:vAlign w:val="center"/>
          </w:tcPr>
          <w:p w:rsidR="008D5196" w:rsidRPr="008D5196" w:rsidRDefault="008D5196" w:rsidP="008D5196">
            <w:pPr>
              <w:widowControl w:val="0"/>
              <w:jc w:val="center"/>
              <w:rPr>
                <w:noProof w:val="0"/>
                <w:snapToGrid w:val="0"/>
                <w:sz w:val="18"/>
                <w:szCs w:val="20"/>
                <w:lang w:eastAsia="ru-RU"/>
              </w:rPr>
            </w:pPr>
            <w:r w:rsidRPr="008D5196">
              <w:rPr>
                <w:noProof w:val="0"/>
                <w:snapToGrid w:val="0"/>
                <w:sz w:val="18"/>
                <w:szCs w:val="20"/>
                <w:lang w:eastAsia="ru-RU"/>
              </w:rPr>
              <w:t>6</w:t>
            </w:r>
          </w:p>
        </w:tc>
        <w:tc>
          <w:tcPr>
            <w:tcW w:w="2520" w:type="dxa"/>
            <w:tcBorders>
              <w:top w:val="single" w:sz="6" w:space="0" w:color="auto"/>
              <w:left w:val="single" w:sz="6" w:space="0" w:color="auto"/>
              <w:bottom w:val="single" w:sz="6" w:space="0" w:color="auto"/>
              <w:right w:val="single" w:sz="6" w:space="0" w:color="auto"/>
            </w:tcBorders>
            <w:vAlign w:val="center"/>
          </w:tcPr>
          <w:p w:rsidR="008D5196" w:rsidRPr="008D5196" w:rsidRDefault="008D5196" w:rsidP="008D5196">
            <w:pPr>
              <w:widowControl w:val="0"/>
              <w:jc w:val="center"/>
              <w:rPr>
                <w:noProof w:val="0"/>
                <w:snapToGrid w:val="0"/>
                <w:sz w:val="18"/>
                <w:szCs w:val="20"/>
                <w:lang w:eastAsia="ru-RU"/>
              </w:rPr>
            </w:pPr>
            <w:r w:rsidRPr="008D5196">
              <w:rPr>
                <w:noProof w:val="0"/>
                <w:snapToGrid w:val="0"/>
                <w:sz w:val="18"/>
                <w:szCs w:val="20"/>
                <w:lang w:eastAsia="ru-RU"/>
              </w:rPr>
              <w:t>7</w:t>
            </w:r>
          </w:p>
        </w:tc>
        <w:tc>
          <w:tcPr>
            <w:tcW w:w="360" w:type="dxa"/>
            <w:tcBorders>
              <w:top w:val="single" w:sz="6" w:space="0" w:color="auto"/>
              <w:left w:val="single" w:sz="6" w:space="0" w:color="auto"/>
              <w:bottom w:val="single" w:sz="6" w:space="0" w:color="auto"/>
              <w:right w:val="single" w:sz="6" w:space="0" w:color="auto"/>
            </w:tcBorders>
            <w:vAlign w:val="center"/>
          </w:tcPr>
          <w:p w:rsidR="008D5196" w:rsidRPr="008D5196" w:rsidRDefault="008D5196" w:rsidP="008D5196">
            <w:pPr>
              <w:widowControl w:val="0"/>
              <w:jc w:val="center"/>
              <w:rPr>
                <w:noProof w:val="0"/>
                <w:snapToGrid w:val="0"/>
                <w:sz w:val="18"/>
                <w:szCs w:val="20"/>
                <w:lang w:eastAsia="ru-RU"/>
              </w:rPr>
            </w:pPr>
            <w:r w:rsidRPr="008D5196">
              <w:rPr>
                <w:noProof w:val="0"/>
                <w:snapToGrid w:val="0"/>
                <w:sz w:val="18"/>
                <w:szCs w:val="20"/>
                <w:lang w:eastAsia="ru-RU"/>
              </w:rPr>
              <w:t>8</w:t>
            </w:r>
          </w:p>
        </w:tc>
        <w:tc>
          <w:tcPr>
            <w:tcW w:w="540" w:type="dxa"/>
            <w:tcBorders>
              <w:top w:val="single" w:sz="6" w:space="0" w:color="auto"/>
              <w:left w:val="single" w:sz="6" w:space="0" w:color="auto"/>
              <w:bottom w:val="single" w:sz="6" w:space="0" w:color="auto"/>
              <w:right w:val="single" w:sz="6" w:space="0" w:color="auto"/>
            </w:tcBorders>
            <w:vAlign w:val="center"/>
          </w:tcPr>
          <w:p w:rsidR="008D5196" w:rsidRPr="008D5196" w:rsidRDefault="008D5196" w:rsidP="008D5196">
            <w:pPr>
              <w:widowControl w:val="0"/>
              <w:jc w:val="center"/>
              <w:rPr>
                <w:noProof w:val="0"/>
                <w:snapToGrid w:val="0"/>
                <w:sz w:val="18"/>
                <w:szCs w:val="20"/>
                <w:lang w:eastAsia="ru-RU"/>
              </w:rPr>
            </w:pPr>
            <w:r w:rsidRPr="008D5196">
              <w:rPr>
                <w:noProof w:val="0"/>
                <w:snapToGrid w:val="0"/>
                <w:sz w:val="18"/>
                <w:szCs w:val="20"/>
                <w:lang w:eastAsia="ru-RU"/>
              </w:rPr>
              <w:t>9</w:t>
            </w:r>
          </w:p>
        </w:tc>
      </w:tr>
      <w:tr w:rsidR="008D5196" w:rsidRPr="008D5196" w:rsidTr="008D5196">
        <w:trPr>
          <w:trHeight w:val="20"/>
        </w:trPr>
        <w:tc>
          <w:tcPr>
            <w:tcW w:w="993" w:type="dxa"/>
            <w:tcBorders>
              <w:top w:val="single" w:sz="6" w:space="0" w:color="auto"/>
              <w:left w:val="single" w:sz="6" w:space="0" w:color="auto"/>
              <w:bottom w:val="single" w:sz="6" w:space="0" w:color="auto"/>
              <w:right w:val="single" w:sz="6" w:space="0" w:color="auto"/>
            </w:tcBorders>
            <w:vAlign w:val="center"/>
          </w:tcPr>
          <w:p w:rsidR="008D5196" w:rsidRPr="008D5196" w:rsidRDefault="008D5196" w:rsidP="008D5196">
            <w:pPr>
              <w:widowControl w:val="0"/>
              <w:jc w:val="center"/>
              <w:rPr>
                <w:noProof w:val="0"/>
                <w:snapToGrid w:val="0"/>
                <w:sz w:val="18"/>
                <w:szCs w:val="20"/>
                <w:lang w:eastAsia="ru-RU"/>
              </w:rPr>
            </w:pPr>
            <w:r w:rsidRPr="008D5196">
              <w:rPr>
                <w:noProof w:val="0"/>
                <w:snapToGrid w:val="0"/>
                <w:sz w:val="18"/>
                <w:szCs w:val="20"/>
                <w:lang w:eastAsia="ru-RU"/>
              </w:rPr>
              <w:t>0607015</w:t>
            </w:r>
          </w:p>
        </w:tc>
        <w:tc>
          <w:tcPr>
            <w:tcW w:w="987" w:type="dxa"/>
            <w:tcBorders>
              <w:top w:val="single" w:sz="6" w:space="0" w:color="auto"/>
              <w:left w:val="single" w:sz="6" w:space="0" w:color="auto"/>
              <w:bottom w:val="single" w:sz="6" w:space="0" w:color="auto"/>
              <w:right w:val="single" w:sz="6" w:space="0" w:color="auto"/>
            </w:tcBorders>
            <w:vAlign w:val="center"/>
          </w:tcPr>
          <w:p w:rsidR="008D5196" w:rsidRPr="008D5196" w:rsidRDefault="008D5196" w:rsidP="008D5196">
            <w:pPr>
              <w:widowControl w:val="0"/>
              <w:jc w:val="center"/>
              <w:rPr>
                <w:noProof w:val="0"/>
                <w:snapToGrid w:val="0"/>
                <w:sz w:val="18"/>
                <w:szCs w:val="20"/>
                <w:lang w:eastAsia="ru-RU"/>
              </w:rPr>
            </w:pPr>
          </w:p>
        </w:tc>
        <w:tc>
          <w:tcPr>
            <w:tcW w:w="1080" w:type="dxa"/>
            <w:tcBorders>
              <w:top w:val="single" w:sz="6" w:space="0" w:color="auto"/>
              <w:left w:val="single" w:sz="6" w:space="0" w:color="auto"/>
              <w:bottom w:val="single" w:sz="6" w:space="0" w:color="auto"/>
              <w:right w:val="single" w:sz="6" w:space="0" w:color="auto"/>
            </w:tcBorders>
            <w:vAlign w:val="center"/>
          </w:tcPr>
          <w:p w:rsidR="008D5196" w:rsidRPr="008D5196" w:rsidRDefault="008D5196" w:rsidP="008D5196">
            <w:pPr>
              <w:widowControl w:val="0"/>
              <w:jc w:val="center"/>
              <w:rPr>
                <w:noProof w:val="0"/>
                <w:snapToGrid w:val="0"/>
                <w:sz w:val="18"/>
                <w:szCs w:val="20"/>
                <w:lang w:eastAsia="ru-RU"/>
              </w:rPr>
            </w:pPr>
          </w:p>
        </w:tc>
        <w:tc>
          <w:tcPr>
            <w:tcW w:w="1260" w:type="dxa"/>
            <w:tcBorders>
              <w:top w:val="single" w:sz="6" w:space="0" w:color="auto"/>
              <w:left w:val="single" w:sz="6" w:space="0" w:color="auto"/>
              <w:bottom w:val="single" w:sz="6" w:space="0" w:color="auto"/>
              <w:right w:val="single" w:sz="6" w:space="0" w:color="auto"/>
            </w:tcBorders>
            <w:vAlign w:val="center"/>
          </w:tcPr>
          <w:p w:rsidR="008D5196" w:rsidRPr="008D5196" w:rsidRDefault="008D5196" w:rsidP="008D5196">
            <w:pPr>
              <w:widowControl w:val="0"/>
              <w:jc w:val="center"/>
              <w:rPr>
                <w:noProof w:val="0"/>
                <w:snapToGrid w:val="0"/>
                <w:sz w:val="18"/>
                <w:szCs w:val="20"/>
                <w:lang w:eastAsia="ru-RU"/>
              </w:rPr>
            </w:pPr>
          </w:p>
        </w:tc>
        <w:tc>
          <w:tcPr>
            <w:tcW w:w="1080" w:type="dxa"/>
            <w:tcBorders>
              <w:top w:val="single" w:sz="6" w:space="0" w:color="auto"/>
              <w:left w:val="single" w:sz="6" w:space="0" w:color="auto"/>
              <w:bottom w:val="single" w:sz="6" w:space="0" w:color="auto"/>
              <w:right w:val="single" w:sz="6" w:space="0" w:color="auto"/>
            </w:tcBorders>
            <w:vAlign w:val="center"/>
          </w:tcPr>
          <w:p w:rsidR="008D5196" w:rsidRPr="008D5196" w:rsidRDefault="008D5196" w:rsidP="008D5196">
            <w:pPr>
              <w:widowControl w:val="0"/>
              <w:jc w:val="center"/>
              <w:rPr>
                <w:noProof w:val="0"/>
                <w:snapToGrid w:val="0"/>
                <w:sz w:val="18"/>
                <w:szCs w:val="20"/>
                <w:lang w:eastAsia="ru-RU"/>
              </w:rPr>
            </w:pPr>
          </w:p>
        </w:tc>
        <w:tc>
          <w:tcPr>
            <w:tcW w:w="1260" w:type="dxa"/>
            <w:tcBorders>
              <w:top w:val="single" w:sz="6" w:space="0" w:color="auto"/>
              <w:left w:val="single" w:sz="6" w:space="0" w:color="auto"/>
              <w:bottom w:val="single" w:sz="6" w:space="0" w:color="auto"/>
              <w:right w:val="single" w:sz="6" w:space="0" w:color="auto"/>
            </w:tcBorders>
            <w:vAlign w:val="center"/>
          </w:tcPr>
          <w:p w:rsidR="008D5196" w:rsidRPr="008D5196" w:rsidRDefault="008D5196" w:rsidP="008D5196">
            <w:pPr>
              <w:widowControl w:val="0"/>
              <w:jc w:val="center"/>
              <w:rPr>
                <w:noProof w:val="0"/>
                <w:snapToGrid w:val="0"/>
                <w:sz w:val="18"/>
                <w:szCs w:val="20"/>
                <w:lang w:eastAsia="ru-RU"/>
              </w:rPr>
            </w:pPr>
          </w:p>
        </w:tc>
        <w:tc>
          <w:tcPr>
            <w:tcW w:w="2520" w:type="dxa"/>
            <w:tcBorders>
              <w:top w:val="single" w:sz="6" w:space="0" w:color="auto"/>
              <w:left w:val="single" w:sz="6" w:space="0" w:color="auto"/>
              <w:bottom w:val="single" w:sz="6" w:space="0" w:color="auto"/>
              <w:right w:val="single" w:sz="6" w:space="0" w:color="auto"/>
            </w:tcBorders>
            <w:vAlign w:val="center"/>
          </w:tcPr>
          <w:p w:rsidR="008D5196" w:rsidRPr="008D5196" w:rsidRDefault="008D5196" w:rsidP="008D5196">
            <w:pPr>
              <w:widowControl w:val="0"/>
              <w:jc w:val="center"/>
              <w:rPr>
                <w:noProof w:val="0"/>
                <w:snapToGrid w:val="0"/>
                <w:sz w:val="18"/>
                <w:szCs w:val="20"/>
                <w:lang w:eastAsia="ru-RU"/>
              </w:rPr>
            </w:pPr>
          </w:p>
        </w:tc>
        <w:tc>
          <w:tcPr>
            <w:tcW w:w="360" w:type="dxa"/>
            <w:tcBorders>
              <w:top w:val="single" w:sz="6" w:space="0" w:color="auto"/>
              <w:left w:val="single" w:sz="6" w:space="0" w:color="auto"/>
              <w:bottom w:val="single" w:sz="6" w:space="0" w:color="auto"/>
              <w:right w:val="single" w:sz="6" w:space="0" w:color="auto"/>
            </w:tcBorders>
            <w:vAlign w:val="center"/>
          </w:tcPr>
          <w:p w:rsidR="008D5196" w:rsidRPr="008D5196" w:rsidRDefault="008D5196" w:rsidP="008D5196">
            <w:pPr>
              <w:widowControl w:val="0"/>
              <w:jc w:val="center"/>
              <w:rPr>
                <w:noProof w:val="0"/>
                <w:snapToGrid w:val="0"/>
                <w:sz w:val="18"/>
                <w:szCs w:val="20"/>
                <w:lang w:eastAsia="ru-RU"/>
              </w:rPr>
            </w:pPr>
          </w:p>
        </w:tc>
        <w:tc>
          <w:tcPr>
            <w:tcW w:w="540" w:type="dxa"/>
            <w:tcBorders>
              <w:top w:val="single" w:sz="6" w:space="0" w:color="auto"/>
              <w:left w:val="single" w:sz="6" w:space="0" w:color="auto"/>
              <w:bottom w:val="single" w:sz="6" w:space="0" w:color="auto"/>
              <w:right w:val="single" w:sz="6" w:space="0" w:color="auto"/>
            </w:tcBorders>
            <w:vAlign w:val="center"/>
          </w:tcPr>
          <w:p w:rsidR="008D5196" w:rsidRPr="008D5196" w:rsidRDefault="008D5196" w:rsidP="008D5196">
            <w:pPr>
              <w:widowControl w:val="0"/>
              <w:jc w:val="center"/>
              <w:rPr>
                <w:noProof w:val="0"/>
                <w:snapToGrid w:val="0"/>
                <w:sz w:val="18"/>
                <w:szCs w:val="20"/>
                <w:lang w:eastAsia="ru-RU"/>
              </w:rPr>
            </w:pPr>
          </w:p>
        </w:tc>
      </w:tr>
    </w:tbl>
    <w:p w:rsidR="008D5196" w:rsidRDefault="008D5196" w:rsidP="000E6317">
      <w:pPr>
        <w:spacing w:line="360" w:lineRule="auto"/>
        <w:ind w:firstLine="539"/>
        <w:jc w:val="both"/>
        <w:rPr>
          <w:kern w:val="32"/>
          <w:sz w:val="28"/>
          <w:szCs w:val="28"/>
        </w:rPr>
      </w:pPr>
    </w:p>
    <w:p w:rsidR="008D5196" w:rsidRPr="00D02647" w:rsidRDefault="00D02647" w:rsidP="008D5196">
      <w:pPr>
        <w:jc w:val="center"/>
        <w:rPr>
          <w:b/>
          <w:bCs/>
          <w:noProof w:val="0"/>
          <w:sz w:val="28"/>
          <w:szCs w:val="28"/>
          <w:lang w:eastAsia="ru-RU"/>
        </w:rPr>
      </w:pPr>
      <w:r w:rsidRPr="00D02647">
        <w:rPr>
          <w:bCs/>
          <w:noProof w:val="0"/>
          <w:sz w:val="28"/>
          <w:szCs w:val="28"/>
          <w:lang w:eastAsia="ru-RU"/>
        </w:rPr>
        <w:lastRenderedPageBreak/>
        <w:t>3.4.1</w:t>
      </w:r>
      <w:r>
        <w:rPr>
          <w:bCs/>
          <w:noProof w:val="0"/>
          <w:sz w:val="28"/>
          <w:szCs w:val="28"/>
          <w:lang w:eastAsia="ru-RU"/>
        </w:rPr>
        <w:t xml:space="preserve">  </w:t>
      </w:r>
      <w:r w:rsidRPr="00D02647">
        <w:rPr>
          <w:b/>
          <w:bCs/>
          <w:noProof w:val="0"/>
          <w:sz w:val="28"/>
          <w:szCs w:val="28"/>
          <w:lang w:eastAsia="ru-RU"/>
        </w:rPr>
        <w:t xml:space="preserve"> </w:t>
      </w:r>
      <w:r w:rsidR="008D5196" w:rsidRPr="00D02647">
        <w:rPr>
          <w:b/>
          <w:bCs/>
          <w:noProof w:val="0"/>
          <w:sz w:val="28"/>
          <w:szCs w:val="28"/>
          <w:lang w:val="en-US" w:eastAsia="ru-RU"/>
        </w:rPr>
        <w:t>I</w:t>
      </w:r>
      <w:r w:rsidR="008D5196" w:rsidRPr="00D02647">
        <w:rPr>
          <w:b/>
          <w:bCs/>
          <w:noProof w:val="0"/>
          <w:sz w:val="28"/>
          <w:szCs w:val="28"/>
          <w:lang w:val="ru-RU" w:eastAsia="ru-RU"/>
        </w:rPr>
        <w:t xml:space="preserve">. </w:t>
      </w:r>
      <w:r w:rsidR="008D5196" w:rsidRPr="00D02647">
        <w:rPr>
          <w:b/>
          <w:bCs/>
          <w:noProof w:val="0"/>
          <w:sz w:val="28"/>
          <w:szCs w:val="28"/>
          <w:lang w:eastAsia="ru-RU"/>
        </w:rPr>
        <w:t>Паливо (в перерахунку на умовне -7 000 ккал / кг)</w:t>
      </w:r>
    </w:p>
    <w:p w:rsidR="008D5196" w:rsidRPr="008D5196" w:rsidRDefault="008D5196" w:rsidP="008D5196">
      <w:pPr>
        <w:rPr>
          <w:noProof w:val="0"/>
          <w:lang w:eastAsia="ru-RU"/>
        </w:rPr>
      </w:pPr>
    </w:p>
    <w:tbl>
      <w:tblPr>
        <w:tblW w:w="101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786"/>
        <w:gridCol w:w="744"/>
        <w:gridCol w:w="1061"/>
        <w:gridCol w:w="1324"/>
        <w:gridCol w:w="1015"/>
        <w:gridCol w:w="1550"/>
        <w:gridCol w:w="952"/>
      </w:tblGrid>
      <w:tr w:rsidR="008D5196" w:rsidRPr="008D5196" w:rsidTr="008D5196">
        <w:trPr>
          <w:cantSplit/>
        </w:trPr>
        <w:tc>
          <w:tcPr>
            <w:tcW w:w="2700" w:type="dxa"/>
            <w:vMerge w:val="restart"/>
            <w:vAlign w:val="center"/>
          </w:tcPr>
          <w:p w:rsidR="008D5196" w:rsidRPr="008D5196" w:rsidRDefault="008D5196" w:rsidP="008D5196">
            <w:pPr>
              <w:spacing w:before="80" w:after="80"/>
              <w:jc w:val="center"/>
              <w:rPr>
                <w:noProof w:val="0"/>
                <w:sz w:val="18"/>
                <w:lang w:eastAsia="ru-RU"/>
              </w:rPr>
            </w:pPr>
            <w:r w:rsidRPr="008D5196">
              <w:rPr>
                <w:noProof w:val="0"/>
                <w:sz w:val="18"/>
                <w:lang w:eastAsia="ru-RU"/>
              </w:rPr>
              <w:t>Види продукції і робіт</w:t>
            </w:r>
          </w:p>
        </w:tc>
        <w:tc>
          <w:tcPr>
            <w:tcW w:w="786" w:type="dxa"/>
            <w:vMerge w:val="restart"/>
            <w:vAlign w:val="center"/>
          </w:tcPr>
          <w:p w:rsidR="008D5196" w:rsidRPr="008D5196" w:rsidRDefault="008D5196" w:rsidP="008D5196">
            <w:pPr>
              <w:spacing w:before="80" w:after="80"/>
              <w:jc w:val="center"/>
              <w:rPr>
                <w:noProof w:val="0"/>
                <w:sz w:val="18"/>
                <w:lang w:eastAsia="ru-RU"/>
              </w:rPr>
            </w:pPr>
            <w:r w:rsidRPr="008D5196">
              <w:rPr>
                <w:noProof w:val="0"/>
                <w:sz w:val="18"/>
                <w:lang w:eastAsia="ru-RU"/>
              </w:rPr>
              <w:t>Оди-ниця виміру</w:t>
            </w:r>
          </w:p>
        </w:tc>
        <w:tc>
          <w:tcPr>
            <w:tcW w:w="744" w:type="dxa"/>
            <w:vMerge w:val="restart"/>
            <w:vAlign w:val="center"/>
          </w:tcPr>
          <w:p w:rsidR="008D5196" w:rsidRPr="008D5196" w:rsidRDefault="008D5196" w:rsidP="008D5196">
            <w:pPr>
              <w:spacing w:before="80" w:after="80"/>
              <w:jc w:val="center"/>
              <w:rPr>
                <w:noProof w:val="0"/>
                <w:sz w:val="18"/>
                <w:lang w:eastAsia="ru-RU"/>
              </w:rPr>
            </w:pPr>
            <w:r w:rsidRPr="008D5196">
              <w:rPr>
                <w:noProof w:val="0"/>
                <w:sz w:val="18"/>
                <w:lang w:eastAsia="ru-RU"/>
              </w:rPr>
              <w:t>№ рядка</w:t>
            </w:r>
          </w:p>
        </w:tc>
        <w:tc>
          <w:tcPr>
            <w:tcW w:w="1061" w:type="dxa"/>
            <w:vMerge w:val="restart"/>
            <w:vAlign w:val="center"/>
          </w:tcPr>
          <w:p w:rsidR="008D5196" w:rsidRPr="008D5196" w:rsidRDefault="008D5196" w:rsidP="008D5196">
            <w:pPr>
              <w:spacing w:before="80" w:after="80"/>
              <w:jc w:val="center"/>
              <w:rPr>
                <w:noProof w:val="0"/>
                <w:sz w:val="18"/>
                <w:lang w:eastAsia="ru-RU"/>
              </w:rPr>
            </w:pPr>
            <w:r w:rsidRPr="008D5196">
              <w:rPr>
                <w:noProof w:val="0"/>
                <w:sz w:val="18"/>
                <w:lang w:eastAsia="ru-RU"/>
              </w:rPr>
              <w:t>Вироблено продукції (виконано робіт за звітний період)</w:t>
            </w:r>
          </w:p>
        </w:tc>
        <w:tc>
          <w:tcPr>
            <w:tcW w:w="2339" w:type="dxa"/>
            <w:gridSpan w:val="2"/>
            <w:vAlign w:val="center"/>
          </w:tcPr>
          <w:p w:rsidR="008D5196" w:rsidRPr="008D5196" w:rsidRDefault="008D5196" w:rsidP="008D5196">
            <w:pPr>
              <w:spacing w:before="80" w:after="80"/>
              <w:jc w:val="center"/>
              <w:rPr>
                <w:noProof w:val="0"/>
                <w:sz w:val="18"/>
                <w:lang w:eastAsia="ru-RU"/>
              </w:rPr>
            </w:pPr>
            <w:r w:rsidRPr="008D5196">
              <w:rPr>
                <w:noProof w:val="0"/>
                <w:sz w:val="18"/>
                <w:lang w:eastAsia="ru-RU"/>
              </w:rPr>
              <w:t>Фактичні витрати на одиницю продукції (робіт), кг</w:t>
            </w:r>
          </w:p>
        </w:tc>
        <w:tc>
          <w:tcPr>
            <w:tcW w:w="2502" w:type="dxa"/>
            <w:gridSpan w:val="2"/>
            <w:vAlign w:val="center"/>
          </w:tcPr>
          <w:p w:rsidR="008D5196" w:rsidRPr="008D5196" w:rsidRDefault="008D5196" w:rsidP="008D5196">
            <w:pPr>
              <w:spacing w:before="80"/>
              <w:jc w:val="center"/>
              <w:rPr>
                <w:noProof w:val="0"/>
                <w:sz w:val="18"/>
                <w:lang w:eastAsia="ru-RU"/>
              </w:rPr>
            </w:pPr>
            <w:r w:rsidRPr="008D5196">
              <w:rPr>
                <w:noProof w:val="0"/>
                <w:sz w:val="18"/>
                <w:lang w:eastAsia="ru-RU"/>
              </w:rPr>
              <w:t xml:space="preserve">Витрати на всю вироблену продукцію (виконану роботу) за звітний період, </w:t>
            </w:r>
          </w:p>
          <w:p w:rsidR="008D5196" w:rsidRPr="008D5196" w:rsidRDefault="008D5196" w:rsidP="008D5196">
            <w:pPr>
              <w:spacing w:after="80"/>
              <w:jc w:val="center"/>
              <w:rPr>
                <w:noProof w:val="0"/>
                <w:sz w:val="18"/>
                <w:lang w:eastAsia="ru-RU"/>
              </w:rPr>
            </w:pPr>
            <w:r w:rsidRPr="008D5196">
              <w:rPr>
                <w:noProof w:val="0"/>
                <w:sz w:val="18"/>
                <w:lang w:eastAsia="ru-RU"/>
              </w:rPr>
              <w:t>т у.п.</w:t>
            </w:r>
          </w:p>
        </w:tc>
      </w:tr>
      <w:tr w:rsidR="008D5196" w:rsidRPr="008D5196" w:rsidTr="008D5196">
        <w:trPr>
          <w:cantSplit/>
        </w:trPr>
        <w:tc>
          <w:tcPr>
            <w:tcW w:w="2700" w:type="dxa"/>
            <w:vMerge/>
            <w:vAlign w:val="center"/>
          </w:tcPr>
          <w:p w:rsidR="008D5196" w:rsidRPr="008D5196" w:rsidRDefault="008D5196" w:rsidP="008D5196">
            <w:pPr>
              <w:spacing w:before="80" w:after="80"/>
              <w:jc w:val="center"/>
              <w:rPr>
                <w:noProof w:val="0"/>
                <w:sz w:val="18"/>
                <w:lang w:eastAsia="ru-RU"/>
              </w:rPr>
            </w:pPr>
          </w:p>
        </w:tc>
        <w:tc>
          <w:tcPr>
            <w:tcW w:w="786" w:type="dxa"/>
            <w:vMerge/>
            <w:vAlign w:val="center"/>
          </w:tcPr>
          <w:p w:rsidR="008D5196" w:rsidRPr="008D5196" w:rsidRDefault="008D5196" w:rsidP="008D5196">
            <w:pPr>
              <w:spacing w:before="80" w:after="80"/>
              <w:jc w:val="center"/>
              <w:rPr>
                <w:noProof w:val="0"/>
                <w:sz w:val="18"/>
                <w:lang w:eastAsia="ru-RU"/>
              </w:rPr>
            </w:pPr>
          </w:p>
        </w:tc>
        <w:tc>
          <w:tcPr>
            <w:tcW w:w="744" w:type="dxa"/>
            <w:vMerge/>
            <w:vAlign w:val="center"/>
          </w:tcPr>
          <w:p w:rsidR="008D5196" w:rsidRPr="008D5196" w:rsidRDefault="008D5196" w:rsidP="008D5196">
            <w:pPr>
              <w:spacing w:before="80" w:after="80"/>
              <w:jc w:val="center"/>
              <w:rPr>
                <w:noProof w:val="0"/>
                <w:sz w:val="18"/>
                <w:lang w:eastAsia="ru-RU"/>
              </w:rPr>
            </w:pPr>
          </w:p>
        </w:tc>
        <w:tc>
          <w:tcPr>
            <w:tcW w:w="1061" w:type="dxa"/>
            <w:vMerge/>
            <w:vAlign w:val="center"/>
          </w:tcPr>
          <w:p w:rsidR="008D5196" w:rsidRPr="008D5196" w:rsidRDefault="008D5196" w:rsidP="008D5196">
            <w:pPr>
              <w:spacing w:before="80" w:after="80"/>
              <w:jc w:val="center"/>
              <w:rPr>
                <w:noProof w:val="0"/>
                <w:sz w:val="18"/>
                <w:lang w:eastAsia="ru-RU"/>
              </w:rPr>
            </w:pPr>
          </w:p>
        </w:tc>
        <w:tc>
          <w:tcPr>
            <w:tcW w:w="1324" w:type="dxa"/>
            <w:vAlign w:val="center"/>
          </w:tcPr>
          <w:p w:rsidR="008D5196" w:rsidRPr="008D5196" w:rsidRDefault="008D5196" w:rsidP="008D5196">
            <w:pPr>
              <w:spacing w:before="80" w:after="80"/>
              <w:jc w:val="center"/>
              <w:rPr>
                <w:noProof w:val="0"/>
                <w:sz w:val="18"/>
                <w:lang w:eastAsia="ru-RU"/>
              </w:rPr>
            </w:pPr>
            <w:r w:rsidRPr="008D5196">
              <w:rPr>
                <w:noProof w:val="0"/>
                <w:sz w:val="18"/>
                <w:lang w:eastAsia="ru-RU"/>
              </w:rPr>
              <w:t>за відповідний період попереднього року</w:t>
            </w:r>
          </w:p>
        </w:tc>
        <w:tc>
          <w:tcPr>
            <w:tcW w:w="1015" w:type="dxa"/>
            <w:vAlign w:val="center"/>
          </w:tcPr>
          <w:p w:rsidR="008D5196" w:rsidRPr="008D5196" w:rsidRDefault="008D5196" w:rsidP="008D5196">
            <w:pPr>
              <w:spacing w:before="80" w:after="80"/>
              <w:jc w:val="center"/>
              <w:rPr>
                <w:noProof w:val="0"/>
                <w:sz w:val="18"/>
                <w:lang w:val="ru-RU" w:eastAsia="ru-RU"/>
              </w:rPr>
            </w:pPr>
            <w:r w:rsidRPr="008D5196">
              <w:rPr>
                <w:noProof w:val="0"/>
                <w:sz w:val="18"/>
                <w:lang w:eastAsia="ru-RU"/>
              </w:rPr>
              <w:t>за звітний період (гр. 5</w:t>
            </w:r>
            <w:r w:rsidRPr="008D5196">
              <w:rPr>
                <w:noProof w:val="0"/>
                <w:sz w:val="18"/>
                <w:lang w:val="ru-RU" w:eastAsia="ru-RU"/>
              </w:rPr>
              <w:t xml:space="preserve">: гр.1 </w:t>
            </w:r>
            <w:r w:rsidRPr="008D5196">
              <w:rPr>
                <w:noProof w:val="0"/>
                <w:sz w:val="18"/>
                <w:lang w:val="en-US" w:eastAsia="ru-RU"/>
              </w:rPr>
              <w:t>x</w:t>
            </w:r>
            <w:r w:rsidRPr="008D5196">
              <w:rPr>
                <w:noProof w:val="0"/>
                <w:sz w:val="18"/>
                <w:lang w:val="ru-RU" w:eastAsia="ru-RU"/>
              </w:rPr>
              <w:t xml:space="preserve"> 1000)</w:t>
            </w:r>
          </w:p>
        </w:tc>
        <w:tc>
          <w:tcPr>
            <w:tcW w:w="1550" w:type="dxa"/>
            <w:vAlign w:val="center"/>
          </w:tcPr>
          <w:p w:rsidR="008D5196" w:rsidRPr="008D5196" w:rsidRDefault="008D5196" w:rsidP="008D5196">
            <w:pPr>
              <w:spacing w:before="80" w:after="80"/>
              <w:jc w:val="center"/>
              <w:rPr>
                <w:noProof w:val="0"/>
                <w:sz w:val="18"/>
                <w:lang w:eastAsia="ru-RU"/>
              </w:rPr>
            </w:pPr>
            <w:r w:rsidRPr="008D5196">
              <w:rPr>
                <w:noProof w:val="0"/>
                <w:sz w:val="18"/>
                <w:lang w:eastAsia="ru-RU"/>
              </w:rPr>
              <w:t>за фактичними питомими витратами відповідного періоду попереднього року</w:t>
            </w:r>
          </w:p>
        </w:tc>
        <w:tc>
          <w:tcPr>
            <w:tcW w:w="952" w:type="dxa"/>
            <w:vAlign w:val="center"/>
          </w:tcPr>
          <w:p w:rsidR="008D5196" w:rsidRPr="008D5196" w:rsidRDefault="008D5196" w:rsidP="008D5196">
            <w:pPr>
              <w:spacing w:before="80" w:after="80"/>
              <w:jc w:val="center"/>
              <w:rPr>
                <w:noProof w:val="0"/>
                <w:sz w:val="18"/>
                <w:lang w:eastAsia="ru-RU"/>
              </w:rPr>
            </w:pPr>
            <w:r w:rsidRPr="008D5196">
              <w:rPr>
                <w:noProof w:val="0"/>
                <w:sz w:val="18"/>
                <w:lang w:eastAsia="ru-RU"/>
              </w:rPr>
              <w:t>фактично</w:t>
            </w:r>
          </w:p>
        </w:tc>
      </w:tr>
      <w:tr w:rsidR="008D5196" w:rsidRPr="008D5196" w:rsidTr="008D5196">
        <w:tc>
          <w:tcPr>
            <w:tcW w:w="2700" w:type="dxa"/>
            <w:vAlign w:val="center"/>
          </w:tcPr>
          <w:p w:rsidR="008D5196" w:rsidRPr="008D5196" w:rsidRDefault="008D5196" w:rsidP="008D5196">
            <w:pPr>
              <w:spacing w:before="80" w:after="80"/>
              <w:jc w:val="center"/>
              <w:rPr>
                <w:noProof w:val="0"/>
                <w:sz w:val="18"/>
                <w:lang w:eastAsia="ru-RU"/>
              </w:rPr>
            </w:pPr>
            <w:r w:rsidRPr="008D5196">
              <w:rPr>
                <w:noProof w:val="0"/>
                <w:sz w:val="18"/>
                <w:lang w:eastAsia="ru-RU"/>
              </w:rPr>
              <w:t>А</w:t>
            </w:r>
          </w:p>
        </w:tc>
        <w:tc>
          <w:tcPr>
            <w:tcW w:w="786" w:type="dxa"/>
            <w:vAlign w:val="center"/>
          </w:tcPr>
          <w:p w:rsidR="008D5196" w:rsidRPr="008D5196" w:rsidRDefault="008D5196" w:rsidP="008D5196">
            <w:pPr>
              <w:spacing w:before="80" w:after="80"/>
              <w:jc w:val="center"/>
              <w:rPr>
                <w:noProof w:val="0"/>
                <w:sz w:val="18"/>
                <w:lang w:eastAsia="ru-RU"/>
              </w:rPr>
            </w:pPr>
            <w:r w:rsidRPr="008D5196">
              <w:rPr>
                <w:noProof w:val="0"/>
                <w:sz w:val="18"/>
                <w:lang w:eastAsia="ru-RU"/>
              </w:rPr>
              <w:t>Б</w:t>
            </w:r>
          </w:p>
        </w:tc>
        <w:tc>
          <w:tcPr>
            <w:tcW w:w="744" w:type="dxa"/>
            <w:vAlign w:val="center"/>
          </w:tcPr>
          <w:p w:rsidR="008D5196" w:rsidRPr="008D5196" w:rsidRDefault="008D5196" w:rsidP="008D5196">
            <w:pPr>
              <w:spacing w:before="80" w:after="80"/>
              <w:jc w:val="center"/>
              <w:rPr>
                <w:noProof w:val="0"/>
                <w:sz w:val="18"/>
                <w:lang w:eastAsia="ru-RU"/>
              </w:rPr>
            </w:pPr>
            <w:r w:rsidRPr="008D5196">
              <w:rPr>
                <w:noProof w:val="0"/>
                <w:sz w:val="18"/>
                <w:lang w:eastAsia="ru-RU"/>
              </w:rPr>
              <w:t>В</w:t>
            </w:r>
          </w:p>
        </w:tc>
        <w:tc>
          <w:tcPr>
            <w:tcW w:w="1061" w:type="dxa"/>
            <w:vAlign w:val="center"/>
          </w:tcPr>
          <w:p w:rsidR="008D5196" w:rsidRPr="008D5196" w:rsidRDefault="008D5196" w:rsidP="008D5196">
            <w:pPr>
              <w:spacing w:before="80" w:after="80"/>
              <w:jc w:val="center"/>
              <w:rPr>
                <w:noProof w:val="0"/>
                <w:sz w:val="18"/>
                <w:lang w:eastAsia="ru-RU"/>
              </w:rPr>
            </w:pPr>
            <w:r w:rsidRPr="008D5196">
              <w:rPr>
                <w:noProof w:val="0"/>
                <w:sz w:val="18"/>
                <w:lang w:eastAsia="ru-RU"/>
              </w:rPr>
              <w:t>1</w:t>
            </w:r>
          </w:p>
        </w:tc>
        <w:tc>
          <w:tcPr>
            <w:tcW w:w="1324" w:type="dxa"/>
            <w:vAlign w:val="center"/>
          </w:tcPr>
          <w:p w:rsidR="008D5196" w:rsidRPr="008D5196" w:rsidRDefault="008D5196" w:rsidP="008D5196">
            <w:pPr>
              <w:spacing w:before="80" w:after="80"/>
              <w:jc w:val="center"/>
              <w:rPr>
                <w:noProof w:val="0"/>
                <w:sz w:val="18"/>
                <w:lang w:eastAsia="ru-RU"/>
              </w:rPr>
            </w:pPr>
            <w:r w:rsidRPr="008D5196">
              <w:rPr>
                <w:noProof w:val="0"/>
                <w:sz w:val="18"/>
                <w:lang w:eastAsia="ru-RU"/>
              </w:rPr>
              <w:t>2</w:t>
            </w:r>
          </w:p>
        </w:tc>
        <w:tc>
          <w:tcPr>
            <w:tcW w:w="1015" w:type="dxa"/>
            <w:vAlign w:val="center"/>
          </w:tcPr>
          <w:p w:rsidR="008D5196" w:rsidRPr="008D5196" w:rsidRDefault="008D5196" w:rsidP="008D5196">
            <w:pPr>
              <w:spacing w:before="80" w:after="80"/>
              <w:jc w:val="center"/>
              <w:rPr>
                <w:noProof w:val="0"/>
                <w:sz w:val="18"/>
                <w:lang w:eastAsia="ru-RU"/>
              </w:rPr>
            </w:pPr>
            <w:r w:rsidRPr="008D5196">
              <w:rPr>
                <w:noProof w:val="0"/>
                <w:sz w:val="18"/>
                <w:lang w:eastAsia="ru-RU"/>
              </w:rPr>
              <w:t>3</w:t>
            </w:r>
          </w:p>
        </w:tc>
        <w:tc>
          <w:tcPr>
            <w:tcW w:w="1550" w:type="dxa"/>
            <w:vAlign w:val="center"/>
          </w:tcPr>
          <w:p w:rsidR="008D5196" w:rsidRPr="008D5196" w:rsidRDefault="008D5196" w:rsidP="008D5196">
            <w:pPr>
              <w:spacing w:before="80" w:after="80"/>
              <w:jc w:val="center"/>
              <w:rPr>
                <w:noProof w:val="0"/>
                <w:sz w:val="18"/>
                <w:lang w:eastAsia="ru-RU"/>
              </w:rPr>
            </w:pPr>
            <w:r w:rsidRPr="008D5196">
              <w:rPr>
                <w:noProof w:val="0"/>
                <w:sz w:val="18"/>
                <w:lang w:eastAsia="ru-RU"/>
              </w:rPr>
              <w:t>4</w:t>
            </w:r>
          </w:p>
        </w:tc>
        <w:tc>
          <w:tcPr>
            <w:tcW w:w="952" w:type="dxa"/>
            <w:vAlign w:val="center"/>
          </w:tcPr>
          <w:p w:rsidR="008D5196" w:rsidRPr="008D5196" w:rsidRDefault="008D5196" w:rsidP="008D5196">
            <w:pPr>
              <w:spacing w:before="80" w:after="80"/>
              <w:jc w:val="center"/>
              <w:rPr>
                <w:noProof w:val="0"/>
                <w:sz w:val="18"/>
                <w:lang w:eastAsia="ru-RU"/>
              </w:rPr>
            </w:pPr>
            <w:r w:rsidRPr="008D5196">
              <w:rPr>
                <w:noProof w:val="0"/>
                <w:sz w:val="18"/>
                <w:lang w:eastAsia="ru-RU"/>
              </w:rPr>
              <w:t>5</w:t>
            </w:r>
          </w:p>
        </w:tc>
      </w:tr>
      <w:tr w:rsidR="008D5196" w:rsidRPr="008D5196" w:rsidTr="008D5196">
        <w:tc>
          <w:tcPr>
            <w:tcW w:w="2700" w:type="dxa"/>
          </w:tcPr>
          <w:p w:rsidR="008D5196" w:rsidRPr="008D5196" w:rsidRDefault="008D5196" w:rsidP="008D5196">
            <w:pPr>
              <w:rPr>
                <w:noProof w:val="0"/>
                <w:lang w:eastAsia="ru-RU"/>
              </w:rPr>
            </w:pPr>
          </w:p>
        </w:tc>
        <w:tc>
          <w:tcPr>
            <w:tcW w:w="786" w:type="dxa"/>
          </w:tcPr>
          <w:p w:rsidR="008D5196" w:rsidRPr="008D5196" w:rsidRDefault="008D5196" w:rsidP="008D5196">
            <w:pPr>
              <w:rPr>
                <w:noProof w:val="0"/>
                <w:lang w:eastAsia="ru-RU"/>
              </w:rPr>
            </w:pPr>
          </w:p>
        </w:tc>
        <w:tc>
          <w:tcPr>
            <w:tcW w:w="744" w:type="dxa"/>
          </w:tcPr>
          <w:p w:rsidR="008D5196" w:rsidRPr="008D5196" w:rsidRDefault="008D5196" w:rsidP="008D5196">
            <w:pPr>
              <w:rPr>
                <w:noProof w:val="0"/>
                <w:lang w:eastAsia="ru-RU"/>
              </w:rPr>
            </w:pPr>
          </w:p>
        </w:tc>
        <w:tc>
          <w:tcPr>
            <w:tcW w:w="1061" w:type="dxa"/>
          </w:tcPr>
          <w:p w:rsidR="008D5196" w:rsidRPr="008D5196" w:rsidRDefault="008D5196" w:rsidP="008D5196">
            <w:pPr>
              <w:rPr>
                <w:noProof w:val="0"/>
                <w:lang w:eastAsia="ru-RU"/>
              </w:rPr>
            </w:pPr>
          </w:p>
        </w:tc>
        <w:tc>
          <w:tcPr>
            <w:tcW w:w="1324" w:type="dxa"/>
          </w:tcPr>
          <w:p w:rsidR="008D5196" w:rsidRPr="008D5196" w:rsidRDefault="008D5196" w:rsidP="008D5196">
            <w:pPr>
              <w:rPr>
                <w:noProof w:val="0"/>
                <w:lang w:eastAsia="ru-RU"/>
              </w:rPr>
            </w:pPr>
          </w:p>
        </w:tc>
        <w:tc>
          <w:tcPr>
            <w:tcW w:w="1015" w:type="dxa"/>
          </w:tcPr>
          <w:p w:rsidR="008D5196" w:rsidRPr="008D5196" w:rsidRDefault="008D5196" w:rsidP="008D5196">
            <w:pPr>
              <w:rPr>
                <w:noProof w:val="0"/>
                <w:lang w:eastAsia="ru-RU"/>
              </w:rPr>
            </w:pPr>
          </w:p>
        </w:tc>
        <w:tc>
          <w:tcPr>
            <w:tcW w:w="1550" w:type="dxa"/>
          </w:tcPr>
          <w:p w:rsidR="008D5196" w:rsidRPr="008D5196" w:rsidRDefault="008D5196" w:rsidP="008D5196">
            <w:pPr>
              <w:rPr>
                <w:noProof w:val="0"/>
                <w:lang w:eastAsia="ru-RU"/>
              </w:rPr>
            </w:pPr>
          </w:p>
        </w:tc>
        <w:tc>
          <w:tcPr>
            <w:tcW w:w="952" w:type="dxa"/>
          </w:tcPr>
          <w:p w:rsidR="008D5196" w:rsidRPr="008D5196" w:rsidRDefault="008D5196" w:rsidP="008D5196">
            <w:pPr>
              <w:rPr>
                <w:noProof w:val="0"/>
                <w:lang w:eastAsia="ru-RU"/>
              </w:rPr>
            </w:pPr>
          </w:p>
        </w:tc>
      </w:tr>
      <w:tr w:rsidR="008D5196" w:rsidRPr="008D5196" w:rsidTr="008D5196">
        <w:tc>
          <w:tcPr>
            <w:tcW w:w="2700" w:type="dxa"/>
          </w:tcPr>
          <w:p w:rsidR="008D5196" w:rsidRPr="008D5196" w:rsidRDefault="008D5196" w:rsidP="008D5196">
            <w:pPr>
              <w:rPr>
                <w:noProof w:val="0"/>
                <w:lang w:eastAsia="ru-RU"/>
              </w:rPr>
            </w:pPr>
          </w:p>
        </w:tc>
        <w:tc>
          <w:tcPr>
            <w:tcW w:w="786" w:type="dxa"/>
          </w:tcPr>
          <w:p w:rsidR="008D5196" w:rsidRPr="008D5196" w:rsidRDefault="008D5196" w:rsidP="008D5196">
            <w:pPr>
              <w:rPr>
                <w:noProof w:val="0"/>
                <w:lang w:eastAsia="ru-RU"/>
              </w:rPr>
            </w:pPr>
          </w:p>
        </w:tc>
        <w:tc>
          <w:tcPr>
            <w:tcW w:w="744" w:type="dxa"/>
          </w:tcPr>
          <w:p w:rsidR="008D5196" w:rsidRPr="008D5196" w:rsidRDefault="008D5196" w:rsidP="008D5196">
            <w:pPr>
              <w:rPr>
                <w:noProof w:val="0"/>
                <w:lang w:eastAsia="ru-RU"/>
              </w:rPr>
            </w:pPr>
          </w:p>
        </w:tc>
        <w:tc>
          <w:tcPr>
            <w:tcW w:w="1061" w:type="dxa"/>
          </w:tcPr>
          <w:p w:rsidR="008D5196" w:rsidRPr="008D5196" w:rsidRDefault="008D5196" w:rsidP="008D5196">
            <w:pPr>
              <w:rPr>
                <w:noProof w:val="0"/>
                <w:lang w:eastAsia="ru-RU"/>
              </w:rPr>
            </w:pPr>
          </w:p>
        </w:tc>
        <w:tc>
          <w:tcPr>
            <w:tcW w:w="1324" w:type="dxa"/>
          </w:tcPr>
          <w:p w:rsidR="008D5196" w:rsidRPr="008D5196" w:rsidRDefault="008D5196" w:rsidP="008D5196">
            <w:pPr>
              <w:rPr>
                <w:noProof w:val="0"/>
                <w:lang w:eastAsia="ru-RU"/>
              </w:rPr>
            </w:pPr>
          </w:p>
        </w:tc>
        <w:tc>
          <w:tcPr>
            <w:tcW w:w="1015" w:type="dxa"/>
          </w:tcPr>
          <w:p w:rsidR="008D5196" w:rsidRPr="008D5196" w:rsidRDefault="008D5196" w:rsidP="008D5196">
            <w:pPr>
              <w:rPr>
                <w:noProof w:val="0"/>
                <w:lang w:eastAsia="ru-RU"/>
              </w:rPr>
            </w:pPr>
          </w:p>
        </w:tc>
        <w:tc>
          <w:tcPr>
            <w:tcW w:w="1550" w:type="dxa"/>
          </w:tcPr>
          <w:p w:rsidR="008D5196" w:rsidRPr="008D5196" w:rsidRDefault="008D5196" w:rsidP="008D5196">
            <w:pPr>
              <w:rPr>
                <w:noProof w:val="0"/>
                <w:lang w:eastAsia="ru-RU"/>
              </w:rPr>
            </w:pPr>
          </w:p>
        </w:tc>
        <w:tc>
          <w:tcPr>
            <w:tcW w:w="952" w:type="dxa"/>
          </w:tcPr>
          <w:p w:rsidR="008D5196" w:rsidRPr="008D5196" w:rsidRDefault="008D5196" w:rsidP="008D5196">
            <w:pPr>
              <w:rPr>
                <w:noProof w:val="0"/>
                <w:lang w:eastAsia="ru-RU"/>
              </w:rPr>
            </w:pPr>
          </w:p>
        </w:tc>
      </w:tr>
      <w:tr w:rsidR="008D5196" w:rsidRPr="008D5196" w:rsidTr="008D5196">
        <w:tc>
          <w:tcPr>
            <w:tcW w:w="2700" w:type="dxa"/>
          </w:tcPr>
          <w:p w:rsidR="008D5196" w:rsidRPr="008D5196" w:rsidRDefault="008D5196" w:rsidP="008D5196">
            <w:pPr>
              <w:rPr>
                <w:noProof w:val="0"/>
                <w:lang w:eastAsia="ru-RU"/>
              </w:rPr>
            </w:pPr>
          </w:p>
        </w:tc>
        <w:tc>
          <w:tcPr>
            <w:tcW w:w="786" w:type="dxa"/>
          </w:tcPr>
          <w:p w:rsidR="008D5196" w:rsidRPr="008D5196" w:rsidRDefault="008D5196" w:rsidP="008D5196">
            <w:pPr>
              <w:rPr>
                <w:noProof w:val="0"/>
                <w:lang w:eastAsia="ru-RU"/>
              </w:rPr>
            </w:pPr>
          </w:p>
        </w:tc>
        <w:tc>
          <w:tcPr>
            <w:tcW w:w="744" w:type="dxa"/>
          </w:tcPr>
          <w:p w:rsidR="008D5196" w:rsidRPr="008D5196" w:rsidRDefault="008D5196" w:rsidP="008D5196">
            <w:pPr>
              <w:rPr>
                <w:noProof w:val="0"/>
                <w:lang w:eastAsia="ru-RU"/>
              </w:rPr>
            </w:pPr>
          </w:p>
        </w:tc>
        <w:tc>
          <w:tcPr>
            <w:tcW w:w="1061" w:type="dxa"/>
          </w:tcPr>
          <w:p w:rsidR="008D5196" w:rsidRPr="008D5196" w:rsidRDefault="008D5196" w:rsidP="008D5196">
            <w:pPr>
              <w:rPr>
                <w:noProof w:val="0"/>
                <w:lang w:eastAsia="ru-RU"/>
              </w:rPr>
            </w:pPr>
          </w:p>
        </w:tc>
        <w:tc>
          <w:tcPr>
            <w:tcW w:w="1324" w:type="dxa"/>
          </w:tcPr>
          <w:p w:rsidR="008D5196" w:rsidRPr="008D5196" w:rsidRDefault="008D5196" w:rsidP="008D5196">
            <w:pPr>
              <w:rPr>
                <w:noProof w:val="0"/>
                <w:lang w:eastAsia="ru-RU"/>
              </w:rPr>
            </w:pPr>
          </w:p>
        </w:tc>
        <w:tc>
          <w:tcPr>
            <w:tcW w:w="1015" w:type="dxa"/>
          </w:tcPr>
          <w:p w:rsidR="008D5196" w:rsidRPr="008D5196" w:rsidRDefault="008D5196" w:rsidP="008D5196">
            <w:pPr>
              <w:rPr>
                <w:noProof w:val="0"/>
                <w:lang w:eastAsia="ru-RU"/>
              </w:rPr>
            </w:pPr>
          </w:p>
        </w:tc>
        <w:tc>
          <w:tcPr>
            <w:tcW w:w="1550" w:type="dxa"/>
          </w:tcPr>
          <w:p w:rsidR="008D5196" w:rsidRPr="008D5196" w:rsidRDefault="008D5196" w:rsidP="008D5196">
            <w:pPr>
              <w:rPr>
                <w:noProof w:val="0"/>
                <w:lang w:eastAsia="ru-RU"/>
              </w:rPr>
            </w:pPr>
          </w:p>
        </w:tc>
        <w:tc>
          <w:tcPr>
            <w:tcW w:w="952" w:type="dxa"/>
          </w:tcPr>
          <w:p w:rsidR="008D5196" w:rsidRPr="008D5196" w:rsidRDefault="008D5196" w:rsidP="008D5196">
            <w:pPr>
              <w:rPr>
                <w:noProof w:val="0"/>
                <w:lang w:eastAsia="ru-RU"/>
              </w:rPr>
            </w:pPr>
          </w:p>
        </w:tc>
      </w:tr>
      <w:tr w:rsidR="008D5196" w:rsidRPr="008D5196" w:rsidTr="008D5196">
        <w:tc>
          <w:tcPr>
            <w:tcW w:w="2700" w:type="dxa"/>
          </w:tcPr>
          <w:p w:rsidR="008D5196" w:rsidRPr="008D5196" w:rsidRDefault="008D5196" w:rsidP="008D5196">
            <w:pPr>
              <w:rPr>
                <w:noProof w:val="0"/>
                <w:lang w:eastAsia="ru-RU"/>
              </w:rPr>
            </w:pPr>
          </w:p>
        </w:tc>
        <w:tc>
          <w:tcPr>
            <w:tcW w:w="786" w:type="dxa"/>
          </w:tcPr>
          <w:p w:rsidR="008D5196" w:rsidRPr="008D5196" w:rsidRDefault="008D5196" w:rsidP="008D5196">
            <w:pPr>
              <w:rPr>
                <w:noProof w:val="0"/>
                <w:lang w:eastAsia="ru-RU"/>
              </w:rPr>
            </w:pPr>
          </w:p>
        </w:tc>
        <w:tc>
          <w:tcPr>
            <w:tcW w:w="744" w:type="dxa"/>
          </w:tcPr>
          <w:p w:rsidR="008D5196" w:rsidRPr="008D5196" w:rsidRDefault="008D5196" w:rsidP="008D5196">
            <w:pPr>
              <w:rPr>
                <w:noProof w:val="0"/>
                <w:lang w:eastAsia="ru-RU"/>
              </w:rPr>
            </w:pPr>
          </w:p>
        </w:tc>
        <w:tc>
          <w:tcPr>
            <w:tcW w:w="1061" w:type="dxa"/>
          </w:tcPr>
          <w:p w:rsidR="008D5196" w:rsidRPr="008D5196" w:rsidRDefault="008D5196" w:rsidP="008D5196">
            <w:pPr>
              <w:rPr>
                <w:noProof w:val="0"/>
                <w:lang w:eastAsia="ru-RU"/>
              </w:rPr>
            </w:pPr>
          </w:p>
        </w:tc>
        <w:tc>
          <w:tcPr>
            <w:tcW w:w="1324" w:type="dxa"/>
          </w:tcPr>
          <w:p w:rsidR="008D5196" w:rsidRPr="008D5196" w:rsidRDefault="008D5196" w:rsidP="008D5196">
            <w:pPr>
              <w:rPr>
                <w:noProof w:val="0"/>
                <w:lang w:eastAsia="ru-RU"/>
              </w:rPr>
            </w:pPr>
          </w:p>
        </w:tc>
        <w:tc>
          <w:tcPr>
            <w:tcW w:w="1015" w:type="dxa"/>
          </w:tcPr>
          <w:p w:rsidR="008D5196" w:rsidRPr="008D5196" w:rsidRDefault="008D5196" w:rsidP="008D5196">
            <w:pPr>
              <w:rPr>
                <w:noProof w:val="0"/>
                <w:lang w:eastAsia="ru-RU"/>
              </w:rPr>
            </w:pPr>
          </w:p>
        </w:tc>
        <w:tc>
          <w:tcPr>
            <w:tcW w:w="1550" w:type="dxa"/>
          </w:tcPr>
          <w:p w:rsidR="008D5196" w:rsidRPr="008D5196" w:rsidRDefault="008D5196" w:rsidP="008D5196">
            <w:pPr>
              <w:rPr>
                <w:noProof w:val="0"/>
                <w:lang w:eastAsia="ru-RU"/>
              </w:rPr>
            </w:pPr>
          </w:p>
        </w:tc>
        <w:tc>
          <w:tcPr>
            <w:tcW w:w="952" w:type="dxa"/>
          </w:tcPr>
          <w:p w:rsidR="008D5196" w:rsidRPr="008D5196" w:rsidRDefault="008D5196" w:rsidP="008D5196">
            <w:pPr>
              <w:rPr>
                <w:noProof w:val="0"/>
                <w:lang w:eastAsia="ru-RU"/>
              </w:rPr>
            </w:pPr>
          </w:p>
        </w:tc>
      </w:tr>
      <w:tr w:rsidR="008D5196" w:rsidRPr="008D5196" w:rsidTr="008D5196">
        <w:tc>
          <w:tcPr>
            <w:tcW w:w="2700" w:type="dxa"/>
          </w:tcPr>
          <w:p w:rsidR="008D5196" w:rsidRPr="008D5196" w:rsidRDefault="008D5196" w:rsidP="008D5196">
            <w:pPr>
              <w:rPr>
                <w:noProof w:val="0"/>
                <w:lang w:eastAsia="ru-RU"/>
              </w:rPr>
            </w:pPr>
          </w:p>
        </w:tc>
        <w:tc>
          <w:tcPr>
            <w:tcW w:w="786" w:type="dxa"/>
          </w:tcPr>
          <w:p w:rsidR="008D5196" w:rsidRPr="008D5196" w:rsidRDefault="008D5196" w:rsidP="008D5196">
            <w:pPr>
              <w:rPr>
                <w:noProof w:val="0"/>
                <w:lang w:eastAsia="ru-RU"/>
              </w:rPr>
            </w:pPr>
          </w:p>
        </w:tc>
        <w:tc>
          <w:tcPr>
            <w:tcW w:w="744" w:type="dxa"/>
          </w:tcPr>
          <w:p w:rsidR="008D5196" w:rsidRPr="008D5196" w:rsidRDefault="008D5196" w:rsidP="008D5196">
            <w:pPr>
              <w:rPr>
                <w:noProof w:val="0"/>
                <w:lang w:eastAsia="ru-RU"/>
              </w:rPr>
            </w:pPr>
          </w:p>
        </w:tc>
        <w:tc>
          <w:tcPr>
            <w:tcW w:w="1061" w:type="dxa"/>
          </w:tcPr>
          <w:p w:rsidR="008D5196" w:rsidRPr="008D5196" w:rsidRDefault="008D5196" w:rsidP="008D5196">
            <w:pPr>
              <w:rPr>
                <w:noProof w:val="0"/>
                <w:lang w:eastAsia="ru-RU"/>
              </w:rPr>
            </w:pPr>
          </w:p>
        </w:tc>
        <w:tc>
          <w:tcPr>
            <w:tcW w:w="1324" w:type="dxa"/>
          </w:tcPr>
          <w:p w:rsidR="008D5196" w:rsidRPr="008D5196" w:rsidRDefault="008D5196" w:rsidP="008D5196">
            <w:pPr>
              <w:rPr>
                <w:noProof w:val="0"/>
                <w:lang w:eastAsia="ru-RU"/>
              </w:rPr>
            </w:pPr>
          </w:p>
        </w:tc>
        <w:tc>
          <w:tcPr>
            <w:tcW w:w="1015" w:type="dxa"/>
          </w:tcPr>
          <w:p w:rsidR="008D5196" w:rsidRPr="008D5196" w:rsidRDefault="008D5196" w:rsidP="008D5196">
            <w:pPr>
              <w:rPr>
                <w:noProof w:val="0"/>
                <w:lang w:eastAsia="ru-RU"/>
              </w:rPr>
            </w:pPr>
          </w:p>
        </w:tc>
        <w:tc>
          <w:tcPr>
            <w:tcW w:w="1550" w:type="dxa"/>
          </w:tcPr>
          <w:p w:rsidR="008D5196" w:rsidRPr="008D5196" w:rsidRDefault="008D5196" w:rsidP="008D5196">
            <w:pPr>
              <w:rPr>
                <w:noProof w:val="0"/>
                <w:lang w:eastAsia="ru-RU"/>
              </w:rPr>
            </w:pPr>
          </w:p>
        </w:tc>
        <w:tc>
          <w:tcPr>
            <w:tcW w:w="952" w:type="dxa"/>
          </w:tcPr>
          <w:p w:rsidR="008D5196" w:rsidRPr="008D5196" w:rsidRDefault="008D5196" w:rsidP="008D5196">
            <w:pPr>
              <w:rPr>
                <w:noProof w:val="0"/>
                <w:lang w:eastAsia="ru-RU"/>
              </w:rPr>
            </w:pPr>
          </w:p>
        </w:tc>
      </w:tr>
      <w:tr w:rsidR="008D5196" w:rsidRPr="008D5196" w:rsidTr="008D5196">
        <w:tc>
          <w:tcPr>
            <w:tcW w:w="2700" w:type="dxa"/>
          </w:tcPr>
          <w:p w:rsidR="008D5196" w:rsidRPr="008D5196" w:rsidRDefault="008D5196" w:rsidP="008D5196">
            <w:pPr>
              <w:rPr>
                <w:noProof w:val="0"/>
                <w:lang w:eastAsia="ru-RU"/>
              </w:rPr>
            </w:pPr>
          </w:p>
        </w:tc>
        <w:tc>
          <w:tcPr>
            <w:tcW w:w="786" w:type="dxa"/>
          </w:tcPr>
          <w:p w:rsidR="008D5196" w:rsidRPr="008D5196" w:rsidRDefault="008D5196" w:rsidP="008D5196">
            <w:pPr>
              <w:rPr>
                <w:noProof w:val="0"/>
                <w:lang w:eastAsia="ru-RU"/>
              </w:rPr>
            </w:pPr>
          </w:p>
        </w:tc>
        <w:tc>
          <w:tcPr>
            <w:tcW w:w="744" w:type="dxa"/>
          </w:tcPr>
          <w:p w:rsidR="008D5196" w:rsidRPr="008D5196" w:rsidRDefault="008D5196" w:rsidP="008D5196">
            <w:pPr>
              <w:rPr>
                <w:noProof w:val="0"/>
                <w:lang w:eastAsia="ru-RU"/>
              </w:rPr>
            </w:pPr>
          </w:p>
        </w:tc>
        <w:tc>
          <w:tcPr>
            <w:tcW w:w="1061" w:type="dxa"/>
          </w:tcPr>
          <w:p w:rsidR="008D5196" w:rsidRPr="008D5196" w:rsidRDefault="008D5196" w:rsidP="008D5196">
            <w:pPr>
              <w:rPr>
                <w:noProof w:val="0"/>
                <w:lang w:eastAsia="ru-RU"/>
              </w:rPr>
            </w:pPr>
          </w:p>
        </w:tc>
        <w:tc>
          <w:tcPr>
            <w:tcW w:w="1324" w:type="dxa"/>
          </w:tcPr>
          <w:p w:rsidR="008D5196" w:rsidRPr="008D5196" w:rsidRDefault="008D5196" w:rsidP="008D5196">
            <w:pPr>
              <w:rPr>
                <w:noProof w:val="0"/>
                <w:lang w:eastAsia="ru-RU"/>
              </w:rPr>
            </w:pPr>
          </w:p>
        </w:tc>
        <w:tc>
          <w:tcPr>
            <w:tcW w:w="1015" w:type="dxa"/>
          </w:tcPr>
          <w:p w:rsidR="008D5196" w:rsidRPr="008D5196" w:rsidRDefault="008D5196" w:rsidP="008D5196">
            <w:pPr>
              <w:rPr>
                <w:noProof w:val="0"/>
                <w:lang w:eastAsia="ru-RU"/>
              </w:rPr>
            </w:pPr>
          </w:p>
        </w:tc>
        <w:tc>
          <w:tcPr>
            <w:tcW w:w="1550" w:type="dxa"/>
          </w:tcPr>
          <w:p w:rsidR="008D5196" w:rsidRPr="008D5196" w:rsidRDefault="008D5196" w:rsidP="008D5196">
            <w:pPr>
              <w:rPr>
                <w:noProof w:val="0"/>
                <w:lang w:eastAsia="ru-RU"/>
              </w:rPr>
            </w:pPr>
          </w:p>
        </w:tc>
        <w:tc>
          <w:tcPr>
            <w:tcW w:w="952" w:type="dxa"/>
          </w:tcPr>
          <w:p w:rsidR="008D5196" w:rsidRPr="008D5196" w:rsidRDefault="008D5196" w:rsidP="008D5196">
            <w:pPr>
              <w:rPr>
                <w:noProof w:val="0"/>
                <w:lang w:eastAsia="ru-RU"/>
              </w:rPr>
            </w:pPr>
          </w:p>
        </w:tc>
      </w:tr>
      <w:tr w:rsidR="008D5196" w:rsidRPr="008D5196" w:rsidTr="008D5196">
        <w:tc>
          <w:tcPr>
            <w:tcW w:w="2700" w:type="dxa"/>
          </w:tcPr>
          <w:p w:rsidR="008D5196" w:rsidRPr="008D5196" w:rsidRDefault="008D5196" w:rsidP="008D5196">
            <w:pPr>
              <w:rPr>
                <w:noProof w:val="0"/>
                <w:lang w:eastAsia="ru-RU"/>
              </w:rPr>
            </w:pPr>
          </w:p>
        </w:tc>
        <w:tc>
          <w:tcPr>
            <w:tcW w:w="786" w:type="dxa"/>
          </w:tcPr>
          <w:p w:rsidR="008D5196" w:rsidRPr="008D5196" w:rsidRDefault="008D5196" w:rsidP="008D5196">
            <w:pPr>
              <w:rPr>
                <w:noProof w:val="0"/>
                <w:lang w:eastAsia="ru-RU"/>
              </w:rPr>
            </w:pPr>
          </w:p>
        </w:tc>
        <w:tc>
          <w:tcPr>
            <w:tcW w:w="744" w:type="dxa"/>
          </w:tcPr>
          <w:p w:rsidR="008D5196" w:rsidRPr="008D5196" w:rsidRDefault="008D5196" w:rsidP="008D5196">
            <w:pPr>
              <w:rPr>
                <w:noProof w:val="0"/>
                <w:lang w:eastAsia="ru-RU"/>
              </w:rPr>
            </w:pPr>
          </w:p>
        </w:tc>
        <w:tc>
          <w:tcPr>
            <w:tcW w:w="1061" w:type="dxa"/>
          </w:tcPr>
          <w:p w:rsidR="008D5196" w:rsidRPr="008D5196" w:rsidRDefault="008D5196" w:rsidP="008D5196">
            <w:pPr>
              <w:rPr>
                <w:noProof w:val="0"/>
                <w:lang w:eastAsia="ru-RU"/>
              </w:rPr>
            </w:pPr>
          </w:p>
        </w:tc>
        <w:tc>
          <w:tcPr>
            <w:tcW w:w="1324" w:type="dxa"/>
          </w:tcPr>
          <w:p w:rsidR="008D5196" w:rsidRPr="008D5196" w:rsidRDefault="008D5196" w:rsidP="008D5196">
            <w:pPr>
              <w:rPr>
                <w:noProof w:val="0"/>
                <w:lang w:eastAsia="ru-RU"/>
              </w:rPr>
            </w:pPr>
          </w:p>
        </w:tc>
        <w:tc>
          <w:tcPr>
            <w:tcW w:w="1015" w:type="dxa"/>
          </w:tcPr>
          <w:p w:rsidR="008D5196" w:rsidRPr="008D5196" w:rsidRDefault="008D5196" w:rsidP="008D5196">
            <w:pPr>
              <w:rPr>
                <w:noProof w:val="0"/>
                <w:lang w:eastAsia="ru-RU"/>
              </w:rPr>
            </w:pPr>
          </w:p>
        </w:tc>
        <w:tc>
          <w:tcPr>
            <w:tcW w:w="1550" w:type="dxa"/>
          </w:tcPr>
          <w:p w:rsidR="008D5196" w:rsidRPr="008D5196" w:rsidRDefault="008D5196" w:rsidP="008D5196">
            <w:pPr>
              <w:rPr>
                <w:noProof w:val="0"/>
                <w:lang w:eastAsia="ru-RU"/>
              </w:rPr>
            </w:pPr>
          </w:p>
        </w:tc>
        <w:tc>
          <w:tcPr>
            <w:tcW w:w="952" w:type="dxa"/>
          </w:tcPr>
          <w:p w:rsidR="008D5196" w:rsidRPr="008D5196" w:rsidRDefault="008D5196" w:rsidP="008D5196">
            <w:pPr>
              <w:rPr>
                <w:noProof w:val="0"/>
                <w:lang w:eastAsia="ru-RU"/>
              </w:rPr>
            </w:pPr>
          </w:p>
        </w:tc>
      </w:tr>
      <w:tr w:rsidR="008D5196" w:rsidRPr="008D5196" w:rsidTr="008D5196">
        <w:tc>
          <w:tcPr>
            <w:tcW w:w="2700" w:type="dxa"/>
          </w:tcPr>
          <w:p w:rsidR="008D5196" w:rsidRPr="008D5196" w:rsidRDefault="008D5196" w:rsidP="008D5196">
            <w:pPr>
              <w:rPr>
                <w:noProof w:val="0"/>
                <w:lang w:eastAsia="ru-RU"/>
              </w:rPr>
            </w:pPr>
          </w:p>
        </w:tc>
        <w:tc>
          <w:tcPr>
            <w:tcW w:w="786" w:type="dxa"/>
          </w:tcPr>
          <w:p w:rsidR="008D5196" w:rsidRPr="008D5196" w:rsidRDefault="008D5196" w:rsidP="008D5196">
            <w:pPr>
              <w:rPr>
                <w:noProof w:val="0"/>
                <w:lang w:eastAsia="ru-RU"/>
              </w:rPr>
            </w:pPr>
          </w:p>
        </w:tc>
        <w:tc>
          <w:tcPr>
            <w:tcW w:w="744" w:type="dxa"/>
          </w:tcPr>
          <w:p w:rsidR="008D5196" w:rsidRPr="008D5196" w:rsidRDefault="008D5196" w:rsidP="008D5196">
            <w:pPr>
              <w:rPr>
                <w:noProof w:val="0"/>
                <w:lang w:eastAsia="ru-RU"/>
              </w:rPr>
            </w:pPr>
          </w:p>
        </w:tc>
        <w:tc>
          <w:tcPr>
            <w:tcW w:w="1061" w:type="dxa"/>
          </w:tcPr>
          <w:p w:rsidR="008D5196" w:rsidRPr="008D5196" w:rsidRDefault="008D5196" w:rsidP="008D5196">
            <w:pPr>
              <w:rPr>
                <w:noProof w:val="0"/>
                <w:lang w:eastAsia="ru-RU"/>
              </w:rPr>
            </w:pPr>
          </w:p>
        </w:tc>
        <w:tc>
          <w:tcPr>
            <w:tcW w:w="1324" w:type="dxa"/>
          </w:tcPr>
          <w:p w:rsidR="008D5196" w:rsidRPr="008D5196" w:rsidRDefault="008D5196" w:rsidP="008D5196">
            <w:pPr>
              <w:rPr>
                <w:noProof w:val="0"/>
                <w:lang w:eastAsia="ru-RU"/>
              </w:rPr>
            </w:pPr>
          </w:p>
        </w:tc>
        <w:tc>
          <w:tcPr>
            <w:tcW w:w="1015" w:type="dxa"/>
          </w:tcPr>
          <w:p w:rsidR="008D5196" w:rsidRPr="008D5196" w:rsidRDefault="008D5196" w:rsidP="008D5196">
            <w:pPr>
              <w:rPr>
                <w:noProof w:val="0"/>
                <w:lang w:eastAsia="ru-RU"/>
              </w:rPr>
            </w:pPr>
          </w:p>
        </w:tc>
        <w:tc>
          <w:tcPr>
            <w:tcW w:w="1550" w:type="dxa"/>
          </w:tcPr>
          <w:p w:rsidR="008D5196" w:rsidRPr="008D5196" w:rsidRDefault="008D5196" w:rsidP="008D5196">
            <w:pPr>
              <w:rPr>
                <w:noProof w:val="0"/>
                <w:lang w:eastAsia="ru-RU"/>
              </w:rPr>
            </w:pPr>
          </w:p>
        </w:tc>
        <w:tc>
          <w:tcPr>
            <w:tcW w:w="952" w:type="dxa"/>
          </w:tcPr>
          <w:p w:rsidR="008D5196" w:rsidRPr="008D5196" w:rsidRDefault="008D5196" w:rsidP="008D5196">
            <w:pPr>
              <w:rPr>
                <w:noProof w:val="0"/>
                <w:lang w:eastAsia="ru-RU"/>
              </w:rPr>
            </w:pPr>
          </w:p>
        </w:tc>
      </w:tr>
      <w:tr w:rsidR="008D5196" w:rsidRPr="008D5196" w:rsidTr="008D5196">
        <w:tc>
          <w:tcPr>
            <w:tcW w:w="2700" w:type="dxa"/>
          </w:tcPr>
          <w:p w:rsidR="008D5196" w:rsidRPr="008D5196" w:rsidRDefault="008D5196" w:rsidP="008D5196">
            <w:pPr>
              <w:rPr>
                <w:noProof w:val="0"/>
                <w:lang w:eastAsia="ru-RU"/>
              </w:rPr>
            </w:pPr>
          </w:p>
        </w:tc>
        <w:tc>
          <w:tcPr>
            <w:tcW w:w="786" w:type="dxa"/>
          </w:tcPr>
          <w:p w:rsidR="008D5196" w:rsidRPr="008D5196" w:rsidRDefault="008D5196" w:rsidP="008D5196">
            <w:pPr>
              <w:rPr>
                <w:noProof w:val="0"/>
                <w:lang w:eastAsia="ru-RU"/>
              </w:rPr>
            </w:pPr>
          </w:p>
        </w:tc>
        <w:tc>
          <w:tcPr>
            <w:tcW w:w="744" w:type="dxa"/>
          </w:tcPr>
          <w:p w:rsidR="008D5196" w:rsidRPr="008D5196" w:rsidRDefault="008D5196" w:rsidP="008D5196">
            <w:pPr>
              <w:rPr>
                <w:noProof w:val="0"/>
                <w:lang w:eastAsia="ru-RU"/>
              </w:rPr>
            </w:pPr>
          </w:p>
        </w:tc>
        <w:tc>
          <w:tcPr>
            <w:tcW w:w="1061" w:type="dxa"/>
          </w:tcPr>
          <w:p w:rsidR="008D5196" w:rsidRPr="008D5196" w:rsidRDefault="008D5196" w:rsidP="008D5196">
            <w:pPr>
              <w:rPr>
                <w:noProof w:val="0"/>
                <w:lang w:eastAsia="ru-RU"/>
              </w:rPr>
            </w:pPr>
          </w:p>
        </w:tc>
        <w:tc>
          <w:tcPr>
            <w:tcW w:w="1324" w:type="dxa"/>
          </w:tcPr>
          <w:p w:rsidR="008D5196" w:rsidRPr="008D5196" w:rsidRDefault="008D5196" w:rsidP="008D5196">
            <w:pPr>
              <w:rPr>
                <w:noProof w:val="0"/>
                <w:lang w:eastAsia="ru-RU"/>
              </w:rPr>
            </w:pPr>
          </w:p>
        </w:tc>
        <w:tc>
          <w:tcPr>
            <w:tcW w:w="1015" w:type="dxa"/>
          </w:tcPr>
          <w:p w:rsidR="008D5196" w:rsidRPr="008D5196" w:rsidRDefault="008D5196" w:rsidP="008D5196">
            <w:pPr>
              <w:rPr>
                <w:noProof w:val="0"/>
                <w:lang w:eastAsia="ru-RU"/>
              </w:rPr>
            </w:pPr>
          </w:p>
        </w:tc>
        <w:tc>
          <w:tcPr>
            <w:tcW w:w="1550" w:type="dxa"/>
          </w:tcPr>
          <w:p w:rsidR="008D5196" w:rsidRPr="008D5196" w:rsidRDefault="008D5196" w:rsidP="008D5196">
            <w:pPr>
              <w:rPr>
                <w:noProof w:val="0"/>
                <w:lang w:eastAsia="ru-RU"/>
              </w:rPr>
            </w:pPr>
          </w:p>
        </w:tc>
        <w:tc>
          <w:tcPr>
            <w:tcW w:w="952" w:type="dxa"/>
          </w:tcPr>
          <w:p w:rsidR="008D5196" w:rsidRPr="008D5196" w:rsidRDefault="008D5196" w:rsidP="008D5196">
            <w:pPr>
              <w:rPr>
                <w:noProof w:val="0"/>
                <w:lang w:eastAsia="ru-RU"/>
              </w:rPr>
            </w:pPr>
          </w:p>
        </w:tc>
      </w:tr>
      <w:tr w:rsidR="008D5196" w:rsidRPr="008D5196" w:rsidTr="008D5196">
        <w:tc>
          <w:tcPr>
            <w:tcW w:w="2700" w:type="dxa"/>
          </w:tcPr>
          <w:p w:rsidR="008D5196" w:rsidRPr="008D5196" w:rsidRDefault="008D5196" w:rsidP="008D5196">
            <w:pPr>
              <w:rPr>
                <w:noProof w:val="0"/>
                <w:lang w:eastAsia="ru-RU"/>
              </w:rPr>
            </w:pPr>
          </w:p>
        </w:tc>
        <w:tc>
          <w:tcPr>
            <w:tcW w:w="786" w:type="dxa"/>
          </w:tcPr>
          <w:p w:rsidR="008D5196" w:rsidRPr="008D5196" w:rsidRDefault="008D5196" w:rsidP="008D5196">
            <w:pPr>
              <w:rPr>
                <w:noProof w:val="0"/>
                <w:lang w:eastAsia="ru-RU"/>
              </w:rPr>
            </w:pPr>
          </w:p>
        </w:tc>
        <w:tc>
          <w:tcPr>
            <w:tcW w:w="744" w:type="dxa"/>
          </w:tcPr>
          <w:p w:rsidR="008D5196" w:rsidRPr="008D5196" w:rsidRDefault="008D5196" w:rsidP="008D5196">
            <w:pPr>
              <w:rPr>
                <w:noProof w:val="0"/>
                <w:lang w:eastAsia="ru-RU"/>
              </w:rPr>
            </w:pPr>
          </w:p>
        </w:tc>
        <w:tc>
          <w:tcPr>
            <w:tcW w:w="1061" w:type="dxa"/>
          </w:tcPr>
          <w:p w:rsidR="008D5196" w:rsidRPr="008D5196" w:rsidRDefault="008D5196" w:rsidP="008D5196">
            <w:pPr>
              <w:rPr>
                <w:noProof w:val="0"/>
                <w:lang w:eastAsia="ru-RU"/>
              </w:rPr>
            </w:pPr>
          </w:p>
        </w:tc>
        <w:tc>
          <w:tcPr>
            <w:tcW w:w="1324" w:type="dxa"/>
          </w:tcPr>
          <w:p w:rsidR="008D5196" w:rsidRPr="008D5196" w:rsidRDefault="008D5196" w:rsidP="008D5196">
            <w:pPr>
              <w:rPr>
                <w:noProof w:val="0"/>
                <w:lang w:eastAsia="ru-RU"/>
              </w:rPr>
            </w:pPr>
          </w:p>
        </w:tc>
        <w:tc>
          <w:tcPr>
            <w:tcW w:w="1015" w:type="dxa"/>
          </w:tcPr>
          <w:p w:rsidR="008D5196" w:rsidRPr="008D5196" w:rsidRDefault="008D5196" w:rsidP="008D5196">
            <w:pPr>
              <w:rPr>
                <w:noProof w:val="0"/>
                <w:lang w:eastAsia="ru-RU"/>
              </w:rPr>
            </w:pPr>
          </w:p>
        </w:tc>
        <w:tc>
          <w:tcPr>
            <w:tcW w:w="1550" w:type="dxa"/>
          </w:tcPr>
          <w:p w:rsidR="008D5196" w:rsidRPr="008D5196" w:rsidRDefault="008D5196" w:rsidP="008D5196">
            <w:pPr>
              <w:rPr>
                <w:noProof w:val="0"/>
                <w:lang w:eastAsia="ru-RU"/>
              </w:rPr>
            </w:pPr>
          </w:p>
        </w:tc>
        <w:tc>
          <w:tcPr>
            <w:tcW w:w="952" w:type="dxa"/>
          </w:tcPr>
          <w:p w:rsidR="008D5196" w:rsidRPr="008D5196" w:rsidRDefault="008D5196" w:rsidP="008D5196">
            <w:pPr>
              <w:rPr>
                <w:noProof w:val="0"/>
                <w:lang w:eastAsia="ru-RU"/>
              </w:rPr>
            </w:pPr>
          </w:p>
        </w:tc>
      </w:tr>
      <w:tr w:rsidR="008D5196" w:rsidRPr="008D5196" w:rsidTr="008D5196">
        <w:tc>
          <w:tcPr>
            <w:tcW w:w="2700" w:type="dxa"/>
          </w:tcPr>
          <w:p w:rsidR="008D5196" w:rsidRPr="008D5196" w:rsidRDefault="008D5196" w:rsidP="008D5196">
            <w:pPr>
              <w:rPr>
                <w:noProof w:val="0"/>
                <w:lang w:eastAsia="ru-RU"/>
              </w:rPr>
            </w:pPr>
          </w:p>
        </w:tc>
        <w:tc>
          <w:tcPr>
            <w:tcW w:w="786" w:type="dxa"/>
          </w:tcPr>
          <w:p w:rsidR="008D5196" w:rsidRPr="008D5196" w:rsidRDefault="008D5196" w:rsidP="008D5196">
            <w:pPr>
              <w:rPr>
                <w:noProof w:val="0"/>
                <w:lang w:eastAsia="ru-RU"/>
              </w:rPr>
            </w:pPr>
          </w:p>
        </w:tc>
        <w:tc>
          <w:tcPr>
            <w:tcW w:w="744" w:type="dxa"/>
          </w:tcPr>
          <w:p w:rsidR="008D5196" w:rsidRPr="008D5196" w:rsidRDefault="008D5196" w:rsidP="008D5196">
            <w:pPr>
              <w:rPr>
                <w:noProof w:val="0"/>
                <w:lang w:eastAsia="ru-RU"/>
              </w:rPr>
            </w:pPr>
          </w:p>
        </w:tc>
        <w:tc>
          <w:tcPr>
            <w:tcW w:w="1061" w:type="dxa"/>
          </w:tcPr>
          <w:p w:rsidR="008D5196" w:rsidRPr="008D5196" w:rsidRDefault="008D5196" w:rsidP="008D5196">
            <w:pPr>
              <w:rPr>
                <w:noProof w:val="0"/>
                <w:lang w:eastAsia="ru-RU"/>
              </w:rPr>
            </w:pPr>
          </w:p>
        </w:tc>
        <w:tc>
          <w:tcPr>
            <w:tcW w:w="1324" w:type="dxa"/>
          </w:tcPr>
          <w:p w:rsidR="008D5196" w:rsidRPr="008D5196" w:rsidRDefault="008D5196" w:rsidP="008D5196">
            <w:pPr>
              <w:rPr>
                <w:noProof w:val="0"/>
                <w:lang w:eastAsia="ru-RU"/>
              </w:rPr>
            </w:pPr>
          </w:p>
        </w:tc>
        <w:tc>
          <w:tcPr>
            <w:tcW w:w="1015" w:type="dxa"/>
          </w:tcPr>
          <w:p w:rsidR="008D5196" w:rsidRPr="008D5196" w:rsidRDefault="008D5196" w:rsidP="008D5196">
            <w:pPr>
              <w:rPr>
                <w:noProof w:val="0"/>
                <w:lang w:eastAsia="ru-RU"/>
              </w:rPr>
            </w:pPr>
          </w:p>
        </w:tc>
        <w:tc>
          <w:tcPr>
            <w:tcW w:w="1550" w:type="dxa"/>
          </w:tcPr>
          <w:p w:rsidR="008D5196" w:rsidRPr="008D5196" w:rsidRDefault="008D5196" w:rsidP="008D5196">
            <w:pPr>
              <w:rPr>
                <w:noProof w:val="0"/>
                <w:lang w:eastAsia="ru-RU"/>
              </w:rPr>
            </w:pPr>
          </w:p>
        </w:tc>
        <w:tc>
          <w:tcPr>
            <w:tcW w:w="952" w:type="dxa"/>
          </w:tcPr>
          <w:p w:rsidR="008D5196" w:rsidRPr="008D5196" w:rsidRDefault="008D5196" w:rsidP="008D5196">
            <w:pPr>
              <w:rPr>
                <w:noProof w:val="0"/>
                <w:lang w:eastAsia="ru-RU"/>
              </w:rPr>
            </w:pPr>
          </w:p>
        </w:tc>
      </w:tr>
      <w:tr w:rsidR="008D5196" w:rsidRPr="008D5196" w:rsidTr="008D5196">
        <w:tc>
          <w:tcPr>
            <w:tcW w:w="2700" w:type="dxa"/>
          </w:tcPr>
          <w:p w:rsidR="008D5196" w:rsidRPr="008D5196" w:rsidRDefault="008D5196" w:rsidP="008D5196">
            <w:pPr>
              <w:rPr>
                <w:noProof w:val="0"/>
                <w:lang w:eastAsia="ru-RU"/>
              </w:rPr>
            </w:pPr>
          </w:p>
        </w:tc>
        <w:tc>
          <w:tcPr>
            <w:tcW w:w="786" w:type="dxa"/>
          </w:tcPr>
          <w:p w:rsidR="008D5196" w:rsidRPr="008D5196" w:rsidRDefault="008D5196" w:rsidP="008D5196">
            <w:pPr>
              <w:rPr>
                <w:noProof w:val="0"/>
                <w:lang w:eastAsia="ru-RU"/>
              </w:rPr>
            </w:pPr>
          </w:p>
        </w:tc>
        <w:tc>
          <w:tcPr>
            <w:tcW w:w="744" w:type="dxa"/>
          </w:tcPr>
          <w:p w:rsidR="008D5196" w:rsidRPr="008D5196" w:rsidRDefault="008D5196" w:rsidP="008D5196">
            <w:pPr>
              <w:rPr>
                <w:noProof w:val="0"/>
                <w:lang w:eastAsia="ru-RU"/>
              </w:rPr>
            </w:pPr>
          </w:p>
        </w:tc>
        <w:tc>
          <w:tcPr>
            <w:tcW w:w="1061" w:type="dxa"/>
          </w:tcPr>
          <w:p w:rsidR="008D5196" w:rsidRPr="008D5196" w:rsidRDefault="008D5196" w:rsidP="008D5196">
            <w:pPr>
              <w:rPr>
                <w:noProof w:val="0"/>
                <w:lang w:eastAsia="ru-RU"/>
              </w:rPr>
            </w:pPr>
          </w:p>
        </w:tc>
        <w:tc>
          <w:tcPr>
            <w:tcW w:w="1324" w:type="dxa"/>
          </w:tcPr>
          <w:p w:rsidR="008D5196" w:rsidRPr="008D5196" w:rsidRDefault="008D5196" w:rsidP="008D5196">
            <w:pPr>
              <w:rPr>
                <w:noProof w:val="0"/>
                <w:lang w:eastAsia="ru-RU"/>
              </w:rPr>
            </w:pPr>
          </w:p>
        </w:tc>
        <w:tc>
          <w:tcPr>
            <w:tcW w:w="1015" w:type="dxa"/>
          </w:tcPr>
          <w:p w:rsidR="008D5196" w:rsidRPr="008D5196" w:rsidRDefault="008D5196" w:rsidP="008D5196">
            <w:pPr>
              <w:rPr>
                <w:noProof w:val="0"/>
                <w:lang w:eastAsia="ru-RU"/>
              </w:rPr>
            </w:pPr>
          </w:p>
        </w:tc>
        <w:tc>
          <w:tcPr>
            <w:tcW w:w="1550" w:type="dxa"/>
          </w:tcPr>
          <w:p w:rsidR="008D5196" w:rsidRPr="008D5196" w:rsidRDefault="008D5196" w:rsidP="008D5196">
            <w:pPr>
              <w:rPr>
                <w:noProof w:val="0"/>
                <w:lang w:eastAsia="ru-RU"/>
              </w:rPr>
            </w:pPr>
          </w:p>
        </w:tc>
        <w:tc>
          <w:tcPr>
            <w:tcW w:w="952" w:type="dxa"/>
          </w:tcPr>
          <w:p w:rsidR="008D5196" w:rsidRPr="008D5196" w:rsidRDefault="008D5196" w:rsidP="008D5196">
            <w:pPr>
              <w:rPr>
                <w:noProof w:val="0"/>
                <w:lang w:eastAsia="ru-RU"/>
              </w:rPr>
            </w:pPr>
          </w:p>
        </w:tc>
      </w:tr>
      <w:tr w:rsidR="008D5196" w:rsidRPr="008D5196" w:rsidTr="008D5196">
        <w:tc>
          <w:tcPr>
            <w:tcW w:w="2700" w:type="dxa"/>
          </w:tcPr>
          <w:p w:rsidR="008D5196" w:rsidRPr="008D5196" w:rsidRDefault="008D5196" w:rsidP="008D5196">
            <w:pPr>
              <w:rPr>
                <w:noProof w:val="0"/>
                <w:lang w:eastAsia="ru-RU"/>
              </w:rPr>
            </w:pPr>
          </w:p>
        </w:tc>
        <w:tc>
          <w:tcPr>
            <w:tcW w:w="786" w:type="dxa"/>
          </w:tcPr>
          <w:p w:rsidR="008D5196" w:rsidRPr="008D5196" w:rsidRDefault="008D5196" w:rsidP="008D5196">
            <w:pPr>
              <w:rPr>
                <w:noProof w:val="0"/>
                <w:lang w:eastAsia="ru-RU"/>
              </w:rPr>
            </w:pPr>
          </w:p>
        </w:tc>
        <w:tc>
          <w:tcPr>
            <w:tcW w:w="744" w:type="dxa"/>
          </w:tcPr>
          <w:p w:rsidR="008D5196" w:rsidRPr="008D5196" w:rsidRDefault="008D5196" w:rsidP="008D5196">
            <w:pPr>
              <w:rPr>
                <w:noProof w:val="0"/>
                <w:lang w:eastAsia="ru-RU"/>
              </w:rPr>
            </w:pPr>
          </w:p>
        </w:tc>
        <w:tc>
          <w:tcPr>
            <w:tcW w:w="1061" w:type="dxa"/>
          </w:tcPr>
          <w:p w:rsidR="008D5196" w:rsidRPr="008D5196" w:rsidRDefault="008D5196" w:rsidP="008D5196">
            <w:pPr>
              <w:rPr>
                <w:noProof w:val="0"/>
                <w:lang w:eastAsia="ru-RU"/>
              </w:rPr>
            </w:pPr>
          </w:p>
        </w:tc>
        <w:tc>
          <w:tcPr>
            <w:tcW w:w="1324" w:type="dxa"/>
          </w:tcPr>
          <w:p w:rsidR="008D5196" w:rsidRPr="008D5196" w:rsidRDefault="008D5196" w:rsidP="008D5196">
            <w:pPr>
              <w:rPr>
                <w:noProof w:val="0"/>
                <w:lang w:eastAsia="ru-RU"/>
              </w:rPr>
            </w:pPr>
          </w:p>
        </w:tc>
        <w:tc>
          <w:tcPr>
            <w:tcW w:w="1015" w:type="dxa"/>
          </w:tcPr>
          <w:p w:rsidR="008D5196" w:rsidRPr="008D5196" w:rsidRDefault="008D5196" w:rsidP="008D5196">
            <w:pPr>
              <w:rPr>
                <w:noProof w:val="0"/>
                <w:lang w:eastAsia="ru-RU"/>
              </w:rPr>
            </w:pPr>
          </w:p>
        </w:tc>
        <w:tc>
          <w:tcPr>
            <w:tcW w:w="1550" w:type="dxa"/>
          </w:tcPr>
          <w:p w:rsidR="008D5196" w:rsidRPr="008D5196" w:rsidRDefault="008D5196" w:rsidP="008D5196">
            <w:pPr>
              <w:rPr>
                <w:noProof w:val="0"/>
                <w:lang w:eastAsia="ru-RU"/>
              </w:rPr>
            </w:pPr>
          </w:p>
        </w:tc>
        <w:tc>
          <w:tcPr>
            <w:tcW w:w="952" w:type="dxa"/>
          </w:tcPr>
          <w:p w:rsidR="008D5196" w:rsidRPr="008D5196" w:rsidRDefault="008D5196" w:rsidP="008D5196">
            <w:pPr>
              <w:rPr>
                <w:noProof w:val="0"/>
                <w:lang w:eastAsia="ru-RU"/>
              </w:rPr>
            </w:pPr>
          </w:p>
        </w:tc>
      </w:tr>
      <w:tr w:rsidR="008D5196" w:rsidRPr="008D5196" w:rsidTr="008D5196">
        <w:tc>
          <w:tcPr>
            <w:tcW w:w="2700" w:type="dxa"/>
          </w:tcPr>
          <w:p w:rsidR="008D5196" w:rsidRPr="008D5196" w:rsidRDefault="008D5196" w:rsidP="008D5196">
            <w:pPr>
              <w:rPr>
                <w:noProof w:val="0"/>
                <w:lang w:eastAsia="ru-RU"/>
              </w:rPr>
            </w:pPr>
          </w:p>
        </w:tc>
        <w:tc>
          <w:tcPr>
            <w:tcW w:w="786" w:type="dxa"/>
          </w:tcPr>
          <w:p w:rsidR="008D5196" w:rsidRPr="008D5196" w:rsidRDefault="008D5196" w:rsidP="008D5196">
            <w:pPr>
              <w:rPr>
                <w:noProof w:val="0"/>
                <w:lang w:eastAsia="ru-RU"/>
              </w:rPr>
            </w:pPr>
          </w:p>
        </w:tc>
        <w:tc>
          <w:tcPr>
            <w:tcW w:w="744" w:type="dxa"/>
          </w:tcPr>
          <w:p w:rsidR="008D5196" w:rsidRPr="008D5196" w:rsidRDefault="008D5196" w:rsidP="008D5196">
            <w:pPr>
              <w:rPr>
                <w:noProof w:val="0"/>
                <w:lang w:eastAsia="ru-RU"/>
              </w:rPr>
            </w:pPr>
          </w:p>
        </w:tc>
        <w:tc>
          <w:tcPr>
            <w:tcW w:w="1061" w:type="dxa"/>
          </w:tcPr>
          <w:p w:rsidR="008D5196" w:rsidRPr="008D5196" w:rsidRDefault="008D5196" w:rsidP="008D5196">
            <w:pPr>
              <w:rPr>
                <w:noProof w:val="0"/>
                <w:lang w:eastAsia="ru-RU"/>
              </w:rPr>
            </w:pPr>
          </w:p>
        </w:tc>
        <w:tc>
          <w:tcPr>
            <w:tcW w:w="1324" w:type="dxa"/>
          </w:tcPr>
          <w:p w:rsidR="008D5196" w:rsidRPr="008D5196" w:rsidRDefault="008D5196" w:rsidP="008D5196">
            <w:pPr>
              <w:rPr>
                <w:noProof w:val="0"/>
                <w:lang w:eastAsia="ru-RU"/>
              </w:rPr>
            </w:pPr>
          </w:p>
        </w:tc>
        <w:tc>
          <w:tcPr>
            <w:tcW w:w="1015" w:type="dxa"/>
          </w:tcPr>
          <w:p w:rsidR="008D5196" w:rsidRPr="008D5196" w:rsidRDefault="008D5196" w:rsidP="008D5196">
            <w:pPr>
              <w:rPr>
                <w:noProof w:val="0"/>
                <w:lang w:eastAsia="ru-RU"/>
              </w:rPr>
            </w:pPr>
          </w:p>
        </w:tc>
        <w:tc>
          <w:tcPr>
            <w:tcW w:w="1550" w:type="dxa"/>
          </w:tcPr>
          <w:p w:rsidR="008D5196" w:rsidRPr="008D5196" w:rsidRDefault="008D5196" w:rsidP="008D5196">
            <w:pPr>
              <w:rPr>
                <w:noProof w:val="0"/>
                <w:lang w:eastAsia="ru-RU"/>
              </w:rPr>
            </w:pPr>
          </w:p>
        </w:tc>
        <w:tc>
          <w:tcPr>
            <w:tcW w:w="952" w:type="dxa"/>
          </w:tcPr>
          <w:p w:rsidR="008D5196" w:rsidRPr="008D5196" w:rsidRDefault="008D5196" w:rsidP="008D5196">
            <w:pPr>
              <w:rPr>
                <w:noProof w:val="0"/>
                <w:lang w:eastAsia="ru-RU"/>
              </w:rPr>
            </w:pPr>
          </w:p>
        </w:tc>
      </w:tr>
      <w:tr w:rsidR="008D5196" w:rsidRPr="008D5196" w:rsidTr="008D5196">
        <w:tc>
          <w:tcPr>
            <w:tcW w:w="2700" w:type="dxa"/>
          </w:tcPr>
          <w:p w:rsidR="008D5196" w:rsidRPr="008D5196" w:rsidRDefault="008D5196" w:rsidP="008D5196">
            <w:pPr>
              <w:rPr>
                <w:noProof w:val="0"/>
                <w:lang w:eastAsia="ru-RU"/>
              </w:rPr>
            </w:pPr>
          </w:p>
        </w:tc>
        <w:tc>
          <w:tcPr>
            <w:tcW w:w="786" w:type="dxa"/>
          </w:tcPr>
          <w:p w:rsidR="008D5196" w:rsidRPr="008D5196" w:rsidRDefault="008D5196" w:rsidP="008D5196">
            <w:pPr>
              <w:rPr>
                <w:noProof w:val="0"/>
                <w:lang w:eastAsia="ru-RU"/>
              </w:rPr>
            </w:pPr>
          </w:p>
        </w:tc>
        <w:tc>
          <w:tcPr>
            <w:tcW w:w="744" w:type="dxa"/>
          </w:tcPr>
          <w:p w:rsidR="008D5196" w:rsidRPr="008D5196" w:rsidRDefault="008D5196" w:rsidP="008D5196">
            <w:pPr>
              <w:rPr>
                <w:noProof w:val="0"/>
                <w:lang w:eastAsia="ru-RU"/>
              </w:rPr>
            </w:pPr>
          </w:p>
        </w:tc>
        <w:tc>
          <w:tcPr>
            <w:tcW w:w="1061" w:type="dxa"/>
          </w:tcPr>
          <w:p w:rsidR="008D5196" w:rsidRPr="008D5196" w:rsidRDefault="008D5196" w:rsidP="008D5196">
            <w:pPr>
              <w:rPr>
                <w:noProof w:val="0"/>
                <w:lang w:eastAsia="ru-RU"/>
              </w:rPr>
            </w:pPr>
          </w:p>
        </w:tc>
        <w:tc>
          <w:tcPr>
            <w:tcW w:w="1324" w:type="dxa"/>
          </w:tcPr>
          <w:p w:rsidR="008D5196" w:rsidRPr="008D5196" w:rsidRDefault="008D5196" w:rsidP="008D5196">
            <w:pPr>
              <w:rPr>
                <w:noProof w:val="0"/>
                <w:lang w:eastAsia="ru-RU"/>
              </w:rPr>
            </w:pPr>
          </w:p>
        </w:tc>
        <w:tc>
          <w:tcPr>
            <w:tcW w:w="1015" w:type="dxa"/>
          </w:tcPr>
          <w:p w:rsidR="008D5196" w:rsidRPr="008D5196" w:rsidRDefault="008D5196" w:rsidP="008D5196">
            <w:pPr>
              <w:rPr>
                <w:noProof w:val="0"/>
                <w:lang w:eastAsia="ru-RU"/>
              </w:rPr>
            </w:pPr>
          </w:p>
        </w:tc>
        <w:tc>
          <w:tcPr>
            <w:tcW w:w="1550" w:type="dxa"/>
          </w:tcPr>
          <w:p w:rsidR="008D5196" w:rsidRPr="008D5196" w:rsidRDefault="008D5196" w:rsidP="008D5196">
            <w:pPr>
              <w:rPr>
                <w:noProof w:val="0"/>
                <w:lang w:eastAsia="ru-RU"/>
              </w:rPr>
            </w:pPr>
          </w:p>
        </w:tc>
        <w:tc>
          <w:tcPr>
            <w:tcW w:w="952" w:type="dxa"/>
          </w:tcPr>
          <w:p w:rsidR="008D5196" w:rsidRPr="008D5196" w:rsidRDefault="008D5196" w:rsidP="008D5196">
            <w:pPr>
              <w:rPr>
                <w:noProof w:val="0"/>
                <w:lang w:eastAsia="ru-RU"/>
              </w:rPr>
            </w:pPr>
          </w:p>
        </w:tc>
      </w:tr>
      <w:tr w:rsidR="008D5196" w:rsidRPr="008D5196" w:rsidTr="008D5196">
        <w:tc>
          <w:tcPr>
            <w:tcW w:w="2700" w:type="dxa"/>
          </w:tcPr>
          <w:p w:rsidR="008D5196" w:rsidRPr="008D5196" w:rsidRDefault="008D5196" w:rsidP="008D5196">
            <w:pPr>
              <w:rPr>
                <w:noProof w:val="0"/>
                <w:lang w:eastAsia="ru-RU"/>
              </w:rPr>
            </w:pPr>
          </w:p>
        </w:tc>
        <w:tc>
          <w:tcPr>
            <w:tcW w:w="786" w:type="dxa"/>
          </w:tcPr>
          <w:p w:rsidR="008D5196" w:rsidRPr="008D5196" w:rsidRDefault="008D5196" w:rsidP="008D5196">
            <w:pPr>
              <w:rPr>
                <w:noProof w:val="0"/>
                <w:lang w:eastAsia="ru-RU"/>
              </w:rPr>
            </w:pPr>
          </w:p>
        </w:tc>
        <w:tc>
          <w:tcPr>
            <w:tcW w:w="744" w:type="dxa"/>
          </w:tcPr>
          <w:p w:rsidR="008D5196" w:rsidRPr="008D5196" w:rsidRDefault="008D5196" w:rsidP="008D5196">
            <w:pPr>
              <w:rPr>
                <w:noProof w:val="0"/>
                <w:lang w:eastAsia="ru-RU"/>
              </w:rPr>
            </w:pPr>
          </w:p>
        </w:tc>
        <w:tc>
          <w:tcPr>
            <w:tcW w:w="1061" w:type="dxa"/>
          </w:tcPr>
          <w:p w:rsidR="008D5196" w:rsidRPr="008D5196" w:rsidRDefault="008D5196" w:rsidP="008D5196">
            <w:pPr>
              <w:rPr>
                <w:noProof w:val="0"/>
                <w:lang w:eastAsia="ru-RU"/>
              </w:rPr>
            </w:pPr>
          </w:p>
        </w:tc>
        <w:tc>
          <w:tcPr>
            <w:tcW w:w="1324" w:type="dxa"/>
          </w:tcPr>
          <w:p w:rsidR="008D5196" w:rsidRPr="008D5196" w:rsidRDefault="008D5196" w:rsidP="008D5196">
            <w:pPr>
              <w:rPr>
                <w:noProof w:val="0"/>
                <w:lang w:eastAsia="ru-RU"/>
              </w:rPr>
            </w:pPr>
          </w:p>
        </w:tc>
        <w:tc>
          <w:tcPr>
            <w:tcW w:w="1015" w:type="dxa"/>
          </w:tcPr>
          <w:p w:rsidR="008D5196" w:rsidRPr="008D5196" w:rsidRDefault="008D5196" w:rsidP="008D5196">
            <w:pPr>
              <w:rPr>
                <w:noProof w:val="0"/>
                <w:lang w:eastAsia="ru-RU"/>
              </w:rPr>
            </w:pPr>
          </w:p>
        </w:tc>
        <w:tc>
          <w:tcPr>
            <w:tcW w:w="1550" w:type="dxa"/>
          </w:tcPr>
          <w:p w:rsidR="008D5196" w:rsidRPr="008D5196" w:rsidRDefault="008D5196" w:rsidP="008D5196">
            <w:pPr>
              <w:rPr>
                <w:noProof w:val="0"/>
                <w:lang w:eastAsia="ru-RU"/>
              </w:rPr>
            </w:pPr>
          </w:p>
        </w:tc>
        <w:tc>
          <w:tcPr>
            <w:tcW w:w="952" w:type="dxa"/>
          </w:tcPr>
          <w:p w:rsidR="008D5196" w:rsidRPr="008D5196" w:rsidRDefault="008D5196" w:rsidP="008D5196">
            <w:pPr>
              <w:rPr>
                <w:noProof w:val="0"/>
                <w:lang w:eastAsia="ru-RU"/>
              </w:rPr>
            </w:pPr>
          </w:p>
        </w:tc>
      </w:tr>
      <w:tr w:rsidR="008D5196" w:rsidRPr="008D5196" w:rsidTr="008D5196">
        <w:tc>
          <w:tcPr>
            <w:tcW w:w="2700" w:type="dxa"/>
          </w:tcPr>
          <w:p w:rsidR="008D5196" w:rsidRPr="008D5196" w:rsidRDefault="008D5196" w:rsidP="008D5196">
            <w:pPr>
              <w:rPr>
                <w:noProof w:val="0"/>
                <w:lang w:eastAsia="ru-RU"/>
              </w:rPr>
            </w:pPr>
          </w:p>
        </w:tc>
        <w:tc>
          <w:tcPr>
            <w:tcW w:w="786" w:type="dxa"/>
          </w:tcPr>
          <w:p w:rsidR="008D5196" w:rsidRPr="008D5196" w:rsidRDefault="008D5196" w:rsidP="008D5196">
            <w:pPr>
              <w:rPr>
                <w:noProof w:val="0"/>
                <w:lang w:eastAsia="ru-RU"/>
              </w:rPr>
            </w:pPr>
          </w:p>
        </w:tc>
        <w:tc>
          <w:tcPr>
            <w:tcW w:w="744" w:type="dxa"/>
          </w:tcPr>
          <w:p w:rsidR="008D5196" w:rsidRPr="008D5196" w:rsidRDefault="008D5196" w:rsidP="008D5196">
            <w:pPr>
              <w:rPr>
                <w:noProof w:val="0"/>
                <w:lang w:eastAsia="ru-RU"/>
              </w:rPr>
            </w:pPr>
          </w:p>
        </w:tc>
        <w:tc>
          <w:tcPr>
            <w:tcW w:w="1061" w:type="dxa"/>
          </w:tcPr>
          <w:p w:rsidR="008D5196" w:rsidRPr="008D5196" w:rsidRDefault="008D5196" w:rsidP="008D5196">
            <w:pPr>
              <w:rPr>
                <w:noProof w:val="0"/>
                <w:lang w:eastAsia="ru-RU"/>
              </w:rPr>
            </w:pPr>
          </w:p>
        </w:tc>
        <w:tc>
          <w:tcPr>
            <w:tcW w:w="1324" w:type="dxa"/>
          </w:tcPr>
          <w:p w:rsidR="008D5196" w:rsidRPr="008D5196" w:rsidRDefault="008D5196" w:rsidP="008D5196">
            <w:pPr>
              <w:rPr>
                <w:noProof w:val="0"/>
                <w:lang w:eastAsia="ru-RU"/>
              </w:rPr>
            </w:pPr>
          </w:p>
        </w:tc>
        <w:tc>
          <w:tcPr>
            <w:tcW w:w="1015" w:type="dxa"/>
          </w:tcPr>
          <w:p w:rsidR="008D5196" w:rsidRPr="008D5196" w:rsidRDefault="008D5196" w:rsidP="008D5196">
            <w:pPr>
              <w:rPr>
                <w:noProof w:val="0"/>
                <w:lang w:eastAsia="ru-RU"/>
              </w:rPr>
            </w:pPr>
          </w:p>
        </w:tc>
        <w:tc>
          <w:tcPr>
            <w:tcW w:w="1550" w:type="dxa"/>
          </w:tcPr>
          <w:p w:rsidR="008D5196" w:rsidRPr="008D5196" w:rsidRDefault="008D5196" w:rsidP="008D5196">
            <w:pPr>
              <w:rPr>
                <w:noProof w:val="0"/>
                <w:lang w:eastAsia="ru-RU"/>
              </w:rPr>
            </w:pPr>
          </w:p>
        </w:tc>
        <w:tc>
          <w:tcPr>
            <w:tcW w:w="952" w:type="dxa"/>
          </w:tcPr>
          <w:p w:rsidR="008D5196" w:rsidRPr="008D5196" w:rsidRDefault="008D5196" w:rsidP="008D5196">
            <w:pPr>
              <w:rPr>
                <w:noProof w:val="0"/>
                <w:lang w:eastAsia="ru-RU"/>
              </w:rPr>
            </w:pPr>
          </w:p>
        </w:tc>
      </w:tr>
      <w:tr w:rsidR="008D5196" w:rsidRPr="008D5196" w:rsidTr="008D5196">
        <w:tc>
          <w:tcPr>
            <w:tcW w:w="2700" w:type="dxa"/>
          </w:tcPr>
          <w:p w:rsidR="008D5196" w:rsidRPr="008D5196" w:rsidRDefault="008D5196" w:rsidP="008D5196">
            <w:pPr>
              <w:rPr>
                <w:noProof w:val="0"/>
                <w:lang w:eastAsia="ru-RU"/>
              </w:rPr>
            </w:pPr>
          </w:p>
        </w:tc>
        <w:tc>
          <w:tcPr>
            <w:tcW w:w="786" w:type="dxa"/>
          </w:tcPr>
          <w:p w:rsidR="008D5196" w:rsidRPr="008D5196" w:rsidRDefault="008D5196" w:rsidP="008D5196">
            <w:pPr>
              <w:rPr>
                <w:noProof w:val="0"/>
                <w:lang w:eastAsia="ru-RU"/>
              </w:rPr>
            </w:pPr>
          </w:p>
        </w:tc>
        <w:tc>
          <w:tcPr>
            <w:tcW w:w="744" w:type="dxa"/>
          </w:tcPr>
          <w:p w:rsidR="008D5196" w:rsidRPr="008D5196" w:rsidRDefault="008D5196" w:rsidP="008D5196">
            <w:pPr>
              <w:rPr>
                <w:noProof w:val="0"/>
                <w:lang w:eastAsia="ru-RU"/>
              </w:rPr>
            </w:pPr>
          </w:p>
        </w:tc>
        <w:tc>
          <w:tcPr>
            <w:tcW w:w="1061" w:type="dxa"/>
          </w:tcPr>
          <w:p w:rsidR="008D5196" w:rsidRPr="008D5196" w:rsidRDefault="008D5196" w:rsidP="008D5196">
            <w:pPr>
              <w:rPr>
                <w:noProof w:val="0"/>
                <w:lang w:eastAsia="ru-RU"/>
              </w:rPr>
            </w:pPr>
          </w:p>
        </w:tc>
        <w:tc>
          <w:tcPr>
            <w:tcW w:w="1324" w:type="dxa"/>
          </w:tcPr>
          <w:p w:rsidR="008D5196" w:rsidRPr="008D5196" w:rsidRDefault="008D5196" w:rsidP="008D5196">
            <w:pPr>
              <w:rPr>
                <w:noProof w:val="0"/>
                <w:lang w:eastAsia="ru-RU"/>
              </w:rPr>
            </w:pPr>
          </w:p>
        </w:tc>
        <w:tc>
          <w:tcPr>
            <w:tcW w:w="1015" w:type="dxa"/>
          </w:tcPr>
          <w:p w:rsidR="008D5196" w:rsidRPr="008D5196" w:rsidRDefault="008D5196" w:rsidP="008D5196">
            <w:pPr>
              <w:rPr>
                <w:noProof w:val="0"/>
                <w:lang w:eastAsia="ru-RU"/>
              </w:rPr>
            </w:pPr>
          </w:p>
        </w:tc>
        <w:tc>
          <w:tcPr>
            <w:tcW w:w="1550" w:type="dxa"/>
          </w:tcPr>
          <w:p w:rsidR="008D5196" w:rsidRPr="008D5196" w:rsidRDefault="008D5196" w:rsidP="008D5196">
            <w:pPr>
              <w:rPr>
                <w:noProof w:val="0"/>
                <w:lang w:eastAsia="ru-RU"/>
              </w:rPr>
            </w:pPr>
          </w:p>
        </w:tc>
        <w:tc>
          <w:tcPr>
            <w:tcW w:w="952" w:type="dxa"/>
          </w:tcPr>
          <w:p w:rsidR="008D5196" w:rsidRPr="008D5196" w:rsidRDefault="008D5196" w:rsidP="008D5196">
            <w:pPr>
              <w:rPr>
                <w:noProof w:val="0"/>
                <w:lang w:eastAsia="ru-RU"/>
              </w:rPr>
            </w:pPr>
          </w:p>
        </w:tc>
      </w:tr>
      <w:tr w:rsidR="008D5196" w:rsidRPr="008D5196" w:rsidTr="008D5196">
        <w:tc>
          <w:tcPr>
            <w:tcW w:w="2700" w:type="dxa"/>
          </w:tcPr>
          <w:p w:rsidR="008D5196" w:rsidRPr="008D5196" w:rsidRDefault="008D5196" w:rsidP="008D5196">
            <w:pPr>
              <w:rPr>
                <w:noProof w:val="0"/>
                <w:lang w:eastAsia="ru-RU"/>
              </w:rPr>
            </w:pPr>
          </w:p>
        </w:tc>
        <w:tc>
          <w:tcPr>
            <w:tcW w:w="786" w:type="dxa"/>
          </w:tcPr>
          <w:p w:rsidR="008D5196" w:rsidRPr="008D5196" w:rsidRDefault="008D5196" w:rsidP="008D5196">
            <w:pPr>
              <w:rPr>
                <w:noProof w:val="0"/>
                <w:lang w:eastAsia="ru-RU"/>
              </w:rPr>
            </w:pPr>
          </w:p>
        </w:tc>
        <w:tc>
          <w:tcPr>
            <w:tcW w:w="744" w:type="dxa"/>
          </w:tcPr>
          <w:p w:rsidR="008D5196" w:rsidRPr="008D5196" w:rsidRDefault="008D5196" w:rsidP="008D5196">
            <w:pPr>
              <w:rPr>
                <w:noProof w:val="0"/>
                <w:lang w:eastAsia="ru-RU"/>
              </w:rPr>
            </w:pPr>
          </w:p>
        </w:tc>
        <w:tc>
          <w:tcPr>
            <w:tcW w:w="1061" w:type="dxa"/>
          </w:tcPr>
          <w:p w:rsidR="008D5196" w:rsidRPr="008D5196" w:rsidRDefault="008D5196" w:rsidP="008D5196">
            <w:pPr>
              <w:rPr>
                <w:noProof w:val="0"/>
                <w:lang w:eastAsia="ru-RU"/>
              </w:rPr>
            </w:pPr>
          </w:p>
        </w:tc>
        <w:tc>
          <w:tcPr>
            <w:tcW w:w="1324" w:type="dxa"/>
          </w:tcPr>
          <w:p w:rsidR="008D5196" w:rsidRPr="008D5196" w:rsidRDefault="008D5196" w:rsidP="008D5196">
            <w:pPr>
              <w:rPr>
                <w:noProof w:val="0"/>
                <w:lang w:eastAsia="ru-RU"/>
              </w:rPr>
            </w:pPr>
          </w:p>
        </w:tc>
        <w:tc>
          <w:tcPr>
            <w:tcW w:w="1015" w:type="dxa"/>
          </w:tcPr>
          <w:p w:rsidR="008D5196" w:rsidRPr="008D5196" w:rsidRDefault="008D5196" w:rsidP="008D5196">
            <w:pPr>
              <w:rPr>
                <w:noProof w:val="0"/>
                <w:lang w:eastAsia="ru-RU"/>
              </w:rPr>
            </w:pPr>
          </w:p>
        </w:tc>
        <w:tc>
          <w:tcPr>
            <w:tcW w:w="1550" w:type="dxa"/>
          </w:tcPr>
          <w:p w:rsidR="008D5196" w:rsidRPr="008D5196" w:rsidRDefault="008D5196" w:rsidP="008D5196">
            <w:pPr>
              <w:rPr>
                <w:noProof w:val="0"/>
                <w:lang w:eastAsia="ru-RU"/>
              </w:rPr>
            </w:pPr>
          </w:p>
        </w:tc>
        <w:tc>
          <w:tcPr>
            <w:tcW w:w="952" w:type="dxa"/>
          </w:tcPr>
          <w:p w:rsidR="008D5196" w:rsidRPr="008D5196" w:rsidRDefault="008D5196" w:rsidP="008D5196">
            <w:pPr>
              <w:rPr>
                <w:noProof w:val="0"/>
                <w:lang w:eastAsia="ru-RU"/>
              </w:rPr>
            </w:pPr>
          </w:p>
        </w:tc>
      </w:tr>
      <w:tr w:rsidR="008D5196" w:rsidRPr="008D5196" w:rsidTr="008D5196">
        <w:tc>
          <w:tcPr>
            <w:tcW w:w="2700" w:type="dxa"/>
          </w:tcPr>
          <w:p w:rsidR="008D5196" w:rsidRPr="008D5196" w:rsidRDefault="008D5196" w:rsidP="008D5196">
            <w:pPr>
              <w:rPr>
                <w:noProof w:val="0"/>
                <w:lang w:eastAsia="ru-RU"/>
              </w:rPr>
            </w:pPr>
          </w:p>
        </w:tc>
        <w:tc>
          <w:tcPr>
            <w:tcW w:w="786" w:type="dxa"/>
          </w:tcPr>
          <w:p w:rsidR="008D5196" w:rsidRPr="008D5196" w:rsidRDefault="008D5196" w:rsidP="008D5196">
            <w:pPr>
              <w:rPr>
                <w:noProof w:val="0"/>
                <w:lang w:eastAsia="ru-RU"/>
              </w:rPr>
            </w:pPr>
          </w:p>
        </w:tc>
        <w:tc>
          <w:tcPr>
            <w:tcW w:w="744" w:type="dxa"/>
          </w:tcPr>
          <w:p w:rsidR="008D5196" w:rsidRPr="008D5196" w:rsidRDefault="008D5196" w:rsidP="008D5196">
            <w:pPr>
              <w:rPr>
                <w:noProof w:val="0"/>
                <w:lang w:eastAsia="ru-RU"/>
              </w:rPr>
            </w:pPr>
          </w:p>
        </w:tc>
        <w:tc>
          <w:tcPr>
            <w:tcW w:w="1061" w:type="dxa"/>
          </w:tcPr>
          <w:p w:rsidR="008D5196" w:rsidRPr="008D5196" w:rsidRDefault="008D5196" w:rsidP="008D5196">
            <w:pPr>
              <w:rPr>
                <w:noProof w:val="0"/>
                <w:lang w:eastAsia="ru-RU"/>
              </w:rPr>
            </w:pPr>
          </w:p>
        </w:tc>
        <w:tc>
          <w:tcPr>
            <w:tcW w:w="1324" w:type="dxa"/>
          </w:tcPr>
          <w:p w:rsidR="008D5196" w:rsidRPr="008D5196" w:rsidRDefault="008D5196" w:rsidP="008D5196">
            <w:pPr>
              <w:rPr>
                <w:noProof w:val="0"/>
                <w:lang w:eastAsia="ru-RU"/>
              </w:rPr>
            </w:pPr>
          </w:p>
        </w:tc>
        <w:tc>
          <w:tcPr>
            <w:tcW w:w="1015" w:type="dxa"/>
          </w:tcPr>
          <w:p w:rsidR="008D5196" w:rsidRPr="008D5196" w:rsidRDefault="008D5196" w:rsidP="008D5196">
            <w:pPr>
              <w:rPr>
                <w:noProof w:val="0"/>
                <w:lang w:eastAsia="ru-RU"/>
              </w:rPr>
            </w:pPr>
          </w:p>
        </w:tc>
        <w:tc>
          <w:tcPr>
            <w:tcW w:w="1550" w:type="dxa"/>
          </w:tcPr>
          <w:p w:rsidR="008D5196" w:rsidRPr="008D5196" w:rsidRDefault="008D5196" w:rsidP="008D5196">
            <w:pPr>
              <w:rPr>
                <w:noProof w:val="0"/>
                <w:lang w:eastAsia="ru-RU"/>
              </w:rPr>
            </w:pPr>
          </w:p>
        </w:tc>
        <w:tc>
          <w:tcPr>
            <w:tcW w:w="952" w:type="dxa"/>
          </w:tcPr>
          <w:p w:rsidR="008D5196" w:rsidRPr="008D5196" w:rsidRDefault="008D5196" w:rsidP="008D5196">
            <w:pPr>
              <w:rPr>
                <w:noProof w:val="0"/>
                <w:lang w:eastAsia="ru-RU"/>
              </w:rPr>
            </w:pPr>
          </w:p>
        </w:tc>
      </w:tr>
      <w:tr w:rsidR="008D5196" w:rsidRPr="008D5196" w:rsidTr="008D5196">
        <w:tc>
          <w:tcPr>
            <w:tcW w:w="2700" w:type="dxa"/>
          </w:tcPr>
          <w:p w:rsidR="008D5196" w:rsidRPr="008D5196" w:rsidRDefault="008D5196" w:rsidP="008D5196">
            <w:pPr>
              <w:rPr>
                <w:noProof w:val="0"/>
                <w:lang w:eastAsia="ru-RU"/>
              </w:rPr>
            </w:pPr>
          </w:p>
        </w:tc>
        <w:tc>
          <w:tcPr>
            <w:tcW w:w="786" w:type="dxa"/>
          </w:tcPr>
          <w:p w:rsidR="008D5196" w:rsidRPr="008D5196" w:rsidRDefault="008D5196" w:rsidP="008D5196">
            <w:pPr>
              <w:rPr>
                <w:noProof w:val="0"/>
                <w:lang w:eastAsia="ru-RU"/>
              </w:rPr>
            </w:pPr>
          </w:p>
        </w:tc>
        <w:tc>
          <w:tcPr>
            <w:tcW w:w="744" w:type="dxa"/>
          </w:tcPr>
          <w:p w:rsidR="008D5196" w:rsidRPr="008D5196" w:rsidRDefault="008D5196" w:rsidP="008D5196">
            <w:pPr>
              <w:rPr>
                <w:noProof w:val="0"/>
                <w:lang w:eastAsia="ru-RU"/>
              </w:rPr>
            </w:pPr>
          </w:p>
        </w:tc>
        <w:tc>
          <w:tcPr>
            <w:tcW w:w="1061" w:type="dxa"/>
          </w:tcPr>
          <w:p w:rsidR="008D5196" w:rsidRPr="008D5196" w:rsidRDefault="008D5196" w:rsidP="008D5196">
            <w:pPr>
              <w:rPr>
                <w:noProof w:val="0"/>
                <w:lang w:eastAsia="ru-RU"/>
              </w:rPr>
            </w:pPr>
          </w:p>
        </w:tc>
        <w:tc>
          <w:tcPr>
            <w:tcW w:w="1324" w:type="dxa"/>
          </w:tcPr>
          <w:p w:rsidR="008D5196" w:rsidRPr="008D5196" w:rsidRDefault="008D5196" w:rsidP="008D5196">
            <w:pPr>
              <w:rPr>
                <w:noProof w:val="0"/>
                <w:lang w:eastAsia="ru-RU"/>
              </w:rPr>
            </w:pPr>
          </w:p>
        </w:tc>
        <w:tc>
          <w:tcPr>
            <w:tcW w:w="1015" w:type="dxa"/>
          </w:tcPr>
          <w:p w:rsidR="008D5196" w:rsidRPr="008D5196" w:rsidRDefault="008D5196" w:rsidP="008D5196">
            <w:pPr>
              <w:rPr>
                <w:noProof w:val="0"/>
                <w:lang w:eastAsia="ru-RU"/>
              </w:rPr>
            </w:pPr>
          </w:p>
        </w:tc>
        <w:tc>
          <w:tcPr>
            <w:tcW w:w="1550" w:type="dxa"/>
          </w:tcPr>
          <w:p w:rsidR="008D5196" w:rsidRPr="008D5196" w:rsidRDefault="008D5196" w:rsidP="008D5196">
            <w:pPr>
              <w:rPr>
                <w:noProof w:val="0"/>
                <w:lang w:eastAsia="ru-RU"/>
              </w:rPr>
            </w:pPr>
          </w:p>
        </w:tc>
        <w:tc>
          <w:tcPr>
            <w:tcW w:w="952" w:type="dxa"/>
          </w:tcPr>
          <w:p w:rsidR="008D5196" w:rsidRPr="008D5196" w:rsidRDefault="008D5196" w:rsidP="008D5196">
            <w:pPr>
              <w:rPr>
                <w:noProof w:val="0"/>
                <w:lang w:eastAsia="ru-RU"/>
              </w:rPr>
            </w:pPr>
          </w:p>
        </w:tc>
      </w:tr>
      <w:tr w:rsidR="008D5196" w:rsidRPr="008D5196" w:rsidTr="008D5196">
        <w:tc>
          <w:tcPr>
            <w:tcW w:w="2700" w:type="dxa"/>
          </w:tcPr>
          <w:p w:rsidR="008D5196" w:rsidRPr="008D5196" w:rsidRDefault="008D5196" w:rsidP="008D5196">
            <w:pPr>
              <w:rPr>
                <w:noProof w:val="0"/>
                <w:lang w:eastAsia="ru-RU"/>
              </w:rPr>
            </w:pPr>
          </w:p>
        </w:tc>
        <w:tc>
          <w:tcPr>
            <w:tcW w:w="786" w:type="dxa"/>
          </w:tcPr>
          <w:p w:rsidR="008D5196" w:rsidRPr="008D5196" w:rsidRDefault="008D5196" w:rsidP="008D5196">
            <w:pPr>
              <w:rPr>
                <w:noProof w:val="0"/>
                <w:lang w:eastAsia="ru-RU"/>
              </w:rPr>
            </w:pPr>
          </w:p>
        </w:tc>
        <w:tc>
          <w:tcPr>
            <w:tcW w:w="744" w:type="dxa"/>
          </w:tcPr>
          <w:p w:rsidR="008D5196" w:rsidRPr="008D5196" w:rsidRDefault="008D5196" w:rsidP="008D5196">
            <w:pPr>
              <w:rPr>
                <w:noProof w:val="0"/>
                <w:lang w:eastAsia="ru-RU"/>
              </w:rPr>
            </w:pPr>
          </w:p>
        </w:tc>
        <w:tc>
          <w:tcPr>
            <w:tcW w:w="1061" w:type="dxa"/>
          </w:tcPr>
          <w:p w:rsidR="008D5196" w:rsidRPr="008D5196" w:rsidRDefault="008D5196" w:rsidP="008D5196">
            <w:pPr>
              <w:rPr>
                <w:noProof w:val="0"/>
                <w:lang w:eastAsia="ru-RU"/>
              </w:rPr>
            </w:pPr>
          </w:p>
        </w:tc>
        <w:tc>
          <w:tcPr>
            <w:tcW w:w="1324" w:type="dxa"/>
          </w:tcPr>
          <w:p w:rsidR="008D5196" w:rsidRPr="008D5196" w:rsidRDefault="008D5196" w:rsidP="008D5196">
            <w:pPr>
              <w:rPr>
                <w:noProof w:val="0"/>
                <w:lang w:eastAsia="ru-RU"/>
              </w:rPr>
            </w:pPr>
          </w:p>
        </w:tc>
        <w:tc>
          <w:tcPr>
            <w:tcW w:w="1015" w:type="dxa"/>
          </w:tcPr>
          <w:p w:rsidR="008D5196" w:rsidRPr="008D5196" w:rsidRDefault="008D5196" w:rsidP="008D5196">
            <w:pPr>
              <w:rPr>
                <w:noProof w:val="0"/>
                <w:lang w:eastAsia="ru-RU"/>
              </w:rPr>
            </w:pPr>
          </w:p>
        </w:tc>
        <w:tc>
          <w:tcPr>
            <w:tcW w:w="1550" w:type="dxa"/>
          </w:tcPr>
          <w:p w:rsidR="008D5196" w:rsidRPr="008D5196" w:rsidRDefault="008D5196" w:rsidP="008D5196">
            <w:pPr>
              <w:rPr>
                <w:noProof w:val="0"/>
                <w:lang w:eastAsia="ru-RU"/>
              </w:rPr>
            </w:pPr>
          </w:p>
        </w:tc>
        <w:tc>
          <w:tcPr>
            <w:tcW w:w="952" w:type="dxa"/>
          </w:tcPr>
          <w:p w:rsidR="008D5196" w:rsidRPr="008D5196" w:rsidRDefault="008D5196" w:rsidP="008D5196">
            <w:pPr>
              <w:rPr>
                <w:noProof w:val="0"/>
                <w:lang w:eastAsia="ru-RU"/>
              </w:rPr>
            </w:pPr>
          </w:p>
        </w:tc>
      </w:tr>
      <w:tr w:rsidR="008D5196" w:rsidRPr="008D5196" w:rsidTr="008D5196">
        <w:tc>
          <w:tcPr>
            <w:tcW w:w="2700" w:type="dxa"/>
          </w:tcPr>
          <w:p w:rsidR="008D5196" w:rsidRPr="008D5196" w:rsidRDefault="008D5196" w:rsidP="008D5196">
            <w:pPr>
              <w:rPr>
                <w:noProof w:val="0"/>
                <w:lang w:eastAsia="ru-RU"/>
              </w:rPr>
            </w:pPr>
          </w:p>
        </w:tc>
        <w:tc>
          <w:tcPr>
            <w:tcW w:w="786" w:type="dxa"/>
          </w:tcPr>
          <w:p w:rsidR="008D5196" w:rsidRPr="008D5196" w:rsidRDefault="008D5196" w:rsidP="008D5196">
            <w:pPr>
              <w:rPr>
                <w:noProof w:val="0"/>
                <w:lang w:eastAsia="ru-RU"/>
              </w:rPr>
            </w:pPr>
          </w:p>
        </w:tc>
        <w:tc>
          <w:tcPr>
            <w:tcW w:w="744" w:type="dxa"/>
          </w:tcPr>
          <w:p w:rsidR="008D5196" w:rsidRPr="008D5196" w:rsidRDefault="008D5196" w:rsidP="008D5196">
            <w:pPr>
              <w:rPr>
                <w:noProof w:val="0"/>
                <w:lang w:eastAsia="ru-RU"/>
              </w:rPr>
            </w:pPr>
          </w:p>
        </w:tc>
        <w:tc>
          <w:tcPr>
            <w:tcW w:w="1061" w:type="dxa"/>
          </w:tcPr>
          <w:p w:rsidR="008D5196" w:rsidRPr="008D5196" w:rsidRDefault="008D5196" w:rsidP="008D5196">
            <w:pPr>
              <w:rPr>
                <w:noProof w:val="0"/>
                <w:lang w:eastAsia="ru-RU"/>
              </w:rPr>
            </w:pPr>
          </w:p>
        </w:tc>
        <w:tc>
          <w:tcPr>
            <w:tcW w:w="1324" w:type="dxa"/>
          </w:tcPr>
          <w:p w:rsidR="008D5196" w:rsidRPr="008D5196" w:rsidRDefault="008D5196" w:rsidP="008D5196">
            <w:pPr>
              <w:rPr>
                <w:noProof w:val="0"/>
                <w:lang w:eastAsia="ru-RU"/>
              </w:rPr>
            </w:pPr>
          </w:p>
        </w:tc>
        <w:tc>
          <w:tcPr>
            <w:tcW w:w="1015" w:type="dxa"/>
          </w:tcPr>
          <w:p w:rsidR="008D5196" w:rsidRPr="008D5196" w:rsidRDefault="008D5196" w:rsidP="008D5196">
            <w:pPr>
              <w:rPr>
                <w:noProof w:val="0"/>
                <w:lang w:eastAsia="ru-RU"/>
              </w:rPr>
            </w:pPr>
          </w:p>
        </w:tc>
        <w:tc>
          <w:tcPr>
            <w:tcW w:w="1550" w:type="dxa"/>
          </w:tcPr>
          <w:p w:rsidR="008D5196" w:rsidRPr="008D5196" w:rsidRDefault="008D5196" w:rsidP="008D5196">
            <w:pPr>
              <w:rPr>
                <w:noProof w:val="0"/>
                <w:lang w:eastAsia="ru-RU"/>
              </w:rPr>
            </w:pPr>
          </w:p>
        </w:tc>
        <w:tc>
          <w:tcPr>
            <w:tcW w:w="952" w:type="dxa"/>
          </w:tcPr>
          <w:p w:rsidR="008D5196" w:rsidRPr="008D5196" w:rsidRDefault="008D5196" w:rsidP="008D5196">
            <w:pPr>
              <w:rPr>
                <w:noProof w:val="0"/>
                <w:lang w:eastAsia="ru-RU"/>
              </w:rPr>
            </w:pPr>
          </w:p>
        </w:tc>
      </w:tr>
      <w:tr w:rsidR="008D5196" w:rsidRPr="008D5196" w:rsidTr="008D5196">
        <w:tc>
          <w:tcPr>
            <w:tcW w:w="2700" w:type="dxa"/>
          </w:tcPr>
          <w:p w:rsidR="008D5196" w:rsidRPr="008D5196" w:rsidRDefault="008D5196" w:rsidP="008D5196">
            <w:pPr>
              <w:rPr>
                <w:noProof w:val="0"/>
                <w:lang w:eastAsia="ru-RU"/>
              </w:rPr>
            </w:pPr>
          </w:p>
        </w:tc>
        <w:tc>
          <w:tcPr>
            <w:tcW w:w="786" w:type="dxa"/>
          </w:tcPr>
          <w:p w:rsidR="008D5196" w:rsidRPr="008D5196" w:rsidRDefault="008D5196" w:rsidP="008D5196">
            <w:pPr>
              <w:rPr>
                <w:noProof w:val="0"/>
                <w:lang w:eastAsia="ru-RU"/>
              </w:rPr>
            </w:pPr>
          </w:p>
        </w:tc>
        <w:tc>
          <w:tcPr>
            <w:tcW w:w="744" w:type="dxa"/>
          </w:tcPr>
          <w:p w:rsidR="008D5196" w:rsidRPr="008D5196" w:rsidRDefault="008D5196" w:rsidP="008D5196">
            <w:pPr>
              <w:rPr>
                <w:noProof w:val="0"/>
                <w:lang w:eastAsia="ru-RU"/>
              </w:rPr>
            </w:pPr>
          </w:p>
        </w:tc>
        <w:tc>
          <w:tcPr>
            <w:tcW w:w="1061" w:type="dxa"/>
          </w:tcPr>
          <w:p w:rsidR="008D5196" w:rsidRPr="008D5196" w:rsidRDefault="008D5196" w:rsidP="008D5196">
            <w:pPr>
              <w:rPr>
                <w:noProof w:val="0"/>
                <w:lang w:eastAsia="ru-RU"/>
              </w:rPr>
            </w:pPr>
          </w:p>
        </w:tc>
        <w:tc>
          <w:tcPr>
            <w:tcW w:w="1324" w:type="dxa"/>
          </w:tcPr>
          <w:p w:rsidR="008D5196" w:rsidRPr="008D5196" w:rsidRDefault="008D5196" w:rsidP="008D5196">
            <w:pPr>
              <w:rPr>
                <w:noProof w:val="0"/>
                <w:lang w:eastAsia="ru-RU"/>
              </w:rPr>
            </w:pPr>
          </w:p>
        </w:tc>
        <w:tc>
          <w:tcPr>
            <w:tcW w:w="1015" w:type="dxa"/>
          </w:tcPr>
          <w:p w:rsidR="008D5196" w:rsidRPr="008D5196" w:rsidRDefault="008D5196" w:rsidP="008D5196">
            <w:pPr>
              <w:rPr>
                <w:noProof w:val="0"/>
                <w:lang w:eastAsia="ru-RU"/>
              </w:rPr>
            </w:pPr>
          </w:p>
        </w:tc>
        <w:tc>
          <w:tcPr>
            <w:tcW w:w="1550" w:type="dxa"/>
          </w:tcPr>
          <w:p w:rsidR="008D5196" w:rsidRPr="008D5196" w:rsidRDefault="008D5196" w:rsidP="008D5196">
            <w:pPr>
              <w:rPr>
                <w:noProof w:val="0"/>
                <w:lang w:eastAsia="ru-RU"/>
              </w:rPr>
            </w:pPr>
          </w:p>
        </w:tc>
        <w:tc>
          <w:tcPr>
            <w:tcW w:w="952" w:type="dxa"/>
          </w:tcPr>
          <w:p w:rsidR="008D5196" w:rsidRPr="008D5196" w:rsidRDefault="008D5196" w:rsidP="008D5196">
            <w:pPr>
              <w:rPr>
                <w:noProof w:val="0"/>
                <w:lang w:eastAsia="ru-RU"/>
              </w:rPr>
            </w:pPr>
          </w:p>
        </w:tc>
      </w:tr>
      <w:tr w:rsidR="008D5196" w:rsidRPr="008D5196" w:rsidTr="008D5196">
        <w:tc>
          <w:tcPr>
            <w:tcW w:w="2700" w:type="dxa"/>
          </w:tcPr>
          <w:p w:rsidR="008D5196" w:rsidRPr="008D5196" w:rsidRDefault="008D5196" w:rsidP="008D5196">
            <w:pPr>
              <w:rPr>
                <w:noProof w:val="0"/>
                <w:lang w:eastAsia="ru-RU"/>
              </w:rPr>
            </w:pPr>
          </w:p>
        </w:tc>
        <w:tc>
          <w:tcPr>
            <w:tcW w:w="786" w:type="dxa"/>
          </w:tcPr>
          <w:p w:rsidR="008D5196" w:rsidRPr="008D5196" w:rsidRDefault="008D5196" w:rsidP="008D5196">
            <w:pPr>
              <w:rPr>
                <w:noProof w:val="0"/>
                <w:lang w:eastAsia="ru-RU"/>
              </w:rPr>
            </w:pPr>
          </w:p>
        </w:tc>
        <w:tc>
          <w:tcPr>
            <w:tcW w:w="744" w:type="dxa"/>
          </w:tcPr>
          <w:p w:rsidR="008D5196" w:rsidRPr="008D5196" w:rsidRDefault="008D5196" w:rsidP="008D5196">
            <w:pPr>
              <w:rPr>
                <w:noProof w:val="0"/>
                <w:lang w:eastAsia="ru-RU"/>
              </w:rPr>
            </w:pPr>
          </w:p>
        </w:tc>
        <w:tc>
          <w:tcPr>
            <w:tcW w:w="1061" w:type="dxa"/>
          </w:tcPr>
          <w:p w:rsidR="008D5196" w:rsidRPr="008D5196" w:rsidRDefault="008D5196" w:rsidP="008D5196">
            <w:pPr>
              <w:rPr>
                <w:noProof w:val="0"/>
                <w:lang w:eastAsia="ru-RU"/>
              </w:rPr>
            </w:pPr>
          </w:p>
        </w:tc>
        <w:tc>
          <w:tcPr>
            <w:tcW w:w="1324" w:type="dxa"/>
          </w:tcPr>
          <w:p w:rsidR="008D5196" w:rsidRPr="008D5196" w:rsidRDefault="008D5196" w:rsidP="008D5196">
            <w:pPr>
              <w:rPr>
                <w:noProof w:val="0"/>
                <w:lang w:eastAsia="ru-RU"/>
              </w:rPr>
            </w:pPr>
          </w:p>
        </w:tc>
        <w:tc>
          <w:tcPr>
            <w:tcW w:w="1015" w:type="dxa"/>
          </w:tcPr>
          <w:p w:rsidR="008D5196" w:rsidRPr="008D5196" w:rsidRDefault="008D5196" w:rsidP="008D5196">
            <w:pPr>
              <w:rPr>
                <w:noProof w:val="0"/>
                <w:lang w:eastAsia="ru-RU"/>
              </w:rPr>
            </w:pPr>
          </w:p>
        </w:tc>
        <w:tc>
          <w:tcPr>
            <w:tcW w:w="1550" w:type="dxa"/>
          </w:tcPr>
          <w:p w:rsidR="008D5196" w:rsidRPr="008D5196" w:rsidRDefault="008D5196" w:rsidP="008D5196">
            <w:pPr>
              <w:rPr>
                <w:noProof w:val="0"/>
                <w:lang w:eastAsia="ru-RU"/>
              </w:rPr>
            </w:pPr>
          </w:p>
        </w:tc>
        <w:tc>
          <w:tcPr>
            <w:tcW w:w="952" w:type="dxa"/>
          </w:tcPr>
          <w:p w:rsidR="008D5196" w:rsidRPr="008D5196" w:rsidRDefault="008D5196" w:rsidP="008D5196">
            <w:pPr>
              <w:rPr>
                <w:noProof w:val="0"/>
                <w:lang w:eastAsia="ru-RU"/>
              </w:rPr>
            </w:pPr>
          </w:p>
        </w:tc>
      </w:tr>
      <w:tr w:rsidR="008D5196" w:rsidRPr="008D5196" w:rsidTr="008D5196">
        <w:tc>
          <w:tcPr>
            <w:tcW w:w="2700" w:type="dxa"/>
          </w:tcPr>
          <w:p w:rsidR="008D5196" w:rsidRPr="008D5196" w:rsidRDefault="008D5196" w:rsidP="008D5196">
            <w:pPr>
              <w:rPr>
                <w:noProof w:val="0"/>
                <w:lang w:eastAsia="ru-RU"/>
              </w:rPr>
            </w:pPr>
          </w:p>
        </w:tc>
        <w:tc>
          <w:tcPr>
            <w:tcW w:w="786" w:type="dxa"/>
          </w:tcPr>
          <w:p w:rsidR="008D5196" w:rsidRPr="008D5196" w:rsidRDefault="008D5196" w:rsidP="008D5196">
            <w:pPr>
              <w:rPr>
                <w:noProof w:val="0"/>
                <w:lang w:eastAsia="ru-RU"/>
              </w:rPr>
            </w:pPr>
          </w:p>
        </w:tc>
        <w:tc>
          <w:tcPr>
            <w:tcW w:w="744" w:type="dxa"/>
          </w:tcPr>
          <w:p w:rsidR="008D5196" w:rsidRPr="008D5196" w:rsidRDefault="008D5196" w:rsidP="008D5196">
            <w:pPr>
              <w:rPr>
                <w:noProof w:val="0"/>
                <w:lang w:eastAsia="ru-RU"/>
              </w:rPr>
            </w:pPr>
          </w:p>
        </w:tc>
        <w:tc>
          <w:tcPr>
            <w:tcW w:w="1061" w:type="dxa"/>
          </w:tcPr>
          <w:p w:rsidR="008D5196" w:rsidRPr="008D5196" w:rsidRDefault="008D5196" w:rsidP="008D5196">
            <w:pPr>
              <w:rPr>
                <w:noProof w:val="0"/>
                <w:lang w:eastAsia="ru-RU"/>
              </w:rPr>
            </w:pPr>
          </w:p>
        </w:tc>
        <w:tc>
          <w:tcPr>
            <w:tcW w:w="1324" w:type="dxa"/>
          </w:tcPr>
          <w:p w:rsidR="008D5196" w:rsidRPr="008D5196" w:rsidRDefault="008D5196" w:rsidP="008D5196">
            <w:pPr>
              <w:rPr>
                <w:noProof w:val="0"/>
                <w:lang w:eastAsia="ru-RU"/>
              </w:rPr>
            </w:pPr>
          </w:p>
        </w:tc>
        <w:tc>
          <w:tcPr>
            <w:tcW w:w="1015" w:type="dxa"/>
          </w:tcPr>
          <w:p w:rsidR="008D5196" w:rsidRPr="008D5196" w:rsidRDefault="008D5196" w:rsidP="008D5196">
            <w:pPr>
              <w:rPr>
                <w:noProof w:val="0"/>
                <w:lang w:eastAsia="ru-RU"/>
              </w:rPr>
            </w:pPr>
          </w:p>
        </w:tc>
        <w:tc>
          <w:tcPr>
            <w:tcW w:w="1550" w:type="dxa"/>
          </w:tcPr>
          <w:p w:rsidR="008D5196" w:rsidRPr="008D5196" w:rsidRDefault="008D5196" w:rsidP="008D5196">
            <w:pPr>
              <w:rPr>
                <w:noProof w:val="0"/>
                <w:lang w:eastAsia="ru-RU"/>
              </w:rPr>
            </w:pPr>
          </w:p>
        </w:tc>
        <w:tc>
          <w:tcPr>
            <w:tcW w:w="952" w:type="dxa"/>
          </w:tcPr>
          <w:p w:rsidR="008D5196" w:rsidRPr="008D5196" w:rsidRDefault="008D5196" w:rsidP="008D5196">
            <w:pPr>
              <w:rPr>
                <w:noProof w:val="0"/>
                <w:lang w:eastAsia="ru-RU"/>
              </w:rPr>
            </w:pPr>
          </w:p>
        </w:tc>
      </w:tr>
      <w:tr w:rsidR="008D5196" w:rsidRPr="008D5196" w:rsidTr="008D5196">
        <w:tc>
          <w:tcPr>
            <w:tcW w:w="2700" w:type="dxa"/>
          </w:tcPr>
          <w:p w:rsidR="008D5196" w:rsidRPr="008D5196" w:rsidRDefault="008D5196" w:rsidP="008D5196">
            <w:pPr>
              <w:spacing w:before="40" w:after="40"/>
              <w:rPr>
                <w:noProof w:val="0"/>
                <w:sz w:val="20"/>
                <w:lang w:eastAsia="ru-RU"/>
              </w:rPr>
            </w:pPr>
            <w:r w:rsidRPr="008D5196">
              <w:rPr>
                <w:noProof w:val="0"/>
                <w:sz w:val="20"/>
                <w:lang w:eastAsia="ru-RU"/>
              </w:rPr>
              <w:t>Інше виробниче споживання котельно-пічного палива</w:t>
            </w:r>
          </w:p>
        </w:tc>
        <w:tc>
          <w:tcPr>
            <w:tcW w:w="786" w:type="dxa"/>
            <w:vAlign w:val="center"/>
          </w:tcPr>
          <w:p w:rsidR="008D5196" w:rsidRPr="008D5196" w:rsidRDefault="008D5196" w:rsidP="008D5196">
            <w:pPr>
              <w:spacing w:before="40" w:after="40"/>
              <w:jc w:val="center"/>
              <w:rPr>
                <w:noProof w:val="0"/>
                <w:sz w:val="20"/>
                <w:lang w:eastAsia="ru-RU"/>
              </w:rPr>
            </w:pPr>
            <w:r w:rsidRPr="008D5196">
              <w:rPr>
                <w:noProof w:val="0"/>
                <w:sz w:val="20"/>
                <w:lang w:val="en-US" w:eastAsia="ru-RU"/>
              </w:rPr>
              <w:t>X</w:t>
            </w:r>
          </w:p>
        </w:tc>
        <w:tc>
          <w:tcPr>
            <w:tcW w:w="744" w:type="dxa"/>
            <w:vAlign w:val="center"/>
          </w:tcPr>
          <w:p w:rsidR="008D5196" w:rsidRPr="008D5196" w:rsidRDefault="008D5196" w:rsidP="008D5196">
            <w:pPr>
              <w:spacing w:before="40" w:after="40"/>
              <w:jc w:val="center"/>
              <w:rPr>
                <w:noProof w:val="0"/>
                <w:sz w:val="20"/>
                <w:lang w:val="en-US" w:eastAsia="ru-RU"/>
              </w:rPr>
            </w:pPr>
            <w:r w:rsidRPr="008D5196">
              <w:rPr>
                <w:noProof w:val="0"/>
                <w:sz w:val="20"/>
                <w:lang w:val="en-US" w:eastAsia="ru-RU"/>
              </w:rPr>
              <w:t>9010</w:t>
            </w:r>
          </w:p>
        </w:tc>
        <w:tc>
          <w:tcPr>
            <w:tcW w:w="1061" w:type="dxa"/>
            <w:vAlign w:val="center"/>
          </w:tcPr>
          <w:p w:rsidR="008D5196" w:rsidRPr="008D5196" w:rsidRDefault="008D5196" w:rsidP="008D5196">
            <w:pPr>
              <w:spacing w:before="40" w:after="40"/>
              <w:jc w:val="center"/>
              <w:rPr>
                <w:noProof w:val="0"/>
                <w:sz w:val="20"/>
                <w:lang w:eastAsia="ru-RU"/>
              </w:rPr>
            </w:pPr>
            <w:r w:rsidRPr="008D5196">
              <w:rPr>
                <w:noProof w:val="0"/>
                <w:sz w:val="20"/>
                <w:lang w:val="en-US" w:eastAsia="ru-RU"/>
              </w:rPr>
              <w:t>X</w:t>
            </w:r>
          </w:p>
        </w:tc>
        <w:tc>
          <w:tcPr>
            <w:tcW w:w="1324" w:type="dxa"/>
            <w:vAlign w:val="center"/>
          </w:tcPr>
          <w:p w:rsidR="008D5196" w:rsidRPr="008D5196" w:rsidRDefault="008D5196" w:rsidP="008D5196">
            <w:pPr>
              <w:spacing w:before="40" w:after="40"/>
              <w:jc w:val="center"/>
              <w:rPr>
                <w:noProof w:val="0"/>
                <w:sz w:val="20"/>
                <w:lang w:eastAsia="ru-RU"/>
              </w:rPr>
            </w:pPr>
            <w:r w:rsidRPr="008D5196">
              <w:rPr>
                <w:noProof w:val="0"/>
                <w:sz w:val="20"/>
                <w:lang w:val="en-US" w:eastAsia="ru-RU"/>
              </w:rPr>
              <w:t>X</w:t>
            </w:r>
          </w:p>
        </w:tc>
        <w:tc>
          <w:tcPr>
            <w:tcW w:w="1015" w:type="dxa"/>
            <w:vAlign w:val="center"/>
          </w:tcPr>
          <w:p w:rsidR="008D5196" w:rsidRPr="008D5196" w:rsidRDefault="008D5196" w:rsidP="008D5196">
            <w:pPr>
              <w:spacing w:before="40" w:after="40"/>
              <w:jc w:val="center"/>
              <w:rPr>
                <w:noProof w:val="0"/>
                <w:sz w:val="20"/>
                <w:lang w:val="en-US" w:eastAsia="ru-RU"/>
              </w:rPr>
            </w:pPr>
            <w:r w:rsidRPr="008D5196">
              <w:rPr>
                <w:noProof w:val="0"/>
                <w:sz w:val="20"/>
                <w:lang w:val="en-US" w:eastAsia="ru-RU"/>
              </w:rPr>
              <w:t>X</w:t>
            </w:r>
          </w:p>
        </w:tc>
        <w:tc>
          <w:tcPr>
            <w:tcW w:w="1550" w:type="dxa"/>
          </w:tcPr>
          <w:p w:rsidR="008D5196" w:rsidRPr="008D5196" w:rsidRDefault="008D5196" w:rsidP="008D5196">
            <w:pPr>
              <w:spacing w:before="40" w:after="40"/>
              <w:rPr>
                <w:noProof w:val="0"/>
                <w:sz w:val="20"/>
                <w:lang w:eastAsia="ru-RU"/>
              </w:rPr>
            </w:pPr>
          </w:p>
        </w:tc>
        <w:tc>
          <w:tcPr>
            <w:tcW w:w="952" w:type="dxa"/>
          </w:tcPr>
          <w:p w:rsidR="008D5196" w:rsidRPr="008D5196" w:rsidRDefault="008D5196" w:rsidP="008D5196">
            <w:pPr>
              <w:spacing w:before="40" w:after="40"/>
              <w:rPr>
                <w:noProof w:val="0"/>
                <w:sz w:val="20"/>
                <w:lang w:eastAsia="ru-RU"/>
              </w:rPr>
            </w:pPr>
          </w:p>
        </w:tc>
      </w:tr>
      <w:tr w:rsidR="008D5196" w:rsidRPr="008D5196" w:rsidTr="008D5196">
        <w:tc>
          <w:tcPr>
            <w:tcW w:w="2700" w:type="dxa"/>
          </w:tcPr>
          <w:p w:rsidR="008D5196" w:rsidRPr="008D5196" w:rsidRDefault="008D5196" w:rsidP="008D5196">
            <w:pPr>
              <w:spacing w:before="40" w:after="40"/>
              <w:rPr>
                <w:noProof w:val="0"/>
                <w:sz w:val="20"/>
                <w:lang w:eastAsia="ru-RU"/>
              </w:rPr>
            </w:pPr>
            <w:r w:rsidRPr="008D5196">
              <w:rPr>
                <w:noProof w:val="0"/>
                <w:sz w:val="20"/>
                <w:lang w:eastAsia="ru-RU"/>
              </w:rPr>
              <w:t>Разом виробниче споживання котельно-пічного палива</w:t>
            </w:r>
          </w:p>
        </w:tc>
        <w:tc>
          <w:tcPr>
            <w:tcW w:w="786" w:type="dxa"/>
            <w:vAlign w:val="center"/>
          </w:tcPr>
          <w:p w:rsidR="008D5196" w:rsidRPr="008D5196" w:rsidRDefault="008D5196" w:rsidP="008D5196">
            <w:pPr>
              <w:spacing w:before="40" w:after="40"/>
              <w:jc w:val="center"/>
              <w:rPr>
                <w:noProof w:val="0"/>
                <w:sz w:val="20"/>
                <w:lang w:eastAsia="ru-RU"/>
              </w:rPr>
            </w:pPr>
            <w:r w:rsidRPr="008D5196">
              <w:rPr>
                <w:noProof w:val="0"/>
                <w:sz w:val="20"/>
                <w:lang w:val="en-US" w:eastAsia="ru-RU"/>
              </w:rPr>
              <w:t>X</w:t>
            </w:r>
          </w:p>
        </w:tc>
        <w:tc>
          <w:tcPr>
            <w:tcW w:w="744" w:type="dxa"/>
            <w:vAlign w:val="center"/>
          </w:tcPr>
          <w:p w:rsidR="008D5196" w:rsidRPr="008D5196" w:rsidRDefault="008D5196" w:rsidP="008D5196">
            <w:pPr>
              <w:spacing w:before="40" w:after="40"/>
              <w:jc w:val="center"/>
              <w:rPr>
                <w:noProof w:val="0"/>
                <w:sz w:val="20"/>
                <w:lang w:val="en-US" w:eastAsia="ru-RU"/>
              </w:rPr>
            </w:pPr>
            <w:r w:rsidRPr="008D5196">
              <w:rPr>
                <w:noProof w:val="0"/>
                <w:sz w:val="20"/>
                <w:lang w:val="en-US" w:eastAsia="ru-RU"/>
              </w:rPr>
              <w:t>9100</w:t>
            </w:r>
          </w:p>
        </w:tc>
        <w:tc>
          <w:tcPr>
            <w:tcW w:w="1061" w:type="dxa"/>
            <w:vAlign w:val="center"/>
          </w:tcPr>
          <w:p w:rsidR="008D5196" w:rsidRPr="008D5196" w:rsidRDefault="008D5196" w:rsidP="008D5196">
            <w:pPr>
              <w:spacing w:before="40" w:after="40"/>
              <w:jc w:val="center"/>
              <w:rPr>
                <w:noProof w:val="0"/>
                <w:sz w:val="20"/>
                <w:lang w:eastAsia="ru-RU"/>
              </w:rPr>
            </w:pPr>
            <w:r w:rsidRPr="008D5196">
              <w:rPr>
                <w:noProof w:val="0"/>
                <w:sz w:val="20"/>
                <w:lang w:val="en-US" w:eastAsia="ru-RU"/>
              </w:rPr>
              <w:t>X</w:t>
            </w:r>
          </w:p>
        </w:tc>
        <w:tc>
          <w:tcPr>
            <w:tcW w:w="1324" w:type="dxa"/>
            <w:vAlign w:val="center"/>
          </w:tcPr>
          <w:p w:rsidR="008D5196" w:rsidRPr="008D5196" w:rsidRDefault="008D5196" w:rsidP="008D5196">
            <w:pPr>
              <w:spacing w:before="40" w:after="40"/>
              <w:jc w:val="center"/>
              <w:rPr>
                <w:noProof w:val="0"/>
                <w:sz w:val="20"/>
                <w:lang w:eastAsia="ru-RU"/>
              </w:rPr>
            </w:pPr>
            <w:r w:rsidRPr="008D5196">
              <w:rPr>
                <w:noProof w:val="0"/>
                <w:sz w:val="20"/>
                <w:lang w:val="en-US" w:eastAsia="ru-RU"/>
              </w:rPr>
              <w:t>X</w:t>
            </w:r>
          </w:p>
        </w:tc>
        <w:tc>
          <w:tcPr>
            <w:tcW w:w="1015" w:type="dxa"/>
            <w:vAlign w:val="center"/>
          </w:tcPr>
          <w:p w:rsidR="008D5196" w:rsidRPr="008D5196" w:rsidRDefault="008D5196" w:rsidP="008D5196">
            <w:pPr>
              <w:spacing w:before="40" w:after="40"/>
              <w:jc w:val="center"/>
              <w:rPr>
                <w:noProof w:val="0"/>
                <w:sz w:val="20"/>
                <w:lang w:val="en-US" w:eastAsia="ru-RU"/>
              </w:rPr>
            </w:pPr>
            <w:r w:rsidRPr="008D5196">
              <w:rPr>
                <w:noProof w:val="0"/>
                <w:sz w:val="20"/>
                <w:lang w:val="en-US" w:eastAsia="ru-RU"/>
              </w:rPr>
              <w:t>X</w:t>
            </w:r>
          </w:p>
        </w:tc>
        <w:tc>
          <w:tcPr>
            <w:tcW w:w="1550" w:type="dxa"/>
          </w:tcPr>
          <w:p w:rsidR="008D5196" w:rsidRPr="008D5196" w:rsidRDefault="008D5196" w:rsidP="008D5196">
            <w:pPr>
              <w:spacing w:before="40" w:after="40"/>
              <w:rPr>
                <w:noProof w:val="0"/>
                <w:sz w:val="20"/>
                <w:lang w:eastAsia="ru-RU"/>
              </w:rPr>
            </w:pPr>
          </w:p>
        </w:tc>
        <w:tc>
          <w:tcPr>
            <w:tcW w:w="952" w:type="dxa"/>
          </w:tcPr>
          <w:p w:rsidR="008D5196" w:rsidRPr="008D5196" w:rsidRDefault="008D5196" w:rsidP="008D5196">
            <w:pPr>
              <w:spacing w:before="40" w:after="40"/>
              <w:rPr>
                <w:noProof w:val="0"/>
                <w:sz w:val="20"/>
                <w:lang w:eastAsia="ru-RU"/>
              </w:rPr>
            </w:pPr>
          </w:p>
        </w:tc>
      </w:tr>
      <w:tr w:rsidR="008D5196" w:rsidRPr="008D5196" w:rsidTr="008D5196">
        <w:tc>
          <w:tcPr>
            <w:tcW w:w="2700" w:type="dxa"/>
          </w:tcPr>
          <w:p w:rsidR="008D5196" w:rsidRPr="008D5196" w:rsidRDefault="008D5196" w:rsidP="008D5196">
            <w:pPr>
              <w:spacing w:before="40" w:after="40"/>
              <w:rPr>
                <w:noProof w:val="0"/>
                <w:sz w:val="20"/>
                <w:lang w:eastAsia="ru-RU"/>
              </w:rPr>
            </w:pPr>
            <w:r w:rsidRPr="008D5196">
              <w:rPr>
                <w:noProof w:val="0"/>
                <w:sz w:val="20"/>
                <w:lang w:eastAsia="ru-RU"/>
              </w:rPr>
              <w:t>Витрати котельно-пічного палива, як сировини і на непаливні потреби</w:t>
            </w:r>
          </w:p>
        </w:tc>
        <w:tc>
          <w:tcPr>
            <w:tcW w:w="786" w:type="dxa"/>
            <w:vAlign w:val="center"/>
          </w:tcPr>
          <w:p w:rsidR="008D5196" w:rsidRPr="008D5196" w:rsidRDefault="008D5196" w:rsidP="008D5196">
            <w:pPr>
              <w:spacing w:before="40" w:after="40"/>
              <w:jc w:val="center"/>
              <w:rPr>
                <w:noProof w:val="0"/>
                <w:sz w:val="20"/>
                <w:lang w:eastAsia="ru-RU"/>
              </w:rPr>
            </w:pPr>
            <w:r w:rsidRPr="008D5196">
              <w:rPr>
                <w:noProof w:val="0"/>
                <w:sz w:val="20"/>
                <w:lang w:val="en-US" w:eastAsia="ru-RU"/>
              </w:rPr>
              <w:t>X</w:t>
            </w:r>
          </w:p>
        </w:tc>
        <w:tc>
          <w:tcPr>
            <w:tcW w:w="744" w:type="dxa"/>
            <w:vAlign w:val="center"/>
          </w:tcPr>
          <w:p w:rsidR="008D5196" w:rsidRPr="008D5196" w:rsidRDefault="008D5196" w:rsidP="008D5196">
            <w:pPr>
              <w:spacing w:before="40" w:after="40"/>
              <w:jc w:val="center"/>
              <w:rPr>
                <w:noProof w:val="0"/>
                <w:sz w:val="20"/>
                <w:lang w:val="en-US" w:eastAsia="ru-RU"/>
              </w:rPr>
            </w:pPr>
            <w:r w:rsidRPr="008D5196">
              <w:rPr>
                <w:noProof w:val="0"/>
                <w:sz w:val="20"/>
                <w:lang w:val="en-US" w:eastAsia="ru-RU"/>
              </w:rPr>
              <w:t>9150</w:t>
            </w:r>
          </w:p>
        </w:tc>
        <w:tc>
          <w:tcPr>
            <w:tcW w:w="1061" w:type="dxa"/>
            <w:vAlign w:val="center"/>
          </w:tcPr>
          <w:p w:rsidR="008D5196" w:rsidRPr="008D5196" w:rsidRDefault="008D5196" w:rsidP="008D5196">
            <w:pPr>
              <w:spacing w:before="40" w:after="40"/>
              <w:jc w:val="center"/>
              <w:rPr>
                <w:noProof w:val="0"/>
                <w:sz w:val="20"/>
                <w:lang w:eastAsia="ru-RU"/>
              </w:rPr>
            </w:pPr>
            <w:r w:rsidRPr="008D5196">
              <w:rPr>
                <w:noProof w:val="0"/>
                <w:sz w:val="20"/>
                <w:lang w:val="en-US" w:eastAsia="ru-RU"/>
              </w:rPr>
              <w:t>X</w:t>
            </w:r>
          </w:p>
        </w:tc>
        <w:tc>
          <w:tcPr>
            <w:tcW w:w="1324" w:type="dxa"/>
            <w:vAlign w:val="center"/>
          </w:tcPr>
          <w:p w:rsidR="008D5196" w:rsidRPr="008D5196" w:rsidRDefault="008D5196" w:rsidP="008D5196">
            <w:pPr>
              <w:spacing w:before="40" w:after="40"/>
              <w:jc w:val="center"/>
              <w:rPr>
                <w:noProof w:val="0"/>
                <w:sz w:val="20"/>
                <w:lang w:eastAsia="ru-RU"/>
              </w:rPr>
            </w:pPr>
            <w:r w:rsidRPr="008D5196">
              <w:rPr>
                <w:noProof w:val="0"/>
                <w:sz w:val="20"/>
                <w:lang w:val="en-US" w:eastAsia="ru-RU"/>
              </w:rPr>
              <w:t>X</w:t>
            </w:r>
          </w:p>
        </w:tc>
        <w:tc>
          <w:tcPr>
            <w:tcW w:w="1015" w:type="dxa"/>
            <w:vAlign w:val="center"/>
          </w:tcPr>
          <w:p w:rsidR="008D5196" w:rsidRPr="008D5196" w:rsidRDefault="008D5196" w:rsidP="008D5196">
            <w:pPr>
              <w:spacing w:before="40" w:after="40"/>
              <w:jc w:val="center"/>
              <w:rPr>
                <w:noProof w:val="0"/>
                <w:sz w:val="20"/>
                <w:lang w:val="en-US" w:eastAsia="ru-RU"/>
              </w:rPr>
            </w:pPr>
            <w:r w:rsidRPr="008D5196">
              <w:rPr>
                <w:noProof w:val="0"/>
                <w:sz w:val="20"/>
                <w:lang w:val="en-US" w:eastAsia="ru-RU"/>
              </w:rPr>
              <w:t>X</w:t>
            </w:r>
          </w:p>
        </w:tc>
        <w:tc>
          <w:tcPr>
            <w:tcW w:w="1550" w:type="dxa"/>
          </w:tcPr>
          <w:p w:rsidR="008D5196" w:rsidRPr="008D5196" w:rsidRDefault="008D5196" w:rsidP="008D5196">
            <w:pPr>
              <w:spacing w:before="40" w:after="40"/>
              <w:rPr>
                <w:noProof w:val="0"/>
                <w:sz w:val="20"/>
                <w:lang w:eastAsia="ru-RU"/>
              </w:rPr>
            </w:pPr>
          </w:p>
        </w:tc>
        <w:tc>
          <w:tcPr>
            <w:tcW w:w="952" w:type="dxa"/>
          </w:tcPr>
          <w:p w:rsidR="008D5196" w:rsidRPr="008D5196" w:rsidRDefault="008D5196" w:rsidP="008D5196">
            <w:pPr>
              <w:spacing w:before="40" w:after="40"/>
              <w:rPr>
                <w:noProof w:val="0"/>
                <w:sz w:val="20"/>
                <w:lang w:eastAsia="ru-RU"/>
              </w:rPr>
            </w:pPr>
          </w:p>
        </w:tc>
      </w:tr>
      <w:tr w:rsidR="008D5196" w:rsidRPr="008D5196" w:rsidTr="008D5196">
        <w:tc>
          <w:tcPr>
            <w:tcW w:w="2700" w:type="dxa"/>
          </w:tcPr>
          <w:p w:rsidR="008D5196" w:rsidRPr="008D5196" w:rsidRDefault="008D5196" w:rsidP="008D5196">
            <w:pPr>
              <w:spacing w:before="40" w:after="40"/>
              <w:rPr>
                <w:noProof w:val="0"/>
                <w:sz w:val="20"/>
                <w:lang w:eastAsia="ru-RU"/>
              </w:rPr>
            </w:pPr>
            <w:r w:rsidRPr="008D5196">
              <w:rPr>
                <w:noProof w:val="0"/>
                <w:sz w:val="20"/>
                <w:lang w:eastAsia="ru-RU"/>
              </w:rPr>
              <w:t>у тому числі, як сировини</w:t>
            </w:r>
          </w:p>
        </w:tc>
        <w:tc>
          <w:tcPr>
            <w:tcW w:w="786" w:type="dxa"/>
            <w:vAlign w:val="center"/>
          </w:tcPr>
          <w:p w:rsidR="008D5196" w:rsidRPr="008D5196" w:rsidRDefault="008D5196" w:rsidP="008D5196">
            <w:pPr>
              <w:spacing w:before="40" w:after="40"/>
              <w:jc w:val="center"/>
              <w:rPr>
                <w:noProof w:val="0"/>
                <w:sz w:val="20"/>
                <w:lang w:eastAsia="ru-RU"/>
              </w:rPr>
            </w:pPr>
            <w:r w:rsidRPr="008D5196">
              <w:rPr>
                <w:noProof w:val="0"/>
                <w:sz w:val="20"/>
                <w:lang w:val="en-US" w:eastAsia="ru-RU"/>
              </w:rPr>
              <w:t>X</w:t>
            </w:r>
          </w:p>
        </w:tc>
        <w:tc>
          <w:tcPr>
            <w:tcW w:w="744" w:type="dxa"/>
            <w:vAlign w:val="center"/>
          </w:tcPr>
          <w:p w:rsidR="008D5196" w:rsidRPr="008D5196" w:rsidRDefault="008D5196" w:rsidP="008D5196">
            <w:pPr>
              <w:spacing w:before="40" w:after="40"/>
              <w:jc w:val="center"/>
              <w:rPr>
                <w:noProof w:val="0"/>
                <w:sz w:val="20"/>
                <w:lang w:val="en-US" w:eastAsia="ru-RU"/>
              </w:rPr>
            </w:pPr>
            <w:r w:rsidRPr="008D5196">
              <w:rPr>
                <w:noProof w:val="0"/>
                <w:sz w:val="20"/>
                <w:lang w:val="en-US" w:eastAsia="ru-RU"/>
              </w:rPr>
              <w:t>9151</w:t>
            </w:r>
          </w:p>
        </w:tc>
        <w:tc>
          <w:tcPr>
            <w:tcW w:w="1061" w:type="dxa"/>
            <w:vAlign w:val="center"/>
          </w:tcPr>
          <w:p w:rsidR="008D5196" w:rsidRPr="008D5196" w:rsidRDefault="008D5196" w:rsidP="008D5196">
            <w:pPr>
              <w:spacing w:before="40" w:after="40"/>
              <w:jc w:val="center"/>
              <w:rPr>
                <w:noProof w:val="0"/>
                <w:sz w:val="20"/>
                <w:lang w:eastAsia="ru-RU"/>
              </w:rPr>
            </w:pPr>
            <w:r w:rsidRPr="008D5196">
              <w:rPr>
                <w:noProof w:val="0"/>
                <w:sz w:val="20"/>
                <w:lang w:val="en-US" w:eastAsia="ru-RU"/>
              </w:rPr>
              <w:t>X</w:t>
            </w:r>
          </w:p>
        </w:tc>
        <w:tc>
          <w:tcPr>
            <w:tcW w:w="1324" w:type="dxa"/>
            <w:vAlign w:val="center"/>
          </w:tcPr>
          <w:p w:rsidR="008D5196" w:rsidRPr="008D5196" w:rsidRDefault="008D5196" w:rsidP="008D5196">
            <w:pPr>
              <w:spacing w:before="40" w:after="40"/>
              <w:jc w:val="center"/>
              <w:rPr>
                <w:noProof w:val="0"/>
                <w:sz w:val="20"/>
                <w:lang w:eastAsia="ru-RU"/>
              </w:rPr>
            </w:pPr>
            <w:r w:rsidRPr="008D5196">
              <w:rPr>
                <w:noProof w:val="0"/>
                <w:sz w:val="20"/>
                <w:lang w:val="en-US" w:eastAsia="ru-RU"/>
              </w:rPr>
              <w:t>X</w:t>
            </w:r>
          </w:p>
        </w:tc>
        <w:tc>
          <w:tcPr>
            <w:tcW w:w="1015" w:type="dxa"/>
            <w:vAlign w:val="center"/>
          </w:tcPr>
          <w:p w:rsidR="008D5196" w:rsidRPr="008D5196" w:rsidRDefault="008D5196" w:rsidP="008D5196">
            <w:pPr>
              <w:spacing w:before="40" w:after="40"/>
              <w:jc w:val="center"/>
              <w:rPr>
                <w:noProof w:val="0"/>
                <w:sz w:val="20"/>
                <w:lang w:val="en-US" w:eastAsia="ru-RU"/>
              </w:rPr>
            </w:pPr>
            <w:r w:rsidRPr="008D5196">
              <w:rPr>
                <w:noProof w:val="0"/>
                <w:sz w:val="20"/>
                <w:lang w:val="en-US" w:eastAsia="ru-RU"/>
              </w:rPr>
              <w:t>X</w:t>
            </w:r>
          </w:p>
        </w:tc>
        <w:tc>
          <w:tcPr>
            <w:tcW w:w="1550" w:type="dxa"/>
          </w:tcPr>
          <w:p w:rsidR="008D5196" w:rsidRPr="008D5196" w:rsidRDefault="008D5196" w:rsidP="008D5196">
            <w:pPr>
              <w:spacing w:before="40" w:after="40"/>
              <w:rPr>
                <w:noProof w:val="0"/>
                <w:sz w:val="20"/>
                <w:lang w:eastAsia="ru-RU"/>
              </w:rPr>
            </w:pPr>
          </w:p>
        </w:tc>
        <w:tc>
          <w:tcPr>
            <w:tcW w:w="952" w:type="dxa"/>
          </w:tcPr>
          <w:p w:rsidR="008D5196" w:rsidRPr="008D5196" w:rsidRDefault="008D5196" w:rsidP="008D5196">
            <w:pPr>
              <w:spacing w:before="40" w:after="40"/>
              <w:rPr>
                <w:noProof w:val="0"/>
                <w:sz w:val="20"/>
                <w:lang w:eastAsia="ru-RU"/>
              </w:rPr>
            </w:pPr>
          </w:p>
        </w:tc>
      </w:tr>
      <w:tr w:rsidR="008D5196" w:rsidRPr="008D5196" w:rsidTr="008D5196">
        <w:tc>
          <w:tcPr>
            <w:tcW w:w="2700" w:type="dxa"/>
          </w:tcPr>
          <w:p w:rsidR="008D5196" w:rsidRPr="008D5196" w:rsidRDefault="008D5196" w:rsidP="008D5196">
            <w:pPr>
              <w:spacing w:before="40" w:after="40"/>
              <w:rPr>
                <w:noProof w:val="0"/>
                <w:sz w:val="20"/>
                <w:lang w:eastAsia="ru-RU"/>
              </w:rPr>
            </w:pPr>
            <w:r w:rsidRPr="008D5196">
              <w:rPr>
                <w:noProof w:val="0"/>
                <w:sz w:val="20"/>
                <w:lang w:eastAsia="ru-RU"/>
              </w:rPr>
              <w:t xml:space="preserve">Комунально-побутове споживання котельно-пічного палива </w:t>
            </w:r>
          </w:p>
        </w:tc>
        <w:tc>
          <w:tcPr>
            <w:tcW w:w="786" w:type="dxa"/>
            <w:vAlign w:val="center"/>
          </w:tcPr>
          <w:p w:rsidR="008D5196" w:rsidRPr="008D5196" w:rsidRDefault="008D5196" w:rsidP="008D5196">
            <w:pPr>
              <w:spacing w:before="40" w:after="40"/>
              <w:jc w:val="center"/>
              <w:rPr>
                <w:noProof w:val="0"/>
                <w:sz w:val="20"/>
                <w:lang w:eastAsia="ru-RU"/>
              </w:rPr>
            </w:pPr>
            <w:r w:rsidRPr="008D5196">
              <w:rPr>
                <w:noProof w:val="0"/>
                <w:sz w:val="20"/>
                <w:lang w:val="en-US" w:eastAsia="ru-RU"/>
              </w:rPr>
              <w:t>X</w:t>
            </w:r>
          </w:p>
        </w:tc>
        <w:tc>
          <w:tcPr>
            <w:tcW w:w="744" w:type="dxa"/>
            <w:vAlign w:val="center"/>
          </w:tcPr>
          <w:p w:rsidR="008D5196" w:rsidRPr="008D5196" w:rsidRDefault="008D5196" w:rsidP="008D5196">
            <w:pPr>
              <w:spacing w:before="40" w:after="40"/>
              <w:jc w:val="center"/>
              <w:rPr>
                <w:noProof w:val="0"/>
                <w:sz w:val="20"/>
                <w:lang w:val="en-US" w:eastAsia="ru-RU"/>
              </w:rPr>
            </w:pPr>
            <w:r w:rsidRPr="008D5196">
              <w:rPr>
                <w:noProof w:val="0"/>
                <w:sz w:val="20"/>
                <w:lang w:val="en-US" w:eastAsia="ru-RU"/>
              </w:rPr>
              <w:t>9200</w:t>
            </w:r>
          </w:p>
        </w:tc>
        <w:tc>
          <w:tcPr>
            <w:tcW w:w="1061" w:type="dxa"/>
            <w:vAlign w:val="center"/>
          </w:tcPr>
          <w:p w:rsidR="008D5196" w:rsidRPr="008D5196" w:rsidRDefault="008D5196" w:rsidP="008D5196">
            <w:pPr>
              <w:spacing w:before="40" w:after="40"/>
              <w:jc w:val="center"/>
              <w:rPr>
                <w:noProof w:val="0"/>
                <w:sz w:val="20"/>
                <w:lang w:eastAsia="ru-RU"/>
              </w:rPr>
            </w:pPr>
            <w:r w:rsidRPr="008D5196">
              <w:rPr>
                <w:noProof w:val="0"/>
                <w:sz w:val="20"/>
                <w:lang w:val="en-US" w:eastAsia="ru-RU"/>
              </w:rPr>
              <w:t>X</w:t>
            </w:r>
          </w:p>
        </w:tc>
        <w:tc>
          <w:tcPr>
            <w:tcW w:w="1324" w:type="dxa"/>
            <w:vAlign w:val="center"/>
          </w:tcPr>
          <w:p w:rsidR="008D5196" w:rsidRPr="008D5196" w:rsidRDefault="008D5196" w:rsidP="008D5196">
            <w:pPr>
              <w:spacing w:before="40" w:after="40"/>
              <w:jc w:val="center"/>
              <w:rPr>
                <w:noProof w:val="0"/>
                <w:sz w:val="20"/>
                <w:lang w:eastAsia="ru-RU"/>
              </w:rPr>
            </w:pPr>
            <w:r w:rsidRPr="008D5196">
              <w:rPr>
                <w:noProof w:val="0"/>
                <w:sz w:val="20"/>
                <w:lang w:val="en-US" w:eastAsia="ru-RU"/>
              </w:rPr>
              <w:t>X</w:t>
            </w:r>
          </w:p>
        </w:tc>
        <w:tc>
          <w:tcPr>
            <w:tcW w:w="1015" w:type="dxa"/>
            <w:vAlign w:val="center"/>
          </w:tcPr>
          <w:p w:rsidR="008D5196" w:rsidRPr="008D5196" w:rsidRDefault="008D5196" w:rsidP="008D5196">
            <w:pPr>
              <w:spacing w:before="40" w:after="40"/>
              <w:jc w:val="center"/>
              <w:rPr>
                <w:noProof w:val="0"/>
                <w:sz w:val="20"/>
                <w:lang w:val="en-US" w:eastAsia="ru-RU"/>
              </w:rPr>
            </w:pPr>
            <w:r w:rsidRPr="008D5196">
              <w:rPr>
                <w:noProof w:val="0"/>
                <w:sz w:val="20"/>
                <w:lang w:val="en-US" w:eastAsia="ru-RU"/>
              </w:rPr>
              <w:t>X</w:t>
            </w:r>
          </w:p>
        </w:tc>
        <w:tc>
          <w:tcPr>
            <w:tcW w:w="1550" w:type="dxa"/>
          </w:tcPr>
          <w:p w:rsidR="008D5196" w:rsidRPr="008D5196" w:rsidRDefault="008D5196" w:rsidP="008D5196">
            <w:pPr>
              <w:spacing w:before="40" w:after="40"/>
              <w:rPr>
                <w:noProof w:val="0"/>
                <w:sz w:val="20"/>
                <w:lang w:eastAsia="ru-RU"/>
              </w:rPr>
            </w:pPr>
          </w:p>
        </w:tc>
        <w:tc>
          <w:tcPr>
            <w:tcW w:w="952" w:type="dxa"/>
          </w:tcPr>
          <w:p w:rsidR="008D5196" w:rsidRPr="008D5196" w:rsidRDefault="008D5196" w:rsidP="008D5196">
            <w:pPr>
              <w:spacing w:before="40" w:after="40"/>
              <w:rPr>
                <w:noProof w:val="0"/>
                <w:sz w:val="20"/>
                <w:lang w:eastAsia="ru-RU"/>
              </w:rPr>
            </w:pPr>
          </w:p>
        </w:tc>
      </w:tr>
      <w:tr w:rsidR="008D5196" w:rsidRPr="008D5196" w:rsidTr="008D5196">
        <w:tc>
          <w:tcPr>
            <w:tcW w:w="2700" w:type="dxa"/>
          </w:tcPr>
          <w:p w:rsidR="008D5196" w:rsidRPr="008D5196" w:rsidRDefault="008D5196" w:rsidP="008D5196">
            <w:pPr>
              <w:spacing w:before="40" w:after="40"/>
              <w:rPr>
                <w:noProof w:val="0"/>
                <w:sz w:val="20"/>
                <w:lang w:eastAsia="ru-RU"/>
              </w:rPr>
            </w:pPr>
            <w:r w:rsidRPr="008D5196">
              <w:rPr>
                <w:noProof w:val="0"/>
                <w:sz w:val="20"/>
                <w:lang w:eastAsia="ru-RU"/>
              </w:rPr>
              <w:t>Всього витрачено котельно- пічного палива (рядки 9100+9150+9200)</w:t>
            </w:r>
          </w:p>
        </w:tc>
        <w:tc>
          <w:tcPr>
            <w:tcW w:w="786" w:type="dxa"/>
            <w:vAlign w:val="center"/>
          </w:tcPr>
          <w:p w:rsidR="008D5196" w:rsidRPr="008D5196" w:rsidRDefault="008D5196" w:rsidP="008D5196">
            <w:pPr>
              <w:spacing w:before="40" w:after="40"/>
              <w:jc w:val="center"/>
              <w:rPr>
                <w:noProof w:val="0"/>
                <w:sz w:val="20"/>
                <w:lang w:eastAsia="ru-RU"/>
              </w:rPr>
            </w:pPr>
            <w:r w:rsidRPr="008D5196">
              <w:rPr>
                <w:noProof w:val="0"/>
                <w:sz w:val="20"/>
                <w:lang w:val="en-US" w:eastAsia="ru-RU"/>
              </w:rPr>
              <w:t>X</w:t>
            </w:r>
          </w:p>
        </w:tc>
        <w:tc>
          <w:tcPr>
            <w:tcW w:w="744" w:type="dxa"/>
            <w:vAlign w:val="center"/>
          </w:tcPr>
          <w:p w:rsidR="008D5196" w:rsidRPr="008D5196" w:rsidRDefault="008D5196" w:rsidP="008D5196">
            <w:pPr>
              <w:spacing w:before="40" w:after="40"/>
              <w:jc w:val="center"/>
              <w:rPr>
                <w:noProof w:val="0"/>
                <w:sz w:val="20"/>
                <w:lang w:val="en-US" w:eastAsia="ru-RU"/>
              </w:rPr>
            </w:pPr>
            <w:r w:rsidRPr="008D5196">
              <w:rPr>
                <w:noProof w:val="0"/>
                <w:sz w:val="20"/>
                <w:lang w:val="en-US" w:eastAsia="ru-RU"/>
              </w:rPr>
              <w:t>9300</w:t>
            </w:r>
          </w:p>
        </w:tc>
        <w:tc>
          <w:tcPr>
            <w:tcW w:w="1061" w:type="dxa"/>
            <w:vAlign w:val="center"/>
          </w:tcPr>
          <w:p w:rsidR="008D5196" w:rsidRPr="008D5196" w:rsidRDefault="008D5196" w:rsidP="008D5196">
            <w:pPr>
              <w:spacing w:before="40" w:after="40"/>
              <w:jc w:val="center"/>
              <w:rPr>
                <w:noProof w:val="0"/>
                <w:sz w:val="20"/>
                <w:lang w:eastAsia="ru-RU"/>
              </w:rPr>
            </w:pPr>
            <w:r w:rsidRPr="008D5196">
              <w:rPr>
                <w:noProof w:val="0"/>
                <w:sz w:val="20"/>
                <w:lang w:val="en-US" w:eastAsia="ru-RU"/>
              </w:rPr>
              <w:t>X</w:t>
            </w:r>
          </w:p>
        </w:tc>
        <w:tc>
          <w:tcPr>
            <w:tcW w:w="1324" w:type="dxa"/>
            <w:vAlign w:val="center"/>
          </w:tcPr>
          <w:p w:rsidR="008D5196" w:rsidRPr="008D5196" w:rsidRDefault="008D5196" w:rsidP="008D5196">
            <w:pPr>
              <w:spacing w:before="40" w:after="40"/>
              <w:jc w:val="center"/>
              <w:rPr>
                <w:noProof w:val="0"/>
                <w:sz w:val="20"/>
                <w:lang w:eastAsia="ru-RU"/>
              </w:rPr>
            </w:pPr>
            <w:r w:rsidRPr="008D5196">
              <w:rPr>
                <w:noProof w:val="0"/>
                <w:sz w:val="20"/>
                <w:lang w:val="en-US" w:eastAsia="ru-RU"/>
              </w:rPr>
              <w:t>X</w:t>
            </w:r>
          </w:p>
        </w:tc>
        <w:tc>
          <w:tcPr>
            <w:tcW w:w="1015" w:type="dxa"/>
            <w:vAlign w:val="center"/>
          </w:tcPr>
          <w:p w:rsidR="008D5196" w:rsidRPr="008D5196" w:rsidRDefault="008D5196" w:rsidP="008D5196">
            <w:pPr>
              <w:spacing w:before="40" w:after="40"/>
              <w:jc w:val="center"/>
              <w:rPr>
                <w:noProof w:val="0"/>
                <w:sz w:val="20"/>
                <w:lang w:val="ru-RU" w:eastAsia="ru-RU"/>
              </w:rPr>
            </w:pPr>
            <w:r w:rsidRPr="008D5196">
              <w:rPr>
                <w:noProof w:val="0"/>
                <w:sz w:val="20"/>
                <w:lang w:val="en-US" w:eastAsia="ru-RU"/>
              </w:rPr>
              <w:t>X</w:t>
            </w:r>
          </w:p>
        </w:tc>
        <w:tc>
          <w:tcPr>
            <w:tcW w:w="1550" w:type="dxa"/>
          </w:tcPr>
          <w:p w:rsidR="008D5196" w:rsidRPr="008D5196" w:rsidRDefault="008D5196" w:rsidP="008D5196">
            <w:pPr>
              <w:spacing w:before="40" w:after="40"/>
              <w:rPr>
                <w:noProof w:val="0"/>
                <w:sz w:val="20"/>
                <w:lang w:eastAsia="ru-RU"/>
              </w:rPr>
            </w:pPr>
          </w:p>
        </w:tc>
        <w:tc>
          <w:tcPr>
            <w:tcW w:w="952" w:type="dxa"/>
          </w:tcPr>
          <w:p w:rsidR="008D5196" w:rsidRPr="008D5196" w:rsidRDefault="008D5196" w:rsidP="008D5196">
            <w:pPr>
              <w:spacing w:before="40" w:after="40"/>
              <w:rPr>
                <w:noProof w:val="0"/>
                <w:sz w:val="20"/>
                <w:lang w:eastAsia="ru-RU"/>
              </w:rPr>
            </w:pPr>
          </w:p>
        </w:tc>
      </w:tr>
    </w:tbl>
    <w:p w:rsidR="008D5196" w:rsidRPr="00D02647" w:rsidRDefault="00D02647" w:rsidP="008D5196">
      <w:pPr>
        <w:jc w:val="center"/>
        <w:rPr>
          <w:b/>
          <w:bCs/>
          <w:noProof w:val="0"/>
          <w:sz w:val="28"/>
          <w:szCs w:val="28"/>
          <w:lang w:eastAsia="ru-RU"/>
        </w:rPr>
      </w:pPr>
      <w:r w:rsidRPr="00D02647">
        <w:rPr>
          <w:bCs/>
          <w:noProof w:val="0"/>
          <w:sz w:val="28"/>
          <w:szCs w:val="28"/>
          <w:lang w:eastAsia="ru-RU"/>
        </w:rPr>
        <w:lastRenderedPageBreak/>
        <w:t>3.4.2</w:t>
      </w:r>
      <w:r w:rsidRPr="00D02647">
        <w:rPr>
          <w:b/>
          <w:bCs/>
          <w:noProof w:val="0"/>
          <w:sz w:val="28"/>
          <w:szCs w:val="28"/>
          <w:lang w:eastAsia="ru-RU"/>
        </w:rPr>
        <w:t xml:space="preserve"> </w:t>
      </w:r>
      <w:r>
        <w:rPr>
          <w:b/>
          <w:bCs/>
          <w:noProof w:val="0"/>
          <w:sz w:val="28"/>
          <w:szCs w:val="28"/>
          <w:lang w:eastAsia="ru-RU"/>
        </w:rPr>
        <w:t xml:space="preserve">  </w:t>
      </w:r>
      <w:r w:rsidR="008D5196" w:rsidRPr="00D02647">
        <w:rPr>
          <w:b/>
          <w:bCs/>
          <w:noProof w:val="0"/>
          <w:sz w:val="28"/>
          <w:szCs w:val="28"/>
          <w:lang w:val="en-US" w:eastAsia="ru-RU"/>
        </w:rPr>
        <w:t>II</w:t>
      </w:r>
      <w:r w:rsidR="008D5196" w:rsidRPr="00D02647">
        <w:rPr>
          <w:b/>
          <w:bCs/>
          <w:noProof w:val="0"/>
          <w:sz w:val="28"/>
          <w:szCs w:val="28"/>
          <w:lang w:val="ru-RU" w:eastAsia="ru-RU"/>
        </w:rPr>
        <w:t>.</w:t>
      </w:r>
      <w:r w:rsidR="008D5196" w:rsidRPr="00D02647">
        <w:rPr>
          <w:b/>
          <w:bCs/>
          <w:noProof w:val="0"/>
          <w:sz w:val="28"/>
          <w:szCs w:val="28"/>
          <w:lang w:eastAsia="ru-RU"/>
        </w:rPr>
        <w:t xml:space="preserve"> Теплоенергія (пара і гаряча вода)</w:t>
      </w:r>
    </w:p>
    <w:p w:rsidR="008D5196" w:rsidRPr="008D5196" w:rsidRDefault="008D5196" w:rsidP="008D5196">
      <w:pPr>
        <w:jc w:val="center"/>
        <w:rPr>
          <w:b/>
          <w:bCs/>
          <w:noProof w:val="0"/>
          <w:sz w:val="22"/>
          <w:lang w:eastAsia="ru-RU"/>
        </w:rPr>
      </w:pPr>
    </w:p>
    <w:tbl>
      <w:tblPr>
        <w:tblW w:w="101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8"/>
        <w:gridCol w:w="844"/>
        <w:gridCol w:w="740"/>
        <w:gridCol w:w="1061"/>
        <w:gridCol w:w="1322"/>
        <w:gridCol w:w="1006"/>
        <w:gridCol w:w="1539"/>
        <w:gridCol w:w="952"/>
      </w:tblGrid>
      <w:tr w:rsidR="008D5196" w:rsidRPr="008D5196" w:rsidTr="008D5196">
        <w:trPr>
          <w:cantSplit/>
        </w:trPr>
        <w:tc>
          <w:tcPr>
            <w:tcW w:w="2668" w:type="dxa"/>
            <w:vMerge w:val="restart"/>
            <w:vAlign w:val="center"/>
          </w:tcPr>
          <w:p w:rsidR="008D5196" w:rsidRPr="008D5196" w:rsidRDefault="008D5196" w:rsidP="008D5196">
            <w:pPr>
              <w:spacing w:before="80" w:after="80"/>
              <w:jc w:val="center"/>
              <w:rPr>
                <w:noProof w:val="0"/>
                <w:sz w:val="18"/>
                <w:lang w:eastAsia="ru-RU"/>
              </w:rPr>
            </w:pPr>
            <w:r w:rsidRPr="008D5196">
              <w:rPr>
                <w:noProof w:val="0"/>
                <w:sz w:val="18"/>
                <w:lang w:eastAsia="ru-RU"/>
              </w:rPr>
              <w:t>Види продукції і робіт</w:t>
            </w:r>
          </w:p>
        </w:tc>
        <w:tc>
          <w:tcPr>
            <w:tcW w:w="844" w:type="dxa"/>
            <w:vMerge w:val="restart"/>
            <w:vAlign w:val="center"/>
          </w:tcPr>
          <w:p w:rsidR="008D5196" w:rsidRPr="008D5196" w:rsidRDefault="008D5196" w:rsidP="008D5196">
            <w:pPr>
              <w:spacing w:before="80" w:after="80"/>
              <w:jc w:val="center"/>
              <w:rPr>
                <w:noProof w:val="0"/>
                <w:sz w:val="18"/>
                <w:lang w:eastAsia="ru-RU"/>
              </w:rPr>
            </w:pPr>
            <w:r w:rsidRPr="008D5196">
              <w:rPr>
                <w:noProof w:val="0"/>
                <w:sz w:val="18"/>
                <w:lang w:eastAsia="ru-RU"/>
              </w:rPr>
              <w:t>Оди-ниця виміру</w:t>
            </w:r>
          </w:p>
        </w:tc>
        <w:tc>
          <w:tcPr>
            <w:tcW w:w="740" w:type="dxa"/>
            <w:vMerge w:val="restart"/>
            <w:vAlign w:val="center"/>
          </w:tcPr>
          <w:p w:rsidR="008D5196" w:rsidRPr="008D5196" w:rsidRDefault="008D5196" w:rsidP="008D5196">
            <w:pPr>
              <w:spacing w:before="80" w:after="80"/>
              <w:jc w:val="center"/>
              <w:rPr>
                <w:noProof w:val="0"/>
                <w:sz w:val="18"/>
                <w:lang w:eastAsia="ru-RU"/>
              </w:rPr>
            </w:pPr>
            <w:r w:rsidRPr="008D5196">
              <w:rPr>
                <w:noProof w:val="0"/>
                <w:sz w:val="18"/>
                <w:lang w:eastAsia="ru-RU"/>
              </w:rPr>
              <w:t>№ рядка</w:t>
            </w:r>
          </w:p>
        </w:tc>
        <w:tc>
          <w:tcPr>
            <w:tcW w:w="1061" w:type="dxa"/>
            <w:vMerge w:val="restart"/>
            <w:vAlign w:val="center"/>
          </w:tcPr>
          <w:p w:rsidR="008D5196" w:rsidRPr="008D5196" w:rsidRDefault="008D5196" w:rsidP="008D5196">
            <w:pPr>
              <w:spacing w:before="80" w:after="80"/>
              <w:jc w:val="center"/>
              <w:rPr>
                <w:noProof w:val="0"/>
                <w:sz w:val="18"/>
                <w:lang w:eastAsia="ru-RU"/>
              </w:rPr>
            </w:pPr>
            <w:r w:rsidRPr="008D5196">
              <w:rPr>
                <w:noProof w:val="0"/>
                <w:sz w:val="18"/>
                <w:lang w:eastAsia="ru-RU"/>
              </w:rPr>
              <w:t>Вироблено продукції (виконано робіт за звітний період)</w:t>
            </w:r>
          </w:p>
        </w:tc>
        <w:tc>
          <w:tcPr>
            <w:tcW w:w="2328" w:type="dxa"/>
            <w:gridSpan w:val="2"/>
            <w:vAlign w:val="center"/>
          </w:tcPr>
          <w:p w:rsidR="008D5196" w:rsidRPr="008D5196" w:rsidRDefault="008D5196" w:rsidP="008D5196">
            <w:pPr>
              <w:spacing w:before="80" w:after="80"/>
              <w:jc w:val="center"/>
              <w:rPr>
                <w:noProof w:val="0"/>
                <w:sz w:val="18"/>
                <w:lang w:eastAsia="ru-RU"/>
              </w:rPr>
            </w:pPr>
            <w:r w:rsidRPr="008D5196">
              <w:rPr>
                <w:noProof w:val="0"/>
                <w:sz w:val="18"/>
                <w:lang w:eastAsia="ru-RU"/>
              </w:rPr>
              <w:t>Фактичні витрати на одиницю продукції (робіт), мегакал</w:t>
            </w:r>
          </w:p>
        </w:tc>
        <w:tc>
          <w:tcPr>
            <w:tcW w:w="2491" w:type="dxa"/>
            <w:gridSpan w:val="2"/>
            <w:vAlign w:val="center"/>
          </w:tcPr>
          <w:p w:rsidR="008D5196" w:rsidRPr="008D5196" w:rsidRDefault="008D5196" w:rsidP="008D5196">
            <w:pPr>
              <w:spacing w:before="80" w:after="80"/>
              <w:jc w:val="center"/>
              <w:rPr>
                <w:noProof w:val="0"/>
                <w:sz w:val="18"/>
                <w:lang w:eastAsia="ru-RU"/>
              </w:rPr>
            </w:pPr>
            <w:r w:rsidRPr="008D5196">
              <w:rPr>
                <w:noProof w:val="0"/>
                <w:sz w:val="18"/>
                <w:lang w:eastAsia="ru-RU"/>
              </w:rPr>
              <w:t>Витрати на всю вироблену продукцію (виконану роботу) за звітний період, гігакал</w:t>
            </w:r>
          </w:p>
        </w:tc>
      </w:tr>
      <w:tr w:rsidR="008D5196" w:rsidRPr="008D5196" w:rsidTr="008D5196">
        <w:trPr>
          <w:cantSplit/>
        </w:trPr>
        <w:tc>
          <w:tcPr>
            <w:tcW w:w="2668" w:type="dxa"/>
            <w:vMerge/>
            <w:vAlign w:val="center"/>
          </w:tcPr>
          <w:p w:rsidR="008D5196" w:rsidRPr="008D5196" w:rsidRDefault="008D5196" w:rsidP="008D5196">
            <w:pPr>
              <w:spacing w:before="80" w:after="80"/>
              <w:jc w:val="center"/>
              <w:rPr>
                <w:noProof w:val="0"/>
                <w:sz w:val="18"/>
                <w:lang w:eastAsia="ru-RU"/>
              </w:rPr>
            </w:pPr>
          </w:p>
        </w:tc>
        <w:tc>
          <w:tcPr>
            <w:tcW w:w="844" w:type="dxa"/>
            <w:vMerge/>
            <w:vAlign w:val="center"/>
          </w:tcPr>
          <w:p w:rsidR="008D5196" w:rsidRPr="008D5196" w:rsidRDefault="008D5196" w:rsidP="008D5196">
            <w:pPr>
              <w:spacing w:before="80" w:after="80"/>
              <w:jc w:val="center"/>
              <w:rPr>
                <w:noProof w:val="0"/>
                <w:sz w:val="18"/>
                <w:lang w:eastAsia="ru-RU"/>
              </w:rPr>
            </w:pPr>
          </w:p>
        </w:tc>
        <w:tc>
          <w:tcPr>
            <w:tcW w:w="740" w:type="dxa"/>
            <w:vMerge/>
            <w:vAlign w:val="center"/>
          </w:tcPr>
          <w:p w:rsidR="008D5196" w:rsidRPr="008D5196" w:rsidRDefault="008D5196" w:rsidP="008D5196">
            <w:pPr>
              <w:spacing w:before="80" w:after="80"/>
              <w:jc w:val="center"/>
              <w:rPr>
                <w:noProof w:val="0"/>
                <w:sz w:val="18"/>
                <w:lang w:eastAsia="ru-RU"/>
              </w:rPr>
            </w:pPr>
          </w:p>
        </w:tc>
        <w:tc>
          <w:tcPr>
            <w:tcW w:w="1061" w:type="dxa"/>
            <w:vMerge/>
            <w:vAlign w:val="center"/>
          </w:tcPr>
          <w:p w:rsidR="008D5196" w:rsidRPr="008D5196" w:rsidRDefault="008D5196" w:rsidP="008D5196">
            <w:pPr>
              <w:spacing w:before="80" w:after="80"/>
              <w:jc w:val="center"/>
              <w:rPr>
                <w:noProof w:val="0"/>
                <w:sz w:val="18"/>
                <w:lang w:eastAsia="ru-RU"/>
              </w:rPr>
            </w:pPr>
          </w:p>
        </w:tc>
        <w:tc>
          <w:tcPr>
            <w:tcW w:w="1322" w:type="dxa"/>
            <w:vAlign w:val="center"/>
          </w:tcPr>
          <w:p w:rsidR="008D5196" w:rsidRPr="008D5196" w:rsidRDefault="008D5196" w:rsidP="008D5196">
            <w:pPr>
              <w:spacing w:before="80" w:after="80"/>
              <w:jc w:val="center"/>
              <w:rPr>
                <w:noProof w:val="0"/>
                <w:sz w:val="18"/>
                <w:lang w:eastAsia="ru-RU"/>
              </w:rPr>
            </w:pPr>
            <w:r w:rsidRPr="008D5196">
              <w:rPr>
                <w:noProof w:val="0"/>
                <w:sz w:val="18"/>
                <w:lang w:eastAsia="ru-RU"/>
              </w:rPr>
              <w:t>за відповідний період попереднього року</w:t>
            </w:r>
          </w:p>
        </w:tc>
        <w:tc>
          <w:tcPr>
            <w:tcW w:w="1006" w:type="dxa"/>
            <w:vAlign w:val="center"/>
          </w:tcPr>
          <w:p w:rsidR="008D5196" w:rsidRPr="008D5196" w:rsidRDefault="008D5196" w:rsidP="008D5196">
            <w:pPr>
              <w:spacing w:before="80" w:after="80"/>
              <w:jc w:val="center"/>
              <w:rPr>
                <w:noProof w:val="0"/>
                <w:sz w:val="18"/>
                <w:lang w:val="ru-RU" w:eastAsia="ru-RU"/>
              </w:rPr>
            </w:pPr>
            <w:r w:rsidRPr="008D5196">
              <w:rPr>
                <w:noProof w:val="0"/>
                <w:sz w:val="18"/>
                <w:lang w:eastAsia="ru-RU"/>
              </w:rPr>
              <w:t>за звітний період (гр. 5</w:t>
            </w:r>
            <w:r w:rsidRPr="008D5196">
              <w:rPr>
                <w:noProof w:val="0"/>
                <w:sz w:val="18"/>
                <w:lang w:val="ru-RU" w:eastAsia="ru-RU"/>
              </w:rPr>
              <w:t xml:space="preserve">: гр.1 </w:t>
            </w:r>
            <w:r w:rsidRPr="008D5196">
              <w:rPr>
                <w:noProof w:val="0"/>
                <w:sz w:val="18"/>
                <w:lang w:val="en-US" w:eastAsia="ru-RU"/>
              </w:rPr>
              <w:t>x</w:t>
            </w:r>
            <w:r w:rsidRPr="008D5196">
              <w:rPr>
                <w:noProof w:val="0"/>
                <w:sz w:val="18"/>
                <w:lang w:val="ru-RU" w:eastAsia="ru-RU"/>
              </w:rPr>
              <w:t xml:space="preserve"> 1000)</w:t>
            </w:r>
          </w:p>
        </w:tc>
        <w:tc>
          <w:tcPr>
            <w:tcW w:w="1539" w:type="dxa"/>
            <w:vAlign w:val="center"/>
          </w:tcPr>
          <w:p w:rsidR="008D5196" w:rsidRPr="008D5196" w:rsidRDefault="008D5196" w:rsidP="008D5196">
            <w:pPr>
              <w:spacing w:before="80" w:after="80"/>
              <w:jc w:val="center"/>
              <w:rPr>
                <w:noProof w:val="0"/>
                <w:sz w:val="18"/>
                <w:lang w:eastAsia="ru-RU"/>
              </w:rPr>
            </w:pPr>
            <w:r w:rsidRPr="008D5196">
              <w:rPr>
                <w:noProof w:val="0"/>
                <w:sz w:val="18"/>
                <w:lang w:eastAsia="ru-RU"/>
              </w:rPr>
              <w:t>за фактичними питомими витратами відповідного періоду попереднього року</w:t>
            </w:r>
          </w:p>
        </w:tc>
        <w:tc>
          <w:tcPr>
            <w:tcW w:w="952" w:type="dxa"/>
            <w:vAlign w:val="center"/>
          </w:tcPr>
          <w:p w:rsidR="008D5196" w:rsidRPr="008D5196" w:rsidRDefault="008D5196" w:rsidP="008D5196">
            <w:pPr>
              <w:spacing w:before="80" w:after="80"/>
              <w:jc w:val="center"/>
              <w:rPr>
                <w:noProof w:val="0"/>
                <w:sz w:val="18"/>
                <w:lang w:eastAsia="ru-RU"/>
              </w:rPr>
            </w:pPr>
            <w:r w:rsidRPr="008D5196">
              <w:rPr>
                <w:noProof w:val="0"/>
                <w:sz w:val="18"/>
                <w:lang w:eastAsia="ru-RU"/>
              </w:rPr>
              <w:t>фактично</w:t>
            </w:r>
          </w:p>
        </w:tc>
      </w:tr>
      <w:tr w:rsidR="008D5196" w:rsidRPr="008D5196" w:rsidTr="008D5196">
        <w:tc>
          <w:tcPr>
            <w:tcW w:w="2668" w:type="dxa"/>
            <w:vAlign w:val="center"/>
          </w:tcPr>
          <w:p w:rsidR="008D5196" w:rsidRPr="008D5196" w:rsidRDefault="008D5196" w:rsidP="008D5196">
            <w:pPr>
              <w:spacing w:before="80" w:after="80"/>
              <w:jc w:val="center"/>
              <w:rPr>
                <w:noProof w:val="0"/>
                <w:sz w:val="18"/>
                <w:lang w:eastAsia="ru-RU"/>
              </w:rPr>
            </w:pPr>
            <w:r w:rsidRPr="008D5196">
              <w:rPr>
                <w:noProof w:val="0"/>
                <w:sz w:val="18"/>
                <w:lang w:eastAsia="ru-RU"/>
              </w:rPr>
              <w:t>А</w:t>
            </w:r>
          </w:p>
        </w:tc>
        <w:tc>
          <w:tcPr>
            <w:tcW w:w="844" w:type="dxa"/>
            <w:vAlign w:val="center"/>
          </w:tcPr>
          <w:p w:rsidR="008D5196" w:rsidRPr="008D5196" w:rsidRDefault="008D5196" w:rsidP="008D5196">
            <w:pPr>
              <w:spacing w:before="80" w:after="80"/>
              <w:jc w:val="center"/>
              <w:rPr>
                <w:noProof w:val="0"/>
                <w:sz w:val="18"/>
                <w:lang w:eastAsia="ru-RU"/>
              </w:rPr>
            </w:pPr>
            <w:r w:rsidRPr="008D5196">
              <w:rPr>
                <w:noProof w:val="0"/>
                <w:sz w:val="18"/>
                <w:lang w:eastAsia="ru-RU"/>
              </w:rPr>
              <w:t>Б</w:t>
            </w:r>
          </w:p>
        </w:tc>
        <w:tc>
          <w:tcPr>
            <w:tcW w:w="740" w:type="dxa"/>
            <w:vAlign w:val="center"/>
          </w:tcPr>
          <w:p w:rsidR="008D5196" w:rsidRPr="008D5196" w:rsidRDefault="008D5196" w:rsidP="008D5196">
            <w:pPr>
              <w:spacing w:before="80" w:after="80"/>
              <w:jc w:val="center"/>
              <w:rPr>
                <w:noProof w:val="0"/>
                <w:sz w:val="18"/>
                <w:lang w:eastAsia="ru-RU"/>
              </w:rPr>
            </w:pPr>
            <w:r w:rsidRPr="008D5196">
              <w:rPr>
                <w:noProof w:val="0"/>
                <w:sz w:val="18"/>
                <w:lang w:eastAsia="ru-RU"/>
              </w:rPr>
              <w:t>В</w:t>
            </w:r>
          </w:p>
        </w:tc>
        <w:tc>
          <w:tcPr>
            <w:tcW w:w="1061" w:type="dxa"/>
            <w:vAlign w:val="center"/>
          </w:tcPr>
          <w:p w:rsidR="008D5196" w:rsidRPr="008D5196" w:rsidRDefault="008D5196" w:rsidP="008D5196">
            <w:pPr>
              <w:spacing w:before="80" w:after="80"/>
              <w:jc w:val="center"/>
              <w:rPr>
                <w:noProof w:val="0"/>
                <w:sz w:val="18"/>
                <w:lang w:eastAsia="ru-RU"/>
              </w:rPr>
            </w:pPr>
            <w:r w:rsidRPr="008D5196">
              <w:rPr>
                <w:noProof w:val="0"/>
                <w:sz w:val="18"/>
                <w:lang w:eastAsia="ru-RU"/>
              </w:rPr>
              <w:t>1</w:t>
            </w:r>
          </w:p>
        </w:tc>
        <w:tc>
          <w:tcPr>
            <w:tcW w:w="1322" w:type="dxa"/>
            <w:vAlign w:val="center"/>
          </w:tcPr>
          <w:p w:rsidR="008D5196" w:rsidRPr="008D5196" w:rsidRDefault="008D5196" w:rsidP="008D5196">
            <w:pPr>
              <w:spacing w:before="80" w:after="80"/>
              <w:jc w:val="center"/>
              <w:rPr>
                <w:noProof w:val="0"/>
                <w:sz w:val="18"/>
                <w:lang w:eastAsia="ru-RU"/>
              </w:rPr>
            </w:pPr>
            <w:r w:rsidRPr="008D5196">
              <w:rPr>
                <w:noProof w:val="0"/>
                <w:sz w:val="18"/>
                <w:lang w:eastAsia="ru-RU"/>
              </w:rPr>
              <w:t>2</w:t>
            </w:r>
          </w:p>
        </w:tc>
        <w:tc>
          <w:tcPr>
            <w:tcW w:w="1006" w:type="dxa"/>
            <w:vAlign w:val="center"/>
          </w:tcPr>
          <w:p w:rsidR="008D5196" w:rsidRPr="008D5196" w:rsidRDefault="008D5196" w:rsidP="008D5196">
            <w:pPr>
              <w:spacing w:before="80" w:after="80"/>
              <w:jc w:val="center"/>
              <w:rPr>
                <w:noProof w:val="0"/>
                <w:sz w:val="18"/>
                <w:lang w:eastAsia="ru-RU"/>
              </w:rPr>
            </w:pPr>
            <w:r w:rsidRPr="008D5196">
              <w:rPr>
                <w:noProof w:val="0"/>
                <w:sz w:val="18"/>
                <w:lang w:eastAsia="ru-RU"/>
              </w:rPr>
              <w:t>3</w:t>
            </w:r>
          </w:p>
        </w:tc>
        <w:tc>
          <w:tcPr>
            <w:tcW w:w="1539" w:type="dxa"/>
            <w:vAlign w:val="center"/>
          </w:tcPr>
          <w:p w:rsidR="008D5196" w:rsidRPr="008D5196" w:rsidRDefault="008D5196" w:rsidP="008D5196">
            <w:pPr>
              <w:spacing w:before="80" w:after="80"/>
              <w:jc w:val="center"/>
              <w:rPr>
                <w:noProof w:val="0"/>
                <w:sz w:val="18"/>
                <w:lang w:eastAsia="ru-RU"/>
              </w:rPr>
            </w:pPr>
            <w:r w:rsidRPr="008D5196">
              <w:rPr>
                <w:noProof w:val="0"/>
                <w:sz w:val="18"/>
                <w:lang w:eastAsia="ru-RU"/>
              </w:rPr>
              <w:t>4</w:t>
            </w:r>
          </w:p>
        </w:tc>
        <w:tc>
          <w:tcPr>
            <w:tcW w:w="952" w:type="dxa"/>
            <w:vAlign w:val="center"/>
          </w:tcPr>
          <w:p w:rsidR="008D5196" w:rsidRPr="008D5196" w:rsidRDefault="008D5196" w:rsidP="008D5196">
            <w:pPr>
              <w:spacing w:before="80" w:after="80"/>
              <w:jc w:val="center"/>
              <w:rPr>
                <w:noProof w:val="0"/>
                <w:sz w:val="18"/>
                <w:lang w:eastAsia="ru-RU"/>
              </w:rPr>
            </w:pPr>
            <w:r w:rsidRPr="008D5196">
              <w:rPr>
                <w:noProof w:val="0"/>
                <w:sz w:val="18"/>
                <w:lang w:eastAsia="ru-RU"/>
              </w:rPr>
              <w:t>5</w:t>
            </w:r>
          </w:p>
        </w:tc>
      </w:tr>
      <w:tr w:rsidR="008D5196" w:rsidRPr="008D5196" w:rsidTr="008D5196">
        <w:tc>
          <w:tcPr>
            <w:tcW w:w="2668" w:type="dxa"/>
          </w:tcPr>
          <w:p w:rsidR="008D5196" w:rsidRPr="008D5196" w:rsidRDefault="008D5196" w:rsidP="008D5196">
            <w:pPr>
              <w:rPr>
                <w:noProof w:val="0"/>
                <w:lang w:eastAsia="ru-RU"/>
              </w:rPr>
            </w:pPr>
          </w:p>
        </w:tc>
        <w:tc>
          <w:tcPr>
            <w:tcW w:w="844" w:type="dxa"/>
          </w:tcPr>
          <w:p w:rsidR="008D5196" w:rsidRPr="008D5196" w:rsidRDefault="008D5196" w:rsidP="008D5196">
            <w:pPr>
              <w:rPr>
                <w:noProof w:val="0"/>
                <w:lang w:eastAsia="ru-RU"/>
              </w:rPr>
            </w:pPr>
          </w:p>
        </w:tc>
        <w:tc>
          <w:tcPr>
            <w:tcW w:w="740" w:type="dxa"/>
          </w:tcPr>
          <w:p w:rsidR="008D5196" w:rsidRPr="008D5196" w:rsidRDefault="008D5196" w:rsidP="008D5196">
            <w:pPr>
              <w:rPr>
                <w:noProof w:val="0"/>
                <w:lang w:eastAsia="ru-RU"/>
              </w:rPr>
            </w:pPr>
          </w:p>
        </w:tc>
        <w:tc>
          <w:tcPr>
            <w:tcW w:w="1061" w:type="dxa"/>
          </w:tcPr>
          <w:p w:rsidR="008D5196" w:rsidRPr="008D5196" w:rsidRDefault="008D5196" w:rsidP="008D5196">
            <w:pPr>
              <w:rPr>
                <w:noProof w:val="0"/>
                <w:lang w:eastAsia="ru-RU"/>
              </w:rPr>
            </w:pPr>
          </w:p>
        </w:tc>
        <w:tc>
          <w:tcPr>
            <w:tcW w:w="1322" w:type="dxa"/>
          </w:tcPr>
          <w:p w:rsidR="008D5196" w:rsidRPr="008D5196" w:rsidRDefault="008D5196" w:rsidP="008D5196">
            <w:pPr>
              <w:rPr>
                <w:noProof w:val="0"/>
                <w:lang w:eastAsia="ru-RU"/>
              </w:rPr>
            </w:pPr>
          </w:p>
        </w:tc>
        <w:tc>
          <w:tcPr>
            <w:tcW w:w="1006" w:type="dxa"/>
          </w:tcPr>
          <w:p w:rsidR="008D5196" w:rsidRPr="008D5196" w:rsidRDefault="008D5196" w:rsidP="008D5196">
            <w:pPr>
              <w:rPr>
                <w:noProof w:val="0"/>
                <w:lang w:eastAsia="ru-RU"/>
              </w:rPr>
            </w:pPr>
          </w:p>
        </w:tc>
        <w:tc>
          <w:tcPr>
            <w:tcW w:w="1539" w:type="dxa"/>
          </w:tcPr>
          <w:p w:rsidR="008D5196" w:rsidRPr="008D5196" w:rsidRDefault="008D5196" w:rsidP="008D5196">
            <w:pPr>
              <w:rPr>
                <w:noProof w:val="0"/>
                <w:lang w:eastAsia="ru-RU"/>
              </w:rPr>
            </w:pPr>
          </w:p>
        </w:tc>
        <w:tc>
          <w:tcPr>
            <w:tcW w:w="952" w:type="dxa"/>
          </w:tcPr>
          <w:p w:rsidR="008D5196" w:rsidRPr="008D5196" w:rsidRDefault="008D5196" w:rsidP="008D5196">
            <w:pPr>
              <w:rPr>
                <w:noProof w:val="0"/>
                <w:lang w:eastAsia="ru-RU"/>
              </w:rPr>
            </w:pPr>
          </w:p>
        </w:tc>
      </w:tr>
      <w:tr w:rsidR="008D5196" w:rsidRPr="008D5196" w:rsidTr="008D5196">
        <w:tc>
          <w:tcPr>
            <w:tcW w:w="2668" w:type="dxa"/>
          </w:tcPr>
          <w:p w:rsidR="008D5196" w:rsidRPr="008D5196" w:rsidRDefault="008D5196" w:rsidP="008D5196">
            <w:pPr>
              <w:rPr>
                <w:noProof w:val="0"/>
                <w:lang w:eastAsia="ru-RU"/>
              </w:rPr>
            </w:pPr>
          </w:p>
        </w:tc>
        <w:tc>
          <w:tcPr>
            <w:tcW w:w="844" w:type="dxa"/>
          </w:tcPr>
          <w:p w:rsidR="008D5196" w:rsidRPr="008D5196" w:rsidRDefault="008D5196" w:rsidP="008D5196">
            <w:pPr>
              <w:rPr>
                <w:noProof w:val="0"/>
                <w:lang w:eastAsia="ru-RU"/>
              </w:rPr>
            </w:pPr>
          </w:p>
        </w:tc>
        <w:tc>
          <w:tcPr>
            <w:tcW w:w="740" w:type="dxa"/>
          </w:tcPr>
          <w:p w:rsidR="008D5196" w:rsidRPr="008D5196" w:rsidRDefault="008D5196" w:rsidP="008D5196">
            <w:pPr>
              <w:rPr>
                <w:noProof w:val="0"/>
                <w:lang w:eastAsia="ru-RU"/>
              </w:rPr>
            </w:pPr>
          </w:p>
        </w:tc>
        <w:tc>
          <w:tcPr>
            <w:tcW w:w="1061" w:type="dxa"/>
          </w:tcPr>
          <w:p w:rsidR="008D5196" w:rsidRPr="008D5196" w:rsidRDefault="008D5196" w:rsidP="008D5196">
            <w:pPr>
              <w:rPr>
                <w:noProof w:val="0"/>
                <w:lang w:eastAsia="ru-RU"/>
              </w:rPr>
            </w:pPr>
          </w:p>
        </w:tc>
        <w:tc>
          <w:tcPr>
            <w:tcW w:w="1322" w:type="dxa"/>
          </w:tcPr>
          <w:p w:rsidR="008D5196" w:rsidRPr="008D5196" w:rsidRDefault="008D5196" w:rsidP="008D5196">
            <w:pPr>
              <w:rPr>
                <w:noProof w:val="0"/>
                <w:lang w:eastAsia="ru-RU"/>
              </w:rPr>
            </w:pPr>
          </w:p>
        </w:tc>
        <w:tc>
          <w:tcPr>
            <w:tcW w:w="1006" w:type="dxa"/>
          </w:tcPr>
          <w:p w:rsidR="008D5196" w:rsidRPr="008D5196" w:rsidRDefault="008D5196" w:rsidP="008D5196">
            <w:pPr>
              <w:rPr>
                <w:noProof w:val="0"/>
                <w:lang w:eastAsia="ru-RU"/>
              </w:rPr>
            </w:pPr>
          </w:p>
        </w:tc>
        <w:tc>
          <w:tcPr>
            <w:tcW w:w="1539" w:type="dxa"/>
          </w:tcPr>
          <w:p w:rsidR="008D5196" w:rsidRPr="008D5196" w:rsidRDefault="008D5196" w:rsidP="008D5196">
            <w:pPr>
              <w:rPr>
                <w:noProof w:val="0"/>
                <w:lang w:eastAsia="ru-RU"/>
              </w:rPr>
            </w:pPr>
          </w:p>
        </w:tc>
        <w:tc>
          <w:tcPr>
            <w:tcW w:w="952" w:type="dxa"/>
          </w:tcPr>
          <w:p w:rsidR="008D5196" w:rsidRPr="008D5196" w:rsidRDefault="008D5196" w:rsidP="008D5196">
            <w:pPr>
              <w:rPr>
                <w:noProof w:val="0"/>
                <w:lang w:eastAsia="ru-RU"/>
              </w:rPr>
            </w:pPr>
          </w:p>
        </w:tc>
      </w:tr>
      <w:tr w:rsidR="008D5196" w:rsidRPr="008D5196" w:rsidTr="008D5196">
        <w:tc>
          <w:tcPr>
            <w:tcW w:w="2668" w:type="dxa"/>
          </w:tcPr>
          <w:p w:rsidR="008D5196" w:rsidRPr="008D5196" w:rsidRDefault="008D5196" w:rsidP="008D5196">
            <w:pPr>
              <w:rPr>
                <w:noProof w:val="0"/>
                <w:lang w:eastAsia="ru-RU"/>
              </w:rPr>
            </w:pPr>
          </w:p>
        </w:tc>
        <w:tc>
          <w:tcPr>
            <w:tcW w:w="844" w:type="dxa"/>
          </w:tcPr>
          <w:p w:rsidR="008D5196" w:rsidRPr="008D5196" w:rsidRDefault="008D5196" w:rsidP="008D5196">
            <w:pPr>
              <w:rPr>
                <w:noProof w:val="0"/>
                <w:lang w:eastAsia="ru-RU"/>
              </w:rPr>
            </w:pPr>
          </w:p>
        </w:tc>
        <w:tc>
          <w:tcPr>
            <w:tcW w:w="740" w:type="dxa"/>
          </w:tcPr>
          <w:p w:rsidR="008D5196" w:rsidRPr="008D5196" w:rsidRDefault="008D5196" w:rsidP="008D5196">
            <w:pPr>
              <w:rPr>
                <w:noProof w:val="0"/>
                <w:lang w:eastAsia="ru-RU"/>
              </w:rPr>
            </w:pPr>
          </w:p>
        </w:tc>
        <w:tc>
          <w:tcPr>
            <w:tcW w:w="1061" w:type="dxa"/>
          </w:tcPr>
          <w:p w:rsidR="008D5196" w:rsidRPr="008D5196" w:rsidRDefault="008D5196" w:rsidP="008D5196">
            <w:pPr>
              <w:rPr>
                <w:noProof w:val="0"/>
                <w:lang w:eastAsia="ru-RU"/>
              </w:rPr>
            </w:pPr>
          </w:p>
        </w:tc>
        <w:tc>
          <w:tcPr>
            <w:tcW w:w="1322" w:type="dxa"/>
          </w:tcPr>
          <w:p w:rsidR="008D5196" w:rsidRPr="008D5196" w:rsidRDefault="008D5196" w:rsidP="008D5196">
            <w:pPr>
              <w:rPr>
                <w:noProof w:val="0"/>
                <w:lang w:eastAsia="ru-RU"/>
              </w:rPr>
            </w:pPr>
          </w:p>
        </w:tc>
        <w:tc>
          <w:tcPr>
            <w:tcW w:w="1006" w:type="dxa"/>
          </w:tcPr>
          <w:p w:rsidR="008D5196" w:rsidRPr="008D5196" w:rsidRDefault="008D5196" w:rsidP="008D5196">
            <w:pPr>
              <w:rPr>
                <w:noProof w:val="0"/>
                <w:lang w:eastAsia="ru-RU"/>
              </w:rPr>
            </w:pPr>
          </w:p>
        </w:tc>
        <w:tc>
          <w:tcPr>
            <w:tcW w:w="1539" w:type="dxa"/>
          </w:tcPr>
          <w:p w:rsidR="008D5196" w:rsidRPr="008D5196" w:rsidRDefault="008D5196" w:rsidP="008D5196">
            <w:pPr>
              <w:rPr>
                <w:noProof w:val="0"/>
                <w:lang w:eastAsia="ru-RU"/>
              </w:rPr>
            </w:pPr>
          </w:p>
        </w:tc>
        <w:tc>
          <w:tcPr>
            <w:tcW w:w="952" w:type="dxa"/>
          </w:tcPr>
          <w:p w:rsidR="008D5196" w:rsidRPr="008D5196" w:rsidRDefault="008D5196" w:rsidP="008D5196">
            <w:pPr>
              <w:rPr>
                <w:noProof w:val="0"/>
                <w:lang w:eastAsia="ru-RU"/>
              </w:rPr>
            </w:pPr>
          </w:p>
        </w:tc>
      </w:tr>
      <w:tr w:rsidR="008D5196" w:rsidRPr="008D5196" w:rsidTr="008D5196">
        <w:tc>
          <w:tcPr>
            <w:tcW w:w="2668" w:type="dxa"/>
          </w:tcPr>
          <w:p w:rsidR="008D5196" w:rsidRPr="008D5196" w:rsidRDefault="008D5196" w:rsidP="008D5196">
            <w:pPr>
              <w:rPr>
                <w:noProof w:val="0"/>
                <w:lang w:eastAsia="ru-RU"/>
              </w:rPr>
            </w:pPr>
          </w:p>
        </w:tc>
        <w:tc>
          <w:tcPr>
            <w:tcW w:w="844" w:type="dxa"/>
          </w:tcPr>
          <w:p w:rsidR="008D5196" w:rsidRPr="008D5196" w:rsidRDefault="008D5196" w:rsidP="008D5196">
            <w:pPr>
              <w:rPr>
                <w:noProof w:val="0"/>
                <w:lang w:eastAsia="ru-RU"/>
              </w:rPr>
            </w:pPr>
          </w:p>
        </w:tc>
        <w:tc>
          <w:tcPr>
            <w:tcW w:w="740" w:type="dxa"/>
          </w:tcPr>
          <w:p w:rsidR="008D5196" w:rsidRPr="008D5196" w:rsidRDefault="008D5196" w:rsidP="008D5196">
            <w:pPr>
              <w:rPr>
                <w:noProof w:val="0"/>
                <w:lang w:eastAsia="ru-RU"/>
              </w:rPr>
            </w:pPr>
          </w:p>
        </w:tc>
        <w:tc>
          <w:tcPr>
            <w:tcW w:w="1061" w:type="dxa"/>
          </w:tcPr>
          <w:p w:rsidR="008D5196" w:rsidRPr="008D5196" w:rsidRDefault="008D5196" w:rsidP="008D5196">
            <w:pPr>
              <w:rPr>
                <w:noProof w:val="0"/>
                <w:lang w:eastAsia="ru-RU"/>
              </w:rPr>
            </w:pPr>
          </w:p>
        </w:tc>
        <w:tc>
          <w:tcPr>
            <w:tcW w:w="1322" w:type="dxa"/>
          </w:tcPr>
          <w:p w:rsidR="008D5196" w:rsidRPr="008D5196" w:rsidRDefault="008D5196" w:rsidP="008D5196">
            <w:pPr>
              <w:rPr>
                <w:noProof w:val="0"/>
                <w:lang w:eastAsia="ru-RU"/>
              </w:rPr>
            </w:pPr>
          </w:p>
        </w:tc>
        <w:tc>
          <w:tcPr>
            <w:tcW w:w="1006" w:type="dxa"/>
          </w:tcPr>
          <w:p w:rsidR="008D5196" w:rsidRPr="008D5196" w:rsidRDefault="008D5196" w:rsidP="008D5196">
            <w:pPr>
              <w:rPr>
                <w:noProof w:val="0"/>
                <w:lang w:eastAsia="ru-RU"/>
              </w:rPr>
            </w:pPr>
          </w:p>
        </w:tc>
        <w:tc>
          <w:tcPr>
            <w:tcW w:w="1539" w:type="dxa"/>
          </w:tcPr>
          <w:p w:rsidR="008D5196" w:rsidRPr="008D5196" w:rsidRDefault="008D5196" w:rsidP="008D5196">
            <w:pPr>
              <w:rPr>
                <w:noProof w:val="0"/>
                <w:lang w:eastAsia="ru-RU"/>
              </w:rPr>
            </w:pPr>
          </w:p>
        </w:tc>
        <w:tc>
          <w:tcPr>
            <w:tcW w:w="952" w:type="dxa"/>
          </w:tcPr>
          <w:p w:rsidR="008D5196" w:rsidRPr="008D5196" w:rsidRDefault="008D5196" w:rsidP="008D5196">
            <w:pPr>
              <w:rPr>
                <w:noProof w:val="0"/>
                <w:lang w:eastAsia="ru-RU"/>
              </w:rPr>
            </w:pPr>
          </w:p>
        </w:tc>
      </w:tr>
      <w:tr w:rsidR="008D5196" w:rsidRPr="008D5196" w:rsidTr="008D5196">
        <w:tc>
          <w:tcPr>
            <w:tcW w:w="2668" w:type="dxa"/>
          </w:tcPr>
          <w:p w:rsidR="008D5196" w:rsidRPr="008D5196" w:rsidRDefault="008D5196" w:rsidP="008D5196">
            <w:pPr>
              <w:rPr>
                <w:noProof w:val="0"/>
                <w:lang w:eastAsia="ru-RU"/>
              </w:rPr>
            </w:pPr>
          </w:p>
        </w:tc>
        <w:tc>
          <w:tcPr>
            <w:tcW w:w="844" w:type="dxa"/>
          </w:tcPr>
          <w:p w:rsidR="008D5196" w:rsidRPr="008D5196" w:rsidRDefault="008D5196" w:rsidP="008D5196">
            <w:pPr>
              <w:rPr>
                <w:noProof w:val="0"/>
                <w:lang w:eastAsia="ru-RU"/>
              </w:rPr>
            </w:pPr>
          </w:p>
        </w:tc>
        <w:tc>
          <w:tcPr>
            <w:tcW w:w="740" w:type="dxa"/>
          </w:tcPr>
          <w:p w:rsidR="008D5196" w:rsidRPr="008D5196" w:rsidRDefault="008D5196" w:rsidP="008D5196">
            <w:pPr>
              <w:rPr>
                <w:noProof w:val="0"/>
                <w:lang w:eastAsia="ru-RU"/>
              </w:rPr>
            </w:pPr>
          </w:p>
        </w:tc>
        <w:tc>
          <w:tcPr>
            <w:tcW w:w="1061" w:type="dxa"/>
          </w:tcPr>
          <w:p w:rsidR="008D5196" w:rsidRPr="008D5196" w:rsidRDefault="008D5196" w:rsidP="008D5196">
            <w:pPr>
              <w:rPr>
                <w:noProof w:val="0"/>
                <w:lang w:eastAsia="ru-RU"/>
              </w:rPr>
            </w:pPr>
          </w:p>
        </w:tc>
        <w:tc>
          <w:tcPr>
            <w:tcW w:w="1322" w:type="dxa"/>
          </w:tcPr>
          <w:p w:rsidR="008D5196" w:rsidRPr="008D5196" w:rsidRDefault="008D5196" w:rsidP="008D5196">
            <w:pPr>
              <w:rPr>
                <w:noProof w:val="0"/>
                <w:lang w:eastAsia="ru-RU"/>
              </w:rPr>
            </w:pPr>
          </w:p>
        </w:tc>
        <w:tc>
          <w:tcPr>
            <w:tcW w:w="1006" w:type="dxa"/>
          </w:tcPr>
          <w:p w:rsidR="008D5196" w:rsidRPr="008D5196" w:rsidRDefault="008D5196" w:rsidP="008D5196">
            <w:pPr>
              <w:rPr>
                <w:noProof w:val="0"/>
                <w:lang w:eastAsia="ru-RU"/>
              </w:rPr>
            </w:pPr>
          </w:p>
        </w:tc>
        <w:tc>
          <w:tcPr>
            <w:tcW w:w="1539" w:type="dxa"/>
          </w:tcPr>
          <w:p w:rsidR="008D5196" w:rsidRPr="008D5196" w:rsidRDefault="008D5196" w:rsidP="008D5196">
            <w:pPr>
              <w:rPr>
                <w:noProof w:val="0"/>
                <w:lang w:eastAsia="ru-RU"/>
              </w:rPr>
            </w:pPr>
          </w:p>
        </w:tc>
        <w:tc>
          <w:tcPr>
            <w:tcW w:w="952" w:type="dxa"/>
          </w:tcPr>
          <w:p w:rsidR="008D5196" w:rsidRPr="008D5196" w:rsidRDefault="008D5196" w:rsidP="008D5196">
            <w:pPr>
              <w:rPr>
                <w:noProof w:val="0"/>
                <w:lang w:eastAsia="ru-RU"/>
              </w:rPr>
            </w:pPr>
          </w:p>
        </w:tc>
      </w:tr>
      <w:tr w:rsidR="008D5196" w:rsidRPr="008D5196" w:rsidTr="008D5196">
        <w:tc>
          <w:tcPr>
            <w:tcW w:w="2668" w:type="dxa"/>
          </w:tcPr>
          <w:p w:rsidR="008D5196" w:rsidRPr="008D5196" w:rsidRDefault="008D5196" w:rsidP="008D5196">
            <w:pPr>
              <w:rPr>
                <w:noProof w:val="0"/>
                <w:lang w:eastAsia="ru-RU"/>
              </w:rPr>
            </w:pPr>
          </w:p>
        </w:tc>
        <w:tc>
          <w:tcPr>
            <w:tcW w:w="844" w:type="dxa"/>
          </w:tcPr>
          <w:p w:rsidR="008D5196" w:rsidRPr="008D5196" w:rsidRDefault="008D5196" w:rsidP="008D5196">
            <w:pPr>
              <w:rPr>
                <w:noProof w:val="0"/>
                <w:lang w:eastAsia="ru-RU"/>
              </w:rPr>
            </w:pPr>
          </w:p>
        </w:tc>
        <w:tc>
          <w:tcPr>
            <w:tcW w:w="740" w:type="dxa"/>
          </w:tcPr>
          <w:p w:rsidR="008D5196" w:rsidRPr="008D5196" w:rsidRDefault="008D5196" w:rsidP="008D5196">
            <w:pPr>
              <w:rPr>
                <w:noProof w:val="0"/>
                <w:lang w:eastAsia="ru-RU"/>
              </w:rPr>
            </w:pPr>
          </w:p>
        </w:tc>
        <w:tc>
          <w:tcPr>
            <w:tcW w:w="1061" w:type="dxa"/>
          </w:tcPr>
          <w:p w:rsidR="008D5196" w:rsidRPr="008D5196" w:rsidRDefault="008D5196" w:rsidP="008D5196">
            <w:pPr>
              <w:rPr>
                <w:noProof w:val="0"/>
                <w:lang w:eastAsia="ru-RU"/>
              </w:rPr>
            </w:pPr>
          </w:p>
        </w:tc>
        <w:tc>
          <w:tcPr>
            <w:tcW w:w="1322" w:type="dxa"/>
          </w:tcPr>
          <w:p w:rsidR="008D5196" w:rsidRPr="008D5196" w:rsidRDefault="008D5196" w:rsidP="008D5196">
            <w:pPr>
              <w:rPr>
                <w:noProof w:val="0"/>
                <w:lang w:eastAsia="ru-RU"/>
              </w:rPr>
            </w:pPr>
          </w:p>
        </w:tc>
        <w:tc>
          <w:tcPr>
            <w:tcW w:w="1006" w:type="dxa"/>
          </w:tcPr>
          <w:p w:rsidR="008D5196" w:rsidRPr="008D5196" w:rsidRDefault="008D5196" w:rsidP="008D5196">
            <w:pPr>
              <w:rPr>
                <w:noProof w:val="0"/>
                <w:lang w:eastAsia="ru-RU"/>
              </w:rPr>
            </w:pPr>
          </w:p>
        </w:tc>
        <w:tc>
          <w:tcPr>
            <w:tcW w:w="1539" w:type="dxa"/>
          </w:tcPr>
          <w:p w:rsidR="008D5196" w:rsidRPr="008D5196" w:rsidRDefault="008D5196" w:rsidP="008D5196">
            <w:pPr>
              <w:rPr>
                <w:noProof w:val="0"/>
                <w:lang w:eastAsia="ru-RU"/>
              </w:rPr>
            </w:pPr>
          </w:p>
        </w:tc>
        <w:tc>
          <w:tcPr>
            <w:tcW w:w="952" w:type="dxa"/>
          </w:tcPr>
          <w:p w:rsidR="008D5196" w:rsidRPr="008D5196" w:rsidRDefault="008D5196" w:rsidP="008D5196">
            <w:pPr>
              <w:rPr>
                <w:noProof w:val="0"/>
                <w:lang w:eastAsia="ru-RU"/>
              </w:rPr>
            </w:pPr>
          </w:p>
        </w:tc>
      </w:tr>
      <w:tr w:rsidR="008D5196" w:rsidRPr="008D5196" w:rsidTr="008D5196">
        <w:tc>
          <w:tcPr>
            <w:tcW w:w="2668" w:type="dxa"/>
          </w:tcPr>
          <w:p w:rsidR="008D5196" w:rsidRPr="008D5196" w:rsidRDefault="008D5196" w:rsidP="008D5196">
            <w:pPr>
              <w:rPr>
                <w:noProof w:val="0"/>
                <w:lang w:eastAsia="ru-RU"/>
              </w:rPr>
            </w:pPr>
          </w:p>
        </w:tc>
        <w:tc>
          <w:tcPr>
            <w:tcW w:w="844" w:type="dxa"/>
          </w:tcPr>
          <w:p w:rsidR="008D5196" w:rsidRPr="008D5196" w:rsidRDefault="008D5196" w:rsidP="008D5196">
            <w:pPr>
              <w:rPr>
                <w:noProof w:val="0"/>
                <w:lang w:eastAsia="ru-RU"/>
              </w:rPr>
            </w:pPr>
          </w:p>
        </w:tc>
        <w:tc>
          <w:tcPr>
            <w:tcW w:w="740" w:type="dxa"/>
          </w:tcPr>
          <w:p w:rsidR="008D5196" w:rsidRPr="008D5196" w:rsidRDefault="008D5196" w:rsidP="008D5196">
            <w:pPr>
              <w:rPr>
                <w:noProof w:val="0"/>
                <w:lang w:eastAsia="ru-RU"/>
              </w:rPr>
            </w:pPr>
          </w:p>
        </w:tc>
        <w:tc>
          <w:tcPr>
            <w:tcW w:w="1061" w:type="dxa"/>
          </w:tcPr>
          <w:p w:rsidR="008D5196" w:rsidRPr="008D5196" w:rsidRDefault="008D5196" w:rsidP="008D5196">
            <w:pPr>
              <w:rPr>
                <w:noProof w:val="0"/>
                <w:lang w:eastAsia="ru-RU"/>
              </w:rPr>
            </w:pPr>
          </w:p>
        </w:tc>
        <w:tc>
          <w:tcPr>
            <w:tcW w:w="1322" w:type="dxa"/>
          </w:tcPr>
          <w:p w:rsidR="008D5196" w:rsidRPr="008D5196" w:rsidRDefault="008D5196" w:rsidP="008D5196">
            <w:pPr>
              <w:rPr>
                <w:noProof w:val="0"/>
                <w:lang w:eastAsia="ru-RU"/>
              </w:rPr>
            </w:pPr>
          </w:p>
        </w:tc>
        <w:tc>
          <w:tcPr>
            <w:tcW w:w="1006" w:type="dxa"/>
          </w:tcPr>
          <w:p w:rsidR="008D5196" w:rsidRPr="008D5196" w:rsidRDefault="008D5196" w:rsidP="008D5196">
            <w:pPr>
              <w:rPr>
                <w:noProof w:val="0"/>
                <w:lang w:eastAsia="ru-RU"/>
              </w:rPr>
            </w:pPr>
          </w:p>
        </w:tc>
        <w:tc>
          <w:tcPr>
            <w:tcW w:w="1539" w:type="dxa"/>
          </w:tcPr>
          <w:p w:rsidR="008D5196" w:rsidRPr="008D5196" w:rsidRDefault="008D5196" w:rsidP="008D5196">
            <w:pPr>
              <w:rPr>
                <w:noProof w:val="0"/>
                <w:lang w:eastAsia="ru-RU"/>
              </w:rPr>
            </w:pPr>
          </w:p>
        </w:tc>
        <w:tc>
          <w:tcPr>
            <w:tcW w:w="952" w:type="dxa"/>
          </w:tcPr>
          <w:p w:rsidR="008D5196" w:rsidRPr="008D5196" w:rsidRDefault="008D5196" w:rsidP="008D5196">
            <w:pPr>
              <w:rPr>
                <w:noProof w:val="0"/>
                <w:lang w:eastAsia="ru-RU"/>
              </w:rPr>
            </w:pPr>
          </w:p>
        </w:tc>
      </w:tr>
      <w:tr w:rsidR="008D5196" w:rsidRPr="008D5196" w:rsidTr="008D5196">
        <w:tc>
          <w:tcPr>
            <w:tcW w:w="2668" w:type="dxa"/>
          </w:tcPr>
          <w:p w:rsidR="008D5196" w:rsidRPr="008D5196" w:rsidRDefault="008D5196" w:rsidP="008D5196">
            <w:pPr>
              <w:rPr>
                <w:noProof w:val="0"/>
                <w:lang w:eastAsia="ru-RU"/>
              </w:rPr>
            </w:pPr>
          </w:p>
        </w:tc>
        <w:tc>
          <w:tcPr>
            <w:tcW w:w="844" w:type="dxa"/>
          </w:tcPr>
          <w:p w:rsidR="008D5196" w:rsidRPr="008D5196" w:rsidRDefault="008D5196" w:rsidP="008D5196">
            <w:pPr>
              <w:rPr>
                <w:noProof w:val="0"/>
                <w:lang w:eastAsia="ru-RU"/>
              </w:rPr>
            </w:pPr>
          </w:p>
        </w:tc>
        <w:tc>
          <w:tcPr>
            <w:tcW w:w="740" w:type="dxa"/>
          </w:tcPr>
          <w:p w:rsidR="008D5196" w:rsidRPr="008D5196" w:rsidRDefault="008D5196" w:rsidP="008D5196">
            <w:pPr>
              <w:rPr>
                <w:noProof w:val="0"/>
                <w:lang w:eastAsia="ru-RU"/>
              </w:rPr>
            </w:pPr>
          </w:p>
        </w:tc>
        <w:tc>
          <w:tcPr>
            <w:tcW w:w="1061" w:type="dxa"/>
          </w:tcPr>
          <w:p w:rsidR="008D5196" w:rsidRPr="008D5196" w:rsidRDefault="008D5196" w:rsidP="008D5196">
            <w:pPr>
              <w:rPr>
                <w:noProof w:val="0"/>
                <w:lang w:eastAsia="ru-RU"/>
              </w:rPr>
            </w:pPr>
          </w:p>
        </w:tc>
        <w:tc>
          <w:tcPr>
            <w:tcW w:w="1322" w:type="dxa"/>
          </w:tcPr>
          <w:p w:rsidR="008D5196" w:rsidRPr="008D5196" w:rsidRDefault="008D5196" w:rsidP="008D5196">
            <w:pPr>
              <w:rPr>
                <w:noProof w:val="0"/>
                <w:lang w:eastAsia="ru-RU"/>
              </w:rPr>
            </w:pPr>
          </w:p>
        </w:tc>
        <w:tc>
          <w:tcPr>
            <w:tcW w:w="1006" w:type="dxa"/>
          </w:tcPr>
          <w:p w:rsidR="008D5196" w:rsidRPr="008D5196" w:rsidRDefault="008D5196" w:rsidP="008D5196">
            <w:pPr>
              <w:rPr>
                <w:noProof w:val="0"/>
                <w:lang w:eastAsia="ru-RU"/>
              </w:rPr>
            </w:pPr>
          </w:p>
        </w:tc>
        <w:tc>
          <w:tcPr>
            <w:tcW w:w="1539" w:type="dxa"/>
          </w:tcPr>
          <w:p w:rsidR="008D5196" w:rsidRPr="008D5196" w:rsidRDefault="008D5196" w:rsidP="008D5196">
            <w:pPr>
              <w:rPr>
                <w:noProof w:val="0"/>
                <w:lang w:eastAsia="ru-RU"/>
              </w:rPr>
            </w:pPr>
          </w:p>
        </w:tc>
        <w:tc>
          <w:tcPr>
            <w:tcW w:w="952" w:type="dxa"/>
          </w:tcPr>
          <w:p w:rsidR="008D5196" w:rsidRPr="008D5196" w:rsidRDefault="008D5196" w:rsidP="008D5196">
            <w:pPr>
              <w:rPr>
                <w:noProof w:val="0"/>
                <w:lang w:eastAsia="ru-RU"/>
              </w:rPr>
            </w:pPr>
          </w:p>
        </w:tc>
      </w:tr>
      <w:tr w:rsidR="008D5196" w:rsidRPr="008D5196" w:rsidTr="008D5196">
        <w:tc>
          <w:tcPr>
            <w:tcW w:w="2668" w:type="dxa"/>
          </w:tcPr>
          <w:p w:rsidR="008D5196" w:rsidRPr="008D5196" w:rsidRDefault="008D5196" w:rsidP="008D5196">
            <w:pPr>
              <w:rPr>
                <w:noProof w:val="0"/>
                <w:lang w:eastAsia="ru-RU"/>
              </w:rPr>
            </w:pPr>
          </w:p>
        </w:tc>
        <w:tc>
          <w:tcPr>
            <w:tcW w:w="844" w:type="dxa"/>
          </w:tcPr>
          <w:p w:rsidR="008D5196" w:rsidRPr="008D5196" w:rsidRDefault="008D5196" w:rsidP="008D5196">
            <w:pPr>
              <w:rPr>
                <w:noProof w:val="0"/>
                <w:lang w:eastAsia="ru-RU"/>
              </w:rPr>
            </w:pPr>
          </w:p>
        </w:tc>
        <w:tc>
          <w:tcPr>
            <w:tcW w:w="740" w:type="dxa"/>
          </w:tcPr>
          <w:p w:rsidR="008D5196" w:rsidRPr="008D5196" w:rsidRDefault="008D5196" w:rsidP="008D5196">
            <w:pPr>
              <w:rPr>
                <w:noProof w:val="0"/>
                <w:lang w:eastAsia="ru-RU"/>
              </w:rPr>
            </w:pPr>
          </w:p>
        </w:tc>
        <w:tc>
          <w:tcPr>
            <w:tcW w:w="1061" w:type="dxa"/>
          </w:tcPr>
          <w:p w:rsidR="008D5196" w:rsidRPr="008D5196" w:rsidRDefault="008D5196" w:rsidP="008D5196">
            <w:pPr>
              <w:rPr>
                <w:noProof w:val="0"/>
                <w:lang w:eastAsia="ru-RU"/>
              </w:rPr>
            </w:pPr>
          </w:p>
        </w:tc>
        <w:tc>
          <w:tcPr>
            <w:tcW w:w="1322" w:type="dxa"/>
          </w:tcPr>
          <w:p w:rsidR="008D5196" w:rsidRPr="008D5196" w:rsidRDefault="008D5196" w:rsidP="008D5196">
            <w:pPr>
              <w:rPr>
                <w:noProof w:val="0"/>
                <w:lang w:eastAsia="ru-RU"/>
              </w:rPr>
            </w:pPr>
          </w:p>
        </w:tc>
        <w:tc>
          <w:tcPr>
            <w:tcW w:w="1006" w:type="dxa"/>
          </w:tcPr>
          <w:p w:rsidR="008D5196" w:rsidRPr="008D5196" w:rsidRDefault="008D5196" w:rsidP="008D5196">
            <w:pPr>
              <w:rPr>
                <w:noProof w:val="0"/>
                <w:lang w:eastAsia="ru-RU"/>
              </w:rPr>
            </w:pPr>
          </w:p>
        </w:tc>
        <w:tc>
          <w:tcPr>
            <w:tcW w:w="1539" w:type="dxa"/>
          </w:tcPr>
          <w:p w:rsidR="008D5196" w:rsidRPr="008D5196" w:rsidRDefault="008D5196" w:rsidP="008D5196">
            <w:pPr>
              <w:rPr>
                <w:noProof w:val="0"/>
                <w:lang w:eastAsia="ru-RU"/>
              </w:rPr>
            </w:pPr>
          </w:p>
        </w:tc>
        <w:tc>
          <w:tcPr>
            <w:tcW w:w="952" w:type="dxa"/>
          </w:tcPr>
          <w:p w:rsidR="008D5196" w:rsidRPr="008D5196" w:rsidRDefault="008D5196" w:rsidP="008D5196">
            <w:pPr>
              <w:rPr>
                <w:noProof w:val="0"/>
                <w:lang w:eastAsia="ru-RU"/>
              </w:rPr>
            </w:pPr>
          </w:p>
        </w:tc>
      </w:tr>
      <w:tr w:rsidR="008D5196" w:rsidRPr="008D5196" w:rsidTr="008D5196">
        <w:tc>
          <w:tcPr>
            <w:tcW w:w="2668" w:type="dxa"/>
          </w:tcPr>
          <w:p w:rsidR="008D5196" w:rsidRPr="008D5196" w:rsidRDefault="008D5196" w:rsidP="008D5196">
            <w:pPr>
              <w:rPr>
                <w:noProof w:val="0"/>
                <w:lang w:eastAsia="ru-RU"/>
              </w:rPr>
            </w:pPr>
          </w:p>
        </w:tc>
        <w:tc>
          <w:tcPr>
            <w:tcW w:w="844" w:type="dxa"/>
          </w:tcPr>
          <w:p w:rsidR="008D5196" w:rsidRPr="008D5196" w:rsidRDefault="008D5196" w:rsidP="008D5196">
            <w:pPr>
              <w:rPr>
                <w:noProof w:val="0"/>
                <w:lang w:eastAsia="ru-RU"/>
              </w:rPr>
            </w:pPr>
          </w:p>
        </w:tc>
        <w:tc>
          <w:tcPr>
            <w:tcW w:w="740" w:type="dxa"/>
          </w:tcPr>
          <w:p w:rsidR="008D5196" w:rsidRPr="008D5196" w:rsidRDefault="008D5196" w:rsidP="008D5196">
            <w:pPr>
              <w:rPr>
                <w:noProof w:val="0"/>
                <w:lang w:eastAsia="ru-RU"/>
              </w:rPr>
            </w:pPr>
          </w:p>
        </w:tc>
        <w:tc>
          <w:tcPr>
            <w:tcW w:w="1061" w:type="dxa"/>
          </w:tcPr>
          <w:p w:rsidR="008D5196" w:rsidRPr="008D5196" w:rsidRDefault="008D5196" w:rsidP="008D5196">
            <w:pPr>
              <w:rPr>
                <w:noProof w:val="0"/>
                <w:lang w:eastAsia="ru-RU"/>
              </w:rPr>
            </w:pPr>
          </w:p>
        </w:tc>
        <w:tc>
          <w:tcPr>
            <w:tcW w:w="1322" w:type="dxa"/>
          </w:tcPr>
          <w:p w:rsidR="008D5196" w:rsidRPr="008D5196" w:rsidRDefault="008D5196" w:rsidP="008D5196">
            <w:pPr>
              <w:rPr>
                <w:noProof w:val="0"/>
                <w:lang w:eastAsia="ru-RU"/>
              </w:rPr>
            </w:pPr>
          </w:p>
        </w:tc>
        <w:tc>
          <w:tcPr>
            <w:tcW w:w="1006" w:type="dxa"/>
          </w:tcPr>
          <w:p w:rsidR="008D5196" w:rsidRPr="008D5196" w:rsidRDefault="008D5196" w:rsidP="008D5196">
            <w:pPr>
              <w:rPr>
                <w:noProof w:val="0"/>
                <w:lang w:eastAsia="ru-RU"/>
              </w:rPr>
            </w:pPr>
          </w:p>
        </w:tc>
        <w:tc>
          <w:tcPr>
            <w:tcW w:w="1539" w:type="dxa"/>
          </w:tcPr>
          <w:p w:rsidR="008D5196" w:rsidRPr="008D5196" w:rsidRDefault="008D5196" w:rsidP="008D5196">
            <w:pPr>
              <w:rPr>
                <w:noProof w:val="0"/>
                <w:lang w:eastAsia="ru-RU"/>
              </w:rPr>
            </w:pPr>
          </w:p>
        </w:tc>
        <w:tc>
          <w:tcPr>
            <w:tcW w:w="952" w:type="dxa"/>
          </w:tcPr>
          <w:p w:rsidR="008D5196" w:rsidRPr="008D5196" w:rsidRDefault="008D5196" w:rsidP="008D5196">
            <w:pPr>
              <w:rPr>
                <w:noProof w:val="0"/>
                <w:lang w:eastAsia="ru-RU"/>
              </w:rPr>
            </w:pPr>
          </w:p>
        </w:tc>
      </w:tr>
      <w:tr w:rsidR="008D5196" w:rsidRPr="008D5196" w:rsidTr="008D5196">
        <w:tc>
          <w:tcPr>
            <w:tcW w:w="2668" w:type="dxa"/>
          </w:tcPr>
          <w:p w:rsidR="008D5196" w:rsidRPr="008D5196" w:rsidRDefault="008D5196" w:rsidP="008D5196">
            <w:pPr>
              <w:spacing w:before="20" w:after="20"/>
              <w:rPr>
                <w:noProof w:val="0"/>
                <w:sz w:val="20"/>
                <w:lang w:eastAsia="ru-RU"/>
              </w:rPr>
            </w:pPr>
            <w:r w:rsidRPr="008D5196">
              <w:rPr>
                <w:noProof w:val="0"/>
                <w:sz w:val="20"/>
                <w:lang w:eastAsia="ru-RU"/>
              </w:rPr>
              <w:t xml:space="preserve">Інше виробниче споживання </w:t>
            </w:r>
          </w:p>
        </w:tc>
        <w:tc>
          <w:tcPr>
            <w:tcW w:w="844" w:type="dxa"/>
            <w:vAlign w:val="center"/>
          </w:tcPr>
          <w:p w:rsidR="008D5196" w:rsidRPr="008D5196" w:rsidRDefault="008D5196" w:rsidP="008D5196">
            <w:pPr>
              <w:spacing w:before="20" w:after="20"/>
              <w:jc w:val="center"/>
              <w:rPr>
                <w:noProof w:val="0"/>
                <w:sz w:val="20"/>
                <w:lang w:eastAsia="ru-RU"/>
              </w:rPr>
            </w:pPr>
            <w:r w:rsidRPr="008D5196">
              <w:rPr>
                <w:noProof w:val="0"/>
                <w:sz w:val="20"/>
                <w:lang w:val="en-US" w:eastAsia="ru-RU"/>
              </w:rPr>
              <w:t>X</w:t>
            </w:r>
          </w:p>
        </w:tc>
        <w:tc>
          <w:tcPr>
            <w:tcW w:w="740" w:type="dxa"/>
            <w:vAlign w:val="center"/>
          </w:tcPr>
          <w:p w:rsidR="008D5196" w:rsidRPr="008D5196" w:rsidRDefault="008D5196" w:rsidP="008D5196">
            <w:pPr>
              <w:spacing w:before="20" w:after="20"/>
              <w:jc w:val="center"/>
              <w:rPr>
                <w:noProof w:val="0"/>
                <w:sz w:val="20"/>
                <w:lang w:eastAsia="ru-RU"/>
              </w:rPr>
            </w:pPr>
            <w:r w:rsidRPr="008D5196">
              <w:rPr>
                <w:noProof w:val="0"/>
                <w:sz w:val="20"/>
                <w:lang w:eastAsia="ru-RU"/>
              </w:rPr>
              <w:t>9010</w:t>
            </w:r>
          </w:p>
        </w:tc>
        <w:tc>
          <w:tcPr>
            <w:tcW w:w="1061" w:type="dxa"/>
            <w:vAlign w:val="center"/>
          </w:tcPr>
          <w:p w:rsidR="008D5196" w:rsidRPr="008D5196" w:rsidRDefault="008D5196" w:rsidP="008D5196">
            <w:pPr>
              <w:spacing w:before="20" w:after="20"/>
              <w:jc w:val="center"/>
              <w:rPr>
                <w:noProof w:val="0"/>
                <w:sz w:val="20"/>
                <w:lang w:eastAsia="ru-RU"/>
              </w:rPr>
            </w:pPr>
            <w:r w:rsidRPr="008D5196">
              <w:rPr>
                <w:noProof w:val="0"/>
                <w:sz w:val="20"/>
                <w:lang w:val="en-US" w:eastAsia="ru-RU"/>
              </w:rPr>
              <w:t>X</w:t>
            </w:r>
          </w:p>
        </w:tc>
        <w:tc>
          <w:tcPr>
            <w:tcW w:w="1322" w:type="dxa"/>
            <w:vAlign w:val="center"/>
          </w:tcPr>
          <w:p w:rsidR="008D5196" w:rsidRPr="008D5196" w:rsidRDefault="008D5196" w:rsidP="008D5196">
            <w:pPr>
              <w:spacing w:before="20" w:after="20"/>
              <w:jc w:val="center"/>
              <w:rPr>
                <w:noProof w:val="0"/>
                <w:sz w:val="20"/>
                <w:lang w:eastAsia="ru-RU"/>
              </w:rPr>
            </w:pPr>
            <w:r w:rsidRPr="008D5196">
              <w:rPr>
                <w:noProof w:val="0"/>
                <w:sz w:val="20"/>
                <w:lang w:val="en-US" w:eastAsia="ru-RU"/>
              </w:rPr>
              <w:t>X</w:t>
            </w:r>
          </w:p>
        </w:tc>
        <w:tc>
          <w:tcPr>
            <w:tcW w:w="1006" w:type="dxa"/>
            <w:vAlign w:val="center"/>
          </w:tcPr>
          <w:p w:rsidR="008D5196" w:rsidRPr="008D5196" w:rsidRDefault="008D5196" w:rsidP="008D5196">
            <w:pPr>
              <w:spacing w:before="20" w:after="20"/>
              <w:jc w:val="center"/>
              <w:rPr>
                <w:noProof w:val="0"/>
                <w:sz w:val="20"/>
                <w:lang w:val="ru-RU" w:eastAsia="ru-RU"/>
              </w:rPr>
            </w:pPr>
            <w:r w:rsidRPr="008D5196">
              <w:rPr>
                <w:noProof w:val="0"/>
                <w:sz w:val="20"/>
                <w:lang w:val="en-US" w:eastAsia="ru-RU"/>
              </w:rPr>
              <w:t>X</w:t>
            </w:r>
          </w:p>
        </w:tc>
        <w:tc>
          <w:tcPr>
            <w:tcW w:w="1539" w:type="dxa"/>
          </w:tcPr>
          <w:p w:rsidR="008D5196" w:rsidRPr="008D5196" w:rsidRDefault="008D5196" w:rsidP="008D5196">
            <w:pPr>
              <w:spacing w:before="20" w:after="20"/>
              <w:rPr>
                <w:noProof w:val="0"/>
                <w:sz w:val="20"/>
                <w:lang w:eastAsia="ru-RU"/>
              </w:rPr>
            </w:pPr>
          </w:p>
        </w:tc>
        <w:tc>
          <w:tcPr>
            <w:tcW w:w="952" w:type="dxa"/>
          </w:tcPr>
          <w:p w:rsidR="008D5196" w:rsidRPr="008D5196" w:rsidRDefault="008D5196" w:rsidP="008D5196">
            <w:pPr>
              <w:spacing w:before="20" w:after="20"/>
              <w:rPr>
                <w:noProof w:val="0"/>
                <w:sz w:val="20"/>
                <w:lang w:eastAsia="ru-RU"/>
              </w:rPr>
            </w:pPr>
          </w:p>
        </w:tc>
      </w:tr>
      <w:tr w:rsidR="008D5196" w:rsidRPr="008D5196" w:rsidTr="008D5196">
        <w:tc>
          <w:tcPr>
            <w:tcW w:w="2668" w:type="dxa"/>
          </w:tcPr>
          <w:p w:rsidR="008D5196" w:rsidRPr="008D5196" w:rsidRDefault="008D5196" w:rsidP="008D5196">
            <w:pPr>
              <w:spacing w:before="20" w:after="20"/>
              <w:rPr>
                <w:noProof w:val="0"/>
                <w:sz w:val="20"/>
                <w:lang w:eastAsia="ru-RU"/>
              </w:rPr>
            </w:pPr>
            <w:r w:rsidRPr="008D5196">
              <w:rPr>
                <w:noProof w:val="0"/>
                <w:sz w:val="20"/>
                <w:lang w:eastAsia="ru-RU"/>
              </w:rPr>
              <w:t xml:space="preserve">Разом виробниче споживання </w:t>
            </w:r>
          </w:p>
        </w:tc>
        <w:tc>
          <w:tcPr>
            <w:tcW w:w="844" w:type="dxa"/>
            <w:vAlign w:val="center"/>
          </w:tcPr>
          <w:p w:rsidR="008D5196" w:rsidRPr="008D5196" w:rsidRDefault="008D5196" w:rsidP="008D5196">
            <w:pPr>
              <w:spacing w:before="20" w:after="20"/>
              <w:jc w:val="center"/>
              <w:rPr>
                <w:noProof w:val="0"/>
                <w:sz w:val="20"/>
                <w:lang w:eastAsia="ru-RU"/>
              </w:rPr>
            </w:pPr>
            <w:r w:rsidRPr="008D5196">
              <w:rPr>
                <w:noProof w:val="0"/>
                <w:sz w:val="20"/>
                <w:lang w:val="en-US" w:eastAsia="ru-RU"/>
              </w:rPr>
              <w:t>X</w:t>
            </w:r>
          </w:p>
        </w:tc>
        <w:tc>
          <w:tcPr>
            <w:tcW w:w="740" w:type="dxa"/>
            <w:vAlign w:val="center"/>
          </w:tcPr>
          <w:p w:rsidR="008D5196" w:rsidRPr="008D5196" w:rsidRDefault="008D5196" w:rsidP="008D5196">
            <w:pPr>
              <w:spacing w:before="20" w:after="20"/>
              <w:jc w:val="center"/>
              <w:rPr>
                <w:noProof w:val="0"/>
                <w:sz w:val="20"/>
                <w:lang w:eastAsia="ru-RU"/>
              </w:rPr>
            </w:pPr>
            <w:r w:rsidRPr="008D5196">
              <w:rPr>
                <w:noProof w:val="0"/>
                <w:sz w:val="20"/>
                <w:lang w:eastAsia="ru-RU"/>
              </w:rPr>
              <w:t>9100</w:t>
            </w:r>
          </w:p>
        </w:tc>
        <w:tc>
          <w:tcPr>
            <w:tcW w:w="1061" w:type="dxa"/>
            <w:vAlign w:val="center"/>
          </w:tcPr>
          <w:p w:rsidR="008D5196" w:rsidRPr="008D5196" w:rsidRDefault="008D5196" w:rsidP="008D5196">
            <w:pPr>
              <w:spacing w:before="20" w:after="20"/>
              <w:jc w:val="center"/>
              <w:rPr>
                <w:noProof w:val="0"/>
                <w:sz w:val="20"/>
                <w:lang w:eastAsia="ru-RU"/>
              </w:rPr>
            </w:pPr>
            <w:r w:rsidRPr="008D5196">
              <w:rPr>
                <w:noProof w:val="0"/>
                <w:sz w:val="20"/>
                <w:lang w:val="en-US" w:eastAsia="ru-RU"/>
              </w:rPr>
              <w:t>X</w:t>
            </w:r>
          </w:p>
        </w:tc>
        <w:tc>
          <w:tcPr>
            <w:tcW w:w="1322" w:type="dxa"/>
            <w:vAlign w:val="center"/>
          </w:tcPr>
          <w:p w:rsidR="008D5196" w:rsidRPr="008D5196" w:rsidRDefault="008D5196" w:rsidP="008D5196">
            <w:pPr>
              <w:spacing w:before="20" w:after="20"/>
              <w:jc w:val="center"/>
              <w:rPr>
                <w:noProof w:val="0"/>
                <w:sz w:val="20"/>
                <w:lang w:eastAsia="ru-RU"/>
              </w:rPr>
            </w:pPr>
            <w:r w:rsidRPr="008D5196">
              <w:rPr>
                <w:noProof w:val="0"/>
                <w:sz w:val="20"/>
                <w:lang w:val="en-US" w:eastAsia="ru-RU"/>
              </w:rPr>
              <w:t>X</w:t>
            </w:r>
          </w:p>
        </w:tc>
        <w:tc>
          <w:tcPr>
            <w:tcW w:w="1006" w:type="dxa"/>
            <w:vAlign w:val="center"/>
          </w:tcPr>
          <w:p w:rsidR="008D5196" w:rsidRPr="008D5196" w:rsidRDefault="008D5196" w:rsidP="008D5196">
            <w:pPr>
              <w:spacing w:before="20" w:after="20"/>
              <w:jc w:val="center"/>
              <w:rPr>
                <w:noProof w:val="0"/>
                <w:sz w:val="20"/>
                <w:lang w:val="ru-RU" w:eastAsia="ru-RU"/>
              </w:rPr>
            </w:pPr>
            <w:r w:rsidRPr="008D5196">
              <w:rPr>
                <w:noProof w:val="0"/>
                <w:sz w:val="20"/>
                <w:lang w:val="en-US" w:eastAsia="ru-RU"/>
              </w:rPr>
              <w:t>X</w:t>
            </w:r>
          </w:p>
        </w:tc>
        <w:tc>
          <w:tcPr>
            <w:tcW w:w="1539" w:type="dxa"/>
          </w:tcPr>
          <w:p w:rsidR="008D5196" w:rsidRPr="008D5196" w:rsidRDefault="008D5196" w:rsidP="008D5196">
            <w:pPr>
              <w:spacing w:before="20" w:after="20"/>
              <w:rPr>
                <w:noProof w:val="0"/>
                <w:sz w:val="20"/>
                <w:lang w:eastAsia="ru-RU"/>
              </w:rPr>
            </w:pPr>
          </w:p>
        </w:tc>
        <w:tc>
          <w:tcPr>
            <w:tcW w:w="952" w:type="dxa"/>
          </w:tcPr>
          <w:p w:rsidR="008D5196" w:rsidRPr="008D5196" w:rsidRDefault="008D5196" w:rsidP="008D5196">
            <w:pPr>
              <w:spacing w:before="20" w:after="20"/>
              <w:rPr>
                <w:noProof w:val="0"/>
                <w:sz w:val="20"/>
                <w:lang w:eastAsia="ru-RU"/>
              </w:rPr>
            </w:pPr>
          </w:p>
        </w:tc>
      </w:tr>
      <w:tr w:rsidR="008D5196" w:rsidRPr="008D5196" w:rsidTr="008D5196">
        <w:tc>
          <w:tcPr>
            <w:tcW w:w="2668" w:type="dxa"/>
          </w:tcPr>
          <w:p w:rsidR="008D5196" w:rsidRPr="008D5196" w:rsidRDefault="008D5196" w:rsidP="008D5196">
            <w:pPr>
              <w:spacing w:before="20" w:after="20"/>
              <w:rPr>
                <w:noProof w:val="0"/>
                <w:sz w:val="20"/>
                <w:lang w:eastAsia="ru-RU"/>
              </w:rPr>
            </w:pPr>
            <w:r w:rsidRPr="008D5196">
              <w:rPr>
                <w:noProof w:val="0"/>
                <w:sz w:val="20"/>
                <w:lang w:eastAsia="ru-RU"/>
              </w:rPr>
              <w:t>Котельно-побутове споживання</w:t>
            </w:r>
          </w:p>
        </w:tc>
        <w:tc>
          <w:tcPr>
            <w:tcW w:w="844" w:type="dxa"/>
            <w:vAlign w:val="center"/>
          </w:tcPr>
          <w:p w:rsidR="008D5196" w:rsidRPr="008D5196" w:rsidRDefault="008D5196" w:rsidP="008D5196">
            <w:pPr>
              <w:spacing w:before="20" w:after="20"/>
              <w:jc w:val="center"/>
              <w:rPr>
                <w:noProof w:val="0"/>
                <w:sz w:val="20"/>
                <w:lang w:eastAsia="ru-RU"/>
              </w:rPr>
            </w:pPr>
            <w:r w:rsidRPr="008D5196">
              <w:rPr>
                <w:noProof w:val="0"/>
                <w:sz w:val="20"/>
                <w:lang w:val="en-US" w:eastAsia="ru-RU"/>
              </w:rPr>
              <w:t>X</w:t>
            </w:r>
          </w:p>
        </w:tc>
        <w:tc>
          <w:tcPr>
            <w:tcW w:w="740" w:type="dxa"/>
            <w:vAlign w:val="center"/>
          </w:tcPr>
          <w:p w:rsidR="008D5196" w:rsidRPr="008D5196" w:rsidRDefault="008D5196" w:rsidP="008D5196">
            <w:pPr>
              <w:spacing w:before="20" w:after="20"/>
              <w:jc w:val="center"/>
              <w:rPr>
                <w:noProof w:val="0"/>
                <w:sz w:val="20"/>
                <w:lang w:eastAsia="ru-RU"/>
              </w:rPr>
            </w:pPr>
            <w:r w:rsidRPr="008D5196">
              <w:rPr>
                <w:noProof w:val="0"/>
                <w:sz w:val="20"/>
                <w:lang w:eastAsia="ru-RU"/>
              </w:rPr>
              <w:t>9200</w:t>
            </w:r>
          </w:p>
        </w:tc>
        <w:tc>
          <w:tcPr>
            <w:tcW w:w="1061" w:type="dxa"/>
            <w:vAlign w:val="center"/>
          </w:tcPr>
          <w:p w:rsidR="008D5196" w:rsidRPr="008D5196" w:rsidRDefault="008D5196" w:rsidP="008D5196">
            <w:pPr>
              <w:spacing w:before="20" w:after="20"/>
              <w:jc w:val="center"/>
              <w:rPr>
                <w:noProof w:val="0"/>
                <w:sz w:val="20"/>
                <w:lang w:eastAsia="ru-RU"/>
              </w:rPr>
            </w:pPr>
            <w:r w:rsidRPr="008D5196">
              <w:rPr>
                <w:noProof w:val="0"/>
                <w:sz w:val="20"/>
                <w:lang w:val="en-US" w:eastAsia="ru-RU"/>
              </w:rPr>
              <w:t>X</w:t>
            </w:r>
          </w:p>
        </w:tc>
        <w:tc>
          <w:tcPr>
            <w:tcW w:w="1322" w:type="dxa"/>
            <w:vAlign w:val="center"/>
          </w:tcPr>
          <w:p w:rsidR="008D5196" w:rsidRPr="008D5196" w:rsidRDefault="008D5196" w:rsidP="008D5196">
            <w:pPr>
              <w:spacing w:before="20" w:after="20"/>
              <w:jc w:val="center"/>
              <w:rPr>
                <w:noProof w:val="0"/>
                <w:sz w:val="20"/>
                <w:lang w:eastAsia="ru-RU"/>
              </w:rPr>
            </w:pPr>
            <w:r w:rsidRPr="008D5196">
              <w:rPr>
                <w:noProof w:val="0"/>
                <w:sz w:val="20"/>
                <w:lang w:val="en-US" w:eastAsia="ru-RU"/>
              </w:rPr>
              <w:t>X</w:t>
            </w:r>
          </w:p>
        </w:tc>
        <w:tc>
          <w:tcPr>
            <w:tcW w:w="1006" w:type="dxa"/>
            <w:vAlign w:val="center"/>
          </w:tcPr>
          <w:p w:rsidR="008D5196" w:rsidRPr="008D5196" w:rsidRDefault="008D5196" w:rsidP="008D5196">
            <w:pPr>
              <w:spacing w:before="20" w:after="20"/>
              <w:jc w:val="center"/>
              <w:rPr>
                <w:noProof w:val="0"/>
                <w:sz w:val="20"/>
                <w:lang w:val="ru-RU" w:eastAsia="ru-RU"/>
              </w:rPr>
            </w:pPr>
            <w:r w:rsidRPr="008D5196">
              <w:rPr>
                <w:noProof w:val="0"/>
                <w:sz w:val="20"/>
                <w:lang w:val="en-US" w:eastAsia="ru-RU"/>
              </w:rPr>
              <w:t>X</w:t>
            </w:r>
          </w:p>
        </w:tc>
        <w:tc>
          <w:tcPr>
            <w:tcW w:w="1539" w:type="dxa"/>
          </w:tcPr>
          <w:p w:rsidR="008D5196" w:rsidRPr="008D5196" w:rsidRDefault="008D5196" w:rsidP="008D5196">
            <w:pPr>
              <w:spacing w:before="20" w:after="20"/>
              <w:rPr>
                <w:noProof w:val="0"/>
                <w:sz w:val="20"/>
                <w:lang w:eastAsia="ru-RU"/>
              </w:rPr>
            </w:pPr>
          </w:p>
        </w:tc>
        <w:tc>
          <w:tcPr>
            <w:tcW w:w="952" w:type="dxa"/>
          </w:tcPr>
          <w:p w:rsidR="008D5196" w:rsidRPr="008D5196" w:rsidRDefault="008D5196" w:rsidP="008D5196">
            <w:pPr>
              <w:spacing w:before="20" w:after="20"/>
              <w:rPr>
                <w:noProof w:val="0"/>
                <w:sz w:val="20"/>
                <w:lang w:eastAsia="ru-RU"/>
              </w:rPr>
            </w:pPr>
          </w:p>
        </w:tc>
      </w:tr>
      <w:tr w:rsidR="008D5196" w:rsidRPr="008D5196" w:rsidTr="008D5196">
        <w:tc>
          <w:tcPr>
            <w:tcW w:w="2668" w:type="dxa"/>
          </w:tcPr>
          <w:p w:rsidR="008D5196" w:rsidRPr="008D5196" w:rsidRDefault="008D5196" w:rsidP="008D5196">
            <w:pPr>
              <w:spacing w:before="20" w:after="20"/>
              <w:rPr>
                <w:noProof w:val="0"/>
                <w:sz w:val="20"/>
                <w:lang w:val="ru-RU" w:eastAsia="ru-RU"/>
              </w:rPr>
            </w:pPr>
            <w:r w:rsidRPr="008D5196">
              <w:rPr>
                <w:noProof w:val="0"/>
                <w:sz w:val="20"/>
                <w:lang w:eastAsia="ru-RU"/>
              </w:rPr>
              <w:t xml:space="preserve">     у тому числі</w:t>
            </w:r>
            <w:r w:rsidRPr="008D5196">
              <w:rPr>
                <w:noProof w:val="0"/>
                <w:sz w:val="20"/>
                <w:lang w:val="ru-RU" w:eastAsia="ru-RU"/>
              </w:rPr>
              <w:t>:</w:t>
            </w:r>
          </w:p>
          <w:p w:rsidR="008D5196" w:rsidRPr="008D5196" w:rsidRDefault="008D5196" w:rsidP="008D5196">
            <w:pPr>
              <w:spacing w:before="20" w:after="20"/>
              <w:rPr>
                <w:noProof w:val="0"/>
                <w:sz w:val="20"/>
                <w:lang w:eastAsia="ru-RU"/>
              </w:rPr>
            </w:pPr>
            <w:r w:rsidRPr="008D5196">
              <w:rPr>
                <w:noProof w:val="0"/>
                <w:sz w:val="20"/>
                <w:lang w:eastAsia="ru-RU"/>
              </w:rPr>
              <w:t xml:space="preserve">     від власних джерел</w:t>
            </w:r>
          </w:p>
        </w:tc>
        <w:tc>
          <w:tcPr>
            <w:tcW w:w="844" w:type="dxa"/>
            <w:vAlign w:val="center"/>
          </w:tcPr>
          <w:p w:rsidR="008D5196" w:rsidRPr="008D5196" w:rsidRDefault="008D5196" w:rsidP="008D5196">
            <w:pPr>
              <w:spacing w:before="20" w:after="20"/>
              <w:jc w:val="center"/>
              <w:rPr>
                <w:noProof w:val="0"/>
                <w:sz w:val="20"/>
                <w:lang w:eastAsia="ru-RU"/>
              </w:rPr>
            </w:pPr>
            <w:r w:rsidRPr="008D5196">
              <w:rPr>
                <w:noProof w:val="0"/>
                <w:sz w:val="20"/>
                <w:lang w:val="en-US" w:eastAsia="ru-RU"/>
              </w:rPr>
              <w:t>X</w:t>
            </w:r>
          </w:p>
        </w:tc>
        <w:tc>
          <w:tcPr>
            <w:tcW w:w="740" w:type="dxa"/>
            <w:vAlign w:val="center"/>
          </w:tcPr>
          <w:p w:rsidR="008D5196" w:rsidRPr="008D5196" w:rsidRDefault="008D5196" w:rsidP="008D5196">
            <w:pPr>
              <w:spacing w:before="20" w:after="20"/>
              <w:jc w:val="center"/>
              <w:rPr>
                <w:noProof w:val="0"/>
                <w:sz w:val="20"/>
                <w:lang w:eastAsia="ru-RU"/>
              </w:rPr>
            </w:pPr>
            <w:r w:rsidRPr="008D5196">
              <w:rPr>
                <w:noProof w:val="0"/>
                <w:sz w:val="20"/>
                <w:lang w:eastAsia="ru-RU"/>
              </w:rPr>
              <w:t>9201</w:t>
            </w:r>
          </w:p>
        </w:tc>
        <w:tc>
          <w:tcPr>
            <w:tcW w:w="1061" w:type="dxa"/>
            <w:vAlign w:val="center"/>
          </w:tcPr>
          <w:p w:rsidR="008D5196" w:rsidRPr="008D5196" w:rsidRDefault="008D5196" w:rsidP="008D5196">
            <w:pPr>
              <w:spacing w:before="20" w:after="20"/>
              <w:jc w:val="center"/>
              <w:rPr>
                <w:noProof w:val="0"/>
                <w:sz w:val="20"/>
                <w:lang w:eastAsia="ru-RU"/>
              </w:rPr>
            </w:pPr>
            <w:r w:rsidRPr="008D5196">
              <w:rPr>
                <w:noProof w:val="0"/>
                <w:sz w:val="20"/>
                <w:lang w:val="en-US" w:eastAsia="ru-RU"/>
              </w:rPr>
              <w:t>X</w:t>
            </w:r>
          </w:p>
        </w:tc>
        <w:tc>
          <w:tcPr>
            <w:tcW w:w="1322" w:type="dxa"/>
            <w:vAlign w:val="center"/>
          </w:tcPr>
          <w:p w:rsidR="008D5196" w:rsidRPr="008D5196" w:rsidRDefault="008D5196" w:rsidP="008D5196">
            <w:pPr>
              <w:spacing w:before="20" w:after="20"/>
              <w:jc w:val="center"/>
              <w:rPr>
                <w:noProof w:val="0"/>
                <w:sz w:val="20"/>
                <w:lang w:eastAsia="ru-RU"/>
              </w:rPr>
            </w:pPr>
            <w:r w:rsidRPr="008D5196">
              <w:rPr>
                <w:noProof w:val="0"/>
                <w:sz w:val="20"/>
                <w:lang w:val="en-US" w:eastAsia="ru-RU"/>
              </w:rPr>
              <w:t>X</w:t>
            </w:r>
          </w:p>
        </w:tc>
        <w:tc>
          <w:tcPr>
            <w:tcW w:w="1006" w:type="dxa"/>
            <w:vAlign w:val="center"/>
          </w:tcPr>
          <w:p w:rsidR="008D5196" w:rsidRPr="008D5196" w:rsidRDefault="008D5196" w:rsidP="008D5196">
            <w:pPr>
              <w:spacing w:before="20" w:after="20"/>
              <w:jc w:val="center"/>
              <w:rPr>
                <w:noProof w:val="0"/>
                <w:sz w:val="20"/>
                <w:lang w:val="en-US" w:eastAsia="ru-RU"/>
              </w:rPr>
            </w:pPr>
            <w:r w:rsidRPr="008D5196">
              <w:rPr>
                <w:noProof w:val="0"/>
                <w:sz w:val="20"/>
                <w:lang w:val="en-US" w:eastAsia="ru-RU"/>
              </w:rPr>
              <w:t>X</w:t>
            </w:r>
          </w:p>
        </w:tc>
        <w:tc>
          <w:tcPr>
            <w:tcW w:w="1539" w:type="dxa"/>
          </w:tcPr>
          <w:p w:rsidR="008D5196" w:rsidRPr="008D5196" w:rsidRDefault="008D5196" w:rsidP="008D5196">
            <w:pPr>
              <w:spacing w:before="20" w:after="20"/>
              <w:rPr>
                <w:noProof w:val="0"/>
                <w:sz w:val="20"/>
                <w:lang w:eastAsia="ru-RU"/>
              </w:rPr>
            </w:pPr>
          </w:p>
        </w:tc>
        <w:tc>
          <w:tcPr>
            <w:tcW w:w="952" w:type="dxa"/>
          </w:tcPr>
          <w:p w:rsidR="008D5196" w:rsidRPr="008D5196" w:rsidRDefault="008D5196" w:rsidP="008D5196">
            <w:pPr>
              <w:spacing w:before="20" w:after="20"/>
              <w:rPr>
                <w:noProof w:val="0"/>
                <w:sz w:val="20"/>
                <w:lang w:eastAsia="ru-RU"/>
              </w:rPr>
            </w:pPr>
          </w:p>
        </w:tc>
      </w:tr>
      <w:tr w:rsidR="008D5196" w:rsidRPr="008D5196" w:rsidTr="008D5196">
        <w:tc>
          <w:tcPr>
            <w:tcW w:w="2668" w:type="dxa"/>
          </w:tcPr>
          <w:p w:rsidR="008D5196" w:rsidRPr="008D5196" w:rsidRDefault="008D5196" w:rsidP="008D5196">
            <w:pPr>
              <w:spacing w:before="20" w:after="20"/>
              <w:rPr>
                <w:noProof w:val="0"/>
                <w:sz w:val="20"/>
                <w:lang w:eastAsia="ru-RU"/>
              </w:rPr>
            </w:pPr>
            <w:r w:rsidRPr="008D5196">
              <w:rPr>
                <w:noProof w:val="0"/>
                <w:sz w:val="20"/>
                <w:lang w:eastAsia="ru-RU"/>
              </w:rPr>
              <w:t>Всього витрачено (рядки 9100</w:t>
            </w:r>
            <w:r w:rsidRPr="008D5196">
              <w:rPr>
                <w:noProof w:val="0"/>
                <w:sz w:val="20"/>
                <w:lang w:val="ru-RU" w:eastAsia="ru-RU"/>
              </w:rPr>
              <w:t xml:space="preserve"> </w:t>
            </w:r>
            <w:r w:rsidRPr="008D5196">
              <w:rPr>
                <w:noProof w:val="0"/>
                <w:sz w:val="20"/>
                <w:lang w:eastAsia="ru-RU"/>
              </w:rPr>
              <w:t>+ 9200)</w:t>
            </w:r>
          </w:p>
        </w:tc>
        <w:tc>
          <w:tcPr>
            <w:tcW w:w="844" w:type="dxa"/>
            <w:vAlign w:val="center"/>
          </w:tcPr>
          <w:p w:rsidR="008D5196" w:rsidRPr="008D5196" w:rsidRDefault="008D5196" w:rsidP="008D5196">
            <w:pPr>
              <w:spacing w:before="20" w:after="20"/>
              <w:jc w:val="center"/>
              <w:rPr>
                <w:noProof w:val="0"/>
                <w:sz w:val="20"/>
                <w:lang w:eastAsia="ru-RU"/>
              </w:rPr>
            </w:pPr>
            <w:r w:rsidRPr="008D5196">
              <w:rPr>
                <w:noProof w:val="0"/>
                <w:sz w:val="20"/>
                <w:lang w:val="en-US" w:eastAsia="ru-RU"/>
              </w:rPr>
              <w:t>X</w:t>
            </w:r>
          </w:p>
        </w:tc>
        <w:tc>
          <w:tcPr>
            <w:tcW w:w="740" w:type="dxa"/>
            <w:vAlign w:val="center"/>
          </w:tcPr>
          <w:p w:rsidR="008D5196" w:rsidRPr="008D5196" w:rsidRDefault="008D5196" w:rsidP="008D5196">
            <w:pPr>
              <w:spacing w:before="20" w:after="20"/>
              <w:jc w:val="center"/>
              <w:rPr>
                <w:noProof w:val="0"/>
                <w:sz w:val="20"/>
                <w:lang w:eastAsia="ru-RU"/>
              </w:rPr>
            </w:pPr>
            <w:r w:rsidRPr="008D5196">
              <w:rPr>
                <w:noProof w:val="0"/>
                <w:sz w:val="20"/>
                <w:lang w:eastAsia="ru-RU"/>
              </w:rPr>
              <w:t>9300</w:t>
            </w:r>
          </w:p>
        </w:tc>
        <w:tc>
          <w:tcPr>
            <w:tcW w:w="1061" w:type="dxa"/>
            <w:vAlign w:val="center"/>
          </w:tcPr>
          <w:p w:rsidR="008D5196" w:rsidRPr="008D5196" w:rsidRDefault="008D5196" w:rsidP="008D5196">
            <w:pPr>
              <w:spacing w:before="20" w:after="20"/>
              <w:jc w:val="center"/>
              <w:rPr>
                <w:noProof w:val="0"/>
                <w:sz w:val="20"/>
                <w:lang w:eastAsia="ru-RU"/>
              </w:rPr>
            </w:pPr>
            <w:r w:rsidRPr="008D5196">
              <w:rPr>
                <w:noProof w:val="0"/>
                <w:sz w:val="20"/>
                <w:lang w:val="en-US" w:eastAsia="ru-RU"/>
              </w:rPr>
              <w:t>X</w:t>
            </w:r>
          </w:p>
        </w:tc>
        <w:tc>
          <w:tcPr>
            <w:tcW w:w="1322" w:type="dxa"/>
            <w:vAlign w:val="center"/>
          </w:tcPr>
          <w:p w:rsidR="008D5196" w:rsidRPr="008D5196" w:rsidRDefault="008D5196" w:rsidP="008D5196">
            <w:pPr>
              <w:spacing w:before="20" w:after="20"/>
              <w:jc w:val="center"/>
              <w:rPr>
                <w:noProof w:val="0"/>
                <w:sz w:val="20"/>
                <w:lang w:eastAsia="ru-RU"/>
              </w:rPr>
            </w:pPr>
            <w:r w:rsidRPr="008D5196">
              <w:rPr>
                <w:noProof w:val="0"/>
                <w:sz w:val="20"/>
                <w:lang w:val="en-US" w:eastAsia="ru-RU"/>
              </w:rPr>
              <w:t>X</w:t>
            </w:r>
          </w:p>
        </w:tc>
        <w:tc>
          <w:tcPr>
            <w:tcW w:w="1006" w:type="dxa"/>
            <w:vAlign w:val="center"/>
          </w:tcPr>
          <w:p w:rsidR="008D5196" w:rsidRPr="008D5196" w:rsidRDefault="008D5196" w:rsidP="008D5196">
            <w:pPr>
              <w:spacing w:before="20" w:after="20"/>
              <w:jc w:val="center"/>
              <w:rPr>
                <w:noProof w:val="0"/>
                <w:sz w:val="20"/>
                <w:lang w:val="ru-RU" w:eastAsia="ru-RU"/>
              </w:rPr>
            </w:pPr>
            <w:r w:rsidRPr="008D5196">
              <w:rPr>
                <w:noProof w:val="0"/>
                <w:sz w:val="20"/>
                <w:lang w:val="en-US" w:eastAsia="ru-RU"/>
              </w:rPr>
              <w:t>X</w:t>
            </w:r>
          </w:p>
        </w:tc>
        <w:tc>
          <w:tcPr>
            <w:tcW w:w="1539" w:type="dxa"/>
          </w:tcPr>
          <w:p w:rsidR="008D5196" w:rsidRPr="008D5196" w:rsidRDefault="008D5196" w:rsidP="008D5196">
            <w:pPr>
              <w:spacing w:before="20" w:after="20"/>
              <w:rPr>
                <w:noProof w:val="0"/>
                <w:sz w:val="20"/>
                <w:lang w:eastAsia="ru-RU"/>
              </w:rPr>
            </w:pPr>
          </w:p>
        </w:tc>
        <w:tc>
          <w:tcPr>
            <w:tcW w:w="952" w:type="dxa"/>
          </w:tcPr>
          <w:p w:rsidR="008D5196" w:rsidRPr="008D5196" w:rsidRDefault="008D5196" w:rsidP="008D5196">
            <w:pPr>
              <w:spacing w:before="20" w:after="20"/>
              <w:rPr>
                <w:noProof w:val="0"/>
                <w:sz w:val="20"/>
                <w:lang w:eastAsia="ru-RU"/>
              </w:rPr>
            </w:pPr>
          </w:p>
        </w:tc>
      </w:tr>
      <w:tr w:rsidR="008D5196" w:rsidRPr="008D5196" w:rsidTr="008D5196">
        <w:tc>
          <w:tcPr>
            <w:tcW w:w="2668" w:type="dxa"/>
          </w:tcPr>
          <w:p w:rsidR="008D5196" w:rsidRPr="008D5196" w:rsidRDefault="008D5196" w:rsidP="008D5196">
            <w:pPr>
              <w:spacing w:before="20" w:after="20"/>
              <w:rPr>
                <w:noProof w:val="0"/>
                <w:sz w:val="20"/>
                <w:lang w:eastAsia="ru-RU"/>
              </w:rPr>
            </w:pPr>
            <w:r w:rsidRPr="008D5196">
              <w:rPr>
                <w:noProof w:val="0"/>
                <w:sz w:val="20"/>
                <w:lang w:eastAsia="ru-RU"/>
              </w:rPr>
              <w:t>Крім того, відпущено (продано)  на сторону – всього (рядки 9651+9653)</w:t>
            </w:r>
          </w:p>
        </w:tc>
        <w:tc>
          <w:tcPr>
            <w:tcW w:w="844" w:type="dxa"/>
            <w:vAlign w:val="center"/>
          </w:tcPr>
          <w:p w:rsidR="008D5196" w:rsidRPr="008D5196" w:rsidRDefault="008D5196" w:rsidP="008D5196">
            <w:pPr>
              <w:spacing w:before="20" w:after="20"/>
              <w:jc w:val="center"/>
              <w:rPr>
                <w:noProof w:val="0"/>
                <w:sz w:val="20"/>
                <w:lang w:eastAsia="ru-RU"/>
              </w:rPr>
            </w:pPr>
            <w:r w:rsidRPr="008D5196">
              <w:rPr>
                <w:noProof w:val="0"/>
                <w:sz w:val="20"/>
                <w:lang w:val="en-US" w:eastAsia="ru-RU"/>
              </w:rPr>
              <w:t>X</w:t>
            </w:r>
          </w:p>
        </w:tc>
        <w:tc>
          <w:tcPr>
            <w:tcW w:w="740" w:type="dxa"/>
            <w:vAlign w:val="center"/>
          </w:tcPr>
          <w:p w:rsidR="008D5196" w:rsidRPr="008D5196" w:rsidRDefault="008D5196" w:rsidP="008D5196">
            <w:pPr>
              <w:spacing w:before="20" w:after="20"/>
              <w:jc w:val="center"/>
              <w:rPr>
                <w:noProof w:val="0"/>
                <w:sz w:val="20"/>
                <w:lang w:eastAsia="ru-RU"/>
              </w:rPr>
            </w:pPr>
            <w:r w:rsidRPr="008D5196">
              <w:rPr>
                <w:noProof w:val="0"/>
                <w:sz w:val="20"/>
                <w:lang w:eastAsia="ru-RU"/>
              </w:rPr>
              <w:t>9650</w:t>
            </w:r>
          </w:p>
        </w:tc>
        <w:tc>
          <w:tcPr>
            <w:tcW w:w="1061" w:type="dxa"/>
            <w:vAlign w:val="center"/>
          </w:tcPr>
          <w:p w:rsidR="008D5196" w:rsidRPr="008D5196" w:rsidRDefault="008D5196" w:rsidP="008D5196">
            <w:pPr>
              <w:spacing w:before="20" w:after="20"/>
              <w:jc w:val="center"/>
              <w:rPr>
                <w:noProof w:val="0"/>
                <w:sz w:val="20"/>
                <w:lang w:eastAsia="ru-RU"/>
              </w:rPr>
            </w:pPr>
            <w:r w:rsidRPr="008D5196">
              <w:rPr>
                <w:noProof w:val="0"/>
                <w:sz w:val="20"/>
                <w:lang w:val="en-US" w:eastAsia="ru-RU"/>
              </w:rPr>
              <w:t>X</w:t>
            </w:r>
          </w:p>
        </w:tc>
        <w:tc>
          <w:tcPr>
            <w:tcW w:w="1322" w:type="dxa"/>
            <w:vAlign w:val="center"/>
          </w:tcPr>
          <w:p w:rsidR="008D5196" w:rsidRPr="008D5196" w:rsidRDefault="008D5196" w:rsidP="008D5196">
            <w:pPr>
              <w:spacing w:before="20" w:after="20"/>
              <w:jc w:val="center"/>
              <w:rPr>
                <w:noProof w:val="0"/>
                <w:sz w:val="20"/>
                <w:lang w:eastAsia="ru-RU"/>
              </w:rPr>
            </w:pPr>
            <w:r w:rsidRPr="008D5196">
              <w:rPr>
                <w:noProof w:val="0"/>
                <w:sz w:val="20"/>
                <w:lang w:val="en-US" w:eastAsia="ru-RU"/>
              </w:rPr>
              <w:t>X</w:t>
            </w:r>
          </w:p>
        </w:tc>
        <w:tc>
          <w:tcPr>
            <w:tcW w:w="1006" w:type="dxa"/>
            <w:vAlign w:val="center"/>
          </w:tcPr>
          <w:p w:rsidR="008D5196" w:rsidRPr="008D5196" w:rsidRDefault="008D5196" w:rsidP="008D5196">
            <w:pPr>
              <w:spacing w:before="20" w:after="20"/>
              <w:jc w:val="center"/>
              <w:rPr>
                <w:noProof w:val="0"/>
                <w:sz w:val="20"/>
                <w:lang w:val="ru-RU" w:eastAsia="ru-RU"/>
              </w:rPr>
            </w:pPr>
            <w:r w:rsidRPr="008D5196">
              <w:rPr>
                <w:noProof w:val="0"/>
                <w:sz w:val="20"/>
                <w:lang w:val="en-US" w:eastAsia="ru-RU"/>
              </w:rPr>
              <w:t>X</w:t>
            </w:r>
          </w:p>
        </w:tc>
        <w:tc>
          <w:tcPr>
            <w:tcW w:w="1539" w:type="dxa"/>
            <w:vAlign w:val="center"/>
          </w:tcPr>
          <w:p w:rsidR="008D5196" w:rsidRPr="008D5196" w:rsidRDefault="008D5196" w:rsidP="008D5196">
            <w:pPr>
              <w:spacing w:before="20" w:after="20"/>
              <w:jc w:val="center"/>
              <w:rPr>
                <w:noProof w:val="0"/>
                <w:sz w:val="20"/>
                <w:lang w:val="ru-RU" w:eastAsia="ru-RU"/>
              </w:rPr>
            </w:pPr>
            <w:r w:rsidRPr="008D5196">
              <w:rPr>
                <w:noProof w:val="0"/>
                <w:sz w:val="20"/>
                <w:lang w:val="en-US" w:eastAsia="ru-RU"/>
              </w:rPr>
              <w:t>X</w:t>
            </w:r>
          </w:p>
        </w:tc>
        <w:tc>
          <w:tcPr>
            <w:tcW w:w="952" w:type="dxa"/>
          </w:tcPr>
          <w:p w:rsidR="008D5196" w:rsidRPr="008D5196" w:rsidRDefault="008D5196" w:rsidP="008D5196">
            <w:pPr>
              <w:spacing w:before="20" w:after="20"/>
              <w:rPr>
                <w:noProof w:val="0"/>
                <w:sz w:val="20"/>
                <w:lang w:eastAsia="ru-RU"/>
              </w:rPr>
            </w:pPr>
          </w:p>
        </w:tc>
      </w:tr>
      <w:tr w:rsidR="008D5196" w:rsidRPr="008D5196" w:rsidTr="008D5196">
        <w:tc>
          <w:tcPr>
            <w:tcW w:w="2668" w:type="dxa"/>
          </w:tcPr>
          <w:p w:rsidR="008D5196" w:rsidRPr="008D5196" w:rsidRDefault="008D5196" w:rsidP="008D5196">
            <w:pPr>
              <w:spacing w:before="20" w:after="20"/>
              <w:rPr>
                <w:noProof w:val="0"/>
                <w:sz w:val="20"/>
                <w:lang w:val="ru-RU" w:eastAsia="ru-RU"/>
              </w:rPr>
            </w:pPr>
            <w:r w:rsidRPr="008D5196">
              <w:rPr>
                <w:noProof w:val="0"/>
                <w:sz w:val="20"/>
                <w:lang w:val="ru-RU" w:eastAsia="ru-RU"/>
              </w:rPr>
              <w:t xml:space="preserve">     </w:t>
            </w:r>
            <w:r w:rsidRPr="008D5196">
              <w:rPr>
                <w:noProof w:val="0"/>
                <w:sz w:val="20"/>
                <w:lang w:eastAsia="ru-RU"/>
              </w:rPr>
              <w:t>у тому числі</w:t>
            </w:r>
            <w:r w:rsidRPr="008D5196">
              <w:rPr>
                <w:noProof w:val="0"/>
                <w:sz w:val="20"/>
                <w:lang w:val="ru-RU" w:eastAsia="ru-RU"/>
              </w:rPr>
              <w:t>:</w:t>
            </w:r>
          </w:p>
          <w:p w:rsidR="008D5196" w:rsidRPr="008D5196" w:rsidRDefault="008D5196" w:rsidP="008D5196">
            <w:pPr>
              <w:spacing w:before="20" w:after="20"/>
              <w:rPr>
                <w:noProof w:val="0"/>
                <w:sz w:val="20"/>
                <w:lang w:eastAsia="ru-RU"/>
              </w:rPr>
            </w:pPr>
            <w:r w:rsidRPr="008D5196">
              <w:rPr>
                <w:noProof w:val="0"/>
                <w:sz w:val="20"/>
                <w:lang w:eastAsia="ru-RU"/>
              </w:rPr>
              <w:t xml:space="preserve"> </w:t>
            </w:r>
            <w:r w:rsidRPr="008D5196">
              <w:rPr>
                <w:noProof w:val="0"/>
                <w:sz w:val="20"/>
                <w:lang w:val="en-US" w:eastAsia="ru-RU"/>
              </w:rPr>
              <w:t xml:space="preserve">         </w:t>
            </w:r>
            <w:r w:rsidRPr="008D5196">
              <w:rPr>
                <w:noProof w:val="0"/>
                <w:sz w:val="20"/>
                <w:lang w:eastAsia="ru-RU"/>
              </w:rPr>
              <w:t>населенню</w:t>
            </w:r>
          </w:p>
        </w:tc>
        <w:tc>
          <w:tcPr>
            <w:tcW w:w="844" w:type="dxa"/>
            <w:vAlign w:val="center"/>
          </w:tcPr>
          <w:p w:rsidR="008D5196" w:rsidRPr="008D5196" w:rsidRDefault="008D5196" w:rsidP="008D5196">
            <w:pPr>
              <w:spacing w:before="20" w:after="20"/>
              <w:jc w:val="center"/>
              <w:rPr>
                <w:noProof w:val="0"/>
                <w:sz w:val="20"/>
                <w:lang w:eastAsia="ru-RU"/>
              </w:rPr>
            </w:pPr>
            <w:r w:rsidRPr="008D5196">
              <w:rPr>
                <w:noProof w:val="0"/>
                <w:sz w:val="20"/>
                <w:lang w:val="en-US" w:eastAsia="ru-RU"/>
              </w:rPr>
              <w:t>X</w:t>
            </w:r>
          </w:p>
        </w:tc>
        <w:tc>
          <w:tcPr>
            <w:tcW w:w="740" w:type="dxa"/>
            <w:vAlign w:val="center"/>
          </w:tcPr>
          <w:p w:rsidR="008D5196" w:rsidRPr="008D5196" w:rsidRDefault="008D5196" w:rsidP="008D5196">
            <w:pPr>
              <w:spacing w:before="20" w:after="20"/>
              <w:jc w:val="center"/>
              <w:rPr>
                <w:noProof w:val="0"/>
                <w:sz w:val="20"/>
                <w:lang w:eastAsia="ru-RU"/>
              </w:rPr>
            </w:pPr>
            <w:r w:rsidRPr="008D5196">
              <w:rPr>
                <w:noProof w:val="0"/>
                <w:sz w:val="20"/>
                <w:lang w:eastAsia="ru-RU"/>
              </w:rPr>
              <w:t>9651</w:t>
            </w:r>
          </w:p>
        </w:tc>
        <w:tc>
          <w:tcPr>
            <w:tcW w:w="1061" w:type="dxa"/>
            <w:vAlign w:val="center"/>
          </w:tcPr>
          <w:p w:rsidR="008D5196" w:rsidRPr="008D5196" w:rsidRDefault="008D5196" w:rsidP="008D5196">
            <w:pPr>
              <w:spacing w:before="20" w:after="20"/>
              <w:jc w:val="center"/>
              <w:rPr>
                <w:noProof w:val="0"/>
                <w:sz w:val="20"/>
                <w:lang w:eastAsia="ru-RU"/>
              </w:rPr>
            </w:pPr>
            <w:r w:rsidRPr="008D5196">
              <w:rPr>
                <w:noProof w:val="0"/>
                <w:sz w:val="20"/>
                <w:lang w:val="en-US" w:eastAsia="ru-RU"/>
              </w:rPr>
              <w:t>X</w:t>
            </w:r>
          </w:p>
        </w:tc>
        <w:tc>
          <w:tcPr>
            <w:tcW w:w="1322" w:type="dxa"/>
            <w:vAlign w:val="center"/>
          </w:tcPr>
          <w:p w:rsidR="008D5196" w:rsidRPr="008D5196" w:rsidRDefault="008D5196" w:rsidP="008D5196">
            <w:pPr>
              <w:spacing w:before="20" w:after="20"/>
              <w:jc w:val="center"/>
              <w:rPr>
                <w:noProof w:val="0"/>
                <w:sz w:val="20"/>
                <w:lang w:eastAsia="ru-RU"/>
              </w:rPr>
            </w:pPr>
            <w:r w:rsidRPr="008D5196">
              <w:rPr>
                <w:noProof w:val="0"/>
                <w:sz w:val="20"/>
                <w:lang w:val="en-US" w:eastAsia="ru-RU"/>
              </w:rPr>
              <w:t>X</w:t>
            </w:r>
          </w:p>
        </w:tc>
        <w:tc>
          <w:tcPr>
            <w:tcW w:w="1006" w:type="dxa"/>
            <w:vAlign w:val="center"/>
          </w:tcPr>
          <w:p w:rsidR="008D5196" w:rsidRPr="008D5196" w:rsidRDefault="008D5196" w:rsidP="008D5196">
            <w:pPr>
              <w:spacing w:before="20" w:after="20"/>
              <w:jc w:val="center"/>
              <w:rPr>
                <w:noProof w:val="0"/>
                <w:sz w:val="20"/>
                <w:lang w:val="ru-RU" w:eastAsia="ru-RU"/>
              </w:rPr>
            </w:pPr>
            <w:r w:rsidRPr="008D5196">
              <w:rPr>
                <w:noProof w:val="0"/>
                <w:sz w:val="20"/>
                <w:lang w:val="en-US" w:eastAsia="ru-RU"/>
              </w:rPr>
              <w:t>X</w:t>
            </w:r>
          </w:p>
        </w:tc>
        <w:tc>
          <w:tcPr>
            <w:tcW w:w="1539" w:type="dxa"/>
            <w:vAlign w:val="center"/>
          </w:tcPr>
          <w:p w:rsidR="008D5196" w:rsidRPr="008D5196" w:rsidRDefault="008D5196" w:rsidP="008D5196">
            <w:pPr>
              <w:spacing w:before="20" w:after="20"/>
              <w:jc w:val="center"/>
              <w:rPr>
                <w:noProof w:val="0"/>
                <w:sz w:val="20"/>
                <w:lang w:val="ru-RU" w:eastAsia="ru-RU"/>
              </w:rPr>
            </w:pPr>
            <w:r w:rsidRPr="008D5196">
              <w:rPr>
                <w:noProof w:val="0"/>
                <w:sz w:val="20"/>
                <w:lang w:val="en-US" w:eastAsia="ru-RU"/>
              </w:rPr>
              <w:t>X</w:t>
            </w:r>
          </w:p>
        </w:tc>
        <w:tc>
          <w:tcPr>
            <w:tcW w:w="952" w:type="dxa"/>
            <w:vAlign w:val="center"/>
          </w:tcPr>
          <w:p w:rsidR="008D5196" w:rsidRPr="008D5196" w:rsidRDefault="008D5196" w:rsidP="008D5196">
            <w:pPr>
              <w:spacing w:before="20" w:after="20"/>
              <w:jc w:val="center"/>
              <w:rPr>
                <w:noProof w:val="0"/>
                <w:sz w:val="20"/>
                <w:lang w:eastAsia="ru-RU"/>
              </w:rPr>
            </w:pPr>
          </w:p>
        </w:tc>
      </w:tr>
      <w:tr w:rsidR="008D5196" w:rsidRPr="008D5196" w:rsidTr="008D5196">
        <w:tc>
          <w:tcPr>
            <w:tcW w:w="2668" w:type="dxa"/>
          </w:tcPr>
          <w:p w:rsidR="008D5196" w:rsidRPr="008D5196" w:rsidRDefault="008D5196" w:rsidP="008D5196">
            <w:pPr>
              <w:spacing w:before="20" w:after="20"/>
              <w:rPr>
                <w:noProof w:val="0"/>
                <w:sz w:val="20"/>
                <w:lang w:eastAsia="ru-RU"/>
              </w:rPr>
            </w:pPr>
            <w:r w:rsidRPr="008D5196">
              <w:rPr>
                <w:noProof w:val="0"/>
                <w:sz w:val="20"/>
                <w:lang w:eastAsia="ru-RU"/>
              </w:rPr>
              <w:t xml:space="preserve">          іншим підприємствам       </w:t>
            </w:r>
          </w:p>
          <w:p w:rsidR="008D5196" w:rsidRPr="008D5196" w:rsidRDefault="008D5196" w:rsidP="008D5196">
            <w:pPr>
              <w:spacing w:before="20" w:after="20"/>
              <w:rPr>
                <w:noProof w:val="0"/>
                <w:sz w:val="20"/>
                <w:lang w:eastAsia="ru-RU"/>
              </w:rPr>
            </w:pPr>
            <w:r w:rsidRPr="008D5196">
              <w:rPr>
                <w:noProof w:val="0"/>
                <w:sz w:val="20"/>
                <w:lang w:eastAsia="ru-RU"/>
              </w:rPr>
              <w:t xml:space="preserve">          і організаціям </w:t>
            </w:r>
          </w:p>
        </w:tc>
        <w:tc>
          <w:tcPr>
            <w:tcW w:w="844" w:type="dxa"/>
            <w:vAlign w:val="center"/>
          </w:tcPr>
          <w:p w:rsidR="008D5196" w:rsidRPr="008D5196" w:rsidRDefault="008D5196" w:rsidP="008D5196">
            <w:pPr>
              <w:spacing w:before="20" w:after="20"/>
              <w:jc w:val="center"/>
              <w:rPr>
                <w:noProof w:val="0"/>
                <w:sz w:val="20"/>
                <w:lang w:val="en-US" w:eastAsia="ru-RU"/>
              </w:rPr>
            </w:pPr>
            <w:r w:rsidRPr="008D5196">
              <w:rPr>
                <w:noProof w:val="0"/>
                <w:sz w:val="20"/>
                <w:lang w:val="en-US" w:eastAsia="ru-RU"/>
              </w:rPr>
              <w:t>X</w:t>
            </w:r>
          </w:p>
        </w:tc>
        <w:tc>
          <w:tcPr>
            <w:tcW w:w="740" w:type="dxa"/>
            <w:vAlign w:val="center"/>
          </w:tcPr>
          <w:p w:rsidR="008D5196" w:rsidRPr="008D5196" w:rsidRDefault="008D5196" w:rsidP="008D5196">
            <w:pPr>
              <w:spacing w:before="20" w:after="20"/>
              <w:jc w:val="center"/>
              <w:rPr>
                <w:noProof w:val="0"/>
                <w:sz w:val="20"/>
                <w:lang w:eastAsia="ru-RU"/>
              </w:rPr>
            </w:pPr>
            <w:r w:rsidRPr="008D5196">
              <w:rPr>
                <w:noProof w:val="0"/>
                <w:sz w:val="20"/>
                <w:lang w:eastAsia="ru-RU"/>
              </w:rPr>
              <w:t>9653</w:t>
            </w:r>
          </w:p>
        </w:tc>
        <w:tc>
          <w:tcPr>
            <w:tcW w:w="1061" w:type="dxa"/>
            <w:vAlign w:val="center"/>
          </w:tcPr>
          <w:p w:rsidR="008D5196" w:rsidRPr="008D5196" w:rsidRDefault="008D5196" w:rsidP="008D5196">
            <w:pPr>
              <w:spacing w:before="20" w:after="20"/>
              <w:jc w:val="center"/>
              <w:rPr>
                <w:noProof w:val="0"/>
                <w:sz w:val="20"/>
                <w:lang w:eastAsia="ru-RU"/>
              </w:rPr>
            </w:pPr>
            <w:r w:rsidRPr="008D5196">
              <w:rPr>
                <w:noProof w:val="0"/>
                <w:sz w:val="20"/>
                <w:lang w:val="en-US" w:eastAsia="ru-RU"/>
              </w:rPr>
              <w:t>X</w:t>
            </w:r>
          </w:p>
        </w:tc>
        <w:tc>
          <w:tcPr>
            <w:tcW w:w="1322" w:type="dxa"/>
            <w:vAlign w:val="center"/>
          </w:tcPr>
          <w:p w:rsidR="008D5196" w:rsidRPr="008D5196" w:rsidRDefault="008D5196" w:rsidP="008D5196">
            <w:pPr>
              <w:spacing w:before="20" w:after="20"/>
              <w:jc w:val="center"/>
              <w:rPr>
                <w:noProof w:val="0"/>
                <w:sz w:val="20"/>
                <w:lang w:eastAsia="ru-RU"/>
              </w:rPr>
            </w:pPr>
            <w:r w:rsidRPr="008D5196">
              <w:rPr>
                <w:noProof w:val="0"/>
                <w:sz w:val="20"/>
                <w:lang w:val="en-US" w:eastAsia="ru-RU"/>
              </w:rPr>
              <w:t>X</w:t>
            </w:r>
          </w:p>
        </w:tc>
        <w:tc>
          <w:tcPr>
            <w:tcW w:w="1006" w:type="dxa"/>
            <w:vAlign w:val="center"/>
          </w:tcPr>
          <w:p w:rsidR="008D5196" w:rsidRPr="008D5196" w:rsidRDefault="008D5196" w:rsidP="008D5196">
            <w:pPr>
              <w:spacing w:before="20" w:after="20"/>
              <w:jc w:val="center"/>
              <w:rPr>
                <w:noProof w:val="0"/>
                <w:sz w:val="20"/>
                <w:lang w:eastAsia="ru-RU"/>
              </w:rPr>
            </w:pPr>
            <w:r w:rsidRPr="008D5196">
              <w:rPr>
                <w:noProof w:val="0"/>
                <w:sz w:val="20"/>
                <w:lang w:val="en-US" w:eastAsia="ru-RU"/>
              </w:rPr>
              <w:t>X</w:t>
            </w:r>
          </w:p>
        </w:tc>
        <w:tc>
          <w:tcPr>
            <w:tcW w:w="1539" w:type="dxa"/>
            <w:vAlign w:val="center"/>
          </w:tcPr>
          <w:p w:rsidR="008D5196" w:rsidRPr="008D5196" w:rsidRDefault="008D5196" w:rsidP="008D5196">
            <w:pPr>
              <w:spacing w:before="20" w:after="20"/>
              <w:jc w:val="center"/>
              <w:rPr>
                <w:noProof w:val="0"/>
                <w:sz w:val="20"/>
                <w:lang w:eastAsia="ru-RU"/>
              </w:rPr>
            </w:pPr>
            <w:r w:rsidRPr="008D5196">
              <w:rPr>
                <w:noProof w:val="0"/>
                <w:sz w:val="20"/>
                <w:lang w:val="en-US" w:eastAsia="ru-RU"/>
              </w:rPr>
              <w:t>X</w:t>
            </w:r>
          </w:p>
        </w:tc>
        <w:tc>
          <w:tcPr>
            <w:tcW w:w="952" w:type="dxa"/>
            <w:vAlign w:val="center"/>
          </w:tcPr>
          <w:p w:rsidR="008D5196" w:rsidRPr="008D5196" w:rsidRDefault="008D5196" w:rsidP="008D5196">
            <w:pPr>
              <w:spacing w:before="20" w:after="20"/>
              <w:jc w:val="center"/>
              <w:rPr>
                <w:noProof w:val="0"/>
                <w:sz w:val="20"/>
                <w:lang w:eastAsia="ru-RU"/>
              </w:rPr>
            </w:pPr>
          </w:p>
        </w:tc>
      </w:tr>
      <w:tr w:rsidR="008D5196" w:rsidRPr="008D5196" w:rsidTr="008D5196">
        <w:tc>
          <w:tcPr>
            <w:tcW w:w="2668" w:type="dxa"/>
          </w:tcPr>
          <w:p w:rsidR="008D5196" w:rsidRPr="008D5196" w:rsidRDefault="008D5196" w:rsidP="008D5196">
            <w:pPr>
              <w:spacing w:before="20" w:after="20"/>
              <w:rPr>
                <w:noProof w:val="0"/>
                <w:sz w:val="20"/>
                <w:lang w:eastAsia="ru-RU"/>
              </w:rPr>
            </w:pPr>
            <w:r w:rsidRPr="008D5196">
              <w:rPr>
                <w:noProof w:val="0"/>
                <w:sz w:val="20"/>
                <w:lang w:eastAsia="ru-RU"/>
              </w:rPr>
              <w:t>із рядка 9650</w:t>
            </w:r>
            <w:r w:rsidRPr="008D5196">
              <w:rPr>
                <w:noProof w:val="0"/>
                <w:sz w:val="20"/>
                <w:lang w:val="ru-RU" w:eastAsia="ru-RU"/>
              </w:rPr>
              <w:t xml:space="preserve">: </w:t>
            </w:r>
            <w:r w:rsidRPr="008D5196">
              <w:rPr>
                <w:noProof w:val="0"/>
                <w:sz w:val="20"/>
                <w:lang w:eastAsia="ru-RU"/>
              </w:rPr>
              <w:t>відпущено від власних джерел</w:t>
            </w:r>
          </w:p>
        </w:tc>
        <w:tc>
          <w:tcPr>
            <w:tcW w:w="844" w:type="dxa"/>
            <w:vAlign w:val="center"/>
          </w:tcPr>
          <w:p w:rsidR="008D5196" w:rsidRPr="008D5196" w:rsidRDefault="008D5196" w:rsidP="008D5196">
            <w:pPr>
              <w:spacing w:before="20" w:after="20"/>
              <w:jc w:val="center"/>
              <w:rPr>
                <w:noProof w:val="0"/>
                <w:sz w:val="20"/>
                <w:lang w:val="en-US" w:eastAsia="ru-RU"/>
              </w:rPr>
            </w:pPr>
            <w:r w:rsidRPr="008D5196">
              <w:rPr>
                <w:noProof w:val="0"/>
                <w:sz w:val="20"/>
                <w:lang w:val="en-US" w:eastAsia="ru-RU"/>
              </w:rPr>
              <w:t>X</w:t>
            </w:r>
          </w:p>
        </w:tc>
        <w:tc>
          <w:tcPr>
            <w:tcW w:w="740" w:type="dxa"/>
            <w:vAlign w:val="center"/>
          </w:tcPr>
          <w:p w:rsidR="008D5196" w:rsidRPr="008D5196" w:rsidRDefault="008D5196" w:rsidP="008D5196">
            <w:pPr>
              <w:spacing w:before="20" w:after="20"/>
              <w:jc w:val="center"/>
              <w:rPr>
                <w:noProof w:val="0"/>
                <w:sz w:val="20"/>
                <w:lang w:eastAsia="ru-RU"/>
              </w:rPr>
            </w:pPr>
            <w:r w:rsidRPr="008D5196">
              <w:rPr>
                <w:noProof w:val="0"/>
                <w:sz w:val="20"/>
                <w:lang w:eastAsia="ru-RU"/>
              </w:rPr>
              <w:t>9655</w:t>
            </w:r>
          </w:p>
        </w:tc>
        <w:tc>
          <w:tcPr>
            <w:tcW w:w="1061" w:type="dxa"/>
            <w:vAlign w:val="center"/>
          </w:tcPr>
          <w:p w:rsidR="008D5196" w:rsidRPr="008D5196" w:rsidRDefault="008D5196" w:rsidP="008D5196">
            <w:pPr>
              <w:spacing w:before="20" w:after="20"/>
              <w:jc w:val="center"/>
              <w:rPr>
                <w:noProof w:val="0"/>
                <w:sz w:val="20"/>
                <w:lang w:eastAsia="ru-RU"/>
              </w:rPr>
            </w:pPr>
            <w:r w:rsidRPr="008D5196">
              <w:rPr>
                <w:noProof w:val="0"/>
                <w:sz w:val="20"/>
                <w:lang w:val="en-US" w:eastAsia="ru-RU"/>
              </w:rPr>
              <w:t>X</w:t>
            </w:r>
          </w:p>
        </w:tc>
        <w:tc>
          <w:tcPr>
            <w:tcW w:w="1322" w:type="dxa"/>
            <w:vAlign w:val="center"/>
          </w:tcPr>
          <w:p w:rsidR="008D5196" w:rsidRPr="008D5196" w:rsidRDefault="008D5196" w:rsidP="008D5196">
            <w:pPr>
              <w:spacing w:before="20" w:after="20"/>
              <w:jc w:val="center"/>
              <w:rPr>
                <w:noProof w:val="0"/>
                <w:sz w:val="20"/>
                <w:lang w:eastAsia="ru-RU"/>
              </w:rPr>
            </w:pPr>
            <w:r w:rsidRPr="008D5196">
              <w:rPr>
                <w:noProof w:val="0"/>
                <w:sz w:val="20"/>
                <w:lang w:val="en-US" w:eastAsia="ru-RU"/>
              </w:rPr>
              <w:t>X</w:t>
            </w:r>
          </w:p>
        </w:tc>
        <w:tc>
          <w:tcPr>
            <w:tcW w:w="1006" w:type="dxa"/>
            <w:vAlign w:val="center"/>
          </w:tcPr>
          <w:p w:rsidR="008D5196" w:rsidRPr="008D5196" w:rsidRDefault="008D5196" w:rsidP="008D5196">
            <w:pPr>
              <w:spacing w:before="20" w:after="20"/>
              <w:jc w:val="center"/>
              <w:rPr>
                <w:noProof w:val="0"/>
                <w:sz w:val="20"/>
                <w:lang w:eastAsia="ru-RU"/>
              </w:rPr>
            </w:pPr>
            <w:r w:rsidRPr="008D5196">
              <w:rPr>
                <w:noProof w:val="0"/>
                <w:sz w:val="20"/>
                <w:lang w:val="en-US" w:eastAsia="ru-RU"/>
              </w:rPr>
              <w:t>X</w:t>
            </w:r>
          </w:p>
        </w:tc>
        <w:tc>
          <w:tcPr>
            <w:tcW w:w="1539" w:type="dxa"/>
            <w:vAlign w:val="center"/>
          </w:tcPr>
          <w:p w:rsidR="008D5196" w:rsidRPr="008D5196" w:rsidRDefault="008D5196" w:rsidP="008D5196">
            <w:pPr>
              <w:spacing w:before="20" w:after="20"/>
              <w:jc w:val="center"/>
              <w:rPr>
                <w:noProof w:val="0"/>
                <w:sz w:val="20"/>
                <w:lang w:eastAsia="ru-RU"/>
              </w:rPr>
            </w:pPr>
            <w:r w:rsidRPr="008D5196">
              <w:rPr>
                <w:noProof w:val="0"/>
                <w:sz w:val="20"/>
                <w:lang w:val="en-US" w:eastAsia="ru-RU"/>
              </w:rPr>
              <w:t>X</w:t>
            </w:r>
          </w:p>
        </w:tc>
        <w:tc>
          <w:tcPr>
            <w:tcW w:w="952" w:type="dxa"/>
            <w:vAlign w:val="center"/>
          </w:tcPr>
          <w:p w:rsidR="008D5196" w:rsidRPr="008D5196" w:rsidRDefault="008D5196" w:rsidP="008D5196">
            <w:pPr>
              <w:spacing w:before="20" w:after="20"/>
              <w:jc w:val="center"/>
              <w:rPr>
                <w:noProof w:val="0"/>
                <w:sz w:val="20"/>
                <w:lang w:eastAsia="ru-RU"/>
              </w:rPr>
            </w:pPr>
          </w:p>
        </w:tc>
      </w:tr>
      <w:tr w:rsidR="008D5196" w:rsidRPr="008D5196" w:rsidTr="008D5196">
        <w:tc>
          <w:tcPr>
            <w:tcW w:w="2668" w:type="dxa"/>
          </w:tcPr>
          <w:p w:rsidR="008D5196" w:rsidRPr="008D5196" w:rsidRDefault="008D5196" w:rsidP="008D5196">
            <w:pPr>
              <w:spacing w:before="20" w:after="20"/>
              <w:rPr>
                <w:noProof w:val="0"/>
                <w:sz w:val="20"/>
                <w:lang w:eastAsia="ru-RU"/>
              </w:rPr>
            </w:pPr>
            <w:r w:rsidRPr="008D5196">
              <w:rPr>
                <w:noProof w:val="0"/>
                <w:sz w:val="20"/>
                <w:lang w:eastAsia="ru-RU"/>
              </w:rPr>
              <w:t>Джерела надходження</w:t>
            </w:r>
            <w:r w:rsidRPr="008D5196">
              <w:rPr>
                <w:noProof w:val="0"/>
                <w:sz w:val="20"/>
                <w:lang w:val="ru-RU" w:eastAsia="ru-RU"/>
              </w:rPr>
              <w:t>:</w:t>
            </w:r>
          </w:p>
          <w:p w:rsidR="008D5196" w:rsidRPr="008D5196" w:rsidRDefault="008D5196" w:rsidP="008D5196">
            <w:pPr>
              <w:spacing w:before="20" w:after="20"/>
              <w:rPr>
                <w:noProof w:val="0"/>
                <w:sz w:val="20"/>
                <w:lang w:val="ru-RU" w:eastAsia="ru-RU"/>
              </w:rPr>
            </w:pPr>
            <w:r w:rsidRPr="008D5196">
              <w:rPr>
                <w:noProof w:val="0"/>
                <w:sz w:val="20"/>
                <w:lang w:eastAsia="ru-RU"/>
              </w:rPr>
              <w:t xml:space="preserve">   від власного виробництва</w:t>
            </w:r>
            <w:r w:rsidRPr="008D5196">
              <w:rPr>
                <w:noProof w:val="0"/>
                <w:sz w:val="20"/>
                <w:lang w:val="ru-RU" w:eastAsia="ru-RU"/>
              </w:rPr>
              <w:t>:</w:t>
            </w:r>
          </w:p>
        </w:tc>
        <w:tc>
          <w:tcPr>
            <w:tcW w:w="844" w:type="dxa"/>
            <w:vAlign w:val="center"/>
          </w:tcPr>
          <w:p w:rsidR="008D5196" w:rsidRPr="008D5196" w:rsidRDefault="008D5196" w:rsidP="008D5196">
            <w:pPr>
              <w:spacing w:before="20" w:after="20"/>
              <w:jc w:val="center"/>
              <w:rPr>
                <w:noProof w:val="0"/>
                <w:sz w:val="20"/>
                <w:lang w:eastAsia="ru-RU"/>
              </w:rPr>
            </w:pPr>
            <w:r w:rsidRPr="008D5196">
              <w:rPr>
                <w:noProof w:val="0"/>
                <w:sz w:val="20"/>
                <w:lang w:eastAsia="ru-RU"/>
              </w:rPr>
              <w:t>Гігакал</w:t>
            </w:r>
          </w:p>
        </w:tc>
        <w:tc>
          <w:tcPr>
            <w:tcW w:w="740" w:type="dxa"/>
            <w:vAlign w:val="center"/>
          </w:tcPr>
          <w:p w:rsidR="008D5196" w:rsidRPr="008D5196" w:rsidRDefault="008D5196" w:rsidP="008D5196">
            <w:pPr>
              <w:spacing w:before="20" w:after="20"/>
              <w:jc w:val="center"/>
              <w:rPr>
                <w:noProof w:val="0"/>
                <w:sz w:val="20"/>
                <w:lang w:eastAsia="ru-RU"/>
              </w:rPr>
            </w:pPr>
          </w:p>
        </w:tc>
        <w:tc>
          <w:tcPr>
            <w:tcW w:w="1061" w:type="dxa"/>
            <w:vAlign w:val="center"/>
          </w:tcPr>
          <w:p w:rsidR="008D5196" w:rsidRPr="008D5196" w:rsidRDefault="008D5196" w:rsidP="008D5196">
            <w:pPr>
              <w:spacing w:before="20" w:after="20"/>
              <w:jc w:val="center"/>
              <w:rPr>
                <w:noProof w:val="0"/>
                <w:sz w:val="20"/>
                <w:lang w:eastAsia="ru-RU"/>
              </w:rPr>
            </w:pPr>
            <w:r w:rsidRPr="008D5196">
              <w:rPr>
                <w:noProof w:val="0"/>
                <w:sz w:val="20"/>
                <w:lang w:val="en-US" w:eastAsia="ru-RU"/>
              </w:rPr>
              <w:t>X</w:t>
            </w:r>
          </w:p>
        </w:tc>
        <w:tc>
          <w:tcPr>
            <w:tcW w:w="1322" w:type="dxa"/>
            <w:vAlign w:val="center"/>
          </w:tcPr>
          <w:p w:rsidR="008D5196" w:rsidRPr="008D5196" w:rsidRDefault="008D5196" w:rsidP="008D5196">
            <w:pPr>
              <w:spacing w:before="20" w:after="20"/>
              <w:jc w:val="center"/>
              <w:rPr>
                <w:noProof w:val="0"/>
                <w:sz w:val="20"/>
                <w:lang w:eastAsia="ru-RU"/>
              </w:rPr>
            </w:pPr>
            <w:r w:rsidRPr="008D5196">
              <w:rPr>
                <w:noProof w:val="0"/>
                <w:sz w:val="20"/>
                <w:lang w:val="en-US" w:eastAsia="ru-RU"/>
              </w:rPr>
              <w:t>X</w:t>
            </w:r>
          </w:p>
        </w:tc>
        <w:tc>
          <w:tcPr>
            <w:tcW w:w="1006" w:type="dxa"/>
            <w:vAlign w:val="center"/>
          </w:tcPr>
          <w:p w:rsidR="008D5196" w:rsidRPr="008D5196" w:rsidRDefault="008D5196" w:rsidP="008D5196">
            <w:pPr>
              <w:spacing w:before="20" w:after="20"/>
              <w:jc w:val="center"/>
              <w:rPr>
                <w:noProof w:val="0"/>
                <w:sz w:val="20"/>
                <w:lang w:eastAsia="ru-RU"/>
              </w:rPr>
            </w:pPr>
            <w:r w:rsidRPr="008D5196">
              <w:rPr>
                <w:noProof w:val="0"/>
                <w:sz w:val="20"/>
                <w:lang w:val="en-US" w:eastAsia="ru-RU"/>
              </w:rPr>
              <w:t>X</w:t>
            </w:r>
          </w:p>
        </w:tc>
        <w:tc>
          <w:tcPr>
            <w:tcW w:w="1539" w:type="dxa"/>
            <w:vAlign w:val="center"/>
          </w:tcPr>
          <w:p w:rsidR="008D5196" w:rsidRPr="008D5196" w:rsidRDefault="008D5196" w:rsidP="008D5196">
            <w:pPr>
              <w:spacing w:before="20" w:after="20"/>
              <w:jc w:val="center"/>
              <w:rPr>
                <w:noProof w:val="0"/>
                <w:sz w:val="20"/>
                <w:lang w:eastAsia="ru-RU"/>
              </w:rPr>
            </w:pPr>
            <w:r w:rsidRPr="008D5196">
              <w:rPr>
                <w:noProof w:val="0"/>
                <w:sz w:val="20"/>
                <w:lang w:val="en-US" w:eastAsia="ru-RU"/>
              </w:rPr>
              <w:t>X</w:t>
            </w:r>
          </w:p>
        </w:tc>
        <w:tc>
          <w:tcPr>
            <w:tcW w:w="952" w:type="dxa"/>
            <w:vAlign w:val="center"/>
          </w:tcPr>
          <w:p w:rsidR="008D5196" w:rsidRPr="008D5196" w:rsidRDefault="008D5196" w:rsidP="008D5196">
            <w:pPr>
              <w:spacing w:before="20" w:after="20"/>
              <w:jc w:val="center"/>
              <w:rPr>
                <w:noProof w:val="0"/>
                <w:sz w:val="20"/>
                <w:lang w:val="en-US" w:eastAsia="ru-RU"/>
              </w:rPr>
            </w:pPr>
            <w:r w:rsidRPr="008D5196">
              <w:rPr>
                <w:noProof w:val="0"/>
                <w:sz w:val="20"/>
                <w:lang w:val="en-US" w:eastAsia="ru-RU"/>
              </w:rPr>
              <w:t>X</w:t>
            </w:r>
          </w:p>
        </w:tc>
      </w:tr>
      <w:tr w:rsidR="008D5196" w:rsidRPr="008D5196" w:rsidTr="008D5196">
        <w:tc>
          <w:tcPr>
            <w:tcW w:w="2668" w:type="dxa"/>
          </w:tcPr>
          <w:p w:rsidR="008D5196" w:rsidRPr="008D5196" w:rsidRDefault="008D5196" w:rsidP="008D5196">
            <w:pPr>
              <w:spacing w:before="20" w:after="20"/>
              <w:rPr>
                <w:noProof w:val="0"/>
                <w:sz w:val="20"/>
                <w:lang w:eastAsia="ru-RU"/>
              </w:rPr>
            </w:pPr>
            <w:r w:rsidRPr="008D5196">
              <w:rPr>
                <w:noProof w:val="0"/>
                <w:sz w:val="20"/>
                <w:lang w:eastAsia="ru-RU"/>
              </w:rPr>
              <w:t xml:space="preserve">   на електростанціях</w:t>
            </w:r>
          </w:p>
        </w:tc>
        <w:tc>
          <w:tcPr>
            <w:tcW w:w="844" w:type="dxa"/>
            <w:vAlign w:val="center"/>
          </w:tcPr>
          <w:p w:rsidR="008D5196" w:rsidRPr="008D5196" w:rsidRDefault="008D5196" w:rsidP="008D5196">
            <w:pPr>
              <w:spacing w:before="20" w:after="20"/>
              <w:jc w:val="center"/>
              <w:rPr>
                <w:noProof w:val="0"/>
                <w:sz w:val="20"/>
                <w:lang w:eastAsia="ru-RU"/>
              </w:rPr>
            </w:pPr>
            <w:r w:rsidRPr="008D5196">
              <w:rPr>
                <w:noProof w:val="0"/>
                <w:sz w:val="20"/>
                <w:lang w:eastAsia="ru-RU"/>
              </w:rPr>
              <w:t>-“-</w:t>
            </w:r>
          </w:p>
        </w:tc>
        <w:tc>
          <w:tcPr>
            <w:tcW w:w="740" w:type="dxa"/>
            <w:vAlign w:val="center"/>
          </w:tcPr>
          <w:p w:rsidR="008D5196" w:rsidRPr="008D5196" w:rsidRDefault="008D5196" w:rsidP="008D5196">
            <w:pPr>
              <w:spacing w:before="20" w:after="20"/>
              <w:jc w:val="center"/>
              <w:rPr>
                <w:noProof w:val="0"/>
                <w:sz w:val="20"/>
                <w:lang w:eastAsia="ru-RU"/>
              </w:rPr>
            </w:pPr>
            <w:r w:rsidRPr="008D5196">
              <w:rPr>
                <w:noProof w:val="0"/>
                <w:sz w:val="20"/>
                <w:lang w:eastAsia="ru-RU"/>
              </w:rPr>
              <w:t>9710</w:t>
            </w:r>
          </w:p>
        </w:tc>
        <w:tc>
          <w:tcPr>
            <w:tcW w:w="1061" w:type="dxa"/>
            <w:vAlign w:val="center"/>
          </w:tcPr>
          <w:p w:rsidR="008D5196" w:rsidRPr="008D5196" w:rsidRDefault="008D5196" w:rsidP="008D5196">
            <w:pPr>
              <w:spacing w:before="20" w:after="20"/>
              <w:jc w:val="center"/>
              <w:rPr>
                <w:noProof w:val="0"/>
                <w:sz w:val="20"/>
                <w:lang w:eastAsia="ru-RU"/>
              </w:rPr>
            </w:pPr>
          </w:p>
        </w:tc>
        <w:tc>
          <w:tcPr>
            <w:tcW w:w="1322" w:type="dxa"/>
            <w:vAlign w:val="center"/>
          </w:tcPr>
          <w:p w:rsidR="008D5196" w:rsidRPr="008D5196" w:rsidRDefault="008D5196" w:rsidP="008D5196">
            <w:pPr>
              <w:spacing w:before="20" w:after="20"/>
              <w:jc w:val="center"/>
              <w:rPr>
                <w:noProof w:val="0"/>
                <w:sz w:val="20"/>
                <w:lang w:val="ru-RU" w:eastAsia="ru-RU"/>
              </w:rPr>
            </w:pPr>
            <w:r w:rsidRPr="008D5196">
              <w:rPr>
                <w:noProof w:val="0"/>
                <w:sz w:val="20"/>
                <w:lang w:val="en-US" w:eastAsia="ru-RU"/>
              </w:rPr>
              <w:t>X</w:t>
            </w:r>
          </w:p>
        </w:tc>
        <w:tc>
          <w:tcPr>
            <w:tcW w:w="1006" w:type="dxa"/>
            <w:vAlign w:val="center"/>
          </w:tcPr>
          <w:p w:rsidR="008D5196" w:rsidRPr="008D5196" w:rsidRDefault="008D5196" w:rsidP="008D5196">
            <w:pPr>
              <w:spacing w:before="20" w:after="20"/>
              <w:jc w:val="center"/>
              <w:rPr>
                <w:noProof w:val="0"/>
                <w:sz w:val="20"/>
                <w:lang w:val="en-US" w:eastAsia="ru-RU"/>
              </w:rPr>
            </w:pPr>
            <w:r w:rsidRPr="008D5196">
              <w:rPr>
                <w:noProof w:val="0"/>
                <w:sz w:val="20"/>
                <w:lang w:val="en-US" w:eastAsia="ru-RU"/>
              </w:rPr>
              <w:t>X</w:t>
            </w:r>
          </w:p>
        </w:tc>
        <w:tc>
          <w:tcPr>
            <w:tcW w:w="1539" w:type="dxa"/>
            <w:vAlign w:val="center"/>
          </w:tcPr>
          <w:p w:rsidR="008D5196" w:rsidRPr="008D5196" w:rsidRDefault="008D5196" w:rsidP="008D5196">
            <w:pPr>
              <w:spacing w:before="20" w:after="20"/>
              <w:jc w:val="center"/>
              <w:rPr>
                <w:noProof w:val="0"/>
                <w:sz w:val="20"/>
                <w:lang w:eastAsia="ru-RU"/>
              </w:rPr>
            </w:pPr>
            <w:r w:rsidRPr="008D5196">
              <w:rPr>
                <w:noProof w:val="0"/>
                <w:sz w:val="20"/>
                <w:lang w:val="en-US" w:eastAsia="ru-RU"/>
              </w:rPr>
              <w:t>X</w:t>
            </w:r>
          </w:p>
        </w:tc>
        <w:tc>
          <w:tcPr>
            <w:tcW w:w="952" w:type="dxa"/>
            <w:vAlign w:val="center"/>
          </w:tcPr>
          <w:p w:rsidR="008D5196" w:rsidRPr="008D5196" w:rsidRDefault="008D5196" w:rsidP="008D5196">
            <w:pPr>
              <w:spacing w:before="20" w:after="20"/>
              <w:jc w:val="center"/>
              <w:rPr>
                <w:noProof w:val="0"/>
                <w:sz w:val="20"/>
                <w:lang w:val="en-US" w:eastAsia="ru-RU"/>
              </w:rPr>
            </w:pPr>
            <w:r w:rsidRPr="008D5196">
              <w:rPr>
                <w:noProof w:val="0"/>
                <w:sz w:val="20"/>
                <w:lang w:val="en-US" w:eastAsia="ru-RU"/>
              </w:rPr>
              <w:t>X</w:t>
            </w:r>
          </w:p>
        </w:tc>
      </w:tr>
      <w:tr w:rsidR="008D5196" w:rsidRPr="008D5196" w:rsidTr="008D5196">
        <w:tc>
          <w:tcPr>
            <w:tcW w:w="2668" w:type="dxa"/>
          </w:tcPr>
          <w:p w:rsidR="008D5196" w:rsidRPr="008D5196" w:rsidRDefault="008D5196" w:rsidP="008D5196">
            <w:pPr>
              <w:spacing w:before="20" w:after="20"/>
              <w:rPr>
                <w:noProof w:val="0"/>
                <w:sz w:val="20"/>
                <w:lang w:eastAsia="ru-RU"/>
              </w:rPr>
            </w:pPr>
            <w:r w:rsidRPr="008D5196">
              <w:rPr>
                <w:noProof w:val="0"/>
                <w:sz w:val="20"/>
                <w:lang w:eastAsia="ru-RU"/>
              </w:rPr>
              <w:t xml:space="preserve">   в котельних установках</w:t>
            </w:r>
          </w:p>
        </w:tc>
        <w:tc>
          <w:tcPr>
            <w:tcW w:w="844" w:type="dxa"/>
            <w:vAlign w:val="center"/>
          </w:tcPr>
          <w:p w:rsidR="008D5196" w:rsidRPr="008D5196" w:rsidRDefault="008D5196" w:rsidP="008D5196">
            <w:pPr>
              <w:spacing w:before="20" w:after="20"/>
              <w:jc w:val="center"/>
              <w:rPr>
                <w:noProof w:val="0"/>
                <w:sz w:val="20"/>
                <w:lang w:eastAsia="ru-RU"/>
              </w:rPr>
            </w:pPr>
            <w:r w:rsidRPr="008D5196">
              <w:rPr>
                <w:noProof w:val="0"/>
                <w:sz w:val="20"/>
                <w:lang w:eastAsia="ru-RU"/>
              </w:rPr>
              <w:t>-“-</w:t>
            </w:r>
          </w:p>
        </w:tc>
        <w:tc>
          <w:tcPr>
            <w:tcW w:w="740" w:type="dxa"/>
            <w:vAlign w:val="center"/>
          </w:tcPr>
          <w:p w:rsidR="008D5196" w:rsidRPr="008D5196" w:rsidRDefault="008D5196" w:rsidP="008D5196">
            <w:pPr>
              <w:spacing w:before="20" w:after="20"/>
              <w:jc w:val="center"/>
              <w:rPr>
                <w:noProof w:val="0"/>
                <w:sz w:val="20"/>
                <w:lang w:eastAsia="ru-RU"/>
              </w:rPr>
            </w:pPr>
            <w:r w:rsidRPr="008D5196">
              <w:rPr>
                <w:noProof w:val="0"/>
                <w:sz w:val="20"/>
                <w:lang w:eastAsia="ru-RU"/>
              </w:rPr>
              <w:t>9720</w:t>
            </w:r>
          </w:p>
        </w:tc>
        <w:tc>
          <w:tcPr>
            <w:tcW w:w="1061" w:type="dxa"/>
            <w:vAlign w:val="center"/>
          </w:tcPr>
          <w:p w:rsidR="008D5196" w:rsidRPr="008D5196" w:rsidRDefault="008D5196" w:rsidP="008D5196">
            <w:pPr>
              <w:spacing w:before="20" w:after="20"/>
              <w:jc w:val="center"/>
              <w:rPr>
                <w:noProof w:val="0"/>
                <w:sz w:val="20"/>
                <w:lang w:eastAsia="ru-RU"/>
              </w:rPr>
            </w:pPr>
          </w:p>
        </w:tc>
        <w:tc>
          <w:tcPr>
            <w:tcW w:w="1322" w:type="dxa"/>
            <w:vAlign w:val="center"/>
          </w:tcPr>
          <w:p w:rsidR="008D5196" w:rsidRPr="008D5196" w:rsidRDefault="008D5196" w:rsidP="008D5196">
            <w:pPr>
              <w:spacing w:before="20" w:after="20"/>
              <w:jc w:val="center"/>
              <w:rPr>
                <w:noProof w:val="0"/>
                <w:sz w:val="20"/>
                <w:lang w:val="en-US" w:eastAsia="ru-RU"/>
              </w:rPr>
            </w:pPr>
            <w:r w:rsidRPr="008D5196">
              <w:rPr>
                <w:noProof w:val="0"/>
                <w:sz w:val="20"/>
                <w:lang w:val="en-US" w:eastAsia="ru-RU"/>
              </w:rPr>
              <w:t>X</w:t>
            </w:r>
          </w:p>
        </w:tc>
        <w:tc>
          <w:tcPr>
            <w:tcW w:w="1006" w:type="dxa"/>
            <w:vAlign w:val="center"/>
          </w:tcPr>
          <w:p w:rsidR="008D5196" w:rsidRPr="008D5196" w:rsidRDefault="008D5196" w:rsidP="008D5196">
            <w:pPr>
              <w:spacing w:before="20" w:after="20"/>
              <w:jc w:val="center"/>
              <w:rPr>
                <w:noProof w:val="0"/>
                <w:sz w:val="20"/>
                <w:lang w:val="en-US" w:eastAsia="ru-RU"/>
              </w:rPr>
            </w:pPr>
            <w:r w:rsidRPr="008D5196">
              <w:rPr>
                <w:noProof w:val="0"/>
                <w:sz w:val="20"/>
                <w:lang w:val="en-US" w:eastAsia="ru-RU"/>
              </w:rPr>
              <w:t>X</w:t>
            </w:r>
          </w:p>
        </w:tc>
        <w:tc>
          <w:tcPr>
            <w:tcW w:w="1539" w:type="dxa"/>
            <w:vAlign w:val="center"/>
          </w:tcPr>
          <w:p w:rsidR="008D5196" w:rsidRPr="008D5196" w:rsidRDefault="008D5196" w:rsidP="008D5196">
            <w:pPr>
              <w:spacing w:before="20" w:after="20"/>
              <w:jc w:val="center"/>
              <w:rPr>
                <w:noProof w:val="0"/>
                <w:sz w:val="20"/>
                <w:lang w:eastAsia="ru-RU"/>
              </w:rPr>
            </w:pPr>
            <w:r w:rsidRPr="008D5196">
              <w:rPr>
                <w:noProof w:val="0"/>
                <w:sz w:val="20"/>
                <w:lang w:val="en-US" w:eastAsia="ru-RU"/>
              </w:rPr>
              <w:t>X</w:t>
            </w:r>
          </w:p>
        </w:tc>
        <w:tc>
          <w:tcPr>
            <w:tcW w:w="952" w:type="dxa"/>
            <w:vAlign w:val="center"/>
          </w:tcPr>
          <w:p w:rsidR="008D5196" w:rsidRPr="008D5196" w:rsidRDefault="008D5196" w:rsidP="008D5196">
            <w:pPr>
              <w:spacing w:before="20" w:after="20"/>
              <w:jc w:val="center"/>
              <w:rPr>
                <w:noProof w:val="0"/>
                <w:sz w:val="20"/>
                <w:lang w:val="en-US" w:eastAsia="ru-RU"/>
              </w:rPr>
            </w:pPr>
            <w:r w:rsidRPr="008D5196">
              <w:rPr>
                <w:noProof w:val="0"/>
                <w:sz w:val="20"/>
                <w:lang w:val="en-US" w:eastAsia="ru-RU"/>
              </w:rPr>
              <w:t>X</w:t>
            </w:r>
          </w:p>
        </w:tc>
      </w:tr>
      <w:tr w:rsidR="008D5196" w:rsidRPr="008D5196" w:rsidTr="008D5196">
        <w:tc>
          <w:tcPr>
            <w:tcW w:w="2668" w:type="dxa"/>
          </w:tcPr>
          <w:p w:rsidR="008D5196" w:rsidRPr="008D5196" w:rsidRDefault="008D5196" w:rsidP="008D5196">
            <w:pPr>
              <w:spacing w:before="20" w:after="20"/>
              <w:rPr>
                <w:noProof w:val="0"/>
                <w:sz w:val="20"/>
                <w:lang w:eastAsia="ru-RU"/>
              </w:rPr>
            </w:pPr>
            <w:r w:rsidRPr="008D5196">
              <w:rPr>
                <w:noProof w:val="0"/>
                <w:sz w:val="20"/>
                <w:lang w:eastAsia="ru-RU"/>
              </w:rPr>
              <w:t xml:space="preserve">   в електрокотлах</w:t>
            </w:r>
          </w:p>
        </w:tc>
        <w:tc>
          <w:tcPr>
            <w:tcW w:w="844" w:type="dxa"/>
            <w:vAlign w:val="center"/>
          </w:tcPr>
          <w:p w:rsidR="008D5196" w:rsidRPr="008D5196" w:rsidRDefault="008D5196" w:rsidP="008D5196">
            <w:pPr>
              <w:spacing w:before="20" w:after="20"/>
              <w:jc w:val="center"/>
              <w:rPr>
                <w:noProof w:val="0"/>
                <w:sz w:val="20"/>
                <w:lang w:eastAsia="ru-RU"/>
              </w:rPr>
            </w:pPr>
            <w:r w:rsidRPr="008D5196">
              <w:rPr>
                <w:noProof w:val="0"/>
                <w:sz w:val="20"/>
                <w:lang w:eastAsia="ru-RU"/>
              </w:rPr>
              <w:t>-“-</w:t>
            </w:r>
          </w:p>
        </w:tc>
        <w:tc>
          <w:tcPr>
            <w:tcW w:w="740" w:type="dxa"/>
            <w:vAlign w:val="center"/>
          </w:tcPr>
          <w:p w:rsidR="008D5196" w:rsidRPr="008D5196" w:rsidRDefault="008D5196" w:rsidP="008D5196">
            <w:pPr>
              <w:spacing w:before="20" w:after="20"/>
              <w:jc w:val="center"/>
              <w:rPr>
                <w:noProof w:val="0"/>
                <w:sz w:val="20"/>
                <w:lang w:eastAsia="ru-RU"/>
              </w:rPr>
            </w:pPr>
            <w:r w:rsidRPr="008D5196">
              <w:rPr>
                <w:noProof w:val="0"/>
                <w:sz w:val="20"/>
                <w:lang w:eastAsia="ru-RU"/>
              </w:rPr>
              <w:t>9730</w:t>
            </w:r>
          </w:p>
        </w:tc>
        <w:tc>
          <w:tcPr>
            <w:tcW w:w="1061" w:type="dxa"/>
            <w:vAlign w:val="center"/>
          </w:tcPr>
          <w:p w:rsidR="008D5196" w:rsidRPr="008D5196" w:rsidRDefault="008D5196" w:rsidP="008D5196">
            <w:pPr>
              <w:spacing w:before="20" w:after="20"/>
              <w:jc w:val="center"/>
              <w:rPr>
                <w:noProof w:val="0"/>
                <w:sz w:val="20"/>
                <w:lang w:eastAsia="ru-RU"/>
              </w:rPr>
            </w:pPr>
          </w:p>
        </w:tc>
        <w:tc>
          <w:tcPr>
            <w:tcW w:w="1322" w:type="dxa"/>
            <w:vAlign w:val="center"/>
          </w:tcPr>
          <w:p w:rsidR="008D5196" w:rsidRPr="008D5196" w:rsidRDefault="008D5196" w:rsidP="008D5196">
            <w:pPr>
              <w:spacing w:before="20" w:after="20"/>
              <w:jc w:val="center"/>
              <w:rPr>
                <w:noProof w:val="0"/>
                <w:sz w:val="20"/>
                <w:lang w:val="ru-RU" w:eastAsia="ru-RU"/>
              </w:rPr>
            </w:pPr>
            <w:r w:rsidRPr="008D5196">
              <w:rPr>
                <w:noProof w:val="0"/>
                <w:sz w:val="20"/>
                <w:lang w:val="en-US" w:eastAsia="ru-RU"/>
              </w:rPr>
              <w:t>X</w:t>
            </w:r>
          </w:p>
        </w:tc>
        <w:tc>
          <w:tcPr>
            <w:tcW w:w="1006" w:type="dxa"/>
            <w:vAlign w:val="center"/>
          </w:tcPr>
          <w:p w:rsidR="008D5196" w:rsidRPr="008D5196" w:rsidRDefault="008D5196" w:rsidP="008D5196">
            <w:pPr>
              <w:spacing w:before="20" w:after="20"/>
              <w:jc w:val="center"/>
              <w:rPr>
                <w:noProof w:val="0"/>
                <w:sz w:val="20"/>
                <w:lang w:val="en-US" w:eastAsia="ru-RU"/>
              </w:rPr>
            </w:pPr>
            <w:r w:rsidRPr="008D5196">
              <w:rPr>
                <w:noProof w:val="0"/>
                <w:sz w:val="20"/>
                <w:lang w:val="en-US" w:eastAsia="ru-RU"/>
              </w:rPr>
              <w:t>X</w:t>
            </w:r>
          </w:p>
        </w:tc>
        <w:tc>
          <w:tcPr>
            <w:tcW w:w="1539" w:type="dxa"/>
            <w:vAlign w:val="center"/>
          </w:tcPr>
          <w:p w:rsidR="008D5196" w:rsidRPr="008D5196" w:rsidRDefault="008D5196" w:rsidP="008D5196">
            <w:pPr>
              <w:spacing w:before="20" w:after="20"/>
              <w:jc w:val="center"/>
              <w:rPr>
                <w:noProof w:val="0"/>
                <w:sz w:val="20"/>
                <w:lang w:eastAsia="ru-RU"/>
              </w:rPr>
            </w:pPr>
            <w:r w:rsidRPr="008D5196">
              <w:rPr>
                <w:noProof w:val="0"/>
                <w:sz w:val="20"/>
                <w:lang w:val="en-US" w:eastAsia="ru-RU"/>
              </w:rPr>
              <w:t>X</w:t>
            </w:r>
          </w:p>
        </w:tc>
        <w:tc>
          <w:tcPr>
            <w:tcW w:w="952" w:type="dxa"/>
            <w:vAlign w:val="center"/>
          </w:tcPr>
          <w:p w:rsidR="008D5196" w:rsidRPr="008D5196" w:rsidRDefault="008D5196" w:rsidP="008D5196">
            <w:pPr>
              <w:spacing w:before="20" w:after="20"/>
              <w:jc w:val="center"/>
              <w:rPr>
                <w:noProof w:val="0"/>
                <w:sz w:val="20"/>
                <w:lang w:val="en-US" w:eastAsia="ru-RU"/>
              </w:rPr>
            </w:pPr>
            <w:r w:rsidRPr="008D5196">
              <w:rPr>
                <w:noProof w:val="0"/>
                <w:sz w:val="20"/>
                <w:lang w:val="en-US" w:eastAsia="ru-RU"/>
              </w:rPr>
              <w:t>X</w:t>
            </w:r>
          </w:p>
        </w:tc>
      </w:tr>
      <w:tr w:rsidR="008D5196" w:rsidRPr="008D5196" w:rsidTr="008D5196">
        <w:tc>
          <w:tcPr>
            <w:tcW w:w="2668" w:type="dxa"/>
          </w:tcPr>
          <w:p w:rsidR="008D5196" w:rsidRPr="008D5196" w:rsidRDefault="008D5196" w:rsidP="008D5196">
            <w:pPr>
              <w:spacing w:before="20" w:after="20"/>
              <w:rPr>
                <w:noProof w:val="0"/>
                <w:sz w:val="20"/>
                <w:lang w:eastAsia="ru-RU"/>
              </w:rPr>
            </w:pPr>
            <w:r w:rsidRPr="008D5196">
              <w:rPr>
                <w:noProof w:val="0"/>
                <w:sz w:val="20"/>
                <w:lang w:eastAsia="ru-RU"/>
              </w:rPr>
              <w:t xml:space="preserve">   в теплоутилізаційних установках</w:t>
            </w:r>
          </w:p>
        </w:tc>
        <w:tc>
          <w:tcPr>
            <w:tcW w:w="844" w:type="dxa"/>
            <w:vAlign w:val="center"/>
          </w:tcPr>
          <w:p w:rsidR="008D5196" w:rsidRPr="008D5196" w:rsidRDefault="008D5196" w:rsidP="008D5196">
            <w:pPr>
              <w:spacing w:before="20" w:after="20"/>
              <w:jc w:val="center"/>
              <w:rPr>
                <w:noProof w:val="0"/>
                <w:sz w:val="20"/>
                <w:lang w:eastAsia="ru-RU"/>
              </w:rPr>
            </w:pPr>
            <w:r w:rsidRPr="008D5196">
              <w:rPr>
                <w:noProof w:val="0"/>
                <w:sz w:val="20"/>
                <w:lang w:eastAsia="ru-RU"/>
              </w:rPr>
              <w:t>-“-</w:t>
            </w:r>
          </w:p>
        </w:tc>
        <w:tc>
          <w:tcPr>
            <w:tcW w:w="740" w:type="dxa"/>
            <w:vAlign w:val="center"/>
          </w:tcPr>
          <w:p w:rsidR="008D5196" w:rsidRPr="008D5196" w:rsidRDefault="008D5196" w:rsidP="008D5196">
            <w:pPr>
              <w:spacing w:before="20" w:after="20"/>
              <w:jc w:val="center"/>
              <w:rPr>
                <w:noProof w:val="0"/>
                <w:sz w:val="20"/>
                <w:lang w:eastAsia="ru-RU"/>
              </w:rPr>
            </w:pPr>
            <w:r w:rsidRPr="008D5196">
              <w:rPr>
                <w:noProof w:val="0"/>
                <w:sz w:val="20"/>
                <w:lang w:eastAsia="ru-RU"/>
              </w:rPr>
              <w:t>9740</w:t>
            </w:r>
          </w:p>
        </w:tc>
        <w:tc>
          <w:tcPr>
            <w:tcW w:w="1061" w:type="dxa"/>
            <w:vAlign w:val="center"/>
          </w:tcPr>
          <w:p w:rsidR="008D5196" w:rsidRPr="008D5196" w:rsidRDefault="008D5196" w:rsidP="008D5196">
            <w:pPr>
              <w:spacing w:before="20" w:after="20"/>
              <w:jc w:val="center"/>
              <w:rPr>
                <w:noProof w:val="0"/>
                <w:sz w:val="20"/>
                <w:lang w:eastAsia="ru-RU"/>
              </w:rPr>
            </w:pPr>
          </w:p>
        </w:tc>
        <w:tc>
          <w:tcPr>
            <w:tcW w:w="1322" w:type="dxa"/>
            <w:vAlign w:val="center"/>
          </w:tcPr>
          <w:p w:rsidR="008D5196" w:rsidRPr="008D5196" w:rsidRDefault="008D5196" w:rsidP="008D5196">
            <w:pPr>
              <w:spacing w:before="20" w:after="20"/>
              <w:jc w:val="center"/>
              <w:rPr>
                <w:noProof w:val="0"/>
                <w:sz w:val="20"/>
                <w:lang w:eastAsia="ru-RU"/>
              </w:rPr>
            </w:pPr>
            <w:r w:rsidRPr="008D5196">
              <w:rPr>
                <w:noProof w:val="0"/>
                <w:sz w:val="20"/>
                <w:lang w:val="en-US" w:eastAsia="ru-RU"/>
              </w:rPr>
              <w:t>X</w:t>
            </w:r>
          </w:p>
        </w:tc>
        <w:tc>
          <w:tcPr>
            <w:tcW w:w="1006" w:type="dxa"/>
            <w:vAlign w:val="center"/>
          </w:tcPr>
          <w:p w:rsidR="008D5196" w:rsidRPr="008D5196" w:rsidRDefault="008D5196" w:rsidP="008D5196">
            <w:pPr>
              <w:spacing w:before="20" w:after="20"/>
              <w:jc w:val="center"/>
              <w:rPr>
                <w:noProof w:val="0"/>
                <w:sz w:val="20"/>
                <w:lang w:eastAsia="ru-RU"/>
              </w:rPr>
            </w:pPr>
            <w:r w:rsidRPr="008D5196">
              <w:rPr>
                <w:noProof w:val="0"/>
                <w:sz w:val="20"/>
                <w:lang w:val="en-US" w:eastAsia="ru-RU"/>
              </w:rPr>
              <w:t>X</w:t>
            </w:r>
          </w:p>
        </w:tc>
        <w:tc>
          <w:tcPr>
            <w:tcW w:w="1539" w:type="dxa"/>
            <w:vAlign w:val="center"/>
          </w:tcPr>
          <w:p w:rsidR="008D5196" w:rsidRPr="008D5196" w:rsidRDefault="008D5196" w:rsidP="008D5196">
            <w:pPr>
              <w:spacing w:before="20" w:after="20"/>
              <w:jc w:val="center"/>
              <w:rPr>
                <w:noProof w:val="0"/>
                <w:sz w:val="20"/>
                <w:lang w:eastAsia="ru-RU"/>
              </w:rPr>
            </w:pPr>
            <w:r w:rsidRPr="008D5196">
              <w:rPr>
                <w:noProof w:val="0"/>
                <w:sz w:val="20"/>
                <w:lang w:val="en-US" w:eastAsia="ru-RU"/>
              </w:rPr>
              <w:t>X</w:t>
            </w:r>
          </w:p>
        </w:tc>
        <w:tc>
          <w:tcPr>
            <w:tcW w:w="952" w:type="dxa"/>
            <w:vAlign w:val="center"/>
          </w:tcPr>
          <w:p w:rsidR="008D5196" w:rsidRPr="008D5196" w:rsidRDefault="008D5196" w:rsidP="008D5196">
            <w:pPr>
              <w:spacing w:before="20" w:after="20"/>
              <w:jc w:val="center"/>
              <w:rPr>
                <w:noProof w:val="0"/>
                <w:sz w:val="20"/>
                <w:lang w:val="en-US" w:eastAsia="ru-RU"/>
              </w:rPr>
            </w:pPr>
            <w:r w:rsidRPr="008D5196">
              <w:rPr>
                <w:noProof w:val="0"/>
                <w:sz w:val="20"/>
                <w:lang w:val="en-US" w:eastAsia="ru-RU"/>
              </w:rPr>
              <w:t>X</w:t>
            </w:r>
          </w:p>
        </w:tc>
      </w:tr>
      <w:tr w:rsidR="008D5196" w:rsidRPr="008D5196" w:rsidTr="008D5196">
        <w:tc>
          <w:tcPr>
            <w:tcW w:w="2668" w:type="dxa"/>
          </w:tcPr>
          <w:p w:rsidR="008D5196" w:rsidRPr="008D5196" w:rsidRDefault="008D5196" w:rsidP="008D5196">
            <w:pPr>
              <w:spacing w:before="20" w:after="20"/>
              <w:rPr>
                <w:noProof w:val="0"/>
                <w:sz w:val="20"/>
                <w:lang w:eastAsia="ru-RU"/>
              </w:rPr>
            </w:pPr>
            <w:r w:rsidRPr="008D5196">
              <w:rPr>
                <w:noProof w:val="0"/>
                <w:sz w:val="20"/>
                <w:lang w:eastAsia="ru-RU"/>
              </w:rPr>
              <w:t xml:space="preserve">  в інших установках</w:t>
            </w:r>
          </w:p>
        </w:tc>
        <w:tc>
          <w:tcPr>
            <w:tcW w:w="844" w:type="dxa"/>
            <w:vAlign w:val="center"/>
          </w:tcPr>
          <w:p w:rsidR="008D5196" w:rsidRPr="008D5196" w:rsidRDefault="008D5196" w:rsidP="008D5196">
            <w:pPr>
              <w:spacing w:before="20" w:after="20"/>
              <w:jc w:val="center"/>
              <w:rPr>
                <w:noProof w:val="0"/>
                <w:sz w:val="20"/>
                <w:lang w:eastAsia="ru-RU"/>
              </w:rPr>
            </w:pPr>
            <w:r w:rsidRPr="008D5196">
              <w:rPr>
                <w:noProof w:val="0"/>
                <w:sz w:val="20"/>
                <w:lang w:eastAsia="ru-RU"/>
              </w:rPr>
              <w:t>-“-</w:t>
            </w:r>
          </w:p>
        </w:tc>
        <w:tc>
          <w:tcPr>
            <w:tcW w:w="740" w:type="dxa"/>
            <w:vAlign w:val="center"/>
          </w:tcPr>
          <w:p w:rsidR="008D5196" w:rsidRPr="008D5196" w:rsidRDefault="008D5196" w:rsidP="008D5196">
            <w:pPr>
              <w:spacing w:before="20" w:after="20"/>
              <w:jc w:val="center"/>
              <w:rPr>
                <w:noProof w:val="0"/>
                <w:sz w:val="20"/>
                <w:lang w:eastAsia="ru-RU"/>
              </w:rPr>
            </w:pPr>
            <w:r w:rsidRPr="008D5196">
              <w:rPr>
                <w:noProof w:val="0"/>
                <w:sz w:val="20"/>
                <w:lang w:eastAsia="ru-RU"/>
              </w:rPr>
              <w:t>9760</w:t>
            </w:r>
          </w:p>
        </w:tc>
        <w:tc>
          <w:tcPr>
            <w:tcW w:w="1061" w:type="dxa"/>
            <w:vAlign w:val="center"/>
          </w:tcPr>
          <w:p w:rsidR="008D5196" w:rsidRPr="008D5196" w:rsidRDefault="008D5196" w:rsidP="008D5196">
            <w:pPr>
              <w:spacing w:before="20" w:after="20"/>
              <w:jc w:val="center"/>
              <w:rPr>
                <w:noProof w:val="0"/>
                <w:sz w:val="20"/>
                <w:lang w:eastAsia="ru-RU"/>
              </w:rPr>
            </w:pPr>
          </w:p>
        </w:tc>
        <w:tc>
          <w:tcPr>
            <w:tcW w:w="1322" w:type="dxa"/>
            <w:vAlign w:val="center"/>
          </w:tcPr>
          <w:p w:rsidR="008D5196" w:rsidRPr="008D5196" w:rsidRDefault="008D5196" w:rsidP="008D5196">
            <w:pPr>
              <w:spacing w:before="20" w:after="20"/>
              <w:jc w:val="center"/>
              <w:rPr>
                <w:noProof w:val="0"/>
                <w:sz w:val="20"/>
                <w:lang w:eastAsia="ru-RU"/>
              </w:rPr>
            </w:pPr>
            <w:r w:rsidRPr="008D5196">
              <w:rPr>
                <w:noProof w:val="0"/>
                <w:sz w:val="20"/>
                <w:lang w:val="en-US" w:eastAsia="ru-RU"/>
              </w:rPr>
              <w:t>X</w:t>
            </w:r>
          </w:p>
        </w:tc>
        <w:tc>
          <w:tcPr>
            <w:tcW w:w="1006" w:type="dxa"/>
            <w:vAlign w:val="center"/>
          </w:tcPr>
          <w:p w:rsidR="008D5196" w:rsidRPr="008D5196" w:rsidRDefault="008D5196" w:rsidP="008D5196">
            <w:pPr>
              <w:spacing w:before="20" w:after="20"/>
              <w:jc w:val="center"/>
              <w:rPr>
                <w:noProof w:val="0"/>
                <w:sz w:val="20"/>
                <w:lang w:eastAsia="ru-RU"/>
              </w:rPr>
            </w:pPr>
            <w:r w:rsidRPr="008D5196">
              <w:rPr>
                <w:noProof w:val="0"/>
                <w:sz w:val="20"/>
                <w:lang w:val="en-US" w:eastAsia="ru-RU"/>
              </w:rPr>
              <w:t>X</w:t>
            </w:r>
          </w:p>
        </w:tc>
        <w:tc>
          <w:tcPr>
            <w:tcW w:w="1539" w:type="dxa"/>
            <w:vAlign w:val="center"/>
          </w:tcPr>
          <w:p w:rsidR="008D5196" w:rsidRPr="008D5196" w:rsidRDefault="008D5196" w:rsidP="008D5196">
            <w:pPr>
              <w:spacing w:before="20" w:after="20"/>
              <w:jc w:val="center"/>
              <w:rPr>
                <w:noProof w:val="0"/>
                <w:sz w:val="20"/>
                <w:lang w:eastAsia="ru-RU"/>
              </w:rPr>
            </w:pPr>
            <w:r w:rsidRPr="008D5196">
              <w:rPr>
                <w:noProof w:val="0"/>
                <w:sz w:val="20"/>
                <w:lang w:val="en-US" w:eastAsia="ru-RU"/>
              </w:rPr>
              <w:t>X</w:t>
            </w:r>
          </w:p>
        </w:tc>
        <w:tc>
          <w:tcPr>
            <w:tcW w:w="952" w:type="dxa"/>
            <w:vAlign w:val="center"/>
          </w:tcPr>
          <w:p w:rsidR="008D5196" w:rsidRPr="008D5196" w:rsidRDefault="008D5196" w:rsidP="008D5196">
            <w:pPr>
              <w:spacing w:before="20" w:after="20"/>
              <w:jc w:val="center"/>
              <w:rPr>
                <w:noProof w:val="0"/>
                <w:sz w:val="20"/>
                <w:lang w:val="en-US" w:eastAsia="ru-RU"/>
              </w:rPr>
            </w:pPr>
            <w:r w:rsidRPr="008D5196">
              <w:rPr>
                <w:noProof w:val="0"/>
                <w:sz w:val="20"/>
                <w:lang w:val="en-US" w:eastAsia="ru-RU"/>
              </w:rPr>
              <w:t>X</w:t>
            </w:r>
          </w:p>
        </w:tc>
      </w:tr>
      <w:tr w:rsidR="008D5196" w:rsidRPr="008D5196" w:rsidTr="008D5196">
        <w:tc>
          <w:tcPr>
            <w:tcW w:w="2668" w:type="dxa"/>
          </w:tcPr>
          <w:p w:rsidR="008D5196" w:rsidRPr="008D5196" w:rsidRDefault="008D5196" w:rsidP="008D5196">
            <w:pPr>
              <w:spacing w:before="20" w:after="20"/>
              <w:rPr>
                <w:noProof w:val="0"/>
                <w:sz w:val="20"/>
                <w:lang w:eastAsia="ru-RU"/>
              </w:rPr>
            </w:pPr>
            <w:r w:rsidRPr="008D5196">
              <w:rPr>
                <w:noProof w:val="0"/>
                <w:sz w:val="20"/>
                <w:lang w:eastAsia="ru-RU"/>
              </w:rPr>
              <w:t>зі сторони, від інших підприємств і організацій</w:t>
            </w:r>
          </w:p>
        </w:tc>
        <w:tc>
          <w:tcPr>
            <w:tcW w:w="844" w:type="dxa"/>
            <w:vAlign w:val="center"/>
          </w:tcPr>
          <w:p w:rsidR="008D5196" w:rsidRPr="008D5196" w:rsidRDefault="008D5196" w:rsidP="008D5196">
            <w:pPr>
              <w:spacing w:before="20" w:after="20"/>
              <w:jc w:val="center"/>
              <w:rPr>
                <w:noProof w:val="0"/>
                <w:sz w:val="20"/>
                <w:lang w:eastAsia="ru-RU"/>
              </w:rPr>
            </w:pPr>
            <w:r w:rsidRPr="008D5196">
              <w:rPr>
                <w:noProof w:val="0"/>
                <w:sz w:val="20"/>
                <w:lang w:eastAsia="ru-RU"/>
              </w:rPr>
              <w:t>-“-</w:t>
            </w:r>
          </w:p>
        </w:tc>
        <w:tc>
          <w:tcPr>
            <w:tcW w:w="740" w:type="dxa"/>
            <w:vAlign w:val="center"/>
          </w:tcPr>
          <w:p w:rsidR="008D5196" w:rsidRPr="008D5196" w:rsidRDefault="008D5196" w:rsidP="008D5196">
            <w:pPr>
              <w:spacing w:before="20" w:after="20"/>
              <w:jc w:val="center"/>
              <w:rPr>
                <w:noProof w:val="0"/>
                <w:sz w:val="20"/>
                <w:lang w:eastAsia="ru-RU"/>
              </w:rPr>
            </w:pPr>
            <w:r w:rsidRPr="008D5196">
              <w:rPr>
                <w:noProof w:val="0"/>
                <w:sz w:val="20"/>
                <w:lang w:eastAsia="ru-RU"/>
              </w:rPr>
              <w:t>9810</w:t>
            </w:r>
          </w:p>
        </w:tc>
        <w:tc>
          <w:tcPr>
            <w:tcW w:w="1061" w:type="dxa"/>
            <w:vAlign w:val="center"/>
          </w:tcPr>
          <w:p w:rsidR="008D5196" w:rsidRPr="008D5196" w:rsidRDefault="008D5196" w:rsidP="008D5196">
            <w:pPr>
              <w:spacing w:before="20" w:after="20"/>
              <w:jc w:val="center"/>
              <w:rPr>
                <w:noProof w:val="0"/>
                <w:sz w:val="20"/>
                <w:lang w:eastAsia="ru-RU"/>
              </w:rPr>
            </w:pPr>
          </w:p>
        </w:tc>
        <w:tc>
          <w:tcPr>
            <w:tcW w:w="1322" w:type="dxa"/>
            <w:vAlign w:val="center"/>
          </w:tcPr>
          <w:p w:rsidR="008D5196" w:rsidRPr="008D5196" w:rsidRDefault="008D5196" w:rsidP="008D5196">
            <w:pPr>
              <w:spacing w:before="20" w:after="20"/>
              <w:jc w:val="center"/>
              <w:rPr>
                <w:noProof w:val="0"/>
                <w:sz w:val="20"/>
                <w:lang w:eastAsia="ru-RU"/>
              </w:rPr>
            </w:pPr>
            <w:r w:rsidRPr="008D5196">
              <w:rPr>
                <w:noProof w:val="0"/>
                <w:sz w:val="20"/>
                <w:lang w:val="en-US" w:eastAsia="ru-RU"/>
              </w:rPr>
              <w:t>X</w:t>
            </w:r>
          </w:p>
        </w:tc>
        <w:tc>
          <w:tcPr>
            <w:tcW w:w="1006" w:type="dxa"/>
            <w:vAlign w:val="center"/>
          </w:tcPr>
          <w:p w:rsidR="008D5196" w:rsidRPr="008D5196" w:rsidRDefault="008D5196" w:rsidP="008D5196">
            <w:pPr>
              <w:spacing w:before="20" w:after="20"/>
              <w:jc w:val="center"/>
              <w:rPr>
                <w:noProof w:val="0"/>
                <w:sz w:val="20"/>
                <w:lang w:eastAsia="ru-RU"/>
              </w:rPr>
            </w:pPr>
            <w:r w:rsidRPr="008D5196">
              <w:rPr>
                <w:noProof w:val="0"/>
                <w:sz w:val="20"/>
                <w:lang w:val="en-US" w:eastAsia="ru-RU"/>
              </w:rPr>
              <w:t>X</w:t>
            </w:r>
          </w:p>
        </w:tc>
        <w:tc>
          <w:tcPr>
            <w:tcW w:w="1539" w:type="dxa"/>
            <w:vAlign w:val="center"/>
          </w:tcPr>
          <w:p w:rsidR="008D5196" w:rsidRPr="008D5196" w:rsidRDefault="008D5196" w:rsidP="008D5196">
            <w:pPr>
              <w:spacing w:before="20" w:after="20"/>
              <w:jc w:val="center"/>
              <w:rPr>
                <w:noProof w:val="0"/>
                <w:sz w:val="20"/>
                <w:lang w:eastAsia="ru-RU"/>
              </w:rPr>
            </w:pPr>
            <w:r w:rsidRPr="008D5196">
              <w:rPr>
                <w:noProof w:val="0"/>
                <w:sz w:val="20"/>
                <w:lang w:val="en-US" w:eastAsia="ru-RU"/>
              </w:rPr>
              <w:t>X</w:t>
            </w:r>
          </w:p>
        </w:tc>
        <w:tc>
          <w:tcPr>
            <w:tcW w:w="952" w:type="dxa"/>
            <w:vAlign w:val="center"/>
          </w:tcPr>
          <w:p w:rsidR="008D5196" w:rsidRPr="008D5196" w:rsidRDefault="008D5196" w:rsidP="008D5196">
            <w:pPr>
              <w:spacing w:before="20" w:after="20"/>
              <w:jc w:val="center"/>
              <w:rPr>
                <w:noProof w:val="0"/>
                <w:sz w:val="20"/>
                <w:lang w:val="en-US" w:eastAsia="ru-RU"/>
              </w:rPr>
            </w:pPr>
            <w:r w:rsidRPr="008D5196">
              <w:rPr>
                <w:noProof w:val="0"/>
                <w:sz w:val="20"/>
                <w:lang w:val="en-US" w:eastAsia="ru-RU"/>
              </w:rPr>
              <w:t>X</w:t>
            </w:r>
          </w:p>
        </w:tc>
      </w:tr>
      <w:tr w:rsidR="008D5196" w:rsidRPr="008D5196" w:rsidTr="008D5196">
        <w:tc>
          <w:tcPr>
            <w:tcW w:w="2668" w:type="dxa"/>
          </w:tcPr>
          <w:p w:rsidR="008D5196" w:rsidRPr="008D5196" w:rsidRDefault="008D5196" w:rsidP="008D5196">
            <w:pPr>
              <w:spacing w:before="20" w:after="20"/>
              <w:rPr>
                <w:noProof w:val="0"/>
                <w:sz w:val="20"/>
                <w:lang w:eastAsia="ru-RU"/>
              </w:rPr>
            </w:pPr>
            <w:r w:rsidRPr="008D5196">
              <w:rPr>
                <w:noProof w:val="0"/>
                <w:sz w:val="20"/>
                <w:lang w:eastAsia="ru-RU"/>
              </w:rPr>
              <w:t>Витрати теплоенергії, врахованої в розрахунках енергоємності продукції (робіт)</w:t>
            </w:r>
          </w:p>
        </w:tc>
        <w:tc>
          <w:tcPr>
            <w:tcW w:w="844" w:type="dxa"/>
            <w:vAlign w:val="center"/>
          </w:tcPr>
          <w:p w:rsidR="008D5196" w:rsidRPr="008D5196" w:rsidRDefault="008D5196" w:rsidP="008D5196">
            <w:pPr>
              <w:spacing w:before="20" w:after="20"/>
              <w:jc w:val="center"/>
              <w:rPr>
                <w:noProof w:val="0"/>
                <w:sz w:val="20"/>
                <w:lang w:eastAsia="ru-RU"/>
              </w:rPr>
            </w:pPr>
            <w:r w:rsidRPr="008D5196">
              <w:rPr>
                <w:noProof w:val="0"/>
                <w:sz w:val="20"/>
                <w:lang w:eastAsia="ru-RU"/>
              </w:rPr>
              <w:t>т у.п.</w:t>
            </w:r>
          </w:p>
        </w:tc>
        <w:tc>
          <w:tcPr>
            <w:tcW w:w="740" w:type="dxa"/>
            <w:vAlign w:val="center"/>
          </w:tcPr>
          <w:p w:rsidR="008D5196" w:rsidRPr="008D5196" w:rsidRDefault="008D5196" w:rsidP="008D5196">
            <w:pPr>
              <w:spacing w:before="20" w:after="20"/>
              <w:jc w:val="center"/>
              <w:rPr>
                <w:noProof w:val="0"/>
                <w:sz w:val="20"/>
                <w:lang w:eastAsia="ru-RU"/>
              </w:rPr>
            </w:pPr>
            <w:r w:rsidRPr="008D5196">
              <w:rPr>
                <w:noProof w:val="0"/>
                <w:sz w:val="20"/>
                <w:lang w:eastAsia="ru-RU"/>
              </w:rPr>
              <w:t>9823</w:t>
            </w:r>
          </w:p>
        </w:tc>
        <w:tc>
          <w:tcPr>
            <w:tcW w:w="1061" w:type="dxa"/>
            <w:vAlign w:val="center"/>
          </w:tcPr>
          <w:p w:rsidR="008D5196" w:rsidRPr="008D5196" w:rsidRDefault="008D5196" w:rsidP="008D5196">
            <w:pPr>
              <w:spacing w:before="20" w:after="20"/>
              <w:jc w:val="center"/>
              <w:rPr>
                <w:noProof w:val="0"/>
                <w:sz w:val="20"/>
                <w:lang w:eastAsia="ru-RU"/>
              </w:rPr>
            </w:pPr>
            <w:r w:rsidRPr="008D5196">
              <w:rPr>
                <w:noProof w:val="0"/>
                <w:sz w:val="20"/>
                <w:lang w:val="en-US" w:eastAsia="ru-RU"/>
              </w:rPr>
              <w:t>X</w:t>
            </w:r>
          </w:p>
        </w:tc>
        <w:tc>
          <w:tcPr>
            <w:tcW w:w="1322" w:type="dxa"/>
            <w:vAlign w:val="center"/>
          </w:tcPr>
          <w:p w:rsidR="008D5196" w:rsidRPr="008D5196" w:rsidRDefault="008D5196" w:rsidP="008D5196">
            <w:pPr>
              <w:spacing w:before="20" w:after="20"/>
              <w:jc w:val="center"/>
              <w:rPr>
                <w:noProof w:val="0"/>
                <w:sz w:val="20"/>
                <w:lang w:eastAsia="ru-RU"/>
              </w:rPr>
            </w:pPr>
            <w:r w:rsidRPr="008D5196">
              <w:rPr>
                <w:noProof w:val="0"/>
                <w:sz w:val="20"/>
                <w:lang w:val="en-US" w:eastAsia="ru-RU"/>
              </w:rPr>
              <w:t>X</w:t>
            </w:r>
          </w:p>
        </w:tc>
        <w:tc>
          <w:tcPr>
            <w:tcW w:w="1006" w:type="dxa"/>
            <w:vAlign w:val="center"/>
          </w:tcPr>
          <w:p w:rsidR="008D5196" w:rsidRPr="008D5196" w:rsidRDefault="008D5196" w:rsidP="008D5196">
            <w:pPr>
              <w:spacing w:before="20" w:after="20"/>
              <w:jc w:val="center"/>
              <w:rPr>
                <w:noProof w:val="0"/>
                <w:sz w:val="20"/>
                <w:lang w:val="en-US" w:eastAsia="ru-RU"/>
              </w:rPr>
            </w:pPr>
            <w:r w:rsidRPr="008D5196">
              <w:rPr>
                <w:noProof w:val="0"/>
                <w:sz w:val="20"/>
                <w:lang w:val="en-US" w:eastAsia="ru-RU"/>
              </w:rPr>
              <w:t>X</w:t>
            </w:r>
          </w:p>
        </w:tc>
        <w:tc>
          <w:tcPr>
            <w:tcW w:w="1539" w:type="dxa"/>
            <w:vAlign w:val="center"/>
          </w:tcPr>
          <w:p w:rsidR="008D5196" w:rsidRPr="008D5196" w:rsidRDefault="008D5196" w:rsidP="008D5196">
            <w:pPr>
              <w:spacing w:before="20" w:after="20"/>
              <w:jc w:val="center"/>
              <w:rPr>
                <w:noProof w:val="0"/>
                <w:sz w:val="20"/>
                <w:lang w:eastAsia="ru-RU"/>
              </w:rPr>
            </w:pPr>
            <w:r w:rsidRPr="008D5196">
              <w:rPr>
                <w:noProof w:val="0"/>
                <w:sz w:val="20"/>
                <w:lang w:val="en-US" w:eastAsia="ru-RU"/>
              </w:rPr>
              <w:t>X</w:t>
            </w:r>
          </w:p>
        </w:tc>
        <w:tc>
          <w:tcPr>
            <w:tcW w:w="952" w:type="dxa"/>
            <w:vAlign w:val="center"/>
          </w:tcPr>
          <w:p w:rsidR="008D5196" w:rsidRPr="008D5196" w:rsidRDefault="008D5196" w:rsidP="008D5196">
            <w:pPr>
              <w:spacing w:before="20" w:after="20"/>
              <w:jc w:val="center"/>
              <w:rPr>
                <w:noProof w:val="0"/>
                <w:sz w:val="20"/>
                <w:lang w:eastAsia="ru-RU"/>
              </w:rPr>
            </w:pPr>
          </w:p>
        </w:tc>
      </w:tr>
    </w:tbl>
    <w:p w:rsidR="008D5196" w:rsidRPr="00D02647" w:rsidRDefault="00D02647" w:rsidP="008D5196">
      <w:pPr>
        <w:jc w:val="center"/>
        <w:rPr>
          <w:b/>
          <w:bCs/>
          <w:noProof w:val="0"/>
          <w:sz w:val="28"/>
          <w:szCs w:val="28"/>
          <w:lang w:eastAsia="ru-RU"/>
        </w:rPr>
      </w:pPr>
      <w:r w:rsidRPr="00D02647">
        <w:rPr>
          <w:bCs/>
          <w:noProof w:val="0"/>
          <w:sz w:val="28"/>
          <w:szCs w:val="28"/>
          <w:lang w:eastAsia="ru-RU"/>
        </w:rPr>
        <w:lastRenderedPageBreak/>
        <w:t>3.4.3</w:t>
      </w:r>
      <w:r w:rsidRPr="00D02647">
        <w:rPr>
          <w:b/>
          <w:bCs/>
          <w:noProof w:val="0"/>
          <w:sz w:val="28"/>
          <w:szCs w:val="28"/>
          <w:lang w:eastAsia="ru-RU"/>
        </w:rPr>
        <w:t xml:space="preserve">   </w:t>
      </w:r>
      <w:r w:rsidR="008D5196" w:rsidRPr="00D02647">
        <w:rPr>
          <w:b/>
          <w:bCs/>
          <w:noProof w:val="0"/>
          <w:sz w:val="28"/>
          <w:szCs w:val="28"/>
          <w:lang w:val="en-US" w:eastAsia="ru-RU"/>
        </w:rPr>
        <w:t>III</w:t>
      </w:r>
      <w:r w:rsidR="008D5196" w:rsidRPr="00D02647">
        <w:rPr>
          <w:b/>
          <w:bCs/>
          <w:noProof w:val="0"/>
          <w:sz w:val="28"/>
          <w:szCs w:val="28"/>
          <w:lang w:val="ru-RU" w:eastAsia="ru-RU"/>
        </w:rPr>
        <w:t>.</w:t>
      </w:r>
      <w:r w:rsidR="008D5196" w:rsidRPr="00D02647">
        <w:rPr>
          <w:b/>
          <w:bCs/>
          <w:noProof w:val="0"/>
          <w:sz w:val="28"/>
          <w:szCs w:val="28"/>
          <w:lang w:eastAsia="ru-RU"/>
        </w:rPr>
        <w:t xml:space="preserve"> Електроенергія </w:t>
      </w:r>
    </w:p>
    <w:p w:rsidR="008D5196" w:rsidRPr="008D5196" w:rsidRDefault="008D5196" w:rsidP="008D5196">
      <w:pPr>
        <w:jc w:val="center"/>
        <w:rPr>
          <w:b/>
          <w:bCs/>
          <w:noProof w:val="0"/>
          <w:sz w:val="22"/>
          <w:lang w:eastAsia="ru-RU"/>
        </w:rPr>
      </w:pPr>
    </w:p>
    <w:tbl>
      <w:tblPr>
        <w:tblW w:w="101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8"/>
        <w:gridCol w:w="844"/>
        <w:gridCol w:w="740"/>
        <w:gridCol w:w="1061"/>
        <w:gridCol w:w="1322"/>
        <w:gridCol w:w="1006"/>
        <w:gridCol w:w="1539"/>
        <w:gridCol w:w="952"/>
      </w:tblGrid>
      <w:tr w:rsidR="008D5196" w:rsidRPr="008D5196" w:rsidTr="008D5196">
        <w:trPr>
          <w:cantSplit/>
        </w:trPr>
        <w:tc>
          <w:tcPr>
            <w:tcW w:w="2668" w:type="dxa"/>
            <w:vMerge w:val="restart"/>
            <w:vAlign w:val="center"/>
          </w:tcPr>
          <w:p w:rsidR="008D5196" w:rsidRPr="008D5196" w:rsidRDefault="008D5196" w:rsidP="008D5196">
            <w:pPr>
              <w:spacing w:before="80" w:after="80"/>
              <w:jc w:val="center"/>
              <w:rPr>
                <w:noProof w:val="0"/>
                <w:sz w:val="18"/>
                <w:lang w:eastAsia="ru-RU"/>
              </w:rPr>
            </w:pPr>
            <w:r w:rsidRPr="008D5196">
              <w:rPr>
                <w:noProof w:val="0"/>
                <w:sz w:val="18"/>
                <w:lang w:eastAsia="ru-RU"/>
              </w:rPr>
              <w:t>Види продукції і робіт</w:t>
            </w:r>
          </w:p>
        </w:tc>
        <w:tc>
          <w:tcPr>
            <w:tcW w:w="844" w:type="dxa"/>
            <w:vMerge w:val="restart"/>
            <w:vAlign w:val="center"/>
          </w:tcPr>
          <w:p w:rsidR="008D5196" w:rsidRPr="008D5196" w:rsidRDefault="008D5196" w:rsidP="008D5196">
            <w:pPr>
              <w:spacing w:before="80" w:after="80"/>
              <w:jc w:val="center"/>
              <w:rPr>
                <w:noProof w:val="0"/>
                <w:sz w:val="18"/>
                <w:lang w:eastAsia="ru-RU"/>
              </w:rPr>
            </w:pPr>
            <w:r w:rsidRPr="008D5196">
              <w:rPr>
                <w:noProof w:val="0"/>
                <w:sz w:val="18"/>
                <w:lang w:eastAsia="ru-RU"/>
              </w:rPr>
              <w:t>Оди-ниця виміру</w:t>
            </w:r>
          </w:p>
        </w:tc>
        <w:tc>
          <w:tcPr>
            <w:tcW w:w="740" w:type="dxa"/>
            <w:vMerge w:val="restart"/>
            <w:vAlign w:val="center"/>
          </w:tcPr>
          <w:p w:rsidR="008D5196" w:rsidRPr="008D5196" w:rsidRDefault="008D5196" w:rsidP="008D5196">
            <w:pPr>
              <w:spacing w:before="80" w:after="80"/>
              <w:jc w:val="center"/>
              <w:rPr>
                <w:noProof w:val="0"/>
                <w:sz w:val="18"/>
                <w:lang w:eastAsia="ru-RU"/>
              </w:rPr>
            </w:pPr>
            <w:r w:rsidRPr="008D5196">
              <w:rPr>
                <w:noProof w:val="0"/>
                <w:sz w:val="18"/>
                <w:lang w:eastAsia="ru-RU"/>
              </w:rPr>
              <w:t>№ рядка</w:t>
            </w:r>
          </w:p>
        </w:tc>
        <w:tc>
          <w:tcPr>
            <w:tcW w:w="1061" w:type="dxa"/>
            <w:vMerge w:val="restart"/>
            <w:vAlign w:val="center"/>
          </w:tcPr>
          <w:p w:rsidR="008D5196" w:rsidRPr="008D5196" w:rsidRDefault="008D5196" w:rsidP="008D5196">
            <w:pPr>
              <w:spacing w:before="80" w:after="80"/>
              <w:jc w:val="center"/>
              <w:rPr>
                <w:noProof w:val="0"/>
                <w:sz w:val="18"/>
                <w:lang w:eastAsia="ru-RU"/>
              </w:rPr>
            </w:pPr>
            <w:r w:rsidRPr="008D5196">
              <w:rPr>
                <w:noProof w:val="0"/>
                <w:sz w:val="18"/>
                <w:lang w:eastAsia="ru-RU"/>
              </w:rPr>
              <w:t>Вироблено продукції (виконано робіт за звітний період)</w:t>
            </w:r>
          </w:p>
        </w:tc>
        <w:tc>
          <w:tcPr>
            <w:tcW w:w="2328" w:type="dxa"/>
            <w:gridSpan w:val="2"/>
            <w:vAlign w:val="center"/>
          </w:tcPr>
          <w:p w:rsidR="008D5196" w:rsidRPr="008D5196" w:rsidRDefault="008D5196" w:rsidP="008D5196">
            <w:pPr>
              <w:spacing w:before="80" w:after="80"/>
              <w:jc w:val="center"/>
              <w:rPr>
                <w:noProof w:val="0"/>
                <w:sz w:val="18"/>
                <w:lang w:eastAsia="ru-RU"/>
              </w:rPr>
            </w:pPr>
            <w:r w:rsidRPr="008D5196">
              <w:rPr>
                <w:noProof w:val="0"/>
                <w:sz w:val="18"/>
                <w:lang w:eastAsia="ru-RU"/>
              </w:rPr>
              <w:t>Фактичні витрати на одиницю продукції (робіт), кВт.г.</w:t>
            </w:r>
          </w:p>
        </w:tc>
        <w:tc>
          <w:tcPr>
            <w:tcW w:w="2491" w:type="dxa"/>
            <w:gridSpan w:val="2"/>
            <w:vAlign w:val="center"/>
          </w:tcPr>
          <w:p w:rsidR="008D5196" w:rsidRPr="008D5196" w:rsidRDefault="008D5196" w:rsidP="008D5196">
            <w:pPr>
              <w:spacing w:before="80" w:after="80"/>
              <w:jc w:val="center"/>
              <w:rPr>
                <w:noProof w:val="0"/>
                <w:sz w:val="18"/>
                <w:lang w:eastAsia="ru-RU"/>
              </w:rPr>
            </w:pPr>
            <w:r w:rsidRPr="008D5196">
              <w:rPr>
                <w:noProof w:val="0"/>
                <w:sz w:val="18"/>
                <w:lang w:eastAsia="ru-RU"/>
              </w:rPr>
              <w:t>Витрати на всю вироблену продукцію (виконану роботу) за звітний період, тис.кВт.г.</w:t>
            </w:r>
          </w:p>
        </w:tc>
      </w:tr>
      <w:tr w:rsidR="008D5196" w:rsidRPr="008D5196" w:rsidTr="008D5196">
        <w:trPr>
          <w:cantSplit/>
        </w:trPr>
        <w:tc>
          <w:tcPr>
            <w:tcW w:w="2668" w:type="dxa"/>
            <w:vMerge/>
            <w:vAlign w:val="center"/>
          </w:tcPr>
          <w:p w:rsidR="008D5196" w:rsidRPr="008D5196" w:rsidRDefault="008D5196" w:rsidP="008D5196">
            <w:pPr>
              <w:spacing w:before="80" w:after="80"/>
              <w:jc w:val="center"/>
              <w:rPr>
                <w:noProof w:val="0"/>
                <w:sz w:val="18"/>
                <w:lang w:eastAsia="ru-RU"/>
              </w:rPr>
            </w:pPr>
          </w:p>
        </w:tc>
        <w:tc>
          <w:tcPr>
            <w:tcW w:w="844" w:type="dxa"/>
            <w:vMerge/>
            <w:vAlign w:val="center"/>
          </w:tcPr>
          <w:p w:rsidR="008D5196" w:rsidRPr="008D5196" w:rsidRDefault="008D5196" w:rsidP="008D5196">
            <w:pPr>
              <w:spacing w:before="80" w:after="80"/>
              <w:jc w:val="center"/>
              <w:rPr>
                <w:noProof w:val="0"/>
                <w:sz w:val="18"/>
                <w:lang w:eastAsia="ru-RU"/>
              </w:rPr>
            </w:pPr>
          </w:p>
        </w:tc>
        <w:tc>
          <w:tcPr>
            <w:tcW w:w="740" w:type="dxa"/>
            <w:vMerge/>
            <w:vAlign w:val="center"/>
          </w:tcPr>
          <w:p w:rsidR="008D5196" w:rsidRPr="008D5196" w:rsidRDefault="008D5196" w:rsidP="008D5196">
            <w:pPr>
              <w:spacing w:before="80" w:after="80"/>
              <w:jc w:val="center"/>
              <w:rPr>
                <w:noProof w:val="0"/>
                <w:sz w:val="18"/>
                <w:lang w:eastAsia="ru-RU"/>
              </w:rPr>
            </w:pPr>
          </w:p>
        </w:tc>
        <w:tc>
          <w:tcPr>
            <w:tcW w:w="1061" w:type="dxa"/>
            <w:vMerge/>
            <w:vAlign w:val="center"/>
          </w:tcPr>
          <w:p w:rsidR="008D5196" w:rsidRPr="008D5196" w:rsidRDefault="008D5196" w:rsidP="008D5196">
            <w:pPr>
              <w:spacing w:before="80" w:after="80"/>
              <w:jc w:val="center"/>
              <w:rPr>
                <w:noProof w:val="0"/>
                <w:sz w:val="18"/>
                <w:lang w:eastAsia="ru-RU"/>
              </w:rPr>
            </w:pPr>
          </w:p>
        </w:tc>
        <w:tc>
          <w:tcPr>
            <w:tcW w:w="1322" w:type="dxa"/>
            <w:vAlign w:val="center"/>
          </w:tcPr>
          <w:p w:rsidR="008D5196" w:rsidRPr="008D5196" w:rsidRDefault="008D5196" w:rsidP="008D5196">
            <w:pPr>
              <w:spacing w:before="80" w:after="80"/>
              <w:jc w:val="center"/>
              <w:rPr>
                <w:noProof w:val="0"/>
                <w:sz w:val="18"/>
                <w:lang w:eastAsia="ru-RU"/>
              </w:rPr>
            </w:pPr>
            <w:r w:rsidRPr="008D5196">
              <w:rPr>
                <w:noProof w:val="0"/>
                <w:sz w:val="18"/>
                <w:lang w:eastAsia="ru-RU"/>
              </w:rPr>
              <w:t>за відповідний період попереднього року</w:t>
            </w:r>
          </w:p>
        </w:tc>
        <w:tc>
          <w:tcPr>
            <w:tcW w:w="1006" w:type="dxa"/>
            <w:vAlign w:val="center"/>
          </w:tcPr>
          <w:p w:rsidR="008D5196" w:rsidRPr="008D5196" w:rsidRDefault="008D5196" w:rsidP="008D5196">
            <w:pPr>
              <w:spacing w:before="80" w:after="80"/>
              <w:jc w:val="center"/>
              <w:rPr>
                <w:noProof w:val="0"/>
                <w:sz w:val="18"/>
                <w:lang w:val="ru-RU" w:eastAsia="ru-RU"/>
              </w:rPr>
            </w:pPr>
            <w:r w:rsidRPr="008D5196">
              <w:rPr>
                <w:noProof w:val="0"/>
                <w:sz w:val="18"/>
                <w:lang w:eastAsia="ru-RU"/>
              </w:rPr>
              <w:t>за звітний період (гр. 5</w:t>
            </w:r>
            <w:r w:rsidRPr="008D5196">
              <w:rPr>
                <w:noProof w:val="0"/>
                <w:sz w:val="18"/>
                <w:lang w:val="ru-RU" w:eastAsia="ru-RU"/>
              </w:rPr>
              <w:t xml:space="preserve">: гр.1 </w:t>
            </w:r>
            <w:r w:rsidRPr="008D5196">
              <w:rPr>
                <w:noProof w:val="0"/>
                <w:sz w:val="18"/>
                <w:lang w:val="en-US" w:eastAsia="ru-RU"/>
              </w:rPr>
              <w:t>x</w:t>
            </w:r>
            <w:r w:rsidRPr="008D5196">
              <w:rPr>
                <w:noProof w:val="0"/>
                <w:sz w:val="18"/>
                <w:lang w:val="ru-RU" w:eastAsia="ru-RU"/>
              </w:rPr>
              <w:t xml:space="preserve"> 1000)</w:t>
            </w:r>
          </w:p>
        </w:tc>
        <w:tc>
          <w:tcPr>
            <w:tcW w:w="1539" w:type="dxa"/>
            <w:vAlign w:val="center"/>
          </w:tcPr>
          <w:p w:rsidR="008D5196" w:rsidRPr="008D5196" w:rsidRDefault="008D5196" w:rsidP="008D5196">
            <w:pPr>
              <w:spacing w:before="80" w:after="80"/>
              <w:jc w:val="center"/>
              <w:rPr>
                <w:noProof w:val="0"/>
                <w:sz w:val="18"/>
                <w:lang w:eastAsia="ru-RU"/>
              </w:rPr>
            </w:pPr>
            <w:r w:rsidRPr="008D5196">
              <w:rPr>
                <w:noProof w:val="0"/>
                <w:sz w:val="18"/>
                <w:lang w:eastAsia="ru-RU"/>
              </w:rPr>
              <w:t>за фактичними питомими витратами відповідного періоду попереднього року</w:t>
            </w:r>
          </w:p>
        </w:tc>
        <w:tc>
          <w:tcPr>
            <w:tcW w:w="952" w:type="dxa"/>
            <w:vAlign w:val="center"/>
          </w:tcPr>
          <w:p w:rsidR="008D5196" w:rsidRPr="008D5196" w:rsidRDefault="008D5196" w:rsidP="008D5196">
            <w:pPr>
              <w:spacing w:before="80" w:after="80"/>
              <w:jc w:val="center"/>
              <w:rPr>
                <w:noProof w:val="0"/>
                <w:sz w:val="18"/>
                <w:lang w:eastAsia="ru-RU"/>
              </w:rPr>
            </w:pPr>
            <w:r w:rsidRPr="008D5196">
              <w:rPr>
                <w:noProof w:val="0"/>
                <w:sz w:val="18"/>
                <w:lang w:eastAsia="ru-RU"/>
              </w:rPr>
              <w:t>фактично</w:t>
            </w:r>
          </w:p>
        </w:tc>
      </w:tr>
      <w:tr w:rsidR="008D5196" w:rsidRPr="008D5196" w:rsidTr="008D5196">
        <w:tc>
          <w:tcPr>
            <w:tcW w:w="2668" w:type="dxa"/>
            <w:vAlign w:val="center"/>
          </w:tcPr>
          <w:p w:rsidR="008D5196" w:rsidRPr="008D5196" w:rsidRDefault="008D5196" w:rsidP="008D5196">
            <w:pPr>
              <w:spacing w:before="80" w:after="80"/>
              <w:jc w:val="center"/>
              <w:rPr>
                <w:noProof w:val="0"/>
                <w:sz w:val="18"/>
                <w:lang w:eastAsia="ru-RU"/>
              </w:rPr>
            </w:pPr>
            <w:r w:rsidRPr="008D5196">
              <w:rPr>
                <w:noProof w:val="0"/>
                <w:sz w:val="18"/>
                <w:lang w:eastAsia="ru-RU"/>
              </w:rPr>
              <w:t>А</w:t>
            </w:r>
          </w:p>
        </w:tc>
        <w:tc>
          <w:tcPr>
            <w:tcW w:w="844" w:type="dxa"/>
            <w:vAlign w:val="center"/>
          </w:tcPr>
          <w:p w:rsidR="008D5196" w:rsidRPr="008D5196" w:rsidRDefault="008D5196" w:rsidP="008D5196">
            <w:pPr>
              <w:spacing w:before="80" w:after="80"/>
              <w:jc w:val="center"/>
              <w:rPr>
                <w:noProof w:val="0"/>
                <w:sz w:val="18"/>
                <w:lang w:eastAsia="ru-RU"/>
              </w:rPr>
            </w:pPr>
            <w:r w:rsidRPr="008D5196">
              <w:rPr>
                <w:noProof w:val="0"/>
                <w:sz w:val="18"/>
                <w:lang w:eastAsia="ru-RU"/>
              </w:rPr>
              <w:t>Б</w:t>
            </w:r>
          </w:p>
        </w:tc>
        <w:tc>
          <w:tcPr>
            <w:tcW w:w="740" w:type="dxa"/>
            <w:vAlign w:val="center"/>
          </w:tcPr>
          <w:p w:rsidR="008D5196" w:rsidRPr="008D5196" w:rsidRDefault="008D5196" w:rsidP="008D5196">
            <w:pPr>
              <w:spacing w:before="80" w:after="80"/>
              <w:jc w:val="center"/>
              <w:rPr>
                <w:noProof w:val="0"/>
                <w:sz w:val="18"/>
                <w:lang w:eastAsia="ru-RU"/>
              </w:rPr>
            </w:pPr>
            <w:r w:rsidRPr="008D5196">
              <w:rPr>
                <w:noProof w:val="0"/>
                <w:sz w:val="18"/>
                <w:lang w:eastAsia="ru-RU"/>
              </w:rPr>
              <w:t>В</w:t>
            </w:r>
          </w:p>
        </w:tc>
        <w:tc>
          <w:tcPr>
            <w:tcW w:w="1061" w:type="dxa"/>
            <w:vAlign w:val="center"/>
          </w:tcPr>
          <w:p w:rsidR="008D5196" w:rsidRPr="008D5196" w:rsidRDefault="008D5196" w:rsidP="008D5196">
            <w:pPr>
              <w:spacing w:before="80" w:after="80"/>
              <w:jc w:val="center"/>
              <w:rPr>
                <w:noProof w:val="0"/>
                <w:sz w:val="18"/>
                <w:lang w:eastAsia="ru-RU"/>
              </w:rPr>
            </w:pPr>
            <w:r w:rsidRPr="008D5196">
              <w:rPr>
                <w:noProof w:val="0"/>
                <w:sz w:val="18"/>
                <w:lang w:eastAsia="ru-RU"/>
              </w:rPr>
              <w:t>1</w:t>
            </w:r>
          </w:p>
        </w:tc>
        <w:tc>
          <w:tcPr>
            <w:tcW w:w="1322" w:type="dxa"/>
            <w:vAlign w:val="center"/>
          </w:tcPr>
          <w:p w:rsidR="008D5196" w:rsidRPr="008D5196" w:rsidRDefault="008D5196" w:rsidP="008D5196">
            <w:pPr>
              <w:spacing w:before="80" w:after="80"/>
              <w:jc w:val="center"/>
              <w:rPr>
                <w:noProof w:val="0"/>
                <w:sz w:val="18"/>
                <w:lang w:eastAsia="ru-RU"/>
              </w:rPr>
            </w:pPr>
            <w:r w:rsidRPr="008D5196">
              <w:rPr>
                <w:noProof w:val="0"/>
                <w:sz w:val="18"/>
                <w:lang w:eastAsia="ru-RU"/>
              </w:rPr>
              <w:t>2</w:t>
            </w:r>
          </w:p>
        </w:tc>
        <w:tc>
          <w:tcPr>
            <w:tcW w:w="1006" w:type="dxa"/>
            <w:vAlign w:val="center"/>
          </w:tcPr>
          <w:p w:rsidR="008D5196" w:rsidRPr="008D5196" w:rsidRDefault="008D5196" w:rsidP="008D5196">
            <w:pPr>
              <w:spacing w:before="80" w:after="80"/>
              <w:jc w:val="center"/>
              <w:rPr>
                <w:noProof w:val="0"/>
                <w:sz w:val="18"/>
                <w:lang w:eastAsia="ru-RU"/>
              </w:rPr>
            </w:pPr>
            <w:r w:rsidRPr="008D5196">
              <w:rPr>
                <w:noProof w:val="0"/>
                <w:sz w:val="18"/>
                <w:lang w:eastAsia="ru-RU"/>
              </w:rPr>
              <w:t>3</w:t>
            </w:r>
          </w:p>
        </w:tc>
        <w:tc>
          <w:tcPr>
            <w:tcW w:w="1539" w:type="dxa"/>
            <w:vAlign w:val="center"/>
          </w:tcPr>
          <w:p w:rsidR="008D5196" w:rsidRPr="008D5196" w:rsidRDefault="008D5196" w:rsidP="008D5196">
            <w:pPr>
              <w:spacing w:before="80" w:after="80"/>
              <w:jc w:val="center"/>
              <w:rPr>
                <w:noProof w:val="0"/>
                <w:sz w:val="18"/>
                <w:lang w:eastAsia="ru-RU"/>
              </w:rPr>
            </w:pPr>
            <w:r w:rsidRPr="008D5196">
              <w:rPr>
                <w:noProof w:val="0"/>
                <w:sz w:val="18"/>
                <w:lang w:eastAsia="ru-RU"/>
              </w:rPr>
              <w:t>4</w:t>
            </w:r>
          </w:p>
        </w:tc>
        <w:tc>
          <w:tcPr>
            <w:tcW w:w="952" w:type="dxa"/>
            <w:vAlign w:val="center"/>
          </w:tcPr>
          <w:p w:rsidR="008D5196" w:rsidRPr="008D5196" w:rsidRDefault="008D5196" w:rsidP="008D5196">
            <w:pPr>
              <w:spacing w:before="80" w:after="80"/>
              <w:jc w:val="center"/>
              <w:rPr>
                <w:noProof w:val="0"/>
                <w:sz w:val="18"/>
                <w:lang w:eastAsia="ru-RU"/>
              </w:rPr>
            </w:pPr>
            <w:r w:rsidRPr="008D5196">
              <w:rPr>
                <w:noProof w:val="0"/>
                <w:sz w:val="18"/>
                <w:lang w:eastAsia="ru-RU"/>
              </w:rPr>
              <w:t>5</w:t>
            </w:r>
          </w:p>
        </w:tc>
      </w:tr>
      <w:tr w:rsidR="008D5196" w:rsidRPr="008D5196" w:rsidTr="008D5196">
        <w:tc>
          <w:tcPr>
            <w:tcW w:w="2668" w:type="dxa"/>
          </w:tcPr>
          <w:p w:rsidR="008D5196" w:rsidRPr="008D5196" w:rsidRDefault="008D5196" w:rsidP="008D5196">
            <w:pPr>
              <w:rPr>
                <w:noProof w:val="0"/>
                <w:lang w:eastAsia="ru-RU"/>
              </w:rPr>
            </w:pPr>
          </w:p>
        </w:tc>
        <w:tc>
          <w:tcPr>
            <w:tcW w:w="844" w:type="dxa"/>
          </w:tcPr>
          <w:p w:rsidR="008D5196" w:rsidRPr="008D5196" w:rsidRDefault="008D5196" w:rsidP="008D5196">
            <w:pPr>
              <w:rPr>
                <w:noProof w:val="0"/>
                <w:lang w:eastAsia="ru-RU"/>
              </w:rPr>
            </w:pPr>
          </w:p>
        </w:tc>
        <w:tc>
          <w:tcPr>
            <w:tcW w:w="740" w:type="dxa"/>
          </w:tcPr>
          <w:p w:rsidR="008D5196" w:rsidRPr="008D5196" w:rsidRDefault="008D5196" w:rsidP="008D5196">
            <w:pPr>
              <w:rPr>
                <w:noProof w:val="0"/>
                <w:lang w:eastAsia="ru-RU"/>
              </w:rPr>
            </w:pPr>
          </w:p>
        </w:tc>
        <w:tc>
          <w:tcPr>
            <w:tcW w:w="1061" w:type="dxa"/>
          </w:tcPr>
          <w:p w:rsidR="008D5196" w:rsidRPr="008D5196" w:rsidRDefault="008D5196" w:rsidP="008D5196">
            <w:pPr>
              <w:rPr>
                <w:noProof w:val="0"/>
                <w:lang w:eastAsia="ru-RU"/>
              </w:rPr>
            </w:pPr>
          </w:p>
        </w:tc>
        <w:tc>
          <w:tcPr>
            <w:tcW w:w="1322" w:type="dxa"/>
          </w:tcPr>
          <w:p w:rsidR="008D5196" w:rsidRPr="008D5196" w:rsidRDefault="008D5196" w:rsidP="008D5196">
            <w:pPr>
              <w:rPr>
                <w:noProof w:val="0"/>
                <w:lang w:eastAsia="ru-RU"/>
              </w:rPr>
            </w:pPr>
          </w:p>
        </w:tc>
        <w:tc>
          <w:tcPr>
            <w:tcW w:w="1006" w:type="dxa"/>
          </w:tcPr>
          <w:p w:rsidR="008D5196" w:rsidRPr="008D5196" w:rsidRDefault="008D5196" w:rsidP="008D5196">
            <w:pPr>
              <w:rPr>
                <w:noProof w:val="0"/>
                <w:lang w:eastAsia="ru-RU"/>
              </w:rPr>
            </w:pPr>
          </w:p>
        </w:tc>
        <w:tc>
          <w:tcPr>
            <w:tcW w:w="1539" w:type="dxa"/>
          </w:tcPr>
          <w:p w:rsidR="008D5196" w:rsidRPr="008D5196" w:rsidRDefault="008D5196" w:rsidP="008D5196">
            <w:pPr>
              <w:rPr>
                <w:noProof w:val="0"/>
                <w:lang w:eastAsia="ru-RU"/>
              </w:rPr>
            </w:pPr>
          </w:p>
        </w:tc>
        <w:tc>
          <w:tcPr>
            <w:tcW w:w="952" w:type="dxa"/>
          </w:tcPr>
          <w:p w:rsidR="008D5196" w:rsidRPr="008D5196" w:rsidRDefault="008D5196" w:rsidP="008D5196">
            <w:pPr>
              <w:rPr>
                <w:noProof w:val="0"/>
                <w:lang w:eastAsia="ru-RU"/>
              </w:rPr>
            </w:pPr>
          </w:p>
        </w:tc>
      </w:tr>
      <w:tr w:rsidR="008D5196" w:rsidRPr="008D5196" w:rsidTr="008D5196">
        <w:tc>
          <w:tcPr>
            <w:tcW w:w="2668" w:type="dxa"/>
          </w:tcPr>
          <w:p w:rsidR="008D5196" w:rsidRPr="008D5196" w:rsidRDefault="008D5196" w:rsidP="008D5196">
            <w:pPr>
              <w:rPr>
                <w:noProof w:val="0"/>
                <w:lang w:eastAsia="ru-RU"/>
              </w:rPr>
            </w:pPr>
          </w:p>
        </w:tc>
        <w:tc>
          <w:tcPr>
            <w:tcW w:w="844" w:type="dxa"/>
          </w:tcPr>
          <w:p w:rsidR="008D5196" w:rsidRPr="008D5196" w:rsidRDefault="008D5196" w:rsidP="008D5196">
            <w:pPr>
              <w:rPr>
                <w:noProof w:val="0"/>
                <w:lang w:eastAsia="ru-RU"/>
              </w:rPr>
            </w:pPr>
          </w:p>
        </w:tc>
        <w:tc>
          <w:tcPr>
            <w:tcW w:w="740" w:type="dxa"/>
          </w:tcPr>
          <w:p w:rsidR="008D5196" w:rsidRPr="008D5196" w:rsidRDefault="008D5196" w:rsidP="008D5196">
            <w:pPr>
              <w:rPr>
                <w:noProof w:val="0"/>
                <w:lang w:eastAsia="ru-RU"/>
              </w:rPr>
            </w:pPr>
          </w:p>
        </w:tc>
        <w:tc>
          <w:tcPr>
            <w:tcW w:w="1061" w:type="dxa"/>
          </w:tcPr>
          <w:p w:rsidR="008D5196" w:rsidRPr="008D5196" w:rsidRDefault="008D5196" w:rsidP="008D5196">
            <w:pPr>
              <w:rPr>
                <w:noProof w:val="0"/>
                <w:lang w:eastAsia="ru-RU"/>
              </w:rPr>
            </w:pPr>
          </w:p>
        </w:tc>
        <w:tc>
          <w:tcPr>
            <w:tcW w:w="1322" w:type="dxa"/>
          </w:tcPr>
          <w:p w:rsidR="008D5196" w:rsidRPr="008D5196" w:rsidRDefault="008D5196" w:rsidP="008D5196">
            <w:pPr>
              <w:rPr>
                <w:noProof w:val="0"/>
                <w:lang w:eastAsia="ru-RU"/>
              </w:rPr>
            </w:pPr>
          </w:p>
        </w:tc>
        <w:tc>
          <w:tcPr>
            <w:tcW w:w="1006" w:type="dxa"/>
          </w:tcPr>
          <w:p w:rsidR="008D5196" w:rsidRPr="008D5196" w:rsidRDefault="008D5196" w:rsidP="008D5196">
            <w:pPr>
              <w:rPr>
                <w:noProof w:val="0"/>
                <w:lang w:eastAsia="ru-RU"/>
              </w:rPr>
            </w:pPr>
          </w:p>
        </w:tc>
        <w:tc>
          <w:tcPr>
            <w:tcW w:w="1539" w:type="dxa"/>
          </w:tcPr>
          <w:p w:rsidR="008D5196" w:rsidRPr="008D5196" w:rsidRDefault="008D5196" w:rsidP="008D5196">
            <w:pPr>
              <w:rPr>
                <w:noProof w:val="0"/>
                <w:lang w:eastAsia="ru-RU"/>
              </w:rPr>
            </w:pPr>
          </w:p>
        </w:tc>
        <w:tc>
          <w:tcPr>
            <w:tcW w:w="952" w:type="dxa"/>
          </w:tcPr>
          <w:p w:rsidR="008D5196" w:rsidRPr="008D5196" w:rsidRDefault="008D5196" w:rsidP="008D5196">
            <w:pPr>
              <w:rPr>
                <w:noProof w:val="0"/>
                <w:lang w:eastAsia="ru-RU"/>
              </w:rPr>
            </w:pPr>
          </w:p>
        </w:tc>
      </w:tr>
      <w:tr w:rsidR="008D5196" w:rsidRPr="008D5196" w:rsidTr="008D5196">
        <w:tc>
          <w:tcPr>
            <w:tcW w:w="2668" w:type="dxa"/>
          </w:tcPr>
          <w:p w:rsidR="008D5196" w:rsidRPr="008D5196" w:rsidRDefault="008D5196" w:rsidP="008D5196">
            <w:pPr>
              <w:rPr>
                <w:noProof w:val="0"/>
                <w:lang w:eastAsia="ru-RU"/>
              </w:rPr>
            </w:pPr>
          </w:p>
        </w:tc>
        <w:tc>
          <w:tcPr>
            <w:tcW w:w="844" w:type="dxa"/>
          </w:tcPr>
          <w:p w:rsidR="008D5196" w:rsidRPr="008D5196" w:rsidRDefault="008D5196" w:rsidP="008D5196">
            <w:pPr>
              <w:rPr>
                <w:noProof w:val="0"/>
                <w:lang w:eastAsia="ru-RU"/>
              </w:rPr>
            </w:pPr>
          </w:p>
        </w:tc>
        <w:tc>
          <w:tcPr>
            <w:tcW w:w="740" w:type="dxa"/>
          </w:tcPr>
          <w:p w:rsidR="008D5196" w:rsidRPr="008D5196" w:rsidRDefault="008D5196" w:rsidP="008D5196">
            <w:pPr>
              <w:rPr>
                <w:noProof w:val="0"/>
                <w:lang w:eastAsia="ru-RU"/>
              </w:rPr>
            </w:pPr>
          </w:p>
        </w:tc>
        <w:tc>
          <w:tcPr>
            <w:tcW w:w="1061" w:type="dxa"/>
          </w:tcPr>
          <w:p w:rsidR="008D5196" w:rsidRPr="008D5196" w:rsidRDefault="008D5196" w:rsidP="008D5196">
            <w:pPr>
              <w:rPr>
                <w:noProof w:val="0"/>
                <w:lang w:eastAsia="ru-RU"/>
              </w:rPr>
            </w:pPr>
          </w:p>
        </w:tc>
        <w:tc>
          <w:tcPr>
            <w:tcW w:w="1322" w:type="dxa"/>
          </w:tcPr>
          <w:p w:rsidR="008D5196" w:rsidRPr="008D5196" w:rsidRDefault="008D5196" w:rsidP="008D5196">
            <w:pPr>
              <w:rPr>
                <w:noProof w:val="0"/>
                <w:lang w:eastAsia="ru-RU"/>
              </w:rPr>
            </w:pPr>
          </w:p>
        </w:tc>
        <w:tc>
          <w:tcPr>
            <w:tcW w:w="1006" w:type="dxa"/>
          </w:tcPr>
          <w:p w:rsidR="008D5196" w:rsidRPr="008D5196" w:rsidRDefault="008D5196" w:rsidP="008D5196">
            <w:pPr>
              <w:rPr>
                <w:noProof w:val="0"/>
                <w:lang w:eastAsia="ru-RU"/>
              </w:rPr>
            </w:pPr>
          </w:p>
        </w:tc>
        <w:tc>
          <w:tcPr>
            <w:tcW w:w="1539" w:type="dxa"/>
          </w:tcPr>
          <w:p w:rsidR="008D5196" w:rsidRPr="008D5196" w:rsidRDefault="008D5196" w:rsidP="008D5196">
            <w:pPr>
              <w:rPr>
                <w:noProof w:val="0"/>
                <w:lang w:eastAsia="ru-RU"/>
              </w:rPr>
            </w:pPr>
          </w:p>
        </w:tc>
        <w:tc>
          <w:tcPr>
            <w:tcW w:w="952" w:type="dxa"/>
          </w:tcPr>
          <w:p w:rsidR="008D5196" w:rsidRPr="008D5196" w:rsidRDefault="008D5196" w:rsidP="008D5196">
            <w:pPr>
              <w:rPr>
                <w:noProof w:val="0"/>
                <w:lang w:eastAsia="ru-RU"/>
              </w:rPr>
            </w:pPr>
          </w:p>
        </w:tc>
      </w:tr>
      <w:tr w:rsidR="008D5196" w:rsidRPr="008D5196" w:rsidTr="008D5196">
        <w:tc>
          <w:tcPr>
            <w:tcW w:w="2668" w:type="dxa"/>
          </w:tcPr>
          <w:p w:rsidR="008D5196" w:rsidRPr="008D5196" w:rsidRDefault="008D5196" w:rsidP="008D5196">
            <w:pPr>
              <w:rPr>
                <w:noProof w:val="0"/>
                <w:lang w:eastAsia="ru-RU"/>
              </w:rPr>
            </w:pPr>
          </w:p>
        </w:tc>
        <w:tc>
          <w:tcPr>
            <w:tcW w:w="844" w:type="dxa"/>
          </w:tcPr>
          <w:p w:rsidR="008D5196" w:rsidRPr="008D5196" w:rsidRDefault="008D5196" w:rsidP="008D5196">
            <w:pPr>
              <w:rPr>
                <w:noProof w:val="0"/>
                <w:lang w:eastAsia="ru-RU"/>
              </w:rPr>
            </w:pPr>
          </w:p>
        </w:tc>
        <w:tc>
          <w:tcPr>
            <w:tcW w:w="740" w:type="dxa"/>
          </w:tcPr>
          <w:p w:rsidR="008D5196" w:rsidRPr="008D5196" w:rsidRDefault="008D5196" w:rsidP="008D5196">
            <w:pPr>
              <w:rPr>
                <w:noProof w:val="0"/>
                <w:lang w:eastAsia="ru-RU"/>
              </w:rPr>
            </w:pPr>
          </w:p>
        </w:tc>
        <w:tc>
          <w:tcPr>
            <w:tcW w:w="1061" w:type="dxa"/>
          </w:tcPr>
          <w:p w:rsidR="008D5196" w:rsidRPr="008D5196" w:rsidRDefault="008D5196" w:rsidP="008D5196">
            <w:pPr>
              <w:rPr>
                <w:noProof w:val="0"/>
                <w:lang w:eastAsia="ru-RU"/>
              </w:rPr>
            </w:pPr>
          </w:p>
        </w:tc>
        <w:tc>
          <w:tcPr>
            <w:tcW w:w="1322" w:type="dxa"/>
          </w:tcPr>
          <w:p w:rsidR="008D5196" w:rsidRPr="008D5196" w:rsidRDefault="008D5196" w:rsidP="008D5196">
            <w:pPr>
              <w:rPr>
                <w:noProof w:val="0"/>
                <w:lang w:eastAsia="ru-RU"/>
              </w:rPr>
            </w:pPr>
          </w:p>
        </w:tc>
        <w:tc>
          <w:tcPr>
            <w:tcW w:w="1006" w:type="dxa"/>
          </w:tcPr>
          <w:p w:rsidR="008D5196" w:rsidRPr="008D5196" w:rsidRDefault="008D5196" w:rsidP="008D5196">
            <w:pPr>
              <w:rPr>
                <w:noProof w:val="0"/>
                <w:lang w:eastAsia="ru-RU"/>
              </w:rPr>
            </w:pPr>
          </w:p>
        </w:tc>
        <w:tc>
          <w:tcPr>
            <w:tcW w:w="1539" w:type="dxa"/>
          </w:tcPr>
          <w:p w:rsidR="008D5196" w:rsidRPr="008D5196" w:rsidRDefault="008D5196" w:rsidP="008D5196">
            <w:pPr>
              <w:rPr>
                <w:noProof w:val="0"/>
                <w:lang w:eastAsia="ru-RU"/>
              </w:rPr>
            </w:pPr>
          </w:p>
        </w:tc>
        <w:tc>
          <w:tcPr>
            <w:tcW w:w="952" w:type="dxa"/>
          </w:tcPr>
          <w:p w:rsidR="008D5196" w:rsidRPr="008D5196" w:rsidRDefault="008D5196" w:rsidP="008D5196">
            <w:pPr>
              <w:rPr>
                <w:noProof w:val="0"/>
                <w:lang w:eastAsia="ru-RU"/>
              </w:rPr>
            </w:pPr>
          </w:p>
        </w:tc>
      </w:tr>
      <w:tr w:rsidR="008D5196" w:rsidRPr="008D5196" w:rsidTr="008D5196">
        <w:tc>
          <w:tcPr>
            <w:tcW w:w="2668" w:type="dxa"/>
          </w:tcPr>
          <w:p w:rsidR="008D5196" w:rsidRPr="008D5196" w:rsidRDefault="008D5196" w:rsidP="008D5196">
            <w:pPr>
              <w:rPr>
                <w:noProof w:val="0"/>
                <w:lang w:eastAsia="ru-RU"/>
              </w:rPr>
            </w:pPr>
          </w:p>
        </w:tc>
        <w:tc>
          <w:tcPr>
            <w:tcW w:w="844" w:type="dxa"/>
          </w:tcPr>
          <w:p w:rsidR="008D5196" w:rsidRPr="008D5196" w:rsidRDefault="008D5196" w:rsidP="008D5196">
            <w:pPr>
              <w:rPr>
                <w:noProof w:val="0"/>
                <w:lang w:eastAsia="ru-RU"/>
              </w:rPr>
            </w:pPr>
          </w:p>
        </w:tc>
        <w:tc>
          <w:tcPr>
            <w:tcW w:w="740" w:type="dxa"/>
          </w:tcPr>
          <w:p w:rsidR="008D5196" w:rsidRPr="008D5196" w:rsidRDefault="008D5196" w:rsidP="008D5196">
            <w:pPr>
              <w:rPr>
                <w:noProof w:val="0"/>
                <w:lang w:eastAsia="ru-RU"/>
              </w:rPr>
            </w:pPr>
          </w:p>
        </w:tc>
        <w:tc>
          <w:tcPr>
            <w:tcW w:w="1061" w:type="dxa"/>
          </w:tcPr>
          <w:p w:rsidR="008D5196" w:rsidRPr="008D5196" w:rsidRDefault="008D5196" w:rsidP="008D5196">
            <w:pPr>
              <w:rPr>
                <w:noProof w:val="0"/>
                <w:lang w:eastAsia="ru-RU"/>
              </w:rPr>
            </w:pPr>
          </w:p>
        </w:tc>
        <w:tc>
          <w:tcPr>
            <w:tcW w:w="1322" w:type="dxa"/>
          </w:tcPr>
          <w:p w:rsidR="008D5196" w:rsidRPr="008D5196" w:rsidRDefault="008D5196" w:rsidP="008D5196">
            <w:pPr>
              <w:rPr>
                <w:noProof w:val="0"/>
                <w:lang w:eastAsia="ru-RU"/>
              </w:rPr>
            </w:pPr>
          </w:p>
        </w:tc>
        <w:tc>
          <w:tcPr>
            <w:tcW w:w="1006" w:type="dxa"/>
          </w:tcPr>
          <w:p w:rsidR="008D5196" w:rsidRPr="008D5196" w:rsidRDefault="008D5196" w:rsidP="008D5196">
            <w:pPr>
              <w:rPr>
                <w:noProof w:val="0"/>
                <w:lang w:eastAsia="ru-RU"/>
              </w:rPr>
            </w:pPr>
          </w:p>
        </w:tc>
        <w:tc>
          <w:tcPr>
            <w:tcW w:w="1539" w:type="dxa"/>
          </w:tcPr>
          <w:p w:rsidR="008D5196" w:rsidRPr="008D5196" w:rsidRDefault="008D5196" w:rsidP="008D5196">
            <w:pPr>
              <w:rPr>
                <w:noProof w:val="0"/>
                <w:lang w:eastAsia="ru-RU"/>
              </w:rPr>
            </w:pPr>
          </w:p>
        </w:tc>
        <w:tc>
          <w:tcPr>
            <w:tcW w:w="952" w:type="dxa"/>
          </w:tcPr>
          <w:p w:rsidR="008D5196" w:rsidRPr="008D5196" w:rsidRDefault="008D5196" w:rsidP="008D5196">
            <w:pPr>
              <w:rPr>
                <w:noProof w:val="0"/>
                <w:lang w:eastAsia="ru-RU"/>
              </w:rPr>
            </w:pPr>
          </w:p>
        </w:tc>
      </w:tr>
      <w:tr w:rsidR="008D5196" w:rsidRPr="008D5196" w:rsidTr="008D5196">
        <w:tc>
          <w:tcPr>
            <w:tcW w:w="2668" w:type="dxa"/>
          </w:tcPr>
          <w:p w:rsidR="008D5196" w:rsidRPr="008D5196" w:rsidRDefault="008D5196" w:rsidP="008D5196">
            <w:pPr>
              <w:rPr>
                <w:noProof w:val="0"/>
                <w:lang w:eastAsia="ru-RU"/>
              </w:rPr>
            </w:pPr>
          </w:p>
        </w:tc>
        <w:tc>
          <w:tcPr>
            <w:tcW w:w="844" w:type="dxa"/>
          </w:tcPr>
          <w:p w:rsidR="008D5196" w:rsidRPr="008D5196" w:rsidRDefault="008D5196" w:rsidP="008D5196">
            <w:pPr>
              <w:rPr>
                <w:noProof w:val="0"/>
                <w:lang w:eastAsia="ru-RU"/>
              </w:rPr>
            </w:pPr>
          </w:p>
        </w:tc>
        <w:tc>
          <w:tcPr>
            <w:tcW w:w="740" w:type="dxa"/>
          </w:tcPr>
          <w:p w:rsidR="008D5196" w:rsidRPr="008D5196" w:rsidRDefault="008D5196" w:rsidP="008D5196">
            <w:pPr>
              <w:rPr>
                <w:noProof w:val="0"/>
                <w:lang w:eastAsia="ru-RU"/>
              </w:rPr>
            </w:pPr>
          </w:p>
        </w:tc>
        <w:tc>
          <w:tcPr>
            <w:tcW w:w="1061" w:type="dxa"/>
          </w:tcPr>
          <w:p w:rsidR="008D5196" w:rsidRPr="008D5196" w:rsidRDefault="008D5196" w:rsidP="008D5196">
            <w:pPr>
              <w:rPr>
                <w:noProof w:val="0"/>
                <w:lang w:eastAsia="ru-RU"/>
              </w:rPr>
            </w:pPr>
          </w:p>
        </w:tc>
        <w:tc>
          <w:tcPr>
            <w:tcW w:w="1322" w:type="dxa"/>
          </w:tcPr>
          <w:p w:rsidR="008D5196" w:rsidRPr="008D5196" w:rsidRDefault="008D5196" w:rsidP="008D5196">
            <w:pPr>
              <w:rPr>
                <w:noProof w:val="0"/>
                <w:lang w:eastAsia="ru-RU"/>
              </w:rPr>
            </w:pPr>
          </w:p>
        </w:tc>
        <w:tc>
          <w:tcPr>
            <w:tcW w:w="1006" w:type="dxa"/>
          </w:tcPr>
          <w:p w:rsidR="008D5196" w:rsidRPr="008D5196" w:rsidRDefault="008D5196" w:rsidP="008D5196">
            <w:pPr>
              <w:rPr>
                <w:noProof w:val="0"/>
                <w:lang w:eastAsia="ru-RU"/>
              </w:rPr>
            </w:pPr>
          </w:p>
        </w:tc>
        <w:tc>
          <w:tcPr>
            <w:tcW w:w="1539" w:type="dxa"/>
          </w:tcPr>
          <w:p w:rsidR="008D5196" w:rsidRPr="008D5196" w:rsidRDefault="008D5196" w:rsidP="008D5196">
            <w:pPr>
              <w:rPr>
                <w:noProof w:val="0"/>
                <w:lang w:eastAsia="ru-RU"/>
              </w:rPr>
            </w:pPr>
          </w:p>
        </w:tc>
        <w:tc>
          <w:tcPr>
            <w:tcW w:w="952" w:type="dxa"/>
          </w:tcPr>
          <w:p w:rsidR="008D5196" w:rsidRPr="008D5196" w:rsidRDefault="008D5196" w:rsidP="008D5196">
            <w:pPr>
              <w:rPr>
                <w:noProof w:val="0"/>
                <w:lang w:eastAsia="ru-RU"/>
              </w:rPr>
            </w:pPr>
          </w:p>
        </w:tc>
      </w:tr>
      <w:tr w:rsidR="008D5196" w:rsidRPr="008D5196" w:rsidTr="008D5196">
        <w:tc>
          <w:tcPr>
            <w:tcW w:w="2668" w:type="dxa"/>
          </w:tcPr>
          <w:p w:rsidR="008D5196" w:rsidRPr="008D5196" w:rsidRDefault="008D5196" w:rsidP="008D5196">
            <w:pPr>
              <w:rPr>
                <w:noProof w:val="0"/>
                <w:lang w:eastAsia="ru-RU"/>
              </w:rPr>
            </w:pPr>
          </w:p>
        </w:tc>
        <w:tc>
          <w:tcPr>
            <w:tcW w:w="844" w:type="dxa"/>
          </w:tcPr>
          <w:p w:rsidR="008D5196" w:rsidRPr="008D5196" w:rsidRDefault="008D5196" w:rsidP="008D5196">
            <w:pPr>
              <w:rPr>
                <w:noProof w:val="0"/>
                <w:lang w:eastAsia="ru-RU"/>
              </w:rPr>
            </w:pPr>
          </w:p>
        </w:tc>
        <w:tc>
          <w:tcPr>
            <w:tcW w:w="740" w:type="dxa"/>
          </w:tcPr>
          <w:p w:rsidR="008D5196" w:rsidRPr="008D5196" w:rsidRDefault="008D5196" w:rsidP="008D5196">
            <w:pPr>
              <w:rPr>
                <w:noProof w:val="0"/>
                <w:lang w:eastAsia="ru-RU"/>
              </w:rPr>
            </w:pPr>
          </w:p>
        </w:tc>
        <w:tc>
          <w:tcPr>
            <w:tcW w:w="1061" w:type="dxa"/>
          </w:tcPr>
          <w:p w:rsidR="008D5196" w:rsidRPr="008D5196" w:rsidRDefault="008D5196" w:rsidP="008D5196">
            <w:pPr>
              <w:rPr>
                <w:noProof w:val="0"/>
                <w:lang w:eastAsia="ru-RU"/>
              </w:rPr>
            </w:pPr>
          </w:p>
        </w:tc>
        <w:tc>
          <w:tcPr>
            <w:tcW w:w="1322" w:type="dxa"/>
          </w:tcPr>
          <w:p w:rsidR="008D5196" w:rsidRPr="008D5196" w:rsidRDefault="008D5196" w:rsidP="008D5196">
            <w:pPr>
              <w:rPr>
                <w:noProof w:val="0"/>
                <w:lang w:eastAsia="ru-RU"/>
              </w:rPr>
            </w:pPr>
          </w:p>
        </w:tc>
        <w:tc>
          <w:tcPr>
            <w:tcW w:w="1006" w:type="dxa"/>
          </w:tcPr>
          <w:p w:rsidR="008D5196" w:rsidRPr="008D5196" w:rsidRDefault="008D5196" w:rsidP="008D5196">
            <w:pPr>
              <w:rPr>
                <w:noProof w:val="0"/>
                <w:lang w:eastAsia="ru-RU"/>
              </w:rPr>
            </w:pPr>
          </w:p>
        </w:tc>
        <w:tc>
          <w:tcPr>
            <w:tcW w:w="1539" w:type="dxa"/>
          </w:tcPr>
          <w:p w:rsidR="008D5196" w:rsidRPr="008D5196" w:rsidRDefault="008D5196" w:rsidP="008D5196">
            <w:pPr>
              <w:rPr>
                <w:noProof w:val="0"/>
                <w:lang w:eastAsia="ru-RU"/>
              </w:rPr>
            </w:pPr>
          </w:p>
        </w:tc>
        <w:tc>
          <w:tcPr>
            <w:tcW w:w="952" w:type="dxa"/>
          </w:tcPr>
          <w:p w:rsidR="008D5196" w:rsidRPr="008D5196" w:rsidRDefault="008D5196" w:rsidP="008D5196">
            <w:pPr>
              <w:rPr>
                <w:noProof w:val="0"/>
                <w:lang w:eastAsia="ru-RU"/>
              </w:rPr>
            </w:pPr>
          </w:p>
        </w:tc>
      </w:tr>
      <w:tr w:rsidR="008D5196" w:rsidRPr="008D5196" w:rsidTr="008D5196">
        <w:tc>
          <w:tcPr>
            <w:tcW w:w="2668" w:type="dxa"/>
          </w:tcPr>
          <w:p w:rsidR="008D5196" w:rsidRPr="008D5196" w:rsidRDefault="008D5196" w:rsidP="008D5196">
            <w:pPr>
              <w:rPr>
                <w:noProof w:val="0"/>
                <w:lang w:eastAsia="ru-RU"/>
              </w:rPr>
            </w:pPr>
          </w:p>
        </w:tc>
        <w:tc>
          <w:tcPr>
            <w:tcW w:w="844" w:type="dxa"/>
          </w:tcPr>
          <w:p w:rsidR="008D5196" w:rsidRPr="008D5196" w:rsidRDefault="008D5196" w:rsidP="008D5196">
            <w:pPr>
              <w:rPr>
                <w:noProof w:val="0"/>
                <w:lang w:eastAsia="ru-RU"/>
              </w:rPr>
            </w:pPr>
          </w:p>
        </w:tc>
        <w:tc>
          <w:tcPr>
            <w:tcW w:w="740" w:type="dxa"/>
          </w:tcPr>
          <w:p w:rsidR="008D5196" w:rsidRPr="008D5196" w:rsidRDefault="008D5196" w:rsidP="008D5196">
            <w:pPr>
              <w:rPr>
                <w:noProof w:val="0"/>
                <w:lang w:eastAsia="ru-RU"/>
              </w:rPr>
            </w:pPr>
          </w:p>
        </w:tc>
        <w:tc>
          <w:tcPr>
            <w:tcW w:w="1061" w:type="dxa"/>
          </w:tcPr>
          <w:p w:rsidR="008D5196" w:rsidRPr="008D5196" w:rsidRDefault="008D5196" w:rsidP="008D5196">
            <w:pPr>
              <w:rPr>
                <w:noProof w:val="0"/>
                <w:lang w:eastAsia="ru-RU"/>
              </w:rPr>
            </w:pPr>
          </w:p>
        </w:tc>
        <w:tc>
          <w:tcPr>
            <w:tcW w:w="1322" w:type="dxa"/>
          </w:tcPr>
          <w:p w:rsidR="008D5196" w:rsidRPr="008D5196" w:rsidRDefault="008D5196" w:rsidP="008D5196">
            <w:pPr>
              <w:rPr>
                <w:noProof w:val="0"/>
                <w:lang w:eastAsia="ru-RU"/>
              </w:rPr>
            </w:pPr>
          </w:p>
        </w:tc>
        <w:tc>
          <w:tcPr>
            <w:tcW w:w="1006" w:type="dxa"/>
          </w:tcPr>
          <w:p w:rsidR="008D5196" w:rsidRPr="008D5196" w:rsidRDefault="008D5196" w:rsidP="008D5196">
            <w:pPr>
              <w:rPr>
                <w:noProof w:val="0"/>
                <w:lang w:eastAsia="ru-RU"/>
              </w:rPr>
            </w:pPr>
          </w:p>
        </w:tc>
        <w:tc>
          <w:tcPr>
            <w:tcW w:w="1539" w:type="dxa"/>
          </w:tcPr>
          <w:p w:rsidR="008D5196" w:rsidRPr="008D5196" w:rsidRDefault="008D5196" w:rsidP="008D5196">
            <w:pPr>
              <w:rPr>
                <w:noProof w:val="0"/>
                <w:lang w:eastAsia="ru-RU"/>
              </w:rPr>
            </w:pPr>
          </w:p>
        </w:tc>
        <w:tc>
          <w:tcPr>
            <w:tcW w:w="952" w:type="dxa"/>
          </w:tcPr>
          <w:p w:rsidR="008D5196" w:rsidRPr="008D5196" w:rsidRDefault="008D5196" w:rsidP="008D5196">
            <w:pPr>
              <w:rPr>
                <w:noProof w:val="0"/>
                <w:lang w:eastAsia="ru-RU"/>
              </w:rPr>
            </w:pPr>
          </w:p>
        </w:tc>
      </w:tr>
      <w:tr w:rsidR="008D5196" w:rsidRPr="008D5196" w:rsidTr="008D5196">
        <w:tc>
          <w:tcPr>
            <w:tcW w:w="2668" w:type="dxa"/>
          </w:tcPr>
          <w:p w:rsidR="008D5196" w:rsidRPr="008D5196" w:rsidRDefault="008D5196" w:rsidP="008D5196">
            <w:pPr>
              <w:rPr>
                <w:noProof w:val="0"/>
                <w:lang w:eastAsia="ru-RU"/>
              </w:rPr>
            </w:pPr>
          </w:p>
        </w:tc>
        <w:tc>
          <w:tcPr>
            <w:tcW w:w="844" w:type="dxa"/>
          </w:tcPr>
          <w:p w:rsidR="008D5196" w:rsidRPr="008D5196" w:rsidRDefault="008D5196" w:rsidP="008D5196">
            <w:pPr>
              <w:rPr>
                <w:noProof w:val="0"/>
                <w:lang w:eastAsia="ru-RU"/>
              </w:rPr>
            </w:pPr>
          </w:p>
        </w:tc>
        <w:tc>
          <w:tcPr>
            <w:tcW w:w="740" w:type="dxa"/>
          </w:tcPr>
          <w:p w:rsidR="008D5196" w:rsidRPr="008D5196" w:rsidRDefault="008D5196" w:rsidP="008D5196">
            <w:pPr>
              <w:rPr>
                <w:noProof w:val="0"/>
                <w:lang w:eastAsia="ru-RU"/>
              </w:rPr>
            </w:pPr>
          </w:p>
        </w:tc>
        <w:tc>
          <w:tcPr>
            <w:tcW w:w="1061" w:type="dxa"/>
          </w:tcPr>
          <w:p w:rsidR="008D5196" w:rsidRPr="008D5196" w:rsidRDefault="008D5196" w:rsidP="008D5196">
            <w:pPr>
              <w:rPr>
                <w:noProof w:val="0"/>
                <w:lang w:eastAsia="ru-RU"/>
              </w:rPr>
            </w:pPr>
          </w:p>
        </w:tc>
        <w:tc>
          <w:tcPr>
            <w:tcW w:w="1322" w:type="dxa"/>
          </w:tcPr>
          <w:p w:rsidR="008D5196" w:rsidRPr="008D5196" w:rsidRDefault="008D5196" w:rsidP="008D5196">
            <w:pPr>
              <w:rPr>
                <w:noProof w:val="0"/>
                <w:lang w:eastAsia="ru-RU"/>
              </w:rPr>
            </w:pPr>
          </w:p>
        </w:tc>
        <w:tc>
          <w:tcPr>
            <w:tcW w:w="1006" w:type="dxa"/>
          </w:tcPr>
          <w:p w:rsidR="008D5196" w:rsidRPr="008D5196" w:rsidRDefault="008D5196" w:rsidP="008D5196">
            <w:pPr>
              <w:rPr>
                <w:noProof w:val="0"/>
                <w:lang w:eastAsia="ru-RU"/>
              </w:rPr>
            </w:pPr>
          </w:p>
        </w:tc>
        <w:tc>
          <w:tcPr>
            <w:tcW w:w="1539" w:type="dxa"/>
          </w:tcPr>
          <w:p w:rsidR="008D5196" w:rsidRPr="008D5196" w:rsidRDefault="008D5196" w:rsidP="008D5196">
            <w:pPr>
              <w:rPr>
                <w:noProof w:val="0"/>
                <w:lang w:eastAsia="ru-RU"/>
              </w:rPr>
            </w:pPr>
          </w:p>
        </w:tc>
        <w:tc>
          <w:tcPr>
            <w:tcW w:w="952" w:type="dxa"/>
          </w:tcPr>
          <w:p w:rsidR="008D5196" w:rsidRPr="008D5196" w:rsidRDefault="008D5196" w:rsidP="008D5196">
            <w:pPr>
              <w:rPr>
                <w:noProof w:val="0"/>
                <w:lang w:eastAsia="ru-RU"/>
              </w:rPr>
            </w:pPr>
          </w:p>
        </w:tc>
      </w:tr>
      <w:tr w:rsidR="008D5196" w:rsidRPr="008D5196" w:rsidTr="008D5196">
        <w:tc>
          <w:tcPr>
            <w:tcW w:w="2668" w:type="dxa"/>
          </w:tcPr>
          <w:p w:rsidR="008D5196" w:rsidRPr="008D5196" w:rsidRDefault="008D5196" w:rsidP="008D5196">
            <w:pPr>
              <w:rPr>
                <w:noProof w:val="0"/>
                <w:lang w:eastAsia="ru-RU"/>
              </w:rPr>
            </w:pPr>
          </w:p>
        </w:tc>
        <w:tc>
          <w:tcPr>
            <w:tcW w:w="844" w:type="dxa"/>
          </w:tcPr>
          <w:p w:rsidR="008D5196" w:rsidRPr="008D5196" w:rsidRDefault="008D5196" w:rsidP="008D5196">
            <w:pPr>
              <w:rPr>
                <w:noProof w:val="0"/>
                <w:lang w:eastAsia="ru-RU"/>
              </w:rPr>
            </w:pPr>
          </w:p>
        </w:tc>
        <w:tc>
          <w:tcPr>
            <w:tcW w:w="740" w:type="dxa"/>
          </w:tcPr>
          <w:p w:rsidR="008D5196" w:rsidRPr="008D5196" w:rsidRDefault="008D5196" w:rsidP="008D5196">
            <w:pPr>
              <w:rPr>
                <w:noProof w:val="0"/>
                <w:lang w:eastAsia="ru-RU"/>
              </w:rPr>
            </w:pPr>
          </w:p>
        </w:tc>
        <w:tc>
          <w:tcPr>
            <w:tcW w:w="1061" w:type="dxa"/>
          </w:tcPr>
          <w:p w:rsidR="008D5196" w:rsidRPr="008D5196" w:rsidRDefault="008D5196" w:rsidP="008D5196">
            <w:pPr>
              <w:rPr>
                <w:noProof w:val="0"/>
                <w:lang w:eastAsia="ru-RU"/>
              </w:rPr>
            </w:pPr>
          </w:p>
        </w:tc>
        <w:tc>
          <w:tcPr>
            <w:tcW w:w="1322" w:type="dxa"/>
          </w:tcPr>
          <w:p w:rsidR="008D5196" w:rsidRPr="008D5196" w:rsidRDefault="008D5196" w:rsidP="008D5196">
            <w:pPr>
              <w:rPr>
                <w:noProof w:val="0"/>
                <w:lang w:eastAsia="ru-RU"/>
              </w:rPr>
            </w:pPr>
          </w:p>
        </w:tc>
        <w:tc>
          <w:tcPr>
            <w:tcW w:w="1006" w:type="dxa"/>
          </w:tcPr>
          <w:p w:rsidR="008D5196" w:rsidRPr="008D5196" w:rsidRDefault="008D5196" w:rsidP="008D5196">
            <w:pPr>
              <w:rPr>
                <w:noProof w:val="0"/>
                <w:lang w:eastAsia="ru-RU"/>
              </w:rPr>
            </w:pPr>
          </w:p>
        </w:tc>
        <w:tc>
          <w:tcPr>
            <w:tcW w:w="1539" w:type="dxa"/>
          </w:tcPr>
          <w:p w:rsidR="008D5196" w:rsidRPr="008D5196" w:rsidRDefault="008D5196" w:rsidP="008D5196">
            <w:pPr>
              <w:rPr>
                <w:noProof w:val="0"/>
                <w:lang w:eastAsia="ru-RU"/>
              </w:rPr>
            </w:pPr>
          </w:p>
        </w:tc>
        <w:tc>
          <w:tcPr>
            <w:tcW w:w="952" w:type="dxa"/>
          </w:tcPr>
          <w:p w:rsidR="008D5196" w:rsidRPr="008D5196" w:rsidRDefault="008D5196" w:rsidP="008D5196">
            <w:pPr>
              <w:rPr>
                <w:noProof w:val="0"/>
                <w:lang w:eastAsia="ru-RU"/>
              </w:rPr>
            </w:pPr>
          </w:p>
        </w:tc>
      </w:tr>
      <w:tr w:rsidR="008D5196" w:rsidRPr="008D5196" w:rsidTr="008D5196">
        <w:tc>
          <w:tcPr>
            <w:tcW w:w="2668" w:type="dxa"/>
          </w:tcPr>
          <w:p w:rsidR="008D5196" w:rsidRPr="008D5196" w:rsidRDefault="008D5196" w:rsidP="008D5196">
            <w:pPr>
              <w:rPr>
                <w:noProof w:val="0"/>
                <w:lang w:eastAsia="ru-RU"/>
              </w:rPr>
            </w:pPr>
          </w:p>
        </w:tc>
        <w:tc>
          <w:tcPr>
            <w:tcW w:w="844" w:type="dxa"/>
          </w:tcPr>
          <w:p w:rsidR="008D5196" w:rsidRPr="008D5196" w:rsidRDefault="008D5196" w:rsidP="008D5196">
            <w:pPr>
              <w:rPr>
                <w:noProof w:val="0"/>
                <w:lang w:eastAsia="ru-RU"/>
              </w:rPr>
            </w:pPr>
          </w:p>
        </w:tc>
        <w:tc>
          <w:tcPr>
            <w:tcW w:w="740" w:type="dxa"/>
          </w:tcPr>
          <w:p w:rsidR="008D5196" w:rsidRPr="008D5196" w:rsidRDefault="008D5196" w:rsidP="008D5196">
            <w:pPr>
              <w:rPr>
                <w:noProof w:val="0"/>
                <w:lang w:eastAsia="ru-RU"/>
              </w:rPr>
            </w:pPr>
          </w:p>
        </w:tc>
        <w:tc>
          <w:tcPr>
            <w:tcW w:w="1061" w:type="dxa"/>
          </w:tcPr>
          <w:p w:rsidR="008D5196" w:rsidRPr="008D5196" w:rsidRDefault="008D5196" w:rsidP="008D5196">
            <w:pPr>
              <w:rPr>
                <w:noProof w:val="0"/>
                <w:lang w:eastAsia="ru-RU"/>
              </w:rPr>
            </w:pPr>
          </w:p>
        </w:tc>
        <w:tc>
          <w:tcPr>
            <w:tcW w:w="1322" w:type="dxa"/>
          </w:tcPr>
          <w:p w:rsidR="008D5196" w:rsidRPr="008D5196" w:rsidRDefault="008D5196" w:rsidP="008D5196">
            <w:pPr>
              <w:rPr>
                <w:noProof w:val="0"/>
                <w:lang w:eastAsia="ru-RU"/>
              </w:rPr>
            </w:pPr>
          </w:p>
        </w:tc>
        <w:tc>
          <w:tcPr>
            <w:tcW w:w="1006" w:type="dxa"/>
          </w:tcPr>
          <w:p w:rsidR="008D5196" w:rsidRPr="008D5196" w:rsidRDefault="008D5196" w:rsidP="008D5196">
            <w:pPr>
              <w:rPr>
                <w:noProof w:val="0"/>
                <w:lang w:eastAsia="ru-RU"/>
              </w:rPr>
            </w:pPr>
          </w:p>
        </w:tc>
        <w:tc>
          <w:tcPr>
            <w:tcW w:w="1539" w:type="dxa"/>
          </w:tcPr>
          <w:p w:rsidR="008D5196" w:rsidRPr="008D5196" w:rsidRDefault="008D5196" w:rsidP="008D5196">
            <w:pPr>
              <w:rPr>
                <w:noProof w:val="0"/>
                <w:lang w:eastAsia="ru-RU"/>
              </w:rPr>
            </w:pPr>
          </w:p>
        </w:tc>
        <w:tc>
          <w:tcPr>
            <w:tcW w:w="952" w:type="dxa"/>
          </w:tcPr>
          <w:p w:rsidR="008D5196" w:rsidRPr="008D5196" w:rsidRDefault="008D5196" w:rsidP="008D5196">
            <w:pPr>
              <w:rPr>
                <w:noProof w:val="0"/>
                <w:lang w:eastAsia="ru-RU"/>
              </w:rPr>
            </w:pPr>
          </w:p>
        </w:tc>
      </w:tr>
      <w:tr w:rsidR="008D5196" w:rsidRPr="008D5196" w:rsidTr="008D5196">
        <w:tc>
          <w:tcPr>
            <w:tcW w:w="2668" w:type="dxa"/>
          </w:tcPr>
          <w:p w:rsidR="008D5196" w:rsidRPr="008D5196" w:rsidRDefault="008D5196" w:rsidP="008D5196">
            <w:pPr>
              <w:rPr>
                <w:noProof w:val="0"/>
                <w:lang w:eastAsia="ru-RU"/>
              </w:rPr>
            </w:pPr>
          </w:p>
        </w:tc>
        <w:tc>
          <w:tcPr>
            <w:tcW w:w="844" w:type="dxa"/>
          </w:tcPr>
          <w:p w:rsidR="008D5196" w:rsidRPr="008D5196" w:rsidRDefault="008D5196" w:rsidP="008D5196">
            <w:pPr>
              <w:rPr>
                <w:noProof w:val="0"/>
                <w:lang w:eastAsia="ru-RU"/>
              </w:rPr>
            </w:pPr>
          </w:p>
        </w:tc>
        <w:tc>
          <w:tcPr>
            <w:tcW w:w="740" w:type="dxa"/>
          </w:tcPr>
          <w:p w:rsidR="008D5196" w:rsidRPr="008D5196" w:rsidRDefault="008D5196" w:rsidP="008D5196">
            <w:pPr>
              <w:rPr>
                <w:noProof w:val="0"/>
                <w:lang w:eastAsia="ru-RU"/>
              </w:rPr>
            </w:pPr>
          </w:p>
        </w:tc>
        <w:tc>
          <w:tcPr>
            <w:tcW w:w="1061" w:type="dxa"/>
          </w:tcPr>
          <w:p w:rsidR="008D5196" w:rsidRPr="008D5196" w:rsidRDefault="008D5196" w:rsidP="008D5196">
            <w:pPr>
              <w:rPr>
                <w:noProof w:val="0"/>
                <w:lang w:eastAsia="ru-RU"/>
              </w:rPr>
            </w:pPr>
          </w:p>
        </w:tc>
        <w:tc>
          <w:tcPr>
            <w:tcW w:w="1322" w:type="dxa"/>
          </w:tcPr>
          <w:p w:rsidR="008D5196" w:rsidRPr="008D5196" w:rsidRDefault="008D5196" w:rsidP="008D5196">
            <w:pPr>
              <w:rPr>
                <w:noProof w:val="0"/>
                <w:lang w:eastAsia="ru-RU"/>
              </w:rPr>
            </w:pPr>
          </w:p>
        </w:tc>
        <w:tc>
          <w:tcPr>
            <w:tcW w:w="1006" w:type="dxa"/>
          </w:tcPr>
          <w:p w:rsidR="008D5196" w:rsidRPr="008D5196" w:rsidRDefault="008D5196" w:rsidP="008D5196">
            <w:pPr>
              <w:rPr>
                <w:noProof w:val="0"/>
                <w:lang w:eastAsia="ru-RU"/>
              </w:rPr>
            </w:pPr>
          </w:p>
        </w:tc>
        <w:tc>
          <w:tcPr>
            <w:tcW w:w="1539" w:type="dxa"/>
          </w:tcPr>
          <w:p w:rsidR="008D5196" w:rsidRPr="008D5196" w:rsidRDefault="008D5196" w:rsidP="008D5196">
            <w:pPr>
              <w:rPr>
                <w:noProof w:val="0"/>
                <w:lang w:eastAsia="ru-RU"/>
              </w:rPr>
            </w:pPr>
          </w:p>
        </w:tc>
        <w:tc>
          <w:tcPr>
            <w:tcW w:w="952" w:type="dxa"/>
          </w:tcPr>
          <w:p w:rsidR="008D5196" w:rsidRPr="008D5196" w:rsidRDefault="008D5196" w:rsidP="008D5196">
            <w:pPr>
              <w:rPr>
                <w:noProof w:val="0"/>
                <w:lang w:eastAsia="ru-RU"/>
              </w:rPr>
            </w:pPr>
          </w:p>
        </w:tc>
      </w:tr>
      <w:tr w:rsidR="008D5196" w:rsidRPr="008D5196" w:rsidTr="008D5196">
        <w:tc>
          <w:tcPr>
            <w:tcW w:w="2668" w:type="dxa"/>
          </w:tcPr>
          <w:p w:rsidR="008D5196" w:rsidRPr="008D5196" w:rsidRDefault="008D5196" w:rsidP="008D5196">
            <w:pPr>
              <w:rPr>
                <w:noProof w:val="0"/>
                <w:lang w:eastAsia="ru-RU"/>
              </w:rPr>
            </w:pPr>
          </w:p>
        </w:tc>
        <w:tc>
          <w:tcPr>
            <w:tcW w:w="844" w:type="dxa"/>
          </w:tcPr>
          <w:p w:rsidR="008D5196" w:rsidRPr="008D5196" w:rsidRDefault="008D5196" w:rsidP="008D5196">
            <w:pPr>
              <w:rPr>
                <w:noProof w:val="0"/>
                <w:lang w:eastAsia="ru-RU"/>
              </w:rPr>
            </w:pPr>
          </w:p>
        </w:tc>
        <w:tc>
          <w:tcPr>
            <w:tcW w:w="740" w:type="dxa"/>
          </w:tcPr>
          <w:p w:rsidR="008D5196" w:rsidRPr="008D5196" w:rsidRDefault="008D5196" w:rsidP="008D5196">
            <w:pPr>
              <w:rPr>
                <w:noProof w:val="0"/>
                <w:lang w:eastAsia="ru-RU"/>
              </w:rPr>
            </w:pPr>
          </w:p>
        </w:tc>
        <w:tc>
          <w:tcPr>
            <w:tcW w:w="1061" w:type="dxa"/>
          </w:tcPr>
          <w:p w:rsidR="008D5196" w:rsidRPr="008D5196" w:rsidRDefault="008D5196" w:rsidP="008D5196">
            <w:pPr>
              <w:rPr>
                <w:noProof w:val="0"/>
                <w:lang w:eastAsia="ru-RU"/>
              </w:rPr>
            </w:pPr>
          </w:p>
        </w:tc>
        <w:tc>
          <w:tcPr>
            <w:tcW w:w="1322" w:type="dxa"/>
          </w:tcPr>
          <w:p w:rsidR="008D5196" w:rsidRPr="008D5196" w:rsidRDefault="008D5196" w:rsidP="008D5196">
            <w:pPr>
              <w:rPr>
                <w:noProof w:val="0"/>
                <w:lang w:eastAsia="ru-RU"/>
              </w:rPr>
            </w:pPr>
          </w:p>
        </w:tc>
        <w:tc>
          <w:tcPr>
            <w:tcW w:w="1006" w:type="dxa"/>
          </w:tcPr>
          <w:p w:rsidR="008D5196" w:rsidRPr="008D5196" w:rsidRDefault="008D5196" w:rsidP="008D5196">
            <w:pPr>
              <w:rPr>
                <w:noProof w:val="0"/>
                <w:lang w:eastAsia="ru-RU"/>
              </w:rPr>
            </w:pPr>
          </w:p>
        </w:tc>
        <w:tc>
          <w:tcPr>
            <w:tcW w:w="1539" w:type="dxa"/>
          </w:tcPr>
          <w:p w:rsidR="008D5196" w:rsidRPr="008D5196" w:rsidRDefault="008D5196" w:rsidP="008D5196">
            <w:pPr>
              <w:rPr>
                <w:noProof w:val="0"/>
                <w:lang w:eastAsia="ru-RU"/>
              </w:rPr>
            </w:pPr>
          </w:p>
        </w:tc>
        <w:tc>
          <w:tcPr>
            <w:tcW w:w="952" w:type="dxa"/>
          </w:tcPr>
          <w:p w:rsidR="008D5196" w:rsidRPr="008D5196" w:rsidRDefault="008D5196" w:rsidP="008D5196">
            <w:pPr>
              <w:rPr>
                <w:noProof w:val="0"/>
                <w:lang w:eastAsia="ru-RU"/>
              </w:rPr>
            </w:pPr>
          </w:p>
        </w:tc>
      </w:tr>
      <w:tr w:rsidR="008D5196" w:rsidRPr="008D5196" w:rsidTr="008D5196">
        <w:tc>
          <w:tcPr>
            <w:tcW w:w="2668" w:type="dxa"/>
          </w:tcPr>
          <w:p w:rsidR="008D5196" w:rsidRPr="008D5196" w:rsidRDefault="008D5196" w:rsidP="008D5196">
            <w:pPr>
              <w:rPr>
                <w:noProof w:val="0"/>
                <w:lang w:eastAsia="ru-RU"/>
              </w:rPr>
            </w:pPr>
          </w:p>
        </w:tc>
        <w:tc>
          <w:tcPr>
            <w:tcW w:w="844" w:type="dxa"/>
          </w:tcPr>
          <w:p w:rsidR="008D5196" w:rsidRPr="008D5196" w:rsidRDefault="008D5196" w:rsidP="008D5196">
            <w:pPr>
              <w:rPr>
                <w:noProof w:val="0"/>
                <w:lang w:eastAsia="ru-RU"/>
              </w:rPr>
            </w:pPr>
          </w:p>
        </w:tc>
        <w:tc>
          <w:tcPr>
            <w:tcW w:w="740" w:type="dxa"/>
          </w:tcPr>
          <w:p w:rsidR="008D5196" w:rsidRPr="008D5196" w:rsidRDefault="008D5196" w:rsidP="008D5196">
            <w:pPr>
              <w:rPr>
                <w:noProof w:val="0"/>
                <w:lang w:eastAsia="ru-RU"/>
              </w:rPr>
            </w:pPr>
          </w:p>
        </w:tc>
        <w:tc>
          <w:tcPr>
            <w:tcW w:w="1061" w:type="dxa"/>
          </w:tcPr>
          <w:p w:rsidR="008D5196" w:rsidRPr="008D5196" w:rsidRDefault="008D5196" w:rsidP="008D5196">
            <w:pPr>
              <w:rPr>
                <w:noProof w:val="0"/>
                <w:lang w:eastAsia="ru-RU"/>
              </w:rPr>
            </w:pPr>
          </w:p>
        </w:tc>
        <w:tc>
          <w:tcPr>
            <w:tcW w:w="1322" w:type="dxa"/>
          </w:tcPr>
          <w:p w:rsidR="008D5196" w:rsidRPr="008D5196" w:rsidRDefault="008D5196" w:rsidP="008D5196">
            <w:pPr>
              <w:rPr>
                <w:noProof w:val="0"/>
                <w:lang w:eastAsia="ru-RU"/>
              </w:rPr>
            </w:pPr>
          </w:p>
        </w:tc>
        <w:tc>
          <w:tcPr>
            <w:tcW w:w="1006" w:type="dxa"/>
          </w:tcPr>
          <w:p w:rsidR="008D5196" w:rsidRPr="008D5196" w:rsidRDefault="008D5196" w:rsidP="008D5196">
            <w:pPr>
              <w:rPr>
                <w:noProof w:val="0"/>
                <w:lang w:eastAsia="ru-RU"/>
              </w:rPr>
            </w:pPr>
          </w:p>
        </w:tc>
        <w:tc>
          <w:tcPr>
            <w:tcW w:w="1539" w:type="dxa"/>
          </w:tcPr>
          <w:p w:rsidR="008D5196" w:rsidRPr="008D5196" w:rsidRDefault="008D5196" w:rsidP="008D5196">
            <w:pPr>
              <w:rPr>
                <w:noProof w:val="0"/>
                <w:lang w:eastAsia="ru-RU"/>
              </w:rPr>
            </w:pPr>
          </w:p>
        </w:tc>
        <w:tc>
          <w:tcPr>
            <w:tcW w:w="952" w:type="dxa"/>
          </w:tcPr>
          <w:p w:rsidR="008D5196" w:rsidRPr="008D5196" w:rsidRDefault="008D5196" w:rsidP="008D5196">
            <w:pPr>
              <w:rPr>
                <w:noProof w:val="0"/>
                <w:lang w:eastAsia="ru-RU"/>
              </w:rPr>
            </w:pPr>
          </w:p>
        </w:tc>
      </w:tr>
      <w:tr w:rsidR="008D5196" w:rsidRPr="008D5196" w:rsidTr="008D5196">
        <w:tc>
          <w:tcPr>
            <w:tcW w:w="2668" w:type="dxa"/>
          </w:tcPr>
          <w:p w:rsidR="008D5196" w:rsidRPr="008D5196" w:rsidRDefault="008D5196" w:rsidP="008D5196">
            <w:pPr>
              <w:spacing w:before="20" w:after="20"/>
              <w:rPr>
                <w:noProof w:val="0"/>
                <w:sz w:val="20"/>
                <w:lang w:eastAsia="ru-RU"/>
              </w:rPr>
            </w:pPr>
            <w:r w:rsidRPr="008D5196">
              <w:rPr>
                <w:noProof w:val="0"/>
                <w:sz w:val="20"/>
                <w:lang w:eastAsia="ru-RU"/>
              </w:rPr>
              <w:t xml:space="preserve">Інше виробниче споживання </w:t>
            </w:r>
          </w:p>
        </w:tc>
        <w:tc>
          <w:tcPr>
            <w:tcW w:w="844" w:type="dxa"/>
            <w:vAlign w:val="center"/>
          </w:tcPr>
          <w:p w:rsidR="008D5196" w:rsidRPr="008D5196" w:rsidRDefault="008D5196" w:rsidP="008D5196">
            <w:pPr>
              <w:spacing w:before="20" w:after="20"/>
              <w:jc w:val="center"/>
              <w:rPr>
                <w:noProof w:val="0"/>
                <w:sz w:val="20"/>
                <w:lang w:eastAsia="ru-RU"/>
              </w:rPr>
            </w:pPr>
            <w:r w:rsidRPr="008D5196">
              <w:rPr>
                <w:noProof w:val="0"/>
                <w:sz w:val="20"/>
                <w:lang w:val="en-US" w:eastAsia="ru-RU"/>
              </w:rPr>
              <w:t>X</w:t>
            </w:r>
          </w:p>
        </w:tc>
        <w:tc>
          <w:tcPr>
            <w:tcW w:w="740" w:type="dxa"/>
            <w:vAlign w:val="center"/>
          </w:tcPr>
          <w:p w:rsidR="008D5196" w:rsidRPr="008D5196" w:rsidRDefault="008D5196" w:rsidP="008D5196">
            <w:pPr>
              <w:spacing w:before="20" w:after="20"/>
              <w:jc w:val="center"/>
              <w:rPr>
                <w:noProof w:val="0"/>
                <w:sz w:val="20"/>
                <w:lang w:eastAsia="ru-RU"/>
              </w:rPr>
            </w:pPr>
            <w:r w:rsidRPr="008D5196">
              <w:rPr>
                <w:noProof w:val="0"/>
                <w:sz w:val="20"/>
                <w:lang w:eastAsia="ru-RU"/>
              </w:rPr>
              <w:t>9010</w:t>
            </w:r>
          </w:p>
        </w:tc>
        <w:tc>
          <w:tcPr>
            <w:tcW w:w="1061" w:type="dxa"/>
            <w:vAlign w:val="center"/>
          </w:tcPr>
          <w:p w:rsidR="008D5196" w:rsidRPr="008D5196" w:rsidRDefault="008D5196" w:rsidP="008D5196">
            <w:pPr>
              <w:spacing w:before="20" w:after="20"/>
              <w:jc w:val="center"/>
              <w:rPr>
                <w:noProof w:val="0"/>
                <w:sz w:val="20"/>
                <w:lang w:eastAsia="ru-RU"/>
              </w:rPr>
            </w:pPr>
            <w:r w:rsidRPr="008D5196">
              <w:rPr>
                <w:noProof w:val="0"/>
                <w:sz w:val="20"/>
                <w:lang w:val="en-US" w:eastAsia="ru-RU"/>
              </w:rPr>
              <w:t>X</w:t>
            </w:r>
          </w:p>
        </w:tc>
        <w:tc>
          <w:tcPr>
            <w:tcW w:w="1322" w:type="dxa"/>
            <w:vAlign w:val="center"/>
          </w:tcPr>
          <w:p w:rsidR="008D5196" w:rsidRPr="008D5196" w:rsidRDefault="008D5196" w:rsidP="008D5196">
            <w:pPr>
              <w:spacing w:before="20" w:after="20"/>
              <w:jc w:val="center"/>
              <w:rPr>
                <w:noProof w:val="0"/>
                <w:sz w:val="20"/>
                <w:lang w:eastAsia="ru-RU"/>
              </w:rPr>
            </w:pPr>
            <w:r w:rsidRPr="008D5196">
              <w:rPr>
                <w:noProof w:val="0"/>
                <w:sz w:val="20"/>
                <w:lang w:val="en-US" w:eastAsia="ru-RU"/>
              </w:rPr>
              <w:t>X</w:t>
            </w:r>
          </w:p>
        </w:tc>
        <w:tc>
          <w:tcPr>
            <w:tcW w:w="1006" w:type="dxa"/>
            <w:vAlign w:val="center"/>
          </w:tcPr>
          <w:p w:rsidR="008D5196" w:rsidRPr="008D5196" w:rsidRDefault="008D5196" w:rsidP="008D5196">
            <w:pPr>
              <w:spacing w:before="20" w:after="20"/>
              <w:jc w:val="center"/>
              <w:rPr>
                <w:noProof w:val="0"/>
                <w:sz w:val="20"/>
                <w:lang w:val="ru-RU" w:eastAsia="ru-RU"/>
              </w:rPr>
            </w:pPr>
            <w:r w:rsidRPr="008D5196">
              <w:rPr>
                <w:noProof w:val="0"/>
                <w:sz w:val="20"/>
                <w:lang w:val="en-US" w:eastAsia="ru-RU"/>
              </w:rPr>
              <w:t>X</w:t>
            </w:r>
          </w:p>
        </w:tc>
        <w:tc>
          <w:tcPr>
            <w:tcW w:w="1539" w:type="dxa"/>
          </w:tcPr>
          <w:p w:rsidR="008D5196" w:rsidRPr="008D5196" w:rsidRDefault="008D5196" w:rsidP="008D5196">
            <w:pPr>
              <w:spacing w:before="20" w:after="20"/>
              <w:rPr>
                <w:noProof w:val="0"/>
                <w:sz w:val="20"/>
                <w:lang w:eastAsia="ru-RU"/>
              </w:rPr>
            </w:pPr>
          </w:p>
        </w:tc>
        <w:tc>
          <w:tcPr>
            <w:tcW w:w="952" w:type="dxa"/>
          </w:tcPr>
          <w:p w:rsidR="008D5196" w:rsidRPr="008D5196" w:rsidRDefault="008D5196" w:rsidP="008D5196">
            <w:pPr>
              <w:spacing w:before="20" w:after="20"/>
              <w:rPr>
                <w:noProof w:val="0"/>
                <w:sz w:val="20"/>
                <w:lang w:eastAsia="ru-RU"/>
              </w:rPr>
            </w:pPr>
          </w:p>
        </w:tc>
      </w:tr>
      <w:tr w:rsidR="008D5196" w:rsidRPr="008D5196" w:rsidTr="008D5196">
        <w:tc>
          <w:tcPr>
            <w:tcW w:w="2668" w:type="dxa"/>
          </w:tcPr>
          <w:p w:rsidR="008D5196" w:rsidRPr="008D5196" w:rsidRDefault="008D5196" w:rsidP="008D5196">
            <w:pPr>
              <w:spacing w:before="20" w:after="20"/>
              <w:rPr>
                <w:noProof w:val="0"/>
                <w:sz w:val="20"/>
                <w:lang w:eastAsia="ru-RU"/>
              </w:rPr>
            </w:pPr>
            <w:r w:rsidRPr="008D5196">
              <w:rPr>
                <w:noProof w:val="0"/>
                <w:sz w:val="20"/>
                <w:lang w:eastAsia="ru-RU"/>
              </w:rPr>
              <w:t xml:space="preserve">Разом виробниче споживання </w:t>
            </w:r>
          </w:p>
        </w:tc>
        <w:tc>
          <w:tcPr>
            <w:tcW w:w="844" w:type="dxa"/>
            <w:vAlign w:val="center"/>
          </w:tcPr>
          <w:p w:rsidR="008D5196" w:rsidRPr="008D5196" w:rsidRDefault="008D5196" w:rsidP="008D5196">
            <w:pPr>
              <w:spacing w:before="20" w:after="20"/>
              <w:jc w:val="center"/>
              <w:rPr>
                <w:noProof w:val="0"/>
                <w:sz w:val="20"/>
                <w:lang w:eastAsia="ru-RU"/>
              </w:rPr>
            </w:pPr>
            <w:r w:rsidRPr="008D5196">
              <w:rPr>
                <w:noProof w:val="0"/>
                <w:sz w:val="20"/>
                <w:lang w:val="en-US" w:eastAsia="ru-RU"/>
              </w:rPr>
              <w:t>X</w:t>
            </w:r>
          </w:p>
        </w:tc>
        <w:tc>
          <w:tcPr>
            <w:tcW w:w="740" w:type="dxa"/>
            <w:vAlign w:val="center"/>
          </w:tcPr>
          <w:p w:rsidR="008D5196" w:rsidRPr="008D5196" w:rsidRDefault="008D5196" w:rsidP="008D5196">
            <w:pPr>
              <w:spacing w:before="20" w:after="20"/>
              <w:jc w:val="center"/>
              <w:rPr>
                <w:noProof w:val="0"/>
                <w:sz w:val="20"/>
                <w:lang w:eastAsia="ru-RU"/>
              </w:rPr>
            </w:pPr>
            <w:r w:rsidRPr="008D5196">
              <w:rPr>
                <w:noProof w:val="0"/>
                <w:sz w:val="20"/>
                <w:lang w:eastAsia="ru-RU"/>
              </w:rPr>
              <w:t>9100</w:t>
            </w:r>
          </w:p>
        </w:tc>
        <w:tc>
          <w:tcPr>
            <w:tcW w:w="1061" w:type="dxa"/>
            <w:vAlign w:val="center"/>
          </w:tcPr>
          <w:p w:rsidR="008D5196" w:rsidRPr="008D5196" w:rsidRDefault="008D5196" w:rsidP="008D5196">
            <w:pPr>
              <w:spacing w:before="20" w:after="20"/>
              <w:jc w:val="center"/>
              <w:rPr>
                <w:noProof w:val="0"/>
                <w:sz w:val="20"/>
                <w:lang w:eastAsia="ru-RU"/>
              </w:rPr>
            </w:pPr>
            <w:r w:rsidRPr="008D5196">
              <w:rPr>
                <w:noProof w:val="0"/>
                <w:sz w:val="20"/>
                <w:lang w:val="en-US" w:eastAsia="ru-RU"/>
              </w:rPr>
              <w:t>X</w:t>
            </w:r>
          </w:p>
        </w:tc>
        <w:tc>
          <w:tcPr>
            <w:tcW w:w="1322" w:type="dxa"/>
            <w:vAlign w:val="center"/>
          </w:tcPr>
          <w:p w:rsidR="008D5196" w:rsidRPr="008D5196" w:rsidRDefault="008D5196" w:rsidP="008D5196">
            <w:pPr>
              <w:spacing w:before="20" w:after="20"/>
              <w:jc w:val="center"/>
              <w:rPr>
                <w:noProof w:val="0"/>
                <w:sz w:val="20"/>
                <w:lang w:eastAsia="ru-RU"/>
              </w:rPr>
            </w:pPr>
            <w:r w:rsidRPr="008D5196">
              <w:rPr>
                <w:noProof w:val="0"/>
                <w:sz w:val="20"/>
                <w:lang w:val="en-US" w:eastAsia="ru-RU"/>
              </w:rPr>
              <w:t>X</w:t>
            </w:r>
          </w:p>
        </w:tc>
        <w:tc>
          <w:tcPr>
            <w:tcW w:w="1006" w:type="dxa"/>
            <w:vAlign w:val="center"/>
          </w:tcPr>
          <w:p w:rsidR="008D5196" w:rsidRPr="008D5196" w:rsidRDefault="008D5196" w:rsidP="008D5196">
            <w:pPr>
              <w:spacing w:before="20" w:after="20"/>
              <w:jc w:val="center"/>
              <w:rPr>
                <w:noProof w:val="0"/>
                <w:sz w:val="20"/>
                <w:lang w:val="ru-RU" w:eastAsia="ru-RU"/>
              </w:rPr>
            </w:pPr>
            <w:r w:rsidRPr="008D5196">
              <w:rPr>
                <w:noProof w:val="0"/>
                <w:sz w:val="20"/>
                <w:lang w:val="en-US" w:eastAsia="ru-RU"/>
              </w:rPr>
              <w:t>X</w:t>
            </w:r>
          </w:p>
        </w:tc>
        <w:tc>
          <w:tcPr>
            <w:tcW w:w="1539" w:type="dxa"/>
          </w:tcPr>
          <w:p w:rsidR="008D5196" w:rsidRPr="008D5196" w:rsidRDefault="008D5196" w:rsidP="008D5196">
            <w:pPr>
              <w:spacing w:before="20" w:after="20"/>
              <w:rPr>
                <w:noProof w:val="0"/>
                <w:sz w:val="20"/>
                <w:lang w:eastAsia="ru-RU"/>
              </w:rPr>
            </w:pPr>
          </w:p>
        </w:tc>
        <w:tc>
          <w:tcPr>
            <w:tcW w:w="952" w:type="dxa"/>
          </w:tcPr>
          <w:p w:rsidR="008D5196" w:rsidRPr="008D5196" w:rsidRDefault="008D5196" w:rsidP="008D5196">
            <w:pPr>
              <w:spacing w:before="20" w:after="20"/>
              <w:rPr>
                <w:noProof w:val="0"/>
                <w:sz w:val="20"/>
                <w:lang w:eastAsia="ru-RU"/>
              </w:rPr>
            </w:pPr>
          </w:p>
        </w:tc>
      </w:tr>
      <w:tr w:rsidR="008D5196" w:rsidRPr="008D5196" w:rsidTr="008D5196">
        <w:tc>
          <w:tcPr>
            <w:tcW w:w="2668" w:type="dxa"/>
          </w:tcPr>
          <w:p w:rsidR="008D5196" w:rsidRPr="008D5196" w:rsidRDefault="008D5196" w:rsidP="008D5196">
            <w:pPr>
              <w:spacing w:before="20" w:after="20"/>
              <w:rPr>
                <w:noProof w:val="0"/>
                <w:sz w:val="20"/>
                <w:lang w:eastAsia="ru-RU"/>
              </w:rPr>
            </w:pPr>
            <w:r w:rsidRPr="008D5196">
              <w:rPr>
                <w:noProof w:val="0"/>
                <w:sz w:val="20"/>
                <w:lang w:eastAsia="ru-RU"/>
              </w:rPr>
              <w:t>Комунально-побутове споживання</w:t>
            </w:r>
          </w:p>
        </w:tc>
        <w:tc>
          <w:tcPr>
            <w:tcW w:w="844" w:type="dxa"/>
            <w:vAlign w:val="center"/>
          </w:tcPr>
          <w:p w:rsidR="008D5196" w:rsidRPr="008D5196" w:rsidRDefault="008D5196" w:rsidP="008D5196">
            <w:pPr>
              <w:spacing w:before="20" w:after="20"/>
              <w:jc w:val="center"/>
              <w:rPr>
                <w:noProof w:val="0"/>
                <w:sz w:val="20"/>
                <w:lang w:eastAsia="ru-RU"/>
              </w:rPr>
            </w:pPr>
            <w:r w:rsidRPr="008D5196">
              <w:rPr>
                <w:noProof w:val="0"/>
                <w:sz w:val="20"/>
                <w:lang w:val="en-US" w:eastAsia="ru-RU"/>
              </w:rPr>
              <w:t>X</w:t>
            </w:r>
          </w:p>
        </w:tc>
        <w:tc>
          <w:tcPr>
            <w:tcW w:w="740" w:type="dxa"/>
            <w:vAlign w:val="center"/>
          </w:tcPr>
          <w:p w:rsidR="008D5196" w:rsidRPr="008D5196" w:rsidRDefault="008D5196" w:rsidP="008D5196">
            <w:pPr>
              <w:spacing w:before="20" w:after="20"/>
              <w:jc w:val="center"/>
              <w:rPr>
                <w:noProof w:val="0"/>
                <w:sz w:val="20"/>
                <w:lang w:eastAsia="ru-RU"/>
              </w:rPr>
            </w:pPr>
            <w:r w:rsidRPr="008D5196">
              <w:rPr>
                <w:noProof w:val="0"/>
                <w:sz w:val="20"/>
                <w:lang w:eastAsia="ru-RU"/>
              </w:rPr>
              <w:t>9200</w:t>
            </w:r>
          </w:p>
        </w:tc>
        <w:tc>
          <w:tcPr>
            <w:tcW w:w="1061" w:type="dxa"/>
            <w:vAlign w:val="center"/>
          </w:tcPr>
          <w:p w:rsidR="008D5196" w:rsidRPr="008D5196" w:rsidRDefault="008D5196" w:rsidP="008D5196">
            <w:pPr>
              <w:spacing w:before="20" w:after="20"/>
              <w:jc w:val="center"/>
              <w:rPr>
                <w:noProof w:val="0"/>
                <w:sz w:val="20"/>
                <w:lang w:eastAsia="ru-RU"/>
              </w:rPr>
            </w:pPr>
            <w:r w:rsidRPr="008D5196">
              <w:rPr>
                <w:noProof w:val="0"/>
                <w:sz w:val="20"/>
                <w:lang w:val="en-US" w:eastAsia="ru-RU"/>
              </w:rPr>
              <w:t>X</w:t>
            </w:r>
          </w:p>
        </w:tc>
        <w:tc>
          <w:tcPr>
            <w:tcW w:w="1322" w:type="dxa"/>
            <w:vAlign w:val="center"/>
          </w:tcPr>
          <w:p w:rsidR="008D5196" w:rsidRPr="008D5196" w:rsidRDefault="008D5196" w:rsidP="008D5196">
            <w:pPr>
              <w:spacing w:before="20" w:after="20"/>
              <w:jc w:val="center"/>
              <w:rPr>
                <w:noProof w:val="0"/>
                <w:sz w:val="20"/>
                <w:lang w:eastAsia="ru-RU"/>
              </w:rPr>
            </w:pPr>
            <w:r w:rsidRPr="008D5196">
              <w:rPr>
                <w:noProof w:val="0"/>
                <w:sz w:val="20"/>
                <w:lang w:val="en-US" w:eastAsia="ru-RU"/>
              </w:rPr>
              <w:t>X</w:t>
            </w:r>
          </w:p>
        </w:tc>
        <w:tc>
          <w:tcPr>
            <w:tcW w:w="1006" w:type="dxa"/>
            <w:vAlign w:val="center"/>
          </w:tcPr>
          <w:p w:rsidR="008D5196" w:rsidRPr="008D5196" w:rsidRDefault="008D5196" w:rsidP="008D5196">
            <w:pPr>
              <w:spacing w:before="20" w:after="20"/>
              <w:jc w:val="center"/>
              <w:rPr>
                <w:noProof w:val="0"/>
                <w:sz w:val="20"/>
                <w:lang w:val="ru-RU" w:eastAsia="ru-RU"/>
              </w:rPr>
            </w:pPr>
            <w:r w:rsidRPr="008D5196">
              <w:rPr>
                <w:noProof w:val="0"/>
                <w:sz w:val="20"/>
                <w:lang w:val="en-US" w:eastAsia="ru-RU"/>
              </w:rPr>
              <w:t>X</w:t>
            </w:r>
          </w:p>
        </w:tc>
        <w:tc>
          <w:tcPr>
            <w:tcW w:w="1539" w:type="dxa"/>
          </w:tcPr>
          <w:p w:rsidR="008D5196" w:rsidRPr="008D5196" w:rsidRDefault="008D5196" w:rsidP="008D5196">
            <w:pPr>
              <w:spacing w:before="20" w:after="20"/>
              <w:rPr>
                <w:noProof w:val="0"/>
                <w:sz w:val="20"/>
                <w:lang w:eastAsia="ru-RU"/>
              </w:rPr>
            </w:pPr>
          </w:p>
        </w:tc>
        <w:tc>
          <w:tcPr>
            <w:tcW w:w="952" w:type="dxa"/>
          </w:tcPr>
          <w:p w:rsidR="008D5196" w:rsidRPr="008D5196" w:rsidRDefault="008D5196" w:rsidP="008D5196">
            <w:pPr>
              <w:spacing w:before="20" w:after="20"/>
              <w:rPr>
                <w:noProof w:val="0"/>
                <w:sz w:val="20"/>
                <w:lang w:eastAsia="ru-RU"/>
              </w:rPr>
            </w:pPr>
          </w:p>
        </w:tc>
      </w:tr>
      <w:tr w:rsidR="008D5196" w:rsidRPr="008D5196" w:rsidTr="008D5196">
        <w:tc>
          <w:tcPr>
            <w:tcW w:w="2668" w:type="dxa"/>
          </w:tcPr>
          <w:p w:rsidR="008D5196" w:rsidRPr="008D5196" w:rsidRDefault="008D5196" w:rsidP="008D5196">
            <w:pPr>
              <w:spacing w:before="20" w:after="20"/>
              <w:rPr>
                <w:noProof w:val="0"/>
                <w:sz w:val="20"/>
                <w:lang w:val="ru-RU" w:eastAsia="ru-RU"/>
              </w:rPr>
            </w:pPr>
            <w:r w:rsidRPr="008D5196">
              <w:rPr>
                <w:noProof w:val="0"/>
                <w:sz w:val="20"/>
                <w:lang w:eastAsia="ru-RU"/>
              </w:rPr>
              <w:t xml:space="preserve">     у тому числі</w:t>
            </w:r>
            <w:r w:rsidRPr="008D5196">
              <w:rPr>
                <w:noProof w:val="0"/>
                <w:sz w:val="20"/>
                <w:lang w:val="ru-RU" w:eastAsia="ru-RU"/>
              </w:rPr>
              <w:t>:</w:t>
            </w:r>
          </w:p>
          <w:p w:rsidR="008D5196" w:rsidRPr="008D5196" w:rsidRDefault="008D5196" w:rsidP="008D5196">
            <w:pPr>
              <w:spacing w:before="20" w:after="20"/>
              <w:rPr>
                <w:noProof w:val="0"/>
                <w:sz w:val="20"/>
                <w:lang w:eastAsia="ru-RU"/>
              </w:rPr>
            </w:pPr>
            <w:r w:rsidRPr="008D5196">
              <w:rPr>
                <w:noProof w:val="0"/>
                <w:sz w:val="20"/>
                <w:lang w:eastAsia="ru-RU"/>
              </w:rPr>
              <w:t xml:space="preserve">     від власних джерел</w:t>
            </w:r>
          </w:p>
        </w:tc>
        <w:tc>
          <w:tcPr>
            <w:tcW w:w="844" w:type="dxa"/>
            <w:vAlign w:val="center"/>
          </w:tcPr>
          <w:p w:rsidR="008D5196" w:rsidRPr="008D5196" w:rsidRDefault="008D5196" w:rsidP="008D5196">
            <w:pPr>
              <w:spacing w:before="20" w:after="20"/>
              <w:jc w:val="center"/>
              <w:rPr>
                <w:noProof w:val="0"/>
                <w:sz w:val="20"/>
                <w:lang w:eastAsia="ru-RU"/>
              </w:rPr>
            </w:pPr>
            <w:r w:rsidRPr="008D5196">
              <w:rPr>
                <w:noProof w:val="0"/>
                <w:sz w:val="20"/>
                <w:lang w:val="en-US" w:eastAsia="ru-RU"/>
              </w:rPr>
              <w:t>X</w:t>
            </w:r>
          </w:p>
        </w:tc>
        <w:tc>
          <w:tcPr>
            <w:tcW w:w="740" w:type="dxa"/>
            <w:vAlign w:val="center"/>
          </w:tcPr>
          <w:p w:rsidR="008D5196" w:rsidRPr="008D5196" w:rsidRDefault="008D5196" w:rsidP="008D5196">
            <w:pPr>
              <w:spacing w:before="20" w:after="20"/>
              <w:jc w:val="center"/>
              <w:rPr>
                <w:noProof w:val="0"/>
                <w:sz w:val="20"/>
                <w:lang w:eastAsia="ru-RU"/>
              </w:rPr>
            </w:pPr>
            <w:r w:rsidRPr="008D5196">
              <w:rPr>
                <w:noProof w:val="0"/>
                <w:sz w:val="20"/>
                <w:lang w:eastAsia="ru-RU"/>
              </w:rPr>
              <w:t>9201</w:t>
            </w:r>
          </w:p>
        </w:tc>
        <w:tc>
          <w:tcPr>
            <w:tcW w:w="1061" w:type="dxa"/>
            <w:vAlign w:val="center"/>
          </w:tcPr>
          <w:p w:rsidR="008D5196" w:rsidRPr="008D5196" w:rsidRDefault="008D5196" w:rsidP="008D5196">
            <w:pPr>
              <w:spacing w:before="20" w:after="20"/>
              <w:jc w:val="center"/>
              <w:rPr>
                <w:noProof w:val="0"/>
                <w:sz w:val="20"/>
                <w:lang w:eastAsia="ru-RU"/>
              </w:rPr>
            </w:pPr>
            <w:r w:rsidRPr="008D5196">
              <w:rPr>
                <w:noProof w:val="0"/>
                <w:sz w:val="20"/>
                <w:lang w:val="en-US" w:eastAsia="ru-RU"/>
              </w:rPr>
              <w:t>X</w:t>
            </w:r>
          </w:p>
        </w:tc>
        <w:tc>
          <w:tcPr>
            <w:tcW w:w="1322" w:type="dxa"/>
            <w:vAlign w:val="center"/>
          </w:tcPr>
          <w:p w:rsidR="008D5196" w:rsidRPr="008D5196" w:rsidRDefault="008D5196" w:rsidP="008D5196">
            <w:pPr>
              <w:spacing w:before="20" w:after="20"/>
              <w:jc w:val="center"/>
              <w:rPr>
                <w:noProof w:val="0"/>
                <w:sz w:val="20"/>
                <w:lang w:eastAsia="ru-RU"/>
              </w:rPr>
            </w:pPr>
            <w:r w:rsidRPr="008D5196">
              <w:rPr>
                <w:noProof w:val="0"/>
                <w:sz w:val="20"/>
                <w:lang w:val="en-US" w:eastAsia="ru-RU"/>
              </w:rPr>
              <w:t>X</w:t>
            </w:r>
          </w:p>
        </w:tc>
        <w:tc>
          <w:tcPr>
            <w:tcW w:w="1006" w:type="dxa"/>
            <w:vAlign w:val="center"/>
          </w:tcPr>
          <w:p w:rsidR="008D5196" w:rsidRPr="008D5196" w:rsidRDefault="008D5196" w:rsidP="008D5196">
            <w:pPr>
              <w:spacing w:before="20" w:after="20"/>
              <w:jc w:val="center"/>
              <w:rPr>
                <w:noProof w:val="0"/>
                <w:sz w:val="20"/>
                <w:lang w:val="ru-RU" w:eastAsia="ru-RU"/>
              </w:rPr>
            </w:pPr>
            <w:r w:rsidRPr="008D5196">
              <w:rPr>
                <w:noProof w:val="0"/>
                <w:sz w:val="20"/>
                <w:lang w:val="en-US" w:eastAsia="ru-RU"/>
              </w:rPr>
              <w:t>X</w:t>
            </w:r>
          </w:p>
        </w:tc>
        <w:tc>
          <w:tcPr>
            <w:tcW w:w="1539" w:type="dxa"/>
          </w:tcPr>
          <w:p w:rsidR="008D5196" w:rsidRPr="008D5196" w:rsidRDefault="008D5196" w:rsidP="008D5196">
            <w:pPr>
              <w:spacing w:before="20" w:after="20"/>
              <w:rPr>
                <w:noProof w:val="0"/>
                <w:sz w:val="20"/>
                <w:lang w:eastAsia="ru-RU"/>
              </w:rPr>
            </w:pPr>
          </w:p>
        </w:tc>
        <w:tc>
          <w:tcPr>
            <w:tcW w:w="952" w:type="dxa"/>
          </w:tcPr>
          <w:p w:rsidR="008D5196" w:rsidRPr="008D5196" w:rsidRDefault="008D5196" w:rsidP="008D5196">
            <w:pPr>
              <w:spacing w:before="20" w:after="20"/>
              <w:rPr>
                <w:noProof w:val="0"/>
                <w:sz w:val="20"/>
                <w:lang w:eastAsia="ru-RU"/>
              </w:rPr>
            </w:pPr>
          </w:p>
        </w:tc>
      </w:tr>
      <w:tr w:rsidR="008D5196" w:rsidRPr="008D5196" w:rsidTr="008D5196">
        <w:tc>
          <w:tcPr>
            <w:tcW w:w="2668" w:type="dxa"/>
          </w:tcPr>
          <w:p w:rsidR="008D5196" w:rsidRPr="008D5196" w:rsidRDefault="008D5196" w:rsidP="008D5196">
            <w:pPr>
              <w:spacing w:before="20" w:after="20"/>
              <w:rPr>
                <w:noProof w:val="0"/>
                <w:sz w:val="20"/>
                <w:lang w:eastAsia="ru-RU"/>
              </w:rPr>
            </w:pPr>
            <w:r w:rsidRPr="008D5196">
              <w:rPr>
                <w:noProof w:val="0"/>
                <w:sz w:val="20"/>
                <w:lang w:eastAsia="ru-RU"/>
              </w:rPr>
              <w:t>Всього витрачено (рядки 9100</w:t>
            </w:r>
            <w:r w:rsidRPr="008D5196">
              <w:rPr>
                <w:noProof w:val="0"/>
                <w:sz w:val="20"/>
                <w:lang w:val="ru-RU" w:eastAsia="ru-RU"/>
              </w:rPr>
              <w:t xml:space="preserve"> </w:t>
            </w:r>
            <w:r w:rsidRPr="008D5196">
              <w:rPr>
                <w:noProof w:val="0"/>
                <w:sz w:val="20"/>
                <w:lang w:eastAsia="ru-RU"/>
              </w:rPr>
              <w:t>+ 9200)</w:t>
            </w:r>
          </w:p>
        </w:tc>
        <w:tc>
          <w:tcPr>
            <w:tcW w:w="844" w:type="dxa"/>
            <w:vAlign w:val="center"/>
          </w:tcPr>
          <w:p w:rsidR="008D5196" w:rsidRPr="008D5196" w:rsidRDefault="008D5196" w:rsidP="008D5196">
            <w:pPr>
              <w:spacing w:before="20" w:after="20"/>
              <w:jc w:val="center"/>
              <w:rPr>
                <w:noProof w:val="0"/>
                <w:sz w:val="20"/>
                <w:lang w:eastAsia="ru-RU"/>
              </w:rPr>
            </w:pPr>
            <w:r w:rsidRPr="008D5196">
              <w:rPr>
                <w:noProof w:val="0"/>
                <w:sz w:val="20"/>
                <w:lang w:val="en-US" w:eastAsia="ru-RU"/>
              </w:rPr>
              <w:t>X</w:t>
            </w:r>
          </w:p>
        </w:tc>
        <w:tc>
          <w:tcPr>
            <w:tcW w:w="740" w:type="dxa"/>
            <w:vAlign w:val="center"/>
          </w:tcPr>
          <w:p w:rsidR="008D5196" w:rsidRPr="008D5196" w:rsidRDefault="008D5196" w:rsidP="008D5196">
            <w:pPr>
              <w:spacing w:before="20" w:after="20"/>
              <w:jc w:val="center"/>
              <w:rPr>
                <w:noProof w:val="0"/>
                <w:sz w:val="20"/>
                <w:lang w:eastAsia="ru-RU"/>
              </w:rPr>
            </w:pPr>
            <w:r w:rsidRPr="008D5196">
              <w:rPr>
                <w:noProof w:val="0"/>
                <w:sz w:val="20"/>
                <w:lang w:eastAsia="ru-RU"/>
              </w:rPr>
              <w:t>9300</w:t>
            </w:r>
          </w:p>
        </w:tc>
        <w:tc>
          <w:tcPr>
            <w:tcW w:w="1061" w:type="dxa"/>
            <w:vAlign w:val="center"/>
          </w:tcPr>
          <w:p w:rsidR="008D5196" w:rsidRPr="008D5196" w:rsidRDefault="008D5196" w:rsidP="008D5196">
            <w:pPr>
              <w:spacing w:before="20" w:after="20"/>
              <w:jc w:val="center"/>
              <w:rPr>
                <w:noProof w:val="0"/>
                <w:sz w:val="20"/>
                <w:lang w:eastAsia="ru-RU"/>
              </w:rPr>
            </w:pPr>
            <w:r w:rsidRPr="008D5196">
              <w:rPr>
                <w:noProof w:val="0"/>
                <w:sz w:val="20"/>
                <w:lang w:val="en-US" w:eastAsia="ru-RU"/>
              </w:rPr>
              <w:t>X</w:t>
            </w:r>
          </w:p>
        </w:tc>
        <w:tc>
          <w:tcPr>
            <w:tcW w:w="1322" w:type="dxa"/>
            <w:vAlign w:val="center"/>
          </w:tcPr>
          <w:p w:rsidR="008D5196" w:rsidRPr="008D5196" w:rsidRDefault="008D5196" w:rsidP="008D5196">
            <w:pPr>
              <w:spacing w:before="20" w:after="20"/>
              <w:jc w:val="center"/>
              <w:rPr>
                <w:noProof w:val="0"/>
                <w:sz w:val="20"/>
                <w:lang w:eastAsia="ru-RU"/>
              </w:rPr>
            </w:pPr>
            <w:r w:rsidRPr="008D5196">
              <w:rPr>
                <w:noProof w:val="0"/>
                <w:sz w:val="20"/>
                <w:lang w:val="en-US" w:eastAsia="ru-RU"/>
              </w:rPr>
              <w:t>X</w:t>
            </w:r>
          </w:p>
        </w:tc>
        <w:tc>
          <w:tcPr>
            <w:tcW w:w="1006" w:type="dxa"/>
            <w:vAlign w:val="center"/>
          </w:tcPr>
          <w:p w:rsidR="008D5196" w:rsidRPr="008D5196" w:rsidRDefault="008D5196" w:rsidP="008D5196">
            <w:pPr>
              <w:spacing w:before="20" w:after="20"/>
              <w:jc w:val="center"/>
              <w:rPr>
                <w:noProof w:val="0"/>
                <w:sz w:val="20"/>
                <w:lang w:val="ru-RU" w:eastAsia="ru-RU"/>
              </w:rPr>
            </w:pPr>
            <w:r w:rsidRPr="008D5196">
              <w:rPr>
                <w:noProof w:val="0"/>
                <w:sz w:val="20"/>
                <w:lang w:val="en-US" w:eastAsia="ru-RU"/>
              </w:rPr>
              <w:t>X</w:t>
            </w:r>
          </w:p>
        </w:tc>
        <w:tc>
          <w:tcPr>
            <w:tcW w:w="1539" w:type="dxa"/>
          </w:tcPr>
          <w:p w:rsidR="008D5196" w:rsidRPr="008D5196" w:rsidRDefault="008D5196" w:rsidP="008D5196">
            <w:pPr>
              <w:spacing w:before="20" w:after="20"/>
              <w:rPr>
                <w:noProof w:val="0"/>
                <w:sz w:val="20"/>
                <w:lang w:eastAsia="ru-RU"/>
              </w:rPr>
            </w:pPr>
          </w:p>
        </w:tc>
        <w:tc>
          <w:tcPr>
            <w:tcW w:w="952" w:type="dxa"/>
          </w:tcPr>
          <w:p w:rsidR="008D5196" w:rsidRPr="008D5196" w:rsidRDefault="008D5196" w:rsidP="008D5196">
            <w:pPr>
              <w:spacing w:before="20" w:after="20"/>
              <w:rPr>
                <w:noProof w:val="0"/>
                <w:sz w:val="20"/>
                <w:lang w:eastAsia="ru-RU"/>
              </w:rPr>
            </w:pPr>
          </w:p>
        </w:tc>
      </w:tr>
      <w:tr w:rsidR="008D5196" w:rsidRPr="008D5196" w:rsidTr="008D5196">
        <w:tc>
          <w:tcPr>
            <w:tcW w:w="2668" w:type="dxa"/>
          </w:tcPr>
          <w:p w:rsidR="008D5196" w:rsidRPr="008D5196" w:rsidRDefault="008D5196" w:rsidP="008D5196">
            <w:pPr>
              <w:spacing w:before="20" w:after="20"/>
              <w:rPr>
                <w:noProof w:val="0"/>
                <w:sz w:val="20"/>
                <w:lang w:eastAsia="ru-RU"/>
              </w:rPr>
            </w:pPr>
            <w:r w:rsidRPr="008D5196">
              <w:rPr>
                <w:noProof w:val="0"/>
                <w:sz w:val="20"/>
                <w:lang w:eastAsia="ru-RU"/>
              </w:rPr>
              <w:t xml:space="preserve">Крім того, відпущено (продано)  на сторону – всього </w:t>
            </w:r>
          </w:p>
        </w:tc>
        <w:tc>
          <w:tcPr>
            <w:tcW w:w="844" w:type="dxa"/>
            <w:vAlign w:val="center"/>
          </w:tcPr>
          <w:p w:rsidR="008D5196" w:rsidRPr="008D5196" w:rsidRDefault="008D5196" w:rsidP="008D5196">
            <w:pPr>
              <w:spacing w:before="20" w:after="20"/>
              <w:jc w:val="center"/>
              <w:rPr>
                <w:noProof w:val="0"/>
                <w:sz w:val="20"/>
                <w:lang w:eastAsia="ru-RU"/>
              </w:rPr>
            </w:pPr>
            <w:r w:rsidRPr="008D5196">
              <w:rPr>
                <w:noProof w:val="0"/>
                <w:sz w:val="20"/>
                <w:lang w:val="en-US" w:eastAsia="ru-RU"/>
              </w:rPr>
              <w:t>X</w:t>
            </w:r>
          </w:p>
        </w:tc>
        <w:tc>
          <w:tcPr>
            <w:tcW w:w="740" w:type="dxa"/>
            <w:vAlign w:val="center"/>
          </w:tcPr>
          <w:p w:rsidR="008D5196" w:rsidRPr="008D5196" w:rsidRDefault="008D5196" w:rsidP="008D5196">
            <w:pPr>
              <w:spacing w:before="20" w:after="20"/>
              <w:jc w:val="center"/>
              <w:rPr>
                <w:noProof w:val="0"/>
                <w:sz w:val="20"/>
                <w:lang w:eastAsia="ru-RU"/>
              </w:rPr>
            </w:pPr>
            <w:r w:rsidRPr="008D5196">
              <w:rPr>
                <w:noProof w:val="0"/>
                <w:sz w:val="20"/>
                <w:lang w:eastAsia="ru-RU"/>
              </w:rPr>
              <w:t>9650</w:t>
            </w:r>
          </w:p>
        </w:tc>
        <w:tc>
          <w:tcPr>
            <w:tcW w:w="1061" w:type="dxa"/>
            <w:vAlign w:val="center"/>
          </w:tcPr>
          <w:p w:rsidR="008D5196" w:rsidRPr="008D5196" w:rsidRDefault="008D5196" w:rsidP="008D5196">
            <w:pPr>
              <w:spacing w:before="20" w:after="20"/>
              <w:jc w:val="center"/>
              <w:rPr>
                <w:noProof w:val="0"/>
                <w:sz w:val="20"/>
                <w:lang w:eastAsia="ru-RU"/>
              </w:rPr>
            </w:pPr>
            <w:r w:rsidRPr="008D5196">
              <w:rPr>
                <w:noProof w:val="0"/>
                <w:sz w:val="20"/>
                <w:lang w:val="en-US" w:eastAsia="ru-RU"/>
              </w:rPr>
              <w:t>X</w:t>
            </w:r>
          </w:p>
        </w:tc>
        <w:tc>
          <w:tcPr>
            <w:tcW w:w="1322" w:type="dxa"/>
            <w:vAlign w:val="center"/>
          </w:tcPr>
          <w:p w:rsidR="008D5196" w:rsidRPr="008D5196" w:rsidRDefault="008D5196" w:rsidP="008D5196">
            <w:pPr>
              <w:spacing w:before="20" w:after="20"/>
              <w:jc w:val="center"/>
              <w:rPr>
                <w:noProof w:val="0"/>
                <w:sz w:val="20"/>
                <w:lang w:eastAsia="ru-RU"/>
              </w:rPr>
            </w:pPr>
            <w:r w:rsidRPr="008D5196">
              <w:rPr>
                <w:noProof w:val="0"/>
                <w:sz w:val="20"/>
                <w:lang w:val="en-US" w:eastAsia="ru-RU"/>
              </w:rPr>
              <w:t>X</w:t>
            </w:r>
          </w:p>
        </w:tc>
        <w:tc>
          <w:tcPr>
            <w:tcW w:w="1006" w:type="dxa"/>
            <w:vAlign w:val="center"/>
          </w:tcPr>
          <w:p w:rsidR="008D5196" w:rsidRPr="008D5196" w:rsidRDefault="008D5196" w:rsidP="008D5196">
            <w:pPr>
              <w:spacing w:before="20" w:after="20"/>
              <w:jc w:val="center"/>
              <w:rPr>
                <w:noProof w:val="0"/>
                <w:sz w:val="20"/>
                <w:lang w:val="ru-RU" w:eastAsia="ru-RU"/>
              </w:rPr>
            </w:pPr>
            <w:r w:rsidRPr="008D5196">
              <w:rPr>
                <w:noProof w:val="0"/>
                <w:sz w:val="20"/>
                <w:lang w:val="en-US" w:eastAsia="ru-RU"/>
              </w:rPr>
              <w:t>X</w:t>
            </w:r>
          </w:p>
        </w:tc>
        <w:tc>
          <w:tcPr>
            <w:tcW w:w="1539" w:type="dxa"/>
            <w:vAlign w:val="center"/>
          </w:tcPr>
          <w:p w:rsidR="008D5196" w:rsidRPr="008D5196" w:rsidRDefault="008D5196" w:rsidP="008D5196">
            <w:pPr>
              <w:spacing w:before="20" w:after="20"/>
              <w:jc w:val="center"/>
              <w:rPr>
                <w:noProof w:val="0"/>
                <w:sz w:val="20"/>
                <w:lang w:val="ru-RU" w:eastAsia="ru-RU"/>
              </w:rPr>
            </w:pPr>
            <w:r w:rsidRPr="008D5196">
              <w:rPr>
                <w:noProof w:val="0"/>
                <w:sz w:val="20"/>
                <w:lang w:val="en-US" w:eastAsia="ru-RU"/>
              </w:rPr>
              <w:t>X</w:t>
            </w:r>
          </w:p>
        </w:tc>
        <w:tc>
          <w:tcPr>
            <w:tcW w:w="952" w:type="dxa"/>
          </w:tcPr>
          <w:p w:rsidR="008D5196" w:rsidRPr="008D5196" w:rsidRDefault="008D5196" w:rsidP="008D5196">
            <w:pPr>
              <w:spacing w:before="20" w:after="20"/>
              <w:rPr>
                <w:noProof w:val="0"/>
                <w:sz w:val="20"/>
                <w:lang w:eastAsia="ru-RU"/>
              </w:rPr>
            </w:pPr>
          </w:p>
        </w:tc>
      </w:tr>
      <w:tr w:rsidR="008D5196" w:rsidRPr="008D5196" w:rsidTr="008D5196">
        <w:tc>
          <w:tcPr>
            <w:tcW w:w="2668" w:type="dxa"/>
          </w:tcPr>
          <w:p w:rsidR="008D5196" w:rsidRPr="008D5196" w:rsidRDefault="008D5196" w:rsidP="008D5196">
            <w:pPr>
              <w:spacing w:before="20" w:after="20"/>
              <w:rPr>
                <w:noProof w:val="0"/>
                <w:sz w:val="20"/>
                <w:lang w:eastAsia="ru-RU"/>
              </w:rPr>
            </w:pPr>
            <w:r w:rsidRPr="008D5196">
              <w:rPr>
                <w:noProof w:val="0"/>
                <w:sz w:val="20"/>
                <w:lang w:eastAsia="ru-RU"/>
              </w:rPr>
              <w:t>із рядка 9650</w:t>
            </w:r>
            <w:r w:rsidRPr="008D5196">
              <w:rPr>
                <w:noProof w:val="0"/>
                <w:sz w:val="20"/>
                <w:lang w:val="ru-RU" w:eastAsia="ru-RU"/>
              </w:rPr>
              <w:t xml:space="preserve"> </w:t>
            </w:r>
            <w:r w:rsidRPr="008D5196">
              <w:rPr>
                <w:noProof w:val="0"/>
                <w:sz w:val="20"/>
                <w:lang w:eastAsia="ru-RU"/>
              </w:rPr>
              <w:t>відпущено від власних джерел</w:t>
            </w:r>
          </w:p>
        </w:tc>
        <w:tc>
          <w:tcPr>
            <w:tcW w:w="844" w:type="dxa"/>
            <w:vAlign w:val="center"/>
          </w:tcPr>
          <w:p w:rsidR="008D5196" w:rsidRPr="008D5196" w:rsidRDefault="008D5196" w:rsidP="008D5196">
            <w:pPr>
              <w:spacing w:before="20" w:after="20"/>
              <w:jc w:val="center"/>
              <w:rPr>
                <w:noProof w:val="0"/>
                <w:sz w:val="20"/>
                <w:lang w:eastAsia="ru-RU"/>
              </w:rPr>
            </w:pPr>
            <w:r w:rsidRPr="008D5196">
              <w:rPr>
                <w:noProof w:val="0"/>
                <w:sz w:val="20"/>
                <w:lang w:val="en-US" w:eastAsia="ru-RU"/>
              </w:rPr>
              <w:t>X</w:t>
            </w:r>
          </w:p>
        </w:tc>
        <w:tc>
          <w:tcPr>
            <w:tcW w:w="740" w:type="dxa"/>
            <w:vAlign w:val="center"/>
          </w:tcPr>
          <w:p w:rsidR="008D5196" w:rsidRPr="008D5196" w:rsidRDefault="008D5196" w:rsidP="008D5196">
            <w:pPr>
              <w:spacing w:before="20" w:after="20"/>
              <w:jc w:val="center"/>
              <w:rPr>
                <w:noProof w:val="0"/>
                <w:sz w:val="20"/>
                <w:lang w:eastAsia="ru-RU"/>
              </w:rPr>
            </w:pPr>
            <w:r w:rsidRPr="008D5196">
              <w:rPr>
                <w:noProof w:val="0"/>
                <w:sz w:val="20"/>
                <w:lang w:eastAsia="ru-RU"/>
              </w:rPr>
              <w:t>9655</w:t>
            </w:r>
          </w:p>
        </w:tc>
        <w:tc>
          <w:tcPr>
            <w:tcW w:w="1061" w:type="dxa"/>
            <w:vAlign w:val="center"/>
          </w:tcPr>
          <w:p w:rsidR="008D5196" w:rsidRPr="008D5196" w:rsidRDefault="008D5196" w:rsidP="008D5196">
            <w:pPr>
              <w:spacing w:before="20" w:after="20"/>
              <w:jc w:val="center"/>
              <w:rPr>
                <w:noProof w:val="0"/>
                <w:sz w:val="20"/>
                <w:lang w:eastAsia="ru-RU"/>
              </w:rPr>
            </w:pPr>
            <w:r w:rsidRPr="008D5196">
              <w:rPr>
                <w:noProof w:val="0"/>
                <w:sz w:val="20"/>
                <w:lang w:val="en-US" w:eastAsia="ru-RU"/>
              </w:rPr>
              <w:t>X</w:t>
            </w:r>
          </w:p>
        </w:tc>
        <w:tc>
          <w:tcPr>
            <w:tcW w:w="1322" w:type="dxa"/>
            <w:vAlign w:val="center"/>
          </w:tcPr>
          <w:p w:rsidR="008D5196" w:rsidRPr="008D5196" w:rsidRDefault="008D5196" w:rsidP="008D5196">
            <w:pPr>
              <w:spacing w:before="20" w:after="20"/>
              <w:jc w:val="center"/>
              <w:rPr>
                <w:noProof w:val="0"/>
                <w:sz w:val="20"/>
                <w:lang w:eastAsia="ru-RU"/>
              </w:rPr>
            </w:pPr>
            <w:r w:rsidRPr="008D5196">
              <w:rPr>
                <w:noProof w:val="0"/>
                <w:sz w:val="20"/>
                <w:lang w:val="en-US" w:eastAsia="ru-RU"/>
              </w:rPr>
              <w:t>X</w:t>
            </w:r>
          </w:p>
        </w:tc>
        <w:tc>
          <w:tcPr>
            <w:tcW w:w="1006" w:type="dxa"/>
            <w:vAlign w:val="center"/>
          </w:tcPr>
          <w:p w:rsidR="008D5196" w:rsidRPr="008D5196" w:rsidRDefault="008D5196" w:rsidP="008D5196">
            <w:pPr>
              <w:spacing w:before="20" w:after="20"/>
              <w:jc w:val="center"/>
              <w:rPr>
                <w:noProof w:val="0"/>
                <w:sz w:val="20"/>
                <w:lang w:eastAsia="ru-RU"/>
              </w:rPr>
            </w:pPr>
            <w:r w:rsidRPr="008D5196">
              <w:rPr>
                <w:noProof w:val="0"/>
                <w:sz w:val="20"/>
                <w:lang w:val="en-US" w:eastAsia="ru-RU"/>
              </w:rPr>
              <w:t>X</w:t>
            </w:r>
          </w:p>
        </w:tc>
        <w:tc>
          <w:tcPr>
            <w:tcW w:w="1539" w:type="dxa"/>
            <w:vAlign w:val="center"/>
          </w:tcPr>
          <w:p w:rsidR="008D5196" w:rsidRPr="008D5196" w:rsidRDefault="008D5196" w:rsidP="008D5196">
            <w:pPr>
              <w:spacing w:before="20" w:after="20"/>
              <w:jc w:val="center"/>
              <w:rPr>
                <w:noProof w:val="0"/>
                <w:sz w:val="20"/>
                <w:lang w:eastAsia="ru-RU"/>
              </w:rPr>
            </w:pPr>
            <w:r w:rsidRPr="008D5196">
              <w:rPr>
                <w:noProof w:val="0"/>
                <w:sz w:val="20"/>
                <w:lang w:val="en-US" w:eastAsia="ru-RU"/>
              </w:rPr>
              <w:t>X</w:t>
            </w:r>
          </w:p>
        </w:tc>
        <w:tc>
          <w:tcPr>
            <w:tcW w:w="952" w:type="dxa"/>
            <w:vAlign w:val="center"/>
          </w:tcPr>
          <w:p w:rsidR="008D5196" w:rsidRPr="008D5196" w:rsidRDefault="008D5196" w:rsidP="008D5196">
            <w:pPr>
              <w:spacing w:before="20" w:after="20"/>
              <w:jc w:val="center"/>
              <w:rPr>
                <w:noProof w:val="0"/>
                <w:sz w:val="20"/>
                <w:lang w:eastAsia="ru-RU"/>
              </w:rPr>
            </w:pPr>
          </w:p>
        </w:tc>
      </w:tr>
      <w:tr w:rsidR="008D5196" w:rsidRPr="008D5196" w:rsidTr="008D5196">
        <w:tc>
          <w:tcPr>
            <w:tcW w:w="2668" w:type="dxa"/>
          </w:tcPr>
          <w:p w:rsidR="008D5196" w:rsidRPr="008D5196" w:rsidRDefault="008D5196" w:rsidP="008D5196">
            <w:pPr>
              <w:spacing w:before="20" w:after="20"/>
              <w:rPr>
                <w:noProof w:val="0"/>
                <w:sz w:val="20"/>
                <w:lang w:eastAsia="ru-RU"/>
              </w:rPr>
            </w:pPr>
            <w:r w:rsidRPr="008D5196">
              <w:rPr>
                <w:noProof w:val="0"/>
                <w:sz w:val="20"/>
                <w:lang w:eastAsia="ru-RU"/>
              </w:rPr>
              <w:t>Джерела надходження</w:t>
            </w:r>
            <w:r w:rsidRPr="008D5196">
              <w:rPr>
                <w:noProof w:val="0"/>
                <w:sz w:val="20"/>
                <w:lang w:val="ru-RU" w:eastAsia="ru-RU"/>
              </w:rPr>
              <w:t>:</w:t>
            </w:r>
          </w:p>
          <w:p w:rsidR="008D5196" w:rsidRPr="008D5196" w:rsidRDefault="008D5196" w:rsidP="008D5196">
            <w:pPr>
              <w:spacing w:before="20" w:after="20"/>
              <w:rPr>
                <w:noProof w:val="0"/>
                <w:sz w:val="20"/>
                <w:lang w:eastAsia="ru-RU"/>
              </w:rPr>
            </w:pPr>
            <w:r w:rsidRPr="008D5196">
              <w:rPr>
                <w:noProof w:val="0"/>
                <w:sz w:val="20"/>
                <w:lang w:eastAsia="ru-RU"/>
              </w:rPr>
              <w:t xml:space="preserve">    від власного виробництва</w:t>
            </w:r>
          </w:p>
        </w:tc>
        <w:tc>
          <w:tcPr>
            <w:tcW w:w="844" w:type="dxa"/>
            <w:vAlign w:val="center"/>
          </w:tcPr>
          <w:p w:rsidR="008D5196" w:rsidRPr="008D5196" w:rsidRDefault="008D5196" w:rsidP="008D5196">
            <w:pPr>
              <w:spacing w:before="20" w:after="20"/>
              <w:jc w:val="center"/>
              <w:rPr>
                <w:noProof w:val="0"/>
                <w:sz w:val="20"/>
                <w:lang w:eastAsia="ru-RU"/>
              </w:rPr>
            </w:pPr>
            <w:r w:rsidRPr="008D5196">
              <w:rPr>
                <w:noProof w:val="0"/>
                <w:sz w:val="20"/>
                <w:lang w:eastAsia="ru-RU"/>
              </w:rPr>
              <w:t>тис. кВт.г</w:t>
            </w:r>
          </w:p>
        </w:tc>
        <w:tc>
          <w:tcPr>
            <w:tcW w:w="740" w:type="dxa"/>
            <w:vAlign w:val="center"/>
          </w:tcPr>
          <w:p w:rsidR="008D5196" w:rsidRPr="008D5196" w:rsidRDefault="008D5196" w:rsidP="008D5196">
            <w:pPr>
              <w:spacing w:before="20" w:after="20"/>
              <w:jc w:val="center"/>
              <w:rPr>
                <w:noProof w:val="0"/>
                <w:sz w:val="20"/>
                <w:lang w:eastAsia="ru-RU"/>
              </w:rPr>
            </w:pPr>
            <w:r w:rsidRPr="008D5196">
              <w:rPr>
                <w:noProof w:val="0"/>
                <w:sz w:val="20"/>
                <w:lang w:eastAsia="ru-RU"/>
              </w:rPr>
              <w:t>9700</w:t>
            </w:r>
          </w:p>
        </w:tc>
        <w:tc>
          <w:tcPr>
            <w:tcW w:w="1061" w:type="dxa"/>
            <w:vAlign w:val="center"/>
          </w:tcPr>
          <w:p w:rsidR="008D5196" w:rsidRPr="008D5196" w:rsidRDefault="008D5196" w:rsidP="008D5196">
            <w:pPr>
              <w:spacing w:before="20" w:after="20"/>
              <w:jc w:val="center"/>
              <w:rPr>
                <w:noProof w:val="0"/>
                <w:sz w:val="20"/>
                <w:lang w:eastAsia="ru-RU"/>
              </w:rPr>
            </w:pPr>
          </w:p>
        </w:tc>
        <w:tc>
          <w:tcPr>
            <w:tcW w:w="1322" w:type="dxa"/>
            <w:vAlign w:val="center"/>
          </w:tcPr>
          <w:p w:rsidR="008D5196" w:rsidRPr="008D5196" w:rsidRDefault="008D5196" w:rsidP="008D5196">
            <w:pPr>
              <w:spacing w:before="20" w:after="20"/>
              <w:jc w:val="center"/>
              <w:rPr>
                <w:noProof w:val="0"/>
                <w:sz w:val="20"/>
                <w:lang w:eastAsia="ru-RU"/>
              </w:rPr>
            </w:pPr>
            <w:r w:rsidRPr="008D5196">
              <w:rPr>
                <w:noProof w:val="0"/>
                <w:sz w:val="20"/>
                <w:lang w:val="en-US" w:eastAsia="ru-RU"/>
              </w:rPr>
              <w:t>X</w:t>
            </w:r>
          </w:p>
        </w:tc>
        <w:tc>
          <w:tcPr>
            <w:tcW w:w="1006" w:type="dxa"/>
            <w:vAlign w:val="center"/>
          </w:tcPr>
          <w:p w:rsidR="008D5196" w:rsidRPr="008D5196" w:rsidRDefault="008D5196" w:rsidP="008D5196">
            <w:pPr>
              <w:spacing w:before="20" w:after="20"/>
              <w:jc w:val="center"/>
              <w:rPr>
                <w:noProof w:val="0"/>
                <w:sz w:val="20"/>
                <w:lang w:eastAsia="ru-RU"/>
              </w:rPr>
            </w:pPr>
            <w:r w:rsidRPr="008D5196">
              <w:rPr>
                <w:noProof w:val="0"/>
                <w:sz w:val="20"/>
                <w:lang w:val="en-US" w:eastAsia="ru-RU"/>
              </w:rPr>
              <w:t>X</w:t>
            </w:r>
          </w:p>
        </w:tc>
        <w:tc>
          <w:tcPr>
            <w:tcW w:w="1539" w:type="dxa"/>
            <w:vAlign w:val="center"/>
          </w:tcPr>
          <w:p w:rsidR="008D5196" w:rsidRPr="008D5196" w:rsidRDefault="008D5196" w:rsidP="008D5196">
            <w:pPr>
              <w:spacing w:before="20" w:after="20"/>
              <w:jc w:val="center"/>
              <w:rPr>
                <w:noProof w:val="0"/>
                <w:sz w:val="20"/>
                <w:lang w:eastAsia="ru-RU"/>
              </w:rPr>
            </w:pPr>
            <w:r w:rsidRPr="008D5196">
              <w:rPr>
                <w:noProof w:val="0"/>
                <w:sz w:val="20"/>
                <w:lang w:val="en-US" w:eastAsia="ru-RU"/>
              </w:rPr>
              <w:t>X</w:t>
            </w:r>
          </w:p>
        </w:tc>
        <w:tc>
          <w:tcPr>
            <w:tcW w:w="952" w:type="dxa"/>
            <w:vAlign w:val="center"/>
          </w:tcPr>
          <w:p w:rsidR="008D5196" w:rsidRPr="008D5196" w:rsidRDefault="008D5196" w:rsidP="008D5196">
            <w:pPr>
              <w:spacing w:before="20" w:after="20"/>
              <w:jc w:val="center"/>
              <w:rPr>
                <w:noProof w:val="0"/>
                <w:sz w:val="20"/>
                <w:lang w:eastAsia="ru-RU"/>
              </w:rPr>
            </w:pPr>
            <w:r w:rsidRPr="008D5196">
              <w:rPr>
                <w:noProof w:val="0"/>
                <w:sz w:val="20"/>
                <w:lang w:val="en-US" w:eastAsia="ru-RU"/>
              </w:rPr>
              <w:t>X</w:t>
            </w:r>
          </w:p>
        </w:tc>
      </w:tr>
      <w:tr w:rsidR="008D5196" w:rsidRPr="008D5196" w:rsidTr="008D5196">
        <w:tc>
          <w:tcPr>
            <w:tcW w:w="2668" w:type="dxa"/>
          </w:tcPr>
          <w:p w:rsidR="008D5196" w:rsidRPr="008D5196" w:rsidRDefault="008D5196" w:rsidP="008D5196">
            <w:pPr>
              <w:spacing w:before="20" w:after="20"/>
              <w:rPr>
                <w:noProof w:val="0"/>
                <w:sz w:val="20"/>
                <w:lang w:eastAsia="ru-RU"/>
              </w:rPr>
            </w:pPr>
            <w:r w:rsidRPr="008D5196">
              <w:rPr>
                <w:noProof w:val="0"/>
                <w:sz w:val="20"/>
                <w:lang w:eastAsia="ru-RU"/>
              </w:rPr>
              <w:t>зі сторони, від інших підприємств і організацій</w:t>
            </w:r>
          </w:p>
        </w:tc>
        <w:tc>
          <w:tcPr>
            <w:tcW w:w="844" w:type="dxa"/>
            <w:vAlign w:val="center"/>
          </w:tcPr>
          <w:p w:rsidR="008D5196" w:rsidRPr="008D5196" w:rsidRDefault="008D5196" w:rsidP="008D5196">
            <w:pPr>
              <w:spacing w:before="20" w:after="20"/>
              <w:jc w:val="center"/>
              <w:rPr>
                <w:noProof w:val="0"/>
                <w:sz w:val="20"/>
                <w:lang w:eastAsia="ru-RU"/>
              </w:rPr>
            </w:pPr>
            <w:r w:rsidRPr="008D5196">
              <w:rPr>
                <w:noProof w:val="0"/>
                <w:sz w:val="20"/>
                <w:lang w:eastAsia="ru-RU"/>
              </w:rPr>
              <w:t>-“-</w:t>
            </w:r>
          </w:p>
        </w:tc>
        <w:tc>
          <w:tcPr>
            <w:tcW w:w="740" w:type="dxa"/>
            <w:vAlign w:val="center"/>
          </w:tcPr>
          <w:p w:rsidR="008D5196" w:rsidRPr="008D5196" w:rsidRDefault="008D5196" w:rsidP="008D5196">
            <w:pPr>
              <w:spacing w:before="20" w:after="20"/>
              <w:jc w:val="center"/>
              <w:rPr>
                <w:noProof w:val="0"/>
                <w:sz w:val="20"/>
                <w:lang w:eastAsia="ru-RU"/>
              </w:rPr>
            </w:pPr>
            <w:r w:rsidRPr="008D5196">
              <w:rPr>
                <w:noProof w:val="0"/>
                <w:sz w:val="20"/>
                <w:lang w:eastAsia="ru-RU"/>
              </w:rPr>
              <w:t>9800</w:t>
            </w:r>
          </w:p>
        </w:tc>
        <w:tc>
          <w:tcPr>
            <w:tcW w:w="1061" w:type="dxa"/>
            <w:vAlign w:val="center"/>
          </w:tcPr>
          <w:p w:rsidR="008D5196" w:rsidRPr="008D5196" w:rsidRDefault="008D5196" w:rsidP="008D5196">
            <w:pPr>
              <w:spacing w:before="20" w:after="20"/>
              <w:jc w:val="center"/>
              <w:rPr>
                <w:noProof w:val="0"/>
                <w:sz w:val="20"/>
                <w:lang w:eastAsia="ru-RU"/>
              </w:rPr>
            </w:pPr>
          </w:p>
        </w:tc>
        <w:tc>
          <w:tcPr>
            <w:tcW w:w="1322" w:type="dxa"/>
            <w:vAlign w:val="center"/>
          </w:tcPr>
          <w:p w:rsidR="008D5196" w:rsidRPr="008D5196" w:rsidRDefault="008D5196" w:rsidP="008D5196">
            <w:pPr>
              <w:spacing w:before="20" w:after="20"/>
              <w:jc w:val="center"/>
              <w:rPr>
                <w:noProof w:val="0"/>
                <w:sz w:val="20"/>
                <w:lang w:eastAsia="ru-RU"/>
              </w:rPr>
            </w:pPr>
            <w:r w:rsidRPr="008D5196">
              <w:rPr>
                <w:noProof w:val="0"/>
                <w:sz w:val="20"/>
                <w:lang w:val="en-US" w:eastAsia="ru-RU"/>
              </w:rPr>
              <w:t>X</w:t>
            </w:r>
          </w:p>
        </w:tc>
        <w:tc>
          <w:tcPr>
            <w:tcW w:w="1006" w:type="dxa"/>
            <w:vAlign w:val="center"/>
          </w:tcPr>
          <w:p w:rsidR="008D5196" w:rsidRPr="008D5196" w:rsidRDefault="008D5196" w:rsidP="008D5196">
            <w:pPr>
              <w:spacing w:before="20" w:after="20"/>
              <w:jc w:val="center"/>
              <w:rPr>
                <w:noProof w:val="0"/>
                <w:sz w:val="20"/>
                <w:lang w:eastAsia="ru-RU"/>
              </w:rPr>
            </w:pPr>
            <w:r w:rsidRPr="008D5196">
              <w:rPr>
                <w:noProof w:val="0"/>
                <w:sz w:val="20"/>
                <w:lang w:val="en-US" w:eastAsia="ru-RU"/>
              </w:rPr>
              <w:t>X</w:t>
            </w:r>
          </w:p>
        </w:tc>
        <w:tc>
          <w:tcPr>
            <w:tcW w:w="1539" w:type="dxa"/>
            <w:vAlign w:val="center"/>
          </w:tcPr>
          <w:p w:rsidR="008D5196" w:rsidRPr="008D5196" w:rsidRDefault="008D5196" w:rsidP="008D5196">
            <w:pPr>
              <w:spacing w:before="20" w:after="20"/>
              <w:jc w:val="center"/>
              <w:rPr>
                <w:noProof w:val="0"/>
                <w:sz w:val="20"/>
                <w:lang w:eastAsia="ru-RU"/>
              </w:rPr>
            </w:pPr>
            <w:r w:rsidRPr="008D5196">
              <w:rPr>
                <w:noProof w:val="0"/>
                <w:sz w:val="20"/>
                <w:lang w:val="en-US" w:eastAsia="ru-RU"/>
              </w:rPr>
              <w:t>X</w:t>
            </w:r>
          </w:p>
        </w:tc>
        <w:tc>
          <w:tcPr>
            <w:tcW w:w="952" w:type="dxa"/>
            <w:vAlign w:val="center"/>
          </w:tcPr>
          <w:p w:rsidR="008D5196" w:rsidRPr="008D5196" w:rsidRDefault="008D5196" w:rsidP="008D5196">
            <w:pPr>
              <w:spacing w:before="20" w:after="20"/>
              <w:jc w:val="center"/>
              <w:rPr>
                <w:noProof w:val="0"/>
                <w:sz w:val="20"/>
                <w:lang w:val="ru-RU" w:eastAsia="ru-RU"/>
              </w:rPr>
            </w:pPr>
            <w:r w:rsidRPr="008D5196">
              <w:rPr>
                <w:noProof w:val="0"/>
                <w:sz w:val="20"/>
                <w:lang w:val="en-US" w:eastAsia="ru-RU"/>
              </w:rPr>
              <w:t>X</w:t>
            </w:r>
          </w:p>
        </w:tc>
      </w:tr>
      <w:tr w:rsidR="008D5196" w:rsidRPr="008D5196" w:rsidTr="008D5196">
        <w:tc>
          <w:tcPr>
            <w:tcW w:w="2668" w:type="dxa"/>
          </w:tcPr>
          <w:p w:rsidR="008D5196" w:rsidRPr="008D5196" w:rsidRDefault="008D5196" w:rsidP="008D5196">
            <w:pPr>
              <w:spacing w:before="20" w:after="20"/>
              <w:rPr>
                <w:noProof w:val="0"/>
                <w:sz w:val="20"/>
                <w:lang w:eastAsia="ru-RU"/>
              </w:rPr>
            </w:pPr>
            <w:r w:rsidRPr="008D5196">
              <w:rPr>
                <w:noProof w:val="0"/>
                <w:sz w:val="20"/>
                <w:lang w:eastAsia="ru-RU"/>
              </w:rPr>
              <w:t>Витрати теплоенергії, врахованої в розрахунках енергоємності продукції (робіт)</w:t>
            </w:r>
          </w:p>
        </w:tc>
        <w:tc>
          <w:tcPr>
            <w:tcW w:w="844" w:type="dxa"/>
            <w:vAlign w:val="center"/>
          </w:tcPr>
          <w:p w:rsidR="008D5196" w:rsidRPr="008D5196" w:rsidRDefault="008D5196" w:rsidP="008D5196">
            <w:pPr>
              <w:spacing w:before="20" w:after="20"/>
              <w:jc w:val="center"/>
              <w:rPr>
                <w:noProof w:val="0"/>
                <w:sz w:val="20"/>
                <w:lang w:eastAsia="ru-RU"/>
              </w:rPr>
            </w:pPr>
            <w:r w:rsidRPr="008D5196">
              <w:rPr>
                <w:noProof w:val="0"/>
                <w:sz w:val="20"/>
                <w:lang w:eastAsia="ru-RU"/>
              </w:rPr>
              <w:t>т у.п.</w:t>
            </w:r>
          </w:p>
        </w:tc>
        <w:tc>
          <w:tcPr>
            <w:tcW w:w="740" w:type="dxa"/>
            <w:vAlign w:val="center"/>
          </w:tcPr>
          <w:p w:rsidR="008D5196" w:rsidRPr="008D5196" w:rsidRDefault="008D5196" w:rsidP="008D5196">
            <w:pPr>
              <w:spacing w:before="20" w:after="20"/>
              <w:jc w:val="center"/>
              <w:rPr>
                <w:noProof w:val="0"/>
                <w:sz w:val="20"/>
                <w:lang w:eastAsia="ru-RU"/>
              </w:rPr>
            </w:pPr>
            <w:r w:rsidRPr="008D5196">
              <w:rPr>
                <w:noProof w:val="0"/>
                <w:sz w:val="20"/>
                <w:lang w:eastAsia="ru-RU"/>
              </w:rPr>
              <w:t>9823</w:t>
            </w:r>
          </w:p>
        </w:tc>
        <w:tc>
          <w:tcPr>
            <w:tcW w:w="1061" w:type="dxa"/>
            <w:vAlign w:val="center"/>
          </w:tcPr>
          <w:p w:rsidR="008D5196" w:rsidRPr="008D5196" w:rsidRDefault="008D5196" w:rsidP="008D5196">
            <w:pPr>
              <w:spacing w:before="20" w:after="20"/>
              <w:jc w:val="center"/>
              <w:rPr>
                <w:noProof w:val="0"/>
                <w:sz w:val="20"/>
                <w:lang w:eastAsia="ru-RU"/>
              </w:rPr>
            </w:pPr>
            <w:r w:rsidRPr="008D5196">
              <w:rPr>
                <w:noProof w:val="0"/>
                <w:sz w:val="20"/>
                <w:lang w:val="en-US" w:eastAsia="ru-RU"/>
              </w:rPr>
              <w:t>X</w:t>
            </w:r>
          </w:p>
        </w:tc>
        <w:tc>
          <w:tcPr>
            <w:tcW w:w="1322" w:type="dxa"/>
            <w:vAlign w:val="center"/>
          </w:tcPr>
          <w:p w:rsidR="008D5196" w:rsidRPr="008D5196" w:rsidRDefault="008D5196" w:rsidP="008D5196">
            <w:pPr>
              <w:spacing w:before="20" w:after="20"/>
              <w:jc w:val="center"/>
              <w:rPr>
                <w:noProof w:val="0"/>
                <w:sz w:val="20"/>
                <w:lang w:eastAsia="ru-RU"/>
              </w:rPr>
            </w:pPr>
            <w:r w:rsidRPr="008D5196">
              <w:rPr>
                <w:noProof w:val="0"/>
                <w:sz w:val="20"/>
                <w:lang w:val="en-US" w:eastAsia="ru-RU"/>
              </w:rPr>
              <w:t>X</w:t>
            </w:r>
          </w:p>
        </w:tc>
        <w:tc>
          <w:tcPr>
            <w:tcW w:w="1006" w:type="dxa"/>
            <w:vAlign w:val="center"/>
          </w:tcPr>
          <w:p w:rsidR="008D5196" w:rsidRPr="008D5196" w:rsidRDefault="008D5196" w:rsidP="008D5196">
            <w:pPr>
              <w:spacing w:before="20" w:after="20"/>
              <w:jc w:val="center"/>
              <w:rPr>
                <w:noProof w:val="0"/>
                <w:sz w:val="20"/>
                <w:lang w:eastAsia="ru-RU"/>
              </w:rPr>
            </w:pPr>
            <w:r w:rsidRPr="008D5196">
              <w:rPr>
                <w:noProof w:val="0"/>
                <w:sz w:val="20"/>
                <w:lang w:val="en-US" w:eastAsia="ru-RU"/>
              </w:rPr>
              <w:t>X</w:t>
            </w:r>
          </w:p>
        </w:tc>
        <w:tc>
          <w:tcPr>
            <w:tcW w:w="1539" w:type="dxa"/>
            <w:vAlign w:val="center"/>
          </w:tcPr>
          <w:p w:rsidR="008D5196" w:rsidRPr="008D5196" w:rsidRDefault="008D5196" w:rsidP="008D5196">
            <w:pPr>
              <w:spacing w:before="20" w:after="20"/>
              <w:jc w:val="center"/>
              <w:rPr>
                <w:noProof w:val="0"/>
                <w:sz w:val="20"/>
                <w:lang w:eastAsia="ru-RU"/>
              </w:rPr>
            </w:pPr>
            <w:r w:rsidRPr="008D5196">
              <w:rPr>
                <w:noProof w:val="0"/>
                <w:sz w:val="20"/>
                <w:lang w:val="en-US" w:eastAsia="ru-RU"/>
              </w:rPr>
              <w:t>X</w:t>
            </w:r>
          </w:p>
        </w:tc>
        <w:tc>
          <w:tcPr>
            <w:tcW w:w="952" w:type="dxa"/>
            <w:vAlign w:val="center"/>
          </w:tcPr>
          <w:p w:rsidR="008D5196" w:rsidRPr="008D5196" w:rsidRDefault="008D5196" w:rsidP="008D5196">
            <w:pPr>
              <w:spacing w:before="20" w:after="20"/>
              <w:jc w:val="center"/>
              <w:rPr>
                <w:noProof w:val="0"/>
                <w:sz w:val="20"/>
                <w:lang w:eastAsia="ru-RU"/>
              </w:rPr>
            </w:pPr>
          </w:p>
        </w:tc>
      </w:tr>
    </w:tbl>
    <w:p w:rsidR="008D5196" w:rsidRPr="008D5196" w:rsidRDefault="008D5196" w:rsidP="008D5196">
      <w:pPr>
        <w:rPr>
          <w:b/>
          <w:bCs/>
          <w:noProof w:val="0"/>
          <w:sz w:val="22"/>
          <w:lang w:eastAsia="ru-RU"/>
        </w:rPr>
      </w:pPr>
    </w:p>
    <w:p w:rsidR="008D5196" w:rsidRPr="008D5196" w:rsidRDefault="008D5196" w:rsidP="008D5196">
      <w:pPr>
        <w:rPr>
          <w:noProof w:val="0"/>
          <w:sz w:val="20"/>
          <w:lang w:eastAsia="ru-RU"/>
        </w:rPr>
      </w:pPr>
      <w:r w:rsidRPr="008D5196">
        <w:rPr>
          <w:noProof w:val="0"/>
          <w:sz w:val="20"/>
          <w:lang w:eastAsia="ru-RU"/>
        </w:rPr>
        <w:t>Кількість підприємств(організацій), які знаходяться на самостійному балансі, включених у звіт (99999900000 (умовно)</w:t>
      </w:r>
      <w:r w:rsidRPr="008D5196">
        <w:rPr>
          <w:noProof w:val="0"/>
          <w:sz w:val="20"/>
          <w:lang w:eastAsia="ru-RU"/>
        </w:rPr>
        <w:tab/>
      </w:r>
    </w:p>
    <w:p w:rsidR="008D5196" w:rsidRPr="008D5196" w:rsidRDefault="008D5196" w:rsidP="008D5196">
      <w:pPr>
        <w:rPr>
          <w:noProof w:val="0"/>
          <w:sz w:val="22"/>
          <w:lang w:eastAsia="ru-RU"/>
        </w:rPr>
      </w:pPr>
      <w:r w:rsidRPr="008D5196">
        <w:rPr>
          <w:noProof w:val="0"/>
          <w:sz w:val="20"/>
          <w:lang w:eastAsia="ru-RU"/>
        </w:rPr>
        <w:t xml:space="preserve">_______________________________     “___” _________________ 200 ___р.   </w:t>
      </w:r>
      <w:r w:rsidRPr="008D5196">
        <w:rPr>
          <w:b/>
          <w:bCs/>
          <w:noProof w:val="0"/>
          <w:sz w:val="22"/>
          <w:lang w:eastAsia="ru-RU"/>
        </w:rPr>
        <w:t>Керівник</w:t>
      </w:r>
      <w:r w:rsidRPr="008D5196">
        <w:rPr>
          <w:noProof w:val="0"/>
          <w:sz w:val="22"/>
          <w:lang w:eastAsia="ru-RU"/>
        </w:rPr>
        <w:t xml:space="preserve"> ______________________</w:t>
      </w:r>
    </w:p>
    <w:p w:rsidR="008D5196" w:rsidRPr="008D5196" w:rsidRDefault="008D5196" w:rsidP="008D5196">
      <w:pPr>
        <w:rPr>
          <w:noProof w:val="0"/>
          <w:sz w:val="18"/>
          <w:lang w:eastAsia="ru-RU"/>
        </w:rPr>
      </w:pPr>
      <w:r w:rsidRPr="008D5196">
        <w:rPr>
          <w:noProof w:val="0"/>
          <w:sz w:val="18"/>
          <w:lang w:eastAsia="ru-RU"/>
        </w:rPr>
        <w:t xml:space="preserve">   (Прізвище і телефон виконавця)</w:t>
      </w:r>
    </w:p>
    <w:p w:rsidR="00D02647" w:rsidRPr="003731EB" w:rsidRDefault="00D02647" w:rsidP="00D02647">
      <w:pPr>
        <w:spacing w:line="360" w:lineRule="auto"/>
        <w:ind w:firstLine="539"/>
        <w:jc w:val="both"/>
        <w:rPr>
          <w:bCs/>
          <w:kern w:val="32"/>
          <w:sz w:val="28"/>
          <w:szCs w:val="28"/>
        </w:rPr>
      </w:pPr>
      <w:r w:rsidRPr="003731EB">
        <w:rPr>
          <w:bCs/>
          <w:kern w:val="32"/>
          <w:sz w:val="28"/>
          <w:szCs w:val="28"/>
        </w:rPr>
        <w:lastRenderedPageBreak/>
        <w:t xml:space="preserve">3.5 </w:t>
      </w:r>
      <w:r w:rsidR="006F7CE3">
        <w:rPr>
          <w:bCs/>
          <w:kern w:val="32"/>
          <w:sz w:val="28"/>
          <w:szCs w:val="28"/>
        </w:rPr>
        <w:t>П</w:t>
      </w:r>
      <w:r w:rsidR="006F7CE3" w:rsidRPr="003731EB">
        <w:rPr>
          <w:bCs/>
          <w:kern w:val="32"/>
          <w:sz w:val="28"/>
          <w:szCs w:val="28"/>
        </w:rPr>
        <w:t>орядок складання зв</w:t>
      </w:r>
      <w:r w:rsidR="006F7CE3" w:rsidRPr="00D02647">
        <w:rPr>
          <w:bCs/>
          <w:kern w:val="32"/>
          <w:sz w:val="28"/>
          <w:szCs w:val="28"/>
          <w:lang w:val="ru-RU"/>
        </w:rPr>
        <w:t>i</w:t>
      </w:r>
      <w:r w:rsidR="006F7CE3" w:rsidRPr="003731EB">
        <w:rPr>
          <w:bCs/>
          <w:kern w:val="32"/>
          <w:sz w:val="28"/>
          <w:szCs w:val="28"/>
        </w:rPr>
        <w:t>ту</w:t>
      </w:r>
      <w:r w:rsidR="006F7CE3">
        <w:rPr>
          <w:bCs/>
          <w:kern w:val="32"/>
          <w:sz w:val="28"/>
          <w:szCs w:val="28"/>
        </w:rPr>
        <w:t>.</w:t>
      </w:r>
    </w:p>
    <w:p w:rsidR="00D02647" w:rsidRPr="00D02647" w:rsidRDefault="00D02647" w:rsidP="00D02647">
      <w:pPr>
        <w:spacing w:line="360" w:lineRule="auto"/>
        <w:ind w:firstLine="539"/>
        <w:jc w:val="both"/>
        <w:rPr>
          <w:kern w:val="32"/>
          <w:sz w:val="28"/>
          <w:szCs w:val="28"/>
        </w:rPr>
      </w:pPr>
      <w:r w:rsidRPr="00D02647">
        <w:rPr>
          <w:kern w:val="32"/>
          <w:sz w:val="28"/>
          <w:szCs w:val="28"/>
        </w:rPr>
        <w:t>Зв</w:t>
      </w:r>
      <w:r w:rsidRPr="00D02647">
        <w:rPr>
          <w:kern w:val="32"/>
          <w:sz w:val="28"/>
          <w:szCs w:val="28"/>
          <w:lang w:val="ru-RU"/>
        </w:rPr>
        <w:t>i</w:t>
      </w:r>
      <w:r w:rsidRPr="00D02647">
        <w:rPr>
          <w:kern w:val="32"/>
          <w:sz w:val="28"/>
          <w:szCs w:val="28"/>
        </w:rPr>
        <w:t>т про результати використання палива, теплоенерг</w:t>
      </w:r>
      <w:r w:rsidRPr="00D02647">
        <w:rPr>
          <w:kern w:val="32"/>
          <w:sz w:val="28"/>
          <w:szCs w:val="28"/>
          <w:lang w:val="ru-RU"/>
        </w:rPr>
        <w:t>i</w:t>
      </w:r>
      <w:r w:rsidRPr="00D02647">
        <w:rPr>
          <w:kern w:val="32"/>
          <w:sz w:val="28"/>
          <w:szCs w:val="28"/>
        </w:rPr>
        <w:t xml:space="preserve">ї </w:t>
      </w:r>
      <w:r w:rsidRPr="00D02647">
        <w:rPr>
          <w:kern w:val="32"/>
          <w:sz w:val="28"/>
          <w:szCs w:val="28"/>
          <w:lang w:val="ru-RU"/>
        </w:rPr>
        <w:t>i</w:t>
      </w:r>
      <w:r w:rsidRPr="00D02647">
        <w:rPr>
          <w:kern w:val="32"/>
          <w:sz w:val="28"/>
          <w:szCs w:val="28"/>
        </w:rPr>
        <w:t xml:space="preserve"> електроенерг</w:t>
      </w:r>
      <w:r w:rsidRPr="00D02647">
        <w:rPr>
          <w:kern w:val="32"/>
          <w:sz w:val="28"/>
          <w:szCs w:val="28"/>
          <w:lang w:val="ru-RU"/>
        </w:rPr>
        <w:t>i</w:t>
      </w:r>
      <w:r w:rsidRPr="00D02647">
        <w:rPr>
          <w:kern w:val="32"/>
          <w:sz w:val="28"/>
          <w:szCs w:val="28"/>
        </w:rPr>
        <w:t>ї за ф.11-мтп складають 2 рази на р</w:t>
      </w:r>
      <w:r w:rsidRPr="00D02647">
        <w:rPr>
          <w:kern w:val="32"/>
          <w:sz w:val="28"/>
          <w:szCs w:val="28"/>
          <w:lang w:val="ru-RU"/>
        </w:rPr>
        <w:t>i</w:t>
      </w:r>
      <w:r w:rsidRPr="00D02647">
        <w:rPr>
          <w:kern w:val="32"/>
          <w:sz w:val="28"/>
          <w:szCs w:val="28"/>
        </w:rPr>
        <w:t>к (за 1 п</w:t>
      </w:r>
      <w:r w:rsidRPr="00D02647">
        <w:rPr>
          <w:kern w:val="32"/>
          <w:sz w:val="28"/>
          <w:szCs w:val="28"/>
          <w:lang w:val="ru-RU"/>
        </w:rPr>
        <w:t>i</w:t>
      </w:r>
      <w:r w:rsidRPr="00D02647">
        <w:rPr>
          <w:kern w:val="32"/>
          <w:sz w:val="28"/>
          <w:szCs w:val="28"/>
        </w:rPr>
        <w:t>вр</w:t>
      </w:r>
      <w:r w:rsidRPr="00D02647">
        <w:rPr>
          <w:kern w:val="32"/>
          <w:sz w:val="28"/>
          <w:szCs w:val="28"/>
          <w:lang w:val="ru-RU"/>
        </w:rPr>
        <w:t>i</w:t>
      </w:r>
      <w:r w:rsidRPr="00D02647">
        <w:rPr>
          <w:kern w:val="32"/>
          <w:sz w:val="28"/>
          <w:szCs w:val="28"/>
        </w:rPr>
        <w:t xml:space="preserve">ччя </w:t>
      </w:r>
      <w:r w:rsidRPr="00D02647">
        <w:rPr>
          <w:kern w:val="32"/>
          <w:sz w:val="28"/>
          <w:szCs w:val="28"/>
          <w:lang w:val="ru-RU"/>
        </w:rPr>
        <w:t>i</w:t>
      </w:r>
      <w:r w:rsidRPr="00D02647">
        <w:rPr>
          <w:kern w:val="32"/>
          <w:sz w:val="28"/>
          <w:szCs w:val="28"/>
        </w:rPr>
        <w:t xml:space="preserve"> р</w:t>
      </w:r>
      <w:r w:rsidRPr="00D02647">
        <w:rPr>
          <w:kern w:val="32"/>
          <w:sz w:val="28"/>
          <w:szCs w:val="28"/>
          <w:lang w:val="ru-RU"/>
        </w:rPr>
        <w:t>i</w:t>
      </w:r>
      <w:r w:rsidRPr="00D02647">
        <w:rPr>
          <w:kern w:val="32"/>
          <w:sz w:val="28"/>
          <w:szCs w:val="28"/>
        </w:rPr>
        <w:t>к в ц</w:t>
      </w:r>
      <w:r w:rsidRPr="00D02647">
        <w:rPr>
          <w:kern w:val="32"/>
          <w:sz w:val="28"/>
          <w:szCs w:val="28"/>
          <w:lang w:val="ru-RU"/>
        </w:rPr>
        <w:t>i</w:t>
      </w:r>
      <w:r w:rsidRPr="00D02647">
        <w:rPr>
          <w:kern w:val="32"/>
          <w:sz w:val="28"/>
          <w:szCs w:val="28"/>
        </w:rPr>
        <w:t>лому) наростаючим п</w:t>
      </w:r>
      <w:r w:rsidRPr="00D02647">
        <w:rPr>
          <w:kern w:val="32"/>
          <w:sz w:val="28"/>
          <w:szCs w:val="28"/>
          <w:lang w:val="ru-RU"/>
        </w:rPr>
        <w:t>i</w:t>
      </w:r>
      <w:r w:rsidRPr="00D02647">
        <w:rPr>
          <w:kern w:val="32"/>
          <w:sz w:val="28"/>
          <w:szCs w:val="28"/>
        </w:rPr>
        <w:t>дсумком ус</w:t>
      </w:r>
      <w:r w:rsidRPr="00D02647">
        <w:rPr>
          <w:kern w:val="32"/>
          <w:sz w:val="28"/>
          <w:szCs w:val="28"/>
          <w:lang w:val="ru-RU"/>
        </w:rPr>
        <w:t>i</w:t>
      </w:r>
      <w:r w:rsidRPr="00D02647">
        <w:rPr>
          <w:kern w:val="32"/>
          <w:sz w:val="28"/>
          <w:szCs w:val="28"/>
        </w:rPr>
        <w:t xml:space="preserve"> п</w:t>
      </w:r>
      <w:r w:rsidRPr="00D02647">
        <w:rPr>
          <w:kern w:val="32"/>
          <w:sz w:val="28"/>
          <w:szCs w:val="28"/>
          <w:lang w:val="ru-RU"/>
        </w:rPr>
        <w:t>i</w:t>
      </w:r>
      <w:r w:rsidRPr="00D02647">
        <w:rPr>
          <w:kern w:val="32"/>
          <w:sz w:val="28"/>
          <w:szCs w:val="28"/>
        </w:rPr>
        <w:t>дприємства, орган</w:t>
      </w:r>
      <w:r w:rsidRPr="00D02647">
        <w:rPr>
          <w:kern w:val="32"/>
          <w:sz w:val="28"/>
          <w:szCs w:val="28"/>
          <w:lang w:val="ru-RU"/>
        </w:rPr>
        <w:t>i</w:t>
      </w:r>
      <w:r w:rsidRPr="00D02647">
        <w:rPr>
          <w:kern w:val="32"/>
          <w:sz w:val="28"/>
          <w:szCs w:val="28"/>
        </w:rPr>
        <w:t>зац</w:t>
      </w:r>
      <w:r w:rsidRPr="00D02647">
        <w:rPr>
          <w:kern w:val="32"/>
          <w:sz w:val="28"/>
          <w:szCs w:val="28"/>
          <w:lang w:val="ru-RU"/>
        </w:rPr>
        <w:t>i</w:t>
      </w:r>
      <w:r w:rsidRPr="00D02647">
        <w:rPr>
          <w:kern w:val="32"/>
          <w:sz w:val="28"/>
          <w:szCs w:val="28"/>
        </w:rPr>
        <w:t xml:space="preserve">ї, установи та </w:t>
      </w:r>
      <w:r w:rsidRPr="00D02647">
        <w:rPr>
          <w:kern w:val="32"/>
          <w:sz w:val="28"/>
          <w:szCs w:val="28"/>
          <w:lang w:val="ru-RU"/>
        </w:rPr>
        <w:t>i</w:t>
      </w:r>
      <w:r w:rsidRPr="00D02647">
        <w:rPr>
          <w:kern w:val="32"/>
          <w:sz w:val="28"/>
          <w:szCs w:val="28"/>
        </w:rPr>
        <w:t>нш</w:t>
      </w:r>
      <w:r w:rsidRPr="00D02647">
        <w:rPr>
          <w:kern w:val="32"/>
          <w:sz w:val="28"/>
          <w:szCs w:val="28"/>
          <w:lang w:val="ru-RU"/>
        </w:rPr>
        <w:t>i</w:t>
      </w:r>
      <w:r w:rsidRPr="00D02647">
        <w:rPr>
          <w:kern w:val="32"/>
          <w:sz w:val="28"/>
          <w:szCs w:val="28"/>
        </w:rPr>
        <w:t xml:space="preserve"> господарства (юридичн</w:t>
      </w:r>
      <w:r w:rsidRPr="00D02647">
        <w:rPr>
          <w:kern w:val="32"/>
          <w:sz w:val="28"/>
          <w:szCs w:val="28"/>
          <w:lang w:val="ru-RU"/>
        </w:rPr>
        <w:t>i</w:t>
      </w:r>
      <w:r w:rsidRPr="00D02647">
        <w:rPr>
          <w:kern w:val="32"/>
          <w:sz w:val="28"/>
          <w:szCs w:val="28"/>
        </w:rPr>
        <w:t xml:space="preserve"> особи), їх ф</w:t>
      </w:r>
      <w:r w:rsidRPr="00D02647">
        <w:rPr>
          <w:kern w:val="32"/>
          <w:sz w:val="28"/>
          <w:szCs w:val="28"/>
          <w:lang w:val="ru-RU"/>
        </w:rPr>
        <w:t>i</w:t>
      </w:r>
      <w:r w:rsidRPr="00D02647">
        <w:rPr>
          <w:kern w:val="32"/>
          <w:sz w:val="28"/>
          <w:szCs w:val="28"/>
        </w:rPr>
        <w:t>л</w:t>
      </w:r>
      <w:r w:rsidRPr="00D02647">
        <w:rPr>
          <w:kern w:val="32"/>
          <w:sz w:val="28"/>
          <w:szCs w:val="28"/>
          <w:lang w:val="ru-RU"/>
        </w:rPr>
        <w:t>i</w:t>
      </w:r>
      <w:r w:rsidRPr="00D02647">
        <w:rPr>
          <w:kern w:val="32"/>
          <w:sz w:val="28"/>
          <w:szCs w:val="28"/>
        </w:rPr>
        <w:t>ї, в</w:t>
      </w:r>
      <w:r w:rsidRPr="00D02647">
        <w:rPr>
          <w:kern w:val="32"/>
          <w:sz w:val="28"/>
          <w:szCs w:val="28"/>
          <w:lang w:val="ru-RU"/>
        </w:rPr>
        <w:t>i</w:t>
      </w:r>
      <w:r w:rsidRPr="00D02647">
        <w:rPr>
          <w:kern w:val="32"/>
          <w:sz w:val="28"/>
          <w:szCs w:val="28"/>
        </w:rPr>
        <w:t>дд</w:t>
      </w:r>
      <w:r w:rsidRPr="00D02647">
        <w:rPr>
          <w:kern w:val="32"/>
          <w:sz w:val="28"/>
          <w:szCs w:val="28"/>
          <w:lang w:val="ru-RU"/>
        </w:rPr>
        <w:t>i</w:t>
      </w:r>
      <w:r w:rsidRPr="00D02647">
        <w:rPr>
          <w:kern w:val="32"/>
          <w:sz w:val="28"/>
          <w:szCs w:val="28"/>
        </w:rPr>
        <w:t xml:space="preserve">лення, представництва та </w:t>
      </w:r>
      <w:r w:rsidRPr="00D02647">
        <w:rPr>
          <w:kern w:val="32"/>
          <w:sz w:val="28"/>
          <w:szCs w:val="28"/>
          <w:lang w:val="ru-RU"/>
        </w:rPr>
        <w:t>i</w:t>
      </w:r>
      <w:r w:rsidRPr="00D02647">
        <w:rPr>
          <w:kern w:val="32"/>
          <w:sz w:val="28"/>
          <w:szCs w:val="28"/>
        </w:rPr>
        <w:t>нш</w:t>
      </w:r>
      <w:r w:rsidRPr="00D02647">
        <w:rPr>
          <w:kern w:val="32"/>
          <w:sz w:val="28"/>
          <w:szCs w:val="28"/>
          <w:lang w:val="ru-RU"/>
        </w:rPr>
        <w:t>i</w:t>
      </w:r>
      <w:r w:rsidRPr="00D02647">
        <w:rPr>
          <w:kern w:val="32"/>
          <w:sz w:val="28"/>
          <w:szCs w:val="28"/>
        </w:rPr>
        <w:t xml:space="preserve"> в</w:t>
      </w:r>
      <w:r w:rsidRPr="00D02647">
        <w:rPr>
          <w:kern w:val="32"/>
          <w:sz w:val="28"/>
          <w:szCs w:val="28"/>
          <w:lang w:val="ru-RU"/>
        </w:rPr>
        <w:t>i</w:t>
      </w:r>
      <w:r w:rsidRPr="00D02647">
        <w:rPr>
          <w:kern w:val="32"/>
          <w:sz w:val="28"/>
          <w:szCs w:val="28"/>
        </w:rPr>
        <w:t>дособлен</w:t>
      </w:r>
      <w:r w:rsidRPr="00D02647">
        <w:rPr>
          <w:kern w:val="32"/>
          <w:sz w:val="28"/>
          <w:szCs w:val="28"/>
          <w:lang w:val="ru-RU"/>
        </w:rPr>
        <w:t>i</w:t>
      </w:r>
      <w:r w:rsidRPr="00D02647">
        <w:rPr>
          <w:kern w:val="32"/>
          <w:sz w:val="28"/>
          <w:szCs w:val="28"/>
        </w:rPr>
        <w:t xml:space="preserve"> п</w:t>
      </w:r>
      <w:r w:rsidRPr="00D02647">
        <w:rPr>
          <w:kern w:val="32"/>
          <w:sz w:val="28"/>
          <w:szCs w:val="28"/>
          <w:lang w:val="ru-RU"/>
        </w:rPr>
        <w:t>i</w:t>
      </w:r>
      <w:r w:rsidRPr="00D02647">
        <w:rPr>
          <w:kern w:val="32"/>
          <w:sz w:val="28"/>
          <w:szCs w:val="28"/>
        </w:rPr>
        <w:t>дрозд</w:t>
      </w:r>
      <w:r w:rsidRPr="00D02647">
        <w:rPr>
          <w:kern w:val="32"/>
          <w:sz w:val="28"/>
          <w:szCs w:val="28"/>
          <w:lang w:val="ru-RU"/>
        </w:rPr>
        <w:t>i</w:t>
      </w:r>
      <w:r w:rsidRPr="00D02647">
        <w:rPr>
          <w:kern w:val="32"/>
          <w:sz w:val="28"/>
          <w:szCs w:val="28"/>
        </w:rPr>
        <w:t>ли (надал</w:t>
      </w:r>
      <w:r w:rsidRPr="00D02647">
        <w:rPr>
          <w:kern w:val="32"/>
          <w:sz w:val="28"/>
          <w:szCs w:val="28"/>
          <w:lang w:val="ru-RU"/>
        </w:rPr>
        <w:t>i</w:t>
      </w:r>
      <w:r w:rsidRPr="00D02647">
        <w:rPr>
          <w:kern w:val="32"/>
          <w:sz w:val="28"/>
          <w:szCs w:val="28"/>
        </w:rPr>
        <w:t xml:space="preserve"> п</w:t>
      </w:r>
      <w:r w:rsidRPr="00D02647">
        <w:rPr>
          <w:kern w:val="32"/>
          <w:sz w:val="28"/>
          <w:szCs w:val="28"/>
          <w:lang w:val="ru-RU"/>
        </w:rPr>
        <w:t>i</w:t>
      </w:r>
      <w:r w:rsidRPr="00D02647">
        <w:rPr>
          <w:kern w:val="32"/>
          <w:sz w:val="28"/>
          <w:szCs w:val="28"/>
        </w:rPr>
        <w:t>дприємства та орган</w:t>
      </w:r>
      <w:r w:rsidRPr="00D02647">
        <w:rPr>
          <w:kern w:val="32"/>
          <w:sz w:val="28"/>
          <w:szCs w:val="28"/>
          <w:lang w:val="ru-RU"/>
        </w:rPr>
        <w:t>i</w:t>
      </w:r>
      <w:r w:rsidRPr="00D02647">
        <w:rPr>
          <w:kern w:val="32"/>
          <w:sz w:val="28"/>
          <w:szCs w:val="28"/>
        </w:rPr>
        <w:t>зац</w:t>
      </w:r>
      <w:r w:rsidRPr="00D02647">
        <w:rPr>
          <w:kern w:val="32"/>
          <w:sz w:val="28"/>
          <w:szCs w:val="28"/>
          <w:lang w:val="ru-RU"/>
        </w:rPr>
        <w:t>i</w:t>
      </w:r>
      <w:r w:rsidRPr="00D02647">
        <w:rPr>
          <w:kern w:val="32"/>
          <w:sz w:val="28"/>
          <w:szCs w:val="28"/>
        </w:rPr>
        <w:t>ї), незалежно в</w:t>
      </w:r>
      <w:r w:rsidRPr="00D02647">
        <w:rPr>
          <w:kern w:val="32"/>
          <w:sz w:val="28"/>
          <w:szCs w:val="28"/>
          <w:lang w:val="ru-RU"/>
        </w:rPr>
        <w:t>i</w:t>
      </w:r>
      <w:r w:rsidRPr="00D02647">
        <w:rPr>
          <w:kern w:val="32"/>
          <w:sz w:val="28"/>
          <w:szCs w:val="28"/>
        </w:rPr>
        <w:t>д форм власност</w:t>
      </w:r>
      <w:r w:rsidRPr="00D02647">
        <w:rPr>
          <w:kern w:val="32"/>
          <w:sz w:val="28"/>
          <w:szCs w:val="28"/>
          <w:lang w:val="ru-RU"/>
        </w:rPr>
        <w:t>i</w:t>
      </w:r>
      <w:r w:rsidRPr="00D02647">
        <w:rPr>
          <w:kern w:val="32"/>
          <w:sz w:val="28"/>
          <w:szCs w:val="28"/>
        </w:rPr>
        <w:t>, господарювання та розм</w:t>
      </w:r>
      <w:r w:rsidRPr="00D02647">
        <w:rPr>
          <w:kern w:val="32"/>
          <w:sz w:val="28"/>
          <w:szCs w:val="28"/>
          <w:lang w:val="ru-RU"/>
        </w:rPr>
        <w:t>i</w:t>
      </w:r>
      <w:r w:rsidRPr="00D02647">
        <w:rPr>
          <w:kern w:val="32"/>
          <w:sz w:val="28"/>
          <w:szCs w:val="28"/>
        </w:rPr>
        <w:t>р</w:t>
      </w:r>
      <w:r w:rsidRPr="00D02647">
        <w:rPr>
          <w:kern w:val="32"/>
          <w:sz w:val="28"/>
          <w:szCs w:val="28"/>
          <w:lang w:val="ru-RU"/>
        </w:rPr>
        <w:t>i</w:t>
      </w:r>
      <w:r w:rsidRPr="00D02647">
        <w:rPr>
          <w:kern w:val="32"/>
          <w:sz w:val="28"/>
          <w:szCs w:val="28"/>
        </w:rPr>
        <w:t xml:space="preserve">в добової витрати умовного палива </w:t>
      </w:r>
      <w:r w:rsidRPr="00D02647">
        <w:rPr>
          <w:kern w:val="32"/>
          <w:sz w:val="28"/>
          <w:szCs w:val="28"/>
          <w:lang w:val="ru-RU"/>
        </w:rPr>
        <w:t>i</w:t>
      </w:r>
      <w:r w:rsidRPr="00D02647">
        <w:rPr>
          <w:kern w:val="32"/>
          <w:sz w:val="28"/>
          <w:szCs w:val="28"/>
        </w:rPr>
        <w:t xml:space="preserve"> енерг</w:t>
      </w:r>
      <w:r w:rsidRPr="00D02647">
        <w:rPr>
          <w:kern w:val="32"/>
          <w:sz w:val="28"/>
          <w:szCs w:val="28"/>
          <w:lang w:val="ru-RU"/>
        </w:rPr>
        <w:t>i</w:t>
      </w:r>
      <w:r w:rsidRPr="00D02647">
        <w:rPr>
          <w:kern w:val="32"/>
          <w:sz w:val="28"/>
          <w:szCs w:val="28"/>
        </w:rPr>
        <w:t>ї, як</w:t>
      </w:r>
      <w:r w:rsidRPr="00D02647">
        <w:rPr>
          <w:kern w:val="32"/>
          <w:sz w:val="28"/>
          <w:szCs w:val="28"/>
          <w:lang w:val="ru-RU"/>
        </w:rPr>
        <w:t>i</w:t>
      </w:r>
      <w:r w:rsidRPr="00D02647">
        <w:rPr>
          <w:kern w:val="32"/>
          <w:sz w:val="28"/>
          <w:szCs w:val="28"/>
        </w:rPr>
        <w:t xml:space="preserve"> використовують паливо та енерг</w:t>
      </w:r>
      <w:r w:rsidRPr="00D02647">
        <w:rPr>
          <w:kern w:val="32"/>
          <w:sz w:val="28"/>
          <w:szCs w:val="28"/>
          <w:lang w:val="ru-RU"/>
        </w:rPr>
        <w:t>i</w:t>
      </w:r>
      <w:r w:rsidRPr="00D02647">
        <w:rPr>
          <w:kern w:val="32"/>
          <w:sz w:val="28"/>
          <w:szCs w:val="28"/>
        </w:rPr>
        <w:t>ю на виробнич</w:t>
      </w:r>
      <w:r w:rsidRPr="00D02647">
        <w:rPr>
          <w:kern w:val="32"/>
          <w:sz w:val="28"/>
          <w:szCs w:val="28"/>
          <w:lang w:val="ru-RU"/>
        </w:rPr>
        <w:t>i</w:t>
      </w:r>
      <w:r w:rsidRPr="00D02647">
        <w:rPr>
          <w:kern w:val="32"/>
          <w:sz w:val="28"/>
          <w:szCs w:val="28"/>
        </w:rPr>
        <w:t xml:space="preserve"> та комунально-побутов</w:t>
      </w:r>
      <w:r w:rsidRPr="00D02647">
        <w:rPr>
          <w:kern w:val="32"/>
          <w:sz w:val="28"/>
          <w:szCs w:val="28"/>
          <w:lang w:val="ru-RU"/>
        </w:rPr>
        <w:t>i</w:t>
      </w:r>
      <w:r w:rsidRPr="00D02647">
        <w:rPr>
          <w:kern w:val="32"/>
          <w:sz w:val="28"/>
          <w:szCs w:val="28"/>
        </w:rPr>
        <w:t xml:space="preserve"> потреби, </w:t>
      </w:r>
      <w:r w:rsidRPr="00D02647">
        <w:rPr>
          <w:kern w:val="32"/>
          <w:sz w:val="28"/>
          <w:szCs w:val="28"/>
          <w:lang w:val="ru-RU"/>
        </w:rPr>
        <w:t>i</w:t>
      </w:r>
      <w:r w:rsidRPr="00D02647">
        <w:rPr>
          <w:kern w:val="32"/>
          <w:sz w:val="28"/>
          <w:szCs w:val="28"/>
        </w:rPr>
        <w:t xml:space="preserve"> надають його на адресу статистичного органу за м</w:t>
      </w:r>
      <w:r w:rsidRPr="00D02647">
        <w:rPr>
          <w:kern w:val="32"/>
          <w:sz w:val="28"/>
          <w:szCs w:val="28"/>
          <w:lang w:val="ru-RU"/>
        </w:rPr>
        <w:t>i</w:t>
      </w:r>
      <w:r w:rsidRPr="00D02647">
        <w:rPr>
          <w:kern w:val="32"/>
          <w:sz w:val="28"/>
          <w:szCs w:val="28"/>
        </w:rPr>
        <w:t>сцем знаходження. П</w:t>
      </w:r>
      <w:r w:rsidRPr="00D02647">
        <w:rPr>
          <w:kern w:val="32"/>
          <w:sz w:val="28"/>
          <w:szCs w:val="28"/>
          <w:lang w:val="ru-RU"/>
        </w:rPr>
        <w:t>i</w:t>
      </w:r>
      <w:r w:rsidRPr="00D02647">
        <w:rPr>
          <w:kern w:val="32"/>
          <w:sz w:val="28"/>
          <w:szCs w:val="28"/>
        </w:rPr>
        <w:t xml:space="preserve">дприємства </w:t>
      </w:r>
      <w:r w:rsidRPr="00D02647">
        <w:rPr>
          <w:kern w:val="32"/>
          <w:sz w:val="28"/>
          <w:szCs w:val="28"/>
          <w:lang w:val="ru-RU"/>
        </w:rPr>
        <w:t>i</w:t>
      </w:r>
      <w:r w:rsidRPr="00D02647">
        <w:rPr>
          <w:kern w:val="32"/>
          <w:sz w:val="28"/>
          <w:szCs w:val="28"/>
        </w:rPr>
        <w:t xml:space="preserve"> орган</w:t>
      </w:r>
      <w:r w:rsidRPr="00D02647">
        <w:rPr>
          <w:kern w:val="32"/>
          <w:sz w:val="28"/>
          <w:szCs w:val="28"/>
          <w:lang w:val="ru-RU"/>
        </w:rPr>
        <w:t>i</w:t>
      </w:r>
      <w:r w:rsidRPr="00D02647">
        <w:rPr>
          <w:kern w:val="32"/>
          <w:sz w:val="28"/>
          <w:szCs w:val="28"/>
        </w:rPr>
        <w:t>зац</w:t>
      </w:r>
      <w:r w:rsidRPr="00D02647">
        <w:rPr>
          <w:kern w:val="32"/>
          <w:sz w:val="28"/>
          <w:szCs w:val="28"/>
          <w:lang w:val="ru-RU"/>
        </w:rPr>
        <w:t>i</w:t>
      </w:r>
      <w:r w:rsidRPr="00D02647">
        <w:rPr>
          <w:kern w:val="32"/>
          <w:sz w:val="28"/>
          <w:szCs w:val="28"/>
        </w:rPr>
        <w:t>ї, як</w:t>
      </w:r>
      <w:r w:rsidRPr="00D02647">
        <w:rPr>
          <w:kern w:val="32"/>
          <w:sz w:val="28"/>
          <w:szCs w:val="28"/>
          <w:lang w:val="ru-RU"/>
        </w:rPr>
        <w:t>i</w:t>
      </w:r>
      <w:r w:rsidRPr="00D02647">
        <w:rPr>
          <w:kern w:val="32"/>
          <w:sz w:val="28"/>
          <w:szCs w:val="28"/>
        </w:rPr>
        <w:t xml:space="preserve"> орендують прим</w:t>
      </w:r>
      <w:r w:rsidRPr="00D02647">
        <w:rPr>
          <w:kern w:val="32"/>
          <w:sz w:val="28"/>
          <w:szCs w:val="28"/>
          <w:lang w:val="ru-RU"/>
        </w:rPr>
        <w:t>i</w:t>
      </w:r>
      <w:r w:rsidRPr="00D02647">
        <w:rPr>
          <w:kern w:val="32"/>
          <w:sz w:val="28"/>
          <w:szCs w:val="28"/>
        </w:rPr>
        <w:t>щення, про результати своєї д</w:t>
      </w:r>
      <w:r w:rsidRPr="00D02647">
        <w:rPr>
          <w:kern w:val="32"/>
          <w:sz w:val="28"/>
          <w:szCs w:val="28"/>
          <w:lang w:val="ru-RU"/>
        </w:rPr>
        <w:t>i</w:t>
      </w:r>
      <w:r w:rsidRPr="00D02647">
        <w:rPr>
          <w:kern w:val="32"/>
          <w:sz w:val="28"/>
          <w:szCs w:val="28"/>
        </w:rPr>
        <w:t>яльност</w:t>
      </w:r>
      <w:r w:rsidRPr="00D02647">
        <w:rPr>
          <w:kern w:val="32"/>
          <w:sz w:val="28"/>
          <w:szCs w:val="28"/>
          <w:lang w:val="ru-RU"/>
        </w:rPr>
        <w:t>i</w:t>
      </w:r>
      <w:r w:rsidRPr="00D02647">
        <w:rPr>
          <w:kern w:val="32"/>
          <w:sz w:val="28"/>
          <w:szCs w:val="28"/>
        </w:rPr>
        <w:t xml:space="preserve"> зв</w:t>
      </w:r>
      <w:r w:rsidRPr="00D02647">
        <w:rPr>
          <w:kern w:val="32"/>
          <w:sz w:val="28"/>
          <w:szCs w:val="28"/>
          <w:lang w:val="ru-RU"/>
        </w:rPr>
        <w:t>i</w:t>
      </w:r>
      <w:r w:rsidRPr="00D02647">
        <w:rPr>
          <w:kern w:val="32"/>
          <w:sz w:val="28"/>
          <w:szCs w:val="28"/>
        </w:rPr>
        <w:t>тують за домовлен</w:t>
      </w:r>
      <w:r w:rsidRPr="00D02647">
        <w:rPr>
          <w:kern w:val="32"/>
          <w:sz w:val="28"/>
          <w:szCs w:val="28"/>
          <w:lang w:val="ru-RU"/>
        </w:rPr>
        <w:t>i</w:t>
      </w:r>
      <w:r w:rsidRPr="00D02647">
        <w:rPr>
          <w:kern w:val="32"/>
          <w:sz w:val="28"/>
          <w:szCs w:val="28"/>
        </w:rPr>
        <w:t>стю або сам</w:t>
      </w:r>
      <w:r w:rsidRPr="00D02647">
        <w:rPr>
          <w:kern w:val="32"/>
          <w:sz w:val="28"/>
          <w:szCs w:val="28"/>
          <w:lang w:val="ru-RU"/>
        </w:rPr>
        <w:t>i</w:t>
      </w:r>
      <w:r w:rsidRPr="00D02647">
        <w:rPr>
          <w:kern w:val="32"/>
          <w:sz w:val="28"/>
          <w:szCs w:val="28"/>
        </w:rPr>
        <w:t>, або про їх витрати палива та енерг</w:t>
      </w:r>
      <w:r w:rsidRPr="00D02647">
        <w:rPr>
          <w:kern w:val="32"/>
          <w:sz w:val="28"/>
          <w:szCs w:val="28"/>
          <w:lang w:val="ru-RU"/>
        </w:rPr>
        <w:t>i</w:t>
      </w:r>
      <w:r w:rsidRPr="00D02647">
        <w:rPr>
          <w:kern w:val="32"/>
          <w:sz w:val="28"/>
          <w:szCs w:val="28"/>
        </w:rPr>
        <w:t>ї зв</w:t>
      </w:r>
      <w:r w:rsidRPr="00D02647">
        <w:rPr>
          <w:kern w:val="32"/>
          <w:sz w:val="28"/>
          <w:szCs w:val="28"/>
          <w:lang w:val="ru-RU"/>
        </w:rPr>
        <w:t>i</w:t>
      </w:r>
      <w:r w:rsidRPr="00D02647">
        <w:rPr>
          <w:kern w:val="32"/>
          <w:sz w:val="28"/>
          <w:szCs w:val="28"/>
        </w:rPr>
        <w:t>тує орендодавець.</w:t>
      </w:r>
    </w:p>
    <w:p w:rsidR="00D02647" w:rsidRPr="00D02647" w:rsidRDefault="00D02647" w:rsidP="00D02647">
      <w:pPr>
        <w:spacing w:line="360" w:lineRule="auto"/>
        <w:ind w:firstLine="539"/>
        <w:jc w:val="both"/>
        <w:rPr>
          <w:kern w:val="32"/>
          <w:sz w:val="28"/>
          <w:szCs w:val="28"/>
          <w:lang w:val="ru-RU"/>
        </w:rPr>
      </w:pPr>
      <w:r w:rsidRPr="00D02647">
        <w:rPr>
          <w:kern w:val="32"/>
          <w:sz w:val="28"/>
          <w:szCs w:val="28"/>
          <w:lang w:val="ru-RU"/>
        </w:rPr>
        <w:t>Передбачено територiальний порядок збирання звiтностi. Тобто, якщо самостiйнi пiдроздiли головного</w:t>
      </w:r>
      <w:r w:rsidRPr="00D02647">
        <w:rPr>
          <w:kern w:val="32"/>
          <w:sz w:val="28"/>
          <w:szCs w:val="28"/>
        </w:rPr>
        <w:t xml:space="preserve"> </w:t>
      </w:r>
      <w:r w:rsidRPr="00D02647">
        <w:rPr>
          <w:kern w:val="32"/>
          <w:sz w:val="28"/>
          <w:szCs w:val="28"/>
          <w:lang w:val="ru-RU"/>
        </w:rPr>
        <w:t>пiдпри</w:t>
      </w:r>
      <w:r w:rsidRPr="00D02647">
        <w:rPr>
          <w:kern w:val="32"/>
          <w:sz w:val="28"/>
          <w:szCs w:val="28"/>
        </w:rPr>
        <w:t>є</w:t>
      </w:r>
      <w:r w:rsidRPr="00D02647">
        <w:rPr>
          <w:kern w:val="32"/>
          <w:sz w:val="28"/>
          <w:szCs w:val="28"/>
          <w:lang w:val="ru-RU"/>
        </w:rPr>
        <w:t>мства знаходяться в рiзних з ним регiонах, то цi пiдроздiли подають окремо звiти територiальному управлiнню</w:t>
      </w:r>
      <w:r w:rsidR="00F459DD">
        <w:rPr>
          <w:kern w:val="32"/>
          <w:sz w:val="28"/>
          <w:szCs w:val="28"/>
          <w:lang w:val="ru-RU"/>
        </w:rPr>
        <w:t xml:space="preserve"> </w:t>
      </w:r>
      <w:r w:rsidRPr="00D02647">
        <w:rPr>
          <w:kern w:val="32"/>
          <w:sz w:val="28"/>
          <w:szCs w:val="28"/>
          <w:lang w:val="ru-RU"/>
        </w:rPr>
        <w:t>статистики за мiсцем свого знаходження, а головнi пiдпри</w:t>
      </w:r>
      <w:r w:rsidRPr="00D02647">
        <w:rPr>
          <w:kern w:val="32"/>
          <w:sz w:val="28"/>
          <w:szCs w:val="28"/>
        </w:rPr>
        <w:t>є</w:t>
      </w:r>
      <w:r w:rsidRPr="00D02647">
        <w:rPr>
          <w:kern w:val="32"/>
          <w:sz w:val="28"/>
          <w:szCs w:val="28"/>
          <w:lang w:val="ru-RU"/>
        </w:rPr>
        <w:t>мства, без включення до сво</w:t>
      </w:r>
      <w:r w:rsidRPr="00D02647">
        <w:rPr>
          <w:kern w:val="32"/>
          <w:sz w:val="28"/>
          <w:szCs w:val="28"/>
        </w:rPr>
        <w:t>ї</w:t>
      </w:r>
      <w:r w:rsidRPr="00D02647">
        <w:rPr>
          <w:kern w:val="32"/>
          <w:sz w:val="28"/>
          <w:szCs w:val="28"/>
          <w:lang w:val="ru-RU"/>
        </w:rPr>
        <w:t>х звiтiв даних цих пiдроздiлiв -</w:t>
      </w:r>
      <w:r w:rsidRPr="00D02647">
        <w:rPr>
          <w:kern w:val="32"/>
          <w:sz w:val="28"/>
          <w:szCs w:val="28"/>
        </w:rPr>
        <w:t xml:space="preserve"> </w:t>
      </w:r>
      <w:r w:rsidRPr="00D02647">
        <w:rPr>
          <w:kern w:val="32"/>
          <w:sz w:val="28"/>
          <w:szCs w:val="28"/>
          <w:lang w:val="ru-RU"/>
        </w:rPr>
        <w:t>територiальному управлiнню за мiсцем свого знаходження.</w:t>
      </w:r>
    </w:p>
    <w:p w:rsidR="00D02647" w:rsidRPr="00D02647" w:rsidRDefault="00D02647" w:rsidP="00D02647">
      <w:pPr>
        <w:spacing w:line="360" w:lineRule="auto"/>
        <w:ind w:firstLine="539"/>
        <w:jc w:val="both"/>
        <w:rPr>
          <w:kern w:val="32"/>
          <w:sz w:val="28"/>
          <w:szCs w:val="28"/>
          <w:lang w:val="ru-RU"/>
        </w:rPr>
      </w:pPr>
      <w:r w:rsidRPr="00D02647">
        <w:rPr>
          <w:kern w:val="32"/>
          <w:sz w:val="28"/>
          <w:szCs w:val="28"/>
          <w:lang w:val="ru-RU"/>
        </w:rPr>
        <w:t>Звiт склада</w:t>
      </w:r>
      <w:r w:rsidRPr="00D02647">
        <w:rPr>
          <w:kern w:val="32"/>
          <w:sz w:val="28"/>
          <w:szCs w:val="28"/>
        </w:rPr>
        <w:t>є</w:t>
      </w:r>
      <w:r w:rsidRPr="00D02647">
        <w:rPr>
          <w:kern w:val="32"/>
          <w:sz w:val="28"/>
          <w:szCs w:val="28"/>
          <w:lang w:val="ru-RU"/>
        </w:rPr>
        <w:t>ться на основi даних первинно</w:t>
      </w:r>
      <w:r w:rsidRPr="00D02647">
        <w:rPr>
          <w:kern w:val="32"/>
          <w:sz w:val="28"/>
          <w:szCs w:val="28"/>
        </w:rPr>
        <w:t>ї</w:t>
      </w:r>
      <w:r w:rsidRPr="00D02647">
        <w:rPr>
          <w:kern w:val="32"/>
          <w:sz w:val="28"/>
          <w:szCs w:val="28"/>
          <w:lang w:val="ru-RU"/>
        </w:rPr>
        <w:t xml:space="preserve"> виробничо</w:t>
      </w:r>
      <w:r w:rsidRPr="00D02647">
        <w:rPr>
          <w:kern w:val="32"/>
          <w:sz w:val="28"/>
          <w:szCs w:val="28"/>
        </w:rPr>
        <w:t>ї</w:t>
      </w:r>
      <w:r w:rsidRPr="00D02647">
        <w:rPr>
          <w:kern w:val="32"/>
          <w:sz w:val="28"/>
          <w:szCs w:val="28"/>
          <w:lang w:val="ru-RU"/>
        </w:rPr>
        <w:t xml:space="preserve"> документацi</w:t>
      </w:r>
      <w:r w:rsidRPr="00D02647">
        <w:rPr>
          <w:kern w:val="32"/>
          <w:sz w:val="28"/>
          <w:szCs w:val="28"/>
        </w:rPr>
        <w:t>ї</w:t>
      </w:r>
      <w:r w:rsidRPr="00D02647">
        <w:rPr>
          <w:kern w:val="32"/>
          <w:sz w:val="28"/>
          <w:szCs w:val="28"/>
          <w:lang w:val="ru-RU"/>
        </w:rPr>
        <w:t xml:space="preserve"> та вивiрених даних бухгалтерського облiку палива та енергi</w:t>
      </w:r>
      <w:r w:rsidRPr="00D02647">
        <w:rPr>
          <w:kern w:val="32"/>
          <w:sz w:val="28"/>
          <w:szCs w:val="28"/>
        </w:rPr>
        <w:t>ї</w:t>
      </w:r>
      <w:r w:rsidRPr="00D02647">
        <w:rPr>
          <w:kern w:val="32"/>
          <w:sz w:val="28"/>
          <w:szCs w:val="28"/>
          <w:lang w:val="ru-RU"/>
        </w:rPr>
        <w:t>.</w:t>
      </w:r>
    </w:p>
    <w:p w:rsidR="00D02647" w:rsidRPr="00D02647" w:rsidRDefault="00D02647" w:rsidP="00D02647">
      <w:pPr>
        <w:spacing w:line="360" w:lineRule="auto"/>
        <w:ind w:firstLine="539"/>
        <w:jc w:val="both"/>
        <w:rPr>
          <w:kern w:val="32"/>
          <w:sz w:val="28"/>
          <w:szCs w:val="28"/>
        </w:rPr>
      </w:pPr>
      <w:r w:rsidRPr="00D02647">
        <w:rPr>
          <w:kern w:val="32"/>
          <w:sz w:val="28"/>
          <w:szCs w:val="28"/>
        </w:rPr>
        <w:t>Якщо на п</w:t>
      </w:r>
      <w:r w:rsidRPr="00D02647">
        <w:rPr>
          <w:kern w:val="32"/>
          <w:sz w:val="28"/>
          <w:szCs w:val="28"/>
          <w:lang w:val="ru-RU"/>
        </w:rPr>
        <w:t>i</w:t>
      </w:r>
      <w:r w:rsidRPr="00D02647">
        <w:rPr>
          <w:kern w:val="32"/>
          <w:sz w:val="28"/>
          <w:szCs w:val="28"/>
        </w:rPr>
        <w:t>дприємств</w:t>
      </w:r>
      <w:r w:rsidRPr="00D02647">
        <w:rPr>
          <w:kern w:val="32"/>
          <w:sz w:val="28"/>
          <w:szCs w:val="28"/>
          <w:lang w:val="ru-RU"/>
        </w:rPr>
        <w:t>i</w:t>
      </w:r>
      <w:r w:rsidRPr="00D02647">
        <w:rPr>
          <w:kern w:val="32"/>
          <w:sz w:val="28"/>
          <w:szCs w:val="28"/>
        </w:rPr>
        <w:t xml:space="preserve"> на виробництво продукц</w:t>
      </w:r>
      <w:r w:rsidRPr="00D02647">
        <w:rPr>
          <w:kern w:val="32"/>
          <w:sz w:val="28"/>
          <w:szCs w:val="28"/>
          <w:lang w:val="ru-RU"/>
        </w:rPr>
        <w:t>i</w:t>
      </w:r>
      <w:r w:rsidRPr="00D02647">
        <w:rPr>
          <w:kern w:val="32"/>
          <w:sz w:val="28"/>
          <w:szCs w:val="28"/>
        </w:rPr>
        <w:t>ї паливо не витрачається, а витрачається теплоенерг</w:t>
      </w:r>
      <w:r w:rsidRPr="00D02647">
        <w:rPr>
          <w:kern w:val="32"/>
          <w:sz w:val="28"/>
          <w:szCs w:val="28"/>
          <w:lang w:val="ru-RU"/>
        </w:rPr>
        <w:t>i</w:t>
      </w:r>
      <w:r w:rsidRPr="00D02647">
        <w:rPr>
          <w:kern w:val="32"/>
          <w:sz w:val="28"/>
          <w:szCs w:val="28"/>
        </w:rPr>
        <w:t xml:space="preserve">я </w:t>
      </w:r>
      <w:r w:rsidRPr="00D02647">
        <w:rPr>
          <w:kern w:val="32"/>
          <w:sz w:val="28"/>
          <w:szCs w:val="28"/>
          <w:lang w:val="ru-RU"/>
        </w:rPr>
        <w:t>i</w:t>
      </w:r>
      <w:r w:rsidRPr="00D02647">
        <w:rPr>
          <w:kern w:val="32"/>
          <w:sz w:val="28"/>
          <w:szCs w:val="28"/>
        </w:rPr>
        <w:t xml:space="preserve"> електроенерг</w:t>
      </w:r>
      <w:r w:rsidRPr="00D02647">
        <w:rPr>
          <w:kern w:val="32"/>
          <w:sz w:val="28"/>
          <w:szCs w:val="28"/>
          <w:lang w:val="ru-RU"/>
        </w:rPr>
        <w:t>i</w:t>
      </w:r>
      <w:r w:rsidRPr="00D02647">
        <w:rPr>
          <w:kern w:val="32"/>
          <w:sz w:val="28"/>
          <w:szCs w:val="28"/>
        </w:rPr>
        <w:t>я, то показуються витрати т</w:t>
      </w:r>
      <w:r w:rsidRPr="00D02647">
        <w:rPr>
          <w:kern w:val="32"/>
          <w:sz w:val="28"/>
          <w:szCs w:val="28"/>
          <w:lang w:val="ru-RU"/>
        </w:rPr>
        <w:t>i</w:t>
      </w:r>
      <w:r w:rsidRPr="00D02647">
        <w:rPr>
          <w:kern w:val="32"/>
          <w:sz w:val="28"/>
          <w:szCs w:val="28"/>
        </w:rPr>
        <w:t>льки теплоенерг</w:t>
      </w:r>
      <w:r w:rsidRPr="00D02647">
        <w:rPr>
          <w:kern w:val="32"/>
          <w:sz w:val="28"/>
          <w:szCs w:val="28"/>
          <w:lang w:val="ru-RU"/>
        </w:rPr>
        <w:t>i</w:t>
      </w:r>
      <w:r w:rsidRPr="00D02647">
        <w:rPr>
          <w:kern w:val="32"/>
          <w:sz w:val="28"/>
          <w:szCs w:val="28"/>
        </w:rPr>
        <w:t xml:space="preserve">ї </w:t>
      </w:r>
      <w:r w:rsidRPr="00D02647">
        <w:rPr>
          <w:kern w:val="32"/>
          <w:sz w:val="28"/>
          <w:szCs w:val="28"/>
          <w:lang w:val="ru-RU"/>
        </w:rPr>
        <w:t>i</w:t>
      </w:r>
      <w:r w:rsidRPr="00D02647">
        <w:rPr>
          <w:kern w:val="32"/>
          <w:sz w:val="28"/>
          <w:szCs w:val="28"/>
        </w:rPr>
        <w:t xml:space="preserve"> електроенерг</w:t>
      </w:r>
      <w:r w:rsidRPr="00D02647">
        <w:rPr>
          <w:kern w:val="32"/>
          <w:sz w:val="28"/>
          <w:szCs w:val="28"/>
          <w:lang w:val="ru-RU"/>
        </w:rPr>
        <w:t>i</w:t>
      </w:r>
      <w:r w:rsidRPr="00D02647">
        <w:rPr>
          <w:kern w:val="32"/>
          <w:sz w:val="28"/>
          <w:szCs w:val="28"/>
        </w:rPr>
        <w:t xml:space="preserve">ї </w:t>
      </w:r>
      <w:r w:rsidRPr="00D02647">
        <w:rPr>
          <w:kern w:val="32"/>
          <w:sz w:val="28"/>
          <w:szCs w:val="28"/>
          <w:lang w:val="ru-RU"/>
        </w:rPr>
        <w:t>i</w:t>
      </w:r>
      <w:r w:rsidRPr="00D02647">
        <w:rPr>
          <w:kern w:val="32"/>
          <w:sz w:val="28"/>
          <w:szCs w:val="28"/>
        </w:rPr>
        <w:t xml:space="preserve"> заповнюються розд</w:t>
      </w:r>
      <w:r w:rsidRPr="00D02647">
        <w:rPr>
          <w:kern w:val="32"/>
          <w:sz w:val="28"/>
          <w:szCs w:val="28"/>
          <w:lang w:val="ru-RU"/>
        </w:rPr>
        <w:t>i</w:t>
      </w:r>
      <w:r w:rsidRPr="00D02647">
        <w:rPr>
          <w:kern w:val="32"/>
          <w:sz w:val="28"/>
          <w:szCs w:val="28"/>
        </w:rPr>
        <w:t xml:space="preserve">ли 2 </w:t>
      </w:r>
      <w:r w:rsidRPr="00D02647">
        <w:rPr>
          <w:kern w:val="32"/>
          <w:sz w:val="28"/>
          <w:szCs w:val="28"/>
          <w:lang w:val="ru-RU"/>
        </w:rPr>
        <w:t>i</w:t>
      </w:r>
      <w:r w:rsidRPr="00D02647">
        <w:rPr>
          <w:kern w:val="32"/>
          <w:sz w:val="28"/>
          <w:szCs w:val="28"/>
        </w:rPr>
        <w:t xml:space="preserve"> 3 зв</w:t>
      </w:r>
      <w:r w:rsidRPr="00D02647">
        <w:rPr>
          <w:kern w:val="32"/>
          <w:sz w:val="28"/>
          <w:szCs w:val="28"/>
          <w:lang w:val="ru-RU"/>
        </w:rPr>
        <w:t>i</w:t>
      </w:r>
      <w:r w:rsidRPr="00D02647">
        <w:rPr>
          <w:kern w:val="32"/>
          <w:sz w:val="28"/>
          <w:szCs w:val="28"/>
        </w:rPr>
        <w:t>ту.</w:t>
      </w:r>
    </w:p>
    <w:p w:rsidR="00D02647" w:rsidRPr="00D02647" w:rsidRDefault="00D02647" w:rsidP="00D02647">
      <w:pPr>
        <w:spacing w:line="360" w:lineRule="auto"/>
        <w:ind w:firstLine="539"/>
        <w:jc w:val="both"/>
        <w:rPr>
          <w:kern w:val="32"/>
          <w:sz w:val="28"/>
          <w:szCs w:val="28"/>
          <w:lang w:val="ru-RU"/>
        </w:rPr>
      </w:pPr>
      <w:r w:rsidRPr="00D02647">
        <w:rPr>
          <w:kern w:val="32"/>
          <w:sz w:val="28"/>
          <w:szCs w:val="28"/>
          <w:lang w:val="ru-RU"/>
        </w:rPr>
        <w:t>Витрати палива на кожний вид продукцi</w:t>
      </w:r>
      <w:r w:rsidRPr="00D02647">
        <w:rPr>
          <w:kern w:val="32"/>
          <w:sz w:val="28"/>
          <w:szCs w:val="28"/>
        </w:rPr>
        <w:t>ї</w:t>
      </w:r>
      <w:r w:rsidRPr="00D02647">
        <w:rPr>
          <w:kern w:val="32"/>
          <w:sz w:val="28"/>
          <w:szCs w:val="28"/>
          <w:lang w:val="ru-RU"/>
        </w:rPr>
        <w:t xml:space="preserve"> (виконаних робiт) i в цiлому по пiдпри</w:t>
      </w:r>
      <w:r w:rsidRPr="00D02647">
        <w:rPr>
          <w:kern w:val="32"/>
          <w:sz w:val="28"/>
          <w:szCs w:val="28"/>
        </w:rPr>
        <w:t>є</w:t>
      </w:r>
      <w:r w:rsidRPr="00D02647">
        <w:rPr>
          <w:kern w:val="32"/>
          <w:sz w:val="28"/>
          <w:szCs w:val="28"/>
          <w:lang w:val="ru-RU"/>
        </w:rPr>
        <w:t>мству наводяться в тоннах умовного палива, теплоенергi</w:t>
      </w:r>
      <w:r w:rsidRPr="00D02647">
        <w:rPr>
          <w:kern w:val="32"/>
          <w:sz w:val="28"/>
          <w:szCs w:val="28"/>
        </w:rPr>
        <w:t>ї</w:t>
      </w:r>
      <w:r w:rsidRPr="00D02647">
        <w:rPr>
          <w:kern w:val="32"/>
          <w:sz w:val="28"/>
          <w:szCs w:val="28"/>
          <w:lang w:val="ru-RU"/>
        </w:rPr>
        <w:t xml:space="preserve"> - в гiгакалорiях, електроенергi</w:t>
      </w:r>
      <w:r w:rsidRPr="00D02647">
        <w:rPr>
          <w:kern w:val="32"/>
          <w:sz w:val="28"/>
          <w:szCs w:val="28"/>
        </w:rPr>
        <w:t>ї</w:t>
      </w:r>
      <w:r w:rsidRPr="00D02647">
        <w:rPr>
          <w:kern w:val="32"/>
          <w:sz w:val="28"/>
          <w:szCs w:val="28"/>
          <w:lang w:val="ru-RU"/>
        </w:rPr>
        <w:t xml:space="preserve"> - в тисячах кiловат-годин.</w:t>
      </w:r>
    </w:p>
    <w:p w:rsidR="00D02647" w:rsidRDefault="00D02647" w:rsidP="00D02647">
      <w:pPr>
        <w:spacing w:line="360" w:lineRule="auto"/>
        <w:ind w:firstLine="539"/>
        <w:jc w:val="both"/>
        <w:rPr>
          <w:kern w:val="32"/>
          <w:sz w:val="28"/>
          <w:szCs w:val="28"/>
          <w:lang w:val="ru-RU"/>
        </w:rPr>
      </w:pPr>
      <w:r w:rsidRPr="00D02647">
        <w:rPr>
          <w:kern w:val="32"/>
          <w:sz w:val="28"/>
          <w:szCs w:val="28"/>
          <w:lang w:val="ru-RU"/>
        </w:rPr>
        <w:t xml:space="preserve">Усi види натурального палива перераховуються в умовне за </w:t>
      </w:r>
      <w:r w:rsidRPr="00D02647">
        <w:rPr>
          <w:kern w:val="32"/>
          <w:sz w:val="28"/>
          <w:szCs w:val="28"/>
        </w:rPr>
        <w:t>ї</w:t>
      </w:r>
      <w:r w:rsidRPr="00D02647">
        <w:rPr>
          <w:kern w:val="32"/>
          <w:sz w:val="28"/>
          <w:szCs w:val="28"/>
          <w:lang w:val="ru-RU"/>
        </w:rPr>
        <w:t>х фактичними тепловими еквiвалентами, розрахованими як вiдношення нижчо</w:t>
      </w:r>
      <w:r w:rsidRPr="00D02647">
        <w:rPr>
          <w:kern w:val="32"/>
          <w:sz w:val="28"/>
          <w:szCs w:val="28"/>
        </w:rPr>
        <w:t>ї</w:t>
      </w:r>
      <w:r w:rsidRPr="00D02647">
        <w:rPr>
          <w:kern w:val="32"/>
          <w:sz w:val="28"/>
          <w:szCs w:val="28"/>
          <w:lang w:val="ru-RU"/>
        </w:rPr>
        <w:t xml:space="preserve"> теплоти згоряння робочого стану палива до теплоти згоряння 1 кг умовного палива, тобто 7000 ккал/кг:</w:t>
      </w:r>
    </w:p>
    <w:p w:rsidR="00D02647" w:rsidRPr="00D02647" w:rsidRDefault="00D02647" w:rsidP="00D02647">
      <w:pPr>
        <w:spacing w:line="360" w:lineRule="auto"/>
        <w:jc w:val="center"/>
        <w:rPr>
          <w:kern w:val="32"/>
          <w:sz w:val="28"/>
          <w:szCs w:val="28"/>
        </w:rPr>
      </w:pPr>
      <w:r>
        <w:rPr>
          <w:kern w:val="32"/>
          <w:sz w:val="28"/>
          <w:szCs w:val="28"/>
          <w:lang w:val="ru-RU"/>
        </w:rPr>
        <w:t>К=</w:t>
      </w:r>
      <m:oMath>
        <m:f>
          <m:fPr>
            <m:ctrlPr>
              <w:rPr>
                <w:rFonts w:ascii="Cambria Math" w:hAnsi="Cambria Math"/>
                <w:kern w:val="32"/>
                <w:sz w:val="28"/>
                <w:szCs w:val="28"/>
                <w:lang w:val="ru-RU"/>
              </w:rPr>
            </m:ctrlPr>
          </m:fPr>
          <m:num>
            <m:sSub>
              <m:sSubPr>
                <m:ctrlPr>
                  <w:rPr>
                    <w:rFonts w:ascii="Cambria Math" w:hAnsi="Cambria Math"/>
                    <w:i/>
                    <w:kern w:val="32"/>
                    <w:sz w:val="28"/>
                    <w:szCs w:val="28"/>
                    <w:lang w:val="en-US"/>
                  </w:rPr>
                </m:ctrlPr>
              </m:sSubPr>
              <m:e>
                <m:r>
                  <w:rPr>
                    <w:rFonts w:ascii="Cambria Math" w:hAnsi="Cambria Math"/>
                    <w:kern w:val="32"/>
                    <w:sz w:val="28"/>
                    <w:szCs w:val="28"/>
                    <w:lang w:val="en-US"/>
                  </w:rPr>
                  <m:t>Q</m:t>
                </m:r>
              </m:e>
              <m:sub>
                <m:r>
                  <w:rPr>
                    <w:rFonts w:ascii="Cambria Math" w:hAnsi="Cambria Math"/>
                    <w:kern w:val="32"/>
                    <w:sz w:val="28"/>
                    <w:szCs w:val="28"/>
                    <w:lang w:val="en-US"/>
                  </w:rPr>
                  <m:t>H</m:t>
                </m:r>
              </m:sub>
            </m:sSub>
          </m:num>
          <m:den>
            <m:r>
              <w:rPr>
                <w:rFonts w:ascii="Cambria Math" w:hAnsi="Cambria Math"/>
                <w:kern w:val="32"/>
                <w:sz w:val="28"/>
                <w:szCs w:val="28"/>
                <w:lang w:val="ru-RU"/>
              </w:rPr>
              <m:t>7000</m:t>
            </m:r>
          </m:den>
        </m:f>
      </m:oMath>
      <w:r>
        <w:rPr>
          <w:kern w:val="32"/>
          <w:sz w:val="28"/>
          <w:szCs w:val="28"/>
        </w:rPr>
        <w:t>,</w:t>
      </w:r>
    </w:p>
    <w:p w:rsidR="00D02647" w:rsidRPr="00D02647" w:rsidRDefault="00D02647" w:rsidP="00D02647">
      <w:pPr>
        <w:spacing w:line="360" w:lineRule="auto"/>
        <w:ind w:firstLine="539"/>
        <w:jc w:val="both"/>
        <w:rPr>
          <w:kern w:val="32"/>
          <w:sz w:val="28"/>
          <w:szCs w:val="28"/>
          <w:lang w:val="ru-RU"/>
        </w:rPr>
      </w:pPr>
      <w:r w:rsidRPr="00D02647">
        <w:rPr>
          <w:kern w:val="32"/>
          <w:sz w:val="28"/>
          <w:szCs w:val="28"/>
          <w:lang w:val="ru-RU"/>
        </w:rPr>
        <w:lastRenderedPageBreak/>
        <w:t xml:space="preserve">де </w:t>
      </w:r>
      <w:r w:rsidRPr="00D02647">
        <w:rPr>
          <w:kern w:val="32"/>
          <w:sz w:val="28"/>
          <w:szCs w:val="28"/>
          <w:lang w:val="en-US"/>
        </w:rPr>
        <w:t>Q</w:t>
      </w:r>
      <w:r w:rsidRPr="00D02647">
        <w:rPr>
          <w:kern w:val="32"/>
          <w:sz w:val="28"/>
          <w:szCs w:val="28"/>
        </w:rPr>
        <w:t xml:space="preserve">н </w:t>
      </w:r>
      <w:r w:rsidRPr="00D02647">
        <w:rPr>
          <w:kern w:val="32"/>
          <w:sz w:val="28"/>
          <w:szCs w:val="28"/>
          <w:lang w:val="ru-RU"/>
        </w:rPr>
        <w:t>- нижча теплота згоряння робочого стану палива, ккал/кг</w:t>
      </w:r>
      <w:r>
        <w:rPr>
          <w:kern w:val="32"/>
          <w:sz w:val="28"/>
          <w:szCs w:val="28"/>
          <w:lang w:val="ru-RU"/>
        </w:rPr>
        <w:t>.</w:t>
      </w:r>
    </w:p>
    <w:p w:rsidR="00D02647" w:rsidRPr="00D02647" w:rsidRDefault="00D02647" w:rsidP="00D02647">
      <w:pPr>
        <w:spacing w:line="360" w:lineRule="auto"/>
        <w:ind w:firstLine="539"/>
        <w:jc w:val="both"/>
        <w:rPr>
          <w:kern w:val="32"/>
          <w:sz w:val="28"/>
          <w:szCs w:val="28"/>
          <w:lang w:val="ru-RU"/>
        </w:rPr>
      </w:pPr>
      <w:r w:rsidRPr="00D02647">
        <w:rPr>
          <w:kern w:val="32"/>
          <w:sz w:val="28"/>
          <w:szCs w:val="28"/>
          <w:lang w:val="ru-RU"/>
        </w:rPr>
        <w:t>Нижча теплота згоряння робочого стану палива повинна визначатись в лабораторних умовах або шляхом</w:t>
      </w:r>
      <w:r w:rsidRPr="00D02647">
        <w:rPr>
          <w:kern w:val="32"/>
          <w:sz w:val="28"/>
          <w:szCs w:val="28"/>
        </w:rPr>
        <w:t xml:space="preserve"> </w:t>
      </w:r>
      <w:r w:rsidRPr="00D02647">
        <w:rPr>
          <w:kern w:val="32"/>
          <w:sz w:val="28"/>
          <w:szCs w:val="28"/>
          <w:lang w:val="ru-RU"/>
        </w:rPr>
        <w:t>розрахунку за ДСТУ 3581-97 (ГОСТ 30517 - 97). При неможливостi визначення теплоти згоряння зазначеними методами дозволя</w:t>
      </w:r>
      <w:r w:rsidRPr="00D02647">
        <w:rPr>
          <w:kern w:val="32"/>
          <w:sz w:val="28"/>
          <w:szCs w:val="28"/>
        </w:rPr>
        <w:t>є</w:t>
      </w:r>
      <w:r w:rsidRPr="00D02647">
        <w:rPr>
          <w:kern w:val="32"/>
          <w:sz w:val="28"/>
          <w:szCs w:val="28"/>
          <w:lang w:val="ru-RU"/>
        </w:rPr>
        <w:t>ться користуватись даними сертифiкатiв постачальникiв.</w:t>
      </w:r>
    </w:p>
    <w:p w:rsidR="00D02647" w:rsidRPr="00D02647" w:rsidRDefault="00D02647" w:rsidP="00D02647">
      <w:pPr>
        <w:spacing w:line="360" w:lineRule="auto"/>
        <w:ind w:firstLine="539"/>
        <w:jc w:val="both"/>
        <w:rPr>
          <w:kern w:val="32"/>
          <w:sz w:val="28"/>
          <w:szCs w:val="28"/>
          <w:lang w:val="ru-RU"/>
        </w:rPr>
      </w:pPr>
      <w:r w:rsidRPr="00D02647">
        <w:rPr>
          <w:kern w:val="32"/>
          <w:sz w:val="28"/>
          <w:szCs w:val="28"/>
          <w:lang w:val="ru-RU"/>
        </w:rPr>
        <w:t>Данi у графах 1, 4, 5 роздiлiв I, II, III записуються в цiлих числах, у графах 2 i 3 - з одним десятковим знаком.</w:t>
      </w:r>
    </w:p>
    <w:p w:rsidR="00D02647" w:rsidRPr="00D02647" w:rsidRDefault="00D02647" w:rsidP="00D02647">
      <w:pPr>
        <w:spacing w:line="360" w:lineRule="auto"/>
        <w:ind w:firstLine="539"/>
        <w:jc w:val="both"/>
        <w:rPr>
          <w:kern w:val="32"/>
          <w:sz w:val="28"/>
          <w:szCs w:val="28"/>
          <w:lang w:val="ru-RU"/>
        </w:rPr>
      </w:pPr>
      <w:r w:rsidRPr="00D02647">
        <w:rPr>
          <w:kern w:val="32"/>
          <w:sz w:val="28"/>
          <w:szCs w:val="28"/>
          <w:lang w:val="ru-RU"/>
        </w:rPr>
        <w:t>У гра</w:t>
      </w:r>
      <w:r w:rsidRPr="00D02647">
        <w:rPr>
          <w:kern w:val="32"/>
          <w:sz w:val="28"/>
          <w:szCs w:val="28"/>
        </w:rPr>
        <w:t>ф</w:t>
      </w:r>
      <w:r w:rsidRPr="00D02647">
        <w:rPr>
          <w:kern w:val="32"/>
          <w:sz w:val="28"/>
          <w:szCs w:val="28"/>
          <w:lang w:val="ru-RU"/>
        </w:rPr>
        <w:t>i А записуються найменування видiв продукцi</w:t>
      </w:r>
      <w:r w:rsidRPr="00D02647">
        <w:rPr>
          <w:kern w:val="32"/>
          <w:sz w:val="28"/>
          <w:szCs w:val="28"/>
        </w:rPr>
        <w:t>ї</w:t>
      </w:r>
      <w:r w:rsidRPr="00D02647">
        <w:rPr>
          <w:kern w:val="32"/>
          <w:sz w:val="28"/>
          <w:szCs w:val="28"/>
          <w:lang w:val="ru-RU"/>
        </w:rPr>
        <w:t xml:space="preserve"> i робiт згiдно з номенклатурою, передбаченою</w:t>
      </w:r>
      <w:r w:rsidRPr="00D02647">
        <w:rPr>
          <w:kern w:val="32"/>
          <w:sz w:val="28"/>
          <w:szCs w:val="28"/>
        </w:rPr>
        <w:t xml:space="preserve"> </w:t>
      </w:r>
      <w:r w:rsidRPr="00D02647">
        <w:rPr>
          <w:kern w:val="32"/>
          <w:sz w:val="28"/>
          <w:szCs w:val="28"/>
          <w:lang w:val="ru-RU"/>
        </w:rPr>
        <w:t>Держкомстатом, яку наведено у додатку 3.</w:t>
      </w:r>
    </w:p>
    <w:p w:rsidR="00D02647" w:rsidRPr="00D02647" w:rsidRDefault="00D02647" w:rsidP="00D02647">
      <w:pPr>
        <w:spacing w:line="360" w:lineRule="auto"/>
        <w:ind w:firstLine="539"/>
        <w:jc w:val="both"/>
        <w:rPr>
          <w:kern w:val="32"/>
          <w:sz w:val="28"/>
          <w:szCs w:val="28"/>
          <w:lang w:val="ru-RU"/>
        </w:rPr>
      </w:pPr>
      <w:r w:rsidRPr="00D02647">
        <w:rPr>
          <w:kern w:val="32"/>
          <w:sz w:val="28"/>
          <w:szCs w:val="28"/>
          <w:lang w:val="ru-RU"/>
        </w:rPr>
        <w:t>У графi Б вказанi одиницi вимiру вироблено</w:t>
      </w:r>
      <w:r w:rsidRPr="00D02647">
        <w:rPr>
          <w:kern w:val="32"/>
          <w:sz w:val="28"/>
          <w:szCs w:val="28"/>
        </w:rPr>
        <w:t>ї</w:t>
      </w:r>
      <w:r w:rsidRPr="00D02647">
        <w:rPr>
          <w:kern w:val="32"/>
          <w:sz w:val="28"/>
          <w:szCs w:val="28"/>
          <w:lang w:val="ru-RU"/>
        </w:rPr>
        <w:t xml:space="preserve"> продукцi</w:t>
      </w:r>
      <w:r w:rsidRPr="00D02647">
        <w:rPr>
          <w:kern w:val="32"/>
          <w:sz w:val="28"/>
          <w:szCs w:val="28"/>
        </w:rPr>
        <w:t>ї</w:t>
      </w:r>
      <w:r w:rsidRPr="00D02647">
        <w:rPr>
          <w:kern w:val="32"/>
          <w:sz w:val="28"/>
          <w:szCs w:val="28"/>
          <w:lang w:val="ru-RU"/>
        </w:rPr>
        <w:t xml:space="preserve"> (виконаних робiт), яка приведена у гр. А; у графi В - коди продукцi</w:t>
      </w:r>
      <w:r w:rsidRPr="00D02647">
        <w:rPr>
          <w:kern w:val="32"/>
          <w:sz w:val="28"/>
          <w:szCs w:val="28"/>
        </w:rPr>
        <w:t>ї</w:t>
      </w:r>
      <w:r w:rsidRPr="00D02647">
        <w:rPr>
          <w:kern w:val="32"/>
          <w:sz w:val="28"/>
          <w:szCs w:val="28"/>
          <w:lang w:val="ru-RU"/>
        </w:rPr>
        <w:t xml:space="preserve"> за ЗКП; у графi Г записуються номери рядкiв, якi вiдповiдають видам продукцi</w:t>
      </w:r>
      <w:r w:rsidRPr="00D02647">
        <w:rPr>
          <w:kern w:val="32"/>
          <w:sz w:val="28"/>
          <w:szCs w:val="28"/>
        </w:rPr>
        <w:t>ї</w:t>
      </w:r>
      <w:r w:rsidRPr="00D02647">
        <w:rPr>
          <w:kern w:val="32"/>
          <w:sz w:val="28"/>
          <w:szCs w:val="28"/>
          <w:lang w:val="ru-RU"/>
        </w:rPr>
        <w:t xml:space="preserve"> i робiт згiдно з додатком 3 до форми №11-мтп.</w:t>
      </w:r>
    </w:p>
    <w:p w:rsidR="00D02647" w:rsidRPr="00D02647" w:rsidRDefault="00D02647" w:rsidP="00D02647">
      <w:pPr>
        <w:spacing w:line="360" w:lineRule="auto"/>
        <w:ind w:firstLine="539"/>
        <w:jc w:val="both"/>
        <w:rPr>
          <w:kern w:val="32"/>
          <w:sz w:val="28"/>
          <w:szCs w:val="28"/>
          <w:lang w:val="ru-RU"/>
        </w:rPr>
      </w:pPr>
      <w:r w:rsidRPr="00D02647">
        <w:rPr>
          <w:kern w:val="32"/>
          <w:sz w:val="28"/>
          <w:szCs w:val="28"/>
          <w:lang w:val="ru-RU"/>
        </w:rPr>
        <w:t>У графi 1 звiту показу</w:t>
      </w:r>
      <w:r w:rsidRPr="00D02647">
        <w:rPr>
          <w:kern w:val="32"/>
          <w:sz w:val="28"/>
          <w:szCs w:val="28"/>
        </w:rPr>
        <w:t>є</w:t>
      </w:r>
      <w:r w:rsidRPr="00D02647">
        <w:rPr>
          <w:kern w:val="32"/>
          <w:sz w:val="28"/>
          <w:szCs w:val="28"/>
          <w:lang w:val="ru-RU"/>
        </w:rPr>
        <w:t>ться кiлькiсть вироблено</w:t>
      </w:r>
      <w:r w:rsidRPr="00D02647">
        <w:rPr>
          <w:kern w:val="32"/>
          <w:sz w:val="28"/>
          <w:szCs w:val="28"/>
        </w:rPr>
        <w:t>ї</w:t>
      </w:r>
      <w:r w:rsidRPr="00D02647">
        <w:rPr>
          <w:kern w:val="32"/>
          <w:sz w:val="28"/>
          <w:szCs w:val="28"/>
          <w:lang w:val="ru-RU"/>
        </w:rPr>
        <w:t xml:space="preserve"> продукцi</w:t>
      </w:r>
      <w:r w:rsidRPr="00D02647">
        <w:rPr>
          <w:kern w:val="32"/>
          <w:sz w:val="28"/>
          <w:szCs w:val="28"/>
        </w:rPr>
        <w:t>ї</w:t>
      </w:r>
      <w:r w:rsidRPr="00D02647">
        <w:rPr>
          <w:kern w:val="32"/>
          <w:sz w:val="28"/>
          <w:szCs w:val="28"/>
          <w:lang w:val="ru-RU"/>
        </w:rPr>
        <w:t xml:space="preserve"> (виконано</w:t>
      </w:r>
      <w:r w:rsidRPr="00D02647">
        <w:rPr>
          <w:kern w:val="32"/>
          <w:sz w:val="28"/>
          <w:szCs w:val="28"/>
        </w:rPr>
        <w:t>ї</w:t>
      </w:r>
      <w:r w:rsidRPr="00D02647">
        <w:rPr>
          <w:kern w:val="32"/>
          <w:sz w:val="28"/>
          <w:szCs w:val="28"/>
          <w:lang w:val="ru-RU"/>
        </w:rPr>
        <w:t xml:space="preserve"> роботи) за звiтний перiод у натуральному вимiрi.</w:t>
      </w:r>
    </w:p>
    <w:p w:rsidR="00D02647" w:rsidRPr="00D02647" w:rsidRDefault="00D02647" w:rsidP="00D02647">
      <w:pPr>
        <w:spacing w:line="360" w:lineRule="auto"/>
        <w:ind w:firstLine="539"/>
        <w:jc w:val="both"/>
        <w:rPr>
          <w:kern w:val="32"/>
          <w:sz w:val="28"/>
          <w:szCs w:val="28"/>
          <w:lang w:val="ru-RU"/>
        </w:rPr>
      </w:pPr>
      <w:r w:rsidRPr="00D02647">
        <w:rPr>
          <w:kern w:val="32"/>
          <w:sz w:val="28"/>
          <w:szCs w:val="28"/>
          <w:lang w:val="ru-RU"/>
        </w:rPr>
        <w:t>У графi 2 записуються фактичнi питомi витрати палива, теплоенергi</w:t>
      </w:r>
      <w:r w:rsidRPr="00D02647">
        <w:rPr>
          <w:kern w:val="32"/>
          <w:sz w:val="28"/>
          <w:szCs w:val="28"/>
        </w:rPr>
        <w:t>ї</w:t>
      </w:r>
      <w:r w:rsidRPr="00D02647">
        <w:rPr>
          <w:kern w:val="32"/>
          <w:sz w:val="28"/>
          <w:szCs w:val="28"/>
          <w:lang w:val="ru-RU"/>
        </w:rPr>
        <w:t xml:space="preserve"> i електроенергi</w:t>
      </w:r>
      <w:r w:rsidRPr="00D02647">
        <w:rPr>
          <w:kern w:val="32"/>
          <w:sz w:val="28"/>
          <w:szCs w:val="28"/>
        </w:rPr>
        <w:t>ї</w:t>
      </w:r>
      <w:r w:rsidRPr="00D02647">
        <w:rPr>
          <w:kern w:val="32"/>
          <w:sz w:val="28"/>
          <w:szCs w:val="28"/>
          <w:lang w:val="ru-RU"/>
        </w:rPr>
        <w:t xml:space="preserve"> на одиницю продукцi</w:t>
      </w:r>
      <w:r w:rsidRPr="00D02647">
        <w:rPr>
          <w:kern w:val="32"/>
          <w:sz w:val="28"/>
          <w:szCs w:val="28"/>
        </w:rPr>
        <w:t xml:space="preserve">ї </w:t>
      </w:r>
      <w:r w:rsidRPr="00D02647">
        <w:rPr>
          <w:kern w:val="32"/>
          <w:sz w:val="28"/>
          <w:szCs w:val="28"/>
          <w:lang w:val="ru-RU"/>
        </w:rPr>
        <w:t>(роботи) за вiдповiдний перiод попереднього року по кожному виду вироблено</w:t>
      </w:r>
      <w:r w:rsidRPr="00D02647">
        <w:rPr>
          <w:kern w:val="32"/>
          <w:sz w:val="28"/>
          <w:szCs w:val="28"/>
        </w:rPr>
        <w:t>ї</w:t>
      </w:r>
      <w:r w:rsidRPr="00D02647">
        <w:rPr>
          <w:kern w:val="32"/>
          <w:sz w:val="28"/>
          <w:szCs w:val="28"/>
          <w:lang w:val="ru-RU"/>
        </w:rPr>
        <w:t xml:space="preserve"> продукцi</w:t>
      </w:r>
      <w:r w:rsidRPr="00D02647">
        <w:rPr>
          <w:kern w:val="32"/>
          <w:sz w:val="28"/>
          <w:szCs w:val="28"/>
        </w:rPr>
        <w:t>ї</w:t>
      </w:r>
      <w:r w:rsidRPr="00D02647">
        <w:rPr>
          <w:kern w:val="32"/>
          <w:sz w:val="28"/>
          <w:szCs w:val="28"/>
          <w:lang w:val="ru-RU"/>
        </w:rPr>
        <w:t xml:space="preserve"> (виконано</w:t>
      </w:r>
      <w:r w:rsidRPr="00D02647">
        <w:rPr>
          <w:kern w:val="32"/>
          <w:sz w:val="28"/>
          <w:szCs w:val="28"/>
        </w:rPr>
        <w:t>ї</w:t>
      </w:r>
      <w:r w:rsidRPr="00D02647">
        <w:rPr>
          <w:kern w:val="32"/>
          <w:sz w:val="28"/>
          <w:szCs w:val="28"/>
          <w:lang w:val="ru-RU"/>
        </w:rPr>
        <w:t xml:space="preserve"> роботи); при цьому питомi витрати приводяться в структурi фактичного обсягу продукцi</w:t>
      </w:r>
      <w:r w:rsidRPr="00D02647">
        <w:rPr>
          <w:kern w:val="32"/>
          <w:sz w:val="28"/>
          <w:szCs w:val="28"/>
        </w:rPr>
        <w:t>ї</w:t>
      </w:r>
      <w:r w:rsidRPr="00D02647">
        <w:rPr>
          <w:kern w:val="32"/>
          <w:sz w:val="28"/>
          <w:szCs w:val="28"/>
          <w:lang w:val="ru-RU"/>
        </w:rPr>
        <w:t xml:space="preserve"> вiдповiдного перiоду попереднього року. Данi цi</w:t>
      </w:r>
      <w:r w:rsidRPr="00D02647">
        <w:rPr>
          <w:kern w:val="32"/>
          <w:sz w:val="28"/>
          <w:szCs w:val="28"/>
        </w:rPr>
        <w:t>єї</w:t>
      </w:r>
      <w:r w:rsidRPr="00D02647">
        <w:rPr>
          <w:kern w:val="32"/>
          <w:sz w:val="28"/>
          <w:szCs w:val="28"/>
          <w:lang w:val="ru-RU"/>
        </w:rPr>
        <w:t xml:space="preserve"> графи звiту повиннi вiдповiдати аналогiчним даним (графа 3) звiту за ф. №11-мтп за вiдповiдний перiод попереднього року.</w:t>
      </w:r>
    </w:p>
    <w:p w:rsidR="00D02647" w:rsidRPr="00D02647" w:rsidRDefault="00D02647" w:rsidP="00D02647">
      <w:pPr>
        <w:spacing w:line="360" w:lineRule="auto"/>
        <w:ind w:firstLine="539"/>
        <w:jc w:val="both"/>
        <w:rPr>
          <w:kern w:val="32"/>
          <w:sz w:val="28"/>
          <w:szCs w:val="28"/>
          <w:lang w:val="ru-RU"/>
        </w:rPr>
      </w:pPr>
      <w:r w:rsidRPr="00D02647">
        <w:rPr>
          <w:kern w:val="32"/>
          <w:sz w:val="28"/>
          <w:szCs w:val="28"/>
          <w:lang w:val="ru-RU"/>
        </w:rPr>
        <w:t>Якщо продукцiя виготовлена вперше в звiтному перiодi, то фактичнi питомi витрати палива i енергi</w:t>
      </w:r>
      <w:r w:rsidRPr="00D02647">
        <w:rPr>
          <w:kern w:val="32"/>
          <w:sz w:val="28"/>
          <w:szCs w:val="28"/>
        </w:rPr>
        <w:t>ї</w:t>
      </w:r>
      <w:r w:rsidRPr="00D02647">
        <w:rPr>
          <w:kern w:val="32"/>
          <w:sz w:val="28"/>
          <w:szCs w:val="28"/>
          <w:lang w:val="ru-RU"/>
        </w:rPr>
        <w:t xml:space="preserve"> за вiдповiдний перiод попереднього року умовно приймаються на рiвнi питомих витрат звiтного перiоду.</w:t>
      </w:r>
    </w:p>
    <w:p w:rsidR="00D02647" w:rsidRPr="00D02647" w:rsidRDefault="00D02647" w:rsidP="00D02647">
      <w:pPr>
        <w:spacing w:line="360" w:lineRule="auto"/>
        <w:ind w:firstLine="539"/>
        <w:jc w:val="both"/>
        <w:rPr>
          <w:kern w:val="32"/>
          <w:sz w:val="28"/>
          <w:szCs w:val="28"/>
          <w:lang w:val="ru-RU"/>
        </w:rPr>
      </w:pPr>
      <w:r w:rsidRPr="00D02647">
        <w:rPr>
          <w:kern w:val="32"/>
          <w:sz w:val="28"/>
          <w:szCs w:val="28"/>
          <w:lang w:val="ru-RU"/>
        </w:rPr>
        <w:t>У графi 3 вказуються фактичнi питомi витрати палива, теплоенергi</w:t>
      </w:r>
      <w:r w:rsidRPr="00D02647">
        <w:rPr>
          <w:kern w:val="32"/>
          <w:sz w:val="28"/>
          <w:szCs w:val="28"/>
        </w:rPr>
        <w:t>ї</w:t>
      </w:r>
      <w:r w:rsidRPr="00D02647">
        <w:rPr>
          <w:kern w:val="32"/>
          <w:sz w:val="28"/>
          <w:szCs w:val="28"/>
          <w:lang w:val="ru-RU"/>
        </w:rPr>
        <w:t xml:space="preserve"> i електроенергi</w:t>
      </w:r>
      <w:r w:rsidRPr="00D02647">
        <w:rPr>
          <w:kern w:val="32"/>
          <w:sz w:val="28"/>
          <w:szCs w:val="28"/>
        </w:rPr>
        <w:t>ї</w:t>
      </w:r>
      <w:r w:rsidRPr="00D02647">
        <w:rPr>
          <w:kern w:val="32"/>
          <w:sz w:val="28"/>
          <w:szCs w:val="28"/>
          <w:lang w:val="ru-RU"/>
        </w:rPr>
        <w:t>, одержанi як частка вiд</w:t>
      </w:r>
      <w:r w:rsidRPr="00D02647">
        <w:rPr>
          <w:kern w:val="32"/>
          <w:sz w:val="28"/>
          <w:szCs w:val="28"/>
        </w:rPr>
        <w:t xml:space="preserve"> </w:t>
      </w:r>
      <w:r w:rsidRPr="00D02647">
        <w:rPr>
          <w:kern w:val="32"/>
          <w:sz w:val="28"/>
          <w:szCs w:val="28"/>
          <w:lang w:val="ru-RU"/>
        </w:rPr>
        <w:t>дiлення даних графи 5 (фактичнi витрати палива i енергi</w:t>
      </w:r>
      <w:r w:rsidRPr="00D02647">
        <w:rPr>
          <w:kern w:val="32"/>
          <w:sz w:val="28"/>
          <w:szCs w:val="28"/>
        </w:rPr>
        <w:t>ї</w:t>
      </w:r>
      <w:r w:rsidRPr="00D02647">
        <w:rPr>
          <w:kern w:val="32"/>
          <w:sz w:val="28"/>
          <w:szCs w:val="28"/>
          <w:lang w:val="ru-RU"/>
        </w:rPr>
        <w:t xml:space="preserve"> за звiтний перiод) на данi графи 1 (обсяг вироблено</w:t>
      </w:r>
      <w:r w:rsidRPr="00D02647">
        <w:rPr>
          <w:kern w:val="32"/>
          <w:sz w:val="28"/>
          <w:szCs w:val="28"/>
        </w:rPr>
        <w:t>ї</w:t>
      </w:r>
      <w:r w:rsidRPr="00D02647">
        <w:rPr>
          <w:kern w:val="32"/>
          <w:sz w:val="28"/>
          <w:szCs w:val="28"/>
          <w:lang w:val="ru-RU"/>
        </w:rPr>
        <w:t xml:space="preserve"> продукцi</w:t>
      </w:r>
      <w:r w:rsidRPr="00D02647">
        <w:rPr>
          <w:kern w:val="32"/>
          <w:sz w:val="28"/>
          <w:szCs w:val="28"/>
        </w:rPr>
        <w:t xml:space="preserve">ї </w:t>
      </w:r>
      <w:r w:rsidRPr="00D02647">
        <w:rPr>
          <w:kern w:val="32"/>
          <w:sz w:val="28"/>
          <w:szCs w:val="28"/>
          <w:lang w:val="ru-RU"/>
        </w:rPr>
        <w:t>або виконано</w:t>
      </w:r>
      <w:r w:rsidRPr="00D02647">
        <w:rPr>
          <w:kern w:val="32"/>
          <w:sz w:val="28"/>
          <w:szCs w:val="28"/>
        </w:rPr>
        <w:t>ї</w:t>
      </w:r>
      <w:r w:rsidRPr="00D02647">
        <w:rPr>
          <w:kern w:val="32"/>
          <w:sz w:val="28"/>
          <w:szCs w:val="28"/>
          <w:lang w:val="ru-RU"/>
        </w:rPr>
        <w:t xml:space="preserve"> роботи за звiтний перiод), помножене на 1000.</w:t>
      </w:r>
    </w:p>
    <w:p w:rsidR="00D02647" w:rsidRPr="00D02647" w:rsidRDefault="00D02647" w:rsidP="00D02647">
      <w:pPr>
        <w:spacing w:line="360" w:lineRule="auto"/>
        <w:ind w:firstLine="539"/>
        <w:jc w:val="both"/>
        <w:rPr>
          <w:kern w:val="32"/>
          <w:sz w:val="28"/>
          <w:szCs w:val="28"/>
          <w:lang w:val="ru-RU"/>
        </w:rPr>
      </w:pPr>
      <w:r w:rsidRPr="00D02647">
        <w:rPr>
          <w:kern w:val="32"/>
          <w:sz w:val="28"/>
          <w:szCs w:val="28"/>
          <w:lang w:val="ru-RU"/>
        </w:rPr>
        <w:t>У графi 4 записуються витрати палива, теплоенергiї i електроенергi</w:t>
      </w:r>
      <w:r w:rsidRPr="00D02647">
        <w:rPr>
          <w:kern w:val="32"/>
          <w:sz w:val="28"/>
          <w:szCs w:val="28"/>
        </w:rPr>
        <w:t>ї</w:t>
      </w:r>
      <w:r w:rsidRPr="00D02647">
        <w:rPr>
          <w:kern w:val="32"/>
          <w:sz w:val="28"/>
          <w:szCs w:val="28"/>
          <w:lang w:val="ru-RU"/>
        </w:rPr>
        <w:t xml:space="preserve"> на всю вироблену продукцiю (виконану</w:t>
      </w:r>
      <w:r w:rsidRPr="00D02647">
        <w:rPr>
          <w:kern w:val="32"/>
          <w:sz w:val="28"/>
          <w:szCs w:val="28"/>
        </w:rPr>
        <w:t xml:space="preserve"> </w:t>
      </w:r>
      <w:r w:rsidRPr="00D02647">
        <w:rPr>
          <w:kern w:val="32"/>
          <w:sz w:val="28"/>
          <w:szCs w:val="28"/>
          <w:lang w:val="ru-RU"/>
        </w:rPr>
        <w:t xml:space="preserve">роботу) у звiтному перiодi, якi розраховуються </w:t>
      </w:r>
      <w:r w:rsidRPr="00D02647">
        <w:rPr>
          <w:kern w:val="32"/>
          <w:sz w:val="28"/>
          <w:szCs w:val="28"/>
          <w:lang w:val="ru-RU"/>
        </w:rPr>
        <w:lastRenderedPageBreak/>
        <w:t>шляхом множення фактично вироблено</w:t>
      </w:r>
      <w:r w:rsidRPr="00D02647">
        <w:rPr>
          <w:kern w:val="32"/>
          <w:sz w:val="28"/>
          <w:szCs w:val="28"/>
        </w:rPr>
        <w:t>ї</w:t>
      </w:r>
      <w:r w:rsidRPr="00D02647">
        <w:rPr>
          <w:kern w:val="32"/>
          <w:sz w:val="28"/>
          <w:szCs w:val="28"/>
          <w:lang w:val="ru-RU"/>
        </w:rPr>
        <w:t xml:space="preserve"> кiлькостi продукцi</w:t>
      </w:r>
      <w:r w:rsidRPr="00D02647">
        <w:rPr>
          <w:kern w:val="32"/>
          <w:sz w:val="28"/>
          <w:szCs w:val="28"/>
        </w:rPr>
        <w:t>ї</w:t>
      </w:r>
      <w:r w:rsidRPr="00D02647">
        <w:rPr>
          <w:kern w:val="32"/>
          <w:sz w:val="28"/>
          <w:szCs w:val="28"/>
          <w:lang w:val="ru-RU"/>
        </w:rPr>
        <w:t xml:space="preserve"> (роботи) за звiтний перiод (графа 1) на фактичнi питомi витрати палива i енергi</w:t>
      </w:r>
      <w:r w:rsidRPr="00D02647">
        <w:rPr>
          <w:kern w:val="32"/>
          <w:sz w:val="28"/>
          <w:szCs w:val="28"/>
        </w:rPr>
        <w:t>ї</w:t>
      </w:r>
      <w:r w:rsidRPr="00D02647">
        <w:rPr>
          <w:kern w:val="32"/>
          <w:sz w:val="28"/>
          <w:szCs w:val="28"/>
          <w:lang w:val="ru-RU"/>
        </w:rPr>
        <w:t xml:space="preserve"> за вiдповiдний перiод минулого року (графа 2), подiлене на 1000.</w:t>
      </w:r>
    </w:p>
    <w:p w:rsidR="00D02647" w:rsidRPr="00D02647" w:rsidRDefault="00D02647" w:rsidP="00D02647">
      <w:pPr>
        <w:spacing w:line="360" w:lineRule="auto"/>
        <w:ind w:firstLine="539"/>
        <w:jc w:val="both"/>
        <w:rPr>
          <w:kern w:val="32"/>
          <w:sz w:val="28"/>
          <w:szCs w:val="28"/>
          <w:lang w:val="ru-RU"/>
        </w:rPr>
      </w:pPr>
      <w:r w:rsidRPr="00D02647">
        <w:rPr>
          <w:kern w:val="32"/>
          <w:sz w:val="28"/>
          <w:szCs w:val="28"/>
          <w:lang w:val="ru-RU"/>
        </w:rPr>
        <w:t>У графi 5 вiдображаються фактичнi витрати палива, теплоенерггi</w:t>
      </w:r>
      <w:r w:rsidRPr="00D02647">
        <w:rPr>
          <w:kern w:val="32"/>
          <w:sz w:val="28"/>
          <w:szCs w:val="28"/>
        </w:rPr>
        <w:t>ї</w:t>
      </w:r>
      <w:r w:rsidRPr="00D02647">
        <w:rPr>
          <w:kern w:val="32"/>
          <w:sz w:val="28"/>
          <w:szCs w:val="28"/>
          <w:lang w:val="ru-RU"/>
        </w:rPr>
        <w:t xml:space="preserve"> i електроенергi</w:t>
      </w:r>
      <w:r w:rsidRPr="00D02647">
        <w:rPr>
          <w:kern w:val="32"/>
          <w:sz w:val="28"/>
          <w:szCs w:val="28"/>
        </w:rPr>
        <w:t>ї</w:t>
      </w:r>
      <w:r w:rsidRPr="00D02647">
        <w:rPr>
          <w:kern w:val="32"/>
          <w:sz w:val="28"/>
          <w:szCs w:val="28"/>
          <w:lang w:val="ru-RU"/>
        </w:rPr>
        <w:t xml:space="preserve"> на всю вироблену продукцiю</w:t>
      </w:r>
      <w:r w:rsidRPr="00D02647">
        <w:rPr>
          <w:kern w:val="32"/>
          <w:sz w:val="28"/>
          <w:szCs w:val="28"/>
        </w:rPr>
        <w:t xml:space="preserve"> </w:t>
      </w:r>
      <w:r w:rsidRPr="00D02647">
        <w:rPr>
          <w:kern w:val="32"/>
          <w:sz w:val="28"/>
          <w:szCs w:val="28"/>
          <w:lang w:val="ru-RU"/>
        </w:rPr>
        <w:t>(виконану роботу) i на всi iншi потреби пiдпри</w:t>
      </w:r>
      <w:r w:rsidRPr="00D02647">
        <w:rPr>
          <w:kern w:val="32"/>
          <w:sz w:val="28"/>
          <w:szCs w:val="28"/>
        </w:rPr>
        <w:t>є</w:t>
      </w:r>
      <w:r w:rsidRPr="00D02647">
        <w:rPr>
          <w:kern w:val="32"/>
          <w:sz w:val="28"/>
          <w:szCs w:val="28"/>
          <w:lang w:val="ru-RU"/>
        </w:rPr>
        <w:t>мства за звiтний перiод. При цьому до фактичних витрат палива на виробництво продукцi</w:t>
      </w:r>
      <w:r w:rsidRPr="00D02647">
        <w:rPr>
          <w:kern w:val="32"/>
          <w:sz w:val="28"/>
          <w:szCs w:val="28"/>
        </w:rPr>
        <w:t>ї</w:t>
      </w:r>
      <w:r w:rsidRPr="00D02647">
        <w:rPr>
          <w:kern w:val="32"/>
          <w:sz w:val="28"/>
          <w:szCs w:val="28"/>
          <w:lang w:val="ru-RU"/>
        </w:rPr>
        <w:t xml:space="preserve"> (роботи) повиннi враховуватись витрати тiльки на основнi i допомiжнi технологiчнi процеси виробництва даного виду продукцi</w:t>
      </w:r>
      <w:r w:rsidRPr="00D02647">
        <w:rPr>
          <w:kern w:val="32"/>
          <w:sz w:val="28"/>
          <w:szCs w:val="28"/>
        </w:rPr>
        <w:t>ї</w:t>
      </w:r>
      <w:r w:rsidRPr="00D02647">
        <w:rPr>
          <w:kern w:val="32"/>
          <w:sz w:val="28"/>
          <w:szCs w:val="28"/>
          <w:lang w:val="ru-RU"/>
        </w:rPr>
        <w:t>; до фактичних витрат теплово</w:t>
      </w:r>
      <w:r w:rsidRPr="00D02647">
        <w:rPr>
          <w:kern w:val="32"/>
          <w:sz w:val="28"/>
          <w:szCs w:val="28"/>
        </w:rPr>
        <w:t>ї</w:t>
      </w:r>
      <w:r w:rsidRPr="00D02647">
        <w:rPr>
          <w:kern w:val="32"/>
          <w:sz w:val="28"/>
          <w:szCs w:val="28"/>
          <w:lang w:val="ru-RU"/>
        </w:rPr>
        <w:t xml:space="preserve"> i електрично</w:t>
      </w:r>
      <w:r w:rsidRPr="00D02647">
        <w:rPr>
          <w:kern w:val="32"/>
          <w:sz w:val="28"/>
          <w:szCs w:val="28"/>
        </w:rPr>
        <w:t>ї</w:t>
      </w:r>
      <w:r w:rsidRPr="00D02647">
        <w:rPr>
          <w:kern w:val="32"/>
          <w:sz w:val="28"/>
          <w:szCs w:val="28"/>
          <w:lang w:val="ru-RU"/>
        </w:rPr>
        <w:t xml:space="preserve"> енергi</w:t>
      </w:r>
      <w:r w:rsidRPr="00D02647">
        <w:rPr>
          <w:kern w:val="32"/>
          <w:sz w:val="28"/>
          <w:szCs w:val="28"/>
        </w:rPr>
        <w:t>ї</w:t>
      </w:r>
      <w:r w:rsidRPr="00D02647">
        <w:rPr>
          <w:kern w:val="32"/>
          <w:sz w:val="28"/>
          <w:szCs w:val="28"/>
          <w:lang w:val="ru-RU"/>
        </w:rPr>
        <w:t xml:space="preserve"> повиннi включатись також витрати на допомiжнi потреби виробництва i втрати енергi</w:t>
      </w:r>
      <w:r w:rsidRPr="00D02647">
        <w:rPr>
          <w:kern w:val="32"/>
          <w:sz w:val="28"/>
          <w:szCs w:val="28"/>
        </w:rPr>
        <w:t>ї</w:t>
      </w:r>
      <w:r w:rsidRPr="00D02647">
        <w:rPr>
          <w:kern w:val="32"/>
          <w:sz w:val="28"/>
          <w:szCs w:val="28"/>
          <w:lang w:val="ru-RU"/>
        </w:rPr>
        <w:t xml:space="preserve"> в перетворювачах, в теплових i електричних мережах пiдпри</w:t>
      </w:r>
      <w:r w:rsidRPr="00D02647">
        <w:rPr>
          <w:kern w:val="32"/>
          <w:sz w:val="28"/>
          <w:szCs w:val="28"/>
        </w:rPr>
        <w:t>є</w:t>
      </w:r>
      <w:r w:rsidRPr="00D02647">
        <w:rPr>
          <w:kern w:val="32"/>
          <w:sz w:val="28"/>
          <w:szCs w:val="28"/>
          <w:lang w:val="ru-RU"/>
        </w:rPr>
        <w:t>мства (цеха), якi вiднесенi на виробництво дано</w:t>
      </w:r>
      <w:r w:rsidRPr="00D02647">
        <w:rPr>
          <w:kern w:val="32"/>
          <w:sz w:val="28"/>
          <w:szCs w:val="28"/>
        </w:rPr>
        <w:t>ї</w:t>
      </w:r>
      <w:r w:rsidRPr="00D02647">
        <w:rPr>
          <w:kern w:val="32"/>
          <w:sz w:val="28"/>
          <w:szCs w:val="28"/>
          <w:lang w:val="ru-RU"/>
        </w:rPr>
        <w:t xml:space="preserve"> продукцi</w:t>
      </w:r>
      <w:r w:rsidRPr="00D02647">
        <w:rPr>
          <w:kern w:val="32"/>
          <w:sz w:val="28"/>
          <w:szCs w:val="28"/>
        </w:rPr>
        <w:t>ї</w:t>
      </w:r>
      <w:r w:rsidRPr="00D02647">
        <w:rPr>
          <w:kern w:val="32"/>
          <w:sz w:val="28"/>
          <w:szCs w:val="28"/>
          <w:lang w:val="ru-RU"/>
        </w:rPr>
        <w:t xml:space="preserve"> (роботи). В тих випадках, коли окремi допомiжнi потреби (подача води, вентиляцiя, виробництво кисню, холоду, стисненого повiтря i iнше) і складовою частиною технологiчного процесу виробництва продукцiї, витрати енергi</w:t>
      </w:r>
      <w:r w:rsidRPr="00D02647">
        <w:rPr>
          <w:kern w:val="32"/>
          <w:sz w:val="28"/>
          <w:szCs w:val="28"/>
        </w:rPr>
        <w:t>ї</w:t>
      </w:r>
      <w:r w:rsidRPr="00D02647">
        <w:rPr>
          <w:kern w:val="32"/>
          <w:sz w:val="28"/>
          <w:szCs w:val="28"/>
          <w:lang w:val="ru-RU"/>
        </w:rPr>
        <w:t xml:space="preserve"> на них вiдносяться до технологiчних витрат.</w:t>
      </w:r>
    </w:p>
    <w:p w:rsidR="00D02647" w:rsidRPr="00D02647" w:rsidRDefault="00D02647" w:rsidP="00D02647">
      <w:pPr>
        <w:spacing w:line="360" w:lineRule="auto"/>
        <w:ind w:firstLine="539"/>
        <w:jc w:val="both"/>
        <w:rPr>
          <w:kern w:val="32"/>
          <w:sz w:val="28"/>
          <w:szCs w:val="28"/>
          <w:lang w:val="ru-RU"/>
        </w:rPr>
      </w:pPr>
      <w:r w:rsidRPr="00D02647">
        <w:rPr>
          <w:kern w:val="32"/>
          <w:sz w:val="28"/>
          <w:szCs w:val="28"/>
          <w:lang w:val="ru-RU"/>
        </w:rPr>
        <w:t>При значних витратах теплово</w:t>
      </w:r>
      <w:r w:rsidRPr="00D02647">
        <w:rPr>
          <w:kern w:val="32"/>
          <w:sz w:val="28"/>
          <w:szCs w:val="28"/>
        </w:rPr>
        <w:t>ї</w:t>
      </w:r>
      <w:r w:rsidRPr="00D02647">
        <w:rPr>
          <w:kern w:val="32"/>
          <w:sz w:val="28"/>
          <w:szCs w:val="28"/>
          <w:lang w:val="ru-RU"/>
        </w:rPr>
        <w:t xml:space="preserve"> i електрично</w:t>
      </w:r>
      <w:r w:rsidRPr="00D02647">
        <w:rPr>
          <w:kern w:val="32"/>
          <w:sz w:val="28"/>
          <w:szCs w:val="28"/>
        </w:rPr>
        <w:t>ї</w:t>
      </w:r>
      <w:r w:rsidRPr="00D02647">
        <w:rPr>
          <w:kern w:val="32"/>
          <w:sz w:val="28"/>
          <w:szCs w:val="28"/>
          <w:lang w:val="ru-RU"/>
        </w:rPr>
        <w:t xml:space="preserve"> енергi</w:t>
      </w:r>
      <w:r w:rsidRPr="00D02647">
        <w:rPr>
          <w:kern w:val="32"/>
          <w:sz w:val="28"/>
          <w:szCs w:val="28"/>
        </w:rPr>
        <w:t>ї</w:t>
      </w:r>
      <w:r w:rsidRPr="00D02647">
        <w:rPr>
          <w:kern w:val="32"/>
          <w:sz w:val="28"/>
          <w:szCs w:val="28"/>
          <w:lang w:val="ru-RU"/>
        </w:rPr>
        <w:t xml:space="preserve"> на окремi складовi допомiжних потреб, </w:t>
      </w:r>
      <w:r w:rsidRPr="00D02647">
        <w:rPr>
          <w:kern w:val="32"/>
          <w:sz w:val="28"/>
          <w:szCs w:val="28"/>
        </w:rPr>
        <w:t>ї</w:t>
      </w:r>
      <w:r w:rsidRPr="00D02647">
        <w:rPr>
          <w:kern w:val="32"/>
          <w:sz w:val="28"/>
          <w:szCs w:val="28"/>
          <w:lang w:val="ru-RU"/>
        </w:rPr>
        <w:t>х належно</w:t>
      </w:r>
      <w:r w:rsidRPr="00D02647">
        <w:rPr>
          <w:kern w:val="32"/>
          <w:sz w:val="28"/>
          <w:szCs w:val="28"/>
        </w:rPr>
        <w:t xml:space="preserve"> </w:t>
      </w:r>
      <w:r w:rsidRPr="00D02647">
        <w:rPr>
          <w:kern w:val="32"/>
          <w:sz w:val="28"/>
          <w:szCs w:val="28"/>
          <w:lang w:val="ru-RU"/>
        </w:rPr>
        <w:t>враховувати самостiйно. Наприклад, витрати електрично</w:t>
      </w:r>
      <w:r w:rsidRPr="00D02647">
        <w:rPr>
          <w:kern w:val="32"/>
          <w:sz w:val="28"/>
          <w:szCs w:val="28"/>
        </w:rPr>
        <w:t>ї</w:t>
      </w:r>
      <w:r w:rsidRPr="00D02647">
        <w:rPr>
          <w:kern w:val="32"/>
          <w:sz w:val="28"/>
          <w:szCs w:val="28"/>
          <w:lang w:val="ru-RU"/>
        </w:rPr>
        <w:t xml:space="preserve"> енергi</w:t>
      </w:r>
      <w:r w:rsidRPr="00D02647">
        <w:rPr>
          <w:kern w:val="32"/>
          <w:sz w:val="28"/>
          <w:szCs w:val="28"/>
        </w:rPr>
        <w:t>ї</w:t>
      </w:r>
      <w:r w:rsidRPr="00D02647">
        <w:rPr>
          <w:kern w:val="32"/>
          <w:sz w:val="28"/>
          <w:szCs w:val="28"/>
          <w:lang w:val="ru-RU"/>
        </w:rPr>
        <w:t xml:space="preserve"> на виробництво стисненого повiтря.</w:t>
      </w:r>
    </w:p>
    <w:p w:rsidR="00D02647" w:rsidRPr="00D02647" w:rsidRDefault="00D02647" w:rsidP="00D02647">
      <w:pPr>
        <w:spacing w:line="360" w:lineRule="auto"/>
        <w:ind w:firstLine="539"/>
        <w:jc w:val="both"/>
        <w:rPr>
          <w:kern w:val="32"/>
          <w:sz w:val="28"/>
          <w:szCs w:val="28"/>
          <w:lang w:val="ru-RU"/>
        </w:rPr>
      </w:pPr>
      <w:r w:rsidRPr="00D02647">
        <w:rPr>
          <w:kern w:val="32"/>
          <w:sz w:val="28"/>
          <w:szCs w:val="28"/>
        </w:rPr>
        <w:t>На п</w:t>
      </w:r>
      <w:r w:rsidRPr="00D02647">
        <w:rPr>
          <w:kern w:val="32"/>
          <w:sz w:val="28"/>
          <w:szCs w:val="28"/>
          <w:lang w:val="ru-RU"/>
        </w:rPr>
        <w:t>i</w:t>
      </w:r>
      <w:r w:rsidRPr="00D02647">
        <w:rPr>
          <w:kern w:val="32"/>
          <w:sz w:val="28"/>
          <w:szCs w:val="28"/>
        </w:rPr>
        <w:t>дприємствах, як</w:t>
      </w:r>
      <w:r w:rsidRPr="00D02647">
        <w:rPr>
          <w:kern w:val="32"/>
          <w:sz w:val="28"/>
          <w:szCs w:val="28"/>
          <w:lang w:val="ru-RU"/>
        </w:rPr>
        <w:t>i</w:t>
      </w:r>
      <w:r w:rsidRPr="00D02647">
        <w:rPr>
          <w:kern w:val="32"/>
          <w:sz w:val="28"/>
          <w:szCs w:val="28"/>
        </w:rPr>
        <w:t xml:space="preserve"> виробляють р</w:t>
      </w:r>
      <w:r w:rsidRPr="00D02647">
        <w:rPr>
          <w:kern w:val="32"/>
          <w:sz w:val="28"/>
          <w:szCs w:val="28"/>
          <w:lang w:val="ru-RU"/>
        </w:rPr>
        <w:t>i</w:t>
      </w:r>
      <w:r w:rsidRPr="00D02647">
        <w:rPr>
          <w:kern w:val="32"/>
          <w:sz w:val="28"/>
          <w:szCs w:val="28"/>
        </w:rPr>
        <w:t>зноман</w:t>
      </w:r>
      <w:r w:rsidRPr="00D02647">
        <w:rPr>
          <w:kern w:val="32"/>
          <w:sz w:val="28"/>
          <w:szCs w:val="28"/>
          <w:lang w:val="ru-RU"/>
        </w:rPr>
        <w:t>i</w:t>
      </w:r>
      <w:r w:rsidRPr="00D02647">
        <w:rPr>
          <w:kern w:val="32"/>
          <w:sz w:val="28"/>
          <w:szCs w:val="28"/>
        </w:rPr>
        <w:t>тну продукц</w:t>
      </w:r>
      <w:r w:rsidRPr="00D02647">
        <w:rPr>
          <w:kern w:val="32"/>
          <w:sz w:val="28"/>
          <w:szCs w:val="28"/>
          <w:lang w:val="ru-RU"/>
        </w:rPr>
        <w:t>i</w:t>
      </w:r>
      <w:r w:rsidRPr="00D02647">
        <w:rPr>
          <w:kern w:val="32"/>
          <w:sz w:val="28"/>
          <w:szCs w:val="28"/>
        </w:rPr>
        <w:t>ю, розпод</w:t>
      </w:r>
      <w:r w:rsidRPr="00D02647">
        <w:rPr>
          <w:kern w:val="32"/>
          <w:sz w:val="28"/>
          <w:szCs w:val="28"/>
          <w:lang w:val="ru-RU"/>
        </w:rPr>
        <w:t>i</w:t>
      </w:r>
      <w:r w:rsidRPr="00D02647">
        <w:rPr>
          <w:kern w:val="32"/>
          <w:sz w:val="28"/>
          <w:szCs w:val="28"/>
        </w:rPr>
        <w:t xml:space="preserve">л загальновиробничих цехових </w:t>
      </w:r>
      <w:r w:rsidRPr="00D02647">
        <w:rPr>
          <w:kern w:val="32"/>
          <w:sz w:val="28"/>
          <w:szCs w:val="28"/>
          <w:lang w:val="ru-RU"/>
        </w:rPr>
        <w:t>i</w:t>
      </w:r>
      <w:r w:rsidRPr="00D02647">
        <w:rPr>
          <w:kern w:val="32"/>
          <w:sz w:val="28"/>
          <w:szCs w:val="28"/>
        </w:rPr>
        <w:t xml:space="preserve"> заводських </w:t>
      </w:r>
      <w:r w:rsidRPr="00D02647">
        <w:rPr>
          <w:kern w:val="32"/>
          <w:sz w:val="28"/>
          <w:szCs w:val="28"/>
          <w:lang w:val="ru-RU"/>
        </w:rPr>
        <w:t>витрат теплово</w:t>
      </w:r>
      <w:r w:rsidRPr="00D02647">
        <w:rPr>
          <w:kern w:val="32"/>
          <w:sz w:val="28"/>
          <w:szCs w:val="28"/>
        </w:rPr>
        <w:t>ї</w:t>
      </w:r>
      <w:r w:rsidRPr="00D02647">
        <w:rPr>
          <w:kern w:val="32"/>
          <w:sz w:val="28"/>
          <w:szCs w:val="28"/>
          <w:lang w:val="ru-RU"/>
        </w:rPr>
        <w:t xml:space="preserve"> i електрично</w:t>
      </w:r>
      <w:r w:rsidRPr="00D02647">
        <w:rPr>
          <w:kern w:val="32"/>
          <w:sz w:val="28"/>
          <w:szCs w:val="28"/>
        </w:rPr>
        <w:t>ї</w:t>
      </w:r>
      <w:r w:rsidRPr="00D02647">
        <w:rPr>
          <w:kern w:val="32"/>
          <w:sz w:val="28"/>
          <w:szCs w:val="28"/>
          <w:lang w:val="ru-RU"/>
        </w:rPr>
        <w:t xml:space="preserve"> енергi</w:t>
      </w:r>
      <w:r w:rsidRPr="00D02647">
        <w:rPr>
          <w:kern w:val="32"/>
          <w:sz w:val="28"/>
          <w:szCs w:val="28"/>
        </w:rPr>
        <w:t>ї</w:t>
      </w:r>
      <w:r w:rsidRPr="00D02647">
        <w:rPr>
          <w:kern w:val="32"/>
          <w:sz w:val="28"/>
          <w:szCs w:val="28"/>
          <w:lang w:val="ru-RU"/>
        </w:rPr>
        <w:t xml:space="preserve"> на виробництво продукцi</w:t>
      </w:r>
      <w:r w:rsidRPr="00D02647">
        <w:rPr>
          <w:kern w:val="32"/>
          <w:sz w:val="28"/>
          <w:szCs w:val="28"/>
        </w:rPr>
        <w:t>ї</w:t>
      </w:r>
      <w:r w:rsidRPr="00D02647">
        <w:rPr>
          <w:kern w:val="32"/>
          <w:sz w:val="28"/>
          <w:szCs w:val="28"/>
          <w:lang w:val="ru-RU"/>
        </w:rPr>
        <w:t xml:space="preserve"> (роботи), у випадках неможливостi </w:t>
      </w:r>
      <w:r w:rsidRPr="00D02647">
        <w:rPr>
          <w:kern w:val="32"/>
          <w:sz w:val="28"/>
          <w:szCs w:val="28"/>
        </w:rPr>
        <w:t>ї</w:t>
      </w:r>
      <w:r w:rsidRPr="00D02647">
        <w:rPr>
          <w:kern w:val="32"/>
          <w:sz w:val="28"/>
          <w:szCs w:val="28"/>
          <w:lang w:val="ru-RU"/>
        </w:rPr>
        <w:t>х точного визначення,</w:t>
      </w:r>
      <w:r w:rsidRPr="00D02647">
        <w:rPr>
          <w:kern w:val="32"/>
          <w:sz w:val="28"/>
          <w:szCs w:val="28"/>
        </w:rPr>
        <w:t xml:space="preserve"> </w:t>
      </w:r>
      <w:r w:rsidRPr="00D02647">
        <w:rPr>
          <w:kern w:val="32"/>
          <w:sz w:val="28"/>
          <w:szCs w:val="28"/>
          <w:lang w:val="ru-RU"/>
        </w:rPr>
        <w:t>доцiльно проводити пропорцiйно споживанню енергi</w:t>
      </w:r>
      <w:r w:rsidRPr="00D02647">
        <w:rPr>
          <w:kern w:val="32"/>
          <w:sz w:val="28"/>
          <w:szCs w:val="28"/>
        </w:rPr>
        <w:t>ї</w:t>
      </w:r>
      <w:r w:rsidRPr="00D02647">
        <w:rPr>
          <w:kern w:val="32"/>
          <w:sz w:val="28"/>
          <w:szCs w:val="28"/>
          <w:lang w:val="ru-RU"/>
        </w:rPr>
        <w:t xml:space="preserve"> на технологiчнi процеси виробництва або в залежностi вiд обсягiв послуг, отриманих вiд допомiжних i пiдсобних цехiв.</w:t>
      </w:r>
    </w:p>
    <w:p w:rsidR="00D02647" w:rsidRPr="00D02647" w:rsidRDefault="00D02647" w:rsidP="00D02647">
      <w:pPr>
        <w:spacing w:line="360" w:lineRule="auto"/>
        <w:ind w:firstLine="539"/>
        <w:jc w:val="both"/>
        <w:rPr>
          <w:kern w:val="32"/>
          <w:sz w:val="28"/>
          <w:szCs w:val="28"/>
          <w:lang w:val="ru-RU"/>
        </w:rPr>
      </w:pPr>
      <w:r w:rsidRPr="00D02647">
        <w:rPr>
          <w:kern w:val="32"/>
          <w:sz w:val="28"/>
          <w:szCs w:val="28"/>
          <w:lang w:val="ru-RU"/>
        </w:rPr>
        <w:t>Втрати енергi</w:t>
      </w:r>
      <w:r w:rsidRPr="00D02647">
        <w:rPr>
          <w:kern w:val="32"/>
          <w:sz w:val="28"/>
          <w:szCs w:val="28"/>
        </w:rPr>
        <w:t>ї</w:t>
      </w:r>
      <w:r w:rsidRPr="00D02647">
        <w:rPr>
          <w:kern w:val="32"/>
          <w:sz w:val="28"/>
          <w:szCs w:val="28"/>
          <w:lang w:val="ru-RU"/>
        </w:rPr>
        <w:t xml:space="preserve"> в теплових, електричних заводських мережах i перетворювачах розподiляються на основi</w:t>
      </w:r>
      <w:r w:rsidRPr="00D02647">
        <w:rPr>
          <w:kern w:val="32"/>
          <w:sz w:val="28"/>
          <w:szCs w:val="28"/>
        </w:rPr>
        <w:t xml:space="preserve"> </w:t>
      </w:r>
      <w:r w:rsidRPr="00D02647">
        <w:rPr>
          <w:kern w:val="32"/>
          <w:sz w:val="28"/>
          <w:szCs w:val="28"/>
          <w:lang w:val="ru-RU"/>
        </w:rPr>
        <w:t>дослiдних замiрiв або пропорцiйно споживанню енергi</w:t>
      </w:r>
      <w:r w:rsidRPr="00D02647">
        <w:rPr>
          <w:kern w:val="32"/>
          <w:sz w:val="28"/>
          <w:szCs w:val="28"/>
        </w:rPr>
        <w:t>ї</w:t>
      </w:r>
      <w:r w:rsidRPr="00D02647">
        <w:rPr>
          <w:kern w:val="32"/>
          <w:sz w:val="28"/>
          <w:szCs w:val="28"/>
          <w:lang w:val="ru-RU"/>
        </w:rPr>
        <w:t xml:space="preserve"> при виробництвi вiдповiдних видiв продукцi</w:t>
      </w:r>
      <w:r w:rsidRPr="00D02647">
        <w:rPr>
          <w:kern w:val="32"/>
          <w:sz w:val="28"/>
          <w:szCs w:val="28"/>
        </w:rPr>
        <w:t>ї</w:t>
      </w:r>
      <w:r w:rsidRPr="00D02647">
        <w:rPr>
          <w:kern w:val="32"/>
          <w:sz w:val="28"/>
          <w:szCs w:val="28"/>
          <w:lang w:val="ru-RU"/>
        </w:rPr>
        <w:t xml:space="preserve"> (робiт). Порядок розподiлу втрат визнача</w:t>
      </w:r>
      <w:r w:rsidRPr="00D02647">
        <w:rPr>
          <w:kern w:val="32"/>
          <w:sz w:val="28"/>
          <w:szCs w:val="28"/>
        </w:rPr>
        <w:t>є</w:t>
      </w:r>
      <w:r w:rsidRPr="00D02647">
        <w:rPr>
          <w:kern w:val="32"/>
          <w:sz w:val="28"/>
          <w:szCs w:val="28"/>
          <w:lang w:val="ru-RU"/>
        </w:rPr>
        <w:t>ться вiдповiдними вiдомчими методичними документами.</w:t>
      </w:r>
    </w:p>
    <w:p w:rsidR="00D02647" w:rsidRPr="00D02647" w:rsidRDefault="00D02647" w:rsidP="00D02647">
      <w:pPr>
        <w:spacing w:line="360" w:lineRule="auto"/>
        <w:ind w:firstLine="539"/>
        <w:jc w:val="both"/>
        <w:rPr>
          <w:kern w:val="32"/>
          <w:sz w:val="28"/>
          <w:szCs w:val="28"/>
          <w:lang w:val="ru-RU"/>
        </w:rPr>
      </w:pPr>
      <w:r w:rsidRPr="00D02647">
        <w:rPr>
          <w:kern w:val="32"/>
          <w:sz w:val="28"/>
          <w:szCs w:val="28"/>
        </w:rPr>
        <w:lastRenderedPageBreak/>
        <w:t>До обсяг</w:t>
      </w:r>
      <w:r w:rsidRPr="00D02647">
        <w:rPr>
          <w:kern w:val="32"/>
          <w:sz w:val="28"/>
          <w:szCs w:val="28"/>
          <w:lang w:val="ru-RU"/>
        </w:rPr>
        <w:t>i</w:t>
      </w:r>
      <w:r w:rsidRPr="00D02647">
        <w:rPr>
          <w:kern w:val="32"/>
          <w:sz w:val="28"/>
          <w:szCs w:val="28"/>
        </w:rPr>
        <w:t xml:space="preserve">в фактичних витрат палива, теплової </w:t>
      </w:r>
      <w:r w:rsidRPr="00D02647">
        <w:rPr>
          <w:kern w:val="32"/>
          <w:sz w:val="28"/>
          <w:szCs w:val="28"/>
          <w:lang w:val="ru-RU"/>
        </w:rPr>
        <w:t>i</w:t>
      </w:r>
      <w:r w:rsidRPr="00D02647">
        <w:rPr>
          <w:kern w:val="32"/>
          <w:sz w:val="28"/>
          <w:szCs w:val="28"/>
        </w:rPr>
        <w:t xml:space="preserve"> електричної енерг</w:t>
      </w:r>
      <w:r w:rsidRPr="00D02647">
        <w:rPr>
          <w:kern w:val="32"/>
          <w:sz w:val="28"/>
          <w:szCs w:val="28"/>
          <w:lang w:val="ru-RU"/>
        </w:rPr>
        <w:t>i</w:t>
      </w:r>
      <w:r w:rsidRPr="00D02647">
        <w:rPr>
          <w:kern w:val="32"/>
          <w:sz w:val="28"/>
          <w:szCs w:val="28"/>
        </w:rPr>
        <w:t>ї на виробництво продукц</w:t>
      </w:r>
      <w:r w:rsidRPr="00D02647">
        <w:rPr>
          <w:kern w:val="32"/>
          <w:sz w:val="28"/>
          <w:szCs w:val="28"/>
          <w:lang w:val="ru-RU"/>
        </w:rPr>
        <w:t>i</w:t>
      </w:r>
      <w:r w:rsidRPr="00D02647">
        <w:rPr>
          <w:kern w:val="32"/>
          <w:sz w:val="28"/>
          <w:szCs w:val="28"/>
        </w:rPr>
        <w:t>ї (роботи) необх</w:t>
      </w:r>
      <w:r w:rsidRPr="00D02647">
        <w:rPr>
          <w:kern w:val="32"/>
          <w:sz w:val="28"/>
          <w:szCs w:val="28"/>
          <w:lang w:val="ru-RU"/>
        </w:rPr>
        <w:t>i</w:t>
      </w:r>
      <w:r w:rsidRPr="00D02647">
        <w:rPr>
          <w:kern w:val="32"/>
          <w:sz w:val="28"/>
          <w:szCs w:val="28"/>
        </w:rPr>
        <w:t>дно включати затрати цих ресурс</w:t>
      </w:r>
      <w:r w:rsidRPr="00D02647">
        <w:rPr>
          <w:kern w:val="32"/>
          <w:sz w:val="28"/>
          <w:szCs w:val="28"/>
          <w:lang w:val="ru-RU"/>
        </w:rPr>
        <w:t>i</w:t>
      </w:r>
      <w:r w:rsidRPr="00D02647">
        <w:rPr>
          <w:kern w:val="32"/>
          <w:sz w:val="28"/>
          <w:szCs w:val="28"/>
        </w:rPr>
        <w:t>в, пов'язан</w:t>
      </w:r>
      <w:r w:rsidRPr="00D02647">
        <w:rPr>
          <w:kern w:val="32"/>
          <w:sz w:val="28"/>
          <w:szCs w:val="28"/>
          <w:lang w:val="ru-RU"/>
        </w:rPr>
        <w:t>i</w:t>
      </w:r>
      <w:r w:rsidRPr="00D02647">
        <w:rPr>
          <w:kern w:val="32"/>
          <w:sz w:val="28"/>
          <w:szCs w:val="28"/>
        </w:rPr>
        <w:t xml:space="preserve"> з в</w:t>
      </w:r>
      <w:r w:rsidRPr="00D02647">
        <w:rPr>
          <w:kern w:val="32"/>
          <w:sz w:val="28"/>
          <w:szCs w:val="28"/>
          <w:lang w:val="ru-RU"/>
        </w:rPr>
        <w:t>i</w:t>
      </w:r>
      <w:r w:rsidRPr="00D02647">
        <w:rPr>
          <w:kern w:val="32"/>
          <w:sz w:val="28"/>
          <w:szCs w:val="28"/>
        </w:rPr>
        <w:t>дступом в</w:t>
      </w:r>
      <w:r w:rsidRPr="00D02647">
        <w:rPr>
          <w:kern w:val="32"/>
          <w:sz w:val="28"/>
          <w:szCs w:val="28"/>
          <w:lang w:val="ru-RU"/>
        </w:rPr>
        <w:t>i</w:t>
      </w:r>
      <w:r w:rsidRPr="00D02647">
        <w:rPr>
          <w:kern w:val="32"/>
          <w:sz w:val="28"/>
          <w:szCs w:val="28"/>
        </w:rPr>
        <w:t>д прийнятої технолог</w:t>
      </w:r>
      <w:r w:rsidRPr="00D02647">
        <w:rPr>
          <w:kern w:val="32"/>
          <w:sz w:val="28"/>
          <w:szCs w:val="28"/>
          <w:lang w:val="ru-RU"/>
        </w:rPr>
        <w:t>i</w:t>
      </w:r>
      <w:r w:rsidRPr="00D02647">
        <w:rPr>
          <w:kern w:val="32"/>
          <w:sz w:val="28"/>
          <w:szCs w:val="28"/>
        </w:rPr>
        <w:t>ї, режим</w:t>
      </w:r>
      <w:r w:rsidRPr="00D02647">
        <w:rPr>
          <w:kern w:val="32"/>
          <w:sz w:val="28"/>
          <w:szCs w:val="28"/>
          <w:lang w:val="ru-RU"/>
        </w:rPr>
        <w:t>i</w:t>
      </w:r>
      <w:r w:rsidRPr="00D02647">
        <w:rPr>
          <w:kern w:val="32"/>
          <w:sz w:val="28"/>
          <w:szCs w:val="28"/>
        </w:rPr>
        <w:t>в роботи, рецептур, недодержанням вимог до якост</w:t>
      </w:r>
      <w:r w:rsidRPr="00D02647">
        <w:rPr>
          <w:kern w:val="32"/>
          <w:sz w:val="28"/>
          <w:szCs w:val="28"/>
          <w:lang w:val="ru-RU"/>
        </w:rPr>
        <w:t>i</w:t>
      </w:r>
      <w:r w:rsidRPr="00D02647">
        <w:rPr>
          <w:kern w:val="32"/>
          <w:sz w:val="28"/>
          <w:szCs w:val="28"/>
        </w:rPr>
        <w:t xml:space="preserve"> сировини </w:t>
      </w:r>
      <w:r w:rsidRPr="00D02647">
        <w:rPr>
          <w:kern w:val="32"/>
          <w:sz w:val="28"/>
          <w:szCs w:val="28"/>
          <w:lang w:val="ru-RU"/>
        </w:rPr>
        <w:t>i</w:t>
      </w:r>
      <w:r w:rsidRPr="00D02647">
        <w:rPr>
          <w:kern w:val="32"/>
          <w:sz w:val="28"/>
          <w:szCs w:val="28"/>
        </w:rPr>
        <w:t xml:space="preserve"> матер</w:t>
      </w:r>
      <w:r w:rsidRPr="00D02647">
        <w:rPr>
          <w:kern w:val="32"/>
          <w:sz w:val="28"/>
          <w:szCs w:val="28"/>
          <w:lang w:val="ru-RU"/>
        </w:rPr>
        <w:t>i</w:t>
      </w:r>
      <w:r w:rsidRPr="00D02647">
        <w:rPr>
          <w:kern w:val="32"/>
          <w:sz w:val="28"/>
          <w:szCs w:val="28"/>
        </w:rPr>
        <w:t>ал</w:t>
      </w:r>
      <w:r w:rsidRPr="00D02647">
        <w:rPr>
          <w:kern w:val="32"/>
          <w:sz w:val="28"/>
          <w:szCs w:val="28"/>
          <w:lang w:val="ru-RU"/>
        </w:rPr>
        <w:t>i</w:t>
      </w:r>
      <w:r w:rsidRPr="00D02647">
        <w:rPr>
          <w:kern w:val="32"/>
          <w:sz w:val="28"/>
          <w:szCs w:val="28"/>
        </w:rPr>
        <w:t xml:space="preserve">в та </w:t>
      </w:r>
      <w:r w:rsidRPr="00D02647">
        <w:rPr>
          <w:kern w:val="32"/>
          <w:sz w:val="28"/>
          <w:szCs w:val="28"/>
          <w:lang w:val="ru-RU"/>
        </w:rPr>
        <w:t>i</w:t>
      </w:r>
      <w:r w:rsidRPr="00D02647">
        <w:rPr>
          <w:kern w:val="32"/>
          <w:sz w:val="28"/>
          <w:szCs w:val="28"/>
        </w:rPr>
        <w:t>нш</w:t>
      </w:r>
      <w:r w:rsidRPr="00D02647">
        <w:rPr>
          <w:kern w:val="32"/>
          <w:sz w:val="28"/>
          <w:szCs w:val="28"/>
          <w:lang w:val="ru-RU"/>
        </w:rPr>
        <w:t>i</w:t>
      </w:r>
      <w:r w:rsidRPr="00D02647">
        <w:rPr>
          <w:kern w:val="32"/>
          <w:sz w:val="28"/>
          <w:szCs w:val="28"/>
        </w:rPr>
        <w:t xml:space="preserve"> нерац</w:t>
      </w:r>
      <w:r w:rsidRPr="00D02647">
        <w:rPr>
          <w:kern w:val="32"/>
          <w:sz w:val="28"/>
          <w:szCs w:val="28"/>
          <w:lang w:val="ru-RU"/>
        </w:rPr>
        <w:t>i</w:t>
      </w:r>
      <w:r w:rsidRPr="00D02647">
        <w:rPr>
          <w:kern w:val="32"/>
          <w:sz w:val="28"/>
          <w:szCs w:val="28"/>
        </w:rPr>
        <w:t>ональн</w:t>
      </w:r>
      <w:r w:rsidRPr="00D02647">
        <w:rPr>
          <w:kern w:val="32"/>
          <w:sz w:val="28"/>
          <w:szCs w:val="28"/>
          <w:lang w:val="ru-RU"/>
        </w:rPr>
        <w:t>i</w:t>
      </w:r>
      <w:r w:rsidRPr="00D02647">
        <w:rPr>
          <w:kern w:val="32"/>
          <w:sz w:val="28"/>
          <w:szCs w:val="28"/>
        </w:rPr>
        <w:t xml:space="preserve"> затрати. </w:t>
      </w:r>
      <w:r w:rsidRPr="00D02647">
        <w:rPr>
          <w:kern w:val="32"/>
          <w:sz w:val="28"/>
          <w:szCs w:val="28"/>
          <w:lang w:val="ru-RU"/>
        </w:rPr>
        <w:t>Не включаються витрати палива i енергi</w:t>
      </w:r>
      <w:r w:rsidRPr="00D02647">
        <w:rPr>
          <w:kern w:val="32"/>
          <w:sz w:val="28"/>
          <w:szCs w:val="28"/>
        </w:rPr>
        <w:t>ї</w:t>
      </w:r>
      <w:r w:rsidRPr="00D02647">
        <w:rPr>
          <w:kern w:val="32"/>
          <w:sz w:val="28"/>
          <w:szCs w:val="28"/>
          <w:lang w:val="ru-RU"/>
        </w:rPr>
        <w:t xml:space="preserve"> на будiвництво i капiтальний ремонт будiвель i споруд, монтажнi роботи, налагодження i пуск технологiчного устаткування (заново установленого або пiсля капiтального ремонту), науково-дослiднi i експериментальнi роботи, втрати палива при збереженнi i транспортуваннi.</w:t>
      </w:r>
    </w:p>
    <w:p w:rsidR="00D02647" w:rsidRPr="00D02647" w:rsidRDefault="00D02647" w:rsidP="00D02647">
      <w:pPr>
        <w:spacing w:line="360" w:lineRule="auto"/>
        <w:ind w:firstLine="539"/>
        <w:jc w:val="both"/>
        <w:rPr>
          <w:kern w:val="32"/>
          <w:sz w:val="28"/>
          <w:szCs w:val="28"/>
          <w:lang w:val="ru-RU"/>
        </w:rPr>
      </w:pPr>
      <w:r w:rsidRPr="00D02647">
        <w:rPr>
          <w:kern w:val="32"/>
          <w:sz w:val="28"/>
          <w:szCs w:val="28"/>
          <w:lang w:val="ru-RU"/>
        </w:rPr>
        <w:t>Витрати палива, теплово</w:t>
      </w:r>
      <w:r w:rsidRPr="00D02647">
        <w:rPr>
          <w:kern w:val="32"/>
          <w:sz w:val="28"/>
          <w:szCs w:val="28"/>
        </w:rPr>
        <w:t>ї</w:t>
      </w:r>
      <w:r w:rsidRPr="00D02647">
        <w:rPr>
          <w:kern w:val="32"/>
          <w:sz w:val="28"/>
          <w:szCs w:val="28"/>
          <w:lang w:val="ru-RU"/>
        </w:rPr>
        <w:t xml:space="preserve"> i електрично</w:t>
      </w:r>
      <w:r w:rsidRPr="00D02647">
        <w:rPr>
          <w:kern w:val="32"/>
          <w:sz w:val="28"/>
          <w:szCs w:val="28"/>
        </w:rPr>
        <w:t>ї</w:t>
      </w:r>
      <w:r w:rsidRPr="00D02647">
        <w:rPr>
          <w:kern w:val="32"/>
          <w:sz w:val="28"/>
          <w:szCs w:val="28"/>
          <w:lang w:val="ru-RU"/>
        </w:rPr>
        <w:t xml:space="preserve"> енергi</w:t>
      </w:r>
      <w:r w:rsidRPr="00D02647">
        <w:rPr>
          <w:kern w:val="32"/>
          <w:sz w:val="28"/>
          <w:szCs w:val="28"/>
        </w:rPr>
        <w:t>ї</w:t>
      </w:r>
      <w:r w:rsidRPr="00D02647">
        <w:rPr>
          <w:kern w:val="32"/>
          <w:sz w:val="28"/>
          <w:szCs w:val="28"/>
          <w:lang w:val="ru-RU"/>
        </w:rPr>
        <w:t xml:space="preserve"> на виробництво напiвфабрикатiв для поставки iншим пiдпри</w:t>
      </w:r>
      <w:r w:rsidRPr="00D02647">
        <w:rPr>
          <w:kern w:val="32"/>
          <w:sz w:val="28"/>
          <w:szCs w:val="28"/>
        </w:rPr>
        <w:t>є</w:t>
      </w:r>
      <w:r w:rsidRPr="00D02647">
        <w:rPr>
          <w:kern w:val="32"/>
          <w:sz w:val="28"/>
          <w:szCs w:val="28"/>
          <w:lang w:val="ru-RU"/>
        </w:rPr>
        <w:t>мствам i товарiв народного споживання враховуються окремо i не включаються до витрат на виробництво основно</w:t>
      </w:r>
      <w:r w:rsidRPr="00D02647">
        <w:rPr>
          <w:kern w:val="32"/>
          <w:sz w:val="28"/>
          <w:szCs w:val="28"/>
        </w:rPr>
        <w:t>ї</w:t>
      </w:r>
      <w:r w:rsidRPr="00D02647">
        <w:rPr>
          <w:kern w:val="32"/>
          <w:sz w:val="28"/>
          <w:szCs w:val="28"/>
          <w:lang w:val="ru-RU"/>
        </w:rPr>
        <w:t xml:space="preserve"> продукцi</w:t>
      </w:r>
      <w:r w:rsidRPr="00D02647">
        <w:rPr>
          <w:kern w:val="32"/>
          <w:sz w:val="28"/>
          <w:szCs w:val="28"/>
        </w:rPr>
        <w:t>ї</w:t>
      </w:r>
      <w:r w:rsidRPr="00D02647">
        <w:rPr>
          <w:kern w:val="32"/>
          <w:sz w:val="28"/>
          <w:szCs w:val="28"/>
          <w:lang w:val="ru-RU"/>
        </w:rPr>
        <w:t xml:space="preserve"> (роботи) даного пiдпри</w:t>
      </w:r>
      <w:r w:rsidRPr="00D02647">
        <w:rPr>
          <w:kern w:val="32"/>
          <w:sz w:val="28"/>
          <w:szCs w:val="28"/>
        </w:rPr>
        <w:t>є</w:t>
      </w:r>
      <w:r w:rsidRPr="00D02647">
        <w:rPr>
          <w:kern w:val="32"/>
          <w:sz w:val="28"/>
          <w:szCs w:val="28"/>
          <w:lang w:val="ru-RU"/>
        </w:rPr>
        <w:t>мства.</w:t>
      </w:r>
    </w:p>
    <w:p w:rsidR="00D02647" w:rsidRPr="00D02647" w:rsidRDefault="00D02647" w:rsidP="00D02647">
      <w:pPr>
        <w:spacing w:line="360" w:lineRule="auto"/>
        <w:ind w:firstLine="539"/>
        <w:jc w:val="both"/>
        <w:rPr>
          <w:kern w:val="32"/>
          <w:sz w:val="28"/>
          <w:szCs w:val="28"/>
          <w:lang w:val="ru-RU"/>
        </w:rPr>
      </w:pPr>
      <w:r w:rsidRPr="00D02647">
        <w:rPr>
          <w:kern w:val="32"/>
          <w:sz w:val="28"/>
          <w:szCs w:val="28"/>
          <w:lang w:val="ru-RU"/>
        </w:rPr>
        <w:t>Крiм того, по рядку 9650 запису</w:t>
      </w:r>
      <w:r w:rsidRPr="00D02647">
        <w:rPr>
          <w:kern w:val="32"/>
          <w:sz w:val="28"/>
          <w:szCs w:val="28"/>
        </w:rPr>
        <w:t>є</w:t>
      </w:r>
      <w:r w:rsidRPr="00D02647">
        <w:rPr>
          <w:kern w:val="32"/>
          <w:sz w:val="28"/>
          <w:szCs w:val="28"/>
          <w:lang w:val="ru-RU"/>
        </w:rPr>
        <w:t>ться фактичний вiдпуск (продаж) на сторону теплоенергi</w:t>
      </w:r>
      <w:r w:rsidRPr="00D02647">
        <w:rPr>
          <w:kern w:val="32"/>
          <w:sz w:val="28"/>
          <w:szCs w:val="28"/>
        </w:rPr>
        <w:t>ї</w:t>
      </w:r>
      <w:r w:rsidRPr="00D02647">
        <w:rPr>
          <w:kern w:val="32"/>
          <w:sz w:val="28"/>
          <w:szCs w:val="28"/>
          <w:lang w:val="ru-RU"/>
        </w:rPr>
        <w:t>, електроенергi</w:t>
      </w:r>
      <w:r w:rsidRPr="00D02647">
        <w:rPr>
          <w:kern w:val="32"/>
          <w:sz w:val="28"/>
          <w:szCs w:val="28"/>
        </w:rPr>
        <w:t>ї</w:t>
      </w:r>
      <w:r w:rsidRPr="00D02647">
        <w:rPr>
          <w:kern w:val="32"/>
          <w:sz w:val="28"/>
          <w:szCs w:val="28"/>
          <w:lang w:val="ru-RU"/>
        </w:rPr>
        <w:t>.</w:t>
      </w:r>
    </w:p>
    <w:p w:rsidR="00D02647" w:rsidRPr="00D02647" w:rsidRDefault="00D02647" w:rsidP="00D02647">
      <w:pPr>
        <w:spacing w:line="360" w:lineRule="auto"/>
        <w:ind w:firstLine="539"/>
        <w:jc w:val="both"/>
        <w:rPr>
          <w:kern w:val="32"/>
          <w:sz w:val="28"/>
          <w:szCs w:val="28"/>
          <w:lang w:val="ru-RU"/>
        </w:rPr>
      </w:pPr>
      <w:r w:rsidRPr="00D02647">
        <w:rPr>
          <w:kern w:val="32"/>
          <w:sz w:val="28"/>
          <w:szCs w:val="28"/>
          <w:lang w:val="ru-RU"/>
        </w:rPr>
        <w:t>Витрати котельно-пiчного палива i енергi</w:t>
      </w:r>
      <w:r w:rsidRPr="00D02647">
        <w:rPr>
          <w:kern w:val="32"/>
          <w:sz w:val="28"/>
          <w:szCs w:val="28"/>
        </w:rPr>
        <w:t>ї</w:t>
      </w:r>
      <w:r w:rsidRPr="00D02647">
        <w:rPr>
          <w:kern w:val="32"/>
          <w:sz w:val="28"/>
          <w:szCs w:val="28"/>
          <w:lang w:val="ru-RU"/>
        </w:rPr>
        <w:t xml:space="preserve"> на iншi види продукцi</w:t>
      </w:r>
      <w:r w:rsidRPr="00D02647">
        <w:rPr>
          <w:kern w:val="32"/>
          <w:sz w:val="28"/>
          <w:szCs w:val="28"/>
        </w:rPr>
        <w:t>ї</w:t>
      </w:r>
      <w:r w:rsidRPr="00D02647">
        <w:rPr>
          <w:kern w:val="32"/>
          <w:sz w:val="28"/>
          <w:szCs w:val="28"/>
          <w:lang w:val="ru-RU"/>
        </w:rPr>
        <w:t xml:space="preserve"> (робiт), якi не наведенi у вiльних рядках, записуються в цiлому по рядку 9010 "Iнше виробниче споживання". При цьому, графи 1, 2 i 3 не заповнюються, а у графi 4 записуються витрати котельно-пiчного палива, теплоенергi</w:t>
      </w:r>
      <w:r w:rsidRPr="00D02647">
        <w:rPr>
          <w:kern w:val="32"/>
          <w:sz w:val="28"/>
          <w:szCs w:val="28"/>
        </w:rPr>
        <w:t>ї</w:t>
      </w:r>
      <w:r w:rsidRPr="00D02647">
        <w:rPr>
          <w:kern w:val="32"/>
          <w:sz w:val="28"/>
          <w:szCs w:val="28"/>
          <w:lang w:val="ru-RU"/>
        </w:rPr>
        <w:t xml:space="preserve"> i електроенергi</w:t>
      </w:r>
      <w:r w:rsidRPr="00D02647">
        <w:rPr>
          <w:kern w:val="32"/>
          <w:sz w:val="28"/>
          <w:szCs w:val="28"/>
        </w:rPr>
        <w:t>ї</w:t>
      </w:r>
      <w:r w:rsidRPr="00D02647">
        <w:rPr>
          <w:kern w:val="32"/>
          <w:sz w:val="28"/>
          <w:szCs w:val="28"/>
          <w:lang w:val="ru-RU"/>
        </w:rPr>
        <w:t>, розрахованi як сума витрат на кожну вироблену продукцiю у звiтному перiодi за фактичними питомими витратами вiдповiдного перiоду попереднього року, а у графi 5 - фактичнi витрати за звiтний перiод. Якщо ж показники гр. 4 неможливо розрахувати за фактичними питомими витратами вiдповiдного перiоду попереднього року, то гр. 4 дорiвнюватиме гр. 5. По цих же рядках до обсягiв витрат включаються втрати палива при його зберiганнi, транспортуваннi, оформленi вiдповiдними актами, а також витрати палива i енергi</w:t>
      </w:r>
      <w:r w:rsidRPr="00D02647">
        <w:rPr>
          <w:kern w:val="32"/>
          <w:sz w:val="28"/>
          <w:szCs w:val="28"/>
        </w:rPr>
        <w:t>ї</w:t>
      </w:r>
      <w:r w:rsidRPr="00D02647">
        <w:rPr>
          <w:kern w:val="32"/>
          <w:sz w:val="28"/>
          <w:szCs w:val="28"/>
          <w:lang w:val="ru-RU"/>
        </w:rPr>
        <w:t>, пов'язанi з виготовленням нових дослiдних зразкiв виробiв, проведенням науково-дослiдних i експериментальних робiт, тощо.</w:t>
      </w:r>
    </w:p>
    <w:p w:rsidR="00D02647" w:rsidRPr="00D02647" w:rsidRDefault="00D02647" w:rsidP="00D02647">
      <w:pPr>
        <w:spacing w:line="360" w:lineRule="auto"/>
        <w:ind w:firstLine="539"/>
        <w:jc w:val="both"/>
        <w:rPr>
          <w:kern w:val="32"/>
          <w:sz w:val="28"/>
          <w:szCs w:val="28"/>
          <w:lang w:val="ru-RU"/>
        </w:rPr>
      </w:pPr>
      <w:r w:rsidRPr="00D02647">
        <w:rPr>
          <w:kern w:val="32"/>
          <w:sz w:val="28"/>
          <w:szCs w:val="28"/>
          <w:lang w:val="ru-RU"/>
        </w:rPr>
        <w:t>По рядку 9100 "Разом виробниче споживання" у всiх роздiлах записуються суми витрат котельно-пiчного палива, теплоенергi</w:t>
      </w:r>
      <w:r w:rsidRPr="00D02647">
        <w:rPr>
          <w:kern w:val="32"/>
          <w:sz w:val="28"/>
          <w:szCs w:val="28"/>
        </w:rPr>
        <w:t>ї</w:t>
      </w:r>
      <w:r w:rsidRPr="00D02647">
        <w:rPr>
          <w:kern w:val="32"/>
          <w:sz w:val="28"/>
          <w:szCs w:val="28"/>
          <w:lang w:val="ru-RU"/>
        </w:rPr>
        <w:t xml:space="preserve"> i електроенергi</w:t>
      </w:r>
      <w:r w:rsidRPr="00D02647">
        <w:rPr>
          <w:kern w:val="32"/>
          <w:sz w:val="28"/>
          <w:szCs w:val="28"/>
        </w:rPr>
        <w:t>ї</w:t>
      </w:r>
      <w:r w:rsidRPr="00D02647">
        <w:rPr>
          <w:kern w:val="32"/>
          <w:sz w:val="28"/>
          <w:szCs w:val="28"/>
          <w:lang w:val="ru-RU"/>
        </w:rPr>
        <w:t xml:space="preserve"> на </w:t>
      </w:r>
      <w:r w:rsidRPr="00D02647">
        <w:rPr>
          <w:kern w:val="32"/>
          <w:sz w:val="28"/>
          <w:szCs w:val="28"/>
          <w:lang w:val="ru-RU"/>
        </w:rPr>
        <w:lastRenderedPageBreak/>
        <w:t>виробництво всiх видiв продукцi</w:t>
      </w:r>
      <w:r w:rsidRPr="00D02647">
        <w:rPr>
          <w:kern w:val="32"/>
          <w:sz w:val="28"/>
          <w:szCs w:val="28"/>
        </w:rPr>
        <w:t>ї</w:t>
      </w:r>
      <w:r w:rsidRPr="00D02647">
        <w:rPr>
          <w:kern w:val="32"/>
          <w:sz w:val="28"/>
          <w:szCs w:val="28"/>
          <w:lang w:val="ru-RU"/>
        </w:rPr>
        <w:t xml:space="preserve"> i робiт. Сюди ж включаються витрати, якi показанi по рядку 9010 "Iнше виробниче споживання".</w:t>
      </w:r>
    </w:p>
    <w:p w:rsidR="00D02647" w:rsidRPr="00D02647" w:rsidRDefault="00D02647" w:rsidP="00D02647">
      <w:pPr>
        <w:spacing w:line="360" w:lineRule="auto"/>
        <w:ind w:firstLine="539"/>
        <w:jc w:val="both"/>
        <w:rPr>
          <w:kern w:val="32"/>
          <w:sz w:val="28"/>
          <w:szCs w:val="28"/>
        </w:rPr>
      </w:pPr>
      <w:r w:rsidRPr="00D02647">
        <w:rPr>
          <w:kern w:val="32"/>
          <w:sz w:val="28"/>
          <w:szCs w:val="28"/>
        </w:rPr>
        <w:t>По рядку 9200 "Комунально-побутове споживання" записуються витрати котельно-п</w:t>
      </w:r>
      <w:r w:rsidRPr="00D02647">
        <w:rPr>
          <w:kern w:val="32"/>
          <w:sz w:val="28"/>
          <w:szCs w:val="28"/>
          <w:lang w:val="ru-RU"/>
        </w:rPr>
        <w:t>i</w:t>
      </w:r>
      <w:r w:rsidRPr="00D02647">
        <w:rPr>
          <w:kern w:val="32"/>
          <w:sz w:val="28"/>
          <w:szCs w:val="28"/>
        </w:rPr>
        <w:t>чного палива, теплоенерг</w:t>
      </w:r>
      <w:r w:rsidRPr="00D02647">
        <w:rPr>
          <w:kern w:val="32"/>
          <w:sz w:val="28"/>
          <w:szCs w:val="28"/>
          <w:lang w:val="ru-RU"/>
        </w:rPr>
        <w:t>i</w:t>
      </w:r>
      <w:r w:rsidRPr="00D02647">
        <w:rPr>
          <w:kern w:val="32"/>
          <w:sz w:val="28"/>
          <w:szCs w:val="28"/>
        </w:rPr>
        <w:t xml:space="preserve">ї </w:t>
      </w:r>
      <w:r w:rsidRPr="00D02647">
        <w:rPr>
          <w:kern w:val="32"/>
          <w:sz w:val="28"/>
          <w:szCs w:val="28"/>
          <w:lang w:val="ru-RU"/>
        </w:rPr>
        <w:t>i</w:t>
      </w:r>
      <w:r w:rsidRPr="00D02647">
        <w:rPr>
          <w:kern w:val="32"/>
          <w:sz w:val="28"/>
          <w:szCs w:val="28"/>
        </w:rPr>
        <w:t xml:space="preserve"> електроенерг</w:t>
      </w:r>
      <w:r w:rsidRPr="00D02647">
        <w:rPr>
          <w:kern w:val="32"/>
          <w:sz w:val="28"/>
          <w:szCs w:val="28"/>
          <w:lang w:val="ru-RU"/>
        </w:rPr>
        <w:t>i</w:t>
      </w:r>
      <w:r w:rsidRPr="00D02647">
        <w:rPr>
          <w:kern w:val="32"/>
          <w:sz w:val="28"/>
          <w:szCs w:val="28"/>
        </w:rPr>
        <w:t>ї на опалення, осв</w:t>
      </w:r>
      <w:r w:rsidRPr="00D02647">
        <w:rPr>
          <w:kern w:val="32"/>
          <w:sz w:val="28"/>
          <w:szCs w:val="28"/>
          <w:lang w:val="ru-RU"/>
        </w:rPr>
        <w:t>i</w:t>
      </w:r>
      <w:r w:rsidRPr="00D02647">
        <w:rPr>
          <w:kern w:val="32"/>
          <w:sz w:val="28"/>
          <w:szCs w:val="28"/>
        </w:rPr>
        <w:t>тлення, вентиляц</w:t>
      </w:r>
      <w:r w:rsidRPr="00D02647">
        <w:rPr>
          <w:kern w:val="32"/>
          <w:sz w:val="28"/>
          <w:szCs w:val="28"/>
          <w:lang w:val="ru-RU"/>
        </w:rPr>
        <w:t>i</w:t>
      </w:r>
      <w:r w:rsidRPr="00D02647">
        <w:rPr>
          <w:kern w:val="32"/>
          <w:sz w:val="28"/>
          <w:szCs w:val="28"/>
        </w:rPr>
        <w:t xml:space="preserve">ю, гаряче водопостачання та </w:t>
      </w:r>
      <w:r w:rsidRPr="00D02647">
        <w:rPr>
          <w:kern w:val="32"/>
          <w:sz w:val="28"/>
          <w:szCs w:val="28"/>
          <w:lang w:val="ru-RU"/>
        </w:rPr>
        <w:t>i</w:t>
      </w:r>
      <w:r w:rsidRPr="00D02647">
        <w:rPr>
          <w:kern w:val="32"/>
          <w:sz w:val="28"/>
          <w:szCs w:val="28"/>
        </w:rPr>
        <w:t>нш</w:t>
      </w:r>
      <w:r w:rsidRPr="00D02647">
        <w:rPr>
          <w:kern w:val="32"/>
          <w:sz w:val="28"/>
          <w:szCs w:val="28"/>
          <w:lang w:val="ru-RU"/>
        </w:rPr>
        <w:t>i</w:t>
      </w:r>
      <w:r w:rsidRPr="00D02647">
        <w:rPr>
          <w:kern w:val="32"/>
          <w:sz w:val="28"/>
          <w:szCs w:val="28"/>
        </w:rPr>
        <w:t xml:space="preserve"> сан</w:t>
      </w:r>
      <w:r w:rsidRPr="00D02647">
        <w:rPr>
          <w:kern w:val="32"/>
          <w:sz w:val="28"/>
          <w:szCs w:val="28"/>
          <w:lang w:val="ru-RU"/>
        </w:rPr>
        <w:t>i</w:t>
      </w:r>
      <w:r w:rsidRPr="00D02647">
        <w:rPr>
          <w:kern w:val="32"/>
          <w:sz w:val="28"/>
          <w:szCs w:val="28"/>
        </w:rPr>
        <w:t>тарно-г</w:t>
      </w:r>
      <w:r w:rsidRPr="00D02647">
        <w:rPr>
          <w:kern w:val="32"/>
          <w:sz w:val="28"/>
          <w:szCs w:val="28"/>
          <w:lang w:val="ru-RU"/>
        </w:rPr>
        <w:t>i</w:t>
      </w:r>
      <w:r w:rsidRPr="00D02647">
        <w:rPr>
          <w:kern w:val="32"/>
          <w:sz w:val="28"/>
          <w:szCs w:val="28"/>
        </w:rPr>
        <w:t>г</w:t>
      </w:r>
      <w:r w:rsidRPr="00D02647">
        <w:rPr>
          <w:kern w:val="32"/>
          <w:sz w:val="28"/>
          <w:szCs w:val="28"/>
          <w:lang w:val="ru-RU"/>
        </w:rPr>
        <w:t>i</w:t>
      </w:r>
      <w:r w:rsidRPr="00D02647">
        <w:rPr>
          <w:kern w:val="32"/>
          <w:sz w:val="28"/>
          <w:szCs w:val="28"/>
        </w:rPr>
        <w:t>єн</w:t>
      </w:r>
      <w:r w:rsidRPr="00D02647">
        <w:rPr>
          <w:kern w:val="32"/>
          <w:sz w:val="28"/>
          <w:szCs w:val="28"/>
          <w:lang w:val="ru-RU"/>
        </w:rPr>
        <w:t>i</w:t>
      </w:r>
      <w:r w:rsidRPr="00D02647">
        <w:rPr>
          <w:kern w:val="32"/>
          <w:sz w:val="28"/>
          <w:szCs w:val="28"/>
        </w:rPr>
        <w:t>чн</w:t>
      </w:r>
      <w:r w:rsidRPr="00D02647">
        <w:rPr>
          <w:kern w:val="32"/>
          <w:sz w:val="28"/>
          <w:szCs w:val="28"/>
          <w:lang w:val="ru-RU"/>
        </w:rPr>
        <w:t>i</w:t>
      </w:r>
      <w:r w:rsidRPr="00D02647">
        <w:rPr>
          <w:kern w:val="32"/>
          <w:sz w:val="28"/>
          <w:szCs w:val="28"/>
        </w:rPr>
        <w:t xml:space="preserve"> потреби комунальних </w:t>
      </w:r>
      <w:r w:rsidRPr="00D02647">
        <w:rPr>
          <w:kern w:val="32"/>
          <w:sz w:val="28"/>
          <w:szCs w:val="28"/>
          <w:lang w:val="ru-RU"/>
        </w:rPr>
        <w:t>i</w:t>
      </w:r>
      <w:r w:rsidRPr="00D02647">
        <w:rPr>
          <w:kern w:val="32"/>
          <w:sz w:val="28"/>
          <w:szCs w:val="28"/>
        </w:rPr>
        <w:t xml:space="preserve"> культурно-побутових п</w:t>
      </w:r>
      <w:r w:rsidRPr="00D02647">
        <w:rPr>
          <w:kern w:val="32"/>
          <w:sz w:val="28"/>
          <w:szCs w:val="28"/>
          <w:lang w:val="ru-RU"/>
        </w:rPr>
        <w:t>i</w:t>
      </w:r>
      <w:r w:rsidRPr="00D02647">
        <w:rPr>
          <w:kern w:val="32"/>
          <w:sz w:val="28"/>
          <w:szCs w:val="28"/>
        </w:rPr>
        <w:t>дприємств (орган</w:t>
      </w:r>
      <w:r w:rsidRPr="00D02647">
        <w:rPr>
          <w:kern w:val="32"/>
          <w:sz w:val="28"/>
          <w:szCs w:val="28"/>
          <w:lang w:val="ru-RU"/>
        </w:rPr>
        <w:t>i</w:t>
      </w:r>
      <w:r w:rsidRPr="00D02647">
        <w:rPr>
          <w:kern w:val="32"/>
          <w:sz w:val="28"/>
          <w:szCs w:val="28"/>
        </w:rPr>
        <w:t>зац</w:t>
      </w:r>
      <w:r w:rsidRPr="00D02647">
        <w:rPr>
          <w:kern w:val="32"/>
          <w:sz w:val="28"/>
          <w:szCs w:val="28"/>
          <w:lang w:val="ru-RU"/>
        </w:rPr>
        <w:t>i</w:t>
      </w:r>
      <w:r w:rsidRPr="00D02647">
        <w:rPr>
          <w:kern w:val="32"/>
          <w:sz w:val="28"/>
          <w:szCs w:val="28"/>
        </w:rPr>
        <w:t>й), як</w:t>
      </w:r>
      <w:r w:rsidRPr="00D02647">
        <w:rPr>
          <w:kern w:val="32"/>
          <w:sz w:val="28"/>
          <w:szCs w:val="28"/>
          <w:lang w:val="ru-RU"/>
        </w:rPr>
        <w:t>i</w:t>
      </w:r>
      <w:r w:rsidRPr="00D02647">
        <w:rPr>
          <w:kern w:val="32"/>
          <w:sz w:val="28"/>
          <w:szCs w:val="28"/>
        </w:rPr>
        <w:t xml:space="preserve"> і на самост</w:t>
      </w:r>
      <w:r w:rsidRPr="00D02647">
        <w:rPr>
          <w:kern w:val="32"/>
          <w:sz w:val="28"/>
          <w:szCs w:val="28"/>
          <w:lang w:val="ru-RU"/>
        </w:rPr>
        <w:t>i</w:t>
      </w:r>
      <w:r w:rsidRPr="00D02647">
        <w:rPr>
          <w:kern w:val="32"/>
          <w:sz w:val="28"/>
          <w:szCs w:val="28"/>
        </w:rPr>
        <w:t>йному баланс</w:t>
      </w:r>
      <w:r w:rsidRPr="00D02647">
        <w:rPr>
          <w:kern w:val="32"/>
          <w:sz w:val="28"/>
          <w:szCs w:val="28"/>
          <w:lang w:val="ru-RU"/>
        </w:rPr>
        <w:t>i</w:t>
      </w:r>
      <w:r w:rsidRPr="00D02647">
        <w:rPr>
          <w:kern w:val="32"/>
          <w:sz w:val="28"/>
          <w:szCs w:val="28"/>
        </w:rPr>
        <w:t>, а також на вс</w:t>
      </w:r>
      <w:r w:rsidRPr="00D02647">
        <w:rPr>
          <w:kern w:val="32"/>
          <w:sz w:val="28"/>
          <w:szCs w:val="28"/>
          <w:lang w:val="ru-RU"/>
        </w:rPr>
        <w:t>i</w:t>
      </w:r>
      <w:r w:rsidRPr="00D02647">
        <w:rPr>
          <w:kern w:val="32"/>
          <w:sz w:val="28"/>
          <w:szCs w:val="28"/>
        </w:rPr>
        <w:t xml:space="preserve">х об'єктах комунального </w:t>
      </w:r>
      <w:r w:rsidRPr="00D02647">
        <w:rPr>
          <w:kern w:val="32"/>
          <w:sz w:val="28"/>
          <w:szCs w:val="28"/>
          <w:lang w:val="ru-RU"/>
        </w:rPr>
        <w:t>i</w:t>
      </w:r>
      <w:r w:rsidRPr="00D02647">
        <w:rPr>
          <w:kern w:val="32"/>
          <w:sz w:val="28"/>
          <w:szCs w:val="28"/>
        </w:rPr>
        <w:t xml:space="preserve"> культурно-побутового призначення, як</w:t>
      </w:r>
      <w:r w:rsidRPr="00D02647">
        <w:rPr>
          <w:kern w:val="32"/>
          <w:sz w:val="28"/>
          <w:szCs w:val="28"/>
          <w:lang w:val="ru-RU"/>
        </w:rPr>
        <w:t>i</w:t>
      </w:r>
      <w:r w:rsidRPr="00D02647">
        <w:rPr>
          <w:kern w:val="32"/>
          <w:sz w:val="28"/>
          <w:szCs w:val="28"/>
        </w:rPr>
        <w:t xml:space="preserve"> перебувають на баланс</w:t>
      </w:r>
      <w:r w:rsidRPr="00D02647">
        <w:rPr>
          <w:kern w:val="32"/>
          <w:sz w:val="28"/>
          <w:szCs w:val="28"/>
          <w:lang w:val="ru-RU"/>
        </w:rPr>
        <w:t>i</w:t>
      </w:r>
      <w:r w:rsidRPr="00D02647">
        <w:rPr>
          <w:kern w:val="32"/>
          <w:sz w:val="28"/>
          <w:szCs w:val="28"/>
        </w:rPr>
        <w:t xml:space="preserve"> зв</w:t>
      </w:r>
      <w:r w:rsidRPr="00D02647">
        <w:rPr>
          <w:kern w:val="32"/>
          <w:sz w:val="28"/>
          <w:szCs w:val="28"/>
          <w:lang w:val="ru-RU"/>
        </w:rPr>
        <w:t>i</w:t>
      </w:r>
      <w:r w:rsidRPr="00D02647">
        <w:rPr>
          <w:kern w:val="32"/>
          <w:sz w:val="28"/>
          <w:szCs w:val="28"/>
        </w:rPr>
        <w:t>туючого п</w:t>
      </w:r>
      <w:r w:rsidRPr="00D02647">
        <w:rPr>
          <w:kern w:val="32"/>
          <w:sz w:val="28"/>
          <w:szCs w:val="28"/>
          <w:lang w:val="ru-RU"/>
        </w:rPr>
        <w:t>i</w:t>
      </w:r>
      <w:r w:rsidRPr="00D02647">
        <w:rPr>
          <w:kern w:val="32"/>
          <w:sz w:val="28"/>
          <w:szCs w:val="28"/>
        </w:rPr>
        <w:t>дприємства (орган</w:t>
      </w:r>
      <w:r w:rsidRPr="00D02647">
        <w:rPr>
          <w:kern w:val="32"/>
          <w:sz w:val="28"/>
          <w:szCs w:val="28"/>
          <w:lang w:val="ru-RU"/>
        </w:rPr>
        <w:t>i</w:t>
      </w:r>
      <w:r w:rsidRPr="00D02647">
        <w:rPr>
          <w:kern w:val="32"/>
          <w:sz w:val="28"/>
          <w:szCs w:val="28"/>
        </w:rPr>
        <w:t>зац</w:t>
      </w:r>
      <w:r w:rsidRPr="00D02647">
        <w:rPr>
          <w:kern w:val="32"/>
          <w:sz w:val="28"/>
          <w:szCs w:val="28"/>
          <w:lang w:val="ru-RU"/>
        </w:rPr>
        <w:t>i</w:t>
      </w:r>
      <w:r w:rsidRPr="00D02647">
        <w:rPr>
          <w:kern w:val="32"/>
          <w:sz w:val="28"/>
          <w:szCs w:val="28"/>
        </w:rPr>
        <w:t>ї), або як</w:t>
      </w:r>
      <w:r w:rsidRPr="00D02647">
        <w:rPr>
          <w:kern w:val="32"/>
          <w:sz w:val="28"/>
          <w:szCs w:val="28"/>
          <w:lang w:val="ru-RU"/>
        </w:rPr>
        <w:t>i</w:t>
      </w:r>
      <w:r w:rsidRPr="00D02647">
        <w:rPr>
          <w:kern w:val="32"/>
          <w:sz w:val="28"/>
          <w:szCs w:val="28"/>
        </w:rPr>
        <w:t xml:space="preserve"> знаходяться на самост</w:t>
      </w:r>
      <w:r w:rsidRPr="00D02647">
        <w:rPr>
          <w:kern w:val="32"/>
          <w:sz w:val="28"/>
          <w:szCs w:val="28"/>
          <w:lang w:val="ru-RU"/>
        </w:rPr>
        <w:t>i</w:t>
      </w:r>
      <w:r w:rsidRPr="00D02647">
        <w:rPr>
          <w:kern w:val="32"/>
          <w:sz w:val="28"/>
          <w:szCs w:val="28"/>
        </w:rPr>
        <w:t>йному баланс</w:t>
      </w:r>
      <w:r w:rsidRPr="00D02647">
        <w:rPr>
          <w:kern w:val="32"/>
          <w:sz w:val="28"/>
          <w:szCs w:val="28"/>
          <w:lang w:val="ru-RU"/>
        </w:rPr>
        <w:t>i</w:t>
      </w:r>
      <w:r w:rsidRPr="00D02647">
        <w:rPr>
          <w:kern w:val="32"/>
          <w:sz w:val="28"/>
          <w:szCs w:val="28"/>
        </w:rPr>
        <w:t xml:space="preserve"> </w:t>
      </w:r>
      <w:r w:rsidRPr="00D02647">
        <w:rPr>
          <w:kern w:val="32"/>
          <w:sz w:val="28"/>
          <w:szCs w:val="28"/>
          <w:lang w:val="ru-RU"/>
        </w:rPr>
        <w:t>i</w:t>
      </w:r>
      <w:r w:rsidRPr="00D02647">
        <w:rPr>
          <w:kern w:val="32"/>
          <w:sz w:val="28"/>
          <w:szCs w:val="28"/>
        </w:rPr>
        <w:t xml:space="preserve"> не входять до складу зв</w:t>
      </w:r>
      <w:r w:rsidRPr="00D02647">
        <w:rPr>
          <w:kern w:val="32"/>
          <w:sz w:val="28"/>
          <w:szCs w:val="28"/>
          <w:lang w:val="ru-RU"/>
        </w:rPr>
        <w:t>i</w:t>
      </w:r>
      <w:r w:rsidRPr="00D02647">
        <w:rPr>
          <w:kern w:val="32"/>
          <w:sz w:val="28"/>
          <w:szCs w:val="28"/>
        </w:rPr>
        <w:t>туючого п</w:t>
      </w:r>
      <w:r w:rsidRPr="00D02647">
        <w:rPr>
          <w:kern w:val="32"/>
          <w:sz w:val="28"/>
          <w:szCs w:val="28"/>
          <w:lang w:val="ru-RU"/>
        </w:rPr>
        <w:t>i</w:t>
      </w:r>
      <w:r w:rsidRPr="00D02647">
        <w:rPr>
          <w:kern w:val="32"/>
          <w:sz w:val="28"/>
          <w:szCs w:val="28"/>
        </w:rPr>
        <w:t>дприємства (орган</w:t>
      </w:r>
      <w:r w:rsidRPr="00D02647">
        <w:rPr>
          <w:kern w:val="32"/>
          <w:sz w:val="28"/>
          <w:szCs w:val="28"/>
          <w:lang w:val="ru-RU"/>
        </w:rPr>
        <w:t>i</w:t>
      </w:r>
      <w:r w:rsidRPr="00D02647">
        <w:rPr>
          <w:kern w:val="32"/>
          <w:sz w:val="28"/>
          <w:szCs w:val="28"/>
        </w:rPr>
        <w:t>зац</w:t>
      </w:r>
      <w:r w:rsidRPr="00D02647">
        <w:rPr>
          <w:kern w:val="32"/>
          <w:sz w:val="28"/>
          <w:szCs w:val="28"/>
          <w:lang w:val="ru-RU"/>
        </w:rPr>
        <w:t>i</w:t>
      </w:r>
      <w:r w:rsidRPr="00D02647">
        <w:rPr>
          <w:kern w:val="32"/>
          <w:sz w:val="28"/>
          <w:szCs w:val="28"/>
        </w:rPr>
        <w:t>ї) - витрати в їдальнях, буфетах, душових, пральнях, здоровпунктах, дитячих закладах, клубах, будинках культури, на стад</w:t>
      </w:r>
      <w:r w:rsidRPr="00D02647">
        <w:rPr>
          <w:kern w:val="32"/>
          <w:sz w:val="28"/>
          <w:szCs w:val="28"/>
          <w:lang w:val="ru-RU"/>
        </w:rPr>
        <w:t>i</w:t>
      </w:r>
      <w:r w:rsidRPr="00D02647">
        <w:rPr>
          <w:kern w:val="32"/>
          <w:sz w:val="28"/>
          <w:szCs w:val="28"/>
        </w:rPr>
        <w:t>онах, у будинках в</w:t>
      </w:r>
      <w:r w:rsidRPr="00D02647">
        <w:rPr>
          <w:kern w:val="32"/>
          <w:sz w:val="28"/>
          <w:szCs w:val="28"/>
          <w:lang w:val="ru-RU"/>
        </w:rPr>
        <w:t>i</w:t>
      </w:r>
      <w:r w:rsidRPr="00D02647">
        <w:rPr>
          <w:kern w:val="32"/>
          <w:sz w:val="28"/>
          <w:szCs w:val="28"/>
        </w:rPr>
        <w:t xml:space="preserve">дпочинку, гуртожитках </w:t>
      </w:r>
      <w:r w:rsidRPr="00D02647">
        <w:rPr>
          <w:kern w:val="32"/>
          <w:sz w:val="28"/>
          <w:szCs w:val="28"/>
          <w:lang w:val="ru-RU"/>
        </w:rPr>
        <w:t>i</w:t>
      </w:r>
      <w:r w:rsidRPr="00D02647">
        <w:rPr>
          <w:kern w:val="32"/>
          <w:sz w:val="28"/>
          <w:szCs w:val="28"/>
        </w:rPr>
        <w:t xml:space="preserve"> </w:t>
      </w:r>
      <w:r w:rsidRPr="00D02647">
        <w:rPr>
          <w:kern w:val="32"/>
          <w:sz w:val="28"/>
          <w:szCs w:val="28"/>
          <w:lang w:val="ru-RU"/>
        </w:rPr>
        <w:t>i</w:t>
      </w:r>
      <w:r w:rsidRPr="00D02647">
        <w:rPr>
          <w:kern w:val="32"/>
          <w:sz w:val="28"/>
          <w:szCs w:val="28"/>
        </w:rPr>
        <w:t>нших орган</w:t>
      </w:r>
      <w:r w:rsidRPr="00D02647">
        <w:rPr>
          <w:kern w:val="32"/>
          <w:sz w:val="28"/>
          <w:szCs w:val="28"/>
          <w:lang w:val="ru-RU"/>
        </w:rPr>
        <w:t>i</w:t>
      </w:r>
      <w:r w:rsidRPr="00D02647">
        <w:rPr>
          <w:kern w:val="32"/>
          <w:sz w:val="28"/>
          <w:szCs w:val="28"/>
        </w:rPr>
        <w:t>зац</w:t>
      </w:r>
      <w:r w:rsidRPr="00D02647">
        <w:rPr>
          <w:kern w:val="32"/>
          <w:sz w:val="28"/>
          <w:szCs w:val="28"/>
          <w:lang w:val="ru-RU"/>
        </w:rPr>
        <w:t>i</w:t>
      </w:r>
      <w:r w:rsidRPr="00D02647">
        <w:rPr>
          <w:kern w:val="32"/>
          <w:sz w:val="28"/>
          <w:szCs w:val="28"/>
        </w:rPr>
        <w:t xml:space="preserve">ях комунального </w:t>
      </w:r>
      <w:r w:rsidRPr="00D02647">
        <w:rPr>
          <w:kern w:val="32"/>
          <w:sz w:val="28"/>
          <w:szCs w:val="28"/>
          <w:lang w:val="ru-RU"/>
        </w:rPr>
        <w:t>i</w:t>
      </w:r>
      <w:r w:rsidRPr="00D02647">
        <w:rPr>
          <w:kern w:val="32"/>
          <w:sz w:val="28"/>
          <w:szCs w:val="28"/>
        </w:rPr>
        <w:t xml:space="preserve"> культурно-побутового призначення, кр</w:t>
      </w:r>
      <w:r w:rsidRPr="00D02647">
        <w:rPr>
          <w:kern w:val="32"/>
          <w:sz w:val="28"/>
          <w:szCs w:val="28"/>
          <w:lang w:val="ru-RU"/>
        </w:rPr>
        <w:t>i</w:t>
      </w:r>
      <w:r w:rsidRPr="00D02647">
        <w:rPr>
          <w:kern w:val="32"/>
          <w:sz w:val="28"/>
          <w:szCs w:val="28"/>
        </w:rPr>
        <w:t>м об'єкт</w:t>
      </w:r>
      <w:r w:rsidRPr="00D02647">
        <w:rPr>
          <w:kern w:val="32"/>
          <w:sz w:val="28"/>
          <w:szCs w:val="28"/>
          <w:lang w:val="ru-RU"/>
        </w:rPr>
        <w:t>i</w:t>
      </w:r>
      <w:r w:rsidRPr="00D02647">
        <w:rPr>
          <w:kern w:val="32"/>
          <w:sz w:val="28"/>
          <w:szCs w:val="28"/>
        </w:rPr>
        <w:t>в комунально-побутового призначення, як</w:t>
      </w:r>
      <w:r w:rsidRPr="00D02647">
        <w:rPr>
          <w:kern w:val="32"/>
          <w:sz w:val="28"/>
          <w:szCs w:val="28"/>
          <w:lang w:val="ru-RU"/>
        </w:rPr>
        <w:t>i</w:t>
      </w:r>
      <w:r w:rsidRPr="00D02647">
        <w:rPr>
          <w:kern w:val="32"/>
          <w:sz w:val="28"/>
          <w:szCs w:val="28"/>
        </w:rPr>
        <w:t xml:space="preserve"> розм</w:t>
      </w:r>
      <w:r w:rsidRPr="00D02647">
        <w:rPr>
          <w:kern w:val="32"/>
          <w:sz w:val="28"/>
          <w:szCs w:val="28"/>
          <w:lang w:val="ru-RU"/>
        </w:rPr>
        <w:t>i</w:t>
      </w:r>
      <w:r w:rsidRPr="00D02647">
        <w:rPr>
          <w:kern w:val="32"/>
          <w:sz w:val="28"/>
          <w:szCs w:val="28"/>
        </w:rPr>
        <w:t xml:space="preserve">щуються у виробничих </w:t>
      </w:r>
      <w:r w:rsidRPr="00D02647">
        <w:rPr>
          <w:kern w:val="32"/>
          <w:sz w:val="28"/>
          <w:szCs w:val="28"/>
          <w:lang w:val="ru-RU"/>
        </w:rPr>
        <w:t>i</w:t>
      </w:r>
      <w:r w:rsidRPr="00D02647">
        <w:rPr>
          <w:kern w:val="32"/>
          <w:sz w:val="28"/>
          <w:szCs w:val="28"/>
        </w:rPr>
        <w:t xml:space="preserve"> адм</w:t>
      </w:r>
      <w:r w:rsidRPr="00D02647">
        <w:rPr>
          <w:kern w:val="32"/>
          <w:sz w:val="28"/>
          <w:szCs w:val="28"/>
          <w:lang w:val="ru-RU"/>
        </w:rPr>
        <w:t>i</w:t>
      </w:r>
      <w:r w:rsidRPr="00D02647">
        <w:rPr>
          <w:kern w:val="32"/>
          <w:sz w:val="28"/>
          <w:szCs w:val="28"/>
        </w:rPr>
        <w:t>н</w:t>
      </w:r>
      <w:r w:rsidRPr="00D02647">
        <w:rPr>
          <w:kern w:val="32"/>
          <w:sz w:val="28"/>
          <w:szCs w:val="28"/>
          <w:lang w:val="ru-RU"/>
        </w:rPr>
        <w:t>i</w:t>
      </w:r>
      <w:r w:rsidRPr="00D02647">
        <w:rPr>
          <w:kern w:val="32"/>
          <w:sz w:val="28"/>
          <w:szCs w:val="28"/>
        </w:rPr>
        <w:t>стративних спорудах п</w:t>
      </w:r>
      <w:r w:rsidRPr="00D02647">
        <w:rPr>
          <w:kern w:val="32"/>
          <w:sz w:val="28"/>
          <w:szCs w:val="28"/>
          <w:lang w:val="ru-RU"/>
        </w:rPr>
        <w:t>i</w:t>
      </w:r>
      <w:r w:rsidRPr="00D02647">
        <w:rPr>
          <w:kern w:val="32"/>
          <w:sz w:val="28"/>
          <w:szCs w:val="28"/>
        </w:rPr>
        <w:t>дприємства (орган</w:t>
      </w:r>
      <w:r w:rsidRPr="00D02647">
        <w:rPr>
          <w:kern w:val="32"/>
          <w:sz w:val="28"/>
          <w:szCs w:val="28"/>
          <w:lang w:val="ru-RU"/>
        </w:rPr>
        <w:t>i</w:t>
      </w:r>
      <w:r w:rsidRPr="00D02647">
        <w:rPr>
          <w:kern w:val="32"/>
          <w:sz w:val="28"/>
          <w:szCs w:val="28"/>
        </w:rPr>
        <w:t>зац</w:t>
      </w:r>
      <w:r w:rsidRPr="00D02647">
        <w:rPr>
          <w:kern w:val="32"/>
          <w:sz w:val="28"/>
          <w:szCs w:val="28"/>
          <w:lang w:val="ru-RU"/>
        </w:rPr>
        <w:t>i</w:t>
      </w:r>
      <w:r w:rsidRPr="00D02647">
        <w:rPr>
          <w:kern w:val="32"/>
          <w:sz w:val="28"/>
          <w:szCs w:val="28"/>
        </w:rPr>
        <w:t xml:space="preserve">ї), </w:t>
      </w:r>
      <w:r w:rsidRPr="00D02647">
        <w:rPr>
          <w:kern w:val="32"/>
          <w:sz w:val="28"/>
          <w:szCs w:val="28"/>
          <w:lang w:val="ru-RU"/>
        </w:rPr>
        <w:t>i</w:t>
      </w:r>
      <w:r w:rsidRPr="00D02647">
        <w:rPr>
          <w:kern w:val="32"/>
          <w:sz w:val="28"/>
          <w:szCs w:val="28"/>
        </w:rPr>
        <w:t xml:space="preserve"> не мають окремо прилад</w:t>
      </w:r>
      <w:r w:rsidRPr="00D02647">
        <w:rPr>
          <w:kern w:val="32"/>
          <w:sz w:val="28"/>
          <w:szCs w:val="28"/>
          <w:lang w:val="ru-RU"/>
        </w:rPr>
        <w:t>i</w:t>
      </w:r>
      <w:r w:rsidRPr="00D02647">
        <w:rPr>
          <w:kern w:val="32"/>
          <w:sz w:val="28"/>
          <w:szCs w:val="28"/>
        </w:rPr>
        <w:t>в обл</w:t>
      </w:r>
      <w:r w:rsidRPr="00D02647">
        <w:rPr>
          <w:kern w:val="32"/>
          <w:sz w:val="28"/>
          <w:szCs w:val="28"/>
          <w:lang w:val="ru-RU"/>
        </w:rPr>
        <w:t>i</w:t>
      </w:r>
      <w:r w:rsidRPr="00D02647">
        <w:rPr>
          <w:kern w:val="32"/>
          <w:sz w:val="28"/>
          <w:szCs w:val="28"/>
        </w:rPr>
        <w:t>ку витрат палива та енерг</w:t>
      </w:r>
      <w:r w:rsidRPr="00D02647">
        <w:rPr>
          <w:kern w:val="32"/>
          <w:sz w:val="28"/>
          <w:szCs w:val="28"/>
          <w:lang w:val="ru-RU"/>
        </w:rPr>
        <w:t>i</w:t>
      </w:r>
      <w:r w:rsidRPr="00D02647">
        <w:rPr>
          <w:kern w:val="32"/>
          <w:sz w:val="28"/>
          <w:szCs w:val="28"/>
        </w:rPr>
        <w:t>ї, витрати яких записуються по рядку 9010 "</w:t>
      </w:r>
      <w:r w:rsidRPr="00D02647">
        <w:rPr>
          <w:kern w:val="32"/>
          <w:sz w:val="28"/>
          <w:szCs w:val="28"/>
          <w:lang w:val="ru-RU"/>
        </w:rPr>
        <w:t>I</w:t>
      </w:r>
      <w:r w:rsidRPr="00D02647">
        <w:rPr>
          <w:kern w:val="32"/>
          <w:sz w:val="28"/>
          <w:szCs w:val="28"/>
        </w:rPr>
        <w:t>нше виробниче споживання".</w:t>
      </w:r>
    </w:p>
    <w:p w:rsidR="00D02647" w:rsidRPr="00D02647" w:rsidRDefault="00D02647" w:rsidP="00D02647">
      <w:pPr>
        <w:spacing w:line="360" w:lineRule="auto"/>
        <w:ind w:firstLine="539"/>
        <w:jc w:val="both"/>
        <w:rPr>
          <w:kern w:val="32"/>
          <w:sz w:val="28"/>
          <w:szCs w:val="28"/>
          <w:lang w:val="ru-RU"/>
        </w:rPr>
      </w:pPr>
      <w:r w:rsidRPr="00D02647">
        <w:rPr>
          <w:kern w:val="32"/>
          <w:sz w:val="28"/>
          <w:szCs w:val="28"/>
          <w:lang w:val="ru-RU"/>
        </w:rPr>
        <w:t>У графi 4 всiх роздiлiв звiту по рядку 9200 "Комунально-побутове споживання" вiдображаються витрати котельно</w:t>
      </w:r>
      <w:r w:rsidRPr="00D02647">
        <w:rPr>
          <w:kern w:val="32"/>
          <w:sz w:val="28"/>
          <w:szCs w:val="28"/>
        </w:rPr>
        <w:t>-</w:t>
      </w:r>
      <w:r w:rsidRPr="00D02647">
        <w:rPr>
          <w:kern w:val="32"/>
          <w:sz w:val="28"/>
          <w:szCs w:val="28"/>
          <w:lang w:val="ru-RU"/>
        </w:rPr>
        <w:softHyphen/>
        <w:t>пiчного палива, теплоенергi</w:t>
      </w:r>
      <w:r w:rsidRPr="00D02647">
        <w:rPr>
          <w:kern w:val="32"/>
          <w:sz w:val="28"/>
          <w:szCs w:val="28"/>
        </w:rPr>
        <w:t>ї</w:t>
      </w:r>
      <w:r w:rsidRPr="00D02647">
        <w:rPr>
          <w:kern w:val="32"/>
          <w:sz w:val="28"/>
          <w:szCs w:val="28"/>
          <w:lang w:val="ru-RU"/>
        </w:rPr>
        <w:t xml:space="preserve"> i електроенергiї на комунально-побутовi потреби у звiтному перiодi, розрахованi за фактичними питомими витратами вiдповiдного перiоду попереднього року, а в графi 5 - фактично за звiтний перiод. Якщо ж показники гр. 4 неможливо розрахувати за фактичними питомими витратами вiдповiдного перiоду попереднього року, то гр. 4 дорiвнюватиме гр. 5.</w:t>
      </w:r>
    </w:p>
    <w:p w:rsidR="00D02647" w:rsidRPr="00D02647" w:rsidRDefault="00D02647" w:rsidP="00D02647">
      <w:pPr>
        <w:spacing w:line="360" w:lineRule="auto"/>
        <w:ind w:firstLine="539"/>
        <w:jc w:val="both"/>
        <w:rPr>
          <w:kern w:val="32"/>
          <w:sz w:val="28"/>
          <w:szCs w:val="28"/>
          <w:lang w:val="ru-RU"/>
        </w:rPr>
      </w:pPr>
      <w:r w:rsidRPr="00D02647">
        <w:rPr>
          <w:kern w:val="32"/>
          <w:sz w:val="28"/>
          <w:szCs w:val="28"/>
          <w:lang w:val="ru-RU"/>
        </w:rPr>
        <w:t>По рядку 9300 "Всього витрачено" в роздiлах 1, 2 i 3 запису</w:t>
      </w:r>
      <w:r w:rsidRPr="00D02647">
        <w:rPr>
          <w:kern w:val="32"/>
          <w:sz w:val="28"/>
          <w:szCs w:val="28"/>
        </w:rPr>
        <w:t>є</w:t>
      </w:r>
      <w:r w:rsidRPr="00D02647">
        <w:rPr>
          <w:kern w:val="32"/>
          <w:sz w:val="28"/>
          <w:szCs w:val="28"/>
          <w:lang w:val="ru-RU"/>
        </w:rPr>
        <w:t>ться сума загальних витрат палива, теплоенергi</w:t>
      </w:r>
      <w:r w:rsidRPr="00D02647">
        <w:rPr>
          <w:kern w:val="32"/>
          <w:sz w:val="28"/>
          <w:szCs w:val="28"/>
        </w:rPr>
        <w:t>ї</w:t>
      </w:r>
      <w:r w:rsidRPr="00D02647">
        <w:rPr>
          <w:kern w:val="32"/>
          <w:sz w:val="28"/>
          <w:szCs w:val="28"/>
          <w:lang w:val="ru-RU"/>
        </w:rPr>
        <w:t xml:space="preserve"> i електроенергiї в цiлому по пiдпри</w:t>
      </w:r>
      <w:r w:rsidRPr="00D02647">
        <w:rPr>
          <w:kern w:val="32"/>
          <w:sz w:val="28"/>
          <w:szCs w:val="28"/>
        </w:rPr>
        <w:t>є</w:t>
      </w:r>
      <w:r w:rsidRPr="00D02647">
        <w:rPr>
          <w:kern w:val="32"/>
          <w:sz w:val="28"/>
          <w:szCs w:val="28"/>
          <w:lang w:val="ru-RU"/>
        </w:rPr>
        <w:t>мству.</w:t>
      </w:r>
    </w:p>
    <w:p w:rsidR="00D02647" w:rsidRPr="00D02647" w:rsidRDefault="00D02647" w:rsidP="00D02647">
      <w:pPr>
        <w:spacing w:line="360" w:lineRule="auto"/>
        <w:ind w:firstLine="539"/>
        <w:jc w:val="both"/>
        <w:rPr>
          <w:kern w:val="32"/>
          <w:sz w:val="28"/>
          <w:szCs w:val="28"/>
          <w:lang w:val="ru-RU"/>
        </w:rPr>
      </w:pPr>
      <w:r w:rsidRPr="00D02647">
        <w:rPr>
          <w:kern w:val="32"/>
          <w:sz w:val="28"/>
          <w:szCs w:val="28"/>
        </w:rPr>
        <w:t>По рядку 9650 "Кр</w:t>
      </w:r>
      <w:r w:rsidRPr="00D02647">
        <w:rPr>
          <w:kern w:val="32"/>
          <w:sz w:val="28"/>
          <w:szCs w:val="28"/>
          <w:lang w:val="ru-RU"/>
        </w:rPr>
        <w:t>i</w:t>
      </w:r>
      <w:r w:rsidRPr="00D02647">
        <w:rPr>
          <w:kern w:val="32"/>
          <w:sz w:val="28"/>
          <w:szCs w:val="28"/>
        </w:rPr>
        <w:t>м того, в</w:t>
      </w:r>
      <w:r w:rsidRPr="00D02647">
        <w:rPr>
          <w:kern w:val="32"/>
          <w:sz w:val="28"/>
          <w:szCs w:val="28"/>
          <w:lang w:val="ru-RU"/>
        </w:rPr>
        <w:t>i</w:t>
      </w:r>
      <w:r w:rsidRPr="00D02647">
        <w:rPr>
          <w:kern w:val="32"/>
          <w:sz w:val="28"/>
          <w:szCs w:val="28"/>
        </w:rPr>
        <w:t>дпущено (продано) на сторону - всього" враховується енерг</w:t>
      </w:r>
      <w:r w:rsidRPr="00D02647">
        <w:rPr>
          <w:kern w:val="32"/>
          <w:sz w:val="28"/>
          <w:szCs w:val="28"/>
          <w:lang w:val="ru-RU"/>
        </w:rPr>
        <w:t>i</w:t>
      </w:r>
      <w:r w:rsidRPr="00D02647">
        <w:rPr>
          <w:kern w:val="32"/>
          <w:sz w:val="28"/>
          <w:szCs w:val="28"/>
        </w:rPr>
        <w:t>я, в</w:t>
      </w:r>
      <w:r w:rsidRPr="00D02647">
        <w:rPr>
          <w:kern w:val="32"/>
          <w:sz w:val="28"/>
          <w:szCs w:val="28"/>
          <w:lang w:val="ru-RU"/>
        </w:rPr>
        <w:t>i</w:t>
      </w:r>
      <w:r w:rsidRPr="00D02647">
        <w:rPr>
          <w:kern w:val="32"/>
          <w:sz w:val="28"/>
          <w:szCs w:val="28"/>
        </w:rPr>
        <w:t>дпущена безпосередньо населенню, своїм роб</w:t>
      </w:r>
      <w:r w:rsidRPr="00D02647">
        <w:rPr>
          <w:kern w:val="32"/>
          <w:sz w:val="28"/>
          <w:szCs w:val="28"/>
          <w:lang w:val="ru-RU"/>
        </w:rPr>
        <w:t>i</w:t>
      </w:r>
      <w:r w:rsidRPr="00D02647">
        <w:rPr>
          <w:kern w:val="32"/>
          <w:sz w:val="28"/>
          <w:szCs w:val="28"/>
        </w:rPr>
        <w:t xml:space="preserve">тникам </w:t>
      </w:r>
      <w:r w:rsidRPr="00D02647">
        <w:rPr>
          <w:kern w:val="32"/>
          <w:sz w:val="28"/>
          <w:szCs w:val="28"/>
          <w:lang w:val="ru-RU"/>
        </w:rPr>
        <w:t>i</w:t>
      </w:r>
      <w:r w:rsidRPr="00D02647">
        <w:rPr>
          <w:kern w:val="32"/>
          <w:sz w:val="28"/>
          <w:szCs w:val="28"/>
        </w:rPr>
        <w:t xml:space="preserve"> службовцям (рядок 9651), </w:t>
      </w:r>
      <w:r w:rsidRPr="00D02647">
        <w:rPr>
          <w:kern w:val="32"/>
          <w:sz w:val="28"/>
          <w:szCs w:val="28"/>
          <w:lang w:val="ru-RU"/>
        </w:rPr>
        <w:t>i</w:t>
      </w:r>
      <w:r w:rsidRPr="00D02647">
        <w:rPr>
          <w:kern w:val="32"/>
          <w:sz w:val="28"/>
          <w:szCs w:val="28"/>
        </w:rPr>
        <w:t>ншим п</w:t>
      </w:r>
      <w:r w:rsidRPr="00D02647">
        <w:rPr>
          <w:kern w:val="32"/>
          <w:sz w:val="28"/>
          <w:szCs w:val="28"/>
          <w:lang w:val="ru-RU"/>
        </w:rPr>
        <w:t>i</w:t>
      </w:r>
      <w:r w:rsidRPr="00D02647">
        <w:rPr>
          <w:kern w:val="32"/>
          <w:sz w:val="28"/>
          <w:szCs w:val="28"/>
        </w:rPr>
        <w:t xml:space="preserve">дприємствам </w:t>
      </w:r>
      <w:r w:rsidRPr="00D02647">
        <w:rPr>
          <w:kern w:val="32"/>
          <w:sz w:val="28"/>
          <w:szCs w:val="28"/>
          <w:lang w:val="ru-RU"/>
        </w:rPr>
        <w:t>i</w:t>
      </w:r>
      <w:r w:rsidRPr="00D02647">
        <w:rPr>
          <w:kern w:val="32"/>
          <w:sz w:val="28"/>
          <w:szCs w:val="28"/>
        </w:rPr>
        <w:t xml:space="preserve"> орган</w:t>
      </w:r>
      <w:r w:rsidRPr="00D02647">
        <w:rPr>
          <w:kern w:val="32"/>
          <w:sz w:val="28"/>
          <w:szCs w:val="28"/>
          <w:lang w:val="ru-RU"/>
        </w:rPr>
        <w:t>i</w:t>
      </w:r>
      <w:r w:rsidRPr="00D02647">
        <w:rPr>
          <w:kern w:val="32"/>
          <w:sz w:val="28"/>
          <w:szCs w:val="28"/>
        </w:rPr>
        <w:t>зац</w:t>
      </w:r>
      <w:r w:rsidRPr="00D02647">
        <w:rPr>
          <w:kern w:val="32"/>
          <w:sz w:val="28"/>
          <w:szCs w:val="28"/>
          <w:lang w:val="ru-RU"/>
        </w:rPr>
        <w:t>i</w:t>
      </w:r>
      <w:r w:rsidRPr="00D02647">
        <w:rPr>
          <w:kern w:val="32"/>
          <w:sz w:val="28"/>
          <w:szCs w:val="28"/>
        </w:rPr>
        <w:t xml:space="preserve">ям (рядок 9653). </w:t>
      </w:r>
      <w:r w:rsidRPr="00D02647">
        <w:rPr>
          <w:kern w:val="32"/>
          <w:sz w:val="28"/>
          <w:szCs w:val="28"/>
          <w:lang w:val="ru-RU"/>
        </w:rPr>
        <w:t xml:space="preserve">З </w:t>
      </w:r>
      <w:r w:rsidRPr="00D02647">
        <w:rPr>
          <w:kern w:val="32"/>
          <w:sz w:val="28"/>
          <w:szCs w:val="28"/>
          <w:lang w:val="ru-RU"/>
        </w:rPr>
        <w:lastRenderedPageBreak/>
        <w:t>пiдсумкових даних вiдпуску (продажу) на сторону по рядку 9655 вiдобража</w:t>
      </w:r>
      <w:r w:rsidRPr="00D02647">
        <w:rPr>
          <w:kern w:val="32"/>
          <w:sz w:val="28"/>
          <w:szCs w:val="28"/>
        </w:rPr>
        <w:t>є</w:t>
      </w:r>
      <w:r w:rsidRPr="00D02647">
        <w:rPr>
          <w:kern w:val="32"/>
          <w:sz w:val="28"/>
          <w:szCs w:val="28"/>
          <w:lang w:val="ru-RU"/>
        </w:rPr>
        <w:t>ться обсяг енергi</w:t>
      </w:r>
      <w:r w:rsidRPr="00D02647">
        <w:rPr>
          <w:kern w:val="32"/>
          <w:sz w:val="28"/>
          <w:szCs w:val="28"/>
        </w:rPr>
        <w:t>ї</w:t>
      </w:r>
      <w:r w:rsidRPr="00D02647">
        <w:rPr>
          <w:kern w:val="32"/>
          <w:sz w:val="28"/>
          <w:szCs w:val="28"/>
          <w:lang w:val="ru-RU"/>
        </w:rPr>
        <w:t>, вiдпущено</w:t>
      </w:r>
      <w:r w:rsidRPr="00D02647">
        <w:rPr>
          <w:kern w:val="32"/>
          <w:sz w:val="28"/>
          <w:szCs w:val="28"/>
        </w:rPr>
        <w:t>ї</w:t>
      </w:r>
      <w:r w:rsidRPr="00D02647">
        <w:rPr>
          <w:kern w:val="32"/>
          <w:sz w:val="28"/>
          <w:szCs w:val="28"/>
          <w:lang w:val="ru-RU"/>
        </w:rPr>
        <w:t xml:space="preserve"> вiд власних джерел.</w:t>
      </w:r>
    </w:p>
    <w:p w:rsidR="00D02647" w:rsidRPr="00D02647" w:rsidRDefault="00D02647" w:rsidP="00D02647">
      <w:pPr>
        <w:spacing w:line="360" w:lineRule="auto"/>
        <w:ind w:firstLine="539"/>
        <w:jc w:val="both"/>
        <w:rPr>
          <w:kern w:val="32"/>
          <w:sz w:val="28"/>
          <w:szCs w:val="28"/>
        </w:rPr>
      </w:pPr>
      <w:r w:rsidRPr="00D02647">
        <w:rPr>
          <w:kern w:val="32"/>
          <w:sz w:val="28"/>
          <w:szCs w:val="28"/>
        </w:rPr>
        <w:t>При складанн</w:t>
      </w:r>
      <w:r w:rsidRPr="00D02647">
        <w:rPr>
          <w:kern w:val="32"/>
          <w:sz w:val="28"/>
          <w:szCs w:val="28"/>
          <w:lang w:val="ru-RU"/>
        </w:rPr>
        <w:t>i</w:t>
      </w:r>
      <w:r w:rsidRPr="00D02647">
        <w:rPr>
          <w:kern w:val="32"/>
          <w:sz w:val="28"/>
          <w:szCs w:val="28"/>
        </w:rPr>
        <w:t xml:space="preserve"> зведеного зв</w:t>
      </w:r>
      <w:r w:rsidRPr="00D02647">
        <w:rPr>
          <w:kern w:val="32"/>
          <w:sz w:val="28"/>
          <w:szCs w:val="28"/>
          <w:lang w:val="ru-RU"/>
        </w:rPr>
        <w:t>i</w:t>
      </w:r>
      <w:r w:rsidRPr="00D02647">
        <w:rPr>
          <w:kern w:val="32"/>
          <w:sz w:val="28"/>
          <w:szCs w:val="28"/>
        </w:rPr>
        <w:t>ту по виробничому об'єднанню сл</w:t>
      </w:r>
      <w:r w:rsidRPr="00D02647">
        <w:rPr>
          <w:kern w:val="32"/>
          <w:sz w:val="28"/>
          <w:szCs w:val="28"/>
          <w:lang w:val="ru-RU"/>
        </w:rPr>
        <w:t>i</w:t>
      </w:r>
      <w:r w:rsidRPr="00D02647">
        <w:rPr>
          <w:kern w:val="32"/>
          <w:sz w:val="28"/>
          <w:szCs w:val="28"/>
        </w:rPr>
        <w:t>д мати на уваз</w:t>
      </w:r>
      <w:r w:rsidRPr="00D02647">
        <w:rPr>
          <w:kern w:val="32"/>
          <w:sz w:val="28"/>
          <w:szCs w:val="28"/>
          <w:lang w:val="ru-RU"/>
        </w:rPr>
        <w:t>i</w:t>
      </w:r>
      <w:r w:rsidRPr="00D02647">
        <w:rPr>
          <w:kern w:val="32"/>
          <w:sz w:val="28"/>
          <w:szCs w:val="28"/>
        </w:rPr>
        <w:t xml:space="preserve">, що показники граф 1, 4 </w:t>
      </w:r>
      <w:r w:rsidRPr="00D02647">
        <w:rPr>
          <w:kern w:val="32"/>
          <w:sz w:val="28"/>
          <w:szCs w:val="28"/>
          <w:lang w:val="ru-RU"/>
        </w:rPr>
        <w:t>i</w:t>
      </w:r>
      <w:r w:rsidRPr="00D02647">
        <w:rPr>
          <w:kern w:val="32"/>
          <w:sz w:val="28"/>
          <w:szCs w:val="28"/>
        </w:rPr>
        <w:t xml:space="preserve"> 5 вс</w:t>
      </w:r>
      <w:r w:rsidRPr="00D02647">
        <w:rPr>
          <w:kern w:val="32"/>
          <w:sz w:val="28"/>
          <w:szCs w:val="28"/>
          <w:lang w:val="ru-RU"/>
        </w:rPr>
        <w:t>i</w:t>
      </w:r>
      <w:r w:rsidRPr="00D02647">
        <w:rPr>
          <w:kern w:val="32"/>
          <w:sz w:val="28"/>
          <w:szCs w:val="28"/>
        </w:rPr>
        <w:t>х розд</w:t>
      </w:r>
      <w:r w:rsidRPr="00D02647">
        <w:rPr>
          <w:kern w:val="32"/>
          <w:sz w:val="28"/>
          <w:szCs w:val="28"/>
          <w:lang w:val="ru-RU"/>
        </w:rPr>
        <w:t>i</w:t>
      </w:r>
      <w:r w:rsidRPr="00D02647">
        <w:rPr>
          <w:kern w:val="32"/>
          <w:sz w:val="28"/>
          <w:szCs w:val="28"/>
        </w:rPr>
        <w:t>л</w:t>
      </w:r>
      <w:r w:rsidRPr="00D02647">
        <w:rPr>
          <w:kern w:val="32"/>
          <w:sz w:val="28"/>
          <w:szCs w:val="28"/>
          <w:lang w:val="ru-RU"/>
        </w:rPr>
        <w:t>i</w:t>
      </w:r>
      <w:r w:rsidRPr="00D02647">
        <w:rPr>
          <w:kern w:val="32"/>
          <w:sz w:val="28"/>
          <w:szCs w:val="28"/>
        </w:rPr>
        <w:t>в визначаються шляхом складання даних аналог</w:t>
      </w:r>
      <w:r w:rsidRPr="00D02647">
        <w:rPr>
          <w:kern w:val="32"/>
          <w:sz w:val="28"/>
          <w:szCs w:val="28"/>
          <w:lang w:val="ru-RU"/>
        </w:rPr>
        <w:t>i</w:t>
      </w:r>
      <w:r w:rsidRPr="00D02647">
        <w:rPr>
          <w:kern w:val="32"/>
          <w:sz w:val="28"/>
          <w:szCs w:val="28"/>
        </w:rPr>
        <w:t>чних граф зв</w:t>
      </w:r>
      <w:r w:rsidRPr="00D02647">
        <w:rPr>
          <w:kern w:val="32"/>
          <w:sz w:val="28"/>
          <w:szCs w:val="28"/>
          <w:lang w:val="ru-RU"/>
        </w:rPr>
        <w:t>i</w:t>
      </w:r>
      <w:r w:rsidRPr="00D02647">
        <w:rPr>
          <w:kern w:val="32"/>
          <w:sz w:val="28"/>
          <w:szCs w:val="28"/>
        </w:rPr>
        <w:t>т</w:t>
      </w:r>
      <w:r w:rsidRPr="00D02647">
        <w:rPr>
          <w:kern w:val="32"/>
          <w:sz w:val="28"/>
          <w:szCs w:val="28"/>
          <w:lang w:val="ru-RU"/>
        </w:rPr>
        <w:t>i</w:t>
      </w:r>
      <w:r w:rsidRPr="00D02647">
        <w:rPr>
          <w:kern w:val="32"/>
          <w:sz w:val="28"/>
          <w:szCs w:val="28"/>
        </w:rPr>
        <w:t>в п</w:t>
      </w:r>
      <w:r w:rsidRPr="00D02647">
        <w:rPr>
          <w:kern w:val="32"/>
          <w:sz w:val="28"/>
          <w:szCs w:val="28"/>
          <w:lang w:val="ru-RU"/>
        </w:rPr>
        <w:t>i</w:t>
      </w:r>
      <w:r w:rsidRPr="00D02647">
        <w:rPr>
          <w:kern w:val="32"/>
          <w:sz w:val="28"/>
          <w:szCs w:val="28"/>
        </w:rPr>
        <w:t>дв</w:t>
      </w:r>
      <w:r w:rsidRPr="00D02647">
        <w:rPr>
          <w:kern w:val="32"/>
          <w:sz w:val="28"/>
          <w:szCs w:val="28"/>
          <w:lang w:val="ru-RU"/>
        </w:rPr>
        <w:t>i</w:t>
      </w:r>
      <w:r w:rsidRPr="00D02647">
        <w:rPr>
          <w:kern w:val="32"/>
          <w:sz w:val="28"/>
          <w:szCs w:val="28"/>
        </w:rPr>
        <w:t>домчих об'єднанню п</w:t>
      </w:r>
      <w:r w:rsidRPr="00D02647">
        <w:rPr>
          <w:kern w:val="32"/>
          <w:sz w:val="28"/>
          <w:szCs w:val="28"/>
          <w:lang w:val="ru-RU"/>
        </w:rPr>
        <w:t>i</w:t>
      </w:r>
      <w:r w:rsidRPr="00D02647">
        <w:rPr>
          <w:kern w:val="32"/>
          <w:sz w:val="28"/>
          <w:szCs w:val="28"/>
        </w:rPr>
        <w:t xml:space="preserve">дприємств </w:t>
      </w:r>
      <w:r w:rsidRPr="00D02647">
        <w:rPr>
          <w:kern w:val="32"/>
          <w:sz w:val="28"/>
          <w:szCs w:val="28"/>
          <w:lang w:val="ru-RU"/>
        </w:rPr>
        <w:t>i</w:t>
      </w:r>
      <w:r w:rsidRPr="00D02647">
        <w:rPr>
          <w:kern w:val="32"/>
          <w:sz w:val="28"/>
          <w:szCs w:val="28"/>
        </w:rPr>
        <w:t xml:space="preserve"> орган</w:t>
      </w:r>
      <w:r w:rsidRPr="00D02647">
        <w:rPr>
          <w:kern w:val="32"/>
          <w:sz w:val="28"/>
          <w:szCs w:val="28"/>
          <w:lang w:val="ru-RU"/>
        </w:rPr>
        <w:t>i</w:t>
      </w:r>
      <w:r w:rsidRPr="00D02647">
        <w:rPr>
          <w:kern w:val="32"/>
          <w:sz w:val="28"/>
          <w:szCs w:val="28"/>
        </w:rPr>
        <w:t>зац</w:t>
      </w:r>
      <w:r w:rsidRPr="00D02647">
        <w:rPr>
          <w:kern w:val="32"/>
          <w:sz w:val="28"/>
          <w:szCs w:val="28"/>
          <w:lang w:val="ru-RU"/>
        </w:rPr>
        <w:t>i</w:t>
      </w:r>
      <w:r w:rsidRPr="00D02647">
        <w:rPr>
          <w:kern w:val="32"/>
          <w:sz w:val="28"/>
          <w:szCs w:val="28"/>
        </w:rPr>
        <w:t>й по кожному виду продукц</w:t>
      </w:r>
      <w:r w:rsidRPr="00D02647">
        <w:rPr>
          <w:kern w:val="32"/>
          <w:sz w:val="28"/>
          <w:szCs w:val="28"/>
          <w:lang w:val="ru-RU"/>
        </w:rPr>
        <w:t>i</w:t>
      </w:r>
      <w:r w:rsidRPr="00D02647">
        <w:rPr>
          <w:kern w:val="32"/>
          <w:sz w:val="28"/>
          <w:szCs w:val="28"/>
        </w:rPr>
        <w:t xml:space="preserve">ї (роботи); в графах 2 </w:t>
      </w:r>
      <w:r w:rsidRPr="00D02647">
        <w:rPr>
          <w:kern w:val="32"/>
          <w:sz w:val="28"/>
          <w:szCs w:val="28"/>
          <w:lang w:val="ru-RU"/>
        </w:rPr>
        <w:t>i</w:t>
      </w:r>
      <w:r w:rsidRPr="00D02647">
        <w:rPr>
          <w:kern w:val="32"/>
          <w:sz w:val="28"/>
          <w:szCs w:val="28"/>
        </w:rPr>
        <w:t xml:space="preserve"> 3 зведеного зв</w:t>
      </w:r>
      <w:r w:rsidRPr="00D02647">
        <w:rPr>
          <w:kern w:val="32"/>
          <w:sz w:val="28"/>
          <w:szCs w:val="28"/>
          <w:lang w:val="ru-RU"/>
        </w:rPr>
        <w:t>i</w:t>
      </w:r>
      <w:r w:rsidRPr="00D02647">
        <w:rPr>
          <w:kern w:val="32"/>
          <w:sz w:val="28"/>
          <w:szCs w:val="28"/>
        </w:rPr>
        <w:t>ту записуються фактичн</w:t>
      </w:r>
      <w:r w:rsidRPr="00D02647">
        <w:rPr>
          <w:kern w:val="32"/>
          <w:sz w:val="28"/>
          <w:szCs w:val="28"/>
          <w:lang w:val="ru-RU"/>
        </w:rPr>
        <w:t>i</w:t>
      </w:r>
      <w:r w:rsidRPr="00D02647">
        <w:rPr>
          <w:kern w:val="32"/>
          <w:sz w:val="28"/>
          <w:szCs w:val="28"/>
        </w:rPr>
        <w:t xml:space="preserve"> питом</w:t>
      </w:r>
      <w:r w:rsidRPr="00D02647">
        <w:rPr>
          <w:kern w:val="32"/>
          <w:sz w:val="28"/>
          <w:szCs w:val="28"/>
          <w:lang w:val="ru-RU"/>
        </w:rPr>
        <w:t>i</w:t>
      </w:r>
      <w:r w:rsidRPr="00D02647">
        <w:rPr>
          <w:kern w:val="32"/>
          <w:sz w:val="28"/>
          <w:szCs w:val="28"/>
        </w:rPr>
        <w:t xml:space="preserve"> витрати котельно-п</w:t>
      </w:r>
      <w:r w:rsidRPr="00D02647">
        <w:rPr>
          <w:kern w:val="32"/>
          <w:sz w:val="28"/>
          <w:szCs w:val="28"/>
          <w:lang w:val="ru-RU"/>
        </w:rPr>
        <w:t>i</w:t>
      </w:r>
      <w:r w:rsidRPr="00D02647">
        <w:rPr>
          <w:kern w:val="32"/>
          <w:sz w:val="28"/>
          <w:szCs w:val="28"/>
        </w:rPr>
        <w:t xml:space="preserve">чного палива </w:t>
      </w:r>
      <w:r w:rsidRPr="00D02647">
        <w:rPr>
          <w:kern w:val="32"/>
          <w:sz w:val="28"/>
          <w:szCs w:val="28"/>
          <w:lang w:val="ru-RU"/>
        </w:rPr>
        <w:t>i</w:t>
      </w:r>
      <w:r w:rsidRPr="00D02647">
        <w:rPr>
          <w:kern w:val="32"/>
          <w:sz w:val="28"/>
          <w:szCs w:val="28"/>
        </w:rPr>
        <w:t xml:space="preserve"> енерг</w:t>
      </w:r>
      <w:r w:rsidRPr="00D02647">
        <w:rPr>
          <w:kern w:val="32"/>
          <w:sz w:val="28"/>
          <w:szCs w:val="28"/>
          <w:lang w:val="ru-RU"/>
        </w:rPr>
        <w:t>i</w:t>
      </w:r>
      <w:r w:rsidRPr="00D02647">
        <w:rPr>
          <w:kern w:val="32"/>
          <w:sz w:val="28"/>
          <w:szCs w:val="28"/>
        </w:rPr>
        <w:t>ї за в</w:t>
      </w:r>
      <w:r w:rsidRPr="00D02647">
        <w:rPr>
          <w:kern w:val="32"/>
          <w:sz w:val="28"/>
          <w:szCs w:val="28"/>
          <w:lang w:val="ru-RU"/>
        </w:rPr>
        <w:t>i</w:t>
      </w:r>
      <w:r w:rsidRPr="00D02647">
        <w:rPr>
          <w:kern w:val="32"/>
          <w:sz w:val="28"/>
          <w:szCs w:val="28"/>
        </w:rPr>
        <w:t>дпов</w:t>
      </w:r>
      <w:r w:rsidRPr="00D02647">
        <w:rPr>
          <w:kern w:val="32"/>
          <w:sz w:val="28"/>
          <w:szCs w:val="28"/>
          <w:lang w:val="ru-RU"/>
        </w:rPr>
        <w:t>i</w:t>
      </w:r>
      <w:r w:rsidRPr="00D02647">
        <w:rPr>
          <w:kern w:val="32"/>
          <w:sz w:val="28"/>
          <w:szCs w:val="28"/>
        </w:rPr>
        <w:t>дний пер</w:t>
      </w:r>
      <w:r w:rsidRPr="00D02647">
        <w:rPr>
          <w:kern w:val="32"/>
          <w:sz w:val="28"/>
          <w:szCs w:val="28"/>
          <w:lang w:val="ru-RU"/>
        </w:rPr>
        <w:t>i</w:t>
      </w:r>
      <w:r w:rsidRPr="00D02647">
        <w:rPr>
          <w:kern w:val="32"/>
          <w:sz w:val="28"/>
          <w:szCs w:val="28"/>
        </w:rPr>
        <w:t xml:space="preserve">од попереднього </w:t>
      </w:r>
      <w:r w:rsidRPr="00D02647">
        <w:rPr>
          <w:kern w:val="32"/>
          <w:sz w:val="28"/>
          <w:szCs w:val="28"/>
          <w:lang w:val="ru-RU"/>
        </w:rPr>
        <w:t>i</w:t>
      </w:r>
      <w:r w:rsidRPr="00D02647">
        <w:rPr>
          <w:kern w:val="32"/>
          <w:sz w:val="28"/>
          <w:szCs w:val="28"/>
        </w:rPr>
        <w:t xml:space="preserve"> зв</w:t>
      </w:r>
      <w:r w:rsidRPr="00D02647">
        <w:rPr>
          <w:kern w:val="32"/>
          <w:sz w:val="28"/>
          <w:szCs w:val="28"/>
          <w:lang w:val="ru-RU"/>
        </w:rPr>
        <w:t>i</w:t>
      </w:r>
      <w:r w:rsidRPr="00D02647">
        <w:rPr>
          <w:kern w:val="32"/>
          <w:sz w:val="28"/>
          <w:szCs w:val="28"/>
        </w:rPr>
        <w:t>тного рок</w:t>
      </w:r>
      <w:r w:rsidRPr="00D02647">
        <w:rPr>
          <w:kern w:val="32"/>
          <w:sz w:val="28"/>
          <w:szCs w:val="28"/>
          <w:lang w:val="ru-RU"/>
        </w:rPr>
        <w:t>i</w:t>
      </w:r>
      <w:r w:rsidRPr="00D02647">
        <w:rPr>
          <w:kern w:val="32"/>
          <w:sz w:val="28"/>
          <w:szCs w:val="28"/>
        </w:rPr>
        <w:t>в, як</w:t>
      </w:r>
      <w:r w:rsidRPr="00D02647">
        <w:rPr>
          <w:kern w:val="32"/>
          <w:sz w:val="28"/>
          <w:szCs w:val="28"/>
          <w:lang w:val="ru-RU"/>
        </w:rPr>
        <w:t>i</w:t>
      </w:r>
      <w:r w:rsidRPr="00D02647">
        <w:rPr>
          <w:kern w:val="32"/>
          <w:sz w:val="28"/>
          <w:szCs w:val="28"/>
        </w:rPr>
        <w:t xml:space="preserve"> визначаються шляхом д</w:t>
      </w:r>
      <w:r w:rsidRPr="00D02647">
        <w:rPr>
          <w:kern w:val="32"/>
          <w:sz w:val="28"/>
          <w:szCs w:val="28"/>
          <w:lang w:val="ru-RU"/>
        </w:rPr>
        <w:t>i</w:t>
      </w:r>
      <w:r w:rsidRPr="00D02647">
        <w:rPr>
          <w:kern w:val="32"/>
          <w:sz w:val="28"/>
          <w:szCs w:val="28"/>
        </w:rPr>
        <w:t xml:space="preserve">лення граф 4 </w:t>
      </w:r>
      <w:r w:rsidRPr="00D02647">
        <w:rPr>
          <w:kern w:val="32"/>
          <w:sz w:val="28"/>
          <w:szCs w:val="28"/>
          <w:lang w:val="ru-RU"/>
        </w:rPr>
        <w:t>i</w:t>
      </w:r>
      <w:r w:rsidRPr="00D02647">
        <w:rPr>
          <w:kern w:val="32"/>
          <w:sz w:val="28"/>
          <w:szCs w:val="28"/>
        </w:rPr>
        <w:t xml:space="preserve"> 5 зведеного зв</w:t>
      </w:r>
      <w:r w:rsidRPr="00D02647">
        <w:rPr>
          <w:kern w:val="32"/>
          <w:sz w:val="28"/>
          <w:szCs w:val="28"/>
          <w:lang w:val="ru-RU"/>
        </w:rPr>
        <w:t>i</w:t>
      </w:r>
      <w:r w:rsidRPr="00D02647">
        <w:rPr>
          <w:kern w:val="32"/>
          <w:sz w:val="28"/>
          <w:szCs w:val="28"/>
        </w:rPr>
        <w:t>ту на дан</w:t>
      </w:r>
      <w:r w:rsidRPr="00D02647">
        <w:rPr>
          <w:kern w:val="32"/>
          <w:sz w:val="28"/>
          <w:szCs w:val="28"/>
          <w:lang w:val="ru-RU"/>
        </w:rPr>
        <w:t>i</w:t>
      </w:r>
      <w:r w:rsidRPr="00D02647">
        <w:rPr>
          <w:kern w:val="32"/>
          <w:sz w:val="28"/>
          <w:szCs w:val="28"/>
        </w:rPr>
        <w:t xml:space="preserve"> графи 1, помножене на 1000.</w:t>
      </w:r>
    </w:p>
    <w:p w:rsidR="00D02647" w:rsidRPr="00D02647" w:rsidRDefault="00D02647" w:rsidP="00D02647">
      <w:pPr>
        <w:spacing w:line="360" w:lineRule="auto"/>
        <w:ind w:firstLine="539"/>
        <w:jc w:val="both"/>
        <w:rPr>
          <w:kern w:val="32"/>
          <w:sz w:val="28"/>
          <w:szCs w:val="28"/>
          <w:lang w:val="ru-RU"/>
        </w:rPr>
      </w:pPr>
      <w:r w:rsidRPr="00D02647">
        <w:rPr>
          <w:kern w:val="32"/>
          <w:sz w:val="28"/>
          <w:szCs w:val="28"/>
          <w:lang w:val="ru-RU"/>
        </w:rPr>
        <w:t>У роздiлi 1 "Паливо" ф. № 11-мтп повиннi враховуватись:</w:t>
      </w:r>
    </w:p>
    <w:p w:rsidR="00D02647" w:rsidRPr="00D02647" w:rsidRDefault="00D02647" w:rsidP="00D02647">
      <w:pPr>
        <w:spacing w:line="360" w:lineRule="auto"/>
        <w:ind w:firstLine="539"/>
        <w:jc w:val="both"/>
        <w:rPr>
          <w:kern w:val="32"/>
          <w:sz w:val="28"/>
          <w:szCs w:val="28"/>
        </w:rPr>
      </w:pPr>
      <w:r w:rsidRPr="00D02647">
        <w:rPr>
          <w:kern w:val="32"/>
          <w:sz w:val="28"/>
          <w:szCs w:val="28"/>
        </w:rPr>
        <w:t>а) природн</w:t>
      </w:r>
      <w:r w:rsidRPr="00D02647">
        <w:rPr>
          <w:kern w:val="32"/>
          <w:sz w:val="28"/>
          <w:szCs w:val="28"/>
          <w:lang w:val="ru-RU"/>
        </w:rPr>
        <w:t>i</w:t>
      </w:r>
      <w:r w:rsidRPr="00D02647">
        <w:rPr>
          <w:kern w:val="32"/>
          <w:sz w:val="28"/>
          <w:szCs w:val="28"/>
        </w:rPr>
        <w:t xml:space="preserve"> паливн</w:t>
      </w:r>
      <w:r w:rsidRPr="00D02647">
        <w:rPr>
          <w:kern w:val="32"/>
          <w:sz w:val="28"/>
          <w:szCs w:val="28"/>
          <w:lang w:val="ru-RU"/>
        </w:rPr>
        <w:t>i</w:t>
      </w:r>
      <w:r w:rsidRPr="00D02647">
        <w:rPr>
          <w:kern w:val="32"/>
          <w:sz w:val="28"/>
          <w:szCs w:val="28"/>
        </w:rPr>
        <w:t xml:space="preserve"> ресурси: вуг</w:t>
      </w:r>
      <w:r w:rsidRPr="00D02647">
        <w:rPr>
          <w:kern w:val="32"/>
          <w:sz w:val="28"/>
          <w:szCs w:val="28"/>
          <w:lang w:val="ru-RU"/>
        </w:rPr>
        <w:t>i</w:t>
      </w:r>
      <w:r w:rsidRPr="00D02647">
        <w:rPr>
          <w:kern w:val="32"/>
          <w:sz w:val="28"/>
          <w:szCs w:val="28"/>
        </w:rPr>
        <w:t xml:space="preserve">лля кам'яне </w:t>
      </w:r>
      <w:r w:rsidRPr="00D02647">
        <w:rPr>
          <w:kern w:val="32"/>
          <w:sz w:val="28"/>
          <w:szCs w:val="28"/>
          <w:lang w:val="ru-RU"/>
        </w:rPr>
        <w:t>i</w:t>
      </w:r>
      <w:r w:rsidRPr="00D02647">
        <w:rPr>
          <w:kern w:val="32"/>
          <w:sz w:val="28"/>
          <w:szCs w:val="28"/>
        </w:rPr>
        <w:t xml:space="preserve"> буре, сланц</w:t>
      </w:r>
      <w:r w:rsidRPr="00D02647">
        <w:rPr>
          <w:kern w:val="32"/>
          <w:sz w:val="28"/>
          <w:szCs w:val="28"/>
          <w:lang w:val="ru-RU"/>
        </w:rPr>
        <w:t>i</w:t>
      </w:r>
      <w:r w:rsidRPr="00D02647">
        <w:rPr>
          <w:kern w:val="32"/>
          <w:sz w:val="28"/>
          <w:szCs w:val="28"/>
        </w:rPr>
        <w:t>, торф паливний, паливн</w:t>
      </w:r>
      <w:r w:rsidRPr="00D02647">
        <w:rPr>
          <w:kern w:val="32"/>
          <w:sz w:val="28"/>
          <w:szCs w:val="28"/>
          <w:lang w:val="ru-RU"/>
        </w:rPr>
        <w:t>i</w:t>
      </w:r>
      <w:r w:rsidRPr="00D02647">
        <w:rPr>
          <w:kern w:val="32"/>
          <w:sz w:val="28"/>
          <w:szCs w:val="28"/>
        </w:rPr>
        <w:t xml:space="preserve"> дрова, нафта (включаючи газовий конденсат), газ природний </w:t>
      </w:r>
      <w:r w:rsidRPr="00D02647">
        <w:rPr>
          <w:kern w:val="32"/>
          <w:sz w:val="28"/>
          <w:szCs w:val="28"/>
          <w:lang w:val="ru-RU"/>
        </w:rPr>
        <w:t>i</w:t>
      </w:r>
      <w:r w:rsidRPr="00D02647">
        <w:rPr>
          <w:kern w:val="32"/>
          <w:sz w:val="28"/>
          <w:szCs w:val="28"/>
        </w:rPr>
        <w:t xml:space="preserve"> супутний, </w:t>
      </w:r>
      <w:r w:rsidRPr="00D02647">
        <w:rPr>
          <w:kern w:val="32"/>
          <w:sz w:val="28"/>
          <w:szCs w:val="28"/>
          <w:lang w:val="ru-RU"/>
        </w:rPr>
        <w:t>i</w:t>
      </w:r>
      <w:r w:rsidRPr="00D02647">
        <w:rPr>
          <w:kern w:val="32"/>
          <w:sz w:val="28"/>
          <w:szCs w:val="28"/>
        </w:rPr>
        <w:t>нш</w:t>
      </w:r>
      <w:r w:rsidRPr="00D02647">
        <w:rPr>
          <w:kern w:val="32"/>
          <w:sz w:val="28"/>
          <w:szCs w:val="28"/>
          <w:lang w:val="ru-RU"/>
        </w:rPr>
        <w:t>i</w:t>
      </w:r>
      <w:r w:rsidRPr="00D02647">
        <w:rPr>
          <w:kern w:val="32"/>
          <w:sz w:val="28"/>
          <w:szCs w:val="28"/>
        </w:rPr>
        <w:t xml:space="preserve"> види природного палива (торф'яна крихта, солома, комиш, хмиз, костра, качани </w:t>
      </w:r>
      <w:r w:rsidRPr="00D02647">
        <w:rPr>
          <w:kern w:val="32"/>
          <w:sz w:val="28"/>
          <w:szCs w:val="28"/>
          <w:lang w:val="ru-RU"/>
        </w:rPr>
        <w:t>i</w:t>
      </w:r>
      <w:r w:rsidRPr="00D02647">
        <w:rPr>
          <w:kern w:val="32"/>
          <w:sz w:val="28"/>
          <w:szCs w:val="28"/>
        </w:rPr>
        <w:t xml:space="preserve"> стебла кукурудзи, стебла бавовнику, лушпиння </w:t>
      </w:r>
      <w:r w:rsidRPr="00D02647">
        <w:rPr>
          <w:kern w:val="32"/>
          <w:sz w:val="28"/>
          <w:szCs w:val="28"/>
          <w:lang w:val="ru-RU"/>
        </w:rPr>
        <w:t>i</w:t>
      </w:r>
      <w:r w:rsidRPr="00D02647">
        <w:rPr>
          <w:kern w:val="32"/>
          <w:sz w:val="28"/>
          <w:szCs w:val="28"/>
        </w:rPr>
        <w:t xml:space="preserve"> в</w:t>
      </w:r>
      <w:r w:rsidRPr="00D02647">
        <w:rPr>
          <w:kern w:val="32"/>
          <w:sz w:val="28"/>
          <w:szCs w:val="28"/>
          <w:lang w:val="ru-RU"/>
        </w:rPr>
        <w:t>i</w:t>
      </w:r>
      <w:r w:rsidRPr="00D02647">
        <w:rPr>
          <w:kern w:val="32"/>
          <w:sz w:val="28"/>
          <w:szCs w:val="28"/>
        </w:rPr>
        <w:t>дходи л</w:t>
      </w:r>
      <w:r w:rsidRPr="00D02647">
        <w:rPr>
          <w:kern w:val="32"/>
          <w:sz w:val="28"/>
          <w:szCs w:val="28"/>
          <w:lang w:val="ru-RU"/>
        </w:rPr>
        <w:t>i</w:t>
      </w:r>
      <w:r w:rsidRPr="00D02647">
        <w:rPr>
          <w:kern w:val="32"/>
          <w:sz w:val="28"/>
          <w:szCs w:val="28"/>
        </w:rPr>
        <w:t>созагот</w:t>
      </w:r>
      <w:r w:rsidRPr="00D02647">
        <w:rPr>
          <w:kern w:val="32"/>
          <w:sz w:val="28"/>
          <w:szCs w:val="28"/>
          <w:lang w:val="ru-RU"/>
        </w:rPr>
        <w:t>i</w:t>
      </w:r>
      <w:r w:rsidRPr="00D02647">
        <w:rPr>
          <w:kern w:val="32"/>
          <w:sz w:val="28"/>
          <w:szCs w:val="28"/>
        </w:rPr>
        <w:t>вл</w:t>
      </w:r>
      <w:r w:rsidRPr="00D02647">
        <w:rPr>
          <w:kern w:val="32"/>
          <w:sz w:val="28"/>
          <w:szCs w:val="28"/>
          <w:lang w:val="ru-RU"/>
        </w:rPr>
        <w:t>i</w:t>
      </w:r>
      <w:r w:rsidRPr="00D02647">
        <w:rPr>
          <w:kern w:val="32"/>
          <w:sz w:val="28"/>
          <w:szCs w:val="28"/>
        </w:rPr>
        <w:t xml:space="preserve"> </w:t>
      </w:r>
      <w:r w:rsidRPr="00D02647">
        <w:rPr>
          <w:kern w:val="32"/>
          <w:sz w:val="28"/>
          <w:szCs w:val="28"/>
          <w:lang w:val="ru-RU"/>
        </w:rPr>
        <w:t>i</w:t>
      </w:r>
      <w:r w:rsidRPr="00D02647">
        <w:rPr>
          <w:kern w:val="32"/>
          <w:sz w:val="28"/>
          <w:szCs w:val="28"/>
        </w:rPr>
        <w:t xml:space="preserve"> деревообробки (суччя, кора, пн</w:t>
      </w:r>
      <w:r w:rsidRPr="00D02647">
        <w:rPr>
          <w:kern w:val="32"/>
          <w:sz w:val="28"/>
          <w:szCs w:val="28"/>
          <w:lang w:val="ru-RU"/>
        </w:rPr>
        <w:t>i</w:t>
      </w:r>
      <w:r w:rsidRPr="00D02647">
        <w:rPr>
          <w:kern w:val="32"/>
          <w:sz w:val="28"/>
          <w:szCs w:val="28"/>
        </w:rPr>
        <w:t>, хвоя, щепка, тирса, стружка, обр</w:t>
      </w:r>
      <w:r w:rsidRPr="00D02647">
        <w:rPr>
          <w:kern w:val="32"/>
          <w:sz w:val="28"/>
          <w:szCs w:val="28"/>
          <w:lang w:val="ru-RU"/>
        </w:rPr>
        <w:t>i</w:t>
      </w:r>
      <w:r w:rsidRPr="00D02647">
        <w:rPr>
          <w:kern w:val="32"/>
          <w:sz w:val="28"/>
          <w:szCs w:val="28"/>
        </w:rPr>
        <w:t>зки), а також використан</w:t>
      </w:r>
      <w:r w:rsidRPr="00D02647">
        <w:rPr>
          <w:kern w:val="32"/>
          <w:sz w:val="28"/>
          <w:szCs w:val="28"/>
          <w:lang w:val="ru-RU"/>
        </w:rPr>
        <w:t>i</w:t>
      </w:r>
      <w:r w:rsidRPr="00D02647">
        <w:rPr>
          <w:kern w:val="32"/>
          <w:sz w:val="28"/>
          <w:szCs w:val="28"/>
        </w:rPr>
        <w:t xml:space="preserve"> як паливо демонтован</w:t>
      </w:r>
      <w:r w:rsidRPr="00D02647">
        <w:rPr>
          <w:kern w:val="32"/>
          <w:sz w:val="28"/>
          <w:szCs w:val="28"/>
          <w:lang w:val="ru-RU"/>
        </w:rPr>
        <w:t>i</w:t>
      </w:r>
      <w:r w:rsidRPr="00D02647">
        <w:rPr>
          <w:kern w:val="32"/>
          <w:sz w:val="28"/>
          <w:szCs w:val="28"/>
        </w:rPr>
        <w:t xml:space="preserve"> непотр</w:t>
      </w:r>
      <w:r w:rsidRPr="00D02647">
        <w:rPr>
          <w:kern w:val="32"/>
          <w:sz w:val="28"/>
          <w:szCs w:val="28"/>
          <w:lang w:val="ru-RU"/>
        </w:rPr>
        <w:t>i</w:t>
      </w:r>
      <w:r w:rsidRPr="00D02647">
        <w:rPr>
          <w:kern w:val="32"/>
          <w:sz w:val="28"/>
          <w:szCs w:val="28"/>
        </w:rPr>
        <w:t>бн</w:t>
      </w:r>
      <w:r w:rsidRPr="00D02647">
        <w:rPr>
          <w:kern w:val="32"/>
          <w:sz w:val="28"/>
          <w:szCs w:val="28"/>
          <w:lang w:val="ru-RU"/>
        </w:rPr>
        <w:t>i</w:t>
      </w:r>
      <w:r w:rsidRPr="00D02647">
        <w:rPr>
          <w:kern w:val="32"/>
          <w:sz w:val="28"/>
          <w:szCs w:val="28"/>
        </w:rPr>
        <w:t xml:space="preserve"> дерев'ян</w:t>
      </w:r>
      <w:r w:rsidRPr="00D02647">
        <w:rPr>
          <w:kern w:val="32"/>
          <w:sz w:val="28"/>
          <w:szCs w:val="28"/>
          <w:lang w:val="ru-RU"/>
        </w:rPr>
        <w:t>i</w:t>
      </w:r>
      <w:r w:rsidRPr="00D02647">
        <w:rPr>
          <w:kern w:val="32"/>
          <w:sz w:val="28"/>
          <w:szCs w:val="28"/>
        </w:rPr>
        <w:t xml:space="preserve"> шпали, рудников</w:t>
      </w:r>
      <w:r w:rsidRPr="00D02647">
        <w:rPr>
          <w:kern w:val="32"/>
          <w:sz w:val="28"/>
          <w:szCs w:val="28"/>
          <w:lang w:val="ru-RU"/>
        </w:rPr>
        <w:t>i</w:t>
      </w:r>
      <w:r w:rsidRPr="00D02647">
        <w:rPr>
          <w:kern w:val="32"/>
          <w:sz w:val="28"/>
          <w:szCs w:val="28"/>
        </w:rPr>
        <w:t xml:space="preserve"> ст</w:t>
      </w:r>
      <w:r w:rsidRPr="00D02647">
        <w:rPr>
          <w:kern w:val="32"/>
          <w:sz w:val="28"/>
          <w:szCs w:val="28"/>
          <w:lang w:val="ru-RU"/>
        </w:rPr>
        <w:t>i</w:t>
      </w:r>
      <w:r w:rsidRPr="00D02647">
        <w:rPr>
          <w:kern w:val="32"/>
          <w:sz w:val="28"/>
          <w:szCs w:val="28"/>
        </w:rPr>
        <w:t>йки, стовпи зв'язку, дерев'яна тара, тощо;</w:t>
      </w:r>
    </w:p>
    <w:p w:rsidR="00D02647" w:rsidRPr="00D02647" w:rsidRDefault="00D02647" w:rsidP="00D02647">
      <w:pPr>
        <w:spacing w:line="360" w:lineRule="auto"/>
        <w:ind w:firstLine="539"/>
        <w:jc w:val="both"/>
        <w:rPr>
          <w:kern w:val="32"/>
          <w:sz w:val="28"/>
          <w:szCs w:val="28"/>
        </w:rPr>
      </w:pPr>
      <w:r w:rsidRPr="00D02647">
        <w:rPr>
          <w:kern w:val="32"/>
          <w:sz w:val="28"/>
          <w:szCs w:val="28"/>
        </w:rPr>
        <w:t>б) продукти переробки палива: кокс металург</w:t>
      </w:r>
      <w:r w:rsidRPr="00D02647">
        <w:rPr>
          <w:kern w:val="32"/>
          <w:sz w:val="28"/>
          <w:szCs w:val="28"/>
          <w:lang w:val="ru-RU"/>
        </w:rPr>
        <w:t>i</w:t>
      </w:r>
      <w:r w:rsidRPr="00D02647">
        <w:rPr>
          <w:kern w:val="32"/>
          <w:sz w:val="28"/>
          <w:szCs w:val="28"/>
        </w:rPr>
        <w:t xml:space="preserve">йний, коксик </w:t>
      </w:r>
      <w:r w:rsidRPr="00D02647">
        <w:rPr>
          <w:kern w:val="32"/>
          <w:sz w:val="28"/>
          <w:szCs w:val="28"/>
          <w:lang w:val="ru-RU"/>
        </w:rPr>
        <w:t>i</w:t>
      </w:r>
      <w:r w:rsidRPr="00D02647">
        <w:rPr>
          <w:kern w:val="32"/>
          <w:sz w:val="28"/>
          <w:szCs w:val="28"/>
        </w:rPr>
        <w:t xml:space="preserve"> коксовий др</w:t>
      </w:r>
      <w:r w:rsidRPr="00D02647">
        <w:rPr>
          <w:kern w:val="32"/>
          <w:sz w:val="28"/>
          <w:szCs w:val="28"/>
          <w:lang w:val="ru-RU"/>
        </w:rPr>
        <w:t>i</w:t>
      </w:r>
      <w:r w:rsidRPr="00D02647">
        <w:rPr>
          <w:kern w:val="32"/>
          <w:sz w:val="28"/>
          <w:szCs w:val="28"/>
        </w:rPr>
        <w:t>бняк, вуг</w:t>
      </w:r>
      <w:r w:rsidRPr="00D02647">
        <w:rPr>
          <w:kern w:val="32"/>
          <w:sz w:val="28"/>
          <w:szCs w:val="28"/>
          <w:lang w:val="ru-RU"/>
        </w:rPr>
        <w:t>i</w:t>
      </w:r>
      <w:r w:rsidRPr="00D02647">
        <w:rPr>
          <w:kern w:val="32"/>
          <w:sz w:val="28"/>
          <w:szCs w:val="28"/>
        </w:rPr>
        <w:t>льн</w:t>
      </w:r>
      <w:r w:rsidRPr="00D02647">
        <w:rPr>
          <w:kern w:val="32"/>
          <w:sz w:val="28"/>
          <w:szCs w:val="28"/>
          <w:lang w:val="ru-RU"/>
        </w:rPr>
        <w:t>i</w:t>
      </w:r>
      <w:r w:rsidRPr="00D02647">
        <w:rPr>
          <w:kern w:val="32"/>
          <w:sz w:val="28"/>
          <w:szCs w:val="28"/>
        </w:rPr>
        <w:t xml:space="preserve"> </w:t>
      </w:r>
      <w:r w:rsidRPr="00D02647">
        <w:rPr>
          <w:kern w:val="32"/>
          <w:sz w:val="28"/>
          <w:szCs w:val="28"/>
          <w:lang w:val="ru-RU"/>
        </w:rPr>
        <w:t>i</w:t>
      </w:r>
      <w:r w:rsidRPr="00D02647">
        <w:rPr>
          <w:kern w:val="32"/>
          <w:sz w:val="28"/>
          <w:szCs w:val="28"/>
        </w:rPr>
        <w:t xml:space="preserve"> торф'ян</w:t>
      </w:r>
      <w:r w:rsidRPr="00D02647">
        <w:rPr>
          <w:kern w:val="32"/>
          <w:sz w:val="28"/>
          <w:szCs w:val="28"/>
          <w:lang w:val="ru-RU"/>
        </w:rPr>
        <w:t>i</w:t>
      </w:r>
      <w:r w:rsidRPr="00D02647">
        <w:rPr>
          <w:kern w:val="32"/>
          <w:sz w:val="28"/>
          <w:szCs w:val="28"/>
        </w:rPr>
        <w:t xml:space="preserve"> брикети, паливн</w:t>
      </w:r>
      <w:r w:rsidRPr="00D02647">
        <w:rPr>
          <w:kern w:val="32"/>
          <w:sz w:val="28"/>
          <w:szCs w:val="28"/>
          <w:lang w:val="ru-RU"/>
        </w:rPr>
        <w:t>i</w:t>
      </w:r>
      <w:r w:rsidRPr="00D02647">
        <w:rPr>
          <w:kern w:val="32"/>
          <w:sz w:val="28"/>
          <w:szCs w:val="28"/>
        </w:rPr>
        <w:t xml:space="preserve"> нафтопродукти (топковий мазут, паливо п</w:t>
      </w:r>
      <w:r w:rsidRPr="00D02647">
        <w:rPr>
          <w:kern w:val="32"/>
          <w:sz w:val="28"/>
          <w:szCs w:val="28"/>
          <w:lang w:val="ru-RU"/>
        </w:rPr>
        <w:t>i</w:t>
      </w:r>
      <w:r w:rsidRPr="00D02647">
        <w:rPr>
          <w:kern w:val="32"/>
          <w:sz w:val="28"/>
          <w:szCs w:val="28"/>
        </w:rPr>
        <w:t>чне побутове, тощо), зр</w:t>
      </w:r>
      <w:r w:rsidRPr="00D02647">
        <w:rPr>
          <w:kern w:val="32"/>
          <w:sz w:val="28"/>
          <w:szCs w:val="28"/>
          <w:lang w:val="ru-RU"/>
        </w:rPr>
        <w:t>i</w:t>
      </w:r>
      <w:r w:rsidRPr="00D02647">
        <w:rPr>
          <w:kern w:val="32"/>
          <w:sz w:val="28"/>
          <w:szCs w:val="28"/>
        </w:rPr>
        <w:t xml:space="preserve">джений газ, штучний газ </w:t>
      </w:r>
      <w:r w:rsidRPr="00D02647">
        <w:rPr>
          <w:kern w:val="32"/>
          <w:sz w:val="28"/>
          <w:szCs w:val="28"/>
          <w:lang w:val="ru-RU"/>
        </w:rPr>
        <w:t>i</w:t>
      </w:r>
      <w:r w:rsidRPr="00D02647">
        <w:rPr>
          <w:kern w:val="32"/>
          <w:sz w:val="28"/>
          <w:szCs w:val="28"/>
        </w:rPr>
        <w:t>з сланц</w:t>
      </w:r>
      <w:r w:rsidRPr="00D02647">
        <w:rPr>
          <w:kern w:val="32"/>
          <w:sz w:val="28"/>
          <w:szCs w:val="28"/>
          <w:lang w:val="ru-RU"/>
        </w:rPr>
        <w:t>i</w:t>
      </w:r>
      <w:r w:rsidRPr="00D02647">
        <w:rPr>
          <w:kern w:val="32"/>
          <w:sz w:val="28"/>
          <w:szCs w:val="28"/>
        </w:rPr>
        <w:t xml:space="preserve">в, газ коксовий, газ нафтопереробки (сухий), кокс нафтовий </w:t>
      </w:r>
      <w:r w:rsidRPr="00D02647">
        <w:rPr>
          <w:kern w:val="32"/>
          <w:sz w:val="28"/>
          <w:szCs w:val="28"/>
          <w:lang w:val="ru-RU"/>
        </w:rPr>
        <w:t>i</w:t>
      </w:r>
      <w:r w:rsidRPr="00D02647">
        <w:rPr>
          <w:kern w:val="32"/>
          <w:sz w:val="28"/>
          <w:szCs w:val="28"/>
        </w:rPr>
        <w:t xml:space="preserve"> </w:t>
      </w:r>
      <w:r w:rsidRPr="00D02647">
        <w:rPr>
          <w:kern w:val="32"/>
          <w:sz w:val="28"/>
          <w:szCs w:val="28"/>
          <w:lang w:val="ru-RU"/>
        </w:rPr>
        <w:t>i</w:t>
      </w:r>
      <w:r w:rsidRPr="00D02647">
        <w:rPr>
          <w:kern w:val="32"/>
          <w:sz w:val="28"/>
          <w:szCs w:val="28"/>
        </w:rPr>
        <w:t>нш</w:t>
      </w:r>
      <w:r w:rsidRPr="00D02647">
        <w:rPr>
          <w:kern w:val="32"/>
          <w:sz w:val="28"/>
          <w:szCs w:val="28"/>
          <w:lang w:val="ru-RU"/>
        </w:rPr>
        <w:t>i</w:t>
      </w:r>
      <w:r w:rsidRPr="00D02647">
        <w:rPr>
          <w:kern w:val="32"/>
          <w:sz w:val="28"/>
          <w:szCs w:val="28"/>
        </w:rPr>
        <w:t xml:space="preserve"> продукти переробки палива (деревне вуг</w:t>
      </w:r>
      <w:r w:rsidRPr="00D02647">
        <w:rPr>
          <w:kern w:val="32"/>
          <w:sz w:val="28"/>
          <w:szCs w:val="28"/>
          <w:lang w:val="ru-RU"/>
        </w:rPr>
        <w:t>i</w:t>
      </w:r>
      <w:r w:rsidRPr="00D02647">
        <w:rPr>
          <w:kern w:val="32"/>
          <w:sz w:val="28"/>
          <w:szCs w:val="28"/>
        </w:rPr>
        <w:t>лля, нап</w:t>
      </w:r>
      <w:r w:rsidRPr="00D02647">
        <w:rPr>
          <w:kern w:val="32"/>
          <w:sz w:val="28"/>
          <w:szCs w:val="28"/>
          <w:lang w:val="ru-RU"/>
        </w:rPr>
        <w:t>i</w:t>
      </w:r>
      <w:r w:rsidRPr="00D02647">
        <w:rPr>
          <w:kern w:val="32"/>
          <w:sz w:val="28"/>
          <w:szCs w:val="28"/>
        </w:rPr>
        <w:t>вкокс, кокс торф'яний, кам'яновуг</w:t>
      </w:r>
      <w:r w:rsidRPr="00D02647">
        <w:rPr>
          <w:kern w:val="32"/>
          <w:sz w:val="28"/>
          <w:szCs w:val="28"/>
          <w:lang w:val="ru-RU"/>
        </w:rPr>
        <w:t>i</w:t>
      </w:r>
      <w:r w:rsidRPr="00D02647">
        <w:rPr>
          <w:kern w:val="32"/>
          <w:sz w:val="28"/>
          <w:szCs w:val="28"/>
        </w:rPr>
        <w:t>льна смола, тощо).</w:t>
      </w:r>
    </w:p>
    <w:p w:rsidR="00D02647" w:rsidRPr="00D02647" w:rsidRDefault="00D02647" w:rsidP="00D02647">
      <w:pPr>
        <w:spacing w:line="360" w:lineRule="auto"/>
        <w:ind w:firstLine="539"/>
        <w:jc w:val="both"/>
        <w:rPr>
          <w:kern w:val="32"/>
          <w:sz w:val="28"/>
          <w:szCs w:val="28"/>
        </w:rPr>
      </w:pPr>
      <w:r w:rsidRPr="00D02647">
        <w:rPr>
          <w:kern w:val="32"/>
          <w:sz w:val="28"/>
          <w:szCs w:val="28"/>
        </w:rPr>
        <w:t>в) горюч</w:t>
      </w:r>
      <w:r w:rsidRPr="00D02647">
        <w:rPr>
          <w:kern w:val="32"/>
          <w:sz w:val="28"/>
          <w:szCs w:val="28"/>
          <w:lang w:val="ru-RU"/>
        </w:rPr>
        <w:t>i</w:t>
      </w:r>
      <w:r w:rsidRPr="00D02647">
        <w:rPr>
          <w:kern w:val="32"/>
          <w:sz w:val="28"/>
          <w:szCs w:val="28"/>
        </w:rPr>
        <w:t xml:space="preserve"> (паливн</w:t>
      </w:r>
      <w:r w:rsidRPr="00D02647">
        <w:rPr>
          <w:kern w:val="32"/>
          <w:sz w:val="28"/>
          <w:szCs w:val="28"/>
          <w:lang w:val="ru-RU"/>
        </w:rPr>
        <w:t>i</w:t>
      </w:r>
      <w:r w:rsidRPr="00D02647">
        <w:rPr>
          <w:kern w:val="32"/>
          <w:sz w:val="28"/>
          <w:szCs w:val="28"/>
        </w:rPr>
        <w:t>) вторинн</w:t>
      </w:r>
      <w:r w:rsidRPr="00D02647">
        <w:rPr>
          <w:kern w:val="32"/>
          <w:sz w:val="28"/>
          <w:szCs w:val="28"/>
          <w:lang w:val="ru-RU"/>
        </w:rPr>
        <w:t>i</w:t>
      </w:r>
      <w:r w:rsidRPr="00D02647">
        <w:rPr>
          <w:kern w:val="32"/>
          <w:sz w:val="28"/>
          <w:szCs w:val="28"/>
        </w:rPr>
        <w:t xml:space="preserve"> енергоресурси: горюч</w:t>
      </w:r>
      <w:r w:rsidRPr="00D02647">
        <w:rPr>
          <w:kern w:val="32"/>
          <w:sz w:val="28"/>
          <w:szCs w:val="28"/>
          <w:lang w:val="ru-RU"/>
        </w:rPr>
        <w:t>i</w:t>
      </w:r>
      <w:r w:rsidRPr="00D02647">
        <w:rPr>
          <w:kern w:val="32"/>
          <w:sz w:val="28"/>
          <w:szCs w:val="28"/>
        </w:rPr>
        <w:t xml:space="preserve"> гази плавильних печей (доменний (колошниковий), шахтних печей </w:t>
      </w:r>
      <w:r w:rsidRPr="00D02647">
        <w:rPr>
          <w:kern w:val="32"/>
          <w:sz w:val="28"/>
          <w:szCs w:val="28"/>
          <w:lang w:val="ru-RU"/>
        </w:rPr>
        <w:t>i</w:t>
      </w:r>
      <w:r w:rsidRPr="00D02647">
        <w:rPr>
          <w:kern w:val="32"/>
          <w:sz w:val="28"/>
          <w:szCs w:val="28"/>
        </w:rPr>
        <w:t xml:space="preserve"> вагранок, конвертерний, тощо), горюч</w:t>
      </w:r>
      <w:r w:rsidRPr="00D02647">
        <w:rPr>
          <w:kern w:val="32"/>
          <w:sz w:val="28"/>
          <w:szCs w:val="28"/>
          <w:lang w:val="ru-RU"/>
        </w:rPr>
        <w:t>i</w:t>
      </w:r>
      <w:r w:rsidRPr="00D02647">
        <w:rPr>
          <w:kern w:val="32"/>
          <w:sz w:val="28"/>
          <w:szCs w:val="28"/>
        </w:rPr>
        <w:t xml:space="preserve"> в</w:t>
      </w:r>
      <w:r w:rsidRPr="00D02647">
        <w:rPr>
          <w:kern w:val="32"/>
          <w:sz w:val="28"/>
          <w:szCs w:val="28"/>
          <w:lang w:val="ru-RU"/>
        </w:rPr>
        <w:t>i</w:t>
      </w:r>
      <w:r w:rsidRPr="00D02647">
        <w:rPr>
          <w:kern w:val="32"/>
          <w:sz w:val="28"/>
          <w:szCs w:val="28"/>
        </w:rPr>
        <w:t>дходи процес</w:t>
      </w:r>
      <w:r w:rsidRPr="00D02647">
        <w:rPr>
          <w:kern w:val="32"/>
          <w:sz w:val="28"/>
          <w:szCs w:val="28"/>
          <w:lang w:val="ru-RU"/>
        </w:rPr>
        <w:t>i</w:t>
      </w:r>
      <w:r w:rsidRPr="00D02647">
        <w:rPr>
          <w:kern w:val="32"/>
          <w:sz w:val="28"/>
          <w:szCs w:val="28"/>
        </w:rPr>
        <w:t>в х</w:t>
      </w:r>
      <w:r w:rsidRPr="00D02647">
        <w:rPr>
          <w:kern w:val="32"/>
          <w:sz w:val="28"/>
          <w:szCs w:val="28"/>
          <w:lang w:val="ru-RU"/>
        </w:rPr>
        <w:t>i</w:t>
      </w:r>
      <w:r w:rsidRPr="00D02647">
        <w:rPr>
          <w:kern w:val="32"/>
          <w:sz w:val="28"/>
          <w:szCs w:val="28"/>
        </w:rPr>
        <w:t>м</w:t>
      </w:r>
      <w:r w:rsidRPr="00D02647">
        <w:rPr>
          <w:kern w:val="32"/>
          <w:sz w:val="28"/>
          <w:szCs w:val="28"/>
          <w:lang w:val="ru-RU"/>
        </w:rPr>
        <w:t>i</w:t>
      </w:r>
      <w:r w:rsidRPr="00D02647">
        <w:rPr>
          <w:kern w:val="32"/>
          <w:sz w:val="28"/>
          <w:szCs w:val="28"/>
        </w:rPr>
        <w:t xml:space="preserve">чної </w:t>
      </w:r>
      <w:r w:rsidRPr="00D02647">
        <w:rPr>
          <w:kern w:val="32"/>
          <w:sz w:val="28"/>
          <w:szCs w:val="28"/>
          <w:lang w:val="ru-RU"/>
        </w:rPr>
        <w:t>i</w:t>
      </w:r>
      <w:r w:rsidRPr="00D02647">
        <w:rPr>
          <w:kern w:val="32"/>
          <w:sz w:val="28"/>
          <w:szCs w:val="28"/>
        </w:rPr>
        <w:t xml:space="preserve"> термох</w:t>
      </w:r>
      <w:r w:rsidRPr="00D02647">
        <w:rPr>
          <w:kern w:val="32"/>
          <w:sz w:val="28"/>
          <w:szCs w:val="28"/>
          <w:lang w:val="ru-RU"/>
        </w:rPr>
        <w:t>i</w:t>
      </w:r>
      <w:r w:rsidRPr="00D02647">
        <w:rPr>
          <w:kern w:val="32"/>
          <w:sz w:val="28"/>
          <w:szCs w:val="28"/>
        </w:rPr>
        <w:t>м</w:t>
      </w:r>
      <w:r w:rsidRPr="00D02647">
        <w:rPr>
          <w:kern w:val="32"/>
          <w:sz w:val="28"/>
          <w:szCs w:val="28"/>
          <w:lang w:val="ru-RU"/>
        </w:rPr>
        <w:t>i</w:t>
      </w:r>
      <w:r w:rsidRPr="00D02647">
        <w:rPr>
          <w:kern w:val="32"/>
          <w:sz w:val="28"/>
          <w:szCs w:val="28"/>
        </w:rPr>
        <w:t xml:space="preserve">чної переробки вуглецевої </w:t>
      </w:r>
      <w:r w:rsidRPr="00D02647">
        <w:rPr>
          <w:kern w:val="32"/>
          <w:sz w:val="28"/>
          <w:szCs w:val="28"/>
          <w:lang w:val="ru-RU"/>
        </w:rPr>
        <w:t>i</w:t>
      </w:r>
      <w:r w:rsidRPr="00D02647">
        <w:rPr>
          <w:kern w:val="32"/>
          <w:sz w:val="28"/>
          <w:szCs w:val="28"/>
        </w:rPr>
        <w:t xml:space="preserve"> вуглеводневої сировини (синтез-газ, в</w:t>
      </w:r>
      <w:r w:rsidRPr="00D02647">
        <w:rPr>
          <w:kern w:val="32"/>
          <w:sz w:val="28"/>
          <w:szCs w:val="28"/>
          <w:lang w:val="ru-RU"/>
        </w:rPr>
        <w:t>i</w:t>
      </w:r>
      <w:r w:rsidRPr="00D02647">
        <w:rPr>
          <w:kern w:val="32"/>
          <w:sz w:val="28"/>
          <w:szCs w:val="28"/>
        </w:rPr>
        <w:t>дходящий газ виробництва техн</w:t>
      </w:r>
      <w:r w:rsidRPr="00D02647">
        <w:rPr>
          <w:kern w:val="32"/>
          <w:sz w:val="28"/>
          <w:szCs w:val="28"/>
          <w:lang w:val="ru-RU"/>
        </w:rPr>
        <w:t>i</w:t>
      </w:r>
      <w:r w:rsidRPr="00D02647">
        <w:rPr>
          <w:kern w:val="32"/>
          <w:sz w:val="28"/>
          <w:szCs w:val="28"/>
        </w:rPr>
        <w:t>чного вуглецю, абгаз виробництва синтетичного каучуку, в</w:t>
      </w:r>
      <w:r w:rsidRPr="00D02647">
        <w:rPr>
          <w:kern w:val="32"/>
          <w:sz w:val="28"/>
          <w:szCs w:val="28"/>
          <w:lang w:val="ru-RU"/>
        </w:rPr>
        <w:t>i</w:t>
      </w:r>
      <w:r w:rsidRPr="00D02647">
        <w:rPr>
          <w:kern w:val="32"/>
          <w:sz w:val="28"/>
          <w:szCs w:val="28"/>
        </w:rPr>
        <w:t>дходи електродного виробництва, тощо), невикористан</w:t>
      </w:r>
      <w:r w:rsidRPr="00D02647">
        <w:rPr>
          <w:kern w:val="32"/>
          <w:sz w:val="28"/>
          <w:szCs w:val="28"/>
          <w:lang w:val="ru-RU"/>
        </w:rPr>
        <w:t>i</w:t>
      </w:r>
      <w:r w:rsidRPr="00D02647">
        <w:rPr>
          <w:kern w:val="32"/>
          <w:sz w:val="28"/>
          <w:szCs w:val="28"/>
        </w:rPr>
        <w:t xml:space="preserve"> (непридатн</w:t>
      </w:r>
      <w:r w:rsidRPr="00D02647">
        <w:rPr>
          <w:kern w:val="32"/>
          <w:sz w:val="28"/>
          <w:szCs w:val="28"/>
          <w:lang w:val="ru-RU"/>
        </w:rPr>
        <w:t>i</w:t>
      </w:r>
      <w:r w:rsidRPr="00D02647">
        <w:rPr>
          <w:kern w:val="32"/>
          <w:sz w:val="28"/>
          <w:szCs w:val="28"/>
        </w:rPr>
        <w:t>) для подальшої технолог</w:t>
      </w:r>
      <w:r w:rsidRPr="00D02647">
        <w:rPr>
          <w:kern w:val="32"/>
          <w:sz w:val="28"/>
          <w:szCs w:val="28"/>
          <w:lang w:val="ru-RU"/>
        </w:rPr>
        <w:t>i</w:t>
      </w:r>
      <w:r w:rsidRPr="00D02647">
        <w:rPr>
          <w:kern w:val="32"/>
          <w:sz w:val="28"/>
          <w:szCs w:val="28"/>
        </w:rPr>
        <w:t>чної переробки в</w:t>
      </w:r>
      <w:r w:rsidRPr="00D02647">
        <w:rPr>
          <w:kern w:val="32"/>
          <w:sz w:val="28"/>
          <w:szCs w:val="28"/>
          <w:lang w:val="ru-RU"/>
        </w:rPr>
        <w:t>i</w:t>
      </w:r>
      <w:r w:rsidRPr="00D02647">
        <w:rPr>
          <w:kern w:val="32"/>
          <w:sz w:val="28"/>
          <w:szCs w:val="28"/>
        </w:rPr>
        <w:t>дходи шк</w:t>
      </w:r>
      <w:r w:rsidRPr="00D02647">
        <w:rPr>
          <w:kern w:val="32"/>
          <w:sz w:val="28"/>
          <w:szCs w:val="28"/>
          <w:lang w:val="ru-RU"/>
        </w:rPr>
        <w:t>i</w:t>
      </w:r>
      <w:r w:rsidRPr="00D02647">
        <w:rPr>
          <w:kern w:val="32"/>
          <w:sz w:val="28"/>
          <w:szCs w:val="28"/>
        </w:rPr>
        <w:t xml:space="preserve">ряного виробництва, </w:t>
      </w:r>
      <w:r w:rsidRPr="00D02647">
        <w:rPr>
          <w:kern w:val="32"/>
          <w:sz w:val="28"/>
          <w:szCs w:val="28"/>
          <w:lang w:val="ru-RU"/>
        </w:rPr>
        <w:t>i</w:t>
      </w:r>
      <w:r w:rsidRPr="00D02647">
        <w:rPr>
          <w:kern w:val="32"/>
          <w:sz w:val="28"/>
          <w:szCs w:val="28"/>
        </w:rPr>
        <w:t>згар, в</w:t>
      </w:r>
      <w:r w:rsidRPr="00D02647">
        <w:rPr>
          <w:kern w:val="32"/>
          <w:sz w:val="28"/>
          <w:szCs w:val="28"/>
          <w:lang w:val="ru-RU"/>
        </w:rPr>
        <w:t>i</w:t>
      </w:r>
      <w:r w:rsidRPr="00D02647">
        <w:rPr>
          <w:kern w:val="32"/>
          <w:sz w:val="28"/>
          <w:szCs w:val="28"/>
        </w:rPr>
        <w:t>дходи целюлозно-</w:t>
      </w:r>
      <w:r w:rsidRPr="00D02647">
        <w:rPr>
          <w:kern w:val="32"/>
          <w:sz w:val="28"/>
          <w:szCs w:val="28"/>
        </w:rPr>
        <w:lastRenderedPageBreak/>
        <w:t xml:space="preserve">паперового виробництва </w:t>
      </w:r>
      <w:r w:rsidRPr="00D02647">
        <w:rPr>
          <w:kern w:val="32"/>
          <w:sz w:val="28"/>
          <w:szCs w:val="28"/>
          <w:lang w:val="ru-RU"/>
        </w:rPr>
        <w:t>i</w:t>
      </w:r>
      <w:r w:rsidRPr="00D02647">
        <w:rPr>
          <w:kern w:val="32"/>
          <w:sz w:val="28"/>
          <w:szCs w:val="28"/>
        </w:rPr>
        <w:t xml:space="preserve"> </w:t>
      </w:r>
      <w:r w:rsidRPr="00D02647">
        <w:rPr>
          <w:kern w:val="32"/>
          <w:sz w:val="28"/>
          <w:szCs w:val="28"/>
          <w:lang w:val="ru-RU"/>
        </w:rPr>
        <w:t>i</w:t>
      </w:r>
      <w:r w:rsidRPr="00D02647">
        <w:rPr>
          <w:kern w:val="32"/>
          <w:sz w:val="28"/>
          <w:szCs w:val="28"/>
        </w:rPr>
        <w:t>нш</w:t>
      </w:r>
      <w:r w:rsidRPr="00D02647">
        <w:rPr>
          <w:kern w:val="32"/>
          <w:sz w:val="28"/>
          <w:szCs w:val="28"/>
          <w:lang w:val="ru-RU"/>
        </w:rPr>
        <w:t>i</w:t>
      </w:r>
      <w:r w:rsidRPr="00D02647">
        <w:rPr>
          <w:kern w:val="32"/>
          <w:sz w:val="28"/>
          <w:szCs w:val="28"/>
        </w:rPr>
        <w:t xml:space="preserve"> в</w:t>
      </w:r>
      <w:r w:rsidRPr="00D02647">
        <w:rPr>
          <w:kern w:val="32"/>
          <w:sz w:val="28"/>
          <w:szCs w:val="28"/>
          <w:lang w:val="ru-RU"/>
        </w:rPr>
        <w:t>i</w:t>
      </w:r>
      <w:r w:rsidRPr="00D02647">
        <w:rPr>
          <w:kern w:val="32"/>
          <w:sz w:val="28"/>
          <w:szCs w:val="28"/>
        </w:rPr>
        <w:t>дходи технолог</w:t>
      </w:r>
      <w:r w:rsidRPr="00D02647">
        <w:rPr>
          <w:kern w:val="32"/>
          <w:sz w:val="28"/>
          <w:szCs w:val="28"/>
          <w:lang w:val="ru-RU"/>
        </w:rPr>
        <w:t>i</w:t>
      </w:r>
      <w:r w:rsidRPr="00D02647">
        <w:rPr>
          <w:kern w:val="32"/>
          <w:sz w:val="28"/>
          <w:szCs w:val="28"/>
        </w:rPr>
        <w:t>чних процес</w:t>
      </w:r>
      <w:r w:rsidRPr="00D02647">
        <w:rPr>
          <w:kern w:val="32"/>
          <w:sz w:val="28"/>
          <w:szCs w:val="28"/>
          <w:lang w:val="ru-RU"/>
        </w:rPr>
        <w:t>i</w:t>
      </w:r>
      <w:r w:rsidRPr="00D02647">
        <w:rPr>
          <w:kern w:val="32"/>
          <w:sz w:val="28"/>
          <w:szCs w:val="28"/>
        </w:rPr>
        <w:t>в виробництва, як</w:t>
      </w:r>
      <w:r w:rsidRPr="00D02647">
        <w:rPr>
          <w:kern w:val="32"/>
          <w:sz w:val="28"/>
          <w:szCs w:val="28"/>
          <w:lang w:val="ru-RU"/>
        </w:rPr>
        <w:t>i</w:t>
      </w:r>
      <w:r w:rsidRPr="00D02647">
        <w:rPr>
          <w:kern w:val="32"/>
          <w:sz w:val="28"/>
          <w:szCs w:val="28"/>
        </w:rPr>
        <w:t xml:space="preserve"> використовуються як котельно-п</w:t>
      </w:r>
      <w:r w:rsidRPr="00D02647">
        <w:rPr>
          <w:kern w:val="32"/>
          <w:sz w:val="28"/>
          <w:szCs w:val="28"/>
          <w:lang w:val="ru-RU"/>
        </w:rPr>
        <w:t>i</w:t>
      </w:r>
      <w:r w:rsidRPr="00D02647">
        <w:rPr>
          <w:kern w:val="32"/>
          <w:sz w:val="28"/>
          <w:szCs w:val="28"/>
        </w:rPr>
        <w:t>чне паливо.</w:t>
      </w:r>
    </w:p>
    <w:p w:rsidR="00D02647" w:rsidRPr="00D02647" w:rsidRDefault="00D02647" w:rsidP="00D02647">
      <w:pPr>
        <w:spacing w:line="360" w:lineRule="auto"/>
        <w:ind w:firstLine="539"/>
        <w:jc w:val="both"/>
        <w:rPr>
          <w:kern w:val="32"/>
          <w:sz w:val="28"/>
          <w:szCs w:val="28"/>
        </w:rPr>
      </w:pPr>
      <w:r w:rsidRPr="00D02647">
        <w:rPr>
          <w:kern w:val="32"/>
          <w:sz w:val="28"/>
          <w:szCs w:val="28"/>
        </w:rPr>
        <w:t>П</w:t>
      </w:r>
      <w:r w:rsidRPr="00D02647">
        <w:rPr>
          <w:kern w:val="32"/>
          <w:sz w:val="28"/>
          <w:szCs w:val="28"/>
          <w:lang w:val="ru-RU"/>
        </w:rPr>
        <w:t>i</w:t>
      </w:r>
      <w:r w:rsidRPr="00D02647">
        <w:rPr>
          <w:kern w:val="32"/>
          <w:sz w:val="28"/>
          <w:szCs w:val="28"/>
        </w:rPr>
        <w:t>дприємства-споживач</w:t>
      </w:r>
      <w:r w:rsidRPr="00D02647">
        <w:rPr>
          <w:kern w:val="32"/>
          <w:sz w:val="28"/>
          <w:szCs w:val="28"/>
          <w:lang w:val="ru-RU"/>
        </w:rPr>
        <w:t>i</w:t>
      </w:r>
      <w:r w:rsidRPr="00D02647">
        <w:rPr>
          <w:kern w:val="32"/>
          <w:sz w:val="28"/>
          <w:szCs w:val="28"/>
        </w:rPr>
        <w:t xml:space="preserve"> палива, як</w:t>
      </w:r>
      <w:r w:rsidRPr="00D02647">
        <w:rPr>
          <w:kern w:val="32"/>
          <w:sz w:val="28"/>
          <w:szCs w:val="28"/>
          <w:lang w:val="ru-RU"/>
        </w:rPr>
        <w:t>i</w:t>
      </w:r>
      <w:r w:rsidRPr="00D02647">
        <w:rPr>
          <w:kern w:val="32"/>
          <w:sz w:val="28"/>
          <w:szCs w:val="28"/>
        </w:rPr>
        <w:t xml:space="preserve"> і одночасно його виробниками, в цьому розд</w:t>
      </w:r>
      <w:r w:rsidRPr="00D02647">
        <w:rPr>
          <w:kern w:val="32"/>
          <w:sz w:val="28"/>
          <w:szCs w:val="28"/>
          <w:lang w:val="ru-RU"/>
        </w:rPr>
        <w:t>i</w:t>
      </w:r>
      <w:r w:rsidRPr="00D02647">
        <w:rPr>
          <w:kern w:val="32"/>
          <w:sz w:val="28"/>
          <w:szCs w:val="28"/>
        </w:rPr>
        <w:t>л</w:t>
      </w:r>
      <w:r w:rsidRPr="00D02647">
        <w:rPr>
          <w:kern w:val="32"/>
          <w:sz w:val="28"/>
          <w:szCs w:val="28"/>
          <w:lang w:val="ru-RU"/>
        </w:rPr>
        <w:t>i</w:t>
      </w:r>
      <w:r w:rsidRPr="00D02647">
        <w:rPr>
          <w:kern w:val="32"/>
          <w:sz w:val="28"/>
          <w:szCs w:val="28"/>
        </w:rPr>
        <w:t xml:space="preserve"> показують витрати т</w:t>
      </w:r>
      <w:r w:rsidRPr="00D02647">
        <w:rPr>
          <w:kern w:val="32"/>
          <w:sz w:val="28"/>
          <w:szCs w:val="28"/>
          <w:lang w:val="ru-RU"/>
        </w:rPr>
        <w:t>i</w:t>
      </w:r>
      <w:r w:rsidRPr="00D02647">
        <w:rPr>
          <w:kern w:val="32"/>
          <w:sz w:val="28"/>
          <w:szCs w:val="28"/>
        </w:rPr>
        <w:t>льки т</w:t>
      </w:r>
      <w:r w:rsidRPr="00D02647">
        <w:rPr>
          <w:kern w:val="32"/>
          <w:sz w:val="28"/>
          <w:szCs w:val="28"/>
          <w:lang w:val="ru-RU"/>
        </w:rPr>
        <w:t>i</w:t>
      </w:r>
      <w:r w:rsidRPr="00D02647">
        <w:rPr>
          <w:kern w:val="32"/>
          <w:sz w:val="28"/>
          <w:szCs w:val="28"/>
        </w:rPr>
        <w:t>єї к</w:t>
      </w:r>
      <w:r w:rsidRPr="00D02647">
        <w:rPr>
          <w:kern w:val="32"/>
          <w:sz w:val="28"/>
          <w:szCs w:val="28"/>
          <w:lang w:val="ru-RU"/>
        </w:rPr>
        <w:t>i</w:t>
      </w:r>
      <w:r w:rsidRPr="00D02647">
        <w:rPr>
          <w:kern w:val="32"/>
          <w:sz w:val="28"/>
          <w:szCs w:val="28"/>
        </w:rPr>
        <w:t>лькост</w:t>
      </w:r>
      <w:r w:rsidRPr="00D02647">
        <w:rPr>
          <w:kern w:val="32"/>
          <w:sz w:val="28"/>
          <w:szCs w:val="28"/>
          <w:lang w:val="ru-RU"/>
        </w:rPr>
        <w:t>i</w:t>
      </w:r>
      <w:r w:rsidRPr="00D02647">
        <w:rPr>
          <w:kern w:val="32"/>
          <w:sz w:val="28"/>
          <w:szCs w:val="28"/>
        </w:rPr>
        <w:t xml:space="preserve"> палива власного виробництва, яке використовується для їх власних виробничих потреб, з урахуванням п</w:t>
      </w:r>
      <w:r w:rsidRPr="00D02647">
        <w:rPr>
          <w:kern w:val="32"/>
          <w:sz w:val="28"/>
          <w:szCs w:val="28"/>
          <w:lang w:val="ru-RU"/>
        </w:rPr>
        <w:t>i</w:t>
      </w:r>
      <w:r w:rsidRPr="00D02647">
        <w:rPr>
          <w:kern w:val="32"/>
          <w:sz w:val="28"/>
          <w:szCs w:val="28"/>
        </w:rPr>
        <w:t>дсобних господарств, як</w:t>
      </w:r>
      <w:r w:rsidRPr="00D02647">
        <w:rPr>
          <w:kern w:val="32"/>
          <w:sz w:val="28"/>
          <w:szCs w:val="28"/>
          <w:lang w:val="ru-RU"/>
        </w:rPr>
        <w:t>i</w:t>
      </w:r>
      <w:r w:rsidRPr="00D02647">
        <w:rPr>
          <w:kern w:val="32"/>
          <w:sz w:val="28"/>
          <w:szCs w:val="28"/>
        </w:rPr>
        <w:t xml:space="preserve"> знаходяться на їх баланс</w:t>
      </w:r>
      <w:r w:rsidRPr="00D02647">
        <w:rPr>
          <w:kern w:val="32"/>
          <w:sz w:val="28"/>
          <w:szCs w:val="28"/>
          <w:lang w:val="ru-RU"/>
        </w:rPr>
        <w:t>i</w:t>
      </w:r>
      <w:r w:rsidRPr="00D02647">
        <w:rPr>
          <w:kern w:val="32"/>
          <w:sz w:val="28"/>
          <w:szCs w:val="28"/>
        </w:rPr>
        <w:t>.</w:t>
      </w:r>
    </w:p>
    <w:p w:rsidR="00D02647" w:rsidRPr="00D02647" w:rsidRDefault="00D02647" w:rsidP="00D02647">
      <w:pPr>
        <w:spacing w:line="360" w:lineRule="auto"/>
        <w:ind w:firstLine="539"/>
        <w:jc w:val="both"/>
        <w:rPr>
          <w:kern w:val="32"/>
          <w:sz w:val="28"/>
          <w:szCs w:val="28"/>
          <w:lang w:val="ru-RU"/>
        </w:rPr>
      </w:pPr>
      <w:r w:rsidRPr="00D02647">
        <w:rPr>
          <w:kern w:val="32"/>
          <w:sz w:val="28"/>
          <w:szCs w:val="28"/>
          <w:lang w:val="ru-RU"/>
        </w:rPr>
        <w:t>Паливо, яке витрача</w:t>
      </w:r>
      <w:r w:rsidRPr="00D02647">
        <w:rPr>
          <w:kern w:val="32"/>
          <w:sz w:val="28"/>
          <w:szCs w:val="28"/>
        </w:rPr>
        <w:t>є</w:t>
      </w:r>
      <w:r w:rsidRPr="00D02647">
        <w:rPr>
          <w:kern w:val="32"/>
          <w:sz w:val="28"/>
          <w:szCs w:val="28"/>
          <w:lang w:val="ru-RU"/>
        </w:rPr>
        <w:t>ться цими пiдпри</w:t>
      </w:r>
      <w:r w:rsidRPr="00D02647">
        <w:rPr>
          <w:kern w:val="32"/>
          <w:sz w:val="28"/>
          <w:szCs w:val="28"/>
        </w:rPr>
        <w:t>є</w:t>
      </w:r>
      <w:r w:rsidRPr="00D02647">
        <w:rPr>
          <w:kern w:val="32"/>
          <w:sz w:val="28"/>
          <w:szCs w:val="28"/>
          <w:lang w:val="ru-RU"/>
        </w:rPr>
        <w:t>мствами для переробки в паливопереробних установках в iншi види палива, у звiтi не вказуються.</w:t>
      </w:r>
    </w:p>
    <w:p w:rsidR="00D02647" w:rsidRPr="00D02647" w:rsidRDefault="00D02647" w:rsidP="00D02647">
      <w:pPr>
        <w:spacing w:line="360" w:lineRule="auto"/>
        <w:ind w:firstLine="539"/>
        <w:jc w:val="both"/>
        <w:rPr>
          <w:kern w:val="32"/>
          <w:sz w:val="28"/>
          <w:szCs w:val="28"/>
          <w:lang w:val="ru-RU"/>
        </w:rPr>
      </w:pPr>
      <w:r w:rsidRPr="00D02647">
        <w:rPr>
          <w:kern w:val="32"/>
          <w:sz w:val="28"/>
          <w:szCs w:val="28"/>
          <w:lang w:val="ru-RU"/>
        </w:rPr>
        <w:t>У графi 1 по рядку 0010 "Електроенергi</w:t>
      </w:r>
      <w:r w:rsidRPr="00D02647">
        <w:rPr>
          <w:kern w:val="32"/>
          <w:sz w:val="28"/>
          <w:szCs w:val="28"/>
        </w:rPr>
        <w:t>я</w:t>
      </w:r>
      <w:r w:rsidRPr="00D02647">
        <w:rPr>
          <w:kern w:val="32"/>
          <w:sz w:val="28"/>
          <w:szCs w:val="28"/>
          <w:lang w:val="ru-RU"/>
        </w:rPr>
        <w:t>, вiдпущена електростанцiями, працюючими на котельно-пiчному паливi" записуються данi про вiдпуск електроенергi</w:t>
      </w:r>
      <w:r w:rsidRPr="00D02647">
        <w:rPr>
          <w:kern w:val="32"/>
          <w:sz w:val="28"/>
          <w:szCs w:val="28"/>
        </w:rPr>
        <w:t>ї</w:t>
      </w:r>
      <w:r w:rsidRPr="00D02647">
        <w:rPr>
          <w:kern w:val="32"/>
          <w:sz w:val="28"/>
          <w:szCs w:val="28"/>
          <w:lang w:val="ru-RU"/>
        </w:rPr>
        <w:t>, вироблено</w:t>
      </w:r>
      <w:r w:rsidRPr="00D02647">
        <w:rPr>
          <w:kern w:val="32"/>
          <w:sz w:val="28"/>
          <w:szCs w:val="28"/>
        </w:rPr>
        <w:t>ї</w:t>
      </w:r>
      <w:r w:rsidRPr="00D02647">
        <w:rPr>
          <w:kern w:val="32"/>
          <w:sz w:val="28"/>
          <w:szCs w:val="28"/>
          <w:lang w:val="ru-RU"/>
        </w:rPr>
        <w:t xml:space="preserve"> на базi використання палива. До вiдпуску електроенергi</w:t>
      </w:r>
      <w:r w:rsidRPr="00D02647">
        <w:rPr>
          <w:kern w:val="32"/>
          <w:sz w:val="28"/>
          <w:szCs w:val="28"/>
        </w:rPr>
        <w:t>ї</w:t>
      </w:r>
      <w:r w:rsidRPr="00D02647">
        <w:rPr>
          <w:kern w:val="32"/>
          <w:sz w:val="28"/>
          <w:szCs w:val="28"/>
          <w:lang w:val="ru-RU"/>
        </w:rPr>
        <w:t xml:space="preserve"> по цьому рядку включа</w:t>
      </w:r>
      <w:r w:rsidRPr="00D02647">
        <w:rPr>
          <w:kern w:val="32"/>
          <w:sz w:val="28"/>
          <w:szCs w:val="28"/>
        </w:rPr>
        <w:t>є</w:t>
      </w:r>
      <w:r w:rsidRPr="00D02647">
        <w:rPr>
          <w:kern w:val="32"/>
          <w:sz w:val="28"/>
          <w:szCs w:val="28"/>
          <w:lang w:val="ru-RU"/>
        </w:rPr>
        <w:t>ться електроенергiя, яка вiдпущена всiма пiдпри</w:t>
      </w:r>
      <w:r w:rsidRPr="00D02647">
        <w:rPr>
          <w:kern w:val="32"/>
          <w:sz w:val="28"/>
          <w:szCs w:val="28"/>
        </w:rPr>
        <w:t>є</w:t>
      </w:r>
      <w:r w:rsidRPr="00D02647">
        <w:rPr>
          <w:kern w:val="32"/>
          <w:sz w:val="28"/>
          <w:szCs w:val="28"/>
          <w:lang w:val="ru-RU"/>
        </w:rPr>
        <w:t>мствами, що перебувають на самостiйному балансi або на балансi промислових, будiвельних, транспортних, комунальних i iнших звiтуючих пiдпри</w:t>
      </w:r>
      <w:r w:rsidRPr="00D02647">
        <w:rPr>
          <w:kern w:val="32"/>
          <w:sz w:val="28"/>
          <w:szCs w:val="28"/>
        </w:rPr>
        <w:t>є</w:t>
      </w:r>
      <w:r w:rsidRPr="00D02647">
        <w:rPr>
          <w:kern w:val="32"/>
          <w:sz w:val="28"/>
          <w:szCs w:val="28"/>
          <w:lang w:val="ru-RU"/>
        </w:rPr>
        <w:t>мств i органiзацiй:</w:t>
      </w:r>
    </w:p>
    <w:p w:rsidR="00D02647" w:rsidRPr="00D02647" w:rsidRDefault="00D02647" w:rsidP="00D02647">
      <w:pPr>
        <w:spacing w:line="360" w:lineRule="auto"/>
        <w:ind w:firstLine="539"/>
        <w:jc w:val="both"/>
        <w:rPr>
          <w:kern w:val="32"/>
          <w:sz w:val="28"/>
          <w:szCs w:val="28"/>
          <w:lang w:val="ru-RU"/>
        </w:rPr>
      </w:pPr>
      <w:r w:rsidRPr="00D02647">
        <w:rPr>
          <w:kern w:val="32"/>
          <w:sz w:val="28"/>
          <w:szCs w:val="28"/>
          <w:lang w:val="ru-RU"/>
        </w:rPr>
        <w:t>а) стацiонарними електростанцiями незалежно вiд потужностi (за винятком стацiонарних електростанцiй</w:t>
      </w:r>
      <w:r w:rsidRPr="00D02647">
        <w:rPr>
          <w:kern w:val="32"/>
          <w:sz w:val="28"/>
          <w:szCs w:val="28"/>
        </w:rPr>
        <w:t xml:space="preserve"> </w:t>
      </w:r>
      <w:r w:rsidRPr="00D02647">
        <w:rPr>
          <w:kern w:val="32"/>
          <w:sz w:val="28"/>
          <w:szCs w:val="28"/>
          <w:lang w:val="ru-RU"/>
        </w:rPr>
        <w:t>потужнiстю до 2 кВт включно, розташованих при кiнотеатрах, школах, дитячих садках, будинках iнвалiдiв, лiкарнях i лазнях);</w:t>
      </w:r>
    </w:p>
    <w:p w:rsidR="00D02647" w:rsidRPr="00D02647" w:rsidRDefault="00D02647" w:rsidP="00D02647">
      <w:pPr>
        <w:spacing w:line="360" w:lineRule="auto"/>
        <w:ind w:firstLine="539"/>
        <w:jc w:val="both"/>
        <w:rPr>
          <w:kern w:val="32"/>
          <w:sz w:val="28"/>
          <w:szCs w:val="28"/>
          <w:lang w:val="ru-RU"/>
        </w:rPr>
      </w:pPr>
      <w:r w:rsidRPr="00D02647">
        <w:rPr>
          <w:kern w:val="32"/>
          <w:sz w:val="28"/>
          <w:szCs w:val="28"/>
          <w:lang w:val="ru-RU"/>
        </w:rPr>
        <w:t>б) пересувними електростанцiями потужнiстю 5 кВт i вище, якi обслуговують будь-яку галузь економiки (крiм пересувних електростанцiй, якi обслуговують лiсозаготiвлю i виробничi потреби колективних господарств, по яких виробка електроенергiї врахову</w:t>
      </w:r>
      <w:r w:rsidRPr="00D02647">
        <w:rPr>
          <w:kern w:val="32"/>
          <w:sz w:val="28"/>
          <w:szCs w:val="28"/>
        </w:rPr>
        <w:t>є</w:t>
      </w:r>
      <w:r w:rsidRPr="00D02647">
        <w:rPr>
          <w:kern w:val="32"/>
          <w:sz w:val="28"/>
          <w:szCs w:val="28"/>
          <w:lang w:val="ru-RU"/>
        </w:rPr>
        <w:t xml:space="preserve">ться незалежно вiд </w:t>
      </w:r>
      <w:r w:rsidRPr="00D02647">
        <w:rPr>
          <w:kern w:val="32"/>
          <w:sz w:val="28"/>
          <w:szCs w:val="28"/>
        </w:rPr>
        <w:t>ї</w:t>
      </w:r>
      <w:r w:rsidRPr="00D02647">
        <w:rPr>
          <w:kern w:val="32"/>
          <w:sz w:val="28"/>
          <w:szCs w:val="28"/>
          <w:lang w:val="ru-RU"/>
        </w:rPr>
        <w:t>х потужностi);</w:t>
      </w:r>
    </w:p>
    <w:p w:rsidR="00D02647" w:rsidRPr="00D02647" w:rsidRDefault="00D02647" w:rsidP="00D02647">
      <w:pPr>
        <w:spacing w:line="360" w:lineRule="auto"/>
        <w:ind w:firstLine="539"/>
        <w:jc w:val="both"/>
        <w:rPr>
          <w:kern w:val="32"/>
          <w:sz w:val="28"/>
          <w:szCs w:val="28"/>
          <w:lang w:val="ru-RU"/>
        </w:rPr>
      </w:pPr>
      <w:r w:rsidRPr="00D02647">
        <w:rPr>
          <w:kern w:val="32"/>
          <w:sz w:val="28"/>
          <w:szCs w:val="28"/>
          <w:lang w:val="ru-RU"/>
        </w:rPr>
        <w:t>в) пiдпри</w:t>
      </w:r>
      <w:r w:rsidRPr="00D02647">
        <w:rPr>
          <w:kern w:val="32"/>
          <w:sz w:val="28"/>
          <w:szCs w:val="28"/>
        </w:rPr>
        <w:t>є</w:t>
      </w:r>
      <w:r w:rsidRPr="00D02647">
        <w:rPr>
          <w:kern w:val="32"/>
          <w:sz w:val="28"/>
          <w:szCs w:val="28"/>
          <w:lang w:val="ru-RU"/>
        </w:rPr>
        <w:t>мствами, якi виробляють електроенергiю при випробуваннi електрогенератор</w:t>
      </w:r>
      <w:r w:rsidRPr="00D02647">
        <w:rPr>
          <w:kern w:val="32"/>
          <w:sz w:val="28"/>
          <w:szCs w:val="28"/>
        </w:rPr>
        <w:t>н</w:t>
      </w:r>
      <w:r w:rsidRPr="00D02647">
        <w:rPr>
          <w:kern w:val="32"/>
          <w:sz w:val="28"/>
          <w:szCs w:val="28"/>
          <w:lang w:val="ru-RU"/>
        </w:rPr>
        <w:t>их установок.</w:t>
      </w:r>
    </w:p>
    <w:p w:rsidR="00D02647" w:rsidRPr="00D02647" w:rsidRDefault="00D02647" w:rsidP="00D02647">
      <w:pPr>
        <w:spacing w:line="360" w:lineRule="auto"/>
        <w:ind w:firstLine="539"/>
        <w:jc w:val="both"/>
        <w:rPr>
          <w:kern w:val="32"/>
          <w:sz w:val="28"/>
          <w:szCs w:val="28"/>
        </w:rPr>
      </w:pPr>
      <w:r w:rsidRPr="00D02647">
        <w:rPr>
          <w:kern w:val="32"/>
          <w:sz w:val="28"/>
          <w:szCs w:val="28"/>
        </w:rPr>
        <w:t>У граф</w:t>
      </w:r>
      <w:r w:rsidRPr="00D02647">
        <w:rPr>
          <w:kern w:val="32"/>
          <w:sz w:val="28"/>
          <w:szCs w:val="28"/>
          <w:lang w:val="ru-RU"/>
        </w:rPr>
        <w:t>i</w:t>
      </w:r>
      <w:r w:rsidRPr="00D02647">
        <w:rPr>
          <w:kern w:val="32"/>
          <w:sz w:val="28"/>
          <w:szCs w:val="28"/>
        </w:rPr>
        <w:t xml:space="preserve"> 1 по рядку 0030 "Теплоенерг</w:t>
      </w:r>
      <w:r w:rsidRPr="00D02647">
        <w:rPr>
          <w:kern w:val="32"/>
          <w:sz w:val="28"/>
          <w:szCs w:val="28"/>
          <w:lang w:val="ru-RU"/>
        </w:rPr>
        <w:t>i</w:t>
      </w:r>
      <w:r w:rsidRPr="00D02647">
        <w:rPr>
          <w:kern w:val="32"/>
          <w:sz w:val="28"/>
          <w:szCs w:val="28"/>
        </w:rPr>
        <w:t>я, в</w:t>
      </w:r>
      <w:r w:rsidRPr="00D02647">
        <w:rPr>
          <w:kern w:val="32"/>
          <w:sz w:val="28"/>
          <w:szCs w:val="28"/>
          <w:lang w:val="ru-RU"/>
        </w:rPr>
        <w:t>i</w:t>
      </w:r>
      <w:r w:rsidRPr="00D02647">
        <w:rPr>
          <w:kern w:val="32"/>
          <w:sz w:val="28"/>
          <w:szCs w:val="28"/>
        </w:rPr>
        <w:t>дпущена промислово-виробничими котельними" вказується теплоенерг</w:t>
      </w:r>
      <w:r w:rsidRPr="00D02647">
        <w:rPr>
          <w:kern w:val="32"/>
          <w:sz w:val="28"/>
          <w:szCs w:val="28"/>
          <w:lang w:val="ru-RU"/>
        </w:rPr>
        <w:t>i</w:t>
      </w:r>
      <w:r w:rsidRPr="00D02647">
        <w:rPr>
          <w:kern w:val="32"/>
          <w:sz w:val="28"/>
          <w:szCs w:val="28"/>
        </w:rPr>
        <w:t>я, в</w:t>
      </w:r>
      <w:r w:rsidRPr="00D02647">
        <w:rPr>
          <w:kern w:val="32"/>
          <w:sz w:val="28"/>
          <w:szCs w:val="28"/>
          <w:lang w:val="ru-RU"/>
        </w:rPr>
        <w:t>i</w:t>
      </w:r>
      <w:r w:rsidRPr="00D02647">
        <w:rPr>
          <w:kern w:val="32"/>
          <w:sz w:val="28"/>
          <w:szCs w:val="28"/>
        </w:rPr>
        <w:t>дпущена промислово-виробничими котельними (враховуючи опалювальн</w:t>
      </w:r>
      <w:r w:rsidRPr="00D02647">
        <w:rPr>
          <w:kern w:val="32"/>
          <w:sz w:val="28"/>
          <w:szCs w:val="28"/>
          <w:lang w:val="ru-RU"/>
        </w:rPr>
        <w:t>i</w:t>
      </w:r>
      <w:r w:rsidRPr="00D02647">
        <w:rPr>
          <w:kern w:val="32"/>
          <w:sz w:val="28"/>
          <w:szCs w:val="28"/>
        </w:rPr>
        <w:t xml:space="preserve"> котельн</w:t>
      </w:r>
      <w:r w:rsidRPr="00D02647">
        <w:rPr>
          <w:kern w:val="32"/>
          <w:sz w:val="28"/>
          <w:szCs w:val="28"/>
          <w:lang w:val="ru-RU"/>
        </w:rPr>
        <w:t>i</w:t>
      </w:r>
      <w:r w:rsidRPr="00D02647">
        <w:rPr>
          <w:kern w:val="32"/>
          <w:sz w:val="28"/>
          <w:szCs w:val="28"/>
        </w:rPr>
        <w:t xml:space="preserve"> промислових п</w:t>
      </w:r>
      <w:r w:rsidRPr="00D02647">
        <w:rPr>
          <w:kern w:val="32"/>
          <w:sz w:val="28"/>
          <w:szCs w:val="28"/>
          <w:lang w:val="ru-RU"/>
        </w:rPr>
        <w:t>i</w:t>
      </w:r>
      <w:r w:rsidRPr="00D02647">
        <w:rPr>
          <w:kern w:val="32"/>
          <w:sz w:val="28"/>
          <w:szCs w:val="28"/>
        </w:rPr>
        <w:t>дприємств, як</w:t>
      </w:r>
      <w:r w:rsidRPr="00D02647">
        <w:rPr>
          <w:kern w:val="32"/>
          <w:sz w:val="28"/>
          <w:szCs w:val="28"/>
          <w:lang w:val="ru-RU"/>
        </w:rPr>
        <w:t>i</w:t>
      </w:r>
      <w:r w:rsidRPr="00D02647">
        <w:rPr>
          <w:kern w:val="32"/>
          <w:sz w:val="28"/>
          <w:szCs w:val="28"/>
        </w:rPr>
        <w:t xml:space="preserve"> використовуються т</w:t>
      </w:r>
      <w:r w:rsidRPr="00D02647">
        <w:rPr>
          <w:kern w:val="32"/>
          <w:sz w:val="28"/>
          <w:szCs w:val="28"/>
          <w:lang w:val="ru-RU"/>
        </w:rPr>
        <w:t>i</w:t>
      </w:r>
      <w:r w:rsidRPr="00D02647">
        <w:rPr>
          <w:kern w:val="32"/>
          <w:sz w:val="28"/>
          <w:szCs w:val="28"/>
        </w:rPr>
        <w:t>льки для опалення виробничих прим</w:t>
      </w:r>
      <w:r w:rsidRPr="00D02647">
        <w:rPr>
          <w:kern w:val="32"/>
          <w:sz w:val="28"/>
          <w:szCs w:val="28"/>
          <w:lang w:val="ru-RU"/>
        </w:rPr>
        <w:t>i</w:t>
      </w:r>
      <w:r w:rsidRPr="00D02647">
        <w:rPr>
          <w:kern w:val="32"/>
          <w:sz w:val="28"/>
          <w:szCs w:val="28"/>
        </w:rPr>
        <w:t>щень), п</w:t>
      </w:r>
      <w:r w:rsidRPr="00D02647">
        <w:rPr>
          <w:kern w:val="32"/>
          <w:sz w:val="28"/>
          <w:szCs w:val="28"/>
          <w:lang w:val="ru-RU"/>
        </w:rPr>
        <w:t>i</w:t>
      </w:r>
      <w:r w:rsidRPr="00D02647">
        <w:rPr>
          <w:kern w:val="32"/>
          <w:sz w:val="28"/>
          <w:szCs w:val="28"/>
        </w:rPr>
        <w:t xml:space="preserve">дприємствами об'єднаних котельних </w:t>
      </w:r>
      <w:r w:rsidRPr="00D02647">
        <w:rPr>
          <w:kern w:val="32"/>
          <w:sz w:val="28"/>
          <w:szCs w:val="28"/>
          <w:lang w:val="ru-RU"/>
        </w:rPr>
        <w:t>i</w:t>
      </w:r>
      <w:r w:rsidRPr="00D02647">
        <w:rPr>
          <w:kern w:val="32"/>
          <w:sz w:val="28"/>
          <w:szCs w:val="28"/>
        </w:rPr>
        <w:t xml:space="preserve"> теплових мереж.</w:t>
      </w:r>
    </w:p>
    <w:p w:rsidR="00D02647" w:rsidRPr="00D02647" w:rsidRDefault="00D02647" w:rsidP="00D02647">
      <w:pPr>
        <w:spacing w:line="360" w:lineRule="auto"/>
        <w:ind w:firstLine="539"/>
        <w:jc w:val="both"/>
        <w:rPr>
          <w:kern w:val="32"/>
          <w:sz w:val="28"/>
          <w:szCs w:val="28"/>
          <w:lang w:val="ru-RU"/>
        </w:rPr>
      </w:pPr>
      <w:r w:rsidRPr="00D02647">
        <w:rPr>
          <w:kern w:val="32"/>
          <w:sz w:val="28"/>
          <w:szCs w:val="28"/>
          <w:lang w:val="ru-RU"/>
        </w:rPr>
        <w:t xml:space="preserve">Фактичнi питомi витрати палива на електростанцiях, якi виробляють теплоенергiю i електроенергiю, вказуються не на вироблену, а на одну </w:t>
      </w:r>
      <w:r w:rsidRPr="00D02647">
        <w:rPr>
          <w:kern w:val="32"/>
          <w:sz w:val="28"/>
          <w:szCs w:val="28"/>
          <w:lang w:val="ru-RU"/>
        </w:rPr>
        <w:lastRenderedPageBreak/>
        <w:t>вiдпущену з шин кiловат-годину електроенергi</w:t>
      </w:r>
      <w:r w:rsidRPr="00D02647">
        <w:rPr>
          <w:kern w:val="32"/>
          <w:sz w:val="28"/>
          <w:szCs w:val="28"/>
        </w:rPr>
        <w:t>ї</w:t>
      </w:r>
      <w:r w:rsidRPr="00D02647">
        <w:rPr>
          <w:kern w:val="32"/>
          <w:sz w:val="28"/>
          <w:szCs w:val="28"/>
          <w:lang w:val="ru-RU"/>
        </w:rPr>
        <w:t xml:space="preserve"> i на одну вiдпущену гiгакалорiю теплоенергi</w:t>
      </w:r>
      <w:r w:rsidRPr="00D02647">
        <w:rPr>
          <w:kern w:val="32"/>
          <w:sz w:val="28"/>
          <w:szCs w:val="28"/>
        </w:rPr>
        <w:t>ї</w:t>
      </w:r>
      <w:r w:rsidRPr="00D02647">
        <w:rPr>
          <w:kern w:val="32"/>
          <w:sz w:val="28"/>
          <w:szCs w:val="28"/>
          <w:lang w:val="ru-RU"/>
        </w:rPr>
        <w:t>. Витрати теплоенергi</w:t>
      </w:r>
      <w:r w:rsidRPr="00D02647">
        <w:rPr>
          <w:kern w:val="32"/>
          <w:sz w:val="28"/>
          <w:szCs w:val="28"/>
        </w:rPr>
        <w:t>ї</w:t>
      </w:r>
      <w:r w:rsidRPr="00D02647">
        <w:rPr>
          <w:kern w:val="32"/>
          <w:sz w:val="28"/>
          <w:szCs w:val="28"/>
          <w:lang w:val="ru-RU"/>
        </w:rPr>
        <w:t xml:space="preserve"> i електроенергi</w:t>
      </w:r>
      <w:r w:rsidRPr="00D02647">
        <w:rPr>
          <w:kern w:val="32"/>
          <w:sz w:val="28"/>
          <w:szCs w:val="28"/>
        </w:rPr>
        <w:t>ї</w:t>
      </w:r>
      <w:r w:rsidRPr="00D02647">
        <w:rPr>
          <w:kern w:val="32"/>
          <w:sz w:val="28"/>
          <w:szCs w:val="28"/>
          <w:lang w:val="ru-RU"/>
        </w:rPr>
        <w:t>, якi пов'язанi з технологiчним процесом виробництва теплоенергi</w:t>
      </w:r>
      <w:r w:rsidRPr="00D02647">
        <w:rPr>
          <w:kern w:val="32"/>
          <w:sz w:val="28"/>
          <w:szCs w:val="28"/>
        </w:rPr>
        <w:t>ї</w:t>
      </w:r>
      <w:r w:rsidRPr="00D02647">
        <w:rPr>
          <w:kern w:val="32"/>
          <w:sz w:val="28"/>
          <w:szCs w:val="28"/>
          <w:lang w:val="ru-RU"/>
        </w:rPr>
        <w:t xml:space="preserve"> i електроенергi</w:t>
      </w:r>
      <w:r w:rsidRPr="00D02647">
        <w:rPr>
          <w:kern w:val="32"/>
          <w:sz w:val="28"/>
          <w:szCs w:val="28"/>
        </w:rPr>
        <w:t>ї</w:t>
      </w:r>
      <w:r w:rsidRPr="00D02647">
        <w:rPr>
          <w:kern w:val="32"/>
          <w:sz w:val="28"/>
          <w:szCs w:val="28"/>
          <w:lang w:val="ru-RU"/>
        </w:rPr>
        <w:t>, в роздiлах 2 i 3 звiту не вiдображаються.</w:t>
      </w:r>
    </w:p>
    <w:p w:rsidR="00D02647" w:rsidRPr="00D02647" w:rsidRDefault="00D02647" w:rsidP="00D02647">
      <w:pPr>
        <w:spacing w:line="360" w:lineRule="auto"/>
        <w:ind w:firstLine="539"/>
        <w:jc w:val="both"/>
        <w:rPr>
          <w:kern w:val="32"/>
          <w:sz w:val="28"/>
          <w:szCs w:val="28"/>
          <w:lang w:val="ru-RU"/>
        </w:rPr>
      </w:pPr>
      <w:r w:rsidRPr="00D02647">
        <w:rPr>
          <w:kern w:val="32"/>
          <w:sz w:val="28"/>
          <w:szCs w:val="28"/>
          <w:lang w:val="ru-RU"/>
        </w:rPr>
        <w:t>Фактичнi питомi витрати палива в промислово-виробничих i районних котельних, на пiдпри</w:t>
      </w:r>
      <w:r w:rsidRPr="00D02647">
        <w:rPr>
          <w:kern w:val="32"/>
          <w:sz w:val="28"/>
          <w:szCs w:val="28"/>
        </w:rPr>
        <w:t>є</w:t>
      </w:r>
      <w:r w:rsidRPr="00D02647">
        <w:rPr>
          <w:kern w:val="32"/>
          <w:sz w:val="28"/>
          <w:szCs w:val="28"/>
          <w:lang w:val="ru-RU"/>
        </w:rPr>
        <w:t>мствах об'</w:t>
      </w:r>
      <w:r w:rsidRPr="00D02647">
        <w:rPr>
          <w:kern w:val="32"/>
          <w:sz w:val="28"/>
          <w:szCs w:val="28"/>
        </w:rPr>
        <w:t>є</w:t>
      </w:r>
      <w:r w:rsidRPr="00D02647">
        <w:rPr>
          <w:kern w:val="32"/>
          <w:sz w:val="28"/>
          <w:szCs w:val="28"/>
          <w:lang w:val="ru-RU"/>
        </w:rPr>
        <w:t>днаних котельних i теплових мереж, а також в опалювальних котельних аналогiчно вказуються на вiдпущену теплоенергiю.</w:t>
      </w:r>
    </w:p>
    <w:p w:rsidR="00D02647" w:rsidRPr="00D02647" w:rsidRDefault="00D02647" w:rsidP="00D02647">
      <w:pPr>
        <w:spacing w:line="360" w:lineRule="auto"/>
        <w:ind w:firstLine="539"/>
        <w:jc w:val="both"/>
        <w:rPr>
          <w:kern w:val="32"/>
          <w:sz w:val="28"/>
          <w:szCs w:val="28"/>
          <w:lang w:val="ru-RU"/>
        </w:rPr>
      </w:pPr>
      <w:r w:rsidRPr="00D02647">
        <w:rPr>
          <w:kern w:val="32"/>
          <w:sz w:val="28"/>
          <w:szCs w:val="28"/>
          <w:lang w:val="ru-RU"/>
        </w:rPr>
        <w:t>Пiдпри</w:t>
      </w:r>
      <w:r w:rsidRPr="00D02647">
        <w:rPr>
          <w:kern w:val="32"/>
          <w:sz w:val="28"/>
          <w:szCs w:val="28"/>
        </w:rPr>
        <w:t>є</w:t>
      </w:r>
      <w:r w:rsidRPr="00D02647">
        <w:rPr>
          <w:kern w:val="32"/>
          <w:sz w:val="28"/>
          <w:szCs w:val="28"/>
          <w:lang w:val="ru-RU"/>
        </w:rPr>
        <w:t>мствам чорно</w:t>
      </w:r>
      <w:r w:rsidRPr="00D02647">
        <w:rPr>
          <w:kern w:val="32"/>
          <w:sz w:val="28"/>
          <w:szCs w:val="28"/>
        </w:rPr>
        <w:t>ї</w:t>
      </w:r>
      <w:r w:rsidRPr="00D02647">
        <w:rPr>
          <w:kern w:val="32"/>
          <w:sz w:val="28"/>
          <w:szCs w:val="28"/>
          <w:lang w:val="ru-RU"/>
        </w:rPr>
        <w:t xml:space="preserve"> металургiї до витрат котельно-пiчного палива на виробництво чавуну (рядок 0410) слiд</w:t>
      </w:r>
      <w:r>
        <w:rPr>
          <w:kern w:val="32"/>
          <w:sz w:val="28"/>
          <w:szCs w:val="28"/>
          <w:lang w:val="ru-RU"/>
        </w:rPr>
        <w:t xml:space="preserve"> </w:t>
      </w:r>
      <w:r w:rsidRPr="00D02647">
        <w:rPr>
          <w:kern w:val="32"/>
          <w:sz w:val="28"/>
          <w:szCs w:val="28"/>
          <w:lang w:val="ru-RU"/>
        </w:rPr>
        <w:t>включати кокс скiповий, газ, мазут i вугiльний пил; питомi витрати палива на виробництво прокату чорних металiв (рядок</w:t>
      </w:r>
      <w:r w:rsidRPr="00D02647">
        <w:rPr>
          <w:kern w:val="32"/>
          <w:sz w:val="28"/>
          <w:szCs w:val="28"/>
        </w:rPr>
        <w:t xml:space="preserve"> </w:t>
      </w:r>
      <w:r w:rsidRPr="00D02647">
        <w:rPr>
          <w:kern w:val="32"/>
          <w:sz w:val="28"/>
          <w:szCs w:val="28"/>
          <w:lang w:val="ru-RU"/>
        </w:rPr>
        <w:t>0460) повиннi визначатися з розрахунку на весь виготовлений придатний прокат.</w:t>
      </w:r>
    </w:p>
    <w:p w:rsidR="00D02647" w:rsidRPr="00D02647" w:rsidRDefault="00D02647" w:rsidP="00D02647">
      <w:pPr>
        <w:spacing w:line="360" w:lineRule="auto"/>
        <w:ind w:firstLine="539"/>
        <w:jc w:val="both"/>
        <w:rPr>
          <w:kern w:val="32"/>
          <w:sz w:val="28"/>
          <w:szCs w:val="28"/>
          <w:lang w:val="ru-RU"/>
        </w:rPr>
      </w:pPr>
      <w:r w:rsidRPr="00D02647">
        <w:rPr>
          <w:kern w:val="32"/>
          <w:sz w:val="28"/>
          <w:szCs w:val="28"/>
          <w:lang w:val="ru-RU"/>
        </w:rPr>
        <w:t>У рядку 1530 "Синтетичний каучук" у графi 1 врахову</w:t>
      </w:r>
      <w:r w:rsidRPr="00D02647">
        <w:rPr>
          <w:kern w:val="32"/>
          <w:sz w:val="28"/>
          <w:szCs w:val="28"/>
        </w:rPr>
        <w:t>є</w:t>
      </w:r>
      <w:r w:rsidRPr="00D02647">
        <w:rPr>
          <w:kern w:val="32"/>
          <w:sz w:val="28"/>
          <w:szCs w:val="28"/>
          <w:lang w:val="ru-RU"/>
        </w:rPr>
        <w:t>ться обсяг усiх видiв каучуку, включаючи латекси</w:t>
      </w:r>
      <w:r w:rsidRPr="00D02647">
        <w:rPr>
          <w:kern w:val="32"/>
          <w:sz w:val="28"/>
          <w:szCs w:val="28"/>
        </w:rPr>
        <w:t xml:space="preserve"> </w:t>
      </w:r>
      <w:r w:rsidRPr="00D02647">
        <w:rPr>
          <w:kern w:val="32"/>
          <w:sz w:val="28"/>
          <w:szCs w:val="28"/>
          <w:lang w:val="ru-RU"/>
        </w:rPr>
        <w:t>синтетичнi, а в графах 4 i 5 - загальнi витрати енергi</w:t>
      </w:r>
      <w:r w:rsidRPr="00D02647">
        <w:rPr>
          <w:kern w:val="32"/>
          <w:sz w:val="28"/>
          <w:szCs w:val="28"/>
        </w:rPr>
        <w:t>ї</w:t>
      </w:r>
      <w:r w:rsidRPr="00D02647">
        <w:rPr>
          <w:kern w:val="32"/>
          <w:sz w:val="28"/>
          <w:szCs w:val="28"/>
          <w:lang w:val="ru-RU"/>
        </w:rPr>
        <w:t>, з урахуванням енергi</w:t>
      </w:r>
      <w:r w:rsidRPr="00D02647">
        <w:rPr>
          <w:kern w:val="32"/>
          <w:sz w:val="28"/>
          <w:szCs w:val="28"/>
        </w:rPr>
        <w:t>ї</w:t>
      </w:r>
      <w:r w:rsidRPr="00D02647">
        <w:rPr>
          <w:kern w:val="32"/>
          <w:sz w:val="28"/>
          <w:szCs w:val="28"/>
          <w:lang w:val="ru-RU"/>
        </w:rPr>
        <w:t xml:space="preserve"> на виробництво дивинилу i iзопрену товарного.</w:t>
      </w:r>
    </w:p>
    <w:p w:rsidR="00D02647" w:rsidRPr="00D02647" w:rsidRDefault="00D02647" w:rsidP="00D02647">
      <w:pPr>
        <w:spacing w:line="360" w:lineRule="auto"/>
        <w:ind w:firstLine="539"/>
        <w:jc w:val="both"/>
        <w:rPr>
          <w:kern w:val="32"/>
          <w:sz w:val="28"/>
          <w:szCs w:val="28"/>
          <w:lang w:val="ru-RU"/>
        </w:rPr>
      </w:pPr>
      <w:r w:rsidRPr="00D02647">
        <w:rPr>
          <w:kern w:val="32"/>
          <w:sz w:val="28"/>
          <w:szCs w:val="28"/>
          <w:lang w:val="ru-RU"/>
        </w:rPr>
        <w:t>У роздiлi 1 звiту по рядку 2001 "Цемент-клiнкер" записуються витрати котельно-пiчного палива на виробництво клiнкеру цементного.</w:t>
      </w:r>
    </w:p>
    <w:p w:rsidR="00D02647" w:rsidRPr="00D02647" w:rsidRDefault="00D02647" w:rsidP="00D02647">
      <w:pPr>
        <w:spacing w:line="360" w:lineRule="auto"/>
        <w:ind w:firstLine="539"/>
        <w:jc w:val="both"/>
        <w:rPr>
          <w:kern w:val="32"/>
          <w:sz w:val="28"/>
          <w:szCs w:val="28"/>
          <w:lang w:val="ru-RU"/>
        </w:rPr>
      </w:pPr>
      <w:r w:rsidRPr="00D02647">
        <w:rPr>
          <w:kern w:val="32"/>
          <w:sz w:val="28"/>
          <w:szCs w:val="28"/>
          <w:lang w:val="ru-RU"/>
        </w:rPr>
        <w:t>Витрати пального на роботу усiх видiв автотранспорту в звiтi за формою №11-мтп не враховуються.</w:t>
      </w:r>
    </w:p>
    <w:p w:rsidR="00D02647" w:rsidRPr="00D02647" w:rsidRDefault="00D02647" w:rsidP="00D02647">
      <w:pPr>
        <w:spacing w:line="360" w:lineRule="auto"/>
        <w:ind w:firstLine="539"/>
        <w:jc w:val="both"/>
        <w:rPr>
          <w:kern w:val="32"/>
          <w:sz w:val="28"/>
          <w:szCs w:val="28"/>
          <w:lang w:val="ru-RU"/>
        </w:rPr>
      </w:pPr>
      <w:r w:rsidRPr="00D02647">
        <w:rPr>
          <w:kern w:val="32"/>
          <w:sz w:val="28"/>
          <w:szCs w:val="28"/>
          <w:lang w:val="ru-RU"/>
        </w:rPr>
        <w:t>У рядку 9150 "Витрати котельно-пiчного палива, як сировини i на непаливнi потреби" в графах 4 i 5 записуються</w:t>
      </w:r>
      <w:r w:rsidRPr="00D02647">
        <w:rPr>
          <w:kern w:val="32"/>
          <w:sz w:val="28"/>
          <w:szCs w:val="28"/>
        </w:rPr>
        <w:t xml:space="preserve"> </w:t>
      </w:r>
      <w:r w:rsidRPr="00D02647">
        <w:rPr>
          <w:kern w:val="32"/>
          <w:sz w:val="28"/>
          <w:szCs w:val="28"/>
          <w:lang w:val="ru-RU"/>
        </w:rPr>
        <w:t>витрати котельно-пiчного палива в якостi сировини на виробництво хiмiчно</w:t>
      </w:r>
      <w:r w:rsidRPr="00D02647">
        <w:rPr>
          <w:kern w:val="32"/>
          <w:sz w:val="28"/>
          <w:szCs w:val="28"/>
        </w:rPr>
        <w:t>ї</w:t>
      </w:r>
      <w:r w:rsidRPr="00D02647">
        <w:rPr>
          <w:kern w:val="32"/>
          <w:sz w:val="28"/>
          <w:szCs w:val="28"/>
          <w:lang w:val="ru-RU"/>
        </w:rPr>
        <w:t>, нафтохiмiчно</w:t>
      </w:r>
      <w:r w:rsidRPr="00D02647">
        <w:rPr>
          <w:kern w:val="32"/>
          <w:sz w:val="28"/>
          <w:szCs w:val="28"/>
        </w:rPr>
        <w:t>ї</w:t>
      </w:r>
      <w:r w:rsidRPr="00D02647">
        <w:rPr>
          <w:kern w:val="32"/>
          <w:sz w:val="28"/>
          <w:szCs w:val="28"/>
          <w:lang w:val="ru-RU"/>
        </w:rPr>
        <w:t xml:space="preserve"> i iншо</w:t>
      </w:r>
      <w:r w:rsidRPr="00D02647">
        <w:rPr>
          <w:kern w:val="32"/>
          <w:sz w:val="28"/>
          <w:szCs w:val="28"/>
        </w:rPr>
        <w:t>ї</w:t>
      </w:r>
      <w:r w:rsidRPr="00D02647">
        <w:rPr>
          <w:kern w:val="32"/>
          <w:sz w:val="28"/>
          <w:szCs w:val="28"/>
          <w:lang w:val="ru-RU"/>
        </w:rPr>
        <w:t xml:space="preserve"> непаливно</w:t>
      </w:r>
      <w:r w:rsidRPr="00D02647">
        <w:rPr>
          <w:kern w:val="32"/>
          <w:sz w:val="28"/>
          <w:szCs w:val="28"/>
        </w:rPr>
        <w:t>ї</w:t>
      </w:r>
      <w:r w:rsidRPr="00D02647">
        <w:rPr>
          <w:kern w:val="32"/>
          <w:sz w:val="28"/>
          <w:szCs w:val="28"/>
          <w:lang w:val="ru-RU"/>
        </w:rPr>
        <w:t>-продукцi</w:t>
      </w:r>
      <w:r w:rsidRPr="00D02647">
        <w:rPr>
          <w:kern w:val="32"/>
          <w:sz w:val="28"/>
          <w:szCs w:val="28"/>
        </w:rPr>
        <w:t>ї</w:t>
      </w:r>
      <w:r w:rsidRPr="00D02647">
        <w:rPr>
          <w:kern w:val="32"/>
          <w:sz w:val="28"/>
          <w:szCs w:val="28"/>
          <w:lang w:val="ru-RU"/>
        </w:rPr>
        <w:t>,</w:t>
      </w:r>
      <w:r w:rsidRPr="00D02647">
        <w:rPr>
          <w:kern w:val="32"/>
          <w:sz w:val="28"/>
          <w:szCs w:val="28"/>
        </w:rPr>
        <w:t xml:space="preserve"> </w:t>
      </w:r>
      <w:r w:rsidRPr="00D02647">
        <w:rPr>
          <w:kern w:val="32"/>
          <w:sz w:val="28"/>
          <w:szCs w:val="28"/>
          <w:lang w:val="ru-RU"/>
        </w:rPr>
        <w:t>а також в якостi матерiалу на непаливнi потреби за вiдповiдний звiтний перiод попереднього i звiтного рокiв.</w:t>
      </w:r>
    </w:p>
    <w:p w:rsidR="00D02647" w:rsidRPr="00D02647" w:rsidRDefault="00D02647" w:rsidP="00D02647">
      <w:pPr>
        <w:spacing w:line="360" w:lineRule="auto"/>
        <w:ind w:firstLine="539"/>
        <w:jc w:val="both"/>
        <w:rPr>
          <w:kern w:val="32"/>
          <w:sz w:val="28"/>
          <w:szCs w:val="28"/>
          <w:lang w:val="ru-RU"/>
        </w:rPr>
      </w:pPr>
      <w:r w:rsidRPr="00D02647">
        <w:rPr>
          <w:kern w:val="32"/>
          <w:sz w:val="28"/>
          <w:szCs w:val="28"/>
          <w:lang w:val="ru-RU"/>
        </w:rPr>
        <w:t>У роздiлi 2 "Теплоенергiя" запису</w:t>
      </w:r>
      <w:r w:rsidRPr="00D02647">
        <w:rPr>
          <w:kern w:val="32"/>
          <w:sz w:val="28"/>
          <w:szCs w:val="28"/>
        </w:rPr>
        <w:t>є</w:t>
      </w:r>
      <w:r w:rsidRPr="00D02647">
        <w:rPr>
          <w:kern w:val="32"/>
          <w:sz w:val="28"/>
          <w:szCs w:val="28"/>
          <w:lang w:val="ru-RU"/>
        </w:rPr>
        <w:t>ться теплоенергiя (пара i гаряча вода), одержана як вiд власних</w:t>
      </w:r>
      <w:r w:rsidRPr="00D02647">
        <w:rPr>
          <w:kern w:val="32"/>
          <w:sz w:val="28"/>
          <w:szCs w:val="28"/>
        </w:rPr>
        <w:t xml:space="preserve"> </w:t>
      </w:r>
      <w:r w:rsidRPr="00D02647">
        <w:rPr>
          <w:kern w:val="32"/>
          <w:sz w:val="28"/>
          <w:szCs w:val="28"/>
          <w:lang w:val="ru-RU"/>
        </w:rPr>
        <w:t>електростанцiй, котельних установок, електрокотлiв, теплоутилiзацiйних i iнших установок, так i зi сторони (за винятком</w:t>
      </w:r>
      <w:r w:rsidRPr="00D02647">
        <w:rPr>
          <w:kern w:val="32"/>
          <w:sz w:val="28"/>
          <w:szCs w:val="28"/>
        </w:rPr>
        <w:t xml:space="preserve"> </w:t>
      </w:r>
      <w:r w:rsidRPr="00D02647">
        <w:rPr>
          <w:kern w:val="32"/>
          <w:sz w:val="28"/>
          <w:szCs w:val="28"/>
          <w:lang w:val="ru-RU"/>
        </w:rPr>
        <w:t>тепла, повернутого на електростанцiю або котельну з конденсатом, м'ятою парою i зворотною мережевою водою) i</w:t>
      </w:r>
      <w:r w:rsidRPr="00D02647">
        <w:rPr>
          <w:kern w:val="32"/>
          <w:sz w:val="28"/>
          <w:szCs w:val="28"/>
        </w:rPr>
        <w:t xml:space="preserve"> </w:t>
      </w:r>
      <w:r w:rsidRPr="00D02647">
        <w:rPr>
          <w:kern w:val="32"/>
          <w:sz w:val="28"/>
          <w:szCs w:val="28"/>
          <w:lang w:val="ru-RU"/>
        </w:rPr>
        <w:t xml:space="preserve">використана на всi потреби звiтуючого </w:t>
      </w:r>
      <w:r w:rsidRPr="00D02647">
        <w:rPr>
          <w:kern w:val="32"/>
          <w:sz w:val="28"/>
          <w:szCs w:val="28"/>
          <w:lang w:val="ru-RU"/>
        </w:rPr>
        <w:lastRenderedPageBreak/>
        <w:t>пiдпри</w:t>
      </w:r>
      <w:r w:rsidRPr="00D02647">
        <w:rPr>
          <w:kern w:val="32"/>
          <w:sz w:val="28"/>
          <w:szCs w:val="28"/>
        </w:rPr>
        <w:t>є</w:t>
      </w:r>
      <w:r w:rsidRPr="00D02647">
        <w:rPr>
          <w:kern w:val="32"/>
          <w:sz w:val="28"/>
          <w:szCs w:val="28"/>
          <w:lang w:val="ru-RU"/>
        </w:rPr>
        <w:t>мства, а також вiдпущена на сторону iншим пiдпри</w:t>
      </w:r>
      <w:r w:rsidRPr="00D02647">
        <w:rPr>
          <w:kern w:val="32"/>
          <w:sz w:val="28"/>
          <w:szCs w:val="28"/>
        </w:rPr>
        <w:t>є</w:t>
      </w:r>
      <w:r w:rsidRPr="00D02647">
        <w:rPr>
          <w:kern w:val="32"/>
          <w:sz w:val="28"/>
          <w:szCs w:val="28"/>
          <w:lang w:val="ru-RU"/>
        </w:rPr>
        <w:t>мствам i органiзацiям, населенню, сво</w:t>
      </w:r>
      <w:r w:rsidRPr="00D02647">
        <w:rPr>
          <w:kern w:val="32"/>
          <w:sz w:val="28"/>
          <w:szCs w:val="28"/>
        </w:rPr>
        <w:t>ї</w:t>
      </w:r>
      <w:r w:rsidRPr="00D02647">
        <w:rPr>
          <w:kern w:val="32"/>
          <w:sz w:val="28"/>
          <w:szCs w:val="28"/>
          <w:lang w:val="ru-RU"/>
        </w:rPr>
        <w:t>м робiтникам i службовцям.</w:t>
      </w:r>
    </w:p>
    <w:p w:rsidR="00D02647" w:rsidRPr="00D02647" w:rsidRDefault="00D02647" w:rsidP="00D02647">
      <w:pPr>
        <w:spacing w:line="360" w:lineRule="auto"/>
        <w:ind w:firstLine="539"/>
        <w:jc w:val="both"/>
        <w:rPr>
          <w:kern w:val="32"/>
          <w:sz w:val="28"/>
          <w:szCs w:val="28"/>
          <w:lang w:val="ru-RU"/>
        </w:rPr>
      </w:pPr>
      <w:r w:rsidRPr="00D02647">
        <w:rPr>
          <w:kern w:val="32"/>
          <w:sz w:val="28"/>
          <w:szCs w:val="28"/>
          <w:lang w:val="ru-RU"/>
        </w:rPr>
        <w:t>Пiд вiдпуском тепла з електростанцi</w:t>
      </w:r>
      <w:r w:rsidRPr="00D02647">
        <w:rPr>
          <w:kern w:val="32"/>
          <w:sz w:val="28"/>
          <w:szCs w:val="28"/>
        </w:rPr>
        <w:t>ї</w:t>
      </w:r>
      <w:r w:rsidRPr="00D02647">
        <w:rPr>
          <w:kern w:val="32"/>
          <w:sz w:val="28"/>
          <w:szCs w:val="28"/>
          <w:lang w:val="ru-RU"/>
        </w:rPr>
        <w:t xml:space="preserve"> (котельно</w:t>
      </w:r>
      <w:r w:rsidRPr="00D02647">
        <w:rPr>
          <w:kern w:val="32"/>
          <w:sz w:val="28"/>
          <w:szCs w:val="28"/>
        </w:rPr>
        <w:t>ї</w:t>
      </w:r>
      <w:r w:rsidRPr="00D02647">
        <w:rPr>
          <w:kern w:val="32"/>
          <w:sz w:val="28"/>
          <w:szCs w:val="28"/>
          <w:lang w:val="ru-RU"/>
        </w:rPr>
        <w:t>) слiд розумiти все вiдпущене тепло за вiдрахуванням тепла, повернутого споживачам на електростанцiю з конденсатом виробничо</w:t>
      </w:r>
      <w:r w:rsidRPr="00D02647">
        <w:rPr>
          <w:kern w:val="32"/>
          <w:sz w:val="28"/>
          <w:szCs w:val="28"/>
        </w:rPr>
        <w:t>ї</w:t>
      </w:r>
      <w:r w:rsidRPr="00D02647">
        <w:rPr>
          <w:kern w:val="32"/>
          <w:sz w:val="28"/>
          <w:szCs w:val="28"/>
          <w:lang w:val="ru-RU"/>
        </w:rPr>
        <w:t xml:space="preserve"> пари, зворотною мережевою водою i м'ятою парою (вiд молотiв, пресiв, тощо).</w:t>
      </w:r>
    </w:p>
    <w:p w:rsidR="00D02647" w:rsidRPr="00D02647" w:rsidRDefault="00D02647" w:rsidP="00D02647">
      <w:pPr>
        <w:spacing w:line="360" w:lineRule="auto"/>
        <w:ind w:firstLine="539"/>
        <w:jc w:val="both"/>
        <w:rPr>
          <w:kern w:val="32"/>
          <w:sz w:val="28"/>
          <w:szCs w:val="28"/>
          <w:lang w:val="ru-RU"/>
        </w:rPr>
      </w:pPr>
      <w:r w:rsidRPr="00D02647">
        <w:rPr>
          <w:kern w:val="32"/>
          <w:sz w:val="28"/>
          <w:szCs w:val="28"/>
          <w:lang w:val="ru-RU"/>
        </w:rPr>
        <w:t>Уся теплоенергiя, яка надiйшла на пiдпри</w:t>
      </w:r>
      <w:r w:rsidRPr="00D02647">
        <w:rPr>
          <w:kern w:val="32"/>
          <w:sz w:val="28"/>
          <w:szCs w:val="28"/>
        </w:rPr>
        <w:t>є</w:t>
      </w:r>
      <w:r w:rsidRPr="00D02647">
        <w:rPr>
          <w:kern w:val="32"/>
          <w:sz w:val="28"/>
          <w:szCs w:val="28"/>
          <w:lang w:val="ru-RU"/>
        </w:rPr>
        <w:t>мство, показу</w:t>
      </w:r>
      <w:r w:rsidRPr="00D02647">
        <w:rPr>
          <w:kern w:val="32"/>
          <w:sz w:val="28"/>
          <w:szCs w:val="28"/>
        </w:rPr>
        <w:t>є</w:t>
      </w:r>
      <w:r w:rsidRPr="00D02647">
        <w:rPr>
          <w:kern w:val="32"/>
          <w:sz w:val="28"/>
          <w:szCs w:val="28"/>
          <w:lang w:val="ru-RU"/>
        </w:rPr>
        <w:t>ться у гiгакалорiях (Гкал) i розшифрову</w:t>
      </w:r>
      <w:r w:rsidRPr="00D02647">
        <w:rPr>
          <w:kern w:val="32"/>
          <w:sz w:val="28"/>
          <w:szCs w:val="28"/>
        </w:rPr>
        <w:t>є</w:t>
      </w:r>
      <w:r w:rsidRPr="00D02647">
        <w:rPr>
          <w:kern w:val="32"/>
          <w:sz w:val="28"/>
          <w:szCs w:val="28"/>
          <w:lang w:val="ru-RU"/>
        </w:rPr>
        <w:t>ться в графi 1 роздiлу 2 за джерелами надходження :</w:t>
      </w:r>
    </w:p>
    <w:p w:rsidR="00D02647" w:rsidRPr="00D02647" w:rsidRDefault="00D02647" w:rsidP="00D02647">
      <w:pPr>
        <w:spacing w:line="360" w:lineRule="auto"/>
        <w:ind w:firstLine="539"/>
        <w:jc w:val="both"/>
        <w:rPr>
          <w:kern w:val="32"/>
          <w:sz w:val="28"/>
          <w:szCs w:val="28"/>
          <w:lang w:val="ru-RU"/>
        </w:rPr>
      </w:pPr>
      <w:r w:rsidRPr="00D02647">
        <w:rPr>
          <w:kern w:val="32"/>
          <w:sz w:val="28"/>
          <w:szCs w:val="28"/>
          <w:lang w:val="ru-RU"/>
        </w:rPr>
        <w:t>вiд власного виробництва: вiд електростанцiй (рядок 9710), котельних установок (рядок 9720), електрокотлiв</w:t>
      </w:r>
      <w:r w:rsidRPr="00D02647">
        <w:rPr>
          <w:kern w:val="32"/>
          <w:sz w:val="28"/>
          <w:szCs w:val="28"/>
        </w:rPr>
        <w:t xml:space="preserve"> </w:t>
      </w:r>
      <w:r w:rsidRPr="00D02647">
        <w:rPr>
          <w:kern w:val="32"/>
          <w:sz w:val="28"/>
          <w:szCs w:val="28"/>
          <w:lang w:val="ru-RU"/>
        </w:rPr>
        <w:t>(рядок 9730), теплоутилiзацiйних установок (рядок 9740) i iнших установок (рядок 9760) (вентвикидiв, геотермальних, гелiотермальних, тощо);</w:t>
      </w:r>
    </w:p>
    <w:p w:rsidR="00D02647" w:rsidRPr="00D02647" w:rsidRDefault="00D02647" w:rsidP="00D02647">
      <w:pPr>
        <w:spacing w:line="360" w:lineRule="auto"/>
        <w:ind w:firstLine="539"/>
        <w:jc w:val="both"/>
        <w:rPr>
          <w:kern w:val="32"/>
          <w:sz w:val="28"/>
          <w:szCs w:val="28"/>
          <w:lang w:val="ru-RU"/>
        </w:rPr>
      </w:pPr>
      <w:r w:rsidRPr="00D02647">
        <w:rPr>
          <w:kern w:val="32"/>
          <w:sz w:val="28"/>
          <w:szCs w:val="28"/>
          <w:lang w:val="ru-RU"/>
        </w:rPr>
        <w:t>зi сторони, вiд iнших пiдпри</w:t>
      </w:r>
      <w:r w:rsidRPr="00D02647">
        <w:rPr>
          <w:kern w:val="32"/>
          <w:sz w:val="28"/>
          <w:szCs w:val="28"/>
        </w:rPr>
        <w:t>є</w:t>
      </w:r>
      <w:r w:rsidRPr="00D02647">
        <w:rPr>
          <w:kern w:val="32"/>
          <w:sz w:val="28"/>
          <w:szCs w:val="28"/>
          <w:lang w:val="ru-RU"/>
        </w:rPr>
        <w:t>мств i органiзацiй (рядок 9810).</w:t>
      </w:r>
    </w:p>
    <w:p w:rsidR="00D02647" w:rsidRPr="00D02647" w:rsidRDefault="00D02647" w:rsidP="00D02647">
      <w:pPr>
        <w:spacing w:line="360" w:lineRule="auto"/>
        <w:ind w:firstLine="539"/>
        <w:jc w:val="both"/>
        <w:rPr>
          <w:kern w:val="32"/>
          <w:sz w:val="28"/>
          <w:szCs w:val="28"/>
          <w:lang w:val="ru-RU"/>
        </w:rPr>
      </w:pPr>
      <w:r w:rsidRPr="00D02647">
        <w:rPr>
          <w:kern w:val="32"/>
          <w:sz w:val="28"/>
          <w:szCs w:val="28"/>
          <w:lang w:val="ru-RU"/>
        </w:rPr>
        <w:t>У графi 1 роздiлу 2 по рядку 9740 "в теплоутилiзацiйних установках" запису</w:t>
      </w:r>
      <w:r w:rsidRPr="00D02647">
        <w:rPr>
          <w:kern w:val="32"/>
          <w:sz w:val="28"/>
          <w:szCs w:val="28"/>
        </w:rPr>
        <w:t>є</w:t>
      </w:r>
      <w:r w:rsidRPr="00D02647">
        <w:rPr>
          <w:kern w:val="32"/>
          <w:sz w:val="28"/>
          <w:szCs w:val="28"/>
          <w:lang w:val="ru-RU"/>
        </w:rPr>
        <w:t>ться кiлькiсть теплоенергi</w:t>
      </w:r>
      <w:r w:rsidRPr="00D02647">
        <w:rPr>
          <w:kern w:val="32"/>
          <w:sz w:val="28"/>
          <w:szCs w:val="28"/>
        </w:rPr>
        <w:t>ї</w:t>
      </w:r>
      <w:r w:rsidRPr="00D02647">
        <w:rPr>
          <w:kern w:val="32"/>
          <w:sz w:val="28"/>
          <w:szCs w:val="28"/>
          <w:lang w:val="ru-RU"/>
        </w:rPr>
        <w:t>, яка</w:t>
      </w:r>
      <w:r w:rsidRPr="00D02647">
        <w:rPr>
          <w:kern w:val="32"/>
          <w:sz w:val="28"/>
          <w:szCs w:val="28"/>
        </w:rPr>
        <w:t xml:space="preserve"> </w:t>
      </w:r>
      <w:r w:rsidRPr="00D02647">
        <w:rPr>
          <w:kern w:val="32"/>
          <w:sz w:val="28"/>
          <w:szCs w:val="28"/>
          <w:lang w:val="ru-RU"/>
        </w:rPr>
        <w:t>отримана вiд котлiв-утилiзаторiв, охолоджувальних установок, пiдiгрiвачiв води, тощо, працюючих на базi використання таких енергоресурсiв:</w:t>
      </w:r>
    </w:p>
    <w:p w:rsidR="00D02647" w:rsidRPr="00D02647" w:rsidRDefault="00D02647" w:rsidP="00D02647">
      <w:pPr>
        <w:spacing w:line="360" w:lineRule="auto"/>
        <w:ind w:firstLine="539"/>
        <w:jc w:val="both"/>
        <w:rPr>
          <w:kern w:val="32"/>
          <w:sz w:val="28"/>
          <w:szCs w:val="28"/>
          <w:lang w:val="ru-RU"/>
        </w:rPr>
      </w:pPr>
      <w:r w:rsidRPr="00D02647">
        <w:rPr>
          <w:kern w:val="32"/>
          <w:sz w:val="28"/>
          <w:szCs w:val="28"/>
          <w:lang w:val="ru-RU"/>
        </w:rPr>
        <w:t>тепла, яке вiдходить вiд систем охолодження виробничих агрегатiв;</w:t>
      </w:r>
    </w:p>
    <w:p w:rsidR="00D02647" w:rsidRPr="00D02647" w:rsidRDefault="00D02647" w:rsidP="00D02647">
      <w:pPr>
        <w:spacing w:line="360" w:lineRule="auto"/>
        <w:ind w:firstLine="539"/>
        <w:jc w:val="both"/>
        <w:rPr>
          <w:kern w:val="32"/>
          <w:sz w:val="28"/>
          <w:szCs w:val="28"/>
          <w:lang w:val="ru-RU"/>
        </w:rPr>
      </w:pPr>
      <w:r w:rsidRPr="00D02647">
        <w:rPr>
          <w:kern w:val="32"/>
          <w:sz w:val="28"/>
          <w:szCs w:val="28"/>
          <w:lang w:val="ru-RU"/>
        </w:rPr>
        <w:t>фiзичного тепла продуктiв виробництва, в тому числi вiд вiдiбраного тепла на промiжних етапах технологiчного</w:t>
      </w:r>
      <w:r w:rsidRPr="00D02647">
        <w:rPr>
          <w:kern w:val="32"/>
          <w:sz w:val="28"/>
          <w:szCs w:val="28"/>
        </w:rPr>
        <w:t xml:space="preserve"> </w:t>
      </w:r>
      <w:r w:rsidRPr="00D02647">
        <w:rPr>
          <w:kern w:val="32"/>
          <w:sz w:val="28"/>
          <w:szCs w:val="28"/>
          <w:lang w:val="ru-RU"/>
        </w:rPr>
        <w:t>процесу;</w:t>
      </w:r>
    </w:p>
    <w:p w:rsidR="00D02647" w:rsidRPr="00D02647" w:rsidRDefault="00D02647" w:rsidP="00D02647">
      <w:pPr>
        <w:spacing w:line="360" w:lineRule="auto"/>
        <w:ind w:firstLine="539"/>
        <w:jc w:val="both"/>
        <w:rPr>
          <w:kern w:val="32"/>
          <w:sz w:val="28"/>
          <w:szCs w:val="28"/>
          <w:lang w:val="ru-RU"/>
        </w:rPr>
      </w:pPr>
      <w:r w:rsidRPr="00D02647">
        <w:rPr>
          <w:kern w:val="32"/>
          <w:sz w:val="28"/>
          <w:szCs w:val="28"/>
          <w:lang w:val="ru-RU"/>
        </w:rPr>
        <w:t>фiзичного тепла вiдходящих гарячих газiв промислових печей i котельних агрегатiв, тепла вiдвальних шлакiв,</w:t>
      </w:r>
      <w:r>
        <w:rPr>
          <w:kern w:val="32"/>
          <w:sz w:val="28"/>
          <w:szCs w:val="28"/>
          <w:lang w:val="ru-RU"/>
        </w:rPr>
        <w:t xml:space="preserve"> </w:t>
      </w:r>
      <w:r w:rsidRPr="00D02647">
        <w:rPr>
          <w:kern w:val="32"/>
          <w:sz w:val="28"/>
          <w:szCs w:val="28"/>
          <w:lang w:val="ru-RU"/>
        </w:rPr>
        <w:t>тощо.</w:t>
      </w:r>
    </w:p>
    <w:p w:rsidR="00D02647" w:rsidRPr="00D02647" w:rsidRDefault="00D02647" w:rsidP="00D02647">
      <w:pPr>
        <w:spacing w:line="360" w:lineRule="auto"/>
        <w:ind w:firstLine="539"/>
        <w:jc w:val="both"/>
        <w:rPr>
          <w:kern w:val="32"/>
          <w:sz w:val="28"/>
          <w:szCs w:val="28"/>
          <w:lang w:val="ru-RU"/>
        </w:rPr>
      </w:pPr>
      <w:r w:rsidRPr="00D02647">
        <w:rPr>
          <w:kern w:val="32"/>
          <w:sz w:val="28"/>
          <w:szCs w:val="28"/>
          <w:lang w:val="ru-RU"/>
        </w:rPr>
        <w:t>По цьому ж рядку запису</w:t>
      </w:r>
      <w:r w:rsidRPr="00D02647">
        <w:rPr>
          <w:kern w:val="32"/>
          <w:sz w:val="28"/>
          <w:szCs w:val="28"/>
        </w:rPr>
        <w:t>є</w:t>
      </w:r>
      <w:r w:rsidRPr="00D02647">
        <w:rPr>
          <w:kern w:val="32"/>
          <w:sz w:val="28"/>
          <w:szCs w:val="28"/>
          <w:lang w:val="ru-RU"/>
        </w:rPr>
        <w:t>ться кiлькiсть тепла вiдпрацьовано</w:t>
      </w:r>
      <w:r w:rsidRPr="00D02647">
        <w:rPr>
          <w:kern w:val="32"/>
          <w:sz w:val="28"/>
          <w:szCs w:val="28"/>
        </w:rPr>
        <w:t>ї</w:t>
      </w:r>
      <w:r w:rsidRPr="00D02647">
        <w:rPr>
          <w:kern w:val="32"/>
          <w:sz w:val="28"/>
          <w:szCs w:val="28"/>
          <w:lang w:val="ru-RU"/>
        </w:rPr>
        <w:t xml:space="preserve"> пари i гарячо</w:t>
      </w:r>
      <w:r w:rsidRPr="00D02647">
        <w:rPr>
          <w:kern w:val="32"/>
          <w:sz w:val="28"/>
          <w:szCs w:val="28"/>
        </w:rPr>
        <w:t>ї</w:t>
      </w:r>
      <w:r w:rsidRPr="00D02647">
        <w:rPr>
          <w:kern w:val="32"/>
          <w:sz w:val="28"/>
          <w:szCs w:val="28"/>
          <w:lang w:val="ru-RU"/>
        </w:rPr>
        <w:t xml:space="preserve"> води, повторно використано</w:t>
      </w:r>
      <w:r w:rsidRPr="00D02647">
        <w:rPr>
          <w:kern w:val="32"/>
          <w:sz w:val="28"/>
          <w:szCs w:val="28"/>
        </w:rPr>
        <w:t>ї</w:t>
      </w:r>
      <w:r w:rsidRPr="00D02647">
        <w:rPr>
          <w:kern w:val="32"/>
          <w:sz w:val="28"/>
          <w:szCs w:val="28"/>
          <w:lang w:val="ru-RU"/>
        </w:rPr>
        <w:t xml:space="preserve"> пiдпри</w:t>
      </w:r>
      <w:r w:rsidRPr="00D02647">
        <w:rPr>
          <w:kern w:val="32"/>
          <w:sz w:val="28"/>
          <w:szCs w:val="28"/>
        </w:rPr>
        <w:t>є</w:t>
      </w:r>
      <w:r w:rsidRPr="00D02647">
        <w:rPr>
          <w:kern w:val="32"/>
          <w:sz w:val="28"/>
          <w:szCs w:val="28"/>
          <w:lang w:val="ru-RU"/>
        </w:rPr>
        <w:t>мством безпосередньо без установки котлiв-утилiзаторiв.</w:t>
      </w:r>
    </w:p>
    <w:p w:rsidR="00D02647" w:rsidRPr="00D02647" w:rsidRDefault="00D02647" w:rsidP="00D02647">
      <w:pPr>
        <w:spacing w:line="360" w:lineRule="auto"/>
        <w:ind w:firstLine="539"/>
        <w:jc w:val="both"/>
        <w:rPr>
          <w:kern w:val="32"/>
          <w:sz w:val="28"/>
          <w:szCs w:val="28"/>
          <w:lang w:val="ru-RU"/>
        </w:rPr>
      </w:pPr>
      <w:r w:rsidRPr="00D02647">
        <w:rPr>
          <w:kern w:val="32"/>
          <w:sz w:val="28"/>
          <w:szCs w:val="28"/>
          <w:lang w:val="ru-RU"/>
        </w:rPr>
        <w:t>Якщо в теплоутилiзацiйних установках перiодично або безперервно використову</w:t>
      </w:r>
      <w:r w:rsidRPr="00D02647">
        <w:rPr>
          <w:kern w:val="32"/>
          <w:sz w:val="28"/>
          <w:szCs w:val="28"/>
        </w:rPr>
        <w:t>є</w:t>
      </w:r>
      <w:r w:rsidRPr="00D02647">
        <w:rPr>
          <w:kern w:val="32"/>
          <w:sz w:val="28"/>
          <w:szCs w:val="28"/>
          <w:lang w:val="ru-RU"/>
        </w:rPr>
        <w:t>ться паливо для пiдтопки, то теплоенергiю, одержану в цих установках за рахунок спалюваного палива, визначають розрахунковим шляхом i записують не по рядку 9740 "в теплоутилiзацiйних</w:t>
      </w:r>
      <w:r w:rsidRPr="00D02647">
        <w:rPr>
          <w:kern w:val="32"/>
          <w:sz w:val="28"/>
          <w:szCs w:val="28"/>
        </w:rPr>
        <w:t xml:space="preserve"> </w:t>
      </w:r>
      <w:r w:rsidRPr="00D02647">
        <w:rPr>
          <w:kern w:val="32"/>
          <w:sz w:val="28"/>
          <w:szCs w:val="28"/>
          <w:lang w:val="ru-RU"/>
        </w:rPr>
        <w:t>установках", а по рядку 9720 "в котельних установках". Витрати палива на виробництво цi</w:t>
      </w:r>
      <w:r w:rsidRPr="00D02647">
        <w:rPr>
          <w:kern w:val="32"/>
          <w:sz w:val="28"/>
          <w:szCs w:val="28"/>
        </w:rPr>
        <w:t>єї</w:t>
      </w:r>
      <w:r w:rsidRPr="00D02647">
        <w:rPr>
          <w:kern w:val="32"/>
          <w:sz w:val="28"/>
          <w:szCs w:val="28"/>
          <w:lang w:val="ru-RU"/>
        </w:rPr>
        <w:t xml:space="preserve"> </w:t>
      </w:r>
      <w:r w:rsidRPr="00D02647">
        <w:rPr>
          <w:kern w:val="32"/>
          <w:sz w:val="28"/>
          <w:szCs w:val="28"/>
          <w:lang w:val="ru-RU"/>
        </w:rPr>
        <w:lastRenderedPageBreak/>
        <w:t>теплоенергi</w:t>
      </w:r>
      <w:r w:rsidRPr="00D02647">
        <w:rPr>
          <w:kern w:val="32"/>
          <w:sz w:val="28"/>
          <w:szCs w:val="28"/>
        </w:rPr>
        <w:t>ї</w:t>
      </w:r>
      <w:r w:rsidRPr="00D02647">
        <w:rPr>
          <w:kern w:val="32"/>
          <w:sz w:val="28"/>
          <w:szCs w:val="28"/>
          <w:lang w:val="ru-RU"/>
        </w:rPr>
        <w:t xml:space="preserve"> вказуються" в роздiлi 1 по рядку 0030 "Теплоенергiя , вiдпущена промислово</w:t>
      </w:r>
      <w:r w:rsidRPr="00D02647">
        <w:rPr>
          <w:kern w:val="32"/>
          <w:sz w:val="28"/>
          <w:szCs w:val="28"/>
          <w:lang w:val="ru-RU"/>
        </w:rPr>
        <w:softHyphen/>
        <w:t>виробничими котельними".</w:t>
      </w:r>
    </w:p>
    <w:p w:rsidR="00D02647" w:rsidRPr="00D02647" w:rsidRDefault="00D02647" w:rsidP="00D02647">
      <w:pPr>
        <w:spacing w:line="360" w:lineRule="auto"/>
        <w:ind w:firstLine="539"/>
        <w:jc w:val="both"/>
        <w:rPr>
          <w:kern w:val="32"/>
          <w:sz w:val="28"/>
          <w:szCs w:val="28"/>
          <w:lang w:val="ru-RU"/>
        </w:rPr>
      </w:pPr>
      <w:r w:rsidRPr="00D02647">
        <w:rPr>
          <w:kern w:val="32"/>
          <w:sz w:val="28"/>
          <w:szCs w:val="28"/>
          <w:lang w:val="ru-RU"/>
        </w:rPr>
        <w:t>Не врахову</w:t>
      </w:r>
      <w:r w:rsidRPr="00D02647">
        <w:rPr>
          <w:kern w:val="32"/>
          <w:sz w:val="28"/>
          <w:szCs w:val="28"/>
        </w:rPr>
        <w:t>є</w:t>
      </w:r>
      <w:r w:rsidRPr="00D02647">
        <w:rPr>
          <w:kern w:val="32"/>
          <w:sz w:val="28"/>
          <w:szCs w:val="28"/>
          <w:lang w:val="ru-RU"/>
        </w:rPr>
        <w:t>ться теплоенергiя, яка використову</w:t>
      </w:r>
      <w:r w:rsidRPr="00D02647">
        <w:rPr>
          <w:kern w:val="32"/>
          <w:sz w:val="28"/>
          <w:szCs w:val="28"/>
        </w:rPr>
        <w:t>є</w:t>
      </w:r>
      <w:r w:rsidRPr="00D02647">
        <w:rPr>
          <w:kern w:val="32"/>
          <w:sz w:val="28"/>
          <w:szCs w:val="28"/>
          <w:lang w:val="ru-RU"/>
        </w:rPr>
        <w:t>ться в парових турбiнах для виробництва електроенергi</w:t>
      </w:r>
      <w:r w:rsidRPr="00D02647">
        <w:rPr>
          <w:kern w:val="32"/>
          <w:sz w:val="28"/>
          <w:szCs w:val="28"/>
        </w:rPr>
        <w:t>ї</w:t>
      </w:r>
      <w:r w:rsidRPr="00D02647">
        <w:rPr>
          <w:kern w:val="32"/>
          <w:sz w:val="28"/>
          <w:szCs w:val="28"/>
          <w:lang w:val="ru-RU"/>
        </w:rPr>
        <w:t xml:space="preserve">, яка </w:t>
      </w:r>
      <w:r w:rsidRPr="00D02647">
        <w:rPr>
          <w:kern w:val="32"/>
          <w:sz w:val="28"/>
          <w:szCs w:val="28"/>
        </w:rPr>
        <w:t>є</w:t>
      </w:r>
      <w:r w:rsidRPr="00D02647">
        <w:rPr>
          <w:kern w:val="32"/>
          <w:sz w:val="28"/>
          <w:szCs w:val="28"/>
          <w:lang w:val="ru-RU"/>
        </w:rPr>
        <w:t xml:space="preserve"> промiжним енергоносiєм.</w:t>
      </w:r>
    </w:p>
    <w:p w:rsidR="00D02647" w:rsidRPr="00D02647" w:rsidRDefault="00D02647" w:rsidP="00D02647">
      <w:pPr>
        <w:spacing w:line="360" w:lineRule="auto"/>
        <w:ind w:firstLine="539"/>
        <w:jc w:val="both"/>
        <w:rPr>
          <w:kern w:val="32"/>
          <w:sz w:val="28"/>
          <w:szCs w:val="28"/>
        </w:rPr>
      </w:pPr>
      <w:r w:rsidRPr="00D02647">
        <w:rPr>
          <w:kern w:val="32"/>
          <w:sz w:val="28"/>
          <w:szCs w:val="28"/>
        </w:rPr>
        <w:t>У розд</w:t>
      </w:r>
      <w:r w:rsidRPr="00D02647">
        <w:rPr>
          <w:kern w:val="32"/>
          <w:sz w:val="28"/>
          <w:szCs w:val="28"/>
          <w:lang w:val="ru-RU"/>
        </w:rPr>
        <w:t>i</w:t>
      </w:r>
      <w:r w:rsidRPr="00D02647">
        <w:rPr>
          <w:kern w:val="32"/>
          <w:sz w:val="28"/>
          <w:szCs w:val="28"/>
        </w:rPr>
        <w:t>л</w:t>
      </w:r>
      <w:r w:rsidRPr="00D02647">
        <w:rPr>
          <w:kern w:val="32"/>
          <w:sz w:val="28"/>
          <w:szCs w:val="28"/>
          <w:lang w:val="ru-RU"/>
        </w:rPr>
        <w:t>i</w:t>
      </w:r>
      <w:r w:rsidRPr="00D02647">
        <w:rPr>
          <w:kern w:val="32"/>
          <w:sz w:val="28"/>
          <w:szCs w:val="28"/>
        </w:rPr>
        <w:t xml:space="preserve"> 3 "Електроенерг</w:t>
      </w:r>
      <w:r w:rsidRPr="00D02647">
        <w:rPr>
          <w:kern w:val="32"/>
          <w:sz w:val="28"/>
          <w:szCs w:val="28"/>
          <w:lang w:val="ru-RU"/>
        </w:rPr>
        <w:t>i</w:t>
      </w:r>
      <w:r w:rsidRPr="00D02647">
        <w:rPr>
          <w:kern w:val="32"/>
          <w:sz w:val="28"/>
          <w:szCs w:val="28"/>
        </w:rPr>
        <w:t>я" враховується вся електроенерг</w:t>
      </w:r>
      <w:r w:rsidRPr="00D02647">
        <w:rPr>
          <w:kern w:val="32"/>
          <w:sz w:val="28"/>
          <w:szCs w:val="28"/>
          <w:lang w:val="ru-RU"/>
        </w:rPr>
        <w:t>i</w:t>
      </w:r>
      <w:r w:rsidRPr="00D02647">
        <w:rPr>
          <w:kern w:val="32"/>
          <w:sz w:val="28"/>
          <w:szCs w:val="28"/>
        </w:rPr>
        <w:t>я, яка отримана в</w:t>
      </w:r>
      <w:r w:rsidRPr="00D02647">
        <w:rPr>
          <w:kern w:val="32"/>
          <w:sz w:val="28"/>
          <w:szCs w:val="28"/>
          <w:lang w:val="ru-RU"/>
        </w:rPr>
        <w:t>i</w:t>
      </w:r>
      <w:r w:rsidRPr="00D02647">
        <w:rPr>
          <w:kern w:val="32"/>
          <w:sz w:val="28"/>
          <w:szCs w:val="28"/>
        </w:rPr>
        <w:t>д власних електростанц</w:t>
      </w:r>
      <w:r w:rsidRPr="00D02647">
        <w:rPr>
          <w:kern w:val="32"/>
          <w:sz w:val="28"/>
          <w:szCs w:val="28"/>
          <w:lang w:val="ru-RU"/>
        </w:rPr>
        <w:t>i</w:t>
      </w:r>
      <w:r w:rsidRPr="00D02647">
        <w:rPr>
          <w:kern w:val="32"/>
          <w:sz w:val="28"/>
          <w:szCs w:val="28"/>
        </w:rPr>
        <w:t>й та над</w:t>
      </w:r>
      <w:r w:rsidRPr="00D02647">
        <w:rPr>
          <w:kern w:val="32"/>
          <w:sz w:val="28"/>
          <w:szCs w:val="28"/>
          <w:lang w:val="ru-RU"/>
        </w:rPr>
        <w:t>i</w:t>
      </w:r>
      <w:r w:rsidRPr="00D02647">
        <w:rPr>
          <w:kern w:val="32"/>
          <w:sz w:val="28"/>
          <w:szCs w:val="28"/>
        </w:rPr>
        <w:t>йшла з</w:t>
      </w:r>
      <w:r w:rsidRPr="00D02647">
        <w:rPr>
          <w:kern w:val="32"/>
          <w:sz w:val="28"/>
          <w:szCs w:val="28"/>
          <w:lang w:val="ru-RU"/>
        </w:rPr>
        <w:t>i</w:t>
      </w:r>
      <w:r w:rsidRPr="00D02647">
        <w:rPr>
          <w:kern w:val="32"/>
          <w:sz w:val="28"/>
          <w:szCs w:val="28"/>
        </w:rPr>
        <w:t xml:space="preserve"> сторони </w:t>
      </w:r>
      <w:r w:rsidRPr="00D02647">
        <w:rPr>
          <w:kern w:val="32"/>
          <w:sz w:val="28"/>
          <w:szCs w:val="28"/>
          <w:lang w:val="ru-RU"/>
        </w:rPr>
        <w:t>i</w:t>
      </w:r>
      <w:r w:rsidRPr="00D02647">
        <w:rPr>
          <w:kern w:val="32"/>
          <w:sz w:val="28"/>
          <w:szCs w:val="28"/>
        </w:rPr>
        <w:t xml:space="preserve"> витрачена на вс</w:t>
      </w:r>
      <w:r w:rsidRPr="00D02647">
        <w:rPr>
          <w:kern w:val="32"/>
          <w:sz w:val="28"/>
          <w:szCs w:val="28"/>
          <w:lang w:val="ru-RU"/>
        </w:rPr>
        <w:t>i</w:t>
      </w:r>
      <w:r w:rsidRPr="00D02647">
        <w:rPr>
          <w:kern w:val="32"/>
          <w:sz w:val="28"/>
          <w:szCs w:val="28"/>
        </w:rPr>
        <w:t xml:space="preserve"> потреби зв</w:t>
      </w:r>
      <w:r w:rsidRPr="00D02647">
        <w:rPr>
          <w:kern w:val="32"/>
          <w:sz w:val="28"/>
          <w:szCs w:val="28"/>
          <w:lang w:val="ru-RU"/>
        </w:rPr>
        <w:t>i</w:t>
      </w:r>
      <w:r w:rsidRPr="00D02647">
        <w:rPr>
          <w:kern w:val="32"/>
          <w:sz w:val="28"/>
          <w:szCs w:val="28"/>
        </w:rPr>
        <w:t>туючого п</w:t>
      </w:r>
      <w:r w:rsidRPr="00D02647">
        <w:rPr>
          <w:kern w:val="32"/>
          <w:sz w:val="28"/>
          <w:szCs w:val="28"/>
          <w:lang w:val="ru-RU"/>
        </w:rPr>
        <w:t>i</w:t>
      </w:r>
      <w:r w:rsidRPr="00D02647">
        <w:rPr>
          <w:kern w:val="32"/>
          <w:sz w:val="28"/>
          <w:szCs w:val="28"/>
        </w:rPr>
        <w:t>дприємства, а також в</w:t>
      </w:r>
      <w:r w:rsidRPr="00D02647">
        <w:rPr>
          <w:kern w:val="32"/>
          <w:sz w:val="28"/>
          <w:szCs w:val="28"/>
          <w:lang w:val="ru-RU"/>
        </w:rPr>
        <w:t>i</w:t>
      </w:r>
      <w:r w:rsidRPr="00D02647">
        <w:rPr>
          <w:kern w:val="32"/>
          <w:sz w:val="28"/>
          <w:szCs w:val="28"/>
        </w:rPr>
        <w:t xml:space="preserve">дпущена на сторону </w:t>
      </w:r>
      <w:r w:rsidRPr="00D02647">
        <w:rPr>
          <w:kern w:val="32"/>
          <w:sz w:val="28"/>
          <w:szCs w:val="28"/>
          <w:lang w:val="ru-RU"/>
        </w:rPr>
        <w:t>i</w:t>
      </w:r>
      <w:r w:rsidRPr="00D02647">
        <w:rPr>
          <w:kern w:val="32"/>
          <w:sz w:val="28"/>
          <w:szCs w:val="28"/>
        </w:rPr>
        <w:t>ншим п</w:t>
      </w:r>
      <w:r w:rsidRPr="00D02647">
        <w:rPr>
          <w:kern w:val="32"/>
          <w:sz w:val="28"/>
          <w:szCs w:val="28"/>
          <w:lang w:val="ru-RU"/>
        </w:rPr>
        <w:t>i</w:t>
      </w:r>
      <w:r w:rsidRPr="00D02647">
        <w:rPr>
          <w:kern w:val="32"/>
          <w:sz w:val="28"/>
          <w:szCs w:val="28"/>
        </w:rPr>
        <w:t>дприємствам (орган</w:t>
      </w:r>
      <w:r w:rsidRPr="00D02647">
        <w:rPr>
          <w:kern w:val="32"/>
          <w:sz w:val="28"/>
          <w:szCs w:val="28"/>
          <w:lang w:val="ru-RU"/>
        </w:rPr>
        <w:t>i</w:t>
      </w:r>
      <w:r w:rsidRPr="00D02647">
        <w:rPr>
          <w:kern w:val="32"/>
          <w:sz w:val="28"/>
          <w:szCs w:val="28"/>
        </w:rPr>
        <w:t>зац</w:t>
      </w:r>
      <w:r w:rsidRPr="00D02647">
        <w:rPr>
          <w:kern w:val="32"/>
          <w:sz w:val="28"/>
          <w:szCs w:val="28"/>
          <w:lang w:val="ru-RU"/>
        </w:rPr>
        <w:t>i</w:t>
      </w:r>
      <w:r w:rsidRPr="00D02647">
        <w:rPr>
          <w:kern w:val="32"/>
          <w:sz w:val="28"/>
          <w:szCs w:val="28"/>
        </w:rPr>
        <w:t xml:space="preserve">ям) </w:t>
      </w:r>
      <w:r w:rsidRPr="00D02647">
        <w:rPr>
          <w:kern w:val="32"/>
          <w:sz w:val="28"/>
          <w:szCs w:val="28"/>
          <w:lang w:val="ru-RU"/>
        </w:rPr>
        <w:t>i</w:t>
      </w:r>
      <w:r w:rsidRPr="00D02647">
        <w:rPr>
          <w:kern w:val="32"/>
          <w:sz w:val="28"/>
          <w:szCs w:val="28"/>
        </w:rPr>
        <w:t xml:space="preserve"> населенню.</w:t>
      </w:r>
    </w:p>
    <w:p w:rsidR="00D02647" w:rsidRPr="00D02647" w:rsidRDefault="00D02647" w:rsidP="00D02647">
      <w:pPr>
        <w:spacing w:line="360" w:lineRule="auto"/>
        <w:ind w:firstLine="539"/>
        <w:jc w:val="both"/>
        <w:rPr>
          <w:kern w:val="32"/>
          <w:sz w:val="28"/>
          <w:szCs w:val="28"/>
          <w:lang w:val="ru-RU"/>
        </w:rPr>
      </w:pPr>
      <w:r w:rsidRPr="00D02647">
        <w:rPr>
          <w:kern w:val="32"/>
          <w:sz w:val="28"/>
          <w:szCs w:val="28"/>
          <w:lang w:val="ru-RU"/>
        </w:rPr>
        <w:t>Вся електроенергiя, що надiйшла на пiдпри</w:t>
      </w:r>
      <w:r w:rsidRPr="00D02647">
        <w:rPr>
          <w:kern w:val="32"/>
          <w:sz w:val="28"/>
          <w:szCs w:val="28"/>
        </w:rPr>
        <w:t>є</w:t>
      </w:r>
      <w:r w:rsidRPr="00D02647">
        <w:rPr>
          <w:kern w:val="32"/>
          <w:sz w:val="28"/>
          <w:szCs w:val="28"/>
          <w:lang w:val="ru-RU"/>
        </w:rPr>
        <w:t>мство вказу</w:t>
      </w:r>
      <w:r w:rsidRPr="00D02647">
        <w:rPr>
          <w:kern w:val="32"/>
          <w:sz w:val="28"/>
          <w:szCs w:val="28"/>
        </w:rPr>
        <w:t>є</w:t>
      </w:r>
      <w:r w:rsidRPr="00D02647">
        <w:rPr>
          <w:kern w:val="32"/>
          <w:sz w:val="28"/>
          <w:szCs w:val="28"/>
          <w:lang w:val="ru-RU"/>
        </w:rPr>
        <w:t>ться в тис.кВт.г i розшифрову</w:t>
      </w:r>
      <w:r w:rsidRPr="00D02647">
        <w:rPr>
          <w:kern w:val="32"/>
          <w:sz w:val="28"/>
          <w:szCs w:val="28"/>
        </w:rPr>
        <w:t>є</w:t>
      </w:r>
      <w:r w:rsidRPr="00D02647">
        <w:rPr>
          <w:kern w:val="32"/>
          <w:sz w:val="28"/>
          <w:szCs w:val="28"/>
          <w:lang w:val="ru-RU"/>
        </w:rPr>
        <w:t>ться в графi 1 роздiлу 3 за джерелами надходження:</w:t>
      </w:r>
    </w:p>
    <w:p w:rsidR="00D02647" w:rsidRPr="00D02647" w:rsidRDefault="00D02647" w:rsidP="00D02647">
      <w:pPr>
        <w:spacing w:line="360" w:lineRule="auto"/>
        <w:ind w:firstLine="539"/>
        <w:jc w:val="both"/>
        <w:rPr>
          <w:kern w:val="32"/>
          <w:sz w:val="28"/>
          <w:szCs w:val="28"/>
          <w:lang w:val="ru-RU"/>
        </w:rPr>
      </w:pPr>
      <w:r w:rsidRPr="00D02647">
        <w:rPr>
          <w:kern w:val="32"/>
          <w:sz w:val="28"/>
          <w:szCs w:val="28"/>
          <w:lang w:val="ru-RU"/>
        </w:rPr>
        <w:t>по рядку 9700 "вiд власного виробництва" вiдобража</w:t>
      </w:r>
      <w:r w:rsidRPr="00D02647">
        <w:rPr>
          <w:kern w:val="32"/>
          <w:sz w:val="28"/>
          <w:szCs w:val="28"/>
        </w:rPr>
        <w:t>є</w:t>
      </w:r>
      <w:r w:rsidRPr="00D02647">
        <w:rPr>
          <w:kern w:val="32"/>
          <w:sz w:val="28"/>
          <w:szCs w:val="28"/>
          <w:lang w:val="ru-RU"/>
        </w:rPr>
        <w:t>ться електроенергiя, вiдпущена станцiями, працюючими на</w:t>
      </w:r>
      <w:r w:rsidRPr="00D02647">
        <w:rPr>
          <w:kern w:val="32"/>
          <w:sz w:val="28"/>
          <w:szCs w:val="28"/>
        </w:rPr>
        <w:t xml:space="preserve"> </w:t>
      </w:r>
      <w:r w:rsidRPr="00D02647">
        <w:rPr>
          <w:kern w:val="32"/>
          <w:sz w:val="28"/>
          <w:szCs w:val="28"/>
          <w:lang w:val="ru-RU"/>
        </w:rPr>
        <w:t>базi палива, гiдроенергi</w:t>
      </w:r>
      <w:r w:rsidRPr="00D02647">
        <w:rPr>
          <w:kern w:val="32"/>
          <w:sz w:val="28"/>
          <w:szCs w:val="28"/>
        </w:rPr>
        <w:t>ї</w:t>
      </w:r>
      <w:r w:rsidRPr="00D02647">
        <w:rPr>
          <w:kern w:val="32"/>
          <w:sz w:val="28"/>
          <w:szCs w:val="28"/>
          <w:lang w:val="ru-RU"/>
        </w:rPr>
        <w:t>, геотермально</w:t>
      </w:r>
      <w:r w:rsidRPr="00D02647">
        <w:rPr>
          <w:kern w:val="32"/>
          <w:sz w:val="28"/>
          <w:szCs w:val="28"/>
        </w:rPr>
        <w:t>ї</w:t>
      </w:r>
      <w:r w:rsidRPr="00D02647">
        <w:rPr>
          <w:kern w:val="32"/>
          <w:sz w:val="28"/>
          <w:szCs w:val="28"/>
          <w:lang w:val="ru-RU"/>
        </w:rPr>
        <w:t xml:space="preserve"> i атомно</w:t>
      </w:r>
      <w:r w:rsidRPr="00D02647">
        <w:rPr>
          <w:kern w:val="32"/>
          <w:sz w:val="28"/>
          <w:szCs w:val="28"/>
        </w:rPr>
        <w:t>ї</w:t>
      </w:r>
      <w:r w:rsidRPr="00D02647">
        <w:rPr>
          <w:kern w:val="32"/>
          <w:sz w:val="28"/>
          <w:szCs w:val="28"/>
          <w:lang w:val="ru-RU"/>
        </w:rPr>
        <w:t xml:space="preserve"> енергi</w:t>
      </w:r>
      <w:r w:rsidRPr="00D02647">
        <w:rPr>
          <w:kern w:val="32"/>
          <w:sz w:val="28"/>
          <w:szCs w:val="28"/>
        </w:rPr>
        <w:t>ї</w:t>
      </w:r>
      <w:r w:rsidRPr="00D02647">
        <w:rPr>
          <w:kern w:val="32"/>
          <w:sz w:val="28"/>
          <w:szCs w:val="28"/>
          <w:lang w:val="ru-RU"/>
        </w:rPr>
        <w:t>, а також на базi м'ято</w:t>
      </w:r>
      <w:r w:rsidRPr="00D02647">
        <w:rPr>
          <w:kern w:val="32"/>
          <w:sz w:val="28"/>
          <w:szCs w:val="28"/>
        </w:rPr>
        <w:t>ї</w:t>
      </w:r>
      <w:r w:rsidRPr="00D02647">
        <w:rPr>
          <w:kern w:val="32"/>
          <w:sz w:val="28"/>
          <w:szCs w:val="28"/>
          <w:lang w:val="ru-RU"/>
        </w:rPr>
        <w:t xml:space="preserve"> пари i горючих вiдходiв технологiчних процесiв виробництва;</w:t>
      </w:r>
    </w:p>
    <w:p w:rsidR="00D02647" w:rsidRPr="00D02647" w:rsidRDefault="00D02647" w:rsidP="00D02647">
      <w:pPr>
        <w:spacing w:line="360" w:lineRule="auto"/>
        <w:ind w:firstLine="539"/>
        <w:jc w:val="both"/>
        <w:rPr>
          <w:kern w:val="32"/>
          <w:sz w:val="28"/>
          <w:szCs w:val="28"/>
          <w:lang w:val="ru-RU"/>
        </w:rPr>
      </w:pPr>
      <w:r w:rsidRPr="00D02647">
        <w:rPr>
          <w:kern w:val="32"/>
          <w:sz w:val="28"/>
          <w:szCs w:val="28"/>
          <w:lang w:val="ru-RU"/>
        </w:rPr>
        <w:t>по рядку 9800 "зi сторони, вiд iнших пiдпри</w:t>
      </w:r>
      <w:r w:rsidRPr="00D02647">
        <w:rPr>
          <w:kern w:val="32"/>
          <w:sz w:val="28"/>
          <w:szCs w:val="28"/>
        </w:rPr>
        <w:t>є</w:t>
      </w:r>
      <w:r w:rsidRPr="00D02647">
        <w:rPr>
          <w:kern w:val="32"/>
          <w:sz w:val="28"/>
          <w:szCs w:val="28"/>
          <w:lang w:val="ru-RU"/>
        </w:rPr>
        <w:t>мств i органiзацiй".</w:t>
      </w:r>
    </w:p>
    <w:p w:rsidR="00D02647" w:rsidRPr="00D02647" w:rsidRDefault="00D02647" w:rsidP="00D02647">
      <w:pPr>
        <w:spacing w:line="360" w:lineRule="auto"/>
        <w:ind w:firstLine="539"/>
        <w:jc w:val="both"/>
        <w:rPr>
          <w:kern w:val="32"/>
          <w:sz w:val="28"/>
          <w:szCs w:val="28"/>
          <w:lang w:val="ru-RU"/>
        </w:rPr>
      </w:pPr>
      <w:r w:rsidRPr="00D02647">
        <w:rPr>
          <w:kern w:val="32"/>
          <w:sz w:val="28"/>
          <w:szCs w:val="28"/>
          <w:lang w:val="ru-RU"/>
        </w:rPr>
        <w:t>Технологiчнi витрати електрично</w:t>
      </w:r>
      <w:r w:rsidRPr="00D02647">
        <w:rPr>
          <w:kern w:val="32"/>
          <w:sz w:val="28"/>
          <w:szCs w:val="28"/>
        </w:rPr>
        <w:t>ї</w:t>
      </w:r>
      <w:r w:rsidRPr="00D02647">
        <w:rPr>
          <w:kern w:val="32"/>
          <w:sz w:val="28"/>
          <w:szCs w:val="28"/>
          <w:lang w:val="ru-RU"/>
        </w:rPr>
        <w:t xml:space="preserve"> </w:t>
      </w:r>
      <w:r w:rsidRPr="00D02647">
        <w:rPr>
          <w:kern w:val="32"/>
          <w:sz w:val="28"/>
          <w:szCs w:val="28"/>
        </w:rPr>
        <w:t>е</w:t>
      </w:r>
      <w:r w:rsidRPr="00D02647">
        <w:rPr>
          <w:kern w:val="32"/>
          <w:sz w:val="28"/>
          <w:szCs w:val="28"/>
          <w:lang w:val="ru-RU"/>
        </w:rPr>
        <w:t>нергi</w:t>
      </w:r>
      <w:r w:rsidRPr="00D02647">
        <w:rPr>
          <w:kern w:val="32"/>
          <w:sz w:val="28"/>
          <w:szCs w:val="28"/>
        </w:rPr>
        <w:t>ї</w:t>
      </w:r>
      <w:r w:rsidRPr="00D02647">
        <w:rPr>
          <w:kern w:val="32"/>
          <w:sz w:val="28"/>
          <w:szCs w:val="28"/>
          <w:lang w:val="ru-RU"/>
        </w:rPr>
        <w:t xml:space="preserve"> на передачу по електричних мережах у звiтi не вiдображаються.</w:t>
      </w:r>
    </w:p>
    <w:p w:rsidR="00D02647" w:rsidRPr="00D02647" w:rsidRDefault="00D02647" w:rsidP="00D02647">
      <w:pPr>
        <w:spacing w:line="360" w:lineRule="auto"/>
        <w:ind w:firstLine="539"/>
        <w:jc w:val="both"/>
        <w:rPr>
          <w:kern w:val="32"/>
          <w:sz w:val="28"/>
          <w:szCs w:val="28"/>
          <w:lang w:val="ru-RU"/>
        </w:rPr>
      </w:pPr>
      <w:r w:rsidRPr="00D02647">
        <w:rPr>
          <w:kern w:val="32"/>
          <w:sz w:val="28"/>
          <w:szCs w:val="28"/>
          <w:lang w:val="ru-RU"/>
        </w:rPr>
        <w:t>Втрати теплоенергi</w:t>
      </w:r>
      <w:r w:rsidRPr="00D02647">
        <w:rPr>
          <w:kern w:val="32"/>
          <w:sz w:val="28"/>
          <w:szCs w:val="28"/>
        </w:rPr>
        <w:t>ї</w:t>
      </w:r>
      <w:r w:rsidRPr="00D02647">
        <w:rPr>
          <w:kern w:val="32"/>
          <w:sz w:val="28"/>
          <w:szCs w:val="28"/>
          <w:lang w:val="ru-RU"/>
        </w:rPr>
        <w:t xml:space="preserve"> в магiстральних тепломережах та електроенергi</w:t>
      </w:r>
      <w:r w:rsidRPr="00D02647">
        <w:rPr>
          <w:kern w:val="32"/>
          <w:sz w:val="28"/>
          <w:szCs w:val="28"/>
        </w:rPr>
        <w:t>ї</w:t>
      </w:r>
      <w:r w:rsidRPr="00D02647">
        <w:rPr>
          <w:kern w:val="32"/>
          <w:sz w:val="28"/>
          <w:szCs w:val="28"/>
          <w:lang w:val="ru-RU"/>
        </w:rPr>
        <w:t xml:space="preserve"> в електромережах енергосистем</w:t>
      </w:r>
      <w:r w:rsidRPr="00D02647">
        <w:rPr>
          <w:kern w:val="32"/>
          <w:sz w:val="28"/>
          <w:szCs w:val="28"/>
        </w:rPr>
        <w:t xml:space="preserve"> </w:t>
      </w:r>
      <w:r w:rsidRPr="00D02647">
        <w:rPr>
          <w:kern w:val="32"/>
          <w:sz w:val="28"/>
          <w:szCs w:val="28"/>
          <w:lang w:val="ru-RU"/>
        </w:rPr>
        <w:t>Мiнпаливенерго видiляються окремими рядками вiдповiдно 0050 та 0040 з кодами 0120060000 та 9980000120 i виносяться за пiдсумок виробничого споживання.</w:t>
      </w:r>
    </w:p>
    <w:p w:rsidR="00D02647" w:rsidRPr="00D02647" w:rsidRDefault="00D02647" w:rsidP="00D02647">
      <w:pPr>
        <w:spacing w:line="360" w:lineRule="auto"/>
        <w:ind w:firstLine="539"/>
        <w:jc w:val="both"/>
        <w:rPr>
          <w:kern w:val="32"/>
          <w:sz w:val="28"/>
          <w:szCs w:val="28"/>
          <w:lang w:val="ru-RU"/>
        </w:rPr>
      </w:pPr>
      <w:r w:rsidRPr="00D02647">
        <w:rPr>
          <w:kern w:val="32"/>
          <w:sz w:val="28"/>
          <w:szCs w:val="28"/>
          <w:lang w:val="ru-RU"/>
        </w:rPr>
        <w:t xml:space="preserve">До показника </w:t>
      </w:r>
      <w:r w:rsidRPr="00D02647">
        <w:rPr>
          <w:kern w:val="32"/>
          <w:sz w:val="28"/>
          <w:szCs w:val="28"/>
        </w:rPr>
        <w:t>“</w:t>
      </w:r>
      <w:r w:rsidRPr="00D02647">
        <w:rPr>
          <w:kern w:val="32"/>
          <w:sz w:val="28"/>
          <w:szCs w:val="28"/>
          <w:lang w:val="ru-RU"/>
        </w:rPr>
        <w:t>Перекачка води</w:t>
      </w:r>
      <w:r w:rsidRPr="00D02647">
        <w:rPr>
          <w:kern w:val="32"/>
          <w:sz w:val="28"/>
          <w:szCs w:val="28"/>
        </w:rPr>
        <w:t>”</w:t>
      </w:r>
      <w:r w:rsidRPr="00D02647">
        <w:rPr>
          <w:kern w:val="32"/>
          <w:sz w:val="28"/>
          <w:szCs w:val="28"/>
          <w:lang w:val="ru-RU"/>
        </w:rPr>
        <w:t xml:space="preserve"> р. 2980 включаються наступнi види робiт:</w:t>
      </w:r>
    </w:p>
    <w:p w:rsidR="00D02647" w:rsidRPr="00D02647" w:rsidRDefault="00D02647" w:rsidP="00D02647">
      <w:pPr>
        <w:spacing w:line="360" w:lineRule="auto"/>
        <w:ind w:firstLine="539"/>
        <w:jc w:val="both"/>
        <w:rPr>
          <w:kern w:val="32"/>
          <w:sz w:val="28"/>
          <w:szCs w:val="28"/>
          <w:lang w:val="ru-RU"/>
        </w:rPr>
      </w:pPr>
      <w:r w:rsidRPr="00D02647">
        <w:rPr>
          <w:kern w:val="32"/>
          <w:sz w:val="28"/>
          <w:szCs w:val="28"/>
          <w:lang w:val="ru-RU"/>
        </w:rPr>
        <w:t>- перекачка води для зрошення земель;</w:t>
      </w:r>
      <w:r w:rsidR="00F459DD">
        <w:rPr>
          <w:kern w:val="32"/>
          <w:sz w:val="28"/>
          <w:szCs w:val="28"/>
          <w:lang w:val="ru-RU"/>
        </w:rPr>
        <w:t xml:space="preserve"> </w:t>
      </w:r>
      <w:r w:rsidRPr="00D02647">
        <w:rPr>
          <w:kern w:val="32"/>
          <w:sz w:val="28"/>
          <w:szCs w:val="28"/>
          <w:lang w:val="ru-RU"/>
        </w:rPr>
        <w:t>- перекачка води для осушення земель;</w:t>
      </w:r>
      <w:r w:rsidR="00F459DD">
        <w:rPr>
          <w:kern w:val="32"/>
          <w:sz w:val="28"/>
          <w:szCs w:val="28"/>
          <w:lang w:val="ru-RU"/>
        </w:rPr>
        <w:t xml:space="preserve"> </w:t>
      </w:r>
      <w:r w:rsidRPr="00D02647">
        <w:rPr>
          <w:kern w:val="32"/>
          <w:sz w:val="28"/>
          <w:szCs w:val="28"/>
          <w:lang w:val="ru-RU"/>
        </w:rPr>
        <w:t>- перекачка води для водопониження (дренажу);</w:t>
      </w:r>
      <w:r w:rsidR="00F459DD">
        <w:rPr>
          <w:kern w:val="32"/>
          <w:sz w:val="28"/>
          <w:szCs w:val="28"/>
          <w:lang w:val="ru-RU"/>
        </w:rPr>
        <w:t xml:space="preserve"> </w:t>
      </w:r>
      <w:r w:rsidRPr="00D02647">
        <w:rPr>
          <w:kern w:val="32"/>
          <w:sz w:val="28"/>
          <w:szCs w:val="28"/>
          <w:lang w:val="ru-RU"/>
        </w:rPr>
        <w:t>- перекачка води для водопостачання.</w:t>
      </w:r>
    </w:p>
    <w:p w:rsidR="00D02647" w:rsidRPr="00D02647" w:rsidRDefault="00D02647" w:rsidP="00D02647">
      <w:pPr>
        <w:spacing w:line="360" w:lineRule="auto"/>
        <w:ind w:firstLine="539"/>
        <w:jc w:val="both"/>
        <w:rPr>
          <w:kern w:val="32"/>
          <w:sz w:val="28"/>
          <w:szCs w:val="28"/>
          <w:lang w:val="ru-RU"/>
        </w:rPr>
      </w:pPr>
      <w:r w:rsidRPr="00D02647">
        <w:rPr>
          <w:kern w:val="32"/>
          <w:sz w:val="28"/>
          <w:szCs w:val="28"/>
        </w:rPr>
        <w:t>В граф</w:t>
      </w:r>
      <w:r w:rsidRPr="00D02647">
        <w:rPr>
          <w:kern w:val="32"/>
          <w:sz w:val="28"/>
          <w:szCs w:val="28"/>
          <w:lang w:val="ru-RU"/>
        </w:rPr>
        <w:t>i</w:t>
      </w:r>
      <w:r w:rsidRPr="00D02647">
        <w:rPr>
          <w:kern w:val="32"/>
          <w:sz w:val="28"/>
          <w:szCs w:val="28"/>
        </w:rPr>
        <w:t xml:space="preserve"> 5 по рядку 9823 в розд</w:t>
      </w:r>
      <w:r w:rsidRPr="00D02647">
        <w:rPr>
          <w:kern w:val="32"/>
          <w:sz w:val="28"/>
          <w:szCs w:val="28"/>
          <w:lang w:val="ru-RU"/>
        </w:rPr>
        <w:t>i</w:t>
      </w:r>
      <w:r w:rsidRPr="00D02647">
        <w:rPr>
          <w:kern w:val="32"/>
          <w:sz w:val="28"/>
          <w:szCs w:val="28"/>
        </w:rPr>
        <w:t xml:space="preserve">лах 2 </w:t>
      </w:r>
      <w:r w:rsidRPr="00D02647">
        <w:rPr>
          <w:kern w:val="32"/>
          <w:sz w:val="28"/>
          <w:szCs w:val="28"/>
          <w:lang w:val="ru-RU"/>
        </w:rPr>
        <w:t>i</w:t>
      </w:r>
      <w:r w:rsidRPr="00D02647">
        <w:rPr>
          <w:kern w:val="32"/>
          <w:sz w:val="28"/>
          <w:szCs w:val="28"/>
        </w:rPr>
        <w:t xml:space="preserve"> 3 в</w:t>
      </w:r>
      <w:r w:rsidRPr="00D02647">
        <w:rPr>
          <w:kern w:val="32"/>
          <w:sz w:val="28"/>
          <w:szCs w:val="28"/>
          <w:lang w:val="ru-RU"/>
        </w:rPr>
        <w:t>i</w:t>
      </w:r>
      <w:r w:rsidRPr="00D02647">
        <w:rPr>
          <w:kern w:val="32"/>
          <w:sz w:val="28"/>
          <w:szCs w:val="28"/>
        </w:rPr>
        <w:t>дображаються витрати в</w:t>
      </w:r>
      <w:r w:rsidRPr="00D02647">
        <w:rPr>
          <w:kern w:val="32"/>
          <w:sz w:val="28"/>
          <w:szCs w:val="28"/>
          <w:lang w:val="ru-RU"/>
        </w:rPr>
        <w:t>i</w:t>
      </w:r>
      <w:r w:rsidRPr="00D02647">
        <w:rPr>
          <w:kern w:val="32"/>
          <w:sz w:val="28"/>
          <w:szCs w:val="28"/>
        </w:rPr>
        <w:t>дпов</w:t>
      </w:r>
      <w:r w:rsidRPr="00D02647">
        <w:rPr>
          <w:kern w:val="32"/>
          <w:sz w:val="28"/>
          <w:szCs w:val="28"/>
          <w:lang w:val="ru-RU"/>
        </w:rPr>
        <w:t>i</w:t>
      </w:r>
      <w:r w:rsidRPr="00D02647">
        <w:rPr>
          <w:kern w:val="32"/>
          <w:sz w:val="28"/>
          <w:szCs w:val="28"/>
        </w:rPr>
        <w:t>дно теплоенерг</w:t>
      </w:r>
      <w:r w:rsidRPr="00D02647">
        <w:rPr>
          <w:kern w:val="32"/>
          <w:sz w:val="28"/>
          <w:szCs w:val="28"/>
          <w:lang w:val="ru-RU"/>
        </w:rPr>
        <w:t>i</w:t>
      </w:r>
      <w:r w:rsidRPr="00D02647">
        <w:rPr>
          <w:kern w:val="32"/>
          <w:sz w:val="28"/>
          <w:szCs w:val="28"/>
        </w:rPr>
        <w:t xml:space="preserve">ї </w:t>
      </w:r>
      <w:r w:rsidRPr="00D02647">
        <w:rPr>
          <w:kern w:val="32"/>
          <w:sz w:val="28"/>
          <w:szCs w:val="28"/>
          <w:lang w:val="ru-RU"/>
        </w:rPr>
        <w:t>i</w:t>
      </w:r>
      <w:r w:rsidRPr="00D02647">
        <w:rPr>
          <w:kern w:val="32"/>
          <w:sz w:val="28"/>
          <w:szCs w:val="28"/>
        </w:rPr>
        <w:t xml:space="preserve"> електроенерг</w:t>
      </w:r>
      <w:r w:rsidRPr="00D02647">
        <w:rPr>
          <w:kern w:val="32"/>
          <w:sz w:val="28"/>
          <w:szCs w:val="28"/>
          <w:lang w:val="ru-RU"/>
        </w:rPr>
        <w:t>i</w:t>
      </w:r>
      <w:r w:rsidRPr="00D02647">
        <w:rPr>
          <w:kern w:val="32"/>
          <w:sz w:val="28"/>
          <w:szCs w:val="28"/>
        </w:rPr>
        <w:t>ї, як</w:t>
      </w:r>
      <w:r w:rsidRPr="00D02647">
        <w:rPr>
          <w:kern w:val="32"/>
          <w:sz w:val="28"/>
          <w:szCs w:val="28"/>
          <w:lang w:val="ru-RU"/>
        </w:rPr>
        <w:t>i</w:t>
      </w:r>
      <w:r w:rsidRPr="00D02647">
        <w:rPr>
          <w:kern w:val="32"/>
          <w:sz w:val="28"/>
          <w:szCs w:val="28"/>
        </w:rPr>
        <w:t xml:space="preserve"> враховуються в розрахунках енергоємност</w:t>
      </w:r>
      <w:r w:rsidRPr="00D02647">
        <w:rPr>
          <w:kern w:val="32"/>
          <w:sz w:val="28"/>
          <w:szCs w:val="28"/>
          <w:lang w:val="ru-RU"/>
        </w:rPr>
        <w:t>i</w:t>
      </w:r>
      <w:r w:rsidRPr="00D02647">
        <w:rPr>
          <w:kern w:val="32"/>
          <w:sz w:val="28"/>
          <w:szCs w:val="28"/>
        </w:rPr>
        <w:t xml:space="preserve"> продукц</w:t>
      </w:r>
      <w:r w:rsidRPr="00D02647">
        <w:rPr>
          <w:kern w:val="32"/>
          <w:sz w:val="28"/>
          <w:szCs w:val="28"/>
          <w:lang w:val="ru-RU"/>
        </w:rPr>
        <w:t>i</w:t>
      </w:r>
      <w:r w:rsidRPr="00D02647">
        <w:rPr>
          <w:kern w:val="32"/>
          <w:sz w:val="28"/>
          <w:szCs w:val="28"/>
        </w:rPr>
        <w:t>ї (роб</w:t>
      </w:r>
      <w:r w:rsidRPr="00D02647">
        <w:rPr>
          <w:kern w:val="32"/>
          <w:sz w:val="28"/>
          <w:szCs w:val="28"/>
          <w:lang w:val="ru-RU"/>
        </w:rPr>
        <w:t>i</w:t>
      </w:r>
      <w:r w:rsidRPr="00D02647">
        <w:rPr>
          <w:kern w:val="32"/>
          <w:sz w:val="28"/>
          <w:szCs w:val="28"/>
        </w:rPr>
        <w:t xml:space="preserve">т) (в тоннах умовного палива), тобто об'єм теплової </w:t>
      </w:r>
      <w:r w:rsidRPr="00D02647">
        <w:rPr>
          <w:kern w:val="32"/>
          <w:sz w:val="28"/>
          <w:szCs w:val="28"/>
          <w:lang w:val="ru-RU"/>
        </w:rPr>
        <w:t>i</w:t>
      </w:r>
      <w:r w:rsidRPr="00D02647">
        <w:rPr>
          <w:kern w:val="32"/>
          <w:sz w:val="28"/>
          <w:szCs w:val="28"/>
        </w:rPr>
        <w:t xml:space="preserve"> електричної енерг</w:t>
      </w:r>
      <w:r w:rsidRPr="00D02647">
        <w:rPr>
          <w:kern w:val="32"/>
          <w:sz w:val="28"/>
          <w:szCs w:val="28"/>
          <w:lang w:val="ru-RU"/>
        </w:rPr>
        <w:t>i</w:t>
      </w:r>
      <w:r w:rsidRPr="00D02647">
        <w:rPr>
          <w:kern w:val="32"/>
          <w:sz w:val="28"/>
          <w:szCs w:val="28"/>
        </w:rPr>
        <w:t>ї, отриманої з</w:t>
      </w:r>
      <w:r w:rsidRPr="00D02647">
        <w:rPr>
          <w:kern w:val="32"/>
          <w:sz w:val="28"/>
          <w:szCs w:val="28"/>
          <w:lang w:val="ru-RU"/>
        </w:rPr>
        <w:t>i</w:t>
      </w:r>
      <w:r w:rsidRPr="00D02647">
        <w:rPr>
          <w:kern w:val="32"/>
          <w:sz w:val="28"/>
          <w:szCs w:val="28"/>
        </w:rPr>
        <w:t xml:space="preserve"> сторони </w:t>
      </w:r>
      <w:r w:rsidRPr="00D02647">
        <w:rPr>
          <w:kern w:val="32"/>
          <w:sz w:val="28"/>
          <w:szCs w:val="28"/>
          <w:lang w:val="ru-RU"/>
        </w:rPr>
        <w:t>i</w:t>
      </w:r>
      <w:r w:rsidRPr="00D02647">
        <w:rPr>
          <w:kern w:val="32"/>
          <w:sz w:val="28"/>
          <w:szCs w:val="28"/>
        </w:rPr>
        <w:t xml:space="preserve"> витраченої на виробнич</w:t>
      </w:r>
      <w:r w:rsidRPr="00D02647">
        <w:rPr>
          <w:kern w:val="32"/>
          <w:sz w:val="28"/>
          <w:szCs w:val="28"/>
          <w:lang w:val="ru-RU"/>
        </w:rPr>
        <w:t>i</w:t>
      </w:r>
      <w:r w:rsidRPr="00D02647">
        <w:rPr>
          <w:kern w:val="32"/>
          <w:sz w:val="28"/>
          <w:szCs w:val="28"/>
        </w:rPr>
        <w:t xml:space="preserve"> потреби п</w:t>
      </w:r>
      <w:r w:rsidRPr="00D02647">
        <w:rPr>
          <w:kern w:val="32"/>
          <w:sz w:val="28"/>
          <w:szCs w:val="28"/>
          <w:lang w:val="ru-RU"/>
        </w:rPr>
        <w:t>i</w:t>
      </w:r>
      <w:r w:rsidRPr="00D02647">
        <w:rPr>
          <w:kern w:val="32"/>
          <w:sz w:val="28"/>
          <w:szCs w:val="28"/>
        </w:rPr>
        <w:t xml:space="preserve">дприємства. </w:t>
      </w:r>
      <w:r w:rsidRPr="00D02647">
        <w:rPr>
          <w:kern w:val="32"/>
          <w:sz w:val="28"/>
          <w:szCs w:val="28"/>
          <w:lang w:val="ru-RU"/>
        </w:rPr>
        <w:t>Данi цих рядкiв можна визначити таким чином:</w:t>
      </w:r>
    </w:p>
    <w:p w:rsidR="00D02647" w:rsidRPr="00D02647" w:rsidRDefault="00D02647" w:rsidP="00D02647">
      <w:pPr>
        <w:spacing w:line="360" w:lineRule="auto"/>
        <w:ind w:firstLine="539"/>
        <w:jc w:val="both"/>
        <w:rPr>
          <w:kern w:val="32"/>
          <w:sz w:val="28"/>
          <w:szCs w:val="28"/>
          <w:lang w:val="ru-RU"/>
        </w:rPr>
      </w:pPr>
      <w:r w:rsidRPr="00D02647">
        <w:rPr>
          <w:kern w:val="32"/>
          <w:sz w:val="28"/>
          <w:szCs w:val="28"/>
          <w:lang w:val="ru-RU"/>
        </w:rPr>
        <w:lastRenderedPageBreak/>
        <w:t>рядок 9823 роздiлу 2 = рядкам [(9100+9201+9655)</w:t>
      </w:r>
      <w:r w:rsidRPr="00D02647">
        <w:rPr>
          <w:kern w:val="32"/>
          <w:sz w:val="28"/>
          <w:szCs w:val="28"/>
        </w:rPr>
        <w:t xml:space="preserve"> </w:t>
      </w:r>
      <w:r w:rsidRPr="00D02647">
        <w:rPr>
          <w:kern w:val="32"/>
          <w:sz w:val="28"/>
          <w:szCs w:val="28"/>
          <w:lang w:val="ru-RU"/>
        </w:rPr>
        <w:t>-</w:t>
      </w:r>
      <w:r w:rsidRPr="00D02647">
        <w:rPr>
          <w:kern w:val="32"/>
          <w:sz w:val="28"/>
          <w:szCs w:val="28"/>
        </w:rPr>
        <w:t xml:space="preserve"> </w:t>
      </w:r>
      <w:r w:rsidRPr="00D02647">
        <w:rPr>
          <w:kern w:val="32"/>
          <w:sz w:val="28"/>
          <w:szCs w:val="28"/>
          <w:lang w:val="ru-RU"/>
        </w:rPr>
        <w:t>(</w:t>
      </w:r>
      <w:r w:rsidRPr="00D02647">
        <w:rPr>
          <w:kern w:val="32"/>
          <w:sz w:val="28"/>
          <w:szCs w:val="28"/>
        </w:rPr>
        <w:t xml:space="preserve">сума </w:t>
      </w:r>
      <w:r w:rsidRPr="00D02647">
        <w:rPr>
          <w:kern w:val="32"/>
          <w:sz w:val="28"/>
          <w:szCs w:val="28"/>
          <w:lang w:val="ru-RU"/>
        </w:rPr>
        <w:t>9710</w:t>
      </w:r>
      <w:r w:rsidR="0087347F">
        <w:rPr>
          <w:kern w:val="32"/>
          <w:sz w:val="28"/>
          <w:szCs w:val="28"/>
          <w:lang w:val="ru-RU"/>
        </w:rPr>
        <w:t>+</w:t>
      </w:r>
      <w:r w:rsidRPr="00D02647">
        <w:rPr>
          <w:kern w:val="32"/>
          <w:sz w:val="28"/>
          <w:szCs w:val="28"/>
          <w:lang w:val="ru-RU"/>
        </w:rPr>
        <w:t>9760)]х</w:t>
      </w:r>
      <w:r w:rsidRPr="00D02647">
        <w:rPr>
          <w:kern w:val="32"/>
          <w:sz w:val="28"/>
          <w:szCs w:val="28"/>
          <w:lang w:val="en-US"/>
        </w:rPr>
        <w:t>Y</w:t>
      </w:r>
      <w:r w:rsidR="0087347F">
        <w:rPr>
          <w:kern w:val="32"/>
          <w:sz w:val="28"/>
          <w:szCs w:val="28"/>
        </w:rPr>
        <w:t> </w:t>
      </w:r>
      <w:r w:rsidR="0087347F">
        <w:rPr>
          <w:kern w:val="32"/>
          <w:sz w:val="28"/>
          <w:szCs w:val="28"/>
          <w:vertAlign w:val="subscript"/>
        </w:rPr>
        <w:t>П </w:t>
      </w:r>
      <w:r w:rsidR="00A373B1">
        <w:rPr>
          <w:kern w:val="32"/>
          <w:sz w:val="28"/>
          <w:szCs w:val="28"/>
          <w:vertAlign w:val="subscript"/>
        </w:rPr>
        <w:t>факт</w:t>
      </w:r>
      <w:r w:rsidRPr="00D02647">
        <w:rPr>
          <w:kern w:val="32"/>
          <w:sz w:val="28"/>
          <w:szCs w:val="28"/>
          <w:lang w:val="ru-RU"/>
        </w:rPr>
        <w:t>;</w:t>
      </w:r>
    </w:p>
    <w:p w:rsidR="00D02647" w:rsidRPr="00D02647" w:rsidRDefault="00D02647" w:rsidP="00D02647">
      <w:pPr>
        <w:spacing w:line="360" w:lineRule="auto"/>
        <w:ind w:firstLine="539"/>
        <w:jc w:val="both"/>
        <w:rPr>
          <w:kern w:val="32"/>
          <w:sz w:val="28"/>
          <w:szCs w:val="28"/>
          <w:lang w:val="ru-RU"/>
        </w:rPr>
      </w:pPr>
      <w:r w:rsidRPr="00D02647">
        <w:rPr>
          <w:kern w:val="32"/>
          <w:sz w:val="28"/>
          <w:szCs w:val="28"/>
          <w:lang w:val="ru-RU"/>
        </w:rPr>
        <w:t>рядок 9823 роздiлу 3 = рядкам [(9100+9201 +9655)-9700]х</w:t>
      </w:r>
      <w:r w:rsidRPr="00D02647">
        <w:rPr>
          <w:kern w:val="32"/>
          <w:sz w:val="28"/>
          <w:szCs w:val="28"/>
          <w:lang w:val="en-US"/>
        </w:rPr>
        <w:t>Y</w:t>
      </w:r>
      <w:r w:rsidR="00A373B1">
        <w:rPr>
          <w:kern w:val="32"/>
          <w:sz w:val="28"/>
          <w:szCs w:val="28"/>
        </w:rPr>
        <w:t xml:space="preserve"> </w:t>
      </w:r>
      <w:r w:rsidR="00A373B1">
        <w:rPr>
          <w:kern w:val="32"/>
          <w:sz w:val="28"/>
          <w:szCs w:val="28"/>
          <w:vertAlign w:val="subscript"/>
        </w:rPr>
        <w:t>Е факт</w:t>
      </w:r>
      <w:r w:rsidRPr="00D02647">
        <w:rPr>
          <w:kern w:val="32"/>
          <w:sz w:val="28"/>
          <w:szCs w:val="28"/>
          <w:lang w:val="ru-RU"/>
        </w:rPr>
        <w:t>;</w:t>
      </w:r>
    </w:p>
    <w:p w:rsidR="00D02647" w:rsidRPr="00D02647" w:rsidRDefault="00D02647" w:rsidP="00D02647">
      <w:pPr>
        <w:spacing w:line="360" w:lineRule="auto"/>
        <w:ind w:firstLine="539"/>
        <w:jc w:val="both"/>
        <w:rPr>
          <w:kern w:val="32"/>
          <w:sz w:val="28"/>
          <w:szCs w:val="28"/>
          <w:lang w:val="ru-RU"/>
        </w:rPr>
      </w:pPr>
      <w:r w:rsidRPr="00D02647">
        <w:rPr>
          <w:kern w:val="32"/>
          <w:sz w:val="28"/>
          <w:szCs w:val="28"/>
          <w:lang w:val="ru-RU"/>
        </w:rPr>
        <w:t xml:space="preserve">де </w:t>
      </w:r>
      <w:r w:rsidR="0087347F" w:rsidRPr="00D02647">
        <w:rPr>
          <w:kern w:val="32"/>
          <w:sz w:val="28"/>
          <w:szCs w:val="28"/>
          <w:lang w:val="en-US"/>
        </w:rPr>
        <w:t>Y</w:t>
      </w:r>
      <w:r w:rsidR="0087347F">
        <w:rPr>
          <w:kern w:val="32"/>
          <w:sz w:val="28"/>
          <w:szCs w:val="28"/>
          <w:vertAlign w:val="subscript"/>
        </w:rPr>
        <w:t>П факт</w:t>
      </w:r>
      <w:r w:rsidR="0087347F" w:rsidRPr="0087347F">
        <w:rPr>
          <w:kern w:val="32"/>
          <w:sz w:val="28"/>
          <w:szCs w:val="28"/>
          <w:lang w:val="ru-RU"/>
        </w:rPr>
        <w:t xml:space="preserve"> </w:t>
      </w:r>
      <w:r w:rsidRPr="00D02647">
        <w:rPr>
          <w:kern w:val="32"/>
          <w:sz w:val="28"/>
          <w:szCs w:val="28"/>
          <w:lang w:val="ru-RU"/>
        </w:rPr>
        <w:t xml:space="preserve">i </w:t>
      </w:r>
      <w:r w:rsidR="0087347F" w:rsidRPr="00D02647">
        <w:rPr>
          <w:kern w:val="32"/>
          <w:sz w:val="28"/>
          <w:szCs w:val="28"/>
          <w:lang w:val="en-US"/>
        </w:rPr>
        <w:t>Y</w:t>
      </w:r>
      <w:r w:rsidR="0087347F">
        <w:rPr>
          <w:kern w:val="32"/>
          <w:sz w:val="28"/>
          <w:szCs w:val="28"/>
          <w:vertAlign w:val="subscript"/>
        </w:rPr>
        <w:t>Е факт</w:t>
      </w:r>
      <w:r w:rsidRPr="00D02647">
        <w:rPr>
          <w:kern w:val="32"/>
          <w:sz w:val="28"/>
          <w:szCs w:val="28"/>
          <w:lang w:val="ru-RU"/>
        </w:rPr>
        <w:t xml:space="preserve"> - фактичнi питомi витрати котельно-пiчного палива (в умовному вимiрi) вiдповiдно на вiдпуск теплоенергi</w:t>
      </w:r>
      <w:r w:rsidRPr="00D02647">
        <w:rPr>
          <w:kern w:val="32"/>
          <w:sz w:val="28"/>
          <w:szCs w:val="28"/>
        </w:rPr>
        <w:t>ї</w:t>
      </w:r>
      <w:r w:rsidRPr="00D02647">
        <w:rPr>
          <w:kern w:val="32"/>
          <w:sz w:val="28"/>
          <w:szCs w:val="28"/>
          <w:lang w:val="ru-RU"/>
        </w:rPr>
        <w:t xml:space="preserve"> вiд електростанцiй, районних i промислово-виробничих котельних - 172 кг/Гкал i вiдпуск електроенергi</w:t>
      </w:r>
      <w:r w:rsidRPr="00D02647">
        <w:rPr>
          <w:kern w:val="32"/>
          <w:sz w:val="28"/>
          <w:szCs w:val="28"/>
        </w:rPr>
        <w:t>ї</w:t>
      </w:r>
      <w:r w:rsidRPr="00D02647">
        <w:rPr>
          <w:kern w:val="32"/>
          <w:sz w:val="28"/>
          <w:szCs w:val="28"/>
          <w:lang w:val="ru-RU"/>
        </w:rPr>
        <w:t xml:space="preserve"> вiд ТЕС - 325 г/кВт-г.</w:t>
      </w:r>
    </w:p>
    <w:p w:rsidR="00D02647" w:rsidRPr="00D02647" w:rsidRDefault="00D02647" w:rsidP="00D02647">
      <w:pPr>
        <w:spacing w:line="360" w:lineRule="auto"/>
        <w:ind w:firstLine="539"/>
        <w:jc w:val="both"/>
        <w:rPr>
          <w:kern w:val="32"/>
          <w:sz w:val="28"/>
          <w:szCs w:val="28"/>
        </w:rPr>
      </w:pPr>
      <w:r w:rsidRPr="00D02647">
        <w:rPr>
          <w:kern w:val="32"/>
          <w:sz w:val="28"/>
          <w:szCs w:val="28"/>
        </w:rPr>
        <w:t>К</w:t>
      </w:r>
      <w:r w:rsidRPr="00D02647">
        <w:rPr>
          <w:kern w:val="32"/>
          <w:sz w:val="28"/>
          <w:szCs w:val="28"/>
          <w:lang w:val="ru-RU"/>
        </w:rPr>
        <w:t>i</w:t>
      </w:r>
      <w:r w:rsidRPr="00D02647">
        <w:rPr>
          <w:kern w:val="32"/>
          <w:sz w:val="28"/>
          <w:szCs w:val="28"/>
        </w:rPr>
        <w:t>льк</w:t>
      </w:r>
      <w:r w:rsidRPr="00D02647">
        <w:rPr>
          <w:kern w:val="32"/>
          <w:sz w:val="28"/>
          <w:szCs w:val="28"/>
          <w:lang w:val="ru-RU"/>
        </w:rPr>
        <w:t>i</w:t>
      </w:r>
      <w:r w:rsidRPr="00D02647">
        <w:rPr>
          <w:kern w:val="32"/>
          <w:sz w:val="28"/>
          <w:szCs w:val="28"/>
        </w:rPr>
        <w:t>сть теплоенерг</w:t>
      </w:r>
      <w:r w:rsidRPr="00D02647">
        <w:rPr>
          <w:kern w:val="32"/>
          <w:sz w:val="28"/>
          <w:szCs w:val="28"/>
          <w:lang w:val="ru-RU"/>
        </w:rPr>
        <w:t>i</w:t>
      </w:r>
      <w:r w:rsidRPr="00D02647">
        <w:rPr>
          <w:kern w:val="32"/>
          <w:sz w:val="28"/>
          <w:szCs w:val="28"/>
        </w:rPr>
        <w:t>ї, отриманої п</w:t>
      </w:r>
      <w:r w:rsidRPr="00D02647">
        <w:rPr>
          <w:kern w:val="32"/>
          <w:sz w:val="28"/>
          <w:szCs w:val="28"/>
          <w:lang w:val="ru-RU"/>
        </w:rPr>
        <w:t>i</w:t>
      </w:r>
      <w:r w:rsidRPr="00D02647">
        <w:rPr>
          <w:kern w:val="32"/>
          <w:sz w:val="28"/>
          <w:szCs w:val="28"/>
        </w:rPr>
        <w:t>дприємством в</w:t>
      </w:r>
      <w:r w:rsidRPr="00D02647">
        <w:rPr>
          <w:kern w:val="32"/>
          <w:sz w:val="28"/>
          <w:szCs w:val="28"/>
          <w:lang w:val="ru-RU"/>
        </w:rPr>
        <w:t>i</w:t>
      </w:r>
      <w:r w:rsidRPr="00D02647">
        <w:rPr>
          <w:kern w:val="32"/>
          <w:sz w:val="28"/>
          <w:szCs w:val="28"/>
        </w:rPr>
        <w:t>д своїх електростанц</w:t>
      </w:r>
      <w:r w:rsidRPr="00D02647">
        <w:rPr>
          <w:kern w:val="32"/>
          <w:sz w:val="28"/>
          <w:szCs w:val="28"/>
          <w:lang w:val="ru-RU"/>
        </w:rPr>
        <w:t>i</w:t>
      </w:r>
      <w:r w:rsidRPr="00D02647">
        <w:rPr>
          <w:kern w:val="32"/>
          <w:sz w:val="28"/>
          <w:szCs w:val="28"/>
        </w:rPr>
        <w:t xml:space="preserve">й </w:t>
      </w:r>
      <w:r w:rsidRPr="00D02647">
        <w:rPr>
          <w:kern w:val="32"/>
          <w:sz w:val="28"/>
          <w:szCs w:val="28"/>
          <w:lang w:val="ru-RU"/>
        </w:rPr>
        <w:t>i</w:t>
      </w:r>
      <w:r w:rsidRPr="00D02647">
        <w:rPr>
          <w:kern w:val="32"/>
          <w:sz w:val="28"/>
          <w:szCs w:val="28"/>
        </w:rPr>
        <w:t xml:space="preserve"> котельних установок, показаної в граф</w:t>
      </w:r>
      <w:r w:rsidRPr="00D02647">
        <w:rPr>
          <w:kern w:val="32"/>
          <w:sz w:val="28"/>
          <w:szCs w:val="28"/>
          <w:lang w:val="ru-RU"/>
        </w:rPr>
        <w:t>i</w:t>
      </w:r>
      <w:r w:rsidRPr="00D02647">
        <w:rPr>
          <w:kern w:val="32"/>
          <w:sz w:val="28"/>
          <w:szCs w:val="28"/>
        </w:rPr>
        <w:t xml:space="preserve"> 1 розд</w:t>
      </w:r>
      <w:r w:rsidRPr="00D02647">
        <w:rPr>
          <w:kern w:val="32"/>
          <w:sz w:val="28"/>
          <w:szCs w:val="28"/>
          <w:lang w:val="ru-RU"/>
        </w:rPr>
        <w:t>i</w:t>
      </w:r>
      <w:r w:rsidRPr="00D02647">
        <w:rPr>
          <w:kern w:val="32"/>
          <w:sz w:val="28"/>
          <w:szCs w:val="28"/>
        </w:rPr>
        <w:t xml:space="preserve">лу 2 по рядках 9710 </w:t>
      </w:r>
      <w:r w:rsidRPr="00D02647">
        <w:rPr>
          <w:kern w:val="32"/>
          <w:sz w:val="28"/>
          <w:szCs w:val="28"/>
          <w:lang w:val="ru-RU"/>
        </w:rPr>
        <w:t>i</w:t>
      </w:r>
      <w:r w:rsidRPr="00D02647">
        <w:rPr>
          <w:kern w:val="32"/>
          <w:sz w:val="28"/>
          <w:szCs w:val="28"/>
        </w:rPr>
        <w:t xml:space="preserve"> 9720, може бути б</w:t>
      </w:r>
      <w:r w:rsidRPr="00D02647">
        <w:rPr>
          <w:kern w:val="32"/>
          <w:sz w:val="28"/>
          <w:szCs w:val="28"/>
          <w:lang w:val="ru-RU"/>
        </w:rPr>
        <w:t>i</w:t>
      </w:r>
      <w:r w:rsidRPr="00D02647">
        <w:rPr>
          <w:kern w:val="32"/>
          <w:sz w:val="28"/>
          <w:szCs w:val="28"/>
        </w:rPr>
        <w:t>льше суми даних графи 1 розд</w:t>
      </w:r>
      <w:r w:rsidRPr="00D02647">
        <w:rPr>
          <w:kern w:val="32"/>
          <w:sz w:val="28"/>
          <w:szCs w:val="28"/>
          <w:lang w:val="ru-RU"/>
        </w:rPr>
        <w:t>i</w:t>
      </w:r>
      <w:r w:rsidRPr="00D02647">
        <w:rPr>
          <w:kern w:val="32"/>
          <w:sz w:val="28"/>
          <w:szCs w:val="28"/>
        </w:rPr>
        <w:t>лу 1 по рядках 0020 "Теплоенерг</w:t>
      </w:r>
      <w:r w:rsidRPr="00D02647">
        <w:rPr>
          <w:kern w:val="32"/>
          <w:sz w:val="28"/>
          <w:szCs w:val="28"/>
          <w:lang w:val="ru-RU"/>
        </w:rPr>
        <w:t>i</w:t>
      </w:r>
      <w:r w:rsidRPr="00D02647">
        <w:rPr>
          <w:kern w:val="32"/>
          <w:sz w:val="28"/>
          <w:szCs w:val="28"/>
        </w:rPr>
        <w:t>я, в</w:t>
      </w:r>
      <w:r w:rsidRPr="00D02647">
        <w:rPr>
          <w:kern w:val="32"/>
          <w:sz w:val="28"/>
          <w:szCs w:val="28"/>
          <w:lang w:val="ru-RU"/>
        </w:rPr>
        <w:t>i</w:t>
      </w:r>
      <w:r w:rsidRPr="00D02647">
        <w:rPr>
          <w:kern w:val="32"/>
          <w:sz w:val="28"/>
          <w:szCs w:val="28"/>
        </w:rPr>
        <w:t>дпущена електростанц</w:t>
      </w:r>
      <w:r w:rsidRPr="00D02647">
        <w:rPr>
          <w:kern w:val="32"/>
          <w:sz w:val="28"/>
          <w:szCs w:val="28"/>
          <w:lang w:val="ru-RU"/>
        </w:rPr>
        <w:t>i</w:t>
      </w:r>
      <w:r w:rsidRPr="00D02647">
        <w:rPr>
          <w:kern w:val="32"/>
          <w:sz w:val="28"/>
          <w:szCs w:val="28"/>
        </w:rPr>
        <w:t xml:space="preserve">ями </w:t>
      </w:r>
      <w:r w:rsidRPr="00D02647">
        <w:rPr>
          <w:kern w:val="32"/>
          <w:sz w:val="28"/>
          <w:szCs w:val="28"/>
          <w:lang w:val="ru-RU"/>
        </w:rPr>
        <w:t>i</w:t>
      </w:r>
      <w:r w:rsidRPr="00D02647">
        <w:rPr>
          <w:kern w:val="32"/>
          <w:sz w:val="28"/>
          <w:szCs w:val="28"/>
        </w:rPr>
        <w:t xml:space="preserve"> районними котельними" </w:t>
      </w:r>
      <w:r w:rsidRPr="00D02647">
        <w:rPr>
          <w:kern w:val="32"/>
          <w:sz w:val="28"/>
          <w:szCs w:val="28"/>
          <w:lang w:val="ru-RU"/>
        </w:rPr>
        <w:t>i</w:t>
      </w:r>
      <w:r w:rsidRPr="00D02647">
        <w:rPr>
          <w:kern w:val="32"/>
          <w:sz w:val="28"/>
          <w:szCs w:val="28"/>
        </w:rPr>
        <w:t xml:space="preserve"> 0030 'Теплоенерг</w:t>
      </w:r>
      <w:r w:rsidRPr="00D02647">
        <w:rPr>
          <w:kern w:val="32"/>
          <w:sz w:val="28"/>
          <w:szCs w:val="28"/>
          <w:lang w:val="ru-RU"/>
        </w:rPr>
        <w:t>i</w:t>
      </w:r>
      <w:r w:rsidRPr="00D02647">
        <w:rPr>
          <w:kern w:val="32"/>
          <w:sz w:val="28"/>
          <w:szCs w:val="28"/>
        </w:rPr>
        <w:t>я, в</w:t>
      </w:r>
      <w:r w:rsidRPr="00D02647">
        <w:rPr>
          <w:kern w:val="32"/>
          <w:sz w:val="28"/>
          <w:szCs w:val="28"/>
          <w:lang w:val="ru-RU"/>
        </w:rPr>
        <w:t>i</w:t>
      </w:r>
      <w:r w:rsidRPr="00D02647">
        <w:rPr>
          <w:kern w:val="32"/>
          <w:sz w:val="28"/>
          <w:szCs w:val="28"/>
        </w:rPr>
        <w:t>дпущена промислово-виробничими котельними" на к</w:t>
      </w:r>
      <w:r w:rsidRPr="00D02647">
        <w:rPr>
          <w:kern w:val="32"/>
          <w:sz w:val="28"/>
          <w:szCs w:val="28"/>
          <w:lang w:val="ru-RU"/>
        </w:rPr>
        <w:t>i</w:t>
      </w:r>
      <w:r w:rsidRPr="00D02647">
        <w:rPr>
          <w:kern w:val="32"/>
          <w:sz w:val="28"/>
          <w:szCs w:val="28"/>
        </w:rPr>
        <w:t>льк</w:t>
      </w:r>
      <w:r w:rsidRPr="00D02647">
        <w:rPr>
          <w:kern w:val="32"/>
          <w:sz w:val="28"/>
          <w:szCs w:val="28"/>
          <w:lang w:val="ru-RU"/>
        </w:rPr>
        <w:t>i</w:t>
      </w:r>
      <w:r w:rsidRPr="00D02647">
        <w:rPr>
          <w:kern w:val="32"/>
          <w:sz w:val="28"/>
          <w:szCs w:val="28"/>
        </w:rPr>
        <w:t>сть теплоенерг</w:t>
      </w:r>
      <w:r w:rsidRPr="00D02647">
        <w:rPr>
          <w:kern w:val="32"/>
          <w:sz w:val="28"/>
          <w:szCs w:val="28"/>
          <w:lang w:val="ru-RU"/>
        </w:rPr>
        <w:t>i</w:t>
      </w:r>
      <w:r w:rsidRPr="00D02647">
        <w:rPr>
          <w:kern w:val="32"/>
          <w:sz w:val="28"/>
          <w:szCs w:val="28"/>
        </w:rPr>
        <w:t>ї, в</w:t>
      </w:r>
      <w:r w:rsidRPr="00D02647">
        <w:rPr>
          <w:kern w:val="32"/>
          <w:sz w:val="28"/>
          <w:szCs w:val="28"/>
          <w:lang w:val="ru-RU"/>
        </w:rPr>
        <w:t>i</w:t>
      </w:r>
      <w:r w:rsidRPr="00D02647">
        <w:rPr>
          <w:kern w:val="32"/>
          <w:sz w:val="28"/>
          <w:szCs w:val="28"/>
        </w:rPr>
        <w:t>дпущеної содорегенерац</w:t>
      </w:r>
      <w:r w:rsidRPr="00D02647">
        <w:rPr>
          <w:kern w:val="32"/>
          <w:sz w:val="28"/>
          <w:szCs w:val="28"/>
          <w:lang w:val="ru-RU"/>
        </w:rPr>
        <w:t>i</w:t>
      </w:r>
      <w:r w:rsidRPr="00D02647">
        <w:rPr>
          <w:kern w:val="32"/>
          <w:sz w:val="28"/>
          <w:szCs w:val="28"/>
        </w:rPr>
        <w:t>йними котельними.</w:t>
      </w:r>
    </w:p>
    <w:p w:rsidR="00D02647" w:rsidRPr="00D02647" w:rsidRDefault="00D02647" w:rsidP="00D02647">
      <w:pPr>
        <w:spacing w:line="360" w:lineRule="auto"/>
        <w:ind w:firstLine="539"/>
        <w:jc w:val="both"/>
        <w:rPr>
          <w:kern w:val="32"/>
          <w:sz w:val="28"/>
          <w:szCs w:val="28"/>
        </w:rPr>
      </w:pPr>
      <w:r w:rsidRPr="00D02647">
        <w:rPr>
          <w:kern w:val="32"/>
          <w:sz w:val="28"/>
          <w:szCs w:val="28"/>
        </w:rPr>
        <w:t>Дан</w:t>
      </w:r>
      <w:r w:rsidRPr="00D02647">
        <w:rPr>
          <w:kern w:val="32"/>
          <w:sz w:val="28"/>
          <w:szCs w:val="28"/>
          <w:lang w:val="ru-RU"/>
        </w:rPr>
        <w:t>i</w:t>
      </w:r>
      <w:r w:rsidRPr="00D02647">
        <w:rPr>
          <w:kern w:val="32"/>
          <w:sz w:val="28"/>
          <w:szCs w:val="28"/>
        </w:rPr>
        <w:t xml:space="preserve"> про к</w:t>
      </w:r>
      <w:r w:rsidRPr="00D02647">
        <w:rPr>
          <w:kern w:val="32"/>
          <w:sz w:val="28"/>
          <w:szCs w:val="28"/>
          <w:lang w:val="ru-RU"/>
        </w:rPr>
        <w:t>i</w:t>
      </w:r>
      <w:r w:rsidRPr="00D02647">
        <w:rPr>
          <w:kern w:val="32"/>
          <w:sz w:val="28"/>
          <w:szCs w:val="28"/>
        </w:rPr>
        <w:t>льк</w:t>
      </w:r>
      <w:r w:rsidRPr="00D02647">
        <w:rPr>
          <w:kern w:val="32"/>
          <w:sz w:val="28"/>
          <w:szCs w:val="28"/>
          <w:lang w:val="ru-RU"/>
        </w:rPr>
        <w:t>i</w:t>
      </w:r>
      <w:r w:rsidRPr="00D02647">
        <w:rPr>
          <w:kern w:val="32"/>
          <w:sz w:val="28"/>
          <w:szCs w:val="28"/>
        </w:rPr>
        <w:t>сть теплоенерг</w:t>
      </w:r>
      <w:r w:rsidRPr="00D02647">
        <w:rPr>
          <w:kern w:val="32"/>
          <w:sz w:val="28"/>
          <w:szCs w:val="28"/>
          <w:lang w:val="ru-RU"/>
        </w:rPr>
        <w:t>i</w:t>
      </w:r>
      <w:r w:rsidRPr="00D02647">
        <w:rPr>
          <w:kern w:val="32"/>
          <w:sz w:val="28"/>
          <w:szCs w:val="28"/>
        </w:rPr>
        <w:t>ї, витраченої п</w:t>
      </w:r>
      <w:r w:rsidRPr="00D02647">
        <w:rPr>
          <w:kern w:val="32"/>
          <w:sz w:val="28"/>
          <w:szCs w:val="28"/>
          <w:lang w:val="ru-RU"/>
        </w:rPr>
        <w:t>i</w:t>
      </w:r>
      <w:r w:rsidRPr="00D02647">
        <w:rPr>
          <w:kern w:val="32"/>
          <w:sz w:val="28"/>
          <w:szCs w:val="28"/>
        </w:rPr>
        <w:t>дприємством (рядок 9300), а також в</w:t>
      </w:r>
      <w:r w:rsidRPr="00D02647">
        <w:rPr>
          <w:kern w:val="32"/>
          <w:sz w:val="28"/>
          <w:szCs w:val="28"/>
          <w:lang w:val="ru-RU"/>
        </w:rPr>
        <w:t>i</w:t>
      </w:r>
      <w:r w:rsidRPr="00D02647">
        <w:rPr>
          <w:kern w:val="32"/>
          <w:sz w:val="28"/>
          <w:szCs w:val="28"/>
        </w:rPr>
        <w:t>дпущеної на сторону (рядок 9650), записан</w:t>
      </w:r>
      <w:r w:rsidRPr="00D02647">
        <w:rPr>
          <w:kern w:val="32"/>
          <w:sz w:val="28"/>
          <w:szCs w:val="28"/>
          <w:lang w:val="ru-RU"/>
        </w:rPr>
        <w:t>i</w:t>
      </w:r>
      <w:r w:rsidRPr="00D02647">
        <w:rPr>
          <w:kern w:val="32"/>
          <w:sz w:val="28"/>
          <w:szCs w:val="28"/>
        </w:rPr>
        <w:t xml:space="preserve"> в граф</w:t>
      </w:r>
      <w:r w:rsidRPr="00D02647">
        <w:rPr>
          <w:kern w:val="32"/>
          <w:sz w:val="28"/>
          <w:szCs w:val="28"/>
          <w:lang w:val="ru-RU"/>
        </w:rPr>
        <w:t>i</w:t>
      </w:r>
      <w:r w:rsidRPr="00D02647">
        <w:rPr>
          <w:kern w:val="32"/>
          <w:sz w:val="28"/>
          <w:szCs w:val="28"/>
        </w:rPr>
        <w:t xml:space="preserve"> 5 розд</w:t>
      </w:r>
      <w:r w:rsidRPr="00D02647">
        <w:rPr>
          <w:kern w:val="32"/>
          <w:sz w:val="28"/>
          <w:szCs w:val="28"/>
          <w:lang w:val="ru-RU"/>
        </w:rPr>
        <w:t>i</w:t>
      </w:r>
      <w:r w:rsidRPr="00D02647">
        <w:rPr>
          <w:kern w:val="32"/>
          <w:sz w:val="28"/>
          <w:szCs w:val="28"/>
        </w:rPr>
        <w:t>лу 2 зв</w:t>
      </w:r>
      <w:r w:rsidRPr="00D02647">
        <w:rPr>
          <w:kern w:val="32"/>
          <w:sz w:val="28"/>
          <w:szCs w:val="28"/>
          <w:lang w:val="ru-RU"/>
        </w:rPr>
        <w:t>i</w:t>
      </w:r>
      <w:r w:rsidRPr="00D02647">
        <w:rPr>
          <w:kern w:val="32"/>
          <w:sz w:val="28"/>
          <w:szCs w:val="28"/>
        </w:rPr>
        <w:t>ту, повинн</w:t>
      </w:r>
      <w:r w:rsidRPr="00D02647">
        <w:rPr>
          <w:kern w:val="32"/>
          <w:sz w:val="28"/>
          <w:szCs w:val="28"/>
          <w:lang w:val="ru-RU"/>
        </w:rPr>
        <w:t>i</w:t>
      </w:r>
      <w:r w:rsidRPr="00D02647">
        <w:rPr>
          <w:kern w:val="32"/>
          <w:sz w:val="28"/>
          <w:szCs w:val="28"/>
        </w:rPr>
        <w:t xml:space="preserve"> дор</w:t>
      </w:r>
      <w:r w:rsidRPr="00D02647">
        <w:rPr>
          <w:kern w:val="32"/>
          <w:sz w:val="28"/>
          <w:szCs w:val="28"/>
          <w:lang w:val="ru-RU"/>
        </w:rPr>
        <w:t>i</w:t>
      </w:r>
      <w:r w:rsidRPr="00D02647">
        <w:rPr>
          <w:kern w:val="32"/>
          <w:sz w:val="28"/>
          <w:szCs w:val="28"/>
        </w:rPr>
        <w:t>внювати даним, як</w:t>
      </w:r>
      <w:r w:rsidRPr="00D02647">
        <w:rPr>
          <w:kern w:val="32"/>
          <w:sz w:val="28"/>
          <w:szCs w:val="28"/>
          <w:lang w:val="ru-RU"/>
        </w:rPr>
        <w:t>i</w:t>
      </w:r>
      <w:r w:rsidRPr="00D02647">
        <w:rPr>
          <w:kern w:val="32"/>
          <w:sz w:val="28"/>
          <w:szCs w:val="28"/>
        </w:rPr>
        <w:t xml:space="preserve"> приведен</w:t>
      </w:r>
      <w:r w:rsidRPr="00D02647">
        <w:rPr>
          <w:kern w:val="32"/>
          <w:sz w:val="28"/>
          <w:szCs w:val="28"/>
          <w:lang w:val="ru-RU"/>
        </w:rPr>
        <w:t>i</w:t>
      </w:r>
      <w:r w:rsidRPr="00D02647">
        <w:rPr>
          <w:kern w:val="32"/>
          <w:sz w:val="28"/>
          <w:szCs w:val="28"/>
        </w:rPr>
        <w:t xml:space="preserve"> в граф</w:t>
      </w:r>
      <w:r w:rsidRPr="00D02647">
        <w:rPr>
          <w:kern w:val="32"/>
          <w:sz w:val="28"/>
          <w:szCs w:val="28"/>
          <w:lang w:val="ru-RU"/>
        </w:rPr>
        <w:t>i</w:t>
      </w:r>
      <w:r w:rsidRPr="00D02647">
        <w:rPr>
          <w:kern w:val="32"/>
          <w:sz w:val="28"/>
          <w:szCs w:val="28"/>
        </w:rPr>
        <w:t xml:space="preserve"> 1 розд</w:t>
      </w:r>
      <w:r w:rsidRPr="00D02647">
        <w:rPr>
          <w:kern w:val="32"/>
          <w:sz w:val="28"/>
          <w:szCs w:val="28"/>
          <w:lang w:val="ru-RU"/>
        </w:rPr>
        <w:t>i</w:t>
      </w:r>
      <w:r w:rsidRPr="00D02647">
        <w:rPr>
          <w:kern w:val="32"/>
          <w:sz w:val="28"/>
          <w:szCs w:val="28"/>
        </w:rPr>
        <w:t>лу 2 про загальну к</w:t>
      </w:r>
      <w:r w:rsidRPr="00D02647">
        <w:rPr>
          <w:kern w:val="32"/>
          <w:sz w:val="28"/>
          <w:szCs w:val="28"/>
          <w:lang w:val="ru-RU"/>
        </w:rPr>
        <w:t>i</w:t>
      </w:r>
      <w:r w:rsidRPr="00D02647">
        <w:rPr>
          <w:kern w:val="32"/>
          <w:sz w:val="28"/>
          <w:szCs w:val="28"/>
        </w:rPr>
        <w:t>льк</w:t>
      </w:r>
      <w:r w:rsidRPr="00D02647">
        <w:rPr>
          <w:kern w:val="32"/>
          <w:sz w:val="28"/>
          <w:szCs w:val="28"/>
          <w:lang w:val="ru-RU"/>
        </w:rPr>
        <w:t>i</w:t>
      </w:r>
      <w:r w:rsidRPr="00D02647">
        <w:rPr>
          <w:kern w:val="32"/>
          <w:sz w:val="28"/>
          <w:szCs w:val="28"/>
        </w:rPr>
        <w:t>сть теплоенерг</w:t>
      </w:r>
      <w:r w:rsidRPr="00D02647">
        <w:rPr>
          <w:kern w:val="32"/>
          <w:sz w:val="28"/>
          <w:szCs w:val="28"/>
          <w:lang w:val="ru-RU"/>
        </w:rPr>
        <w:t>i</w:t>
      </w:r>
      <w:r w:rsidRPr="00D02647">
        <w:rPr>
          <w:kern w:val="32"/>
          <w:sz w:val="28"/>
          <w:szCs w:val="28"/>
        </w:rPr>
        <w:t>ї, отриманої п</w:t>
      </w:r>
      <w:r w:rsidRPr="00D02647">
        <w:rPr>
          <w:kern w:val="32"/>
          <w:sz w:val="28"/>
          <w:szCs w:val="28"/>
          <w:lang w:val="ru-RU"/>
        </w:rPr>
        <w:t>i</w:t>
      </w:r>
      <w:r w:rsidRPr="00D02647">
        <w:rPr>
          <w:kern w:val="32"/>
          <w:sz w:val="28"/>
          <w:szCs w:val="28"/>
        </w:rPr>
        <w:t>дприємством в</w:t>
      </w:r>
      <w:r w:rsidRPr="00D02647">
        <w:rPr>
          <w:kern w:val="32"/>
          <w:sz w:val="28"/>
          <w:szCs w:val="28"/>
          <w:lang w:val="ru-RU"/>
        </w:rPr>
        <w:t>i</w:t>
      </w:r>
      <w:r w:rsidRPr="00D02647">
        <w:rPr>
          <w:kern w:val="32"/>
          <w:sz w:val="28"/>
          <w:szCs w:val="28"/>
        </w:rPr>
        <w:t>д своїх електростанц</w:t>
      </w:r>
      <w:r w:rsidRPr="00D02647">
        <w:rPr>
          <w:kern w:val="32"/>
          <w:sz w:val="28"/>
          <w:szCs w:val="28"/>
          <w:lang w:val="ru-RU"/>
        </w:rPr>
        <w:t>i</w:t>
      </w:r>
      <w:r w:rsidRPr="00D02647">
        <w:rPr>
          <w:kern w:val="32"/>
          <w:sz w:val="28"/>
          <w:szCs w:val="28"/>
        </w:rPr>
        <w:t>й (рядок 9710), котельних установок (рядок 9720), електрокотл</w:t>
      </w:r>
      <w:r w:rsidRPr="00D02647">
        <w:rPr>
          <w:kern w:val="32"/>
          <w:sz w:val="28"/>
          <w:szCs w:val="28"/>
          <w:lang w:val="ru-RU"/>
        </w:rPr>
        <w:t>i</w:t>
      </w:r>
      <w:r w:rsidRPr="00D02647">
        <w:rPr>
          <w:kern w:val="32"/>
          <w:sz w:val="28"/>
          <w:szCs w:val="28"/>
        </w:rPr>
        <w:t>в (рядок 9730), теплоутил</w:t>
      </w:r>
      <w:r w:rsidRPr="00D02647">
        <w:rPr>
          <w:kern w:val="32"/>
          <w:sz w:val="28"/>
          <w:szCs w:val="28"/>
          <w:lang w:val="ru-RU"/>
        </w:rPr>
        <w:t>i</w:t>
      </w:r>
      <w:r w:rsidRPr="00D02647">
        <w:rPr>
          <w:kern w:val="32"/>
          <w:sz w:val="28"/>
          <w:szCs w:val="28"/>
        </w:rPr>
        <w:t>зац</w:t>
      </w:r>
      <w:r w:rsidRPr="00D02647">
        <w:rPr>
          <w:kern w:val="32"/>
          <w:sz w:val="28"/>
          <w:szCs w:val="28"/>
          <w:lang w:val="ru-RU"/>
        </w:rPr>
        <w:t>i</w:t>
      </w:r>
      <w:r w:rsidRPr="00D02647">
        <w:rPr>
          <w:kern w:val="32"/>
          <w:sz w:val="28"/>
          <w:szCs w:val="28"/>
        </w:rPr>
        <w:t xml:space="preserve">йних установок (рядок 9740), </w:t>
      </w:r>
      <w:r w:rsidRPr="00D02647">
        <w:rPr>
          <w:kern w:val="32"/>
          <w:sz w:val="28"/>
          <w:szCs w:val="28"/>
          <w:lang w:val="ru-RU"/>
        </w:rPr>
        <w:t>i</w:t>
      </w:r>
      <w:r w:rsidRPr="00D02647">
        <w:rPr>
          <w:kern w:val="32"/>
          <w:sz w:val="28"/>
          <w:szCs w:val="28"/>
        </w:rPr>
        <w:t>нших установок (рядок 9760), а також, яка над</w:t>
      </w:r>
      <w:r w:rsidRPr="00D02647">
        <w:rPr>
          <w:kern w:val="32"/>
          <w:sz w:val="28"/>
          <w:szCs w:val="28"/>
          <w:lang w:val="ru-RU"/>
        </w:rPr>
        <w:t>i</w:t>
      </w:r>
      <w:r w:rsidRPr="00D02647">
        <w:rPr>
          <w:kern w:val="32"/>
          <w:sz w:val="28"/>
          <w:szCs w:val="28"/>
        </w:rPr>
        <w:t xml:space="preserve">йшла </w:t>
      </w:r>
      <w:r w:rsidRPr="00D02647">
        <w:rPr>
          <w:kern w:val="32"/>
          <w:sz w:val="28"/>
          <w:szCs w:val="28"/>
          <w:lang w:val="ru-RU"/>
        </w:rPr>
        <w:t>i</w:t>
      </w:r>
      <w:r w:rsidRPr="00D02647">
        <w:rPr>
          <w:kern w:val="32"/>
          <w:sz w:val="28"/>
          <w:szCs w:val="28"/>
        </w:rPr>
        <w:t>з сторони в</w:t>
      </w:r>
      <w:r w:rsidRPr="00D02647">
        <w:rPr>
          <w:kern w:val="32"/>
          <w:sz w:val="28"/>
          <w:szCs w:val="28"/>
          <w:lang w:val="ru-RU"/>
        </w:rPr>
        <w:t>i</w:t>
      </w:r>
      <w:r w:rsidRPr="00D02647">
        <w:rPr>
          <w:kern w:val="32"/>
          <w:sz w:val="28"/>
          <w:szCs w:val="28"/>
        </w:rPr>
        <w:t xml:space="preserve">д </w:t>
      </w:r>
      <w:r w:rsidRPr="00D02647">
        <w:rPr>
          <w:kern w:val="32"/>
          <w:sz w:val="28"/>
          <w:szCs w:val="28"/>
          <w:lang w:val="ru-RU"/>
        </w:rPr>
        <w:t>i</w:t>
      </w:r>
      <w:r w:rsidRPr="00D02647">
        <w:rPr>
          <w:kern w:val="32"/>
          <w:sz w:val="28"/>
          <w:szCs w:val="28"/>
        </w:rPr>
        <w:t>нших п</w:t>
      </w:r>
      <w:r w:rsidRPr="00D02647">
        <w:rPr>
          <w:kern w:val="32"/>
          <w:sz w:val="28"/>
          <w:szCs w:val="28"/>
          <w:lang w:val="ru-RU"/>
        </w:rPr>
        <w:t>i</w:t>
      </w:r>
      <w:r w:rsidRPr="00D02647">
        <w:rPr>
          <w:kern w:val="32"/>
          <w:sz w:val="28"/>
          <w:szCs w:val="28"/>
        </w:rPr>
        <w:t xml:space="preserve">дприємств </w:t>
      </w:r>
      <w:r w:rsidRPr="00D02647">
        <w:rPr>
          <w:kern w:val="32"/>
          <w:sz w:val="28"/>
          <w:szCs w:val="28"/>
          <w:lang w:val="ru-RU"/>
        </w:rPr>
        <w:t>i</w:t>
      </w:r>
      <w:r w:rsidRPr="00D02647">
        <w:rPr>
          <w:kern w:val="32"/>
          <w:sz w:val="28"/>
          <w:szCs w:val="28"/>
        </w:rPr>
        <w:t xml:space="preserve"> орган</w:t>
      </w:r>
      <w:r w:rsidRPr="00D02647">
        <w:rPr>
          <w:kern w:val="32"/>
          <w:sz w:val="28"/>
          <w:szCs w:val="28"/>
          <w:lang w:val="ru-RU"/>
        </w:rPr>
        <w:t>i</w:t>
      </w:r>
      <w:r w:rsidRPr="00D02647">
        <w:rPr>
          <w:kern w:val="32"/>
          <w:sz w:val="28"/>
          <w:szCs w:val="28"/>
        </w:rPr>
        <w:t>зац</w:t>
      </w:r>
      <w:r w:rsidRPr="00D02647">
        <w:rPr>
          <w:kern w:val="32"/>
          <w:sz w:val="28"/>
          <w:szCs w:val="28"/>
          <w:lang w:val="ru-RU"/>
        </w:rPr>
        <w:t>i</w:t>
      </w:r>
      <w:r w:rsidRPr="00D02647">
        <w:rPr>
          <w:kern w:val="32"/>
          <w:sz w:val="28"/>
          <w:szCs w:val="28"/>
        </w:rPr>
        <w:t>й (рядок 9810).</w:t>
      </w:r>
    </w:p>
    <w:p w:rsidR="00D02647" w:rsidRPr="00D02647" w:rsidRDefault="00D02647" w:rsidP="00D02647">
      <w:pPr>
        <w:spacing w:line="360" w:lineRule="auto"/>
        <w:ind w:firstLine="539"/>
        <w:jc w:val="both"/>
        <w:rPr>
          <w:kern w:val="32"/>
          <w:sz w:val="28"/>
          <w:szCs w:val="28"/>
          <w:lang w:val="ru-RU"/>
        </w:rPr>
      </w:pPr>
      <w:r w:rsidRPr="00D02647">
        <w:rPr>
          <w:kern w:val="32"/>
          <w:sz w:val="28"/>
          <w:szCs w:val="28"/>
          <w:lang w:val="ru-RU"/>
        </w:rPr>
        <w:t>Загальна кiлькiсть електроенергiї, витраченої пiдприємством (рядок 9300) i записаної в графi 5 роздiлу 3 разом з вiдпуском на сторону (рядок 9650), повинно дорiвнювати сумi даних у рядках 9700 i 9800.</w:t>
      </w:r>
    </w:p>
    <w:p w:rsidR="00D02647" w:rsidRPr="00D02647" w:rsidRDefault="00D02647" w:rsidP="00D02647">
      <w:pPr>
        <w:spacing w:line="360" w:lineRule="auto"/>
        <w:ind w:firstLine="539"/>
        <w:jc w:val="both"/>
        <w:rPr>
          <w:kern w:val="32"/>
          <w:sz w:val="28"/>
          <w:szCs w:val="28"/>
          <w:lang w:val="ru-RU"/>
        </w:rPr>
      </w:pPr>
    </w:p>
    <w:p w:rsidR="008D5196" w:rsidRDefault="00F459DD" w:rsidP="000E6317">
      <w:pPr>
        <w:spacing w:line="360" w:lineRule="auto"/>
        <w:ind w:firstLine="539"/>
        <w:jc w:val="both"/>
        <w:rPr>
          <w:b/>
          <w:kern w:val="32"/>
          <w:sz w:val="28"/>
          <w:szCs w:val="28"/>
          <w:lang w:val="ru-RU"/>
        </w:rPr>
      </w:pPr>
      <w:r>
        <w:rPr>
          <w:b/>
          <w:kern w:val="32"/>
          <w:sz w:val="28"/>
          <w:szCs w:val="28"/>
          <w:lang w:val="ru-RU"/>
        </w:rPr>
        <w:t>4. Висновки</w:t>
      </w:r>
    </w:p>
    <w:p w:rsidR="00F459DD" w:rsidRPr="00D02647" w:rsidRDefault="00F459DD" w:rsidP="00F459DD">
      <w:pPr>
        <w:spacing w:line="360" w:lineRule="auto"/>
        <w:ind w:firstLine="539"/>
        <w:jc w:val="both"/>
        <w:rPr>
          <w:kern w:val="32"/>
          <w:sz w:val="28"/>
          <w:szCs w:val="28"/>
          <w:lang w:val="ru-RU"/>
        </w:rPr>
      </w:pPr>
      <w:r>
        <w:rPr>
          <w:bCs/>
          <w:kern w:val="32"/>
          <w:sz w:val="28"/>
          <w:szCs w:val="28"/>
          <w:lang w:val="ru-RU"/>
        </w:rPr>
        <w:t>З</w:t>
      </w:r>
      <w:r w:rsidRPr="00F459DD">
        <w:rPr>
          <w:bCs/>
          <w:kern w:val="32"/>
          <w:sz w:val="28"/>
          <w:szCs w:val="28"/>
          <w:lang w:val="ru-RU"/>
        </w:rPr>
        <w:t xml:space="preserve">віт про </w:t>
      </w:r>
      <w:r w:rsidRPr="00F459DD">
        <w:rPr>
          <w:bCs/>
          <w:kern w:val="32"/>
          <w:sz w:val="28"/>
          <w:szCs w:val="28"/>
        </w:rPr>
        <w:t>результати використання палива, теплоенергії та електроенергії</w:t>
      </w:r>
      <w:r w:rsidRPr="00F459DD">
        <w:rPr>
          <w:kern w:val="32"/>
          <w:sz w:val="28"/>
          <w:szCs w:val="28"/>
          <w:lang w:val="ru-RU"/>
        </w:rPr>
        <w:t xml:space="preserve"> </w:t>
      </w:r>
      <w:r>
        <w:rPr>
          <w:kern w:val="32"/>
          <w:sz w:val="28"/>
          <w:szCs w:val="28"/>
          <w:lang w:val="ru-RU"/>
        </w:rPr>
        <w:t>(</w:t>
      </w:r>
      <w:r w:rsidRPr="00F459DD">
        <w:rPr>
          <w:kern w:val="32"/>
          <w:sz w:val="28"/>
          <w:szCs w:val="28"/>
          <w:lang w:val="ru-RU"/>
        </w:rPr>
        <w:t>форма</w:t>
      </w:r>
      <w:r>
        <w:rPr>
          <w:kern w:val="32"/>
          <w:sz w:val="28"/>
          <w:szCs w:val="28"/>
          <w:lang w:val="ru-RU"/>
        </w:rPr>
        <w:t xml:space="preserve"> №11–МТП) </w:t>
      </w:r>
      <w:r w:rsidRPr="00D02647">
        <w:rPr>
          <w:kern w:val="32"/>
          <w:sz w:val="28"/>
          <w:szCs w:val="28"/>
          <w:lang w:val="ru-RU"/>
        </w:rPr>
        <w:t>склада</w:t>
      </w:r>
      <w:r w:rsidRPr="00D02647">
        <w:rPr>
          <w:kern w:val="32"/>
          <w:sz w:val="28"/>
          <w:szCs w:val="28"/>
        </w:rPr>
        <w:t>є</w:t>
      </w:r>
      <w:r w:rsidRPr="00D02647">
        <w:rPr>
          <w:kern w:val="32"/>
          <w:sz w:val="28"/>
          <w:szCs w:val="28"/>
          <w:lang w:val="ru-RU"/>
        </w:rPr>
        <w:t>ться на основi даних первинно</w:t>
      </w:r>
      <w:r w:rsidRPr="00D02647">
        <w:rPr>
          <w:kern w:val="32"/>
          <w:sz w:val="28"/>
          <w:szCs w:val="28"/>
        </w:rPr>
        <w:t>ї</w:t>
      </w:r>
      <w:r w:rsidRPr="00D02647">
        <w:rPr>
          <w:kern w:val="32"/>
          <w:sz w:val="28"/>
          <w:szCs w:val="28"/>
          <w:lang w:val="ru-RU"/>
        </w:rPr>
        <w:t xml:space="preserve"> виробничо</w:t>
      </w:r>
      <w:r w:rsidRPr="00D02647">
        <w:rPr>
          <w:kern w:val="32"/>
          <w:sz w:val="28"/>
          <w:szCs w:val="28"/>
        </w:rPr>
        <w:t>ї</w:t>
      </w:r>
      <w:r w:rsidRPr="00D02647">
        <w:rPr>
          <w:kern w:val="32"/>
          <w:sz w:val="28"/>
          <w:szCs w:val="28"/>
          <w:lang w:val="ru-RU"/>
        </w:rPr>
        <w:t xml:space="preserve"> документацi</w:t>
      </w:r>
      <w:r w:rsidRPr="00D02647">
        <w:rPr>
          <w:kern w:val="32"/>
          <w:sz w:val="28"/>
          <w:szCs w:val="28"/>
        </w:rPr>
        <w:t>ї</w:t>
      </w:r>
      <w:r w:rsidRPr="00D02647">
        <w:rPr>
          <w:kern w:val="32"/>
          <w:sz w:val="28"/>
          <w:szCs w:val="28"/>
          <w:lang w:val="ru-RU"/>
        </w:rPr>
        <w:t xml:space="preserve"> та вивiрених даних бухгалтерського облiку палива та енергi</w:t>
      </w:r>
      <w:r w:rsidRPr="00D02647">
        <w:rPr>
          <w:kern w:val="32"/>
          <w:sz w:val="28"/>
          <w:szCs w:val="28"/>
        </w:rPr>
        <w:t>ї</w:t>
      </w:r>
      <w:r w:rsidRPr="00D02647">
        <w:rPr>
          <w:kern w:val="32"/>
          <w:sz w:val="28"/>
          <w:szCs w:val="28"/>
          <w:lang w:val="ru-RU"/>
        </w:rPr>
        <w:t>.</w:t>
      </w:r>
    </w:p>
    <w:p w:rsidR="00ED696B" w:rsidRDefault="00F459DD" w:rsidP="000E6317">
      <w:pPr>
        <w:spacing w:line="360" w:lineRule="auto"/>
        <w:ind w:firstLine="539"/>
        <w:jc w:val="both"/>
        <w:rPr>
          <w:kern w:val="32"/>
          <w:sz w:val="28"/>
          <w:szCs w:val="28"/>
          <w:lang w:val="ru-RU"/>
        </w:rPr>
      </w:pPr>
      <w:r w:rsidRPr="00D02647">
        <w:rPr>
          <w:kern w:val="32"/>
          <w:sz w:val="28"/>
          <w:szCs w:val="28"/>
          <w:lang w:val="ru-RU"/>
        </w:rPr>
        <w:t>Передбачено територiальний порядок збирання звiтностi.</w:t>
      </w:r>
      <w:r>
        <w:rPr>
          <w:kern w:val="32"/>
          <w:sz w:val="28"/>
          <w:szCs w:val="28"/>
          <w:lang w:val="ru-RU"/>
        </w:rPr>
        <w:t xml:space="preserve"> У звіті </w:t>
      </w:r>
      <w:r w:rsidRPr="00D02647">
        <w:rPr>
          <w:kern w:val="32"/>
          <w:sz w:val="28"/>
          <w:szCs w:val="28"/>
          <w:lang w:val="ru-RU"/>
        </w:rPr>
        <w:t>вiдображаються фактичнi витрати палива, теплоенерггi</w:t>
      </w:r>
      <w:r w:rsidRPr="00D02647">
        <w:rPr>
          <w:kern w:val="32"/>
          <w:sz w:val="28"/>
          <w:szCs w:val="28"/>
        </w:rPr>
        <w:t>ї</w:t>
      </w:r>
      <w:r w:rsidRPr="00D02647">
        <w:rPr>
          <w:kern w:val="32"/>
          <w:sz w:val="28"/>
          <w:szCs w:val="28"/>
          <w:lang w:val="ru-RU"/>
        </w:rPr>
        <w:t xml:space="preserve"> i електроенергi</w:t>
      </w:r>
      <w:r w:rsidRPr="00D02647">
        <w:rPr>
          <w:kern w:val="32"/>
          <w:sz w:val="28"/>
          <w:szCs w:val="28"/>
        </w:rPr>
        <w:t>ї</w:t>
      </w:r>
      <w:r w:rsidRPr="00D02647">
        <w:rPr>
          <w:kern w:val="32"/>
          <w:sz w:val="28"/>
          <w:szCs w:val="28"/>
          <w:lang w:val="ru-RU"/>
        </w:rPr>
        <w:t xml:space="preserve"> на всю </w:t>
      </w:r>
      <w:r w:rsidRPr="00D02647">
        <w:rPr>
          <w:kern w:val="32"/>
          <w:sz w:val="28"/>
          <w:szCs w:val="28"/>
          <w:lang w:val="ru-RU"/>
        </w:rPr>
        <w:lastRenderedPageBreak/>
        <w:t>вироблену продукцiю</w:t>
      </w:r>
      <w:r w:rsidRPr="00D02647">
        <w:rPr>
          <w:kern w:val="32"/>
          <w:sz w:val="28"/>
          <w:szCs w:val="28"/>
        </w:rPr>
        <w:t xml:space="preserve"> </w:t>
      </w:r>
      <w:r w:rsidRPr="00D02647">
        <w:rPr>
          <w:kern w:val="32"/>
          <w:sz w:val="28"/>
          <w:szCs w:val="28"/>
          <w:lang w:val="ru-RU"/>
        </w:rPr>
        <w:t>(виконану роботу) i на всi iншi потреби пiдпри</w:t>
      </w:r>
      <w:r w:rsidRPr="00D02647">
        <w:rPr>
          <w:kern w:val="32"/>
          <w:sz w:val="28"/>
          <w:szCs w:val="28"/>
        </w:rPr>
        <w:t>є</w:t>
      </w:r>
      <w:r w:rsidRPr="00D02647">
        <w:rPr>
          <w:kern w:val="32"/>
          <w:sz w:val="28"/>
          <w:szCs w:val="28"/>
          <w:lang w:val="ru-RU"/>
        </w:rPr>
        <w:t>мства за звiтний перiод.</w:t>
      </w:r>
    </w:p>
    <w:p w:rsidR="00ED696B" w:rsidRDefault="00ED696B">
      <w:pPr>
        <w:rPr>
          <w:kern w:val="32"/>
          <w:sz w:val="28"/>
          <w:szCs w:val="28"/>
          <w:lang w:val="ru-RU"/>
        </w:rPr>
      </w:pPr>
      <w:r>
        <w:rPr>
          <w:kern w:val="32"/>
          <w:sz w:val="28"/>
          <w:szCs w:val="28"/>
          <w:lang w:val="ru-RU"/>
        </w:rPr>
        <w:br w:type="page"/>
      </w:r>
    </w:p>
    <w:p w:rsidR="005634F0" w:rsidRDefault="005634F0" w:rsidP="005634F0">
      <w:pPr>
        <w:spacing w:line="360" w:lineRule="auto"/>
        <w:ind w:firstLine="539"/>
        <w:jc w:val="both"/>
        <w:rPr>
          <w:b/>
          <w:sz w:val="28"/>
          <w:szCs w:val="28"/>
        </w:rPr>
      </w:pPr>
      <w:r>
        <w:rPr>
          <w:b/>
          <w:sz w:val="28"/>
          <w:szCs w:val="28"/>
        </w:rPr>
        <w:lastRenderedPageBreak/>
        <w:t>Заняття №5.</w:t>
      </w:r>
    </w:p>
    <w:p w:rsidR="005634F0" w:rsidRDefault="005634F0" w:rsidP="005634F0">
      <w:pPr>
        <w:spacing w:line="360" w:lineRule="auto"/>
        <w:ind w:firstLine="539"/>
        <w:jc w:val="both"/>
        <w:rPr>
          <w:b/>
          <w:sz w:val="28"/>
          <w:szCs w:val="28"/>
        </w:rPr>
      </w:pPr>
    </w:p>
    <w:p w:rsidR="005634F0" w:rsidRPr="002008FE" w:rsidRDefault="005634F0" w:rsidP="005634F0">
      <w:pPr>
        <w:spacing w:line="360" w:lineRule="auto"/>
        <w:ind w:firstLine="539"/>
        <w:jc w:val="both"/>
        <w:rPr>
          <w:b/>
          <w:sz w:val="28"/>
          <w:szCs w:val="28"/>
        </w:rPr>
      </w:pPr>
      <w:r>
        <w:rPr>
          <w:b/>
          <w:sz w:val="28"/>
          <w:szCs w:val="28"/>
        </w:rPr>
        <w:t xml:space="preserve">1. Тема: </w:t>
      </w:r>
      <w:r w:rsidR="009422BA" w:rsidRPr="009422BA">
        <w:rPr>
          <w:sz w:val="28"/>
          <w:szCs w:val="28"/>
        </w:rPr>
        <w:t xml:space="preserve">Складання електробалансу та звіту про склад енергетичного устаткування </w:t>
      </w:r>
      <w:r w:rsidR="009422BA">
        <w:rPr>
          <w:sz w:val="28"/>
          <w:szCs w:val="28"/>
        </w:rPr>
        <w:t>й</w:t>
      </w:r>
      <w:r w:rsidR="009422BA" w:rsidRPr="009422BA">
        <w:rPr>
          <w:sz w:val="28"/>
          <w:szCs w:val="28"/>
        </w:rPr>
        <w:t xml:space="preserve"> роботу електростанцій (електрогенераторних установок) підприємства (форма №</w:t>
      </w:r>
      <w:r w:rsidR="009422BA">
        <w:rPr>
          <w:sz w:val="28"/>
          <w:szCs w:val="28"/>
        </w:rPr>
        <w:t xml:space="preserve"> </w:t>
      </w:r>
      <w:r w:rsidR="009422BA" w:rsidRPr="009422BA">
        <w:rPr>
          <w:sz w:val="28"/>
          <w:szCs w:val="28"/>
        </w:rPr>
        <w:t>24-енергетика).</w:t>
      </w:r>
    </w:p>
    <w:p w:rsidR="005634F0" w:rsidRDefault="005634F0" w:rsidP="005634F0">
      <w:pPr>
        <w:spacing w:line="360" w:lineRule="auto"/>
        <w:ind w:firstLine="539"/>
        <w:jc w:val="both"/>
        <w:rPr>
          <w:b/>
          <w:sz w:val="28"/>
          <w:szCs w:val="28"/>
        </w:rPr>
      </w:pPr>
    </w:p>
    <w:p w:rsidR="005634F0" w:rsidRDefault="005634F0" w:rsidP="005634F0">
      <w:pPr>
        <w:spacing w:line="360" w:lineRule="auto"/>
        <w:ind w:firstLine="539"/>
        <w:jc w:val="both"/>
        <w:rPr>
          <w:b/>
          <w:sz w:val="28"/>
          <w:szCs w:val="28"/>
        </w:rPr>
      </w:pPr>
      <w:r>
        <w:rPr>
          <w:b/>
          <w:sz w:val="28"/>
          <w:szCs w:val="28"/>
        </w:rPr>
        <w:t xml:space="preserve">2. Мета: </w:t>
      </w:r>
      <w:r>
        <w:rPr>
          <w:sz w:val="28"/>
          <w:szCs w:val="28"/>
        </w:rPr>
        <w:t>Засвоїти о</w:t>
      </w:r>
      <w:r w:rsidRPr="005B0DCC">
        <w:rPr>
          <w:sz w:val="28"/>
          <w:szCs w:val="28"/>
        </w:rPr>
        <w:t xml:space="preserve">сновні методичні положення </w:t>
      </w:r>
      <w:r>
        <w:rPr>
          <w:sz w:val="28"/>
          <w:szCs w:val="28"/>
        </w:rPr>
        <w:t>і</w:t>
      </w:r>
      <w:r w:rsidRPr="005B0DCC">
        <w:rPr>
          <w:sz w:val="28"/>
          <w:szCs w:val="28"/>
        </w:rPr>
        <w:t xml:space="preserve">з </w:t>
      </w:r>
      <w:r>
        <w:rPr>
          <w:sz w:val="28"/>
          <w:szCs w:val="28"/>
        </w:rPr>
        <w:t>с</w:t>
      </w:r>
      <w:r w:rsidRPr="0073593E">
        <w:rPr>
          <w:sz w:val="28"/>
          <w:szCs w:val="28"/>
        </w:rPr>
        <w:t xml:space="preserve">кладання звіту </w:t>
      </w:r>
      <w:r w:rsidR="009422BA" w:rsidRPr="009422BA">
        <w:rPr>
          <w:sz w:val="28"/>
          <w:szCs w:val="28"/>
        </w:rPr>
        <w:t xml:space="preserve">про склад енергетичного устаткування </w:t>
      </w:r>
      <w:r w:rsidR="009422BA">
        <w:rPr>
          <w:sz w:val="28"/>
          <w:szCs w:val="28"/>
        </w:rPr>
        <w:t>та</w:t>
      </w:r>
      <w:r w:rsidR="009422BA" w:rsidRPr="009422BA">
        <w:rPr>
          <w:sz w:val="28"/>
          <w:szCs w:val="28"/>
        </w:rPr>
        <w:t xml:space="preserve"> роботу електростанцій (електрогенераторних установок) підприємства</w:t>
      </w:r>
      <w:r w:rsidR="009422BA">
        <w:rPr>
          <w:sz w:val="28"/>
          <w:szCs w:val="28"/>
        </w:rPr>
        <w:t>.</w:t>
      </w:r>
    </w:p>
    <w:p w:rsidR="009422BA" w:rsidRDefault="009422BA" w:rsidP="005634F0">
      <w:pPr>
        <w:spacing w:line="360" w:lineRule="auto"/>
        <w:ind w:firstLine="539"/>
        <w:jc w:val="both"/>
        <w:rPr>
          <w:b/>
          <w:sz w:val="28"/>
          <w:szCs w:val="28"/>
        </w:rPr>
      </w:pPr>
    </w:p>
    <w:p w:rsidR="005634F0" w:rsidRDefault="005634F0" w:rsidP="005634F0">
      <w:pPr>
        <w:spacing w:line="360" w:lineRule="auto"/>
        <w:ind w:firstLine="539"/>
        <w:jc w:val="both"/>
        <w:rPr>
          <w:b/>
          <w:sz w:val="28"/>
          <w:szCs w:val="28"/>
        </w:rPr>
      </w:pPr>
      <w:r>
        <w:rPr>
          <w:b/>
          <w:sz w:val="28"/>
          <w:szCs w:val="28"/>
        </w:rPr>
        <w:t>3. Стислі теоретичні відомості</w:t>
      </w:r>
    </w:p>
    <w:p w:rsidR="005634F0" w:rsidRDefault="005634F0" w:rsidP="005634F0">
      <w:pPr>
        <w:spacing w:line="360" w:lineRule="auto"/>
        <w:ind w:firstLine="539"/>
        <w:jc w:val="both"/>
        <w:rPr>
          <w:kern w:val="32"/>
          <w:sz w:val="28"/>
          <w:szCs w:val="28"/>
        </w:rPr>
      </w:pPr>
    </w:p>
    <w:p w:rsidR="005634F0" w:rsidRDefault="005634F0" w:rsidP="005634F0">
      <w:pPr>
        <w:spacing w:line="360" w:lineRule="auto"/>
        <w:ind w:firstLine="539"/>
        <w:jc w:val="both"/>
        <w:rPr>
          <w:kern w:val="32"/>
          <w:sz w:val="28"/>
          <w:szCs w:val="28"/>
        </w:rPr>
      </w:pPr>
      <w:r>
        <w:rPr>
          <w:kern w:val="32"/>
          <w:sz w:val="28"/>
          <w:szCs w:val="28"/>
        </w:rPr>
        <w:t>3.</w:t>
      </w:r>
      <w:r w:rsidRPr="003053C6">
        <w:rPr>
          <w:kern w:val="32"/>
          <w:sz w:val="28"/>
          <w:szCs w:val="28"/>
        </w:rPr>
        <w:t>1</w:t>
      </w:r>
      <w:r>
        <w:rPr>
          <w:kern w:val="32"/>
          <w:sz w:val="28"/>
          <w:szCs w:val="28"/>
        </w:rPr>
        <w:t>.</w:t>
      </w:r>
      <w:r w:rsidRPr="003053C6">
        <w:rPr>
          <w:kern w:val="32"/>
          <w:sz w:val="28"/>
          <w:szCs w:val="28"/>
        </w:rPr>
        <w:t xml:space="preserve"> </w:t>
      </w:r>
      <w:r w:rsidRPr="00F77B02">
        <w:rPr>
          <w:kern w:val="32"/>
          <w:sz w:val="28"/>
          <w:szCs w:val="28"/>
          <w:u w:val="single"/>
        </w:rPr>
        <w:t>Нормативний документ</w:t>
      </w:r>
      <w:r>
        <w:rPr>
          <w:kern w:val="32"/>
          <w:sz w:val="28"/>
          <w:szCs w:val="28"/>
        </w:rPr>
        <w:t xml:space="preserve"> згідно тематики заняття:</w:t>
      </w:r>
    </w:p>
    <w:p w:rsidR="005634F0" w:rsidRPr="008D5196" w:rsidRDefault="005634F0" w:rsidP="005634F0">
      <w:pPr>
        <w:spacing w:line="360" w:lineRule="auto"/>
        <w:ind w:firstLine="539"/>
        <w:jc w:val="both"/>
        <w:rPr>
          <w:bCs/>
          <w:kern w:val="32"/>
          <w:sz w:val="28"/>
          <w:szCs w:val="28"/>
          <w:lang w:val="ru-RU"/>
        </w:rPr>
      </w:pPr>
      <w:r>
        <w:rPr>
          <w:kern w:val="32"/>
          <w:sz w:val="28"/>
          <w:szCs w:val="28"/>
        </w:rPr>
        <w:t>«</w:t>
      </w:r>
      <w:r w:rsidR="009422BA" w:rsidRPr="009422BA">
        <w:rPr>
          <w:kern w:val="32"/>
          <w:sz w:val="28"/>
          <w:szCs w:val="28"/>
        </w:rPr>
        <w:t>Електробаланс, склад енергетичного устаткування і звіт про роботу електростанцій (електрогенераторних установок)</w:t>
      </w:r>
      <w:r w:rsidRPr="009422BA">
        <w:rPr>
          <w:bCs/>
          <w:kern w:val="32"/>
          <w:sz w:val="28"/>
          <w:szCs w:val="28"/>
        </w:rPr>
        <w:t>.</w:t>
      </w:r>
      <w:r w:rsidRPr="008D5196">
        <w:rPr>
          <w:bCs/>
          <w:kern w:val="32"/>
          <w:sz w:val="28"/>
          <w:szCs w:val="28"/>
        </w:rPr>
        <w:t xml:space="preserve"> Форма №</w:t>
      </w:r>
      <w:r w:rsidR="009422BA">
        <w:rPr>
          <w:bCs/>
          <w:kern w:val="32"/>
          <w:sz w:val="28"/>
          <w:szCs w:val="28"/>
        </w:rPr>
        <w:t> 24–енергетика (річна)</w:t>
      </w:r>
      <w:r w:rsidRPr="008D5196">
        <w:rPr>
          <w:bCs/>
          <w:kern w:val="32"/>
          <w:sz w:val="28"/>
          <w:szCs w:val="28"/>
        </w:rPr>
        <w:t>» (З</w:t>
      </w:r>
      <w:r w:rsidRPr="008D5196">
        <w:rPr>
          <w:bCs/>
          <w:kern w:val="32"/>
          <w:sz w:val="28"/>
          <w:szCs w:val="28"/>
          <w:lang w:val="ru-RU"/>
        </w:rPr>
        <w:t xml:space="preserve">атверджено </w:t>
      </w:r>
      <w:r w:rsidRPr="008D5196">
        <w:rPr>
          <w:bCs/>
          <w:kern w:val="32"/>
          <w:sz w:val="28"/>
          <w:szCs w:val="28"/>
        </w:rPr>
        <w:t>н</w:t>
      </w:r>
      <w:r w:rsidRPr="008D5196">
        <w:rPr>
          <w:bCs/>
          <w:kern w:val="32"/>
          <w:sz w:val="28"/>
          <w:szCs w:val="28"/>
          <w:lang w:val="ru-RU"/>
        </w:rPr>
        <w:t>аказ</w:t>
      </w:r>
      <w:r w:rsidRPr="008D5196">
        <w:rPr>
          <w:bCs/>
          <w:kern w:val="32"/>
          <w:sz w:val="28"/>
          <w:szCs w:val="28"/>
        </w:rPr>
        <w:t>ом</w:t>
      </w:r>
      <w:r w:rsidRPr="008D5196">
        <w:rPr>
          <w:bCs/>
          <w:kern w:val="32"/>
          <w:sz w:val="28"/>
          <w:szCs w:val="28"/>
          <w:lang w:val="ru-RU"/>
        </w:rPr>
        <w:t xml:space="preserve"> Держ</w:t>
      </w:r>
      <w:r w:rsidRPr="008D5196">
        <w:rPr>
          <w:bCs/>
          <w:kern w:val="32"/>
          <w:sz w:val="28"/>
          <w:szCs w:val="28"/>
        </w:rPr>
        <w:t xml:space="preserve">авного </w:t>
      </w:r>
      <w:r w:rsidRPr="008D5196">
        <w:rPr>
          <w:bCs/>
          <w:kern w:val="32"/>
          <w:sz w:val="28"/>
          <w:szCs w:val="28"/>
          <w:lang w:val="ru-RU"/>
        </w:rPr>
        <w:t>ком</w:t>
      </w:r>
      <w:r w:rsidRPr="008D5196">
        <w:rPr>
          <w:bCs/>
          <w:kern w:val="32"/>
          <w:sz w:val="28"/>
          <w:szCs w:val="28"/>
        </w:rPr>
        <w:t xml:space="preserve">ітету </w:t>
      </w:r>
      <w:r w:rsidRPr="008D5196">
        <w:rPr>
          <w:bCs/>
          <w:kern w:val="32"/>
          <w:sz w:val="28"/>
          <w:szCs w:val="28"/>
          <w:lang w:val="ru-RU"/>
        </w:rPr>
        <w:t>стат</w:t>
      </w:r>
      <w:r w:rsidRPr="008D5196">
        <w:rPr>
          <w:bCs/>
          <w:kern w:val="32"/>
          <w:sz w:val="28"/>
          <w:szCs w:val="28"/>
        </w:rPr>
        <w:t>истики</w:t>
      </w:r>
      <w:r w:rsidRPr="008D5196">
        <w:rPr>
          <w:bCs/>
          <w:kern w:val="32"/>
          <w:sz w:val="28"/>
          <w:szCs w:val="28"/>
          <w:lang w:val="ru-RU"/>
        </w:rPr>
        <w:t xml:space="preserve"> України №</w:t>
      </w:r>
      <w:r w:rsidR="009422BA">
        <w:rPr>
          <w:bCs/>
          <w:kern w:val="32"/>
          <w:sz w:val="28"/>
          <w:szCs w:val="28"/>
          <w:lang w:val="ru-RU"/>
        </w:rPr>
        <w:t> 239</w:t>
      </w:r>
      <w:r w:rsidRPr="008D5196">
        <w:rPr>
          <w:bCs/>
          <w:kern w:val="32"/>
          <w:sz w:val="28"/>
          <w:szCs w:val="28"/>
          <w:lang w:val="ru-RU"/>
        </w:rPr>
        <w:t xml:space="preserve"> від 7.0</w:t>
      </w:r>
      <w:r w:rsidR="009422BA">
        <w:rPr>
          <w:bCs/>
          <w:kern w:val="32"/>
          <w:sz w:val="28"/>
          <w:szCs w:val="28"/>
          <w:lang w:val="ru-RU"/>
        </w:rPr>
        <w:t>7</w:t>
      </w:r>
      <w:r w:rsidRPr="008D5196">
        <w:rPr>
          <w:bCs/>
          <w:kern w:val="32"/>
          <w:sz w:val="28"/>
          <w:szCs w:val="28"/>
          <w:lang w:val="ru-RU"/>
        </w:rPr>
        <w:t>.200</w:t>
      </w:r>
      <w:r w:rsidR="009422BA">
        <w:rPr>
          <w:bCs/>
          <w:kern w:val="32"/>
          <w:sz w:val="28"/>
          <w:szCs w:val="28"/>
          <w:lang w:val="ru-RU"/>
        </w:rPr>
        <w:t>9</w:t>
      </w:r>
      <w:r w:rsidRPr="008D5196">
        <w:rPr>
          <w:bCs/>
          <w:kern w:val="32"/>
          <w:sz w:val="28"/>
          <w:szCs w:val="28"/>
          <w:lang w:val="ru-RU"/>
        </w:rPr>
        <w:t> р.)</w:t>
      </w:r>
    </w:p>
    <w:p w:rsidR="005634F0" w:rsidRDefault="005634F0" w:rsidP="005634F0">
      <w:pPr>
        <w:spacing w:line="360" w:lineRule="auto"/>
        <w:ind w:firstLine="539"/>
        <w:jc w:val="both"/>
        <w:rPr>
          <w:kern w:val="32"/>
          <w:sz w:val="28"/>
          <w:szCs w:val="28"/>
        </w:rPr>
      </w:pPr>
    </w:p>
    <w:p w:rsidR="005634F0" w:rsidRDefault="005634F0" w:rsidP="005634F0">
      <w:pPr>
        <w:spacing w:line="360" w:lineRule="auto"/>
        <w:ind w:firstLine="539"/>
        <w:jc w:val="both"/>
        <w:rPr>
          <w:kern w:val="32"/>
          <w:sz w:val="28"/>
          <w:szCs w:val="28"/>
        </w:rPr>
      </w:pPr>
      <w:r>
        <w:rPr>
          <w:kern w:val="32"/>
          <w:sz w:val="28"/>
          <w:szCs w:val="28"/>
        </w:rPr>
        <w:t>3.2. Загальні положення.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1308"/>
        <w:gridCol w:w="2661"/>
      </w:tblGrid>
      <w:tr w:rsidR="009422BA" w:rsidRPr="009422BA" w:rsidTr="006F7CE3">
        <w:trPr>
          <w:cantSplit/>
        </w:trPr>
        <w:tc>
          <w:tcPr>
            <w:tcW w:w="6804" w:type="dxa"/>
            <w:tcBorders>
              <w:top w:val="single" w:sz="4" w:space="0" w:color="auto"/>
              <w:left w:val="single" w:sz="4" w:space="0" w:color="auto"/>
              <w:bottom w:val="single" w:sz="4" w:space="0" w:color="auto"/>
              <w:right w:val="nil"/>
            </w:tcBorders>
            <w:vAlign w:val="center"/>
          </w:tcPr>
          <w:p w:rsidR="009422BA" w:rsidRPr="009422BA" w:rsidRDefault="009422BA" w:rsidP="009422BA">
            <w:pPr>
              <w:ind w:right="396"/>
              <w:jc w:val="center"/>
              <w:rPr>
                <w:noProof w:val="0"/>
                <w:sz w:val="18"/>
                <w:szCs w:val="20"/>
                <w:lang w:eastAsia="ru-RU"/>
              </w:rPr>
            </w:pPr>
            <w:r w:rsidRPr="009422BA">
              <w:rPr>
                <w:noProof w:val="0"/>
                <w:sz w:val="18"/>
                <w:szCs w:val="20"/>
                <w:lang w:eastAsia="ru-RU"/>
              </w:rPr>
              <w:t>Подають:</w:t>
            </w:r>
          </w:p>
        </w:tc>
        <w:tc>
          <w:tcPr>
            <w:tcW w:w="1308" w:type="dxa"/>
            <w:tcBorders>
              <w:top w:val="single" w:sz="4" w:space="0" w:color="auto"/>
              <w:left w:val="single" w:sz="4" w:space="0" w:color="auto"/>
              <w:bottom w:val="single" w:sz="4" w:space="0" w:color="auto"/>
              <w:right w:val="single" w:sz="4" w:space="0" w:color="auto"/>
            </w:tcBorders>
            <w:vAlign w:val="center"/>
          </w:tcPr>
          <w:p w:rsidR="009422BA" w:rsidRPr="009422BA" w:rsidRDefault="009422BA" w:rsidP="009422BA">
            <w:pPr>
              <w:ind w:left="-108" w:right="-108"/>
              <w:jc w:val="center"/>
              <w:rPr>
                <w:noProof w:val="0"/>
                <w:sz w:val="18"/>
                <w:szCs w:val="20"/>
                <w:lang w:eastAsia="ru-RU"/>
              </w:rPr>
            </w:pPr>
            <w:r w:rsidRPr="009422BA">
              <w:rPr>
                <w:noProof w:val="0"/>
                <w:sz w:val="18"/>
                <w:szCs w:val="20"/>
                <w:lang w:eastAsia="ru-RU"/>
              </w:rPr>
              <w:t>Термін подання</w:t>
            </w:r>
          </w:p>
        </w:tc>
        <w:tc>
          <w:tcPr>
            <w:tcW w:w="2661" w:type="dxa"/>
            <w:vMerge w:val="restart"/>
            <w:tcBorders>
              <w:top w:val="nil"/>
              <w:left w:val="single" w:sz="4" w:space="0" w:color="auto"/>
              <w:right w:val="nil"/>
            </w:tcBorders>
          </w:tcPr>
          <w:p w:rsidR="009422BA" w:rsidRPr="009422BA" w:rsidRDefault="009422BA" w:rsidP="009422BA">
            <w:pPr>
              <w:ind w:left="-108" w:right="-108"/>
              <w:jc w:val="center"/>
              <w:rPr>
                <w:noProof w:val="0"/>
                <w:sz w:val="18"/>
                <w:szCs w:val="20"/>
                <w:lang w:eastAsia="ru-RU"/>
              </w:rPr>
            </w:pPr>
          </w:p>
        </w:tc>
      </w:tr>
      <w:tr w:rsidR="009422BA" w:rsidRPr="009422BA" w:rsidTr="006F7CE3">
        <w:trPr>
          <w:cantSplit/>
          <w:trHeight w:val="701"/>
        </w:trPr>
        <w:tc>
          <w:tcPr>
            <w:tcW w:w="6804" w:type="dxa"/>
            <w:tcBorders>
              <w:top w:val="single" w:sz="4" w:space="0" w:color="auto"/>
              <w:left w:val="single" w:sz="4" w:space="0" w:color="auto"/>
              <w:bottom w:val="nil"/>
              <w:right w:val="nil"/>
            </w:tcBorders>
          </w:tcPr>
          <w:p w:rsidR="009422BA" w:rsidRPr="009422BA" w:rsidRDefault="009422BA" w:rsidP="009422BA">
            <w:pPr>
              <w:keepNext/>
              <w:jc w:val="both"/>
              <w:outlineLvl w:val="2"/>
              <w:rPr>
                <w:noProof w:val="0"/>
                <w:sz w:val="18"/>
                <w:szCs w:val="20"/>
                <w:lang w:val="ru-RU" w:eastAsia="ru-RU"/>
              </w:rPr>
            </w:pPr>
            <w:r w:rsidRPr="009422BA">
              <w:rPr>
                <w:noProof w:val="0"/>
                <w:sz w:val="18"/>
                <w:szCs w:val="20"/>
                <w:lang w:eastAsia="ru-RU"/>
              </w:rPr>
              <w:t>підприємства-юридичні особи, відокремлені підрозділи юридичних осіб, які за першим (основним) видом діяльності за КВЕД відносяться до секцій "</w:t>
            </w:r>
            <w:r w:rsidRPr="009422BA">
              <w:rPr>
                <w:noProof w:val="0"/>
                <w:sz w:val="18"/>
                <w:szCs w:val="20"/>
                <w:lang w:val="en-US" w:eastAsia="ru-RU"/>
              </w:rPr>
              <w:t>C</w:t>
            </w:r>
            <w:r w:rsidRPr="009422BA">
              <w:rPr>
                <w:noProof w:val="0"/>
                <w:sz w:val="18"/>
                <w:szCs w:val="20"/>
                <w:lang w:eastAsia="ru-RU"/>
              </w:rPr>
              <w:t>", "</w:t>
            </w:r>
            <w:r w:rsidRPr="009422BA">
              <w:rPr>
                <w:noProof w:val="0"/>
                <w:sz w:val="18"/>
                <w:szCs w:val="20"/>
                <w:lang w:val="en-US" w:eastAsia="ru-RU"/>
              </w:rPr>
              <w:t>D</w:t>
            </w:r>
            <w:r w:rsidRPr="009422BA">
              <w:rPr>
                <w:noProof w:val="0"/>
                <w:sz w:val="18"/>
                <w:szCs w:val="20"/>
                <w:lang w:eastAsia="ru-RU"/>
              </w:rPr>
              <w:t>", "</w:t>
            </w:r>
            <w:r w:rsidRPr="009422BA">
              <w:rPr>
                <w:noProof w:val="0"/>
                <w:sz w:val="18"/>
                <w:szCs w:val="20"/>
                <w:lang w:val="en-US" w:eastAsia="ru-RU"/>
              </w:rPr>
              <w:t>E</w:t>
            </w:r>
            <w:r w:rsidRPr="009422BA">
              <w:rPr>
                <w:noProof w:val="0"/>
                <w:sz w:val="18"/>
                <w:szCs w:val="20"/>
                <w:lang w:eastAsia="ru-RU"/>
              </w:rPr>
              <w:t>", за переліком, що встановлюється територіальним органом державної статистики</w:t>
            </w:r>
          </w:p>
        </w:tc>
        <w:tc>
          <w:tcPr>
            <w:tcW w:w="1308" w:type="dxa"/>
            <w:vMerge w:val="restart"/>
            <w:tcBorders>
              <w:top w:val="single" w:sz="4" w:space="0" w:color="auto"/>
              <w:left w:val="single" w:sz="4" w:space="0" w:color="auto"/>
              <w:bottom w:val="single" w:sz="4" w:space="0" w:color="auto"/>
              <w:right w:val="single" w:sz="4" w:space="0" w:color="auto"/>
            </w:tcBorders>
            <w:vAlign w:val="center"/>
          </w:tcPr>
          <w:p w:rsidR="009422BA" w:rsidRPr="009422BA" w:rsidRDefault="009422BA" w:rsidP="009422BA">
            <w:pPr>
              <w:keepNext/>
              <w:ind w:left="-108" w:right="-108"/>
              <w:jc w:val="center"/>
              <w:outlineLvl w:val="2"/>
              <w:rPr>
                <w:noProof w:val="0"/>
                <w:sz w:val="18"/>
                <w:szCs w:val="20"/>
                <w:lang w:eastAsia="ru-RU"/>
              </w:rPr>
            </w:pPr>
            <w:r w:rsidRPr="009422BA">
              <w:rPr>
                <w:noProof w:val="0"/>
                <w:sz w:val="18"/>
                <w:szCs w:val="20"/>
                <w:lang w:eastAsia="ru-RU"/>
              </w:rPr>
              <w:t xml:space="preserve">не пізніше </w:t>
            </w:r>
          </w:p>
          <w:p w:rsidR="009422BA" w:rsidRPr="009422BA" w:rsidRDefault="009422BA" w:rsidP="009422BA">
            <w:pPr>
              <w:keepNext/>
              <w:ind w:left="-108" w:right="-108"/>
              <w:jc w:val="center"/>
              <w:outlineLvl w:val="2"/>
              <w:rPr>
                <w:noProof w:val="0"/>
                <w:sz w:val="18"/>
                <w:szCs w:val="20"/>
                <w:lang w:eastAsia="ru-RU"/>
              </w:rPr>
            </w:pPr>
            <w:r w:rsidRPr="009422BA">
              <w:rPr>
                <w:noProof w:val="0"/>
                <w:sz w:val="18"/>
                <w:szCs w:val="20"/>
                <w:lang w:eastAsia="ru-RU"/>
              </w:rPr>
              <w:t>20 січня</w:t>
            </w:r>
          </w:p>
        </w:tc>
        <w:tc>
          <w:tcPr>
            <w:tcW w:w="2661" w:type="dxa"/>
            <w:vMerge/>
            <w:tcBorders>
              <w:left w:val="single" w:sz="4" w:space="0" w:color="auto"/>
              <w:right w:val="nil"/>
            </w:tcBorders>
          </w:tcPr>
          <w:p w:rsidR="009422BA" w:rsidRPr="009422BA" w:rsidRDefault="009422BA" w:rsidP="009422BA">
            <w:pPr>
              <w:ind w:left="-108" w:right="-108"/>
              <w:jc w:val="center"/>
              <w:rPr>
                <w:b/>
                <w:noProof w:val="0"/>
                <w:sz w:val="18"/>
                <w:szCs w:val="20"/>
                <w:lang w:eastAsia="ru-RU"/>
              </w:rPr>
            </w:pPr>
          </w:p>
        </w:tc>
      </w:tr>
      <w:tr w:rsidR="009422BA" w:rsidRPr="009422BA" w:rsidTr="006F7CE3">
        <w:trPr>
          <w:cantSplit/>
          <w:trHeight w:val="272"/>
        </w:trPr>
        <w:tc>
          <w:tcPr>
            <w:tcW w:w="6804" w:type="dxa"/>
            <w:tcBorders>
              <w:top w:val="nil"/>
              <w:left w:val="single" w:sz="4" w:space="0" w:color="auto"/>
              <w:bottom w:val="single" w:sz="4" w:space="0" w:color="auto"/>
              <w:right w:val="nil"/>
            </w:tcBorders>
          </w:tcPr>
          <w:p w:rsidR="009422BA" w:rsidRPr="009422BA" w:rsidRDefault="009422BA" w:rsidP="009422BA">
            <w:pPr>
              <w:tabs>
                <w:tab w:val="left" w:pos="6696"/>
              </w:tabs>
              <w:ind w:right="-108"/>
              <w:jc w:val="both"/>
              <w:rPr>
                <w:noProof w:val="0"/>
                <w:spacing w:val="20"/>
                <w:sz w:val="18"/>
                <w:szCs w:val="20"/>
                <w:lang w:val="ru-RU" w:eastAsia="ru-RU"/>
              </w:rPr>
            </w:pPr>
            <w:r w:rsidRPr="009422BA">
              <w:rPr>
                <w:noProof w:val="0"/>
                <w:sz w:val="18"/>
                <w:szCs w:val="18"/>
                <w:lang w:val="ru-RU" w:eastAsia="ru-RU"/>
              </w:rPr>
              <w:t xml:space="preserve">- </w:t>
            </w:r>
            <w:r w:rsidRPr="009422BA">
              <w:rPr>
                <w:noProof w:val="0"/>
                <w:sz w:val="18"/>
                <w:szCs w:val="18"/>
                <w:lang w:eastAsia="ru-RU"/>
              </w:rPr>
              <w:t>органу державної статистики за місцезнаходженням</w:t>
            </w:r>
            <w:r w:rsidRPr="009422BA">
              <w:rPr>
                <w:noProof w:val="0"/>
                <w:sz w:val="18"/>
                <w:szCs w:val="18"/>
                <w:lang w:val="ru-RU" w:eastAsia="ru-RU"/>
              </w:rPr>
              <w:t xml:space="preserve"> (</w:t>
            </w:r>
            <w:r w:rsidRPr="009422BA">
              <w:rPr>
                <w:noProof w:val="0"/>
                <w:sz w:val="18"/>
                <w:szCs w:val="18"/>
                <w:lang w:eastAsia="ru-RU"/>
              </w:rPr>
              <w:t>місцем здійснення діяльності</w:t>
            </w:r>
            <w:r w:rsidRPr="009422BA">
              <w:rPr>
                <w:noProof w:val="0"/>
                <w:sz w:val="18"/>
                <w:szCs w:val="18"/>
                <w:lang w:val="ru-RU" w:eastAsia="ru-RU"/>
              </w:rPr>
              <w:t>)</w:t>
            </w:r>
          </w:p>
        </w:tc>
        <w:tc>
          <w:tcPr>
            <w:tcW w:w="1308" w:type="dxa"/>
            <w:vMerge/>
            <w:tcBorders>
              <w:top w:val="single" w:sz="4" w:space="0" w:color="auto"/>
              <w:left w:val="single" w:sz="4" w:space="0" w:color="auto"/>
              <w:bottom w:val="single" w:sz="4" w:space="0" w:color="auto"/>
              <w:right w:val="single" w:sz="4" w:space="0" w:color="auto"/>
            </w:tcBorders>
          </w:tcPr>
          <w:p w:rsidR="009422BA" w:rsidRPr="009422BA" w:rsidRDefault="009422BA" w:rsidP="009422BA">
            <w:pPr>
              <w:ind w:right="-108"/>
              <w:rPr>
                <w:b/>
                <w:noProof w:val="0"/>
                <w:sz w:val="18"/>
                <w:szCs w:val="20"/>
                <w:lang w:eastAsia="ru-RU"/>
              </w:rPr>
            </w:pPr>
          </w:p>
        </w:tc>
        <w:tc>
          <w:tcPr>
            <w:tcW w:w="2661" w:type="dxa"/>
            <w:vMerge/>
            <w:tcBorders>
              <w:left w:val="single" w:sz="4" w:space="0" w:color="auto"/>
              <w:bottom w:val="nil"/>
              <w:right w:val="nil"/>
            </w:tcBorders>
            <w:vAlign w:val="center"/>
          </w:tcPr>
          <w:p w:rsidR="009422BA" w:rsidRPr="009422BA" w:rsidRDefault="009422BA" w:rsidP="009422BA">
            <w:pPr>
              <w:ind w:left="-108" w:right="-108"/>
              <w:jc w:val="center"/>
              <w:rPr>
                <w:b/>
                <w:noProof w:val="0"/>
                <w:sz w:val="20"/>
                <w:szCs w:val="20"/>
                <w:lang w:eastAsia="ru-RU"/>
              </w:rPr>
            </w:pPr>
          </w:p>
        </w:tc>
      </w:tr>
    </w:tbl>
    <w:p w:rsidR="008D5196" w:rsidRDefault="008D5196" w:rsidP="000E6317">
      <w:pPr>
        <w:spacing w:line="360" w:lineRule="auto"/>
        <w:ind w:firstLine="539"/>
        <w:jc w:val="both"/>
        <w:rPr>
          <w:kern w:val="32"/>
          <w:sz w:val="28"/>
          <w:szCs w:val="28"/>
        </w:rPr>
      </w:pPr>
    </w:p>
    <w:p w:rsidR="009422BA" w:rsidRPr="009422BA" w:rsidRDefault="009422BA" w:rsidP="009422BA">
      <w:pPr>
        <w:jc w:val="center"/>
        <w:rPr>
          <w:b/>
          <w:noProof w:val="0"/>
          <w:sz w:val="10"/>
          <w:szCs w:val="10"/>
          <w:lang w:eastAsia="ru-RU"/>
        </w:rPr>
      </w:pPr>
    </w:p>
    <w:tbl>
      <w:tblPr>
        <w:tblStyle w:val="a5"/>
        <w:tblW w:w="0" w:type="auto"/>
        <w:jc w:val="center"/>
        <w:tblLayout w:type="fixed"/>
        <w:tblLook w:val="01E0" w:firstRow="1" w:lastRow="1" w:firstColumn="1" w:lastColumn="1" w:noHBand="0" w:noVBand="0"/>
      </w:tblPr>
      <w:tblGrid>
        <w:gridCol w:w="10690"/>
      </w:tblGrid>
      <w:tr w:rsidR="009422BA" w:rsidRPr="009422BA" w:rsidTr="006F7CE3">
        <w:trPr>
          <w:trHeight w:val="2472"/>
          <w:jc w:val="center"/>
        </w:trPr>
        <w:tc>
          <w:tcPr>
            <w:tcW w:w="10690" w:type="dxa"/>
          </w:tcPr>
          <w:p w:rsidR="009422BA" w:rsidRPr="009422BA" w:rsidRDefault="009422BA" w:rsidP="009422BA">
            <w:pPr>
              <w:rPr>
                <w:b/>
                <w:noProof w:val="0"/>
                <w:sz w:val="20"/>
                <w:szCs w:val="20"/>
                <w:lang w:eastAsia="ru-RU"/>
              </w:rPr>
            </w:pPr>
            <w:r w:rsidRPr="009422BA">
              <w:rPr>
                <w:b/>
                <w:noProof w:val="0"/>
                <w:sz w:val="20"/>
                <w:szCs w:val="20"/>
                <w:lang w:eastAsia="ru-RU"/>
              </w:rPr>
              <w:t>Респондент:</w:t>
            </w:r>
          </w:p>
          <w:p w:rsidR="009422BA" w:rsidRPr="009422BA" w:rsidRDefault="009422BA" w:rsidP="009422BA">
            <w:pPr>
              <w:rPr>
                <w:noProof w:val="0"/>
                <w:sz w:val="20"/>
                <w:szCs w:val="20"/>
                <w:lang w:val="ru-RU" w:eastAsia="ru-RU"/>
              </w:rPr>
            </w:pPr>
            <w:r w:rsidRPr="009422BA">
              <w:rPr>
                <w:noProof w:val="0"/>
                <w:sz w:val="20"/>
                <w:szCs w:val="20"/>
                <w:lang w:eastAsia="ru-RU"/>
              </w:rPr>
              <w:t>Найменування: _______________________________________________________________________________________</w:t>
            </w:r>
            <w:r w:rsidRPr="009422BA">
              <w:rPr>
                <w:noProof w:val="0"/>
                <w:sz w:val="20"/>
                <w:szCs w:val="20"/>
                <w:lang w:val="ru-RU" w:eastAsia="ru-RU"/>
              </w:rPr>
              <w:t>___</w:t>
            </w:r>
          </w:p>
          <w:p w:rsidR="009422BA" w:rsidRPr="009422BA" w:rsidRDefault="009422BA" w:rsidP="009422BA">
            <w:pPr>
              <w:rPr>
                <w:noProof w:val="0"/>
                <w:sz w:val="20"/>
                <w:szCs w:val="20"/>
                <w:lang w:eastAsia="ru-RU"/>
              </w:rPr>
            </w:pPr>
            <w:r w:rsidRPr="009422BA">
              <w:rPr>
                <w:i/>
                <w:noProof w:val="0"/>
                <w:sz w:val="16"/>
                <w:szCs w:val="16"/>
                <w:lang w:eastAsia="ru-RU"/>
              </w:rPr>
              <w:t>(юридична особа або відокремлений підрозділ)</w:t>
            </w:r>
          </w:p>
          <w:p w:rsidR="009422BA" w:rsidRPr="009422BA" w:rsidRDefault="009422BA" w:rsidP="009422BA">
            <w:pPr>
              <w:rPr>
                <w:noProof w:val="0"/>
                <w:sz w:val="20"/>
                <w:szCs w:val="20"/>
                <w:lang w:val="ru-RU" w:eastAsia="ru-RU"/>
              </w:rPr>
            </w:pPr>
            <w:r w:rsidRPr="009422BA">
              <w:rPr>
                <w:noProof w:val="0"/>
                <w:sz w:val="20"/>
                <w:szCs w:val="20"/>
                <w:lang w:eastAsia="ru-RU"/>
              </w:rPr>
              <w:t>Місцезнаходження (юридична адреса):</w:t>
            </w:r>
            <w:r w:rsidRPr="009422BA">
              <w:rPr>
                <w:noProof w:val="0"/>
                <w:sz w:val="20"/>
                <w:szCs w:val="20"/>
                <w:lang w:val="ru-RU" w:eastAsia="ru-RU"/>
              </w:rPr>
              <w:t xml:space="preserve"> </w:t>
            </w:r>
            <w:r w:rsidRPr="009422BA">
              <w:rPr>
                <w:noProof w:val="0"/>
                <w:sz w:val="20"/>
                <w:szCs w:val="20"/>
                <w:lang w:eastAsia="ru-RU"/>
              </w:rPr>
              <w:t>____________________________________________________________________</w:t>
            </w:r>
            <w:r w:rsidRPr="009422BA">
              <w:rPr>
                <w:noProof w:val="0"/>
                <w:sz w:val="20"/>
                <w:szCs w:val="20"/>
                <w:lang w:val="ru-RU" w:eastAsia="ru-RU"/>
              </w:rPr>
              <w:t>__</w:t>
            </w:r>
          </w:p>
          <w:p w:rsidR="009422BA" w:rsidRPr="009422BA" w:rsidRDefault="009422BA" w:rsidP="009422BA">
            <w:pPr>
              <w:rPr>
                <w:noProof w:val="0"/>
                <w:sz w:val="20"/>
                <w:szCs w:val="20"/>
                <w:lang w:val="ru-RU" w:eastAsia="ru-RU"/>
              </w:rPr>
            </w:pPr>
            <w:r w:rsidRPr="009422BA">
              <w:rPr>
                <w:i/>
                <w:noProof w:val="0"/>
                <w:sz w:val="16"/>
                <w:szCs w:val="16"/>
                <w:lang w:eastAsia="ru-RU"/>
              </w:rPr>
              <w:t>(юридична особа або відокремлений підрозділ)</w:t>
            </w:r>
            <w:r w:rsidRPr="009422BA">
              <w:rPr>
                <w:noProof w:val="0"/>
                <w:sz w:val="20"/>
                <w:szCs w:val="20"/>
                <w:lang w:eastAsia="ru-RU"/>
              </w:rPr>
              <w:t xml:space="preserve"> </w:t>
            </w:r>
          </w:p>
          <w:p w:rsidR="009422BA" w:rsidRPr="009422BA" w:rsidRDefault="009422BA" w:rsidP="009422BA">
            <w:pPr>
              <w:rPr>
                <w:noProof w:val="0"/>
                <w:sz w:val="20"/>
                <w:szCs w:val="20"/>
                <w:lang w:val="ru-RU" w:eastAsia="ru-RU"/>
              </w:rPr>
            </w:pPr>
            <w:r w:rsidRPr="009422BA">
              <w:rPr>
                <w:noProof w:val="0"/>
                <w:sz w:val="20"/>
                <w:szCs w:val="20"/>
                <w:lang w:val="ru-RU" w:eastAsia="ru-RU"/>
              </w:rPr>
              <w:t xml:space="preserve"> </w:t>
            </w:r>
            <w:r w:rsidRPr="009422BA">
              <w:rPr>
                <w:noProof w:val="0"/>
                <w:sz w:val="20"/>
                <w:szCs w:val="20"/>
                <w:lang w:eastAsia="ru-RU"/>
              </w:rPr>
              <w:t>_____________________________________________________________________________________________________</w:t>
            </w:r>
            <w:r w:rsidRPr="009422BA">
              <w:rPr>
                <w:noProof w:val="0"/>
                <w:sz w:val="20"/>
                <w:szCs w:val="20"/>
                <w:lang w:val="ru-RU" w:eastAsia="ru-RU"/>
              </w:rPr>
              <w:t>__</w:t>
            </w:r>
          </w:p>
          <w:p w:rsidR="009422BA" w:rsidRPr="009422BA" w:rsidRDefault="009422BA" w:rsidP="009422BA">
            <w:pPr>
              <w:spacing w:after="60"/>
              <w:jc w:val="center"/>
              <w:rPr>
                <w:i/>
                <w:noProof w:val="0"/>
                <w:sz w:val="16"/>
                <w:szCs w:val="16"/>
                <w:lang w:eastAsia="ru-RU"/>
              </w:rPr>
            </w:pPr>
            <w:r w:rsidRPr="009422BA">
              <w:rPr>
                <w:i/>
                <w:noProof w:val="0"/>
                <w:sz w:val="16"/>
                <w:szCs w:val="16"/>
                <w:lang w:eastAsia="ru-RU"/>
              </w:rPr>
              <w:t>(поштовий індекс, область /</w:t>
            </w:r>
            <w:smartTag w:uri="urn:schemas-microsoft-com:office:smarttags" w:element="PersonName">
              <w:r w:rsidRPr="009422BA">
                <w:rPr>
                  <w:i/>
                  <w:noProof w:val="0"/>
                  <w:sz w:val="16"/>
                  <w:szCs w:val="16"/>
                  <w:lang w:eastAsia="ru-RU"/>
                </w:rPr>
                <w:t>АР Крим</w:t>
              </w:r>
            </w:smartTag>
            <w:r w:rsidRPr="009422BA">
              <w:rPr>
                <w:i/>
                <w:noProof w:val="0"/>
                <w:sz w:val="16"/>
                <w:szCs w:val="16"/>
                <w:lang w:eastAsia="ru-RU"/>
              </w:rPr>
              <w:t>, район, населений пункт, вулиця /провулок, площа тощо,</w:t>
            </w:r>
            <w:r w:rsidRPr="009422BA">
              <w:rPr>
                <w:i/>
                <w:noProof w:val="0"/>
                <w:sz w:val="16"/>
                <w:szCs w:val="16"/>
                <w:lang w:val="ru-RU" w:eastAsia="ru-RU"/>
              </w:rPr>
              <w:t xml:space="preserve"> </w:t>
            </w:r>
            <w:r w:rsidRPr="009422BA">
              <w:rPr>
                <w:i/>
                <w:noProof w:val="0"/>
                <w:sz w:val="16"/>
                <w:szCs w:val="16"/>
                <w:lang w:eastAsia="ru-RU"/>
              </w:rPr>
              <w:t>№ будинку /корпусу, № квартири /офісу)</w:t>
            </w:r>
          </w:p>
          <w:p w:rsidR="009422BA" w:rsidRPr="009422BA" w:rsidRDefault="009422BA" w:rsidP="009422BA">
            <w:pPr>
              <w:rPr>
                <w:noProof w:val="0"/>
                <w:sz w:val="20"/>
                <w:szCs w:val="20"/>
                <w:lang w:val="ru-RU" w:eastAsia="ru-RU"/>
              </w:rPr>
            </w:pPr>
            <w:r w:rsidRPr="009422BA">
              <w:rPr>
                <w:noProof w:val="0"/>
                <w:sz w:val="20"/>
                <w:szCs w:val="20"/>
                <w:lang w:eastAsia="ru-RU"/>
              </w:rPr>
              <w:t xml:space="preserve">Адреса здійснення діяльності, щодо якої подається </w:t>
            </w:r>
            <w:r w:rsidRPr="009422BA">
              <w:rPr>
                <w:noProof w:val="0"/>
                <w:sz w:val="20"/>
                <w:szCs w:val="20"/>
                <w:lang w:val="ru-RU" w:eastAsia="ru-RU"/>
              </w:rPr>
              <w:t xml:space="preserve">форма </w:t>
            </w:r>
            <w:r w:rsidRPr="009422BA">
              <w:rPr>
                <w:noProof w:val="0"/>
                <w:sz w:val="20"/>
                <w:szCs w:val="20"/>
                <w:lang w:eastAsia="ru-RU"/>
              </w:rPr>
              <w:t>звітності (фактична адреса): ______________________________</w:t>
            </w:r>
          </w:p>
          <w:p w:rsidR="009422BA" w:rsidRPr="009422BA" w:rsidRDefault="009422BA" w:rsidP="009422BA">
            <w:pPr>
              <w:rPr>
                <w:noProof w:val="0"/>
                <w:sz w:val="20"/>
                <w:szCs w:val="20"/>
                <w:lang w:eastAsia="ru-RU"/>
              </w:rPr>
            </w:pPr>
            <w:r w:rsidRPr="009422BA">
              <w:rPr>
                <w:i/>
                <w:noProof w:val="0"/>
                <w:sz w:val="16"/>
                <w:szCs w:val="16"/>
                <w:lang w:eastAsia="ru-RU"/>
              </w:rPr>
              <w:t>(юридична особа або відокремлений підрозділ)</w:t>
            </w:r>
          </w:p>
          <w:p w:rsidR="009422BA" w:rsidRPr="009422BA" w:rsidRDefault="009422BA" w:rsidP="009422BA">
            <w:pPr>
              <w:rPr>
                <w:noProof w:val="0"/>
                <w:sz w:val="20"/>
                <w:szCs w:val="20"/>
                <w:lang w:val="ru-RU" w:eastAsia="ru-RU"/>
              </w:rPr>
            </w:pPr>
            <w:r w:rsidRPr="009422BA">
              <w:rPr>
                <w:noProof w:val="0"/>
                <w:sz w:val="20"/>
                <w:szCs w:val="20"/>
                <w:lang w:val="ru-RU" w:eastAsia="ru-RU"/>
              </w:rPr>
              <w:t xml:space="preserve"> </w:t>
            </w:r>
            <w:r w:rsidRPr="009422BA">
              <w:rPr>
                <w:noProof w:val="0"/>
                <w:sz w:val="20"/>
                <w:szCs w:val="20"/>
                <w:lang w:eastAsia="ru-RU"/>
              </w:rPr>
              <w:t>_____________________________________________________________________________________________________</w:t>
            </w:r>
            <w:r w:rsidRPr="009422BA">
              <w:rPr>
                <w:noProof w:val="0"/>
                <w:sz w:val="20"/>
                <w:szCs w:val="20"/>
                <w:lang w:val="ru-RU" w:eastAsia="ru-RU"/>
              </w:rPr>
              <w:t>__</w:t>
            </w:r>
          </w:p>
          <w:p w:rsidR="009422BA" w:rsidRPr="009422BA" w:rsidRDefault="009422BA" w:rsidP="009422BA">
            <w:pPr>
              <w:jc w:val="center"/>
              <w:rPr>
                <w:noProof w:val="0"/>
                <w:sz w:val="20"/>
                <w:szCs w:val="20"/>
                <w:lang w:eastAsia="ru-RU"/>
              </w:rPr>
            </w:pPr>
            <w:r w:rsidRPr="009422BA">
              <w:rPr>
                <w:i/>
                <w:noProof w:val="0"/>
                <w:sz w:val="16"/>
                <w:szCs w:val="16"/>
                <w:lang w:eastAsia="ru-RU"/>
              </w:rPr>
              <w:t>(поштовий індекс, область /</w:t>
            </w:r>
            <w:smartTag w:uri="urn:schemas-microsoft-com:office:smarttags" w:element="PersonName">
              <w:r w:rsidRPr="009422BA">
                <w:rPr>
                  <w:i/>
                  <w:noProof w:val="0"/>
                  <w:sz w:val="16"/>
                  <w:szCs w:val="16"/>
                  <w:lang w:eastAsia="ru-RU"/>
                </w:rPr>
                <w:t>АР Крим</w:t>
              </w:r>
            </w:smartTag>
            <w:r w:rsidRPr="009422BA">
              <w:rPr>
                <w:i/>
                <w:noProof w:val="0"/>
                <w:sz w:val="16"/>
                <w:szCs w:val="16"/>
                <w:lang w:eastAsia="ru-RU"/>
              </w:rPr>
              <w:t>, район, населений пункт, вулиця /провулок, площа  тощо, № будинку /корпусу, № квартири /офісу)</w:t>
            </w:r>
          </w:p>
        </w:tc>
      </w:tr>
    </w:tbl>
    <w:p w:rsidR="009422BA" w:rsidRPr="009422BA" w:rsidRDefault="009422BA" w:rsidP="009422BA">
      <w:pPr>
        <w:ind w:right="396"/>
        <w:rPr>
          <w:b/>
          <w:noProof w:val="0"/>
          <w:sz w:val="12"/>
          <w:szCs w:val="20"/>
          <w:lang w:eastAsia="ru-RU"/>
        </w:rPr>
      </w:pPr>
    </w:p>
    <w:p w:rsidR="00644C8D" w:rsidRDefault="00644C8D" w:rsidP="009422BA">
      <w:pPr>
        <w:ind w:left="1416"/>
        <w:rPr>
          <w:b/>
          <w:noProof w:val="0"/>
          <w:sz w:val="20"/>
          <w:szCs w:val="20"/>
          <w:lang w:eastAsia="ru-RU"/>
        </w:rPr>
      </w:pPr>
    </w:p>
    <w:p w:rsidR="00E51369" w:rsidRDefault="00E51369" w:rsidP="009422BA">
      <w:pPr>
        <w:ind w:left="1416"/>
        <w:rPr>
          <w:b/>
          <w:noProof w:val="0"/>
          <w:sz w:val="20"/>
          <w:szCs w:val="20"/>
          <w:lang w:eastAsia="ru-RU"/>
        </w:rPr>
      </w:pPr>
    </w:p>
    <w:p w:rsidR="00E51369" w:rsidRDefault="00E51369" w:rsidP="009422BA">
      <w:pPr>
        <w:ind w:left="1416"/>
        <w:rPr>
          <w:b/>
          <w:noProof w:val="0"/>
          <w:sz w:val="20"/>
          <w:szCs w:val="20"/>
          <w:lang w:eastAsia="ru-RU"/>
        </w:rPr>
      </w:pPr>
    </w:p>
    <w:p w:rsidR="00E51369" w:rsidRDefault="00E51369" w:rsidP="009422BA">
      <w:pPr>
        <w:ind w:left="1416"/>
        <w:rPr>
          <w:b/>
          <w:noProof w:val="0"/>
          <w:sz w:val="20"/>
          <w:szCs w:val="20"/>
          <w:lang w:eastAsia="ru-RU"/>
        </w:rPr>
      </w:pPr>
    </w:p>
    <w:p w:rsidR="00E51369" w:rsidRDefault="00E51369" w:rsidP="009422BA">
      <w:pPr>
        <w:ind w:left="1416"/>
        <w:rPr>
          <w:b/>
          <w:noProof w:val="0"/>
          <w:sz w:val="20"/>
          <w:szCs w:val="20"/>
          <w:lang w:eastAsia="ru-RU"/>
        </w:rPr>
      </w:pPr>
    </w:p>
    <w:p w:rsidR="00E51369" w:rsidRDefault="00E51369" w:rsidP="009422BA">
      <w:pPr>
        <w:ind w:left="1416"/>
        <w:rPr>
          <w:b/>
          <w:noProof w:val="0"/>
          <w:sz w:val="20"/>
          <w:szCs w:val="20"/>
          <w:lang w:eastAsia="ru-RU"/>
        </w:rPr>
      </w:pPr>
    </w:p>
    <w:p w:rsidR="009422BA" w:rsidRPr="00644C8D" w:rsidRDefault="00644C8D" w:rsidP="00644C8D">
      <w:pPr>
        <w:jc w:val="center"/>
        <w:rPr>
          <w:b/>
          <w:noProof w:val="0"/>
          <w:sz w:val="28"/>
          <w:szCs w:val="28"/>
          <w:lang w:eastAsia="ru-RU"/>
        </w:rPr>
      </w:pPr>
      <w:r>
        <w:rPr>
          <w:noProof w:val="0"/>
          <w:sz w:val="28"/>
          <w:szCs w:val="28"/>
          <w:lang w:eastAsia="ru-RU"/>
        </w:rPr>
        <w:lastRenderedPageBreak/>
        <w:t xml:space="preserve">3.3  </w:t>
      </w:r>
      <w:r>
        <w:rPr>
          <w:b/>
          <w:noProof w:val="0"/>
          <w:sz w:val="28"/>
          <w:szCs w:val="28"/>
          <w:lang w:eastAsia="ru-RU"/>
        </w:rPr>
        <w:t xml:space="preserve"> </w:t>
      </w:r>
      <w:r w:rsidR="003731EB">
        <w:rPr>
          <w:b/>
          <w:noProof w:val="0"/>
          <w:sz w:val="28"/>
          <w:szCs w:val="28"/>
          <w:lang w:eastAsia="ru-RU"/>
        </w:rPr>
        <w:t>1</w:t>
      </w:r>
      <w:r w:rsidR="009422BA" w:rsidRPr="00644C8D">
        <w:rPr>
          <w:b/>
          <w:noProof w:val="0"/>
          <w:sz w:val="28"/>
          <w:szCs w:val="28"/>
          <w:lang w:eastAsia="ru-RU"/>
        </w:rPr>
        <w:t xml:space="preserve"> </w:t>
      </w:r>
      <w:r w:rsidR="009422BA" w:rsidRPr="009422BA">
        <w:rPr>
          <w:b/>
          <w:noProof w:val="0"/>
          <w:sz w:val="28"/>
          <w:szCs w:val="28"/>
          <w:lang w:eastAsia="ru-RU"/>
        </w:rPr>
        <w:t>Електробаланс</w:t>
      </w:r>
    </w:p>
    <w:p w:rsidR="00644C8D" w:rsidRDefault="00644C8D" w:rsidP="009422BA">
      <w:pPr>
        <w:ind w:left="1416"/>
        <w:rPr>
          <w:b/>
          <w:noProof w:val="0"/>
          <w:sz w:val="20"/>
          <w:szCs w:val="20"/>
          <w:lang w:eastAsia="ru-RU"/>
        </w:rPr>
      </w:pPr>
    </w:p>
    <w:p w:rsidR="009422BA" w:rsidRPr="009422BA" w:rsidRDefault="009422BA" w:rsidP="009422BA">
      <w:pPr>
        <w:ind w:left="1416"/>
        <w:rPr>
          <w:noProof w:val="0"/>
          <w:sz w:val="16"/>
          <w:szCs w:val="20"/>
          <w:lang w:eastAsia="ru-RU"/>
        </w:rPr>
        <w:sectPr w:rsidR="009422BA" w:rsidRPr="009422BA" w:rsidSect="003150A2">
          <w:pgSz w:w="11907" w:h="16840" w:code="9"/>
          <w:pgMar w:top="851" w:right="851" w:bottom="851" w:left="1418" w:header="0" w:footer="283" w:gutter="0"/>
          <w:pgNumType w:start="3"/>
          <w:cols w:space="720"/>
          <w:docGrid w:linePitch="326"/>
        </w:sectPr>
      </w:pPr>
      <w:r w:rsidRPr="009422BA">
        <w:rPr>
          <w:b/>
          <w:noProof w:val="0"/>
          <w:sz w:val="20"/>
          <w:szCs w:val="20"/>
          <w:lang w:eastAsia="ru-RU"/>
        </w:rPr>
        <w:t xml:space="preserve">  </w:t>
      </w:r>
      <w:r w:rsidRPr="009422BA">
        <w:rPr>
          <w:noProof w:val="0"/>
          <w:sz w:val="20"/>
          <w:szCs w:val="20"/>
          <w:lang w:eastAsia="ru-RU"/>
        </w:rPr>
        <w:t xml:space="preserve">тис.кВт·год - код за </w:t>
      </w:r>
      <w:r w:rsidRPr="009422BA">
        <w:rPr>
          <w:noProof w:val="0"/>
          <w:sz w:val="16"/>
          <w:szCs w:val="20"/>
          <w:lang w:eastAsia="ru-RU"/>
        </w:rPr>
        <w:t>КСПОВО</w:t>
      </w:r>
      <w:r w:rsidRPr="009422BA">
        <w:rPr>
          <w:noProof w:val="0"/>
          <w:sz w:val="20"/>
          <w:szCs w:val="20"/>
          <w:lang w:eastAsia="ru-RU"/>
        </w:rPr>
        <w:t xml:space="preserve"> </w:t>
      </w:r>
      <w:r w:rsidRPr="009422BA">
        <w:rPr>
          <w:noProof w:val="0"/>
          <w:sz w:val="16"/>
          <w:szCs w:val="20"/>
          <w:lang w:eastAsia="ru-RU"/>
        </w:rPr>
        <w:t>180</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709"/>
        <w:gridCol w:w="1168"/>
      </w:tblGrid>
      <w:tr w:rsidR="009422BA" w:rsidRPr="009422BA" w:rsidTr="006F7CE3">
        <w:trPr>
          <w:trHeight w:val="417"/>
          <w:tblHeader/>
        </w:trPr>
        <w:tc>
          <w:tcPr>
            <w:tcW w:w="3510" w:type="dxa"/>
            <w:tcBorders>
              <w:top w:val="single" w:sz="12" w:space="0" w:color="auto"/>
              <w:left w:val="nil"/>
              <w:bottom w:val="nil"/>
            </w:tcBorders>
            <w:vAlign w:val="center"/>
          </w:tcPr>
          <w:p w:rsidR="009422BA" w:rsidRPr="009422BA" w:rsidRDefault="009422BA" w:rsidP="009422BA">
            <w:pPr>
              <w:spacing w:line="200" w:lineRule="exact"/>
              <w:jc w:val="center"/>
              <w:rPr>
                <w:noProof w:val="0"/>
                <w:sz w:val="20"/>
                <w:szCs w:val="20"/>
                <w:lang w:eastAsia="ru-RU"/>
              </w:rPr>
            </w:pPr>
          </w:p>
        </w:tc>
        <w:tc>
          <w:tcPr>
            <w:tcW w:w="709" w:type="dxa"/>
            <w:tcBorders>
              <w:top w:val="single" w:sz="12" w:space="0" w:color="auto"/>
              <w:bottom w:val="nil"/>
            </w:tcBorders>
            <w:vAlign w:val="center"/>
          </w:tcPr>
          <w:p w:rsidR="009422BA" w:rsidRPr="009422BA" w:rsidRDefault="009422BA" w:rsidP="009422BA">
            <w:pPr>
              <w:spacing w:line="160" w:lineRule="exact"/>
              <w:jc w:val="center"/>
              <w:rPr>
                <w:noProof w:val="0"/>
                <w:sz w:val="20"/>
                <w:szCs w:val="20"/>
                <w:lang w:eastAsia="ru-RU"/>
              </w:rPr>
            </w:pPr>
            <w:r w:rsidRPr="009422BA">
              <w:rPr>
                <w:noProof w:val="0"/>
                <w:sz w:val="20"/>
                <w:szCs w:val="20"/>
                <w:lang w:eastAsia="ru-RU"/>
              </w:rPr>
              <w:t>№</w:t>
            </w:r>
          </w:p>
          <w:p w:rsidR="009422BA" w:rsidRPr="009422BA" w:rsidRDefault="009422BA" w:rsidP="009422BA">
            <w:pPr>
              <w:spacing w:line="160" w:lineRule="exact"/>
              <w:jc w:val="center"/>
              <w:rPr>
                <w:noProof w:val="0"/>
                <w:sz w:val="20"/>
                <w:szCs w:val="20"/>
                <w:lang w:eastAsia="ru-RU"/>
              </w:rPr>
            </w:pPr>
            <w:r w:rsidRPr="009422BA">
              <w:rPr>
                <w:noProof w:val="0"/>
                <w:sz w:val="20"/>
                <w:szCs w:val="20"/>
                <w:lang w:eastAsia="ru-RU"/>
              </w:rPr>
              <w:t>рядка</w:t>
            </w:r>
          </w:p>
        </w:tc>
        <w:tc>
          <w:tcPr>
            <w:tcW w:w="1168" w:type="dxa"/>
            <w:tcBorders>
              <w:top w:val="single" w:sz="12" w:space="0" w:color="auto"/>
              <w:bottom w:val="nil"/>
              <w:right w:val="nil"/>
            </w:tcBorders>
            <w:vAlign w:val="center"/>
          </w:tcPr>
          <w:p w:rsidR="009422BA" w:rsidRPr="009422BA" w:rsidRDefault="009422BA" w:rsidP="009422BA">
            <w:pPr>
              <w:spacing w:line="200" w:lineRule="exact"/>
              <w:jc w:val="center"/>
              <w:rPr>
                <w:noProof w:val="0"/>
                <w:sz w:val="20"/>
                <w:szCs w:val="20"/>
                <w:lang w:eastAsia="ru-RU"/>
              </w:rPr>
            </w:pPr>
            <w:r w:rsidRPr="009422BA">
              <w:rPr>
                <w:noProof w:val="0"/>
                <w:sz w:val="20"/>
                <w:szCs w:val="20"/>
                <w:lang w:eastAsia="ru-RU"/>
              </w:rPr>
              <w:t>Кількість</w:t>
            </w:r>
          </w:p>
        </w:tc>
      </w:tr>
      <w:tr w:rsidR="009422BA" w:rsidRPr="009422BA" w:rsidTr="006F7CE3">
        <w:trPr>
          <w:tblHeader/>
        </w:trPr>
        <w:tc>
          <w:tcPr>
            <w:tcW w:w="3510" w:type="dxa"/>
            <w:tcBorders>
              <w:top w:val="single" w:sz="12" w:space="0" w:color="auto"/>
              <w:left w:val="nil"/>
              <w:bottom w:val="single" w:sz="12" w:space="0" w:color="auto"/>
            </w:tcBorders>
          </w:tcPr>
          <w:p w:rsidR="009422BA" w:rsidRPr="009422BA" w:rsidRDefault="009422BA" w:rsidP="009422BA">
            <w:pPr>
              <w:jc w:val="center"/>
              <w:rPr>
                <w:noProof w:val="0"/>
                <w:sz w:val="20"/>
                <w:szCs w:val="20"/>
                <w:lang w:eastAsia="ru-RU"/>
              </w:rPr>
            </w:pPr>
            <w:r w:rsidRPr="009422BA">
              <w:rPr>
                <w:noProof w:val="0"/>
                <w:sz w:val="20"/>
                <w:szCs w:val="20"/>
                <w:lang w:eastAsia="ru-RU"/>
              </w:rPr>
              <w:t>А</w:t>
            </w:r>
          </w:p>
        </w:tc>
        <w:tc>
          <w:tcPr>
            <w:tcW w:w="709" w:type="dxa"/>
            <w:tcBorders>
              <w:top w:val="single" w:sz="12" w:space="0" w:color="auto"/>
              <w:bottom w:val="single" w:sz="12" w:space="0" w:color="auto"/>
            </w:tcBorders>
          </w:tcPr>
          <w:p w:rsidR="009422BA" w:rsidRPr="009422BA" w:rsidRDefault="009422BA" w:rsidP="009422BA">
            <w:pPr>
              <w:jc w:val="center"/>
              <w:rPr>
                <w:noProof w:val="0"/>
                <w:sz w:val="20"/>
                <w:szCs w:val="20"/>
                <w:lang w:eastAsia="ru-RU"/>
              </w:rPr>
            </w:pPr>
            <w:r w:rsidRPr="009422BA">
              <w:rPr>
                <w:noProof w:val="0"/>
                <w:sz w:val="20"/>
                <w:szCs w:val="20"/>
                <w:lang w:eastAsia="ru-RU"/>
              </w:rPr>
              <w:t>Б</w:t>
            </w:r>
          </w:p>
        </w:tc>
        <w:tc>
          <w:tcPr>
            <w:tcW w:w="1168" w:type="dxa"/>
            <w:tcBorders>
              <w:top w:val="single" w:sz="12" w:space="0" w:color="auto"/>
              <w:bottom w:val="single" w:sz="12" w:space="0" w:color="auto"/>
              <w:right w:val="nil"/>
            </w:tcBorders>
          </w:tcPr>
          <w:p w:rsidR="009422BA" w:rsidRPr="009422BA" w:rsidRDefault="009422BA" w:rsidP="009422BA">
            <w:pPr>
              <w:jc w:val="center"/>
              <w:rPr>
                <w:noProof w:val="0"/>
                <w:sz w:val="20"/>
                <w:szCs w:val="20"/>
                <w:lang w:eastAsia="ru-RU"/>
              </w:rPr>
            </w:pPr>
            <w:r w:rsidRPr="009422BA">
              <w:rPr>
                <w:noProof w:val="0"/>
                <w:sz w:val="20"/>
                <w:szCs w:val="20"/>
                <w:lang w:eastAsia="ru-RU"/>
              </w:rPr>
              <w:t>1</w:t>
            </w:r>
          </w:p>
        </w:tc>
      </w:tr>
      <w:tr w:rsidR="009422BA" w:rsidRPr="009422BA" w:rsidTr="006F7CE3">
        <w:tc>
          <w:tcPr>
            <w:tcW w:w="3510" w:type="dxa"/>
            <w:tcBorders>
              <w:top w:val="nil"/>
              <w:left w:val="nil"/>
              <w:bottom w:val="nil"/>
            </w:tcBorders>
          </w:tcPr>
          <w:p w:rsidR="009422BA" w:rsidRPr="009422BA" w:rsidRDefault="009422BA" w:rsidP="009422BA">
            <w:pPr>
              <w:keepNext/>
              <w:jc w:val="center"/>
              <w:outlineLvl w:val="5"/>
              <w:rPr>
                <w:b/>
                <w:noProof w:val="0"/>
                <w:sz w:val="20"/>
                <w:szCs w:val="20"/>
                <w:lang w:eastAsia="ru-RU"/>
              </w:rPr>
            </w:pPr>
            <w:r w:rsidRPr="009422BA">
              <w:rPr>
                <w:b/>
                <w:noProof w:val="0"/>
                <w:sz w:val="20"/>
                <w:szCs w:val="20"/>
                <w:lang w:eastAsia="ru-RU"/>
              </w:rPr>
              <w:t>А. Надходження</w:t>
            </w:r>
          </w:p>
        </w:tc>
        <w:tc>
          <w:tcPr>
            <w:tcW w:w="709" w:type="dxa"/>
            <w:tcBorders>
              <w:top w:val="nil"/>
              <w:bottom w:val="nil"/>
            </w:tcBorders>
            <w:vAlign w:val="bottom"/>
          </w:tcPr>
          <w:p w:rsidR="009422BA" w:rsidRPr="009422BA" w:rsidRDefault="009422BA" w:rsidP="009422BA">
            <w:pPr>
              <w:jc w:val="center"/>
              <w:rPr>
                <w:noProof w:val="0"/>
                <w:sz w:val="18"/>
                <w:szCs w:val="20"/>
                <w:lang w:eastAsia="ru-RU"/>
              </w:rPr>
            </w:pPr>
          </w:p>
        </w:tc>
        <w:tc>
          <w:tcPr>
            <w:tcW w:w="1168" w:type="dxa"/>
            <w:tcBorders>
              <w:top w:val="nil"/>
              <w:bottom w:val="nil"/>
              <w:right w:val="nil"/>
            </w:tcBorders>
            <w:vAlign w:val="bottom"/>
          </w:tcPr>
          <w:p w:rsidR="009422BA" w:rsidRPr="009422BA" w:rsidRDefault="009422BA" w:rsidP="009422BA">
            <w:pPr>
              <w:jc w:val="center"/>
              <w:rPr>
                <w:noProof w:val="0"/>
                <w:sz w:val="18"/>
                <w:szCs w:val="20"/>
                <w:lang w:eastAsia="ru-RU"/>
              </w:rPr>
            </w:pPr>
          </w:p>
        </w:tc>
      </w:tr>
      <w:tr w:rsidR="009422BA" w:rsidRPr="009422BA" w:rsidTr="006F7CE3">
        <w:trPr>
          <w:trHeight w:val="369"/>
        </w:trPr>
        <w:tc>
          <w:tcPr>
            <w:tcW w:w="3510" w:type="dxa"/>
            <w:tcBorders>
              <w:top w:val="nil"/>
              <w:left w:val="nil"/>
              <w:bottom w:val="nil"/>
            </w:tcBorders>
            <w:vAlign w:val="bottom"/>
          </w:tcPr>
          <w:p w:rsidR="009422BA" w:rsidRPr="009422BA" w:rsidRDefault="009422BA" w:rsidP="009422BA">
            <w:pPr>
              <w:rPr>
                <w:noProof w:val="0"/>
                <w:sz w:val="20"/>
                <w:szCs w:val="20"/>
                <w:lang w:eastAsia="ru-RU"/>
              </w:rPr>
            </w:pPr>
            <w:r w:rsidRPr="009422BA">
              <w:rPr>
                <w:noProof w:val="0"/>
                <w:sz w:val="20"/>
                <w:szCs w:val="20"/>
                <w:lang w:eastAsia="ru-RU"/>
              </w:rPr>
              <w:t>Вироблено електроенергії</w:t>
            </w:r>
          </w:p>
        </w:tc>
        <w:tc>
          <w:tcPr>
            <w:tcW w:w="709" w:type="dxa"/>
            <w:tcBorders>
              <w:top w:val="nil"/>
              <w:bottom w:val="nil"/>
            </w:tcBorders>
            <w:vAlign w:val="bottom"/>
          </w:tcPr>
          <w:p w:rsidR="009422BA" w:rsidRPr="009422BA" w:rsidRDefault="009422BA" w:rsidP="009422BA">
            <w:pPr>
              <w:jc w:val="center"/>
              <w:rPr>
                <w:noProof w:val="0"/>
                <w:sz w:val="20"/>
                <w:szCs w:val="20"/>
                <w:lang w:eastAsia="ru-RU"/>
              </w:rPr>
            </w:pPr>
            <w:r w:rsidRPr="009422BA">
              <w:rPr>
                <w:noProof w:val="0"/>
                <w:sz w:val="20"/>
                <w:szCs w:val="20"/>
                <w:lang w:eastAsia="ru-RU"/>
              </w:rPr>
              <w:t>01</w:t>
            </w:r>
          </w:p>
        </w:tc>
        <w:tc>
          <w:tcPr>
            <w:tcW w:w="1168" w:type="dxa"/>
            <w:tcBorders>
              <w:top w:val="nil"/>
              <w:right w:val="nil"/>
            </w:tcBorders>
            <w:vAlign w:val="bottom"/>
          </w:tcPr>
          <w:p w:rsidR="009422BA" w:rsidRPr="009422BA" w:rsidRDefault="009422BA" w:rsidP="009422BA">
            <w:pPr>
              <w:rPr>
                <w:noProof w:val="0"/>
                <w:sz w:val="20"/>
                <w:szCs w:val="20"/>
                <w:lang w:eastAsia="ru-RU"/>
              </w:rPr>
            </w:pPr>
          </w:p>
        </w:tc>
      </w:tr>
      <w:tr w:rsidR="009422BA" w:rsidRPr="009422BA" w:rsidTr="006F7CE3">
        <w:trPr>
          <w:trHeight w:val="416"/>
        </w:trPr>
        <w:tc>
          <w:tcPr>
            <w:tcW w:w="3510" w:type="dxa"/>
            <w:tcBorders>
              <w:top w:val="nil"/>
              <w:left w:val="nil"/>
              <w:bottom w:val="nil"/>
            </w:tcBorders>
            <w:vAlign w:val="bottom"/>
          </w:tcPr>
          <w:p w:rsidR="009422BA" w:rsidRPr="009422BA" w:rsidRDefault="009422BA" w:rsidP="009422BA">
            <w:pPr>
              <w:rPr>
                <w:noProof w:val="0"/>
                <w:sz w:val="16"/>
                <w:szCs w:val="20"/>
                <w:lang w:eastAsia="ru-RU"/>
              </w:rPr>
            </w:pPr>
            <w:r w:rsidRPr="009422BA">
              <w:rPr>
                <w:noProof w:val="0"/>
                <w:sz w:val="20"/>
                <w:szCs w:val="20"/>
                <w:lang w:eastAsia="ru-RU"/>
              </w:rPr>
              <w:t xml:space="preserve">Одержано зі сторони </w:t>
            </w:r>
            <w:r w:rsidRPr="009422BA">
              <w:rPr>
                <w:noProof w:val="0"/>
                <w:sz w:val="16"/>
                <w:szCs w:val="20"/>
                <w:lang w:eastAsia="ru-RU"/>
              </w:rPr>
              <w:t>(від кого і скільки вказати на зворотній стороні бланка)</w:t>
            </w:r>
          </w:p>
        </w:tc>
        <w:tc>
          <w:tcPr>
            <w:tcW w:w="709" w:type="dxa"/>
            <w:tcBorders>
              <w:top w:val="nil"/>
              <w:bottom w:val="nil"/>
            </w:tcBorders>
            <w:vAlign w:val="bottom"/>
          </w:tcPr>
          <w:p w:rsidR="009422BA" w:rsidRPr="009422BA" w:rsidRDefault="009422BA" w:rsidP="009422BA">
            <w:pPr>
              <w:jc w:val="center"/>
              <w:rPr>
                <w:noProof w:val="0"/>
                <w:sz w:val="20"/>
                <w:szCs w:val="20"/>
                <w:lang w:eastAsia="ru-RU"/>
              </w:rPr>
            </w:pPr>
            <w:r w:rsidRPr="009422BA">
              <w:rPr>
                <w:noProof w:val="0"/>
                <w:sz w:val="20"/>
                <w:szCs w:val="20"/>
                <w:lang w:eastAsia="ru-RU"/>
              </w:rPr>
              <w:t>02</w:t>
            </w:r>
          </w:p>
        </w:tc>
        <w:tc>
          <w:tcPr>
            <w:tcW w:w="1168" w:type="dxa"/>
            <w:tcBorders>
              <w:right w:val="nil"/>
            </w:tcBorders>
            <w:vAlign w:val="bottom"/>
          </w:tcPr>
          <w:p w:rsidR="009422BA" w:rsidRPr="009422BA" w:rsidRDefault="009422BA" w:rsidP="009422BA">
            <w:pPr>
              <w:rPr>
                <w:noProof w:val="0"/>
                <w:sz w:val="20"/>
                <w:szCs w:val="20"/>
                <w:lang w:eastAsia="ru-RU"/>
              </w:rPr>
            </w:pPr>
          </w:p>
        </w:tc>
      </w:tr>
      <w:tr w:rsidR="009422BA" w:rsidRPr="009422BA" w:rsidTr="006F7CE3">
        <w:trPr>
          <w:trHeight w:val="416"/>
        </w:trPr>
        <w:tc>
          <w:tcPr>
            <w:tcW w:w="3510" w:type="dxa"/>
            <w:tcBorders>
              <w:top w:val="nil"/>
              <w:left w:val="nil"/>
              <w:bottom w:val="nil"/>
            </w:tcBorders>
            <w:vAlign w:val="bottom"/>
          </w:tcPr>
          <w:p w:rsidR="009422BA" w:rsidRPr="009422BA" w:rsidRDefault="009422BA" w:rsidP="009422BA">
            <w:pPr>
              <w:rPr>
                <w:noProof w:val="0"/>
                <w:sz w:val="20"/>
                <w:szCs w:val="20"/>
                <w:lang w:eastAsia="ru-RU"/>
              </w:rPr>
            </w:pPr>
            <w:r w:rsidRPr="009422BA">
              <w:rPr>
                <w:noProof w:val="0"/>
                <w:sz w:val="20"/>
                <w:szCs w:val="20"/>
                <w:lang w:eastAsia="ru-RU"/>
              </w:rPr>
              <w:t>Усього надходження (ряд.01+02)</w:t>
            </w:r>
          </w:p>
        </w:tc>
        <w:tc>
          <w:tcPr>
            <w:tcW w:w="709" w:type="dxa"/>
            <w:tcBorders>
              <w:top w:val="nil"/>
              <w:bottom w:val="nil"/>
            </w:tcBorders>
            <w:vAlign w:val="bottom"/>
          </w:tcPr>
          <w:p w:rsidR="009422BA" w:rsidRPr="009422BA" w:rsidRDefault="009422BA" w:rsidP="009422BA">
            <w:pPr>
              <w:jc w:val="center"/>
              <w:rPr>
                <w:noProof w:val="0"/>
                <w:sz w:val="20"/>
                <w:szCs w:val="20"/>
                <w:lang w:eastAsia="ru-RU"/>
              </w:rPr>
            </w:pPr>
            <w:r w:rsidRPr="009422BA">
              <w:rPr>
                <w:noProof w:val="0"/>
                <w:sz w:val="20"/>
                <w:szCs w:val="20"/>
                <w:lang w:eastAsia="ru-RU"/>
              </w:rPr>
              <w:t>03</w:t>
            </w:r>
          </w:p>
        </w:tc>
        <w:tc>
          <w:tcPr>
            <w:tcW w:w="1168" w:type="dxa"/>
            <w:tcBorders>
              <w:bottom w:val="nil"/>
              <w:right w:val="nil"/>
            </w:tcBorders>
            <w:vAlign w:val="bottom"/>
          </w:tcPr>
          <w:p w:rsidR="009422BA" w:rsidRPr="009422BA" w:rsidRDefault="009422BA" w:rsidP="009422BA">
            <w:pPr>
              <w:rPr>
                <w:noProof w:val="0"/>
                <w:sz w:val="20"/>
                <w:szCs w:val="20"/>
                <w:lang w:eastAsia="ru-RU"/>
              </w:rPr>
            </w:pPr>
          </w:p>
        </w:tc>
      </w:tr>
      <w:tr w:rsidR="009422BA" w:rsidRPr="009422BA" w:rsidTr="006F7CE3">
        <w:trPr>
          <w:trHeight w:val="250"/>
        </w:trPr>
        <w:tc>
          <w:tcPr>
            <w:tcW w:w="3510" w:type="dxa"/>
            <w:tcBorders>
              <w:top w:val="nil"/>
              <w:left w:val="nil"/>
              <w:bottom w:val="nil"/>
            </w:tcBorders>
            <w:vAlign w:val="bottom"/>
          </w:tcPr>
          <w:p w:rsidR="009422BA" w:rsidRPr="009422BA" w:rsidRDefault="009422BA" w:rsidP="009422BA">
            <w:pPr>
              <w:keepNext/>
              <w:jc w:val="center"/>
              <w:outlineLvl w:val="5"/>
              <w:rPr>
                <w:b/>
                <w:noProof w:val="0"/>
                <w:sz w:val="20"/>
                <w:szCs w:val="20"/>
                <w:lang w:eastAsia="ru-RU"/>
              </w:rPr>
            </w:pPr>
            <w:r w:rsidRPr="009422BA">
              <w:rPr>
                <w:b/>
                <w:noProof w:val="0"/>
                <w:sz w:val="20"/>
                <w:szCs w:val="20"/>
                <w:lang w:eastAsia="ru-RU"/>
              </w:rPr>
              <w:t>Б. Витрати</w:t>
            </w:r>
          </w:p>
        </w:tc>
        <w:tc>
          <w:tcPr>
            <w:tcW w:w="709" w:type="dxa"/>
            <w:tcBorders>
              <w:top w:val="nil"/>
              <w:bottom w:val="nil"/>
            </w:tcBorders>
            <w:vAlign w:val="bottom"/>
          </w:tcPr>
          <w:p w:rsidR="009422BA" w:rsidRPr="009422BA" w:rsidRDefault="009422BA" w:rsidP="009422BA">
            <w:pPr>
              <w:jc w:val="center"/>
              <w:rPr>
                <w:noProof w:val="0"/>
                <w:sz w:val="20"/>
                <w:szCs w:val="20"/>
                <w:lang w:eastAsia="ru-RU"/>
              </w:rPr>
            </w:pPr>
          </w:p>
        </w:tc>
        <w:tc>
          <w:tcPr>
            <w:tcW w:w="1168" w:type="dxa"/>
            <w:tcBorders>
              <w:bottom w:val="nil"/>
              <w:right w:val="nil"/>
            </w:tcBorders>
            <w:vAlign w:val="bottom"/>
          </w:tcPr>
          <w:p w:rsidR="009422BA" w:rsidRPr="009422BA" w:rsidRDefault="009422BA" w:rsidP="009422BA">
            <w:pPr>
              <w:rPr>
                <w:noProof w:val="0"/>
                <w:sz w:val="20"/>
                <w:szCs w:val="20"/>
                <w:lang w:eastAsia="ru-RU"/>
              </w:rPr>
            </w:pPr>
          </w:p>
        </w:tc>
      </w:tr>
      <w:tr w:rsidR="009422BA" w:rsidRPr="009422BA" w:rsidTr="006F7CE3">
        <w:trPr>
          <w:trHeight w:hRule="exact" w:val="369"/>
        </w:trPr>
        <w:tc>
          <w:tcPr>
            <w:tcW w:w="3510" w:type="dxa"/>
            <w:tcBorders>
              <w:top w:val="nil"/>
              <w:left w:val="nil"/>
              <w:bottom w:val="nil"/>
            </w:tcBorders>
            <w:vAlign w:val="bottom"/>
          </w:tcPr>
          <w:p w:rsidR="009422BA" w:rsidRPr="009422BA" w:rsidRDefault="009422BA" w:rsidP="009422BA">
            <w:pPr>
              <w:ind w:right="-142"/>
              <w:rPr>
                <w:noProof w:val="0"/>
                <w:sz w:val="20"/>
                <w:szCs w:val="20"/>
                <w:lang w:eastAsia="ru-RU"/>
              </w:rPr>
            </w:pPr>
            <w:r w:rsidRPr="009422BA">
              <w:rPr>
                <w:noProof w:val="0"/>
                <w:sz w:val="20"/>
                <w:szCs w:val="20"/>
                <w:lang w:eastAsia="ru-RU"/>
              </w:rPr>
              <w:t>Спожито всього (ряд.05+06+07+08+09)</w:t>
            </w:r>
          </w:p>
        </w:tc>
        <w:tc>
          <w:tcPr>
            <w:tcW w:w="709" w:type="dxa"/>
            <w:tcBorders>
              <w:top w:val="nil"/>
              <w:bottom w:val="nil"/>
            </w:tcBorders>
            <w:vAlign w:val="bottom"/>
          </w:tcPr>
          <w:p w:rsidR="009422BA" w:rsidRPr="009422BA" w:rsidRDefault="009422BA" w:rsidP="009422BA">
            <w:pPr>
              <w:jc w:val="center"/>
              <w:rPr>
                <w:noProof w:val="0"/>
                <w:sz w:val="20"/>
                <w:szCs w:val="20"/>
                <w:lang w:eastAsia="ru-RU"/>
              </w:rPr>
            </w:pPr>
            <w:r w:rsidRPr="009422BA">
              <w:rPr>
                <w:noProof w:val="0"/>
                <w:sz w:val="20"/>
                <w:szCs w:val="20"/>
                <w:lang w:eastAsia="ru-RU"/>
              </w:rPr>
              <w:t>04</w:t>
            </w:r>
          </w:p>
        </w:tc>
        <w:tc>
          <w:tcPr>
            <w:tcW w:w="1168" w:type="dxa"/>
            <w:tcBorders>
              <w:top w:val="nil"/>
              <w:right w:val="nil"/>
            </w:tcBorders>
            <w:vAlign w:val="bottom"/>
          </w:tcPr>
          <w:p w:rsidR="009422BA" w:rsidRPr="009422BA" w:rsidRDefault="009422BA" w:rsidP="009422BA">
            <w:pPr>
              <w:rPr>
                <w:noProof w:val="0"/>
                <w:sz w:val="20"/>
                <w:szCs w:val="20"/>
                <w:lang w:eastAsia="ru-RU"/>
              </w:rPr>
            </w:pPr>
          </w:p>
        </w:tc>
      </w:tr>
      <w:tr w:rsidR="009422BA" w:rsidRPr="009422BA" w:rsidTr="006F7CE3">
        <w:tc>
          <w:tcPr>
            <w:tcW w:w="3510" w:type="dxa"/>
            <w:tcBorders>
              <w:top w:val="nil"/>
              <w:left w:val="nil"/>
              <w:bottom w:val="nil"/>
            </w:tcBorders>
            <w:vAlign w:val="bottom"/>
          </w:tcPr>
          <w:p w:rsidR="009422BA" w:rsidRPr="009422BA" w:rsidRDefault="009422BA" w:rsidP="009422BA">
            <w:pPr>
              <w:spacing w:line="204" w:lineRule="auto"/>
              <w:ind w:left="214"/>
              <w:jc w:val="center"/>
              <w:rPr>
                <w:noProof w:val="0"/>
                <w:sz w:val="18"/>
                <w:szCs w:val="20"/>
                <w:lang w:eastAsia="ru-RU"/>
              </w:rPr>
            </w:pPr>
            <w:r w:rsidRPr="009422BA">
              <w:rPr>
                <w:noProof w:val="0"/>
                <w:sz w:val="18"/>
                <w:szCs w:val="20"/>
                <w:lang w:eastAsia="ru-RU"/>
              </w:rPr>
              <w:t>у тому числі:</w:t>
            </w:r>
          </w:p>
          <w:p w:rsidR="009422BA" w:rsidRPr="009422BA" w:rsidRDefault="009422BA" w:rsidP="009422BA">
            <w:pPr>
              <w:spacing w:line="204" w:lineRule="auto"/>
              <w:ind w:left="214" w:right="-142"/>
              <w:rPr>
                <w:noProof w:val="0"/>
                <w:spacing w:val="-4"/>
                <w:sz w:val="18"/>
                <w:szCs w:val="18"/>
                <w:lang w:eastAsia="ru-RU"/>
              </w:rPr>
            </w:pPr>
            <w:r w:rsidRPr="009422BA">
              <w:rPr>
                <w:noProof w:val="0"/>
                <w:spacing w:val="-4"/>
                <w:sz w:val="18"/>
                <w:szCs w:val="18"/>
                <w:lang w:eastAsia="ru-RU"/>
              </w:rPr>
              <w:t>електроапаратами на технологічні процеси (сушка, нагрівання, електрозварювання, електроліз, електроплавка та ін.)</w:t>
            </w:r>
          </w:p>
        </w:tc>
        <w:tc>
          <w:tcPr>
            <w:tcW w:w="709" w:type="dxa"/>
            <w:tcBorders>
              <w:top w:val="nil"/>
              <w:bottom w:val="nil"/>
            </w:tcBorders>
            <w:vAlign w:val="bottom"/>
          </w:tcPr>
          <w:p w:rsidR="009422BA" w:rsidRPr="009422BA" w:rsidRDefault="009422BA" w:rsidP="009422BA">
            <w:pPr>
              <w:jc w:val="center"/>
              <w:rPr>
                <w:noProof w:val="0"/>
                <w:sz w:val="20"/>
                <w:szCs w:val="20"/>
                <w:lang w:eastAsia="ru-RU"/>
              </w:rPr>
            </w:pPr>
            <w:r w:rsidRPr="009422BA">
              <w:rPr>
                <w:noProof w:val="0"/>
                <w:sz w:val="20"/>
                <w:szCs w:val="20"/>
                <w:lang w:eastAsia="ru-RU"/>
              </w:rPr>
              <w:t>05</w:t>
            </w:r>
          </w:p>
        </w:tc>
        <w:tc>
          <w:tcPr>
            <w:tcW w:w="1168" w:type="dxa"/>
            <w:tcBorders>
              <w:right w:val="nil"/>
            </w:tcBorders>
            <w:vAlign w:val="bottom"/>
          </w:tcPr>
          <w:p w:rsidR="009422BA" w:rsidRPr="009422BA" w:rsidRDefault="009422BA" w:rsidP="009422BA">
            <w:pPr>
              <w:rPr>
                <w:noProof w:val="0"/>
                <w:sz w:val="20"/>
                <w:szCs w:val="20"/>
                <w:lang w:eastAsia="ru-RU"/>
              </w:rPr>
            </w:pPr>
          </w:p>
        </w:tc>
      </w:tr>
      <w:tr w:rsidR="009422BA" w:rsidRPr="009422BA" w:rsidTr="006F7CE3">
        <w:trPr>
          <w:trHeight w:val="270"/>
        </w:trPr>
        <w:tc>
          <w:tcPr>
            <w:tcW w:w="3510" w:type="dxa"/>
            <w:tcBorders>
              <w:top w:val="nil"/>
              <w:left w:val="nil"/>
              <w:bottom w:val="nil"/>
            </w:tcBorders>
            <w:vAlign w:val="center"/>
          </w:tcPr>
          <w:p w:rsidR="009422BA" w:rsidRPr="009422BA" w:rsidRDefault="009422BA" w:rsidP="009422BA">
            <w:pPr>
              <w:spacing w:before="86" w:after="86"/>
              <w:ind w:left="215"/>
              <w:rPr>
                <w:noProof w:val="0"/>
                <w:sz w:val="20"/>
                <w:szCs w:val="20"/>
                <w:lang w:eastAsia="ru-RU"/>
              </w:rPr>
            </w:pPr>
            <w:r w:rsidRPr="009422BA">
              <w:rPr>
                <w:noProof w:val="0"/>
                <w:sz w:val="18"/>
                <w:szCs w:val="20"/>
                <w:lang w:eastAsia="ru-RU"/>
              </w:rPr>
              <w:t>електродвигунами на рушійну силу</w:t>
            </w:r>
          </w:p>
        </w:tc>
        <w:tc>
          <w:tcPr>
            <w:tcW w:w="709" w:type="dxa"/>
            <w:tcBorders>
              <w:top w:val="nil"/>
              <w:bottom w:val="nil"/>
            </w:tcBorders>
            <w:vAlign w:val="bottom"/>
          </w:tcPr>
          <w:p w:rsidR="009422BA" w:rsidRPr="009422BA" w:rsidRDefault="009422BA" w:rsidP="009422BA">
            <w:pPr>
              <w:jc w:val="center"/>
              <w:rPr>
                <w:noProof w:val="0"/>
                <w:sz w:val="20"/>
                <w:szCs w:val="20"/>
                <w:lang w:eastAsia="ru-RU"/>
              </w:rPr>
            </w:pPr>
            <w:r w:rsidRPr="009422BA">
              <w:rPr>
                <w:noProof w:val="0"/>
                <w:sz w:val="20"/>
                <w:szCs w:val="20"/>
                <w:lang w:eastAsia="ru-RU"/>
              </w:rPr>
              <w:t>06</w:t>
            </w:r>
          </w:p>
        </w:tc>
        <w:tc>
          <w:tcPr>
            <w:tcW w:w="1168" w:type="dxa"/>
            <w:tcBorders>
              <w:right w:val="nil"/>
            </w:tcBorders>
            <w:vAlign w:val="bottom"/>
          </w:tcPr>
          <w:p w:rsidR="009422BA" w:rsidRPr="009422BA" w:rsidRDefault="009422BA" w:rsidP="009422BA">
            <w:pPr>
              <w:rPr>
                <w:noProof w:val="0"/>
                <w:sz w:val="20"/>
                <w:szCs w:val="20"/>
                <w:lang w:eastAsia="ru-RU"/>
              </w:rPr>
            </w:pPr>
          </w:p>
        </w:tc>
      </w:tr>
      <w:tr w:rsidR="009422BA" w:rsidRPr="009422BA" w:rsidTr="006F7CE3">
        <w:tc>
          <w:tcPr>
            <w:tcW w:w="3510" w:type="dxa"/>
            <w:tcBorders>
              <w:top w:val="nil"/>
              <w:left w:val="nil"/>
              <w:bottom w:val="nil"/>
            </w:tcBorders>
            <w:vAlign w:val="center"/>
          </w:tcPr>
          <w:p w:rsidR="009422BA" w:rsidRPr="009422BA" w:rsidRDefault="009422BA" w:rsidP="009422BA">
            <w:pPr>
              <w:spacing w:before="86" w:after="86" w:line="204" w:lineRule="auto"/>
              <w:ind w:left="215"/>
              <w:rPr>
                <w:noProof w:val="0"/>
                <w:sz w:val="18"/>
                <w:szCs w:val="20"/>
                <w:lang w:eastAsia="ru-RU"/>
              </w:rPr>
            </w:pPr>
            <w:r w:rsidRPr="009422BA">
              <w:rPr>
                <w:noProof w:val="0"/>
                <w:sz w:val="18"/>
                <w:szCs w:val="20"/>
                <w:lang w:eastAsia="ru-RU"/>
              </w:rPr>
              <w:t>на освітлення виробничих приміщень</w:t>
            </w:r>
          </w:p>
        </w:tc>
        <w:tc>
          <w:tcPr>
            <w:tcW w:w="709" w:type="dxa"/>
            <w:tcBorders>
              <w:top w:val="nil"/>
              <w:bottom w:val="nil"/>
            </w:tcBorders>
            <w:vAlign w:val="bottom"/>
          </w:tcPr>
          <w:p w:rsidR="009422BA" w:rsidRPr="009422BA" w:rsidRDefault="009422BA" w:rsidP="009422BA">
            <w:pPr>
              <w:jc w:val="center"/>
              <w:rPr>
                <w:noProof w:val="0"/>
                <w:sz w:val="20"/>
                <w:szCs w:val="20"/>
                <w:lang w:eastAsia="ru-RU"/>
              </w:rPr>
            </w:pPr>
            <w:r w:rsidRPr="009422BA">
              <w:rPr>
                <w:noProof w:val="0"/>
                <w:sz w:val="20"/>
                <w:szCs w:val="20"/>
                <w:lang w:eastAsia="ru-RU"/>
              </w:rPr>
              <w:t>07</w:t>
            </w:r>
          </w:p>
        </w:tc>
        <w:tc>
          <w:tcPr>
            <w:tcW w:w="1168" w:type="dxa"/>
            <w:tcBorders>
              <w:right w:val="nil"/>
            </w:tcBorders>
            <w:vAlign w:val="bottom"/>
          </w:tcPr>
          <w:p w:rsidR="009422BA" w:rsidRPr="009422BA" w:rsidRDefault="009422BA" w:rsidP="009422BA">
            <w:pPr>
              <w:rPr>
                <w:noProof w:val="0"/>
                <w:sz w:val="20"/>
                <w:szCs w:val="20"/>
                <w:lang w:eastAsia="ru-RU"/>
              </w:rPr>
            </w:pPr>
          </w:p>
        </w:tc>
      </w:tr>
      <w:tr w:rsidR="009422BA" w:rsidRPr="009422BA" w:rsidTr="006F7CE3">
        <w:tc>
          <w:tcPr>
            <w:tcW w:w="3510" w:type="dxa"/>
            <w:tcBorders>
              <w:top w:val="nil"/>
              <w:left w:val="nil"/>
              <w:bottom w:val="nil"/>
            </w:tcBorders>
            <w:vAlign w:val="bottom"/>
          </w:tcPr>
          <w:p w:rsidR="009422BA" w:rsidRPr="009422BA" w:rsidRDefault="009422BA" w:rsidP="009422BA">
            <w:pPr>
              <w:spacing w:line="204" w:lineRule="auto"/>
              <w:ind w:left="214"/>
              <w:rPr>
                <w:noProof w:val="0"/>
                <w:sz w:val="18"/>
                <w:szCs w:val="20"/>
                <w:lang w:eastAsia="ru-RU"/>
              </w:rPr>
            </w:pPr>
            <w:r w:rsidRPr="009422BA">
              <w:rPr>
                <w:noProof w:val="0"/>
                <w:sz w:val="18"/>
                <w:szCs w:val="20"/>
                <w:lang w:eastAsia="ru-RU"/>
              </w:rPr>
              <w:t>витрачено на власні потреби електростанцій</w:t>
            </w:r>
          </w:p>
        </w:tc>
        <w:tc>
          <w:tcPr>
            <w:tcW w:w="709" w:type="dxa"/>
            <w:tcBorders>
              <w:top w:val="nil"/>
              <w:bottom w:val="nil"/>
            </w:tcBorders>
            <w:vAlign w:val="bottom"/>
          </w:tcPr>
          <w:p w:rsidR="009422BA" w:rsidRPr="009422BA" w:rsidRDefault="009422BA" w:rsidP="009422BA">
            <w:pPr>
              <w:jc w:val="center"/>
              <w:rPr>
                <w:noProof w:val="0"/>
                <w:sz w:val="20"/>
                <w:szCs w:val="20"/>
                <w:lang w:eastAsia="ru-RU"/>
              </w:rPr>
            </w:pPr>
            <w:r w:rsidRPr="009422BA">
              <w:rPr>
                <w:noProof w:val="0"/>
                <w:sz w:val="20"/>
                <w:szCs w:val="20"/>
                <w:lang w:eastAsia="ru-RU"/>
              </w:rPr>
              <w:t>08</w:t>
            </w:r>
          </w:p>
        </w:tc>
        <w:tc>
          <w:tcPr>
            <w:tcW w:w="1168" w:type="dxa"/>
            <w:tcBorders>
              <w:right w:val="nil"/>
            </w:tcBorders>
            <w:vAlign w:val="bottom"/>
          </w:tcPr>
          <w:p w:rsidR="009422BA" w:rsidRPr="009422BA" w:rsidRDefault="009422BA" w:rsidP="009422BA">
            <w:pPr>
              <w:rPr>
                <w:noProof w:val="0"/>
                <w:sz w:val="20"/>
                <w:szCs w:val="20"/>
                <w:lang w:eastAsia="ru-RU"/>
              </w:rPr>
            </w:pPr>
          </w:p>
        </w:tc>
      </w:tr>
      <w:tr w:rsidR="009422BA" w:rsidRPr="009422BA" w:rsidTr="006F7CE3">
        <w:tc>
          <w:tcPr>
            <w:tcW w:w="3510" w:type="dxa"/>
            <w:tcBorders>
              <w:top w:val="nil"/>
              <w:left w:val="nil"/>
              <w:bottom w:val="nil"/>
            </w:tcBorders>
            <w:vAlign w:val="bottom"/>
          </w:tcPr>
          <w:p w:rsidR="009422BA" w:rsidRPr="009422BA" w:rsidRDefault="009422BA" w:rsidP="009422BA">
            <w:pPr>
              <w:spacing w:line="204" w:lineRule="auto"/>
              <w:ind w:left="214" w:right="-1"/>
              <w:rPr>
                <w:noProof w:val="0"/>
                <w:sz w:val="18"/>
                <w:szCs w:val="20"/>
                <w:lang w:eastAsia="ru-RU"/>
              </w:rPr>
            </w:pPr>
            <w:r w:rsidRPr="009422BA">
              <w:rPr>
                <w:noProof w:val="0"/>
                <w:sz w:val="18"/>
                <w:szCs w:val="20"/>
                <w:lang w:eastAsia="ru-RU"/>
              </w:rPr>
              <w:t>втрати у заводських мережах, трансформаторних підстанціях і перетворювачах</w:t>
            </w:r>
          </w:p>
        </w:tc>
        <w:tc>
          <w:tcPr>
            <w:tcW w:w="709" w:type="dxa"/>
            <w:tcBorders>
              <w:top w:val="nil"/>
              <w:bottom w:val="nil"/>
            </w:tcBorders>
            <w:vAlign w:val="bottom"/>
          </w:tcPr>
          <w:p w:rsidR="009422BA" w:rsidRPr="009422BA" w:rsidRDefault="009422BA" w:rsidP="009422BA">
            <w:pPr>
              <w:jc w:val="center"/>
              <w:rPr>
                <w:noProof w:val="0"/>
                <w:sz w:val="20"/>
                <w:szCs w:val="20"/>
                <w:lang w:eastAsia="ru-RU"/>
              </w:rPr>
            </w:pPr>
            <w:r w:rsidRPr="009422BA">
              <w:rPr>
                <w:noProof w:val="0"/>
                <w:sz w:val="20"/>
                <w:szCs w:val="20"/>
                <w:lang w:eastAsia="ru-RU"/>
              </w:rPr>
              <w:t>09</w:t>
            </w:r>
          </w:p>
        </w:tc>
        <w:tc>
          <w:tcPr>
            <w:tcW w:w="1168" w:type="dxa"/>
            <w:tcBorders>
              <w:right w:val="nil"/>
            </w:tcBorders>
            <w:vAlign w:val="bottom"/>
          </w:tcPr>
          <w:p w:rsidR="009422BA" w:rsidRPr="009422BA" w:rsidRDefault="009422BA" w:rsidP="009422BA">
            <w:pPr>
              <w:rPr>
                <w:noProof w:val="0"/>
                <w:sz w:val="20"/>
                <w:szCs w:val="20"/>
                <w:lang w:eastAsia="ru-RU"/>
              </w:rPr>
            </w:pPr>
          </w:p>
        </w:tc>
      </w:tr>
      <w:tr w:rsidR="009422BA" w:rsidRPr="009422BA" w:rsidTr="006F7CE3">
        <w:tc>
          <w:tcPr>
            <w:tcW w:w="3510" w:type="dxa"/>
            <w:tcBorders>
              <w:top w:val="nil"/>
              <w:left w:val="nil"/>
              <w:bottom w:val="nil"/>
            </w:tcBorders>
            <w:vAlign w:val="bottom"/>
          </w:tcPr>
          <w:p w:rsidR="009422BA" w:rsidRPr="009422BA" w:rsidRDefault="009422BA" w:rsidP="009422BA">
            <w:pPr>
              <w:spacing w:before="60" w:line="204" w:lineRule="auto"/>
              <w:ind w:right="-142"/>
              <w:rPr>
                <w:b/>
                <w:noProof w:val="0"/>
                <w:sz w:val="20"/>
                <w:szCs w:val="20"/>
                <w:lang w:eastAsia="ru-RU"/>
              </w:rPr>
            </w:pPr>
            <w:r w:rsidRPr="009422BA">
              <w:rPr>
                <w:b/>
                <w:noProof w:val="0"/>
                <w:sz w:val="20"/>
                <w:szCs w:val="20"/>
                <w:lang w:eastAsia="ru-RU"/>
              </w:rPr>
              <w:t xml:space="preserve">Відпущено (спожито) – усього (уключаючи відпуск своїм непромисловим підрозділам) </w:t>
            </w:r>
            <w:r w:rsidRPr="009422BA">
              <w:rPr>
                <w:noProof w:val="0"/>
                <w:sz w:val="20"/>
                <w:szCs w:val="20"/>
                <w:lang w:eastAsia="ru-RU"/>
              </w:rPr>
              <w:t>(ряд.11+12+13+14+15+20+21+28+31)</w:t>
            </w:r>
          </w:p>
        </w:tc>
        <w:tc>
          <w:tcPr>
            <w:tcW w:w="709" w:type="dxa"/>
            <w:tcBorders>
              <w:top w:val="nil"/>
              <w:bottom w:val="nil"/>
            </w:tcBorders>
            <w:vAlign w:val="bottom"/>
          </w:tcPr>
          <w:p w:rsidR="009422BA" w:rsidRPr="009422BA" w:rsidRDefault="009422BA" w:rsidP="009422BA">
            <w:pPr>
              <w:jc w:val="center"/>
              <w:rPr>
                <w:b/>
                <w:noProof w:val="0"/>
                <w:sz w:val="20"/>
                <w:szCs w:val="20"/>
                <w:lang w:eastAsia="ru-RU"/>
              </w:rPr>
            </w:pPr>
            <w:r w:rsidRPr="009422BA">
              <w:rPr>
                <w:b/>
                <w:noProof w:val="0"/>
                <w:sz w:val="20"/>
                <w:szCs w:val="20"/>
                <w:lang w:eastAsia="ru-RU"/>
              </w:rPr>
              <w:t>10</w:t>
            </w:r>
          </w:p>
        </w:tc>
        <w:tc>
          <w:tcPr>
            <w:tcW w:w="1168" w:type="dxa"/>
            <w:tcBorders>
              <w:right w:val="nil"/>
            </w:tcBorders>
            <w:vAlign w:val="bottom"/>
          </w:tcPr>
          <w:p w:rsidR="009422BA" w:rsidRPr="009422BA" w:rsidRDefault="009422BA" w:rsidP="009422BA">
            <w:pPr>
              <w:rPr>
                <w:noProof w:val="0"/>
                <w:sz w:val="20"/>
                <w:szCs w:val="20"/>
                <w:lang w:eastAsia="ru-RU"/>
              </w:rPr>
            </w:pPr>
          </w:p>
        </w:tc>
      </w:tr>
      <w:tr w:rsidR="009422BA" w:rsidRPr="009422BA" w:rsidTr="006F7CE3">
        <w:tc>
          <w:tcPr>
            <w:tcW w:w="3510" w:type="dxa"/>
            <w:tcBorders>
              <w:top w:val="nil"/>
              <w:left w:val="nil"/>
              <w:bottom w:val="nil"/>
            </w:tcBorders>
            <w:vAlign w:val="bottom"/>
          </w:tcPr>
          <w:p w:rsidR="009422BA" w:rsidRPr="009422BA" w:rsidRDefault="009422BA" w:rsidP="009422BA">
            <w:pPr>
              <w:spacing w:line="204" w:lineRule="auto"/>
              <w:jc w:val="center"/>
              <w:rPr>
                <w:noProof w:val="0"/>
                <w:sz w:val="20"/>
                <w:szCs w:val="20"/>
                <w:lang w:eastAsia="ru-RU"/>
              </w:rPr>
            </w:pPr>
            <w:r w:rsidRPr="009422BA">
              <w:rPr>
                <w:noProof w:val="0"/>
                <w:sz w:val="20"/>
                <w:szCs w:val="20"/>
                <w:lang w:eastAsia="ru-RU"/>
              </w:rPr>
              <w:t>у тому числі:</w:t>
            </w:r>
          </w:p>
          <w:p w:rsidR="009422BA" w:rsidRPr="009422BA" w:rsidRDefault="009422BA" w:rsidP="009422BA">
            <w:pPr>
              <w:spacing w:line="204" w:lineRule="auto"/>
              <w:ind w:left="74"/>
              <w:rPr>
                <w:b/>
                <w:noProof w:val="0"/>
                <w:sz w:val="20"/>
                <w:szCs w:val="20"/>
                <w:lang w:eastAsia="ru-RU"/>
              </w:rPr>
            </w:pPr>
            <w:r w:rsidRPr="009422BA">
              <w:rPr>
                <w:b/>
                <w:noProof w:val="0"/>
                <w:sz w:val="20"/>
                <w:szCs w:val="20"/>
                <w:lang w:eastAsia="ru-RU"/>
              </w:rPr>
              <w:t>підприємствам сільського господарства, мисливства, лісового господарства</w:t>
            </w:r>
          </w:p>
        </w:tc>
        <w:tc>
          <w:tcPr>
            <w:tcW w:w="709" w:type="dxa"/>
            <w:tcBorders>
              <w:top w:val="nil"/>
              <w:bottom w:val="nil"/>
            </w:tcBorders>
            <w:vAlign w:val="bottom"/>
          </w:tcPr>
          <w:p w:rsidR="009422BA" w:rsidRPr="009422BA" w:rsidRDefault="009422BA" w:rsidP="009422BA">
            <w:pPr>
              <w:jc w:val="center"/>
              <w:rPr>
                <w:b/>
                <w:noProof w:val="0"/>
                <w:sz w:val="20"/>
                <w:szCs w:val="20"/>
                <w:lang w:eastAsia="ru-RU"/>
              </w:rPr>
            </w:pPr>
            <w:r w:rsidRPr="009422BA">
              <w:rPr>
                <w:b/>
                <w:noProof w:val="0"/>
                <w:sz w:val="20"/>
                <w:szCs w:val="20"/>
                <w:lang w:eastAsia="ru-RU"/>
              </w:rPr>
              <w:t>11</w:t>
            </w:r>
          </w:p>
        </w:tc>
        <w:tc>
          <w:tcPr>
            <w:tcW w:w="1168" w:type="dxa"/>
            <w:tcBorders>
              <w:right w:val="nil"/>
            </w:tcBorders>
            <w:vAlign w:val="bottom"/>
          </w:tcPr>
          <w:p w:rsidR="009422BA" w:rsidRPr="009422BA" w:rsidRDefault="009422BA" w:rsidP="009422BA">
            <w:pPr>
              <w:rPr>
                <w:noProof w:val="0"/>
                <w:sz w:val="20"/>
                <w:szCs w:val="20"/>
                <w:lang w:eastAsia="ru-RU"/>
              </w:rPr>
            </w:pPr>
          </w:p>
        </w:tc>
      </w:tr>
      <w:tr w:rsidR="009422BA" w:rsidRPr="009422BA" w:rsidTr="006F7CE3">
        <w:trPr>
          <w:trHeight w:val="380"/>
        </w:trPr>
        <w:tc>
          <w:tcPr>
            <w:tcW w:w="3510" w:type="dxa"/>
            <w:tcBorders>
              <w:top w:val="nil"/>
              <w:left w:val="nil"/>
              <w:bottom w:val="nil"/>
            </w:tcBorders>
            <w:vAlign w:val="center"/>
          </w:tcPr>
          <w:p w:rsidR="009422BA" w:rsidRPr="009422BA" w:rsidRDefault="009422BA" w:rsidP="009422BA">
            <w:pPr>
              <w:spacing w:before="70" w:line="204" w:lineRule="auto"/>
              <w:ind w:left="74"/>
              <w:rPr>
                <w:b/>
                <w:noProof w:val="0"/>
                <w:sz w:val="20"/>
                <w:szCs w:val="20"/>
                <w:lang w:eastAsia="ru-RU"/>
              </w:rPr>
            </w:pPr>
            <w:r w:rsidRPr="009422BA">
              <w:rPr>
                <w:b/>
                <w:noProof w:val="0"/>
                <w:sz w:val="20"/>
                <w:szCs w:val="20"/>
                <w:lang w:eastAsia="ru-RU"/>
              </w:rPr>
              <w:t>підприємствам рибальства, рибництва</w:t>
            </w:r>
          </w:p>
        </w:tc>
        <w:tc>
          <w:tcPr>
            <w:tcW w:w="709" w:type="dxa"/>
            <w:tcBorders>
              <w:top w:val="nil"/>
              <w:bottom w:val="nil"/>
            </w:tcBorders>
            <w:vAlign w:val="bottom"/>
          </w:tcPr>
          <w:p w:rsidR="009422BA" w:rsidRPr="009422BA" w:rsidRDefault="009422BA" w:rsidP="009422BA">
            <w:pPr>
              <w:jc w:val="center"/>
              <w:rPr>
                <w:b/>
                <w:noProof w:val="0"/>
                <w:sz w:val="20"/>
                <w:szCs w:val="20"/>
                <w:lang w:eastAsia="ru-RU"/>
              </w:rPr>
            </w:pPr>
            <w:r w:rsidRPr="009422BA">
              <w:rPr>
                <w:b/>
                <w:noProof w:val="0"/>
                <w:sz w:val="20"/>
                <w:szCs w:val="20"/>
                <w:lang w:eastAsia="ru-RU"/>
              </w:rPr>
              <w:t>12</w:t>
            </w:r>
          </w:p>
        </w:tc>
        <w:tc>
          <w:tcPr>
            <w:tcW w:w="1168" w:type="dxa"/>
            <w:tcBorders>
              <w:right w:val="nil"/>
            </w:tcBorders>
            <w:vAlign w:val="bottom"/>
          </w:tcPr>
          <w:p w:rsidR="009422BA" w:rsidRPr="009422BA" w:rsidRDefault="009422BA" w:rsidP="009422BA">
            <w:pPr>
              <w:rPr>
                <w:noProof w:val="0"/>
                <w:sz w:val="20"/>
                <w:szCs w:val="20"/>
                <w:lang w:eastAsia="ru-RU"/>
              </w:rPr>
            </w:pPr>
          </w:p>
        </w:tc>
      </w:tr>
      <w:tr w:rsidR="009422BA" w:rsidRPr="009422BA" w:rsidTr="006F7CE3">
        <w:tc>
          <w:tcPr>
            <w:tcW w:w="3510" w:type="dxa"/>
            <w:tcBorders>
              <w:top w:val="nil"/>
              <w:left w:val="nil"/>
              <w:bottom w:val="nil"/>
            </w:tcBorders>
            <w:vAlign w:val="bottom"/>
          </w:tcPr>
          <w:p w:rsidR="009422BA" w:rsidRPr="009422BA" w:rsidRDefault="009422BA" w:rsidP="009422BA">
            <w:pPr>
              <w:spacing w:before="70" w:line="204" w:lineRule="auto"/>
              <w:ind w:left="72"/>
              <w:rPr>
                <w:b/>
                <w:noProof w:val="0"/>
                <w:sz w:val="20"/>
                <w:szCs w:val="20"/>
                <w:lang w:eastAsia="ru-RU"/>
              </w:rPr>
            </w:pPr>
            <w:r w:rsidRPr="009422BA">
              <w:rPr>
                <w:b/>
                <w:noProof w:val="0"/>
                <w:sz w:val="20"/>
                <w:szCs w:val="20"/>
                <w:lang w:eastAsia="ru-RU"/>
              </w:rPr>
              <w:t>підприємствам добувної промисловості</w:t>
            </w:r>
          </w:p>
        </w:tc>
        <w:tc>
          <w:tcPr>
            <w:tcW w:w="709" w:type="dxa"/>
            <w:tcBorders>
              <w:top w:val="nil"/>
              <w:bottom w:val="nil"/>
            </w:tcBorders>
            <w:vAlign w:val="bottom"/>
          </w:tcPr>
          <w:p w:rsidR="009422BA" w:rsidRPr="009422BA" w:rsidRDefault="009422BA" w:rsidP="009422BA">
            <w:pPr>
              <w:jc w:val="center"/>
              <w:rPr>
                <w:b/>
                <w:noProof w:val="0"/>
                <w:sz w:val="20"/>
                <w:szCs w:val="20"/>
                <w:lang w:eastAsia="ru-RU"/>
              </w:rPr>
            </w:pPr>
            <w:r w:rsidRPr="009422BA">
              <w:rPr>
                <w:b/>
                <w:noProof w:val="0"/>
                <w:sz w:val="20"/>
                <w:szCs w:val="20"/>
                <w:lang w:eastAsia="ru-RU"/>
              </w:rPr>
              <w:t>13</w:t>
            </w:r>
          </w:p>
        </w:tc>
        <w:tc>
          <w:tcPr>
            <w:tcW w:w="1168" w:type="dxa"/>
            <w:tcBorders>
              <w:right w:val="nil"/>
            </w:tcBorders>
            <w:vAlign w:val="bottom"/>
          </w:tcPr>
          <w:p w:rsidR="009422BA" w:rsidRPr="009422BA" w:rsidRDefault="009422BA" w:rsidP="009422BA">
            <w:pPr>
              <w:rPr>
                <w:noProof w:val="0"/>
                <w:sz w:val="20"/>
                <w:szCs w:val="20"/>
                <w:lang w:eastAsia="ru-RU"/>
              </w:rPr>
            </w:pPr>
          </w:p>
        </w:tc>
      </w:tr>
      <w:tr w:rsidR="009422BA" w:rsidRPr="009422BA" w:rsidTr="006F7CE3">
        <w:tc>
          <w:tcPr>
            <w:tcW w:w="3510" w:type="dxa"/>
            <w:tcBorders>
              <w:top w:val="nil"/>
              <w:left w:val="nil"/>
              <w:bottom w:val="nil"/>
            </w:tcBorders>
            <w:vAlign w:val="bottom"/>
          </w:tcPr>
          <w:p w:rsidR="009422BA" w:rsidRPr="009422BA" w:rsidRDefault="009422BA" w:rsidP="009422BA">
            <w:pPr>
              <w:spacing w:before="70" w:line="204" w:lineRule="auto"/>
              <w:ind w:left="74"/>
              <w:rPr>
                <w:b/>
                <w:noProof w:val="0"/>
                <w:sz w:val="20"/>
                <w:szCs w:val="20"/>
                <w:lang w:eastAsia="ru-RU"/>
              </w:rPr>
            </w:pPr>
            <w:r w:rsidRPr="009422BA">
              <w:rPr>
                <w:b/>
                <w:noProof w:val="0"/>
                <w:sz w:val="20"/>
                <w:szCs w:val="20"/>
                <w:lang w:eastAsia="ru-RU"/>
              </w:rPr>
              <w:t>підприємствам переробної промисловості</w:t>
            </w:r>
          </w:p>
        </w:tc>
        <w:tc>
          <w:tcPr>
            <w:tcW w:w="709" w:type="dxa"/>
            <w:tcBorders>
              <w:top w:val="nil"/>
              <w:bottom w:val="nil"/>
            </w:tcBorders>
            <w:vAlign w:val="bottom"/>
          </w:tcPr>
          <w:p w:rsidR="009422BA" w:rsidRPr="009422BA" w:rsidRDefault="009422BA" w:rsidP="009422BA">
            <w:pPr>
              <w:jc w:val="center"/>
              <w:rPr>
                <w:b/>
                <w:noProof w:val="0"/>
                <w:sz w:val="20"/>
                <w:szCs w:val="20"/>
                <w:lang w:eastAsia="ru-RU"/>
              </w:rPr>
            </w:pPr>
            <w:r w:rsidRPr="009422BA">
              <w:rPr>
                <w:b/>
                <w:noProof w:val="0"/>
                <w:sz w:val="20"/>
                <w:szCs w:val="20"/>
                <w:lang w:eastAsia="ru-RU"/>
              </w:rPr>
              <w:t>14</w:t>
            </w:r>
          </w:p>
        </w:tc>
        <w:tc>
          <w:tcPr>
            <w:tcW w:w="1168" w:type="dxa"/>
            <w:tcBorders>
              <w:bottom w:val="nil"/>
              <w:right w:val="nil"/>
            </w:tcBorders>
            <w:vAlign w:val="bottom"/>
          </w:tcPr>
          <w:p w:rsidR="009422BA" w:rsidRPr="009422BA" w:rsidRDefault="009422BA" w:rsidP="009422BA">
            <w:pPr>
              <w:rPr>
                <w:noProof w:val="0"/>
                <w:sz w:val="20"/>
                <w:szCs w:val="20"/>
                <w:lang w:eastAsia="ru-RU"/>
              </w:rPr>
            </w:pPr>
          </w:p>
        </w:tc>
      </w:tr>
      <w:tr w:rsidR="009422BA" w:rsidRPr="009422BA" w:rsidTr="006F7CE3">
        <w:tc>
          <w:tcPr>
            <w:tcW w:w="3510" w:type="dxa"/>
            <w:tcBorders>
              <w:top w:val="nil"/>
              <w:left w:val="nil"/>
              <w:bottom w:val="nil"/>
            </w:tcBorders>
            <w:vAlign w:val="bottom"/>
          </w:tcPr>
          <w:p w:rsidR="009422BA" w:rsidRPr="009422BA" w:rsidRDefault="009422BA" w:rsidP="009422BA">
            <w:pPr>
              <w:spacing w:before="60" w:line="204" w:lineRule="auto"/>
              <w:ind w:left="74"/>
              <w:rPr>
                <w:b/>
                <w:noProof w:val="0"/>
                <w:sz w:val="20"/>
                <w:szCs w:val="20"/>
                <w:lang w:eastAsia="ru-RU"/>
              </w:rPr>
            </w:pPr>
            <w:r w:rsidRPr="009422BA">
              <w:rPr>
                <w:b/>
                <w:noProof w:val="0"/>
                <w:sz w:val="20"/>
                <w:szCs w:val="20"/>
                <w:lang w:eastAsia="ru-RU"/>
              </w:rPr>
              <w:t>підприємствам з виробництва та розподілення електроенергії, газу та води</w:t>
            </w:r>
          </w:p>
        </w:tc>
        <w:tc>
          <w:tcPr>
            <w:tcW w:w="709" w:type="dxa"/>
            <w:tcBorders>
              <w:top w:val="nil"/>
              <w:bottom w:val="nil"/>
            </w:tcBorders>
            <w:vAlign w:val="bottom"/>
          </w:tcPr>
          <w:p w:rsidR="009422BA" w:rsidRPr="009422BA" w:rsidRDefault="009422BA" w:rsidP="009422BA">
            <w:pPr>
              <w:jc w:val="center"/>
              <w:rPr>
                <w:b/>
                <w:noProof w:val="0"/>
                <w:sz w:val="20"/>
                <w:szCs w:val="20"/>
                <w:lang w:eastAsia="ru-RU"/>
              </w:rPr>
            </w:pPr>
            <w:r w:rsidRPr="009422BA">
              <w:rPr>
                <w:b/>
                <w:noProof w:val="0"/>
                <w:sz w:val="20"/>
                <w:szCs w:val="20"/>
                <w:lang w:eastAsia="ru-RU"/>
              </w:rPr>
              <w:t>15</w:t>
            </w:r>
          </w:p>
        </w:tc>
        <w:tc>
          <w:tcPr>
            <w:tcW w:w="1168" w:type="dxa"/>
            <w:tcBorders>
              <w:bottom w:val="single" w:sz="4" w:space="0" w:color="auto"/>
              <w:right w:val="nil"/>
            </w:tcBorders>
            <w:vAlign w:val="bottom"/>
          </w:tcPr>
          <w:p w:rsidR="009422BA" w:rsidRPr="009422BA" w:rsidRDefault="009422BA" w:rsidP="009422BA">
            <w:pPr>
              <w:rPr>
                <w:noProof w:val="0"/>
                <w:sz w:val="20"/>
                <w:szCs w:val="20"/>
                <w:lang w:eastAsia="ru-RU"/>
              </w:rPr>
            </w:pPr>
          </w:p>
        </w:tc>
      </w:tr>
      <w:tr w:rsidR="009422BA" w:rsidRPr="009422BA" w:rsidTr="006F7CE3">
        <w:trPr>
          <w:trHeight w:val="80"/>
        </w:trPr>
        <w:tc>
          <w:tcPr>
            <w:tcW w:w="3510" w:type="dxa"/>
            <w:tcBorders>
              <w:top w:val="nil"/>
              <w:left w:val="nil"/>
              <w:bottom w:val="nil"/>
            </w:tcBorders>
            <w:vAlign w:val="bottom"/>
          </w:tcPr>
          <w:p w:rsidR="009422BA" w:rsidRPr="009422BA" w:rsidRDefault="009422BA" w:rsidP="009422BA">
            <w:pPr>
              <w:spacing w:line="204" w:lineRule="auto"/>
              <w:jc w:val="center"/>
              <w:rPr>
                <w:noProof w:val="0"/>
                <w:sz w:val="8"/>
                <w:szCs w:val="8"/>
                <w:lang w:eastAsia="ru-RU"/>
              </w:rPr>
            </w:pPr>
          </w:p>
        </w:tc>
        <w:tc>
          <w:tcPr>
            <w:tcW w:w="709" w:type="dxa"/>
            <w:tcBorders>
              <w:top w:val="nil"/>
              <w:bottom w:val="nil"/>
            </w:tcBorders>
            <w:vAlign w:val="bottom"/>
          </w:tcPr>
          <w:p w:rsidR="009422BA" w:rsidRPr="009422BA" w:rsidRDefault="009422BA" w:rsidP="009422BA">
            <w:pPr>
              <w:jc w:val="center"/>
              <w:rPr>
                <w:noProof w:val="0"/>
                <w:sz w:val="8"/>
                <w:szCs w:val="8"/>
                <w:lang w:eastAsia="ru-RU"/>
              </w:rPr>
            </w:pPr>
          </w:p>
        </w:tc>
        <w:tc>
          <w:tcPr>
            <w:tcW w:w="1168" w:type="dxa"/>
            <w:tcBorders>
              <w:top w:val="nil"/>
              <w:bottom w:val="nil"/>
              <w:right w:val="nil"/>
            </w:tcBorders>
            <w:vAlign w:val="bottom"/>
          </w:tcPr>
          <w:p w:rsidR="009422BA" w:rsidRPr="009422BA" w:rsidRDefault="009422BA" w:rsidP="009422BA">
            <w:pPr>
              <w:rPr>
                <w:noProof w:val="0"/>
                <w:sz w:val="8"/>
                <w:szCs w:val="8"/>
                <w:lang w:eastAsia="ru-RU"/>
              </w:rPr>
            </w:pPr>
          </w:p>
        </w:tc>
      </w:tr>
      <w:tr w:rsidR="009422BA" w:rsidRPr="009422BA" w:rsidTr="006F7CE3">
        <w:tc>
          <w:tcPr>
            <w:tcW w:w="3510" w:type="dxa"/>
            <w:tcBorders>
              <w:top w:val="nil"/>
              <w:left w:val="nil"/>
              <w:bottom w:val="nil"/>
            </w:tcBorders>
            <w:vAlign w:val="bottom"/>
          </w:tcPr>
          <w:p w:rsidR="009422BA" w:rsidRPr="009422BA" w:rsidRDefault="009422BA" w:rsidP="009422BA">
            <w:pPr>
              <w:spacing w:line="204" w:lineRule="auto"/>
              <w:jc w:val="center"/>
              <w:rPr>
                <w:noProof w:val="0"/>
                <w:sz w:val="18"/>
                <w:szCs w:val="20"/>
                <w:lang w:eastAsia="ru-RU"/>
              </w:rPr>
            </w:pPr>
            <w:r w:rsidRPr="009422BA">
              <w:rPr>
                <w:noProof w:val="0"/>
                <w:sz w:val="18"/>
                <w:szCs w:val="20"/>
                <w:lang w:eastAsia="ru-RU"/>
              </w:rPr>
              <w:t>у тому числі:</w:t>
            </w:r>
          </w:p>
          <w:p w:rsidR="009422BA" w:rsidRPr="009422BA" w:rsidRDefault="009422BA" w:rsidP="009422BA">
            <w:pPr>
              <w:spacing w:line="204" w:lineRule="auto"/>
              <w:ind w:left="176"/>
              <w:rPr>
                <w:noProof w:val="0"/>
                <w:sz w:val="18"/>
                <w:szCs w:val="20"/>
                <w:lang w:eastAsia="ru-RU"/>
              </w:rPr>
            </w:pPr>
            <w:r w:rsidRPr="009422BA">
              <w:rPr>
                <w:noProof w:val="0"/>
                <w:sz w:val="18"/>
                <w:szCs w:val="20"/>
                <w:lang w:eastAsia="ru-RU"/>
              </w:rPr>
              <w:t>підприємствам з виробництва та розподілення електроенергії</w:t>
            </w:r>
          </w:p>
        </w:tc>
        <w:tc>
          <w:tcPr>
            <w:tcW w:w="709" w:type="dxa"/>
            <w:tcBorders>
              <w:top w:val="nil"/>
              <w:bottom w:val="nil"/>
            </w:tcBorders>
            <w:vAlign w:val="bottom"/>
          </w:tcPr>
          <w:p w:rsidR="009422BA" w:rsidRPr="009422BA" w:rsidRDefault="009422BA" w:rsidP="009422BA">
            <w:pPr>
              <w:jc w:val="center"/>
              <w:rPr>
                <w:noProof w:val="0"/>
                <w:sz w:val="20"/>
                <w:szCs w:val="20"/>
                <w:lang w:eastAsia="ru-RU"/>
              </w:rPr>
            </w:pPr>
            <w:r w:rsidRPr="009422BA">
              <w:rPr>
                <w:noProof w:val="0"/>
                <w:sz w:val="20"/>
                <w:szCs w:val="20"/>
                <w:lang w:eastAsia="ru-RU"/>
              </w:rPr>
              <w:t>16</w:t>
            </w:r>
          </w:p>
        </w:tc>
        <w:tc>
          <w:tcPr>
            <w:tcW w:w="1168" w:type="dxa"/>
            <w:tcBorders>
              <w:top w:val="nil"/>
              <w:right w:val="nil"/>
            </w:tcBorders>
            <w:vAlign w:val="bottom"/>
          </w:tcPr>
          <w:p w:rsidR="009422BA" w:rsidRPr="009422BA" w:rsidRDefault="009422BA" w:rsidP="009422BA">
            <w:pPr>
              <w:rPr>
                <w:noProof w:val="0"/>
                <w:sz w:val="20"/>
                <w:szCs w:val="20"/>
                <w:lang w:eastAsia="ru-RU"/>
              </w:rPr>
            </w:pPr>
          </w:p>
        </w:tc>
      </w:tr>
      <w:tr w:rsidR="009422BA" w:rsidRPr="009422BA" w:rsidTr="006F7CE3">
        <w:tc>
          <w:tcPr>
            <w:tcW w:w="3510" w:type="dxa"/>
            <w:tcBorders>
              <w:top w:val="nil"/>
              <w:left w:val="nil"/>
              <w:bottom w:val="nil"/>
            </w:tcBorders>
            <w:vAlign w:val="bottom"/>
          </w:tcPr>
          <w:p w:rsidR="009422BA" w:rsidRPr="009422BA" w:rsidRDefault="009422BA" w:rsidP="009422BA">
            <w:pPr>
              <w:spacing w:line="204" w:lineRule="auto"/>
              <w:ind w:left="176"/>
              <w:rPr>
                <w:noProof w:val="0"/>
                <w:sz w:val="18"/>
                <w:szCs w:val="20"/>
                <w:lang w:eastAsia="ru-RU"/>
              </w:rPr>
            </w:pPr>
            <w:r w:rsidRPr="009422BA">
              <w:rPr>
                <w:noProof w:val="0"/>
                <w:sz w:val="18"/>
                <w:szCs w:val="20"/>
                <w:lang w:eastAsia="ru-RU"/>
              </w:rPr>
              <w:t>підприємствам з виробництва та розподілення газу</w:t>
            </w:r>
          </w:p>
        </w:tc>
        <w:tc>
          <w:tcPr>
            <w:tcW w:w="709" w:type="dxa"/>
            <w:tcBorders>
              <w:top w:val="nil"/>
              <w:bottom w:val="nil"/>
            </w:tcBorders>
            <w:vAlign w:val="bottom"/>
          </w:tcPr>
          <w:p w:rsidR="009422BA" w:rsidRPr="009422BA" w:rsidRDefault="009422BA" w:rsidP="009422BA">
            <w:pPr>
              <w:jc w:val="center"/>
              <w:rPr>
                <w:noProof w:val="0"/>
                <w:sz w:val="20"/>
                <w:szCs w:val="20"/>
                <w:lang w:eastAsia="ru-RU"/>
              </w:rPr>
            </w:pPr>
            <w:r w:rsidRPr="009422BA">
              <w:rPr>
                <w:noProof w:val="0"/>
                <w:sz w:val="20"/>
                <w:szCs w:val="20"/>
                <w:lang w:eastAsia="ru-RU"/>
              </w:rPr>
              <w:t>17</w:t>
            </w:r>
          </w:p>
        </w:tc>
        <w:tc>
          <w:tcPr>
            <w:tcW w:w="1168" w:type="dxa"/>
            <w:tcBorders>
              <w:right w:val="nil"/>
            </w:tcBorders>
            <w:vAlign w:val="bottom"/>
          </w:tcPr>
          <w:p w:rsidR="009422BA" w:rsidRPr="009422BA" w:rsidRDefault="009422BA" w:rsidP="009422BA">
            <w:pPr>
              <w:rPr>
                <w:noProof w:val="0"/>
                <w:sz w:val="20"/>
                <w:szCs w:val="20"/>
                <w:lang w:eastAsia="ru-RU"/>
              </w:rPr>
            </w:pPr>
          </w:p>
        </w:tc>
      </w:tr>
      <w:tr w:rsidR="009422BA" w:rsidRPr="009422BA" w:rsidTr="006F7CE3">
        <w:tc>
          <w:tcPr>
            <w:tcW w:w="3510" w:type="dxa"/>
            <w:tcBorders>
              <w:top w:val="nil"/>
              <w:left w:val="nil"/>
              <w:bottom w:val="nil"/>
            </w:tcBorders>
            <w:vAlign w:val="bottom"/>
          </w:tcPr>
          <w:p w:rsidR="009422BA" w:rsidRPr="009422BA" w:rsidRDefault="009422BA" w:rsidP="009422BA">
            <w:pPr>
              <w:spacing w:line="204" w:lineRule="auto"/>
              <w:ind w:left="176"/>
              <w:rPr>
                <w:noProof w:val="0"/>
                <w:sz w:val="18"/>
                <w:szCs w:val="20"/>
                <w:lang w:eastAsia="ru-RU"/>
              </w:rPr>
            </w:pPr>
            <w:r w:rsidRPr="009422BA">
              <w:rPr>
                <w:noProof w:val="0"/>
                <w:sz w:val="18"/>
                <w:szCs w:val="20"/>
                <w:lang w:eastAsia="ru-RU"/>
              </w:rPr>
              <w:t>підприємствам з постачання пари та гарячої води</w:t>
            </w:r>
          </w:p>
        </w:tc>
        <w:tc>
          <w:tcPr>
            <w:tcW w:w="709" w:type="dxa"/>
            <w:tcBorders>
              <w:top w:val="nil"/>
              <w:bottom w:val="nil"/>
            </w:tcBorders>
            <w:vAlign w:val="bottom"/>
          </w:tcPr>
          <w:p w:rsidR="009422BA" w:rsidRPr="009422BA" w:rsidRDefault="009422BA" w:rsidP="009422BA">
            <w:pPr>
              <w:jc w:val="center"/>
              <w:rPr>
                <w:noProof w:val="0"/>
                <w:sz w:val="20"/>
                <w:szCs w:val="20"/>
                <w:lang w:eastAsia="ru-RU"/>
              </w:rPr>
            </w:pPr>
            <w:r w:rsidRPr="009422BA">
              <w:rPr>
                <w:noProof w:val="0"/>
                <w:sz w:val="20"/>
                <w:szCs w:val="20"/>
                <w:lang w:eastAsia="ru-RU"/>
              </w:rPr>
              <w:t>18</w:t>
            </w:r>
          </w:p>
        </w:tc>
        <w:tc>
          <w:tcPr>
            <w:tcW w:w="1168" w:type="dxa"/>
            <w:tcBorders>
              <w:right w:val="nil"/>
            </w:tcBorders>
            <w:vAlign w:val="bottom"/>
          </w:tcPr>
          <w:p w:rsidR="009422BA" w:rsidRPr="009422BA" w:rsidRDefault="009422BA" w:rsidP="009422BA">
            <w:pPr>
              <w:rPr>
                <w:noProof w:val="0"/>
                <w:sz w:val="20"/>
                <w:szCs w:val="20"/>
                <w:lang w:eastAsia="ru-RU"/>
              </w:rPr>
            </w:pPr>
          </w:p>
        </w:tc>
      </w:tr>
      <w:tr w:rsidR="009422BA" w:rsidRPr="009422BA" w:rsidTr="006F7CE3">
        <w:tc>
          <w:tcPr>
            <w:tcW w:w="3510" w:type="dxa"/>
            <w:tcBorders>
              <w:top w:val="nil"/>
              <w:left w:val="nil"/>
              <w:bottom w:val="nil"/>
            </w:tcBorders>
            <w:vAlign w:val="bottom"/>
          </w:tcPr>
          <w:p w:rsidR="009422BA" w:rsidRPr="009422BA" w:rsidRDefault="009422BA" w:rsidP="009422BA">
            <w:pPr>
              <w:spacing w:line="204" w:lineRule="auto"/>
              <w:ind w:left="176"/>
              <w:rPr>
                <w:noProof w:val="0"/>
                <w:sz w:val="18"/>
                <w:szCs w:val="20"/>
                <w:lang w:eastAsia="ru-RU"/>
              </w:rPr>
            </w:pPr>
            <w:r w:rsidRPr="009422BA">
              <w:rPr>
                <w:noProof w:val="0"/>
                <w:sz w:val="18"/>
                <w:szCs w:val="20"/>
                <w:lang w:eastAsia="ru-RU"/>
              </w:rPr>
              <w:t>підприємствам зі збирання, очищення та розподілення води</w:t>
            </w:r>
          </w:p>
        </w:tc>
        <w:tc>
          <w:tcPr>
            <w:tcW w:w="709" w:type="dxa"/>
            <w:tcBorders>
              <w:top w:val="nil"/>
              <w:bottom w:val="nil"/>
            </w:tcBorders>
            <w:vAlign w:val="bottom"/>
          </w:tcPr>
          <w:p w:rsidR="009422BA" w:rsidRPr="009422BA" w:rsidRDefault="009422BA" w:rsidP="009422BA">
            <w:pPr>
              <w:jc w:val="center"/>
              <w:rPr>
                <w:noProof w:val="0"/>
                <w:sz w:val="20"/>
                <w:szCs w:val="20"/>
                <w:lang w:eastAsia="ru-RU"/>
              </w:rPr>
            </w:pPr>
            <w:r w:rsidRPr="009422BA">
              <w:rPr>
                <w:noProof w:val="0"/>
                <w:sz w:val="20"/>
                <w:szCs w:val="20"/>
                <w:lang w:eastAsia="ru-RU"/>
              </w:rPr>
              <w:t>19</w:t>
            </w:r>
          </w:p>
        </w:tc>
        <w:tc>
          <w:tcPr>
            <w:tcW w:w="1168" w:type="dxa"/>
            <w:tcBorders>
              <w:right w:val="nil"/>
            </w:tcBorders>
            <w:vAlign w:val="bottom"/>
          </w:tcPr>
          <w:p w:rsidR="009422BA" w:rsidRPr="009422BA" w:rsidRDefault="009422BA" w:rsidP="009422BA">
            <w:pPr>
              <w:rPr>
                <w:noProof w:val="0"/>
                <w:sz w:val="20"/>
                <w:szCs w:val="20"/>
                <w:lang w:eastAsia="ru-RU"/>
              </w:rPr>
            </w:pPr>
          </w:p>
        </w:tc>
      </w:tr>
      <w:tr w:rsidR="009422BA" w:rsidRPr="009422BA" w:rsidTr="006F7CE3">
        <w:tc>
          <w:tcPr>
            <w:tcW w:w="3510" w:type="dxa"/>
            <w:tcBorders>
              <w:top w:val="nil"/>
              <w:left w:val="nil"/>
              <w:bottom w:val="nil"/>
            </w:tcBorders>
            <w:vAlign w:val="bottom"/>
          </w:tcPr>
          <w:p w:rsidR="009422BA" w:rsidRPr="009422BA" w:rsidRDefault="009422BA" w:rsidP="009422BA">
            <w:pPr>
              <w:spacing w:before="50" w:after="50"/>
              <w:ind w:left="34"/>
              <w:rPr>
                <w:b/>
                <w:noProof w:val="0"/>
                <w:sz w:val="20"/>
                <w:szCs w:val="20"/>
                <w:lang w:eastAsia="ru-RU"/>
              </w:rPr>
            </w:pPr>
            <w:r w:rsidRPr="009422BA">
              <w:rPr>
                <w:b/>
                <w:noProof w:val="0"/>
                <w:sz w:val="20"/>
                <w:szCs w:val="20"/>
                <w:lang w:eastAsia="ru-RU"/>
              </w:rPr>
              <w:t>підприємствам будівництва</w:t>
            </w:r>
          </w:p>
        </w:tc>
        <w:tc>
          <w:tcPr>
            <w:tcW w:w="709" w:type="dxa"/>
            <w:tcBorders>
              <w:top w:val="nil"/>
              <w:bottom w:val="nil"/>
            </w:tcBorders>
            <w:vAlign w:val="bottom"/>
          </w:tcPr>
          <w:p w:rsidR="009422BA" w:rsidRPr="009422BA" w:rsidRDefault="009422BA" w:rsidP="009422BA">
            <w:pPr>
              <w:jc w:val="center"/>
              <w:rPr>
                <w:b/>
                <w:noProof w:val="0"/>
                <w:sz w:val="20"/>
                <w:szCs w:val="20"/>
                <w:lang w:eastAsia="ru-RU"/>
              </w:rPr>
            </w:pPr>
            <w:r w:rsidRPr="009422BA">
              <w:rPr>
                <w:b/>
                <w:noProof w:val="0"/>
                <w:sz w:val="20"/>
                <w:szCs w:val="20"/>
                <w:lang w:eastAsia="ru-RU"/>
              </w:rPr>
              <w:t>20</w:t>
            </w:r>
          </w:p>
        </w:tc>
        <w:tc>
          <w:tcPr>
            <w:tcW w:w="1168" w:type="dxa"/>
            <w:tcBorders>
              <w:right w:val="nil"/>
            </w:tcBorders>
            <w:vAlign w:val="bottom"/>
          </w:tcPr>
          <w:p w:rsidR="009422BA" w:rsidRPr="009422BA" w:rsidRDefault="009422BA" w:rsidP="009422BA">
            <w:pPr>
              <w:rPr>
                <w:noProof w:val="0"/>
                <w:sz w:val="20"/>
                <w:szCs w:val="20"/>
                <w:lang w:eastAsia="ru-RU"/>
              </w:rPr>
            </w:pPr>
          </w:p>
        </w:tc>
      </w:tr>
      <w:tr w:rsidR="009422BA" w:rsidRPr="009422BA" w:rsidTr="006F7CE3">
        <w:tc>
          <w:tcPr>
            <w:tcW w:w="3510" w:type="dxa"/>
            <w:tcBorders>
              <w:top w:val="nil"/>
              <w:left w:val="nil"/>
              <w:bottom w:val="nil"/>
            </w:tcBorders>
            <w:vAlign w:val="bottom"/>
          </w:tcPr>
          <w:p w:rsidR="009422BA" w:rsidRPr="009422BA" w:rsidRDefault="009422BA" w:rsidP="009422BA">
            <w:pPr>
              <w:spacing w:line="204" w:lineRule="auto"/>
              <w:ind w:left="34" w:right="-142"/>
              <w:rPr>
                <w:noProof w:val="0"/>
                <w:sz w:val="20"/>
                <w:szCs w:val="20"/>
                <w:lang w:eastAsia="ru-RU"/>
              </w:rPr>
            </w:pPr>
            <w:r w:rsidRPr="009422BA">
              <w:rPr>
                <w:b/>
                <w:noProof w:val="0"/>
                <w:sz w:val="20"/>
                <w:szCs w:val="20"/>
                <w:lang w:eastAsia="ru-RU"/>
              </w:rPr>
              <w:t xml:space="preserve">підприємствам транспорту та зв’язку – усього </w:t>
            </w:r>
            <w:r w:rsidRPr="009422BA">
              <w:rPr>
                <w:noProof w:val="0"/>
                <w:sz w:val="20"/>
                <w:szCs w:val="20"/>
                <w:lang w:eastAsia="ru-RU"/>
              </w:rPr>
              <w:t xml:space="preserve">(ряд.21 </w:t>
            </w:r>
            <w:r w:rsidRPr="009422BA">
              <w:rPr>
                <w:noProof w:val="0"/>
                <w:sz w:val="20"/>
                <w:szCs w:val="20"/>
                <w:lang w:eastAsia="ru-RU"/>
              </w:rPr>
              <w:sym w:font="Symbol" w:char="F0B3"/>
            </w:r>
            <w:r w:rsidRPr="009422BA">
              <w:rPr>
                <w:noProof w:val="0"/>
                <w:sz w:val="20"/>
                <w:szCs w:val="20"/>
                <w:lang w:eastAsia="ru-RU"/>
              </w:rPr>
              <w:t xml:space="preserve"> ряд.22)</w:t>
            </w:r>
          </w:p>
        </w:tc>
        <w:tc>
          <w:tcPr>
            <w:tcW w:w="709" w:type="dxa"/>
            <w:tcBorders>
              <w:top w:val="nil"/>
              <w:bottom w:val="nil"/>
            </w:tcBorders>
            <w:vAlign w:val="bottom"/>
          </w:tcPr>
          <w:p w:rsidR="009422BA" w:rsidRPr="009422BA" w:rsidRDefault="009422BA" w:rsidP="009422BA">
            <w:pPr>
              <w:jc w:val="center"/>
              <w:rPr>
                <w:b/>
                <w:noProof w:val="0"/>
                <w:sz w:val="20"/>
                <w:szCs w:val="20"/>
                <w:lang w:eastAsia="ru-RU"/>
              </w:rPr>
            </w:pPr>
            <w:r w:rsidRPr="009422BA">
              <w:rPr>
                <w:b/>
                <w:noProof w:val="0"/>
                <w:sz w:val="20"/>
                <w:szCs w:val="20"/>
                <w:lang w:eastAsia="ru-RU"/>
              </w:rPr>
              <w:t>21</w:t>
            </w:r>
          </w:p>
        </w:tc>
        <w:tc>
          <w:tcPr>
            <w:tcW w:w="1168" w:type="dxa"/>
            <w:tcBorders>
              <w:right w:val="nil"/>
            </w:tcBorders>
            <w:vAlign w:val="bottom"/>
          </w:tcPr>
          <w:p w:rsidR="009422BA" w:rsidRPr="009422BA" w:rsidRDefault="009422BA" w:rsidP="009422BA">
            <w:pPr>
              <w:rPr>
                <w:noProof w:val="0"/>
                <w:sz w:val="20"/>
                <w:szCs w:val="20"/>
                <w:lang w:eastAsia="ru-RU"/>
              </w:rPr>
            </w:pPr>
          </w:p>
        </w:tc>
      </w:tr>
      <w:tr w:rsidR="009422BA" w:rsidRPr="009422BA" w:rsidTr="006F7CE3">
        <w:tc>
          <w:tcPr>
            <w:tcW w:w="3510" w:type="dxa"/>
            <w:tcBorders>
              <w:top w:val="nil"/>
              <w:left w:val="nil"/>
              <w:bottom w:val="nil"/>
            </w:tcBorders>
            <w:vAlign w:val="bottom"/>
          </w:tcPr>
          <w:p w:rsidR="009422BA" w:rsidRPr="009422BA" w:rsidRDefault="009422BA" w:rsidP="009422BA">
            <w:pPr>
              <w:spacing w:line="204" w:lineRule="auto"/>
              <w:ind w:left="176"/>
              <w:jc w:val="center"/>
              <w:rPr>
                <w:noProof w:val="0"/>
                <w:sz w:val="18"/>
                <w:szCs w:val="20"/>
                <w:lang w:eastAsia="ru-RU"/>
              </w:rPr>
            </w:pPr>
            <w:r w:rsidRPr="009422BA">
              <w:rPr>
                <w:noProof w:val="0"/>
                <w:sz w:val="18"/>
                <w:szCs w:val="20"/>
                <w:lang w:eastAsia="ru-RU"/>
              </w:rPr>
              <w:t>з них:</w:t>
            </w:r>
          </w:p>
          <w:p w:rsidR="009422BA" w:rsidRPr="009422BA" w:rsidRDefault="009422BA" w:rsidP="009422BA">
            <w:pPr>
              <w:spacing w:line="204" w:lineRule="auto"/>
              <w:ind w:left="176"/>
              <w:rPr>
                <w:noProof w:val="0"/>
                <w:sz w:val="20"/>
                <w:szCs w:val="20"/>
                <w:lang w:eastAsia="ru-RU"/>
              </w:rPr>
            </w:pPr>
            <w:r w:rsidRPr="009422BA">
              <w:rPr>
                <w:noProof w:val="0"/>
                <w:sz w:val="18"/>
                <w:szCs w:val="20"/>
                <w:lang w:eastAsia="ru-RU"/>
              </w:rPr>
              <w:t xml:space="preserve">наземного, водного та авіаційного транспорту (ряд.22 </w:t>
            </w:r>
            <w:r w:rsidRPr="009422BA">
              <w:rPr>
                <w:b/>
                <w:noProof w:val="0"/>
                <w:sz w:val="18"/>
                <w:szCs w:val="20"/>
                <w:lang w:eastAsia="ru-RU"/>
              </w:rPr>
              <w:sym w:font="Symbol" w:char="F0B3"/>
            </w:r>
            <w:r w:rsidRPr="009422BA">
              <w:rPr>
                <w:b/>
                <w:noProof w:val="0"/>
                <w:sz w:val="18"/>
                <w:szCs w:val="20"/>
                <w:lang w:eastAsia="ru-RU"/>
              </w:rPr>
              <w:t xml:space="preserve"> </w:t>
            </w:r>
            <w:r w:rsidRPr="009422BA">
              <w:rPr>
                <w:noProof w:val="0"/>
                <w:sz w:val="18"/>
                <w:szCs w:val="20"/>
                <w:lang w:eastAsia="ru-RU"/>
              </w:rPr>
              <w:t>ряд.23+25+26+27)</w:t>
            </w:r>
          </w:p>
        </w:tc>
        <w:tc>
          <w:tcPr>
            <w:tcW w:w="709" w:type="dxa"/>
            <w:tcBorders>
              <w:top w:val="nil"/>
              <w:bottom w:val="nil"/>
            </w:tcBorders>
            <w:vAlign w:val="bottom"/>
          </w:tcPr>
          <w:p w:rsidR="009422BA" w:rsidRPr="009422BA" w:rsidRDefault="009422BA" w:rsidP="009422BA">
            <w:pPr>
              <w:jc w:val="center"/>
              <w:rPr>
                <w:noProof w:val="0"/>
                <w:sz w:val="20"/>
                <w:szCs w:val="20"/>
                <w:lang w:eastAsia="ru-RU"/>
              </w:rPr>
            </w:pPr>
            <w:r w:rsidRPr="009422BA">
              <w:rPr>
                <w:noProof w:val="0"/>
                <w:sz w:val="20"/>
                <w:szCs w:val="20"/>
                <w:lang w:eastAsia="ru-RU"/>
              </w:rPr>
              <w:t>22</w:t>
            </w:r>
          </w:p>
        </w:tc>
        <w:tc>
          <w:tcPr>
            <w:tcW w:w="1168" w:type="dxa"/>
            <w:tcBorders>
              <w:right w:val="nil"/>
            </w:tcBorders>
            <w:vAlign w:val="bottom"/>
          </w:tcPr>
          <w:p w:rsidR="009422BA" w:rsidRPr="009422BA" w:rsidRDefault="009422BA" w:rsidP="009422BA">
            <w:pPr>
              <w:rPr>
                <w:noProof w:val="0"/>
                <w:sz w:val="20"/>
                <w:szCs w:val="20"/>
                <w:lang w:eastAsia="ru-RU"/>
              </w:rPr>
            </w:pPr>
          </w:p>
        </w:tc>
      </w:tr>
      <w:tr w:rsidR="009422BA" w:rsidRPr="009422BA" w:rsidTr="006F7CE3">
        <w:tc>
          <w:tcPr>
            <w:tcW w:w="3510" w:type="dxa"/>
            <w:tcBorders>
              <w:top w:val="nil"/>
              <w:left w:val="nil"/>
              <w:bottom w:val="nil"/>
            </w:tcBorders>
            <w:vAlign w:val="bottom"/>
          </w:tcPr>
          <w:p w:rsidR="009422BA" w:rsidRPr="009422BA" w:rsidRDefault="009422BA" w:rsidP="009422BA">
            <w:pPr>
              <w:spacing w:line="204" w:lineRule="auto"/>
              <w:ind w:left="460" w:firstLine="141"/>
              <w:rPr>
                <w:noProof w:val="0"/>
                <w:sz w:val="18"/>
                <w:szCs w:val="20"/>
                <w:lang w:eastAsia="ru-RU"/>
              </w:rPr>
            </w:pPr>
            <w:r w:rsidRPr="009422BA">
              <w:rPr>
                <w:noProof w:val="0"/>
                <w:sz w:val="18"/>
                <w:szCs w:val="20"/>
                <w:lang w:eastAsia="ru-RU"/>
              </w:rPr>
              <w:t>у тому числі:</w:t>
            </w:r>
          </w:p>
          <w:p w:rsidR="009422BA" w:rsidRPr="009422BA" w:rsidRDefault="009422BA" w:rsidP="009422BA">
            <w:pPr>
              <w:ind w:left="460" w:right="-142"/>
              <w:rPr>
                <w:noProof w:val="0"/>
                <w:sz w:val="20"/>
                <w:szCs w:val="20"/>
                <w:lang w:eastAsia="ru-RU"/>
              </w:rPr>
            </w:pPr>
            <w:r w:rsidRPr="009422BA">
              <w:rPr>
                <w:noProof w:val="0"/>
                <w:sz w:val="18"/>
                <w:szCs w:val="20"/>
                <w:lang w:eastAsia="ru-RU"/>
              </w:rPr>
              <w:t>залізничного транспорту</w:t>
            </w:r>
          </w:p>
        </w:tc>
        <w:tc>
          <w:tcPr>
            <w:tcW w:w="709" w:type="dxa"/>
            <w:tcBorders>
              <w:top w:val="nil"/>
              <w:bottom w:val="nil"/>
            </w:tcBorders>
            <w:vAlign w:val="bottom"/>
          </w:tcPr>
          <w:p w:rsidR="009422BA" w:rsidRPr="009422BA" w:rsidRDefault="009422BA" w:rsidP="009422BA">
            <w:pPr>
              <w:jc w:val="center"/>
              <w:rPr>
                <w:noProof w:val="0"/>
                <w:sz w:val="20"/>
                <w:szCs w:val="20"/>
                <w:lang w:eastAsia="ru-RU"/>
              </w:rPr>
            </w:pPr>
            <w:r w:rsidRPr="009422BA">
              <w:rPr>
                <w:noProof w:val="0"/>
                <w:sz w:val="20"/>
                <w:szCs w:val="20"/>
                <w:lang w:eastAsia="ru-RU"/>
              </w:rPr>
              <w:t>23</w:t>
            </w:r>
          </w:p>
        </w:tc>
        <w:tc>
          <w:tcPr>
            <w:tcW w:w="1168" w:type="dxa"/>
            <w:tcBorders>
              <w:bottom w:val="nil"/>
              <w:right w:val="nil"/>
            </w:tcBorders>
            <w:vAlign w:val="bottom"/>
          </w:tcPr>
          <w:p w:rsidR="009422BA" w:rsidRPr="009422BA" w:rsidRDefault="009422BA" w:rsidP="009422BA">
            <w:pPr>
              <w:rPr>
                <w:noProof w:val="0"/>
                <w:sz w:val="20"/>
                <w:szCs w:val="20"/>
                <w:lang w:eastAsia="ru-RU"/>
              </w:rPr>
            </w:pPr>
          </w:p>
        </w:tc>
      </w:tr>
      <w:tr w:rsidR="009422BA" w:rsidRPr="009422BA" w:rsidTr="006F7CE3">
        <w:tc>
          <w:tcPr>
            <w:tcW w:w="3510" w:type="dxa"/>
            <w:tcBorders>
              <w:top w:val="nil"/>
              <w:left w:val="nil"/>
              <w:bottom w:val="nil"/>
            </w:tcBorders>
            <w:vAlign w:val="bottom"/>
          </w:tcPr>
          <w:p w:rsidR="009422BA" w:rsidRPr="009422BA" w:rsidRDefault="009422BA" w:rsidP="009422BA">
            <w:pPr>
              <w:spacing w:before="36" w:after="36"/>
              <w:ind w:left="743"/>
              <w:rPr>
                <w:noProof w:val="0"/>
                <w:sz w:val="20"/>
                <w:szCs w:val="20"/>
                <w:lang w:eastAsia="ru-RU"/>
              </w:rPr>
            </w:pPr>
            <w:r w:rsidRPr="009422BA">
              <w:rPr>
                <w:noProof w:val="0"/>
                <w:sz w:val="18"/>
                <w:szCs w:val="20"/>
                <w:lang w:eastAsia="ru-RU"/>
              </w:rPr>
              <w:t>з нього на електротягу залізниці</w:t>
            </w:r>
          </w:p>
        </w:tc>
        <w:tc>
          <w:tcPr>
            <w:tcW w:w="709" w:type="dxa"/>
            <w:tcBorders>
              <w:top w:val="nil"/>
              <w:bottom w:val="nil"/>
            </w:tcBorders>
            <w:vAlign w:val="bottom"/>
          </w:tcPr>
          <w:p w:rsidR="009422BA" w:rsidRPr="009422BA" w:rsidRDefault="009422BA" w:rsidP="009422BA">
            <w:pPr>
              <w:jc w:val="center"/>
              <w:rPr>
                <w:noProof w:val="0"/>
                <w:sz w:val="20"/>
                <w:szCs w:val="20"/>
                <w:lang w:eastAsia="ru-RU"/>
              </w:rPr>
            </w:pPr>
            <w:r w:rsidRPr="009422BA">
              <w:rPr>
                <w:noProof w:val="0"/>
                <w:sz w:val="20"/>
                <w:szCs w:val="20"/>
                <w:lang w:eastAsia="ru-RU"/>
              </w:rPr>
              <w:t>24</w:t>
            </w:r>
          </w:p>
        </w:tc>
        <w:tc>
          <w:tcPr>
            <w:tcW w:w="1168" w:type="dxa"/>
            <w:tcBorders>
              <w:bottom w:val="nil"/>
              <w:right w:val="nil"/>
            </w:tcBorders>
            <w:vAlign w:val="bottom"/>
          </w:tcPr>
          <w:p w:rsidR="009422BA" w:rsidRPr="009422BA" w:rsidRDefault="009422BA" w:rsidP="009422BA">
            <w:pPr>
              <w:rPr>
                <w:noProof w:val="0"/>
                <w:sz w:val="20"/>
                <w:szCs w:val="20"/>
                <w:lang w:eastAsia="ru-RU"/>
              </w:rPr>
            </w:pPr>
          </w:p>
        </w:tc>
      </w:tr>
      <w:tr w:rsidR="009422BA" w:rsidRPr="009422BA" w:rsidTr="006F7CE3">
        <w:tc>
          <w:tcPr>
            <w:tcW w:w="3510" w:type="dxa"/>
            <w:tcBorders>
              <w:top w:val="nil"/>
              <w:left w:val="nil"/>
              <w:bottom w:val="nil"/>
            </w:tcBorders>
            <w:vAlign w:val="bottom"/>
          </w:tcPr>
          <w:p w:rsidR="009422BA" w:rsidRPr="009422BA" w:rsidRDefault="009422BA" w:rsidP="009422BA">
            <w:pPr>
              <w:spacing w:before="40" w:after="40"/>
              <w:ind w:left="459"/>
              <w:rPr>
                <w:noProof w:val="0"/>
                <w:sz w:val="20"/>
                <w:szCs w:val="20"/>
                <w:lang w:eastAsia="ru-RU"/>
              </w:rPr>
            </w:pPr>
            <w:r w:rsidRPr="009422BA">
              <w:rPr>
                <w:noProof w:val="0"/>
                <w:sz w:val="18"/>
                <w:szCs w:val="20"/>
                <w:lang w:eastAsia="ru-RU"/>
              </w:rPr>
              <w:t>трамваям і тролейбусам</w:t>
            </w:r>
          </w:p>
        </w:tc>
        <w:tc>
          <w:tcPr>
            <w:tcW w:w="709" w:type="dxa"/>
            <w:tcBorders>
              <w:top w:val="nil"/>
              <w:bottom w:val="nil"/>
            </w:tcBorders>
            <w:vAlign w:val="bottom"/>
          </w:tcPr>
          <w:p w:rsidR="009422BA" w:rsidRPr="009422BA" w:rsidRDefault="009422BA" w:rsidP="009422BA">
            <w:pPr>
              <w:jc w:val="center"/>
              <w:rPr>
                <w:noProof w:val="0"/>
                <w:sz w:val="20"/>
                <w:szCs w:val="20"/>
                <w:lang w:eastAsia="ru-RU"/>
              </w:rPr>
            </w:pPr>
            <w:r w:rsidRPr="009422BA">
              <w:rPr>
                <w:noProof w:val="0"/>
                <w:sz w:val="20"/>
                <w:szCs w:val="20"/>
                <w:lang w:eastAsia="ru-RU"/>
              </w:rPr>
              <w:t>25</w:t>
            </w:r>
          </w:p>
        </w:tc>
        <w:tc>
          <w:tcPr>
            <w:tcW w:w="1168" w:type="dxa"/>
            <w:tcBorders>
              <w:top w:val="single" w:sz="4" w:space="0" w:color="auto"/>
              <w:bottom w:val="single" w:sz="4" w:space="0" w:color="auto"/>
              <w:right w:val="nil"/>
            </w:tcBorders>
            <w:vAlign w:val="bottom"/>
          </w:tcPr>
          <w:p w:rsidR="009422BA" w:rsidRPr="009422BA" w:rsidRDefault="009422BA" w:rsidP="009422BA">
            <w:pPr>
              <w:rPr>
                <w:noProof w:val="0"/>
                <w:sz w:val="20"/>
                <w:szCs w:val="20"/>
                <w:lang w:eastAsia="ru-RU"/>
              </w:rPr>
            </w:pPr>
          </w:p>
        </w:tc>
      </w:tr>
      <w:tr w:rsidR="009422BA" w:rsidRPr="009422BA" w:rsidTr="006F7CE3">
        <w:tc>
          <w:tcPr>
            <w:tcW w:w="3510" w:type="dxa"/>
            <w:tcBorders>
              <w:top w:val="nil"/>
              <w:left w:val="nil"/>
              <w:bottom w:val="nil"/>
            </w:tcBorders>
            <w:vAlign w:val="bottom"/>
          </w:tcPr>
          <w:p w:rsidR="009422BA" w:rsidRPr="009422BA" w:rsidRDefault="009422BA" w:rsidP="009422BA">
            <w:pPr>
              <w:ind w:left="460"/>
              <w:rPr>
                <w:noProof w:val="0"/>
                <w:sz w:val="20"/>
                <w:szCs w:val="20"/>
                <w:lang w:eastAsia="ru-RU"/>
              </w:rPr>
            </w:pPr>
            <w:r w:rsidRPr="009422BA">
              <w:rPr>
                <w:noProof w:val="0"/>
                <w:sz w:val="18"/>
                <w:szCs w:val="18"/>
                <w:lang w:eastAsia="ru-RU"/>
              </w:rPr>
              <w:t>з</w:t>
            </w:r>
            <w:r w:rsidRPr="009422BA">
              <w:rPr>
                <w:noProof w:val="0"/>
                <w:sz w:val="18"/>
                <w:szCs w:val="20"/>
                <w:lang w:eastAsia="ru-RU"/>
              </w:rPr>
              <w:t xml:space="preserve"> транспортування сирої нафти та нафтопродуктів трубопроводами</w:t>
            </w:r>
          </w:p>
        </w:tc>
        <w:tc>
          <w:tcPr>
            <w:tcW w:w="709" w:type="dxa"/>
            <w:tcBorders>
              <w:top w:val="nil"/>
              <w:bottom w:val="nil"/>
            </w:tcBorders>
            <w:vAlign w:val="bottom"/>
          </w:tcPr>
          <w:p w:rsidR="009422BA" w:rsidRPr="009422BA" w:rsidRDefault="009422BA" w:rsidP="009422BA">
            <w:pPr>
              <w:jc w:val="center"/>
              <w:rPr>
                <w:noProof w:val="0"/>
                <w:sz w:val="20"/>
                <w:szCs w:val="20"/>
                <w:lang w:eastAsia="ru-RU"/>
              </w:rPr>
            </w:pPr>
            <w:r w:rsidRPr="009422BA">
              <w:rPr>
                <w:noProof w:val="0"/>
                <w:sz w:val="20"/>
                <w:szCs w:val="20"/>
                <w:lang w:eastAsia="ru-RU"/>
              </w:rPr>
              <w:t>26</w:t>
            </w:r>
          </w:p>
        </w:tc>
        <w:tc>
          <w:tcPr>
            <w:tcW w:w="1168" w:type="dxa"/>
            <w:tcBorders>
              <w:top w:val="nil"/>
              <w:right w:val="nil"/>
            </w:tcBorders>
            <w:vAlign w:val="bottom"/>
          </w:tcPr>
          <w:p w:rsidR="009422BA" w:rsidRPr="009422BA" w:rsidRDefault="009422BA" w:rsidP="009422BA">
            <w:pPr>
              <w:rPr>
                <w:noProof w:val="0"/>
                <w:sz w:val="20"/>
                <w:szCs w:val="20"/>
                <w:lang w:eastAsia="ru-RU"/>
              </w:rPr>
            </w:pPr>
          </w:p>
        </w:tc>
      </w:tr>
      <w:tr w:rsidR="009422BA" w:rsidRPr="009422BA" w:rsidTr="006F7CE3">
        <w:tc>
          <w:tcPr>
            <w:tcW w:w="3510" w:type="dxa"/>
            <w:tcBorders>
              <w:top w:val="nil"/>
              <w:left w:val="nil"/>
              <w:bottom w:val="nil"/>
            </w:tcBorders>
            <w:vAlign w:val="bottom"/>
          </w:tcPr>
          <w:p w:rsidR="009422BA" w:rsidRPr="009422BA" w:rsidRDefault="009422BA" w:rsidP="009422BA">
            <w:pPr>
              <w:ind w:left="460"/>
              <w:rPr>
                <w:noProof w:val="0"/>
                <w:sz w:val="20"/>
                <w:szCs w:val="18"/>
                <w:lang w:eastAsia="ru-RU"/>
              </w:rPr>
            </w:pPr>
            <w:r w:rsidRPr="009422BA">
              <w:rPr>
                <w:noProof w:val="0"/>
                <w:sz w:val="18"/>
                <w:szCs w:val="18"/>
                <w:lang w:eastAsia="ru-RU"/>
              </w:rPr>
              <w:t>з транспортування газу трубопроводами</w:t>
            </w:r>
          </w:p>
        </w:tc>
        <w:tc>
          <w:tcPr>
            <w:tcW w:w="709" w:type="dxa"/>
            <w:tcBorders>
              <w:top w:val="nil"/>
              <w:bottom w:val="nil"/>
            </w:tcBorders>
            <w:vAlign w:val="bottom"/>
          </w:tcPr>
          <w:p w:rsidR="009422BA" w:rsidRPr="009422BA" w:rsidRDefault="009422BA" w:rsidP="009422BA">
            <w:pPr>
              <w:jc w:val="center"/>
              <w:rPr>
                <w:noProof w:val="0"/>
                <w:sz w:val="20"/>
                <w:szCs w:val="20"/>
                <w:lang w:eastAsia="ru-RU"/>
              </w:rPr>
            </w:pPr>
            <w:r w:rsidRPr="009422BA">
              <w:rPr>
                <w:noProof w:val="0"/>
                <w:sz w:val="20"/>
                <w:szCs w:val="20"/>
                <w:lang w:eastAsia="ru-RU"/>
              </w:rPr>
              <w:t>27</w:t>
            </w:r>
          </w:p>
        </w:tc>
        <w:tc>
          <w:tcPr>
            <w:tcW w:w="1168" w:type="dxa"/>
            <w:tcBorders>
              <w:bottom w:val="nil"/>
              <w:right w:val="nil"/>
            </w:tcBorders>
            <w:vAlign w:val="bottom"/>
          </w:tcPr>
          <w:p w:rsidR="009422BA" w:rsidRPr="009422BA" w:rsidRDefault="009422BA" w:rsidP="009422BA">
            <w:pPr>
              <w:rPr>
                <w:noProof w:val="0"/>
                <w:sz w:val="20"/>
                <w:szCs w:val="20"/>
                <w:lang w:eastAsia="ru-RU"/>
              </w:rPr>
            </w:pPr>
          </w:p>
        </w:tc>
      </w:tr>
      <w:tr w:rsidR="009422BA" w:rsidRPr="009422BA" w:rsidTr="006F7CE3">
        <w:tc>
          <w:tcPr>
            <w:tcW w:w="3510" w:type="dxa"/>
            <w:tcBorders>
              <w:top w:val="nil"/>
              <w:left w:val="nil"/>
              <w:bottom w:val="nil"/>
            </w:tcBorders>
            <w:vAlign w:val="bottom"/>
          </w:tcPr>
          <w:p w:rsidR="009422BA" w:rsidRPr="009422BA" w:rsidRDefault="009422BA" w:rsidP="009422BA">
            <w:pPr>
              <w:spacing w:line="204" w:lineRule="auto"/>
              <w:ind w:left="34" w:right="-142"/>
              <w:rPr>
                <w:noProof w:val="0"/>
                <w:spacing w:val="-10"/>
                <w:sz w:val="20"/>
                <w:szCs w:val="20"/>
                <w:lang w:eastAsia="ru-RU"/>
              </w:rPr>
            </w:pPr>
            <w:r w:rsidRPr="009422BA">
              <w:rPr>
                <w:b/>
                <w:noProof w:val="0"/>
                <w:spacing w:val="-10"/>
                <w:sz w:val="20"/>
                <w:szCs w:val="20"/>
                <w:lang w:eastAsia="ru-RU"/>
              </w:rPr>
              <w:t xml:space="preserve">підприємствам торгівлі, закладам освіти, охорони здоров’я та надання соціальної допомоги, підприємствам інших видів </w:t>
            </w:r>
            <w:r w:rsidRPr="009422BA">
              <w:rPr>
                <w:b/>
                <w:noProof w:val="0"/>
                <w:spacing w:val="-10"/>
                <w:sz w:val="20"/>
                <w:szCs w:val="20"/>
                <w:lang w:eastAsia="ru-RU"/>
              </w:rPr>
              <w:lastRenderedPageBreak/>
              <w:t>діяльності, не перелічених вище</w:t>
            </w:r>
          </w:p>
        </w:tc>
        <w:tc>
          <w:tcPr>
            <w:tcW w:w="709" w:type="dxa"/>
            <w:tcBorders>
              <w:top w:val="nil"/>
              <w:bottom w:val="nil"/>
            </w:tcBorders>
            <w:vAlign w:val="bottom"/>
          </w:tcPr>
          <w:p w:rsidR="009422BA" w:rsidRPr="009422BA" w:rsidRDefault="009422BA" w:rsidP="009422BA">
            <w:pPr>
              <w:jc w:val="center"/>
              <w:rPr>
                <w:b/>
                <w:noProof w:val="0"/>
                <w:sz w:val="20"/>
                <w:szCs w:val="20"/>
                <w:lang w:eastAsia="ru-RU"/>
              </w:rPr>
            </w:pPr>
            <w:r w:rsidRPr="009422BA">
              <w:rPr>
                <w:b/>
                <w:noProof w:val="0"/>
                <w:sz w:val="20"/>
                <w:szCs w:val="20"/>
                <w:lang w:eastAsia="ru-RU"/>
              </w:rPr>
              <w:t>28</w:t>
            </w:r>
          </w:p>
        </w:tc>
        <w:tc>
          <w:tcPr>
            <w:tcW w:w="1168" w:type="dxa"/>
            <w:tcBorders>
              <w:bottom w:val="nil"/>
              <w:right w:val="nil"/>
            </w:tcBorders>
            <w:vAlign w:val="bottom"/>
          </w:tcPr>
          <w:p w:rsidR="009422BA" w:rsidRPr="009422BA" w:rsidRDefault="009422BA" w:rsidP="009422BA">
            <w:pPr>
              <w:rPr>
                <w:noProof w:val="0"/>
                <w:sz w:val="20"/>
                <w:szCs w:val="20"/>
                <w:lang w:eastAsia="ru-RU"/>
              </w:rPr>
            </w:pPr>
          </w:p>
        </w:tc>
      </w:tr>
      <w:tr w:rsidR="009422BA" w:rsidRPr="009422BA" w:rsidTr="006F7CE3">
        <w:tc>
          <w:tcPr>
            <w:tcW w:w="3510" w:type="dxa"/>
            <w:tcBorders>
              <w:top w:val="nil"/>
              <w:left w:val="nil"/>
              <w:bottom w:val="nil"/>
            </w:tcBorders>
            <w:vAlign w:val="bottom"/>
          </w:tcPr>
          <w:p w:rsidR="009422BA" w:rsidRPr="009422BA" w:rsidRDefault="009422BA" w:rsidP="009422BA">
            <w:pPr>
              <w:spacing w:line="204" w:lineRule="auto"/>
              <w:ind w:left="176"/>
              <w:jc w:val="center"/>
              <w:rPr>
                <w:noProof w:val="0"/>
                <w:sz w:val="18"/>
                <w:szCs w:val="20"/>
                <w:lang w:eastAsia="ru-RU"/>
              </w:rPr>
            </w:pPr>
            <w:r w:rsidRPr="009422BA">
              <w:rPr>
                <w:noProof w:val="0"/>
                <w:sz w:val="18"/>
                <w:szCs w:val="20"/>
                <w:lang w:eastAsia="ru-RU"/>
              </w:rPr>
              <w:t>у тому числі:</w:t>
            </w:r>
          </w:p>
          <w:p w:rsidR="009422BA" w:rsidRPr="009422BA" w:rsidRDefault="009422BA" w:rsidP="009422BA">
            <w:pPr>
              <w:spacing w:after="40"/>
              <w:ind w:left="176"/>
              <w:rPr>
                <w:noProof w:val="0"/>
                <w:sz w:val="20"/>
                <w:szCs w:val="20"/>
                <w:lang w:eastAsia="ru-RU"/>
              </w:rPr>
            </w:pPr>
            <w:r w:rsidRPr="009422BA">
              <w:rPr>
                <w:noProof w:val="0"/>
                <w:sz w:val="18"/>
                <w:szCs w:val="20"/>
                <w:lang w:eastAsia="ru-RU"/>
              </w:rPr>
              <w:t>у містах і селищах міського типу</w:t>
            </w:r>
          </w:p>
        </w:tc>
        <w:tc>
          <w:tcPr>
            <w:tcW w:w="709" w:type="dxa"/>
            <w:tcBorders>
              <w:top w:val="nil"/>
              <w:bottom w:val="nil"/>
            </w:tcBorders>
            <w:vAlign w:val="bottom"/>
          </w:tcPr>
          <w:p w:rsidR="009422BA" w:rsidRPr="009422BA" w:rsidRDefault="009422BA" w:rsidP="009422BA">
            <w:pPr>
              <w:jc w:val="center"/>
              <w:rPr>
                <w:noProof w:val="0"/>
                <w:sz w:val="20"/>
                <w:szCs w:val="20"/>
                <w:lang w:eastAsia="ru-RU"/>
              </w:rPr>
            </w:pPr>
            <w:r w:rsidRPr="009422BA">
              <w:rPr>
                <w:noProof w:val="0"/>
                <w:sz w:val="20"/>
                <w:szCs w:val="20"/>
                <w:lang w:eastAsia="ru-RU"/>
              </w:rPr>
              <w:t>29</w:t>
            </w:r>
          </w:p>
        </w:tc>
        <w:tc>
          <w:tcPr>
            <w:tcW w:w="1168" w:type="dxa"/>
            <w:tcBorders>
              <w:bottom w:val="nil"/>
              <w:right w:val="nil"/>
            </w:tcBorders>
            <w:vAlign w:val="bottom"/>
          </w:tcPr>
          <w:p w:rsidR="009422BA" w:rsidRPr="009422BA" w:rsidRDefault="009422BA" w:rsidP="009422BA">
            <w:pPr>
              <w:rPr>
                <w:noProof w:val="0"/>
                <w:sz w:val="20"/>
                <w:szCs w:val="20"/>
                <w:lang w:eastAsia="ru-RU"/>
              </w:rPr>
            </w:pPr>
          </w:p>
        </w:tc>
      </w:tr>
      <w:tr w:rsidR="009422BA" w:rsidRPr="009422BA" w:rsidTr="006F7CE3">
        <w:tc>
          <w:tcPr>
            <w:tcW w:w="3510" w:type="dxa"/>
            <w:tcBorders>
              <w:top w:val="nil"/>
              <w:left w:val="nil"/>
              <w:bottom w:val="nil"/>
            </w:tcBorders>
            <w:vAlign w:val="bottom"/>
          </w:tcPr>
          <w:p w:rsidR="009422BA" w:rsidRPr="009422BA" w:rsidRDefault="009422BA" w:rsidP="009422BA">
            <w:pPr>
              <w:spacing w:before="60" w:after="60"/>
              <w:ind w:left="176"/>
              <w:rPr>
                <w:noProof w:val="0"/>
                <w:sz w:val="20"/>
                <w:szCs w:val="20"/>
                <w:lang w:eastAsia="ru-RU"/>
              </w:rPr>
            </w:pPr>
            <w:r w:rsidRPr="009422BA">
              <w:rPr>
                <w:noProof w:val="0"/>
                <w:sz w:val="18"/>
                <w:szCs w:val="20"/>
                <w:lang w:eastAsia="ru-RU"/>
              </w:rPr>
              <w:t>у сільській місцевості</w:t>
            </w:r>
          </w:p>
        </w:tc>
        <w:tc>
          <w:tcPr>
            <w:tcW w:w="709" w:type="dxa"/>
            <w:tcBorders>
              <w:top w:val="nil"/>
              <w:bottom w:val="nil"/>
            </w:tcBorders>
            <w:vAlign w:val="bottom"/>
          </w:tcPr>
          <w:p w:rsidR="009422BA" w:rsidRPr="009422BA" w:rsidRDefault="009422BA" w:rsidP="009422BA">
            <w:pPr>
              <w:jc w:val="center"/>
              <w:rPr>
                <w:noProof w:val="0"/>
                <w:sz w:val="20"/>
                <w:szCs w:val="20"/>
                <w:lang w:eastAsia="ru-RU"/>
              </w:rPr>
            </w:pPr>
            <w:r w:rsidRPr="009422BA">
              <w:rPr>
                <w:noProof w:val="0"/>
                <w:sz w:val="20"/>
                <w:szCs w:val="20"/>
                <w:lang w:eastAsia="ru-RU"/>
              </w:rPr>
              <w:t>30</w:t>
            </w:r>
          </w:p>
        </w:tc>
        <w:tc>
          <w:tcPr>
            <w:tcW w:w="1168" w:type="dxa"/>
            <w:tcBorders>
              <w:bottom w:val="nil"/>
              <w:right w:val="nil"/>
            </w:tcBorders>
            <w:vAlign w:val="bottom"/>
          </w:tcPr>
          <w:p w:rsidR="009422BA" w:rsidRPr="009422BA" w:rsidRDefault="009422BA" w:rsidP="009422BA">
            <w:pPr>
              <w:rPr>
                <w:noProof w:val="0"/>
                <w:sz w:val="20"/>
                <w:szCs w:val="20"/>
                <w:lang w:eastAsia="ru-RU"/>
              </w:rPr>
            </w:pPr>
          </w:p>
        </w:tc>
      </w:tr>
      <w:tr w:rsidR="009422BA" w:rsidRPr="009422BA" w:rsidTr="006F7CE3">
        <w:tc>
          <w:tcPr>
            <w:tcW w:w="3510" w:type="dxa"/>
            <w:tcBorders>
              <w:top w:val="nil"/>
              <w:left w:val="nil"/>
              <w:bottom w:val="nil"/>
            </w:tcBorders>
            <w:vAlign w:val="bottom"/>
          </w:tcPr>
          <w:p w:rsidR="009422BA" w:rsidRPr="009422BA" w:rsidRDefault="009422BA" w:rsidP="009422BA">
            <w:pPr>
              <w:spacing w:line="204" w:lineRule="auto"/>
              <w:ind w:left="34" w:right="-142"/>
              <w:rPr>
                <w:noProof w:val="0"/>
                <w:sz w:val="20"/>
                <w:szCs w:val="20"/>
                <w:lang w:eastAsia="ru-RU"/>
              </w:rPr>
            </w:pPr>
            <w:r w:rsidRPr="009422BA">
              <w:rPr>
                <w:b/>
                <w:noProof w:val="0"/>
                <w:sz w:val="20"/>
                <w:szCs w:val="20"/>
                <w:lang w:eastAsia="ru-RU"/>
              </w:rPr>
              <w:t>на освітлення квартир та інші комунально-побутові потреби населення</w:t>
            </w:r>
          </w:p>
        </w:tc>
        <w:tc>
          <w:tcPr>
            <w:tcW w:w="709" w:type="dxa"/>
            <w:tcBorders>
              <w:top w:val="nil"/>
              <w:bottom w:val="nil"/>
            </w:tcBorders>
            <w:vAlign w:val="bottom"/>
          </w:tcPr>
          <w:p w:rsidR="009422BA" w:rsidRPr="009422BA" w:rsidRDefault="009422BA" w:rsidP="009422BA">
            <w:pPr>
              <w:jc w:val="center"/>
              <w:rPr>
                <w:b/>
                <w:noProof w:val="0"/>
                <w:sz w:val="20"/>
                <w:szCs w:val="20"/>
                <w:lang w:eastAsia="ru-RU"/>
              </w:rPr>
            </w:pPr>
            <w:r w:rsidRPr="009422BA">
              <w:rPr>
                <w:b/>
                <w:noProof w:val="0"/>
                <w:sz w:val="20"/>
                <w:szCs w:val="20"/>
                <w:lang w:eastAsia="ru-RU"/>
              </w:rPr>
              <w:t>31</w:t>
            </w:r>
          </w:p>
        </w:tc>
        <w:tc>
          <w:tcPr>
            <w:tcW w:w="1168" w:type="dxa"/>
            <w:tcBorders>
              <w:top w:val="single" w:sz="4" w:space="0" w:color="auto"/>
              <w:bottom w:val="single" w:sz="4" w:space="0" w:color="auto"/>
              <w:right w:val="nil"/>
            </w:tcBorders>
            <w:vAlign w:val="bottom"/>
          </w:tcPr>
          <w:p w:rsidR="009422BA" w:rsidRPr="009422BA" w:rsidRDefault="009422BA" w:rsidP="009422BA">
            <w:pPr>
              <w:rPr>
                <w:noProof w:val="0"/>
                <w:sz w:val="20"/>
                <w:szCs w:val="20"/>
                <w:lang w:eastAsia="ru-RU"/>
              </w:rPr>
            </w:pPr>
          </w:p>
        </w:tc>
      </w:tr>
      <w:tr w:rsidR="009422BA" w:rsidRPr="009422BA" w:rsidTr="006F7CE3">
        <w:tc>
          <w:tcPr>
            <w:tcW w:w="3510" w:type="dxa"/>
            <w:tcBorders>
              <w:top w:val="nil"/>
              <w:left w:val="nil"/>
              <w:bottom w:val="nil"/>
            </w:tcBorders>
            <w:vAlign w:val="bottom"/>
          </w:tcPr>
          <w:p w:rsidR="009422BA" w:rsidRPr="009422BA" w:rsidRDefault="009422BA" w:rsidP="009422BA">
            <w:pPr>
              <w:spacing w:line="204" w:lineRule="auto"/>
              <w:ind w:left="176"/>
              <w:jc w:val="center"/>
              <w:rPr>
                <w:noProof w:val="0"/>
                <w:sz w:val="18"/>
                <w:szCs w:val="20"/>
                <w:lang w:eastAsia="ru-RU"/>
              </w:rPr>
            </w:pPr>
            <w:r w:rsidRPr="009422BA">
              <w:rPr>
                <w:noProof w:val="0"/>
                <w:sz w:val="18"/>
                <w:szCs w:val="20"/>
                <w:lang w:eastAsia="ru-RU"/>
              </w:rPr>
              <w:t>у тому числі:</w:t>
            </w:r>
          </w:p>
          <w:p w:rsidR="009422BA" w:rsidRPr="009422BA" w:rsidRDefault="009422BA" w:rsidP="009422BA">
            <w:pPr>
              <w:spacing w:after="60"/>
              <w:ind w:left="176"/>
              <w:rPr>
                <w:noProof w:val="0"/>
                <w:sz w:val="20"/>
                <w:szCs w:val="20"/>
                <w:lang w:eastAsia="ru-RU"/>
              </w:rPr>
            </w:pPr>
            <w:r w:rsidRPr="009422BA">
              <w:rPr>
                <w:noProof w:val="0"/>
                <w:sz w:val="18"/>
                <w:szCs w:val="20"/>
                <w:lang w:eastAsia="ru-RU"/>
              </w:rPr>
              <w:t>у містах і селищах міського типу</w:t>
            </w:r>
          </w:p>
        </w:tc>
        <w:tc>
          <w:tcPr>
            <w:tcW w:w="709" w:type="dxa"/>
            <w:tcBorders>
              <w:top w:val="nil"/>
              <w:bottom w:val="nil"/>
            </w:tcBorders>
            <w:vAlign w:val="bottom"/>
          </w:tcPr>
          <w:p w:rsidR="009422BA" w:rsidRPr="009422BA" w:rsidRDefault="009422BA" w:rsidP="009422BA">
            <w:pPr>
              <w:jc w:val="center"/>
              <w:rPr>
                <w:noProof w:val="0"/>
                <w:sz w:val="20"/>
                <w:szCs w:val="20"/>
                <w:lang w:eastAsia="ru-RU"/>
              </w:rPr>
            </w:pPr>
            <w:r w:rsidRPr="009422BA">
              <w:rPr>
                <w:noProof w:val="0"/>
                <w:sz w:val="20"/>
                <w:szCs w:val="20"/>
                <w:lang w:eastAsia="ru-RU"/>
              </w:rPr>
              <w:t>32</w:t>
            </w:r>
          </w:p>
        </w:tc>
        <w:tc>
          <w:tcPr>
            <w:tcW w:w="1168" w:type="dxa"/>
            <w:tcBorders>
              <w:top w:val="nil"/>
              <w:bottom w:val="single" w:sz="4" w:space="0" w:color="auto"/>
              <w:right w:val="nil"/>
            </w:tcBorders>
            <w:vAlign w:val="bottom"/>
          </w:tcPr>
          <w:p w:rsidR="009422BA" w:rsidRPr="009422BA" w:rsidRDefault="009422BA" w:rsidP="009422BA">
            <w:pPr>
              <w:rPr>
                <w:noProof w:val="0"/>
                <w:sz w:val="20"/>
                <w:szCs w:val="20"/>
                <w:lang w:eastAsia="ru-RU"/>
              </w:rPr>
            </w:pPr>
          </w:p>
        </w:tc>
      </w:tr>
      <w:tr w:rsidR="009422BA" w:rsidRPr="009422BA" w:rsidTr="006F7CE3">
        <w:tc>
          <w:tcPr>
            <w:tcW w:w="3510" w:type="dxa"/>
            <w:tcBorders>
              <w:top w:val="nil"/>
              <w:left w:val="nil"/>
              <w:bottom w:val="nil"/>
            </w:tcBorders>
            <w:vAlign w:val="bottom"/>
          </w:tcPr>
          <w:p w:rsidR="009422BA" w:rsidRPr="009422BA" w:rsidRDefault="009422BA" w:rsidP="009422BA">
            <w:pPr>
              <w:spacing w:before="60" w:after="60"/>
              <w:ind w:left="176"/>
              <w:rPr>
                <w:noProof w:val="0"/>
                <w:sz w:val="20"/>
                <w:szCs w:val="20"/>
                <w:lang w:eastAsia="ru-RU"/>
              </w:rPr>
            </w:pPr>
            <w:r w:rsidRPr="009422BA">
              <w:rPr>
                <w:noProof w:val="0"/>
                <w:sz w:val="18"/>
                <w:szCs w:val="20"/>
                <w:lang w:eastAsia="ru-RU"/>
              </w:rPr>
              <w:t>у сільській місцевості</w:t>
            </w:r>
          </w:p>
        </w:tc>
        <w:tc>
          <w:tcPr>
            <w:tcW w:w="709" w:type="dxa"/>
            <w:tcBorders>
              <w:top w:val="nil"/>
              <w:bottom w:val="nil"/>
            </w:tcBorders>
            <w:vAlign w:val="bottom"/>
          </w:tcPr>
          <w:p w:rsidR="009422BA" w:rsidRPr="009422BA" w:rsidRDefault="009422BA" w:rsidP="009422BA">
            <w:pPr>
              <w:jc w:val="center"/>
              <w:rPr>
                <w:noProof w:val="0"/>
                <w:sz w:val="20"/>
                <w:szCs w:val="20"/>
                <w:lang w:eastAsia="ru-RU"/>
              </w:rPr>
            </w:pPr>
            <w:r w:rsidRPr="009422BA">
              <w:rPr>
                <w:noProof w:val="0"/>
                <w:sz w:val="20"/>
                <w:szCs w:val="20"/>
                <w:lang w:eastAsia="ru-RU"/>
              </w:rPr>
              <w:t>33</w:t>
            </w:r>
          </w:p>
        </w:tc>
        <w:tc>
          <w:tcPr>
            <w:tcW w:w="1168" w:type="dxa"/>
            <w:tcBorders>
              <w:top w:val="single" w:sz="4" w:space="0" w:color="auto"/>
              <w:bottom w:val="nil"/>
              <w:right w:val="nil"/>
            </w:tcBorders>
            <w:vAlign w:val="bottom"/>
          </w:tcPr>
          <w:p w:rsidR="009422BA" w:rsidRPr="009422BA" w:rsidRDefault="009422BA" w:rsidP="009422BA">
            <w:pPr>
              <w:rPr>
                <w:noProof w:val="0"/>
                <w:sz w:val="20"/>
                <w:szCs w:val="20"/>
                <w:lang w:eastAsia="ru-RU"/>
              </w:rPr>
            </w:pPr>
          </w:p>
        </w:tc>
      </w:tr>
      <w:tr w:rsidR="009422BA" w:rsidRPr="009422BA" w:rsidTr="006F7CE3">
        <w:tc>
          <w:tcPr>
            <w:tcW w:w="3510" w:type="dxa"/>
            <w:tcBorders>
              <w:top w:val="nil"/>
              <w:left w:val="nil"/>
              <w:bottom w:val="nil"/>
            </w:tcBorders>
            <w:vAlign w:val="bottom"/>
          </w:tcPr>
          <w:p w:rsidR="009422BA" w:rsidRPr="009422BA" w:rsidRDefault="009422BA" w:rsidP="009422BA">
            <w:pPr>
              <w:spacing w:line="204" w:lineRule="auto"/>
              <w:ind w:right="-142"/>
              <w:rPr>
                <w:noProof w:val="0"/>
                <w:sz w:val="20"/>
                <w:szCs w:val="20"/>
                <w:lang w:val="ru-RU" w:eastAsia="ru-RU"/>
              </w:rPr>
            </w:pPr>
            <w:r w:rsidRPr="009422BA">
              <w:rPr>
                <w:b/>
                <w:noProof w:val="0"/>
                <w:sz w:val="20"/>
                <w:szCs w:val="20"/>
                <w:lang w:eastAsia="ru-RU"/>
              </w:rPr>
              <w:t xml:space="preserve">Усього витрат </w:t>
            </w:r>
            <w:r w:rsidRPr="009422BA">
              <w:rPr>
                <w:noProof w:val="0"/>
                <w:sz w:val="20"/>
                <w:szCs w:val="20"/>
                <w:lang w:eastAsia="ru-RU"/>
              </w:rPr>
              <w:t>(ряд.04+10)</w:t>
            </w:r>
            <w:r w:rsidRPr="009422BA">
              <w:rPr>
                <w:noProof w:val="0"/>
                <w:sz w:val="20"/>
                <w:szCs w:val="20"/>
                <w:lang w:val="ru-RU" w:eastAsia="ru-RU"/>
              </w:rPr>
              <w:br/>
            </w:r>
            <w:r w:rsidRPr="009422BA">
              <w:rPr>
                <w:noProof w:val="0"/>
                <w:sz w:val="20"/>
                <w:szCs w:val="20"/>
                <w:lang w:eastAsia="ru-RU"/>
              </w:rPr>
              <w:t xml:space="preserve">                           </w:t>
            </w:r>
            <w:r w:rsidRPr="009422BA">
              <w:rPr>
                <w:b/>
                <w:noProof w:val="0"/>
                <w:sz w:val="20"/>
                <w:szCs w:val="20"/>
                <w:lang w:eastAsia="ru-RU"/>
              </w:rPr>
              <w:t>(ряд.34=ряд.03)</w:t>
            </w:r>
          </w:p>
        </w:tc>
        <w:tc>
          <w:tcPr>
            <w:tcW w:w="709" w:type="dxa"/>
            <w:tcBorders>
              <w:top w:val="nil"/>
              <w:bottom w:val="nil"/>
            </w:tcBorders>
            <w:vAlign w:val="bottom"/>
          </w:tcPr>
          <w:p w:rsidR="009422BA" w:rsidRPr="009422BA" w:rsidRDefault="009422BA" w:rsidP="009422BA">
            <w:pPr>
              <w:jc w:val="center"/>
              <w:rPr>
                <w:noProof w:val="0"/>
                <w:sz w:val="20"/>
                <w:szCs w:val="20"/>
                <w:lang w:eastAsia="ru-RU"/>
              </w:rPr>
            </w:pPr>
            <w:r w:rsidRPr="009422BA">
              <w:rPr>
                <w:b/>
                <w:noProof w:val="0"/>
                <w:sz w:val="20"/>
                <w:szCs w:val="20"/>
                <w:lang w:eastAsia="ru-RU"/>
              </w:rPr>
              <w:t>34</w:t>
            </w:r>
          </w:p>
        </w:tc>
        <w:tc>
          <w:tcPr>
            <w:tcW w:w="1168" w:type="dxa"/>
            <w:tcBorders>
              <w:top w:val="single" w:sz="4" w:space="0" w:color="auto"/>
              <w:bottom w:val="single" w:sz="4" w:space="0" w:color="auto"/>
              <w:right w:val="nil"/>
            </w:tcBorders>
            <w:vAlign w:val="bottom"/>
          </w:tcPr>
          <w:p w:rsidR="009422BA" w:rsidRPr="009422BA" w:rsidRDefault="009422BA" w:rsidP="009422BA">
            <w:pPr>
              <w:rPr>
                <w:noProof w:val="0"/>
                <w:sz w:val="20"/>
                <w:szCs w:val="20"/>
                <w:lang w:eastAsia="ru-RU"/>
              </w:rPr>
            </w:pPr>
          </w:p>
        </w:tc>
      </w:tr>
      <w:tr w:rsidR="009422BA" w:rsidRPr="009422BA" w:rsidTr="006F7CE3">
        <w:trPr>
          <w:trHeight w:val="132"/>
        </w:trPr>
        <w:tc>
          <w:tcPr>
            <w:tcW w:w="3510" w:type="dxa"/>
            <w:tcBorders>
              <w:top w:val="nil"/>
              <w:left w:val="nil"/>
              <w:bottom w:val="nil"/>
            </w:tcBorders>
            <w:vAlign w:val="bottom"/>
          </w:tcPr>
          <w:p w:rsidR="009422BA" w:rsidRPr="009422BA" w:rsidRDefault="009422BA" w:rsidP="009422BA">
            <w:pPr>
              <w:spacing w:line="204" w:lineRule="auto"/>
              <w:ind w:firstLine="1310"/>
              <w:rPr>
                <w:noProof w:val="0"/>
                <w:sz w:val="8"/>
                <w:szCs w:val="8"/>
                <w:lang w:eastAsia="ru-RU"/>
              </w:rPr>
            </w:pPr>
          </w:p>
        </w:tc>
        <w:tc>
          <w:tcPr>
            <w:tcW w:w="709" w:type="dxa"/>
            <w:tcBorders>
              <w:top w:val="nil"/>
              <w:bottom w:val="nil"/>
            </w:tcBorders>
            <w:vAlign w:val="bottom"/>
          </w:tcPr>
          <w:p w:rsidR="009422BA" w:rsidRPr="009422BA" w:rsidRDefault="009422BA" w:rsidP="009422BA">
            <w:pPr>
              <w:jc w:val="center"/>
              <w:rPr>
                <w:noProof w:val="0"/>
                <w:sz w:val="8"/>
                <w:szCs w:val="8"/>
                <w:lang w:eastAsia="ru-RU"/>
              </w:rPr>
            </w:pPr>
          </w:p>
        </w:tc>
        <w:tc>
          <w:tcPr>
            <w:tcW w:w="1168" w:type="dxa"/>
            <w:tcBorders>
              <w:top w:val="nil"/>
              <w:bottom w:val="nil"/>
              <w:right w:val="nil"/>
            </w:tcBorders>
            <w:vAlign w:val="bottom"/>
          </w:tcPr>
          <w:p w:rsidR="009422BA" w:rsidRPr="009422BA" w:rsidRDefault="009422BA" w:rsidP="009422BA">
            <w:pPr>
              <w:rPr>
                <w:noProof w:val="0"/>
                <w:sz w:val="8"/>
                <w:szCs w:val="8"/>
                <w:lang w:eastAsia="ru-RU"/>
              </w:rPr>
            </w:pPr>
          </w:p>
        </w:tc>
      </w:tr>
    </w:tbl>
    <w:p w:rsidR="009422BA" w:rsidRPr="009422BA" w:rsidRDefault="009422BA" w:rsidP="009422BA">
      <w:pPr>
        <w:rPr>
          <w:noProof w:val="0"/>
          <w:sz w:val="10"/>
          <w:szCs w:val="10"/>
          <w:lang w:eastAsia="ru-RU"/>
        </w:rPr>
        <w:sectPr w:rsidR="009422BA" w:rsidRPr="009422BA">
          <w:type w:val="continuous"/>
          <w:pgSz w:w="11907" w:h="16840" w:code="9"/>
          <w:pgMar w:top="357" w:right="567" w:bottom="284" w:left="567" w:header="0" w:footer="0" w:gutter="0"/>
          <w:cols w:num="2" w:space="720"/>
          <w:titlePg/>
        </w:sectPr>
      </w:pPr>
    </w:p>
    <w:p w:rsidR="003731EB" w:rsidRPr="003731EB" w:rsidRDefault="003731EB" w:rsidP="003731EB">
      <w:pPr>
        <w:rPr>
          <w:noProof w:val="0"/>
          <w:sz w:val="20"/>
          <w:szCs w:val="20"/>
          <w:lang w:eastAsia="ru-RU"/>
        </w:rPr>
      </w:pPr>
    </w:p>
    <w:p w:rsidR="003731EB" w:rsidRPr="003731EB" w:rsidRDefault="003731EB" w:rsidP="003731EB">
      <w:pPr>
        <w:keepNext/>
        <w:jc w:val="center"/>
        <w:rPr>
          <w:b/>
          <w:noProof w:val="0"/>
          <w:snapToGrid w:val="0"/>
          <w:sz w:val="28"/>
          <w:szCs w:val="28"/>
          <w:lang w:eastAsia="ru-RU"/>
        </w:rPr>
      </w:pPr>
      <w:r w:rsidRPr="003731EB">
        <w:rPr>
          <w:noProof w:val="0"/>
          <w:sz w:val="28"/>
          <w:szCs w:val="28"/>
          <w:lang w:eastAsia="ru-RU"/>
        </w:rPr>
        <w:t>3.4</w:t>
      </w:r>
      <w:r w:rsidRPr="003731EB">
        <w:rPr>
          <w:b/>
          <w:noProof w:val="0"/>
          <w:sz w:val="28"/>
          <w:szCs w:val="28"/>
          <w:lang w:eastAsia="ru-RU"/>
        </w:rPr>
        <w:t xml:space="preserve">   2. Склад енергетичного устаткування, яке обслуговує виробничий процес</w:t>
      </w:r>
    </w:p>
    <w:p w:rsidR="003731EB" w:rsidRPr="003731EB" w:rsidRDefault="003731EB" w:rsidP="003731EB">
      <w:pPr>
        <w:jc w:val="center"/>
        <w:rPr>
          <w:noProof w:val="0"/>
          <w:sz w:val="18"/>
          <w:szCs w:val="20"/>
          <w:lang w:eastAsia="ru-RU"/>
        </w:rPr>
      </w:pPr>
      <w:r w:rsidRPr="003731EB">
        <w:rPr>
          <w:noProof w:val="0"/>
          <w:sz w:val="20"/>
          <w:szCs w:val="20"/>
          <w:lang w:eastAsia="ru-RU"/>
        </w:rPr>
        <w:t>(без устаткування електростанцій)</w:t>
      </w:r>
    </w:p>
    <w:p w:rsidR="003731EB" w:rsidRPr="003731EB" w:rsidRDefault="003731EB" w:rsidP="003731EB">
      <w:pPr>
        <w:ind w:left="5664"/>
        <w:jc w:val="right"/>
        <w:rPr>
          <w:noProof w:val="0"/>
          <w:sz w:val="18"/>
          <w:szCs w:val="20"/>
          <w:lang w:eastAsia="ru-RU"/>
        </w:rPr>
      </w:pPr>
      <w:r w:rsidRPr="003731EB">
        <w:rPr>
          <w:noProof w:val="0"/>
          <w:sz w:val="18"/>
          <w:szCs w:val="20"/>
          <w:lang w:eastAsia="ru-RU"/>
        </w:rPr>
        <w:t>(на 1 січня наступного за звітним року)</w:t>
      </w: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3969"/>
        <w:gridCol w:w="1134"/>
        <w:gridCol w:w="2694"/>
        <w:gridCol w:w="2976"/>
      </w:tblGrid>
      <w:tr w:rsidR="003731EB" w:rsidRPr="003731EB" w:rsidTr="003731EB">
        <w:trPr>
          <w:cantSplit/>
          <w:jc w:val="center"/>
        </w:trPr>
        <w:tc>
          <w:tcPr>
            <w:tcW w:w="3969" w:type="dxa"/>
            <w:vMerge w:val="restart"/>
            <w:tcBorders>
              <w:top w:val="single" w:sz="12" w:space="0" w:color="auto"/>
              <w:right w:val="single" w:sz="6" w:space="0" w:color="auto"/>
            </w:tcBorders>
            <w:vAlign w:val="center"/>
          </w:tcPr>
          <w:p w:rsidR="003731EB" w:rsidRPr="003731EB" w:rsidRDefault="003731EB" w:rsidP="003731EB">
            <w:pPr>
              <w:jc w:val="center"/>
              <w:rPr>
                <w:noProof w:val="0"/>
                <w:sz w:val="18"/>
                <w:szCs w:val="20"/>
                <w:lang w:eastAsia="ru-RU"/>
              </w:rPr>
            </w:pPr>
            <w:r w:rsidRPr="003731EB">
              <w:rPr>
                <w:noProof w:val="0"/>
                <w:sz w:val="18"/>
                <w:szCs w:val="20"/>
                <w:lang w:eastAsia="ru-RU"/>
              </w:rPr>
              <w:t>Види устаткування</w:t>
            </w:r>
          </w:p>
        </w:tc>
        <w:tc>
          <w:tcPr>
            <w:tcW w:w="1134" w:type="dxa"/>
            <w:vMerge w:val="restart"/>
            <w:tcBorders>
              <w:top w:val="single" w:sz="12" w:space="0" w:color="auto"/>
              <w:left w:val="single" w:sz="6" w:space="0" w:color="auto"/>
              <w:right w:val="single" w:sz="6" w:space="0" w:color="auto"/>
            </w:tcBorders>
            <w:vAlign w:val="center"/>
          </w:tcPr>
          <w:p w:rsidR="003731EB" w:rsidRPr="003731EB" w:rsidRDefault="003731EB" w:rsidP="003731EB">
            <w:pPr>
              <w:jc w:val="center"/>
              <w:rPr>
                <w:noProof w:val="0"/>
                <w:sz w:val="18"/>
                <w:szCs w:val="20"/>
                <w:lang w:eastAsia="ru-RU"/>
              </w:rPr>
            </w:pPr>
            <w:r w:rsidRPr="003731EB">
              <w:rPr>
                <w:noProof w:val="0"/>
                <w:sz w:val="18"/>
                <w:szCs w:val="20"/>
                <w:lang w:eastAsia="ru-RU"/>
              </w:rPr>
              <w:t>№</w:t>
            </w:r>
          </w:p>
          <w:p w:rsidR="003731EB" w:rsidRPr="003731EB" w:rsidRDefault="003731EB" w:rsidP="003731EB">
            <w:pPr>
              <w:jc w:val="center"/>
              <w:rPr>
                <w:noProof w:val="0"/>
                <w:sz w:val="18"/>
                <w:szCs w:val="20"/>
                <w:lang w:eastAsia="ru-RU"/>
              </w:rPr>
            </w:pPr>
            <w:r w:rsidRPr="003731EB">
              <w:rPr>
                <w:noProof w:val="0"/>
                <w:sz w:val="18"/>
                <w:szCs w:val="20"/>
                <w:lang w:eastAsia="ru-RU"/>
              </w:rPr>
              <w:t>рядка</w:t>
            </w:r>
          </w:p>
        </w:tc>
        <w:tc>
          <w:tcPr>
            <w:tcW w:w="5670" w:type="dxa"/>
            <w:gridSpan w:val="2"/>
            <w:tcBorders>
              <w:top w:val="single" w:sz="12" w:space="0" w:color="auto"/>
              <w:left w:val="single" w:sz="6" w:space="0" w:color="auto"/>
              <w:bottom w:val="single" w:sz="12" w:space="0" w:color="auto"/>
            </w:tcBorders>
          </w:tcPr>
          <w:p w:rsidR="003731EB" w:rsidRPr="003731EB" w:rsidRDefault="003731EB" w:rsidP="003731EB">
            <w:pPr>
              <w:pBdr>
                <w:top w:val="single" w:sz="6" w:space="1" w:color="auto"/>
              </w:pBdr>
              <w:jc w:val="center"/>
              <w:rPr>
                <w:noProof w:val="0"/>
                <w:sz w:val="18"/>
                <w:szCs w:val="20"/>
                <w:lang w:eastAsia="ru-RU"/>
              </w:rPr>
            </w:pPr>
            <w:r w:rsidRPr="003731EB">
              <w:rPr>
                <w:noProof w:val="0"/>
                <w:sz w:val="18"/>
                <w:szCs w:val="20"/>
                <w:lang w:eastAsia="ru-RU"/>
              </w:rPr>
              <w:t>Установлене устаткування</w:t>
            </w:r>
          </w:p>
        </w:tc>
      </w:tr>
      <w:tr w:rsidR="003731EB" w:rsidRPr="003731EB" w:rsidTr="003731EB">
        <w:trPr>
          <w:cantSplit/>
          <w:jc w:val="center"/>
        </w:trPr>
        <w:tc>
          <w:tcPr>
            <w:tcW w:w="3969" w:type="dxa"/>
            <w:vMerge/>
            <w:tcBorders>
              <w:bottom w:val="nil"/>
              <w:right w:val="single" w:sz="6" w:space="0" w:color="auto"/>
            </w:tcBorders>
            <w:vAlign w:val="center"/>
          </w:tcPr>
          <w:p w:rsidR="003731EB" w:rsidRPr="003731EB" w:rsidRDefault="003731EB" w:rsidP="003731EB">
            <w:pPr>
              <w:jc w:val="center"/>
              <w:rPr>
                <w:noProof w:val="0"/>
                <w:sz w:val="18"/>
                <w:szCs w:val="20"/>
                <w:lang w:eastAsia="ru-RU"/>
              </w:rPr>
            </w:pPr>
          </w:p>
        </w:tc>
        <w:tc>
          <w:tcPr>
            <w:tcW w:w="1134" w:type="dxa"/>
            <w:vMerge/>
            <w:tcBorders>
              <w:left w:val="single" w:sz="6" w:space="0" w:color="auto"/>
              <w:bottom w:val="nil"/>
              <w:right w:val="single" w:sz="6" w:space="0" w:color="auto"/>
            </w:tcBorders>
          </w:tcPr>
          <w:p w:rsidR="003731EB" w:rsidRPr="003731EB" w:rsidRDefault="003731EB" w:rsidP="003731EB">
            <w:pPr>
              <w:jc w:val="center"/>
              <w:rPr>
                <w:noProof w:val="0"/>
                <w:sz w:val="18"/>
                <w:szCs w:val="20"/>
                <w:lang w:eastAsia="ru-RU"/>
              </w:rPr>
            </w:pPr>
          </w:p>
        </w:tc>
        <w:tc>
          <w:tcPr>
            <w:tcW w:w="2694" w:type="dxa"/>
            <w:tcBorders>
              <w:top w:val="nil"/>
              <w:left w:val="single" w:sz="6" w:space="0" w:color="auto"/>
              <w:bottom w:val="nil"/>
              <w:right w:val="single" w:sz="6" w:space="0" w:color="auto"/>
            </w:tcBorders>
            <w:vAlign w:val="center"/>
          </w:tcPr>
          <w:p w:rsidR="003731EB" w:rsidRPr="003731EB" w:rsidRDefault="003731EB" w:rsidP="003731EB">
            <w:pPr>
              <w:jc w:val="center"/>
              <w:rPr>
                <w:noProof w:val="0"/>
                <w:sz w:val="18"/>
                <w:szCs w:val="20"/>
                <w:lang w:eastAsia="ru-RU"/>
              </w:rPr>
            </w:pPr>
            <w:r w:rsidRPr="003731EB">
              <w:rPr>
                <w:noProof w:val="0"/>
                <w:sz w:val="18"/>
                <w:szCs w:val="20"/>
                <w:lang w:eastAsia="ru-RU"/>
              </w:rPr>
              <w:t>кількість, одиниць</w:t>
            </w:r>
          </w:p>
        </w:tc>
        <w:tc>
          <w:tcPr>
            <w:tcW w:w="2976" w:type="dxa"/>
            <w:tcBorders>
              <w:top w:val="nil"/>
              <w:left w:val="single" w:sz="6" w:space="0" w:color="auto"/>
              <w:bottom w:val="nil"/>
            </w:tcBorders>
          </w:tcPr>
          <w:p w:rsidR="003731EB" w:rsidRPr="003731EB" w:rsidRDefault="003731EB" w:rsidP="003731EB">
            <w:pPr>
              <w:jc w:val="center"/>
              <w:rPr>
                <w:noProof w:val="0"/>
                <w:sz w:val="18"/>
                <w:szCs w:val="20"/>
                <w:lang w:eastAsia="ru-RU"/>
              </w:rPr>
            </w:pPr>
            <w:r w:rsidRPr="003731EB">
              <w:rPr>
                <w:noProof w:val="0"/>
                <w:sz w:val="18"/>
                <w:szCs w:val="20"/>
                <w:lang w:eastAsia="ru-RU"/>
              </w:rPr>
              <w:t>сумарна максимально тривала</w:t>
            </w:r>
          </w:p>
          <w:p w:rsidR="003731EB" w:rsidRPr="003731EB" w:rsidRDefault="003731EB" w:rsidP="003731EB">
            <w:pPr>
              <w:jc w:val="center"/>
              <w:rPr>
                <w:noProof w:val="0"/>
                <w:sz w:val="18"/>
                <w:szCs w:val="20"/>
                <w:lang w:eastAsia="ru-RU"/>
              </w:rPr>
            </w:pPr>
            <w:r w:rsidRPr="003731EB">
              <w:rPr>
                <w:noProof w:val="0"/>
                <w:sz w:val="18"/>
                <w:szCs w:val="20"/>
                <w:lang w:eastAsia="ru-RU"/>
              </w:rPr>
              <w:t>марочна потужність, кВт</w:t>
            </w:r>
          </w:p>
        </w:tc>
      </w:tr>
      <w:tr w:rsidR="003731EB" w:rsidRPr="003731EB" w:rsidTr="003731EB">
        <w:trPr>
          <w:jc w:val="center"/>
        </w:trPr>
        <w:tc>
          <w:tcPr>
            <w:tcW w:w="3969" w:type="dxa"/>
            <w:tcBorders>
              <w:top w:val="single" w:sz="12" w:space="0" w:color="auto"/>
              <w:bottom w:val="nil"/>
              <w:right w:val="single" w:sz="6" w:space="0" w:color="auto"/>
            </w:tcBorders>
          </w:tcPr>
          <w:p w:rsidR="003731EB" w:rsidRPr="003731EB" w:rsidRDefault="003731EB" w:rsidP="003731EB">
            <w:pPr>
              <w:jc w:val="center"/>
              <w:rPr>
                <w:noProof w:val="0"/>
                <w:sz w:val="18"/>
                <w:szCs w:val="20"/>
                <w:lang w:eastAsia="ru-RU"/>
              </w:rPr>
            </w:pPr>
            <w:r w:rsidRPr="003731EB">
              <w:rPr>
                <w:noProof w:val="0"/>
                <w:sz w:val="18"/>
                <w:szCs w:val="20"/>
                <w:lang w:eastAsia="ru-RU"/>
              </w:rPr>
              <w:t>А</w:t>
            </w:r>
          </w:p>
        </w:tc>
        <w:tc>
          <w:tcPr>
            <w:tcW w:w="1134" w:type="dxa"/>
            <w:tcBorders>
              <w:top w:val="single" w:sz="12" w:space="0" w:color="auto"/>
              <w:left w:val="single" w:sz="6" w:space="0" w:color="auto"/>
              <w:bottom w:val="nil"/>
              <w:right w:val="single" w:sz="6" w:space="0" w:color="auto"/>
            </w:tcBorders>
          </w:tcPr>
          <w:p w:rsidR="003731EB" w:rsidRPr="003731EB" w:rsidRDefault="003731EB" w:rsidP="003731EB">
            <w:pPr>
              <w:jc w:val="center"/>
              <w:rPr>
                <w:noProof w:val="0"/>
                <w:sz w:val="18"/>
                <w:szCs w:val="20"/>
                <w:lang w:eastAsia="ru-RU"/>
              </w:rPr>
            </w:pPr>
            <w:r w:rsidRPr="003731EB">
              <w:rPr>
                <w:noProof w:val="0"/>
                <w:sz w:val="18"/>
                <w:szCs w:val="20"/>
                <w:lang w:eastAsia="ru-RU"/>
              </w:rPr>
              <w:t>Б</w:t>
            </w:r>
          </w:p>
        </w:tc>
        <w:tc>
          <w:tcPr>
            <w:tcW w:w="2694" w:type="dxa"/>
            <w:tcBorders>
              <w:top w:val="single" w:sz="12" w:space="0" w:color="auto"/>
              <w:left w:val="single" w:sz="6" w:space="0" w:color="auto"/>
              <w:bottom w:val="nil"/>
              <w:right w:val="single" w:sz="6" w:space="0" w:color="auto"/>
            </w:tcBorders>
          </w:tcPr>
          <w:p w:rsidR="003731EB" w:rsidRPr="003731EB" w:rsidRDefault="003731EB" w:rsidP="003731EB">
            <w:pPr>
              <w:jc w:val="center"/>
              <w:rPr>
                <w:noProof w:val="0"/>
                <w:sz w:val="18"/>
                <w:szCs w:val="20"/>
                <w:lang w:eastAsia="ru-RU"/>
              </w:rPr>
            </w:pPr>
            <w:r w:rsidRPr="003731EB">
              <w:rPr>
                <w:noProof w:val="0"/>
                <w:sz w:val="18"/>
                <w:szCs w:val="20"/>
                <w:lang w:eastAsia="ru-RU"/>
              </w:rPr>
              <w:t>1</w:t>
            </w:r>
          </w:p>
        </w:tc>
        <w:tc>
          <w:tcPr>
            <w:tcW w:w="2976" w:type="dxa"/>
            <w:tcBorders>
              <w:top w:val="single" w:sz="12" w:space="0" w:color="auto"/>
              <w:left w:val="single" w:sz="6" w:space="0" w:color="auto"/>
              <w:bottom w:val="nil"/>
            </w:tcBorders>
          </w:tcPr>
          <w:p w:rsidR="003731EB" w:rsidRPr="003731EB" w:rsidRDefault="003731EB" w:rsidP="003731EB">
            <w:pPr>
              <w:jc w:val="center"/>
              <w:rPr>
                <w:noProof w:val="0"/>
                <w:sz w:val="18"/>
                <w:szCs w:val="20"/>
                <w:lang w:eastAsia="ru-RU"/>
              </w:rPr>
            </w:pPr>
            <w:r w:rsidRPr="003731EB">
              <w:rPr>
                <w:noProof w:val="0"/>
                <w:sz w:val="18"/>
                <w:szCs w:val="20"/>
                <w:lang w:eastAsia="ru-RU"/>
              </w:rPr>
              <w:t>2</w:t>
            </w:r>
          </w:p>
        </w:tc>
      </w:tr>
      <w:tr w:rsidR="003731EB" w:rsidRPr="003731EB" w:rsidTr="003731EB">
        <w:trPr>
          <w:trHeight w:val="393"/>
          <w:jc w:val="center"/>
        </w:trPr>
        <w:tc>
          <w:tcPr>
            <w:tcW w:w="3969" w:type="dxa"/>
            <w:tcBorders>
              <w:top w:val="single" w:sz="12" w:space="0" w:color="auto"/>
              <w:bottom w:val="nil"/>
              <w:right w:val="single" w:sz="6" w:space="0" w:color="auto"/>
            </w:tcBorders>
            <w:vAlign w:val="center"/>
          </w:tcPr>
          <w:p w:rsidR="003731EB" w:rsidRPr="003731EB" w:rsidRDefault="003731EB" w:rsidP="003731EB">
            <w:pPr>
              <w:rPr>
                <w:b/>
                <w:noProof w:val="0"/>
                <w:sz w:val="18"/>
                <w:szCs w:val="20"/>
                <w:lang w:eastAsia="ru-RU"/>
              </w:rPr>
            </w:pPr>
            <w:r w:rsidRPr="003731EB">
              <w:rPr>
                <w:noProof w:val="0"/>
                <w:sz w:val="18"/>
                <w:szCs w:val="20"/>
                <w:lang w:eastAsia="ru-RU"/>
              </w:rPr>
              <w:t>Механічні двигуни</w:t>
            </w:r>
          </w:p>
        </w:tc>
        <w:tc>
          <w:tcPr>
            <w:tcW w:w="1134" w:type="dxa"/>
            <w:tcBorders>
              <w:top w:val="single" w:sz="12" w:space="0" w:color="auto"/>
              <w:left w:val="single" w:sz="6" w:space="0" w:color="auto"/>
              <w:bottom w:val="nil"/>
              <w:right w:val="single" w:sz="6" w:space="0" w:color="auto"/>
            </w:tcBorders>
            <w:vAlign w:val="center"/>
          </w:tcPr>
          <w:p w:rsidR="003731EB" w:rsidRPr="003731EB" w:rsidRDefault="003731EB" w:rsidP="003731EB">
            <w:pPr>
              <w:jc w:val="center"/>
              <w:rPr>
                <w:noProof w:val="0"/>
                <w:sz w:val="18"/>
                <w:szCs w:val="20"/>
                <w:lang w:eastAsia="ru-RU"/>
              </w:rPr>
            </w:pPr>
            <w:r w:rsidRPr="003731EB">
              <w:rPr>
                <w:noProof w:val="0"/>
                <w:sz w:val="18"/>
                <w:szCs w:val="20"/>
                <w:lang w:eastAsia="ru-RU"/>
              </w:rPr>
              <w:t>40</w:t>
            </w:r>
          </w:p>
        </w:tc>
        <w:tc>
          <w:tcPr>
            <w:tcW w:w="2694" w:type="dxa"/>
            <w:tcBorders>
              <w:top w:val="single" w:sz="12" w:space="0" w:color="auto"/>
              <w:left w:val="single" w:sz="6" w:space="0" w:color="auto"/>
              <w:bottom w:val="nil"/>
              <w:right w:val="single" w:sz="6" w:space="0" w:color="auto"/>
            </w:tcBorders>
            <w:vAlign w:val="center"/>
          </w:tcPr>
          <w:p w:rsidR="003731EB" w:rsidRPr="003731EB" w:rsidRDefault="003731EB" w:rsidP="003731EB">
            <w:pPr>
              <w:jc w:val="center"/>
              <w:rPr>
                <w:b/>
                <w:noProof w:val="0"/>
                <w:sz w:val="18"/>
                <w:szCs w:val="20"/>
                <w:lang w:eastAsia="ru-RU"/>
              </w:rPr>
            </w:pPr>
          </w:p>
        </w:tc>
        <w:tc>
          <w:tcPr>
            <w:tcW w:w="2976" w:type="dxa"/>
            <w:tcBorders>
              <w:top w:val="single" w:sz="12" w:space="0" w:color="auto"/>
              <w:left w:val="single" w:sz="6" w:space="0" w:color="auto"/>
              <w:bottom w:val="nil"/>
            </w:tcBorders>
            <w:vAlign w:val="center"/>
          </w:tcPr>
          <w:p w:rsidR="003731EB" w:rsidRPr="003731EB" w:rsidRDefault="003731EB" w:rsidP="003731EB">
            <w:pPr>
              <w:jc w:val="center"/>
              <w:rPr>
                <w:b/>
                <w:noProof w:val="0"/>
                <w:sz w:val="18"/>
                <w:szCs w:val="20"/>
                <w:lang w:eastAsia="ru-RU"/>
              </w:rPr>
            </w:pPr>
          </w:p>
        </w:tc>
      </w:tr>
      <w:tr w:rsidR="003731EB" w:rsidRPr="003731EB" w:rsidTr="003731EB">
        <w:trPr>
          <w:trHeight w:val="418"/>
          <w:jc w:val="center"/>
        </w:trPr>
        <w:tc>
          <w:tcPr>
            <w:tcW w:w="3969" w:type="dxa"/>
            <w:tcBorders>
              <w:top w:val="single" w:sz="4" w:space="0" w:color="auto"/>
              <w:bottom w:val="single" w:sz="4" w:space="0" w:color="auto"/>
              <w:right w:val="single" w:sz="6" w:space="0" w:color="auto"/>
            </w:tcBorders>
            <w:vAlign w:val="center"/>
          </w:tcPr>
          <w:p w:rsidR="003731EB" w:rsidRPr="003731EB" w:rsidRDefault="003731EB" w:rsidP="003731EB">
            <w:pPr>
              <w:rPr>
                <w:noProof w:val="0"/>
                <w:sz w:val="18"/>
                <w:szCs w:val="20"/>
                <w:lang w:eastAsia="ru-RU"/>
              </w:rPr>
            </w:pPr>
            <w:r w:rsidRPr="003731EB">
              <w:rPr>
                <w:noProof w:val="0"/>
                <w:sz w:val="18"/>
                <w:szCs w:val="20"/>
                <w:lang w:eastAsia="ru-RU"/>
              </w:rPr>
              <w:t>Електродвигуни</w:t>
            </w:r>
          </w:p>
        </w:tc>
        <w:tc>
          <w:tcPr>
            <w:tcW w:w="1134" w:type="dxa"/>
            <w:tcBorders>
              <w:top w:val="single" w:sz="4" w:space="0" w:color="auto"/>
              <w:left w:val="single" w:sz="6" w:space="0" w:color="auto"/>
              <w:bottom w:val="single" w:sz="4" w:space="0" w:color="auto"/>
              <w:right w:val="single" w:sz="6" w:space="0" w:color="auto"/>
            </w:tcBorders>
            <w:vAlign w:val="center"/>
          </w:tcPr>
          <w:p w:rsidR="003731EB" w:rsidRPr="003731EB" w:rsidRDefault="003731EB" w:rsidP="003731EB">
            <w:pPr>
              <w:jc w:val="center"/>
              <w:rPr>
                <w:noProof w:val="0"/>
                <w:sz w:val="18"/>
                <w:szCs w:val="20"/>
                <w:lang w:eastAsia="ru-RU"/>
              </w:rPr>
            </w:pPr>
            <w:r w:rsidRPr="003731EB">
              <w:rPr>
                <w:noProof w:val="0"/>
                <w:sz w:val="18"/>
                <w:szCs w:val="20"/>
                <w:lang w:eastAsia="ru-RU"/>
              </w:rPr>
              <w:t>60</w:t>
            </w:r>
          </w:p>
        </w:tc>
        <w:tc>
          <w:tcPr>
            <w:tcW w:w="2694" w:type="dxa"/>
            <w:tcBorders>
              <w:top w:val="single" w:sz="4" w:space="0" w:color="auto"/>
              <w:left w:val="single" w:sz="6" w:space="0" w:color="auto"/>
              <w:bottom w:val="single" w:sz="4" w:space="0" w:color="auto"/>
              <w:right w:val="single" w:sz="6" w:space="0" w:color="auto"/>
            </w:tcBorders>
            <w:vAlign w:val="center"/>
          </w:tcPr>
          <w:p w:rsidR="003731EB" w:rsidRPr="003731EB" w:rsidRDefault="003731EB" w:rsidP="003731EB">
            <w:pPr>
              <w:jc w:val="center"/>
              <w:rPr>
                <w:noProof w:val="0"/>
                <w:sz w:val="18"/>
                <w:szCs w:val="20"/>
                <w:lang w:eastAsia="ru-RU"/>
              </w:rPr>
            </w:pPr>
          </w:p>
        </w:tc>
        <w:tc>
          <w:tcPr>
            <w:tcW w:w="2976" w:type="dxa"/>
            <w:tcBorders>
              <w:top w:val="single" w:sz="4" w:space="0" w:color="auto"/>
              <w:left w:val="single" w:sz="6" w:space="0" w:color="auto"/>
              <w:bottom w:val="single" w:sz="4" w:space="0" w:color="auto"/>
            </w:tcBorders>
            <w:vAlign w:val="center"/>
          </w:tcPr>
          <w:p w:rsidR="003731EB" w:rsidRPr="003731EB" w:rsidRDefault="003731EB" w:rsidP="003731EB">
            <w:pPr>
              <w:jc w:val="center"/>
              <w:rPr>
                <w:noProof w:val="0"/>
                <w:sz w:val="18"/>
                <w:szCs w:val="20"/>
                <w:lang w:eastAsia="ru-RU"/>
              </w:rPr>
            </w:pPr>
          </w:p>
        </w:tc>
      </w:tr>
      <w:tr w:rsidR="003731EB" w:rsidRPr="003731EB" w:rsidTr="003731EB">
        <w:trPr>
          <w:trHeight w:val="423"/>
          <w:jc w:val="center"/>
        </w:trPr>
        <w:tc>
          <w:tcPr>
            <w:tcW w:w="3969" w:type="dxa"/>
            <w:tcBorders>
              <w:top w:val="nil"/>
              <w:bottom w:val="single" w:sz="12" w:space="0" w:color="auto"/>
              <w:right w:val="single" w:sz="6" w:space="0" w:color="auto"/>
            </w:tcBorders>
            <w:vAlign w:val="center"/>
          </w:tcPr>
          <w:p w:rsidR="003731EB" w:rsidRPr="003731EB" w:rsidRDefault="003731EB" w:rsidP="003731EB">
            <w:pPr>
              <w:rPr>
                <w:noProof w:val="0"/>
                <w:sz w:val="18"/>
                <w:szCs w:val="20"/>
                <w:lang w:eastAsia="ru-RU"/>
              </w:rPr>
            </w:pPr>
            <w:r w:rsidRPr="003731EB">
              <w:rPr>
                <w:noProof w:val="0"/>
                <w:sz w:val="18"/>
                <w:szCs w:val="20"/>
                <w:lang w:eastAsia="ru-RU"/>
              </w:rPr>
              <w:t>Електроапарати</w:t>
            </w:r>
          </w:p>
        </w:tc>
        <w:tc>
          <w:tcPr>
            <w:tcW w:w="1134" w:type="dxa"/>
            <w:tcBorders>
              <w:top w:val="nil"/>
              <w:left w:val="single" w:sz="6" w:space="0" w:color="auto"/>
              <w:bottom w:val="single" w:sz="12" w:space="0" w:color="auto"/>
              <w:right w:val="single" w:sz="6" w:space="0" w:color="auto"/>
            </w:tcBorders>
            <w:vAlign w:val="center"/>
          </w:tcPr>
          <w:p w:rsidR="003731EB" w:rsidRPr="003731EB" w:rsidRDefault="003731EB" w:rsidP="003731EB">
            <w:pPr>
              <w:jc w:val="center"/>
              <w:rPr>
                <w:noProof w:val="0"/>
                <w:sz w:val="18"/>
                <w:szCs w:val="20"/>
                <w:lang w:eastAsia="ru-RU"/>
              </w:rPr>
            </w:pPr>
            <w:r w:rsidRPr="003731EB">
              <w:rPr>
                <w:noProof w:val="0"/>
                <w:sz w:val="18"/>
                <w:szCs w:val="20"/>
                <w:lang w:eastAsia="ru-RU"/>
              </w:rPr>
              <w:t>70</w:t>
            </w:r>
          </w:p>
        </w:tc>
        <w:tc>
          <w:tcPr>
            <w:tcW w:w="2694" w:type="dxa"/>
            <w:tcBorders>
              <w:top w:val="nil"/>
              <w:left w:val="single" w:sz="6" w:space="0" w:color="auto"/>
              <w:bottom w:val="single" w:sz="12" w:space="0" w:color="auto"/>
              <w:right w:val="single" w:sz="6" w:space="0" w:color="auto"/>
            </w:tcBorders>
            <w:vAlign w:val="center"/>
          </w:tcPr>
          <w:p w:rsidR="003731EB" w:rsidRPr="003731EB" w:rsidRDefault="003731EB" w:rsidP="003731EB">
            <w:pPr>
              <w:jc w:val="center"/>
              <w:rPr>
                <w:noProof w:val="0"/>
                <w:sz w:val="18"/>
                <w:szCs w:val="20"/>
                <w:lang w:eastAsia="ru-RU"/>
              </w:rPr>
            </w:pPr>
          </w:p>
        </w:tc>
        <w:tc>
          <w:tcPr>
            <w:tcW w:w="2976" w:type="dxa"/>
            <w:tcBorders>
              <w:top w:val="nil"/>
              <w:left w:val="single" w:sz="6" w:space="0" w:color="auto"/>
              <w:bottom w:val="single" w:sz="12" w:space="0" w:color="auto"/>
            </w:tcBorders>
            <w:vAlign w:val="center"/>
          </w:tcPr>
          <w:p w:rsidR="003731EB" w:rsidRPr="003731EB" w:rsidRDefault="003731EB" w:rsidP="003731EB">
            <w:pPr>
              <w:jc w:val="center"/>
              <w:rPr>
                <w:noProof w:val="0"/>
                <w:sz w:val="18"/>
                <w:szCs w:val="20"/>
                <w:lang w:eastAsia="ru-RU"/>
              </w:rPr>
            </w:pPr>
          </w:p>
        </w:tc>
      </w:tr>
    </w:tbl>
    <w:p w:rsidR="003731EB" w:rsidRPr="003731EB" w:rsidRDefault="003731EB" w:rsidP="003731EB">
      <w:pPr>
        <w:keepNext/>
        <w:spacing w:before="240" w:after="60"/>
        <w:jc w:val="center"/>
        <w:outlineLvl w:val="0"/>
        <w:rPr>
          <w:b/>
          <w:noProof w:val="0"/>
          <w:kern w:val="28"/>
          <w:sz w:val="20"/>
          <w:szCs w:val="20"/>
          <w:lang w:eastAsia="ru-RU"/>
        </w:rPr>
      </w:pPr>
    </w:p>
    <w:p w:rsidR="003731EB" w:rsidRPr="003731EB" w:rsidRDefault="003731EB" w:rsidP="003731EB">
      <w:pPr>
        <w:keepNext/>
        <w:spacing w:before="240" w:after="60"/>
        <w:jc w:val="center"/>
        <w:outlineLvl w:val="0"/>
        <w:rPr>
          <w:b/>
          <w:noProof w:val="0"/>
          <w:kern w:val="28"/>
          <w:sz w:val="20"/>
          <w:szCs w:val="20"/>
          <w:lang w:eastAsia="ru-RU"/>
        </w:rPr>
      </w:pPr>
    </w:p>
    <w:p w:rsidR="003731EB" w:rsidRPr="003731EB" w:rsidRDefault="003731EB" w:rsidP="003731EB">
      <w:pPr>
        <w:jc w:val="center"/>
        <w:rPr>
          <w:b/>
          <w:noProof w:val="0"/>
          <w:sz w:val="28"/>
          <w:szCs w:val="28"/>
          <w:lang w:eastAsia="ru-RU"/>
        </w:rPr>
      </w:pPr>
      <w:r w:rsidRPr="003731EB">
        <w:rPr>
          <w:noProof w:val="0"/>
          <w:sz w:val="28"/>
          <w:szCs w:val="28"/>
          <w:lang w:eastAsia="ru-RU"/>
        </w:rPr>
        <w:t>3.5</w:t>
      </w:r>
      <w:r w:rsidRPr="003731EB">
        <w:rPr>
          <w:b/>
          <w:noProof w:val="0"/>
          <w:sz w:val="28"/>
          <w:szCs w:val="28"/>
          <w:lang w:eastAsia="ru-RU"/>
        </w:rPr>
        <w:t xml:space="preserve">   3. Звіт про роботу електростанцій (електрогенераторних установок)</w:t>
      </w:r>
    </w:p>
    <w:p w:rsidR="003731EB" w:rsidRPr="003731EB" w:rsidRDefault="003731EB" w:rsidP="003731EB">
      <w:pPr>
        <w:jc w:val="center"/>
        <w:rPr>
          <w:noProof w:val="0"/>
          <w:sz w:val="20"/>
          <w:szCs w:val="20"/>
          <w:lang w:eastAsia="ru-RU"/>
        </w:rPr>
      </w:pPr>
      <w:r w:rsidRPr="003731EB">
        <w:rPr>
          <w:noProof w:val="0"/>
          <w:sz w:val="20"/>
          <w:szCs w:val="20"/>
          <w:lang w:eastAsia="ru-RU"/>
        </w:rPr>
        <w:t>(відомості наводяться щодо кожної електростанції (електрогенераторної установки) окремо)</w:t>
      </w:r>
    </w:p>
    <w:p w:rsidR="003731EB" w:rsidRPr="003731EB" w:rsidRDefault="003731EB" w:rsidP="003731EB">
      <w:pPr>
        <w:jc w:val="center"/>
        <w:rPr>
          <w:noProof w:val="0"/>
          <w:sz w:val="16"/>
          <w:szCs w:val="20"/>
          <w:lang w:eastAsia="ru-RU"/>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709"/>
        <w:gridCol w:w="3969"/>
        <w:gridCol w:w="992"/>
        <w:gridCol w:w="1701"/>
        <w:gridCol w:w="1701"/>
        <w:gridCol w:w="1701"/>
      </w:tblGrid>
      <w:tr w:rsidR="003731EB" w:rsidRPr="003731EB" w:rsidTr="003731EB">
        <w:trPr>
          <w:jc w:val="center"/>
        </w:trPr>
        <w:tc>
          <w:tcPr>
            <w:tcW w:w="709" w:type="dxa"/>
            <w:tcBorders>
              <w:top w:val="single" w:sz="12" w:space="0" w:color="auto"/>
              <w:bottom w:val="nil"/>
              <w:right w:val="single" w:sz="4" w:space="0" w:color="auto"/>
            </w:tcBorders>
            <w:vAlign w:val="center"/>
          </w:tcPr>
          <w:p w:rsidR="003731EB" w:rsidRPr="003731EB" w:rsidRDefault="003731EB" w:rsidP="003731EB">
            <w:pPr>
              <w:jc w:val="center"/>
              <w:rPr>
                <w:noProof w:val="0"/>
                <w:sz w:val="18"/>
                <w:szCs w:val="20"/>
                <w:lang w:eastAsia="ru-RU"/>
              </w:rPr>
            </w:pPr>
            <w:r w:rsidRPr="003731EB">
              <w:rPr>
                <w:noProof w:val="0"/>
                <w:sz w:val="18"/>
                <w:szCs w:val="20"/>
                <w:lang w:eastAsia="ru-RU"/>
              </w:rPr>
              <w:t>№</w:t>
            </w:r>
          </w:p>
          <w:p w:rsidR="003731EB" w:rsidRPr="003731EB" w:rsidRDefault="003731EB" w:rsidP="003731EB">
            <w:pPr>
              <w:jc w:val="center"/>
              <w:rPr>
                <w:noProof w:val="0"/>
                <w:sz w:val="18"/>
                <w:szCs w:val="20"/>
                <w:lang w:eastAsia="ru-RU"/>
              </w:rPr>
            </w:pPr>
            <w:r w:rsidRPr="003731EB">
              <w:rPr>
                <w:noProof w:val="0"/>
                <w:sz w:val="18"/>
                <w:szCs w:val="20"/>
                <w:lang w:eastAsia="ru-RU"/>
              </w:rPr>
              <w:t>з/п</w:t>
            </w:r>
          </w:p>
        </w:tc>
        <w:tc>
          <w:tcPr>
            <w:tcW w:w="3969" w:type="dxa"/>
            <w:tcBorders>
              <w:top w:val="single" w:sz="12" w:space="0" w:color="auto"/>
              <w:left w:val="single" w:sz="4" w:space="0" w:color="auto"/>
              <w:bottom w:val="nil"/>
              <w:right w:val="single" w:sz="4" w:space="0" w:color="auto"/>
            </w:tcBorders>
            <w:vAlign w:val="center"/>
          </w:tcPr>
          <w:p w:rsidR="003731EB" w:rsidRPr="003731EB" w:rsidRDefault="003731EB" w:rsidP="003731EB">
            <w:pPr>
              <w:spacing w:before="60"/>
              <w:jc w:val="center"/>
              <w:rPr>
                <w:noProof w:val="0"/>
                <w:sz w:val="18"/>
                <w:szCs w:val="20"/>
                <w:lang w:eastAsia="ru-RU"/>
              </w:rPr>
            </w:pPr>
            <w:r w:rsidRPr="003731EB">
              <w:rPr>
                <w:noProof w:val="0"/>
                <w:sz w:val="18"/>
                <w:szCs w:val="20"/>
                <w:lang w:eastAsia="ru-RU"/>
              </w:rPr>
              <w:t>Найменування електростанції (паротурбінна, дизельна, локомобільна та ін.) і місцезнаходження (область, населений пункт)</w:t>
            </w:r>
          </w:p>
        </w:tc>
        <w:tc>
          <w:tcPr>
            <w:tcW w:w="992" w:type="dxa"/>
            <w:tcBorders>
              <w:top w:val="single" w:sz="12" w:space="0" w:color="auto"/>
              <w:left w:val="single" w:sz="4" w:space="0" w:color="auto"/>
              <w:bottom w:val="nil"/>
              <w:right w:val="single" w:sz="4" w:space="0" w:color="auto"/>
            </w:tcBorders>
            <w:vAlign w:val="center"/>
          </w:tcPr>
          <w:p w:rsidR="003731EB" w:rsidRPr="003731EB" w:rsidRDefault="003731EB" w:rsidP="003731EB">
            <w:pPr>
              <w:rPr>
                <w:noProof w:val="0"/>
                <w:sz w:val="18"/>
                <w:szCs w:val="20"/>
                <w:lang w:eastAsia="ru-RU"/>
              </w:rPr>
            </w:pPr>
            <w:r w:rsidRPr="003731EB">
              <w:rPr>
                <w:noProof w:val="0"/>
                <w:sz w:val="16"/>
                <w:szCs w:val="20"/>
                <w:lang w:eastAsia="ru-RU"/>
              </w:rPr>
              <w:t>Стаціо-нарна – “1”, пере-       сувна – “2”</w:t>
            </w:r>
          </w:p>
        </w:tc>
        <w:tc>
          <w:tcPr>
            <w:tcW w:w="1701" w:type="dxa"/>
            <w:tcBorders>
              <w:top w:val="single" w:sz="12" w:space="0" w:color="auto"/>
              <w:left w:val="single" w:sz="4" w:space="0" w:color="auto"/>
              <w:bottom w:val="nil"/>
              <w:right w:val="single" w:sz="4" w:space="0" w:color="auto"/>
            </w:tcBorders>
            <w:vAlign w:val="center"/>
          </w:tcPr>
          <w:p w:rsidR="003731EB" w:rsidRPr="003731EB" w:rsidRDefault="003731EB" w:rsidP="003731EB">
            <w:pPr>
              <w:jc w:val="center"/>
              <w:rPr>
                <w:noProof w:val="0"/>
                <w:sz w:val="18"/>
                <w:szCs w:val="20"/>
                <w:lang w:eastAsia="ru-RU"/>
              </w:rPr>
            </w:pPr>
            <w:r w:rsidRPr="003731EB">
              <w:rPr>
                <w:noProof w:val="0"/>
                <w:sz w:val="18"/>
                <w:szCs w:val="20"/>
                <w:lang w:eastAsia="ru-RU"/>
              </w:rPr>
              <w:t>Потужність</w:t>
            </w:r>
          </w:p>
          <w:p w:rsidR="003731EB" w:rsidRPr="003731EB" w:rsidRDefault="003731EB" w:rsidP="003731EB">
            <w:pPr>
              <w:jc w:val="center"/>
              <w:rPr>
                <w:noProof w:val="0"/>
                <w:sz w:val="18"/>
                <w:szCs w:val="20"/>
                <w:lang w:eastAsia="ru-RU"/>
              </w:rPr>
            </w:pPr>
            <w:r w:rsidRPr="003731EB">
              <w:rPr>
                <w:noProof w:val="0"/>
                <w:sz w:val="18"/>
                <w:szCs w:val="20"/>
                <w:lang w:eastAsia="ru-RU"/>
              </w:rPr>
              <w:t>електростанції</w:t>
            </w:r>
          </w:p>
          <w:p w:rsidR="003731EB" w:rsidRPr="003731EB" w:rsidRDefault="003731EB" w:rsidP="003731EB">
            <w:pPr>
              <w:jc w:val="center"/>
              <w:rPr>
                <w:noProof w:val="0"/>
                <w:sz w:val="18"/>
                <w:szCs w:val="20"/>
                <w:lang w:eastAsia="ru-RU"/>
              </w:rPr>
            </w:pPr>
            <w:r w:rsidRPr="003731EB">
              <w:rPr>
                <w:noProof w:val="0"/>
                <w:sz w:val="18"/>
                <w:szCs w:val="20"/>
                <w:lang w:eastAsia="ru-RU"/>
              </w:rPr>
              <w:t>на 1 січня</w:t>
            </w:r>
          </w:p>
          <w:p w:rsidR="003731EB" w:rsidRPr="003731EB" w:rsidRDefault="003731EB" w:rsidP="003731EB">
            <w:pPr>
              <w:jc w:val="center"/>
              <w:rPr>
                <w:noProof w:val="0"/>
                <w:sz w:val="18"/>
                <w:szCs w:val="20"/>
                <w:lang w:eastAsia="ru-RU"/>
              </w:rPr>
            </w:pPr>
            <w:r w:rsidRPr="003731EB">
              <w:rPr>
                <w:noProof w:val="0"/>
                <w:sz w:val="18"/>
                <w:szCs w:val="20"/>
                <w:lang w:eastAsia="ru-RU"/>
              </w:rPr>
              <w:t>наступного за</w:t>
            </w:r>
          </w:p>
          <w:p w:rsidR="003731EB" w:rsidRPr="003731EB" w:rsidRDefault="003731EB" w:rsidP="003731EB">
            <w:pPr>
              <w:jc w:val="center"/>
              <w:rPr>
                <w:noProof w:val="0"/>
                <w:sz w:val="18"/>
                <w:szCs w:val="20"/>
                <w:lang w:eastAsia="ru-RU"/>
              </w:rPr>
            </w:pPr>
            <w:r w:rsidRPr="003731EB">
              <w:rPr>
                <w:noProof w:val="0"/>
                <w:sz w:val="18"/>
                <w:szCs w:val="20"/>
                <w:lang w:eastAsia="ru-RU"/>
              </w:rPr>
              <w:t>звітним року, кВт</w:t>
            </w:r>
          </w:p>
        </w:tc>
        <w:tc>
          <w:tcPr>
            <w:tcW w:w="1701" w:type="dxa"/>
            <w:tcBorders>
              <w:top w:val="single" w:sz="12" w:space="0" w:color="auto"/>
              <w:left w:val="single" w:sz="4" w:space="0" w:color="auto"/>
              <w:bottom w:val="nil"/>
              <w:right w:val="single" w:sz="4" w:space="0" w:color="auto"/>
            </w:tcBorders>
            <w:vAlign w:val="center"/>
          </w:tcPr>
          <w:p w:rsidR="003731EB" w:rsidRPr="003731EB" w:rsidRDefault="003731EB" w:rsidP="003731EB">
            <w:pPr>
              <w:spacing w:before="60"/>
              <w:jc w:val="center"/>
              <w:rPr>
                <w:noProof w:val="0"/>
                <w:sz w:val="18"/>
                <w:szCs w:val="20"/>
                <w:lang w:eastAsia="ru-RU"/>
              </w:rPr>
            </w:pPr>
            <w:r w:rsidRPr="003731EB">
              <w:rPr>
                <w:noProof w:val="0"/>
                <w:sz w:val="18"/>
                <w:szCs w:val="20"/>
                <w:lang w:eastAsia="ru-RU"/>
              </w:rPr>
              <w:t>Виробництво</w:t>
            </w:r>
          </w:p>
          <w:p w:rsidR="003731EB" w:rsidRPr="003731EB" w:rsidRDefault="003731EB" w:rsidP="003731EB">
            <w:pPr>
              <w:jc w:val="center"/>
              <w:rPr>
                <w:noProof w:val="0"/>
                <w:sz w:val="18"/>
                <w:szCs w:val="20"/>
                <w:lang w:eastAsia="ru-RU"/>
              </w:rPr>
            </w:pPr>
            <w:r w:rsidRPr="003731EB">
              <w:rPr>
                <w:noProof w:val="0"/>
                <w:sz w:val="18"/>
                <w:szCs w:val="20"/>
                <w:lang w:eastAsia="ru-RU"/>
              </w:rPr>
              <w:t>електроенергії у звітному році, тис.кВт·год</w:t>
            </w:r>
          </w:p>
        </w:tc>
        <w:tc>
          <w:tcPr>
            <w:tcW w:w="1701" w:type="dxa"/>
            <w:tcBorders>
              <w:top w:val="single" w:sz="12" w:space="0" w:color="auto"/>
              <w:left w:val="single" w:sz="4" w:space="0" w:color="auto"/>
              <w:bottom w:val="nil"/>
            </w:tcBorders>
            <w:vAlign w:val="center"/>
          </w:tcPr>
          <w:p w:rsidR="003731EB" w:rsidRPr="003731EB" w:rsidRDefault="003731EB" w:rsidP="003731EB">
            <w:pPr>
              <w:jc w:val="center"/>
              <w:rPr>
                <w:noProof w:val="0"/>
                <w:sz w:val="18"/>
                <w:szCs w:val="20"/>
                <w:lang w:eastAsia="ru-RU"/>
              </w:rPr>
            </w:pPr>
            <w:r w:rsidRPr="003731EB">
              <w:rPr>
                <w:noProof w:val="0"/>
                <w:sz w:val="18"/>
                <w:szCs w:val="20"/>
                <w:lang w:eastAsia="ru-RU"/>
              </w:rPr>
              <w:t>Примітка</w:t>
            </w:r>
            <w:r w:rsidRPr="003731EB">
              <w:rPr>
                <w:noProof w:val="0"/>
                <w:sz w:val="18"/>
                <w:szCs w:val="20"/>
                <w:vertAlign w:val="superscript"/>
                <w:lang w:eastAsia="ru-RU"/>
              </w:rPr>
              <w:t xml:space="preserve"> 1</w:t>
            </w:r>
          </w:p>
        </w:tc>
      </w:tr>
      <w:tr w:rsidR="003731EB" w:rsidRPr="003731EB" w:rsidTr="003731EB">
        <w:trPr>
          <w:jc w:val="center"/>
        </w:trPr>
        <w:tc>
          <w:tcPr>
            <w:tcW w:w="709" w:type="dxa"/>
            <w:tcBorders>
              <w:top w:val="single" w:sz="12" w:space="0" w:color="auto"/>
              <w:bottom w:val="nil"/>
              <w:right w:val="single" w:sz="4" w:space="0" w:color="auto"/>
            </w:tcBorders>
          </w:tcPr>
          <w:p w:rsidR="003731EB" w:rsidRPr="003731EB" w:rsidRDefault="003731EB" w:rsidP="003731EB">
            <w:pPr>
              <w:jc w:val="center"/>
              <w:rPr>
                <w:noProof w:val="0"/>
                <w:sz w:val="20"/>
                <w:szCs w:val="20"/>
                <w:lang w:eastAsia="ru-RU"/>
              </w:rPr>
            </w:pPr>
            <w:r w:rsidRPr="003731EB">
              <w:rPr>
                <w:noProof w:val="0"/>
                <w:sz w:val="20"/>
                <w:szCs w:val="20"/>
                <w:lang w:eastAsia="ru-RU"/>
              </w:rPr>
              <w:t>А</w:t>
            </w:r>
          </w:p>
        </w:tc>
        <w:tc>
          <w:tcPr>
            <w:tcW w:w="3969" w:type="dxa"/>
            <w:tcBorders>
              <w:top w:val="single" w:sz="12" w:space="0" w:color="auto"/>
              <w:left w:val="single" w:sz="4" w:space="0" w:color="auto"/>
              <w:bottom w:val="nil"/>
              <w:right w:val="single" w:sz="4" w:space="0" w:color="auto"/>
            </w:tcBorders>
          </w:tcPr>
          <w:p w:rsidR="003731EB" w:rsidRPr="003731EB" w:rsidRDefault="003731EB" w:rsidP="003731EB">
            <w:pPr>
              <w:jc w:val="center"/>
              <w:rPr>
                <w:noProof w:val="0"/>
                <w:sz w:val="20"/>
                <w:szCs w:val="20"/>
                <w:lang w:eastAsia="ru-RU"/>
              </w:rPr>
            </w:pPr>
            <w:r w:rsidRPr="003731EB">
              <w:rPr>
                <w:noProof w:val="0"/>
                <w:sz w:val="20"/>
                <w:szCs w:val="20"/>
                <w:lang w:eastAsia="ru-RU"/>
              </w:rPr>
              <w:t>Б</w:t>
            </w:r>
          </w:p>
        </w:tc>
        <w:tc>
          <w:tcPr>
            <w:tcW w:w="992" w:type="dxa"/>
            <w:tcBorders>
              <w:top w:val="single" w:sz="12" w:space="0" w:color="auto"/>
              <w:left w:val="single" w:sz="4" w:space="0" w:color="auto"/>
              <w:bottom w:val="nil"/>
              <w:right w:val="single" w:sz="4" w:space="0" w:color="auto"/>
            </w:tcBorders>
          </w:tcPr>
          <w:p w:rsidR="003731EB" w:rsidRPr="003731EB" w:rsidRDefault="003731EB" w:rsidP="003731EB">
            <w:pPr>
              <w:jc w:val="center"/>
              <w:rPr>
                <w:noProof w:val="0"/>
                <w:sz w:val="20"/>
                <w:szCs w:val="20"/>
                <w:lang w:eastAsia="ru-RU"/>
              </w:rPr>
            </w:pPr>
            <w:r w:rsidRPr="003731EB">
              <w:rPr>
                <w:noProof w:val="0"/>
                <w:sz w:val="20"/>
                <w:szCs w:val="20"/>
                <w:lang w:eastAsia="ru-RU"/>
              </w:rPr>
              <w:t>1</w:t>
            </w:r>
          </w:p>
        </w:tc>
        <w:tc>
          <w:tcPr>
            <w:tcW w:w="1701" w:type="dxa"/>
            <w:tcBorders>
              <w:top w:val="single" w:sz="12" w:space="0" w:color="auto"/>
              <w:left w:val="single" w:sz="4" w:space="0" w:color="auto"/>
              <w:bottom w:val="nil"/>
              <w:right w:val="single" w:sz="4" w:space="0" w:color="auto"/>
            </w:tcBorders>
          </w:tcPr>
          <w:p w:rsidR="003731EB" w:rsidRPr="003731EB" w:rsidRDefault="003731EB" w:rsidP="003731EB">
            <w:pPr>
              <w:jc w:val="center"/>
              <w:rPr>
                <w:noProof w:val="0"/>
                <w:sz w:val="20"/>
                <w:szCs w:val="20"/>
                <w:lang w:eastAsia="ru-RU"/>
              </w:rPr>
            </w:pPr>
            <w:r w:rsidRPr="003731EB">
              <w:rPr>
                <w:noProof w:val="0"/>
                <w:sz w:val="20"/>
                <w:szCs w:val="20"/>
                <w:lang w:eastAsia="ru-RU"/>
              </w:rPr>
              <w:t>2</w:t>
            </w:r>
          </w:p>
        </w:tc>
        <w:tc>
          <w:tcPr>
            <w:tcW w:w="1701" w:type="dxa"/>
            <w:tcBorders>
              <w:top w:val="single" w:sz="12" w:space="0" w:color="auto"/>
              <w:left w:val="single" w:sz="4" w:space="0" w:color="auto"/>
              <w:bottom w:val="nil"/>
              <w:right w:val="single" w:sz="4" w:space="0" w:color="auto"/>
            </w:tcBorders>
          </w:tcPr>
          <w:p w:rsidR="003731EB" w:rsidRPr="003731EB" w:rsidRDefault="003731EB" w:rsidP="003731EB">
            <w:pPr>
              <w:jc w:val="center"/>
              <w:rPr>
                <w:noProof w:val="0"/>
                <w:sz w:val="20"/>
                <w:szCs w:val="20"/>
                <w:lang w:eastAsia="ru-RU"/>
              </w:rPr>
            </w:pPr>
            <w:r w:rsidRPr="003731EB">
              <w:rPr>
                <w:noProof w:val="0"/>
                <w:sz w:val="20"/>
                <w:szCs w:val="20"/>
                <w:lang w:eastAsia="ru-RU"/>
              </w:rPr>
              <w:t>3</w:t>
            </w:r>
          </w:p>
        </w:tc>
        <w:tc>
          <w:tcPr>
            <w:tcW w:w="1701" w:type="dxa"/>
            <w:tcBorders>
              <w:top w:val="single" w:sz="12" w:space="0" w:color="auto"/>
              <w:left w:val="single" w:sz="4" w:space="0" w:color="auto"/>
              <w:bottom w:val="nil"/>
            </w:tcBorders>
          </w:tcPr>
          <w:p w:rsidR="003731EB" w:rsidRPr="003731EB" w:rsidRDefault="003731EB" w:rsidP="003731EB">
            <w:pPr>
              <w:jc w:val="center"/>
              <w:rPr>
                <w:noProof w:val="0"/>
                <w:sz w:val="20"/>
                <w:szCs w:val="20"/>
                <w:lang w:eastAsia="ru-RU"/>
              </w:rPr>
            </w:pPr>
            <w:r w:rsidRPr="003731EB">
              <w:rPr>
                <w:noProof w:val="0"/>
                <w:sz w:val="20"/>
                <w:szCs w:val="20"/>
                <w:lang w:eastAsia="ru-RU"/>
              </w:rPr>
              <w:t>4</w:t>
            </w:r>
          </w:p>
        </w:tc>
      </w:tr>
      <w:tr w:rsidR="003731EB" w:rsidRPr="003731EB" w:rsidTr="003731EB">
        <w:trPr>
          <w:jc w:val="center"/>
        </w:trPr>
        <w:tc>
          <w:tcPr>
            <w:tcW w:w="709" w:type="dxa"/>
            <w:tcBorders>
              <w:top w:val="single" w:sz="12" w:space="0" w:color="auto"/>
              <w:bottom w:val="single" w:sz="4" w:space="0" w:color="auto"/>
              <w:right w:val="single" w:sz="4" w:space="0" w:color="auto"/>
            </w:tcBorders>
          </w:tcPr>
          <w:p w:rsidR="003731EB" w:rsidRPr="003731EB" w:rsidRDefault="003731EB" w:rsidP="003731EB">
            <w:pPr>
              <w:spacing w:before="120"/>
              <w:jc w:val="center"/>
              <w:rPr>
                <w:noProof w:val="0"/>
                <w:sz w:val="20"/>
                <w:szCs w:val="20"/>
                <w:lang w:eastAsia="ru-RU"/>
              </w:rPr>
            </w:pPr>
          </w:p>
        </w:tc>
        <w:tc>
          <w:tcPr>
            <w:tcW w:w="3969" w:type="dxa"/>
            <w:tcBorders>
              <w:top w:val="single" w:sz="12" w:space="0" w:color="auto"/>
              <w:left w:val="single" w:sz="4" w:space="0" w:color="auto"/>
              <w:bottom w:val="single" w:sz="4" w:space="0" w:color="auto"/>
              <w:right w:val="single" w:sz="4" w:space="0" w:color="auto"/>
            </w:tcBorders>
          </w:tcPr>
          <w:p w:rsidR="003731EB" w:rsidRPr="003731EB" w:rsidRDefault="003731EB" w:rsidP="003731EB">
            <w:pPr>
              <w:spacing w:before="120"/>
              <w:jc w:val="center"/>
              <w:rPr>
                <w:noProof w:val="0"/>
                <w:sz w:val="20"/>
                <w:szCs w:val="20"/>
                <w:lang w:eastAsia="ru-RU"/>
              </w:rPr>
            </w:pPr>
          </w:p>
        </w:tc>
        <w:tc>
          <w:tcPr>
            <w:tcW w:w="992" w:type="dxa"/>
            <w:tcBorders>
              <w:top w:val="single" w:sz="12" w:space="0" w:color="auto"/>
              <w:left w:val="single" w:sz="4" w:space="0" w:color="auto"/>
              <w:bottom w:val="single" w:sz="4" w:space="0" w:color="auto"/>
              <w:right w:val="single" w:sz="4" w:space="0" w:color="auto"/>
            </w:tcBorders>
          </w:tcPr>
          <w:p w:rsidR="003731EB" w:rsidRPr="003731EB" w:rsidRDefault="003731EB" w:rsidP="003731EB">
            <w:pPr>
              <w:spacing w:before="120"/>
              <w:jc w:val="center"/>
              <w:rPr>
                <w:noProof w:val="0"/>
                <w:sz w:val="20"/>
                <w:szCs w:val="20"/>
                <w:lang w:eastAsia="ru-RU"/>
              </w:rPr>
            </w:pPr>
          </w:p>
        </w:tc>
        <w:tc>
          <w:tcPr>
            <w:tcW w:w="1701" w:type="dxa"/>
            <w:tcBorders>
              <w:top w:val="single" w:sz="12" w:space="0" w:color="auto"/>
              <w:left w:val="single" w:sz="4" w:space="0" w:color="auto"/>
              <w:bottom w:val="single" w:sz="4" w:space="0" w:color="auto"/>
              <w:right w:val="single" w:sz="4" w:space="0" w:color="auto"/>
            </w:tcBorders>
          </w:tcPr>
          <w:p w:rsidR="003731EB" w:rsidRPr="003731EB" w:rsidRDefault="003731EB" w:rsidP="003731EB">
            <w:pPr>
              <w:spacing w:before="120"/>
              <w:jc w:val="center"/>
              <w:rPr>
                <w:noProof w:val="0"/>
                <w:sz w:val="20"/>
                <w:szCs w:val="20"/>
                <w:lang w:eastAsia="ru-RU"/>
              </w:rPr>
            </w:pPr>
          </w:p>
        </w:tc>
        <w:tc>
          <w:tcPr>
            <w:tcW w:w="1701" w:type="dxa"/>
            <w:tcBorders>
              <w:top w:val="single" w:sz="12" w:space="0" w:color="auto"/>
              <w:left w:val="single" w:sz="4" w:space="0" w:color="auto"/>
              <w:bottom w:val="single" w:sz="4" w:space="0" w:color="auto"/>
              <w:right w:val="single" w:sz="4" w:space="0" w:color="auto"/>
            </w:tcBorders>
          </w:tcPr>
          <w:p w:rsidR="003731EB" w:rsidRPr="003731EB" w:rsidRDefault="003731EB" w:rsidP="003731EB">
            <w:pPr>
              <w:spacing w:before="120"/>
              <w:jc w:val="center"/>
              <w:rPr>
                <w:noProof w:val="0"/>
                <w:sz w:val="20"/>
                <w:szCs w:val="20"/>
                <w:lang w:eastAsia="ru-RU"/>
              </w:rPr>
            </w:pPr>
          </w:p>
        </w:tc>
        <w:tc>
          <w:tcPr>
            <w:tcW w:w="1701" w:type="dxa"/>
            <w:tcBorders>
              <w:top w:val="single" w:sz="12" w:space="0" w:color="auto"/>
              <w:left w:val="single" w:sz="4" w:space="0" w:color="auto"/>
              <w:bottom w:val="single" w:sz="4" w:space="0" w:color="auto"/>
            </w:tcBorders>
          </w:tcPr>
          <w:p w:rsidR="003731EB" w:rsidRPr="003731EB" w:rsidRDefault="003731EB" w:rsidP="003731EB">
            <w:pPr>
              <w:spacing w:before="120"/>
              <w:jc w:val="center"/>
              <w:rPr>
                <w:noProof w:val="0"/>
                <w:sz w:val="20"/>
                <w:szCs w:val="20"/>
                <w:lang w:eastAsia="ru-RU"/>
              </w:rPr>
            </w:pPr>
          </w:p>
        </w:tc>
      </w:tr>
      <w:tr w:rsidR="003731EB" w:rsidRPr="003731EB" w:rsidTr="003731EB">
        <w:trPr>
          <w:jc w:val="center"/>
        </w:trPr>
        <w:tc>
          <w:tcPr>
            <w:tcW w:w="709" w:type="dxa"/>
            <w:tcBorders>
              <w:top w:val="single" w:sz="4" w:space="0" w:color="auto"/>
              <w:bottom w:val="single" w:sz="4" w:space="0" w:color="auto"/>
              <w:right w:val="single" w:sz="4" w:space="0" w:color="auto"/>
            </w:tcBorders>
          </w:tcPr>
          <w:p w:rsidR="003731EB" w:rsidRPr="003731EB" w:rsidRDefault="003731EB" w:rsidP="003731EB">
            <w:pPr>
              <w:spacing w:before="120"/>
              <w:jc w:val="center"/>
              <w:rPr>
                <w:noProof w:val="0"/>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tcPr>
          <w:p w:rsidR="003731EB" w:rsidRPr="003731EB" w:rsidRDefault="003731EB" w:rsidP="003731EB">
            <w:pPr>
              <w:spacing w:before="120"/>
              <w:jc w:val="center"/>
              <w:rPr>
                <w:noProof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731EB" w:rsidRPr="003731EB" w:rsidRDefault="003731EB" w:rsidP="003731EB">
            <w:pPr>
              <w:spacing w:before="120"/>
              <w:jc w:val="center"/>
              <w:rPr>
                <w:noProof w:val="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3731EB" w:rsidRPr="003731EB" w:rsidRDefault="003731EB" w:rsidP="003731EB">
            <w:pPr>
              <w:spacing w:before="120"/>
              <w:jc w:val="center"/>
              <w:rPr>
                <w:noProof w:val="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3731EB" w:rsidRPr="003731EB" w:rsidRDefault="003731EB" w:rsidP="003731EB">
            <w:pPr>
              <w:spacing w:before="120"/>
              <w:jc w:val="center"/>
              <w:rPr>
                <w:noProof w:val="0"/>
                <w:sz w:val="20"/>
                <w:szCs w:val="20"/>
                <w:lang w:eastAsia="ru-RU"/>
              </w:rPr>
            </w:pPr>
          </w:p>
        </w:tc>
        <w:tc>
          <w:tcPr>
            <w:tcW w:w="1701" w:type="dxa"/>
            <w:tcBorders>
              <w:top w:val="single" w:sz="4" w:space="0" w:color="auto"/>
              <w:left w:val="single" w:sz="4" w:space="0" w:color="auto"/>
              <w:bottom w:val="single" w:sz="4" w:space="0" w:color="auto"/>
            </w:tcBorders>
          </w:tcPr>
          <w:p w:rsidR="003731EB" w:rsidRPr="003731EB" w:rsidRDefault="003731EB" w:rsidP="003731EB">
            <w:pPr>
              <w:spacing w:before="120"/>
              <w:jc w:val="center"/>
              <w:rPr>
                <w:noProof w:val="0"/>
                <w:sz w:val="20"/>
                <w:szCs w:val="20"/>
                <w:lang w:eastAsia="ru-RU"/>
              </w:rPr>
            </w:pPr>
          </w:p>
        </w:tc>
      </w:tr>
      <w:tr w:rsidR="003731EB" w:rsidRPr="003731EB" w:rsidTr="003731EB">
        <w:trPr>
          <w:jc w:val="center"/>
        </w:trPr>
        <w:tc>
          <w:tcPr>
            <w:tcW w:w="709" w:type="dxa"/>
            <w:tcBorders>
              <w:top w:val="single" w:sz="4" w:space="0" w:color="auto"/>
              <w:bottom w:val="single" w:sz="4" w:space="0" w:color="auto"/>
              <w:right w:val="single" w:sz="4" w:space="0" w:color="auto"/>
            </w:tcBorders>
          </w:tcPr>
          <w:p w:rsidR="003731EB" w:rsidRPr="003731EB" w:rsidRDefault="003731EB" w:rsidP="003731EB">
            <w:pPr>
              <w:spacing w:before="120"/>
              <w:jc w:val="center"/>
              <w:rPr>
                <w:noProof w:val="0"/>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tcPr>
          <w:p w:rsidR="003731EB" w:rsidRPr="003731EB" w:rsidRDefault="003731EB" w:rsidP="003731EB">
            <w:pPr>
              <w:spacing w:before="120"/>
              <w:jc w:val="center"/>
              <w:rPr>
                <w:noProof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731EB" w:rsidRPr="003731EB" w:rsidRDefault="003731EB" w:rsidP="003731EB">
            <w:pPr>
              <w:spacing w:before="120"/>
              <w:jc w:val="center"/>
              <w:rPr>
                <w:noProof w:val="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3731EB" w:rsidRPr="003731EB" w:rsidRDefault="003731EB" w:rsidP="003731EB">
            <w:pPr>
              <w:spacing w:before="120"/>
              <w:jc w:val="center"/>
              <w:rPr>
                <w:noProof w:val="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3731EB" w:rsidRPr="003731EB" w:rsidRDefault="003731EB" w:rsidP="003731EB">
            <w:pPr>
              <w:spacing w:before="120"/>
              <w:jc w:val="center"/>
              <w:rPr>
                <w:noProof w:val="0"/>
                <w:sz w:val="20"/>
                <w:szCs w:val="20"/>
                <w:lang w:eastAsia="ru-RU"/>
              </w:rPr>
            </w:pPr>
          </w:p>
        </w:tc>
        <w:tc>
          <w:tcPr>
            <w:tcW w:w="1701" w:type="dxa"/>
            <w:tcBorders>
              <w:top w:val="single" w:sz="4" w:space="0" w:color="auto"/>
              <w:left w:val="single" w:sz="4" w:space="0" w:color="auto"/>
              <w:bottom w:val="single" w:sz="4" w:space="0" w:color="auto"/>
            </w:tcBorders>
          </w:tcPr>
          <w:p w:rsidR="003731EB" w:rsidRPr="003731EB" w:rsidRDefault="003731EB" w:rsidP="003731EB">
            <w:pPr>
              <w:spacing w:before="120"/>
              <w:jc w:val="center"/>
              <w:rPr>
                <w:noProof w:val="0"/>
                <w:sz w:val="20"/>
                <w:szCs w:val="20"/>
                <w:lang w:eastAsia="ru-RU"/>
              </w:rPr>
            </w:pPr>
          </w:p>
        </w:tc>
      </w:tr>
      <w:tr w:rsidR="003731EB" w:rsidRPr="003731EB" w:rsidTr="003731EB">
        <w:trPr>
          <w:jc w:val="center"/>
        </w:trPr>
        <w:tc>
          <w:tcPr>
            <w:tcW w:w="709" w:type="dxa"/>
            <w:tcBorders>
              <w:top w:val="single" w:sz="4" w:space="0" w:color="auto"/>
              <w:bottom w:val="single" w:sz="4" w:space="0" w:color="auto"/>
              <w:right w:val="single" w:sz="4" w:space="0" w:color="auto"/>
            </w:tcBorders>
          </w:tcPr>
          <w:p w:rsidR="003731EB" w:rsidRPr="003731EB" w:rsidRDefault="003731EB" w:rsidP="003731EB">
            <w:pPr>
              <w:spacing w:before="120"/>
              <w:jc w:val="center"/>
              <w:rPr>
                <w:noProof w:val="0"/>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tcPr>
          <w:p w:rsidR="003731EB" w:rsidRPr="003731EB" w:rsidRDefault="003731EB" w:rsidP="003731EB">
            <w:pPr>
              <w:spacing w:before="120"/>
              <w:jc w:val="center"/>
              <w:rPr>
                <w:noProof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731EB" w:rsidRPr="003731EB" w:rsidRDefault="003731EB" w:rsidP="003731EB">
            <w:pPr>
              <w:spacing w:before="120"/>
              <w:jc w:val="center"/>
              <w:rPr>
                <w:noProof w:val="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3731EB" w:rsidRPr="003731EB" w:rsidRDefault="003731EB" w:rsidP="003731EB">
            <w:pPr>
              <w:spacing w:before="120"/>
              <w:jc w:val="center"/>
              <w:rPr>
                <w:noProof w:val="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3731EB" w:rsidRPr="003731EB" w:rsidRDefault="003731EB" w:rsidP="003731EB">
            <w:pPr>
              <w:spacing w:before="120"/>
              <w:jc w:val="center"/>
              <w:rPr>
                <w:noProof w:val="0"/>
                <w:sz w:val="20"/>
                <w:szCs w:val="20"/>
                <w:lang w:eastAsia="ru-RU"/>
              </w:rPr>
            </w:pPr>
          </w:p>
        </w:tc>
        <w:tc>
          <w:tcPr>
            <w:tcW w:w="1701" w:type="dxa"/>
            <w:tcBorders>
              <w:top w:val="single" w:sz="4" w:space="0" w:color="auto"/>
              <w:left w:val="single" w:sz="4" w:space="0" w:color="auto"/>
              <w:bottom w:val="single" w:sz="4" w:space="0" w:color="auto"/>
            </w:tcBorders>
          </w:tcPr>
          <w:p w:rsidR="003731EB" w:rsidRPr="003731EB" w:rsidRDefault="003731EB" w:rsidP="003731EB">
            <w:pPr>
              <w:spacing w:before="120"/>
              <w:jc w:val="center"/>
              <w:rPr>
                <w:noProof w:val="0"/>
                <w:sz w:val="20"/>
                <w:szCs w:val="20"/>
                <w:lang w:eastAsia="ru-RU"/>
              </w:rPr>
            </w:pPr>
          </w:p>
        </w:tc>
      </w:tr>
      <w:tr w:rsidR="003731EB" w:rsidRPr="003731EB" w:rsidTr="003731EB">
        <w:trPr>
          <w:jc w:val="center"/>
        </w:trPr>
        <w:tc>
          <w:tcPr>
            <w:tcW w:w="709" w:type="dxa"/>
            <w:tcBorders>
              <w:top w:val="single" w:sz="4" w:space="0" w:color="auto"/>
              <w:bottom w:val="single" w:sz="4" w:space="0" w:color="auto"/>
              <w:right w:val="single" w:sz="4" w:space="0" w:color="auto"/>
            </w:tcBorders>
          </w:tcPr>
          <w:p w:rsidR="003731EB" w:rsidRPr="003731EB" w:rsidRDefault="003731EB" w:rsidP="003731EB">
            <w:pPr>
              <w:spacing w:before="120"/>
              <w:jc w:val="center"/>
              <w:rPr>
                <w:noProof w:val="0"/>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tcPr>
          <w:p w:rsidR="003731EB" w:rsidRPr="003731EB" w:rsidRDefault="003731EB" w:rsidP="003731EB">
            <w:pPr>
              <w:spacing w:before="120"/>
              <w:jc w:val="center"/>
              <w:rPr>
                <w:noProof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731EB" w:rsidRPr="003731EB" w:rsidRDefault="003731EB" w:rsidP="003731EB">
            <w:pPr>
              <w:spacing w:before="120"/>
              <w:jc w:val="center"/>
              <w:rPr>
                <w:noProof w:val="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3731EB" w:rsidRPr="003731EB" w:rsidRDefault="003731EB" w:rsidP="003731EB">
            <w:pPr>
              <w:spacing w:before="120"/>
              <w:jc w:val="center"/>
              <w:rPr>
                <w:noProof w:val="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3731EB" w:rsidRPr="003731EB" w:rsidRDefault="003731EB" w:rsidP="003731EB">
            <w:pPr>
              <w:spacing w:before="120"/>
              <w:jc w:val="center"/>
              <w:rPr>
                <w:noProof w:val="0"/>
                <w:sz w:val="20"/>
                <w:szCs w:val="20"/>
                <w:lang w:eastAsia="ru-RU"/>
              </w:rPr>
            </w:pPr>
          </w:p>
        </w:tc>
        <w:tc>
          <w:tcPr>
            <w:tcW w:w="1701" w:type="dxa"/>
            <w:tcBorders>
              <w:top w:val="single" w:sz="4" w:space="0" w:color="auto"/>
              <w:left w:val="single" w:sz="4" w:space="0" w:color="auto"/>
              <w:bottom w:val="single" w:sz="4" w:space="0" w:color="auto"/>
            </w:tcBorders>
          </w:tcPr>
          <w:p w:rsidR="003731EB" w:rsidRPr="003731EB" w:rsidRDefault="003731EB" w:rsidP="003731EB">
            <w:pPr>
              <w:spacing w:before="120"/>
              <w:jc w:val="center"/>
              <w:rPr>
                <w:noProof w:val="0"/>
                <w:sz w:val="20"/>
                <w:szCs w:val="20"/>
                <w:lang w:eastAsia="ru-RU"/>
              </w:rPr>
            </w:pPr>
          </w:p>
        </w:tc>
      </w:tr>
      <w:tr w:rsidR="003731EB" w:rsidRPr="003731EB" w:rsidTr="003731EB">
        <w:trPr>
          <w:jc w:val="center"/>
        </w:trPr>
        <w:tc>
          <w:tcPr>
            <w:tcW w:w="709" w:type="dxa"/>
            <w:tcBorders>
              <w:top w:val="single" w:sz="4" w:space="0" w:color="auto"/>
              <w:bottom w:val="single" w:sz="4" w:space="0" w:color="auto"/>
              <w:right w:val="single" w:sz="4" w:space="0" w:color="auto"/>
            </w:tcBorders>
          </w:tcPr>
          <w:p w:rsidR="003731EB" w:rsidRPr="003731EB" w:rsidRDefault="003731EB" w:rsidP="003731EB">
            <w:pPr>
              <w:spacing w:before="120"/>
              <w:jc w:val="center"/>
              <w:rPr>
                <w:b/>
                <w:noProof w:val="0"/>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tcPr>
          <w:p w:rsidR="003731EB" w:rsidRPr="003731EB" w:rsidRDefault="003731EB" w:rsidP="003731EB">
            <w:pPr>
              <w:spacing w:before="120"/>
              <w:jc w:val="center"/>
              <w:rPr>
                <w:noProof w:val="0"/>
                <w:sz w:val="20"/>
                <w:szCs w:val="20"/>
                <w:lang w:eastAsia="ru-RU"/>
              </w:rPr>
            </w:pPr>
            <w:r w:rsidRPr="003731EB">
              <w:rPr>
                <w:noProof w:val="0"/>
                <w:sz w:val="20"/>
                <w:szCs w:val="20"/>
                <w:lang w:eastAsia="ru-RU"/>
              </w:rPr>
              <w:t>Усього</w:t>
            </w:r>
          </w:p>
        </w:tc>
        <w:tc>
          <w:tcPr>
            <w:tcW w:w="992" w:type="dxa"/>
            <w:tcBorders>
              <w:top w:val="single" w:sz="4" w:space="0" w:color="auto"/>
              <w:left w:val="single" w:sz="4" w:space="0" w:color="auto"/>
              <w:bottom w:val="single" w:sz="4" w:space="0" w:color="auto"/>
              <w:right w:val="single" w:sz="4" w:space="0" w:color="auto"/>
            </w:tcBorders>
          </w:tcPr>
          <w:p w:rsidR="003731EB" w:rsidRPr="003731EB" w:rsidRDefault="003731EB" w:rsidP="003731EB">
            <w:pPr>
              <w:spacing w:before="120"/>
              <w:jc w:val="center"/>
              <w:rPr>
                <w:b/>
                <w:noProof w:val="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3731EB" w:rsidRPr="003731EB" w:rsidRDefault="003731EB" w:rsidP="003731EB">
            <w:pPr>
              <w:spacing w:before="120"/>
              <w:jc w:val="center"/>
              <w:rPr>
                <w:b/>
                <w:noProof w:val="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3731EB" w:rsidRPr="003731EB" w:rsidRDefault="003731EB" w:rsidP="003731EB">
            <w:pPr>
              <w:spacing w:before="120"/>
              <w:jc w:val="center"/>
              <w:rPr>
                <w:b/>
                <w:noProof w:val="0"/>
                <w:sz w:val="20"/>
                <w:szCs w:val="20"/>
                <w:lang w:eastAsia="ru-RU"/>
              </w:rPr>
            </w:pPr>
          </w:p>
        </w:tc>
        <w:tc>
          <w:tcPr>
            <w:tcW w:w="1701" w:type="dxa"/>
            <w:tcBorders>
              <w:top w:val="single" w:sz="4" w:space="0" w:color="auto"/>
              <w:left w:val="single" w:sz="4" w:space="0" w:color="auto"/>
              <w:bottom w:val="single" w:sz="4" w:space="0" w:color="auto"/>
            </w:tcBorders>
          </w:tcPr>
          <w:p w:rsidR="003731EB" w:rsidRPr="003731EB" w:rsidRDefault="003731EB" w:rsidP="003731EB">
            <w:pPr>
              <w:spacing w:before="120"/>
              <w:jc w:val="center"/>
              <w:rPr>
                <w:b/>
                <w:noProof w:val="0"/>
                <w:sz w:val="20"/>
                <w:szCs w:val="20"/>
                <w:lang w:eastAsia="ru-RU"/>
              </w:rPr>
            </w:pPr>
          </w:p>
        </w:tc>
      </w:tr>
      <w:tr w:rsidR="003731EB" w:rsidRPr="003731EB" w:rsidTr="003731EB">
        <w:trPr>
          <w:jc w:val="center"/>
        </w:trPr>
        <w:tc>
          <w:tcPr>
            <w:tcW w:w="709" w:type="dxa"/>
            <w:tcBorders>
              <w:top w:val="single" w:sz="4" w:space="0" w:color="auto"/>
              <w:bottom w:val="single" w:sz="12" w:space="0" w:color="auto"/>
              <w:right w:val="single" w:sz="4" w:space="0" w:color="auto"/>
            </w:tcBorders>
          </w:tcPr>
          <w:p w:rsidR="003731EB" w:rsidRPr="003731EB" w:rsidRDefault="003731EB" w:rsidP="003731EB">
            <w:pPr>
              <w:spacing w:before="120"/>
              <w:jc w:val="center"/>
              <w:rPr>
                <w:b/>
                <w:noProof w:val="0"/>
                <w:sz w:val="20"/>
                <w:szCs w:val="20"/>
                <w:lang w:eastAsia="ru-RU"/>
              </w:rPr>
            </w:pPr>
          </w:p>
        </w:tc>
        <w:tc>
          <w:tcPr>
            <w:tcW w:w="3969" w:type="dxa"/>
            <w:tcBorders>
              <w:top w:val="single" w:sz="4" w:space="0" w:color="auto"/>
              <w:left w:val="single" w:sz="4" w:space="0" w:color="auto"/>
              <w:bottom w:val="single" w:sz="12" w:space="0" w:color="auto"/>
              <w:right w:val="single" w:sz="4" w:space="0" w:color="auto"/>
            </w:tcBorders>
          </w:tcPr>
          <w:p w:rsidR="003731EB" w:rsidRPr="003731EB" w:rsidRDefault="003731EB" w:rsidP="003731EB">
            <w:pPr>
              <w:spacing w:before="120"/>
              <w:jc w:val="center"/>
              <w:rPr>
                <w:noProof w:val="0"/>
                <w:sz w:val="20"/>
                <w:szCs w:val="20"/>
                <w:lang w:eastAsia="ru-RU"/>
              </w:rPr>
            </w:pPr>
            <w:r w:rsidRPr="003731EB">
              <w:rPr>
                <w:noProof w:val="0"/>
                <w:sz w:val="20"/>
                <w:szCs w:val="20"/>
                <w:lang w:eastAsia="ru-RU"/>
              </w:rPr>
              <w:t>з них пересувні</w:t>
            </w:r>
          </w:p>
        </w:tc>
        <w:tc>
          <w:tcPr>
            <w:tcW w:w="992" w:type="dxa"/>
            <w:tcBorders>
              <w:top w:val="single" w:sz="4" w:space="0" w:color="auto"/>
              <w:left w:val="single" w:sz="4" w:space="0" w:color="auto"/>
              <w:bottom w:val="single" w:sz="12" w:space="0" w:color="auto"/>
              <w:right w:val="single" w:sz="4" w:space="0" w:color="auto"/>
            </w:tcBorders>
          </w:tcPr>
          <w:p w:rsidR="003731EB" w:rsidRPr="003731EB" w:rsidRDefault="003731EB" w:rsidP="003731EB">
            <w:pPr>
              <w:spacing w:before="120"/>
              <w:jc w:val="center"/>
              <w:rPr>
                <w:b/>
                <w:noProof w:val="0"/>
                <w:sz w:val="20"/>
                <w:szCs w:val="20"/>
                <w:lang w:eastAsia="ru-RU"/>
              </w:rPr>
            </w:pPr>
          </w:p>
        </w:tc>
        <w:tc>
          <w:tcPr>
            <w:tcW w:w="1701" w:type="dxa"/>
            <w:tcBorders>
              <w:top w:val="single" w:sz="4" w:space="0" w:color="auto"/>
              <w:left w:val="single" w:sz="4" w:space="0" w:color="auto"/>
              <w:bottom w:val="single" w:sz="12" w:space="0" w:color="auto"/>
              <w:right w:val="single" w:sz="4" w:space="0" w:color="auto"/>
            </w:tcBorders>
          </w:tcPr>
          <w:p w:rsidR="003731EB" w:rsidRPr="003731EB" w:rsidRDefault="003731EB" w:rsidP="003731EB">
            <w:pPr>
              <w:spacing w:before="120"/>
              <w:jc w:val="center"/>
              <w:rPr>
                <w:b/>
                <w:noProof w:val="0"/>
                <w:sz w:val="20"/>
                <w:szCs w:val="20"/>
                <w:lang w:eastAsia="ru-RU"/>
              </w:rPr>
            </w:pPr>
          </w:p>
        </w:tc>
        <w:tc>
          <w:tcPr>
            <w:tcW w:w="1701" w:type="dxa"/>
            <w:tcBorders>
              <w:top w:val="single" w:sz="4" w:space="0" w:color="auto"/>
              <w:left w:val="single" w:sz="4" w:space="0" w:color="auto"/>
              <w:bottom w:val="single" w:sz="12" w:space="0" w:color="auto"/>
              <w:right w:val="single" w:sz="4" w:space="0" w:color="auto"/>
            </w:tcBorders>
          </w:tcPr>
          <w:p w:rsidR="003731EB" w:rsidRPr="003731EB" w:rsidRDefault="003731EB" w:rsidP="003731EB">
            <w:pPr>
              <w:spacing w:before="120"/>
              <w:jc w:val="center"/>
              <w:rPr>
                <w:b/>
                <w:noProof w:val="0"/>
                <w:sz w:val="20"/>
                <w:szCs w:val="20"/>
                <w:lang w:eastAsia="ru-RU"/>
              </w:rPr>
            </w:pPr>
          </w:p>
        </w:tc>
        <w:tc>
          <w:tcPr>
            <w:tcW w:w="1701" w:type="dxa"/>
            <w:tcBorders>
              <w:top w:val="single" w:sz="4" w:space="0" w:color="auto"/>
              <w:left w:val="single" w:sz="4" w:space="0" w:color="auto"/>
              <w:bottom w:val="single" w:sz="12" w:space="0" w:color="auto"/>
            </w:tcBorders>
          </w:tcPr>
          <w:p w:rsidR="003731EB" w:rsidRPr="003731EB" w:rsidRDefault="003731EB" w:rsidP="003731EB">
            <w:pPr>
              <w:spacing w:before="120"/>
              <w:jc w:val="center"/>
              <w:rPr>
                <w:b/>
                <w:noProof w:val="0"/>
                <w:sz w:val="20"/>
                <w:szCs w:val="20"/>
                <w:lang w:eastAsia="ru-RU"/>
              </w:rPr>
            </w:pPr>
          </w:p>
        </w:tc>
      </w:tr>
    </w:tbl>
    <w:p w:rsidR="003731EB" w:rsidRPr="003731EB" w:rsidRDefault="003731EB" w:rsidP="003731EB">
      <w:pPr>
        <w:spacing w:line="180" w:lineRule="exact"/>
        <w:rPr>
          <w:noProof w:val="0"/>
          <w:sz w:val="18"/>
          <w:szCs w:val="20"/>
          <w:lang w:eastAsia="ru-RU"/>
        </w:rPr>
      </w:pPr>
      <w:r w:rsidRPr="003731EB">
        <w:rPr>
          <w:noProof w:val="0"/>
          <w:sz w:val="18"/>
          <w:szCs w:val="20"/>
          <w:lang w:eastAsia="ru-RU"/>
        </w:rPr>
        <w:t xml:space="preserve"> </w:t>
      </w:r>
      <w:r w:rsidRPr="003731EB">
        <w:rPr>
          <w:noProof w:val="0"/>
          <w:sz w:val="18"/>
          <w:szCs w:val="20"/>
          <w:vertAlign w:val="superscript"/>
          <w:lang w:eastAsia="ru-RU"/>
        </w:rPr>
        <w:t>1</w:t>
      </w:r>
      <w:r w:rsidRPr="003731EB">
        <w:rPr>
          <w:noProof w:val="0"/>
          <w:sz w:val="18"/>
          <w:szCs w:val="20"/>
          <w:lang w:eastAsia="ru-RU"/>
        </w:rPr>
        <w:t xml:space="preserve"> У графі 4 указують причину зміни потужності на 1 січня наступного за звітним року у порівнянні з потужністю на 1 січня звітного року.</w:t>
      </w:r>
    </w:p>
    <w:p w:rsidR="003731EB" w:rsidRPr="003731EB" w:rsidRDefault="003731EB" w:rsidP="003731EB">
      <w:pPr>
        <w:spacing w:line="180" w:lineRule="exact"/>
        <w:ind w:firstLine="340"/>
        <w:jc w:val="both"/>
        <w:rPr>
          <w:noProof w:val="0"/>
          <w:sz w:val="18"/>
          <w:szCs w:val="20"/>
          <w:lang w:eastAsia="ru-RU"/>
        </w:rPr>
      </w:pPr>
    </w:p>
    <w:p w:rsidR="009422BA" w:rsidRDefault="009422BA" w:rsidP="003731EB">
      <w:pPr>
        <w:spacing w:line="360" w:lineRule="auto"/>
        <w:jc w:val="center"/>
        <w:rPr>
          <w:kern w:val="32"/>
          <w:sz w:val="28"/>
          <w:szCs w:val="28"/>
        </w:rPr>
      </w:pPr>
    </w:p>
    <w:p w:rsidR="00F02A29" w:rsidRPr="00F02A29" w:rsidRDefault="00F02A29" w:rsidP="00F02A29">
      <w:pPr>
        <w:spacing w:line="180" w:lineRule="exact"/>
        <w:ind w:firstLine="340"/>
        <w:jc w:val="both"/>
        <w:rPr>
          <w:noProof w:val="0"/>
          <w:sz w:val="18"/>
          <w:szCs w:val="20"/>
          <w:lang w:eastAsia="ru-RU"/>
        </w:rPr>
      </w:pPr>
    </w:p>
    <w:tbl>
      <w:tblPr>
        <w:tblW w:w="0" w:type="auto"/>
        <w:jc w:val="center"/>
        <w:tblLayout w:type="fixed"/>
        <w:tblCellMar>
          <w:left w:w="71" w:type="dxa"/>
          <w:right w:w="71" w:type="dxa"/>
        </w:tblCellMar>
        <w:tblLook w:val="0000" w:firstRow="0" w:lastRow="0" w:firstColumn="0" w:lastColumn="0" w:noHBand="0" w:noVBand="0"/>
      </w:tblPr>
      <w:tblGrid>
        <w:gridCol w:w="5529"/>
        <w:gridCol w:w="2551"/>
        <w:gridCol w:w="2693"/>
      </w:tblGrid>
      <w:tr w:rsidR="00F02A29" w:rsidRPr="00F02A29" w:rsidTr="00F02A29">
        <w:trPr>
          <w:trHeight w:val="240"/>
          <w:jc w:val="center"/>
        </w:trPr>
        <w:tc>
          <w:tcPr>
            <w:tcW w:w="5529" w:type="dxa"/>
          </w:tcPr>
          <w:p w:rsidR="00F02A29" w:rsidRPr="00F02A29" w:rsidRDefault="00F02A29" w:rsidP="00F02A29">
            <w:pPr>
              <w:spacing w:before="120" w:line="168" w:lineRule="auto"/>
              <w:jc w:val="both"/>
              <w:rPr>
                <w:b/>
                <w:noProof w:val="0"/>
                <w:sz w:val="20"/>
                <w:szCs w:val="20"/>
                <w:lang w:eastAsia="ru-RU"/>
              </w:rPr>
            </w:pPr>
            <w:r w:rsidRPr="00F02A29">
              <w:rPr>
                <w:b/>
                <w:noProof w:val="0"/>
                <w:sz w:val="20"/>
                <w:szCs w:val="20"/>
                <w:lang w:eastAsia="ru-RU"/>
              </w:rPr>
              <w:t>Указати:</w:t>
            </w:r>
          </w:p>
          <w:p w:rsidR="00F02A29" w:rsidRPr="00F02A29" w:rsidRDefault="00F02A29" w:rsidP="00F02A29">
            <w:pPr>
              <w:spacing w:before="120" w:line="168" w:lineRule="auto"/>
              <w:jc w:val="both"/>
              <w:rPr>
                <w:noProof w:val="0"/>
                <w:sz w:val="20"/>
                <w:szCs w:val="20"/>
                <w:lang w:eastAsia="ru-RU"/>
              </w:rPr>
            </w:pPr>
            <w:r w:rsidRPr="00F02A29">
              <w:rPr>
                <w:noProof w:val="0"/>
                <w:sz w:val="20"/>
                <w:szCs w:val="20"/>
                <w:lang w:eastAsia="ru-RU"/>
              </w:rPr>
              <w:t xml:space="preserve"> від кого і скільки електроенергії одержано зі сторони (за рядком 02):</w:t>
            </w:r>
          </w:p>
        </w:tc>
        <w:tc>
          <w:tcPr>
            <w:tcW w:w="5244" w:type="dxa"/>
            <w:gridSpan w:val="2"/>
            <w:tcBorders>
              <w:bottom w:val="single" w:sz="4" w:space="0" w:color="auto"/>
            </w:tcBorders>
          </w:tcPr>
          <w:p w:rsidR="00F02A29" w:rsidRPr="00F02A29" w:rsidRDefault="00F02A29" w:rsidP="00F02A29">
            <w:pPr>
              <w:spacing w:before="120" w:line="168" w:lineRule="auto"/>
              <w:jc w:val="both"/>
              <w:rPr>
                <w:noProof w:val="0"/>
                <w:sz w:val="20"/>
                <w:szCs w:val="20"/>
                <w:lang w:val="ru-RU" w:eastAsia="ru-RU"/>
              </w:rPr>
            </w:pPr>
          </w:p>
        </w:tc>
      </w:tr>
      <w:tr w:rsidR="00F02A29" w:rsidRPr="00F02A29" w:rsidTr="00F02A29">
        <w:trPr>
          <w:trHeight w:val="240"/>
          <w:jc w:val="center"/>
        </w:trPr>
        <w:tc>
          <w:tcPr>
            <w:tcW w:w="10773" w:type="dxa"/>
            <w:gridSpan w:val="3"/>
            <w:tcBorders>
              <w:bottom w:val="single" w:sz="4" w:space="0" w:color="auto"/>
            </w:tcBorders>
          </w:tcPr>
          <w:p w:rsidR="00F02A29" w:rsidRPr="00F02A29" w:rsidRDefault="00F02A29" w:rsidP="00F02A29">
            <w:pPr>
              <w:spacing w:before="120" w:line="120" w:lineRule="auto"/>
              <w:jc w:val="both"/>
              <w:rPr>
                <w:noProof w:val="0"/>
                <w:sz w:val="20"/>
                <w:szCs w:val="20"/>
                <w:lang w:eastAsia="ru-RU"/>
              </w:rPr>
            </w:pPr>
          </w:p>
        </w:tc>
      </w:tr>
      <w:tr w:rsidR="00F02A29" w:rsidRPr="00F02A29" w:rsidTr="00F02A29">
        <w:trPr>
          <w:trHeight w:val="240"/>
          <w:jc w:val="center"/>
        </w:trPr>
        <w:tc>
          <w:tcPr>
            <w:tcW w:w="10773" w:type="dxa"/>
            <w:gridSpan w:val="3"/>
            <w:tcBorders>
              <w:top w:val="single" w:sz="4" w:space="0" w:color="auto"/>
              <w:bottom w:val="single" w:sz="4" w:space="0" w:color="auto"/>
            </w:tcBorders>
          </w:tcPr>
          <w:p w:rsidR="00F02A29" w:rsidRPr="00F02A29" w:rsidRDefault="00F02A29" w:rsidP="00F02A29">
            <w:pPr>
              <w:spacing w:before="120" w:line="120" w:lineRule="auto"/>
              <w:jc w:val="both"/>
              <w:rPr>
                <w:noProof w:val="0"/>
                <w:sz w:val="20"/>
                <w:szCs w:val="20"/>
                <w:lang w:eastAsia="ru-RU"/>
              </w:rPr>
            </w:pPr>
          </w:p>
        </w:tc>
      </w:tr>
      <w:tr w:rsidR="00F02A29" w:rsidRPr="00F02A29" w:rsidTr="00F02A29">
        <w:trPr>
          <w:trHeight w:val="240"/>
          <w:jc w:val="center"/>
        </w:trPr>
        <w:tc>
          <w:tcPr>
            <w:tcW w:w="10773" w:type="dxa"/>
            <w:gridSpan w:val="3"/>
            <w:tcBorders>
              <w:top w:val="single" w:sz="4" w:space="0" w:color="auto"/>
              <w:bottom w:val="single" w:sz="4" w:space="0" w:color="auto"/>
            </w:tcBorders>
          </w:tcPr>
          <w:p w:rsidR="00F02A29" w:rsidRPr="00F02A29" w:rsidRDefault="00F02A29" w:rsidP="00F02A29">
            <w:pPr>
              <w:spacing w:before="120" w:line="120" w:lineRule="auto"/>
              <w:jc w:val="both"/>
              <w:rPr>
                <w:noProof w:val="0"/>
                <w:sz w:val="20"/>
                <w:szCs w:val="20"/>
                <w:lang w:eastAsia="ru-RU"/>
              </w:rPr>
            </w:pPr>
          </w:p>
        </w:tc>
      </w:tr>
      <w:tr w:rsidR="00F02A29" w:rsidRPr="00F02A29" w:rsidTr="00F02A29">
        <w:trPr>
          <w:trHeight w:val="240"/>
          <w:jc w:val="center"/>
        </w:trPr>
        <w:tc>
          <w:tcPr>
            <w:tcW w:w="10773" w:type="dxa"/>
            <w:gridSpan w:val="3"/>
            <w:tcBorders>
              <w:top w:val="single" w:sz="4" w:space="0" w:color="auto"/>
              <w:bottom w:val="single" w:sz="4" w:space="0" w:color="auto"/>
            </w:tcBorders>
          </w:tcPr>
          <w:p w:rsidR="00F02A29" w:rsidRPr="00F02A29" w:rsidRDefault="00F02A29" w:rsidP="00F02A29">
            <w:pPr>
              <w:spacing w:before="120" w:line="120" w:lineRule="auto"/>
              <w:jc w:val="both"/>
              <w:rPr>
                <w:noProof w:val="0"/>
                <w:sz w:val="20"/>
                <w:szCs w:val="20"/>
                <w:lang w:eastAsia="ru-RU"/>
              </w:rPr>
            </w:pPr>
          </w:p>
        </w:tc>
      </w:tr>
      <w:tr w:rsidR="00F02A29" w:rsidRPr="00F02A29" w:rsidTr="00F02A29">
        <w:trPr>
          <w:trHeight w:val="240"/>
          <w:jc w:val="center"/>
        </w:trPr>
        <w:tc>
          <w:tcPr>
            <w:tcW w:w="10773" w:type="dxa"/>
            <w:gridSpan w:val="3"/>
            <w:tcBorders>
              <w:top w:val="single" w:sz="4" w:space="0" w:color="auto"/>
              <w:bottom w:val="single" w:sz="4" w:space="0" w:color="auto"/>
            </w:tcBorders>
          </w:tcPr>
          <w:p w:rsidR="00F02A29" w:rsidRPr="00F02A29" w:rsidRDefault="00F02A29" w:rsidP="00F02A29">
            <w:pPr>
              <w:spacing w:before="120" w:line="120" w:lineRule="auto"/>
              <w:jc w:val="both"/>
              <w:rPr>
                <w:noProof w:val="0"/>
                <w:sz w:val="20"/>
                <w:szCs w:val="20"/>
                <w:lang w:eastAsia="ru-RU"/>
              </w:rPr>
            </w:pPr>
          </w:p>
        </w:tc>
      </w:tr>
      <w:tr w:rsidR="00F02A29" w:rsidRPr="00F02A29" w:rsidTr="00F02A29">
        <w:trPr>
          <w:trHeight w:val="240"/>
          <w:jc w:val="center"/>
        </w:trPr>
        <w:tc>
          <w:tcPr>
            <w:tcW w:w="8080" w:type="dxa"/>
            <w:gridSpan w:val="2"/>
            <w:tcBorders>
              <w:top w:val="single" w:sz="4" w:space="0" w:color="auto"/>
            </w:tcBorders>
          </w:tcPr>
          <w:p w:rsidR="00F02A29" w:rsidRPr="00F02A29" w:rsidRDefault="00F02A29" w:rsidP="00F02A29">
            <w:pPr>
              <w:spacing w:before="120" w:line="168" w:lineRule="auto"/>
              <w:jc w:val="both"/>
              <w:rPr>
                <w:noProof w:val="0"/>
                <w:sz w:val="20"/>
                <w:szCs w:val="20"/>
                <w:lang w:eastAsia="ru-RU"/>
              </w:rPr>
            </w:pPr>
            <w:r w:rsidRPr="00F02A29">
              <w:rPr>
                <w:noProof w:val="0"/>
                <w:sz w:val="20"/>
                <w:szCs w:val="20"/>
                <w:lang w:val="ru-RU" w:eastAsia="ru-RU"/>
              </w:rPr>
              <w:t xml:space="preserve"> </w:t>
            </w:r>
            <w:r w:rsidRPr="00F02A29">
              <w:rPr>
                <w:noProof w:val="0"/>
                <w:sz w:val="20"/>
                <w:szCs w:val="20"/>
                <w:lang w:eastAsia="ru-RU"/>
              </w:rPr>
              <w:t>кому і скільки електроенергії відпущено щодо кожного споживача, що включені до рядків 13, 14, 15:</w:t>
            </w:r>
          </w:p>
        </w:tc>
        <w:tc>
          <w:tcPr>
            <w:tcW w:w="2693" w:type="dxa"/>
            <w:tcBorders>
              <w:top w:val="single" w:sz="4" w:space="0" w:color="auto"/>
              <w:bottom w:val="single" w:sz="4" w:space="0" w:color="auto"/>
            </w:tcBorders>
          </w:tcPr>
          <w:p w:rsidR="00F02A29" w:rsidRPr="00F02A29" w:rsidRDefault="00F02A29" w:rsidP="00F02A29">
            <w:pPr>
              <w:spacing w:before="120" w:line="168" w:lineRule="auto"/>
              <w:jc w:val="both"/>
              <w:rPr>
                <w:noProof w:val="0"/>
                <w:sz w:val="20"/>
                <w:szCs w:val="20"/>
                <w:lang w:val="ru-RU" w:eastAsia="ru-RU"/>
              </w:rPr>
            </w:pPr>
          </w:p>
        </w:tc>
      </w:tr>
      <w:tr w:rsidR="00F02A29" w:rsidRPr="00F02A29" w:rsidTr="00F02A29">
        <w:trPr>
          <w:trHeight w:val="240"/>
          <w:jc w:val="center"/>
        </w:trPr>
        <w:tc>
          <w:tcPr>
            <w:tcW w:w="10773" w:type="dxa"/>
            <w:gridSpan w:val="3"/>
            <w:tcBorders>
              <w:bottom w:val="single" w:sz="4" w:space="0" w:color="auto"/>
            </w:tcBorders>
          </w:tcPr>
          <w:p w:rsidR="00F02A29" w:rsidRPr="00F02A29" w:rsidRDefault="00F02A29" w:rsidP="00F02A29">
            <w:pPr>
              <w:spacing w:before="120" w:line="120" w:lineRule="auto"/>
              <w:jc w:val="both"/>
              <w:rPr>
                <w:noProof w:val="0"/>
                <w:sz w:val="20"/>
                <w:szCs w:val="20"/>
                <w:lang w:eastAsia="ru-RU"/>
              </w:rPr>
            </w:pPr>
          </w:p>
        </w:tc>
      </w:tr>
      <w:tr w:rsidR="00F02A29" w:rsidRPr="00F02A29" w:rsidTr="00F02A29">
        <w:trPr>
          <w:trHeight w:val="240"/>
          <w:jc w:val="center"/>
        </w:trPr>
        <w:tc>
          <w:tcPr>
            <w:tcW w:w="10773" w:type="dxa"/>
            <w:gridSpan w:val="3"/>
            <w:tcBorders>
              <w:top w:val="single" w:sz="4" w:space="0" w:color="auto"/>
              <w:bottom w:val="single" w:sz="4" w:space="0" w:color="auto"/>
            </w:tcBorders>
          </w:tcPr>
          <w:p w:rsidR="00F02A29" w:rsidRPr="00F02A29" w:rsidRDefault="00F02A29" w:rsidP="00F02A29">
            <w:pPr>
              <w:spacing w:before="120" w:line="120" w:lineRule="auto"/>
              <w:jc w:val="both"/>
              <w:rPr>
                <w:noProof w:val="0"/>
                <w:sz w:val="20"/>
                <w:szCs w:val="20"/>
                <w:lang w:eastAsia="ru-RU"/>
              </w:rPr>
            </w:pPr>
          </w:p>
        </w:tc>
      </w:tr>
      <w:tr w:rsidR="00F02A29" w:rsidRPr="00F02A29" w:rsidTr="00F02A29">
        <w:trPr>
          <w:trHeight w:val="240"/>
          <w:jc w:val="center"/>
        </w:trPr>
        <w:tc>
          <w:tcPr>
            <w:tcW w:w="10773" w:type="dxa"/>
            <w:gridSpan w:val="3"/>
            <w:tcBorders>
              <w:top w:val="single" w:sz="4" w:space="0" w:color="auto"/>
              <w:bottom w:val="single" w:sz="4" w:space="0" w:color="auto"/>
            </w:tcBorders>
          </w:tcPr>
          <w:p w:rsidR="00F02A29" w:rsidRPr="00F02A29" w:rsidRDefault="00F02A29" w:rsidP="00F02A29">
            <w:pPr>
              <w:spacing w:before="120" w:line="120" w:lineRule="auto"/>
              <w:jc w:val="both"/>
              <w:rPr>
                <w:noProof w:val="0"/>
                <w:sz w:val="20"/>
                <w:szCs w:val="20"/>
                <w:lang w:eastAsia="ru-RU"/>
              </w:rPr>
            </w:pPr>
          </w:p>
        </w:tc>
      </w:tr>
      <w:tr w:rsidR="00F02A29" w:rsidRPr="00F02A29" w:rsidTr="00F02A29">
        <w:trPr>
          <w:trHeight w:val="240"/>
          <w:jc w:val="center"/>
        </w:trPr>
        <w:tc>
          <w:tcPr>
            <w:tcW w:w="10773" w:type="dxa"/>
            <w:gridSpan w:val="3"/>
            <w:tcBorders>
              <w:top w:val="single" w:sz="4" w:space="0" w:color="auto"/>
              <w:bottom w:val="single" w:sz="4" w:space="0" w:color="auto"/>
            </w:tcBorders>
          </w:tcPr>
          <w:p w:rsidR="00F02A29" w:rsidRPr="00F02A29" w:rsidRDefault="00F02A29" w:rsidP="00F02A29">
            <w:pPr>
              <w:spacing w:before="120" w:line="120" w:lineRule="auto"/>
              <w:jc w:val="both"/>
              <w:rPr>
                <w:noProof w:val="0"/>
                <w:sz w:val="20"/>
                <w:szCs w:val="20"/>
                <w:lang w:eastAsia="ru-RU"/>
              </w:rPr>
            </w:pPr>
          </w:p>
        </w:tc>
      </w:tr>
      <w:tr w:rsidR="00F02A29" w:rsidRPr="00F02A29" w:rsidTr="00F02A29">
        <w:trPr>
          <w:trHeight w:val="240"/>
          <w:jc w:val="center"/>
        </w:trPr>
        <w:tc>
          <w:tcPr>
            <w:tcW w:w="10773" w:type="dxa"/>
            <w:gridSpan w:val="3"/>
            <w:tcBorders>
              <w:top w:val="single" w:sz="4" w:space="0" w:color="auto"/>
              <w:bottom w:val="single" w:sz="4" w:space="0" w:color="auto"/>
            </w:tcBorders>
          </w:tcPr>
          <w:p w:rsidR="00F02A29" w:rsidRPr="00F02A29" w:rsidRDefault="00F02A29" w:rsidP="00F02A29">
            <w:pPr>
              <w:spacing w:before="120" w:line="120" w:lineRule="auto"/>
              <w:jc w:val="both"/>
              <w:rPr>
                <w:noProof w:val="0"/>
                <w:sz w:val="20"/>
                <w:szCs w:val="20"/>
                <w:lang w:eastAsia="ru-RU"/>
              </w:rPr>
            </w:pPr>
          </w:p>
        </w:tc>
      </w:tr>
      <w:tr w:rsidR="00F02A29" w:rsidRPr="00F02A29" w:rsidTr="00F02A29">
        <w:trPr>
          <w:trHeight w:val="240"/>
          <w:jc w:val="center"/>
        </w:trPr>
        <w:tc>
          <w:tcPr>
            <w:tcW w:w="10773" w:type="dxa"/>
            <w:gridSpan w:val="3"/>
            <w:tcBorders>
              <w:top w:val="single" w:sz="4" w:space="0" w:color="auto"/>
              <w:bottom w:val="single" w:sz="4" w:space="0" w:color="auto"/>
            </w:tcBorders>
          </w:tcPr>
          <w:p w:rsidR="00F02A29" w:rsidRPr="00F02A29" w:rsidRDefault="00F02A29" w:rsidP="00F02A29">
            <w:pPr>
              <w:spacing w:before="120" w:line="120" w:lineRule="auto"/>
              <w:jc w:val="both"/>
              <w:rPr>
                <w:noProof w:val="0"/>
                <w:sz w:val="20"/>
                <w:szCs w:val="20"/>
                <w:lang w:eastAsia="ru-RU"/>
              </w:rPr>
            </w:pPr>
          </w:p>
        </w:tc>
      </w:tr>
      <w:tr w:rsidR="00F02A29" w:rsidRPr="00F02A29" w:rsidTr="00F02A29">
        <w:trPr>
          <w:trHeight w:val="240"/>
          <w:jc w:val="center"/>
        </w:trPr>
        <w:tc>
          <w:tcPr>
            <w:tcW w:w="10773" w:type="dxa"/>
            <w:gridSpan w:val="3"/>
            <w:tcBorders>
              <w:top w:val="single" w:sz="4" w:space="0" w:color="auto"/>
              <w:bottom w:val="single" w:sz="4" w:space="0" w:color="auto"/>
            </w:tcBorders>
          </w:tcPr>
          <w:p w:rsidR="00F02A29" w:rsidRPr="00F02A29" w:rsidRDefault="00F02A29" w:rsidP="00F02A29">
            <w:pPr>
              <w:spacing w:before="120" w:line="120" w:lineRule="auto"/>
              <w:jc w:val="both"/>
              <w:rPr>
                <w:noProof w:val="0"/>
                <w:sz w:val="20"/>
                <w:szCs w:val="20"/>
                <w:lang w:eastAsia="ru-RU"/>
              </w:rPr>
            </w:pPr>
          </w:p>
        </w:tc>
      </w:tr>
      <w:tr w:rsidR="00F02A29" w:rsidRPr="00F02A29" w:rsidTr="00F02A29">
        <w:trPr>
          <w:trHeight w:val="240"/>
          <w:jc w:val="center"/>
        </w:trPr>
        <w:tc>
          <w:tcPr>
            <w:tcW w:w="10773" w:type="dxa"/>
            <w:gridSpan w:val="3"/>
          </w:tcPr>
          <w:p w:rsidR="00F02A29" w:rsidRPr="00F02A29" w:rsidRDefault="00F02A29" w:rsidP="00F02A29">
            <w:pPr>
              <w:spacing w:line="180" w:lineRule="exact"/>
              <w:ind w:firstLine="340"/>
              <w:jc w:val="both"/>
              <w:rPr>
                <w:noProof w:val="0"/>
                <w:sz w:val="20"/>
                <w:szCs w:val="20"/>
                <w:lang w:eastAsia="ru-RU"/>
              </w:rPr>
            </w:pPr>
            <w:r w:rsidRPr="00F02A29">
              <w:rPr>
                <w:b/>
                <w:noProof w:val="0"/>
                <w:sz w:val="20"/>
                <w:szCs w:val="20"/>
                <w:lang w:eastAsia="ru-RU"/>
              </w:rPr>
              <w:t xml:space="preserve">Пояснення: </w:t>
            </w:r>
            <w:r w:rsidRPr="00F02A29">
              <w:rPr>
                <w:noProof w:val="0"/>
                <w:sz w:val="20"/>
                <w:szCs w:val="20"/>
                <w:lang w:eastAsia="ru-RU"/>
              </w:rPr>
              <w:t>розподіл електроенергії за рядками 11–28 здійснюється за видами діяльності згідно із КВЕД, до яких віднесені підприємства-споживачі відповідно до їх першого (основного) виду діяльності в ЄДРПОУ.</w:t>
            </w:r>
          </w:p>
        </w:tc>
      </w:tr>
    </w:tbl>
    <w:p w:rsidR="00F02A29" w:rsidRPr="00F02A29" w:rsidRDefault="00F02A29" w:rsidP="00F02A29">
      <w:pPr>
        <w:jc w:val="both"/>
        <w:rPr>
          <w:noProof w:val="0"/>
          <w:sz w:val="20"/>
          <w:szCs w:val="20"/>
          <w:lang w:eastAsia="ru-RU"/>
        </w:rPr>
      </w:pPr>
      <w:r w:rsidRPr="00F02A29">
        <w:rPr>
          <w:noProof w:val="0"/>
          <w:sz w:val="20"/>
          <w:szCs w:val="20"/>
          <w:lang w:eastAsia="ru-RU"/>
        </w:rPr>
        <w:lastRenderedPageBreak/>
        <w:t>____________________________________________________               _______________________________________________</w:t>
      </w:r>
    </w:p>
    <w:p w:rsidR="00F02A29" w:rsidRPr="00F02A29" w:rsidRDefault="00F02A29" w:rsidP="00F02A29">
      <w:pPr>
        <w:jc w:val="both"/>
        <w:rPr>
          <w:noProof w:val="0"/>
          <w:sz w:val="20"/>
          <w:szCs w:val="20"/>
          <w:lang w:eastAsia="ru-RU"/>
        </w:rPr>
      </w:pPr>
      <w:r w:rsidRPr="00F02A29">
        <w:rPr>
          <w:noProof w:val="0"/>
          <w:sz w:val="20"/>
          <w:szCs w:val="20"/>
          <w:lang w:eastAsia="ru-RU"/>
        </w:rPr>
        <w:t xml:space="preserve">      Місце підпису керівника (власника) та/або особи,                                                                      (П.І.Б.)</w:t>
      </w:r>
    </w:p>
    <w:p w:rsidR="00F02A29" w:rsidRPr="00F02A29" w:rsidRDefault="00F02A29" w:rsidP="00F02A29">
      <w:pPr>
        <w:jc w:val="both"/>
        <w:rPr>
          <w:noProof w:val="0"/>
          <w:sz w:val="20"/>
          <w:szCs w:val="20"/>
          <w:lang w:eastAsia="ru-RU"/>
        </w:rPr>
      </w:pPr>
      <w:r w:rsidRPr="00F02A29">
        <w:rPr>
          <w:noProof w:val="0"/>
          <w:sz w:val="20"/>
          <w:szCs w:val="20"/>
          <w:lang w:eastAsia="ru-RU"/>
        </w:rPr>
        <w:t xml:space="preserve">    відповідальної за достовірність наданої інформації</w:t>
      </w:r>
    </w:p>
    <w:p w:rsidR="00F02A29" w:rsidRPr="00F02A29" w:rsidRDefault="00F02A29" w:rsidP="00F02A29">
      <w:pPr>
        <w:jc w:val="center"/>
        <w:rPr>
          <w:b/>
          <w:noProof w:val="0"/>
          <w:sz w:val="28"/>
          <w:szCs w:val="28"/>
          <w:lang w:eastAsia="ru-RU"/>
        </w:rPr>
      </w:pPr>
    </w:p>
    <w:p w:rsidR="00F02A29" w:rsidRPr="00F02A29" w:rsidRDefault="00F02A29" w:rsidP="00F02A29">
      <w:pPr>
        <w:outlineLvl w:val="0"/>
        <w:rPr>
          <w:noProof w:val="0"/>
          <w:sz w:val="20"/>
          <w:szCs w:val="20"/>
          <w:lang w:eastAsia="ru-RU"/>
        </w:rPr>
      </w:pPr>
    </w:p>
    <w:p w:rsidR="00F02A29" w:rsidRPr="00F02A29" w:rsidRDefault="00F02A29" w:rsidP="00F02A29">
      <w:pPr>
        <w:jc w:val="both"/>
        <w:rPr>
          <w:noProof w:val="0"/>
          <w:sz w:val="20"/>
          <w:szCs w:val="20"/>
          <w:lang w:eastAsia="ru-RU"/>
        </w:rPr>
      </w:pPr>
      <w:r w:rsidRPr="00F02A29">
        <w:rPr>
          <w:noProof w:val="0"/>
          <w:sz w:val="20"/>
          <w:szCs w:val="20"/>
          <w:lang w:eastAsia="ru-RU"/>
        </w:rPr>
        <w:t>____________________________________________________               _______________________________________________</w:t>
      </w:r>
    </w:p>
    <w:p w:rsidR="00F02A29" w:rsidRPr="00F02A29" w:rsidRDefault="00F02A29" w:rsidP="00F02A29">
      <w:pPr>
        <w:ind w:firstLine="2160"/>
        <w:jc w:val="center"/>
        <w:rPr>
          <w:noProof w:val="0"/>
          <w:sz w:val="20"/>
          <w:szCs w:val="20"/>
          <w:lang w:eastAsia="ru-RU"/>
        </w:rPr>
      </w:pPr>
      <w:r w:rsidRPr="00F02A29">
        <w:rPr>
          <w:noProof w:val="0"/>
          <w:sz w:val="20"/>
          <w:szCs w:val="20"/>
          <w:lang w:eastAsia="ru-RU"/>
        </w:rPr>
        <w:t xml:space="preserve">                                                                           (П.І.Б.)</w:t>
      </w:r>
    </w:p>
    <w:p w:rsidR="00F02A29" w:rsidRPr="00F02A29" w:rsidRDefault="00F02A29" w:rsidP="00F02A29">
      <w:pPr>
        <w:jc w:val="center"/>
        <w:rPr>
          <w:noProof w:val="0"/>
          <w:sz w:val="20"/>
          <w:szCs w:val="20"/>
          <w:lang w:eastAsia="ru-RU"/>
        </w:rPr>
      </w:pPr>
    </w:p>
    <w:p w:rsidR="00F02A29" w:rsidRPr="00F02A29" w:rsidRDefault="00F02A29" w:rsidP="00F02A29">
      <w:pPr>
        <w:rPr>
          <w:noProof w:val="0"/>
          <w:sz w:val="20"/>
          <w:szCs w:val="20"/>
          <w:lang w:eastAsia="ru-RU"/>
        </w:rPr>
      </w:pPr>
      <w:r w:rsidRPr="00F02A29">
        <w:rPr>
          <w:noProof w:val="0"/>
          <w:sz w:val="20"/>
          <w:szCs w:val="20"/>
          <w:lang w:eastAsia="ru-RU"/>
        </w:rPr>
        <w:t>телефон: ________________________ факс: ______________________ електронна пошта: ____________________________</w:t>
      </w:r>
    </w:p>
    <w:p w:rsidR="00F02A29" w:rsidRPr="00F02A29" w:rsidRDefault="00F02A29" w:rsidP="00F02A29">
      <w:pPr>
        <w:ind w:firstLine="709"/>
        <w:rPr>
          <w:noProof w:val="0"/>
          <w:sz w:val="20"/>
          <w:szCs w:val="20"/>
          <w:lang w:eastAsia="ru-RU"/>
        </w:rPr>
      </w:pPr>
    </w:p>
    <w:p w:rsidR="009422BA" w:rsidRDefault="009422BA" w:rsidP="000E6317">
      <w:pPr>
        <w:spacing w:line="360" w:lineRule="auto"/>
        <w:ind w:firstLine="539"/>
        <w:jc w:val="both"/>
        <w:rPr>
          <w:kern w:val="32"/>
          <w:sz w:val="28"/>
          <w:szCs w:val="28"/>
        </w:rPr>
      </w:pPr>
    </w:p>
    <w:p w:rsidR="009422BA" w:rsidRDefault="006F54A9" w:rsidP="000E6317">
      <w:pPr>
        <w:spacing w:line="360" w:lineRule="auto"/>
        <w:ind w:firstLine="539"/>
        <w:jc w:val="both"/>
        <w:rPr>
          <w:b/>
          <w:kern w:val="32"/>
          <w:sz w:val="28"/>
          <w:szCs w:val="28"/>
        </w:rPr>
      </w:pPr>
      <w:r>
        <w:rPr>
          <w:b/>
          <w:kern w:val="32"/>
          <w:sz w:val="28"/>
          <w:szCs w:val="28"/>
        </w:rPr>
        <w:t>4. Висновки</w:t>
      </w:r>
    </w:p>
    <w:p w:rsidR="006F7CE3" w:rsidRPr="00901461" w:rsidRDefault="00901461" w:rsidP="006F7CE3">
      <w:pPr>
        <w:spacing w:line="360" w:lineRule="auto"/>
        <w:ind w:firstLine="539"/>
        <w:jc w:val="both"/>
        <w:rPr>
          <w:kern w:val="32"/>
          <w:sz w:val="28"/>
          <w:szCs w:val="28"/>
        </w:rPr>
      </w:pPr>
      <w:r>
        <w:rPr>
          <w:kern w:val="32"/>
          <w:sz w:val="28"/>
          <w:szCs w:val="28"/>
        </w:rPr>
        <w:t>Звіт про е</w:t>
      </w:r>
      <w:r w:rsidRPr="009422BA">
        <w:rPr>
          <w:kern w:val="32"/>
          <w:sz w:val="28"/>
          <w:szCs w:val="28"/>
        </w:rPr>
        <w:t>лектробаланс, склад енергетичного устаткування і роботу електростанцій (електрогенераторних установок)</w:t>
      </w:r>
      <w:r w:rsidRPr="008D5196">
        <w:rPr>
          <w:bCs/>
          <w:kern w:val="32"/>
          <w:sz w:val="28"/>
          <w:szCs w:val="28"/>
        </w:rPr>
        <w:t xml:space="preserve"> </w:t>
      </w:r>
      <w:r>
        <w:rPr>
          <w:bCs/>
          <w:kern w:val="32"/>
          <w:sz w:val="28"/>
          <w:szCs w:val="28"/>
        </w:rPr>
        <w:t>(ф</w:t>
      </w:r>
      <w:r w:rsidRPr="008D5196">
        <w:rPr>
          <w:bCs/>
          <w:kern w:val="32"/>
          <w:sz w:val="28"/>
          <w:szCs w:val="28"/>
        </w:rPr>
        <w:t>орма №</w:t>
      </w:r>
      <w:r>
        <w:rPr>
          <w:bCs/>
          <w:kern w:val="32"/>
          <w:sz w:val="28"/>
          <w:szCs w:val="28"/>
        </w:rPr>
        <w:t xml:space="preserve"> 24–енергетика (річна)) </w:t>
      </w:r>
      <w:r w:rsidR="006F7CE3" w:rsidRPr="00901461">
        <w:rPr>
          <w:kern w:val="32"/>
          <w:sz w:val="28"/>
          <w:szCs w:val="28"/>
        </w:rPr>
        <w:t>склада</w:t>
      </w:r>
      <w:r w:rsidR="006F7CE3" w:rsidRPr="00D02647">
        <w:rPr>
          <w:kern w:val="32"/>
          <w:sz w:val="28"/>
          <w:szCs w:val="28"/>
        </w:rPr>
        <w:t>є</w:t>
      </w:r>
      <w:r w:rsidR="006F7CE3" w:rsidRPr="00901461">
        <w:rPr>
          <w:kern w:val="32"/>
          <w:sz w:val="28"/>
          <w:szCs w:val="28"/>
        </w:rPr>
        <w:t>ться на основ</w:t>
      </w:r>
      <w:r w:rsidR="006F7CE3" w:rsidRPr="00D02647">
        <w:rPr>
          <w:kern w:val="32"/>
          <w:sz w:val="28"/>
          <w:szCs w:val="28"/>
          <w:lang w:val="ru-RU"/>
        </w:rPr>
        <w:t>i</w:t>
      </w:r>
      <w:r w:rsidR="006F7CE3" w:rsidRPr="00901461">
        <w:rPr>
          <w:kern w:val="32"/>
          <w:sz w:val="28"/>
          <w:szCs w:val="28"/>
        </w:rPr>
        <w:t xml:space="preserve"> даних первинно</w:t>
      </w:r>
      <w:r w:rsidR="006F7CE3" w:rsidRPr="00D02647">
        <w:rPr>
          <w:kern w:val="32"/>
          <w:sz w:val="28"/>
          <w:szCs w:val="28"/>
        </w:rPr>
        <w:t>ї</w:t>
      </w:r>
      <w:r w:rsidR="006F7CE3" w:rsidRPr="00901461">
        <w:rPr>
          <w:kern w:val="32"/>
          <w:sz w:val="28"/>
          <w:szCs w:val="28"/>
        </w:rPr>
        <w:t xml:space="preserve"> виробничо</w:t>
      </w:r>
      <w:r w:rsidR="006F7CE3" w:rsidRPr="00D02647">
        <w:rPr>
          <w:kern w:val="32"/>
          <w:sz w:val="28"/>
          <w:szCs w:val="28"/>
        </w:rPr>
        <w:t>ї</w:t>
      </w:r>
      <w:r w:rsidR="006F7CE3" w:rsidRPr="00901461">
        <w:rPr>
          <w:kern w:val="32"/>
          <w:sz w:val="28"/>
          <w:szCs w:val="28"/>
        </w:rPr>
        <w:t xml:space="preserve"> документац</w:t>
      </w:r>
      <w:r w:rsidR="006F7CE3" w:rsidRPr="00D02647">
        <w:rPr>
          <w:kern w:val="32"/>
          <w:sz w:val="28"/>
          <w:szCs w:val="28"/>
          <w:lang w:val="ru-RU"/>
        </w:rPr>
        <w:t>i</w:t>
      </w:r>
      <w:r w:rsidR="006F7CE3" w:rsidRPr="00D02647">
        <w:rPr>
          <w:kern w:val="32"/>
          <w:sz w:val="28"/>
          <w:szCs w:val="28"/>
        </w:rPr>
        <w:t>ї</w:t>
      </w:r>
      <w:r w:rsidR="006F7CE3" w:rsidRPr="00901461">
        <w:rPr>
          <w:kern w:val="32"/>
          <w:sz w:val="28"/>
          <w:szCs w:val="28"/>
        </w:rPr>
        <w:t xml:space="preserve"> та вив</w:t>
      </w:r>
      <w:r w:rsidR="006F7CE3" w:rsidRPr="00D02647">
        <w:rPr>
          <w:kern w:val="32"/>
          <w:sz w:val="28"/>
          <w:szCs w:val="28"/>
          <w:lang w:val="ru-RU"/>
        </w:rPr>
        <w:t>i</w:t>
      </w:r>
      <w:r w:rsidR="006F7CE3" w:rsidRPr="00901461">
        <w:rPr>
          <w:kern w:val="32"/>
          <w:sz w:val="28"/>
          <w:szCs w:val="28"/>
        </w:rPr>
        <w:t>рених даних бухгалтерського обл</w:t>
      </w:r>
      <w:r w:rsidR="006F7CE3" w:rsidRPr="00D02647">
        <w:rPr>
          <w:kern w:val="32"/>
          <w:sz w:val="28"/>
          <w:szCs w:val="28"/>
          <w:lang w:val="ru-RU"/>
        </w:rPr>
        <w:t>i</w:t>
      </w:r>
      <w:r w:rsidR="006F7CE3" w:rsidRPr="00901461">
        <w:rPr>
          <w:kern w:val="32"/>
          <w:sz w:val="28"/>
          <w:szCs w:val="28"/>
        </w:rPr>
        <w:t>ку палива та енерг</w:t>
      </w:r>
      <w:r w:rsidR="006F7CE3" w:rsidRPr="00D02647">
        <w:rPr>
          <w:kern w:val="32"/>
          <w:sz w:val="28"/>
          <w:szCs w:val="28"/>
          <w:lang w:val="ru-RU"/>
        </w:rPr>
        <w:t>i</w:t>
      </w:r>
      <w:r w:rsidR="006F7CE3" w:rsidRPr="00D02647">
        <w:rPr>
          <w:kern w:val="32"/>
          <w:sz w:val="28"/>
          <w:szCs w:val="28"/>
        </w:rPr>
        <w:t>ї</w:t>
      </w:r>
      <w:r w:rsidR="006F7CE3" w:rsidRPr="00901461">
        <w:rPr>
          <w:kern w:val="32"/>
          <w:sz w:val="28"/>
          <w:szCs w:val="28"/>
        </w:rPr>
        <w:t>.</w:t>
      </w:r>
    </w:p>
    <w:p w:rsidR="006F7CE3" w:rsidRDefault="006F7CE3" w:rsidP="006F7CE3">
      <w:pPr>
        <w:spacing w:line="360" w:lineRule="auto"/>
        <w:ind w:firstLine="539"/>
        <w:jc w:val="both"/>
        <w:rPr>
          <w:kern w:val="32"/>
          <w:sz w:val="28"/>
          <w:szCs w:val="28"/>
        </w:rPr>
      </w:pPr>
      <w:r w:rsidRPr="00901461">
        <w:rPr>
          <w:kern w:val="32"/>
          <w:sz w:val="28"/>
          <w:szCs w:val="28"/>
        </w:rPr>
        <w:t>У звіті в</w:t>
      </w:r>
      <w:r w:rsidRPr="00D02647">
        <w:rPr>
          <w:kern w:val="32"/>
          <w:sz w:val="28"/>
          <w:szCs w:val="28"/>
          <w:lang w:val="ru-RU"/>
        </w:rPr>
        <w:t>i</w:t>
      </w:r>
      <w:r w:rsidRPr="00901461">
        <w:rPr>
          <w:kern w:val="32"/>
          <w:sz w:val="28"/>
          <w:szCs w:val="28"/>
        </w:rPr>
        <w:t>дображаються фактичн</w:t>
      </w:r>
      <w:r w:rsidRPr="00D02647">
        <w:rPr>
          <w:kern w:val="32"/>
          <w:sz w:val="28"/>
          <w:szCs w:val="28"/>
          <w:lang w:val="ru-RU"/>
        </w:rPr>
        <w:t>i</w:t>
      </w:r>
      <w:r w:rsidRPr="00901461">
        <w:rPr>
          <w:kern w:val="32"/>
          <w:sz w:val="28"/>
          <w:szCs w:val="28"/>
        </w:rPr>
        <w:t xml:space="preserve"> витрати електроенерг</w:t>
      </w:r>
      <w:r w:rsidRPr="00D02647">
        <w:rPr>
          <w:kern w:val="32"/>
          <w:sz w:val="28"/>
          <w:szCs w:val="28"/>
          <w:lang w:val="ru-RU"/>
        </w:rPr>
        <w:t>i</w:t>
      </w:r>
      <w:r w:rsidRPr="00D02647">
        <w:rPr>
          <w:kern w:val="32"/>
          <w:sz w:val="28"/>
          <w:szCs w:val="28"/>
        </w:rPr>
        <w:t>ї</w:t>
      </w:r>
      <w:r w:rsidR="00901461">
        <w:rPr>
          <w:kern w:val="32"/>
          <w:sz w:val="28"/>
          <w:szCs w:val="28"/>
        </w:rPr>
        <w:t>, с</w:t>
      </w:r>
      <w:r w:rsidR="00901461" w:rsidRPr="00901461">
        <w:rPr>
          <w:noProof w:val="0"/>
          <w:sz w:val="28"/>
          <w:szCs w:val="28"/>
          <w:lang w:eastAsia="ru-RU"/>
        </w:rPr>
        <w:t>клад енергетичного устаткування, яке обслуговує виробничий процес</w:t>
      </w:r>
      <w:r w:rsidR="00901461">
        <w:rPr>
          <w:noProof w:val="0"/>
          <w:sz w:val="28"/>
          <w:szCs w:val="28"/>
          <w:lang w:eastAsia="ru-RU"/>
        </w:rPr>
        <w:t>, а також відомості про вироблену електроенергію електростанціями чи електрогенераторними установками для виконання виробничих чи інших потреб підприємства.</w:t>
      </w:r>
    </w:p>
    <w:p w:rsidR="009422BA" w:rsidRDefault="009422BA" w:rsidP="000E6317">
      <w:pPr>
        <w:spacing w:line="360" w:lineRule="auto"/>
        <w:ind w:firstLine="539"/>
        <w:jc w:val="both"/>
        <w:rPr>
          <w:kern w:val="32"/>
          <w:sz w:val="28"/>
          <w:szCs w:val="28"/>
        </w:rPr>
      </w:pPr>
    </w:p>
    <w:p w:rsidR="00C46582" w:rsidRDefault="00C46582" w:rsidP="000E6317">
      <w:pPr>
        <w:spacing w:line="360" w:lineRule="auto"/>
        <w:ind w:firstLine="539"/>
        <w:jc w:val="both"/>
        <w:rPr>
          <w:kern w:val="32"/>
          <w:sz w:val="28"/>
          <w:szCs w:val="28"/>
        </w:rPr>
      </w:pPr>
    </w:p>
    <w:p w:rsidR="00C46582" w:rsidRDefault="00C46582" w:rsidP="000E6317">
      <w:pPr>
        <w:spacing w:line="360" w:lineRule="auto"/>
        <w:ind w:firstLine="539"/>
        <w:jc w:val="both"/>
        <w:rPr>
          <w:kern w:val="32"/>
          <w:sz w:val="28"/>
          <w:szCs w:val="28"/>
        </w:rPr>
      </w:pPr>
    </w:p>
    <w:p w:rsidR="00C46582" w:rsidRDefault="00C46582" w:rsidP="000E6317">
      <w:pPr>
        <w:spacing w:line="360" w:lineRule="auto"/>
        <w:ind w:firstLine="539"/>
        <w:jc w:val="both"/>
        <w:rPr>
          <w:kern w:val="32"/>
          <w:sz w:val="28"/>
          <w:szCs w:val="28"/>
        </w:rPr>
      </w:pPr>
    </w:p>
    <w:p w:rsidR="003A2965" w:rsidRDefault="003A2965">
      <w:pPr>
        <w:rPr>
          <w:kern w:val="32"/>
          <w:sz w:val="28"/>
          <w:szCs w:val="28"/>
        </w:rPr>
      </w:pPr>
      <w:r>
        <w:rPr>
          <w:kern w:val="32"/>
          <w:sz w:val="28"/>
          <w:szCs w:val="28"/>
        </w:rPr>
        <w:br w:type="page"/>
      </w:r>
    </w:p>
    <w:p w:rsidR="00C46582" w:rsidRDefault="00C46582" w:rsidP="00C46582">
      <w:pPr>
        <w:spacing w:line="360" w:lineRule="auto"/>
        <w:ind w:firstLine="539"/>
        <w:jc w:val="both"/>
        <w:rPr>
          <w:b/>
          <w:sz w:val="28"/>
          <w:szCs w:val="28"/>
        </w:rPr>
      </w:pPr>
      <w:r>
        <w:rPr>
          <w:b/>
          <w:sz w:val="28"/>
          <w:szCs w:val="28"/>
        </w:rPr>
        <w:lastRenderedPageBreak/>
        <w:t>Заняття №6.</w:t>
      </w:r>
    </w:p>
    <w:p w:rsidR="00C46582" w:rsidRDefault="00C46582" w:rsidP="00C46582">
      <w:pPr>
        <w:spacing w:line="360" w:lineRule="auto"/>
        <w:ind w:firstLine="539"/>
        <w:jc w:val="both"/>
        <w:rPr>
          <w:b/>
          <w:sz w:val="28"/>
          <w:szCs w:val="28"/>
        </w:rPr>
      </w:pPr>
    </w:p>
    <w:p w:rsidR="00C46582" w:rsidRPr="002008FE" w:rsidRDefault="00C46582" w:rsidP="00C46582">
      <w:pPr>
        <w:spacing w:line="360" w:lineRule="auto"/>
        <w:ind w:firstLine="539"/>
        <w:jc w:val="both"/>
        <w:rPr>
          <w:b/>
          <w:sz w:val="28"/>
          <w:szCs w:val="28"/>
        </w:rPr>
      </w:pPr>
      <w:r>
        <w:rPr>
          <w:b/>
          <w:sz w:val="28"/>
          <w:szCs w:val="28"/>
        </w:rPr>
        <w:t xml:space="preserve">1. Тема: </w:t>
      </w:r>
      <w:r w:rsidR="005604BB" w:rsidRPr="005604BB">
        <w:rPr>
          <w:sz w:val="28"/>
          <w:szCs w:val="28"/>
        </w:rPr>
        <w:t>Складання енергетичного балансу підприємства за даними енергетичного паспорта.</w:t>
      </w:r>
    </w:p>
    <w:p w:rsidR="00C46582" w:rsidRDefault="00C46582" w:rsidP="00C46582">
      <w:pPr>
        <w:spacing w:line="360" w:lineRule="auto"/>
        <w:ind w:firstLine="539"/>
        <w:jc w:val="both"/>
        <w:rPr>
          <w:b/>
          <w:sz w:val="28"/>
          <w:szCs w:val="28"/>
        </w:rPr>
      </w:pPr>
    </w:p>
    <w:p w:rsidR="00C46582" w:rsidRDefault="00C46582" w:rsidP="00C46582">
      <w:pPr>
        <w:spacing w:line="360" w:lineRule="auto"/>
        <w:ind w:firstLine="539"/>
        <w:jc w:val="both"/>
        <w:rPr>
          <w:b/>
          <w:sz w:val="28"/>
          <w:szCs w:val="28"/>
        </w:rPr>
      </w:pPr>
      <w:r>
        <w:rPr>
          <w:b/>
          <w:sz w:val="28"/>
          <w:szCs w:val="28"/>
        </w:rPr>
        <w:t xml:space="preserve">2. Мета: </w:t>
      </w:r>
      <w:r>
        <w:rPr>
          <w:sz w:val="28"/>
          <w:szCs w:val="28"/>
        </w:rPr>
        <w:t>Засвоїти о</w:t>
      </w:r>
      <w:r w:rsidRPr="005B0DCC">
        <w:rPr>
          <w:sz w:val="28"/>
          <w:szCs w:val="28"/>
        </w:rPr>
        <w:t xml:space="preserve">сновні методичні положення </w:t>
      </w:r>
      <w:r>
        <w:rPr>
          <w:sz w:val="28"/>
          <w:szCs w:val="28"/>
        </w:rPr>
        <w:t>і</w:t>
      </w:r>
      <w:r w:rsidRPr="005B0DCC">
        <w:rPr>
          <w:sz w:val="28"/>
          <w:szCs w:val="28"/>
        </w:rPr>
        <w:t xml:space="preserve">з </w:t>
      </w:r>
      <w:r w:rsidR="005604BB">
        <w:rPr>
          <w:sz w:val="28"/>
          <w:szCs w:val="28"/>
        </w:rPr>
        <w:t>с</w:t>
      </w:r>
      <w:r w:rsidR="005604BB" w:rsidRPr="005604BB">
        <w:rPr>
          <w:sz w:val="28"/>
          <w:szCs w:val="28"/>
        </w:rPr>
        <w:t>кладання енергетичного балансу підприємства</w:t>
      </w:r>
      <w:r w:rsidR="005604BB">
        <w:rPr>
          <w:sz w:val="28"/>
          <w:szCs w:val="28"/>
        </w:rPr>
        <w:t>.</w:t>
      </w:r>
    </w:p>
    <w:p w:rsidR="005604BB" w:rsidRDefault="005604BB" w:rsidP="00C46582">
      <w:pPr>
        <w:spacing w:line="360" w:lineRule="auto"/>
        <w:ind w:firstLine="539"/>
        <w:jc w:val="both"/>
        <w:rPr>
          <w:b/>
          <w:sz w:val="28"/>
          <w:szCs w:val="28"/>
        </w:rPr>
      </w:pPr>
    </w:p>
    <w:p w:rsidR="00C46582" w:rsidRDefault="00C46582" w:rsidP="00C46582">
      <w:pPr>
        <w:spacing w:line="360" w:lineRule="auto"/>
        <w:ind w:firstLine="539"/>
        <w:jc w:val="both"/>
        <w:rPr>
          <w:b/>
          <w:sz w:val="28"/>
          <w:szCs w:val="28"/>
        </w:rPr>
      </w:pPr>
      <w:r>
        <w:rPr>
          <w:b/>
          <w:sz w:val="28"/>
          <w:szCs w:val="28"/>
        </w:rPr>
        <w:t>3. Стислі теоретичні відомості</w:t>
      </w:r>
    </w:p>
    <w:p w:rsidR="00C46582" w:rsidRDefault="00C46582" w:rsidP="00C46582">
      <w:pPr>
        <w:spacing w:line="360" w:lineRule="auto"/>
        <w:ind w:firstLine="539"/>
        <w:jc w:val="both"/>
        <w:rPr>
          <w:kern w:val="32"/>
          <w:sz w:val="28"/>
          <w:szCs w:val="28"/>
        </w:rPr>
      </w:pPr>
    </w:p>
    <w:p w:rsidR="00C46582" w:rsidRDefault="00C46582" w:rsidP="00C46582">
      <w:pPr>
        <w:spacing w:line="360" w:lineRule="auto"/>
        <w:ind w:firstLine="539"/>
        <w:jc w:val="both"/>
        <w:rPr>
          <w:kern w:val="32"/>
          <w:sz w:val="28"/>
          <w:szCs w:val="28"/>
        </w:rPr>
      </w:pPr>
      <w:r>
        <w:rPr>
          <w:kern w:val="32"/>
          <w:sz w:val="28"/>
          <w:szCs w:val="28"/>
        </w:rPr>
        <w:t>3.</w:t>
      </w:r>
      <w:r w:rsidRPr="003053C6">
        <w:rPr>
          <w:kern w:val="32"/>
          <w:sz w:val="28"/>
          <w:szCs w:val="28"/>
        </w:rPr>
        <w:t>1</w:t>
      </w:r>
      <w:r>
        <w:rPr>
          <w:kern w:val="32"/>
          <w:sz w:val="28"/>
          <w:szCs w:val="28"/>
        </w:rPr>
        <w:t>.</w:t>
      </w:r>
      <w:r w:rsidRPr="003053C6">
        <w:rPr>
          <w:kern w:val="32"/>
          <w:sz w:val="28"/>
          <w:szCs w:val="28"/>
        </w:rPr>
        <w:t xml:space="preserve"> </w:t>
      </w:r>
      <w:r w:rsidRPr="00F77B02">
        <w:rPr>
          <w:kern w:val="32"/>
          <w:sz w:val="28"/>
          <w:szCs w:val="28"/>
          <w:u w:val="single"/>
        </w:rPr>
        <w:t>Нормативний документ</w:t>
      </w:r>
      <w:r>
        <w:rPr>
          <w:kern w:val="32"/>
          <w:sz w:val="28"/>
          <w:szCs w:val="28"/>
        </w:rPr>
        <w:t xml:space="preserve"> згідно тематики заняття:</w:t>
      </w:r>
    </w:p>
    <w:p w:rsidR="00C46582" w:rsidRPr="008D5196" w:rsidRDefault="00A646DF" w:rsidP="00C46582">
      <w:pPr>
        <w:spacing w:line="360" w:lineRule="auto"/>
        <w:ind w:firstLine="539"/>
        <w:jc w:val="both"/>
        <w:rPr>
          <w:bCs/>
          <w:kern w:val="32"/>
          <w:sz w:val="28"/>
          <w:szCs w:val="28"/>
          <w:lang w:val="ru-RU"/>
        </w:rPr>
      </w:pPr>
      <w:r>
        <w:rPr>
          <w:kern w:val="32"/>
          <w:sz w:val="28"/>
          <w:szCs w:val="28"/>
        </w:rPr>
        <w:t xml:space="preserve">1. </w:t>
      </w:r>
      <w:r w:rsidR="00C46582">
        <w:rPr>
          <w:kern w:val="32"/>
          <w:sz w:val="28"/>
          <w:szCs w:val="28"/>
        </w:rPr>
        <w:t>«</w:t>
      </w:r>
      <w:r w:rsidR="005604BB" w:rsidRPr="005604BB">
        <w:rPr>
          <w:kern w:val="32"/>
          <w:sz w:val="28"/>
          <w:szCs w:val="28"/>
        </w:rPr>
        <w:t>Щодо проведення паспортизації енергоспоживаючих об'єктів</w:t>
      </w:r>
      <w:r w:rsidR="00C46582" w:rsidRPr="008D5196">
        <w:rPr>
          <w:bCs/>
          <w:kern w:val="32"/>
          <w:sz w:val="28"/>
          <w:szCs w:val="28"/>
        </w:rPr>
        <w:t>» (З</w:t>
      </w:r>
      <w:r w:rsidR="00C46582" w:rsidRPr="008D5196">
        <w:rPr>
          <w:bCs/>
          <w:kern w:val="32"/>
          <w:sz w:val="28"/>
          <w:szCs w:val="28"/>
          <w:lang w:val="ru-RU"/>
        </w:rPr>
        <w:t xml:space="preserve">атверджено </w:t>
      </w:r>
      <w:r w:rsidR="00C46582" w:rsidRPr="008D5196">
        <w:rPr>
          <w:bCs/>
          <w:kern w:val="32"/>
          <w:sz w:val="28"/>
          <w:szCs w:val="28"/>
        </w:rPr>
        <w:t>н</w:t>
      </w:r>
      <w:r w:rsidR="00C46582" w:rsidRPr="008D5196">
        <w:rPr>
          <w:bCs/>
          <w:kern w:val="32"/>
          <w:sz w:val="28"/>
          <w:szCs w:val="28"/>
          <w:lang w:val="ru-RU"/>
        </w:rPr>
        <w:t>аказ</w:t>
      </w:r>
      <w:r w:rsidR="00C46582" w:rsidRPr="008D5196">
        <w:rPr>
          <w:bCs/>
          <w:kern w:val="32"/>
          <w:sz w:val="28"/>
          <w:szCs w:val="28"/>
        </w:rPr>
        <w:t>ом</w:t>
      </w:r>
      <w:r w:rsidR="00C46582" w:rsidRPr="008D5196">
        <w:rPr>
          <w:bCs/>
          <w:kern w:val="32"/>
          <w:sz w:val="28"/>
          <w:szCs w:val="28"/>
          <w:lang w:val="ru-RU"/>
        </w:rPr>
        <w:t xml:space="preserve"> Держ</w:t>
      </w:r>
      <w:r w:rsidR="00C46582" w:rsidRPr="008D5196">
        <w:rPr>
          <w:bCs/>
          <w:kern w:val="32"/>
          <w:sz w:val="28"/>
          <w:szCs w:val="28"/>
        </w:rPr>
        <w:t xml:space="preserve">авного </w:t>
      </w:r>
      <w:r w:rsidR="00C46582" w:rsidRPr="008D5196">
        <w:rPr>
          <w:bCs/>
          <w:kern w:val="32"/>
          <w:sz w:val="28"/>
          <w:szCs w:val="28"/>
          <w:lang w:val="ru-RU"/>
        </w:rPr>
        <w:t>ком</w:t>
      </w:r>
      <w:r w:rsidR="00C46582" w:rsidRPr="008D5196">
        <w:rPr>
          <w:bCs/>
          <w:kern w:val="32"/>
          <w:sz w:val="28"/>
          <w:szCs w:val="28"/>
        </w:rPr>
        <w:t xml:space="preserve">ітету </w:t>
      </w:r>
      <w:r w:rsidR="005604BB">
        <w:rPr>
          <w:bCs/>
          <w:kern w:val="32"/>
          <w:sz w:val="28"/>
          <w:szCs w:val="28"/>
          <w:lang w:val="ru-RU"/>
        </w:rPr>
        <w:t>енергозбереження</w:t>
      </w:r>
      <w:r w:rsidR="00C46582" w:rsidRPr="008D5196">
        <w:rPr>
          <w:bCs/>
          <w:kern w:val="32"/>
          <w:sz w:val="28"/>
          <w:szCs w:val="28"/>
          <w:lang w:val="ru-RU"/>
        </w:rPr>
        <w:t xml:space="preserve"> України №</w:t>
      </w:r>
      <w:r w:rsidR="00C46582">
        <w:rPr>
          <w:bCs/>
          <w:kern w:val="32"/>
          <w:sz w:val="28"/>
          <w:szCs w:val="28"/>
          <w:lang w:val="ru-RU"/>
        </w:rPr>
        <w:t> </w:t>
      </w:r>
      <w:r w:rsidR="005604BB">
        <w:rPr>
          <w:bCs/>
          <w:kern w:val="32"/>
          <w:sz w:val="28"/>
          <w:szCs w:val="28"/>
          <w:lang w:val="ru-RU"/>
        </w:rPr>
        <w:t>101</w:t>
      </w:r>
      <w:r w:rsidR="00C46582" w:rsidRPr="008D5196">
        <w:rPr>
          <w:bCs/>
          <w:kern w:val="32"/>
          <w:sz w:val="28"/>
          <w:szCs w:val="28"/>
          <w:lang w:val="ru-RU"/>
        </w:rPr>
        <w:t xml:space="preserve"> від </w:t>
      </w:r>
      <w:r w:rsidR="005604BB">
        <w:rPr>
          <w:bCs/>
          <w:kern w:val="32"/>
          <w:sz w:val="28"/>
          <w:szCs w:val="28"/>
          <w:lang w:val="ru-RU"/>
        </w:rPr>
        <w:t>14</w:t>
      </w:r>
      <w:r w:rsidR="00C46582" w:rsidRPr="008D5196">
        <w:rPr>
          <w:bCs/>
          <w:kern w:val="32"/>
          <w:sz w:val="28"/>
          <w:szCs w:val="28"/>
          <w:lang w:val="ru-RU"/>
        </w:rPr>
        <w:t>.</w:t>
      </w:r>
      <w:r w:rsidR="005604BB">
        <w:rPr>
          <w:bCs/>
          <w:kern w:val="32"/>
          <w:sz w:val="28"/>
          <w:szCs w:val="28"/>
          <w:lang w:val="ru-RU"/>
        </w:rPr>
        <w:t>11</w:t>
      </w:r>
      <w:r w:rsidR="00C46582" w:rsidRPr="008D5196">
        <w:rPr>
          <w:bCs/>
          <w:kern w:val="32"/>
          <w:sz w:val="28"/>
          <w:szCs w:val="28"/>
          <w:lang w:val="ru-RU"/>
        </w:rPr>
        <w:t>.</w:t>
      </w:r>
      <w:r w:rsidR="005604BB">
        <w:rPr>
          <w:bCs/>
          <w:kern w:val="32"/>
          <w:sz w:val="28"/>
          <w:szCs w:val="28"/>
          <w:lang w:val="ru-RU"/>
        </w:rPr>
        <w:t>1997</w:t>
      </w:r>
      <w:r w:rsidR="00C46582" w:rsidRPr="008D5196">
        <w:rPr>
          <w:bCs/>
          <w:kern w:val="32"/>
          <w:sz w:val="28"/>
          <w:szCs w:val="28"/>
          <w:lang w:val="ru-RU"/>
        </w:rPr>
        <w:t> р.)</w:t>
      </w:r>
    </w:p>
    <w:p w:rsidR="00C46582" w:rsidRPr="00A646DF" w:rsidRDefault="00A646DF" w:rsidP="00C46582">
      <w:pPr>
        <w:spacing w:line="360" w:lineRule="auto"/>
        <w:ind w:firstLine="539"/>
        <w:jc w:val="both"/>
        <w:rPr>
          <w:kern w:val="32"/>
          <w:sz w:val="28"/>
          <w:szCs w:val="28"/>
          <w:lang w:val="ru-RU"/>
        </w:rPr>
      </w:pPr>
      <w:r>
        <w:rPr>
          <w:kern w:val="32"/>
          <w:sz w:val="28"/>
          <w:szCs w:val="28"/>
          <w:lang w:val="ru-RU"/>
        </w:rPr>
        <w:t>2. «Енергетичний паспорт підприємства ВАТ «Ватра»».</w:t>
      </w:r>
    </w:p>
    <w:p w:rsidR="00A646DF" w:rsidRDefault="00A646DF" w:rsidP="00C46582">
      <w:pPr>
        <w:spacing w:line="360" w:lineRule="auto"/>
        <w:ind w:firstLine="539"/>
        <w:jc w:val="both"/>
        <w:rPr>
          <w:kern w:val="32"/>
          <w:sz w:val="28"/>
          <w:szCs w:val="28"/>
          <w:lang w:val="ru-RU"/>
        </w:rPr>
      </w:pPr>
    </w:p>
    <w:p w:rsidR="00C46582" w:rsidRDefault="00C46582" w:rsidP="00C46582">
      <w:pPr>
        <w:spacing w:line="360" w:lineRule="auto"/>
        <w:ind w:firstLine="539"/>
        <w:jc w:val="both"/>
        <w:rPr>
          <w:kern w:val="32"/>
          <w:sz w:val="28"/>
          <w:szCs w:val="28"/>
        </w:rPr>
      </w:pPr>
      <w:r>
        <w:rPr>
          <w:kern w:val="32"/>
          <w:sz w:val="28"/>
          <w:szCs w:val="28"/>
        </w:rPr>
        <w:t>3.2. Загальні положення.</w:t>
      </w:r>
    </w:p>
    <w:p w:rsidR="005604BB" w:rsidRPr="005604BB" w:rsidRDefault="00A1646C" w:rsidP="005604BB">
      <w:pPr>
        <w:spacing w:line="360" w:lineRule="auto"/>
        <w:ind w:firstLine="539"/>
        <w:jc w:val="both"/>
        <w:rPr>
          <w:kern w:val="32"/>
          <w:sz w:val="28"/>
          <w:szCs w:val="28"/>
        </w:rPr>
      </w:pPr>
      <w:r>
        <w:rPr>
          <w:kern w:val="32"/>
          <w:sz w:val="28"/>
          <w:szCs w:val="28"/>
        </w:rPr>
        <w:t>«</w:t>
      </w:r>
      <w:r w:rsidR="005604BB" w:rsidRPr="005604BB">
        <w:rPr>
          <w:kern w:val="32"/>
          <w:sz w:val="28"/>
          <w:szCs w:val="28"/>
        </w:rPr>
        <w:t>Енергетичний паспорт підприємства</w:t>
      </w:r>
      <w:r>
        <w:rPr>
          <w:kern w:val="32"/>
          <w:sz w:val="28"/>
          <w:szCs w:val="28"/>
        </w:rPr>
        <w:t>»</w:t>
      </w:r>
      <w:r w:rsidR="005604BB" w:rsidRPr="005604BB">
        <w:rPr>
          <w:kern w:val="32"/>
          <w:sz w:val="28"/>
          <w:szCs w:val="28"/>
        </w:rPr>
        <w:t xml:space="preserve"> (надалі - Паспорт) розроблено на виконання постанови Кабінету Міністрів України від 15.11.95 </w:t>
      </w:r>
      <w:r>
        <w:rPr>
          <w:kern w:val="32"/>
          <w:sz w:val="28"/>
          <w:szCs w:val="28"/>
        </w:rPr>
        <w:t>№</w:t>
      </w:r>
      <w:r w:rsidR="005604BB" w:rsidRPr="005604BB">
        <w:rPr>
          <w:kern w:val="32"/>
          <w:sz w:val="28"/>
          <w:szCs w:val="28"/>
        </w:rPr>
        <w:t xml:space="preserve"> 911 "Про  першочергові заходи  </w:t>
      </w:r>
      <w:r>
        <w:rPr>
          <w:kern w:val="32"/>
          <w:sz w:val="28"/>
          <w:szCs w:val="28"/>
        </w:rPr>
        <w:t>щ</w:t>
      </w:r>
      <w:r w:rsidR="005604BB" w:rsidRPr="005604BB">
        <w:rPr>
          <w:kern w:val="32"/>
          <w:sz w:val="28"/>
          <w:szCs w:val="28"/>
        </w:rPr>
        <w:t xml:space="preserve">одо реалізації Програми діяльності Кабінету Міністрів  України на 1995-1996 роки" та введено в дію  наказом  Держкоменергозбереження України від  14.11.97 </w:t>
      </w:r>
      <w:r>
        <w:rPr>
          <w:kern w:val="32"/>
          <w:sz w:val="28"/>
          <w:szCs w:val="28"/>
        </w:rPr>
        <w:t xml:space="preserve">№ </w:t>
      </w:r>
      <w:r w:rsidR="005604BB" w:rsidRPr="005604BB">
        <w:rPr>
          <w:kern w:val="32"/>
          <w:sz w:val="28"/>
          <w:szCs w:val="28"/>
        </w:rPr>
        <w:t>101</w:t>
      </w:r>
      <w:r>
        <w:rPr>
          <w:kern w:val="32"/>
          <w:sz w:val="28"/>
          <w:szCs w:val="28"/>
        </w:rPr>
        <w:t>,</w:t>
      </w:r>
      <w:r w:rsidR="005604BB" w:rsidRPr="005604BB">
        <w:rPr>
          <w:kern w:val="32"/>
          <w:sz w:val="28"/>
          <w:szCs w:val="28"/>
        </w:rPr>
        <w:t xml:space="preserve"> який зареєстровано в Міністерстві  юстиції  України  27.11.97  за  N  563/2367,  та  на </w:t>
      </w:r>
      <w:r>
        <w:rPr>
          <w:kern w:val="32"/>
          <w:sz w:val="28"/>
          <w:szCs w:val="28"/>
        </w:rPr>
        <w:t xml:space="preserve">виконання </w:t>
      </w:r>
      <w:r w:rsidR="005604BB" w:rsidRPr="005604BB">
        <w:rPr>
          <w:kern w:val="32"/>
          <w:sz w:val="28"/>
          <w:szCs w:val="28"/>
        </w:rPr>
        <w:t>постанови  Кабінету  Міністрів  України  від  15 липня 1997 року N 786 "Про  порядок  нормування  питомих витрат паливно-енергетичних ресурсів у суспільному виробництві".</w:t>
      </w:r>
    </w:p>
    <w:p w:rsidR="005604BB" w:rsidRPr="005604BB" w:rsidRDefault="005604BB" w:rsidP="005604BB">
      <w:pPr>
        <w:spacing w:line="360" w:lineRule="auto"/>
        <w:ind w:firstLine="539"/>
        <w:jc w:val="both"/>
        <w:rPr>
          <w:kern w:val="32"/>
          <w:sz w:val="28"/>
          <w:szCs w:val="28"/>
        </w:rPr>
      </w:pPr>
      <w:bookmarkStart w:id="1" w:name="17"/>
      <w:bookmarkEnd w:id="1"/>
      <w:r w:rsidRPr="005604BB">
        <w:rPr>
          <w:kern w:val="32"/>
          <w:sz w:val="28"/>
          <w:szCs w:val="28"/>
        </w:rPr>
        <w:t xml:space="preserve">Паспорт призначений для відображення фактичного складу енергогенерувального, енергоспоживального та енергопостачального обладнання,  енергоспоживальних  технологічних  процесів,   цехів, дільниць,  споруд  тощо,  їх  характеристик  та стану використання паливно-енергетичних  ресурсів (надалі - ПЕР)  у   виробництві, залучення   до   енергетичного балансу   </w:t>
      </w:r>
      <w:r w:rsidRPr="005604BB">
        <w:rPr>
          <w:kern w:val="32"/>
          <w:sz w:val="28"/>
          <w:szCs w:val="28"/>
        </w:rPr>
        <w:lastRenderedPageBreak/>
        <w:t xml:space="preserve">вторинних  енергетичних ресурсів,  поновлюваних і альтернативних джерел енергії та  інших відомостей, які забезпечують можливість аналізу стану енергоспоживання підприємства і ефективності використання ПЕР та розробки заходів щодо поступового </w:t>
      </w:r>
      <w:r w:rsidR="00A1646C">
        <w:rPr>
          <w:kern w:val="32"/>
          <w:sz w:val="28"/>
          <w:szCs w:val="28"/>
        </w:rPr>
        <w:t xml:space="preserve">впровадження </w:t>
      </w:r>
      <w:r w:rsidRPr="005604BB">
        <w:rPr>
          <w:kern w:val="32"/>
          <w:sz w:val="28"/>
          <w:szCs w:val="28"/>
        </w:rPr>
        <w:t>в процеси правотворчої, інвестиційної, управлінської та іншої діяльності вимог законодавства з енергозбереження, розвитку та технологічного переозброєння.</w:t>
      </w:r>
    </w:p>
    <w:p w:rsidR="005604BB" w:rsidRPr="005604BB" w:rsidRDefault="005604BB" w:rsidP="005604BB">
      <w:pPr>
        <w:spacing w:line="360" w:lineRule="auto"/>
        <w:ind w:firstLine="539"/>
        <w:jc w:val="both"/>
        <w:rPr>
          <w:kern w:val="32"/>
          <w:sz w:val="28"/>
          <w:szCs w:val="28"/>
        </w:rPr>
      </w:pPr>
      <w:bookmarkStart w:id="2" w:name="18"/>
      <w:bookmarkEnd w:id="2"/>
      <w:r w:rsidRPr="005604BB">
        <w:rPr>
          <w:kern w:val="32"/>
          <w:sz w:val="28"/>
          <w:szCs w:val="28"/>
        </w:rPr>
        <w:t xml:space="preserve">Паспорт упроваджується на підприємствах усіх форм власності, які складають звіт за формою Мінстату України </w:t>
      </w:r>
      <w:r w:rsidR="00A1646C">
        <w:rPr>
          <w:kern w:val="32"/>
          <w:sz w:val="28"/>
          <w:szCs w:val="28"/>
        </w:rPr>
        <w:t>№</w:t>
      </w:r>
      <w:r w:rsidRPr="005604BB">
        <w:rPr>
          <w:kern w:val="32"/>
          <w:sz w:val="28"/>
          <w:szCs w:val="28"/>
        </w:rPr>
        <w:t xml:space="preserve"> 11</w:t>
      </w:r>
      <w:r w:rsidR="00A1646C">
        <w:rPr>
          <w:kern w:val="32"/>
          <w:sz w:val="28"/>
          <w:szCs w:val="28"/>
        </w:rPr>
        <w:t xml:space="preserve"> </w:t>
      </w:r>
      <w:r w:rsidRPr="005604BB">
        <w:rPr>
          <w:kern w:val="32"/>
          <w:sz w:val="28"/>
          <w:szCs w:val="28"/>
        </w:rPr>
        <w:t>МТП та мають річне споживання ПЕР понад 1000 т.у.п. (тон умовного палива), або 3000 Гкал і більше теплоенергії, або встановлену дозволену потужність електроенергії 100</w:t>
      </w:r>
      <w:r w:rsidR="00A1646C">
        <w:rPr>
          <w:kern w:val="32"/>
          <w:sz w:val="28"/>
          <w:szCs w:val="28"/>
        </w:rPr>
        <w:t> </w:t>
      </w:r>
      <w:r w:rsidRPr="005604BB">
        <w:rPr>
          <w:kern w:val="32"/>
          <w:sz w:val="28"/>
          <w:szCs w:val="28"/>
        </w:rPr>
        <w:t>кВт і більше.</w:t>
      </w:r>
    </w:p>
    <w:p w:rsidR="005604BB" w:rsidRPr="005604BB" w:rsidRDefault="005604BB" w:rsidP="005604BB">
      <w:pPr>
        <w:spacing w:line="360" w:lineRule="auto"/>
        <w:ind w:firstLine="539"/>
        <w:jc w:val="both"/>
        <w:rPr>
          <w:kern w:val="32"/>
          <w:sz w:val="28"/>
          <w:szCs w:val="28"/>
        </w:rPr>
      </w:pPr>
      <w:bookmarkStart w:id="3" w:name="19"/>
      <w:bookmarkEnd w:id="3"/>
      <w:r w:rsidRPr="005604BB">
        <w:rPr>
          <w:kern w:val="32"/>
          <w:sz w:val="28"/>
          <w:szCs w:val="28"/>
        </w:rPr>
        <w:t xml:space="preserve">Розповсюдження </w:t>
      </w:r>
      <w:r w:rsidR="00A1646C">
        <w:rPr>
          <w:kern w:val="32"/>
          <w:sz w:val="28"/>
          <w:szCs w:val="28"/>
        </w:rPr>
        <w:t>Паспортів з</w:t>
      </w:r>
      <w:r w:rsidRPr="005604BB">
        <w:rPr>
          <w:kern w:val="32"/>
          <w:sz w:val="28"/>
          <w:szCs w:val="28"/>
        </w:rPr>
        <w:t xml:space="preserve">дійснюється територіальними управліннями  Державної інспекції з енергозбереження. </w:t>
      </w:r>
    </w:p>
    <w:p w:rsidR="00C46582" w:rsidRDefault="00C46582" w:rsidP="000E6317">
      <w:pPr>
        <w:spacing w:line="360" w:lineRule="auto"/>
        <w:ind w:firstLine="539"/>
        <w:jc w:val="both"/>
        <w:rPr>
          <w:kern w:val="32"/>
          <w:sz w:val="28"/>
          <w:szCs w:val="28"/>
        </w:rPr>
      </w:pPr>
    </w:p>
    <w:p w:rsidR="00A1646C" w:rsidRPr="00A1646C" w:rsidRDefault="00A1646C" w:rsidP="00A1646C">
      <w:pPr>
        <w:spacing w:line="360" w:lineRule="auto"/>
        <w:ind w:firstLine="539"/>
        <w:jc w:val="both"/>
        <w:rPr>
          <w:kern w:val="32"/>
          <w:sz w:val="28"/>
          <w:szCs w:val="28"/>
        </w:rPr>
      </w:pPr>
      <w:r>
        <w:rPr>
          <w:kern w:val="32"/>
          <w:sz w:val="28"/>
          <w:szCs w:val="28"/>
        </w:rPr>
        <w:t xml:space="preserve">3.3 </w:t>
      </w:r>
      <w:r w:rsidRPr="00A1646C">
        <w:rPr>
          <w:kern w:val="32"/>
          <w:sz w:val="28"/>
          <w:szCs w:val="28"/>
        </w:rPr>
        <w:t>Порядок видачі Паспортів</w:t>
      </w:r>
      <w:r>
        <w:rPr>
          <w:kern w:val="32"/>
          <w:sz w:val="28"/>
          <w:szCs w:val="28"/>
        </w:rPr>
        <w:t>.</w:t>
      </w:r>
    </w:p>
    <w:p w:rsidR="00A646DF" w:rsidRDefault="00A1646C" w:rsidP="00A1646C">
      <w:pPr>
        <w:spacing w:line="360" w:lineRule="auto"/>
        <w:ind w:firstLine="539"/>
        <w:jc w:val="both"/>
        <w:rPr>
          <w:kern w:val="32"/>
          <w:sz w:val="28"/>
          <w:szCs w:val="28"/>
        </w:rPr>
      </w:pPr>
      <w:r w:rsidRPr="00A1646C">
        <w:rPr>
          <w:kern w:val="32"/>
          <w:sz w:val="28"/>
          <w:szCs w:val="28"/>
        </w:rPr>
        <w:t>Паспорт видається в одному примірнику територіальним управлінням Державної інспекції з енергозбереження уповноваженому представнику підприємства за дорученням після попередньої оплати за бланк паспорта з урахуванням роботи з його виготовлення та витрат доставки на місця розповсюдження.</w:t>
      </w:r>
      <w:bookmarkStart w:id="4" w:name="22"/>
      <w:bookmarkEnd w:id="4"/>
    </w:p>
    <w:p w:rsidR="00A646DF" w:rsidRDefault="00A646DF" w:rsidP="00A1646C">
      <w:pPr>
        <w:spacing w:line="360" w:lineRule="auto"/>
        <w:ind w:firstLine="539"/>
        <w:jc w:val="both"/>
        <w:rPr>
          <w:kern w:val="32"/>
          <w:sz w:val="28"/>
          <w:szCs w:val="28"/>
        </w:rPr>
      </w:pPr>
      <w:r>
        <w:rPr>
          <w:kern w:val="32"/>
          <w:sz w:val="28"/>
          <w:szCs w:val="28"/>
        </w:rPr>
        <w:t xml:space="preserve">Кошти </w:t>
      </w:r>
      <w:r w:rsidR="00A1646C" w:rsidRPr="00A1646C">
        <w:rPr>
          <w:kern w:val="32"/>
          <w:sz w:val="28"/>
          <w:szCs w:val="28"/>
        </w:rPr>
        <w:t>за Паспорт перераховуються до Державного бюджету України</w:t>
      </w:r>
      <w:bookmarkStart w:id="5" w:name="23"/>
      <w:bookmarkEnd w:id="5"/>
    </w:p>
    <w:p w:rsidR="00A1646C" w:rsidRPr="00A1646C" w:rsidRDefault="00A1646C" w:rsidP="00A1646C">
      <w:pPr>
        <w:spacing w:line="360" w:lineRule="auto"/>
        <w:ind w:firstLine="539"/>
        <w:jc w:val="both"/>
        <w:rPr>
          <w:kern w:val="32"/>
          <w:sz w:val="28"/>
          <w:szCs w:val="28"/>
        </w:rPr>
      </w:pPr>
      <w:r w:rsidRPr="00A1646C">
        <w:rPr>
          <w:kern w:val="32"/>
          <w:sz w:val="28"/>
          <w:szCs w:val="28"/>
        </w:rPr>
        <w:t>При видачі Паспорта в книзі реєстрації паспортів (дода</w:t>
      </w:r>
      <w:r w:rsidR="00A646DF">
        <w:rPr>
          <w:kern w:val="32"/>
          <w:sz w:val="28"/>
          <w:szCs w:val="28"/>
        </w:rPr>
        <w:t xml:space="preserve">ток 1) здійснюються відповідні </w:t>
      </w:r>
      <w:r w:rsidRPr="00A1646C">
        <w:rPr>
          <w:kern w:val="32"/>
          <w:sz w:val="28"/>
          <w:szCs w:val="28"/>
        </w:rPr>
        <w:t>записи (назва підприємства, серійний номер паспорта, шифр  органів  господарчого управління (додатки 2, 3), дата видачі, прізвище та ініціали одержувача, його підпис). При цьому також заповнюється титульна  сторінка реєстраційної картки, яка зберігається в регіональній (обласній) інспекції (додаток 4).</w:t>
      </w:r>
    </w:p>
    <w:p w:rsidR="00A1646C" w:rsidRPr="00A1646C" w:rsidRDefault="00A1646C" w:rsidP="00A1646C">
      <w:pPr>
        <w:spacing w:line="360" w:lineRule="auto"/>
        <w:ind w:firstLine="539"/>
        <w:jc w:val="both"/>
        <w:rPr>
          <w:kern w:val="32"/>
          <w:sz w:val="28"/>
          <w:szCs w:val="28"/>
        </w:rPr>
      </w:pPr>
      <w:bookmarkStart w:id="6" w:name="24"/>
      <w:bookmarkEnd w:id="6"/>
      <w:r w:rsidRPr="00A1646C">
        <w:rPr>
          <w:kern w:val="32"/>
          <w:sz w:val="28"/>
          <w:szCs w:val="28"/>
        </w:rPr>
        <w:t xml:space="preserve">При </w:t>
      </w:r>
      <w:r w:rsidR="00A646DF">
        <w:rPr>
          <w:kern w:val="32"/>
          <w:sz w:val="28"/>
          <w:szCs w:val="28"/>
        </w:rPr>
        <w:t xml:space="preserve">видачі </w:t>
      </w:r>
      <w:r w:rsidRPr="00A1646C">
        <w:rPr>
          <w:kern w:val="32"/>
          <w:sz w:val="28"/>
          <w:szCs w:val="28"/>
        </w:rPr>
        <w:t xml:space="preserve">Паспорта з уповноваженими проводяться консультації, в ході яких їх ознайомлюють з документами, зазначеними  в  п.1.2  цього Порядку, загальними положеннями паспортизації та іншими документами. </w:t>
      </w:r>
    </w:p>
    <w:p w:rsidR="00C46582" w:rsidRDefault="00C46582" w:rsidP="000E6317">
      <w:pPr>
        <w:spacing w:line="360" w:lineRule="auto"/>
        <w:ind w:firstLine="539"/>
        <w:jc w:val="both"/>
        <w:rPr>
          <w:kern w:val="32"/>
          <w:sz w:val="28"/>
          <w:szCs w:val="28"/>
        </w:rPr>
      </w:pPr>
    </w:p>
    <w:p w:rsidR="00C55FB0" w:rsidRPr="00C55FB0" w:rsidRDefault="00C55FB0" w:rsidP="00C55FB0">
      <w:pPr>
        <w:spacing w:line="360" w:lineRule="auto"/>
        <w:ind w:firstLine="539"/>
        <w:jc w:val="both"/>
        <w:rPr>
          <w:kern w:val="32"/>
          <w:sz w:val="28"/>
          <w:szCs w:val="28"/>
        </w:rPr>
      </w:pPr>
      <w:r>
        <w:rPr>
          <w:kern w:val="32"/>
          <w:sz w:val="28"/>
          <w:szCs w:val="28"/>
        </w:rPr>
        <w:lastRenderedPageBreak/>
        <w:t>3.4 Порядок заповнення Паспорта.</w:t>
      </w:r>
    </w:p>
    <w:p w:rsidR="00C55FB0" w:rsidRPr="00C55FB0" w:rsidRDefault="00C55FB0" w:rsidP="00C55FB0">
      <w:pPr>
        <w:spacing w:line="360" w:lineRule="auto"/>
        <w:ind w:firstLine="539"/>
        <w:jc w:val="both"/>
        <w:rPr>
          <w:kern w:val="32"/>
          <w:sz w:val="28"/>
          <w:szCs w:val="28"/>
        </w:rPr>
      </w:pPr>
      <w:bookmarkStart w:id="7" w:name="26"/>
      <w:bookmarkEnd w:id="7"/>
      <w:r w:rsidRPr="00C55FB0">
        <w:rPr>
          <w:kern w:val="32"/>
          <w:sz w:val="28"/>
          <w:szCs w:val="28"/>
        </w:rPr>
        <w:t>Заповнення Паспорта здійснюється:</w:t>
      </w:r>
    </w:p>
    <w:p w:rsidR="00C55FB0" w:rsidRDefault="00C55FB0" w:rsidP="00C55FB0">
      <w:pPr>
        <w:spacing w:line="360" w:lineRule="auto"/>
        <w:ind w:firstLine="539"/>
        <w:jc w:val="both"/>
        <w:rPr>
          <w:kern w:val="32"/>
          <w:sz w:val="28"/>
          <w:szCs w:val="28"/>
        </w:rPr>
      </w:pPr>
      <w:bookmarkStart w:id="8" w:name="27"/>
      <w:bookmarkEnd w:id="8"/>
      <w:r>
        <w:rPr>
          <w:kern w:val="32"/>
          <w:sz w:val="28"/>
          <w:szCs w:val="28"/>
        </w:rPr>
        <w:t xml:space="preserve">– </w:t>
      </w:r>
      <w:r w:rsidRPr="00C55FB0">
        <w:rPr>
          <w:kern w:val="32"/>
          <w:sz w:val="28"/>
          <w:szCs w:val="28"/>
        </w:rPr>
        <w:t>повноваженою посадовою особою підприємства без консультацій з боку інспекції з енергозбереження або іншого органу, уповноваженого територіальним управлінням Державної інспекції з енергозбереження;</w:t>
      </w:r>
      <w:bookmarkStart w:id="9" w:name="28"/>
      <w:bookmarkEnd w:id="9"/>
    </w:p>
    <w:p w:rsidR="00C55FB0" w:rsidRDefault="00C55FB0" w:rsidP="00C55FB0">
      <w:pPr>
        <w:spacing w:line="360" w:lineRule="auto"/>
        <w:ind w:firstLine="539"/>
        <w:jc w:val="both"/>
        <w:rPr>
          <w:kern w:val="32"/>
          <w:sz w:val="28"/>
          <w:szCs w:val="28"/>
        </w:rPr>
      </w:pPr>
      <w:r>
        <w:rPr>
          <w:kern w:val="32"/>
          <w:sz w:val="28"/>
          <w:szCs w:val="28"/>
        </w:rPr>
        <w:t>–</w:t>
      </w:r>
      <w:r w:rsidRPr="00C55FB0">
        <w:rPr>
          <w:kern w:val="32"/>
          <w:sz w:val="28"/>
          <w:szCs w:val="28"/>
        </w:rPr>
        <w:t xml:space="preserve"> уповноваженою посадовою особою підприємства із залученням для консультацій представників інспекції з енергозбереження або іншого органу, уповноваженого територіальним управлінням Державної інспекції з енергозбереження;</w:t>
      </w:r>
      <w:bookmarkStart w:id="10" w:name="29"/>
      <w:bookmarkEnd w:id="10"/>
    </w:p>
    <w:p w:rsidR="00C55FB0" w:rsidRPr="00C55FB0" w:rsidRDefault="00C55FB0" w:rsidP="00C55FB0">
      <w:pPr>
        <w:spacing w:line="360" w:lineRule="auto"/>
        <w:ind w:firstLine="539"/>
        <w:jc w:val="both"/>
        <w:rPr>
          <w:kern w:val="32"/>
          <w:sz w:val="28"/>
          <w:szCs w:val="28"/>
        </w:rPr>
      </w:pPr>
      <w:r>
        <w:rPr>
          <w:kern w:val="32"/>
          <w:sz w:val="28"/>
          <w:szCs w:val="28"/>
        </w:rPr>
        <w:t>–</w:t>
      </w:r>
      <w:r w:rsidRPr="00C55FB0">
        <w:rPr>
          <w:kern w:val="32"/>
          <w:sz w:val="28"/>
          <w:szCs w:val="28"/>
        </w:rPr>
        <w:t xml:space="preserve"> працівниками інспекції з енергозбереження або іншим органом,</w:t>
      </w:r>
      <w:r>
        <w:rPr>
          <w:kern w:val="32"/>
          <w:sz w:val="28"/>
          <w:szCs w:val="28"/>
        </w:rPr>
        <w:t xml:space="preserve"> уповноваженим </w:t>
      </w:r>
      <w:r w:rsidRPr="00C55FB0">
        <w:rPr>
          <w:kern w:val="32"/>
          <w:sz w:val="28"/>
          <w:szCs w:val="28"/>
        </w:rPr>
        <w:t xml:space="preserve">територіальним управлінням Державної інспекції з енергозбереження, за наданими підприємством первинними матеріалами </w:t>
      </w:r>
    </w:p>
    <w:p w:rsidR="00C46582" w:rsidRDefault="00C46582" w:rsidP="000E6317">
      <w:pPr>
        <w:spacing w:line="360" w:lineRule="auto"/>
        <w:ind w:firstLine="539"/>
        <w:jc w:val="both"/>
        <w:rPr>
          <w:kern w:val="32"/>
          <w:sz w:val="28"/>
          <w:szCs w:val="28"/>
        </w:rPr>
      </w:pPr>
    </w:p>
    <w:p w:rsidR="00C55FB0" w:rsidRPr="00C55FB0" w:rsidRDefault="00C55FB0" w:rsidP="00C55FB0">
      <w:pPr>
        <w:spacing w:line="360" w:lineRule="auto"/>
        <w:ind w:firstLine="539"/>
        <w:jc w:val="both"/>
        <w:rPr>
          <w:kern w:val="32"/>
          <w:sz w:val="28"/>
          <w:szCs w:val="28"/>
        </w:rPr>
      </w:pPr>
      <w:r>
        <w:rPr>
          <w:kern w:val="32"/>
          <w:sz w:val="28"/>
          <w:szCs w:val="28"/>
        </w:rPr>
        <w:t>3.5 Порядок реєстрації Паспорта.</w:t>
      </w:r>
    </w:p>
    <w:p w:rsidR="00C55FB0" w:rsidRPr="00C55FB0" w:rsidRDefault="00C55FB0" w:rsidP="00C55FB0">
      <w:pPr>
        <w:spacing w:line="360" w:lineRule="auto"/>
        <w:ind w:firstLine="539"/>
        <w:jc w:val="both"/>
        <w:rPr>
          <w:kern w:val="32"/>
          <w:sz w:val="28"/>
          <w:szCs w:val="28"/>
        </w:rPr>
      </w:pPr>
      <w:bookmarkStart w:id="11" w:name="31"/>
      <w:bookmarkEnd w:id="11"/>
      <w:r w:rsidRPr="00C55FB0">
        <w:rPr>
          <w:kern w:val="32"/>
          <w:sz w:val="28"/>
          <w:szCs w:val="28"/>
        </w:rPr>
        <w:t>Паспорт подається на реєстрацію заповненим, підписаним керівником підприємства та скріпленим печаткою.</w:t>
      </w:r>
    </w:p>
    <w:p w:rsidR="00C55FB0" w:rsidRPr="00C55FB0" w:rsidRDefault="00C55FB0" w:rsidP="00C55FB0">
      <w:pPr>
        <w:spacing w:line="360" w:lineRule="auto"/>
        <w:ind w:firstLine="539"/>
        <w:jc w:val="both"/>
        <w:rPr>
          <w:kern w:val="32"/>
          <w:sz w:val="28"/>
          <w:szCs w:val="28"/>
        </w:rPr>
      </w:pPr>
      <w:bookmarkStart w:id="12" w:name="32"/>
      <w:bookmarkEnd w:id="12"/>
      <w:r>
        <w:rPr>
          <w:kern w:val="32"/>
          <w:sz w:val="28"/>
          <w:szCs w:val="28"/>
        </w:rPr>
        <w:t xml:space="preserve">Реєстрація </w:t>
      </w:r>
      <w:r w:rsidRPr="00C55FB0">
        <w:rPr>
          <w:kern w:val="32"/>
          <w:sz w:val="28"/>
          <w:szCs w:val="28"/>
        </w:rPr>
        <w:t>Паспорта відбувається після проведення його експертизи.</w:t>
      </w:r>
    </w:p>
    <w:p w:rsidR="00C55FB0" w:rsidRDefault="00C55FB0" w:rsidP="00C55FB0">
      <w:pPr>
        <w:spacing w:line="360" w:lineRule="auto"/>
        <w:ind w:firstLine="539"/>
        <w:jc w:val="both"/>
        <w:rPr>
          <w:kern w:val="32"/>
          <w:sz w:val="28"/>
          <w:szCs w:val="28"/>
        </w:rPr>
      </w:pPr>
      <w:bookmarkStart w:id="13" w:name="33"/>
      <w:bookmarkEnd w:id="13"/>
      <w:r w:rsidRPr="00C55FB0">
        <w:rPr>
          <w:kern w:val="32"/>
          <w:sz w:val="28"/>
          <w:szCs w:val="28"/>
        </w:rPr>
        <w:t>Експертиза проводиться територіальними управліннями Державної інспекції з енергозбереження (при потребі - з виїздом на місце</w:t>
      </w:r>
      <w:bookmarkStart w:id="14" w:name="34"/>
      <w:bookmarkEnd w:id="14"/>
    </w:p>
    <w:p w:rsidR="00C55FB0" w:rsidRPr="00C55FB0" w:rsidRDefault="00C55FB0" w:rsidP="00C55FB0">
      <w:pPr>
        <w:spacing w:line="360" w:lineRule="auto"/>
        <w:ind w:firstLine="539"/>
        <w:jc w:val="both"/>
        <w:rPr>
          <w:kern w:val="32"/>
          <w:sz w:val="28"/>
          <w:szCs w:val="28"/>
        </w:rPr>
      </w:pPr>
      <w:r>
        <w:rPr>
          <w:kern w:val="32"/>
          <w:sz w:val="28"/>
          <w:szCs w:val="28"/>
        </w:rPr>
        <w:t xml:space="preserve">Реєстрація здійснюється шляхом </w:t>
      </w:r>
      <w:r w:rsidRPr="00C55FB0">
        <w:rPr>
          <w:kern w:val="32"/>
          <w:sz w:val="28"/>
          <w:szCs w:val="28"/>
        </w:rPr>
        <w:t xml:space="preserve">відповідного запису на титульній сторінці </w:t>
      </w:r>
      <w:r>
        <w:rPr>
          <w:kern w:val="32"/>
          <w:sz w:val="28"/>
          <w:szCs w:val="28"/>
        </w:rPr>
        <w:t xml:space="preserve">Паспорта </w:t>
      </w:r>
      <w:r w:rsidRPr="00C55FB0">
        <w:rPr>
          <w:kern w:val="32"/>
          <w:sz w:val="28"/>
          <w:szCs w:val="28"/>
        </w:rPr>
        <w:t xml:space="preserve">та підпису особи інспекції, засвідченого печаткою інспекції. Про реєстрацію робиться відмітка в </w:t>
      </w:r>
      <w:r>
        <w:rPr>
          <w:kern w:val="32"/>
          <w:sz w:val="28"/>
          <w:szCs w:val="28"/>
        </w:rPr>
        <w:t xml:space="preserve">книзі </w:t>
      </w:r>
      <w:r w:rsidRPr="00C55FB0">
        <w:rPr>
          <w:kern w:val="32"/>
          <w:sz w:val="28"/>
          <w:szCs w:val="28"/>
        </w:rPr>
        <w:t>видачі Паспортів (додаток 1) та вносяться дані в реєстраційну картку (додаток 4).</w:t>
      </w:r>
    </w:p>
    <w:p w:rsidR="00C55FB0" w:rsidRPr="00C55FB0" w:rsidRDefault="00C55FB0" w:rsidP="00C55FB0">
      <w:pPr>
        <w:spacing w:line="360" w:lineRule="auto"/>
        <w:ind w:firstLine="539"/>
        <w:jc w:val="both"/>
        <w:rPr>
          <w:kern w:val="32"/>
          <w:sz w:val="28"/>
          <w:szCs w:val="28"/>
        </w:rPr>
      </w:pPr>
      <w:bookmarkStart w:id="15" w:name="35"/>
      <w:bookmarkEnd w:id="15"/>
      <w:r w:rsidRPr="00C55FB0">
        <w:rPr>
          <w:kern w:val="32"/>
          <w:sz w:val="28"/>
          <w:szCs w:val="28"/>
        </w:rPr>
        <w:t xml:space="preserve">Територіальні управління </w:t>
      </w:r>
      <w:r>
        <w:rPr>
          <w:kern w:val="32"/>
          <w:sz w:val="28"/>
          <w:szCs w:val="28"/>
        </w:rPr>
        <w:t xml:space="preserve">Державної </w:t>
      </w:r>
      <w:r w:rsidRPr="00C55FB0">
        <w:rPr>
          <w:kern w:val="32"/>
          <w:sz w:val="28"/>
          <w:szCs w:val="28"/>
        </w:rPr>
        <w:t>інспекції з енергозбереження щомісяця до 5 числа інформують Державну інспекцію з енергозбереження  про результати паспортизації за попередній місяць</w:t>
      </w:r>
      <w:r>
        <w:rPr>
          <w:kern w:val="32"/>
          <w:sz w:val="28"/>
          <w:szCs w:val="28"/>
        </w:rPr>
        <w:t>.</w:t>
      </w:r>
      <w:r w:rsidRPr="00C55FB0">
        <w:rPr>
          <w:kern w:val="32"/>
          <w:sz w:val="28"/>
          <w:szCs w:val="28"/>
        </w:rPr>
        <w:t xml:space="preserve"> </w:t>
      </w:r>
    </w:p>
    <w:p w:rsidR="00C55FB0" w:rsidRDefault="00C55FB0" w:rsidP="000E6317">
      <w:pPr>
        <w:spacing w:line="360" w:lineRule="auto"/>
        <w:ind w:firstLine="539"/>
        <w:jc w:val="both"/>
        <w:rPr>
          <w:kern w:val="32"/>
          <w:sz w:val="28"/>
          <w:szCs w:val="28"/>
        </w:rPr>
      </w:pPr>
    </w:p>
    <w:p w:rsidR="008210D4" w:rsidRDefault="008210D4" w:rsidP="0082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noProof w:val="0"/>
          <w:sz w:val="28"/>
          <w:szCs w:val="28"/>
        </w:rPr>
      </w:pPr>
      <w:r w:rsidRPr="008210D4">
        <w:rPr>
          <w:noProof w:val="0"/>
          <w:sz w:val="28"/>
          <w:szCs w:val="28"/>
        </w:rPr>
        <w:t>3.6</w:t>
      </w:r>
      <w:r>
        <w:rPr>
          <w:noProof w:val="0"/>
          <w:sz w:val="28"/>
          <w:szCs w:val="28"/>
        </w:rPr>
        <w:t xml:space="preserve"> </w:t>
      </w:r>
      <w:r w:rsidRPr="008210D4">
        <w:rPr>
          <w:noProof w:val="0"/>
          <w:sz w:val="28"/>
          <w:szCs w:val="28"/>
        </w:rPr>
        <w:t xml:space="preserve">Система нумерації при реєстрації "Енергетичного паспорта підприємства" в Державній інспекції з енергозбереження </w:t>
      </w:r>
    </w:p>
    <w:p w:rsidR="008210D4" w:rsidRDefault="008210D4" w:rsidP="0082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noProof w:val="0"/>
          <w:sz w:val="28"/>
          <w:szCs w:val="28"/>
        </w:rPr>
      </w:pPr>
    </w:p>
    <w:p w:rsidR="00141B26" w:rsidRDefault="00141B26" w:rsidP="0082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noProof w:val="0"/>
          <w:sz w:val="28"/>
          <w:szCs w:val="28"/>
        </w:rPr>
      </w:pPr>
    </w:p>
    <w:p w:rsidR="00141B26" w:rsidRDefault="00141B26" w:rsidP="0082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noProof w:val="0"/>
          <w:sz w:val="28"/>
          <w:szCs w:val="28"/>
        </w:rPr>
      </w:pPr>
    </w:p>
    <w:p w:rsidR="00141B26" w:rsidRDefault="00141B26" w:rsidP="0082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noProof w:val="0"/>
          <w:sz w:val="28"/>
          <w:szCs w:val="28"/>
        </w:rPr>
      </w:pPr>
    </w:p>
    <w:p w:rsidR="008210D4" w:rsidRDefault="008210D4" w:rsidP="00141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noProof w:val="0"/>
          <w:sz w:val="28"/>
          <w:szCs w:val="28"/>
        </w:rPr>
      </w:pPr>
      <w:bookmarkStart w:id="16" w:name="91"/>
      <w:bookmarkEnd w:id="16"/>
      <w:r w:rsidRPr="008210D4">
        <w:rPr>
          <w:noProof w:val="0"/>
          <w:sz w:val="28"/>
          <w:szCs w:val="28"/>
        </w:rPr>
        <w:lastRenderedPageBreak/>
        <w:t>Узагальнені показники енергоспоживання</w:t>
      </w:r>
    </w:p>
    <w:p w:rsidR="00141B26" w:rsidRPr="008210D4" w:rsidRDefault="00141B26" w:rsidP="0082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val="0"/>
          <w:sz w:val="28"/>
          <w:szCs w:val="28"/>
        </w:rPr>
      </w:pPr>
    </w:p>
    <w:p w:rsidR="008210D4" w:rsidRPr="008210D4" w:rsidRDefault="008210D4" w:rsidP="0082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noProof w:val="0"/>
          <w:sz w:val="20"/>
          <w:szCs w:val="20"/>
        </w:rPr>
      </w:pPr>
      <w:bookmarkStart w:id="17" w:name="92"/>
      <w:bookmarkEnd w:id="17"/>
      <w:r w:rsidRPr="008210D4">
        <w:rPr>
          <w:rFonts w:ascii="Courier New" w:hAnsi="Courier New" w:cs="Courier New"/>
          <w:noProof w:val="0"/>
          <w:sz w:val="20"/>
          <w:szCs w:val="20"/>
        </w:rPr>
        <w:t>—————————————————————————————————————————————————————————————————————————————————————————</w:t>
      </w:r>
    </w:p>
    <w:p w:rsidR="008210D4" w:rsidRPr="008210D4" w:rsidRDefault="008210D4" w:rsidP="0082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noProof w:val="0"/>
          <w:sz w:val="20"/>
          <w:szCs w:val="20"/>
        </w:rPr>
      </w:pPr>
      <w:bookmarkStart w:id="18" w:name="93"/>
      <w:bookmarkEnd w:id="18"/>
      <w:r w:rsidRPr="008210D4">
        <w:rPr>
          <w:rFonts w:ascii="Courier New" w:hAnsi="Courier New" w:cs="Courier New"/>
          <w:noProof w:val="0"/>
          <w:sz w:val="20"/>
          <w:szCs w:val="20"/>
        </w:rPr>
        <w:t xml:space="preserve">            Найменування              |   Одиниця   | Код  |             Роки</w:t>
      </w:r>
    </w:p>
    <w:p w:rsidR="008210D4" w:rsidRPr="008210D4" w:rsidRDefault="008210D4" w:rsidP="0082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noProof w:val="0"/>
          <w:sz w:val="20"/>
          <w:szCs w:val="20"/>
        </w:rPr>
      </w:pPr>
      <w:bookmarkStart w:id="19" w:name="94"/>
      <w:bookmarkEnd w:id="19"/>
      <w:r w:rsidRPr="008210D4">
        <w:rPr>
          <w:rFonts w:ascii="Courier New" w:hAnsi="Courier New" w:cs="Courier New"/>
          <w:noProof w:val="0"/>
          <w:sz w:val="20"/>
          <w:szCs w:val="20"/>
        </w:rPr>
        <w:t xml:space="preserve">             показників               |    виміру   |рядка |—————————————————————————————</w:t>
      </w:r>
    </w:p>
    <w:p w:rsidR="008210D4" w:rsidRPr="008210D4" w:rsidRDefault="008210D4" w:rsidP="0082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noProof w:val="0"/>
          <w:sz w:val="20"/>
          <w:szCs w:val="20"/>
        </w:rPr>
      </w:pPr>
      <w:bookmarkStart w:id="20" w:name="95"/>
      <w:bookmarkEnd w:id="20"/>
      <w:r w:rsidRPr="008210D4">
        <w:rPr>
          <w:rFonts w:ascii="Courier New" w:hAnsi="Courier New" w:cs="Courier New"/>
          <w:noProof w:val="0"/>
          <w:sz w:val="20"/>
          <w:szCs w:val="20"/>
        </w:rPr>
        <w:t xml:space="preserve">                                      |             |      |1996|1997|1998|1999|2000|2001</w:t>
      </w:r>
    </w:p>
    <w:p w:rsidR="008210D4" w:rsidRPr="008210D4" w:rsidRDefault="008210D4" w:rsidP="0082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noProof w:val="0"/>
          <w:sz w:val="20"/>
          <w:szCs w:val="20"/>
        </w:rPr>
      </w:pPr>
      <w:bookmarkStart w:id="21" w:name="96"/>
      <w:bookmarkEnd w:id="21"/>
      <w:r w:rsidRPr="008210D4">
        <w:rPr>
          <w:rFonts w:ascii="Courier New" w:hAnsi="Courier New" w:cs="Courier New"/>
          <w:noProof w:val="0"/>
          <w:sz w:val="20"/>
          <w:szCs w:val="20"/>
        </w:rPr>
        <w:t>——————————————————————————————————————+—————————————+——————+————+————+————+————+————+————</w:t>
      </w:r>
    </w:p>
    <w:p w:rsidR="008210D4" w:rsidRPr="008210D4" w:rsidRDefault="008210D4" w:rsidP="0082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noProof w:val="0"/>
          <w:sz w:val="20"/>
          <w:szCs w:val="20"/>
        </w:rPr>
      </w:pPr>
      <w:bookmarkStart w:id="22" w:name="97"/>
      <w:bookmarkEnd w:id="22"/>
      <w:r w:rsidRPr="008210D4">
        <w:rPr>
          <w:rFonts w:ascii="Courier New" w:hAnsi="Courier New" w:cs="Courier New"/>
          <w:noProof w:val="0"/>
          <w:sz w:val="20"/>
          <w:szCs w:val="20"/>
        </w:rPr>
        <w:t xml:space="preserve">                  1                   |       2     |   3  |  4 |  5 |  6 |  7 |  8 |  9</w:t>
      </w:r>
    </w:p>
    <w:p w:rsidR="008210D4" w:rsidRPr="008210D4" w:rsidRDefault="008210D4" w:rsidP="0082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noProof w:val="0"/>
          <w:sz w:val="20"/>
          <w:szCs w:val="20"/>
        </w:rPr>
      </w:pPr>
      <w:bookmarkStart w:id="23" w:name="98"/>
      <w:bookmarkEnd w:id="23"/>
      <w:r w:rsidRPr="008210D4">
        <w:rPr>
          <w:rFonts w:ascii="Courier New" w:hAnsi="Courier New" w:cs="Courier New"/>
          <w:noProof w:val="0"/>
          <w:sz w:val="20"/>
          <w:szCs w:val="20"/>
        </w:rPr>
        <w:t>——————————————————————————————————————+—————————————+——————+————+————+————+————+————+————</w:t>
      </w:r>
    </w:p>
    <w:p w:rsidR="008210D4" w:rsidRPr="008210D4" w:rsidRDefault="008210D4" w:rsidP="0082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noProof w:val="0"/>
          <w:sz w:val="20"/>
          <w:szCs w:val="20"/>
        </w:rPr>
      </w:pPr>
      <w:bookmarkStart w:id="24" w:name="99"/>
      <w:bookmarkEnd w:id="24"/>
      <w:r w:rsidRPr="008210D4">
        <w:rPr>
          <w:rFonts w:ascii="Courier New" w:hAnsi="Courier New" w:cs="Courier New"/>
          <w:noProof w:val="0"/>
          <w:sz w:val="20"/>
          <w:szCs w:val="20"/>
        </w:rPr>
        <w:t>1. Загальне споживання котельно-      | тис. грн.   |   01 |    |    |    |    |    |</w:t>
      </w:r>
    </w:p>
    <w:p w:rsidR="008210D4" w:rsidRPr="008210D4" w:rsidRDefault="008210D4" w:rsidP="0082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noProof w:val="0"/>
          <w:sz w:val="20"/>
          <w:szCs w:val="20"/>
        </w:rPr>
      </w:pPr>
      <w:bookmarkStart w:id="25" w:name="100"/>
      <w:bookmarkEnd w:id="25"/>
      <w:r w:rsidRPr="008210D4">
        <w:rPr>
          <w:rFonts w:ascii="Courier New" w:hAnsi="Courier New" w:cs="Courier New"/>
          <w:noProof w:val="0"/>
          <w:sz w:val="20"/>
          <w:szCs w:val="20"/>
        </w:rPr>
        <w:t>пічного палива                        |             |      |    |    |    |    |    |</w:t>
      </w:r>
    </w:p>
    <w:p w:rsidR="008210D4" w:rsidRPr="008210D4" w:rsidRDefault="008210D4" w:rsidP="0082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noProof w:val="0"/>
          <w:sz w:val="20"/>
          <w:szCs w:val="20"/>
        </w:rPr>
      </w:pPr>
      <w:bookmarkStart w:id="26" w:name="101"/>
      <w:bookmarkEnd w:id="26"/>
      <w:r w:rsidRPr="008210D4">
        <w:rPr>
          <w:rFonts w:ascii="Courier New" w:hAnsi="Courier New" w:cs="Courier New"/>
          <w:noProof w:val="0"/>
          <w:sz w:val="20"/>
          <w:szCs w:val="20"/>
        </w:rPr>
        <w:t>——————————————————————————————————————+—————————————+——————+————+————+————+————+————+————</w:t>
      </w:r>
    </w:p>
    <w:p w:rsidR="008210D4" w:rsidRPr="008210D4" w:rsidRDefault="008210D4" w:rsidP="0082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noProof w:val="0"/>
          <w:sz w:val="20"/>
          <w:szCs w:val="20"/>
        </w:rPr>
      </w:pPr>
      <w:bookmarkStart w:id="27" w:name="102"/>
      <w:bookmarkEnd w:id="27"/>
      <w:r w:rsidRPr="008210D4">
        <w:rPr>
          <w:rFonts w:ascii="Courier New" w:hAnsi="Courier New" w:cs="Courier New"/>
          <w:noProof w:val="0"/>
          <w:sz w:val="20"/>
          <w:szCs w:val="20"/>
        </w:rPr>
        <w:t xml:space="preserve">    газ природний, зріджений          | тис. куб.м  |   02 |    |    |    |    |    |</w:t>
      </w:r>
    </w:p>
    <w:p w:rsidR="008210D4" w:rsidRPr="008210D4" w:rsidRDefault="008210D4" w:rsidP="0082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noProof w:val="0"/>
          <w:sz w:val="20"/>
          <w:szCs w:val="20"/>
        </w:rPr>
      </w:pPr>
      <w:bookmarkStart w:id="28" w:name="103"/>
      <w:bookmarkEnd w:id="28"/>
      <w:r w:rsidRPr="008210D4">
        <w:rPr>
          <w:rFonts w:ascii="Courier New" w:hAnsi="Courier New" w:cs="Courier New"/>
          <w:noProof w:val="0"/>
          <w:sz w:val="20"/>
          <w:szCs w:val="20"/>
        </w:rPr>
        <w:t xml:space="preserve">                                      |—————————————+——————+————+————+————+————+————+————</w:t>
      </w:r>
    </w:p>
    <w:p w:rsidR="008210D4" w:rsidRPr="008210D4" w:rsidRDefault="008210D4" w:rsidP="0082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noProof w:val="0"/>
          <w:sz w:val="20"/>
          <w:szCs w:val="20"/>
        </w:rPr>
      </w:pPr>
      <w:bookmarkStart w:id="29" w:name="104"/>
      <w:bookmarkEnd w:id="29"/>
      <w:r w:rsidRPr="008210D4">
        <w:rPr>
          <w:rFonts w:ascii="Courier New" w:hAnsi="Courier New" w:cs="Courier New"/>
          <w:noProof w:val="0"/>
          <w:sz w:val="20"/>
          <w:szCs w:val="20"/>
        </w:rPr>
        <w:t xml:space="preserve">                                      | тис. грн.   |   03 |    |    |    |    |    |</w:t>
      </w:r>
    </w:p>
    <w:p w:rsidR="008210D4" w:rsidRPr="008210D4" w:rsidRDefault="008210D4" w:rsidP="0082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noProof w:val="0"/>
          <w:sz w:val="20"/>
          <w:szCs w:val="20"/>
        </w:rPr>
      </w:pPr>
      <w:bookmarkStart w:id="30" w:name="105"/>
      <w:bookmarkEnd w:id="30"/>
      <w:r w:rsidRPr="008210D4">
        <w:rPr>
          <w:rFonts w:ascii="Courier New" w:hAnsi="Courier New" w:cs="Courier New"/>
          <w:noProof w:val="0"/>
          <w:sz w:val="20"/>
          <w:szCs w:val="20"/>
        </w:rPr>
        <w:t>——————————————————————————————————————+—————————————+——————+————+————+————+————+————+————</w:t>
      </w:r>
    </w:p>
    <w:p w:rsidR="008210D4" w:rsidRPr="008210D4" w:rsidRDefault="008210D4" w:rsidP="0082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noProof w:val="0"/>
          <w:sz w:val="20"/>
          <w:szCs w:val="20"/>
        </w:rPr>
      </w:pPr>
      <w:bookmarkStart w:id="31" w:name="106"/>
      <w:bookmarkEnd w:id="31"/>
      <w:r w:rsidRPr="008210D4">
        <w:rPr>
          <w:rFonts w:ascii="Courier New" w:hAnsi="Courier New" w:cs="Courier New"/>
          <w:noProof w:val="0"/>
          <w:sz w:val="20"/>
          <w:szCs w:val="20"/>
        </w:rPr>
        <w:t xml:space="preserve">    мазут                             |     т       |   04 |    |    |    |    |    |</w:t>
      </w:r>
    </w:p>
    <w:p w:rsidR="008210D4" w:rsidRPr="008210D4" w:rsidRDefault="008210D4" w:rsidP="0082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noProof w:val="0"/>
          <w:sz w:val="20"/>
          <w:szCs w:val="20"/>
        </w:rPr>
      </w:pPr>
      <w:bookmarkStart w:id="32" w:name="107"/>
      <w:bookmarkEnd w:id="32"/>
      <w:r w:rsidRPr="008210D4">
        <w:rPr>
          <w:rFonts w:ascii="Courier New" w:hAnsi="Courier New" w:cs="Courier New"/>
          <w:noProof w:val="0"/>
          <w:sz w:val="20"/>
          <w:szCs w:val="20"/>
        </w:rPr>
        <w:t xml:space="preserve">                                      |—————————————+——————+————+————+————+————+————+————</w:t>
      </w:r>
    </w:p>
    <w:p w:rsidR="008210D4" w:rsidRPr="008210D4" w:rsidRDefault="008210D4" w:rsidP="0082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noProof w:val="0"/>
          <w:sz w:val="20"/>
          <w:szCs w:val="20"/>
        </w:rPr>
      </w:pPr>
      <w:bookmarkStart w:id="33" w:name="108"/>
      <w:bookmarkEnd w:id="33"/>
      <w:r w:rsidRPr="008210D4">
        <w:rPr>
          <w:rFonts w:ascii="Courier New" w:hAnsi="Courier New" w:cs="Courier New"/>
          <w:noProof w:val="0"/>
          <w:sz w:val="20"/>
          <w:szCs w:val="20"/>
        </w:rPr>
        <w:t xml:space="preserve">                                      |  тис. грн.  |   05 |    |    |    |    |    |</w:t>
      </w:r>
    </w:p>
    <w:p w:rsidR="008210D4" w:rsidRPr="008210D4" w:rsidRDefault="008210D4" w:rsidP="0082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noProof w:val="0"/>
          <w:sz w:val="20"/>
          <w:szCs w:val="20"/>
        </w:rPr>
      </w:pPr>
      <w:bookmarkStart w:id="34" w:name="109"/>
      <w:bookmarkEnd w:id="34"/>
      <w:r w:rsidRPr="008210D4">
        <w:rPr>
          <w:rFonts w:ascii="Courier New" w:hAnsi="Courier New" w:cs="Courier New"/>
          <w:noProof w:val="0"/>
          <w:sz w:val="20"/>
          <w:szCs w:val="20"/>
        </w:rPr>
        <w:t>——————————————————————————————————————+—————————————+——————+————+————+————+————+————+————</w:t>
      </w:r>
    </w:p>
    <w:p w:rsidR="008210D4" w:rsidRPr="008210D4" w:rsidRDefault="008210D4" w:rsidP="0082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noProof w:val="0"/>
          <w:sz w:val="20"/>
          <w:szCs w:val="20"/>
        </w:rPr>
      </w:pPr>
      <w:bookmarkStart w:id="35" w:name="110"/>
      <w:bookmarkEnd w:id="35"/>
      <w:r w:rsidRPr="008210D4">
        <w:rPr>
          <w:rFonts w:ascii="Courier New" w:hAnsi="Courier New" w:cs="Courier New"/>
          <w:noProof w:val="0"/>
          <w:sz w:val="20"/>
          <w:szCs w:val="20"/>
        </w:rPr>
        <w:t xml:space="preserve">    вугілля                           |     т       |   06 |    |    |    |    |    |</w:t>
      </w:r>
    </w:p>
    <w:p w:rsidR="008210D4" w:rsidRPr="008210D4" w:rsidRDefault="008210D4" w:rsidP="0082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noProof w:val="0"/>
          <w:sz w:val="20"/>
          <w:szCs w:val="20"/>
        </w:rPr>
      </w:pPr>
      <w:bookmarkStart w:id="36" w:name="111"/>
      <w:bookmarkEnd w:id="36"/>
      <w:r w:rsidRPr="008210D4">
        <w:rPr>
          <w:rFonts w:ascii="Courier New" w:hAnsi="Courier New" w:cs="Courier New"/>
          <w:noProof w:val="0"/>
          <w:sz w:val="20"/>
          <w:szCs w:val="20"/>
        </w:rPr>
        <w:t xml:space="preserve">                                      |—————————————+——————+————+————+————+————+————+————</w:t>
      </w:r>
    </w:p>
    <w:p w:rsidR="008210D4" w:rsidRPr="008210D4" w:rsidRDefault="008210D4" w:rsidP="0082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noProof w:val="0"/>
          <w:sz w:val="20"/>
          <w:szCs w:val="20"/>
        </w:rPr>
      </w:pPr>
      <w:bookmarkStart w:id="37" w:name="112"/>
      <w:bookmarkEnd w:id="37"/>
      <w:r w:rsidRPr="008210D4">
        <w:rPr>
          <w:rFonts w:ascii="Courier New" w:hAnsi="Courier New" w:cs="Courier New"/>
          <w:noProof w:val="0"/>
          <w:sz w:val="20"/>
          <w:szCs w:val="20"/>
        </w:rPr>
        <w:t xml:space="preserve">                                      |  тис. грн.  |   07 |    |    |    |    |    |</w:t>
      </w:r>
    </w:p>
    <w:p w:rsidR="008210D4" w:rsidRPr="008210D4" w:rsidRDefault="008210D4" w:rsidP="0082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noProof w:val="0"/>
          <w:sz w:val="20"/>
          <w:szCs w:val="20"/>
        </w:rPr>
      </w:pPr>
      <w:bookmarkStart w:id="38" w:name="113"/>
      <w:bookmarkEnd w:id="38"/>
      <w:r w:rsidRPr="008210D4">
        <w:rPr>
          <w:rFonts w:ascii="Courier New" w:hAnsi="Courier New" w:cs="Courier New"/>
          <w:noProof w:val="0"/>
          <w:sz w:val="20"/>
          <w:szCs w:val="20"/>
        </w:rPr>
        <w:t>——————————————————————————————————————+—————————————+——————+————+————+————+————+————+————</w:t>
      </w:r>
    </w:p>
    <w:p w:rsidR="008210D4" w:rsidRPr="008210D4" w:rsidRDefault="008210D4" w:rsidP="0082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noProof w:val="0"/>
          <w:sz w:val="20"/>
          <w:szCs w:val="20"/>
        </w:rPr>
      </w:pPr>
      <w:bookmarkStart w:id="39" w:name="114"/>
      <w:bookmarkEnd w:id="39"/>
      <w:r w:rsidRPr="008210D4">
        <w:rPr>
          <w:rFonts w:ascii="Courier New" w:hAnsi="Courier New" w:cs="Courier New"/>
          <w:noProof w:val="0"/>
          <w:sz w:val="20"/>
          <w:szCs w:val="20"/>
        </w:rPr>
        <w:t xml:space="preserve">    дизельне паливо                   |     т       |   08 |    |    |    |    |    |</w:t>
      </w:r>
    </w:p>
    <w:p w:rsidR="008210D4" w:rsidRPr="008210D4" w:rsidRDefault="008210D4" w:rsidP="0082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noProof w:val="0"/>
          <w:sz w:val="20"/>
          <w:szCs w:val="20"/>
        </w:rPr>
      </w:pPr>
      <w:bookmarkStart w:id="40" w:name="115"/>
      <w:bookmarkEnd w:id="40"/>
      <w:r w:rsidRPr="008210D4">
        <w:rPr>
          <w:rFonts w:ascii="Courier New" w:hAnsi="Courier New" w:cs="Courier New"/>
          <w:noProof w:val="0"/>
          <w:sz w:val="20"/>
          <w:szCs w:val="20"/>
        </w:rPr>
        <w:t xml:space="preserve">                                      |—————————————+——————+————+————+————+————+————+————</w:t>
      </w:r>
    </w:p>
    <w:p w:rsidR="008210D4" w:rsidRPr="008210D4" w:rsidRDefault="008210D4" w:rsidP="0082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noProof w:val="0"/>
          <w:sz w:val="20"/>
          <w:szCs w:val="20"/>
        </w:rPr>
      </w:pPr>
      <w:bookmarkStart w:id="41" w:name="116"/>
      <w:bookmarkEnd w:id="41"/>
      <w:r w:rsidRPr="008210D4">
        <w:rPr>
          <w:rFonts w:ascii="Courier New" w:hAnsi="Courier New" w:cs="Courier New"/>
          <w:noProof w:val="0"/>
          <w:sz w:val="20"/>
          <w:szCs w:val="20"/>
        </w:rPr>
        <w:t xml:space="preserve">                                      |  тис. грн.  |   09 |    |    |    |    |    |</w:t>
      </w:r>
    </w:p>
    <w:p w:rsidR="008210D4" w:rsidRPr="008210D4" w:rsidRDefault="008210D4" w:rsidP="0082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noProof w:val="0"/>
          <w:sz w:val="20"/>
          <w:szCs w:val="20"/>
        </w:rPr>
      </w:pPr>
      <w:bookmarkStart w:id="42" w:name="117"/>
      <w:bookmarkEnd w:id="42"/>
      <w:r w:rsidRPr="008210D4">
        <w:rPr>
          <w:rFonts w:ascii="Courier New" w:hAnsi="Courier New" w:cs="Courier New"/>
          <w:noProof w:val="0"/>
          <w:sz w:val="20"/>
          <w:szCs w:val="20"/>
        </w:rPr>
        <w:t>——————————————————————————————————————+—————————————+——————+————+————+————+————+————+————</w:t>
      </w:r>
    </w:p>
    <w:p w:rsidR="008210D4" w:rsidRPr="008210D4" w:rsidRDefault="008210D4" w:rsidP="0082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noProof w:val="0"/>
          <w:sz w:val="20"/>
          <w:szCs w:val="20"/>
        </w:rPr>
      </w:pPr>
      <w:bookmarkStart w:id="43" w:name="118"/>
      <w:bookmarkEnd w:id="43"/>
      <w:r w:rsidRPr="008210D4">
        <w:rPr>
          <w:rFonts w:ascii="Courier New" w:hAnsi="Courier New" w:cs="Courier New"/>
          <w:noProof w:val="0"/>
          <w:sz w:val="20"/>
          <w:szCs w:val="20"/>
        </w:rPr>
        <w:t xml:space="preserve">    світлі нафтопродукти (бензин, газ)|     т       |   10 |    |    |    |    |    |</w:t>
      </w:r>
    </w:p>
    <w:p w:rsidR="008210D4" w:rsidRPr="008210D4" w:rsidRDefault="008210D4" w:rsidP="0082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noProof w:val="0"/>
          <w:sz w:val="20"/>
          <w:szCs w:val="20"/>
        </w:rPr>
      </w:pPr>
      <w:bookmarkStart w:id="44" w:name="119"/>
      <w:bookmarkEnd w:id="44"/>
      <w:r w:rsidRPr="008210D4">
        <w:rPr>
          <w:rFonts w:ascii="Courier New" w:hAnsi="Courier New" w:cs="Courier New"/>
          <w:noProof w:val="0"/>
          <w:sz w:val="20"/>
          <w:szCs w:val="20"/>
        </w:rPr>
        <w:t xml:space="preserve">                                      |—————————————+——————+————+————+————+————+————+————</w:t>
      </w:r>
    </w:p>
    <w:p w:rsidR="008210D4" w:rsidRPr="008210D4" w:rsidRDefault="008210D4" w:rsidP="0082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noProof w:val="0"/>
          <w:sz w:val="20"/>
          <w:szCs w:val="20"/>
        </w:rPr>
      </w:pPr>
      <w:bookmarkStart w:id="45" w:name="120"/>
      <w:bookmarkEnd w:id="45"/>
      <w:r w:rsidRPr="008210D4">
        <w:rPr>
          <w:rFonts w:ascii="Courier New" w:hAnsi="Courier New" w:cs="Courier New"/>
          <w:noProof w:val="0"/>
          <w:sz w:val="20"/>
          <w:szCs w:val="20"/>
        </w:rPr>
        <w:t xml:space="preserve">                                      |  тис. грн.  |   11 |    |    |    |    |    |</w:t>
      </w:r>
    </w:p>
    <w:p w:rsidR="008210D4" w:rsidRPr="008210D4" w:rsidRDefault="008210D4" w:rsidP="0082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noProof w:val="0"/>
          <w:sz w:val="20"/>
          <w:szCs w:val="20"/>
        </w:rPr>
      </w:pPr>
      <w:bookmarkStart w:id="46" w:name="121"/>
      <w:bookmarkEnd w:id="46"/>
      <w:r w:rsidRPr="008210D4">
        <w:rPr>
          <w:rFonts w:ascii="Courier New" w:hAnsi="Courier New" w:cs="Courier New"/>
          <w:noProof w:val="0"/>
          <w:sz w:val="20"/>
          <w:szCs w:val="20"/>
        </w:rPr>
        <w:t>——————————————————————————————————————+—————————————+——————+————+————+————+————+————+————</w:t>
      </w:r>
    </w:p>
    <w:p w:rsidR="008210D4" w:rsidRPr="008210D4" w:rsidRDefault="008210D4" w:rsidP="0082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noProof w:val="0"/>
          <w:sz w:val="20"/>
          <w:szCs w:val="20"/>
        </w:rPr>
      </w:pPr>
      <w:bookmarkStart w:id="47" w:name="122"/>
      <w:bookmarkEnd w:id="47"/>
      <w:r w:rsidRPr="008210D4">
        <w:rPr>
          <w:rFonts w:ascii="Courier New" w:hAnsi="Courier New" w:cs="Courier New"/>
          <w:noProof w:val="0"/>
          <w:sz w:val="20"/>
          <w:szCs w:val="20"/>
        </w:rPr>
        <w:t xml:space="preserve">    інші види палива                  |     т       |   12 |    |    |    |    |    |</w:t>
      </w:r>
    </w:p>
    <w:p w:rsidR="008210D4" w:rsidRPr="008210D4" w:rsidRDefault="008210D4" w:rsidP="0082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noProof w:val="0"/>
          <w:sz w:val="20"/>
          <w:szCs w:val="20"/>
        </w:rPr>
      </w:pPr>
      <w:bookmarkStart w:id="48" w:name="123"/>
      <w:bookmarkEnd w:id="48"/>
      <w:r w:rsidRPr="008210D4">
        <w:rPr>
          <w:rFonts w:ascii="Courier New" w:hAnsi="Courier New" w:cs="Courier New"/>
          <w:noProof w:val="0"/>
          <w:sz w:val="20"/>
          <w:szCs w:val="20"/>
        </w:rPr>
        <w:t xml:space="preserve">                                      |—————————————+——————+————+————+————+————+————+————</w:t>
      </w:r>
    </w:p>
    <w:p w:rsidR="008210D4" w:rsidRPr="008210D4" w:rsidRDefault="008210D4" w:rsidP="0082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noProof w:val="0"/>
          <w:sz w:val="20"/>
          <w:szCs w:val="20"/>
        </w:rPr>
      </w:pPr>
      <w:bookmarkStart w:id="49" w:name="124"/>
      <w:bookmarkEnd w:id="49"/>
      <w:r w:rsidRPr="008210D4">
        <w:rPr>
          <w:rFonts w:ascii="Courier New" w:hAnsi="Courier New" w:cs="Courier New"/>
          <w:noProof w:val="0"/>
          <w:sz w:val="20"/>
          <w:szCs w:val="20"/>
        </w:rPr>
        <w:lastRenderedPageBreak/>
        <w:t xml:space="preserve">                                      |  тис. грн.  |   13 |    |    |    |    |    |</w:t>
      </w:r>
    </w:p>
    <w:p w:rsidR="008210D4" w:rsidRPr="008210D4" w:rsidRDefault="008210D4" w:rsidP="0082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noProof w:val="0"/>
          <w:sz w:val="20"/>
          <w:szCs w:val="20"/>
        </w:rPr>
      </w:pPr>
      <w:bookmarkStart w:id="50" w:name="125"/>
      <w:bookmarkEnd w:id="50"/>
      <w:r w:rsidRPr="008210D4">
        <w:rPr>
          <w:rFonts w:ascii="Courier New" w:hAnsi="Courier New" w:cs="Courier New"/>
          <w:noProof w:val="0"/>
          <w:sz w:val="20"/>
          <w:szCs w:val="20"/>
        </w:rPr>
        <w:t>——————————————————————————————————————+—————————————+——————+————+————+————+————+————+————</w:t>
      </w:r>
    </w:p>
    <w:p w:rsidR="008210D4" w:rsidRPr="008210D4" w:rsidRDefault="008210D4" w:rsidP="0082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noProof w:val="0"/>
          <w:sz w:val="20"/>
          <w:szCs w:val="20"/>
        </w:rPr>
      </w:pPr>
      <w:bookmarkStart w:id="51" w:name="126"/>
      <w:bookmarkEnd w:id="51"/>
      <w:r w:rsidRPr="008210D4">
        <w:rPr>
          <w:rFonts w:ascii="Courier New" w:hAnsi="Courier New" w:cs="Courier New"/>
          <w:noProof w:val="0"/>
          <w:sz w:val="20"/>
          <w:szCs w:val="20"/>
        </w:rPr>
        <w:t>2. Загальне споживання теплоенергії   |    Гкал     |   14 |    |    |    |    |    |</w:t>
      </w:r>
    </w:p>
    <w:p w:rsidR="008210D4" w:rsidRPr="008210D4" w:rsidRDefault="008210D4" w:rsidP="0082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noProof w:val="0"/>
          <w:sz w:val="20"/>
          <w:szCs w:val="20"/>
        </w:rPr>
      </w:pPr>
      <w:bookmarkStart w:id="52" w:name="127"/>
      <w:bookmarkEnd w:id="52"/>
      <w:r w:rsidRPr="008210D4">
        <w:rPr>
          <w:rFonts w:ascii="Courier New" w:hAnsi="Courier New" w:cs="Courier New"/>
          <w:noProof w:val="0"/>
          <w:sz w:val="20"/>
          <w:szCs w:val="20"/>
        </w:rPr>
        <w:t>——————————————————————————————————————+—————————————+——————+————+————+————+————+————+————</w:t>
      </w:r>
    </w:p>
    <w:p w:rsidR="008210D4" w:rsidRPr="008210D4" w:rsidRDefault="008210D4" w:rsidP="0082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noProof w:val="0"/>
          <w:sz w:val="20"/>
          <w:szCs w:val="20"/>
        </w:rPr>
      </w:pPr>
      <w:bookmarkStart w:id="53" w:name="128"/>
      <w:bookmarkEnd w:id="53"/>
      <w:r w:rsidRPr="008210D4">
        <w:rPr>
          <w:rFonts w:ascii="Courier New" w:hAnsi="Courier New" w:cs="Courier New"/>
          <w:noProof w:val="0"/>
          <w:sz w:val="20"/>
          <w:szCs w:val="20"/>
        </w:rPr>
        <w:t xml:space="preserve">    у тому числі                      |тис.кВт.год  |   15 |    |    |    |    |    |</w:t>
      </w:r>
    </w:p>
    <w:p w:rsidR="008210D4" w:rsidRPr="008210D4" w:rsidRDefault="008210D4" w:rsidP="0082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noProof w:val="0"/>
          <w:sz w:val="20"/>
          <w:szCs w:val="20"/>
        </w:rPr>
      </w:pPr>
      <w:bookmarkStart w:id="54" w:name="129"/>
      <w:bookmarkEnd w:id="54"/>
      <w:r w:rsidRPr="008210D4">
        <w:rPr>
          <w:rFonts w:ascii="Courier New" w:hAnsi="Courier New" w:cs="Courier New"/>
          <w:noProof w:val="0"/>
          <w:sz w:val="20"/>
          <w:szCs w:val="20"/>
        </w:rPr>
        <w:t xml:space="preserve">                                      |—————————————+——————+————+————+————+————+————+————</w:t>
      </w:r>
    </w:p>
    <w:p w:rsidR="008210D4" w:rsidRPr="008210D4" w:rsidRDefault="008210D4" w:rsidP="0082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noProof w:val="0"/>
          <w:sz w:val="20"/>
          <w:szCs w:val="20"/>
        </w:rPr>
      </w:pPr>
      <w:bookmarkStart w:id="55" w:name="130"/>
      <w:bookmarkEnd w:id="55"/>
      <w:r w:rsidRPr="008210D4">
        <w:rPr>
          <w:rFonts w:ascii="Courier New" w:hAnsi="Courier New" w:cs="Courier New"/>
          <w:noProof w:val="0"/>
          <w:sz w:val="20"/>
          <w:szCs w:val="20"/>
        </w:rPr>
        <w:t xml:space="preserve">                                      |  тис. грн.  |   16 |    |    |    |    |    |</w:t>
      </w:r>
    </w:p>
    <w:p w:rsidR="008210D4" w:rsidRPr="008210D4" w:rsidRDefault="008210D4" w:rsidP="0082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noProof w:val="0"/>
          <w:sz w:val="20"/>
          <w:szCs w:val="20"/>
        </w:rPr>
      </w:pPr>
      <w:bookmarkStart w:id="56" w:name="131"/>
      <w:bookmarkEnd w:id="56"/>
      <w:r w:rsidRPr="008210D4">
        <w:rPr>
          <w:rFonts w:ascii="Courier New" w:hAnsi="Courier New" w:cs="Courier New"/>
          <w:noProof w:val="0"/>
          <w:sz w:val="20"/>
          <w:szCs w:val="20"/>
        </w:rPr>
        <w:t>——————————————————————————————————————+—————————————+——————+————+————+————+————+————+————</w:t>
      </w:r>
    </w:p>
    <w:p w:rsidR="008210D4" w:rsidRPr="008210D4" w:rsidRDefault="008210D4" w:rsidP="0082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noProof w:val="0"/>
          <w:sz w:val="20"/>
          <w:szCs w:val="20"/>
        </w:rPr>
      </w:pPr>
      <w:bookmarkStart w:id="57" w:name="132"/>
      <w:bookmarkEnd w:id="57"/>
      <w:r w:rsidRPr="008210D4">
        <w:rPr>
          <w:rFonts w:ascii="Courier New" w:hAnsi="Courier New" w:cs="Courier New"/>
          <w:noProof w:val="0"/>
          <w:sz w:val="20"/>
          <w:szCs w:val="20"/>
        </w:rPr>
        <w:t>3. Загальне споживання електроенергії |тис.кВт.год  |   17 |    |    |    |    |    |</w:t>
      </w:r>
    </w:p>
    <w:p w:rsidR="008210D4" w:rsidRPr="008210D4" w:rsidRDefault="008210D4" w:rsidP="0082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noProof w:val="0"/>
          <w:sz w:val="20"/>
          <w:szCs w:val="20"/>
        </w:rPr>
      </w:pPr>
      <w:bookmarkStart w:id="58" w:name="133"/>
      <w:bookmarkEnd w:id="58"/>
      <w:r w:rsidRPr="008210D4">
        <w:rPr>
          <w:rFonts w:ascii="Courier New" w:hAnsi="Courier New" w:cs="Courier New"/>
          <w:noProof w:val="0"/>
          <w:sz w:val="20"/>
          <w:szCs w:val="20"/>
        </w:rPr>
        <w:t>——————————————————————————————————————+—————————————+——————+————+————+————+————+————+————</w:t>
      </w:r>
    </w:p>
    <w:p w:rsidR="008210D4" w:rsidRPr="008210D4" w:rsidRDefault="008210D4" w:rsidP="0082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noProof w:val="0"/>
          <w:sz w:val="20"/>
          <w:szCs w:val="20"/>
        </w:rPr>
      </w:pPr>
      <w:bookmarkStart w:id="59" w:name="134"/>
      <w:bookmarkEnd w:id="59"/>
      <w:r w:rsidRPr="008210D4">
        <w:rPr>
          <w:rFonts w:ascii="Courier New" w:hAnsi="Courier New" w:cs="Courier New"/>
          <w:noProof w:val="0"/>
          <w:sz w:val="20"/>
          <w:szCs w:val="20"/>
        </w:rPr>
        <w:t xml:space="preserve">    у тому числі зі сторони           |тис.кВт.год  |   18 |    |    |    |    |    |</w:t>
      </w:r>
    </w:p>
    <w:p w:rsidR="008210D4" w:rsidRPr="008210D4" w:rsidRDefault="008210D4" w:rsidP="0082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noProof w:val="0"/>
          <w:sz w:val="20"/>
          <w:szCs w:val="20"/>
        </w:rPr>
      </w:pPr>
      <w:bookmarkStart w:id="60" w:name="135"/>
      <w:bookmarkEnd w:id="60"/>
      <w:r w:rsidRPr="008210D4">
        <w:rPr>
          <w:rFonts w:ascii="Courier New" w:hAnsi="Courier New" w:cs="Courier New"/>
          <w:noProof w:val="0"/>
          <w:sz w:val="20"/>
          <w:szCs w:val="20"/>
        </w:rPr>
        <w:t xml:space="preserve">                                      |—————————————+——————+————+————+————+————+————+————</w:t>
      </w:r>
    </w:p>
    <w:p w:rsidR="008210D4" w:rsidRPr="008210D4" w:rsidRDefault="008210D4" w:rsidP="0082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noProof w:val="0"/>
          <w:sz w:val="20"/>
          <w:szCs w:val="20"/>
        </w:rPr>
      </w:pPr>
      <w:bookmarkStart w:id="61" w:name="136"/>
      <w:bookmarkEnd w:id="61"/>
      <w:r w:rsidRPr="008210D4">
        <w:rPr>
          <w:rFonts w:ascii="Courier New" w:hAnsi="Courier New" w:cs="Courier New"/>
          <w:noProof w:val="0"/>
          <w:sz w:val="20"/>
          <w:szCs w:val="20"/>
        </w:rPr>
        <w:t xml:space="preserve">                                      |  тис. грн.  |   19 |    |    |    |    |    |</w:t>
      </w:r>
    </w:p>
    <w:p w:rsidR="008210D4" w:rsidRPr="008210D4" w:rsidRDefault="008210D4" w:rsidP="0082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noProof w:val="0"/>
          <w:sz w:val="20"/>
          <w:szCs w:val="20"/>
        </w:rPr>
      </w:pPr>
      <w:bookmarkStart w:id="62" w:name="137"/>
      <w:bookmarkEnd w:id="62"/>
      <w:r w:rsidRPr="008210D4">
        <w:rPr>
          <w:rFonts w:ascii="Courier New" w:hAnsi="Courier New" w:cs="Courier New"/>
          <w:noProof w:val="0"/>
          <w:sz w:val="20"/>
          <w:szCs w:val="20"/>
        </w:rPr>
        <w:t>——————————————————————————————————————+—————————————+——————+————+————+————+————+————+————</w:t>
      </w:r>
    </w:p>
    <w:p w:rsidR="008210D4" w:rsidRPr="008210D4" w:rsidRDefault="008210D4" w:rsidP="0082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noProof w:val="0"/>
          <w:sz w:val="20"/>
          <w:szCs w:val="20"/>
        </w:rPr>
      </w:pPr>
      <w:bookmarkStart w:id="63" w:name="138"/>
      <w:bookmarkEnd w:id="63"/>
      <w:r w:rsidRPr="008210D4">
        <w:rPr>
          <w:rFonts w:ascii="Courier New" w:hAnsi="Courier New" w:cs="Courier New"/>
          <w:noProof w:val="0"/>
          <w:sz w:val="20"/>
          <w:szCs w:val="20"/>
        </w:rPr>
        <w:t>4. Загальна вартість ПЕР              |  тис. грн.  |   20 |    |    |    |    |    |</w:t>
      </w:r>
    </w:p>
    <w:p w:rsidR="008210D4" w:rsidRPr="008210D4" w:rsidRDefault="008210D4" w:rsidP="0082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noProof w:val="0"/>
          <w:sz w:val="20"/>
          <w:szCs w:val="20"/>
        </w:rPr>
      </w:pPr>
      <w:bookmarkStart w:id="64" w:name="139"/>
      <w:bookmarkEnd w:id="64"/>
      <w:r w:rsidRPr="008210D4">
        <w:rPr>
          <w:rFonts w:ascii="Courier New" w:hAnsi="Courier New" w:cs="Courier New"/>
          <w:i/>
          <w:iCs/>
          <w:noProof w:val="0"/>
          <w:sz w:val="20"/>
          <w:szCs w:val="20"/>
        </w:rPr>
        <w:t>(ряд.01+16+19)                        |             |      |    |    |    |    |    |</w:t>
      </w:r>
    </w:p>
    <w:p w:rsidR="008210D4" w:rsidRPr="008210D4" w:rsidRDefault="008210D4" w:rsidP="0082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noProof w:val="0"/>
          <w:sz w:val="20"/>
          <w:szCs w:val="20"/>
        </w:rPr>
      </w:pPr>
      <w:bookmarkStart w:id="65" w:name="140"/>
      <w:bookmarkEnd w:id="65"/>
      <w:r w:rsidRPr="008210D4">
        <w:rPr>
          <w:rFonts w:ascii="Courier New" w:hAnsi="Courier New" w:cs="Courier New"/>
          <w:noProof w:val="0"/>
          <w:sz w:val="20"/>
          <w:szCs w:val="20"/>
        </w:rPr>
        <w:t>——————————————————————————————————————+—————————————+——————+————+————+————+————+————+————</w:t>
      </w:r>
    </w:p>
    <w:p w:rsidR="008210D4" w:rsidRPr="008210D4" w:rsidRDefault="008210D4" w:rsidP="0082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noProof w:val="0"/>
          <w:sz w:val="20"/>
          <w:szCs w:val="20"/>
        </w:rPr>
      </w:pPr>
      <w:bookmarkStart w:id="66" w:name="141"/>
      <w:bookmarkEnd w:id="66"/>
      <w:r w:rsidRPr="008210D4">
        <w:rPr>
          <w:rFonts w:ascii="Courier New" w:hAnsi="Courier New" w:cs="Courier New"/>
          <w:noProof w:val="0"/>
          <w:sz w:val="20"/>
          <w:szCs w:val="20"/>
        </w:rPr>
        <w:t>5. Енергоємність продукції            |     кг      |   21 |    |    |    |    |    |</w:t>
      </w:r>
    </w:p>
    <w:p w:rsidR="008210D4" w:rsidRPr="008210D4" w:rsidRDefault="008210D4" w:rsidP="0082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noProof w:val="0"/>
          <w:sz w:val="20"/>
          <w:szCs w:val="20"/>
        </w:rPr>
      </w:pPr>
      <w:bookmarkStart w:id="67" w:name="142"/>
      <w:bookmarkEnd w:id="67"/>
      <w:r w:rsidRPr="008210D4">
        <w:rPr>
          <w:rFonts w:ascii="Courier New" w:hAnsi="Courier New" w:cs="Courier New"/>
          <w:noProof w:val="0"/>
          <w:sz w:val="20"/>
          <w:szCs w:val="20"/>
        </w:rPr>
        <w:t xml:space="preserve">                                      |  у.п./грн.  |      |    |    |    |    |    |</w:t>
      </w:r>
    </w:p>
    <w:p w:rsidR="008210D4" w:rsidRPr="008210D4" w:rsidRDefault="008210D4" w:rsidP="0082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noProof w:val="0"/>
          <w:sz w:val="20"/>
          <w:szCs w:val="20"/>
        </w:rPr>
      </w:pPr>
      <w:bookmarkStart w:id="68" w:name="143"/>
      <w:bookmarkEnd w:id="68"/>
      <w:r w:rsidRPr="008210D4">
        <w:rPr>
          <w:rFonts w:ascii="Courier New" w:hAnsi="Courier New" w:cs="Courier New"/>
          <w:noProof w:val="0"/>
          <w:sz w:val="20"/>
          <w:szCs w:val="20"/>
        </w:rPr>
        <w:t>——————————————————————————————————————+—————————————+——————+————+————+————+————+————+————</w:t>
      </w:r>
    </w:p>
    <w:p w:rsidR="008210D4" w:rsidRPr="008210D4" w:rsidRDefault="008210D4" w:rsidP="0082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noProof w:val="0"/>
          <w:sz w:val="20"/>
          <w:szCs w:val="20"/>
        </w:rPr>
      </w:pPr>
      <w:bookmarkStart w:id="69" w:name="144"/>
      <w:bookmarkEnd w:id="69"/>
      <w:r w:rsidRPr="008210D4">
        <w:rPr>
          <w:rFonts w:ascii="Courier New" w:hAnsi="Courier New" w:cs="Courier New"/>
          <w:noProof w:val="0"/>
          <w:sz w:val="20"/>
          <w:szCs w:val="20"/>
        </w:rPr>
        <w:t>6. Теплоємність продукції             |Гкал/тис.грн.|   22 |    |    |    |    |    |</w:t>
      </w:r>
    </w:p>
    <w:p w:rsidR="008210D4" w:rsidRPr="008210D4" w:rsidRDefault="008210D4" w:rsidP="0082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noProof w:val="0"/>
          <w:sz w:val="20"/>
          <w:szCs w:val="20"/>
        </w:rPr>
      </w:pPr>
      <w:bookmarkStart w:id="70" w:name="145"/>
      <w:bookmarkEnd w:id="70"/>
      <w:r w:rsidRPr="008210D4">
        <w:rPr>
          <w:rFonts w:ascii="Courier New" w:hAnsi="Courier New" w:cs="Courier New"/>
          <w:noProof w:val="0"/>
          <w:sz w:val="20"/>
          <w:szCs w:val="20"/>
        </w:rPr>
        <w:t>——————————————————————————————————————+—————————————+——————+————+————+————+————+————+————</w:t>
      </w:r>
    </w:p>
    <w:p w:rsidR="008210D4" w:rsidRPr="008210D4" w:rsidRDefault="008210D4" w:rsidP="0082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noProof w:val="0"/>
          <w:sz w:val="20"/>
          <w:szCs w:val="20"/>
        </w:rPr>
      </w:pPr>
      <w:bookmarkStart w:id="71" w:name="146"/>
      <w:bookmarkEnd w:id="71"/>
      <w:r w:rsidRPr="008210D4">
        <w:rPr>
          <w:rFonts w:ascii="Courier New" w:hAnsi="Courier New" w:cs="Courier New"/>
          <w:noProof w:val="0"/>
          <w:sz w:val="20"/>
          <w:szCs w:val="20"/>
        </w:rPr>
        <w:t>7. Електроємність продукції           |кВт.год/грн. |   23 |    |    |    |    |    |</w:t>
      </w:r>
    </w:p>
    <w:p w:rsidR="008210D4" w:rsidRPr="008210D4" w:rsidRDefault="008210D4" w:rsidP="0082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noProof w:val="0"/>
          <w:sz w:val="20"/>
          <w:szCs w:val="20"/>
        </w:rPr>
      </w:pPr>
      <w:bookmarkStart w:id="72" w:name="147"/>
      <w:bookmarkEnd w:id="72"/>
      <w:r w:rsidRPr="008210D4">
        <w:rPr>
          <w:rFonts w:ascii="Courier New" w:hAnsi="Courier New" w:cs="Courier New"/>
          <w:noProof w:val="0"/>
          <w:sz w:val="20"/>
          <w:szCs w:val="20"/>
        </w:rPr>
        <w:t>——————————————————————————————————————+—————————————+——————+————+————+————+————+————+————</w:t>
      </w:r>
    </w:p>
    <w:p w:rsidR="008210D4" w:rsidRPr="008210D4" w:rsidRDefault="008210D4" w:rsidP="0082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noProof w:val="0"/>
          <w:sz w:val="20"/>
          <w:szCs w:val="20"/>
        </w:rPr>
      </w:pPr>
      <w:bookmarkStart w:id="73" w:name="148"/>
      <w:bookmarkEnd w:id="73"/>
      <w:r w:rsidRPr="008210D4">
        <w:rPr>
          <w:rFonts w:ascii="Courier New" w:hAnsi="Courier New" w:cs="Courier New"/>
          <w:noProof w:val="0"/>
          <w:sz w:val="20"/>
          <w:szCs w:val="20"/>
        </w:rPr>
        <w:t>8. Енергооснащеність праці            |     кг      |   24 |    |    |    |    |    |</w:t>
      </w:r>
    </w:p>
    <w:p w:rsidR="008210D4" w:rsidRPr="008210D4" w:rsidRDefault="008210D4" w:rsidP="0082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noProof w:val="0"/>
          <w:sz w:val="20"/>
          <w:szCs w:val="20"/>
        </w:rPr>
      </w:pPr>
      <w:bookmarkStart w:id="74" w:name="149"/>
      <w:bookmarkEnd w:id="74"/>
      <w:r w:rsidRPr="008210D4">
        <w:rPr>
          <w:rFonts w:ascii="Courier New" w:hAnsi="Courier New" w:cs="Courier New"/>
          <w:noProof w:val="0"/>
          <w:sz w:val="20"/>
          <w:szCs w:val="20"/>
        </w:rPr>
        <w:t xml:space="preserve">                                      |у.п./чол.ПВП |      |    |    |    |    |    |</w:t>
      </w:r>
    </w:p>
    <w:p w:rsidR="008210D4" w:rsidRPr="008210D4" w:rsidRDefault="008210D4" w:rsidP="0082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noProof w:val="0"/>
          <w:sz w:val="20"/>
          <w:szCs w:val="20"/>
        </w:rPr>
      </w:pPr>
      <w:bookmarkStart w:id="75" w:name="150"/>
      <w:bookmarkEnd w:id="75"/>
      <w:r w:rsidRPr="008210D4">
        <w:rPr>
          <w:rFonts w:ascii="Courier New" w:hAnsi="Courier New" w:cs="Courier New"/>
          <w:noProof w:val="0"/>
          <w:sz w:val="20"/>
          <w:szCs w:val="20"/>
        </w:rPr>
        <w:t>——————————————————————————————————————+—————————————+——————+————+————+————+————+————+————</w:t>
      </w:r>
    </w:p>
    <w:p w:rsidR="008210D4" w:rsidRPr="008210D4" w:rsidRDefault="008210D4" w:rsidP="0082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noProof w:val="0"/>
          <w:sz w:val="20"/>
          <w:szCs w:val="20"/>
        </w:rPr>
      </w:pPr>
      <w:bookmarkStart w:id="76" w:name="151"/>
      <w:bookmarkEnd w:id="76"/>
      <w:r w:rsidRPr="008210D4">
        <w:rPr>
          <w:rFonts w:ascii="Courier New" w:hAnsi="Courier New" w:cs="Courier New"/>
          <w:noProof w:val="0"/>
          <w:sz w:val="20"/>
          <w:szCs w:val="20"/>
        </w:rPr>
        <w:t>9. Електрооснащеність праці           |кВт.год/чол. |   25 |    |    |    |    |    |</w:t>
      </w:r>
    </w:p>
    <w:p w:rsidR="008210D4" w:rsidRPr="008210D4" w:rsidRDefault="008210D4" w:rsidP="0082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noProof w:val="0"/>
          <w:sz w:val="20"/>
          <w:szCs w:val="20"/>
        </w:rPr>
      </w:pPr>
      <w:bookmarkStart w:id="77" w:name="152"/>
      <w:bookmarkEnd w:id="77"/>
      <w:r w:rsidRPr="008210D4">
        <w:rPr>
          <w:rFonts w:ascii="Courier New" w:hAnsi="Courier New" w:cs="Courier New"/>
          <w:noProof w:val="0"/>
          <w:sz w:val="20"/>
          <w:szCs w:val="20"/>
        </w:rPr>
        <w:t xml:space="preserve">                                      |    ПВП      |      |    |    |    |    |    |</w:t>
      </w:r>
    </w:p>
    <w:p w:rsidR="008210D4" w:rsidRPr="008210D4" w:rsidRDefault="008210D4" w:rsidP="0082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noProof w:val="0"/>
          <w:sz w:val="20"/>
          <w:szCs w:val="20"/>
        </w:rPr>
      </w:pPr>
      <w:bookmarkStart w:id="78" w:name="153"/>
      <w:bookmarkEnd w:id="78"/>
      <w:r w:rsidRPr="008210D4">
        <w:rPr>
          <w:rFonts w:ascii="Courier New" w:hAnsi="Courier New" w:cs="Courier New"/>
          <w:noProof w:val="0"/>
          <w:sz w:val="20"/>
          <w:szCs w:val="20"/>
        </w:rPr>
        <w:t>——————————————————————————————————————+—————————————+——————+————+————+————+————+————+————</w:t>
      </w:r>
    </w:p>
    <w:p w:rsidR="008210D4" w:rsidRPr="008210D4" w:rsidRDefault="008210D4" w:rsidP="0082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noProof w:val="0"/>
          <w:sz w:val="20"/>
          <w:szCs w:val="20"/>
        </w:rPr>
      </w:pPr>
      <w:bookmarkStart w:id="79" w:name="154"/>
      <w:bookmarkEnd w:id="79"/>
      <w:r w:rsidRPr="008210D4">
        <w:rPr>
          <w:rFonts w:ascii="Courier New" w:hAnsi="Courier New" w:cs="Courier New"/>
          <w:noProof w:val="0"/>
          <w:sz w:val="20"/>
          <w:szCs w:val="20"/>
        </w:rPr>
        <w:t>10. Енергоємність основних виробничих |     кг      |   26 |    |    |    |    |    |</w:t>
      </w:r>
    </w:p>
    <w:p w:rsidR="008210D4" w:rsidRPr="008210D4" w:rsidRDefault="008210D4" w:rsidP="0082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noProof w:val="0"/>
          <w:sz w:val="20"/>
          <w:szCs w:val="20"/>
        </w:rPr>
      </w:pPr>
      <w:bookmarkStart w:id="80" w:name="155"/>
      <w:bookmarkEnd w:id="80"/>
      <w:r w:rsidRPr="008210D4">
        <w:rPr>
          <w:rFonts w:ascii="Courier New" w:hAnsi="Courier New" w:cs="Courier New"/>
          <w:noProof w:val="0"/>
          <w:sz w:val="20"/>
          <w:szCs w:val="20"/>
        </w:rPr>
        <w:t>фондів                                |  у.п./грн.  |      |    |    |    |    |    |</w:t>
      </w:r>
    </w:p>
    <w:p w:rsidR="008210D4" w:rsidRPr="008210D4" w:rsidRDefault="008210D4" w:rsidP="0082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noProof w:val="0"/>
          <w:sz w:val="20"/>
          <w:szCs w:val="20"/>
        </w:rPr>
      </w:pPr>
      <w:bookmarkStart w:id="81" w:name="156"/>
      <w:bookmarkEnd w:id="81"/>
      <w:r w:rsidRPr="008210D4">
        <w:rPr>
          <w:rFonts w:ascii="Courier New" w:hAnsi="Courier New" w:cs="Courier New"/>
          <w:noProof w:val="0"/>
          <w:sz w:val="20"/>
          <w:szCs w:val="20"/>
        </w:rPr>
        <w:t>——————————————————————————————————————+—————————————+——————+————+————+————+————+————+————</w:t>
      </w:r>
    </w:p>
    <w:p w:rsidR="008210D4" w:rsidRPr="008210D4" w:rsidRDefault="008210D4" w:rsidP="0082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noProof w:val="0"/>
          <w:sz w:val="20"/>
          <w:szCs w:val="20"/>
        </w:rPr>
      </w:pPr>
      <w:bookmarkStart w:id="82" w:name="157"/>
      <w:bookmarkEnd w:id="82"/>
      <w:r w:rsidRPr="008210D4">
        <w:rPr>
          <w:rFonts w:ascii="Courier New" w:hAnsi="Courier New" w:cs="Courier New"/>
          <w:noProof w:val="0"/>
          <w:sz w:val="20"/>
          <w:szCs w:val="20"/>
        </w:rPr>
        <w:lastRenderedPageBreak/>
        <w:t>11. Електроємність основних виробничих| кВт.год/тис.|   27 |    |    |    |    |    |</w:t>
      </w:r>
    </w:p>
    <w:p w:rsidR="008210D4" w:rsidRPr="008210D4" w:rsidRDefault="008210D4" w:rsidP="0082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noProof w:val="0"/>
          <w:sz w:val="20"/>
          <w:szCs w:val="20"/>
        </w:rPr>
      </w:pPr>
      <w:bookmarkStart w:id="83" w:name="158"/>
      <w:bookmarkEnd w:id="83"/>
      <w:r w:rsidRPr="008210D4">
        <w:rPr>
          <w:rFonts w:ascii="Courier New" w:hAnsi="Courier New" w:cs="Courier New"/>
          <w:noProof w:val="0"/>
          <w:sz w:val="20"/>
          <w:szCs w:val="20"/>
        </w:rPr>
        <w:t>фондів                                |    грн.     |      |    |    |    |    |    |</w:t>
      </w:r>
    </w:p>
    <w:p w:rsidR="008210D4" w:rsidRPr="008210D4" w:rsidRDefault="008210D4" w:rsidP="0082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noProof w:val="0"/>
          <w:sz w:val="20"/>
          <w:szCs w:val="20"/>
        </w:rPr>
      </w:pPr>
      <w:bookmarkStart w:id="84" w:name="159"/>
      <w:bookmarkEnd w:id="84"/>
      <w:r w:rsidRPr="008210D4">
        <w:rPr>
          <w:rFonts w:ascii="Courier New" w:hAnsi="Courier New" w:cs="Courier New"/>
          <w:noProof w:val="0"/>
          <w:sz w:val="20"/>
          <w:szCs w:val="20"/>
        </w:rPr>
        <w:t>——————————————————————————————————————+—————————————+——————+————+————+————+————+————+————</w:t>
      </w:r>
    </w:p>
    <w:p w:rsidR="008210D4" w:rsidRPr="008210D4" w:rsidRDefault="008210D4" w:rsidP="0082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noProof w:val="0"/>
          <w:sz w:val="20"/>
          <w:szCs w:val="20"/>
        </w:rPr>
      </w:pPr>
      <w:bookmarkStart w:id="85" w:name="160"/>
      <w:bookmarkEnd w:id="85"/>
      <w:r w:rsidRPr="008210D4">
        <w:rPr>
          <w:rFonts w:ascii="Courier New" w:hAnsi="Courier New" w:cs="Courier New"/>
          <w:noProof w:val="0"/>
          <w:sz w:val="20"/>
          <w:szCs w:val="20"/>
        </w:rPr>
        <w:t>12. Енергетична потужність, що        |  тис. кВт   |   28 |    |    |    |    |    |</w:t>
      </w:r>
    </w:p>
    <w:p w:rsidR="008210D4" w:rsidRPr="008210D4" w:rsidRDefault="008210D4" w:rsidP="0082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noProof w:val="0"/>
          <w:sz w:val="20"/>
          <w:szCs w:val="20"/>
        </w:rPr>
      </w:pPr>
      <w:bookmarkStart w:id="86" w:name="161"/>
      <w:bookmarkEnd w:id="86"/>
      <w:r w:rsidRPr="008210D4">
        <w:rPr>
          <w:rFonts w:ascii="Courier New" w:hAnsi="Courier New" w:cs="Courier New"/>
          <w:noProof w:val="0"/>
          <w:sz w:val="20"/>
          <w:szCs w:val="20"/>
        </w:rPr>
        <w:t>обслуговує виробничий процес          |             |      |    |    |    |    |    |</w:t>
      </w:r>
    </w:p>
    <w:p w:rsidR="008210D4" w:rsidRPr="008210D4" w:rsidRDefault="008210D4" w:rsidP="0082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noProof w:val="0"/>
          <w:sz w:val="20"/>
          <w:szCs w:val="20"/>
        </w:rPr>
      </w:pPr>
      <w:bookmarkStart w:id="87" w:name="162"/>
      <w:bookmarkEnd w:id="87"/>
      <w:r w:rsidRPr="008210D4">
        <w:rPr>
          <w:rFonts w:ascii="Courier New" w:hAnsi="Courier New" w:cs="Courier New"/>
          <w:noProof w:val="0"/>
          <w:sz w:val="20"/>
          <w:szCs w:val="20"/>
        </w:rPr>
        <w:t xml:space="preserve">————————————————————————————————————————————————————————————————————————————————————————— </w:t>
      </w:r>
      <w:r w:rsidRPr="008210D4">
        <w:rPr>
          <w:rFonts w:ascii="Courier New" w:hAnsi="Courier New" w:cs="Courier New"/>
          <w:noProof w:val="0"/>
          <w:sz w:val="20"/>
          <w:szCs w:val="20"/>
        </w:rPr>
        <w:br/>
      </w:r>
    </w:p>
    <w:p w:rsidR="008210D4" w:rsidRPr="008210D4" w:rsidRDefault="008210D4" w:rsidP="0082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noProof w:val="0"/>
          <w:sz w:val="20"/>
          <w:szCs w:val="20"/>
        </w:rPr>
      </w:pPr>
      <w:bookmarkStart w:id="88" w:name="163"/>
      <w:bookmarkEnd w:id="88"/>
      <w:r w:rsidRPr="008210D4">
        <w:rPr>
          <w:rFonts w:ascii="Courier New" w:hAnsi="Courier New" w:cs="Courier New"/>
          <w:noProof w:val="0"/>
          <w:sz w:val="20"/>
          <w:szCs w:val="20"/>
        </w:rPr>
        <w:t xml:space="preserve"> Картку склав ____________________________________________________ </w:t>
      </w:r>
      <w:r w:rsidRPr="008210D4">
        <w:rPr>
          <w:rFonts w:ascii="Courier New" w:hAnsi="Courier New" w:cs="Courier New"/>
          <w:noProof w:val="0"/>
          <w:sz w:val="20"/>
          <w:szCs w:val="20"/>
        </w:rPr>
        <w:br/>
        <w:t xml:space="preserve">                   (посада, прізвище, ім'я, по батькові, дата) </w:t>
      </w:r>
    </w:p>
    <w:p w:rsidR="00C55FB0" w:rsidRDefault="00C55FB0" w:rsidP="008210D4">
      <w:pPr>
        <w:ind w:firstLine="539"/>
        <w:jc w:val="both"/>
        <w:rPr>
          <w:kern w:val="32"/>
          <w:sz w:val="28"/>
          <w:szCs w:val="28"/>
        </w:rPr>
      </w:pPr>
    </w:p>
    <w:p w:rsidR="00141B26" w:rsidRPr="00141B26" w:rsidRDefault="00141B26" w:rsidP="00141B26">
      <w:pPr>
        <w:spacing w:line="360" w:lineRule="auto"/>
        <w:ind w:firstLine="539"/>
        <w:jc w:val="both"/>
        <w:rPr>
          <w:kern w:val="32"/>
          <w:sz w:val="28"/>
          <w:szCs w:val="28"/>
        </w:rPr>
      </w:pPr>
      <w:r w:rsidRPr="00141B26">
        <w:rPr>
          <w:kern w:val="32"/>
          <w:sz w:val="28"/>
          <w:szCs w:val="28"/>
        </w:rPr>
        <w:t>3.7 Зміст енергетичного паспорта підприємства.</w:t>
      </w:r>
    </w:p>
    <w:p w:rsidR="00141B26" w:rsidRPr="00141B26" w:rsidRDefault="00141B26" w:rsidP="00141B26">
      <w:pPr>
        <w:spacing w:line="360" w:lineRule="auto"/>
        <w:ind w:firstLine="539"/>
        <w:jc w:val="both"/>
        <w:rPr>
          <w:kern w:val="32"/>
          <w:sz w:val="28"/>
          <w:szCs w:val="28"/>
        </w:rPr>
      </w:pPr>
      <w:r w:rsidRPr="00141B26">
        <w:rPr>
          <w:kern w:val="32"/>
          <w:sz w:val="28"/>
          <w:szCs w:val="28"/>
        </w:rPr>
        <w:t>Енергетичний паспорт підприємства» (надалі - Паспорт) розроблено з метою проведення паспортизації енергоспоживаючих об'єктів суспільного виробництва України та надання практичної допомоги підприємствам у питаннях ефективного використання ПЕР. Паспорт призначений для відображення фактичної наявності енергогенеруючого, енергоспоживаючого та енергопостачального обладнання, енергоспоживаючих технологічних процесів, цехів, дільниць, споруд та ін., їх характеристик та стану використання ПЕР у виробництві, залучення до енергетичного балансу вторинних енергетичних ресурсів, поновлюваних та альтернативних джерел енергії, а також інші відомості, які забезпечують можливість аналізування стану енергоспоживання підприємства і ефективності використання ПЕР та розроблення заходів щодо енергозбереження, розвитку та технічного переозброєння.</w:t>
      </w:r>
    </w:p>
    <w:p w:rsidR="00141B26" w:rsidRPr="00141B26" w:rsidRDefault="00141B26" w:rsidP="00141B26">
      <w:pPr>
        <w:spacing w:line="360" w:lineRule="auto"/>
        <w:ind w:firstLine="539"/>
        <w:jc w:val="both"/>
        <w:rPr>
          <w:kern w:val="32"/>
          <w:sz w:val="28"/>
          <w:szCs w:val="28"/>
        </w:rPr>
      </w:pPr>
      <w:r w:rsidRPr="00141B26">
        <w:rPr>
          <w:kern w:val="32"/>
          <w:sz w:val="28"/>
          <w:szCs w:val="28"/>
        </w:rPr>
        <w:t>Паспорт заповнюють у одному примірнику та зберігають енерговикористовуючі підприємства: промислові, будівельні, транспортні, сільськогосподарські, комунальні, культурно-побутові, а також промислово-виробничі та районні котельні, підприємства теплових мереж усіх форм власності і підпорядкування, які мають проектну потужність по споживанню ПЕР (зведених до умовного палива) за рік не менше, ніж 1000 т у.п., або теплової енергії - 3000 Гкал і більше, незалежно від джерел їх надходження, або з приєднаною електричною потужністю, незалежно від джерел постачання, 100 кВт і більше.</w:t>
      </w:r>
    </w:p>
    <w:p w:rsidR="00141B26" w:rsidRPr="00141B26" w:rsidRDefault="00141B26" w:rsidP="00141B26">
      <w:pPr>
        <w:spacing w:line="360" w:lineRule="auto"/>
        <w:ind w:firstLine="539"/>
        <w:jc w:val="both"/>
        <w:rPr>
          <w:kern w:val="32"/>
          <w:sz w:val="28"/>
          <w:szCs w:val="28"/>
        </w:rPr>
      </w:pPr>
      <w:r w:rsidRPr="00141B26">
        <w:rPr>
          <w:kern w:val="32"/>
          <w:sz w:val="28"/>
          <w:szCs w:val="28"/>
        </w:rPr>
        <w:lastRenderedPageBreak/>
        <w:t>Відповідальність за заповнення і своєчасність внесення змін до Паспорту покладається на головного енергетика (начальника енергомеханічного відділу) підприємства або на іншу посадову особу. Після заповнення Паспорт підписується керівником підприємства.</w:t>
      </w:r>
    </w:p>
    <w:p w:rsidR="00141B26" w:rsidRPr="00141B26" w:rsidRDefault="00141B26" w:rsidP="00141B26">
      <w:pPr>
        <w:spacing w:line="360" w:lineRule="auto"/>
        <w:ind w:firstLine="539"/>
        <w:jc w:val="both"/>
        <w:rPr>
          <w:kern w:val="32"/>
          <w:sz w:val="28"/>
          <w:szCs w:val="28"/>
        </w:rPr>
      </w:pPr>
      <w:r w:rsidRPr="00141B26">
        <w:rPr>
          <w:kern w:val="32"/>
          <w:sz w:val="28"/>
          <w:szCs w:val="28"/>
        </w:rPr>
        <w:t>Термін дії Паспорту - 5 років. Загальна звірка та внесення змін до власного примірника Паспорту здійснюється підприємством до 1 березня поточного року.</w:t>
      </w:r>
    </w:p>
    <w:p w:rsidR="00141B26" w:rsidRPr="00141B26" w:rsidRDefault="00141B26" w:rsidP="00141B26">
      <w:pPr>
        <w:spacing w:line="360" w:lineRule="auto"/>
        <w:ind w:firstLine="539"/>
        <w:jc w:val="both"/>
        <w:rPr>
          <w:kern w:val="32"/>
          <w:sz w:val="28"/>
          <w:szCs w:val="28"/>
        </w:rPr>
      </w:pPr>
      <w:r w:rsidRPr="00141B26">
        <w:rPr>
          <w:kern w:val="32"/>
          <w:sz w:val="28"/>
          <w:szCs w:val="28"/>
        </w:rPr>
        <w:t>Повідомлення про внесення змін до Паспорту, які мали місце у звітному періоді, здійснюється у «Переліку відповідальних виконавців», при цьому вказуються:</w:t>
      </w:r>
    </w:p>
    <w:p w:rsidR="00141B26" w:rsidRPr="00141B26" w:rsidRDefault="00141B26" w:rsidP="00141B26">
      <w:pPr>
        <w:spacing w:line="360" w:lineRule="auto"/>
        <w:ind w:firstLine="539"/>
        <w:jc w:val="both"/>
        <w:rPr>
          <w:kern w:val="32"/>
          <w:sz w:val="28"/>
          <w:szCs w:val="28"/>
        </w:rPr>
      </w:pPr>
      <w:r w:rsidRPr="00141B26">
        <w:rPr>
          <w:kern w:val="32"/>
          <w:sz w:val="28"/>
          <w:szCs w:val="28"/>
        </w:rPr>
        <w:t>1) найменування розділів і номерів таблиць, в які внесені зміни;</w:t>
      </w:r>
    </w:p>
    <w:p w:rsidR="00141B26" w:rsidRPr="00141B26" w:rsidRDefault="00141B26" w:rsidP="00141B26">
      <w:pPr>
        <w:spacing w:line="360" w:lineRule="auto"/>
        <w:ind w:firstLine="539"/>
        <w:jc w:val="both"/>
        <w:rPr>
          <w:kern w:val="32"/>
          <w:sz w:val="28"/>
          <w:szCs w:val="28"/>
        </w:rPr>
      </w:pPr>
      <w:r w:rsidRPr="00141B26">
        <w:rPr>
          <w:kern w:val="32"/>
          <w:sz w:val="28"/>
          <w:szCs w:val="28"/>
        </w:rPr>
        <w:t>2) номери сторінок Паспорту, на яких здійснювалось внесення змін, та номери додаткових сторінок;</w:t>
      </w:r>
    </w:p>
    <w:p w:rsidR="00141B26" w:rsidRPr="00141B26" w:rsidRDefault="00141B26" w:rsidP="00141B26">
      <w:pPr>
        <w:spacing w:line="360" w:lineRule="auto"/>
        <w:ind w:firstLine="539"/>
        <w:jc w:val="both"/>
        <w:rPr>
          <w:kern w:val="32"/>
          <w:sz w:val="28"/>
          <w:szCs w:val="28"/>
        </w:rPr>
      </w:pPr>
      <w:r w:rsidRPr="00141B26">
        <w:rPr>
          <w:kern w:val="32"/>
          <w:sz w:val="28"/>
          <w:szCs w:val="28"/>
        </w:rPr>
        <w:t>3) підпис виконавця.</w:t>
      </w:r>
    </w:p>
    <w:p w:rsidR="00141B26" w:rsidRPr="00141B26" w:rsidRDefault="00141B26" w:rsidP="00141B26">
      <w:pPr>
        <w:spacing w:line="360" w:lineRule="auto"/>
        <w:ind w:firstLine="539"/>
        <w:jc w:val="both"/>
        <w:rPr>
          <w:kern w:val="32"/>
          <w:sz w:val="28"/>
          <w:szCs w:val="28"/>
        </w:rPr>
      </w:pPr>
      <w:r w:rsidRPr="00141B26">
        <w:rPr>
          <w:kern w:val="32"/>
          <w:sz w:val="28"/>
          <w:szCs w:val="28"/>
        </w:rPr>
        <w:t>Типова форма енергетичного паспорту підприємства містить:</w:t>
      </w:r>
    </w:p>
    <w:p w:rsidR="00141B26" w:rsidRPr="00141B26" w:rsidRDefault="00141B26" w:rsidP="00141B26">
      <w:pPr>
        <w:spacing w:line="360" w:lineRule="auto"/>
        <w:ind w:firstLine="539"/>
        <w:jc w:val="both"/>
        <w:rPr>
          <w:kern w:val="32"/>
          <w:sz w:val="28"/>
          <w:szCs w:val="28"/>
        </w:rPr>
      </w:pPr>
      <w:r>
        <w:rPr>
          <w:kern w:val="32"/>
          <w:sz w:val="28"/>
          <w:szCs w:val="28"/>
        </w:rPr>
        <w:t>1.</w:t>
      </w:r>
      <w:r w:rsidRPr="00141B26">
        <w:rPr>
          <w:kern w:val="32"/>
          <w:sz w:val="28"/>
          <w:szCs w:val="28"/>
        </w:rPr>
        <w:t xml:space="preserve"> Титульний аркуш енергетичного паспорту підприємства з вказуванням таких відомостей, як найменування підприємства, форма власності, ідентифікаційний код підприємства, банківські, транспортні реквізити, інформацію про керівника, головного інженера, головного енергетика, телефони та інші реквізити.</w:t>
      </w:r>
    </w:p>
    <w:p w:rsidR="00141B26" w:rsidRPr="00141B26" w:rsidRDefault="00141B26" w:rsidP="00141B26">
      <w:pPr>
        <w:spacing w:line="360" w:lineRule="auto"/>
        <w:ind w:firstLine="539"/>
        <w:jc w:val="both"/>
        <w:rPr>
          <w:kern w:val="32"/>
          <w:sz w:val="28"/>
          <w:szCs w:val="28"/>
        </w:rPr>
      </w:pPr>
      <w:r w:rsidRPr="00141B26">
        <w:rPr>
          <w:kern w:val="32"/>
          <w:sz w:val="28"/>
          <w:szCs w:val="28"/>
        </w:rPr>
        <w:t>2. Перелік виконавців відповідальних за складання та ведення Паспорту зі вказуванням найменування розділу, номера таблиці, дати заповнення.</w:t>
      </w:r>
    </w:p>
    <w:p w:rsidR="00141B26" w:rsidRPr="00141B26" w:rsidRDefault="00141B26" w:rsidP="00141B26">
      <w:pPr>
        <w:spacing w:line="360" w:lineRule="auto"/>
        <w:ind w:firstLine="539"/>
        <w:jc w:val="both"/>
        <w:rPr>
          <w:kern w:val="32"/>
          <w:sz w:val="28"/>
          <w:szCs w:val="28"/>
        </w:rPr>
      </w:pPr>
      <w:r w:rsidRPr="00141B26">
        <w:rPr>
          <w:kern w:val="32"/>
          <w:sz w:val="28"/>
          <w:szCs w:val="28"/>
        </w:rPr>
        <w:t>3. Коротку характеристику підприємства із зазначенням:</w:t>
      </w:r>
    </w:p>
    <w:p w:rsidR="00141B26" w:rsidRPr="00141B26" w:rsidRDefault="00141B26" w:rsidP="00141B26">
      <w:pPr>
        <w:spacing w:line="360" w:lineRule="auto"/>
        <w:ind w:firstLine="539"/>
        <w:jc w:val="both"/>
        <w:rPr>
          <w:kern w:val="32"/>
          <w:sz w:val="28"/>
          <w:szCs w:val="28"/>
        </w:rPr>
      </w:pPr>
      <w:r w:rsidRPr="00141B26">
        <w:rPr>
          <w:kern w:val="32"/>
          <w:sz w:val="28"/>
          <w:szCs w:val="28"/>
        </w:rPr>
        <w:t xml:space="preserve">-  виробничих потужностей та їх використання із зазначенням кількості виробленої продукції у звітному році, узагальнених показників споживання котельно-пічного палива, природного газу, мазуту, вугілля, дизельного палива, теплоенергіїї, електроенергії, загальної вартості ПЕР, енергоємності і теплоємності, електроємності продукції, енергооснащеності та електрооснащеності праці, енергоємності основних виробничих фондів, енергетичної потужності, що обслуговує виробничий процес; </w:t>
      </w:r>
    </w:p>
    <w:p w:rsidR="00141B26" w:rsidRPr="00141B26" w:rsidRDefault="00141B26" w:rsidP="00141B26">
      <w:pPr>
        <w:spacing w:line="360" w:lineRule="auto"/>
        <w:ind w:firstLine="539"/>
        <w:jc w:val="both"/>
        <w:rPr>
          <w:kern w:val="32"/>
          <w:sz w:val="28"/>
          <w:szCs w:val="28"/>
        </w:rPr>
      </w:pPr>
      <w:r>
        <w:rPr>
          <w:kern w:val="32"/>
          <w:sz w:val="28"/>
          <w:szCs w:val="28"/>
        </w:rPr>
        <w:lastRenderedPageBreak/>
        <w:t>-</w:t>
      </w:r>
      <w:r w:rsidRPr="00141B26">
        <w:rPr>
          <w:kern w:val="32"/>
          <w:sz w:val="28"/>
          <w:szCs w:val="28"/>
        </w:rPr>
        <w:t xml:space="preserve"> техніко-економічної ефективності програми енергозбереження, де вказується отримана економія ПЕР, загальні витрати на науково-дослідні та проектно-пошукові роботи з економії ПЕР, загальні витрати на впровадження заходів з економії, річний економічний ефект, окупність витрат, питоми витрати коштів для економії одиниці ПЕР;</w:t>
      </w:r>
    </w:p>
    <w:p w:rsidR="00141B26" w:rsidRPr="00141B26" w:rsidRDefault="00141B26" w:rsidP="00141B26">
      <w:pPr>
        <w:spacing w:line="360" w:lineRule="auto"/>
        <w:ind w:firstLine="539"/>
        <w:jc w:val="both"/>
        <w:rPr>
          <w:kern w:val="32"/>
          <w:sz w:val="28"/>
          <w:szCs w:val="28"/>
        </w:rPr>
      </w:pPr>
      <w:r w:rsidRPr="00141B26">
        <w:rPr>
          <w:kern w:val="32"/>
          <w:sz w:val="28"/>
          <w:szCs w:val="28"/>
        </w:rPr>
        <w:t>- структури підприємства і наявності виробничих площ, загальна площа, площа опалювальна/неопалювальна основного виробництва, допоміжного виробництва, складів, побутових приміщень, стислу характеристику будівлі, будівельний об'єм, поверховість, матеріали огороджувальних конструкцій, площа заскління, загальні витрати теплоенергії для опалення та вентиляції, наявність автоматики для регулювання систем, наявність рекуператорів вентиляційних викидів, їх продуктивність;</w:t>
      </w:r>
    </w:p>
    <w:p w:rsidR="00141B26" w:rsidRPr="00141B26" w:rsidRDefault="00141B26" w:rsidP="00141B26">
      <w:pPr>
        <w:spacing w:line="360" w:lineRule="auto"/>
        <w:ind w:firstLine="539"/>
        <w:jc w:val="both"/>
        <w:rPr>
          <w:kern w:val="32"/>
          <w:sz w:val="28"/>
          <w:szCs w:val="28"/>
        </w:rPr>
      </w:pPr>
      <w:r w:rsidRPr="00141B26">
        <w:rPr>
          <w:kern w:val="32"/>
          <w:sz w:val="28"/>
          <w:szCs w:val="28"/>
        </w:rPr>
        <w:t xml:space="preserve">- об'єктів житлово-комунальної і соціальної сфери, що знаходяться на балансі підприємства, включаючи житлові будинки, гуртожитки, школи, дошкільні заклади, магазини, їдальні, будинки культури, спорткомплекси, лікарні, профілакторії, поліклініки, табори відпочинку дітей із зазначенням характеристики та споживання енергоресурсів по роках; </w:t>
      </w:r>
    </w:p>
    <w:p w:rsidR="00141B26" w:rsidRPr="00141B26" w:rsidRDefault="00141B26" w:rsidP="00141B26">
      <w:pPr>
        <w:spacing w:line="360" w:lineRule="auto"/>
        <w:ind w:firstLine="539"/>
        <w:jc w:val="both"/>
        <w:rPr>
          <w:kern w:val="32"/>
          <w:sz w:val="28"/>
          <w:szCs w:val="28"/>
        </w:rPr>
      </w:pPr>
      <w:r w:rsidRPr="00141B26">
        <w:rPr>
          <w:kern w:val="32"/>
          <w:sz w:val="28"/>
          <w:szCs w:val="28"/>
        </w:rPr>
        <w:t>- складу енергомеханічного устаткування, транспорту, чисельності працівників, загальної потужності механічних двигунів, загальної кількості автомобілів, залізничного та авіаційного транспорту, морських та річкових суден, загальної вартості основних фондів, середньо-облікової чисельності промислово-виробничого персоналу.</w:t>
      </w:r>
    </w:p>
    <w:p w:rsidR="00141B26" w:rsidRPr="00141B26" w:rsidRDefault="00141B26" w:rsidP="00141B26">
      <w:pPr>
        <w:spacing w:line="360" w:lineRule="auto"/>
        <w:ind w:firstLine="539"/>
        <w:jc w:val="both"/>
        <w:rPr>
          <w:kern w:val="32"/>
          <w:sz w:val="28"/>
          <w:szCs w:val="28"/>
        </w:rPr>
      </w:pPr>
      <w:r w:rsidRPr="00141B26">
        <w:rPr>
          <w:kern w:val="32"/>
          <w:sz w:val="28"/>
          <w:szCs w:val="28"/>
        </w:rPr>
        <w:t xml:space="preserve">4. Відомості про постачання підприємства паливом: </w:t>
      </w:r>
    </w:p>
    <w:p w:rsidR="00141B26" w:rsidRPr="00141B26" w:rsidRDefault="00141B26" w:rsidP="00141B26">
      <w:pPr>
        <w:spacing w:line="360" w:lineRule="auto"/>
        <w:ind w:firstLine="539"/>
        <w:jc w:val="both"/>
        <w:rPr>
          <w:kern w:val="32"/>
          <w:sz w:val="28"/>
          <w:szCs w:val="28"/>
        </w:rPr>
      </w:pPr>
      <w:r w:rsidRPr="00141B26">
        <w:rPr>
          <w:kern w:val="32"/>
          <w:sz w:val="28"/>
          <w:szCs w:val="28"/>
        </w:rPr>
        <w:t xml:space="preserve">- загальну характеристику, а саме загальне споживання палива по роках та окремо по кожному виду палива, відомості про систему обліку котельно-пічного палива, фактичне та нормоване споживання палива по найменуванню продукції; </w:t>
      </w:r>
    </w:p>
    <w:p w:rsidR="00141B26" w:rsidRPr="00141B26" w:rsidRDefault="00141B26" w:rsidP="00141B26">
      <w:pPr>
        <w:spacing w:line="360" w:lineRule="auto"/>
        <w:ind w:firstLine="539"/>
        <w:jc w:val="both"/>
        <w:rPr>
          <w:kern w:val="32"/>
          <w:sz w:val="28"/>
          <w:szCs w:val="28"/>
        </w:rPr>
      </w:pPr>
      <w:r w:rsidRPr="00141B26">
        <w:rPr>
          <w:kern w:val="32"/>
          <w:sz w:val="28"/>
          <w:szCs w:val="28"/>
        </w:rPr>
        <w:t>- потенціал економії котельно-пічного палива.</w:t>
      </w:r>
    </w:p>
    <w:p w:rsidR="00141B26" w:rsidRPr="00141B26" w:rsidRDefault="00141B26" w:rsidP="00141B26">
      <w:pPr>
        <w:spacing w:line="360" w:lineRule="auto"/>
        <w:ind w:firstLine="539"/>
        <w:jc w:val="both"/>
        <w:rPr>
          <w:kern w:val="32"/>
          <w:sz w:val="28"/>
          <w:szCs w:val="28"/>
        </w:rPr>
      </w:pPr>
      <w:r w:rsidRPr="00141B26">
        <w:rPr>
          <w:kern w:val="32"/>
          <w:sz w:val="28"/>
          <w:szCs w:val="28"/>
        </w:rPr>
        <w:t>5. Відомості про теплопостачання підприємства:</w:t>
      </w:r>
    </w:p>
    <w:p w:rsidR="00141B26" w:rsidRPr="00141B26" w:rsidRDefault="00141B26" w:rsidP="00141B26">
      <w:pPr>
        <w:spacing w:line="360" w:lineRule="auto"/>
        <w:ind w:firstLine="539"/>
        <w:jc w:val="both"/>
        <w:rPr>
          <w:kern w:val="32"/>
          <w:sz w:val="28"/>
          <w:szCs w:val="28"/>
        </w:rPr>
      </w:pPr>
      <w:r w:rsidRPr="00141B26">
        <w:rPr>
          <w:kern w:val="32"/>
          <w:sz w:val="28"/>
          <w:szCs w:val="28"/>
        </w:rPr>
        <w:t xml:space="preserve">- загальну характеристику системи теплопостачання, в тому числі відомості про загальне виробництво теплоенергії власними джерелами, скільки </w:t>
      </w:r>
      <w:r w:rsidRPr="00141B26">
        <w:rPr>
          <w:kern w:val="32"/>
          <w:sz w:val="28"/>
          <w:szCs w:val="28"/>
        </w:rPr>
        <w:lastRenderedPageBreak/>
        <w:t>надійшло зі сторони від інших підприємств, встановлена загальна продуктивність власних джерел теплоенергії, скільки спожито теплоенергії, відпущено на сторону, теплову потужність споживання, систему обліку теплоенергії, фактичне споживання та норми витрат по видам продукції;</w:t>
      </w:r>
    </w:p>
    <w:p w:rsidR="00141B26" w:rsidRPr="00141B26" w:rsidRDefault="00141B26" w:rsidP="00141B26">
      <w:pPr>
        <w:spacing w:line="360" w:lineRule="auto"/>
        <w:ind w:firstLine="539"/>
        <w:jc w:val="both"/>
        <w:rPr>
          <w:kern w:val="32"/>
          <w:sz w:val="28"/>
          <w:szCs w:val="28"/>
        </w:rPr>
      </w:pPr>
      <w:r w:rsidRPr="00141B26">
        <w:rPr>
          <w:kern w:val="32"/>
          <w:sz w:val="28"/>
          <w:szCs w:val="28"/>
        </w:rPr>
        <w:t xml:space="preserve">- баланс споживання теплоенергії підрозділами з вказанням параметрів теплоносія (температури, тиску), параметрів теплової мережі (діаметр, довжина, спосіб прокладання, тип ізоляції, втрати тепла), споживання теплової енергії щорічно; </w:t>
      </w:r>
    </w:p>
    <w:p w:rsidR="00141B26" w:rsidRPr="00141B26" w:rsidRDefault="00141B26" w:rsidP="00141B26">
      <w:pPr>
        <w:spacing w:line="360" w:lineRule="auto"/>
        <w:ind w:firstLine="539"/>
        <w:jc w:val="both"/>
        <w:rPr>
          <w:kern w:val="32"/>
          <w:sz w:val="28"/>
          <w:szCs w:val="28"/>
        </w:rPr>
      </w:pPr>
      <w:r w:rsidRPr="00141B26">
        <w:rPr>
          <w:kern w:val="32"/>
          <w:sz w:val="28"/>
          <w:szCs w:val="28"/>
        </w:rPr>
        <w:t>- потенціал економії теплоенергії;</w:t>
      </w:r>
    </w:p>
    <w:p w:rsidR="00141B26" w:rsidRPr="00141B26" w:rsidRDefault="00141B26" w:rsidP="00141B26">
      <w:pPr>
        <w:spacing w:line="360" w:lineRule="auto"/>
        <w:ind w:firstLine="539"/>
        <w:jc w:val="both"/>
        <w:rPr>
          <w:kern w:val="32"/>
          <w:sz w:val="28"/>
          <w:szCs w:val="28"/>
        </w:rPr>
      </w:pPr>
      <w:r w:rsidRPr="00141B26">
        <w:rPr>
          <w:kern w:val="32"/>
          <w:sz w:val="28"/>
          <w:szCs w:val="28"/>
        </w:rPr>
        <w:t>- відомості про теплотехнічне устаткування, котли (тип, марка, рік виготовлення/введення до експлуатації, місце встановлення, продуктивність, ККД, вид палива, його номінальні питомі витрати, наявність контрольно-вимірювальних приладів (КВП) і автоматики);</w:t>
      </w:r>
    </w:p>
    <w:p w:rsidR="00141B26" w:rsidRPr="00141B26" w:rsidRDefault="00141B26" w:rsidP="00141B26">
      <w:pPr>
        <w:spacing w:line="360" w:lineRule="auto"/>
        <w:ind w:firstLine="539"/>
        <w:jc w:val="both"/>
        <w:rPr>
          <w:kern w:val="32"/>
          <w:sz w:val="28"/>
          <w:szCs w:val="28"/>
        </w:rPr>
      </w:pPr>
      <w:r w:rsidRPr="00141B26">
        <w:rPr>
          <w:kern w:val="32"/>
          <w:sz w:val="28"/>
          <w:szCs w:val="28"/>
        </w:rPr>
        <w:t>- теплоутилізаційне устаткування (тип, марка, рік введення в експлуатацію, продуктивність, ККД, місце встановлення, вторинний теплоносій);</w:t>
      </w:r>
    </w:p>
    <w:p w:rsidR="00141B26" w:rsidRPr="00141B26" w:rsidRDefault="00141B26" w:rsidP="00141B26">
      <w:pPr>
        <w:spacing w:line="360" w:lineRule="auto"/>
        <w:ind w:firstLine="539"/>
        <w:jc w:val="both"/>
        <w:rPr>
          <w:kern w:val="32"/>
          <w:sz w:val="28"/>
          <w:szCs w:val="28"/>
        </w:rPr>
      </w:pPr>
      <w:r w:rsidRPr="00141B26">
        <w:rPr>
          <w:kern w:val="32"/>
          <w:sz w:val="28"/>
          <w:szCs w:val="28"/>
        </w:rPr>
        <w:t>- печі і сушарки (горни, вагранки, мартенівські печі) (тип, марка, рік виготовлення/введення до експлуатації, місце встановлення, завод виготовлювач, призначення, температура нагрівання, режим роботи, енергетичний ККД, вид палива, номінальні питомі витрати палива та ін.).</w:t>
      </w:r>
    </w:p>
    <w:p w:rsidR="00141B26" w:rsidRPr="00141B26" w:rsidRDefault="00141B26" w:rsidP="00141B26">
      <w:pPr>
        <w:spacing w:line="360" w:lineRule="auto"/>
        <w:ind w:firstLine="539"/>
        <w:jc w:val="both"/>
        <w:rPr>
          <w:kern w:val="32"/>
          <w:sz w:val="28"/>
          <w:szCs w:val="28"/>
        </w:rPr>
      </w:pPr>
      <w:r w:rsidRPr="00141B26">
        <w:rPr>
          <w:kern w:val="32"/>
          <w:sz w:val="28"/>
          <w:szCs w:val="28"/>
        </w:rPr>
        <w:t xml:space="preserve">6. Відомості про електропостачання підприємства: </w:t>
      </w:r>
    </w:p>
    <w:p w:rsidR="00141B26" w:rsidRPr="00141B26" w:rsidRDefault="00141B26" w:rsidP="00141B26">
      <w:pPr>
        <w:spacing w:line="360" w:lineRule="auto"/>
        <w:ind w:firstLine="539"/>
        <w:jc w:val="both"/>
        <w:rPr>
          <w:kern w:val="32"/>
          <w:sz w:val="28"/>
          <w:szCs w:val="28"/>
        </w:rPr>
      </w:pPr>
      <w:r w:rsidRPr="00141B26">
        <w:rPr>
          <w:kern w:val="32"/>
          <w:sz w:val="28"/>
          <w:szCs w:val="28"/>
        </w:rPr>
        <w:t xml:space="preserve">- загальну характеристику системи електропостачання, джерела електроенергії (найменування, напруга (кВ), кількість і перетин живильних фідерів), загальна встановлена потужність власних джерел електроенергії, категорія підприємства по надійності електропостачання, споживаний максимум потужності, загальна встановлена потужність силових трансформаторів, конденсаторів, середньозважений коефіцієнт потужності, система обліку елктроенергії; </w:t>
      </w:r>
    </w:p>
    <w:p w:rsidR="00141B26" w:rsidRPr="00141B26" w:rsidRDefault="00141B26" w:rsidP="00141B26">
      <w:pPr>
        <w:spacing w:line="360" w:lineRule="auto"/>
        <w:ind w:firstLine="539"/>
        <w:jc w:val="both"/>
        <w:rPr>
          <w:kern w:val="32"/>
          <w:sz w:val="28"/>
          <w:szCs w:val="28"/>
        </w:rPr>
      </w:pPr>
      <w:r w:rsidRPr="00141B26">
        <w:rPr>
          <w:kern w:val="32"/>
          <w:sz w:val="28"/>
          <w:szCs w:val="28"/>
        </w:rPr>
        <w:t xml:space="preserve">- склад та потужність електроспоживаючого обладнання, загальна потужність електрогенеруючого обладнання, загальна встановлена потужність електроспоживаючого обладнання, загальна потужність електродвигунів, систем освітлення, електроапаратів; </w:t>
      </w:r>
    </w:p>
    <w:p w:rsidR="00141B26" w:rsidRPr="00141B26" w:rsidRDefault="00141B26" w:rsidP="00141B26">
      <w:pPr>
        <w:spacing w:line="360" w:lineRule="auto"/>
        <w:ind w:firstLine="539"/>
        <w:jc w:val="both"/>
        <w:rPr>
          <w:kern w:val="32"/>
          <w:sz w:val="28"/>
          <w:szCs w:val="28"/>
        </w:rPr>
      </w:pPr>
      <w:r w:rsidRPr="00141B26">
        <w:rPr>
          <w:kern w:val="32"/>
          <w:sz w:val="28"/>
          <w:szCs w:val="28"/>
        </w:rPr>
        <w:lastRenderedPageBreak/>
        <w:t>- баланс технологічного споживання;</w:t>
      </w:r>
      <w:r>
        <w:rPr>
          <w:kern w:val="32"/>
          <w:sz w:val="28"/>
          <w:szCs w:val="28"/>
        </w:rPr>
        <w:t xml:space="preserve"> </w:t>
      </w:r>
      <w:r w:rsidRPr="00141B26">
        <w:rPr>
          <w:kern w:val="32"/>
          <w:sz w:val="28"/>
          <w:szCs w:val="28"/>
        </w:rPr>
        <w:t>- баланс споживання електроенергії підрозділами;</w:t>
      </w:r>
      <w:r>
        <w:rPr>
          <w:kern w:val="32"/>
          <w:sz w:val="28"/>
          <w:szCs w:val="28"/>
        </w:rPr>
        <w:t xml:space="preserve"> </w:t>
      </w:r>
      <w:r w:rsidRPr="00141B26">
        <w:rPr>
          <w:kern w:val="32"/>
          <w:sz w:val="28"/>
          <w:szCs w:val="28"/>
        </w:rPr>
        <w:t>- пот</w:t>
      </w:r>
      <w:r>
        <w:rPr>
          <w:kern w:val="32"/>
          <w:sz w:val="28"/>
          <w:szCs w:val="28"/>
        </w:rPr>
        <w:t xml:space="preserve">енціал економії електроенергії; </w:t>
      </w:r>
      <w:r w:rsidRPr="00141B26">
        <w:rPr>
          <w:kern w:val="32"/>
          <w:sz w:val="28"/>
          <w:szCs w:val="28"/>
        </w:rPr>
        <w:t xml:space="preserve">- відомості про печі і сушарки електричні; - електростанції; </w:t>
      </w:r>
    </w:p>
    <w:p w:rsidR="00141B26" w:rsidRPr="00141B26" w:rsidRDefault="00141B26" w:rsidP="00141B26">
      <w:pPr>
        <w:spacing w:line="360" w:lineRule="auto"/>
        <w:ind w:firstLine="539"/>
        <w:jc w:val="both"/>
        <w:rPr>
          <w:kern w:val="32"/>
          <w:sz w:val="28"/>
          <w:szCs w:val="28"/>
        </w:rPr>
      </w:pPr>
      <w:r w:rsidRPr="00141B26">
        <w:rPr>
          <w:kern w:val="32"/>
          <w:sz w:val="28"/>
          <w:szCs w:val="28"/>
        </w:rPr>
        <w:t>- системи і прилади обліку ПЕР (системи групового автоматизованого обліку, лічильники електричної енергії, тепла, природного газу, інших рідин і газів), тип, марка, призначення, клас точності, основна відносна похибка, параметри середовища, що вимірюються.</w:t>
      </w:r>
    </w:p>
    <w:p w:rsidR="00141B26" w:rsidRPr="00141B26" w:rsidRDefault="00141B26" w:rsidP="00141B26">
      <w:pPr>
        <w:spacing w:line="360" w:lineRule="auto"/>
        <w:ind w:firstLine="539"/>
        <w:jc w:val="both"/>
        <w:rPr>
          <w:kern w:val="32"/>
          <w:sz w:val="28"/>
          <w:szCs w:val="28"/>
        </w:rPr>
      </w:pPr>
      <w:r w:rsidRPr="00141B26">
        <w:rPr>
          <w:kern w:val="32"/>
          <w:sz w:val="28"/>
          <w:szCs w:val="28"/>
        </w:rPr>
        <w:t>7. Відомості про вторинні, поновлювальні енергетичні ресурси, альтернативні джерела енергії (ВЕР). Необхідно вказати потенціал енергозбереження від використання ВЕР, фактичну економію ПЕР від використання ВЕР та вартість вжитих заходів.</w:t>
      </w:r>
    </w:p>
    <w:p w:rsidR="00141B26" w:rsidRPr="00141B26" w:rsidRDefault="00141B26" w:rsidP="00141B26">
      <w:pPr>
        <w:spacing w:line="360" w:lineRule="auto"/>
        <w:ind w:firstLine="539"/>
        <w:jc w:val="both"/>
        <w:rPr>
          <w:kern w:val="32"/>
          <w:sz w:val="28"/>
          <w:szCs w:val="28"/>
        </w:rPr>
      </w:pPr>
      <w:r w:rsidRPr="00141B26">
        <w:rPr>
          <w:kern w:val="32"/>
          <w:sz w:val="28"/>
          <w:szCs w:val="28"/>
        </w:rPr>
        <w:t>8. Відомості про постачання стисненого повітря:</w:t>
      </w:r>
    </w:p>
    <w:p w:rsidR="00141B26" w:rsidRPr="00141B26" w:rsidRDefault="00141B26" w:rsidP="00141B26">
      <w:pPr>
        <w:spacing w:line="360" w:lineRule="auto"/>
        <w:ind w:firstLine="539"/>
        <w:jc w:val="both"/>
        <w:rPr>
          <w:kern w:val="32"/>
          <w:sz w:val="28"/>
          <w:szCs w:val="28"/>
        </w:rPr>
      </w:pPr>
      <w:r w:rsidRPr="00141B26">
        <w:rPr>
          <w:kern w:val="32"/>
          <w:sz w:val="28"/>
          <w:szCs w:val="28"/>
        </w:rPr>
        <w:t xml:space="preserve">- загальну характеристику, загальне виробництво стисненого повітря власними джерелами, загальну продуктивність власних джерел (скільки спожито/відпущено на сторону), систему обліку, нормоване виробниче споживання стисненого повітря; </w:t>
      </w:r>
    </w:p>
    <w:p w:rsidR="00141B26" w:rsidRPr="00141B26" w:rsidRDefault="00141B26" w:rsidP="00141B26">
      <w:pPr>
        <w:spacing w:line="360" w:lineRule="auto"/>
        <w:ind w:firstLine="539"/>
        <w:jc w:val="both"/>
        <w:rPr>
          <w:kern w:val="32"/>
          <w:sz w:val="28"/>
          <w:szCs w:val="28"/>
        </w:rPr>
      </w:pPr>
      <w:r w:rsidRPr="00141B26">
        <w:rPr>
          <w:kern w:val="32"/>
          <w:sz w:val="28"/>
          <w:szCs w:val="28"/>
        </w:rPr>
        <w:t xml:space="preserve">- баланс споживання стисненого повітря низького тиску підрозділами; </w:t>
      </w:r>
    </w:p>
    <w:p w:rsidR="00141B26" w:rsidRPr="00141B26" w:rsidRDefault="00141B26" w:rsidP="00141B26">
      <w:pPr>
        <w:spacing w:line="360" w:lineRule="auto"/>
        <w:ind w:firstLine="539"/>
        <w:jc w:val="both"/>
        <w:rPr>
          <w:kern w:val="32"/>
          <w:sz w:val="28"/>
          <w:szCs w:val="28"/>
        </w:rPr>
      </w:pPr>
      <w:r w:rsidRPr="00141B26">
        <w:rPr>
          <w:kern w:val="32"/>
          <w:sz w:val="28"/>
          <w:szCs w:val="28"/>
        </w:rPr>
        <w:t>- компресорні установки (тип, марка, місце встановлення, рік виготовлення/введення в експлуатацію, номінальний тиск, відомості про привод компресора, номінальні питомі витрати, наявність КВП і автоматики).</w:t>
      </w:r>
    </w:p>
    <w:p w:rsidR="00141B26" w:rsidRPr="00141B26" w:rsidRDefault="00141B26" w:rsidP="00141B26">
      <w:pPr>
        <w:spacing w:line="360" w:lineRule="auto"/>
        <w:ind w:firstLine="539"/>
        <w:jc w:val="both"/>
        <w:rPr>
          <w:kern w:val="32"/>
          <w:sz w:val="28"/>
          <w:szCs w:val="28"/>
        </w:rPr>
      </w:pPr>
      <w:r w:rsidRPr="00141B26">
        <w:rPr>
          <w:kern w:val="32"/>
          <w:sz w:val="28"/>
          <w:szCs w:val="28"/>
        </w:rPr>
        <w:t xml:space="preserve">9. Відомості про газопостачання: </w:t>
      </w:r>
    </w:p>
    <w:p w:rsidR="00141B26" w:rsidRPr="00141B26" w:rsidRDefault="00141B26" w:rsidP="00141B26">
      <w:pPr>
        <w:spacing w:line="360" w:lineRule="auto"/>
        <w:ind w:firstLine="539"/>
        <w:jc w:val="both"/>
        <w:rPr>
          <w:kern w:val="32"/>
          <w:sz w:val="28"/>
          <w:szCs w:val="28"/>
        </w:rPr>
      </w:pPr>
      <w:r w:rsidRPr="00141B26">
        <w:rPr>
          <w:kern w:val="32"/>
          <w:sz w:val="28"/>
          <w:szCs w:val="28"/>
        </w:rPr>
        <w:t>- загальну характеристику газопостачання, загальне виробництво власними джерелами (скільки надійшло зі сторони від інших підприємств), встановлену загальну продуктивність власних джерел газу (скільки спожито/відпущено на сторону), систему обліку власного виробництва;</w:t>
      </w:r>
    </w:p>
    <w:p w:rsidR="00141B26" w:rsidRPr="00141B26" w:rsidRDefault="00141B26" w:rsidP="00141B26">
      <w:pPr>
        <w:spacing w:line="360" w:lineRule="auto"/>
        <w:ind w:firstLine="539"/>
        <w:jc w:val="both"/>
        <w:rPr>
          <w:kern w:val="32"/>
          <w:sz w:val="28"/>
          <w:szCs w:val="28"/>
        </w:rPr>
      </w:pPr>
      <w:r w:rsidRPr="00141B26">
        <w:rPr>
          <w:kern w:val="32"/>
          <w:sz w:val="28"/>
          <w:szCs w:val="28"/>
        </w:rPr>
        <w:t>- баланс споживання технологічних газів підрозділами;</w:t>
      </w:r>
    </w:p>
    <w:p w:rsidR="00141B26" w:rsidRPr="00141B26" w:rsidRDefault="00141B26" w:rsidP="00141B26">
      <w:pPr>
        <w:spacing w:line="360" w:lineRule="auto"/>
        <w:ind w:firstLine="539"/>
        <w:jc w:val="both"/>
        <w:rPr>
          <w:kern w:val="32"/>
          <w:sz w:val="28"/>
          <w:szCs w:val="28"/>
        </w:rPr>
      </w:pPr>
      <w:r w:rsidRPr="00141B26">
        <w:rPr>
          <w:kern w:val="32"/>
          <w:sz w:val="28"/>
          <w:szCs w:val="28"/>
        </w:rPr>
        <w:t>- відомості про газове обладнання, а саме ацетиленові установки; установки розділення повітря (кисневі установки), вуглекислотні установки, установки з іншими газами.</w:t>
      </w:r>
    </w:p>
    <w:p w:rsidR="00141B26" w:rsidRPr="00141B26" w:rsidRDefault="00141B26" w:rsidP="00141B26">
      <w:pPr>
        <w:spacing w:line="360" w:lineRule="auto"/>
        <w:ind w:firstLine="539"/>
        <w:jc w:val="both"/>
        <w:rPr>
          <w:kern w:val="32"/>
          <w:sz w:val="28"/>
          <w:szCs w:val="28"/>
        </w:rPr>
      </w:pPr>
      <w:r w:rsidRPr="00141B26">
        <w:rPr>
          <w:kern w:val="32"/>
          <w:sz w:val="28"/>
          <w:szCs w:val="28"/>
        </w:rPr>
        <w:t xml:space="preserve">10. Відомості про систему холодопостачання, а саме, загальне виробництво холоду, загальну встановлену продуктивність власних джерел холоду, </w:t>
      </w:r>
      <w:r w:rsidRPr="00141B26">
        <w:rPr>
          <w:kern w:val="32"/>
          <w:sz w:val="28"/>
          <w:szCs w:val="28"/>
        </w:rPr>
        <w:lastRenderedPageBreak/>
        <w:t>виробниче споживання холоду  (скільки відпущено на сторону), систему обліку виробництва холоду (приладний та розрахунковий), фактичне споживання та норми витрат холоду за видами продукції по роках.</w:t>
      </w:r>
    </w:p>
    <w:p w:rsidR="00141B26" w:rsidRPr="00141B26" w:rsidRDefault="00141B26" w:rsidP="00141B26">
      <w:pPr>
        <w:spacing w:line="360" w:lineRule="auto"/>
        <w:ind w:firstLine="539"/>
        <w:jc w:val="both"/>
        <w:rPr>
          <w:kern w:val="32"/>
          <w:sz w:val="28"/>
          <w:szCs w:val="28"/>
        </w:rPr>
      </w:pPr>
      <w:r w:rsidRPr="00141B26">
        <w:rPr>
          <w:kern w:val="32"/>
          <w:sz w:val="28"/>
          <w:szCs w:val="28"/>
        </w:rPr>
        <w:t>11. Відомості про водопостачання та каналізацію:</w:t>
      </w:r>
    </w:p>
    <w:p w:rsidR="00141B26" w:rsidRPr="00141B26" w:rsidRDefault="00141B26" w:rsidP="00141B26">
      <w:pPr>
        <w:spacing w:line="360" w:lineRule="auto"/>
        <w:ind w:firstLine="539"/>
        <w:jc w:val="both"/>
        <w:rPr>
          <w:kern w:val="32"/>
          <w:sz w:val="28"/>
          <w:szCs w:val="28"/>
        </w:rPr>
      </w:pPr>
      <w:r w:rsidRPr="00141B26">
        <w:rPr>
          <w:kern w:val="32"/>
          <w:sz w:val="28"/>
          <w:szCs w:val="28"/>
        </w:rPr>
        <w:t>- загальну характеристику системи, відомості про надходження води (питної, технічної), загальний видобуток води власними джерелами, загальна продуктивність насосів, основних джерел водопостачання (скільки надійшло зі сторони від інших підприємств, спожито води - всього, відпущено на сторону), систему обліку води, наявність водоочисних споруд, нормоване виробниче споживання води за кожним окремим найменуванням продукції (план, факт);</w:t>
      </w:r>
    </w:p>
    <w:p w:rsidR="00141B26" w:rsidRPr="00141B26" w:rsidRDefault="00141B26" w:rsidP="00141B26">
      <w:pPr>
        <w:spacing w:line="360" w:lineRule="auto"/>
        <w:ind w:firstLine="539"/>
        <w:jc w:val="both"/>
        <w:rPr>
          <w:kern w:val="32"/>
          <w:sz w:val="28"/>
          <w:szCs w:val="28"/>
        </w:rPr>
      </w:pPr>
      <w:r w:rsidRPr="00141B26">
        <w:rPr>
          <w:kern w:val="32"/>
          <w:sz w:val="28"/>
          <w:szCs w:val="28"/>
        </w:rPr>
        <w:t>- водопостачальне господарство (найменування споживача води, призначення, тип системи водопостачання, джерела водопостачання (найменування джерела, якість води), кількість та діаметр вводу, рік введення до експлуатації, водопровід (тиск води, діаметр, довжина ділянки), систему попередньої водопідготовки, потужність насосних станцій, станцій перекачування та підсилювачів, основне енергоспоживаюче обладнання водопостачального господарства, щорічне споживання води, наявність КВП та автоматики;</w:t>
      </w:r>
    </w:p>
    <w:p w:rsidR="00141B26" w:rsidRPr="00141B26" w:rsidRDefault="00141B26" w:rsidP="00141B26">
      <w:pPr>
        <w:spacing w:line="360" w:lineRule="auto"/>
        <w:ind w:firstLine="539"/>
        <w:jc w:val="both"/>
        <w:rPr>
          <w:kern w:val="32"/>
          <w:sz w:val="28"/>
          <w:szCs w:val="28"/>
        </w:rPr>
      </w:pPr>
      <w:r w:rsidRPr="00141B26">
        <w:rPr>
          <w:kern w:val="32"/>
          <w:sz w:val="28"/>
          <w:szCs w:val="28"/>
        </w:rPr>
        <w:t>- каналізаційне господарство, тип системи каналізації, джерело стічних вод (найменування, характеристика, наявність шкідливих домішок), кількість і діаметр випуску, рік введення в експлуатацію, каналізаційні трубопроводи (діаметр, довжина), спосіб очистки, потужність насосних станцій, основне енергоспоживаюче обладнання каналізаційного господарства, загальну річну кількість скидів стоків, наявність КВП та автоматики.</w:t>
      </w:r>
    </w:p>
    <w:p w:rsidR="00141B26" w:rsidRPr="00141B26" w:rsidRDefault="00141B26" w:rsidP="00141B26">
      <w:pPr>
        <w:spacing w:line="360" w:lineRule="auto"/>
        <w:ind w:firstLine="539"/>
        <w:jc w:val="both"/>
        <w:rPr>
          <w:kern w:val="32"/>
          <w:sz w:val="28"/>
          <w:szCs w:val="28"/>
        </w:rPr>
      </w:pPr>
      <w:r w:rsidRPr="00141B26">
        <w:rPr>
          <w:kern w:val="32"/>
          <w:sz w:val="28"/>
          <w:szCs w:val="28"/>
        </w:rPr>
        <w:t xml:space="preserve">12. Відомості про систему вентиляції та кондиціювання із зазначенням виду вентиляції (приточних, витяжних, загально-обмінних, витяжних місцевих, повітряних завіс, установок пило-газоочищування) та потужності привода, наявності кондиціонерів за типами (автономних, неавтономних, комбінованих, місцевих, центральних), загальну встановлену потужність вентиляторів та кондиціонерів, споживання електроенергії для потреб вентиляції і </w:t>
      </w:r>
      <w:r w:rsidRPr="00141B26">
        <w:rPr>
          <w:kern w:val="32"/>
          <w:sz w:val="28"/>
          <w:szCs w:val="28"/>
        </w:rPr>
        <w:lastRenderedPageBreak/>
        <w:t>кондиціювання щорічно, споживання теплоенергії для потреб повітряного опалення щорічно, наявність автоматики регулювання вентсистем.</w:t>
      </w:r>
    </w:p>
    <w:p w:rsidR="00141B26" w:rsidRPr="00141B26" w:rsidRDefault="00141B26" w:rsidP="00141B26">
      <w:pPr>
        <w:spacing w:line="360" w:lineRule="auto"/>
        <w:ind w:firstLine="539"/>
        <w:jc w:val="both"/>
        <w:rPr>
          <w:kern w:val="32"/>
          <w:sz w:val="28"/>
          <w:szCs w:val="28"/>
        </w:rPr>
      </w:pPr>
      <w:r w:rsidRPr="00141B26">
        <w:rPr>
          <w:kern w:val="32"/>
          <w:sz w:val="28"/>
          <w:szCs w:val="28"/>
        </w:rPr>
        <w:t>Ефективність функціонування «Енергетичного паспорту підприємства» визначається згідно вимог ДСТУ 2155-93 «Енергозбереження. Методи визначення економічної ефективності заходів з енергозбереження» та методичними рекомендаціями «Оцінка ефективності функціонування «Енергетичного паспорту підприємства» на підприємствах України», які розроблені на підставі вимог Закону України «Про енергозбереження» та згідно рішення НАЕР України № 6/1 від 26.05.1999р.</w:t>
      </w:r>
    </w:p>
    <w:p w:rsidR="00141B26" w:rsidRPr="00141B26" w:rsidRDefault="00141B26" w:rsidP="00141B26">
      <w:pPr>
        <w:spacing w:line="360" w:lineRule="auto"/>
        <w:ind w:firstLine="539"/>
        <w:jc w:val="both"/>
        <w:rPr>
          <w:kern w:val="32"/>
          <w:sz w:val="28"/>
          <w:szCs w:val="28"/>
        </w:rPr>
      </w:pPr>
      <w:r w:rsidRPr="00141B26">
        <w:rPr>
          <w:kern w:val="32"/>
          <w:sz w:val="28"/>
          <w:szCs w:val="28"/>
        </w:rPr>
        <w:t>Методичні рекомендації «Оцінка ефективності функціонування «Енергетичного паспорту підприємства» на підприємствах України» призначені для забезпечення єдиної методології при проведенні розрахунків ефективності впровадження Паспорту на рівні підприємства, міста, області, загальнодержавному. Методичні рекомендації встановлюють механізм отримання вихідних даних для проведення розрахунків, методику проведення розрахунків та форму представлення результатів розрахунку. Встановлюється також періодичність проведення розрахунків, виконавець цих розрахунків та користувач.</w:t>
      </w:r>
    </w:p>
    <w:p w:rsidR="00141B26" w:rsidRPr="00141B26" w:rsidRDefault="00141B26" w:rsidP="00141B26">
      <w:pPr>
        <w:spacing w:line="360" w:lineRule="auto"/>
        <w:ind w:firstLine="539"/>
        <w:jc w:val="both"/>
        <w:rPr>
          <w:kern w:val="32"/>
          <w:sz w:val="28"/>
          <w:szCs w:val="28"/>
        </w:rPr>
      </w:pPr>
      <w:r w:rsidRPr="00141B26">
        <w:rPr>
          <w:kern w:val="32"/>
          <w:sz w:val="28"/>
          <w:szCs w:val="28"/>
        </w:rPr>
        <w:t xml:space="preserve">Основними складовими показника ефективності функціонування Паспорту є обсяги витрат на заповнення форми паспорту, інвестицій для впровадження заходів з енергозбереження, розмір резервів економії ПЕР, екологічний та економічний ефект від впровадження паспорту та термін окупності витрат. Вказані показники визначаються по рівнях користувачів інформації - підприємство, область, держава, та по терміну проведення розрахунків - загальні показники на повний обсяг впровадження, які розраховуються при заповненні бланку паспорту і його реєстрації, та річні показники - очікувані й звітні, які розраховуються відповідно перед початком року та по його закінченні. </w:t>
      </w:r>
    </w:p>
    <w:p w:rsidR="00141B26" w:rsidRPr="00141B26" w:rsidRDefault="00141B26" w:rsidP="00141B26">
      <w:pPr>
        <w:spacing w:line="360" w:lineRule="auto"/>
        <w:ind w:firstLine="539"/>
        <w:jc w:val="both"/>
        <w:rPr>
          <w:kern w:val="32"/>
          <w:sz w:val="28"/>
          <w:szCs w:val="28"/>
        </w:rPr>
      </w:pPr>
    </w:p>
    <w:p w:rsidR="001A528D" w:rsidRPr="0006511D" w:rsidRDefault="001A528D">
      <w:pPr>
        <w:rPr>
          <w:b/>
          <w:kern w:val="32"/>
          <w:sz w:val="28"/>
          <w:szCs w:val="28"/>
        </w:rPr>
      </w:pPr>
      <w:r w:rsidRPr="0006511D">
        <w:rPr>
          <w:b/>
          <w:kern w:val="32"/>
          <w:sz w:val="28"/>
          <w:szCs w:val="28"/>
        </w:rPr>
        <w:br w:type="page"/>
      </w:r>
    </w:p>
    <w:p w:rsidR="00CC1B0B" w:rsidRDefault="00CC1B0B" w:rsidP="00CC1B0B">
      <w:pPr>
        <w:spacing w:line="360" w:lineRule="auto"/>
        <w:ind w:firstLine="539"/>
        <w:jc w:val="both"/>
        <w:rPr>
          <w:b/>
          <w:kern w:val="32"/>
          <w:sz w:val="28"/>
          <w:szCs w:val="28"/>
          <w:lang w:val="ru-RU"/>
        </w:rPr>
      </w:pPr>
      <w:r>
        <w:rPr>
          <w:b/>
          <w:kern w:val="32"/>
          <w:sz w:val="28"/>
          <w:szCs w:val="28"/>
          <w:lang w:val="ru-RU"/>
        </w:rPr>
        <w:lastRenderedPageBreak/>
        <w:t>Висновки</w:t>
      </w:r>
    </w:p>
    <w:p w:rsidR="001A528D" w:rsidRDefault="001A528D" w:rsidP="00CC1B0B">
      <w:pPr>
        <w:spacing w:line="360" w:lineRule="auto"/>
        <w:ind w:firstLine="539"/>
        <w:jc w:val="both"/>
        <w:rPr>
          <w:bCs/>
          <w:kern w:val="32"/>
          <w:sz w:val="28"/>
          <w:szCs w:val="28"/>
          <w:lang w:val="ru-RU"/>
        </w:rPr>
      </w:pPr>
    </w:p>
    <w:p w:rsidR="00CC1B0B" w:rsidRPr="00D02647" w:rsidRDefault="00CC1B0B" w:rsidP="00CC1B0B">
      <w:pPr>
        <w:spacing w:line="360" w:lineRule="auto"/>
        <w:ind w:firstLine="539"/>
        <w:jc w:val="both"/>
        <w:rPr>
          <w:kern w:val="32"/>
          <w:sz w:val="28"/>
          <w:szCs w:val="28"/>
          <w:lang w:val="ru-RU"/>
        </w:rPr>
      </w:pPr>
      <w:r>
        <w:rPr>
          <w:bCs/>
          <w:kern w:val="32"/>
          <w:sz w:val="28"/>
          <w:szCs w:val="28"/>
          <w:lang w:val="ru-RU"/>
        </w:rPr>
        <w:t>З</w:t>
      </w:r>
      <w:r w:rsidRPr="00F459DD">
        <w:rPr>
          <w:bCs/>
          <w:kern w:val="32"/>
          <w:sz w:val="28"/>
          <w:szCs w:val="28"/>
          <w:lang w:val="ru-RU"/>
        </w:rPr>
        <w:t xml:space="preserve">віт </w:t>
      </w:r>
      <w:r>
        <w:rPr>
          <w:bCs/>
          <w:kern w:val="32"/>
          <w:sz w:val="28"/>
          <w:szCs w:val="28"/>
          <w:lang w:val="ru-RU"/>
        </w:rPr>
        <w:t xml:space="preserve">в енергетичному паспорті підприємства </w:t>
      </w:r>
      <w:r w:rsidRPr="00F459DD">
        <w:rPr>
          <w:bCs/>
          <w:kern w:val="32"/>
          <w:sz w:val="28"/>
          <w:szCs w:val="28"/>
          <w:lang w:val="ru-RU"/>
        </w:rPr>
        <w:t xml:space="preserve">про </w:t>
      </w:r>
      <w:r w:rsidRPr="00F459DD">
        <w:rPr>
          <w:bCs/>
          <w:kern w:val="32"/>
          <w:sz w:val="28"/>
          <w:szCs w:val="28"/>
        </w:rPr>
        <w:t>результати використання палива, теплоенергії та електроенергії</w:t>
      </w:r>
      <w:r w:rsidRPr="00F459DD">
        <w:rPr>
          <w:kern w:val="32"/>
          <w:sz w:val="28"/>
          <w:szCs w:val="28"/>
          <w:lang w:val="ru-RU"/>
        </w:rPr>
        <w:t xml:space="preserve"> </w:t>
      </w:r>
      <w:r w:rsidRPr="00D02647">
        <w:rPr>
          <w:kern w:val="32"/>
          <w:sz w:val="28"/>
          <w:szCs w:val="28"/>
          <w:lang w:val="ru-RU"/>
        </w:rPr>
        <w:t>склада</w:t>
      </w:r>
      <w:r w:rsidRPr="00D02647">
        <w:rPr>
          <w:kern w:val="32"/>
          <w:sz w:val="28"/>
          <w:szCs w:val="28"/>
        </w:rPr>
        <w:t>є</w:t>
      </w:r>
      <w:r w:rsidRPr="00D02647">
        <w:rPr>
          <w:kern w:val="32"/>
          <w:sz w:val="28"/>
          <w:szCs w:val="28"/>
          <w:lang w:val="ru-RU"/>
        </w:rPr>
        <w:t>ться на основi даних первинно</w:t>
      </w:r>
      <w:r w:rsidRPr="00D02647">
        <w:rPr>
          <w:kern w:val="32"/>
          <w:sz w:val="28"/>
          <w:szCs w:val="28"/>
        </w:rPr>
        <w:t>ї</w:t>
      </w:r>
      <w:r w:rsidRPr="00D02647">
        <w:rPr>
          <w:kern w:val="32"/>
          <w:sz w:val="28"/>
          <w:szCs w:val="28"/>
          <w:lang w:val="ru-RU"/>
        </w:rPr>
        <w:t xml:space="preserve"> виробничо</w:t>
      </w:r>
      <w:r w:rsidRPr="00D02647">
        <w:rPr>
          <w:kern w:val="32"/>
          <w:sz w:val="28"/>
          <w:szCs w:val="28"/>
        </w:rPr>
        <w:t>ї</w:t>
      </w:r>
      <w:r w:rsidRPr="00D02647">
        <w:rPr>
          <w:kern w:val="32"/>
          <w:sz w:val="28"/>
          <w:szCs w:val="28"/>
          <w:lang w:val="ru-RU"/>
        </w:rPr>
        <w:t xml:space="preserve"> документацi</w:t>
      </w:r>
      <w:r w:rsidRPr="00D02647">
        <w:rPr>
          <w:kern w:val="32"/>
          <w:sz w:val="28"/>
          <w:szCs w:val="28"/>
        </w:rPr>
        <w:t>ї</w:t>
      </w:r>
      <w:r>
        <w:rPr>
          <w:kern w:val="32"/>
          <w:sz w:val="28"/>
          <w:szCs w:val="28"/>
        </w:rPr>
        <w:t xml:space="preserve">, </w:t>
      </w:r>
      <w:r w:rsidRPr="00F459DD">
        <w:rPr>
          <w:kern w:val="32"/>
          <w:sz w:val="28"/>
          <w:szCs w:val="28"/>
          <w:lang w:val="ru-RU"/>
        </w:rPr>
        <w:t>форм</w:t>
      </w:r>
      <w:r>
        <w:rPr>
          <w:kern w:val="32"/>
          <w:sz w:val="28"/>
          <w:szCs w:val="28"/>
          <w:lang w:val="ru-RU"/>
        </w:rPr>
        <w:t>и №11–МТП, форми №24–енергетика</w:t>
      </w:r>
      <w:r w:rsidRPr="00D02647">
        <w:rPr>
          <w:kern w:val="32"/>
          <w:sz w:val="28"/>
          <w:szCs w:val="28"/>
          <w:lang w:val="ru-RU"/>
        </w:rPr>
        <w:t xml:space="preserve"> та вивiрених даних бухгалтерського облiку палива та енергi</w:t>
      </w:r>
      <w:r w:rsidRPr="00D02647">
        <w:rPr>
          <w:kern w:val="32"/>
          <w:sz w:val="28"/>
          <w:szCs w:val="28"/>
        </w:rPr>
        <w:t>ї</w:t>
      </w:r>
      <w:r w:rsidRPr="00D02647">
        <w:rPr>
          <w:kern w:val="32"/>
          <w:sz w:val="28"/>
          <w:szCs w:val="28"/>
          <w:lang w:val="ru-RU"/>
        </w:rPr>
        <w:t>.</w:t>
      </w:r>
    </w:p>
    <w:p w:rsidR="00CC1B0B" w:rsidRDefault="00CC1B0B" w:rsidP="00CC1B0B">
      <w:pPr>
        <w:spacing w:line="360" w:lineRule="auto"/>
        <w:ind w:firstLine="539"/>
        <w:jc w:val="both"/>
        <w:rPr>
          <w:kern w:val="32"/>
          <w:sz w:val="28"/>
          <w:szCs w:val="28"/>
        </w:rPr>
      </w:pPr>
      <w:r>
        <w:rPr>
          <w:bCs/>
          <w:kern w:val="32"/>
          <w:sz w:val="28"/>
          <w:szCs w:val="28"/>
          <w:lang w:val="ru-RU"/>
        </w:rPr>
        <w:t xml:space="preserve">В енергетичному паспорті підприємства </w:t>
      </w:r>
      <w:r w:rsidRPr="00D02647">
        <w:rPr>
          <w:kern w:val="32"/>
          <w:sz w:val="28"/>
          <w:szCs w:val="28"/>
          <w:lang w:val="ru-RU"/>
        </w:rPr>
        <w:t>вiдображаються фактичнi витрати палива, теплоенерггi</w:t>
      </w:r>
      <w:r w:rsidRPr="00D02647">
        <w:rPr>
          <w:kern w:val="32"/>
          <w:sz w:val="28"/>
          <w:szCs w:val="28"/>
        </w:rPr>
        <w:t>ї</w:t>
      </w:r>
      <w:r w:rsidRPr="00D02647">
        <w:rPr>
          <w:kern w:val="32"/>
          <w:sz w:val="28"/>
          <w:szCs w:val="28"/>
          <w:lang w:val="ru-RU"/>
        </w:rPr>
        <w:t xml:space="preserve"> i електроенергi</w:t>
      </w:r>
      <w:r w:rsidRPr="00D02647">
        <w:rPr>
          <w:kern w:val="32"/>
          <w:sz w:val="28"/>
          <w:szCs w:val="28"/>
        </w:rPr>
        <w:t>ї</w:t>
      </w:r>
      <w:r w:rsidRPr="00D02647">
        <w:rPr>
          <w:kern w:val="32"/>
          <w:sz w:val="28"/>
          <w:szCs w:val="28"/>
          <w:lang w:val="ru-RU"/>
        </w:rPr>
        <w:t xml:space="preserve"> на всю вироблену продукцiю</w:t>
      </w:r>
      <w:r w:rsidRPr="00D02647">
        <w:rPr>
          <w:kern w:val="32"/>
          <w:sz w:val="28"/>
          <w:szCs w:val="28"/>
        </w:rPr>
        <w:t xml:space="preserve"> </w:t>
      </w:r>
      <w:r w:rsidRPr="00D02647">
        <w:rPr>
          <w:kern w:val="32"/>
          <w:sz w:val="28"/>
          <w:szCs w:val="28"/>
          <w:lang w:val="ru-RU"/>
        </w:rPr>
        <w:t>(виконану роботу) i на всi iншi потреби пiдпри</w:t>
      </w:r>
      <w:r w:rsidRPr="00D02647">
        <w:rPr>
          <w:kern w:val="32"/>
          <w:sz w:val="28"/>
          <w:szCs w:val="28"/>
        </w:rPr>
        <w:t>є</w:t>
      </w:r>
      <w:r w:rsidRPr="00D02647">
        <w:rPr>
          <w:kern w:val="32"/>
          <w:sz w:val="28"/>
          <w:szCs w:val="28"/>
          <w:lang w:val="ru-RU"/>
        </w:rPr>
        <w:t>мства за звiтний перiод.</w:t>
      </w:r>
    </w:p>
    <w:p w:rsidR="00CC1B0B" w:rsidRDefault="00CC1B0B" w:rsidP="008210D4">
      <w:pPr>
        <w:ind w:firstLine="539"/>
        <w:jc w:val="both"/>
        <w:rPr>
          <w:kern w:val="32"/>
          <w:sz w:val="28"/>
          <w:szCs w:val="28"/>
        </w:rPr>
      </w:pPr>
    </w:p>
    <w:p w:rsidR="005E3AC3" w:rsidRDefault="005E3AC3" w:rsidP="008210D4">
      <w:pPr>
        <w:ind w:firstLine="539"/>
        <w:jc w:val="both"/>
        <w:rPr>
          <w:kern w:val="32"/>
          <w:sz w:val="28"/>
          <w:szCs w:val="28"/>
        </w:rPr>
      </w:pPr>
    </w:p>
    <w:p w:rsidR="003150A2" w:rsidRDefault="003150A2">
      <w:pPr>
        <w:rPr>
          <w:kern w:val="32"/>
          <w:sz w:val="28"/>
          <w:szCs w:val="28"/>
        </w:rPr>
        <w:sectPr w:rsidR="003150A2" w:rsidSect="003150A2">
          <w:pgSz w:w="11906" w:h="16838"/>
          <w:pgMar w:top="851" w:right="851" w:bottom="851" w:left="1418" w:header="709" w:footer="397" w:gutter="0"/>
          <w:cols w:space="708"/>
          <w:docGrid w:linePitch="381"/>
        </w:sectPr>
      </w:pPr>
    </w:p>
    <w:p w:rsidR="003150A2" w:rsidRDefault="003150A2">
      <w:pPr>
        <w:rPr>
          <w:kern w:val="32"/>
          <w:sz w:val="28"/>
          <w:szCs w:val="28"/>
        </w:rPr>
      </w:pPr>
      <w:r>
        <w:rPr>
          <w:kern w:val="32"/>
          <w:sz w:val="28"/>
          <w:szCs w:val="28"/>
        </w:rPr>
        <w:lastRenderedPageBreak/>
        <w:br w:type="page"/>
      </w:r>
    </w:p>
    <w:p w:rsidR="001A528D" w:rsidRDefault="001A528D">
      <w:pPr>
        <w:rPr>
          <w:kern w:val="32"/>
          <w:sz w:val="28"/>
          <w:szCs w:val="28"/>
        </w:rPr>
      </w:pPr>
      <w:r>
        <w:rPr>
          <w:kern w:val="32"/>
          <w:sz w:val="28"/>
          <w:szCs w:val="28"/>
        </w:rPr>
        <w:lastRenderedPageBreak/>
        <w:br w:type="page"/>
      </w:r>
    </w:p>
    <w:p w:rsidR="001A528D" w:rsidRDefault="001A528D">
      <w:pPr>
        <w:rPr>
          <w:kern w:val="32"/>
          <w:sz w:val="28"/>
          <w:szCs w:val="28"/>
        </w:rPr>
      </w:pPr>
      <w:r>
        <w:rPr>
          <w:kern w:val="32"/>
          <w:sz w:val="28"/>
          <w:szCs w:val="28"/>
        </w:rPr>
        <w:lastRenderedPageBreak/>
        <w:br w:type="page"/>
      </w:r>
    </w:p>
    <w:p w:rsidR="005E3AC3" w:rsidRDefault="005E3AC3" w:rsidP="008210D4">
      <w:pPr>
        <w:ind w:firstLine="539"/>
        <w:jc w:val="both"/>
        <w:rPr>
          <w:kern w:val="32"/>
          <w:sz w:val="28"/>
          <w:szCs w:val="28"/>
        </w:rPr>
      </w:pPr>
    </w:p>
    <w:sectPr w:rsidR="005E3AC3" w:rsidSect="003150A2">
      <w:footerReference w:type="default" r:id="rId16"/>
      <w:pgSz w:w="11906" w:h="16838"/>
      <w:pgMar w:top="851" w:right="851" w:bottom="851" w:left="1418" w:header="709" w:footer="39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23C" w:rsidRDefault="0052423C" w:rsidP="00644C8D">
      <w:r>
        <w:separator/>
      </w:r>
    </w:p>
  </w:endnote>
  <w:endnote w:type="continuationSeparator" w:id="0">
    <w:p w:rsidR="0052423C" w:rsidRDefault="0052423C" w:rsidP="00644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MS Mincho">
    <w:altName w:val="Arial Unicode MS"/>
    <w:panose1 w:val="02020609040205080304"/>
    <w:charset w:val="80"/>
    <w:family w:val="roman"/>
    <w:notTrueType/>
    <w:pitch w:val="fixed"/>
    <w:sig w:usb0="00000000"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911261"/>
      <w:docPartObj>
        <w:docPartGallery w:val="Page Numbers (Bottom of Page)"/>
        <w:docPartUnique/>
      </w:docPartObj>
    </w:sdtPr>
    <w:sdtContent>
      <w:p w:rsidR="003150A2" w:rsidRDefault="003150A2">
        <w:pPr>
          <w:pStyle w:val="a9"/>
          <w:jc w:val="center"/>
        </w:pPr>
        <w:r>
          <w:fldChar w:fldCharType="begin"/>
        </w:r>
        <w:r>
          <w:instrText>PAGE   \* MERGEFORMAT</w:instrText>
        </w:r>
        <w:r>
          <w:fldChar w:fldCharType="separate"/>
        </w:r>
        <w:r>
          <w:t>51</w:t>
        </w:r>
        <w:r>
          <w:fldChar w:fldCharType="end"/>
        </w:r>
      </w:p>
    </w:sdtContent>
  </w:sdt>
  <w:p w:rsidR="003150A2" w:rsidRDefault="003150A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6277178"/>
      <w:docPartObj>
        <w:docPartGallery w:val="Page Numbers (Bottom of Page)"/>
        <w:docPartUnique/>
      </w:docPartObj>
    </w:sdtPr>
    <w:sdtContent>
      <w:p w:rsidR="003150A2" w:rsidRDefault="003150A2">
        <w:pPr>
          <w:pStyle w:val="a9"/>
          <w:jc w:val="center"/>
        </w:pPr>
        <w:r>
          <w:fldChar w:fldCharType="begin"/>
        </w:r>
        <w:r>
          <w:instrText>PAGE   \* MERGEFORMAT</w:instrText>
        </w:r>
        <w:r>
          <w:fldChar w:fldCharType="separate"/>
        </w:r>
        <w:r>
          <w:t>1</w:t>
        </w:r>
        <w:r>
          <w:fldChar w:fldCharType="end"/>
        </w:r>
      </w:p>
    </w:sdtContent>
  </w:sdt>
  <w:p w:rsidR="003150A2" w:rsidRDefault="003150A2">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0A2" w:rsidRDefault="003150A2">
    <w:pPr>
      <w:pStyle w:val="a9"/>
      <w:jc w:val="center"/>
    </w:pPr>
  </w:p>
  <w:p w:rsidR="003150A2" w:rsidRDefault="003150A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23C" w:rsidRDefault="0052423C" w:rsidP="00644C8D">
      <w:r>
        <w:separator/>
      </w:r>
    </w:p>
  </w:footnote>
  <w:footnote w:type="continuationSeparator" w:id="0">
    <w:p w:rsidR="0052423C" w:rsidRDefault="0052423C" w:rsidP="00644C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39B" w:rsidRDefault="0015139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rPr>
      <w:t>1</w:t>
    </w:r>
    <w:r>
      <w:rPr>
        <w:rStyle w:val="a8"/>
      </w:rPr>
      <w:fldChar w:fldCharType="end"/>
    </w:r>
  </w:p>
  <w:p w:rsidR="0015139B" w:rsidRDefault="0015139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2BEF872"/>
    <w:lvl w:ilvl="0">
      <w:numFmt w:val="bullet"/>
      <w:lvlText w:val="*"/>
      <w:lvlJc w:val="left"/>
      <w:pPr>
        <w:ind w:left="0" w:firstLine="0"/>
      </w:pPr>
    </w:lvl>
  </w:abstractNum>
  <w:abstractNum w:abstractNumId="1">
    <w:nsid w:val="03F570D4"/>
    <w:multiLevelType w:val="singleLevel"/>
    <w:tmpl w:val="94620150"/>
    <w:lvl w:ilvl="0">
      <w:start w:val="1"/>
      <w:numFmt w:val="decimal"/>
      <w:lvlText w:val="4.%1."/>
      <w:legacy w:legacy="1" w:legacySpace="0" w:legacyIndent="407"/>
      <w:lvlJc w:val="left"/>
      <w:pPr>
        <w:ind w:left="0" w:firstLine="0"/>
      </w:pPr>
      <w:rPr>
        <w:rFonts w:ascii="Times New Roman" w:hAnsi="Times New Roman" w:cs="Times New Roman" w:hint="default"/>
      </w:rPr>
    </w:lvl>
  </w:abstractNum>
  <w:abstractNum w:abstractNumId="2">
    <w:nsid w:val="07614A43"/>
    <w:multiLevelType w:val="singleLevel"/>
    <w:tmpl w:val="7088B426"/>
    <w:lvl w:ilvl="0">
      <w:start w:val="1"/>
      <w:numFmt w:val="decimal"/>
      <w:lvlText w:val="2.2.%1."/>
      <w:legacy w:legacy="1" w:legacySpace="0" w:legacyIndent="540"/>
      <w:lvlJc w:val="left"/>
      <w:pPr>
        <w:ind w:left="0" w:firstLine="0"/>
      </w:pPr>
      <w:rPr>
        <w:rFonts w:ascii="Times New Roman" w:hAnsi="Times New Roman" w:cs="Times New Roman" w:hint="default"/>
      </w:rPr>
    </w:lvl>
  </w:abstractNum>
  <w:abstractNum w:abstractNumId="3">
    <w:nsid w:val="0F1B42B1"/>
    <w:multiLevelType w:val="singleLevel"/>
    <w:tmpl w:val="6C2090BA"/>
    <w:lvl w:ilvl="0">
      <w:start w:val="5"/>
      <w:numFmt w:val="decimal"/>
      <w:lvlText w:val="2.%1."/>
      <w:legacy w:legacy="1" w:legacySpace="0" w:legacyIndent="384"/>
      <w:lvlJc w:val="left"/>
      <w:pPr>
        <w:ind w:left="0" w:firstLine="0"/>
      </w:pPr>
      <w:rPr>
        <w:rFonts w:ascii="Times New Roman" w:hAnsi="Times New Roman" w:cs="Times New Roman" w:hint="default"/>
      </w:rPr>
    </w:lvl>
  </w:abstractNum>
  <w:abstractNum w:abstractNumId="4">
    <w:nsid w:val="1B692F54"/>
    <w:multiLevelType w:val="singleLevel"/>
    <w:tmpl w:val="BCA471E4"/>
    <w:lvl w:ilvl="0">
      <w:start w:val="1"/>
      <w:numFmt w:val="decimal"/>
      <w:lvlText w:val="7.%1."/>
      <w:legacy w:legacy="1" w:legacySpace="0" w:legacyIndent="389"/>
      <w:lvlJc w:val="left"/>
      <w:pPr>
        <w:ind w:left="0" w:firstLine="0"/>
      </w:pPr>
      <w:rPr>
        <w:rFonts w:ascii="Times New Roman" w:hAnsi="Times New Roman" w:cs="Times New Roman" w:hint="default"/>
      </w:rPr>
    </w:lvl>
  </w:abstractNum>
  <w:abstractNum w:abstractNumId="5">
    <w:nsid w:val="1E3C089E"/>
    <w:multiLevelType w:val="singleLevel"/>
    <w:tmpl w:val="70F4B324"/>
    <w:lvl w:ilvl="0">
      <w:start w:val="5"/>
      <w:numFmt w:val="decimal"/>
      <w:lvlText w:val="9.%1."/>
      <w:legacy w:legacy="1" w:legacySpace="0" w:legacyIndent="423"/>
      <w:lvlJc w:val="left"/>
      <w:pPr>
        <w:ind w:left="0" w:firstLine="0"/>
      </w:pPr>
      <w:rPr>
        <w:rFonts w:ascii="Times New Roman" w:hAnsi="Times New Roman" w:cs="Times New Roman" w:hint="default"/>
      </w:rPr>
    </w:lvl>
  </w:abstractNum>
  <w:abstractNum w:abstractNumId="6">
    <w:nsid w:val="234711E0"/>
    <w:multiLevelType w:val="singleLevel"/>
    <w:tmpl w:val="DE284068"/>
    <w:lvl w:ilvl="0">
      <w:start w:val="20"/>
      <w:numFmt w:val="decimal"/>
      <w:lvlText w:val="8.%1."/>
      <w:legacy w:legacy="1" w:legacySpace="0" w:legacyIndent="513"/>
      <w:lvlJc w:val="left"/>
      <w:pPr>
        <w:ind w:left="0" w:firstLine="0"/>
      </w:pPr>
      <w:rPr>
        <w:rFonts w:ascii="Times New Roman" w:hAnsi="Times New Roman" w:cs="Times New Roman" w:hint="default"/>
      </w:rPr>
    </w:lvl>
  </w:abstractNum>
  <w:abstractNum w:abstractNumId="7">
    <w:nsid w:val="23C27923"/>
    <w:multiLevelType w:val="singleLevel"/>
    <w:tmpl w:val="1C6A6D70"/>
    <w:lvl w:ilvl="0">
      <w:start w:val="1"/>
      <w:numFmt w:val="decimal"/>
      <w:lvlText w:val="6.%1."/>
      <w:legacy w:legacy="1" w:legacySpace="0" w:legacyIndent="379"/>
      <w:lvlJc w:val="left"/>
      <w:pPr>
        <w:ind w:left="0" w:firstLine="0"/>
      </w:pPr>
      <w:rPr>
        <w:rFonts w:ascii="Times New Roman" w:hAnsi="Times New Roman" w:cs="Times New Roman" w:hint="default"/>
      </w:rPr>
    </w:lvl>
  </w:abstractNum>
  <w:abstractNum w:abstractNumId="8">
    <w:nsid w:val="2888323B"/>
    <w:multiLevelType w:val="singleLevel"/>
    <w:tmpl w:val="82764EA4"/>
    <w:lvl w:ilvl="0">
      <w:start w:val="11"/>
      <w:numFmt w:val="decimal"/>
      <w:lvlText w:val="4.%1."/>
      <w:legacy w:legacy="1" w:legacySpace="0" w:legacyIndent="490"/>
      <w:lvlJc w:val="left"/>
      <w:pPr>
        <w:ind w:left="0" w:firstLine="0"/>
      </w:pPr>
      <w:rPr>
        <w:rFonts w:ascii="Times New Roman" w:hAnsi="Times New Roman" w:cs="Times New Roman" w:hint="default"/>
      </w:rPr>
    </w:lvl>
  </w:abstractNum>
  <w:abstractNum w:abstractNumId="9">
    <w:nsid w:val="2A5831A7"/>
    <w:multiLevelType w:val="singleLevel"/>
    <w:tmpl w:val="C44E9BB4"/>
    <w:lvl w:ilvl="0">
      <w:start w:val="4"/>
      <w:numFmt w:val="decimal"/>
      <w:lvlText w:val="8.%1."/>
      <w:legacy w:legacy="1" w:legacySpace="0" w:legacyIndent="393"/>
      <w:lvlJc w:val="left"/>
      <w:pPr>
        <w:ind w:left="0" w:firstLine="0"/>
      </w:pPr>
      <w:rPr>
        <w:rFonts w:ascii="Times New Roman" w:hAnsi="Times New Roman" w:cs="Times New Roman" w:hint="default"/>
        <w:lang w:val="ru-RU"/>
      </w:rPr>
    </w:lvl>
  </w:abstractNum>
  <w:abstractNum w:abstractNumId="10">
    <w:nsid w:val="2C5A3C28"/>
    <w:multiLevelType w:val="singleLevel"/>
    <w:tmpl w:val="159C42A2"/>
    <w:lvl w:ilvl="0">
      <w:start w:val="4"/>
      <w:numFmt w:val="decimal"/>
      <w:lvlText w:val="4.%1."/>
      <w:legacy w:legacy="1" w:legacySpace="0" w:legacyIndent="383"/>
      <w:lvlJc w:val="left"/>
      <w:pPr>
        <w:ind w:left="0" w:firstLine="0"/>
      </w:pPr>
      <w:rPr>
        <w:rFonts w:ascii="Times New Roman" w:hAnsi="Times New Roman" w:cs="Times New Roman" w:hint="default"/>
      </w:rPr>
    </w:lvl>
  </w:abstractNum>
  <w:abstractNum w:abstractNumId="11">
    <w:nsid w:val="2CBB304B"/>
    <w:multiLevelType w:val="singleLevel"/>
    <w:tmpl w:val="F7A4F3E6"/>
    <w:lvl w:ilvl="0">
      <w:start w:val="4"/>
      <w:numFmt w:val="decimal"/>
      <w:lvlText w:val="4.%1."/>
      <w:legacy w:legacy="1" w:legacySpace="0" w:legacyIndent="374"/>
      <w:lvlJc w:val="left"/>
      <w:pPr>
        <w:ind w:left="0" w:firstLine="0"/>
      </w:pPr>
      <w:rPr>
        <w:rFonts w:ascii="Times New Roman" w:hAnsi="Times New Roman" w:cs="Times New Roman" w:hint="default"/>
      </w:rPr>
    </w:lvl>
  </w:abstractNum>
  <w:abstractNum w:abstractNumId="12">
    <w:nsid w:val="2D4735C8"/>
    <w:multiLevelType w:val="singleLevel"/>
    <w:tmpl w:val="3A3C77D2"/>
    <w:lvl w:ilvl="0">
      <w:start w:val="1"/>
      <w:numFmt w:val="decimal"/>
      <w:lvlText w:val="3.%1."/>
      <w:legacy w:legacy="1" w:legacySpace="0" w:legacyIndent="379"/>
      <w:lvlJc w:val="left"/>
      <w:pPr>
        <w:ind w:left="0" w:firstLine="0"/>
      </w:pPr>
      <w:rPr>
        <w:rFonts w:ascii="Times New Roman" w:hAnsi="Times New Roman" w:cs="Times New Roman" w:hint="default"/>
        <w:b w:val="0"/>
        <w:bCs w:val="0"/>
      </w:rPr>
    </w:lvl>
  </w:abstractNum>
  <w:abstractNum w:abstractNumId="13">
    <w:nsid w:val="2E162B00"/>
    <w:multiLevelType w:val="singleLevel"/>
    <w:tmpl w:val="93E8B13E"/>
    <w:lvl w:ilvl="0">
      <w:start w:val="7"/>
      <w:numFmt w:val="decimal"/>
      <w:lvlText w:val="2.%1."/>
      <w:legacy w:legacy="1" w:legacySpace="0" w:legacyIndent="398"/>
      <w:lvlJc w:val="left"/>
      <w:pPr>
        <w:ind w:left="0" w:firstLine="0"/>
      </w:pPr>
      <w:rPr>
        <w:rFonts w:ascii="Times New Roman" w:hAnsi="Times New Roman" w:cs="Times New Roman" w:hint="default"/>
      </w:rPr>
    </w:lvl>
  </w:abstractNum>
  <w:abstractNum w:abstractNumId="14">
    <w:nsid w:val="368708CC"/>
    <w:multiLevelType w:val="singleLevel"/>
    <w:tmpl w:val="684A66F6"/>
    <w:lvl w:ilvl="0">
      <w:start w:val="2"/>
      <w:numFmt w:val="decimal"/>
      <w:lvlText w:val="5.%1."/>
      <w:legacy w:legacy="1" w:legacySpace="0" w:legacyIndent="360"/>
      <w:lvlJc w:val="left"/>
      <w:pPr>
        <w:ind w:left="0" w:firstLine="0"/>
      </w:pPr>
      <w:rPr>
        <w:rFonts w:ascii="Times New Roman" w:hAnsi="Times New Roman" w:cs="Times New Roman" w:hint="default"/>
      </w:rPr>
    </w:lvl>
  </w:abstractNum>
  <w:abstractNum w:abstractNumId="15">
    <w:nsid w:val="3BF2621B"/>
    <w:multiLevelType w:val="singleLevel"/>
    <w:tmpl w:val="E5941244"/>
    <w:lvl w:ilvl="0">
      <w:start w:val="14"/>
      <w:numFmt w:val="decimal"/>
      <w:lvlText w:val="5.%1."/>
      <w:legacy w:legacy="1" w:legacySpace="0" w:legacyIndent="509"/>
      <w:lvlJc w:val="left"/>
      <w:pPr>
        <w:ind w:left="0" w:firstLine="0"/>
      </w:pPr>
      <w:rPr>
        <w:rFonts w:ascii="Times New Roman" w:hAnsi="Times New Roman" w:cs="Times New Roman" w:hint="default"/>
      </w:rPr>
    </w:lvl>
  </w:abstractNum>
  <w:abstractNum w:abstractNumId="16">
    <w:nsid w:val="42D643C1"/>
    <w:multiLevelType w:val="singleLevel"/>
    <w:tmpl w:val="0200214C"/>
    <w:lvl w:ilvl="0">
      <w:start w:val="6"/>
      <w:numFmt w:val="decimal"/>
      <w:lvlText w:val="6.%1."/>
      <w:legacy w:legacy="1" w:legacySpace="0" w:legacyIndent="379"/>
      <w:lvlJc w:val="left"/>
      <w:pPr>
        <w:ind w:left="0" w:firstLine="0"/>
      </w:pPr>
      <w:rPr>
        <w:rFonts w:ascii="Times New Roman" w:hAnsi="Times New Roman" w:cs="Times New Roman" w:hint="default"/>
      </w:rPr>
    </w:lvl>
  </w:abstractNum>
  <w:abstractNum w:abstractNumId="17">
    <w:nsid w:val="4A4034A6"/>
    <w:multiLevelType w:val="singleLevel"/>
    <w:tmpl w:val="1CE008C2"/>
    <w:lvl w:ilvl="0">
      <w:start w:val="9"/>
      <w:numFmt w:val="decimal"/>
      <w:lvlText w:val="1.%1."/>
      <w:legacy w:legacy="1" w:legacySpace="0" w:legacyIndent="422"/>
      <w:lvlJc w:val="left"/>
      <w:pPr>
        <w:ind w:left="0" w:firstLine="0"/>
      </w:pPr>
      <w:rPr>
        <w:rFonts w:ascii="Times New Roman" w:hAnsi="Times New Roman" w:cs="Times New Roman" w:hint="default"/>
      </w:rPr>
    </w:lvl>
  </w:abstractNum>
  <w:abstractNum w:abstractNumId="18">
    <w:nsid w:val="4B3E5BC3"/>
    <w:multiLevelType w:val="singleLevel"/>
    <w:tmpl w:val="425E723C"/>
    <w:lvl w:ilvl="0">
      <w:start w:val="1"/>
      <w:numFmt w:val="decimal"/>
      <w:lvlText w:val="2.1.2.%1."/>
      <w:legacy w:legacy="1" w:legacySpace="0" w:legacyIndent="713"/>
      <w:lvlJc w:val="left"/>
      <w:pPr>
        <w:ind w:left="0" w:firstLine="0"/>
      </w:pPr>
      <w:rPr>
        <w:rFonts w:ascii="Times New Roman" w:hAnsi="Times New Roman" w:cs="Times New Roman" w:hint="default"/>
      </w:rPr>
    </w:lvl>
  </w:abstractNum>
  <w:abstractNum w:abstractNumId="19">
    <w:nsid w:val="4F7E4B8B"/>
    <w:multiLevelType w:val="singleLevel"/>
    <w:tmpl w:val="C8CCF88A"/>
    <w:lvl w:ilvl="0">
      <w:start w:val="2"/>
      <w:numFmt w:val="decimal"/>
      <w:lvlText w:val="9.%1."/>
      <w:legacy w:legacy="1" w:legacySpace="0" w:legacyIndent="365"/>
      <w:lvlJc w:val="left"/>
      <w:pPr>
        <w:ind w:left="0" w:firstLine="0"/>
      </w:pPr>
      <w:rPr>
        <w:rFonts w:ascii="Times New Roman" w:hAnsi="Times New Roman" w:cs="Times New Roman" w:hint="default"/>
      </w:rPr>
    </w:lvl>
  </w:abstractNum>
  <w:abstractNum w:abstractNumId="20">
    <w:nsid w:val="51AB4270"/>
    <w:multiLevelType w:val="singleLevel"/>
    <w:tmpl w:val="E12A9906"/>
    <w:lvl w:ilvl="0">
      <w:start w:val="11"/>
      <w:numFmt w:val="decimal"/>
      <w:lvlText w:val="1.%1."/>
      <w:legacy w:legacy="1" w:legacySpace="0" w:legacyIndent="453"/>
      <w:lvlJc w:val="left"/>
      <w:pPr>
        <w:ind w:left="0" w:firstLine="0"/>
      </w:pPr>
      <w:rPr>
        <w:rFonts w:ascii="Times New Roman" w:hAnsi="Times New Roman" w:cs="Times New Roman" w:hint="default"/>
        <w:b w:val="0"/>
      </w:rPr>
    </w:lvl>
  </w:abstractNum>
  <w:abstractNum w:abstractNumId="21">
    <w:nsid w:val="5E181152"/>
    <w:multiLevelType w:val="singleLevel"/>
    <w:tmpl w:val="540CD4BC"/>
    <w:lvl w:ilvl="0">
      <w:start w:val="4"/>
      <w:numFmt w:val="decimal"/>
      <w:lvlText w:val="5.%1."/>
      <w:legacy w:legacy="1" w:legacySpace="0" w:legacyIndent="360"/>
      <w:lvlJc w:val="left"/>
      <w:pPr>
        <w:ind w:left="0" w:firstLine="0"/>
      </w:pPr>
      <w:rPr>
        <w:rFonts w:ascii="Times New Roman" w:hAnsi="Times New Roman" w:cs="Times New Roman" w:hint="default"/>
      </w:rPr>
    </w:lvl>
  </w:abstractNum>
  <w:abstractNum w:abstractNumId="22">
    <w:nsid w:val="5ED31215"/>
    <w:multiLevelType w:val="singleLevel"/>
    <w:tmpl w:val="9D182C60"/>
    <w:lvl w:ilvl="0">
      <w:start w:val="6"/>
      <w:numFmt w:val="decimal"/>
      <w:lvlText w:val="8.%1."/>
      <w:legacy w:legacy="1" w:legacySpace="0" w:legacyIndent="393"/>
      <w:lvlJc w:val="left"/>
      <w:pPr>
        <w:ind w:left="0" w:firstLine="0"/>
      </w:pPr>
      <w:rPr>
        <w:rFonts w:ascii="Times New Roman" w:hAnsi="Times New Roman" w:cs="Times New Roman" w:hint="default"/>
        <w:lang w:val="uk-UA"/>
      </w:rPr>
    </w:lvl>
  </w:abstractNum>
  <w:abstractNum w:abstractNumId="23">
    <w:nsid w:val="5F71394D"/>
    <w:multiLevelType w:val="singleLevel"/>
    <w:tmpl w:val="F82A0818"/>
    <w:lvl w:ilvl="0">
      <w:start w:val="1"/>
      <w:numFmt w:val="decimal"/>
      <w:lvlText w:val="3.%1."/>
      <w:legacy w:legacy="1" w:legacySpace="0" w:legacyIndent="374"/>
      <w:lvlJc w:val="left"/>
      <w:pPr>
        <w:ind w:left="0" w:firstLine="0"/>
      </w:pPr>
      <w:rPr>
        <w:rFonts w:ascii="Times New Roman" w:hAnsi="Times New Roman" w:cs="Times New Roman" w:hint="default"/>
      </w:rPr>
    </w:lvl>
  </w:abstractNum>
  <w:abstractNum w:abstractNumId="24">
    <w:nsid w:val="61CD45FF"/>
    <w:multiLevelType w:val="singleLevel"/>
    <w:tmpl w:val="0546A340"/>
    <w:lvl w:ilvl="0">
      <w:start w:val="10"/>
      <w:numFmt w:val="decimal"/>
      <w:lvlText w:val="5.%1."/>
      <w:legacy w:legacy="1" w:legacySpace="0" w:legacyIndent="494"/>
      <w:lvlJc w:val="left"/>
      <w:pPr>
        <w:ind w:left="0" w:firstLine="0"/>
      </w:pPr>
      <w:rPr>
        <w:rFonts w:ascii="Times New Roman" w:hAnsi="Times New Roman" w:cs="Times New Roman" w:hint="default"/>
      </w:rPr>
    </w:lvl>
  </w:abstractNum>
  <w:abstractNum w:abstractNumId="25">
    <w:nsid w:val="641A12ED"/>
    <w:multiLevelType w:val="singleLevel"/>
    <w:tmpl w:val="6394B08C"/>
    <w:lvl w:ilvl="0">
      <w:start w:val="1"/>
      <w:numFmt w:val="decimal"/>
      <w:lvlText w:val="4.%1."/>
      <w:legacy w:legacy="1" w:legacySpace="0" w:legacyIndent="367"/>
      <w:lvlJc w:val="left"/>
      <w:pPr>
        <w:ind w:left="0" w:firstLine="0"/>
      </w:pPr>
      <w:rPr>
        <w:rFonts w:ascii="Times New Roman" w:hAnsi="Times New Roman" w:cs="Times New Roman" w:hint="default"/>
      </w:rPr>
    </w:lvl>
  </w:abstractNum>
  <w:abstractNum w:abstractNumId="26">
    <w:nsid w:val="676A2399"/>
    <w:multiLevelType w:val="singleLevel"/>
    <w:tmpl w:val="BB7C289C"/>
    <w:lvl w:ilvl="0">
      <w:start w:val="16"/>
      <w:numFmt w:val="decimal"/>
      <w:lvlText w:val="5.%1."/>
      <w:legacy w:legacy="1" w:legacySpace="0" w:legacyIndent="485"/>
      <w:lvlJc w:val="left"/>
      <w:pPr>
        <w:ind w:left="0" w:firstLine="0"/>
      </w:pPr>
      <w:rPr>
        <w:rFonts w:ascii="Times New Roman" w:hAnsi="Times New Roman" w:cs="Times New Roman" w:hint="default"/>
      </w:rPr>
    </w:lvl>
  </w:abstractNum>
  <w:abstractNum w:abstractNumId="27">
    <w:nsid w:val="6B625AD6"/>
    <w:multiLevelType w:val="singleLevel"/>
    <w:tmpl w:val="254E75FC"/>
    <w:lvl w:ilvl="0">
      <w:start w:val="10"/>
      <w:numFmt w:val="decimal"/>
      <w:lvlText w:val="8.%1."/>
      <w:legacy w:legacy="1" w:legacySpace="0" w:legacyIndent="475"/>
      <w:lvlJc w:val="left"/>
      <w:pPr>
        <w:ind w:left="0" w:firstLine="0"/>
      </w:pPr>
      <w:rPr>
        <w:rFonts w:ascii="Times New Roman" w:hAnsi="Times New Roman" w:cs="Times New Roman" w:hint="default"/>
      </w:rPr>
    </w:lvl>
  </w:abstractNum>
  <w:abstractNum w:abstractNumId="28">
    <w:nsid w:val="700707BC"/>
    <w:multiLevelType w:val="singleLevel"/>
    <w:tmpl w:val="E8583822"/>
    <w:lvl w:ilvl="0">
      <w:start w:val="16"/>
      <w:numFmt w:val="decimal"/>
      <w:lvlText w:val="8.%1."/>
      <w:legacy w:legacy="1" w:legacySpace="0" w:legacyIndent="522"/>
      <w:lvlJc w:val="left"/>
      <w:pPr>
        <w:ind w:left="0" w:firstLine="0"/>
      </w:pPr>
      <w:rPr>
        <w:rFonts w:ascii="Times New Roman" w:hAnsi="Times New Roman" w:cs="Times New Roman" w:hint="default"/>
      </w:rPr>
    </w:lvl>
  </w:abstractNum>
  <w:abstractNum w:abstractNumId="29">
    <w:nsid w:val="71C42E52"/>
    <w:multiLevelType w:val="singleLevel"/>
    <w:tmpl w:val="0248C18E"/>
    <w:lvl w:ilvl="0">
      <w:start w:val="23"/>
      <w:numFmt w:val="decimal"/>
      <w:lvlText w:val="8.%1."/>
      <w:legacy w:legacy="1" w:legacySpace="0" w:legacyIndent="486"/>
      <w:lvlJc w:val="left"/>
      <w:pPr>
        <w:ind w:left="0" w:firstLine="0"/>
      </w:pPr>
      <w:rPr>
        <w:rFonts w:ascii="Times New Roman" w:hAnsi="Times New Roman" w:cs="Times New Roman" w:hint="default"/>
        <w:lang w:val="ru-RU"/>
      </w:rPr>
    </w:lvl>
  </w:abstractNum>
  <w:abstractNum w:abstractNumId="30">
    <w:nsid w:val="72353269"/>
    <w:multiLevelType w:val="singleLevel"/>
    <w:tmpl w:val="50E00DC4"/>
    <w:lvl w:ilvl="0">
      <w:start w:val="4"/>
      <w:numFmt w:val="decimal"/>
      <w:lvlText w:val="1.%1."/>
      <w:legacy w:legacy="1" w:legacySpace="0" w:legacyIndent="369"/>
      <w:lvlJc w:val="left"/>
      <w:pPr>
        <w:ind w:left="0" w:firstLine="0"/>
      </w:pPr>
      <w:rPr>
        <w:rFonts w:ascii="Times New Roman" w:hAnsi="Times New Roman" w:cs="Times New Roman" w:hint="default"/>
      </w:rPr>
    </w:lvl>
  </w:abstractNum>
  <w:abstractNum w:abstractNumId="31">
    <w:nsid w:val="72782863"/>
    <w:multiLevelType w:val="singleLevel"/>
    <w:tmpl w:val="39D61FAA"/>
    <w:lvl w:ilvl="0">
      <w:start w:val="3"/>
      <w:numFmt w:val="decimal"/>
      <w:lvlText w:val="2.1.%1."/>
      <w:legacy w:legacy="1" w:legacySpace="0" w:legacyIndent="525"/>
      <w:lvlJc w:val="left"/>
      <w:pPr>
        <w:ind w:left="0" w:firstLine="0"/>
      </w:pPr>
      <w:rPr>
        <w:rFonts w:ascii="Times New Roman" w:hAnsi="Times New Roman" w:cs="Times New Roman" w:hint="default"/>
      </w:rPr>
    </w:lvl>
  </w:abstractNum>
  <w:abstractNum w:abstractNumId="32">
    <w:nsid w:val="72E16D3A"/>
    <w:multiLevelType w:val="singleLevel"/>
    <w:tmpl w:val="BD0E4116"/>
    <w:lvl w:ilvl="0">
      <w:start w:val="1"/>
      <w:numFmt w:val="decimal"/>
      <w:lvlText w:val="8.%1."/>
      <w:legacy w:legacy="1" w:legacySpace="0" w:legacyIndent="393"/>
      <w:lvlJc w:val="left"/>
      <w:pPr>
        <w:ind w:left="0" w:firstLine="0"/>
      </w:pPr>
      <w:rPr>
        <w:rFonts w:ascii="Times New Roman" w:hAnsi="Times New Roman" w:cs="Times New Roman" w:hint="default"/>
        <w:b w:val="0"/>
      </w:rPr>
    </w:lvl>
  </w:abstractNum>
  <w:abstractNum w:abstractNumId="33">
    <w:nsid w:val="74594E95"/>
    <w:multiLevelType w:val="singleLevel"/>
    <w:tmpl w:val="D7989514"/>
    <w:lvl w:ilvl="0">
      <w:start w:val="4"/>
      <w:numFmt w:val="decimal"/>
      <w:lvlText w:val="6.%1."/>
      <w:legacy w:legacy="1" w:legacySpace="0" w:legacyIndent="379"/>
      <w:lvlJc w:val="left"/>
      <w:pPr>
        <w:ind w:left="0" w:firstLine="0"/>
      </w:pPr>
      <w:rPr>
        <w:rFonts w:ascii="Times New Roman" w:hAnsi="Times New Roman" w:cs="Times New Roman" w:hint="default"/>
      </w:rPr>
    </w:lvl>
  </w:abstractNum>
  <w:abstractNum w:abstractNumId="34">
    <w:nsid w:val="765E5570"/>
    <w:multiLevelType w:val="singleLevel"/>
    <w:tmpl w:val="35B26038"/>
    <w:lvl w:ilvl="0">
      <w:start w:val="1"/>
      <w:numFmt w:val="decimal"/>
      <w:lvlText w:val="1.%1."/>
      <w:legacy w:legacy="1" w:legacySpace="0" w:legacyIndent="317"/>
      <w:lvlJc w:val="left"/>
      <w:pPr>
        <w:ind w:left="0" w:firstLine="0"/>
      </w:pPr>
      <w:rPr>
        <w:rFonts w:ascii="Times New Roman" w:hAnsi="Times New Roman" w:cs="Times New Roman" w:hint="default"/>
        <w:b w:val="0"/>
      </w:rPr>
    </w:lvl>
  </w:abstractNum>
  <w:abstractNum w:abstractNumId="35">
    <w:nsid w:val="7FC7496C"/>
    <w:multiLevelType w:val="multilevel"/>
    <w:tmpl w:val="E6F283FE"/>
    <w:lvl w:ilvl="0">
      <w:start w:val="1"/>
      <w:numFmt w:val="decimal"/>
      <w:lvlText w:val="%1."/>
      <w:lvlJc w:val="left"/>
      <w:pPr>
        <w:tabs>
          <w:tab w:val="num" w:pos="360"/>
        </w:tabs>
        <w:ind w:left="360" w:hanging="360"/>
      </w:pPr>
    </w:lvl>
    <w:lvl w:ilvl="1">
      <w:start w:val="2"/>
      <w:numFmt w:val="decimal"/>
      <w:lvlText w:val="%1.%2."/>
      <w:lvlJc w:val="left"/>
      <w:pPr>
        <w:tabs>
          <w:tab w:val="num" w:pos="826"/>
        </w:tabs>
        <w:ind w:left="826" w:hanging="360"/>
      </w:pPr>
    </w:lvl>
    <w:lvl w:ilvl="2">
      <w:start w:val="1"/>
      <w:numFmt w:val="decimal"/>
      <w:lvlText w:val="%1.%2.%3."/>
      <w:lvlJc w:val="left"/>
      <w:pPr>
        <w:tabs>
          <w:tab w:val="num" w:pos="1652"/>
        </w:tabs>
        <w:ind w:left="1652" w:hanging="720"/>
      </w:pPr>
    </w:lvl>
    <w:lvl w:ilvl="3">
      <w:start w:val="1"/>
      <w:numFmt w:val="decimal"/>
      <w:lvlText w:val="%1.%2.%3.%4."/>
      <w:lvlJc w:val="left"/>
      <w:pPr>
        <w:tabs>
          <w:tab w:val="num" w:pos="2118"/>
        </w:tabs>
        <w:ind w:left="2118" w:hanging="720"/>
      </w:pPr>
    </w:lvl>
    <w:lvl w:ilvl="4">
      <w:start w:val="1"/>
      <w:numFmt w:val="decimal"/>
      <w:lvlText w:val="%1.%2.%3.%4.%5."/>
      <w:lvlJc w:val="left"/>
      <w:pPr>
        <w:tabs>
          <w:tab w:val="num" w:pos="2944"/>
        </w:tabs>
        <w:ind w:left="2944" w:hanging="1080"/>
      </w:pPr>
    </w:lvl>
    <w:lvl w:ilvl="5">
      <w:start w:val="1"/>
      <w:numFmt w:val="decimal"/>
      <w:lvlText w:val="%1.%2.%3.%4.%5.%6."/>
      <w:lvlJc w:val="left"/>
      <w:pPr>
        <w:tabs>
          <w:tab w:val="num" w:pos="3410"/>
        </w:tabs>
        <w:ind w:left="3410" w:hanging="1080"/>
      </w:pPr>
    </w:lvl>
    <w:lvl w:ilvl="6">
      <w:start w:val="1"/>
      <w:numFmt w:val="decimal"/>
      <w:lvlText w:val="%1.%2.%3.%4.%5.%6.%7."/>
      <w:lvlJc w:val="left"/>
      <w:pPr>
        <w:tabs>
          <w:tab w:val="num" w:pos="4236"/>
        </w:tabs>
        <w:ind w:left="4236" w:hanging="1440"/>
      </w:pPr>
    </w:lvl>
    <w:lvl w:ilvl="7">
      <w:start w:val="1"/>
      <w:numFmt w:val="decimal"/>
      <w:lvlText w:val="%1.%2.%3.%4.%5.%6.%7.%8."/>
      <w:lvlJc w:val="left"/>
      <w:pPr>
        <w:tabs>
          <w:tab w:val="num" w:pos="4702"/>
        </w:tabs>
        <w:ind w:left="4702" w:hanging="1440"/>
      </w:pPr>
    </w:lvl>
    <w:lvl w:ilvl="8">
      <w:start w:val="1"/>
      <w:numFmt w:val="decimal"/>
      <w:lvlText w:val="%1.%2.%3.%4.%5.%6.%7.%8.%9."/>
      <w:lvlJc w:val="left"/>
      <w:pPr>
        <w:tabs>
          <w:tab w:val="num" w:pos="5528"/>
        </w:tabs>
        <w:ind w:left="5528" w:hanging="1800"/>
      </w:pPr>
    </w:lvl>
  </w:abstractNum>
  <w:num w:numId="1">
    <w:abstractNumId w:val="34"/>
    <w:lvlOverride w:ilvl="0">
      <w:startOverride w:val="1"/>
    </w:lvlOverride>
  </w:num>
  <w:num w:numId="2">
    <w:abstractNumId w:val="0"/>
    <w:lvlOverride w:ilvl="0">
      <w:lvl w:ilvl="0">
        <w:numFmt w:val="bullet"/>
        <w:lvlText w:val="-"/>
        <w:legacy w:legacy="1" w:legacySpace="0" w:legacyIndent="166"/>
        <w:lvlJc w:val="left"/>
        <w:pPr>
          <w:ind w:left="0" w:firstLine="0"/>
        </w:pPr>
        <w:rPr>
          <w:rFonts w:ascii="Times New Roman" w:hAnsi="Times New Roman" w:cs="Times New Roman" w:hint="default"/>
        </w:rPr>
      </w:lvl>
    </w:lvlOverride>
  </w:num>
  <w:num w:numId="3">
    <w:abstractNumId w:val="20"/>
    <w:lvlOverride w:ilvl="0">
      <w:startOverride w:val="11"/>
    </w:lvlOverride>
  </w:num>
  <w:num w:numId="4">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5">
    <w:abstractNumId w:val="18"/>
    <w:lvlOverride w:ilvl="0">
      <w:startOverride w:val="1"/>
    </w:lvlOverride>
  </w:num>
  <w:num w:numId="6">
    <w:abstractNumId w:val="31"/>
    <w:lvlOverride w:ilvl="0">
      <w:startOverride w:val="3"/>
    </w:lvlOverride>
  </w:num>
  <w:num w:numId="7">
    <w:abstractNumId w:val="31"/>
    <w:lvlOverride w:ilvl="0">
      <w:lvl w:ilvl="0">
        <w:start w:val="3"/>
        <w:numFmt w:val="decimal"/>
        <w:lvlText w:val="2.1.%1."/>
        <w:legacy w:legacy="1" w:legacySpace="0" w:legacyIndent="526"/>
        <w:lvlJc w:val="left"/>
        <w:pPr>
          <w:ind w:left="0" w:firstLine="0"/>
        </w:pPr>
        <w:rPr>
          <w:rFonts w:ascii="Times New Roman" w:hAnsi="Times New Roman" w:cs="Times New Roman" w:hint="default"/>
          <w:b w:val="0"/>
        </w:rPr>
      </w:lvl>
    </w:lvlOverride>
  </w:num>
  <w:num w:numId="8">
    <w:abstractNumId w:val="2"/>
    <w:lvlOverride w:ilvl="0">
      <w:startOverride w:val="1"/>
    </w:lvlOverride>
  </w:num>
  <w:num w:numId="9">
    <w:abstractNumId w:val="23"/>
    <w:lvlOverride w:ilvl="0">
      <w:startOverride w:val="1"/>
    </w:lvlOverride>
  </w:num>
  <w:num w:numId="10">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11">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12">
    <w:abstractNumId w:val="25"/>
    <w:lvlOverride w:ilvl="0">
      <w:startOverride w:val="1"/>
    </w:lvlOverride>
  </w:num>
  <w:num w:numId="13">
    <w:abstractNumId w:val="11"/>
    <w:lvlOverride w:ilvl="0">
      <w:startOverride w:val="4"/>
    </w:lvlOverride>
  </w:num>
  <w:num w:numId="14">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4"/>
    </w:lvlOverride>
  </w:num>
  <w:num w:numId="16">
    <w:abstractNumId w:val="17"/>
    <w:lvlOverride w:ilvl="0">
      <w:startOverride w:val="9"/>
    </w:lvlOverride>
  </w:num>
  <w:num w:numId="17">
    <w:abstractNumId w:val="3"/>
    <w:lvlOverride w:ilvl="0">
      <w:startOverride w:val="5"/>
    </w:lvlOverride>
  </w:num>
  <w:num w:numId="18">
    <w:abstractNumId w:val="13"/>
    <w:lvlOverride w:ilvl="0">
      <w:startOverride w:val="7"/>
    </w:lvlOverride>
  </w:num>
  <w:num w:numId="19">
    <w:abstractNumId w:val="12"/>
    <w:lvlOverride w:ilvl="0">
      <w:startOverride w:val="1"/>
    </w:lvlOverride>
  </w:num>
  <w:num w:numId="20">
    <w:abstractNumId w:val="1"/>
    <w:lvlOverride w:ilvl="0">
      <w:startOverride w:val="1"/>
    </w:lvlOverride>
  </w:num>
  <w:num w:numId="21">
    <w:abstractNumId w:val="10"/>
    <w:lvlOverride w:ilvl="0">
      <w:startOverride w:val="4"/>
    </w:lvlOverride>
  </w:num>
  <w:num w:numId="22">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23">
    <w:abstractNumId w:val="8"/>
    <w:lvlOverride w:ilvl="0">
      <w:startOverride w:val="11"/>
    </w:lvlOverride>
  </w:num>
  <w:num w:numId="24">
    <w:abstractNumId w:val="14"/>
    <w:lvlOverride w:ilvl="0">
      <w:startOverride w:val="2"/>
    </w:lvlOverride>
  </w:num>
  <w:num w:numId="25">
    <w:abstractNumId w:val="21"/>
    <w:lvlOverride w:ilvl="0">
      <w:startOverride w:val="4"/>
    </w:lvlOverride>
  </w:num>
  <w:num w:numId="26">
    <w:abstractNumId w:val="24"/>
    <w:lvlOverride w:ilvl="0">
      <w:startOverride w:val="10"/>
    </w:lvlOverride>
  </w:num>
  <w:num w:numId="27">
    <w:abstractNumId w:val="15"/>
    <w:lvlOverride w:ilvl="0">
      <w:startOverride w:val="14"/>
    </w:lvlOverride>
  </w:num>
  <w:num w:numId="28">
    <w:abstractNumId w:val="26"/>
    <w:lvlOverride w:ilvl="0">
      <w:startOverride w:val="16"/>
    </w:lvlOverride>
  </w:num>
  <w:num w:numId="29">
    <w:abstractNumId w:val="7"/>
    <w:lvlOverride w:ilvl="0">
      <w:startOverride w:val="1"/>
    </w:lvlOverride>
  </w:num>
  <w:num w:numId="30">
    <w:abstractNumId w:val="33"/>
    <w:lvlOverride w:ilvl="0">
      <w:startOverride w:val="4"/>
    </w:lvlOverride>
  </w:num>
  <w:num w:numId="31">
    <w:abstractNumId w:val="16"/>
    <w:lvlOverride w:ilvl="0">
      <w:startOverride w:val="6"/>
    </w:lvlOverride>
  </w:num>
  <w:num w:numId="32">
    <w:abstractNumId w:val="4"/>
    <w:lvlOverride w:ilvl="0">
      <w:startOverride w:val="1"/>
    </w:lvlOverride>
  </w:num>
  <w:num w:numId="33">
    <w:abstractNumId w:val="32"/>
    <w:lvlOverride w:ilvl="0">
      <w:startOverride w:val="1"/>
    </w:lvlOverride>
  </w:num>
  <w:num w:numId="34">
    <w:abstractNumId w:val="9"/>
    <w:lvlOverride w:ilvl="0">
      <w:startOverride w:val="4"/>
    </w:lvlOverride>
  </w:num>
  <w:num w:numId="35">
    <w:abstractNumId w:val="22"/>
    <w:lvlOverride w:ilvl="0">
      <w:startOverride w:val="6"/>
    </w:lvlOverride>
  </w:num>
  <w:num w:numId="36">
    <w:abstractNumId w:val="27"/>
    <w:lvlOverride w:ilvl="0">
      <w:startOverride w:val="10"/>
    </w:lvlOverride>
  </w:num>
  <w:num w:numId="37">
    <w:abstractNumId w:val="0"/>
    <w:lvlOverride w:ilvl="0">
      <w:lvl w:ilvl="0">
        <w:numFmt w:val="bullet"/>
        <w:lvlText w:val="-"/>
        <w:legacy w:legacy="1" w:legacySpace="0" w:legacyIndent="177"/>
        <w:lvlJc w:val="left"/>
        <w:pPr>
          <w:ind w:left="0" w:firstLine="0"/>
        </w:pPr>
        <w:rPr>
          <w:rFonts w:ascii="Times New Roman" w:hAnsi="Times New Roman" w:cs="Times New Roman" w:hint="default"/>
        </w:rPr>
      </w:lvl>
    </w:lvlOverride>
  </w:num>
  <w:num w:numId="38">
    <w:abstractNumId w:val="28"/>
    <w:lvlOverride w:ilvl="0">
      <w:startOverride w:val="16"/>
    </w:lvlOverride>
  </w:num>
  <w:num w:numId="39">
    <w:abstractNumId w:val="6"/>
    <w:lvlOverride w:ilvl="0">
      <w:startOverride w:val="20"/>
    </w:lvlOverride>
  </w:num>
  <w:num w:numId="40">
    <w:abstractNumId w:val="29"/>
    <w:lvlOverride w:ilvl="0">
      <w:startOverride w:val="23"/>
    </w:lvlOverride>
  </w:num>
  <w:num w:numId="41">
    <w:abstractNumId w:val="19"/>
    <w:lvlOverride w:ilvl="0">
      <w:startOverride w:val="2"/>
    </w:lvlOverride>
  </w:num>
  <w:num w:numId="42">
    <w:abstractNumId w:val="5"/>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7A1"/>
    <w:rsid w:val="00005655"/>
    <w:rsid w:val="00010008"/>
    <w:rsid w:val="00036536"/>
    <w:rsid w:val="000647BB"/>
    <w:rsid w:val="0006480C"/>
    <w:rsid w:val="0006511D"/>
    <w:rsid w:val="00075AAC"/>
    <w:rsid w:val="000808C0"/>
    <w:rsid w:val="00090039"/>
    <w:rsid w:val="00092C99"/>
    <w:rsid w:val="00097F3D"/>
    <w:rsid w:val="000D6ADF"/>
    <w:rsid w:val="000E403D"/>
    <w:rsid w:val="000E6317"/>
    <w:rsid w:val="000F1E77"/>
    <w:rsid w:val="000F5896"/>
    <w:rsid w:val="0010000D"/>
    <w:rsid w:val="001078B9"/>
    <w:rsid w:val="001109A4"/>
    <w:rsid w:val="0011257A"/>
    <w:rsid w:val="00112CB3"/>
    <w:rsid w:val="001144CA"/>
    <w:rsid w:val="00114FC1"/>
    <w:rsid w:val="001153C2"/>
    <w:rsid w:val="00141B26"/>
    <w:rsid w:val="00151222"/>
    <w:rsid w:val="0015139B"/>
    <w:rsid w:val="00152F85"/>
    <w:rsid w:val="00153D8E"/>
    <w:rsid w:val="00153E5E"/>
    <w:rsid w:val="00156DF3"/>
    <w:rsid w:val="001659C5"/>
    <w:rsid w:val="001859BB"/>
    <w:rsid w:val="00190F38"/>
    <w:rsid w:val="00195C4E"/>
    <w:rsid w:val="001960B2"/>
    <w:rsid w:val="00196CB4"/>
    <w:rsid w:val="001979CE"/>
    <w:rsid w:val="001A528D"/>
    <w:rsid w:val="001C26A5"/>
    <w:rsid w:val="001C4162"/>
    <w:rsid w:val="001C5349"/>
    <w:rsid w:val="001C5E41"/>
    <w:rsid w:val="001E36E2"/>
    <w:rsid w:val="001F6761"/>
    <w:rsid w:val="002212F8"/>
    <w:rsid w:val="00224724"/>
    <w:rsid w:val="002258BE"/>
    <w:rsid w:val="00227C26"/>
    <w:rsid w:val="00247148"/>
    <w:rsid w:val="00252B3D"/>
    <w:rsid w:val="002558FB"/>
    <w:rsid w:val="00270B5D"/>
    <w:rsid w:val="00272451"/>
    <w:rsid w:val="002B7CBD"/>
    <w:rsid w:val="002D37A0"/>
    <w:rsid w:val="002D5C27"/>
    <w:rsid w:val="002E3A27"/>
    <w:rsid w:val="002E56BB"/>
    <w:rsid w:val="002F054E"/>
    <w:rsid w:val="002F71E9"/>
    <w:rsid w:val="00303E67"/>
    <w:rsid w:val="00306DB5"/>
    <w:rsid w:val="00313931"/>
    <w:rsid w:val="003150A2"/>
    <w:rsid w:val="003562E9"/>
    <w:rsid w:val="00363BAC"/>
    <w:rsid w:val="00365E4F"/>
    <w:rsid w:val="003731EB"/>
    <w:rsid w:val="00377519"/>
    <w:rsid w:val="00386814"/>
    <w:rsid w:val="003878CC"/>
    <w:rsid w:val="00390E2E"/>
    <w:rsid w:val="00392F83"/>
    <w:rsid w:val="0039358B"/>
    <w:rsid w:val="003A2965"/>
    <w:rsid w:val="003A45F4"/>
    <w:rsid w:val="003B0D8F"/>
    <w:rsid w:val="003B4470"/>
    <w:rsid w:val="003C1D99"/>
    <w:rsid w:val="003C2CA0"/>
    <w:rsid w:val="003C5E25"/>
    <w:rsid w:val="003D61CB"/>
    <w:rsid w:val="003D790E"/>
    <w:rsid w:val="003E3283"/>
    <w:rsid w:val="003F2EA1"/>
    <w:rsid w:val="003F5D44"/>
    <w:rsid w:val="00402758"/>
    <w:rsid w:val="00404836"/>
    <w:rsid w:val="00406951"/>
    <w:rsid w:val="00407718"/>
    <w:rsid w:val="00414752"/>
    <w:rsid w:val="0041479B"/>
    <w:rsid w:val="004179D5"/>
    <w:rsid w:val="00420675"/>
    <w:rsid w:val="00424F8A"/>
    <w:rsid w:val="004342C7"/>
    <w:rsid w:val="0043464F"/>
    <w:rsid w:val="00440E90"/>
    <w:rsid w:val="0044279A"/>
    <w:rsid w:val="00443965"/>
    <w:rsid w:val="004443C6"/>
    <w:rsid w:val="00450495"/>
    <w:rsid w:val="00456AD1"/>
    <w:rsid w:val="004613CC"/>
    <w:rsid w:val="00463F48"/>
    <w:rsid w:val="0046430D"/>
    <w:rsid w:val="00470386"/>
    <w:rsid w:val="00474CCA"/>
    <w:rsid w:val="00477954"/>
    <w:rsid w:val="00481344"/>
    <w:rsid w:val="004840E0"/>
    <w:rsid w:val="0049055D"/>
    <w:rsid w:val="00491E06"/>
    <w:rsid w:val="00497F20"/>
    <w:rsid w:val="004A688D"/>
    <w:rsid w:val="004A7F62"/>
    <w:rsid w:val="004B1A6D"/>
    <w:rsid w:val="004B6CFD"/>
    <w:rsid w:val="004C3900"/>
    <w:rsid w:val="004D3D7C"/>
    <w:rsid w:val="004D6035"/>
    <w:rsid w:val="004E6229"/>
    <w:rsid w:val="004F0F25"/>
    <w:rsid w:val="004F5776"/>
    <w:rsid w:val="004F5A04"/>
    <w:rsid w:val="00500576"/>
    <w:rsid w:val="00510123"/>
    <w:rsid w:val="0052423C"/>
    <w:rsid w:val="00526F11"/>
    <w:rsid w:val="00530C5C"/>
    <w:rsid w:val="0053224D"/>
    <w:rsid w:val="0053557C"/>
    <w:rsid w:val="00536CE4"/>
    <w:rsid w:val="0054012B"/>
    <w:rsid w:val="00547D1A"/>
    <w:rsid w:val="0055450D"/>
    <w:rsid w:val="005604BB"/>
    <w:rsid w:val="00560DAA"/>
    <w:rsid w:val="005634F0"/>
    <w:rsid w:val="005A6296"/>
    <w:rsid w:val="005B0DCC"/>
    <w:rsid w:val="005B1044"/>
    <w:rsid w:val="005C0725"/>
    <w:rsid w:val="005D08DF"/>
    <w:rsid w:val="005D5EC6"/>
    <w:rsid w:val="005E3AC3"/>
    <w:rsid w:val="005E71E0"/>
    <w:rsid w:val="005F1196"/>
    <w:rsid w:val="005F1A78"/>
    <w:rsid w:val="00601B16"/>
    <w:rsid w:val="00602150"/>
    <w:rsid w:val="00607279"/>
    <w:rsid w:val="006178B1"/>
    <w:rsid w:val="00617CC8"/>
    <w:rsid w:val="0062379E"/>
    <w:rsid w:val="006251BB"/>
    <w:rsid w:val="00625C83"/>
    <w:rsid w:val="00627277"/>
    <w:rsid w:val="00636D28"/>
    <w:rsid w:val="0063715C"/>
    <w:rsid w:val="00644C8D"/>
    <w:rsid w:val="00646595"/>
    <w:rsid w:val="0065429F"/>
    <w:rsid w:val="00664DE7"/>
    <w:rsid w:val="006714E5"/>
    <w:rsid w:val="00682363"/>
    <w:rsid w:val="00682458"/>
    <w:rsid w:val="00696785"/>
    <w:rsid w:val="006B0876"/>
    <w:rsid w:val="006B4493"/>
    <w:rsid w:val="006D1A6E"/>
    <w:rsid w:val="006F1523"/>
    <w:rsid w:val="006F54A9"/>
    <w:rsid w:val="006F7CE3"/>
    <w:rsid w:val="00701C27"/>
    <w:rsid w:val="00701F2F"/>
    <w:rsid w:val="007038F1"/>
    <w:rsid w:val="00704E54"/>
    <w:rsid w:val="00712826"/>
    <w:rsid w:val="0073593E"/>
    <w:rsid w:val="00741CA0"/>
    <w:rsid w:val="007468A8"/>
    <w:rsid w:val="007479E9"/>
    <w:rsid w:val="00751EA4"/>
    <w:rsid w:val="0075261D"/>
    <w:rsid w:val="0075611F"/>
    <w:rsid w:val="007576CA"/>
    <w:rsid w:val="007616E4"/>
    <w:rsid w:val="00770B34"/>
    <w:rsid w:val="007801BC"/>
    <w:rsid w:val="007906FB"/>
    <w:rsid w:val="007941D0"/>
    <w:rsid w:val="007A169E"/>
    <w:rsid w:val="007A7104"/>
    <w:rsid w:val="007A7358"/>
    <w:rsid w:val="007B4C1B"/>
    <w:rsid w:val="007B6D90"/>
    <w:rsid w:val="007C0A0A"/>
    <w:rsid w:val="007C341B"/>
    <w:rsid w:val="007C45DE"/>
    <w:rsid w:val="007C7C79"/>
    <w:rsid w:val="007E288B"/>
    <w:rsid w:val="00807556"/>
    <w:rsid w:val="00814431"/>
    <w:rsid w:val="0082020E"/>
    <w:rsid w:val="00820F52"/>
    <w:rsid w:val="008210D4"/>
    <w:rsid w:val="008262D5"/>
    <w:rsid w:val="00831299"/>
    <w:rsid w:val="00861264"/>
    <w:rsid w:val="0087347F"/>
    <w:rsid w:val="008805D7"/>
    <w:rsid w:val="008938D8"/>
    <w:rsid w:val="008941C1"/>
    <w:rsid w:val="00896B63"/>
    <w:rsid w:val="008A29E8"/>
    <w:rsid w:val="008A7286"/>
    <w:rsid w:val="008B7905"/>
    <w:rsid w:val="008D5196"/>
    <w:rsid w:val="008E351C"/>
    <w:rsid w:val="008E5007"/>
    <w:rsid w:val="008F728C"/>
    <w:rsid w:val="00901461"/>
    <w:rsid w:val="009035B1"/>
    <w:rsid w:val="00904BF3"/>
    <w:rsid w:val="00912401"/>
    <w:rsid w:val="00920A04"/>
    <w:rsid w:val="00925B3E"/>
    <w:rsid w:val="00931B0D"/>
    <w:rsid w:val="00934535"/>
    <w:rsid w:val="00941603"/>
    <w:rsid w:val="009422BA"/>
    <w:rsid w:val="00955F40"/>
    <w:rsid w:val="0096487A"/>
    <w:rsid w:val="00967B06"/>
    <w:rsid w:val="00983374"/>
    <w:rsid w:val="00993976"/>
    <w:rsid w:val="009944C6"/>
    <w:rsid w:val="00994852"/>
    <w:rsid w:val="009A03B7"/>
    <w:rsid w:val="009C5AEE"/>
    <w:rsid w:val="009D684F"/>
    <w:rsid w:val="009E2B37"/>
    <w:rsid w:val="009E6A88"/>
    <w:rsid w:val="009F69E9"/>
    <w:rsid w:val="009F6EEA"/>
    <w:rsid w:val="00A00663"/>
    <w:rsid w:val="00A0297B"/>
    <w:rsid w:val="00A0501E"/>
    <w:rsid w:val="00A12F8C"/>
    <w:rsid w:val="00A1646C"/>
    <w:rsid w:val="00A2628E"/>
    <w:rsid w:val="00A262D6"/>
    <w:rsid w:val="00A373B1"/>
    <w:rsid w:val="00A44321"/>
    <w:rsid w:val="00A47986"/>
    <w:rsid w:val="00A545D5"/>
    <w:rsid w:val="00A55AEE"/>
    <w:rsid w:val="00A646DF"/>
    <w:rsid w:val="00A7545F"/>
    <w:rsid w:val="00A76E6C"/>
    <w:rsid w:val="00A82C0D"/>
    <w:rsid w:val="00A91862"/>
    <w:rsid w:val="00AB3A31"/>
    <w:rsid w:val="00AE1B6C"/>
    <w:rsid w:val="00AE301C"/>
    <w:rsid w:val="00B130E1"/>
    <w:rsid w:val="00B15AA6"/>
    <w:rsid w:val="00B15CDA"/>
    <w:rsid w:val="00B15FD2"/>
    <w:rsid w:val="00B1622A"/>
    <w:rsid w:val="00B40E44"/>
    <w:rsid w:val="00B46A34"/>
    <w:rsid w:val="00B4752A"/>
    <w:rsid w:val="00B6111C"/>
    <w:rsid w:val="00B61675"/>
    <w:rsid w:val="00B652DB"/>
    <w:rsid w:val="00B73434"/>
    <w:rsid w:val="00B74BFC"/>
    <w:rsid w:val="00B777EF"/>
    <w:rsid w:val="00B77ABC"/>
    <w:rsid w:val="00B833B0"/>
    <w:rsid w:val="00B87773"/>
    <w:rsid w:val="00B930D7"/>
    <w:rsid w:val="00B93B7F"/>
    <w:rsid w:val="00B954F9"/>
    <w:rsid w:val="00BA0A5E"/>
    <w:rsid w:val="00BA4647"/>
    <w:rsid w:val="00BB5C4E"/>
    <w:rsid w:val="00BC7DEB"/>
    <w:rsid w:val="00C023D7"/>
    <w:rsid w:val="00C0789A"/>
    <w:rsid w:val="00C11187"/>
    <w:rsid w:val="00C12597"/>
    <w:rsid w:val="00C24B21"/>
    <w:rsid w:val="00C30309"/>
    <w:rsid w:val="00C30DFE"/>
    <w:rsid w:val="00C30FC3"/>
    <w:rsid w:val="00C45850"/>
    <w:rsid w:val="00C46582"/>
    <w:rsid w:val="00C55FB0"/>
    <w:rsid w:val="00C56E02"/>
    <w:rsid w:val="00C576BC"/>
    <w:rsid w:val="00C649E1"/>
    <w:rsid w:val="00C71C47"/>
    <w:rsid w:val="00C76505"/>
    <w:rsid w:val="00CA164B"/>
    <w:rsid w:val="00CA2C9B"/>
    <w:rsid w:val="00CC1B0B"/>
    <w:rsid w:val="00CC319A"/>
    <w:rsid w:val="00CD230B"/>
    <w:rsid w:val="00CD25AB"/>
    <w:rsid w:val="00CD4DD0"/>
    <w:rsid w:val="00CE0B06"/>
    <w:rsid w:val="00CE3D5C"/>
    <w:rsid w:val="00CF69B4"/>
    <w:rsid w:val="00D02647"/>
    <w:rsid w:val="00D02754"/>
    <w:rsid w:val="00D440BC"/>
    <w:rsid w:val="00D622BA"/>
    <w:rsid w:val="00DA711F"/>
    <w:rsid w:val="00DC0A7C"/>
    <w:rsid w:val="00DD37A1"/>
    <w:rsid w:val="00DD633B"/>
    <w:rsid w:val="00DE2716"/>
    <w:rsid w:val="00DE2E4D"/>
    <w:rsid w:val="00DE36FE"/>
    <w:rsid w:val="00DF3056"/>
    <w:rsid w:val="00E10F5B"/>
    <w:rsid w:val="00E12705"/>
    <w:rsid w:val="00E147F7"/>
    <w:rsid w:val="00E2242A"/>
    <w:rsid w:val="00E277F1"/>
    <w:rsid w:val="00E32061"/>
    <w:rsid w:val="00E32DDB"/>
    <w:rsid w:val="00E467EB"/>
    <w:rsid w:val="00E51369"/>
    <w:rsid w:val="00E51DBD"/>
    <w:rsid w:val="00E57C4F"/>
    <w:rsid w:val="00E61056"/>
    <w:rsid w:val="00E67A20"/>
    <w:rsid w:val="00E71E47"/>
    <w:rsid w:val="00E72605"/>
    <w:rsid w:val="00E73FF2"/>
    <w:rsid w:val="00E80CC7"/>
    <w:rsid w:val="00E97372"/>
    <w:rsid w:val="00EA3E0E"/>
    <w:rsid w:val="00EB0D74"/>
    <w:rsid w:val="00EC44D4"/>
    <w:rsid w:val="00EC75FB"/>
    <w:rsid w:val="00EC77FB"/>
    <w:rsid w:val="00EC7C10"/>
    <w:rsid w:val="00ED696B"/>
    <w:rsid w:val="00ED76E7"/>
    <w:rsid w:val="00EE6F2E"/>
    <w:rsid w:val="00EF02F4"/>
    <w:rsid w:val="00F000FB"/>
    <w:rsid w:val="00F02A29"/>
    <w:rsid w:val="00F1043B"/>
    <w:rsid w:val="00F10458"/>
    <w:rsid w:val="00F16776"/>
    <w:rsid w:val="00F16B14"/>
    <w:rsid w:val="00F204E4"/>
    <w:rsid w:val="00F23A65"/>
    <w:rsid w:val="00F36175"/>
    <w:rsid w:val="00F41322"/>
    <w:rsid w:val="00F419C5"/>
    <w:rsid w:val="00F44785"/>
    <w:rsid w:val="00F459DD"/>
    <w:rsid w:val="00F46F80"/>
    <w:rsid w:val="00F51320"/>
    <w:rsid w:val="00F56552"/>
    <w:rsid w:val="00F56883"/>
    <w:rsid w:val="00F62FCF"/>
    <w:rsid w:val="00F66AF2"/>
    <w:rsid w:val="00F74E86"/>
    <w:rsid w:val="00F77B02"/>
    <w:rsid w:val="00F97626"/>
    <w:rsid w:val="00FA2383"/>
    <w:rsid w:val="00FB089B"/>
    <w:rsid w:val="00FB3553"/>
    <w:rsid w:val="00FB59EF"/>
    <w:rsid w:val="00FB7545"/>
    <w:rsid w:val="00FD02B1"/>
    <w:rsid w:val="00FD2DC7"/>
    <w:rsid w:val="00FD6065"/>
    <w:rsid w:val="00FD63F6"/>
    <w:rsid w:val="00FF4235"/>
    <w:rsid w:val="00FF4A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65E875B4-038D-4976-8C67-E2BA73AE8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DCC"/>
    <w:rPr>
      <w:rFonts w:ascii="Times New Roman" w:eastAsia="Times New Roman" w:hAnsi="Times New Roman" w:cs="Times New Roman"/>
      <w:noProof/>
      <w:sz w:val="24"/>
      <w:szCs w:val="24"/>
      <w:lang w:eastAsia="uk-UA"/>
    </w:rPr>
  </w:style>
  <w:style w:type="paragraph" w:styleId="1">
    <w:name w:val="heading 1"/>
    <w:basedOn w:val="a"/>
    <w:next w:val="a"/>
    <w:link w:val="10"/>
    <w:uiPriority w:val="9"/>
    <w:qFormat/>
    <w:rsid w:val="003731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9422BA"/>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9422B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1F6761"/>
  </w:style>
  <w:style w:type="paragraph" w:styleId="a3">
    <w:name w:val="Balloon Text"/>
    <w:basedOn w:val="a"/>
    <w:link w:val="a4"/>
    <w:uiPriority w:val="99"/>
    <w:semiHidden/>
    <w:unhideWhenUsed/>
    <w:rsid w:val="00D02647"/>
    <w:rPr>
      <w:rFonts w:ascii="Tahoma" w:hAnsi="Tahoma" w:cs="Tahoma"/>
      <w:sz w:val="16"/>
      <w:szCs w:val="16"/>
    </w:rPr>
  </w:style>
  <w:style w:type="character" w:customStyle="1" w:styleId="a4">
    <w:name w:val="Текст у виносці Знак"/>
    <w:basedOn w:val="a0"/>
    <w:link w:val="a3"/>
    <w:uiPriority w:val="99"/>
    <w:semiHidden/>
    <w:rsid w:val="00D02647"/>
    <w:rPr>
      <w:rFonts w:ascii="Tahoma" w:eastAsia="Times New Roman" w:hAnsi="Tahoma" w:cs="Tahoma"/>
      <w:noProof/>
      <w:sz w:val="16"/>
      <w:szCs w:val="16"/>
      <w:lang w:eastAsia="uk-UA"/>
    </w:rPr>
  </w:style>
  <w:style w:type="character" w:customStyle="1" w:styleId="30">
    <w:name w:val="Заголовок 3 Знак"/>
    <w:basedOn w:val="a0"/>
    <w:link w:val="3"/>
    <w:uiPriority w:val="9"/>
    <w:semiHidden/>
    <w:rsid w:val="009422BA"/>
    <w:rPr>
      <w:rFonts w:asciiTheme="majorHAnsi" w:eastAsiaTheme="majorEastAsia" w:hAnsiTheme="majorHAnsi" w:cstheme="majorBidi"/>
      <w:b/>
      <w:bCs/>
      <w:noProof/>
      <w:color w:val="4F81BD" w:themeColor="accent1"/>
      <w:sz w:val="24"/>
      <w:szCs w:val="24"/>
      <w:lang w:eastAsia="uk-UA"/>
    </w:rPr>
  </w:style>
  <w:style w:type="table" w:styleId="a5">
    <w:name w:val="Table Grid"/>
    <w:basedOn w:val="a1"/>
    <w:rsid w:val="009422BA"/>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uiPriority w:val="9"/>
    <w:semiHidden/>
    <w:rsid w:val="009422BA"/>
    <w:rPr>
      <w:rFonts w:asciiTheme="majorHAnsi" w:eastAsiaTheme="majorEastAsia" w:hAnsiTheme="majorHAnsi" w:cstheme="majorBidi"/>
      <w:i/>
      <w:iCs/>
      <w:noProof/>
      <w:color w:val="243F60" w:themeColor="accent1" w:themeShade="7F"/>
      <w:sz w:val="24"/>
      <w:szCs w:val="24"/>
      <w:lang w:eastAsia="uk-UA"/>
    </w:rPr>
  </w:style>
  <w:style w:type="paragraph" w:styleId="a6">
    <w:name w:val="header"/>
    <w:basedOn w:val="a"/>
    <w:link w:val="a7"/>
    <w:uiPriority w:val="99"/>
    <w:unhideWhenUsed/>
    <w:rsid w:val="009422BA"/>
    <w:pPr>
      <w:tabs>
        <w:tab w:val="center" w:pos="4677"/>
        <w:tab w:val="right" w:pos="9355"/>
      </w:tabs>
    </w:pPr>
  </w:style>
  <w:style w:type="character" w:customStyle="1" w:styleId="a7">
    <w:name w:val="Верхній колонтитул Знак"/>
    <w:basedOn w:val="a0"/>
    <w:link w:val="a6"/>
    <w:uiPriority w:val="99"/>
    <w:rsid w:val="009422BA"/>
    <w:rPr>
      <w:rFonts w:ascii="Times New Roman" w:eastAsia="Times New Roman" w:hAnsi="Times New Roman" w:cs="Times New Roman"/>
      <w:noProof/>
      <w:sz w:val="24"/>
      <w:szCs w:val="24"/>
      <w:lang w:eastAsia="uk-UA"/>
    </w:rPr>
  </w:style>
  <w:style w:type="character" w:styleId="a8">
    <w:name w:val="page number"/>
    <w:basedOn w:val="a0"/>
    <w:rsid w:val="009422BA"/>
  </w:style>
  <w:style w:type="paragraph" w:styleId="a9">
    <w:name w:val="footer"/>
    <w:basedOn w:val="a"/>
    <w:link w:val="aa"/>
    <w:uiPriority w:val="99"/>
    <w:unhideWhenUsed/>
    <w:rsid w:val="00644C8D"/>
    <w:pPr>
      <w:tabs>
        <w:tab w:val="center" w:pos="4677"/>
        <w:tab w:val="right" w:pos="9355"/>
      </w:tabs>
    </w:pPr>
  </w:style>
  <w:style w:type="character" w:customStyle="1" w:styleId="aa">
    <w:name w:val="Нижній колонтитул Знак"/>
    <w:basedOn w:val="a0"/>
    <w:link w:val="a9"/>
    <w:uiPriority w:val="99"/>
    <w:rsid w:val="00644C8D"/>
    <w:rPr>
      <w:rFonts w:ascii="Times New Roman" w:eastAsia="Times New Roman" w:hAnsi="Times New Roman" w:cs="Times New Roman"/>
      <w:noProof/>
      <w:sz w:val="24"/>
      <w:szCs w:val="24"/>
      <w:lang w:eastAsia="uk-UA"/>
    </w:rPr>
  </w:style>
  <w:style w:type="character" w:customStyle="1" w:styleId="10">
    <w:name w:val="Заголовок 1 Знак"/>
    <w:basedOn w:val="a0"/>
    <w:link w:val="1"/>
    <w:uiPriority w:val="9"/>
    <w:rsid w:val="003731EB"/>
    <w:rPr>
      <w:rFonts w:asciiTheme="majorHAnsi" w:eastAsiaTheme="majorEastAsia" w:hAnsiTheme="majorHAnsi" w:cstheme="majorBidi"/>
      <w:b/>
      <w:bCs/>
      <w:noProof/>
      <w:color w:val="365F91" w:themeColor="accent1" w:themeShade="BF"/>
      <w:sz w:val="28"/>
      <w:szCs w:val="28"/>
      <w:lang w:eastAsia="uk-UA"/>
    </w:rPr>
  </w:style>
  <w:style w:type="paragraph" w:styleId="HTML">
    <w:name w:val="HTML Preformatted"/>
    <w:basedOn w:val="a"/>
    <w:link w:val="HTML0"/>
    <w:uiPriority w:val="99"/>
    <w:semiHidden/>
    <w:unhideWhenUsed/>
    <w:rsid w:val="005604BB"/>
    <w:rPr>
      <w:rFonts w:ascii="Consolas" w:hAnsi="Consolas"/>
      <w:sz w:val="20"/>
      <w:szCs w:val="20"/>
    </w:rPr>
  </w:style>
  <w:style w:type="character" w:customStyle="1" w:styleId="HTML0">
    <w:name w:val="Стандартний HTML Знак"/>
    <w:basedOn w:val="a0"/>
    <w:link w:val="HTML"/>
    <w:uiPriority w:val="99"/>
    <w:semiHidden/>
    <w:rsid w:val="005604BB"/>
    <w:rPr>
      <w:rFonts w:ascii="Consolas" w:eastAsia="Times New Roman" w:hAnsi="Consolas" w:cs="Times New Roman"/>
      <w:noProof/>
      <w:lang w:eastAsia="uk-UA"/>
    </w:rPr>
  </w:style>
  <w:style w:type="character" w:styleId="ab">
    <w:name w:val="Hyperlink"/>
    <w:basedOn w:val="a0"/>
    <w:uiPriority w:val="99"/>
    <w:unhideWhenUsed/>
    <w:rsid w:val="005604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999950">
      <w:bodyDiv w:val="1"/>
      <w:marLeft w:val="0"/>
      <w:marRight w:val="0"/>
      <w:marTop w:val="0"/>
      <w:marBottom w:val="0"/>
      <w:divBdr>
        <w:top w:val="none" w:sz="0" w:space="0" w:color="auto"/>
        <w:left w:val="none" w:sz="0" w:space="0" w:color="auto"/>
        <w:bottom w:val="none" w:sz="0" w:space="0" w:color="auto"/>
        <w:right w:val="none" w:sz="0" w:space="0" w:color="auto"/>
      </w:divBdr>
    </w:div>
    <w:div w:id="954407297">
      <w:bodyDiv w:val="1"/>
      <w:marLeft w:val="0"/>
      <w:marRight w:val="0"/>
      <w:marTop w:val="0"/>
      <w:marBottom w:val="0"/>
      <w:divBdr>
        <w:top w:val="none" w:sz="0" w:space="0" w:color="auto"/>
        <w:left w:val="none" w:sz="0" w:space="0" w:color="auto"/>
        <w:bottom w:val="none" w:sz="0" w:space="0" w:color="auto"/>
        <w:right w:val="none" w:sz="0" w:space="0" w:color="auto"/>
      </w:divBdr>
    </w:div>
    <w:div w:id="1077244341">
      <w:bodyDiv w:val="1"/>
      <w:marLeft w:val="0"/>
      <w:marRight w:val="0"/>
      <w:marTop w:val="0"/>
      <w:marBottom w:val="0"/>
      <w:divBdr>
        <w:top w:val="none" w:sz="0" w:space="0" w:color="auto"/>
        <w:left w:val="none" w:sz="0" w:space="0" w:color="auto"/>
        <w:bottom w:val="none" w:sz="0" w:space="0" w:color="auto"/>
        <w:right w:val="none" w:sz="0" w:space="0" w:color="auto"/>
      </w:divBdr>
    </w:div>
    <w:div w:id="1722173126">
      <w:bodyDiv w:val="1"/>
      <w:marLeft w:val="0"/>
      <w:marRight w:val="0"/>
      <w:marTop w:val="0"/>
      <w:marBottom w:val="0"/>
      <w:divBdr>
        <w:top w:val="none" w:sz="0" w:space="0" w:color="auto"/>
        <w:left w:val="none" w:sz="0" w:space="0" w:color="auto"/>
        <w:bottom w:val="none" w:sz="0" w:space="0" w:color="auto"/>
        <w:right w:val="none" w:sz="0" w:space="0" w:color="auto"/>
      </w:divBdr>
    </w:div>
    <w:div w:id="1743214780">
      <w:bodyDiv w:val="1"/>
      <w:marLeft w:val="0"/>
      <w:marRight w:val="0"/>
      <w:marTop w:val="0"/>
      <w:marBottom w:val="0"/>
      <w:divBdr>
        <w:top w:val="none" w:sz="0" w:space="0" w:color="auto"/>
        <w:left w:val="none" w:sz="0" w:space="0" w:color="auto"/>
        <w:bottom w:val="none" w:sz="0" w:space="0" w:color="auto"/>
        <w:right w:val="none" w:sz="0" w:space="0" w:color="auto"/>
      </w:divBdr>
    </w:div>
    <w:div w:id="1916671887">
      <w:bodyDiv w:val="1"/>
      <w:marLeft w:val="0"/>
      <w:marRight w:val="0"/>
      <w:marTop w:val="0"/>
      <w:marBottom w:val="0"/>
      <w:divBdr>
        <w:top w:val="none" w:sz="0" w:space="0" w:color="auto"/>
        <w:left w:val="none" w:sz="0" w:space="0" w:color="auto"/>
        <w:bottom w:val="none" w:sz="0" w:space="0" w:color="auto"/>
        <w:right w:val="none" w:sz="0" w:space="0" w:color="auto"/>
      </w:divBdr>
    </w:div>
    <w:div w:id="199170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zakon.nau.ua/doc/?code=z0960-08" TargetMode="Externa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BA5A5-6F99-4474-B220-BAC957A31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Pages>
  <Words>77836</Words>
  <Characters>44367</Characters>
  <Application>Microsoft Office Word</Application>
  <DocSecurity>0</DocSecurity>
  <Lines>369</Lines>
  <Paragraphs>243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dc:creator>
  <cp:keywords/>
  <dc:description/>
  <cp:lastModifiedBy>root</cp:lastModifiedBy>
  <cp:revision>44</cp:revision>
  <cp:lastPrinted>2015-09-18T07:50:00Z</cp:lastPrinted>
  <dcterms:created xsi:type="dcterms:W3CDTF">2013-05-19T14:05:00Z</dcterms:created>
  <dcterms:modified xsi:type="dcterms:W3CDTF">2015-09-18T11:45:00Z</dcterms:modified>
</cp:coreProperties>
</file>