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DD4" w:rsidRPr="00E44DD4" w:rsidRDefault="00E44DD4" w:rsidP="008E2EDF">
      <w:pPr>
        <w:tabs>
          <w:tab w:val="left" w:pos="-180"/>
        </w:tabs>
        <w:spacing w:after="0" w:line="240" w:lineRule="auto"/>
        <w:ind w:left="-180" w:firstLine="720"/>
        <w:rPr>
          <w:rFonts w:ascii="Times New Roman" w:eastAsia="Times New Roman" w:hAnsi="Times New Roman" w:cs="Times New Roman"/>
          <w:color w:val="000000"/>
          <w:sz w:val="28"/>
          <w:szCs w:val="20"/>
          <w:lang w:val="en-US" w:eastAsia="ru-RU"/>
        </w:rPr>
      </w:pPr>
      <w:r w:rsidRPr="00E44DD4">
        <w:rPr>
          <w:rFonts w:ascii="Times New Roman" w:eastAsia="Times New Roman" w:hAnsi="Times New Roman" w:cs="Times New Roman"/>
          <w:noProof/>
          <w:color w:val="000000"/>
          <w:sz w:val="28"/>
          <w:szCs w:val="20"/>
          <w:lang w:eastAsia="uk-UA" w:bidi="ug-CN"/>
        </w:rPr>
        <w:drawing>
          <wp:anchor distT="0" distB="0" distL="114300" distR="114300" simplePos="0" relativeHeight="251659264" behindDoc="0" locked="0" layoutInCell="1" allowOverlap="1">
            <wp:simplePos x="0" y="0"/>
            <wp:positionH relativeFrom="column">
              <wp:posOffset>45720</wp:posOffset>
            </wp:positionH>
            <wp:positionV relativeFrom="paragraph">
              <wp:posOffset>2884170</wp:posOffset>
            </wp:positionV>
            <wp:extent cx="1497330" cy="1278255"/>
            <wp:effectExtent l="0" t="0" r="0" b="0"/>
            <wp:wrapNone/>
            <wp:docPr id="4" name="Picture 4" descr="C:\Documents and Settings\ADMIN\Рабочий стол\ТНТУ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Documents and Settings\ADMIN\Рабочий стол\ТНТУ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330" cy="1278255"/>
                    </a:xfrm>
                    <a:prstGeom prst="rect">
                      <a:avLst/>
                    </a:prstGeom>
                    <a:noFill/>
                    <a:ln>
                      <a:noFill/>
                    </a:ln>
                  </pic:spPr>
                </pic:pic>
              </a:graphicData>
            </a:graphic>
          </wp:anchor>
        </w:drawing>
      </w:r>
      <w:r w:rsidRPr="00E44DD4">
        <w:rPr>
          <w:rFonts w:ascii="Times New Roman" w:eastAsia="Times New Roman" w:hAnsi="Times New Roman" w:cs="Times New Roman"/>
          <w:color w:val="000000"/>
          <w:sz w:val="28"/>
          <w:szCs w:val="20"/>
          <w:lang w:eastAsia="ru-RU"/>
        </w:rPr>
        <w:object w:dxaOrig="1343" w:dyaOrig="15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3pt;height:756.45pt" o:ole="" o:bordertopcolor="this" o:borderleftcolor="this" o:borderbottomcolor="this" o:borderrightcolor="this" o:allowoverlap="f">
            <v:imagedata r:id="rId9" o:title=""/>
            <w10:bordertop type="single" width="6"/>
            <w10:borderleft type="single" width="6"/>
            <w10:borderbottom type="single" width="6"/>
            <w10:borderright type="single" width="6"/>
          </v:shape>
          <o:OLEObject Type="Embed" ProgID="MSWordArt.2" ShapeID="_x0000_i1025" DrawAspect="Content" ObjectID="_1524491125" r:id="rId10">
            <o:FieldCodes>\s</o:FieldCodes>
          </o:OLEObject>
        </w:object>
      </w:r>
    </w:p>
    <w:p w:rsidR="00E44DD4" w:rsidRPr="00E44DD4" w:rsidRDefault="00E44DD4" w:rsidP="00113656">
      <w:pPr>
        <w:spacing w:after="0"/>
        <w:jc w:val="center"/>
        <w:rPr>
          <w:rFonts w:ascii="Times New Roman" w:eastAsia="Calibri" w:hAnsi="Times New Roman" w:cs="Times New Roman"/>
          <w:b/>
          <w:sz w:val="28"/>
          <w:szCs w:val="28"/>
        </w:rPr>
      </w:pPr>
      <w:r w:rsidRPr="00E44DD4">
        <w:rPr>
          <w:rFonts w:ascii="Times New Roman" w:eastAsia="Calibri" w:hAnsi="Times New Roman" w:cs="Times New Roman"/>
          <w:b/>
          <w:sz w:val="28"/>
          <w:szCs w:val="28"/>
        </w:rPr>
        <w:t>МІНІСТЕРСТВО ОСВІТИ І НАУКИ</w:t>
      </w:r>
      <w:r w:rsidRPr="00E44DD4">
        <w:rPr>
          <w:rFonts w:ascii="Times New Roman" w:eastAsia="Calibri" w:hAnsi="Times New Roman" w:cs="Times New Roman"/>
          <w:b/>
          <w:sz w:val="28"/>
          <w:szCs w:val="28"/>
          <w:lang w:val="ru-RU"/>
        </w:rPr>
        <w:t xml:space="preserve"> </w:t>
      </w:r>
      <w:r w:rsidRPr="00E44DD4">
        <w:rPr>
          <w:rFonts w:ascii="Times New Roman" w:eastAsia="Calibri" w:hAnsi="Times New Roman" w:cs="Times New Roman"/>
          <w:b/>
          <w:sz w:val="28"/>
          <w:szCs w:val="28"/>
        </w:rPr>
        <w:t>УКРАЇНИ</w:t>
      </w:r>
    </w:p>
    <w:p w:rsidR="00E44DD4" w:rsidRPr="00E44DD4" w:rsidRDefault="00E44DD4" w:rsidP="00113656">
      <w:pPr>
        <w:spacing w:after="0"/>
        <w:jc w:val="center"/>
        <w:rPr>
          <w:rFonts w:ascii="Times New Roman" w:eastAsia="Calibri" w:hAnsi="Times New Roman" w:cs="Times New Roman"/>
          <w:b/>
          <w:sz w:val="28"/>
          <w:szCs w:val="28"/>
        </w:rPr>
      </w:pPr>
      <w:r w:rsidRPr="00E44DD4">
        <w:rPr>
          <w:rFonts w:ascii="Times New Roman" w:eastAsia="Calibri" w:hAnsi="Times New Roman" w:cs="Times New Roman"/>
          <w:b/>
          <w:sz w:val="28"/>
          <w:szCs w:val="28"/>
        </w:rPr>
        <w:t>ТЕРНОПІЛЬСЬКИЙ НАЦІОНАЛЬНИЙ ТЕХНІЧНИЙ</w:t>
      </w:r>
    </w:p>
    <w:p w:rsidR="00E44DD4" w:rsidRPr="00E44DD4" w:rsidRDefault="00E44DD4" w:rsidP="00113656">
      <w:pPr>
        <w:spacing w:after="0"/>
        <w:jc w:val="center"/>
        <w:rPr>
          <w:rFonts w:ascii="Times New Roman" w:eastAsia="Calibri" w:hAnsi="Times New Roman" w:cs="Times New Roman"/>
          <w:b/>
          <w:sz w:val="28"/>
          <w:szCs w:val="28"/>
        </w:rPr>
      </w:pPr>
      <w:r w:rsidRPr="00E44DD4">
        <w:rPr>
          <w:rFonts w:ascii="Times New Roman" w:eastAsia="Calibri" w:hAnsi="Times New Roman" w:cs="Times New Roman"/>
          <w:b/>
          <w:sz w:val="28"/>
          <w:szCs w:val="28"/>
        </w:rPr>
        <w:t>УНІВЕРСИТЕТ ІМЕНІ ІВАНА ПУЛЮЯ</w:t>
      </w:r>
    </w:p>
    <w:p w:rsidR="00E44DD4" w:rsidRPr="00E44DD4" w:rsidRDefault="00E44DD4" w:rsidP="008E2EDF">
      <w:pPr>
        <w:spacing w:after="0" w:line="240" w:lineRule="auto"/>
        <w:jc w:val="center"/>
        <w:rPr>
          <w:rFonts w:ascii="Times New Roman" w:eastAsia="Calibri" w:hAnsi="Times New Roman" w:cs="Times New Roman"/>
          <w:b/>
          <w:sz w:val="28"/>
          <w:szCs w:val="28"/>
        </w:rPr>
      </w:pPr>
    </w:p>
    <w:p w:rsidR="00E44DD4" w:rsidRPr="00E44DD4" w:rsidRDefault="00E44DD4" w:rsidP="008E2EDF">
      <w:pPr>
        <w:spacing w:after="0" w:line="240" w:lineRule="auto"/>
        <w:jc w:val="center"/>
        <w:rPr>
          <w:rFonts w:ascii="Times New Roman" w:eastAsia="Calibri" w:hAnsi="Times New Roman" w:cs="Times New Roman"/>
          <w:b/>
          <w:sz w:val="28"/>
          <w:szCs w:val="28"/>
        </w:rPr>
      </w:pPr>
    </w:p>
    <w:p w:rsidR="00E44DD4" w:rsidRPr="00E44DD4" w:rsidRDefault="00E44DD4" w:rsidP="008E2EDF">
      <w:pPr>
        <w:spacing w:after="0" w:line="240" w:lineRule="auto"/>
        <w:jc w:val="center"/>
        <w:rPr>
          <w:rFonts w:ascii="Times New Roman" w:eastAsia="Calibri" w:hAnsi="Times New Roman" w:cs="Times New Roman"/>
          <w:b/>
          <w:sz w:val="28"/>
          <w:szCs w:val="28"/>
        </w:rPr>
      </w:pPr>
    </w:p>
    <w:p w:rsidR="00E44DD4" w:rsidRPr="00E44DD4" w:rsidRDefault="00E44DD4" w:rsidP="008E2EDF">
      <w:pPr>
        <w:spacing w:after="0" w:line="240" w:lineRule="auto"/>
        <w:jc w:val="center"/>
        <w:rPr>
          <w:rFonts w:ascii="Times New Roman" w:eastAsia="Calibri" w:hAnsi="Times New Roman" w:cs="Times New Roman"/>
          <w:b/>
          <w:sz w:val="28"/>
          <w:szCs w:val="28"/>
        </w:rPr>
      </w:pPr>
    </w:p>
    <w:p w:rsidR="00E44DD4" w:rsidRPr="00E44DD4" w:rsidRDefault="00E44DD4" w:rsidP="008E2EDF">
      <w:pPr>
        <w:spacing w:after="0" w:line="240" w:lineRule="auto"/>
        <w:jc w:val="center"/>
        <w:rPr>
          <w:rFonts w:ascii="Times New Roman" w:eastAsia="Calibri" w:hAnsi="Times New Roman" w:cs="Times New Roman"/>
          <w:b/>
          <w:sz w:val="28"/>
          <w:szCs w:val="28"/>
        </w:rPr>
      </w:pPr>
    </w:p>
    <w:p w:rsidR="00E44DD4" w:rsidRPr="00E44DD4" w:rsidRDefault="00E44DD4" w:rsidP="008E2EDF">
      <w:pPr>
        <w:spacing w:after="0" w:line="240" w:lineRule="auto"/>
        <w:jc w:val="right"/>
        <w:rPr>
          <w:rFonts w:ascii="Times New Roman" w:eastAsia="Calibri" w:hAnsi="Times New Roman" w:cs="Times New Roman"/>
          <w:b/>
          <w:sz w:val="28"/>
          <w:szCs w:val="28"/>
        </w:rPr>
      </w:pPr>
      <w:r w:rsidRPr="00E44DD4">
        <w:rPr>
          <w:rFonts w:ascii="Times New Roman" w:eastAsia="Calibri" w:hAnsi="Times New Roman" w:cs="Times New Roman"/>
          <w:b/>
          <w:sz w:val="28"/>
          <w:szCs w:val="28"/>
        </w:rPr>
        <w:t>Кафедра економіки та фінансів</w:t>
      </w:r>
    </w:p>
    <w:p w:rsidR="00E44DD4" w:rsidRPr="00E44DD4" w:rsidRDefault="00E44DD4" w:rsidP="008E2EDF">
      <w:pPr>
        <w:spacing w:after="0" w:line="240" w:lineRule="auto"/>
        <w:jc w:val="center"/>
        <w:rPr>
          <w:rFonts w:ascii="Times New Roman" w:eastAsia="Calibri" w:hAnsi="Times New Roman" w:cs="Times New Roman"/>
          <w:b/>
          <w:sz w:val="28"/>
          <w:szCs w:val="28"/>
        </w:rPr>
      </w:pPr>
    </w:p>
    <w:p w:rsidR="00E44DD4" w:rsidRPr="00E44DD4" w:rsidRDefault="00E44DD4" w:rsidP="008E2EDF">
      <w:pPr>
        <w:spacing w:after="0" w:line="240" w:lineRule="auto"/>
        <w:jc w:val="center"/>
        <w:rPr>
          <w:rFonts w:ascii="Times New Roman" w:eastAsia="Calibri" w:hAnsi="Times New Roman" w:cs="Times New Roman"/>
          <w:b/>
          <w:sz w:val="28"/>
          <w:szCs w:val="28"/>
        </w:rPr>
      </w:pPr>
    </w:p>
    <w:p w:rsidR="00E44DD4" w:rsidRPr="00E44DD4" w:rsidRDefault="00E44DD4" w:rsidP="008E2EDF">
      <w:pPr>
        <w:spacing w:after="0" w:line="240" w:lineRule="auto"/>
        <w:jc w:val="center"/>
        <w:rPr>
          <w:rFonts w:ascii="Times New Roman" w:eastAsia="Calibri" w:hAnsi="Times New Roman" w:cs="Times New Roman"/>
          <w:b/>
          <w:sz w:val="28"/>
          <w:szCs w:val="28"/>
        </w:rPr>
      </w:pPr>
    </w:p>
    <w:p w:rsidR="00E44DD4" w:rsidRPr="00E44DD4" w:rsidRDefault="00E44DD4" w:rsidP="008E2EDF">
      <w:pPr>
        <w:spacing w:after="0" w:line="240" w:lineRule="auto"/>
        <w:jc w:val="center"/>
        <w:rPr>
          <w:rFonts w:ascii="Times New Roman" w:eastAsia="Calibri" w:hAnsi="Times New Roman" w:cs="Times New Roman"/>
          <w:b/>
          <w:sz w:val="28"/>
          <w:szCs w:val="28"/>
        </w:rPr>
      </w:pPr>
    </w:p>
    <w:p w:rsidR="00E44DD4" w:rsidRPr="00E44DD4" w:rsidRDefault="00E44DD4" w:rsidP="008E2EDF">
      <w:pPr>
        <w:spacing w:after="0" w:line="240" w:lineRule="auto"/>
        <w:jc w:val="center"/>
        <w:rPr>
          <w:rFonts w:ascii="Times New Roman" w:eastAsia="Calibri" w:hAnsi="Times New Roman" w:cs="Times New Roman"/>
          <w:b/>
          <w:sz w:val="28"/>
          <w:szCs w:val="28"/>
        </w:rPr>
      </w:pPr>
    </w:p>
    <w:p w:rsidR="00E44DD4" w:rsidRPr="00E44DD4" w:rsidRDefault="00E44DD4" w:rsidP="008E2EDF">
      <w:pPr>
        <w:spacing w:after="0" w:line="240" w:lineRule="auto"/>
        <w:jc w:val="center"/>
        <w:rPr>
          <w:rFonts w:ascii="Times New Roman" w:eastAsia="Calibri" w:hAnsi="Times New Roman" w:cs="Times New Roman"/>
          <w:b/>
          <w:sz w:val="28"/>
          <w:szCs w:val="28"/>
        </w:rPr>
      </w:pPr>
    </w:p>
    <w:p w:rsidR="00E44DD4" w:rsidRPr="00E44DD4" w:rsidRDefault="00E44DD4" w:rsidP="008E2EDF">
      <w:pPr>
        <w:spacing w:after="0" w:line="240" w:lineRule="auto"/>
        <w:jc w:val="center"/>
        <w:rPr>
          <w:rFonts w:ascii="Times New Roman" w:eastAsia="Calibri" w:hAnsi="Times New Roman" w:cs="Times New Roman"/>
          <w:b/>
          <w:sz w:val="28"/>
          <w:szCs w:val="28"/>
        </w:rPr>
      </w:pPr>
    </w:p>
    <w:p w:rsidR="00E44DD4" w:rsidRPr="00E44DD4" w:rsidRDefault="007B0288" w:rsidP="00113656">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МЕТОДИЧНІ ВКАЗІВКИ</w:t>
      </w:r>
    </w:p>
    <w:p w:rsidR="00E44DD4" w:rsidRPr="00E44DD4" w:rsidRDefault="00880082" w:rsidP="00113656">
      <w:pPr>
        <w:spacing w:after="0"/>
        <w:jc w:val="center"/>
        <w:rPr>
          <w:rFonts w:ascii="Times New Roman" w:eastAsia="Calibri" w:hAnsi="Times New Roman" w:cs="Times New Roman"/>
          <w:b/>
          <w:sz w:val="28"/>
          <w:szCs w:val="28"/>
        </w:rPr>
      </w:pPr>
      <w:r>
        <w:rPr>
          <w:rFonts w:ascii="Times New Roman" w:hAnsi="Times New Roman" w:cs="Times New Roman"/>
          <w:b/>
          <w:sz w:val="28"/>
          <w:szCs w:val="28"/>
        </w:rPr>
        <w:t>щодо</w:t>
      </w:r>
      <w:r w:rsidR="007B0288" w:rsidRPr="007B0288">
        <w:rPr>
          <w:rFonts w:ascii="Times New Roman" w:hAnsi="Times New Roman" w:cs="Times New Roman"/>
          <w:b/>
          <w:sz w:val="28"/>
          <w:szCs w:val="28"/>
        </w:rPr>
        <w:t xml:space="preserve"> </w:t>
      </w:r>
      <w:r w:rsidR="00C81911">
        <w:rPr>
          <w:rFonts w:ascii="Times New Roman" w:hAnsi="Times New Roman" w:cs="Times New Roman"/>
          <w:b/>
          <w:sz w:val="28"/>
          <w:szCs w:val="28"/>
        </w:rPr>
        <w:t xml:space="preserve">самостійної роботи </w:t>
      </w:r>
      <w:r w:rsidR="007B0288" w:rsidRPr="00E44DD4">
        <w:rPr>
          <w:rFonts w:ascii="Times New Roman" w:eastAsia="Calibri" w:hAnsi="Times New Roman" w:cs="Times New Roman"/>
          <w:b/>
          <w:sz w:val="28"/>
          <w:szCs w:val="28"/>
        </w:rPr>
        <w:t xml:space="preserve">з </w:t>
      </w:r>
      <w:r>
        <w:rPr>
          <w:rFonts w:ascii="Times New Roman" w:eastAsia="Calibri" w:hAnsi="Times New Roman" w:cs="Times New Roman"/>
          <w:b/>
          <w:sz w:val="28"/>
          <w:szCs w:val="28"/>
        </w:rPr>
        <w:t xml:space="preserve">навчальної </w:t>
      </w:r>
      <w:r w:rsidR="007B0288" w:rsidRPr="00E44DD4">
        <w:rPr>
          <w:rFonts w:ascii="Times New Roman" w:eastAsia="Calibri" w:hAnsi="Times New Roman" w:cs="Times New Roman"/>
          <w:b/>
          <w:sz w:val="28"/>
          <w:szCs w:val="28"/>
        </w:rPr>
        <w:t xml:space="preserve">дисципліни </w:t>
      </w:r>
      <w:r w:rsidR="00E44DD4" w:rsidRPr="00E44DD4">
        <w:rPr>
          <w:rFonts w:ascii="Times New Roman" w:eastAsia="Calibri" w:hAnsi="Times New Roman" w:cs="Times New Roman"/>
          <w:b/>
          <w:sz w:val="28"/>
          <w:szCs w:val="28"/>
        </w:rPr>
        <w:t>«ВВЕДЕННЯ В СПЕЦІАЛЬНІСТЬ»</w:t>
      </w:r>
    </w:p>
    <w:p w:rsidR="00E44DD4" w:rsidRDefault="00E44DD4" w:rsidP="008E2EDF">
      <w:pPr>
        <w:spacing w:after="0" w:line="240" w:lineRule="auto"/>
        <w:jc w:val="center"/>
        <w:rPr>
          <w:rFonts w:ascii="Times New Roman" w:eastAsia="Calibri" w:hAnsi="Times New Roman" w:cs="Times New Roman"/>
          <w:b/>
          <w:sz w:val="28"/>
          <w:szCs w:val="28"/>
        </w:rPr>
      </w:pPr>
    </w:p>
    <w:p w:rsidR="007B0288" w:rsidRPr="00E44DD4" w:rsidRDefault="007B0288" w:rsidP="008E2EDF">
      <w:pPr>
        <w:spacing w:after="0" w:line="240" w:lineRule="auto"/>
        <w:jc w:val="center"/>
        <w:rPr>
          <w:rFonts w:ascii="Times New Roman" w:eastAsia="Calibri" w:hAnsi="Times New Roman" w:cs="Times New Roman"/>
          <w:b/>
          <w:sz w:val="28"/>
          <w:szCs w:val="28"/>
        </w:rPr>
      </w:pPr>
    </w:p>
    <w:p w:rsidR="00E44DD4" w:rsidRPr="00E44DD4" w:rsidRDefault="00E44DD4" w:rsidP="00113656">
      <w:pPr>
        <w:spacing w:after="0"/>
        <w:jc w:val="center"/>
        <w:rPr>
          <w:rFonts w:ascii="Times New Roman" w:eastAsia="Calibri" w:hAnsi="Times New Roman" w:cs="Times New Roman"/>
          <w:b/>
          <w:sz w:val="28"/>
          <w:szCs w:val="28"/>
        </w:rPr>
      </w:pPr>
      <w:r w:rsidRPr="00E44DD4">
        <w:rPr>
          <w:rFonts w:ascii="Times New Roman" w:eastAsia="Calibri" w:hAnsi="Times New Roman" w:cs="Times New Roman"/>
          <w:b/>
          <w:sz w:val="28"/>
          <w:szCs w:val="28"/>
        </w:rPr>
        <w:t>для студентів денної форми навчання</w:t>
      </w:r>
    </w:p>
    <w:p w:rsidR="00E44DD4" w:rsidRPr="00E44DD4" w:rsidRDefault="00E44DD4" w:rsidP="00113656">
      <w:pPr>
        <w:spacing w:after="0"/>
        <w:jc w:val="center"/>
        <w:rPr>
          <w:rFonts w:ascii="Times New Roman" w:eastAsia="Calibri" w:hAnsi="Times New Roman" w:cs="Times New Roman"/>
          <w:b/>
          <w:sz w:val="28"/>
          <w:szCs w:val="28"/>
        </w:rPr>
      </w:pPr>
      <w:r w:rsidRPr="00E44DD4">
        <w:rPr>
          <w:rFonts w:ascii="Times New Roman" w:eastAsia="Calibri" w:hAnsi="Times New Roman" w:cs="Times New Roman"/>
          <w:b/>
          <w:sz w:val="28"/>
          <w:szCs w:val="28"/>
        </w:rPr>
        <w:t>за напрямком спеціальності:</w:t>
      </w:r>
    </w:p>
    <w:p w:rsidR="00E44DD4" w:rsidRPr="00E44DD4" w:rsidRDefault="00E44DD4" w:rsidP="00113656">
      <w:pPr>
        <w:spacing w:after="0"/>
        <w:jc w:val="center"/>
        <w:rPr>
          <w:rFonts w:ascii="Times New Roman" w:eastAsia="Calibri" w:hAnsi="Times New Roman" w:cs="Times New Roman"/>
          <w:b/>
          <w:sz w:val="28"/>
          <w:szCs w:val="28"/>
        </w:rPr>
      </w:pPr>
      <w:r w:rsidRPr="00E44DD4">
        <w:rPr>
          <w:rFonts w:ascii="Times New Roman" w:eastAsia="Calibri" w:hAnsi="Times New Roman" w:cs="Times New Roman"/>
          <w:b/>
          <w:sz w:val="28"/>
          <w:szCs w:val="28"/>
        </w:rPr>
        <w:t>6.030504 «Економіка підприємства»</w:t>
      </w:r>
    </w:p>
    <w:p w:rsidR="00E44DD4" w:rsidRPr="00E44DD4" w:rsidRDefault="00E44DD4" w:rsidP="008E2EDF">
      <w:pPr>
        <w:spacing w:after="0" w:line="240" w:lineRule="auto"/>
        <w:jc w:val="center"/>
        <w:rPr>
          <w:rFonts w:ascii="Times New Roman" w:eastAsia="Calibri" w:hAnsi="Times New Roman" w:cs="Times New Roman"/>
          <w:sz w:val="28"/>
          <w:szCs w:val="28"/>
        </w:rPr>
      </w:pPr>
    </w:p>
    <w:p w:rsidR="00E44DD4" w:rsidRPr="00E44DD4" w:rsidRDefault="00E44DD4" w:rsidP="008E2EDF">
      <w:pPr>
        <w:spacing w:after="0" w:line="240" w:lineRule="auto"/>
        <w:jc w:val="center"/>
        <w:rPr>
          <w:rFonts w:ascii="Times New Roman" w:eastAsia="Calibri" w:hAnsi="Times New Roman" w:cs="Times New Roman"/>
          <w:sz w:val="28"/>
          <w:szCs w:val="28"/>
        </w:rPr>
      </w:pPr>
    </w:p>
    <w:p w:rsidR="00E44DD4" w:rsidRPr="00E44DD4" w:rsidRDefault="00E44DD4" w:rsidP="008E2EDF">
      <w:pPr>
        <w:spacing w:after="0" w:line="240" w:lineRule="auto"/>
        <w:jc w:val="center"/>
        <w:rPr>
          <w:rFonts w:ascii="Times New Roman" w:eastAsia="Calibri" w:hAnsi="Times New Roman" w:cs="Times New Roman"/>
          <w:sz w:val="28"/>
          <w:szCs w:val="28"/>
        </w:rPr>
      </w:pPr>
    </w:p>
    <w:p w:rsidR="00E44DD4" w:rsidRPr="00E44DD4" w:rsidRDefault="00E44DD4" w:rsidP="008E2EDF">
      <w:pPr>
        <w:spacing w:after="0" w:line="240" w:lineRule="auto"/>
        <w:jc w:val="center"/>
        <w:rPr>
          <w:rFonts w:ascii="Times New Roman" w:eastAsia="Calibri" w:hAnsi="Times New Roman" w:cs="Times New Roman"/>
          <w:sz w:val="28"/>
          <w:szCs w:val="28"/>
        </w:rPr>
      </w:pPr>
    </w:p>
    <w:p w:rsidR="00E44DD4" w:rsidRPr="00E44DD4" w:rsidRDefault="00E44DD4" w:rsidP="008E2EDF">
      <w:pPr>
        <w:spacing w:after="0" w:line="240" w:lineRule="auto"/>
        <w:jc w:val="center"/>
        <w:rPr>
          <w:rFonts w:ascii="Times New Roman" w:eastAsia="Calibri" w:hAnsi="Times New Roman" w:cs="Times New Roman"/>
          <w:sz w:val="28"/>
          <w:szCs w:val="28"/>
        </w:rPr>
      </w:pPr>
    </w:p>
    <w:p w:rsidR="00E44DD4" w:rsidRPr="00E44DD4" w:rsidRDefault="00E44DD4" w:rsidP="008E2EDF">
      <w:pPr>
        <w:spacing w:after="0" w:line="240" w:lineRule="auto"/>
        <w:jc w:val="center"/>
        <w:rPr>
          <w:rFonts w:ascii="Times New Roman" w:eastAsia="Calibri" w:hAnsi="Times New Roman" w:cs="Times New Roman"/>
          <w:sz w:val="28"/>
          <w:szCs w:val="28"/>
        </w:rPr>
      </w:pPr>
    </w:p>
    <w:p w:rsidR="00E44DD4" w:rsidRPr="00E44DD4" w:rsidRDefault="00E44DD4" w:rsidP="008E2EDF">
      <w:pPr>
        <w:spacing w:after="0" w:line="240" w:lineRule="auto"/>
        <w:jc w:val="center"/>
        <w:rPr>
          <w:rFonts w:ascii="Times New Roman" w:eastAsia="Calibri" w:hAnsi="Times New Roman" w:cs="Times New Roman"/>
          <w:sz w:val="28"/>
          <w:szCs w:val="28"/>
        </w:rPr>
      </w:pPr>
    </w:p>
    <w:p w:rsidR="00E44DD4" w:rsidRPr="00E44DD4" w:rsidRDefault="00E44DD4" w:rsidP="008E2EDF">
      <w:pPr>
        <w:spacing w:after="0" w:line="240" w:lineRule="auto"/>
        <w:jc w:val="center"/>
        <w:rPr>
          <w:rFonts w:ascii="Times New Roman" w:eastAsia="Calibri" w:hAnsi="Times New Roman" w:cs="Times New Roman"/>
          <w:sz w:val="28"/>
          <w:szCs w:val="28"/>
        </w:rPr>
      </w:pPr>
    </w:p>
    <w:p w:rsidR="00E44DD4" w:rsidRPr="00E44DD4" w:rsidRDefault="00E44DD4" w:rsidP="008E2EDF">
      <w:pPr>
        <w:spacing w:after="0" w:line="240" w:lineRule="auto"/>
        <w:jc w:val="center"/>
        <w:rPr>
          <w:rFonts w:ascii="Times New Roman" w:eastAsia="Calibri" w:hAnsi="Times New Roman" w:cs="Times New Roman"/>
          <w:sz w:val="28"/>
          <w:szCs w:val="28"/>
        </w:rPr>
      </w:pPr>
    </w:p>
    <w:p w:rsidR="00E44DD4" w:rsidRPr="00E44DD4" w:rsidRDefault="00E44DD4" w:rsidP="008E2EDF">
      <w:pPr>
        <w:spacing w:after="0" w:line="240" w:lineRule="auto"/>
        <w:jc w:val="center"/>
        <w:rPr>
          <w:rFonts w:ascii="Times New Roman" w:eastAsia="Calibri" w:hAnsi="Times New Roman" w:cs="Times New Roman"/>
          <w:sz w:val="28"/>
          <w:szCs w:val="28"/>
        </w:rPr>
      </w:pPr>
    </w:p>
    <w:p w:rsidR="00E44DD4" w:rsidRPr="00E44DD4" w:rsidRDefault="00E44DD4" w:rsidP="008E2EDF">
      <w:pPr>
        <w:spacing w:after="0" w:line="240" w:lineRule="auto"/>
        <w:jc w:val="center"/>
        <w:rPr>
          <w:rFonts w:ascii="Times New Roman" w:eastAsia="Calibri" w:hAnsi="Times New Roman" w:cs="Times New Roman"/>
          <w:sz w:val="28"/>
          <w:szCs w:val="28"/>
        </w:rPr>
      </w:pPr>
    </w:p>
    <w:p w:rsidR="00E44DD4" w:rsidRPr="00E44DD4" w:rsidRDefault="00E44DD4" w:rsidP="008E2EDF">
      <w:pPr>
        <w:spacing w:after="0" w:line="240" w:lineRule="auto"/>
        <w:jc w:val="center"/>
        <w:rPr>
          <w:rFonts w:ascii="Times New Roman" w:eastAsia="Calibri" w:hAnsi="Times New Roman" w:cs="Times New Roman"/>
          <w:sz w:val="28"/>
          <w:szCs w:val="28"/>
        </w:rPr>
      </w:pPr>
    </w:p>
    <w:p w:rsidR="00E44DD4" w:rsidRPr="00E44DD4" w:rsidRDefault="00E44DD4" w:rsidP="008E2EDF">
      <w:pPr>
        <w:spacing w:after="0" w:line="240" w:lineRule="auto"/>
        <w:jc w:val="center"/>
        <w:rPr>
          <w:rFonts w:ascii="Times New Roman" w:eastAsia="Calibri" w:hAnsi="Times New Roman" w:cs="Times New Roman"/>
          <w:sz w:val="28"/>
          <w:szCs w:val="28"/>
        </w:rPr>
      </w:pPr>
    </w:p>
    <w:p w:rsidR="00E44DD4" w:rsidRPr="00E44DD4" w:rsidRDefault="00E44DD4" w:rsidP="008E2EDF">
      <w:pPr>
        <w:spacing w:after="0" w:line="240" w:lineRule="auto"/>
        <w:jc w:val="center"/>
        <w:rPr>
          <w:rFonts w:ascii="Times New Roman" w:eastAsia="Calibri" w:hAnsi="Times New Roman" w:cs="Times New Roman"/>
          <w:sz w:val="28"/>
          <w:szCs w:val="28"/>
        </w:rPr>
      </w:pPr>
    </w:p>
    <w:p w:rsidR="00E44DD4" w:rsidRPr="00E44DD4" w:rsidRDefault="00E44DD4" w:rsidP="008E2EDF">
      <w:pPr>
        <w:spacing w:after="0" w:line="240" w:lineRule="auto"/>
        <w:jc w:val="center"/>
        <w:rPr>
          <w:rFonts w:ascii="Times New Roman" w:eastAsia="Calibri" w:hAnsi="Times New Roman" w:cs="Times New Roman"/>
          <w:sz w:val="28"/>
          <w:szCs w:val="28"/>
        </w:rPr>
      </w:pPr>
    </w:p>
    <w:p w:rsidR="00E44DD4" w:rsidRPr="00E44DD4" w:rsidRDefault="00E44DD4" w:rsidP="008E2EDF">
      <w:pPr>
        <w:spacing w:after="0" w:line="240" w:lineRule="auto"/>
        <w:jc w:val="center"/>
        <w:rPr>
          <w:rFonts w:ascii="Times New Roman" w:eastAsia="Calibri" w:hAnsi="Times New Roman" w:cs="Times New Roman"/>
          <w:sz w:val="28"/>
          <w:szCs w:val="28"/>
        </w:rPr>
      </w:pPr>
    </w:p>
    <w:p w:rsidR="00E44DD4" w:rsidRPr="00E44DD4" w:rsidRDefault="00E44DD4" w:rsidP="008E2EDF">
      <w:pPr>
        <w:spacing w:after="0" w:line="240" w:lineRule="auto"/>
        <w:jc w:val="center"/>
        <w:rPr>
          <w:rFonts w:ascii="Times New Roman" w:eastAsia="Calibri" w:hAnsi="Times New Roman" w:cs="Times New Roman"/>
          <w:sz w:val="28"/>
          <w:szCs w:val="28"/>
        </w:rPr>
      </w:pPr>
    </w:p>
    <w:p w:rsidR="00E44DD4" w:rsidRPr="00E44DD4" w:rsidRDefault="00E44DD4" w:rsidP="008E2EDF">
      <w:pPr>
        <w:spacing w:after="0" w:line="240" w:lineRule="auto"/>
        <w:rPr>
          <w:rFonts w:ascii="Times New Roman" w:eastAsia="Calibri" w:hAnsi="Times New Roman" w:cs="Times New Roman"/>
          <w:sz w:val="28"/>
          <w:szCs w:val="28"/>
        </w:rPr>
      </w:pPr>
    </w:p>
    <w:p w:rsidR="00E44DD4" w:rsidRPr="00E44DD4" w:rsidRDefault="00C448C5" w:rsidP="008E2EDF">
      <w:pPr>
        <w:autoSpaceDE w:val="0"/>
        <w:autoSpaceDN w:val="0"/>
        <w:spacing w:after="0" w:line="240" w:lineRule="auto"/>
        <w:jc w:val="center"/>
        <w:rPr>
          <w:rFonts w:ascii="Times New Roman" w:eastAsia="Times New Roman" w:hAnsi="Times New Roman" w:cs="Times New Roman"/>
          <w:b/>
          <w:color w:val="000000"/>
          <w:sz w:val="28"/>
          <w:szCs w:val="28"/>
          <w:lang w:eastAsia="ru-RU"/>
        </w:rPr>
        <w:sectPr w:rsidR="00E44DD4" w:rsidRPr="00E44DD4" w:rsidSect="008B35BE">
          <w:headerReference w:type="even" r:id="rId11"/>
          <w:footerReference w:type="even" r:id="rId12"/>
          <w:pgSz w:w="11906" w:h="16838"/>
          <w:pgMar w:top="814" w:right="1247" w:bottom="1247" w:left="840" w:header="720" w:footer="720" w:gutter="0"/>
          <w:cols w:num="2" w:space="708" w:equalWidth="0">
            <w:col w:w="2160" w:space="240"/>
            <w:col w:w="7419"/>
          </w:cols>
          <w:titlePg/>
          <w:docGrid w:linePitch="326"/>
        </w:sectPr>
      </w:pPr>
      <w:r>
        <w:rPr>
          <w:rFonts w:ascii="Times New Roman" w:eastAsia="Calibri" w:hAnsi="Times New Roman" w:cs="Times New Roman"/>
          <w:b/>
          <w:sz w:val="28"/>
          <w:szCs w:val="28"/>
        </w:rPr>
        <w:t>Тернопіль-2016</w:t>
      </w:r>
    </w:p>
    <w:p w:rsidR="008F3AF6" w:rsidRPr="00796267" w:rsidRDefault="00EF443F" w:rsidP="00881015">
      <w:pPr>
        <w:ind w:firstLine="709"/>
        <w:jc w:val="both"/>
        <w:rPr>
          <w:rFonts w:ascii="Times New Roman" w:hAnsi="Times New Roman" w:cs="Times New Roman"/>
          <w:bCs/>
          <w:color w:val="000000"/>
          <w:sz w:val="28"/>
          <w:szCs w:val="28"/>
        </w:rPr>
      </w:pPr>
      <w:r>
        <w:rPr>
          <w:rFonts w:ascii="Times New Roman" w:hAnsi="Times New Roman" w:cs="Times New Roman"/>
          <w:sz w:val="28"/>
          <w:szCs w:val="28"/>
        </w:rPr>
        <w:lastRenderedPageBreak/>
        <w:t xml:space="preserve">Методичні вказівки </w:t>
      </w:r>
      <w:r w:rsidR="00A84084" w:rsidRPr="00A84084">
        <w:rPr>
          <w:rFonts w:ascii="Times New Roman" w:hAnsi="Times New Roman" w:cs="Times New Roman"/>
          <w:sz w:val="28"/>
          <w:szCs w:val="28"/>
        </w:rPr>
        <w:t>щодо самостійної роботи з навчальної дисципліни</w:t>
      </w:r>
      <w:r w:rsidR="00A84084" w:rsidRPr="00A84084">
        <w:rPr>
          <w:rFonts w:ascii="Times New Roman" w:hAnsi="Times New Roman" w:cs="Times New Roman"/>
          <w:b/>
          <w:sz w:val="28"/>
          <w:szCs w:val="28"/>
        </w:rPr>
        <w:t xml:space="preserve"> </w:t>
      </w:r>
      <w:r w:rsidR="008F3AF6" w:rsidRPr="00796267">
        <w:rPr>
          <w:rFonts w:ascii="Times New Roman" w:hAnsi="Times New Roman" w:cs="Times New Roman"/>
          <w:color w:val="000000"/>
          <w:sz w:val="28"/>
          <w:szCs w:val="28"/>
        </w:rPr>
        <w:t>«</w:t>
      </w:r>
      <w:r w:rsidR="00796267">
        <w:rPr>
          <w:rFonts w:ascii="Times New Roman" w:hAnsi="Times New Roman" w:cs="Times New Roman"/>
          <w:color w:val="000000"/>
          <w:sz w:val="28"/>
          <w:szCs w:val="28"/>
        </w:rPr>
        <w:t>Введення в спеціальність</w:t>
      </w:r>
      <w:r w:rsidR="007B0288">
        <w:rPr>
          <w:rFonts w:ascii="Times New Roman" w:hAnsi="Times New Roman" w:cs="Times New Roman"/>
          <w:color w:val="000000"/>
          <w:sz w:val="28"/>
          <w:szCs w:val="28"/>
        </w:rPr>
        <w:t xml:space="preserve">» </w:t>
      </w:r>
      <w:r w:rsidR="00796267">
        <w:rPr>
          <w:rFonts w:ascii="Times New Roman" w:hAnsi="Times New Roman" w:cs="Times New Roman"/>
          <w:color w:val="000000"/>
          <w:sz w:val="28"/>
          <w:szCs w:val="28"/>
        </w:rPr>
        <w:t xml:space="preserve"> для студентів денної</w:t>
      </w:r>
      <w:r w:rsidR="008F3AF6" w:rsidRPr="00796267">
        <w:rPr>
          <w:rFonts w:ascii="Times New Roman" w:hAnsi="Times New Roman" w:cs="Times New Roman"/>
          <w:color w:val="000000"/>
          <w:sz w:val="28"/>
          <w:szCs w:val="28"/>
        </w:rPr>
        <w:t xml:space="preserve"> форм</w:t>
      </w:r>
      <w:r w:rsidR="00796267">
        <w:rPr>
          <w:rFonts w:ascii="Times New Roman" w:hAnsi="Times New Roman" w:cs="Times New Roman"/>
          <w:color w:val="000000"/>
          <w:sz w:val="28"/>
          <w:szCs w:val="28"/>
        </w:rPr>
        <w:t>и</w:t>
      </w:r>
      <w:r w:rsidR="008F3AF6" w:rsidRPr="00796267">
        <w:rPr>
          <w:rFonts w:ascii="Times New Roman" w:hAnsi="Times New Roman" w:cs="Times New Roman"/>
          <w:color w:val="000000"/>
          <w:sz w:val="28"/>
          <w:szCs w:val="28"/>
        </w:rPr>
        <w:t xml:space="preserve"> навчання за напрямком спеціальності: </w:t>
      </w:r>
      <w:r w:rsidR="00121DBC">
        <w:rPr>
          <w:rFonts w:ascii="Times New Roman" w:hAnsi="Times New Roman" w:cs="Times New Roman"/>
          <w:color w:val="000000"/>
          <w:sz w:val="28"/>
          <w:szCs w:val="28"/>
        </w:rPr>
        <w:t>6.030504</w:t>
      </w:r>
      <w:r w:rsidR="008F3AF6" w:rsidRPr="00796267">
        <w:rPr>
          <w:rFonts w:ascii="Times New Roman" w:hAnsi="Times New Roman" w:cs="Times New Roman"/>
          <w:color w:val="000000"/>
          <w:sz w:val="28"/>
          <w:szCs w:val="28"/>
        </w:rPr>
        <w:t xml:space="preserve"> «</w:t>
      </w:r>
      <w:r w:rsidR="00985026" w:rsidRPr="00121DBC">
        <w:rPr>
          <w:rFonts w:ascii="Times New Roman" w:hAnsi="Times New Roman" w:cs="Times New Roman"/>
          <w:sz w:val="28"/>
          <w:szCs w:val="28"/>
        </w:rPr>
        <w:t>Е</w:t>
      </w:r>
      <w:r w:rsidR="00121DBC" w:rsidRPr="00121DBC">
        <w:rPr>
          <w:rFonts w:ascii="Times New Roman" w:hAnsi="Times New Roman" w:cs="Times New Roman"/>
          <w:sz w:val="28"/>
          <w:szCs w:val="28"/>
        </w:rPr>
        <w:t>кономіка підприємства</w:t>
      </w:r>
      <w:r>
        <w:rPr>
          <w:rFonts w:ascii="Times New Roman" w:hAnsi="Times New Roman" w:cs="Times New Roman"/>
          <w:color w:val="000000"/>
          <w:sz w:val="28"/>
          <w:szCs w:val="28"/>
        </w:rPr>
        <w:t>» // Укл. к.е.н.,</w:t>
      </w:r>
      <w:r w:rsidR="008F3AF6" w:rsidRPr="00796267">
        <w:rPr>
          <w:rFonts w:ascii="Times New Roman" w:hAnsi="Times New Roman" w:cs="Times New Roman"/>
          <w:color w:val="000000"/>
          <w:sz w:val="28"/>
          <w:szCs w:val="28"/>
        </w:rPr>
        <w:t xml:space="preserve"> асистент </w:t>
      </w:r>
      <w:r w:rsidR="00121DBC">
        <w:rPr>
          <w:rFonts w:ascii="Times New Roman" w:hAnsi="Times New Roman" w:cs="Times New Roman"/>
          <w:color w:val="000000"/>
          <w:sz w:val="28"/>
          <w:szCs w:val="28"/>
        </w:rPr>
        <w:t>Т.В. Подвірна</w:t>
      </w:r>
      <w:r w:rsidR="003B7B5A">
        <w:rPr>
          <w:rFonts w:ascii="Times New Roman" w:hAnsi="Times New Roman" w:cs="Times New Roman"/>
          <w:color w:val="000000"/>
          <w:sz w:val="28"/>
          <w:szCs w:val="28"/>
        </w:rPr>
        <w:t xml:space="preserve">. </w:t>
      </w:r>
      <w:r w:rsidR="005F7585">
        <w:rPr>
          <w:rFonts w:ascii="Times New Roman" w:hAnsi="Times New Roman" w:cs="Times New Roman"/>
          <w:color w:val="000000"/>
          <w:sz w:val="28"/>
          <w:szCs w:val="28"/>
        </w:rPr>
        <w:t>-</w:t>
      </w:r>
      <w:r w:rsidR="008F3AF6" w:rsidRPr="00796267">
        <w:rPr>
          <w:rFonts w:ascii="Times New Roman" w:hAnsi="Times New Roman" w:cs="Times New Roman"/>
          <w:color w:val="000000"/>
          <w:sz w:val="28"/>
          <w:szCs w:val="28"/>
        </w:rPr>
        <w:t xml:space="preserve"> Тернопіль: ТНТУ ім. І. Пулюя,</w:t>
      </w:r>
      <w:r w:rsidR="006B6744">
        <w:rPr>
          <w:rFonts w:ascii="Times New Roman" w:hAnsi="Times New Roman" w:cs="Times New Roman"/>
          <w:color w:val="000000"/>
          <w:sz w:val="28"/>
          <w:szCs w:val="28"/>
        </w:rPr>
        <w:t xml:space="preserve"> 2016</w:t>
      </w:r>
      <w:r w:rsidR="005F7585" w:rsidRPr="00B61FA8">
        <w:rPr>
          <w:rFonts w:ascii="Times New Roman" w:hAnsi="Times New Roman" w:cs="Times New Roman"/>
          <w:sz w:val="28"/>
          <w:szCs w:val="28"/>
        </w:rPr>
        <w:t>. -</w:t>
      </w:r>
      <w:r w:rsidR="00B61FA8" w:rsidRPr="00B61FA8">
        <w:rPr>
          <w:rFonts w:ascii="Times New Roman" w:hAnsi="Times New Roman" w:cs="Times New Roman"/>
          <w:sz w:val="28"/>
          <w:szCs w:val="28"/>
          <w:lang w:val="ru-RU"/>
        </w:rPr>
        <w:t xml:space="preserve"> </w:t>
      </w:r>
      <w:r w:rsidR="00881015">
        <w:rPr>
          <w:rFonts w:ascii="Times New Roman" w:hAnsi="Times New Roman" w:cs="Times New Roman"/>
          <w:sz w:val="28"/>
          <w:szCs w:val="28"/>
          <w:lang w:val="ru-RU"/>
        </w:rPr>
        <w:t>29</w:t>
      </w:r>
      <w:r w:rsidR="008F3AF6" w:rsidRPr="00B61FA8">
        <w:rPr>
          <w:rFonts w:ascii="Times New Roman" w:hAnsi="Times New Roman" w:cs="Times New Roman"/>
          <w:sz w:val="28"/>
          <w:szCs w:val="28"/>
          <w:lang w:val="ru-RU"/>
        </w:rPr>
        <w:t xml:space="preserve"> </w:t>
      </w:r>
      <w:r w:rsidR="008F3AF6" w:rsidRPr="00B61FA8">
        <w:rPr>
          <w:rFonts w:ascii="Times New Roman" w:hAnsi="Times New Roman" w:cs="Times New Roman"/>
          <w:sz w:val="28"/>
          <w:szCs w:val="28"/>
        </w:rPr>
        <w:t>с.</w:t>
      </w:r>
    </w:p>
    <w:p w:rsidR="008F3AF6" w:rsidRPr="00A246EF" w:rsidRDefault="008F3AF6" w:rsidP="008E2EDF">
      <w:pPr>
        <w:spacing w:line="240" w:lineRule="auto"/>
        <w:ind w:left="2010" w:hanging="1474"/>
        <w:jc w:val="both"/>
        <w:rPr>
          <w:b/>
          <w:bCs/>
          <w:color w:val="000000"/>
          <w:szCs w:val="28"/>
        </w:rPr>
      </w:pPr>
    </w:p>
    <w:p w:rsidR="008F3AF6" w:rsidRPr="00121DBC" w:rsidRDefault="008F3AF6" w:rsidP="008E2EDF">
      <w:pPr>
        <w:pStyle w:val="a3"/>
        <w:jc w:val="both"/>
        <w:rPr>
          <w:rFonts w:ascii="Times New Roman" w:hAnsi="Times New Roman" w:cs="Times New Roman"/>
          <w:sz w:val="28"/>
          <w:szCs w:val="28"/>
        </w:rPr>
      </w:pPr>
    </w:p>
    <w:p w:rsidR="008F3AF6" w:rsidRPr="00121DBC" w:rsidRDefault="008F3AF6" w:rsidP="008E2EDF">
      <w:pPr>
        <w:pStyle w:val="a3"/>
        <w:jc w:val="both"/>
        <w:rPr>
          <w:rFonts w:ascii="Times New Roman" w:hAnsi="Times New Roman" w:cs="Times New Roman"/>
          <w:sz w:val="28"/>
          <w:szCs w:val="28"/>
        </w:rPr>
      </w:pPr>
    </w:p>
    <w:p w:rsidR="008F3AF6" w:rsidRPr="00121DBC" w:rsidRDefault="008F3AF6" w:rsidP="008E2EDF">
      <w:pPr>
        <w:pStyle w:val="a3"/>
        <w:jc w:val="both"/>
        <w:rPr>
          <w:rFonts w:ascii="Times New Roman" w:hAnsi="Times New Roman" w:cs="Times New Roman"/>
          <w:sz w:val="28"/>
          <w:szCs w:val="28"/>
        </w:rPr>
      </w:pPr>
    </w:p>
    <w:p w:rsidR="008F3AF6" w:rsidRPr="00121DBC" w:rsidRDefault="008F3AF6" w:rsidP="008E2EDF">
      <w:pPr>
        <w:pStyle w:val="a3"/>
        <w:jc w:val="both"/>
        <w:rPr>
          <w:rFonts w:ascii="Times New Roman" w:hAnsi="Times New Roman" w:cs="Times New Roman"/>
          <w:sz w:val="28"/>
          <w:szCs w:val="28"/>
        </w:rPr>
      </w:pPr>
    </w:p>
    <w:p w:rsidR="008F3AF6" w:rsidRPr="00121DBC" w:rsidRDefault="00286F9F" w:rsidP="00113656">
      <w:pPr>
        <w:pStyle w:val="a3"/>
        <w:spacing w:line="276" w:lineRule="auto"/>
        <w:rPr>
          <w:rFonts w:ascii="Times New Roman" w:hAnsi="Times New Roman" w:cs="Times New Roman"/>
          <w:sz w:val="28"/>
          <w:szCs w:val="28"/>
        </w:rPr>
      </w:pPr>
      <w:r>
        <w:rPr>
          <w:rFonts w:ascii="Times New Roman" w:hAnsi="Times New Roman" w:cs="Times New Roman"/>
          <w:b/>
          <w:sz w:val="28"/>
          <w:szCs w:val="28"/>
        </w:rPr>
        <w:t>Укладач</w:t>
      </w:r>
      <w:r w:rsidR="008F3AF6" w:rsidRPr="00121DBC">
        <w:rPr>
          <w:rFonts w:ascii="Times New Roman" w:hAnsi="Times New Roman" w:cs="Times New Roman"/>
          <w:b/>
          <w:sz w:val="28"/>
          <w:szCs w:val="28"/>
        </w:rPr>
        <w:t>:</w:t>
      </w:r>
      <w:r w:rsidR="008F3AF6" w:rsidRPr="00121DBC">
        <w:rPr>
          <w:rFonts w:ascii="Times New Roman" w:hAnsi="Times New Roman" w:cs="Times New Roman"/>
          <w:sz w:val="28"/>
          <w:szCs w:val="28"/>
        </w:rPr>
        <w:t xml:space="preserve"> </w:t>
      </w:r>
      <w:r w:rsidR="00121DBC">
        <w:rPr>
          <w:rFonts w:ascii="Times New Roman" w:hAnsi="Times New Roman" w:cs="Times New Roman"/>
          <w:sz w:val="28"/>
          <w:szCs w:val="28"/>
        </w:rPr>
        <w:t>Подвірна Тетяна Володимирівна</w:t>
      </w:r>
      <w:r w:rsidR="008F3AF6" w:rsidRPr="00121DBC">
        <w:rPr>
          <w:rFonts w:ascii="Times New Roman" w:hAnsi="Times New Roman" w:cs="Times New Roman"/>
          <w:sz w:val="28"/>
          <w:szCs w:val="28"/>
        </w:rPr>
        <w:t>, кандидат економічних наук,</w:t>
      </w:r>
    </w:p>
    <w:p w:rsidR="008F3AF6" w:rsidRPr="00121DBC" w:rsidRDefault="006B6744" w:rsidP="008D354F">
      <w:pPr>
        <w:pStyle w:val="a3"/>
        <w:spacing w:line="276" w:lineRule="auto"/>
        <w:ind w:firstLine="1276"/>
        <w:rPr>
          <w:rFonts w:ascii="Times New Roman" w:hAnsi="Times New Roman" w:cs="Times New Roman"/>
          <w:sz w:val="28"/>
          <w:szCs w:val="28"/>
        </w:rPr>
      </w:pPr>
      <w:r>
        <w:rPr>
          <w:rFonts w:ascii="Times New Roman" w:hAnsi="Times New Roman" w:cs="Times New Roman"/>
          <w:sz w:val="28"/>
          <w:szCs w:val="28"/>
        </w:rPr>
        <w:t>асистент</w:t>
      </w:r>
      <w:r w:rsidR="008F3AF6" w:rsidRPr="00121DBC">
        <w:rPr>
          <w:rFonts w:ascii="Times New Roman" w:hAnsi="Times New Roman" w:cs="Times New Roman"/>
          <w:sz w:val="28"/>
          <w:szCs w:val="28"/>
        </w:rPr>
        <w:t xml:space="preserve"> кафедри</w:t>
      </w:r>
      <w:r w:rsidR="00121DBC">
        <w:rPr>
          <w:rFonts w:ascii="Times New Roman" w:hAnsi="Times New Roman" w:cs="Times New Roman"/>
          <w:sz w:val="28"/>
          <w:szCs w:val="28"/>
        </w:rPr>
        <w:t xml:space="preserve"> економіки та</w:t>
      </w:r>
      <w:r w:rsidR="008F3AF6" w:rsidRPr="00121DBC">
        <w:rPr>
          <w:rFonts w:ascii="Times New Roman" w:hAnsi="Times New Roman" w:cs="Times New Roman"/>
          <w:sz w:val="28"/>
          <w:szCs w:val="28"/>
        </w:rPr>
        <w:t xml:space="preserve"> фінансів ТНТУ ім. І .Пулюя</w:t>
      </w:r>
    </w:p>
    <w:p w:rsidR="003B7B5A" w:rsidRPr="00121DBC" w:rsidRDefault="003B7B5A" w:rsidP="008E2EDF">
      <w:pPr>
        <w:pStyle w:val="a3"/>
        <w:rPr>
          <w:rFonts w:ascii="Times New Roman" w:hAnsi="Times New Roman" w:cs="Times New Roman"/>
          <w:sz w:val="28"/>
          <w:szCs w:val="28"/>
        </w:rPr>
      </w:pPr>
    </w:p>
    <w:p w:rsidR="008F3AF6" w:rsidRPr="0075485C" w:rsidRDefault="008F3AF6" w:rsidP="009B4FDA">
      <w:pPr>
        <w:pStyle w:val="a3"/>
        <w:jc w:val="both"/>
        <w:rPr>
          <w:rFonts w:ascii="Times New Roman" w:hAnsi="Times New Roman" w:cs="Times New Roman"/>
          <w:sz w:val="28"/>
          <w:szCs w:val="28"/>
        </w:rPr>
      </w:pPr>
      <w:r w:rsidRPr="0075485C">
        <w:rPr>
          <w:rFonts w:ascii="Times New Roman" w:hAnsi="Times New Roman" w:cs="Times New Roman"/>
          <w:sz w:val="28"/>
          <w:szCs w:val="28"/>
        </w:rPr>
        <w:t xml:space="preserve"> </w:t>
      </w:r>
    </w:p>
    <w:p w:rsidR="008F3AF6" w:rsidRPr="0075485C" w:rsidRDefault="008F3AF6" w:rsidP="008E2EDF">
      <w:pPr>
        <w:pStyle w:val="a3"/>
        <w:jc w:val="both"/>
        <w:rPr>
          <w:rFonts w:ascii="Times New Roman" w:hAnsi="Times New Roman" w:cs="Times New Roman"/>
          <w:sz w:val="28"/>
          <w:szCs w:val="28"/>
        </w:rPr>
      </w:pPr>
    </w:p>
    <w:p w:rsidR="008F3AF6" w:rsidRPr="0075485C" w:rsidRDefault="008F3AF6" w:rsidP="008E2EDF">
      <w:pPr>
        <w:pStyle w:val="a3"/>
        <w:jc w:val="both"/>
        <w:rPr>
          <w:rFonts w:ascii="Times New Roman" w:hAnsi="Times New Roman" w:cs="Times New Roman"/>
          <w:sz w:val="28"/>
          <w:szCs w:val="28"/>
        </w:rPr>
      </w:pPr>
    </w:p>
    <w:p w:rsidR="0075485C" w:rsidRPr="0075485C" w:rsidRDefault="008F3AF6" w:rsidP="0075485C">
      <w:pPr>
        <w:pStyle w:val="a3"/>
        <w:jc w:val="both"/>
        <w:rPr>
          <w:rFonts w:ascii="Times New Roman" w:hAnsi="Times New Roman" w:cs="Times New Roman"/>
          <w:bCs/>
          <w:sz w:val="28"/>
          <w:szCs w:val="28"/>
        </w:rPr>
      </w:pPr>
      <w:r w:rsidRPr="0075485C">
        <w:rPr>
          <w:rFonts w:ascii="Times New Roman" w:hAnsi="Times New Roman" w:cs="Times New Roman"/>
          <w:b/>
          <w:sz w:val="28"/>
          <w:szCs w:val="28"/>
        </w:rPr>
        <w:t>Рецензенти:</w:t>
      </w:r>
      <w:r w:rsidRPr="0075485C">
        <w:rPr>
          <w:rFonts w:ascii="Times New Roman" w:hAnsi="Times New Roman" w:cs="Times New Roman"/>
          <w:sz w:val="28"/>
          <w:szCs w:val="28"/>
        </w:rPr>
        <w:t xml:space="preserve"> </w:t>
      </w:r>
      <w:r w:rsidR="0075485C" w:rsidRPr="0075485C">
        <w:rPr>
          <w:rFonts w:ascii="Times New Roman" w:hAnsi="Times New Roman" w:cs="Times New Roman"/>
          <w:sz w:val="28"/>
          <w:szCs w:val="28"/>
        </w:rPr>
        <w:t xml:space="preserve">Радинський Сергій Віталійович, </w:t>
      </w:r>
      <w:r w:rsidR="0075485C" w:rsidRPr="0075485C">
        <w:rPr>
          <w:rFonts w:ascii="Times New Roman" w:hAnsi="Times New Roman" w:cs="Times New Roman"/>
          <w:bCs/>
          <w:sz w:val="28"/>
          <w:szCs w:val="28"/>
        </w:rPr>
        <w:t xml:space="preserve">кандидат економічних наук, </w:t>
      </w:r>
    </w:p>
    <w:p w:rsidR="0075485C" w:rsidRPr="0075485C" w:rsidRDefault="0075485C" w:rsidP="009B4FDA">
      <w:pPr>
        <w:pStyle w:val="a3"/>
        <w:ind w:firstLine="1560"/>
        <w:jc w:val="both"/>
        <w:rPr>
          <w:rFonts w:ascii="Times New Roman" w:hAnsi="Times New Roman" w:cs="Times New Roman"/>
          <w:bCs/>
          <w:sz w:val="28"/>
          <w:szCs w:val="28"/>
        </w:rPr>
      </w:pPr>
      <w:r w:rsidRPr="0075485C">
        <w:rPr>
          <w:rFonts w:ascii="Times New Roman" w:hAnsi="Times New Roman" w:cs="Times New Roman"/>
          <w:bCs/>
          <w:sz w:val="28"/>
          <w:szCs w:val="28"/>
        </w:rPr>
        <w:t>доцент кафедри економіки та фінансів.</w:t>
      </w:r>
    </w:p>
    <w:p w:rsidR="0075485C" w:rsidRPr="0075485C" w:rsidRDefault="0075485C" w:rsidP="009B4FDA">
      <w:pPr>
        <w:pStyle w:val="a3"/>
        <w:ind w:firstLine="1560"/>
        <w:rPr>
          <w:rFonts w:ascii="Times New Roman" w:hAnsi="Times New Roman" w:cs="Times New Roman"/>
          <w:bCs/>
          <w:sz w:val="28"/>
          <w:szCs w:val="28"/>
        </w:rPr>
      </w:pPr>
    </w:p>
    <w:p w:rsidR="0075485C" w:rsidRPr="0075485C" w:rsidRDefault="0075485C" w:rsidP="009B4FDA">
      <w:pPr>
        <w:pStyle w:val="a3"/>
        <w:ind w:firstLine="1560"/>
        <w:rPr>
          <w:rFonts w:ascii="Times New Roman" w:hAnsi="Times New Roman" w:cs="Times New Roman"/>
          <w:bCs/>
          <w:sz w:val="28"/>
          <w:szCs w:val="28"/>
        </w:rPr>
      </w:pPr>
      <w:r w:rsidRPr="0075485C">
        <w:rPr>
          <w:rFonts w:ascii="Times New Roman" w:hAnsi="Times New Roman" w:cs="Times New Roman"/>
          <w:bCs/>
          <w:sz w:val="28"/>
          <w:szCs w:val="28"/>
        </w:rPr>
        <w:t xml:space="preserve">Нагорняк Ірина Степанівна, старший викладач кафедри </w:t>
      </w:r>
    </w:p>
    <w:p w:rsidR="0075485C" w:rsidRPr="0075485C" w:rsidRDefault="0075485C" w:rsidP="009B4FDA">
      <w:pPr>
        <w:pStyle w:val="a3"/>
        <w:ind w:firstLine="1560"/>
        <w:rPr>
          <w:rFonts w:ascii="Times New Roman" w:hAnsi="Times New Roman" w:cs="Times New Roman"/>
          <w:bCs/>
          <w:sz w:val="28"/>
          <w:szCs w:val="28"/>
        </w:rPr>
      </w:pPr>
      <w:r w:rsidRPr="0075485C">
        <w:rPr>
          <w:rFonts w:ascii="Times New Roman" w:hAnsi="Times New Roman" w:cs="Times New Roman"/>
          <w:bCs/>
          <w:sz w:val="28"/>
          <w:szCs w:val="28"/>
        </w:rPr>
        <w:t>економіки та фінансів.</w:t>
      </w:r>
    </w:p>
    <w:p w:rsidR="0075485C" w:rsidRPr="0075485C" w:rsidRDefault="0075485C" w:rsidP="0075485C">
      <w:pPr>
        <w:pStyle w:val="a3"/>
        <w:jc w:val="both"/>
        <w:rPr>
          <w:rFonts w:ascii="Times New Roman" w:hAnsi="Times New Roman" w:cs="Times New Roman"/>
          <w:bCs/>
          <w:sz w:val="28"/>
          <w:szCs w:val="28"/>
        </w:rPr>
      </w:pPr>
    </w:p>
    <w:p w:rsidR="008F3AF6" w:rsidRPr="0075485C" w:rsidRDefault="008F3AF6" w:rsidP="008E2EDF">
      <w:pPr>
        <w:pStyle w:val="a3"/>
        <w:jc w:val="both"/>
        <w:rPr>
          <w:rFonts w:ascii="Times New Roman" w:hAnsi="Times New Roman" w:cs="Times New Roman"/>
          <w:sz w:val="28"/>
          <w:szCs w:val="28"/>
        </w:rPr>
      </w:pPr>
    </w:p>
    <w:p w:rsidR="00167A39" w:rsidRPr="0075485C" w:rsidRDefault="00167A39" w:rsidP="008E2EDF">
      <w:pPr>
        <w:pStyle w:val="a3"/>
        <w:jc w:val="both"/>
        <w:rPr>
          <w:rFonts w:ascii="Times New Roman" w:hAnsi="Times New Roman" w:cs="Times New Roman"/>
          <w:sz w:val="28"/>
          <w:szCs w:val="28"/>
        </w:rPr>
      </w:pPr>
    </w:p>
    <w:p w:rsidR="008F3AF6" w:rsidRPr="003B7B5A" w:rsidRDefault="008F3AF6" w:rsidP="008E2EDF">
      <w:pPr>
        <w:pStyle w:val="a3"/>
        <w:jc w:val="both"/>
        <w:rPr>
          <w:rFonts w:ascii="Times New Roman" w:hAnsi="Times New Roman" w:cs="Times New Roman"/>
          <w:sz w:val="28"/>
          <w:szCs w:val="28"/>
        </w:rPr>
      </w:pPr>
    </w:p>
    <w:p w:rsidR="008F3AF6" w:rsidRPr="00A246EF" w:rsidRDefault="008F3AF6" w:rsidP="008E2EDF">
      <w:pPr>
        <w:autoSpaceDE w:val="0"/>
        <w:autoSpaceDN w:val="0"/>
        <w:adjustRightInd w:val="0"/>
        <w:spacing w:line="240" w:lineRule="auto"/>
        <w:jc w:val="right"/>
        <w:rPr>
          <w:bCs/>
          <w:color w:val="000000"/>
          <w:szCs w:val="28"/>
        </w:rPr>
      </w:pPr>
    </w:p>
    <w:p w:rsidR="008F3AF6" w:rsidRPr="00A246EF" w:rsidRDefault="008F3AF6" w:rsidP="008E2EDF">
      <w:pPr>
        <w:autoSpaceDE w:val="0"/>
        <w:autoSpaceDN w:val="0"/>
        <w:adjustRightInd w:val="0"/>
        <w:spacing w:line="240" w:lineRule="auto"/>
        <w:jc w:val="right"/>
        <w:rPr>
          <w:bCs/>
          <w:color w:val="000000"/>
          <w:szCs w:val="28"/>
        </w:rPr>
      </w:pPr>
    </w:p>
    <w:p w:rsidR="008F3AF6" w:rsidRPr="00121DBC" w:rsidRDefault="008F3AF6" w:rsidP="008E2EDF">
      <w:pPr>
        <w:pStyle w:val="a3"/>
        <w:rPr>
          <w:rFonts w:ascii="Times New Roman" w:hAnsi="Times New Roman" w:cs="Times New Roman"/>
          <w:sz w:val="28"/>
          <w:szCs w:val="28"/>
        </w:rPr>
      </w:pPr>
    </w:p>
    <w:p w:rsidR="00121DBC" w:rsidRDefault="00121DBC" w:rsidP="008E2EDF">
      <w:pPr>
        <w:pStyle w:val="a3"/>
        <w:rPr>
          <w:rFonts w:ascii="Times New Roman" w:hAnsi="Times New Roman" w:cs="Times New Roman"/>
          <w:sz w:val="28"/>
          <w:szCs w:val="28"/>
        </w:rPr>
      </w:pPr>
    </w:p>
    <w:p w:rsidR="00121DBC" w:rsidRDefault="00121DBC" w:rsidP="008E2EDF">
      <w:pPr>
        <w:pStyle w:val="a3"/>
        <w:rPr>
          <w:rFonts w:ascii="Times New Roman" w:hAnsi="Times New Roman" w:cs="Times New Roman"/>
          <w:sz w:val="28"/>
          <w:szCs w:val="28"/>
        </w:rPr>
      </w:pPr>
    </w:p>
    <w:p w:rsidR="00121DBC" w:rsidRDefault="00121DBC" w:rsidP="008E2EDF">
      <w:pPr>
        <w:pStyle w:val="a3"/>
        <w:rPr>
          <w:rFonts w:ascii="Times New Roman" w:hAnsi="Times New Roman" w:cs="Times New Roman"/>
          <w:sz w:val="28"/>
          <w:szCs w:val="28"/>
        </w:rPr>
      </w:pPr>
    </w:p>
    <w:p w:rsidR="00121DBC" w:rsidRDefault="00121DBC" w:rsidP="008E2EDF">
      <w:pPr>
        <w:pStyle w:val="a3"/>
        <w:rPr>
          <w:rFonts w:ascii="Times New Roman" w:hAnsi="Times New Roman" w:cs="Times New Roman"/>
          <w:sz w:val="28"/>
          <w:szCs w:val="28"/>
        </w:rPr>
      </w:pPr>
    </w:p>
    <w:p w:rsidR="00121DBC" w:rsidRDefault="00121DBC" w:rsidP="008E2EDF">
      <w:pPr>
        <w:pStyle w:val="a3"/>
        <w:rPr>
          <w:rFonts w:ascii="Times New Roman" w:hAnsi="Times New Roman" w:cs="Times New Roman"/>
          <w:sz w:val="28"/>
          <w:szCs w:val="28"/>
        </w:rPr>
      </w:pPr>
    </w:p>
    <w:p w:rsidR="00121DBC" w:rsidRDefault="00121DBC" w:rsidP="008E2EDF">
      <w:pPr>
        <w:pStyle w:val="a3"/>
        <w:rPr>
          <w:rFonts w:ascii="Times New Roman" w:hAnsi="Times New Roman" w:cs="Times New Roman"/>
          <w:sz w:val="28"/>
          <w:szCs w:val="28"/>
        </w:rPr>
      </w:pPr>
    </w:p>
    <w:p w:rsidR="008F3AF6" w:rsidRPr="00121DBC" w:rsidRDefault="008F3AF6" w:rsidP="008E2EDF">
      <w:pPr>
        <w:pStyle w:val="a3"/>
        <w:rPr>
          <w:rFonts w:ascii="Times New Roman" w:hAnsi="Times New Roman" w:cs="Times New Roman"/>
          <w:sz w:val="28"/>
          <w:szCs w:val="28"/>
        </w:rPr>
      </w:pPr>
      <w:r w:rsidRPr="00121DBC">
        <w:rPr>
          <w:rFonts w:ascii="Times New Roman" w:hAnsi="Times New Roman" w:cs="Times New Roman"/>
          <w:sz w:val="28"/>
          <w:szCs w:val="28"/>
        </w:rPr>
        <w:t>Методичні вказівки розглянуті і затверджені на засіданні кафедри</w:t>
      </w:r>
      <w:r w:rsidR="00121DBC">
        <w:rPr>
          <w:rFonts w:ascii="Times New Roman" w:hAnsi="Times New Roman" w:cs="Times New Roman"/>
          <w:sz w:val="28"/>
          <w:szCs w:val="28"/>
        </w:rPr>
        <w:t xml:space="preserve"> економіки та  фінансів</w:t>
      </w:r>
    </w:p>
    <w:p w:rsidR="008F3AF6" w:rsidRPr="00121DBC" w:rsidRDefault="008F3AF6" w:rsidP="0080637F">
      <w:pPr>
        <w:pStyle w:val="a3"/>
        <w:rPr>
          <w:rFonts w:ascii="Times New Roman" w:hAnsi="Times New Roman" w:cs="Times New Roman"/>
          <w:sz w:val="28"/>
          <w:szCs w:val="28"/>
        </w:rPr>
      </w:pPr>
      <w:r w:rsidRPr="00121DBC">
        <w:rPr>
          <w:rFonts w:ascii="Times New Roman" w:hAnsi="Times New Roman" w:cs="Times New Roman"/>
          <w:sz w:val="28"/>
          <w:szCs w:val="28"/>
        </w:rPr>
        <w:t xml:space="preserve">Протокол № </w:t>
      </w:r>
      <w:r w:rsidR="0080637F">
        <w:rPr>
          <w:rFonts w:ascii="Times New Roman" w:hAnsi="Times New Roman" w:cs="Times New Roman"/>
          <w:sz w:val="28"/>
          <w:szCs w:val="28"/>
        </w:rPr>
        <w:t>15</w:t>
      </w:r>
      <w:r w:rsidRPr="00121DBC">
        <w:rPr>
          <w:rFonts w:ascii="Times New Roman" w:hAnsi="Times New Roman" w:cs="Times New Roman"/>
          <w:sz w:val="28"/>
          <w:szCs w:val="28"/>
        </w:rPr>
        <w:t xml:space="preserve"> від «</w:t>
      </w:r>
      <w:r w:rsidR="0080637F">
        <w:rPr>
          <w:rFonts w:ascii="Times New Roman" w:hAnsi="Times New Roman" w:cs="Times New Roman"/>
          <w:sz w:val="28"/>
          <w:szCs w:val="28"/>
        </w:rPr>
        <w:t>10</w:t>
      </w:r>
      <w:r w:rsidRPr="00121DBC">
        <w:rPr>
          <w:rFonts w:ascii="Times New Roman" w:hAnsi="Times New Roman" w:cs="Times New Roman"/>
          <w:sz w:val="28"/>
          <w:szCs w:val="28"/>
        </w:rPr>
        <w:t xml:space="preserve">» </w:t>
      </w:r>
      <w:r w:rsidR="0080637F">
        <w:rPr>
          <w:rFonts w:ascii="Times New Roman" w:hAnsi="Times New Roman" w:cs="Times New Roman"/>
          <w:sz w:val="28"/>
          <w:szCs w:val="28"/>
        </w:rPr>
        <w:t xml:space="preserve">травня </w:t>
      </w:r>
      <w:r w:rsidR="00C448C5">
        <w:rPr>
          <w:rFonts w:ascii="Times New Roman" w:hAnsi="Times New Roman" w:cs="Times New Roman"/>
          <w:sz w:val="28"/>
          <w:szCs w:val="28"/>
        </w:rPr>
        <w:t>2016</w:t>
      </w:r>
      <w:r w:rsidRPr="00121DBC">
        <w:rPr>
          <w:rFonts w:ascii="Times New Roman" w:hAnsi="Times New Roman" w:cs="Times New Roman"/>
          <w:sz w:val="28"/>
          <w:szCs w:val="28"/>
        </w:rPr>
        <w:t xml:space="preserve"> р.</w:t>
      </w:r>
    </w:p>
    <w:p w:rsidR="008F3AF6" w:rsidRPr="00121DBC" w:rsidRDefault="008F3AF6" w:rsidP="008E2EDF">
      <w:pPr>
        <w:pStyle w:val="a3"/>
        <w:rPr>
          <w:rFonts w:ascii="Times New Roman" w:hAnsi="Times New Roman" w:cs="Times New Roman"/>
          <w:sz w:val="28"/>
          <w:szCs w:val="28"/>
        </w:rPr>
      </w:pPr>
    </w:p>
    <w:p w:rsidR="008F3AF6" w:rsidRPr="00121DBC" w:rsidRDefault="008F3AF6" w:rsidP="008E2EDF">
      <w:pPr>
        <w:pStyle w:val="a3"/>
        <w:rPr>
          <w:rFonts w:ascii="Times New Roman" w:hAnsi="Times New Roman" w:cs="Times New Roman"/>
          <w:sz w:val="28"/>
          <w:szCs w:val="28"/>
        </w:rPr>
      </w:pPr>
      <w:r w:rsidRPr="00121DBC">
        <w:rPr>
          <w:rFonts w:ascii="Times New Roman" w:hAnsi="Times New Roman" w:cs="Times New Roman"/>
          <w:sz w:val="28"/>
          <w:szCs w:val="28"/>
        </w:rPr>
        <w:t xml:space="preserve">Схвалені на засіданні методичної комісії факультету економіки та </w:t>
      </w:r>
      <w:r w:rsidR="00CC6788">
        <w:rPr>
          <w:rFonts w:ascii="Times New Roman" w:hAnsi="Times New Roman" w:cs="Times New Roman"/>
          <w:sz w:val="28"/>
          <w:szCs w:val="28"/>
        </w:rPr>
        <w:t>менеджменту</w:t>
      </w:r>
      <w:r w:rsidRPr="00121DBC">
        <w:rPr>
          <w:rFonts w:ascii="Times New Roman" w:hAnsi="Times New Roman" w:cs="Times New Roman"/>
          <w:sz w:val="28"/>
          <w:szCs w:val="28"/>
        </w:rPr>
        <w:t xml:space="preserve"> </w:t>
      </w:r>
    </w:p>
    <w:p w:rsidR="008F3AF6" w:rsidRPr="00121DBC" w:rsidRDefault="008F3AF6" w:rsidP="008E2EDF">
      <w:pPr>
        <w:pStyle w:val="a3"/>
        <w:rPr>
          <w:rFonts w:ascii="Times New Roman" w:hAnsi="Times New Roman" w:cs="Times New Roman"/>
          <w:sz w:val="28"/>
          <w:szCs w:val="28"/>
        </w:rPr>
      </w:pPr>
      <w:r w:rsidRPr="00121DBC">
        <w:rPr>
          <w:rFonts w:ascii="Times New Roman" w:hAnsi="Times New Roman" w:cs="Times New Roman"/>
          <w:sz w:val="28"/>
          <w:szCs w:val="28"/>
        </w:rPr>
        <w:t>Протокол № __ від «__» __________ 201</w:t>
      </w:r>
      <w:r w:rsidR="00C448C5">
        <w:rPr>
          <w:rFonts w:ascii="Times New Roman" w:hAnsi="Times New Roman" w:cs="Times New Roman"/>
          <w:sz w:val="28"/>
          <w:szCs w:val="28"/>
        </w:rPr>
        <w:t>6</w:t>
      </w:r>
      <w:r w:rsidRPr="00121DBC">
        <w:rPr>
          <w:rFonts w:ascii="Times New Roman" w:hAnsi="Times New Roman" w:cs="Times New Roman"/>
          <w:sz w:val="28"/>
          <w:szCs w:val="28"/>
        </w:rPr>
        <w:t xml:space="preserve"> р.</w:t>
      </w:r>
    </w:p>
    <w:p w:rsidR="00113656" w:rsidRDefault="00113656">
      <w:pPr>
        <w:rPr>
          <w:rFonts w:ascii="Times New Roman" w:hAnsi="Times New Roman" w:cs="Times New Roman"/>
          <w:b/>
          <w:caps/>
          <w:color w:val="FF0000"/>
          <w:sz w:val="28"/>
          <w:szCs w:val="28"/>
        </w:rPr>
      </w:pPr>
      <w:r>
        <w:rPr>
          <w:rFonts w:ascii="Times New Roman" w:hAnsi="Times New Roman" w:cs="Times New Roman"/>
          <w:b/>
          <w:caps/>
          <w:color w:val="FF0000"/>
          <w:sz w:val="28"/>
          <w:szCs w:val="28"/>
        </w:rPr>
        <w:br w:type="page"/>
      </w:r>
    </w:p>
    <w:p w:rsidR="0003444F" w:rsidRDefault="0003444F" w:rsidP="00113656">
      <w:pPr>
        <w:spacing w:line="360" w:lineRule="auto"/>
        <w:jc w:val="center"/>
        <w:rPr>
          <w:rFonts w:ascii="Times New Roman" w:hAnsi="Times New Roman" w:cs="Times New Roman"/>
          <w:b/>
          <w:caps/>
          <w:sz w:val="28"/>
          <w:szCs w:val="28"/>
        </w:rPr>
      </w:pPr>
      <w:r w:rsidRPr="00CC6788">
        <w:rPr>
          <w:rFonts w:ascii="Times New Roman" w:hAnsi="Times New Roman" w:cs="Times New Roman"/>
          <w:b/>
          <w:caps/>
          <w:sz w:val="28"/>
          <w:szCs w:val="28"/>
        </w:rPr>
        <w:lastRenderedPageBreak/>
        <w:t>Зміст</w:t>
      </w:r>
    </w:p>
    <w:p w:rsidR="00B965D8" w:rsidRDefault="00B965D8" w:rsidP="00113656">
      <w:pPr>
        <w:spacing w:line="360" w:lineRule="auto"/>
        <w:jc w:val="center"/>
        <w:rPr>
          <w:rFonts w:ascii="Times New Roman" w:hAnsi="Times New Roman" w:cs="Times New Roman"/>
          <w:b/>
          <w:caps/>
          <w:sz w:val="28"/>
          <w:szCs w:val="28"/>
        </w:rPr>
      </w:pPr>
    </w:p>
    <w:tbl>
      <w:tblPr>
        <w:tblStyle w:val="a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75"/>
        <w:gridCol w:w="8931"/>
        <w:gridCol w:w="567"/>
      </w:tblGrid>
      <w:tr w:rsidR="00CC6788" w:rsidRPr="00992F51" w:rsidTr="00B965D8">
        <w:tc>
          <w:tcPr>
            <w:tcW w:w="9606" w:type="dxa"/>
            <w:gridSpan w:val="2"/>
          </w:tcPr>
          <w:p w:rsidR="00EA6B59" w:rsidRPr="00992F51" w:rsidRDefault="00EA6B59" w:rsidP="00113656">
            <w:pPr>
              <w:spacing w:line="360" w:lineRule="auto"/>
              <w:jc w:val="both"/>
              <w:rPr>
                <w:bCs/>
                <w:caps/>
                <w:sz w:val="28"/>
                <w:szCs w:val="28"/>
              </w:rPr>
            </w:pPr>
          </w:p>
        </w:tc>
        <w:tc>
          <w:tcPr>
            <w:tcW w:w="567" w:type="dxa"/>
          </w:tcPr>
          <w:p w:rsidR="0003444F" w:rsidRPr="001556A7" w:rsidRDefault="0003444F" w:rsidP="00113656">
            <w:pPr>
              <w:spacing w:line="360" w:lineRule="auto"/>
              <w:rPr>
                <w:bCs/>
                <w:caps/>
                <w:sz w:val="28"/>
                <w:szCs w:val="28"/>
              </w:rPr>
            </w:pPr>
          </w:p>
        </w:tc>
      </w:tr>
      <w:tr w:rsidR="00883DFF" w:rsidRPr="00992F51" w:rsidTr="00B965D8">
        <w:trPr>
          <w:trHeight w:val="528"/>
        </w:trPr>
        <w:tc>
          <w:tcPr>
            <w:tcW w:w="675" w:type="dxa"/>
          </w:tcPr>
          <w:p w:rsidR="00883DFF" w:rsidRPr="00992F51" w:rsidRDefault="00883DFF" w:rsidP="00113656">
            <w:pPr>
              <w:spacing w:line="360" w:lineRule="auto"/>
              <w:rPr>
                <w:bCs/>
                <w:sz w:val="28"/>
                <w:szCs w:val="28"/>
              </w:rPr>
            </w:pPr>
          </w:p>
        </w:tc>
        <w:tc>
          <w:tcPr>
            <w:tcW w:w="8931" w:type="dxa"/>
          </w:tcPr>
          <w:p w:rsidR="00883DFF" w:rsidRPr="00992F51" w:rsidRDefault="00883DFF" w:rsidP="00113656">
            <w:pPr>
              <w:spacing w:line="360" w:lineRule="auto"/>
              <w:rPr>
                <w:bCs/>
                <w:sz w:val="28"/>
                <w:szCs w:val="28"/>
              </w:rPr>
            </w:pPr>
            <w:r w:rsidRPr="00992F51">
              <w:rPr>
                <w:bCs/>
                <w:sz w:val="28"/>
                <w:szCs w:val="28"/>
              </w:rPr>
              <w:t>Вступ</w:t>
            </w:r>
            <w:r w:rsidR="005E231A">
              <w:rPr>
                <w:bCs/>
                <w:sz w:val="28"/>
                <w:szCs w:val="28"/>
              </w:rPr>
              <w:t>…………………………………………………………………………..</w:t>
            </w:r>
          </w:p>
        </w:tc>
        <w:tc>
          <w:tcPr>
            <w:tcW w:w="567" w:type="dxa"/>
          </w:tcPr>
          <w:p w:rsidR="00883DFF" w:rsidRPr="001556A7" w:rsidRDefault="00883DFF" w:rsidP="005E231A">
            <w:pPr>
              <w:spacing w:line="360" w:lineRule="auto"/>
              <w:rPr>
                <w:bCs/>
                <w:sz w:val="28"/>
                <w:szCs w:val="28"/>
              </w:rPr>
            </w:pPr>
            <w:r w:rsidRPr="001556A7">
              <w:rPr>
                <w:bCs/>
                <w:sz w:val="28"/>
                <w:szCs w:val="28"/>
              </w:rPr>
              <w:t>4</w:t>
            </w:r>
          </w:p>
        </w:tc>
      </w:tr>
      <w:tr w:rsidR="00054A83" w:rsidRPr="00992F51" w:rsidTr="00B965D8">
        <w:trPr>
          <w:trHeight w:val="561"/>
        </w:trPr>
        <w:tc>
          <w:tcPr>
            <w:tcW w:w="675" w:type="dxa"/>
          </w:tcPr>
          <w:p w:rsidR="00054A83" w:rsidRPr="00992F51" w:rsidRDefault="00E06F6E" w:rsidP="00113656">
            <w:pPr>
              <w:spacing w:line="360" w:lineRule="auto"/>
              <w:rPr>
                <w:bCs/>
                <w:sz w:val="28"/>
                <w:szCs w:val="28"/>
              </w:rPr>
            </w:pPr>
            <w:r w:rsidRPr="00992F51">
              <w:rPr>
                <w:bCs/>
                <w:sz w:val="28"/>
                <w:szCs w:val="28"/>
              </w:rPr>
              <w:t>1.</w:t>
            </w:r>
          </w:p>
        </w:tc>
        <w:tc>
          <w:tcPr>
            <w:tcW w:w="8931" w:type="dxa"/>
          </w:tcPr>
          <w:p w:rsidR="00054A83" w:rsidRPr="00992F51" w:rsidRDefault="00054A83" w:rsidP="005E231A">
            <w:pPr>
              <w:spacing w:line="360" w:lineRule="auto"/>
              <w:rPr>
                <w:bCs/>
                <w:sz w:val="28"/>
                <w:szCs w:val="28"/>
              </w:rPr>
            </w:pPr>
            <w:r w:rsidRPr="00992F51">
              <w:rPr>
                <w:bCs/>
                <w:sz w:val="28"/>
                <w:szCs w:val="28"/>
              </w:rPr>
              <w:t>Ф</w:t>
            </w:r>
            <w:r w:rsidR="00992F51" w:rsidRPr="00992F51">
              <w:rPr>
                <w:bCs/>
                <w:sz w:val="28"/>
                <w:szCs w:val="28"/>
              </w:rPr>
              <w:t>орми самостійної роботи студентів</w:t>
            </w:r>
            <w:r w:rsidR="005E231A">
              <w:rPr>
                <w:bCs/>
                <w:sz w:val="28"/>
                <w:szCs w:val="28"/>
              </w:rPr>
              <w:t>……………………………………….</w:t>
            </w:r>
          </w:p>
        </w:tc>
        <w:tc>
          <w:tcPr>
            <w:tcW w:w="567" w:type="dxa"/>
          </w:tcPr>
          <w:p w:rsidR="00054A83" w:rsidRPr="001556A7" w:rsidRDefault="00054A83" w:rsidP="005E231A">
            <w:pPr>
              <w:spacing w:line="360" w:lineRule="auto"/>
              <w:rPr>
                <w:bCs/>
                <w:caps/>
                <w:sz w:val="28"/>
                <w:szCs w:val="28"/>
              </w:rPr>
            </w:pPr>
            <w:r w:rsidRPr="001556A7">
              <w:rPr>
                <w:bCs/>
                <w:sz w:val="28"/>
                <w:szCs w:val="28"/>
              </w:rPr>
              <w:t>5</w:t>
            </w:r>
          </w:p>
        </w:tc>
      </w:tr>
      <w:tr w:rsidR="00D67101" w:rsidRPr="00D67101" w:rsidTr="00B965D8">
        <w:trPr>
          <w:trHeight w:val="557"/>
        </w:trPr>
        <w:tc>
          <w:tcPr>
            <w:tcW w:w="675" w:type="dxa"/>
          </w:tcPr>
          <w:p w:rsidR="00A97491" w:rsidRPr="00992F51" w:rsidRDefault="00E06F6E" w:rsidP="00113656">
            <w:pPr>
              <w:spacing w:line="360" w:lineRule="auto"/>
              <w:jc w:val="both"/>
              <w:rPr>
                <w:bCs/>
                <w:caps/>
                <w:sz w:val="28"/>
                <w:szCs w:val="28"/>
              </w:rPr>
            </w:pPr>
            <w:r w:rsidRPr="00992F51">
              <w:rPr>
                <w:bCs/>
                <w:caps/>
                <w:sz w:val="28"/>
                <w:szCs w:val="28"/>
              </w:rPr>
              <w:t>2.</w:t>
            </w:r>
          </w:p>
        </w:tc>
        <w:tc>
          <w:tcPr>
            <w:tcW w:w="8931" w:type="dxa"/>
          </w:tcPr>
          <w:p w:rsidR="00A97491" w:rsidRPr="00992F51" w:rsidRDefault="001857C5" w:rsidP="00113656">
            <w:pPr>
              <w:pStyle w:val="a3"/>
              <w:spacing w:line="360" w:lineRule="auto"/>
              <w:rPr>
                <w:bCs/>
                <w:sz w:val="28"/>
                <w:szCs w:val="28"/>
              </w:rPr>
            </w:pPr>
            <w:r w:rsidRPr="00992F51">
              <w:rPr>
                <w:bCs/>
                <w:sz w:val="28"/>
                <w:szCs w:val="28"/>
              </w:rPr>
              <w:t>О</w:t>
            </w:r>
            <w:r w:rsidR="00992F51" w:rsidRPr="00992F51">
              <w:rPr>
                <w:bCs/>
                <w:sz w:val="28"/>
                <w:szCs w:val="28"/>
              </w:rPr>
              <w:t>рганізація і контроль самостійної роботи студентів</w:t>
            </w:r>
            <w:r w:rsidR="005E231A">
              <w:rPr>
                <w:bCs/>
                <w:sz w:val="28"/>
                <w:szCs w:val="28"/>
              </w:rPr>
              <w:t>……………………..</w:t>
            </w:r>
          </w:p>
        </w:tc>
        <w:tc>
          <w:tcPr>
            <w:tcW w:w="567" w:type="dxa"/>
          </w:tcPr>
          <w:p w:rsidR="00A97491" w:rsidRPr="00D67101" w:rsidRDefault="00D67101" w:rsidP="005E231A">
            <w:pPr>
              <w:spacing w:line="360" w:lineRule="auto"/>
              <w:rPr>
                <w:bCs/>
                <w:caps/>
                <w:sz w:val="28"/>
                <w:szCs w:val="28"/>
              </w:rPr>
            </w:pPr>
            <w:r w:rsidRPr="00D67101">
              <w:rPr>
                <w:bCs/>
                <w:sz w:val="28"/>
                <w:szCs w:val="28"/>
              </w:rPr>
              <w:t>10</w:t>
            </w:r>
          </w:p>
        </w:tc>
      </w:tr>
      <w:tr w:rsidR="00D67101" w:rsidRPr="00D67101" w:rsidTr="00B965D8">
        <w:trPr>
          <w:trHeight w:val="551"/>
        </w:trPr>
        <w:tc>
          <w:tcPr>
            <w:tcW w:w="675" w:type="dxa"/>
          </w:tcPr>
          <w:p w:rsidR="00A97491" w:rsidRPr="00992F51" w:rsidRDefault="00A97491" w:rsidP="00113656">
            <w:pPr>
              <w:spacing w:line="360" w:lineRule="auto"/>
              <w:jc w:val="both"/>
              <w:rPr>
                <w:bCs/>
                <w:caps/>
                <w:sz w:val="28"/>
                <w:szCs w:val="28"/>
              </w:rPr>
            </w:pPr>
            <w:r w:rsidRPr="00992F51">
              <w:rPr>
                <w:bCs/>
                <w:sz w:val="28"/>
                <w:szCs w:val="28"/>
              </w:rPr>
              <w:t>3.</w:t>
            </w:r>
          </w:p>
        </w:tc>
        <w:tc>
          <w:tcPr>
            <w:tcW w:w="8931" w:type="dxa"/>
          </w:tcPr>
          <w:p w:rsidR="00A97491" w:rsidRPr="00992F51" w:rsidRDefault="00E06F6E" w:rsidP="00113656">
            <w:pPr>
              <w:pStyle w:val="a3"/>
              <w:spacing w:line="360" w:lineRule="auto"/>
              <w:rPr>
                <w:bCs/>
                <w:sz w:val="28"/>
                <w:szCs w:val="28"/>
              </w:rPr>
            </w:pPr>
            <w:r w:rsidRPr="00992F51">
              <w:rPr>
                <w:bCs/>
                <w:sz w:val="28"/>
                <w:szCs w:val="28"/>
              </w:rPr>
              <w:t>З</w:t>
            </w:r>
            <w:r w:rsidR="00992F51" w:rsidRPr="00992F51">
              <w:rPr>
                <w:bCs/>
                <w:sz w:val="28"/>
                <w:szCs w:val="28"/>
              </w:rPr>
              <w:t>авдання для самостійного виконання студентами</w:t>
            </w:r>
            <w:r w:rsidR="005E231A">
              <w:rPr>
                <w:bCs/>
                <w:sz w:val="28"/>
                <w:szCs w:val="28"/>
              </w:rPr>
              <w:t>………………………..</w:t>
            </w:r>
          </w:p>
        </w:tc>
        <w:tc>
          <w:tcPr>
            <w:tcW w:w="567" w:type="dxa"/>
          </w:tcPr>
          <w:p w:rsidR="00A97491" w:rsidRPr="00D67101" w:rsidRDefault="00D67101" w:rsidP="005E231A">
            <w:pPr>
              <w:spacing w:line="360" w:lineRule="auto"/>
              <w:rPr>
                <w:bCs/>
                <w:caps/>
                <w:sz w:val="28"/>
                <w:szCs w:val="28"/>
              </w:rPr>
            </w:pPr>
            <w:r w:rsidRPr="00D67101">
              <w:rPr>
                <w:bCs/>
                <w:sz w:val="28"/>
                <w:szCs w:val="28"/>
              </w:rPr>
              <w:t>13</w:t>
            </w:r>
          </w:p>
        </w:tc>
      </w:tr>
      <w:tr w:rsidR="0082769B" w:rsidRPr="0082769B" w:rsidTr="00B965D8">
        <w:trPr>
          <w:trHeight w:val="559"/>
        </w:trPr>
        <w:tc>
          <w:tcPr>
            <w:tcW w:w="675" w:type="dxa"/>
          </w:tcPr>
          <w:p w:rsidR="00A97491" w:rsidRPr="00992F51" w:rsidRDefault="00A97491" w:rsidP="00113656">
            <w:pPr>
              <w:spacing w:line="360" w:lineRule="auto"/>
              <w:jc w:val="both"/>
              <w:rPr>
                <w:bCs/>
                <w:caps/>
                <w:sz w:val="28"/>
                <w:szCs w:val="28"/>
              </w:rPr>
            </w:pPr>
            <w:r w:rsidRPr="00992F51">
              <w:rPr>
                <w:bCs/>
                <w:sz w:val="28"/>
                <w:szCs w:val="28"/>
              </w:rPr>
              <w:t>4.</w:t>
            </w:r>
          </w:p>
        </w:tc>
        <w:tc>
          <w:tcPr>
            <w:tcW w:w="8931" w:type="dxa"/>
          </w:tcPr>
          <w:p w:rsidR="00A97491" w:rsidRPr="00992F51" w:rsidRDefault="00E06F6E" w:rsidP="00113656">
            <w:pPr>
              <w:pStyle w:val="a3"/>
              <w:spacing w:line="360" w:lineRule="auto"/>
              <w:rPr>
                <w:bCs/>
                <w:sz w:val="28"/>
                <w:szCs w:val="28"/>
              </w:rPr>
            </w:pPr>
            <w:r w:rsidRPr="00992F51">
              <w:rPr>
                <w:bCs/>
                <w:sz w:val="28"/>
                <w:szCs w:val="28"/>
              </w:rPr>
              <w:t>П</w:t>
            </w:r>
            <w:r w:rsidR="00C03EFF" w:rsidRPr="00992F51">
              <w:rPr>
                <w:bCs/>
                <w:sz w:val="28"/>
                <w:szCs w:val="28"/>
              </w:rPr>
              <w:t>ерелік питань підсумкового контролю</w:t>
            </w:r>
            <w:r w:rsidR="005E231A">
              <w:rPr>
                <w:bCs/>
                <w:sz w:val="28"/>
                <w:szCs w:val="28"/>
              </w:rPr>
              <w:t>……………………………………</w:t>
            </w:r>
          </w:p>
        </w:tc>
        <w:tc>
          <w:tcPr>
            <w:tcW w:w="567" w:type="dxa"/>
          </w:tcPr>
          <w:p w:rsidR="00A97491" w:rsidRPr="0082769B" w:rsidRDefault="0082769B" w:rsidP="005E231A">
            <w:pPr>
              <w:spacing w:line="360" w:lineRule="auto"/>
              <w:rPr>
                <w:bCs/>
                <w:caps/>
                <w:sz w:val="28"/>
                <w:szCs w:val="28"/>
              </w:rPr>
            </w:pPr>
            <w:r w:rsidRPr="0082769B">
              <w:rPr>
                <w:bCs/>
                <w:sz w:val="28"/>
                <w:szCs w:val="28"/>
              </w:rPr>
              <w:t>18</w:t>
            </w:r>
          </w:p>
        </w:tc>
      </w:tr>
      <w:tr w:rsidR="00CC6788" w:rsidRPr="00992F51" w:rsidTr="00B965D8">
        <w:trPr>
          <w:trHeight w:val="567"/>
        </w:trPr>
        <w:tc>
          <w:tcPr>
            <w:tcW w:w="675" w:type="dxa"/>
          </w:tcPr>
          <w:p w:rsidR="00A97491" w:rsidRPr="00992F51" w:rsidRDefault="00A97491" w:rsidP="00113656">
            <w:pPr>
              <w:spacing w:line="360" w:lineRule="auto"/>
              <w:jc w:val="both"/>
              <w:rPr>
                <w:bCs/>
                <w:caps/>
                <w:sz w:val="28"/>
                <w:szCs w:val="28"/>
              </w:rPr>
            </w:pPr>
            <w:r w:rsidRPr="00992F51">
              <w:rPr>
                <w:bCs/>
                <w:sz w:val="28"/>
                <w:szCs w:val="28"/>
              </w:rPr>
              <w:t>5.</w:t>
            </w:r>
          </w:p>
        </w:tc>
        <w:tc>
          <w:tcPr>
            <w:tcW w:w="8931" w:type="dxa"/>
          </w:tcPr>
          <w:p w:rsidR="00A97491" w:rsidRPr="00992F51" w:rsidRDefault="00883DFF" w:rsidP="00113656">
            <w:pPr>
              <w:pStyle w:val="a3"/>
              <w:spacing w:line="360" w:lineRule="auto"/>
              <w:rPr>
                <w:rFonts w:eastAsia="Calibri"/>
                <w:bCs/>
                <w:sz w:val="28"/>
                <w:szCs w:val="28"/>
              </w:rPr>
            </w:pPr>
            <w:r w:rsidRPr="00992F51">
              <w:rPr>
                <w:rFonts w:eastAsia="Calibri"/>
                <w:bCs/>
                <w:sz w:val="28"/>
                <w:szCs w:val="28"/>
              </w:rPr>
              <w:t>Т</w:t>
            </w:r>
            <w:r w:rsidR="00C03EFF" w:rsidRPr="00992F51">
              <w:rPr>
                <w:rFonts w:eastAsia="Calibri"/>
                <w:bCs/>
                <w:sz w:val="28"/>
                <w:szCs w:val="28"/>
              </w:rPr>
              <w:t>ермінологічний словник</w:t>
            </w:r>
            <w:r w:rsidR="005E231A">
              <w:rPr>
                <w:rFonts w:eastAsia="Calibri"/>
                <w:bCs/>
                <w:sz w:val="28"/>
                <w:szCs w:val="28"/>
              </w:rPr>
              <w:t>……………………………………………………</w:t>
            </w:r>
          </w:p>
        </w:tc>
        <w:tc>
          <w:tcPr>
            <w:tcW w:w="567" w:type="dxa"/>
          </w:tcPr>
          <w:p w:rsidR="00A97491" w:rsidRPr="000E3437" w:rsidRDefault="00A97491" w:rsidP="005E231A">
            <w:pPr>
              <w:spacing w:line="360" w:lineRule="auto"/>
              <w:rPr>
                <w:bCs/>
                <w:caps/>
                <w:sz w:val="28"/>
                <w:szCs w:val="28"/>
              </w:rPr>
            </w:pPr>
            <w:r w:rsidRPr="000E3437">
              <w:rPr>
                <w:bCs/>
                <w:sz w:val="28"/>
                <w:szCs w:val="28"/>
              </w:rPr>
              <w:t>21</w:t>
            </w:r>
          </w:p>
        </w:tc>
      </w:tr>
      <w:tr w:rsidR="00CC6788" w:rsidRPr="00992F51" w:rsidTr="00B965D8">
        <w:trPr>
          <w:trHeight w:val="547"/>
        </w:trPr>
        <w:tc>
          <w:tcPr>
            <w:tcW w:w="675" w:type="dxa"/>
          </w:tcPr>
          <w:p w:rsidR="00A97491" w:rsidRPr="00992F51" w:rsidRDefault="00A97491" w:rsidP="00113656">
            <w:pPr>
              <w:spacing w:line="360" w:lineRule="auto"/>
              <w:jc w:val="both"/>
              <w:rPr>
                <w:bCs/>
                <w:caps/>
                <w:sz w:val="28"/>
                <w:szCs w:val="28"/>
              </w:rPr>
            </w:pPr>
            <w:r w:rsidRPr="00992F51">
              <w:rPr>
                <w:bCs/>
                <w:sz w:val="28"/>
                <w:szCs w:val="28"/>
              </w:rPr>
              <w:t>6.</w:t>
            </w:r>
          </w:p>
        </w:tc>
        <w:tc>
          <w:tcPr>
            <w:tcW w:w="8931" w:type="dxa"/>
          </w:tcPr>
          <w:p w:rsidR="00A97491" w:rsidRPr="00992F51" w:rsidRDefault="00883DFF" w:rsidP="00113656">
            <w:pPr>
              <w:pStyle w:val="a3"/>
              <w:spacing w:line="360" w:lineRule="auto"/>
              <w:rPr>
                <w:bCs/>
                <w:sz w:val="28"/>
                <w:szCs w:val="28"/>
              </w:rPr>
            </w:pPr>
            <w:r w:rsidRPr="00992F51">
              <w:rPr>
                <w:bCs/>
                <w:sz w:val="28"/>
                <w:szCs w:val="28"/>
              </w:rPr>
              <w:t>М</w:t>
            </w:r>
            <w:r w:rsidR="00C03EFF" w:rsidRPr="00992F51">
              <w:rPr>
                <w:bCs/>
                <w:sz w:val="28"/>
                <w:szCs w:val="28"/>
              </w:rPr>
              <w:t>етоди і критерії оцінювання знань</w:t>
            </w:r>
            <w:r w:rsidR="005E231A">
              <w:rPr>
                <w:bCs/>
                <w:sz w:val="28"/>
                <w:szCs w:val="28"/>
              </w:rPr>
              <w:t>………………………………………..</w:t>
            </w:r>
          </w:p>
        </w:tc>
        <w:tc>
          <w:tcPr>
            <w:tcW w:w="567" w:type="dxa"/>
          </w:tcPr>
          <w:p w:rsidR="00A97491" w:rsidRPr="000E3437" w:rsidRDefault="000E3437" w:rsidP="005E231A">
            <w:pPr>
              <w:spacing w:line="360" w:lineRule="auto"/>
              <w:rPr>
                <w:bCs/>
                <w:caps/>
                <w:sz w:val="28"/>
                <w:szCs w:val="28"/>
              </w:rPr>
            </w:pPr>
            <w:r w:rsidRPr="000E3437">
              <w:rPr>
                <w:bCs/>
                <w:sz w:val="28"/>
                <w:szCs w:val="28"/>
              </w:rPr>
              <w:t>25</w:t>
            </w:r>
          </w:p>
        </w:tc>
      </w:tr>
      <w:tr w:rsidR="00CC6788" w:rsidRPr="00992F51" w:rsidTr="00B965D8">
        <w:trPr>
          <w:trHeight w:val="567"/>
        </w:trPr>
        <w:tc>
          <w:tcPr>
            <w:tcW w:w="675" w:type="dxa"/>
          </w:tcPr>
          <w:p w:rsidR="00A97491" w:rsidRPr="00992F51" w:rsidRDefault="00A97491" w:rsidP="00113656">
            <w:pPr>
              <w:spacing w:line="360" w:lineRule="auto"/>
              <w:jc w:val="both"/>
              <w:rPr>
                <w:bCs/>
                <w:caps/>
                <w:sz w:val="28"/>
                <w:szCs w:val="28"/>
              </w:rPr>
            </w:pPr>
            <w:r w:rsidRPr="00992F51">
              <w:rPr>
                <w:bCs/>
                <w:sz w:val="28"/>
                <w:szCs w:val="28"/>
              </w:rPr>
              <w:t>7.</w:t>
            </w:r>
          </w:p>
        </w:tc>
        <w:tc>
          <w:tcPr>
            <w:tcW w:w="8931" w:type="dxa"/>
          </w:tcPr>
          <w:p w:rsidR="00883DFF" w:rsidRPr="00992F51" w:rsidRDefault="00883DFF" w:rsidP="00113656">
            <w:pPr>
              <w:pStyle w:val="a3"/>
              <w:spacing w:line="360" w:lineRule="auto"/>
              <w:rPr>
                <w:bCs/>
                <w:sz w:val="28"/>
                <w:szCs w:val="28"/>
              </w:rPr>
            </w:pPr>
            <w:r w:rsidRPr="00992F51">
              <w:rPr>
                <w:bCs/>
                <w:sz w:val="28"/>
                <w:szCs w:val="28"/>
              </w:rPr>
              <w:t>С</w:t>
            </w:r>
            <w:r w:rsidR="00C03EFF" w:rsidRPr="00992F51">
              <w:rPr>
                <w:bCs/>
                <w:sz w:val="28"/>
                <w:szCs w:val="28"/>
              </w:rPr>
              <w:t xml:space="preserve">писок </w:t>
            </w:r>
            <w:r w:rsidR="00C03EFF">
              <w:rPr>
                <w:bCs/>
                <w:sz w:val="28"/>
                <w:szCs w:val="28"/>
              </w:rPr>
              <w:t xml:space="preserve">рекомендованої </w:t>
            </w:r>
            <w:r w:rsidR="00C03EFF" w:rsidRPr="00992F51">
              <w:rPr>
                <w:bCs/>
                <w:sz w:val="28"/>
                <w:szCs w:val="28"/>
              </w:rPr>
              <w:t>літератури</w:t>
            </w:r>
            <w:r w:rsidR="005E231A">
              <w:rPr>
                <w:bCs/>
                <w:sz w:val="28"/>
                <w:szCs w:val="28"/>
              </w:rPr>
              <w:t>…………………………………………</w:t>
            </w:r>
          </w:p>
          <w:p w:rsidR="00A97491" w:rsidRPr="00992F51" w:rsidRDefault="00A97491" w:rsidP="00113656">
            <w:pPr>
              <w:pStyle w:val="a3"/>
              <w:spacing w:line="360" w:lineRule="auto"/>
              <w:rPr>
                <w:bCs/>
                <w:sz w:val="28"/>
                <w:szCs w:val="28"/>
              </w:rPr>
            </w:pPr>
          </w:p>
        </w:tc>
        <w:tc>
          <w:tcPr>
            <w:tcW w:w="567" w:type="dxa"/>
          </w:tcPr>
          <w:p w:rsidR="00A97491" w:rsidRPr="00A61FD5" w:rsidRDefault="00FB6FAF" w:rsidP="005E231A">
            <w:pPr>
              <w:spacing w:line="360" w:lineRule="auto"/>
              <w:rPr>
                <w:bCs/>
                <w:caps/>
                <w:sz w:val="28"/>
                <w:szCs w:val="28"/>
              </w:rPr>
            </w:pPr>
            <w:r w:rsidRPr="00A61FD5">
              <w:rPr>
                <w:bCs/>
                <w:sz w:val="28"/>
                <w:szCs w:val="28"/>
              </w:rPr>
              <w:t>27</w:t>
            </w:r>
          </w:p>
        </w:tc>
      </w:tr>
      <w:tr w:rsidR="00CC6788" w:rsidRPr="00992F51" w:rsidTr="00B965D8">
        <w:trPr>
          <w:trHeight w:val="419"/>
        </w:trPr>
        <w:tc>
          <w:tcPr>
            <w:tcW w:w="675" w:type="dxa"/>
          </w:tcPr>
          <w:p w:rsidR="00A97491" w:rsidRPr="00992F51" w:rsidRDefault="00A97491" w:rsidP="008E2EDF">
            <w:pPr>
              <w:jc w:val="both"/>
              <w:rPr>
                <w:bCs/>
                <w:caps/>
                <w:sz w:val="28"/>
                <w:szCs w:val="28"/>
              </w:rPr>
            </w:pPr>
          </w:p>
        </w:tc>
        <w:tc>
          <w:tcPr>
            <w:tcW w:w="8931" w:type="dxa"/>
          </w:tcPr>
          <w:p w:rsidR="00A97491" w:rsidRPr="00992F51" w:rsidRDefault="00A97491" w:rsidP="008E2EDF">
            <w:pPr>
              <w:rPr>
                <w:bCs/>
                <w:sz w:val="28"/>
                <w:szCs w:val="28"/>
              </w:rPr>
            </w:pPr>
          </w:p>
        </w:tc>
        <w:tc>
          <w:tcPr>
            <w:tcW w:w="567" w:type="dxa"/>
          </w:tcPr>
          <w:p w:rsidR="00A97491" w:rsidRPr="00A61FD5" w:rsidRDefault="00A97491" w:rsidP="008E2EDF">
            <w:pPr>
              <w:rPr>
                <w:bCs/>
                <w:caps/>
                <w:sz w:val="28"/>
                <w:szCs w:val="28"/>
              </w:rPr>
            </w:pPr>
          </w:p>
        </w:tc>
      </w:tr>
      <w:tr w:rsidR="00CC6788" w:rsidRPr="00992F51" w:rsidTr="00B965D8">
        <w:trPr>
          <w:trHeight w:val="850"/>
        </w:trPr>
        <w:tc>
          <w:tcPr>
            <w:tcW w:w="675" w:type="dxa"/>
          </w:tcPr>
          <w:p w:rsidR="00A97491" w:rsidRPr="00992F51" w:rsidRDefault="00A97491" w:rsidP="008E2EDF">
            <w:pPr>
              <w:jc w:val="both"/>
              <w:rPr>
                <w:bCs/>
                <w:caps/>
                <w:sz w:val="28"/>
                <w:szCs w:val="28"/>
              </w:rPr>
            </w:pPr>
          </w:p>
        </w:tc>
        <w:tc>
          <w:tcPr>
            <w:tcW w:w="8931" w:type="dxa"/>
          </w:tcPr>
          <w:p w:rsidR="00A97491" w:rsidRPr="00992F51" w:rsidRDefault="00A97491" w:rsidP="008E2EDF">
            <w:pPr>
              <w:pStyle w:val="a3"/>
              <w:rPr>
                <w:bCs/>
                <w:sz w:val="28"/>
                <w:szCs w:val="28"/>
              </w:rPr>
            </w:pPr>
          </w:p>
        </w:tc>
        <w:tc>
          <w:tcPr>
            <w:tcW w:w="567" w:type="dxa"/>
          </w:tcPr>
          <w:p w:rsidR="00A97491" w:rsidRPr="00A61FD5" w:rsidRDefault="00A97491" w:rsidP="008E2EDF">
            <w:pPr>
              <w:rPr>
                <w:bCs/>
                <w:caps/>
                <w:sz w:val="28"/>
                <w:szCs w:val="28"/>
              </w:rPr>
            </w:pPr>
          </w:p>
        </w:tc>
      </w:tr>
      <w:tr w:rsidR="00CC6788" w:rsidRPr="00992F51" w:rsidTr="00B965D8">
        <w:trPr>
          <w:trHeight w:val="821"/>
        </w:trPr>
        <w:tc>
          <w:tcPr>
            <w:tcW w:w="675" w:type="dxa"/>
          </w:tcPr>
          <w:p w:rsidR="00A661B9" w:rsidRPr="00992F51" w:rsidRDefault="00A661B9" w:rsidP="008E2EDF">
            <w:pPr>
              <w:jc w:val="both"/>
              <w:rPr>
                <w:bCs/>
                <w:caps/>
                <w:sz w:val="28"/>
                <w:szCs w:val="28"/>
              </w:rPr>
            </w:pPr>
          </w:p>
        </w:tc>
        <w:tc>
          <w:tcPr>
            <w:tcW w:w="8931" w:type="dxa"/>
          </w:tcPr>
          <w:p w:rsidR="00A661B9" w:rsidRPr="00992F51" w:rsidRDefault="00A661B9" w:rsidP="008E2EDF">
            <w:pPr>
              <w:rPr>
                <w:bCs/>
                <w:sz w:val="28"/>
                <w:szCs w:val="28"/>
              </w:rPr>
            </w:pPr>
          </w:p>
        </w:tc>
        <w:tc>
          <w:tcPr>
            <w:tcW w:w="567" w:type="dxa"/>
          </w:tcPr>
          <w:p w:rsidR="00A661B9" w:rsidRPr="00A61FD5" w:rsidRDefault="00A661B9" w:rsidP="008E2EDF">
            <w:pPr>
              <w:rPr>
                <w:bCs/>
                <w:caps/>
                <w:sz w:val="28"/>
                <w:szCs w:val="28"/>
              </w:rPr>
            </w:pPr>
          </w:p>
        </w:tc>
      </w:tr>
    </w:tbl>
    <w:p w:rsidR="00B965D8" w:rsidRDefault="00B965D8" w:rsidP="008E2EDF">
      <w:pPr>
        <w:pStyle w:val="a3"/>
        <w:jc w:val="center"/>
        <w:rPr>
          <w:rFonts w:ascii="Times New Roman" w:hAnsi="Times New Roman"/>
          <w:b/>
          <w:sz w:val="28"/>
          <w:szCs w:val="28"/>
        </w:rPr>
      </w:pPr>
    </w:p>
    <w:p w:rsidR="00B965D8" w:rsidRDefault="00B965D8" w:rsidP="008E2EDF">
      <w:pPr>
        <w:spacing w:line="240" w:lineRule="auto"/>
        <w:rPr>
          <w:rFonts w:ascii="Times New Roman" w:hAnsi="Times New Roman"/>
          <w:b/>
          <w:sz w:val="28"/>
          <w:szCs w:val="28"/>
        </w:rPr>
      </w:pPr>
      <w:r>
        <w:rPr>
          <w:rFonts w:ascii="Times New Roman" w:hAnsi="Times New Roman"/>
          <w:b/>
          <w:sz w:val="28"/>
          <w:szCs w:val="28"/>
        </w:rPr>
        <w:br w:type="page"/>
      </w:r>
    </w:p>
    <w:p w:rsidR="005E7CB3" w:rsidRPr="001857C5" w:rsidRDefault="005E7CB3" w:rsidP="008E2EDF">
      <w:pPr>
        <w:pStyle w:val="a3"/>
        <w:ind w:firstLine="426"/>
        <w:jc w:val="center"/>
        <w:rPr>
          <w:rFonts w:ascii="Times New Roman" w:hAnsi="Times New Roman"/>
          <w:b/>
          <w:bCs/>
          <w:sz w:val="28"/>
          <w:szCs w:val="28"/>
        </w:rPr>
      </w:pPr>
      <w:r w:rsidRPr="001857C5">
        <w:rPr>
          <w:rFonts w:ascii="Times New Roman" w:hAnsi="Times New Roman"/>
          <w:b/>
          <w:bCs/>
          <w:sz w:val="28"/>
          <w:szCs w:val="28"/>
        </w:rPr>
        <w:lastRenderedPageBreak/>
        <w:t>ВСТУП</w:t>
      </w:r>
    </w:p>
    <w:p w:rsidR="00C8603F" w:rsidRPr="00C8603F" w:rsidRDefault="00C8603F" w:rsidP="008E2EDF">
      <w:pPr>
        <w:pStyle w:val="a3"/>
        <w:ind w:firstLine="426"/>
        <w:jc w:val="center"/>
        <w:rPr>
          <w:rFonts w:ascii="Times New Roman" w:hAnsi="Times New Roman"/>
          <w:sz w:val="28"/>
          <w:szCs w:val="28"/>
        </w:rPr>
      </w:pPr>
    </w:p>
    <w:p w:rsidR="00793909" w:rsidRDefault="005E7CB3" w:rsidP="0028347C">
      <w:pPr>
        <w:pStyle w:val="a3"/>
        <w:spacing w:line="276" w:lineRule="auto"/>
        <w:ind w:firstLine="709"/>
        <w:jc w:val="both"/>
        <w:rPr>
          <w:rFonts w:ascii="Times New Roman" w:hAnsi="Times New Roman"/>
          <w:sz w:val="28"/>
          <w:szCs w:val="28"/>
        </w:rPr>
      </w:pPr>
      <w:r w:rsidRPr="00C8603F">
        <w:rPr>
          <w:rFonts w:ascii="Times New Roman" w:hAnsi="Times New Roman"/>
          <w:sz w:val="28"/>
          <w:szCs w:val="28"/>
        </w:rPr>
        <w:t xml:space="preserve">Метою самостійної роботи з </w:t>
      </w:r>
      <w:r w:rsidR="00C8603F" w:rsidRPr="00C8603F">
        <w:rPr>
          <w:rFonts w:ascii="Times New Roman" w:hAnsi="Times New Roman"/>
          <w:sz w:val="28"/>
          <w:szCs w:val="28"/>
        </w:rPr>
        <w:t>дисципліни</w:t>
      </w:r>
      <w:r w:rsidRPr="00C8603F">
        <w:rPr>
          <w:rFonts w:ascii="Times New Roman" w:hAnsi="Times New Roman"/>
          <w:sz w:val="28"/>
          <w:szCs w:val="28"/>
        </w:rPr>
        <w:t xml:space="preserve"> „</w:t>
      </w:r>
      <w:r w:rsidR="00C8603F" w:rsidRPr="00C8603F">
        <w:rPr>
          <w:rFonts w:ascii="Times New Roman" w:hAnsi="Times New Roman"/>
          <w:sz w:val="28"/>
          <w:szCs w:val="28"/>
        </w:rPr>
        <w:t>Введення в спеціальність</w:t>
      </w:r>
      <w:r w:rsidRPr="00C8603F">
        <w:rPr>
          <w:rFonts w:ascii="Times New Roman" w:hAnsi="Times New Roman"/>
          <w:sz w:val="28"/>
          <w:szCs w:val="28"/>
        </w:rPr>
        <w:t xml:space="preserve">” є індивідуальне опрацювання відповідних тем. </w:t>
      </w:r>
      <w:r w:rsidR="00793909" w:rsidRPr="00793909">
        <w:rPr>
          <w:rFonts w:ascii="Times New Roman" w:hAnsi="Times New Roman"/>
          <w:sz w:val="28"/>
          <w:szCs w:val="28"/>
        </w:rPr>
        <w:t>Самостійна робота здійснюється з метою відпрацювання та засвоєння навчального матеріалу, визначеного для самостійних занять; підготовки до майбутніх занять та контрольних заходів; формування у студентів культури розумової праці, самостійності та ініціативи у пошуку та набутті знань. Основне завдання самостійної роботи студентів – повне оволодіння проблемами, які вивчає курс.</w:t>
      </w:r>
    </w:p>
    <w:p w:rsidR="00793909" w:rsidRPr="00793909" w:rsidRDefault="00793909" w:rsidP="0028347C">
      <w:pPr>
        <w:pStyle w:val="a3"/>
        <w:spacing w:line="276" w:lineRule="auto"/>
        <w:ind w:firstLine="709"/>
        <w:jc w:val="both"/>
        <w:rPr>
          <w:rFonts w:ascii="Times New Roman" w:hAnsi="Times New Roman"/>
          <w:sz w:val="28"/>
          <w:szCs w:val="28"/>
        </w:rPr>
      </w:pPr>
      <w:r w:rsidRPr="00793909">
        <w:rPr>
          <w:rFonts w:ascii="Times New Roman" w:hAnsi="Times New Roman"/>
          <w:sz w:val="28"/>
          <w:szCs w:val="28"/>
        </w:rPr>
        <w:t>Зміст самостійної роботи студента визначається робочою програмою навчальної дисципліни, відповідним методичним матеріалом, завданнями та вказівками викладача.</w:t>
      </w:r>
    </w:p>
    <w:p w:rsidR="004A58A6" w:rsidRPr="004A58A6" w:rsidRDefault="004A58A6" w:rsidP="0028347C">
      <w:pPr>
        <w:pStyle w:val="a3"/>
        <w:spacing w:line="276" w:lineRule="auto"/>
        <w:ind w:firstLine="709"/>
        <w:jc w:val="both"/>
        <w:rPr>
          <w:rFonts w:ascii="Times New Roman" w:hAnsi="Times New Roman"/>
          <w:sz w:val="28"/>
          <w:szCs w:val="28"/>
        </w:rPr>
      </w:pPr>
      <w:r w:rsidRPr="004A58A6">
        <w:rPr>
          <w:rFonts w:ascii="Times New Roman" w:hAnsi="Times New Roman"/>
          <w:sz w:val="28"/>
          <w:szCs w:val="28"/>
        </w:rPr>
        <w:t>Самостійна робота студентів включає:</w:t>
      </w:r>
    </w:p>
    <w:p w:rsidR="004A58A6" w:rsidRPr="004A58A6" w:rsidRDefault="004A58A6" w:rsidP="0028347C">
      <w:pPr>
        <w:pStyle w:val="a3"/>
        <w:spacing w:line="276" w:lineRule="auto"/>
        <w:ind w:firstLine="709"/>
        <w:jc w:val="both"/>
        <w:rPr>
          <w:rFonts w:ascii="Times New Roman" w:hAnsi="Times New Roman"/>
          <w:sz w:val="28"/>
          <w:szCs w:val="28"/>
        </w:rPr>
      </w:pPr>
      <w:r w:rsidRPr="004A58A6">
        <w:rPr>
          <w:rFonts w:ascii="Times New Roman" w:hAnsi="Times New Roman"/>
          <w:sz w:val="28"/>
          <w:szCs w:val="28"/>
        </w:rPr>
        <w:t xml:space="preserve">− підготовку до аудитор них занять (лекцій, </w:t>
      </w:r>
      <w:r>
        <w:rPr>
          <w:rFonts w:ascii="Times New Roman" w:hAnsi="Times New Roman"/>
          <w:sz w:val="28"/>
          <w:szCs w:val="28"/>
        </w:rPr>
        <w:t>практичних</w:t>
      </w:r>
      <w:r w:rsidRPr="004A58A6">
        <w:rPr>
          <w:rFonts w:ascii="Times New Roman" w:hAnsi="Times New Roman"/>
          <w:sz w:val="28"/>
          <w:szCs w:val="28"/>
        </w:rPr>
        <w:t>);</w:t>
      </w:r>
    </w:p>
    <w:p w:rsidR="004A58A6" w:rsidRPr="004A58A6" w:rsidRDefault="004A58A6" w:rsidP="0028347C">
      <w:pPr>
        <w:pStyle w:val="a3"/>
        <w:spacing w:line="276" w:lineRule="auto"/>
        <w:ind w:firstLine="709"/>
        <w:jc w:val="both"/>
        <w:rPr>
          <w:rFonts w:ascii="Times New Roman" w:hAnsi="Times New Roman"/>
          <w:sz w:val="28"/>
          <w:szCs w:val="28"/>
        </w:rPr>
      </w:pPr>
      <w:r w:rsidRPr="004A58A6">
        <w:rPr>
          <w:rFonts w:ascii="Times New Roman" w:hAnsi="Times New Roman"/>
          <w:sz w:val="28"/>
          <w:szCs w:val="28"/>
        </w:rPr>
        <w:t>− виконання завдань з навчальної дисципліни протягом семестру;</w:t>
      </w:r>
    </w:p>
    <w:p w:rsidR="004A58A6" w:rsidRPr="004A58A6" w:rsidRDefault="004A58A6" w:rsidP="0028347C">
      <w:pPr>
        <w:pStyle w:val="a3"/>
        <w:spacing w:line="276" w:lineRule="auto"/>
        <w:ind w:firstLine="709"/>
        <w:jc w:val="both"/>
        <w:rPr>
          <w:rFonts w:ascii="Times New Roman" w:hAnsi="Times New Roman"/>
          <w:sz w:val="28"/>
          <w:szCs w:val="28"/>
        </w:rPr>
      </w:pPr>
      <w:r w:rsidRPr="004A58A6">
        <w:rPr>
          <w:rFonts w:ascii="Times New Roman" w:hAnsi="Times New Roman"/>
          <w:sz w:val="28"/>
          <w:szCs w:val="28"/>
        </w:rPr>
        <w:t>− роботу над окремими темами навчальних дисциплін, які згідно з робочою навчальною програмою дисципліни винесені на самостійне опрацювання студентів;</w:t>
      </w:r>
    </w:p>
    <w:p w:rsidR="004A58A6" w:rsidRPr="004A58A6" w:rsidRDefault="004A58A6" w:rsidP="0028347C">
      <w:pPr>
        <w:pStyle w:val="a3"/>
        <w:spacing w:line="276" w:lineRule="auto"/>
        <w:ind w:firstLine="709"/>
        <w:jc w:val="both"/>
        <w:rPr>
          <w:rFonts w:ascii="Times New Roman" w:hAnsi="Times New Roman"/>
          <w:sz w:val="28"/>
          <w:szCs w:val="28"/>
        </w:rPr>
      </w:pPr>
      <w:r w:rsidRPr="004A58A6">
        <w:rPr>
          <w:rFonts w:ascii="Times New Roman" w:hAnsi="Times New Roman"/>
          <w:sz w:val="28"/>
          <w:szCs w:val="28"/>
        </w:rPr>
        <w:t>− підготовку до всіх видів контрольних випробувань, у тому числі до модульних і комплексних контрольних робіт;</w:t>
      </w:r>
    </w:p>
    <w:p w:rsidR="004A58A6" w:rsidRPr="004A58A6" w:rsidRDefault="004A58A6" w:rsidP="0028347C">
      <w:pPr>
        <w:pStyle w:val="a3"/>
        <w:spacing w:line="276" w:lineRule="auto"/>
        <w:ind w:firstLine="709"/>
        <w:jc w:val="both"/>
        <w:rPr>
          <w:rFonts w:ascii="Times New Roman" w:hAnsi="Times New Roman"/>
          <w:sz w:val="28"/>
          <w:szCs w:val="28"/>
        </w:rPr>
      </w:pPr>
      <w:r w:rsidRPr="004A58A6">
        <w:rPr>
          <w:rFonts w:ascii="Times New Roman" w:hAnsi="Times New Roman"/>
          <w:sz w:val="28"/>
          <w:szCs w:val="28"/>
        </w:rPr>
        <w:t>Індивідуалізація самостійної роботи сприяє самореалізації студента, розкриваючи в нього такі грані особистості, які допомагають професійному розвитку.</w:t>
      </w:r>
    </w:p>
    <w:p w:rsidR="004A58A6" w:rsidRPr="004A58A6" w:rsidRDefault="004A58A6" w:rsidP="0028347C">
      <w:pPr>
        <w:pStyle w:val="a3"/>
        <w:spacing w:line="276" w:lineRule="auto"/>
        <w:ind w:firstLine="709"/>
        <w:jc w:val="both"/>
        <w:rPr>
          <w:rFonts w:ascii="Times New Roman" w:hAnsi="Times New Roman"/>
          <w:sz w:val="28"/>
          <w:szCs w:val="28"/>
        </w:rPr>
      </w:pPr>
      <w:r w:rsidRPr="004A58A6">
        <w:rPr>
          <w:rFonts w:ascii="Times New Roman" w:hAnsi="Times New Roman"/>
          <w:sz w:val="28"/>
          <w:szCs w:val="28"/>
        </w:rPr>
        <w:t>Можливість ведення обліку та оцінювання виконаних завдань і їхньої якості, що потребує стандартизації вимог до вмінь майбутніх спеціалістів та розроблення комплексу професійноорієнтованих завдань. Для цього ми пропонуємо такі типи завдань, які передбачають отримання матеріа</w:t>
      </w:r>
      <w:r w:rsidR="00182AD8">
        <w:rPr>
          <w:rFonts w:ascii="Times New Roman" w:hAnsi="Times New Roman"/>
          <w:sz w:val="28"/>
          <w:szCs w:val="28"/>
        </w:rPr>
        <w:t>лізованого результату</w:t>
      </w:r>
      <w:r w:rsidRPr="004A58A6">
        <w:rPr>
          <w:rFonts w:ascii="Times New Roman" w:hAnsi="Times New Roman"/>
          <w:sz w:val="28"/>
          <w:szCs w:val="28"/>
        </w:rPr>
        <w:t>. Під час їхнього виконання формуються також особистісні риси студента. Підтримання постійного зворотного зв’язку зі студентами в процесі здійснення самостійної роботи, що є фактором ефективності навчального середовища.</w:t>
      </w:r>
    </w:p>
    <w:p w:rsidR="00B965D8" w:rsidRDefault="004A58A6" w:rsidP="0028347C">
      <w:pPr>
        <w:pStyle w:val="a3"/>
        <w:spacing w:line="276" w:lineRule="auto"/>
        <w:ind w:firstLine="709"/>
        <w:jc w:val="both"/>
        <w:rPr>
          <w:rFonts w:ascii="Times New Roman" w:hAnsi="Times New Roman"/>
          <w:sz w:val="28"/>
          <w:szCs w:val="28"/>
        </w:rPr>
      </w:pPr>
      <w:r w:rsidRPr="004A58A6">
        <w:rPr>
          <w:rFonts w:ascii="Times New Roman" w:hAnsi="Times New Roman"/>
          <w:sz w:val="28"/>
          <w:szCs w:val="28"/>
        </w:rPr>
        <w:t>Отже, самостійна робота студентів потребує чіткої організації, планування, системи й певного керування (обсяг завдань, типи завдань, методичні рекомендації щодо їхнього виконання, перевірка та оцінювання виконаних робіт), що сприяє підвищенню якості навчального процесу. Успіх цієї роботи багато в чому залежить від бажання, прагнення, інтересу до робо</w:t>
      </w:r>
      <w:r w:rsidR="0028347C">
        <w:rPr>
          <w:rFonts w:ascii="Times New Roman" w:hAnsi="Times New Roman"/>
          <w:sz w:val="28"/>
          <w:szCs w:val="28"/>
        </w:rPr>
        <w:t>ти, потреби в діяльності</w:t>
      </w:r>
      <w:r w:rsidRPr="004A58A6">
        <w:rPr>
          <w:rFonts w:ascii="Times New Roman" w:hAnsi="Times New Roman"/>
          <w:sz w:val="28"/>
          <w:szCs w:val="28"/>
        </w:rPr>
        <w:t>. Велике значення під час самостійної роботи студента мають його спрямованість, психологічна готовність, а також певний рівень бази знань, на який будуть нашаровуватися нові знання.</w:t>
      </w:r>
      <w:r w:rsidR="00B965D8">
        <w:rPr>
          <w:rFonts w:ascii="Times New Roman" w:hAnsi="Times New Roman"/>
          <w:sz w:val="28"/>
          <w:szCs w:val="28"/>
        </w:rPr>
        <w:br w:type="page"/>
      </w:r>
    </w:p>
    <w:p w:rsidR="00C8603F" w:rsidRPr="00383F23" w:rsidRDefault="000C4660" w:rsidP="002B2CAB">
      <w:pPr>
        <w:pStyle w:val="a3"/>
        <w:spacing w:line="276" w:lineRule="auto"/>
        <w:ind w:firstLine="426"/>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8D09AD" w:rsidRPr="00383F23">
        <w:rPr>
          <w:rFonts w:ascii="Times New Roman" w:hAnsi="Times New Roman" w:cs="Times New Roman"/>
          <w:b/>
          <w:sz w:val="28"/>
          <w:szCs w:val="28"/>
        </w:rPr>
        <w:t>ФОРМИ САМОСТІЙНОЇ РОБОТИ СТУДЕНТІВ</w:t>
      </w:r>
      <w:r w:rsidR="008D09AD">
        <w:rPr>
          <w:rFonts w:ascii="Times New Roman" w:hAnsi="Times New Roman" w:cs="Times New Roman"/>
          <w:b/>
          <w:sz w:val="28"/>
          <w:szCs w:val="28"/>
        </w:rPr>
        <w:t xml:space="preserve"> </w:t>
      </w:r>
    </w:p>
    <w:p w:rsidR="007160A2" w:rsidRDefault="007160A2" w:rsidP="002B2CAB">
      <w:pPr>
        <w:pStyle w:val="a3"/>
        <w:spacing w:line="276" w:lineRule="auto"/>
        <w:ind w:firstLine="426"/>
        <w:jc w:val="center"/>
        <w:rPr>
          <w:rFonts w:ascii="Times New Roman" w:hAnsi="Times New Roman" w:cs="Times New Roman"/>
          <w:b/>
          <w:bCs/>
          <w:sz w:val="28"/>
          <w:szCs w:val="28"/>
        </w:rPr>
      </w:pPr>
    </w:p>
    <w:p w:rsidR="00B965D8" w:rsidRDefault="00B965D8" w:rsidP="002B2CAB">
      <w:pPr>
        <w:pStyle w:val="a3"/>
        <w:spacing w:line="276" w:lineRule="auto"/>
        <w:ind w:left="720"/>
        <w:jc w:val="center"/>
        <w:rPr>
          <w:rFonts w:ascii="Times New Roman" w:hAnsi="Times New Roman" w:cs="Times New Roman"/>
          <w:b/>
          <w:bCs/>
          <w:sz w:val="28"/>
          <w:szCs w:val="28"/>
        </w:rPr>
      </w:pPr>
      <w:r>
        <w:rPr>
          <w:rFonts w:ascii="Times New Roman" w:hAnsi="Times New Roman" w:cs="Times New Roman"/>
          <w:b/>
          <w:bCs/>
          <w:sz w:val="28"/>
          <w:szCs w:val="28"/>
        </w:rPr>
        <w:t xml:space="preserve">1. </w:t>
      </w:r>
      <w:r w:rsidR="00054A83" w:rsidRPr="00383F23">
        <w:rPr>
          <w:rFonts w:ascii="Times New Roman" w:hAnsi="Times New Roman" w:cs="Times New Roman"/>
          <w:b/>
          <w:bCs/>
          <w:sz w:val="28"/>
          <w:szCs w:val="28"/>
        </w:rPr>
        <w:t>Робота з навчальною, науковою, науково- популярною та</w:t>
      </w:r>
    </w:p>
    <w:p w:rsidR="00383F23" w:rsidRPr="00383F23" w:rsidRDefault="00054A83" w:rsidP="002B2CAB">
      <w:pPr>
        <w:pStyle w:val="a3"/>
        <w:tabs>
          <w:tab w:val="left" w:pos="2581"/>
          <w:tab w:val="center" w:pos="5178"/>
        </w:tabs>
        <w:spacing w:line="276" w:lineRule="auto"/>
        <w:ind w:left="720"/>
        <w:jc w:val="center"/>
        <w:rPr>
          <w:rFonts w:ascii="Times New Roman" w:hAnsi="Times New Roman" w:cs="Times New Roman"/>
          <w:b/>
          <w:bCs/>
          <w:sz w:val="28"/>
          <w:szCs w:val="28"/>
        </w:rPr>
      </w:pPr>
      <w:r w:rsidRPr="00383F23">
        <w:rPr>
          <w:rFonts w:ascii="Times New Roman" w:hAnsi="Times New Roman" w:cs="Times New Roman"/>
          <w:b/>
          <w:bCs/>
          <w:sz w:val="28"/>
          <w:szCs w:val="28"/>
        </w:rPr>
        <w:t>довідковою літературою</w:t>
      </w:r>
    </w:p>
    <w:p w:rsidR="00383F23" w:rsidRDefault="00054A83" w:rsidP="002B2CAB">
      <w:pPr>
        <w:pStyle w:val="a3"/>
        <w:spacing w:line="276" w:lineRule="auto"/>
        <w:ind w:firstLine="709"/>
        <w:jc w:val="both"/>
        <w:rPr>
          <w:rFonts w:ascii="Times New Roman" w:hAnsi="Times New Roman" w:cs="Times New Roman"/>
          <w:sz w:val="28"/>
          <w:szCs w:val="28"/>
        </w:rPr>
      </w:pPr>
      <w:r w:rsidRPr="00054A83">
        <w:rPr>
          <w:rFonts w:ascii="Times New Roman" w:hAnsi="Times New Roman" w:cs="Times New Roman"/>
          <w:sz w:val="28"/>
          <w:szCs w:val="28"/>
        </w:rPr>
        <w:t xml:space="preserve">Домінуюче місце в навчальному процесі сучасної вищої школи посідає самостійна робота студентів з навчально- методичною, науково-популярною і довідковою літературою. </w:t>
      </w:r>
      <w:r w:rsidR="00383F23">
        <w:rPr>
          <w:rFonts w:ascii="Times New Roman" w:hAnsi="Times New Roman" w:cs="Times New Roman"/>
          <w:sz w:val="28"/>
          <w:szCs w:val="28"/>
        </w:rPr>
        <w:t>Навчальний підручник</w:t>
      </w:r>
      <w:r w:rsidRPr="00054A83">
        <w:rPr>
          <w:rFonts w:ascii="Times New Roman" w:hAnsi="Times New Roman" w:cs="Times New Roman"/>
          <w:sz w:val="28"/>
          <w:szCs w:val="28"/>
        </w:rPr>
        <w:t xml:space="preserve"> є найважливішим джерелом отримання як професійних, так і загальноосвітніх знань, сприяють формуванню великого інформаційного поля, розвитку пріоритетних навичок самостійної роботи. Більш того, робота з </w:t>
      </w:r>
      <w:r w:rsidR="00383F23">
        <w:rPr>
          <w:rFonts w:ascii="Times New Roman" w:hAnsi="Times New Roman" w:cs="Times New Roman"/>
          <w:sz w:val="28"/>
          <w:szCs w:val="28"/>
        </w:rPr>
        <w:t>підручником</w:t>
      </w:r>
      <w:r w:rsidRPr="00054A83">
        <w:rPr>
          <w:rFonts w:ascii="Times New Roman" w:hAnsi="Times New Roman" w:cs="Times New Roman"/>
          <w:sz w:val="28"/>
          <w:szCs w:val="28"/>
        </w:rPr>
        <w:t xml:space="preserve"> є основою й початковим етапом усіх існуючих видів самостійної роботи, що практикуються сьогодні у вузах. Саме тому під час навчання важливо готувати студентів до плідної роботи з різноманітною літературою, стимулювати інтерес до неї, розвивати культуру читання. </w:t>
      </w:r>
    </w:p>
    <w:p w:rsidR="00383F23" w:rsidRDefault="00054A83" w:rsidP="002B2CAB">
      <w:pPr>
        <w:pStyle w:val="a3"/>
        <w:spacing w:line="276" w:lineRule="auto"/>
        <w:ind w:firstLine="709"/>
        <w:jc w:val="both"/>
        <w:rPr>
          <w:rFonts w:ascii="Times New Roman" w:hAnsi="Times New Roman" w:cs="Times New Roman"/>
          <w:sz w:val="28"/>
          <w:szCs w:val="28"/>
        </w:rPr>
      </w:pPr>
      <w:r w:rsidRPr="00383F23">
        <w:rPr>
          <w:rFonts w:ascii="Times New Roman" w:hAnsi="Times New Roman" w:cs="Times New Roman"/>
          <w:b/>
          <w:bCs/>
          <w:sz w:val="28"/>
          <w:szCs w:val="28"/>
        </w:rPr>
        <w:t>Цілеспрямоване читання спеціальної літератури</w:t>
      </w:r>
      <w:r w:rsidRPr="00054A83">
        <w:rPr>
          <w:rFonts w:ascii="Times New Roman" w:hAnsi="Times New Roman" w:cs="Times New Roman"/>
          <w:sz w:val="28"/>
          <w:szCs w:val="28"/>
        </w:rPr>
        <w:t xml:space="preserve"> – це процес накопичення й розширення знань за умов сформованості вміння працювати з книгою, правильно оцінювати твір, швидко розбиратися в його структурі, в зручній формі фіксувати необхідний обсяг фактичних даних. </w:t>
      </w:r>
    </w:p>
    <w:p w:rsidR="00383F23" w:rsidRDefault="00054A83" w:rsidP="002B2CAB">
      <w:pPr>
        <w:pStyle w:val="a3"/>
        <w:spacing w:line="276" w:lineRule="auto"/>
        <w:ind w:firstLine="709"/>
        <w:jc w:val="both"/>
        <w:rPr>
          <w:rFonts w:ascii="Times New Roman" w:hAnsi="Times New Roman" w:cs="Times New Roman"/>
          <w:sz w:val="28"/>
          <w:szCs w:val="28"/>
        </w:rPr>
      </w:pPr>
      <w:r w:rsidRPr="00054A83">
        <w:rPr>
          <w:rFonts w:ascii="Times New Roman" w:hAnsi="Times New Roman" w:cs="Times New Roman"/>
          <w:sz w:val="28"/>
          <w:szCs w:val="28"/>
        </w:rPr>
        <w:t xml:space="preserve">Ефективність роботи з друкованими виданнями безпосередньо залежить від техніки читання. Першим етапом оволодіння цією технікою є </w:t>
      </w:r>
      <w:r w:rsidRPr="00383F23">
        <w:rPr>
          <w:rFonts w:ascii="Times New Roman" w:hAnsi="Times New Roman" w:cs="Times New Roman"/>
          <w:b/>
          <w:bCs/>
          <w:sz w:val="28"/>
          <w:szCs w:val="28"/>
        </w:rPr>
        <w:t>попереднє ознайомлення з книгою</w:t>
      </w:r>
      <w:r w:rsidRPr="00054A83">
        <w:rPr>
          <w:rFonts w:ascii="Times New Roman" w:hAnsi="Times New Roman" w:cs="Times New Roman"/>
          <w:sz w:val="28"/>
          <w:szCs w:val="28"/>
        </w:rPr>
        <w:t xml:space="preserve">, що дозволяє студентові детально вивчити її структурні компоненти та організацію довідково-бібліографічного апарата, одержати загальне уявлення про характер твору. При цьому необхідно звернути особливу увагу на ті структурні елементи книги, які дають можливість попередньої її оцінки: заголовок, прізвище автора, видавництво, час видання, анотацію, авторську або видавничу передмову, довідково-бібліографічний апарат (покажчики, додатки, перелік скорочень, картографічний матеріал). </w:t>
      </w:r>
    </w:p>
    <w:p w:rsidR="00383F23" w:rsidRDefault="00054A83" w:rsidP="002B2CAB">
      <w:pPr>
        <w:pStyle w:val="a3"/>
        <w:spacing w:line="276" w:lineRule="auto"/>
        <w:ind w:firstLine="709"/>
        <w:jc w:val="both"/>
        <w:rPr>
          <w:rFonts w:ascii="Times New Roman" w:hAnsi="Times New Roman" w:cs="Times New Roman"/>
          <w:sz w:val="28"/>
          <w:szCs w:val="28"/>
        </w:rPr>
      </w:pPr>
      <w:r w:rsidRPr="00054A83">
        <w:rPr>
          <w:rFonts w:ascii="Times New Roman" w:hAnsi="Times New Roman" w:cs="Times New Roman"/>
          <w:sz w:val="28"/>
          <w:szCs w:val="28"/>
        </w:rPr>
        <w:t xml:space="preserve">Наступний етап – безпосереднє читання самої книги, що, в свою чергу передбачає: етап </w:t>
      </w:r>
      <w:r w:rsidRPr="00383F23">
        <w:rPr>
          <w:rFonts w:ascii="Times New Roman" w:hAnsi="Times New Roman" w:cs="Times New Roman"/>
          <w:b/>
          <w:bCs/>
          <w:sz w:val="28"/>
          <w:szCs w:val="28"/>
        </w:rPr>
        <w:t>"пошукового" читання</w:t>
      </w:r>
      <w:r w:rsidRPr="00054A83">
        <w:rPr>
          <w:rFonts w:ascii="Times New Roman" w:hAnsi="Times New Roman" w:cs="Times New Roman"/>
          <w:sz w:val="28"/>
          <w:szCs w:val="28"/>
        </w:rPr>
        <w:t xml:space="preserve"> – швидкий, оглядовий перегляд змісту </w:t>
      </w:r>
      <w:r w:rsidR="00383F23">
        <w:rPr>
          <w:rFonts w:ascii="Times New Roman" w:hAnsi="Times New Roman" w:cs="Times New Roman"/>
          <w:sz w:val="28"/>
          <w:szCs w:val="28"/>
        </w:rPr>
        <w:t>підручника</w:t>
      </w:r>
      <w:r w:rsidRPr="00054A83">
        <w:rPr>
          <w:rFonts w:ascii="Times New Roman" w:hAnsi="Times New Roman" w:cs="Times New Roman"/>
          <w:sz w:val="28"/>
          <w:szCs w:val="28"/>
        </w:rPr>
        <w:t xml:space="preserve"> з метою виявлення необхідного матеріалу, визначення його навчальної або наукової цінності та складання історіографічної бази проблеми, що цікавить; етап </w:t>
      </w:r>
      <w:r w:rsidRPr="00383F23">
        <w:rPr>
          <w:rFonts w:ascii="Times New Roman" w:hAnsi="Times New Roman" w:cs="Times New Roman"/>
          <w:b/>
          <w:bCs/>
          <w:sz w:val="28"/>
          <w:szCs w:val="28"/>
        </w:rPr>
        <w:t>"суцільного читання"</w:t>
      </w:r>
      <w:r w:rsidRPr="00054A83">
        <w:rPr>
          <w:rFonts w:ascii="Times New Roman" w:hAnsi="Times New Roman" w:cs="Times New Roman"/>
          <w:sz w:val="28"/>
          <w:szCs w:val="28"/>
        </w:rPr>
        <w:t xml:space="preserve"> – ретельне опрацювання всієї книги або окремих її частин з метою вдумливого засвоєння (а не механічного запам'ятовування) інформації такою мірою, якої потребує характер певної самостійної роботи; і, нарешті, найбільш складний етап читання – </w:t>
      </w:r>
      <w:r w:rsidRPr="00383F23">
        <w:rPr>
          <w:rFonts w:ascii="Times New Roman" w:hAnsi="Times New Roman" w:cs="Times New Roman"/>
          <w:b/>
          <w:bCs/>
          <w:sz w:val="28"/>
          <w:szCs w:val="28"/>
        </w:rPr>
        <w:t xml:space="preserve">аналіз </w:t>
      </w:r>
      <w:r w:rsidR="00383F23">
        <w:rPr>
          <w:rFonts w:ascii="Times New Roman" w:hAnsi="Times New Roman" w:cs="Times New Roman"/>
          <w:b/>
          <w:bCs/>
          <w:sz w:val="28"/>
          <w:szCs w:val="28"/>
        </w:rPr>
        <w:t>матеріалу</w:t>
      </w:r>
      <w:r w:rsidRPr="00054A83">
        <w:rPr>
          <w:rFonts w:ascii="Times New Roman" w:hAnsi="Times New Roman" w:cs="Times New Roman"/>
          <w:sz w:val="28"/>
          <w:szCs w:val="28"/>
        </w:rPr>
        <w:t>, заснований на вмінні попередньо формулювати питання, які вимагають особливого поя</w:t>
      </w:r>
      <w:r w:rsidR="00383F23">
        <w:rPr>
          <w:rFonts w:ascii="Times New Roman" w:hAnsi="Times New Roman" w:cs="Times New Roman"/>
          <w:sz w:val="28"/>
          <w:szCs w:val="28"/>
        </w:rPr>
        <w:t>снення в процесі роботи з підручником</w:t>
      </w:r>
      <w:r w:rsidRPr="00054A83">
        <w:rPr>
          <w:rFonts w:ascii="Times New Roman" w:hAnsi="Times New Roman" w:cs="Times New Roman"/>
          <w:sz w:val="28"/>
          <w:szCs w:val="28"/>
        </w:rPr>
        <w:t xml:space="preserve">, читати вдумливо й розмірено, простежувати послідовність ходу думок автора, логіку його доказів, встановлювати зв'язки між окремими елементами тексту, виділяти </w:t>
      </w:r>
      <w:r w:rsidRPr="00054A83">
        <w:rPr>
          <w:rFonts w:ascii="Times New Roman" w:hAnsi="Times New Roman" w:cs="Times New Roman"/>
          <w:sz w:val="28"/>
          <w:szCs w:val="28"/>
        </w:rPr>
        <w:lastRenderedPageBreak/>
        <w:t xml:space="preserve">ключові інформаційні дані й визначати різницю між ними та ілюстративними прикладами, зіставляти однорідні факти, які висвітлені в різній літературі, взаємодоповнювати їх, піддавати перевірці спірні положення; порівнювати точки зору декількох авторів щодо однієї проблеми, користуватися довідковими виданнями, у тому числі словниками, для уточнення невідомих термінів і понять, критично й творчо сприймати будь-який твір, що стимулює процес формування самостійного мислення. </w:t>
      </w:r>
    </w:p>
    <w:p w:rsidR="00054A83" w:rsidRPr="00054A83" w:rsidRDefault="00054A83" w:rsidP="002B2CAB">
      <w:pPr>
        <w:pStyle w:val="a3"/>
        <w:spacing w:line="276" w:lineRule="auto"/>
        <w:ind w:firstLine="709"/>
        <w:jc w:val="both"/>
        <w:rPr>
          <w:rFonts w:ascii="Times New Roman" w:hAnsi="Times New Roman" w:cs="Times New Roman"/>
          <w:sz w:val="28"/>
          <w:szCs w:val="28"/>
        </w:rPr>
      </w:pPr>
      <w:r w:rsidRPr="00054A83">
        <w:rPr>
          <w:rFonts w:ascii="Times New Roman" w:hAnsi="Times New Roman" w:cs="Times New Roman"/>
          <w:sz w:val="28"/>
          <w:szCs w:val="28"/>
        </w:rPr>
        <w:t xml:space="preserve">Обов'язковим елементом читання студентами наукової та спеціальної літератури є </w:t>
      </w:r>
      <w:r w:rsidRPr="00383F23">
        <w:rPr>
          <w:rFonts w:ascii="Times New Roman" w:hAnsi="Times New Roman" w:cs="Times New Roman"/>
          <w:b/>
          <w:bCs/>
          <w:sz w:val="28"/>
          <w:szCs w:val="28"/>
        </w:rPr>
        <w:t>ведення записів</w:t>
      </w:r>
      <w:r w:rsidRPr="00054A83">
        <w:rPr>
          <w:rFonts w:ascii="Times New Roman" w:hAnsi="Times New Roman" w:cs="Times New Roman"/>
          <w:sz w:val="28"/>
          <w:szCs w:val="28"/>
        </w:rPr>
        <w:t>. Це сприяє кращому засвоєнню фактичного матеріалу, дає можливість зберегти його в зручному для використання вигляді. Записи повинні бути якнайповнішими, зручно складеними, розташованими таким чином, щоб наочно демонструвати логічні зв'язки та ієрархію понять. Досягти цього можливо за допомогою системи заголовків і підзаголовків, ключових слів, абзаців, нумерації окремих понять. Вести записи бажано на одній стороні аркуша, що дозволить прискорити їхній пошук і систематизацію, робити додаткові текстові вставки, ефективно використовувати під час роботи над доповідями, рефератами, іншими навчальними завданнями. Існує безліч видів записів, які можуть практикуватися студентами під час самостійної роботи. Серед них найбільш ефективними є наступні.</w:t>
      </w:r>
    </w:p>
    <w:p w:rsidR="00054A83" w:rsidRPr="00383F23" w:rsidRDefault="00383F23" w:rsidP="002B2CAB">
      <w:pPr>
        <w:pStyle w:val="a3"/>
        <w:spacing w:line="276" w:lineRule="auto"/>
        <w:ind w:firstLine="709"/>
        <w:jc w:val="both"/>
        <w:rPr>
          <w:rFonts w:ascii="Times New Roman" w:hAnsi="Times New Roman" w:cs="Times New Roman"/>
          <w:sz w:val="28"/>
          <w:szCs w:val="28"/>
        </w:rPr>
      </w:pPr>
      <w:r w:rsidRPr="00383F23">
        <w:rPr>
          <w:rFonts w:ascii="Times New Roman" w:hAnsi="Times New Roman" w:cs="Times New Roman"/>
          <w:b/>
          <w:bCs/>
          <w:sz w:val="28"/>
          <w:szCs w:val="28"/>
        </w:rPr>
        <w:t xml:space="preserve">Словник термінів – вибірковий запис спеціальних історичних термінів, які зустрічаються в науковій літературі, з їх детальним поясненням. </w:t>
      </w:r>
      <w:r w:rsidRPr="00383F23">
        <w:rPr>
          <w:rFonts w:ascii="Times New Roman" w:hAnsi="Times New Roman" w:cs="Times New Roman"/>
          <w:sz w:val="28"/>
          <w:szCs w:val="28"/>
        </w:rPr>
        <w:t>Складати словник слід за абеткою, що значно полегшить користування ним. Встановлюючи значення незнайомого терміна за допомогою довідкових видань, студентові необхідно чітко усвідомлювати багатоваріантність значеннєвих відтінків деяких слів і навчитися самостійно виявляти потрібне значення відповідно до контексту проблеми, що досліджується. Крім того, корисно простежувати етимологію слів іноземного походження. При цьому важливо фіксувати незнайомі слова і їх значення не тільки на папері, але й у пам'яті, що значно збагатить лексикон, зробить мову більш грамотною і професійною. Самостійна робота з термінологією повинна проводитися регулярно і перетворитися врешті-решт на усвідомлену звичку.</w:t>
      </w:r>
    </w:p>
    <w:p w:rsidR="004529F2" w:rsidRDefault="004529F2" w:rsidP="002B2CAB">
      <w:pPr>
        <w:pStyle w:val="a3"/>
        <w:spacing w:line="276" w:lineRule="auto"/>
        <w:ind w:firstLine="709"/>
        <w:jc w:val="both"/>
        <w:rPr>
          <w:rFonts w:ascii="Times New Roman" w:hAnsi="Times New Roman" w:cs="Times New Roman"/>
          <w:sz w:val="28"/>
          <w:szCs w:val="28"/>
        </w:rPr>
      </w:pPr>
      <w:r w:rsidRPr="004529F2">
        <w:rPr>
          <w:rFonts w:ascii="Times New Roman" w:hAnsi="Times New Roman" w:cs="Times New Roman"/>
          <w:sz w:val="28"/>
          <w:szCs w:val="28"/>
        </w:rPr>
        <w:t xml:space="preserve">Самостійна робота з навчально-науковою літературою вимагає від студентів ще однієї важливої навички – навички </w:t>
      </w:r>
      <w:r w:rsidRPr="004529F2">
        <w:rPr>
          <w:rFonts w:ascii="Times New Roman" w:hAnsi="Times New Roman" w:cs="Times New Roman"/>
          <w:b/>
          <w:bCs/>
          <w:sz w:val="28"/>
          <w:szCs w:val="28"/>
        </w:rPr>
        <w:t xml:space="preserve">складання бібліографії з певної проблеми, </w:t>
      </w:r>
      <w:r w:rsidRPr="004529F2">
        <w:rPr>
          <w:rFonts w:ascii="Times New Roman" w:hAnsi="Times New Roman" w:cs="Times New Roman"/>
          <w:sz w:val="28"/>
          <w:szCs w:val="28"/>
        </w:rPr>
        <w:t xml:space="preserve">що вкрай необхідно при написанні реферату або доповіді, оскільки є одним з початкових, підготовчих етапів цих видів самостійної роботи. Складання бібліографії потребує від студента вміння працювати в довідкових відділах бібліотек, вільно орієнтуватися в системі каталогів, користуватися бібліографічними виданнями, розбиратися в особливостях </w:t>
      </w:r>
      <w:r w:rsidRPr="004529F2">
        <w:rPr>
          <w:rFonts w:ascii="Times New Roman" w:hAnsi="Times New Roman" w:cs="Times New Roman"/>
          <w:sz w:val="28"/>
          <w:szCs w:val="28"/>
        </w:rPr>
        <w:lastRenderedPageBreak/>
        <w:t xml:space="preserve">оформлення бібліографічних даних, систематизувати їх відповідно до тематичних нюансів. </w:t>
      </w:r>
    </w:p>
    <w:p w:rsidR="004529F2" w:rsidRDefault="004529F2" w:rsidP="002B2CAB">
      <w:pPr>
        <w:pStyle w:val="a3"/>
        <w:spacing w:line="276" w:lineRule="auto"/>
        <w:ind w:firstLine="709"/>
        <w:jc w:val="both"/>
        <w:rPr>
          <w:rFonts w:ascii="Times New Roman" w:hAnsi="Times New Roman" w:cs="Times New Roman"/>
          <w:sz w:val="28"/>
          <w:szCs w:val="28"/>
        </w:rPr>
      </w:pPr>
      <w:r w:rsidRPr="004529F2">
        <w:rPr>
          <w:rFonts w:ascii="Times New Roman" w:hAnsi="Times New Roman" w:cs="Times New Roman"/>
          <w:sz w:val="28"/>
          <w:szCs w:val="28"/>
        </w:rPr>
        <w:t xml:space="preserve">Студент повинен навчитися чітко розпізнавати характер літератури, бачити принципову різницю між навчальними посібниками, науковими дослідженнями (історіографією) та історичними джерелами, цілеспрямовано прагнути до складання якісно багатої, насиченої різноманітними виданнями всіх рівнів бібліографії. </w:t>
      </w:r>
    </w:p>
    <w:p w:rsidR="004529F2" w:rsidRDefault="004529F2" w:rsidP="002B2CAB">
      <w:pPr>
        <w:pStyle w:val="a3"/>
        <w:spacing w:line="276" w:lineRule="auto"/>
        <w:ind w:firstLine="709"/>
        <w:jc w:val="both"/>
        <w:rPr>
          <w:rFonts w:ascii="Times New Roman" w:hAnsi="Times New Roman" w:cs="Times New Roman"/>
          <w:sz w:val="28"/>
          <w:szCs w:val="28"/>
        </w:rPr>
      </w:pPr>
      <w:r w:rsidRPr="004529F2">
        <w:rPr>
          <w:rFonts w:ascii="Times New Roman" w:hAnsi="Times New Roman" w:cs="Times New Roman"/>
          <w:sz w:val="28"/>
          <w:szCs w:val="28"/>
        </w:rPr>
        <w:t xml:space="preserve">Значно поліпшить студентські роботи використання іноземної літератури, як перекладної, так і оригінальної (але остання доцільна лише у тому випадку, якщо студент вільно володіє іноземною мовою). Неприпустимо обмежувати бібліографічний аналіз історичної теми винятково навчальними виданнями. </w:t>
      </w:r>
    </w:p>
    <w:p w:rsidR="00054A83" w:rsidRPr="00383F23" w:rsidRDefault="004529F2" w:rsidP="002B2CAB">
      <w:pPr>
        <w:pStyle w:val="a3"/>
        <w:spacing w:line="276" w:lineRule="auto"/>
        <w:ind w:firstLine="709"/>
        <w:jc w:val="both"/>
        <w:rPr>
          <w:rFonts w:ascii="Times New Roman" w:hAnsi="Times New Roman" w:cs="Times New Roman"/>
          <w:sz w:val="28"/>
          <w:szCs w:val="28"/>
        </w:rPr>
      </w:pPr>
      <w:r w:rsidRPr="004529F2">
        <w:rPr>
          <w:rFonts w:ascii="Times New Roman" w:hAnsi="Times New Roman" w:cs="Times New Roman"/>
          <w:sz w:val="28"/>
          <w:szCs w:val="28"/>
        </w:rPr>
        <w:t xml:space="preserve">Одним з найважливіших вимог роботи з бібліографією є правильне </w:t>
      </w:r>
      <w:r w:rsidRPr="004529F2">
        <w:rPr>
          <w:rFonts w:ascii="Times New Roman" w:hAnsi="Times New Roman" w:cs="Times New Roman"/>
          <w:b/>
          <w:bCs/>
          <w:sz w:val="28"/>
          <w:szCs w:val="28"/>
        </w:rPr>
        <w:t>оформлення бібліографічного списку</w:t>
      </w:r>
      <w:r w:rsidRPr="004529F2">
        <w:rPr>
          <w:rFonts w:ascii="Times New Roman" w:hAnsi="Times New Roman" w:cs="Times New Roman"/>
          <w:sz w:val="28"/>
          <w:szCs w:val="28"/>
        </w:rPr>
        <w:t>, який складається або за абеткою, або за порядком згадування книги в тексті письмової роботи. Нумерація списку – наскрізна, при цьому список літератури іноземними мовами складається окремо.</w:t>
      </w:r>
    </w:p>
    <w:p w:rsidR="00B965D8" w:rsidRDefault="00B965D8" w:rsidP="0012376B">
      <w:pPr>
        <w:pStyle w:val="a3"/>
        <w:spacing w:line="276" w:lineRule="auto"/>
        <w:ind w:left="786"/>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sidR="00054A83" w:rsidRPr="00054A83">
        <w:rPr>
          <w:rFonts w:ascii="Times New Roman" w:hAnsi="Times New Roman" w:cs="Times New Roman"/>
          <w:b/>
          <w:bCs/>
          <w:sz w:val="28"/>
          <w:szCs w:val="28"/>
        </w:rPr>
        <w:t>Підготовка доповідей</w:t>
      </w:r>
      <w:r w:rsidR="00294062">
        <w:rPr>
          <w:rFonts w:ascii="Times New Roman" w:hAnsi="Times New Roman" w:cs="Times New Roman"/>
          <w:b/>
          <w:bCs/>
          <w:sz w:val="28"/>
          <w:szCs w:val="28"/>
        </w:rPr>
        <w:t xml:space="preserve"> із застосування </w:t>
      </w:r>
      <w:r w:rsidR="00294062" w:rsidRPr="00294062">
        <w:rPr>
          <w:rFonts w:ascii="Times New Roman" w:hAnsi="Times New Roman" w:cs="Times New Roman"/>
          <w:b/>
          <w:bCs/>
          <w:sz w:val="28"/>
          <w:szCs w:val="28"/>
        </w:rPr>
        <w:t>презентації у</w:t>
      </w:r>
    </w:p>
    <w:p w:rsidR="00054A83" w:rsidRPr="00054A83" w:rsidRDefault="00294062" w:rsidP="0012376B">
      <w:pPr>
        <w:pStyle w:val="a3"/>
        <w:spacing w:line="276" w:lineRule="auto"/>
        <w:ind w:left="786"/>
        <w:jc w:val="center"/>
        <w:rPr>
          <w:rFonts w:ascii="Times New Roman" w:hAnsi="Times New Roman" w:cs="Times New Roman"/>
          <w:bCs/>
          <w:sz w:val="28"/>
          <w:szCs w:val="28"/>
        </w:rPr>
      </w:pPr>
      <w:r w:rsidRPr="00294062">
        <w:rPr>
          <w:rFonts w:ascii="Times New Roman" w:hAnsi="Times New Roman" w:cs="Times New Roman"/>
          <w:b/>
          <w:bCs/>
          <w:sz w:val="28"/>
          <w:szCs w:val="28"/>
        </w:rPr>
        <w:t>прогр</w:t>
      </w:r>
      <w:r w:rsidR="0012376B">
        <w:rPr>
          <w:rFonts w:ascii="Times New Roman" w:hAnsi="Times New Roman" w:cs="Times New Roman"/>
          <w:b/>
          <w:bCs/>
          <w:sz w:val="28"/>
          <w:szCs w:val="28"/>
        </w:rPr>
        <w:t>амі</w:t>
      </w:r>
      <w:r w:rsidRPr="00294062">
        <w:rPr>
          <w:rFonts w:ascii="Times New Roman" w:hAnsi="Times New Roman" w:cs="Times New Roman"/>
          <w:b/>
          <w:bCs/>
          <w:sz w:val="28"/>
          <w:szCs w:val="28"/>
        </w:rPr>
        <w:t xml:space="preserve"> PowerPoint</w:t>
      </w:r>
    </w:p>
    <w:p w:rsidR="00054A83" w:rsidRDefault="00054A83" w:rsidP="0012376B">
      <w:pPr>
        <w:pStyle w:val="a3"/>
        <w:spacing w:line="276" w:lineRule="auto"/>
        <w:ind w:firstLine="709"/>
        <w:jc w:val="both"/>
        <w:rPr>
          <w:rFonts w:ascii="Times New Roman" w:hAnsi="Times New Roman" w:cs="Times New Roman"/>
          <w:bCs/>
          <w:sz w:val="28"/>
          <w:szCs w:val="28"/>
        </w:rPr>
      </w:pPr>
      <w:r w:rsidRPr="00054A83">
        <w:rPr>
          <w:rFonts w:ascii="Times New Roman" w:hAnsi="Times New Roman" w:cs="Times New Roman"/>
          <w:bCs/>
          <w:sz w:val="28"/>
          <w:szCs w:val="28"/>
        </w:rPr>
        <w:t>В організації самостійної роботи студентів особливе місце займає доповідь</w:t>
      </w:r>
      <w:r w:rsidR="00294062">
        <w:rPr>
          <w:rFonts w:ascii="Times New Roman" w:hAnsi="Times New Roman" w:cs="Times New Roman"/>
          <w:bCs/>
          <w:sz w:val="28"/>
          <w:szCs w:val="28"/>
        </w:rPr>
        <w:t xml:space="preserve"> із застосуванням презентації у програмі </w:t>
      </w:r>
      <w:r w:rsidRPr="00054A83">
        <w:rPr>
          <w:rFonts w:ascii="Times New Roman" w:hAnsi="Times New Roman" w:cs="Times New Roman"/>
          <w:bCs/>
          <w:sz w:val="28"/>
          <w:szCs w:val="28"/>
        </w:rPr>
        <w:t xml:space="preserve"> </w:t>
      </w:r>
      <w:r w:rsidR="00294062" w:rsidRPr="00294062">
        <w:rPr>
          <w:rFonts w:ascii="Times New Roman" w:hAnsi="Times New Roman" w:cs="Times New Roman"/>
          <w:bCs/>
          <w:sz w:val="28"/>
          <w:szCs w:val="28"/>
        </w:rPr>
        <w:t xml:space="preserve">PowerPoint </w:t>
      </w:r>
      <w:r w:rsidRPr="00054A83">
        <w:rPr>
          <w:rFonts w:ascii="Times New Roman" w:hAnsi="Times New Roman" w:cs="Times New Roman"/>
          <w:bCs/>
          <w:sz w:val="28"/>
          <w:szCs w:val="28"/>
        </w:rPr>
        <w:t>–повідомлення (</w:t>
      </w:r>
      <w:r>
        <w:rPr>
          <w:rFonts w:ascii="Times New Roman" w:hAnsi="Times New Roman" w:cs="Times New Roman"/>
          <w:bCs/>
          <w:sz w:val="28"/>
          <w:szCs w:val="28"/>
        </w:rPr>
        <w:t xml:space="preserve">до </w:t>
      </w:r>
      <w:r w:rsidR="00294062">
        <w:rPr>
          <w:rFonts w:ascii="Times New Roman" w:hAnsi="Times New Roman" w:cs="Times New Roman"/>
          <w:bCs/>
          <w:sz w:val="28"/>
          <w:szCs w:val="28"/>
        </w:rPr>
        <w:t xml:space="preserve">15 хвилин), що є доповненням або </w:t>
      </w:r>
      <w:r w:rsidRPr="00054A83">
        <w:rPr>
          <w:rFonts w:ascii="Times New Roman" w:hAnsi="Times New Roman" w:cs="Times New Roman"/>
          <w:bCs/>
          <w:sz w:val="28"/>
          <w:szCs w:val="28"/>
        </w:rPr>
        <w:t>розвитком головних питань навчального курсу</w:t>
      </w:r>
      <w:r w:rsidR="00294062">
        <w:rPr>
          <w:rFonts w:ascii="Times New Roman" w:hAnsi="Times New Roman" w:cs="Times New Roman"/>
          <w:bCs/>
          <w:sz w:val="28"/>
          <w:szCs w:val="28"/>
        </w:rPr>
        <w:t xml:space="preserve"> </w:t>
      </w:r>
      <w:r w:rsidRPr="00054A83">
        <w:rPr>
          <w:rFonts w:ascii="Times New Roman" w:hAnsi="Times New Roman" w:cs="Times New Roman"/>
          <w:bCs/>
          <w:sz w:val="28"/>
          <w:szCs w:val="28"/>
        </w:rPr>
        <w:t xml:space="preserve">. </w:t>
      </w:r>
    </w:p>
    <w:p w:rsidR="00294062" w:rsidRPr="00294062" w:rsidRDefault="00294062" w:rsidP="0012376B">
      <w:pPr>
        <w:pStyle w:val="a3"/>
        <w:spacing w:line="276" w:lineRule="auto"/>
        <w:ind w:firstLine="709"/>
        <w:jc w:val="both"/>
        <w:rPr>
          <w:rFonts w:ascii="Times New Roman" w:hAnsi="Times New Roman" w:cs="Times New Roman"/>
          <w:bCs/>
          <w:sz w:val="28"/>
          <w:szCs w:val="28"/>
        </w:rPr>
      </w:pPr>
      <w:r w:rsidRPr="00294062">
        <w:rPr>
          <w:rFonts w:ascii="Times New Roman" w:hAnsi="Times New Roman" w:cs="Times New Roman"/>
          <w:sz w:val="28"/>
          <w:szCs w:val="28"/>
        </w:rPr>
        <w:t>Презентація у програмі  PowerPoint</w:t>
      </w:r>
      <w:r w:rsidRPr="00294062">
        <w:rPr>
          <w:rFonts w:ascii="Times New Roman" w:hAnsi="Times New Roman" w:cs="Times New Roman"/>
          <w:b/>
          <w:bCs/>
          <w:sz w:val="28"/>
          <w:szCs w:val="28"/>
        </w:rPr>
        <w:t xml:space="preserve"> </w:t>
      </w:r>
      <w:r w:rsidR="0012376B">
        <w:rPr>
          <w:rFonts w:ascii="Times New Roman" w:hAnsi="Times New Roman" w:cs="Times New Roman"/>
          <w:bCs/>
          <w:sz w:val="28"/>
          <w:szCs w:val="28"/>
        </w:rPr>
        <w:t xml:space="preserve">- </w:t>
      </w:r>
      <w:r w:rsidRPr="00294062">
        <w:rPr>
          <w:rFonts w:ascii="Times New Roman" w:hAnsi="Times New Roman" w:cs="Times New Roman"/>
          <w:bCs/>
          <w:sz w:val="28"/>
          <w:szCs w:val="28"/>
        </w:rPr>
        <w:t>це набір слайдів, у яких текст поєднується з графічними об'єктами, рисунками, звуком, відео та мультиплікаційними ефектами.</w:t>
      </w:r>
    </w:p>
    <w:p w:rsidR="00054A83" w:rsidRPr="00054A83" w:rsidRDefault="00054A83" w:rsidP="0012376B">
      <w:pPr>
        <w:pStyle w:val="a3"/>
        <w:spacing w:line="276" w:lineRule="auto"/>
        <w:ind w:firstLine="709"/>
        <w:jc w:val="both"/>
        <w:rPr>
          <w:rFonts w:ascii="Times New Roman" w:hAnsi="Times New Roman" w:cs="Times New Roman"/>
          <w:bCs/>
          <w:sz w:val="28"/>
          <w:szCs w:val="28"/>
        </w:rPr>
      </w:pPr>
      <w:r w:rsidRPr="00054A83">
        <w:rPr>
          <w:rFonts w:ascii="Times New Roman" w:hAnsi="Times New Roman" w:cs="Times New Roman"/>
          <w:bCs/>
          <w:sz w:val="28"/>
          <w:szCs w:val="28"/>
        </w:rPr>
        <w:t xml:space="preserve">Методичне значення доповіді полягає в тому, що під час роботи над нею у студентів формуються й розвиваються: </w:t>
      </w:r>
    </w:p>
    <w:p w:rsidR="00054A83" w:rsidRPr="00054A83" w:rsidRDefault="0012376B" w:rsidP="0012376B">
      <w:pPr>
        <w:pStyle w:val="a3"/>
        <w:spacing w:line="276" w:lineRule="auto"/>
        <w:ind w:firstLine="709"/>
        <w:jc w:val="both"/>
        <w:rPr>
          <w:rFonts w:ascii="Times New Roman" w:hAnsi="Times New Roman" w:cs="Times New Roman"/>
          <w:bCs/>
          <w:sz w:val="28"/>
          <w:szCs w:val="28"/>
        </w:rPr>
      </w:pPr>
      <w:r w:rsidRPr="0012376B">
        <w:rPr>
          <w:rFonts w:ascii="Times New Roman" w:hAnsi="Times New Roman" w:cs="Times New Roman"/>
          <w:bCs/>
          <w:sz w:val="28"/>
          <w:szCs w:val="28"/>
        </w:rPr>
        <w:t>●</w:t>
      </w:r>
      <w:r w:rsidR="00054A83" w:rsidRPr="00054A83">
        <w:rPr>
          <w:rFonts w:ascii="Times New Roman" w:hAnsi="Times New Roman" w:cs="Times New Roman"/>
          <w:bCs/>
          <w:sz w:val="28"/>
          <w:szCs w:val="28"/>
        </w:rPr>
        <w:t xml:space="preserve"> вміння працювати над спеціальною історичною літературою, </w:t>
      </w:r>
    </w:p>
    <w:p w:rsidR="00054A83" w:rsidRPr="00054A83" w:rsidRDefault="0012376B" w:rsidP="0012376B">
      <w:pPr>
        <w:pStyle w:val="a3"/>
        <w:spacing w:line="276" w:lineRule="auto"/>
        <w:ind w:firstLine="709"/>
        <w:jc w:val="both"/>
        <w:rPr>
          <w:rFonts w:ascii="Times New Roman" w:hAnsi="Times New Roman" w:cs="Times New Roman"/>
          <w:bCs/>
          <w:sz w:val="28"/>
          <w:szCs w:val="28"/>
        </w:rPr>
      </w:pPr>
      <w:r w:rsidRPr="0012376B">
        <w:rPr>
          <w:rFonts w:ascii="Times New Roman" w:hAnsi="Times New Roman" w:cs="Times New Roman"/>
          <w:bCs/>
          <w:sz w:val="28"/>
          <w:szCs w:val="28"/>
        </w:rPr>
        <w:t>●</w:t>
      </w:r>
      <w:r w:rsidR="00054A83" w:rsidRPr="00054A83">
        <w:rPr>
          <w:rFonts w:ascii="Times New Roman" w:hAnsi="Times New Roman" w:cs="Times New Roman"/>
          <w:bCs/>
          <w:sz w:val="28"/>
          <w:szCs w:val="28"/>
        </w:rPr>
        <w:t xml:space="preserve"> здатність аналізувати й узагальнювати фактичний матеріал, </w:t>
      </w:r>
    </w:p>
    <w:p w:rsidR="0012376B" w:rsidRDefault="0012376B" w:rsidP="0012376B">
      <w:pPr>
        <w:pStyle w:val="a3"/>
        <w:spacing w:line="276" w:lineRule="auto"/>
        <w:ind w:firstLine="709"/>
        <w:jc w:val="both"/>
        <w:rPr>
          <w:rFonts w:ascii="Times New Roman" w:hAnsi="Times New Roman" w:cs="Times New Roman"/>
          <w:bCs/>
          <w:sz w:val="28"/>
          <w:szCs w:val="28"/>
        </w:rPr>
      </w:pPr>
      <w:r w:rsidRPr="0012376B">
        <w:rPr>
          <w:rFonts w:ascii="Times New Roman" w:hAnsi="Times New Roman" w:cs="Times New Roman"/>
          <w:bCs/>
          <w:sz w:val="28"/>
          <w:szCs w:val="28"/>
        </w:rPr>
        <w:t>●</w:t>
      </w:r>
      <w:r w:rsidR="00054A83" w:rsidRPr="00054A83">
        <w:rPr>
          <w:rFonts w:ascii="Times New Roman" w:hAnsi="Times New Roman" w:cs="Times New Roman"/>
          <w:bCs/>
          <w:sz w:val="28"/>
          <w:szCs w:val="28"/>
        </w:rPr>
        <w:t xml:space="preserve"> навички полемізувати та відстоювати особисту точку зору,</w:t>
      </w:r>
    </w:p>
    <w:p w:rsidR="00054A83" w:rsidRPr="00054A83" w:rsidRDefault="0012376B" w:rsidP="0012376B">
      <w:pPr>
        <w:pStyle w:val="a3"/>
        <w:spacing w:line="276" w:lineRule="auto"/>
        <w:ind w:firstLine="709"/>
        <w:jc w:val="both"/>
        <w:rPr>
          <w:rFonts w:ascii="Times New Roman" w:hAnsi="Times New Roman" w:cs="Times New Roman"/>
          <w:bCs/>
          <w:sz w:val="28"/>
          <w:szCs w:val="28"/>
        </w:rPr>
      </w:pPr>
      <w:r w:rsidRPr="0012376B">
        <w:rPr>
          <w:rFonts w:ascii="Times New Roman" w:hAnsi="Times New Roman" w:cs="Times New Roman"/>
          <w:bCs/>
          <w:sz w:val="28"/>
          <w:szCs w:val="28"/>
        </w:rPr>
        <w:t>●</w:t>
      </w:r>
      <w:r w:rsidR="00054A83" w:rsidRPr="00054A83">
        <w:rPr>
          <w:rFonts w:ascii="Times New Roman" w:hAnsi="Times New Roman" w:cs="Times New Roman"/>
          <w:bCs/>
          <w:sz w:val="28"/>
          <w:szCs w:val="28"/>
        </w:rPr>
        <w:t xml:space="preserve"> культура мовлення. </w:t>
      </w:r>
    </w:p>
    <w:p w:rsidR="00054A83" w:rsidRPr="00054A83" w:rsidRDefault="00054A83" w:rsidP="0012376B">
      <w:pPr>
        <w:pStyle w:val="a3"/>
        <w:spacing w:line="276" w:lineRule="auto"/>
        <w:ind w:firstLine="709"/>
        <w:jc w:val="both"/>
        <w:rPr>
          <w:rFonts w:ascii="Times New Roman" w:hAnsi="Times New Roman" w:cs="Times New Roman"/>
          <w:bCs/>
          <w:sz w:val="28"/>
          <w:szCs w:val="28"/>
        </w:rPr>
      </w:pPr>
      <w:r w:rsidRPr="00054A83">
        <w:rPr>
          <w:rFonts w:ascii="Times New Roman" w:hAnsi="Times New Roman" w:cs="Times New Roman"/>
          <w:bCs/>
          <w:sz w:val="28"/>
          <w:szCs w:val="28"/>
        </w:rPr>
        <w:t>Матеріалом для доповіді можуть</w:t>
      </w:r>
      <w:r>
        <w:rPr>
          <w:rFonts w:ascii="Times New Roman" w:hAnsi="Times New Roman" w:cs="Times New Roman"/>
          <w:bCs/>
          <w:sz w:val="28"/>
          <w:szCs w:val="28"/>
        </w:rPr>
        <w:t xml:space="preserve"> </w:t>
      </w:r>
      <w:r w:rsidRPr="00054A83">
        <w:rPr>
          <w:rFonts w:ascii="Times New Roman" w:hAnsi="Times New Roman" w:cs="Times New Roman"/>
          <w:bCs/>
          <w:sz w:val="28"/>
          <w:szCs w:val="28"/>
        </w:rPr>
        <w:t>фрагменти</w:t>
      </w:r>
      <w:r>
        <w:rPr>
          <w:rFonts w:ascii="Times New Roman" w:hAnsi="Times New Roman" w:cs="Times New Roman"/>
          <w:bCs/>
          <w:sz w:val="28"/>
          <w:szCs w:val="28"/>
        </w:rPr>
        <w:t xml:space="preserve"> економічних</w:t>
      </w:r>
      <w:r w:rsidRPr="00054A83">
        <w:rPr>
          <w:rFonts w:ascii="Times New Roman" w:hAnsi="Times New Roman" w:cs="Times New Roman"/>
          <w:bCs/>
          <w:sz w:val="28"/>
          <w:szCs w:val="28"/>
        </w:rPr>
        <w:t xml:space="preserve"> </w:t>
      </w:r>
      <w:r>
        <w:rPr>
          <w:rFonts w:ascii="Times New Roman" w:hAnsi="Times New Roman" w:cs="Times New Roman"/>
          <w:bCs/>
          <w:sz w:val="28"/>
          <w:szCs w:val="28"/>
        </w:rPr>
        <w:t>досліджень</w:t>
      </w:r>
      <w:r w:rsidRPr="00054A83">
        <w:rPr>
          <w:rFonts w:ascii="Times New Roman" w:hAnsi="Times New Roman" w:cs="Times New Roman"/>
          <w:bCs/>
          <w:sz w:val="28"/>
          <w:szCs w:val="28"/>
        </w:rPr>
        <w:t xml:space="preserve">, </w:t>
      </w:r>
      <w:r>
        <w:rPr>
          <w:rFonts w:ascii="Times New Roman" w:hAnsi="Times New Roman" w:cs="Times New Roman"/>
          <w:bCs/>
          <w:sz w:val="28"/>
          <w:szCs w:val="28"/>
        </w:rPr>
        <w:t>статистичні данні, статті</w:t>
      </w:r>
      <w:r w:rsidRPr="00054A83">
        <w:rPr>
          <w:rFonts w:ascii="Times New Roman" w:hAnsi="Times New Roman" w:cs="Times New Roman"/>
          <w:bCs/>
          <w:sz w:val="28"/>
          <w:szCs w:val="28"/>
        </w:rPr>
        <w:t xml:space="preserve"> періодичного видання і навіть розділ підручника. По-суті, принципи підготовки доповіді дуже схожі на підготовку реферату: ті ж самі етапи роботи, практично та ж сама структура. Всі вимоги, які ставляться до реферату  безпосередньо стосуються і якісної доповіді. </w:t>
      </w:r>
    </w:p>
    <w:p w:rsidR="00054A83" w:rsidRPr="00054A83" w:rsidRDefault="00054A83" w:rsidP="0012376B">
      <w:pPr>
        <w:pStyle w:val="a3"/>
        <w:spacing w:line="276" w:lineRule="auto"/>
        <w:ind w:firstLine="709"/>
        <w:jc w:val="both"/>
        <w:rPr>
          <w:rFonts w:ascii="Times New Roman" w:hAnsi="Times New Roman" w:cs="Times New Roman"/>
          <w:bCs/>
          <w:sz w:val="28"/>
          <w:szCs w:val="28"/>
        </w:rPr>
      </w:pPr>
      <w:r w:rsidRPr="00054A83">
        <w:rPr>
          <w:rFonts w:ascii="Times New Roman" w:hAnsi="Times New Roman" w:cs="Times New Roman"/>
          <w:bCs/>
          <w:sz w:val="28"/>
          <w:szCs w:val="28"/>
        </w:rPr>
        <w:t xml:space="preserve">Проте є й особливість роботи над доповіддю, яку одночасно можна вважати її найбільшою складністю, – на чітке й виразне викладення змісту проблеми студенту надається дуже короткий відрізок часу. Саме через це </w:t>
      </w:r>
      <w:r w:rsidRPr="00054A83">
        <w:rPr>
          <w:rFonts w:ascii="Times New Roman" w:hAnsi="Times New Roman" w:cs="Times New Roman"/>
          <w:bCs/>
          <w:sz w:val="28"/>
          <w:szCs w:val="28"/>
        </w:rPr>
        <w:lastRenderedPageBreak/>
        <w:t>неабиякого значення набуває необхідність розвивати і вдосконалювати культуру мовлення та ораторські здібності. Незалежно від аудиторії, розповідь доповідача, насамперед, має бути грамотною, логічно і послідовно виваженою. Не слід перевантажувати її невиправданими статистичними і хронологічними даними, зайвими фактичними подробицями, що заважає слухачам легко сприймати нову для них інформацію. Бажаним є образне подання доповіді – наповнення її цікавими фактами, яскравими, влучними цитатами, використання наочного мате</w:t>
      </w:r>
      <w:r>
        <w:rPr>
          <w:rFonts w:ascii="Times New Roman" w:hAnsi="Times New Roman" w:cs="Times New Roman"/>
          <w:bCs/>
          <w:sz w:val="28"/>
          <w:szCs w:val="28"/>
        </w:rPr>
        <w:t>ріалу</w:t>
      </w:r>
      <w:r w:rsidRPr="00054A83">
        <w:rPr>
          <w:rFonts w:ascii="Times New Roman" w:hAnsi="Times New Roman" w:cs="Times New Roman"/>
          <w:bCs/>
          <w:sz w:val="28"/>
          <w:szCs w:val="28"/>
        </w:rPr>
        <w:t xml:space="preserve">. </w:t>
      </w:r>
    </w:p>
    <w:p w:rsidR="00054A83" w:rsidRPr="00054A83" w:rsidRDefault="00054A83" w:rsidP="0012376B">
      <w:pPr>
        <w:pStyle w:val="a3"/>
        <w:spacing w:line="276" w:lineRule="auto"/>
        <w:ind w:firstLine="709"/>
        <w:jc w:val="both"/>
        <w:rPr>
          <w:rFonts w:ascii="Times New Roman" w:hAnsi="Times New Roman" w:cs="Times New Roman"/>
          <w:bCs/>
          <w:sz w:val="28"/>
          <w:szCs w:val="28"/>
        </w:rPr>
      </w:pPr>
      <w:r w:rsidRPr="00054A83">
        <w:rPr>
          <w:rFonts w:ascii="Times New Roman" w:hAnsi="Times New Roman" w:cs="Times New Roman"/>
          <w:bCs/>
          <w:sz w:val="28"/>
          <w:szCs w:val="28"/>
        </w:rPr>
        <w:t xml:space="preserve">Доповідач повинен чітко контролювати свою поведінку під час промови, обмежувати жестикуляцію, виключити з мови слова- бур’яни, слідкувати за кількістю і тривалістю пауз, загальною динамічністю мови. Більш ефективніше оволодіти культурою та естетикою доповідача студенту, безумовно, буде зручніше під керівництвом викладача. </w:t>
      </w:r>
    </w:p>
    <w:p w:rsidR="00054A83" w:rsidRPr="00054A83" w:rsidRDefault="00054A83" w:rsidP="0012376B">
      <w:pPr>
        <w:pStyle w:val="a3"/>
        <w:spacing w:line="276" w:lineRule="auto"/>
        <w:ind w:firstLine="709"/>
        <w:jc w:val="both"/>
        <w:rPr>
          <w:rFonts w:ascii="Times New Roman" w:hAnsi="Times New Roman" w:cs="Times New Roman"/>
          <w:bCs/>
          <w:sz w:val="28"/>
          <w:szCs w:val="28"/>
        </w:rPr>
      </w:pPr>
      <w:r w:rsidRPr="00054A83">
        <w:rPr>
          <w:rFonts w:ascii="Times New Roman" w:hAnsi="Times New Roman" w:cs="Times New Roman"/>
          <w:bCs/>
          <w:sz w:val="28"/>
          <w:szCs w:val="28"/>
        </w:rPr>
        <w:t xml:space="preserve">По закінченні доповіді доцільно обов’язково влаштувати її обговорення, під час якого самостійна робота на </w:t>
      </w:r>
      <w:r>
        <w:rPr>
          <w:rFonts w:ascii="Times New Roman" w:hAnsi="Times New Roman" w:cs="Times New Roman"/>
          <w:bCs/>
          <w:sz w:val="28"/>
          <w:szCs w:val="28"/>
        </w:rPr>
        <w:t>практичному занятті</w:t>
      </w:r>
      <w:r w:rsidRPr="00054A83">
        <w:rPr>
          <w:rFonts w:ascii="Times New Roman" w:hAnsi="Times New Roman" w:cs="Times New Roman"/>
          <w:bCs/>
          <w:sz w:val="28"/>
          <w:szCs w:val="28"/>
        </w:rPr>
        <w:t xml:space="preserve"> набуває вже колективного характеру і студенти (при наймі найсильніші й найактивніші з них) підключаються до обговорення проблеми, яку виклав доповідач, зокрема: задають додаткові питання, полемізують із доповідачем щодо суперечливих або незрозумілих питань, оцінюють якість й рівень доповіді, надають загальну рецензію (як правило, рецензентів доцільно призначати заздалегідь, оскільки для її підготовки студентові потрібно ознайомитися із доповіддю і всебічно проаналізувати результати роботи). Самостійна робота студентів з обговорення доповіді також повинна оцінюватися відповідним чином в залежності від активності слухачів. </w:t>
      </w:r>
    </w:p>
    <w:p w:rsidR="00054A83" w:rsidRPr="00054A83" w:rsidRDefault="00054A83" w:rsidP="0012376B">
      <w:pPr>
        <w:pStyle w:val="a3"/>
        <w:spacing w:line="276" w:lineRule="auto"/>
        <w:ind w:firstLine="709"/>
        <w:jc w:val="both"/>
        <w:rPr>
          <w:rFonts w:ascii="Times New Roman" w:hAnsi="Times New Roman" w:cs="Times New Roman"/>
          <w:bCs/>
          <w:sz w:val="28"/>
          <w:szCs w:val="28"/>
        </w:rPr>
      </w:pPr>
      <w:r w:rsidRPr="00054A83">
        <w:rPr>
          <w:rFonts w:ascii="Times New Roman" w:hAnsi="Times New Roman" w:cs="Times New Roman"/>
          <w:bCs/>
          <w:sz w:val="28"/>
          <w:szCs w:val="28"/>
        </w:rPr>
        <w:t xml:space="preserve">Протягом навчального року рекомендується розпланувати самостійну роботу таким чином, щоб кожен студент встиг виступити із доповіддю декілька разів. Це дозволить накопичити оцінки і враховувати їх при виведенні підсумкових балів або виставленні так званих „автоматів” за навчальний курс. </w:t>
      </w:r>
    </w:p>
    <w:p w:rsidR="00054A83" w:rsidRDefault="00054A83" w:rsidP="0012376B">
      <w:pPr>
        <w:pStyle w:val="a3"/>
        <w:spacing w:line="276" w:lineRule="auto"/>
        <w:ind w:firstLine="709"/>
        <w:jc w:val="both"/>
        <w:rPr>
          <w:rFonts w:ascii="Times New Roman" w:hAnsi="Times New Roman" w:cs="Times New Roman"/>
          <w:bCs/>
          <w:sz w:val="28"/>
          <w:szCs w:val="28"/>
        </w:rPr>
      </w:pPr>
      <w:r w:rsidRPr="00054A83">
        <w:rPr>
          <w:rFonts w:ascii="Times New Roman" w:hAnsi="Times New Roman" w:cs="Times New Roman"/>
          <w:bCs/>
          <w:sz w:val="28"/>
          <w:szCs w:val="28"/>
        </w:rPr>
        <w:t>Слід особливо підкреслити, що даний вид самостійної роботи є важливим не тільки у навчальній діяльності, але й має значення для професійної підготовки майбутніх фахівців, оскільки розвиває у молодих людей навички публічних виступів, дозволяє впевнено відчувати себе перед великою аудиторією, підвищує рівень гуманітарної освіченості.</w:t>
      </w:r>
    </w:p>
    <w:p w:rsidR="00D53F6F" w:rsidRDefault="00B965D8" w:rsidP="0012376B">
      <w:pPr>
        <w:pStyle w:val="a3"/>
        <w:spacing w:line="276" w:lineRule="auto"/>
        <w:ind w:left="786"/>
        <w:jc w:val="center"/>
        <w:rPr>
          <w:rFonts w:ascii="Times New Roman" w:hAnsi="Times New Roman" w:cs="Times New Roman"/>
          <w:bCs/>
          <w:sz w:val="28"/>
          <w:szCs w:val="28"/>
        </w:rPr>
      </w:pPr>
      <w:r>
        <w:rPr>
          <w:rFonts w:ascii="Times New Roman" w:hAnsi="Times New Roman" w:cs="Times New Roman"/>
          <w:b/>
          <w:sz w:val="28"/>
          <w:szCs w:val="28"/>
        </w:rPr>
        <w:t xml:space="preserve">3. </w:t>
      </w:r>
      <w:r w:rsidR="00D53F6F" w:rsidRPr="00D53F6F">
        <w:rPr>
          <w:rFonts w:ascii="Times New Roman" w:hAnsi="Times New Roman" w:cs="Times New Roman"/>
          <w:b/>
          <w:sz w:val="28"/>
          <w:szCs w:val="28"/>
        </w:rPr>
        <w:t>Проведення дискусій</w:t>
      </w:r>
    </w:p>
    <w:p w:rsidR="009551DF" w:rsidRDefault="00D53F6F" w:rsidP="0012376B">
      <w:pPr>
        <w:pStyle w:val="a3"/>
        <w:spacing w:line="276" w:lineRule="auto"/>
        <w:ind w:firstLine="709"/>
        <w:jc w:val="both"/>
        <w:rPr>
          <w:rFonts w:ascii="Times New Roman" w:hAnsi="Times New Roman" w:cs="Times New Roman"/>
          <w:bCs/>
          <w:sz w:val="28"/>
          <w:szCs w:val="28"/>
        </w:rPr>
      </w:pPr>
      <w:r w:rsidRPr="00D53F6F">
        <w:rPr>
          <w:rFonts w:ascii="Times New Roman" w:hAnsi="Times New Roman" w:cs="Times New Roman"/>
          <w:bCs/>
          <w:sz w:val="28"/>
          <w:szCs w:val="28"/>
        </w:rPr>
        <w:t xml:space="preserve">Ефективним і цікавим елементом організації навчального процесу у вищих навчальних закладах є </w:t>
      </w:r>
      <w:r w:rsidRPr="009551DF">
        <w:rPr>
          <w:rFonts w:ascii="Times New Roman" w:hAnsi="Times New Roman" w:cs="Times New Roman"/>
          <w:b/>
          <w:sz w:val="28"/>
          <w:szCs w:val="28"/>
        </w:rPr>
        <w:t>дискусія</w:t>
      </w:r>
      <w:r w:rsidRPr="00D53F6F">
        <w:rPr>
          <w:rFonts w:ascii="Times New Roman" w:hAnsi="Times New Roman" w:cs="Times New Roman"/>
          <w:bCs/>
          <w:sz w:val="28"/>
          <w:szCs w:val="28"/>
        </w:rPr>
        <w:t xml:space="preserve"> (від лат. discussio – дослідження, розбір) – </w:t>
      </w:r>
      <w:r w:rsidRPr="009551DF">
        <w:rPr>
          <w:rFonts w:ascii="Times New Roman" w:hAnsi="Times New Roman" w:cs="Times New Roman"/>
          <w:b/>
          <w:sz w:val="28"/>
          <w:szCs w:val="28"/>
        </w:rPr>
        <w:t xml:space="preserve">вид самостійної роботи студентів, під час якої відбувається колективне обговорення певного суперечливого питання або проблеми з метою виявлення їх сутності, протиріч, наукової трактовки, шляхів подолання. </w:t>
      </w:r>
    </w:p>
    <w:p w:rsidR="009551DF" w:rsidRDefault="00D53F6F" w:rsidP="0012376B">
      <w:pPr>
        <w:pStyle w:val="a3"/>
        <w:spacing w:line="276" w:lineRule="auto"/>
        <w:ind w:firstLine="709"/>
        <w:jc w:val="both"/>
        <w:rPr>
          <w:rFonts w:ascii="Times New Roman" w:hAnsi="Times New Roman" w:cs="Times New Roman"/>
          <w:bCs/>
          <w:sz w:val="28"/>
          <w:szCs w:val="28"/>
        </w:rPr>
      </w:pPr>
      <w:r w:rsidRPr="00D53F6F">
        <w:rPr>
          <w:rFonts w:ascii="Times New Roman" w:hAnsi="Times New Roman" w:cs="Times New Roman"/>
          <w:bCs/>
          <w:sz w:val="28"/>
          <w:szCs w:val="28"/>
        </w:rPr>
        <w:lastRenderedPageBreak/>
        <w:t xml:space="preserve">Модель навчання у дискусії сприяє формуванню таких важливих навичок, як аргументація, аналіз, виявлення причинно- наслідкових і міжпредметних зв’язків, комунікативних здібностей. Крім того, регулярна участь у диспутах виховує культуру публічних виступів. </w:t>
      </w:r>
    </w:p>
    <w:p w:rsidR="009551DF" w:rsidRDefault="00D53F6F" w:rsidP="0012376B">
      <w:pPr>
        <w:pStyle w:val="a3"/>
        <w:spacing w:line="276" w:lineRule="auto"/>
        <w:ind w:firstLine="709"/>
        <w:jc w:val="both"/>
        <w:rPr>
          <w:rFonts w:ascii="Times New Roman" w:hAnsi="Times New Roman" w:cs="Times New Roman"/>
          <w:bCs/>
          <w:sz w:val="28"/>
          <w:szCs w:val="28"/>
        </w:rPr>
      </w:pPr>
      <w:r w:rsidRPr="00D53F6F">
        <w:rPr>
          <w:rFonts w:ascii="Times New Roman" w:hAnsi="Times New Roman" w:cs="Times New Roman"/>
          <w:bCs/>
          <w:sz w:val="28"/>
          <w:szCs w:val="28"/>
        </w:rPr>
        <w:t xml:space="preserve">Для проведення академічної дискусії на належному рівні необхідна ретельна попередня підготовка студентів і контроль за опануванням ними навчального матеріалу з боку викладача. </w:t>
      </w:r>
    </w:p>
    <w:p w:rsidR="009551DF" w:rsidRDefault="00D53F6F" w:rsidP="0012376B">
      <w:pPr>
        <w:pStyle w:val="a3"/>
        <w:spacing w:line="276" w:lineRule="auto"/>
        <w:ind w:firstLine="709"/>
        <w:jc w:val="both"/>
        <w:rPr>
          <w:rFonts w:ascii="Times New Roman" w:hAnsi="Times New Roman" w:cs="Times New Roman"/>
          <w:bCs/>
          <w:sz w:val="28"/>
          <w:szCs w:val="28"/>
        </w:rPr>
      </w:pPr>
      <w:r w:rsidRPr="00D53F6F">
        <w:rPr>
          <w:rFonts w:ascii="Times New Roman" w:hAnsi="Times New Roman" w:cs="Times New Roman"/>
          <w:bCs/>
          <w:sz w:val="28"/>
          <w:szCs w:val="28"/>
        </w:rPr>
        <w:t xml:space="preserve">Дискусії проходять успішно, якщо студенти-учасники розуміють і дотримуються чітко встановлених правил проведення дискусії, які допомагають їм вчитися користуватися своїми правами і відчувати відповідальність за слова та думки. Найбільш суттєвими є наступні </w:t>
      </w:r>
      <w:r w:rsidRPr="009551DF">
        <w:rPr>
          <w:rFonts w:ascii="Times New Roman" w:hAnsi="Times New Roman" w:cs="Times New Roman"/>
          <w:b/>
          <w:sz w:val="28"/>
          <w:szCs w:val="28"/>
        </w:rPr>
        <w:t>правила проведення дискусій</w:t>
      </w:r>
      <w:r w:rsidRPr="00D53F6F">
        <w:rPr>
          <w:rFonts w:ascii="Times New Roman" w:hAnsi="Times New Roman" w:cs="Times New Roman"/>
          <w:bCs/>
          <w:sz w:val="28"/>
          <w:szCs w:val="28"/>
        </w:rPr>
        <w:t xml:space="preserve">: </w:t>
      </w:r>
    </w:p>
    <w:p w:rsidR="009551DF" w:rsidRDefault="00D53F6F" w:rsidP="0012376B">
      <w:pPr>
        <w:pStyle w:val="a3"/>
        <w:spacing w:line="276" w:lineRule="auto"/>
        <w:ind w:firstLine="709"/>
        <w:jc w:val="both"/>
        <w:rPr>
          <w:rFonts w:ascii="Times New Roman" w:hAnsi="Times New Roman" w:cs="Times New Roman"/>
          <w:bCs/>
          <w:sz w:val="28"/>
          <w:szCs w:val="28"/>
        </w:rPr>
      </w:pPr>
      <w:r w:rsidRPr="00D53F6F">
        <w:rPr>
          <w:rFonts w:ascii="Times New Roman" w:hAnsi="Times New Roman" w:cs="Times New Roman"/>
          <w:bCs/>
          <w:sz w:val="28"/>
          <w:szCs w:val="28"/>
        </w:rPr>
        <w:t xml:space="preserve">1. Зацікавленість темою, що обговорюється. </w:t>
      </w:r>
    </w:p>
    <w:p w:rsidR="009551DF" w:rsidRDefault="00D53F6F" w:rsidP="0012376B">
      <w:pPr>
        <w:pStyle w:val="a3"/>
        <w:spacing w:line="276" w:lineRule="auto"/>
        <w:ind w:firstLine="709"/>
        <w:jc w:val="both"/>
        <w:rPr>
          <w:rFonts w:ascii="Times New Roman" w:hAnsi="Times New Roman" w:cs="Times New Roman"/>
          <w:bCs/>
          <w:sz w:val="28"/>
          <w:szCs w:val="28"/>
        </w:rPr>
      </w:pPr>
      <w:r w:rsidRPr="00D53F6F">
        <w:rPr>
          <w:rFonts w:ascii="Times New Roman" w:hAnsi="Times New Roman" w:cs="Times New Roman"/>
          <w:bCs/>
          <w:sz w:val="28"/>
          <w:szCs w:val="28"/>
        </w:rPr>
        <w:t xml:space="preserve">2. Досконале володіння всіма її аспектами за рахунок самостійно здобутої навчальної інформації. </w:t>
      </w:r>
    </w:p>
    <w:p w:rsidR="009551DF" w:rsidRDefault="00D53F6F" w:rsidP="0012376B">
      <w:pPr>
        <w:pStyle w:val="a3"/>
        <w:spacing w:line="276" w:lineRule="auto"/>
        <w:ind w:firstLine="709"/>
        <w:jc w:val="both"/>
        <w:rPr>
          <w:rFonts w:ascii="Times New Roman" w:hAnsi="Times New Roman" w:cs="Times New Roman"/>
          <w:bCs/>
          <w:sz w:val="28"/>
          <w:szCs w:val="28"/>
        </w:rPr>
      </w:pPr>
      <w:r w:rsidRPr="00D53F6F">
        <w:rPr>
          <w:rFonts w:ascii="Times New Roman" w:hAnsi="Times New Roman" w:cs="Times New Roman"/>
          <w:bCs/>
          <w:sz w:val="28"/>
          <w:szCs w:val="28"/>
        </w:rPr>
        <w:t xml:space="preserve">3. Уважне вислуховування опонента. </w:t>
      </w:r>
    </w:p>
    <w:p w:rsidR="009551DF" w:rsidRDefault="00D53F6F" w:rsidP="0012376B">
      <w:pPr>
        <w:pStyle w:val="a3"/>
        <w:spacing w:line="276" w:lineRule="auto"/>
        <w:ind w:firstLine="709"/>
        <w:jc w:val="both"/>
        <w:rPr>
          <w:rFonts w:ascii="Times New Roman" w:hAnsi="Times New Roman" w:cs="Times New Roman"/>
          <w:bCs/>
          <w:sz w:val="28"/>
          <w:szCs w:val="28"/>
        </w:rPr>
      </w:pPr>
      <w:r w:rsidRPr="00D53F6F">
        <w:rPr>
          <w:rFonts w:ascii="Times New Roman" w:hAnsi="Times New Roman" w:cs="Times New Roman"/>
          <w:bCs/>
          <w:sz w:val="28"/>
          <w:szCs w:val="28"/>
        </w:rPr>
        <w:t xml:space="preserve">4. Уникання одночасного висловлювання кількох учасників. </w:t>
      </w:r>
    </w:p>
    <w:p w:rsidR="009551DF" w:rsidRDefault="00D53F6F" w:rsidP="0012376B">
      <w:pPr>
        <w:pStyle w:val="a3"/>
        <w:spacing w:line="276" w:lineRule="auto"/>
        <w:ind w:firstLine="709"/>
        <w:jc w:val="both"/>
        <w:rPr>
          <w:rFonts w:ascii="Times New Roman" w:hAnsi="Times New Roman" w:cs="Times New Roman"/>
          <w:bCs/>
          <w:sz w:val="28"/>
          <w:szCs w:val="28"/>
        </w:rPr>
      </w:pPr>
      <w:r w:rsidRPr="00D53F6F">
        <w:rPr>
          <w:rFonts w:ascii="Times New Roman" w:hAnsi="Times New Roman" w:cs="Times New Roman"/>
          <w:bCs/>
          <w:sz w:val="28"/>
          <w:szCs w:val="28"/>
        </w:rPr>
        <w:t xml:space="preserve">5. Ясне і стисле формулювання тверджень. </w:t>
      </w:r>
    </w:p>
    <w:p w:rsidR="009551DF" w:rsidRDefault="00D53F6F" w:rsidP="0012376B">
      <w:pPr>
        <w:pStyle w:val="a3"/>
        <w:spacing w:line="276" w:lineRule="auto"/>
        <w:ind w:firstLine="709"/>
        <w:jc w:val="both"/>
        <w:rPr>
          <w:rFonts w:ascii="Times New Roman" w:hAnsi="Times New Roman" w:cs="Times New Roman"/>
          <w:bCs/>
          <w:sz w:val="28"/>
          <w:szCs w:val="28"/>
        </w:rPr>
      </w:pPr>
      <w:r w:rsidRPr="00D53F6F">
        <w:rPr>
          <w:rFonts w:ascii="Times New Roman" w:hAnsi="Times New Roman" w:cs="Times New Roman"/>
          <w:bCs/>
          <w:sz w:val="28"/>
          <w:szCs w:val="28"/>
        </w:rPr>
        <w:t xml:space="preserve">6. Чітке дотримування теми обговорення. </w:t>
      </w:r>
    </w:p>
    <w:p w:rsidR="009551DF" w:rsidRDefault="00D53F6F" w:rsidP="0012376B">
      <w:pPr>
        <w:pStyle w:val="a3"/>
        <w:spacing w:line="276" w:lineRule="auto"/>
        <w:ind w:firstLine="709"/>
        <w:jc w:val="both"/>
        <w:rPr>
          <w:rFonts w:ascii="Times New Roman" w:hAnsi="Times New Roman" w:cs="Times New Roman"/>
          <w:bCs/>
          <w:sz w:val="28"/>
          <w:szCs w:val="28"/>
        </w:rPr>
      </w:pPr>
      <w:r w:rsidRPr="00D53F6F">
        <w:rPr>
          <w:rFonts w:ascii="Times New Roman" w:hAnsi="Times New Roman" w:cs="Times New Roman"/>
          <w:bCs/>
          <w:sz w:val="28"/>
          <w:szCs w:val="28"/>
        </w:rPr>
        <w:t xml:space="preserve">7. Обмін думками. </w:t>
      </w:r>
    </w:p>
    <w:p w:rsidR="009551DF" w:rsidRDefault="00D53F6F" w:rsidP="0012376B">
      <w:pPr>
        <w:pStyle w:val="a3"/>
        <w:spacing w:line="276" w:lineRule="auto"/>
        <w:ind w:firstLine="709"/>
        <w:jc w:val="both"/>
        <w:rPr>
          <w:rFonts w:ascii="Times New Roman" w:hAnsi="Times New Roman" w:cs="Times New Roman"/>
          <w:bCs/>
          <w:sz w:val="28"/>
          <w:szCs w:val="28"/>
        </w:rPr>
      </w:pPr>
      <w:r w:rsidRPr="00D53F6F">
        <w:rPr>
          <w:rFonts w:ascii="Times New Roman" w:hAnsi="Times New Roman" w:cs="Times New Roman"/>
          <w:bCs/>
          <w:sz w:val="28"/>
          <w:szCs w:val="28"/>
        </w:rPr>
        <w:t xml:space="preserve">8. Залучення до диспуту всієї аудиторії. </w:t>
      </w:r>
    </w:p>
    <w:p w:rsidR="009551DF" w:rsidRDefault="00D53F6F" w:rsidP="0012376B">
      <w:pPr>
        <w:pStyle w:val="a3"/>
        <w:spacing w:line="276" w:lineRule="auto"/>
        <w:ind w:firstLine="709"/>
        <w:jc w:val="both"/>
        <w:rPr>
          <w:rFonts w:ascii="Times New Roman" w:hAnsi="Times New Roman" w:cs="Times New Roman"/>
          <w:bCs/>
          <w:sz w:val="28"/>
          <w:szCs w:val="28"/>
        </w:rPr>
      </w:pPr>
      <w:r w:rsidRPr="00D53F6F">
        <w:rPr>
          <w:rFonts w:ascii="Times New Roman" w:hAnsi="Times New Roman" w:cs="Times New Roman"/>
          <w:bCs/>
          <w:sz w:val="28"/>
          <w:szCs w:val="28"/>
        </w:rPr>
        <w:t xml:space="preserve">9. Висловлювання поваги до всіх точок зору. </w:t>
      </w:r>
    </w:p>
    <w:p w:rsidR="009551DF" w:rsidRDefault="00D53F6F" w:rsidP="0012376B">
      <w:pPr>
        <w:pStyle w:val="a3"/>
        <w:spacing w:line="276" w:lineRule="auto"/>
        <w:ind w:firstLine="709"/>
        <w:jc w:val="both"/>
        <w:rPr>
          <w:rFonts w:ascii="Times New Roman" w:hAnsi="Times New Roman" w:cs="Times New Roman"/>
          <w:bCs/>
          <w:sz w:val="28"/>
          <w:szCs w:val="28"/>
        </w:rPr>
      </w:pPr>
      <w:r w:rsidRPr="00D53F6F">
        <w:rPr>
          <w:rFonts w:ascii="Times New Roman" w:hAnsi="Times New Roman" w:cs="Times New Roman"/>
          <w:bCs/>
          <w:sz w:val="28"/>
          <w:szCs w:val="28"/>
        </w:rPr>
        <w:t xml:space="preserve">10. Дотримування регламенту, чіткий контроль за тривалістю і кількістю виступів. </w:t>
      </w:r>
    </w:p>
    <w:p w:rsidR="009551DF" w:rsidRDefault="00D53F6F" w:rsidP="0012376B">
      <w:pPr>
        <w:pStyle w:val="a3"/>
        <w:spacing w:line="276" w:lineRule="auto"/>
        <w:ind w:firstLine="709"/>
        <w:jc w:val="both"/>
        <w:rPr>
          <w:rFonts w:ascii="Times New Roman" w:hAnsi="Times New Roman" w:cs="Times New Roman"/>
          <w:bCs/>
          <w:sz w:val="28"/>
          <w:szCs w:val="28"/>
        </w:rPr>
      </w:pPr>
      <w:r w:rsidRPr="00D53F6F">
        <w:rPr>
          <w:rFonts w:ascii="Times New Roman" w:hAnsi="Times New Roman" w:cs="Times New Roman"/>
          <w:bCs/>
          <w:sz w:val="28"/>
          <w:szCs w:val="28"/>
        </w:rPr>
        <w:t xml:space="preserve">Існують різноманітні </w:t>
      </w:r>
      <w:r w:rsidRPr="009551DF">
        <w:rPr>
          <w:rFonts w:ascii="Times New Roman" w:hAnsi="Times New Roman" w:cs="Times New Roman"/>
          <w:b/>
          <w:sz w:val="28"/>
          <w:szCs w:val="28"/>
        </w:rPr>
        <w:t>форми організації дискусії</w:t>
      </w:r>
      <w:r w:rsidRPr="00D53F6F">
        <w:rPr>
          <w:rFonts w:ascii="Times New Roman" w:hAnsi="Times New Roman" w:cs="Times New Roman"/>
          <w:bCs/>
          <w:sz w:val="28"/>
          <w:szCs w:val="28"/>
        </w:rPr>
        <w:t xml:space="preserve">, які дозволяють не тільки розвивати у студентів певні вміння та навички, але і стимулюють живий інтерес до навчальної дисципліни, носять захопливий, а інколи певною мірою і розважальний характер, готують молодь до подальшої професійної діяльності, яка дуже часто передбачає публічні виступи. </w:t>
      </w:r>
    </w:p>
    <w:p w:rsidR="00054A83" w:rsidRPr="00054A83" w:rsidRDefault="00D53F6F" w:rsidP="0012376B">
      <w:pPr>
        <w:pStyle w:val="a3"/>
        <w:spacing w:line="276" w:lineRule="auto"/>
        <w:ind w:firstLine="709"/>
        <w:jc w:val="both"/>
        <w:rPr>
          <w:rFonts w:ascii="Times New Roman" w:hAnsi="Times New Roman" w:cs="Times New Roman"/>
          <w:bCs/>
          <w:sz w:val="28"/>
          <w:szCs w:val="28"/>
        </w:rPr>
      </w:pPr>
      <w:r w:rsidRPr="00D53F6F">
        <w:rPr>
          <w:rFonts w:ascii="Times New Roman" w:hAnsi="Times New Roman" w:cs="Times New Roman"/>
          <w:bCs/>
          <w:sz w:val="28"/>
          <w:szCs w:val="28"/>
        </w:rPr>
        <w:t xml:space="preserve">Для стимулювання зацікавленості студентів у підготовці дискусії та активної участі в ній викладач повинен ретельно розробити і вдосконалити систему оцінки студентів-учасників. Відповідно до положень Болонської спілки це має бути певна сума балів. Причому оцінюватися повинні будь-які позитивні дії студента під час обговорення: кожне висловлення в дискусії, визначення власного ставлення до дискусійного питання, надання інформації, що ґрунтується на фактах, які отримані протягом підготовчого етапу, зауваження з даної теми, уточнюючі запитання, проведення аналогій, вміння слухати, тактовні зауваження під час гострих моментів дискусії, залучення до дискусії пасивного учня. Все це гарантує високу активність учасників і дозволяє зацікавити обговоренням максимальну кількість студентів. І навпаки, бали </w:t>
      </w:r>
      <w:r w:rsidRPr="00D53F6F">
        <w:rPr>
          <w:rFonts w:ascii="Times New Roman" w:hAnsi="Times New Roman" w:cs="Times New Roman"/>
          <w:bCs/>
          <w:sz w:val="28"/>
          <w:szCs w:val="28"/>
        </w:rPr>
        <w:lastRenderedPageBreak/>
        <w:t>віднімаються за переривання оратора, монополізування дискусії одним доповідачем, висловлення несуттєвих зауважень, повторення інформації, вже внесеної до дискусії іншим учасником, агресивну поведінку.</w:t>
      </w:r>
    </w:p>
    <w:p w:rsidR="00AD5F76" w:rsidRDefault="00AD5F76" w:rsidP="008E2EDF">
      <w:pPr>
        <w:pStyle w:val="a3"/>
        <w:ind w:firstLine="709"/>
        <w:jc w:val="both"/>
        <w:rPr>
          <w:rFonts w:ascii="Times New Roman" w:hAnsi="Times New Roman" w:cs="Times New Roman"/>
          <w:b/>
          <w:sz w:val="28"/>
          <w:szCs w:val="28"/>
        </w:rPr>
      </w:pPr>
    </w:p>
    <w:p w:rsidR="00C53C11" w:rsidRPr="000C4660" w:rsidRDefault="00C53C11" w:rsidP="006877F9">
      <w:pPr>
        <w:pStyle w:val="a3"/>
        <w:spacing w:line="276" w:lineRule="auto"/>
        <w:ind w:firstLine="426"/>
        <w:jc w:val="center"/>
        <w:rPr>
          <w:rFonts w:ascii="Times New Roman" w:hAnsi="Times New Roman" w:cs="Times New Roman"/>
          <w:b/>
          <w:sz w:val="28"/>
          <w:szCs w:val="28"/>
        </w:rPr>
      </w:pPr>
      <w:r w:rsidRPr="000C4660">
        <w:rPr>
          <w:rFonts w:ascii="Times New Roman" w:hAnsi="Times New Roman" w:cs="Times New Roman"/>
          <w:b/>
          <w:sz w:val="28"/>
          <w:szCs w:val="28"/>
        </w:rPr>
        <w:t>2. ОРГАНІЗАЦІЯ І КОНТРОЛЬ САМОСТІЙНОЇ РОБОТИ СТУДЕНТІВ</w:t>
      </w:r>
    </w:p>
    <w:p w:rsidR="00C53C11" w:rsidRDefault="00C53C11" w:rsidP="006877F9">
      <w:pPr>
        <w:pStyle w:val="a3"/>
        <w:spacing w:line="276" w:lineRule="auto"/>
        <w:ind w:firstLine="709"/>
        <w:jc w:val="both"/>
        <w:rPr>
          <w:rFonts w:ascii="Times New Roman" w:hAnsi="Times New Roman" w:cs="Times New Roman"/>
          <w:bCs/>
          <w:sz w:val="28"/>
          <w:szCs w:val="28"/>
        </w:rPr>
      </w:pPr>
      <w:r w:rsidRPr="00C53C11">
        <w:rPr>
          <w:rFonts w:ascii="Times New Roman" w:hAnsi="Times New Roman" w:cs="Times New Roman"/>
          <w:bCs/>
          <w:sz w:val="28"/>
          <w:szCs w:val="28"/>
        </w:rPr>
        <w:t xml:space="preserve">Самостійна робота студентів буде ефективною лише за умов її кваліфікованої організації та реалізації в освітньому процесі як цілісної системи, що охоплює всі етапи навчання у вищих навчальних закладах. </w:t>
      </w:r>
    </w:p>
    <w:p w:rsidR="00C53C11" w:rsidRDefault="00C53C11" w:rsidP="006877F9">
      <w:pPr>
        <w:pStyle w:val="a3"/>
        <w:spacing w:line="276" w:lineRule="auto"/>
        <w:ind w:firstLine="709"/>
        <w:jc w:val="both"/>
        <w:rPr>
          <w:rFonts w:ascii="Times New Roman" w:hAnsi="Times New Roman" w:cs="Times New Roman"/>
          <w:bCs/>
          <w:sz w:val="28"/>
          <w:szCs w:val="28"/>
        </w:rPr>
      </w:pPr>
      <w:r w:rsidRPr="00C53C11">
        <w:rPr>
          <w:rFonts w:ascii="Times New Roman" w:hAnsi="Times New Roman" w:cs="Times New Roman"/>
          <w:b/>
          <w:sz w:val="28"/>
          <w:szCs w:val="28"/>
        </w:rPr>
        <w:t>Головною метою</w:t>
      </w:r>
      <w:r w:rsidRPr="00C53C11">
        <w:rPr>
          <w:rFonts w:ascii="Times New Roman" w:hAnsi="Times New Roman" w:cs="Times New Roman"/>
          <w:bCs/>
          <w:sz w:val="28"/>
          <w:szCs w:val="28"/>
        </w:rPr>
        <w:t xml:space="preserve"> так званої </w:t>
      </w:r>
      <w:r w:rsidRPr="00C53C11">
        <w:rPr>
          <w:rFonts w:ascii="Times New Roman" w:hAnsi="Times New Roman" w:cs="Times New Roman"/>
          <w:b/>
          <w:sz w:val="28"/>
          <w:szCs w:val="28"/>
        </w:rPr>
        <w:t>„організаційної стратегії”</w:t>
      </w:r>
      <w:r w:rsidRPr="00C53C11">
        <w:rPr>
          <w:rFonts w:ascii="Times New Roman" w:hAnsi="Times New Roman" w:cs="Times New Roman"/>
          <w:bCs/>
          <w:sz w:val="28"/>
          <w:szCs w:val="28"/>
        </w:rPr>
        <w:t xml:space="preserve"> є створення прийнятних психолого-дидактичних умов для розвитку інтелектуальної ініціативи, самостійного наукового мислення та відповідальності студентів під час будь-якої навчальної діяльності як в аудиторії, так і поза нею; формування у них навичок самоорганізації та самовиховання з тим, щоб і в подальшої професійній діяльності вони були спроможні постійно підвищувати власну кваліфікацію. </w:t>
      </w:r>
    </w:p>
    <w:p w:rsidR="00C53C11" w:rsidRDefault="00C53C11" w:rsidP="006877F9">
      <w:pPr>
        <w:pStyle w:val="a3"/>
        <w:spacing w:line="276" w:lineRule="auto"/>
        <w:ind w:firstLine="709"/>
        <w:jc w:val="both"/>
        <w:rPr>
          <w:rFonts w:ascii="Times New Roman" w:hAnsi="Times New Roman" w:cs="Times New Roman"/>
          <w:bCs/>
          <w:sz w:val="28"/>
          <w:szCs w:val="28"/>
        </w:rPr>
      </w:pPr>
      <w:r w:rsidRPr="00C53C11">
        <w:rPr>
          <w:rFonts w:ascii="Times New Roman" w:hAnsi="Times New Roman" w:cs="Times New Roman"/>
          <w:b/>
          <w:sz w:val="28"/>
          <w:szCs w:val="28"/>
        </w:rPr>
        <w:t xml:space="preserve">Домінуючим принципом організації самостійної роботи </w:t>
      </w:r>
      <w:r w:rsidRPr="00C53C11">
        <w:rPr>
          <w:rFonts w:ascii="Times New Roman" w:hAnsi="Times New Roman" w:cs="Times New Roman"/>
          <w:bCs/>
          <w:sz w:val="28"/>
          <w:szCs w:val="28"/>
        </w:rPr>
        <w:t xml:space="preserve">є така індивідуальна робота всіх студентів, при якій вони переходять від формального і досить пасивного виконання ними навчального навантаження до пізнавальної активності з формуванням особистої думки під час вирішення проблемних і творчих питань. </w:t>
      </w:r>
    </w:p>
    <w:p w:rsidR="00C53C11" w:rsidRDefault="00C53C11" w:rsidP="006877F9">
      <w:pPr>
        <w:pStyle w:val="a3"/>
        <w:spacing w:line="276" w:lineRule="auto"/>
        <w:ind w:firstLine="709"/>
        <w:jc w:val="both"/>
        <w:rPr>
          <w:rFonts w:ascii="Times New Roman" w:hAnsi="Times New Roman" w:cs="Times New Roman"/>
          <w:bCs/>
          <w:sz w:val="28"/>
          <w:szCs w:val="28"/>
        </w:rPr>
      </w:pPr>
      <w:r w:rsidRPr="00C53C11">
        <w:rPr>
          <w:rFonts w:ascii="Times New Roman" w:hAnsi="Times New Roman" w:cs="Times New Roman"/>
          <w:bCs/>
          <w:sz w:val="28"/>
          <w:szCs w:val="28"/>
        </w:rPr>
        <w:t xml:space="preserve">Одним з перших кроків на шляху результативної організації самостійної роботи студентів є її чітке, раціональне </w:t>
      </w:r>
      <w:r w:rsidRPr="00C53C11">
        <w:rPr>
          <w:rFonts w:ascii="Times New Roman" w:hAnsi="Times New Roman" w:cs="Times New Roman"/>
          <w:b/>
          <w:sz w:val="28"/>
          <w:szCs w:val="28"/>
        </w:rPr>
        <w:t>планування,</w:t>
      </w:r>
      <w:r w:rsidRPr="00C53C11">
        <w:rPr>
          <w:rFonts w:ascii="Times New Roman" w:hAnsi="Times New Roman" w:cs="Times New Roman"/>
          <w:bCs/>
          <w:sz w:val="28"/>
          <w:szCs w:val="28"/>
        </w:rPr>
        <w:t xml:space="preserve"> яке доцільно здійснювати окремо від офіційних навчальних планів і програм. Згідно з загальноприйнятих освітніми стандартами, на позааудиторну роботу традиційно відводит</w:t>
      </w:r>
      <w:r>
        <w:rPr>
          <w:rFonts w:ascii="Times New Roman" w:hAnsi="Times New Roman" w:cs="Times New Roman"/>
          <w:bCs/>
          <w:sz w:val="28"/>
          <w:szCs w:val="28"/>
        </w:rPr>
        <w:t xml:space="preserve">ься ½ навчального часу студента. </w:t>
      </w:r>
      <w:r w:rsidRPr="00C53C11">
        <w:rPr>
          <w:rFonts w:ascii="Times New Roman" w:hAnsi="Times New Roman" w:cs="Times New Roman"/>
          <w:bCs/>
          <w:sz w:val="28"/>
          <w:szCs w:val="28"/>
        </w:rPr>
        <w:t xml:space="preserve"> </w:t>
      </w:r>
    </w:p>
    <w:p w:rsidR="00C53C11" w:rsidRDefault="00C53C11" w:rsidP="006877F9">
      <w:pPr>
        <w:pStyle w:val="a3"/>
        <w:spacing w:line="276" w:lineRule="auto"/>
        <w:ind w:firstLine="709"/>
        <w:jc w:val="both"/>
        <w:rPr>
          <w:rFonts w:ascii="Times New Roman" w:hAnsi="Times New Roman" w:cs="Times New Roman"/>
          <w:bCs/>
          <w:sz w:val="28"/>
          <w:szCs w:val="28"/>
        </w:rPr>
      </w:pPr>
      <w:r w:rsidRPr="00C53C11">
        <w:rPr>
          <w:rFonts w:ascii="Times New Roman" w:hAnsi="Times New Roman" w:cs="Times New Roman"/>
          <w:b/>
          <w:sz w:val="28"/>
          <w:szCs w:val="28"/>
        </w:rPr>
        <w:t>План самостійної роботи</w:t>
      </w:r>
      <w:r w:rsidRPr="00C53C11">
        <w:rPr>
          <w:rFonts w:ascii="Times New Roman" w:hAnsi="Times New Roman" w:cs="Times New Roman"/>
          <w:bCs/>
          <w:sz w:val="28"/>
          <w:szCs w:val="28"/>
        </w:rPr>
        <w:t xml:space="preserve"> повинен бути досить докладним і містити: </w:t>
      </w:r>
    </w:p>
    <w:p w:rsidR="00C53C11" w:rsidRDefault="00C53C11" w:rsidP="006877F9">
      <w:pPr>
        <w:pStyle w:val="a3"/>
        <w:spacing w:line="276" w:lineRule="auto"/>
        <w:ind w:firstLine="709"/>
        <w:jc w:val="both"/>
        <w:rPr>
          <w:rFonts w:ascii="Times New Roman" w:hAnsi="Times New Roman" w:cs="Times New Roman"/>
          <w:bCs/>
          <w:sz w:val="28"/>
          <w:szCs w:val="28"/>
        </w:rPr>
      </w:pPr>
      <w:r w:rsidRPr="00C53C11">
        <w:rPr>
          <w:rFonts w:ascii="Times New Roman" w:hAnsi="Times New Roman" w:cs="Times New Roman"/>
          <w:bCs/>
          <w:sz w:val="28"/>
          <w:szCs w:val="28"/>
        </w:rPr>
        <w:t>● перелік видів і форм самостійної роботи, що практикуються протягом всього терміну вивчення дисципліни,</w:t>
      </w:r>
    </w:p>
    <w:p w:rsidR="00C53C11" w:rsidRDefault="00C53C11" w:rsidP="006877F9">
      <w:pPr>
        <w:pStyle w:val="a3"/>
        <w:spacing w:line="276" w:lineRule="auto"/>
        <w:ind w:firstLine="709"/>
        <w:jc w:val="both"/>
        <w:rPr>
          <w:rFonts w:ascii="Times New Roman" w:hAnsi="Times New Roman" w:cs="Times New Roman"/>
          <w:bCs/>
          <w:sz w:val="28"/>
          <w:szCs w:val="28"/>
        </w:rPr>
      </w:pPr>
      <w:r w:rsidRPr="00C53C11">
        <w:rPr>
          <w:rFonts w:ascii="Times New Roman" w:hAnsi="Times New Roman" w:cs="Times New Roman"/>
          <w:bCs/>
          <w:sz w:val="28"/>
          <w:szCs w:val="28"/>
        </w:rPr>
        <w:t xml:space="preserve">● кількість та обсяг завдань для самостійного роботи, </w:t>
      </w:r>
    </w:p>
    <w:p w:rsidR="00C53C11" w:rsidRDefault="00C53C11" w:rsidP="006877F9">
      <w:pPr>
        <w:pStyle w:val="a3"/>
        <w:spacing w:line="276" w:lineRule="auto"/>
        <w:ind w:firstLine="709"/>
        <w:jc w:val="both"/>
        <w:rPr>
          <w:rFonts w:ascii="Times New Roman" w:hAnsi="Times New Roman" w:cs="Times New Roman"/>
          <w:bCs/>
          <w:sz w:val="28"/>
          <w:szCs w:val="28"/>
        </w:rPr>
      </w:pPr>
      <w:r w:rsidRPr="00C53C11">
        <w:rPr>
          <w:rFonts w:ascii="Times New Roman" w:hAnsi="Times New Roman" w:cs="Times New Roman"/>
          <w:bCs/>
          <w:sz w:val="28"/>
          <w:szCs w:val="28"/>
        </w:rPr>
        <w:t xml:space="preserve">● строки їх виконання, </w:t>
      </w:r>
    </w:p>
    <w:p w:rsidR="00C53C11" w:rsidRDefault="00C53C11" w:rsidP="006877F9">
      <w:pPr>
        <w:pStyle w:val="a3"/>
        <w:spacing w:line="276" w:lineRule="auto"/>
        <w:ind w:firstLine="709"/>
        <w:jc w:val="both"/>
        <w:rPr>
          <w:rFonts w:ascii="Times New Roman" w:hAnsi="Times New Roman" w:cs="Times New Roman"/>
          <w:bCs/>
          <w:sz w:val="28"/>
          <w:szCs w:val="28"/>
        </w:rPr>
      </w:pPr>
      <w:r w:rsidRPr="00C53C11">
        <w:rPr>
          <w:rFonts w:ascii="Times New Roman" w:hAnsi="Times New Roman" w:cs="Times New Roman"/>
          <w:bCs/>
          <w:sz w:val="28"/>
          <w:szCs w:val="28"/>
        </w:rPr>
        <w:t>● кількість і час проведення відповідних контрольних заходів.</w:t>
      </w:r>
    </w:p>
    <w:p w:rsidR="00A32C9F" w:rsidRPr="00842C3A" w:rsidRDefault="00A32C9F" w:rsidP="006877F9">
      <w:pPr>
        <w:pStyle w:val="a3"/>
        <w:tabs>
          <w:tab w:val="left" w:pos="0"/>
          <w:tab w:val="left" w:pos="426"/>
          <w:tab w:val="left" w:pos="567"/>
        </w:tabs>
        <w:spacing w:line="276" w:lineRule="auto"/>
        <w:ind w:firstLine="709"/>
        <w:jc w:val="both"/>
        <w:rPr>
          <w:rFonts w:ascii="Times New Roman" w:hAnsi="Times New Roman" w:cs="Times New Roman"/>
          <w:sz w:val="28"/>
          <w:szCs w:val="28"/>
        </w:rPr>
      </w:pPr>
      <w:r w:rsidRPr="00A32C9F">
        <w:rPr>
          <w:rFonts w:ascii="Times New Roman" w:hAnsi="Times New Roman" w:cs="Times New Roman"/>
          <w:b/>
          <w:bCs/>
          <w:sz w:val="28"/>
          <w:szCs w:val="28"/>
        </w:rPr>
        <w:t>Організація самостійної роботи студентів</w:t>
      </w:r>
      <w:r w:rsidRPr="00842C3A">
        <w:rPr>
          <w:rFonts w:ascii="Times New Roman" w:hAnsi="Times New Roman" w:cs="Times New Roman"/>
          <w:sz w:val="28"/>
          <w:szCs w:val="28"/>
        </w:rPr>
        <w:t xml:space="preserve"> проходить в два етапи:</w:t>
      </w:r>
    </w:p>
    <w:p w:rsidR="00A32C9F" w:rsidRPr="00842C3A" w:rsidRDefault="00A32C9F" w:rsidP="006877F9">
      <w:pPr>
        <w:pStyle w:val="a3"/>
        <w:tabs>
          <w:tab w:val="left" w:pos="0"/>
          <w:tab w:val="left" w:pos="426"/>
          <w:tab w:val="left" w:pos="567"/>
        </w:tabs>
        <w:spacing w:line="276" w:lineRule="auto"/>
        <w:ind w:firstLine="709"/>
        <w:jc w:val="both"/>
        <w:rPr>
          <w:rFonts w:ascii="Times New Roman" w:hAnsi="Times New Roman" w:cs="Times New Roman"/>
          <w:sz w:val="28"/>
          <w:szCs w:val="28"/>
        </w:rPr>
      </w:pPr>
      <w:r w:rsidRPr="00842C3A">
        <w:rPr>
          <w:rFonts w:ascii="Times New Roman" w:hAnsi="Times New Roman" w:cs="Times New Roman"/>
          <w:sz w:val="28"/>
          <w:szCs w:val="28"/>
        </w:rPr>
        <w:t>Перший етап – період навчальної організації, яка вимагає від викладача безпосередньої участі в діяльності студентів, з виявленням і аналізом причин помилок.</w:t>
      </w:r>
    </w:p>
    <w:p w:rsidR="00A32C9F" w:rsidRPr="00842C3A" w:rsidRDefault="00A32C9F" w:rsidP="006877F9">
      <w:pPr>
        <w:pStyle w:val="a3"/>
        <w:tabs>
          <w:tab w:val="left" w:pos="0"/>
          <w:tab w:val="left" w:pos="426"/>
          <w:tab w:val="left" w:pos="567"/>
        </w:tabs>
        <w:spacing w:line="276" w:lineRule="auto"/>
        <w:ind w:firstLine="709"/>
        <w:jc w:val="both"/>
        <w:rPr>
          <w:rFonts w:ascii="Times New Roman" w:hAnsi="Times New Roman" w:cs="Times New Roman"/>
          <w:sz w:val="28"/>
          <w:szCs w:val="28"/>
        </w:rPr>
      </w:pPr>
      <w:r w:rsidRPr="00842C3A">
        <w:rPr>
          <w:rFonts w:ascii="Times New Roman" w:hAnsi="Times New Roman" w:cs="Times New Roman"/>
          <w:sz w:val="28"/>
          <w:szCs w:val="28"/>
        </w:rPr>
        <w:t xml:space="preserve">Другий етап – період самоорганізації, коли не вимагається безпосередньої участі викладача в процесі самостійного формування знань студентів. </w:t>
      </w:r>
    </w:p>
    <w:p w:rsidR="00A32C9F" w:rsidRPr="00842C3A" w:rsidRDefault="00A32C9F" w:rsidP="006877F9">
      <w:pPr>
        <w:pStyle w:val="a3"/>
        <w:tabs>
          <w:tab w:val="left" w:pos="0"/>
          <w:tab w:val="left" w:pos="284"/>
        </w:tabs>
        <w:spacing w:line="276" w:lineRule="auto"/>
        <w:ind w:firstLine="709"/>
        <w:jc w:val="both"/>
        <w:rPr>
          <w:rFonts w:ascii="Times New Roman" w:hAnsi="Times New Roman" w:cs="Times New Roman"/>
          <w:sz w:val="28"/>
          <w:szCs w:val="28"/>
        </w:rPr>
      </w:pPr>
      <w:r w:rsidRPr="00842C3A">
        <w:rPr>
          <w:rFonts w:ascii="Times New Roman" w:hAnsi="Times New Roman" w:cs="Times New Roman"/>
          <w:sz w:val="28"/>
          <w:szCs w:val="28"/>
        </w:rPr>
        <w:t>Методичні рекомендації включають:</w:t>
      </w:r>
    </w:p>
    <w:p w:rsidR="00A32C9F" w:rsidRPr="00842C3A" w:rsidRDefault="00A32C9F" w:rsidP="006877F9">
      <w:pPr>
        <w:pStyle w:val="a3"/>
        <w:tabs>
          <w:tab w:val="left" w:pos="0"/>
          <w:tab w:val="left" w:pos="284"/>
        </w:tabs>
        <w:spacing w:line="276" w:lineRule="auto"/>
        <w:ind w:firstLine="709"/>
        <w:jc w:val="both"/>
        <w:rPr>
          <w:rFonts w:ascii="Times New Roman" w:hAnsi="Times New Roman" w:cs="Times New Roman"/>
          <w:sz w:val="28"/>
          <w:szCs w:val="28"/>
        </w:rPr>
      </w:pPr>
      <w:r w:rsidRPr="00C53C11">
        <w:rPr>
          <w:rFonts w:ascii="Times New Roman" w:hAnsi="Times New Roman" w:cs="Times New Roman"/>
          <w:bCs/>
          <w:sz w:val="28"/>
          <w:szCs w:val="28"/>
        </w:rPr>
        <w:lastRenderedPageBreak/>
        <w:t>●</w:t>
      </w:r>
      <w:r w:rsidRPr="00842C3A">
        <w:rPr>
          <w:rFonts w:ascii="Times New Roman" w:hAnsi="Times New Roman" w:cs="Times New Roman"/>
          <w:sz w:val="28"/>
          <w:szCs w:val="28"/>
        </w:rPr>
        <w:t>основні положення теми з вказівками, в яких посібниках можна їх знайти, в яких джерелах найбільш повно представлене кожне з питань теми;</w:t>
      </w:r>
    </w:p>
    <w:p w:rsidR="00A32C9F" w:rsidRPr="00842C3A" w:rsidRDefault="00A32C9F" w:rsidP="006877F9">
      <w:pPr>
        <w:pStyle w:val="a3"/>
        <w:tabs>
          <w:tab w:val="left" w:pos="0"/>
          <w:tab w:val="left" w:pos="284"/>
        </w:tabs>
        <w:spacing w:line="276" w:lineRule="auto"/>
        <w:ind w:firstLine="709"/>
        <w:jc w:val="both"/>
        <w:rPr>
          <w:rFonts w:ascii="Times New Roman" w:hAnsi="Times New Roman" w:cs="Times New Roman"/>
          <w:sz w:val="28"/>
          <w:szCs w:val="28"/>
        </w:rPr>
      </w:pPr>
      <w:r w:rsidRPr="00C53C11">
        <w:rPr>
          <w:rFonts w:ascii="Times New Roman" w:hAnsi="Times New Roman" w:cs="Times New Roman"/>
          <w:bCs/>
          <w:sz w:val="28"/>
          <w:szCs w:val="28"/>
        </w:rPr>
        <w:t>●</w:t>
      </w:r>
      <w:r w:rsidRPr="00842C3A">
        <w:rPr>
          <w:rFonts w:ascii="Times New Roman" w:hAnsi="Times New Roman" w:cs="Times New Roman"/>
          <w:sz w:val="28"/>
          <w:szCs w:val="28"/>
        </w:rPr>
        <w:t>таблиці, заповнення яких при самостійному вивченні допомагає систематизувати набуті знання;</w:t>
      </w:r>
    </w:p>
    <w:p w:rsidR="00A32C9F" w:rsidRPr="00842C3A" w:rsidRDefault="00A32C9F" w:rsidP="006877F9">
      <w:pPr>
        <w:pStyle w:val="a3"/>
        <w:tabs>
          <w:tab w:val="left" w:pos="0"/>
          <w:tab w:val="left" w:pos="284"/>
        </w:tabs>
        <w:spacing w:line="276" w:lineRule="auto"/>
        <w:ind w:firstLine="709"/>
        <w:jc w:val="both"/>
        <w:rPr>
          <w:rFonts w:ascii="Times New Roman" w:hAnsi="Times New Roman" w:cs="Times New Roman"/>
          <w:sz w:val="28"/>
          <w:szCs w:val="28"/>
        </w:rPr>
      </w:pPr>
      <w:r w:rsidRPr="00C53C11">
        <w:rPr>
          <w:rFonts w:ascii="Times New Roman" w:hAnsi="Times New Roman" w:cs="Times New Roman"/>
          <w:bCs/>
          <w:sz w:val="28"/>
          <w:szCs w:val="28"/>
        </w:rPr>
        <w:t>●</w:t>
      </w:r>
      <w:r w:rsidRPr="00842C3A">
        <w:rPr>
          <w:rFonts w:ascii="Times New Roman" w:hAnsi="Times New Roman" w:cs="Times New Roman"/>
          <w:sz w:val="28"/>
          <w:szCs w:val="28"/>
        </w:rPr>
        <w:t>ситуаційні задачі, що пов’язують теорію з її практичним застосуванням;</w:t>
      </w:r>
    </w:p>
    <w:p w:rsidR="00A32C9F" w:rsidRPr="00842C3A" w:rsidRDefault="00A32C9F" w:rsidP="006877F9">
      <w:pPr>
        <w:pStyle w:val="a3"/>
        <w:tabs>
          <w:tab w:val="left" w:pos="0"/>
          <w:tab w:val="left" w:pos="284"/>
        </w:tabs>
        <w:spacing w:line="276" w:lineRule="auto"/>
        <w:ind w:firstLine="709"/>
        <w:jc w:val="both"/>
        <w:rPr>
          <w:rFonts w:ascii="Times New Roman" w:hAnsi="Times New Roman" w:cs="Times New Roman"/>
          <w:sz w:val="28"/>
          <w:szCs w:val="28"/>
        </w:rPr>
      </w:pPr>
      <w:r w:rsidRPr="00C53C11">
        <w:rPr>
          <w:rFonts w:ascii="Times New Roman" w:hAnsi="Times New Roman" w:cs="Times New Roman"/>
          <w:bCs/>
          <w:sz w:val="28"/>
          <w:szCs w:val="28"/>
        </w:rPr>
        <w:t>●</w:t>
      </w:r>
      <w:r w:rsidRPr="00842C3A">
        <w:rPr>
          <w:rFonts w:ascii="Times New Roman" w:hAnsi="Times New Roman" w:cs="Times New Roman"/>
          <w:sz w:val="28"/>
          <w:szCs w:val="28"/>
        </w:rPr>
        <w:t>запитання для самоконтролю, з якими студент може самостійно перевірити рівень засвоєння матеріалу.</w:t>
      </w:r>
    </w:p>
    <w:p w:rsidR="00484691" w:rsidRPr="00484691" w:rsidRDefault="00484691" w:rsidP="006877F9">
      <w:pPr>
        <w:pStyle w:val="a3"/>
        <w:spacing w:line="276" w:lineRule="auto"/>
        <w:ind w:firstLine="709"/>
        <w:jc w:val="both"/>
        <w:rPr>
          <w:rFonts w:ascii="Times New Roman" w:hAnsi="Times New Roman" w:cs="Times New Roman"/>
          <w:bCs/>
          <w:sz w:val="28"/>
          <w:szCs w:val="28"/>
        </w:rPr>
      </w:pPr>
      <w:r w:rsidRPr="00484691">
        <w:rPr>
          <w:rFonts w:ascii="Times New Roman" w:hAnsi="Times New Roman" w:cs="Times New Roman"/>
          <w:bCs/>
          <w:sz w:val="28"/>
          <w:szCs w:val="28"/>
        </w:rPr>
        <w:t>Згідно з положенням про організацію навчального процесу у вищих навчальних закладах, самостійна робота студента є основним засобом оволодіння навчальним матеріалом у час, що вільний від обов’язкових навчальних занять.</w:t>
      </w:r>
    </w:p>
    <w:p w:rsidR="00A968B3" w:rsidRPr="00A968B3" w:rsidRDefault="00A968B3" w:rsidP="006877F9">
      <w:pPr>
        <w:pStyle w:val="a3"/>
        <w:spacing w:line="276" w:lineRule="auto"/>
        <w:ind w:firstLine="709"/>
        <w:jc w:val="both"/>
        <w:rPr>
          <w:rFonts w:ascii="Times New Roman" w:hAnsi="Times New Roman" w:cs="Times New Roman"/>
          <w:bCs/>
          <w:sz w:val="28"/>
          <w:szCs w:val="28"/>
        </w:rPr>
      </w:pPr>
      <w:r w:rsidRPr="00A968B3">
        <w:rPr>
          <w:rFonts w:ascii="Times New Roman" w:hAnsi="Times New Roman" w:cs="Times New Roman"/>
          <w:bCs/>
          <w:sz w:val="28"/>
          <w:szCs w:val="28"/>
        </w:rPr>
        <w:t>Заслуговує на увагу і такий аспект самостійної роботи, як оволодіння студентами технологією пізнавальної діяльності, однією з важливих задач якого є формування в них вміння самостійно контролювати і оцінювати результати своєї навчальної роботи. І на цій основі управляти процесом пізнавання.</w:t>
      </w:r>
    </w:p>
    <w:p w:rsidR="00A968B3" w:rsidRPr="00A968B3" w:rsidRDefault="00A968B3" w:rsidP="006877F9">
      <w:pPr>
        <w:pStyle w:val="a3"/>
        <w:spacing w:line="276" w:lineRule="auto"/>
        <w:ind w:firstLine="709"/>
        <w:jc w:val="both"/>
        <w:rPr>
          <w:rFonts w:ascii="Times New Roman" w:hAnsi="Times New Roman" w:cs="Times New Roman"/>
          <w:bCs/>
          <w:sz w:val="28"/>
          <w:szCs w:val="28"/>
        </w:rPr>
      </w:pPr>
      <w:r w:rsidRPr="005532E4">
        <w:rPr>
          <w:rFonts w:ascii="Times New Roman" w:hAnsi="Times New Roman" w:cs="Times New Roman"/>
          <w:b/>
          <w:sz w:val="28"/>
          <w:szCs w:val="28"/>
        </w:rPr>
        <w:t>Самоконтроль</w:t>
      </w:r>
      <w:r w:rsidRPr="00A968B3">
        <w:rPr>
          <w:rFonts w:ascii="Times New Roman" w:hAnsi="Times New Roman" w:cs="Times New Roman"/>
          <w:bCs/>
          <w:sz w:val="28"/>
          <w:szCs w:val="28"/>
        </w:rPr>
        <w:t xml:space="preserve"> є необхідним елементом навчальної праці перш за все тому, що він сприяє глибокому і міцному оволодінню знаннями.</w:t>
      </w:r>
    </w:p>
    <w:p w:rsidR="00A968B3" w:rsidRPr="00A968B3" w:rsidRDefault="00A968B3" w:rsidP="006877F9">
      <w:pPr>
        <w:pStyle w:val="a3"/>
        <w:spacing w:line="276" w:lineRule="auto"/>
        <w:ind w:firstLine="709"/>
        <w:jc w:val="both"/>
        <w:rPr>
          <w:rFonts w:ascii="Times New Roman" w:hAnsi="Times New Roman" w:cs="Times New Roman"/>
          <w:bCs/>
          <w:sz w:val="28"/>
          <w:szCs w:val="28"/>
        </w:rPr>
      </w:pPr>
      <w:r w:rsidRPr="00A968B3">
        <w:rPr>
          <w:rFonts w:ascii="Times New Roman" w:hAnsi="Times New Roman" w:cs="Times New Roman"/>
          <w:bCs/>
          <w:sz w:val="28"/>
          <w:szCs w:val="28"/>
        </w:rPr>
        <w:t>Використання самоконтролю в навчальній діяльності дозволяє студентам оцінювати ефективність і раціональність прийомів і методів розумової праці, яка використовується, знаходити в ньому допустимі недоліки і на цій основі проводити необхідну корекцію.</w:t>
      </w:r>
    </w:p>
    <w:p w:rsidR="00A968B3" w:rsidRPr="00A968B3" w:rsidRDefault="00A968B3" w:rsidP="006877F9">
      <w:pPr>
        <w:pStyle w:val="a3"/>
        <w:spacing w:line="276" w:lineRule="auto"/>
        <w:ind w:firstLine="709"/>
        <w:jc w:val="both"/>
        <w:rPr>
          <w:rFonts w:ascii="Times New Roman" w:hAnsi="Times New Roman" w:cs="Times New Roman"/>
          <w:bCs/>
          <w:sz w:val="28"/>
          <w:szCs w:val="28"/>
        </w:rPr>
      </w:pPr>
      <w:r w:rsidRPr="00A968B3">
        <w:rPr>
          <w:rFonts w:ascii="Times New Roman" w:hAnsi="Times New Roman" w:cs="Times New Roman"/>
          <w:bCs/>
          <w:sz w:val="28"/>
          <w:szCs w:val="28"/>
        </w:rPr>
        <w:t>Надбання умінь і навичок самоконтролю має два аспекти. Перший – пов’язаний з контролем і об’єктивною оцінкою студентами своїх знань з дисциплін. Другий аспект формування самоконтролю, який в психолого – педагогічній літературі відомий як коректуючий, припускає оцінку і корекцію прийомів розумової праці і пізнавальної діяльності в цілому. Тут також має місце констатація отриманих результатів, однак вони відносяться вже до оцінки якості навчальної праці, до виявлення і усунення недоліків, які допускаються.</w:t>
      </w:r>
    </w:p>
    <w:p w:rsidR="00A968B3" w:rsidRPr="00842C3A" w:rsidRDefault="00A968B3" w:rsidP="006877F9">
      <w:pPr>
        <w:pStyle w:val="a3"/>
        <w:tabs>
          <w:tab w:val="left" w:pos="0"/>
          <w:tab w:val="left" w:pos="426"/>
          <w:tab w:val="left" w:pos="567"/>
        </w:tabs>
        <w:spacing w:line="276" w:lineRule="auto"/>
        <w:ind w:firstLine="709"/>
        <w:jc w:val="both"/>
        <w:rPr>
          <w:rFonts w:ascii="Times New Roman" w:hAnsi="Times New Roman" w:cs="Times New Roman"/>
          <w:sz w:val="28"/>
          <w:szCs w:val="28"/>
        </w:rPr>
      </w:pPr>
      <w:r w:rsidRPr="00842C3A">
        <w:rPr>
          <w:rFonts w:ascii="Times New Roman" w:hAnsi="Times New Roman" w:cs="Times New Roman"/>
          <w:sz w:val="28"/>
          <w:szCs w:val="28"/>
        </w:rPr>
        <w:t xml:space="preserve">Використання більшості методів контролю передбачається після роботи студентів над навчальним матеріалом, а через це вони не можуть впливати на хід роботи, глибину пізнання, спрямованість і результативність. Інструментом управління процесом пізнання може виступати поточний контроль, якщо він використовується вчасно в процесі навчання. При цьому є єдина можливість у викладача впливати на засвоєння навчального матеріалу через його усвідомлення. Це дає можливість викладачам направляти процес пізнання в оптимальному напрямі, активізувати розумову діяльність студентів і використовувати розуміння як єдиний критерій засвоєння навчального матеріалу. Поточний контроль дає змогу студентам у процесі навчальної діяльності мати уявлення про свої здібності, зробити самооцінку і регулювати </w:t>
      </w:r>
      <w:r w:rsidRPr="00842C3A">
        <w:rPr>
          <w:rFonts w:ascii="Times New Roman" w:hAnsi="Times New Roman" w:cs="Times New Roman"/>
          <w:sz w:val="28"/>
          <w:szCs w:val="28"/>
        </w:rPr>
        <w:lastRenderedPageBreak/>
        <w:t>свої успіхи. Викладач, у свою чергу, може впливати на хід розумової діяльності студентів через їх здібності, розвивати їх і вдосконалювати свої педагогічні та кваліфікаційні знання.</w:t>
      </w:r>
    </w:p>
    <w:p w:rsidR="00A968B3" w:rsidRPr="00842C3A" w:rsidRDefault="00A968B3" w:rsidP="006877F9">
      <w:pPr>
        <w:pStyle w:val="a3"/>
        <w:tabs>
          <w:tab w:val="left" w:pos="0"/>
          <w:tab w:val="left" w:pos="426"/>
          <w:tab w:val="left" w:pos="567"/>
        </w:tabs>
        <w:spacing w:line="276" w:lineRule="auto"/>
        <w:ind w:firstLine="709"/>
        <w:jc w:val="both"/>
        <w:rPr>
          <w:rFonts w:ascii="Times New Roman" w:hAnsi="Times New Roman" w:cs="Times New Roman"/>
          <w:sz w:val="28"/>
          <w:szCs w:val="28"/>
        </w:rPr>
      </w:pPr>
      <w:r w:rsidRPr="00842C3A">
        <w:rPr>
          <w:rFonts w:ascii="Times New Roman" w:hAnsi="Times New Roman" w:cs="Times New Roman"/>
          <w:sz w:val="28"/>
          <w:szCs w:val="28"/>
        </w:rPr>
        <w:t xml:space="preserve">Таким чином, </w:t>
      </w:r>
      <w:r w:rsidRPr="00A32C9F">
        <w:rPr>
          <w:rFonts w:ascii="Times New Roman" w:hAnsi="Times New Roman" w:cs="Times New Roman"/>
          <w:b/>
          <w:bCs/>
          <w:sz w:val="28"/>
          <w:szCs w:val="28"/>
        </w:rPr>
        <w:t>поточний контроль</w:t>
      </w:r>
      <w:r w:rsidRPr="00842C3A">
        <w:rPr>
          <w:rFonts w:ascii="Times New Roman" w:hAnsi="Times New Roman" w:cs="Times New Roman"/>
          <w:sz w:val="28"/>
          <w:szCs w:val="28"/>
        </w:rPr>
        <w:t xml:space="preserve"> – це функція управління навчальним процесом для розвинення творчих сил і здібностей у студентів та викладачів, що дає можливість удосконалювати навчальний процес, поліпшувати якість навчання.</w:t>
      </w:r>
    </w:p>
    <w:p w:rsidR="00A968B3" w:rsidRPr="00842C3A" w:rsidRDefault="00A968B3" w:rsidP="006877F9">
      <w:pPr>
        <w:pStyle w:val="a3"/>
        <w:tabs>
          <w:tab w:val="left" w:pos="0"/>
          <w:tab w:val="left" w:pos="426"/>
          <w:tab w:val="left" w:pos="567"/>
        </w:tabs>
        <w:spacing w:line="276" w:lineRule="auto"/>
        <w:ind w:firstLine="709"/>
        <w:jc w:val="both"/>
        <w:rPr>
          <w:rFonts w:ascii="Times New Roman" w:hAnsi="Times New Roman" w:cs="Times New Roman"/>
          <w:sz w:val="28"/>
          <w:szCs w:val="28"/>
        </w:rPr>
      </w:pPr>
      <w:r w:rsidRPr="00842C3A">
        <w:rPr>
          <w:rFonts w:ascii="Times New Roman" w:hAnsi="Times New Roman" w:cs="Times New Roman"/>
          <w:sz w:val="28"/>
          <w:szCs w:val="28"/>
        </w:rPr>
        <w:t>Достовірність контролю знань забезпечується відповідним охопленням ним студентів, різноманітністю його форм, періодів і рівнів проведення. Під час вивчення дисциплін використовують форми поточного контролю:</w:t>
      </w:r>
    </w:p>
    <w:p w:rsidR="00A968B3" w:rsidRPr="00842C3A" w:rsidRDefault="00A968B3" w:rsidP="00555824">
      <w:pPr>
        <w:pStyle w:val="a3"/>
        <w:numPr>
          <w:ilvl w:val="0"/>
          <w:numId w:val="1"/>
        </w:numPr>
        <w:tabs>
          <w:tab w:val="clear" w:pos="1440"/>
          <w:tab w:val="left" w:pos="0"/>
          <w:tab w:val="left" w:pos="426"/>
          <w:tab w:val="left" w:pos="567"/>
          <w:tab w:val="num" w:pos="1134"/>
        </w:tabs>
        <w:spacing w:line="276" w:lineRule="auto"/>
        <w:ind w:left="0" w:firstLine="709"/>
        <w:jc w:val="both"/>
        <w:rPr>
          <w:rFonts w:ascii="Times New Roman" w:hAnsi="Times New Roman" w:cs="Times New Roman"/>
          <w:sz w:val="28"/>
          <w:szCs w:val="28"/>
        </w:rPr>
      </w:pPr>
      <w:r w:rsidRPr="00842C3A">
        <w:rPr>
          <w:rFonts w:ascii="Times New Roman" w:hAnsi="Times New Roman" w:cs="Times New Roman"/>
          <w:sz w:val="28"/>
          <w:szCs w:val="28"/>
        </w:rPr>
        <w:t>контроль підготовки практичного заняття;</w:t>
      </w:r>
    </w:p>
    <w:p w:rsidR="00A968B3" w:rsidRPr="00842C3A" w:rsidRDefault="00A968B3" w:rsidP="00555824">
      <w:pPr>
        <w:pStyle w:val="a3"/>
        <w:numPr>
          <w:ilvl w:val="0"/>
          <w:numId w:val="1"/>
        </w:numPr>
        <w:tabs>
          <w:tab w:val="clear" w:pos="1440"/>
          <w:tab w:val="left" w:pos="0"/>
          <w:tab w:val="left" w:pos="426"/>
          <w:tab w:val="left" w:pos="567"/>
          <w:tab w:val="num" w:pos="1134"/>
        </w:tabs>
        <w:spacing w:line="276" w:lineRule="auto"/>
        <w:ind w:left="0" w:firstLine="709"/>
        <w:jc w:val="both"/>
        <w:rPr>
          <w:rFonts w:ascii="Times New Roman" w:hAnsi="Times New Roman" w:cs="Times New Roman"/>
          <w:sz w:val="28"/>
          <w:szCs w:val="28"/>
        </w:rPr>
      </w:pPr>
      <w:r w:rsidRPr="00842C3A">
        <w:rPr>
          <w:rFonts w:ascii="Times New Roman" w:hAnsi="Times New Roman" w:cs="Times New Roman"/>
          <w:sz w:val="28"/>
          <w:szCs w:val="28"/>
        </w:rPr>
        <w:t>контроль теоретичної підготовки з теми курсу (тести, усні та письмові опитування);</w:t>
      </w:r>
    </w:p>
    <w:p w:rsidR="00A968B3" w:rsidRPr="00842C3A" w:rsidRDefault="00A968B3" w:rsidP="00555824">
      <w:pPr>
        <w:pStyle w:val="a3"/>
        <w:numPr>
          <w:ilvl w:val="0"/>
          <w:numId w:val="1"/>
        </w:numPr>
        <w:tabs>
          <w:tab w:val="clear" w:pos="1440"/>
          <w:tab w:val="left" w:pos="0"/>
          <w:tab w:val="left" w:pos="426"/>
          <w:tab w:val="left" w:pos="567"/>
          <w:tab w:val="num" w:pos="1134"/>
        </w:tabs>
        <w:spacing w:line="276" w:lineRule="auto"/>
        <w:ind w:left="0" w:firstLine="709"/>
        <w:jc w:val="both"/>
        <w:rPr>
          <w:rFonts w:ascii="Times New Roman" w:hAnsi="Times New Roman" w:cs="Times New Roman"/>
          <w:sz w:val="28"/>
          <w:szCs w:val="28"/>
        </w:rPr>
      </w:pPr>
      <w:r w:rsidRPr="00842C3A">
        <w:rPr>
          <w:rFonts w:ascii="Times New Roman" w:hAnsi="Times New Roman" w:cs="Times New Roman"/>
          <w:sz w:val="28"/>
          <w:szCs w:val="28"/>
        </w:rPr>
        <w:t>контроль практичної підготовки з теми курсу (виконання індивідуальних завдань, розрахунково-графічних робіт).</w:t>
      </w:r>
    </w:p>
    <w:p w:rsidR="00A968B3" w:rsidRPr="00842C3A" w:rsidRDefault="00A968B3" w:rsidP="006877F9">
      <w:pPr>
        <w:pStyle w:val="a3"/>
        <w:tabs>
          <w:tab w:val="left" w:pos="0"/>
          <w:tab w:val="left" w:pos="426"/>
          <w:tab w:val="left" w:pos="567"/>
        </w:tabs>
        <w:spacing w:line="276" w:lineRule="auto"/>
        <w:ind w:firstLine="709"/>
        <w:jc w:val="both"/>
        <w:rPr>
          <w:rFonts w:ascii="Times New Roman" w:hAnsi="Times New Roman" w:cs="Times New Roman"/>
          <w:sz w:val="28"/>
          <w:szCs w:val="28"/>
        </w:rPr>
      </w:pPr>
      <w:r w:rsidRPr="00842C3A">
        <w:rPr>
          <w:rFonts w:ascii="Times New Roman" w:hAnsi="Times New Roman" w:cs="Times New Roman"/>
          <w:sz w:val="28"/>
          <w:szCs w:val="28"/>
        </w:rPr>
        <w:t xml:space="preserve">Крім того, на першому занятті з дисципліни здійснюється нульовий або </w:t>
      </w:r>
      <w:r w:rsidRPr="00A32C9F">
        <w:rPr>
          <w:rFonts w:ascii="Times New Roman" w:hAnsi="Times New Roman" w:cs="Times New Roman"/>
          <w:b/>
          <w:bCs/>
          <w:sz w:val="28"/>
          <w:szCs w:val="28"/>
        </w:rPr>
        <w:t>вхідний контроль</w:t>
      </w:r>
      <w:r w:rsidRPr="00842C3A">
        <w:rPr>
          <w:rFonts w:ascii="Times New Roman" w:hAnsi="Times New Roman" w:cs="Times New Roman"/>
          <w:sz w:val="28"/>
          <w:szCs w:val="28"/>
        </w:rPr>
        <w:t xml:space="preserve"> з метою оцінки рівня підготовки студентів до вивчення даної дисципліни з урахуванням індивідуальних здібностей студентів у групі.</w:t>
      </w:r>
    </w:p>
    <w:p w:rsidR="00A968B3" w:rsidRPr="00842C3A" w:rsidRDefault="00A968B3" w:rsidP="006877F9">
      <w:pPr>
        <w:pStyle w:val="a3"/>
        <w:tabs>
          <w:tab w:val="left" w:pos="0"/>
          <w:tab w:val="left" w:pos="426"/>
          <w:tab w:val="left" w:pos="567"/>
        </w:tabs>
        <w:spacing w:line="276" w:lineRule="auto"/>
        <w:ind w:firstLine="709"/>
        <w:jc w:val="both"/>
        <w:rPr>
          <w:rFonts w:ascii="Times New Roman" w:hAnsi="Times New Roman" w:cs="Times New Roman"/>
          <w:sz w:val="28"/>
          <w:szCs w:val="28"/>
        </w:rPr>
      </w:pPr>
      <w:r w:rsidRPr="00842C3A">
        <w:rPr>
          <w:rFonts w:ascii="Times New Roman" w:hAnsi="Times New Roman" w:cs="Times New Roman"/>
          <w:sz w:val="28"/>
          <w:szCs w:val="28"/>
        </w:rPr>
        <w:t xml:space="preserve">Постійний характер контролю та різноманітні його форми змушують студентів до систематичної роботи з вивчення курсу, сприяють розвитку навичок організації власною роботою. </w:t>
      </w:r>
    </w:p>
    <w:p w:rsidR="00A968B3" w:rsidRPr="00842C3A" w:rsidRDefault="00A968B3" w:rsidP="006877F9">
      <w:pPr>
        <w:pStyle w:val="a3"/>
        <w:tabs>
          <w:tab w:val="left" w:pos="0"/>
          <w:tab w:val="left" w:pos="426"/>
          <w:tab w:val="left" w:pos="567"/>
        </w:tabs>
        <w:spacing w:line="276" w:lineRule="auto"/>
        <w:ind w:firstLine="709"/>
        <w:jc w:val="both"/>
        <w:rPr>
          <w:rFonts w:ascii="Times New Roman" w:hAnsi="Times New Roman" w:cs="Times New Roman"/>
          <w:sz w:val="28"/>
          <w:szCs w:val="28"/>
        </w:rPr>
      </w:pPr>
      <w:r w:rsidRPr="00842C3A">
        <w:rPr>
          <w:rFonts w:ascii="Times New Roman" w:hAnsi="Times New Roman" w:cs="Times New Roman"/>
          <w:sz w:val="28"/>
          <w:szCs w:val="28"/>
        </w:rPr>
        <w:t xml:space="preserve">Ефективність самостійної роботи забезпечується </w:t>
      </w:r>
      <w:r w:rsidRPr="00A32C9F">
        <w:rPr>
          <w:rFonts w:ascii="Times New Roman" w:hAnsi="Times New Roman" w:cs="Times New Roman"/>
          <w:b/>
          <w:bCs/>
          <w:sz w:val="28"/>
          <w:szCs w:val="28"/>
        </w:rPr>
        <w:t>постійним контролем</w:t>
      </w:r>
      <w:r w:rsidRPr="00842C3A">
        <w:rPr>
          <w:rFonts w:ascii="Times New Roman" w:hAnsi="Times New Roman" w:cs="Times New Roman"/>
          <w:sz w:val="28"/>
          <w:szCs w:val="28"/>
        </w:rPr>
        <w:t xml:space="preserve">. По–перше, виконання самостійних завдань перевіряється у всіх студентів на кожному занятті. По–друге, відповідно з розробленим деканатом графіком, викладачі щотижня контролюють вивчення тем, що винесені на самостійну роботу. Перевагою такого контролю є значна можливість індивідуального підходу залежно від рівня знань, здібностей і навіть характеру студента. Коли одного треба весь час контролювати, оцінювати виконання завдань з кожної теми або її частини, то для іншого достатньо проміжного контролю, що включає декілька тем. При цьому такий студент може виконувати завдання підвищення рівня складності. </w:t>
      </w:r>
    </w:p>
    <w:p w:rsidR="00A968B3" w:rsidRPr="00842C3A" w:rsidRDefault="00A968B3" w:rsidP="006877F9">
      <w:pPr>
        <w:pStyle w:val="a3"/>
        <w:tabs>
          <w:tab w:val="left" w:pos="0"/>
          <w:tab w:val="left" w:pos="426"/>
          <w:tab w:val="left" w:pos="567"/>
        </w:tabs>
        <w:spacing w:line="276" w:lineRule="auto"/>
        <w:ind w:firstLine="709"/>
        <w:jc w:val="both"/>
        <w:rPr>
          <w:rFonts w:ascii="Times New Roman" w:hAnsi="Times New Roman" w:cs="Times New Roman"/>
          <w:sz w:val="28"/>
          <w:szCs w:val="28"/>
        </w:rPr>
      </w:pPr>
      <w:r w:rsidRPr="00842C3A">
        <w:rPr>
          <w:rFonts w:ascii="Times New Roman" w:hAnsi="Times New Roman" w:cs="Times New Roman"/>
          <w:sz w:val="28"/>
          <w:szCs w:val="28"/>
        </w:rPr>
        <w:t>Треба відмітити, що основна задача контролю – спонукати студента активно працювати позааудиторно протягом всього семестру.</w:t>
      </w:r>
    </w:p>
    <w:p w:rsidR="00A968B3" w:rsidRDefault="00A968B3" w:rsidP="006877F9">
      <w:pPr>
        <w:pStyle w:val="a3"/>
        <w:tabs>
          <w:tab w:val="left" w:pos="0"/>
          <w:tab w:val="left" w:pos="426"/>
          <w:tab w:val="left" w:pos="567"/>
        </w:tabs>
        <w:spacing w:line="276" w:lineRule="auto"/>
        <w:ind w:firstLine="709"/>
        <w:jc w:val="both"/>
        <w:rPr>
          <w:rFonts w:ascii="Times New Roman" w:hAnsi="Times New Roman" w:cs="Times New Roman"/>
          <w:sz w:val="28"/>
          <w:szCs w:val="28"/>
        </w:rPr>
      </w:pPr>
      <w:r w:rsidRPr="00842C3A">
        <w:rPr>
          <w:rFonts w:ascii="Times New Roman" w:hAnsi="Times New Roman" w:cs="Times New Roman"/>
          <w:sz w:val="28"/>
          <w:szCs w:val="28"/>
        </w:rPr>
        <w:t>Для її досягнення використовуємо різноманітні фо</w:t>
      </w:r>
      <w:r>
        <w:rPr>
          <w:rFonts w:ascii="Times New Roman" w:hAnsi="Times New Roman" w:cs="Times New Roman"/>
          <w:sz w:val="28"/>
          <w:szCs w:val="28"/>
        </w:rPr>
        <w:t xml:space="preserve">рми контролю самостійної роботи </w:t>
      </w:r>
      <w:r w:rsidRPr="00842C3A">
        <w:rPr>
          <w:rFonts w:ascii="Times New Roman" w:hAnsi="Times New Roman" w:cs="Times New Roman"/>
          <w:sz w:val="28"/>
          <w:szCs w:val="28"/>
        </w:rPr>
        <w:t>– усне опитування, контрольні роботи, тести, підсумковий контроль – екзамен</w:t>
      </w:r>
      <w:r>
        <w:rPr>
          <w:rFonts w:ascii="Times New Roman" w:hAnsi="Times New Roman" w:cs="Times New Roman"/>
          <w:sz w:val="28"/>
          <w:szCs w:val="28"/>
        </w:rPr>
        <w:t xml:space="preserve"> або залік</w:t>
      </w:r>
      <w:r w:rsidRPr="00842C3A">
        <w:rPr>
          <w:rFonts w:ascii="Times New Roman" w:hAnsi="Times New Roman" w:cs="Times New Roman"/>
          <w:sz w:val="28"/>
          <w:szCs w:val="28"/>
        </w:rPr>
        <w:t xml:space="preserve">. </w:t>
      </w:r>
    </w:p>
    <w:p w:rsidR="00B965D8" w:rsidRDefault="00B965D8" w:rsidP="008E2EDF">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C53C11" w:rsidRPr="00AD5F76" w:rsidRDefault="00C53C11" w:rsidP="006877F9">
      <w:pPr>
        <w:pStyle w:val="a3"/>
        <w:spacing w:line="276" w:lineRule="auto"/>
        <w:ind w:firstLine="426"/>
        <w:jc w:val="center"/>
        <w:rPr>
          <w:rFonts w:ascii="Times New Roman" w:hAnsi="Times New Roman" w:cs="Times New Roman"/>
          <w:b/>
          <w:sz w:val="28"/>
          <w:szCs w:val="28"/>
        </w:rPr>
      </w:pPr>
      <w:r w:rsidRPr="00AD5F76">
        <w:rPr>
          <w:rFonts w:ascii="Times New Roman" w:hAnsi="Times New Roman" w:cs="Times New Roman"/>
          <w:b/>
          <w:sz w:val="28"/>
          <w:szCs w:val="28"/>
        </w:rPr>
        <w:lastRenderedPageBreak/>
        <w:t>3. ЗАВДАННЯ ДЛЯ САМОСТІЙНОГО ВИКОНАННЯ СТУДЕНТАМИ</w:t>
      </w:r>
    </w:p>
    <w:p w:rsidR="00B965D8" w:rsidRDefault="00B965D8" w:rsidP="006877F9">
      <w:pPr>
        <w:pStyle w:val="a3"/>
        <w:spacing w:line="276" w:lineRule="auto"/>
        <w:jc w:val="center"/>
        <w:rPr>
          <w:rFonts w:ascii="Times New Roman" w:hAnsi="Times New Roman" w:cs="Times New Roman"/>
          <w:b/>
          <w:sz w:val="28"/>
          <w:szCs w:val="28"/>
        </w:rPr>
      </w:pPr>
    </w:p>
    <w:p w:rsidR="005E77B2" w:rsidRDefault="007E7F2D" w:rsidP="006877F9">
      <w:pPr>
        <w:pStyle w:val="a3"/>
        <w:spacing w:line="276" w:lineRule="auto"/>
        <w:jc w:val="center"/>
        <w:rPr>
          <w:rFonts w:ascii="Times New Roman" w:hAnsi="Times New Roman" w:cs="Times New Roman"/>
          <w:b/>
          <w:sz w:val="28"/>
          <w:szCs w:val="28"/>
        </w:rPr>
      </w:pPr>
      <w:r w:rsidRPr="00E9176C">
        <w:rPr>
          <w:rFonts w:ascii="Times New Roman" w:hAnsi="Times New Roman" w:cs="Times New Roman"/>
          <w:b/>
          <w:sz w:val="28"/>
          <w:szCs w:val="28"/>
        </w:rPr>
        <w:t xml:space="preserve">Теми для виступів студентів з </w:t>
      </w:r>
      <w:r w:rsidR="00294062" w:rsidRPr="00E9176C">
        <w:rPr>
          <w:rFonts w:ascii="Times New Roman" w:hAnsi="Times New Roman" w:cs="Times New Roman"/>
          <w:b/>
          <w:sz w:val="28"/>
          <w:szCs w:val="28"/>
        </w:rPr>
        <w:t xml:space="preserve">доповідями із застосування </w:t>
      </w:r>
    </w:p>
    <w:p w:rsidR="00294062" w:rsidRPr="00E9176C" w:rsidRDefault="00294062" w:rsidP="006877F9">
      <w:pPr>
        <w:pStyle w:val="a3"/>
        <w:spacing w:line="276" w:lineRule="auto"/>
        <w:jc w:val="center"/>
        <w:rPr>
          <w:rFonts w:ascii="Times New Roman" w:hAnsi="Times New Roman" w:cs="Times New Roman"/>
          <w:b/>
          <w:sz w:val="28"/>
          <w:szCs w:val="28"/>
        </w:rPr>
      </w:pPr>
      <w:r w:rsidRPr="00E9176C">
        <w:rPr>
          <w:rFonts w:ascii="Times New Roman" w:hAnsi="Times New Roman" w:cs="Times New Roman"/>
          <w:b/>
          <w:sz w:val="28"/>
          <w:szCs w:val="28"/>
        </w:rPr>
        <w:t>презентації у PowerPoint.</w:t>
      </w:r>
    </w:p>
    <w:p w:rsidR="008E2EDF" w:rsidRPr="006877F9" w:rsidRDefault="008E2EDF"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1. Підприємство як економічний суб’єкт і первинна ланка національної економічної системи.</w:t>
      </w:r>
    </w:p>
    <w:p w:rsidR="008E2EDF" w:rsidRPr="006877F9" w:rsidRDefault="008E2EDF"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2. Напрями діяльності та функціональні моделі підприємств.</w:t>
      </w:r>
    </w:p>
    <w:p w:rsidR="008E2EDF" w:rsidRPr="006877F9" w:rsidRDefault="008E2EDF"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3. Підприємництво як сучасна форма господарювання.</w:t>
      </w:r>
    </w:p>
    <w:p w:rsidR="008E2EDF" w:rsidRPr="006877F9" w:rsidRDefault="008E2EDF"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4. Принципи здійснення, форми і моделі підприємницької діяльності.</w:t>
      </w:r>
    </w:p>
    <w:p w:rsidR="008E2EDF" w:rsidRPr="006877F9" w:rsidRDefault="008E2EDF"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5. Типи професійної підприємницької діяльності та їх особливості.</w:t>
      </w:r>
    </w:p>
    <w:p w:rsidR="008E2EDF" w:rsidRPr="006877F9" w:rsidRDefault="008E2EDF"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6. Мале підприємництво в ринковій економіці.</w:t>
      </w:r>
    </w:p>
    <w:p w:rsidR="008E2EDF" w:rsidRPr="006877F9" w:rsidRDefault="008E2EDF"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7. Учасники бізнесу підприємства: їх цілі та інтереси</w:t>
      </w:r>
    </w:p>
    <w:p w:rsidR="008E2EDF" w:rsidRPr="006877F9" w:rsidRDefault="008E2EDF"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8. Місце і роль економіки підприємства в сучасній економічній науці</w:t>
      </w:r>
    </w:p>
    <w:p w:rsidR="008E2EDF" w:rsidRPr="006877F9" w:rsidRDefault="008E2EDF"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9. Функції економіки підприємства в системі економічних наук</w:t>
      </w:r>
    </w:p>
    <w:p w:rsidR="008E2EDF" w:rsidRPr="006877F9" w:rsidRDefault="008E2EDF"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10. Основні сучасні принципи діяльності підприємства</w:t>
      </w:r>
    </w:p>
    <w:p w:rsidR="008E2EDF" w:rsidRPr="006877F9" w:rsidRDefault="008E2EDF"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11. Підприємництво та економічне зростання</w:t>
      </w:r>
    </w:p>
    <w:p w:rsidR="008E2EDF" w:rsidRPr="006877F9" w:rsidRDefault="008E2EDF"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12. Основні сфери підприємницької діяльності</w:t>
      </w:r>
    </w:p>
    <w:p w:rsidR="008E2EDF" w:rsidRPr="006877F9" w:rsidRDefault="008E2EDF"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13. Особливості розвитку малого підприємництва в Україні</w:t>
      </w:r>
    </w:p>
    <w:p w:rsidR="00406390" w:rsidRPr="006877F9" w:rsidRDefault="00406390"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14. Поняття підприємства. Юридичні акти, що є законодавчою базою функціонування підприємства.</w:t>
      </w:r>
    </w:p>
    <w:p w:rsidR="00406390" w:rsidRPr="006877F9" w:rsidRDefault="00406390"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15. Класифікація підприємств та її практичне значення. Види підприємств за розміром. Проблеми функціонування малих підприємств в Україні.</w:t>
      </w:r>
    </w:p>
    <w:p w:rsidR="00406390" w:rsidRPr="006877F9" w:rsidRDefault="00406390"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16. Економічні особливості господарських товариств.</w:t>
      </w:r>
    </w:p>
    <w:p w:rsidR="00406390" w:rsidRPr="006877F9" w:rsidRDefault="00406390"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17. Вибір найбільш ефективних організаційних форм функціонування підприємства та їх структурних одиниць.</w:t>
      </w:r>
    </w:p>
    <w:p w:rsidR="00406390" w:rsidRPr="006877F9" w:rsidRDefault="00406390"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18. Інтеграційні форми підприємств та організацій. Форми добровільного й інституційного об'єднання підприємств.</w:t>
      </w:r>
    </w:p>
    <w:p w:rsidR="00406390" w:rsidRPr="006877F9" w:rsidRDefault="00406390"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19. Спільні підприємства в системі міжнародного бізнесу.</w:t>
      </w:r>
    </w:p>
    <w:p w:rsidR="00B2689E" w:rsidRPr="006877F9" w:rsidRDefault="00EC65F9"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20.</w:t>
      </w:r>
      <w:r w:rsidR="00B2689E" w:rsidRPr="006877F9">
        <w:rPr>
          <w:rFonts w:ascii="Times New Roman" w:hAnsi="Times New Roman" w:cs="Times New Roman"/>
          <w:sz w:val="28"/>
          <w:szCs w:val="28"/>
        </w:rPr>
        <w:t>Особливості функціонування оффшорних підприємств.</w:t>
      </w:r>
    </w:p>
    <w:p w:rsidR="00B2689E" w:rsidRPr="006877F9" w:rsidRDefault="00B2689E"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2</w:t>
      </w:r>
      <w:r w:rsidR="006E5D62" w:rsidRPr="006877F9">
        <w:rPr>
          <w:rFonts w:ascii="Times New Roman" w:hAnsi="Times New Roman" w:cs="Times New Roman"/>
          <w:sz w:val="28"/>
          <w:szCs w:val="28"/>
        </w:rPr>
        <w:t>1</w:t>
      </w:r>
      <w:r w:rsidRPr="006877F9">
        <w:rPr>
          <w:rFonts w:ascii="Times New Roman" w:hAnsi="Times New Roman" w:cs="Times New Roman"/>
          <w:sz w:val="28"/>
          <w:szCs w:val="28"/>
        </w:rPr>
        <w:t>. Франчайзинг як особлива форма організації бізнесу.</w:t>
      </w:r>
    </w:p>
    <w:p w:rsidR="00B2689E" w:rsidRPr="006877F9" w:rsidRDefault="006E5D62"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22</w:t>
      </w:r>
      <w:r w:rsidR="00B2689E" w:rsidRPr="006877F9">
        <w:rPr>
          <w:rFonts w:ascii="Times New Roman" w:hAnsi="Times New Roman" w:cs="Times New Roman"/>
          <w:sz w:val="28"/>
          <w:szCs w:val="28"/>
        </w:rPr>
        <w:t>. Віртуальні організації. Інтернет підприємства та перспективи їхнього розвитку.</w:t>
      </w:r>
    </w:p>
    <w:p w:rsidR="00B2689E" w:rsidRPr="006877F9" w:rsidRDefault="006E5D62"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23</w:t>
      </w:r>
      <w:r w:rsidR="00B2689E" w:rsidRPr="006877F9">
        <w:rPr>
          <w:rFonts w:ascii="Times New Roman" w:hAnsi="Times New Roman" w:cs="Times New Roman"/>
          <w:sz w:val="28"/>
          <w:szCs w:val="28"/>
        </w:rPr>
        <w:t>. Неприбуткові організації.</w:t>
      </w:r>
    </w:p>
    <w:p w:rsidR="00AA335B" w:rsidRPr="006877F9" w:rsidRDefault="006E5D62"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24.</w:t>
      </w:r>
      <w:r w:rsidR="00AA335B" w:rsidRPr="006877F9">
        <w:rPr>
          <w:rFonts w:ascii="Times New Roman" w:eastAsia="Times New Roman" w:hAnsi="Times New Roman" w:cs="Times New Roman"/>
          <w:color w:val="424242"/>
          <w:sz w:val="28"/>
          <w:szCs w:val="28"/>
          <w:lang w:eastAsia="uk-UA" w:bidi="ug-CN"/>
        </w:rPr>
        <w:t xml:space="preserve"> </w:t>
      </w:r>
      <w:r w:rsidR="00AA335B" w:rsidRPr="006877F9">
        <w:rPr>
          <w:rFonts w:ascii="Times New Roman" w:hAnsi="Times New Roman" w:cs="Times New Roman"/>
          <w:sz w:val="28"/>
          <w:szCs w:val="28"/>
        </w:rPr>
        <w:t>Формування ресурсного потенціалу підприємства та шляхи його вдосконалення.</w:t>
      </w:r>
    </w:p>
    <w:p w:rsidR="00AA335B" w:rsidRPr="006877F9" w:rsidRDefault="00AA335B"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25. Амортизаційна політика підприємства.</w:t>
      </w:r>
    </w:p>
    <w:p w:rsidR="00AA335B" w:rsidRPr="006877F9" w:rsidRDefault="00AA335B"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26. Шляхи підвищення ефективності використання основних виробничих фондів підприємства.</w:t>
      </w:r>
    </w:p>
    <w:p w:rsidR="00745F82" w:rsidRPr="006877F9" w:rsidRDefault="00AA335B"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27.</w:t>
      </w:r>
      <w:r w:rsidR="00745F82" w:rsidRPr="006877F9">
        <w:rPr>
          <w:rFonts w:ascii="Times New Roman" w:hAnsi="Times New Roman" w:cs="Times New Roman"/>
          <w:sz w:val="28"/>
          <w:szCs w:val="28"/>
        </w:rPr>
        <w:t xml:space="preserve"> Різновиди об’єктів промислової та інтелектуальної власності.</w:t>
      </w:r>
    </w:p>
    <w:p w:rsidR="00745F82" w:rsidRPr="006877F9" w:rsidRDefault="00745F82"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lastRenderedPageBreak/>
        <w:t>28. Формування та способи підтримки гудвілу підприємства.</w:t>
      </w:r>
    </w:p>
    <w:p w:rsidR="00745F82" w:rsidRPr="006877F9" w:rsidRDefault="00745F82"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29. Правовий захист нематеріальних ресурсів підприємств.</w:t>
      </w:r>
    </w:p>
    <w:p w:rsidR="00745F82" w:rsidRPr="006877F9" w:rsidRDefault="00745F82"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30. Проблеми оцінки та амортизації нематеріальних активів.</w:t>
      </w:r>
    </w:p>
    <w:p w:rsidR="005F1CAF" w:rsidRPr="006877F9" w:rsidRDefault="003E5333"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31</w:t>
      </w:r>
      <w:r w:rsidR="005F1CAF" w:rsidRPr="006877F9">
        <w:rPr>
          <w:rFonts w:ascii="Times New Roman" w:hAnsi="Times New Roman" w:cs="Times New Roman"/>
          <w:sz w:val="28"/>
          <w:szCs w:val="28"/>
        </w:rPr>
        <w:t>. Нові тенденції в мотивації та оплаті праці.</w:t>
      </w:r>
    </w:p>
    <w:p w:rsidR="006107E7" w:rsidRPr="006877F9" w:rsidRDefault="006107E7"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32. Види і джерела доходів підприємства.</w:t>
      </w:r>
    </w:p>
    <w:p w:rsidR="006107E7" w:rsidRPr="006877F9" w:rsidRDefault="006107E7"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33. Планування доходів підприємства.</w:t>
      </w:r>
    </w:p>
    <w:p w:rsidR="006107E7" w:rsidRPr="006877F9" w:rsidRDefault="006107E7"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34. Цінова політика підприємства. Методи ціноутворення.</w:t>
      </w:r>
    </w:p>
    <w:p w:rsidR="006107E7" w:rsidRPr="006877F9" w:rsidRDefault="006107E7"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35. Види прибутку підприємства.</w:t>
      </w:r>
    </w:p>
    <w:p w:rsidR="006107E7" w:rsidRPr="006877F9" w:rsidRDefault="006107E7"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36. Механізм розподілу прибутку підприємства. Дивідендна політика.</w:t>
      </w:r>
    </w:p>
    <w:p w:rsidR="00B8692F" w:rsidRPr="006877F9" w:rsidRDefault="006107E7"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 xml:space="preserve">37. Податкова політика підприємства. </w:t>
      </w:r>
    </w:p>
    <w:p w:rsidR="006107E7" w:rsidRPr="006877F9" w:rsidRDefault="00B8692F"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 xml:space="preserve">38. </w:t>
      </w:r>
      <w:r w:rsidR="006107E7" w:rsidRPr="006877F9">
        <w:rPr>
          <w:rFonts w:ascii="Times New Roman" w:hAnsi="Times New Roman" w:cs="Times New Roman"/>
          <w:sz w:val="28"/>
          <w:szCs w:val="28"/>
        </w:rPr>
        <w:t>Планування податкових платежів.</w:t>
      </w:r>
    </w:p>
    <w:p w:rsidR="00DC2597" w:rsidRPr="006877F9" w:rsidRDefault="00DC2597"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39. Рентабельність як відносний показник ефективності діяльності підприємства.</w:t>
      </w:r>
    </w:p>
    <w:p w:rsidR="00DC2597" w:rsidRPr="006877F9" w:rsidRDefault="00DC2597"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40. Внутрішні суперечливості потокового виробництва і сучасні тенденції їхнього розвитку.</w:t>
      </w:r>
    </w:p>
    <w:p w:rsidR="00DC2597" w:rsidRPr="006877F9" w:rsidRDefault="00DC2597"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41. Перспективи застосування різних методів організації виробництва в умовах ринку.</w:t>
      </w:r>
    </w:p>
    <w:p w:rsidR="00DC2597" w:rsidRPr="006877F9" w:rsidRDefault="00DC2597"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42. Фактори, що обумовлюють умови праці на виробництві.</w:t>
      </w:r>
    </w:p>
    <w:p w:rsidR="00DC2597" w:rsidRPr="006877F9" w:rsidRDefault="00DC2597"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43. Методи нормування праці.</w:t>
      </w:r>
    </w:p>
    <w:p w:rsidR="00DC2597" w:rsidRPr="006877F9" w:rsidRDefault="00DC2597"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44. Виробнича програма підприємства.</w:t>
      </w:r>
    </w:p>
    <w:p w:rsidR="00DC2597" w:rsidRPr="006877F9" w:rsidRDefault="00DC2597"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45. Міжнародні системи сертифікації та національні системи якості.</w:t>
      </w:r>
    </w:p>
    <w:p w:rsidR="00DC2597" w:rsidRPr="006877F9" w:rsidRDefault="00DC2597"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46. Сертифікація та стандартизація продукції: мета та проблеми застосування в Україні.</w:t>
      </w:r>
    </w:p>
    <w:p w:rsidR="002612F4" w:rsidRPr="006877F9" w:rsidRDefault="00DC2597"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47. Проблема конкурентоспро</w:t>
      </w:r>
      <w:r w:rsidR="002612F4" w:rsidRPr="006877F9">
        <w:rPr>
          <w:rFonts w:ascii="Times New Roman" w:hAnsi="Times New Roman" w:cs="Times New Roman"/>
          <w:sz w:val="28"/>
          <w:szCs w:val="28"/>
        </w:rPr>
        <w:t>можності вітчизняної продукції.</w:t>
      </w:r>
    </w:p>
    <w:p w:rsidR="00DC2597" w:rsidRPr="006877F9" w:rsidRDefault="002612F4"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 xml:space="preserve">48. </w:t>
      </w:r>
      <w:r w:rsidR="00DC2597" w:rsidRPr="006877F9">
        <w:rPr>
          <w:rFonts w:ascii="Times New Roman" w:hAnsi="Times New Roman" w:cs="Times New Roman"/>
          <w:sz w:val="28"/>
          <w:szCs w:val="28"/>
        </w:rPr>
        <w:t>Управління конкурентоспроможністю підприємства.</w:t>
      </w:r>
    </w:p>
    <w:p w:rsidR="002612F4" w:rsidRPr="006877F9" w:rsidRDefault="002612F4"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49. Бізнес-планування: сутність і призначення. Типовий зміст і методика розробки окремих розділів бізнес-плану.</w:t>
      </w:r>
    </w:p>
    <w:p w:rsidR="002612F4" w:rsidRPr="006877F9" w:rsidRDefault="002612F4"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50. Система планів підприємства. Значення стратегічного планування.</w:t>
      </w:r>
    </w:p>
    <w:p w:rsidR="002612F4" w:rsidRPr="006877F9" w:rsidRDefault="002612F4"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51. Застосування SWOT – аналізу для планування стратегії підприємства.</w:t>
      </w:r>
    </w:p>
    <w:p w:rsidR="00A83F70" w:rsidRPr="006877F9" w:rsidRDefault="00A83F70"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52. Причини й симптоми банкрутства фірми.</w:t>
      </w:r>
    </w:p>
    <w:p w:rsidR="00A83F70" w:rsidRPr="006877F9" w:rsidRDefault="00A83F70"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53. Конкурсно-контрактна система найму працівників підприємства.</w:t>
      </w:r>
    </w:p>
    <w:p w:rsidR="00C76D6A" w:rsidRPr="006877F9" w:rsidRDefault="00C76D6A" w:rsidP="006877F9">
      <w:pPr>
        <w:pStyle w:val="a3"/>
        <w:spacing w:line="276" w:lineRule="auto"/>
        <w:ind w:firstLine="709"/>
        <w:jc w:val="both"/>
        <w:rPr>
          <w:rFonts w:ascii="Times New Roman" w:hAnsi="Times New Roman" w:cs="Times New Roman"/>
          <w:sz w:val="28"/>
          <w:szCs w:val="28"/>
        </w:rPr>
      </w:pPr>
      <w:r w:rsidRPr="006877F9">
        <w:rPr>
          <w:rFonts w:ascii="Times New Roman" w:hAnsi="Times New Roman" w:cs="Times New Roman"/>
          <w:sz w:val="28"/>
          <w:szCs w:val="28"/>
        </w:rPr>
        <w:t xml:space="preserve">54. </w:t>
      </w:r>
      <w:r w:rsidRPr="006877F9">
        <w:rPr>
          <w:rFonts w:ascii="Times New Roman" w:hAnsi="Times New Roman" w:cs="Times New Roman"/>
          <w:bCs/>
          <w:sz w:val="28"/>
          <w:szCs w:val="28"/>
        </w:rPr>
        <w:t>Ризик в підприємництві; аналіз ризику, зони і графік ризику, методи зниження ризику.</w:t>
      </w:r>
    </w:p>
    <w:p w:rsidR="006107E7" w:rsidRPr="005F1CAF" w:rsidRDefault="006107E7" w:rsidP="005F1CAF">
      <w:pPr>
        <w:pStyle w:val="a3"/>
        <w:ind w:firstLine="709"/>
        <w:rPr>
          <w:sz w:val="28"/>
          <w:szCs w:val="28"/>
        </w:rPr>
      </w:pPr>
    </w:p>
    <w:p w:rsidR="00CD0193" w:rsidRPr="00DF2F50" w:rsidRDefault="00D67101" w:rsidP="006877F9">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Теми</w:t>
      </w:r>
      <w:r w:rsidR="00DF2F50">
        <w:rPr>
          <w:rFonts w:ascii="Times New Roman" w:hAnsi="Times New Roman" w:cs="Times New Roman"/>
          <w:b/>
          <w:sz w:val="28"/>
          <w:szCs w:val="28"/>
        </w:rPr>
        <w:t xml:space="preserve"> для дискусій</w:t>
      </w:r>
    </w:p>
    <w:p w:rsidR="00CD0193" w:rsidRPr="006877F9" w:rsidRDefault="00C76D6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 xml:space="preserve">1. </w:t>
      </w:r>
      <w:r w:rsidR="00A83F70" w:rsidRPr="006877F9">
        <w:rPr>
          <w:rFonts w:ascii="Times New Roman" w:hAnsi="Times New Roman" w:cs="Times New Roman"/>
          <w:bCs/>
          <w:sz w:val="28"/>
          <w:szCs w:val="28"/>
        </w:rPr>
        <w:t>Назвіть ознаки підприємництва та дайте характеристику кожному з них. Який з них є найбільш типовим для підприємництва?</w:t>
      </w:r>
    </w:p>
    <w:p w:rsidR="00CD0193" w:rsidRPr="006877F9" w:rsidRDefault="00C76D6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 xml:space="preserve">2. </w:t>
      </w:r>
      <w:r w:rsidR="00A83F70" w:rsidRPr="006877F9">
        <w:rPr>
          <w:rFonts w:ascii="Times New Roman" w:hAnsi="Times New Roman" w:cs="Times New Roman"/>
          <w:bCs/>
          <w:sz w:val="28"/>
          <w:szCs w:val="28"/>
        </w:rPr>
        <w:t>Є тотожними поняття «власник» і «підприємець»?</w:t>
      </w:r>
    </w:p>
    <w:p w:rsidR="00CD0193" w:rsidRPr="006877F9" w:rsidRDefault="00C76D6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lastRenderedPageBreak/>
        <w:t xml:space="preserve">3. </w:t>
      </w:r>
      <w:r w:rsidR="00A83F70" w:rsidRPr="006877F9">
        <w:rPr>
          <w:rFonts w:ascii="Times New Roman" w:hAnsi="Times New Roman" w:cs="Times New Roman"/>
          <w:bCs/>
          <w:sz w:val="28"/>
          <w:szCs w:val="28"/>
        </w:rPr>
        <w:t>Чим, на ваш погляд, власник «</w:t>
      </w:r>
      <w:r w:rsidRPr="006877F9">
        <w:rPr>
          <w:rFonts w:ascii="Times New Roman" w:hAnsi="Times New Roman" w:cs="Times New Roman"/>
          <w:bCs/>
          <w:sz w:val="28"/>
          <w:szCs w:val="28"/>
        </w:rPr>
        <w:t>Омеги</w:t>
      </w:r>
      <w:r w:rsidR="00A83F70" w:rsidRPr="006877F9">
        <w:rPr>
          <w:rFonts w:ascii="Times New Roman" w:hAnsi="Times New Roman" w:cs="Times New Roman"/>
          <w:bCs/>
          <w:sz w:val="28"/>
          <w:szCs w:val="28"/>
        </w:rPr>
        <w:t xml:space="preserve">» відрізняється від </w:t>
      </w:r>
      <w:r w:rsidRPr="006877F9">
        <w:rPr>
          <w:rFonts w:ascii="Times New Roman" w:hAnsi="Times New Roman" w:cs="Times New Roman"/>
          <w:bCs/>
          <w:sz w:val="28"/>
          <w:szCs w:val="28"/>
        </w:rPr>
        <w:t>колишнього директора</w:t>
      </w:r>
      <w:r w:rsidR="00A83F70" w:rsidRPr="006877F9">
        <w:rPr>
          <w:rFonts w:ascii="Times New Roman" w:hAnsi="Times New Roman" w:cs="Times New Roman"/>
          <w:bCs/>
          <w:sz w:val="28"/>
          <w:szCs w:val="28"/>
        </w:rPr>
        <w:t>, в результаті приватизації якого виник «</w:t>
      </w:r>
      <w:r w:rsidRPr="006877F9">
        <w:rPr>
          <w:rFonts w:ascii="Times New Roman" w:hAnsi="Times New Roman" w:cs="Times New Roman"/>
          <w:bCs/>
          <w:sz w:val="28"/>
          <w:szCs w:val="28"/>
        </w:rPr>
        <w:t>Альфа</w:t>
      </w:r>
      <w:r w:rsidR="00A83F70" w:rsidRPr="006877F9">
        <w:rPr>
          <w:rFonts w:ascii="Times New Roman" w:hAnsi="Times New Roman" w:cs="Times New Roman"/>
          <w:bCs/>
          <w:sz w:val="28"/>
          <w:szCs w:val="28"/>
        </w:rPr>
        <w:t>»?</w:t>
      </w:r>
    </w:p>
    <w:p w:rsidR="00CD0193" w:rsidRPr="006877F9" w:rsidRDefault="00C76D6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 xml:space="preserve">4. </w:t>
      </w:r>
      <w:r w:rsidR="00A83F70" w:rsidRPr="006877F9">
        <w:rPr>
          <w:rFonts w:ascii="Times New Roman" w:hAnsi="Times New Roman" w:cs="Times New Roman"/>
          <w:bCs/>
          <w:sz w:val="28"/>
          <w:szCs w:val="28"/>
        </w:rPr>
        <w:t>Як ви вважаєте, чи пов'язана підприємницька діяльність лише з приватною власністю? Аргументуйте свою точку зору прикладами.</w:t>
      </w:r>
    </w:p>
    <w:p w:rsidR="00CD0193" w:rsidRPr="006877F9" w:rsidRDefault="00C76D6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 xml:space="preserve">5. </w:t>
      </w:r>
      <w:r w:rsidR="00A83F70" w:rsidRPr="006877F9">
        <w:rPr>
          <w:rFonts w:ascii="Times New Roman" w:hAnsi="Times New Roman" w:cs="Times New Roman"/>
          <w:bCs/>
          <w:sz w:val="28"/>
          <w:szCs w:val="28"/>
        </w:rPr>
        <w:t>Відомо, що господарська самостійність передбачає сукупність прав і відповідальність підприємства як юридичної особи. Назвіть ознаки підприємства - юридичної особи.</w:t>
      </w:r>
    </w:p>
    <w:p w:rsidR="00CD0193" w:rsidRPr="006877F9" w:rsidRDefault="00C76D6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 xml:space="preserve">6. </w:t>
      </w:r>
      <w:r w:rsidR="00A83F70" w:rsidRPr="006877F9">
        <w:rPr>
          <w:rFonts w:ascii="Times New Roman" w:hAnsi="Times New Roman" w:cs="Times New Roman"/>
          <w:bCs/>
          <w:sz w:val="28"/>
          <w:szCs w:val="28"/>
        </w:rPr>
        <w:t>Існують дві моделі підприємницького поведінки: класична та інноваційна. Яка з них більшою мірою пов'язана з ризиком? Яка з них відповідає вашим підприємницьким нахилам?</w:t>
      </w:r>
    </w:p>
    <w:p w:rsidR="00CD0193" w:rsidRPr="006877F9" w:rsidRDefault="00C76D6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 xml:space="preserve">7. </w:t>
      </w:r>
      <w:r w:rsidR="00A83F70" w:rsidRPr="006877F9">
        <w:rPr>
          <w:rFonts w:ascii="Times New Roman" w:hAnsi="Times New Roman" w:cs="Times New Roman"/>
          <w:bCs/>
          <w:sz w:val="28"/>
          <w:szCs w:val="28"/>
        </w:rPr>
        <w:t>Назвіть переваги приватного підприємництва перед державним. У чому приватне підприємництво поступається державному?</w:t>
      </w:r>
    </w:p>
    <w:p w:rsidR="00CD0193" w:rsidRPr="006877F9" w:rsidRDefault="00C76D6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 xml:space="preserve">8. </w:t>
      </w:r>
      <w:r w:rsidR="00A83F70" w:rsidRPr="006877F9">
        <w:rPr>
          <w:rFonts w:ascii="Times New Roman" w:hAnsi="Times New Roman" w:cs="Times New Roman"/>
          <w:bCs/>
          <w:sz w:val="28"/>
          <w:szCs w:val="28"/>
        </w:rPr>
        <w:t>Відомо, що в плановій економіці «ризик» як економічне явище не був предметом широкого обговорення. Назвіть причини, за якими перехід до ринкової економіки робить «ризик» об'єктом глибокого і всебічного аналізу.</w:t>
      </w:r>
    </w:p>
    <w:p w:rsidR="00CD0193" w:rsidRPr="006877F9" w:rsidRDefault="00C76D6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9. Вивчали ви економічну теорію в школі (гімназії, ліцеї)? Якщо так, то сформулюйте своє розуміння її предмета. Чи траплялося застосовувати отримані знання в житті? Де, коли, за яких обставин? Розкажіть.</w:t>
      </w:r>
    </w:p>
    <w:p w:rsidR="00CD0193" w:rsidRPr="006877F9" w:rsidRDefault="00C76D6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10. Яке співвідношення між економікою і політикою? Наведіть приклади з життя суспільства сучасної України.</w:t>
      </w:r>
    </w:p>
    <w:p w:rsidR="00CD0193" w:rsidRPr="006877F9" w:rsidRDefault="00C76D6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11. Що таке економічні ресурси? Чи згодні ви з тим, що час являє собою економічний ресурс?</w:t>
      </w:r>
    </w:p>
    <w:p w:rsidR="00CD0193" w:rsidRPr="006877F9" w:rsidRDefault="00C76D6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12. Зіставте способи, за допомогою яких командна економіка і ринкова економіка намагаються впоратися з проблемою рідкості ресурсів.</w:t>
      </w:r>
    </w:p>
    <w:p w:rsidR="00CD0193" w:rsidRPr="006877F9" w:rsidRDefault="00C76D6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13. Чим природна обмеженість ресурсів відрізняється від економічної рідкості?</w:t>
      </w:r>
    </w:p>
    <w:p w:rsidR="00CD0193" w:rsidRPr="006877F9" w:rsidRDefault="00C76D6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14. Наповніть змістом поняття «продуктивні сили» і «економічні відносини».</w:t>
      </w:r>
    </w:p>
    <w:p w:rsidR="00CD0193" w:rsidRPr="006877F9" w:rsidRDefault="00C76D6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15. За яким принципом ви розподіляєте обмежені ресурси між членами вашої родини (за бажанням, здібностям, можливостям)? Може бути, ресурси вашої сім'ї необмежені?</w:t>
      </w:r>
    </w:p>
    <w:p w:rsidR="00CD0193" w:rsidRPr="006877F9" w:rsidRDefault="00C76D6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16. Припустимо, що ви отримали свій перший заробіток. Яким чином обмеженість, альтернативна вартість і проблема вибору вплинуть на те, як ви витратите гроші?</w:t>
      </w:r>
    </w:p>
    <w:p w:rsidR="00CD0193" w:rsidRPr="006877F9" w:rsidRDefault="00C76D6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17. Чи мала альтернативну вартість ваша остання велика покупка? Що було альтернативною вартістю вашого рішення провести час так, як вам хотілося?</w:t>
      </w:r>
    </w:p>
    <w:p w:rsidR="00CD0193" w:rsidRPr="006877F9" w:rsidRDefault="00C76D6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18. Як вимірюється продуктивність праці? У чому труднощі її вимірювання?</w:t>
      </w:r>
    </w:p>
    <w:p w:rsidR="00CD0193" w:rsidRPr="006877F9" w:rsidRDefault="00C76D6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lastRenderedPageBreak/>
        <w:t>19. Чим продуктивність праці відрізняється від інтенсивності праці? Наведіть приклади.</w:t>
      </w:r>
    </w:p>
    <w:p w:rsidR="00CD0193" w:rsidRPr="006877F9" w:rsidRDefault="00C76D6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
          <w:sz w:val="28"/>
          <w:szCs w:val="28"/>
        </w:rPr>
        <w:t xml:space="preserve">20. </w:t>
      </w:r>
      <w:r w:rsidR="00CD0193" w:rsidRPr="006877F9">
        <w:rPr>
          <w:rFonts w:ascii="Times New Roman" w:hAnsi="Times New Roman" w:cs="Times New Roman"/>
          <w:bCs/>
          <w:sz w:val="28"/>
          <w:szCs w:val="28"/>
        </w:rPr>
        <w:t>Деякі економісти вважають, що ринкова економіка вільна від «економічних традицій» та елементів «командної системи». А як думаєте ви? Обгрунтуйте прикладами свою думку.</w:t>
      </w:r>
    </w:p>
    <w:p w:rsidR="00CD0193" w:rsidRPr="006877F9" w:rsidRDefault="00CD0193"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21. Вкажіть, яким чином і ким приймаються економічні рішення в традиційній, планової та ринкової економіки.</w:t>
      </w:r>
    </w:p>
    <w:p w:rsidR="00CD0193" w:rsidRPr="006877F9" w:rsidRDefault="00CD0193"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22. Назвіть і охарактеризуйте два види планової економіки.</w:t>
      </w:r>
    </w:p>
    <w:p w:rsidR="00C76D6A" w:rsidRPr="006877F9" w:rsidRDefault="00CD0193"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23. Розкрийте специфіку та загальні риси в моделях змішаної економіки різних країн.</w:t>
      </w:r>
    </w:p>
    <w:p w:rsidR="00606767" w:rsidRPr="006877F9" w:rsidRDefault="00DC0BB4"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24. Розкрийте визначення ринку як місця «зустрічі» попиту і пропозиції. Чим це визначення відрізняється від інших, відомих вам? Зобразіть графічно перетин кривих попиту і пропозиції. Знайдіть точку рівноваги (рівноважна ціна) і визначте умови, при яких виникає дефіцит попиту (надлишок пропозиції) і дефіцит пропозиції (надлишок попиту).</w:t>
      </w:r>
    </w:p>
    <w:p w:rsidR="00DC0BB4" w:rsidRPr="006877F9" w:rsidRDefault="00DC0BB4"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25. Абстрактним символом ринку вважається «ринковий хрест». Накресліть графік, який зображає результати «зустрічі» кривої пропозиції і кривої попиту.</w:t>
      </w:r>
    </w:p>
    <w:p w:rsidR="00606767" w:rsidRPr="006877F9" w:rsidRDefault="00DC0BB4"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26. Чим відрізняються поняття «попит» і «потреба»? Що таке платоспроможний попит?</w:t>
      </w:r>
    </w:p>
    <w:p w:rsidR="00606767" w:rsidRPr="006877F9" w:rsidRDefault="00DC0BB4"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27. Відомо, що коли ціни на бензин різко піднімаються, попит на великі автомобілі падає. Поясніть, чому це слід розглядати як зміну попиту, а не як рух по кривій попиту.</w:t>
      </w:r>
    </w:p>
    <w:p w:rsidR="00DC0BB4" w:rsidRPr="006877F9" w:rsidRDefault="00DC0BB4"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28. Назвіть фактори, під впливом яких зсувається крива пропозиції (вліво, вправо). Які фактори визначають переміщення по кривій пропозиції (верх, вниз)?</w:t>
      </w:r>
    </w:p>
    <w:p w:rsidR="00DC0BB4" w:rsidRPr="006877F9" w:rsidRDefault="00DC0BB4"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29. Чому крива попиту виглядає як спадна лінія, а крива пропозиції - як висхідна? Обгрунтуйте свою відповідь прикладами.</w:t>
      </w:r>
    </w:p>
    <w:p w:rsidR="00DC0BB4" w:rsidRPr="006877F9" w:rsidRDefault="00DC0BB4"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30. Напишіть формулу перехресної еластичності попиту і поясніть її економічний зміст.</w:t>
      </w:r>
    </w:p>
    <w:p w:rsidR="00C06300" w:rsidRPr="006877F9" w:rsidRDefault="00C06300"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31. Проаналізуйте позитивні та негативні сторони конкуренції.</w:t>
      </w:r>
    </w:p>
    <w:p w:rsidR="00C06300" w:rsidRPr="006877F9" w:rsidRDefault="00C06300"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32. Що таке несумлінна конкуренція? У яких формах вона здійснюється?</w:t>
      </w:r>
    </w:p>
    <w:p w:rsidR="00C06300" w:rsidRPr="006877F9" w:rsidRDefault="00C06300"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33. Що таке цінова дискримінація? За яких умов вона можлива?</w:t>
      </w:r>
    </w:p>
    <w:p w:rsidR="00C06300" w:rsidRPr="006877F9" w:rsidRDefault="00C06300"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34. Чим досконала конкуренція відрізняється від недосконалої? Яка з цих форм переважає на російському ринку?</w:t>
      </w:r>
    </w:p>
    <w:p w:rsidR="00C06300" w:rsidRPr="006877F9" w:rsidRDefault="00C06300"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35. Відомо, що ціновий механізм ефективно функціонує на ринках досконалої конкуренції. Чи означає це, що на ринках з недосконалою конкуренцією, що охоплює лише невелике число учасників, неможливе ефективне виробництво?</w:t>
      </w:r>
    </w:p>
    <w:p w:rsidR="00C06300" w:rsidRPr="006877F9" w:rsidRDefault="00C06300"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lastRenderedPageBreak/>
        <w:t xml:space="preserve">36.Охарактеризуйте основні організаційні форми монополій: картелі, синдикати, трести, концерни, конгломерати. Вкажіть причину їх виникнення, характерні риси та відмінності. </w:t>
      </w:r>
    </w:p>
    <w:p w:rsidR="00C06300" w:rsidRPr="006877F9" w:rsidRDefault="00C06300"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37. Дайте характеристику монополії, монопсонії, олігополії, олігопсонії.</w:t>
      </w:r>
    </w:p>
    <w:p w:rsidR="00193740" w:rsidRPr="006877F9" w:rsidRDefault="00C06300"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38. Розкрийте зміст економічних і адміністративних заходів, протидіючих монополізації ринку, і дайте їм характеристику.</w:t>
      </w:r>
    </w:p>
    <w:p w:rsidR="00F158BF" w:rsidRPr="006877F9" w:rsidRDefault="00956240"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39. Порівняйте роль домашніх господарств у командному, ринкової та перехідної економіках.</w:t>
      </w:r>
    </w:p>
    <w:p w:rsidR="005A7247" w:rsidRPr="006877F9" w:rsidRDefault="00F158BF"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40. Визначити економічну сутність потенціалу підприємства та проаналізувати його характерні риси.</w:t>
      </w:r>
    </w:p>
    <w:p w:rsidR="00F158BF" w:rsidRPr="006877F9" w:rsidRDefault="00F158BF"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 xml:space="preserve">41. </w:t>
      </w:r>
      <w:r w:rsidR="005A7247" w:rsidRPr="006877F9">
        <w:rPr>
          <w:rFonts w:ascii="Times New Roman" w:hAnsi="Times New Roman" w:cs="Times New Roman"/>
          <w:bCs/>
          <w:sz w:val="28"/>
          <w:szCs w:val="28"/>
        </w:rPr>
        <w:t>Чому доцільно окремо розглядати виробничий потенціал і потенціал відтворення; інноваційний та науково-технічний?</w:t>
      </w:r>
    </w:p>
    <w:p w:rsidR="0055618C" w:rsidRPr="006877F9" w:rsidRDefault="00F158BF"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 xml:space="preserve">42. </w:t>
      </w:r>
      <w:r w:rsidR="0055618C" w:rsidRPr="006877F9">
        <w:rPr>
          <w:rFonts w:ascii="Times New Roman" w:hAnsi="Times New Roman" w:cs="Times New Roman"/>
          <w:bCs/>
          <w:sz w:val="28"/>
          <w:szCs w:val="28"/>
        </w:rPr>
        <w:t xml:space="preserve">Які з функцій технологічного розвитку мають велике значення для рівня прибутковості підприємства </w:t>
      </w:r>
    </w:p>
    <w:p w:rsidR="0055618C" w:rsidRPr="006877F9" w:rsidRDefault="0055618C"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43. Наведіть основні методи оцінки ефективності науково-технічного прогресу</w:t>
      </w:r>
    </w:p>
    <w:p w:rsidR="00F158BF" w:rsidRPr="006877F9" w:rsidRDefault="00F158BF"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 xml:space="preserve">44. </w:t>
      </w:r>
      <w:r w:rsidR="002A1D0B" w:rsidRPr="006877F9">
        <w:rPr>
          <w:rFonts w:ascii="Times New Roman" w:hAnsi="Times New Roman" w:cs="Times New Roman"/>
          <w:bCs/>
          <w:sz w:val="28"/>
          <w:szCs w:val="28"/>
        </w:rPr>
        <w:t>Охарактеризуйте напрямки покращення техніко-економічного розвитку підприємства</w:t>
      </w:r>
    </w:p>
    <w:p w:rsidR="00F158BF" w:rsidRPr="006877F9" w:rsidRDefault="00F158BF"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 xml:space="preserve">45. </w:t>
      </w:r>
      <w:r w:rsidR="00F96019" w:rsidRPr="006877F9">
        <w:rPr>
          <w:rFonts w:ascii="Times New Roman" w:hAnsi="Times New Roman" w:cs="Times New Roman"/>
          <w:bCs/>
          <w:sz w:val="28"/>
          <w:szCs w:val="28"/>
        </w:rPr>
        <w:t>Чи є проблеми визнання нематеріальних активів на підприємствах України?</w:t>
      </w:r>
    </w:p>
    <w:p w:rsidR="00F96019" w:rsidRPr="006877F9" w:rsidRDefault="00F158BF"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 xml:space="preserve">46. </w:t>
      </w:r>
      <w:r w:rsidR="00F96019" w:rsidRPr="006877F9">
        <w:rPr>
          <w:rFonts w:ascii="Times New Roman" w:hAnsi="Times New Roman" w:cs="Times New Roman"/>
          <w:bCs/>
          <w:sz w:val="28"/>
          <w:szCs w:val="28"/>
        </w:rPr>
        <w:t xml:space="preserve">Охарактеризуйте поняття трудові ресурси і персонал </w:t>
      </w:r>
    </w:p>
    <w:p w:rsidR="00F96019" w:rsidRPr="006877F9" w:rsidRDefault="00F96019"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47. Поясніть різницю між професією, спеціальністю і кваліфікацією</w:t>
      </w:r>
    </w:p>
    <w:p w:rsidR="00F96019" w:rsidRPr="006877F9" w:rsidRDefault="00F96019"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48. Якими показниками характеризується кваліфікація працівника?</w:t>
      </w:r>
    </w:p>
    <w:p w:rsidR="00F96019" w:rsidRPr="006877F9" w:rsidRDefault="00F96019"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 xml:space="preserve">49. Як розраховуються різні види структури персоналу? </w:t>
      </w:r>
    </w:p>
    <w:p w:rsidR="00F96019" w:rsidRPr="006877F9" w:rsidRDefault="00F96019"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 xml:space="preserve">50. Яке значення для підприємства має підвищення кваліфікації працівників і рівня їх використання? </w:t>
      </w:r>
    </w:p>
    <w:p w:rsidR="00F96019" w:rsidRPr="006877F9" w:rsidRDefault="00F96019"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 xml:space="preserve">51. Охарактеризуйте основні підходи до формування кадрової політики підприємства </w:t>
      </w:r>
    </w:p>
    <w:p w:rsidR="00F96019" w:rsidRPr="006877F9" w:rsidRDefault="00F96019"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52. Які показники впливають на кадрову політику підприємства? Поясніть основні цілі кадрової політики підприємства</w:t>
      </w:r>
    </w:p>
    <w:p w:rsidR="00654DFA" w:rsidRPr="006877F9" w:rsidRDefault="00F96019"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 xml:space="preserve">53. </w:t>
      </w:r>
      <w:r w:rsidR="00654DFA" w:rsidRPr="006877F9">
        <w:rPr>
          <w:rFonts w:ascii="Times New Roman" w:hAnsi="Times New Roman" w:cs="Times New Roman"/>
          <w:bCs/>
          <w:sz w:val="28"/>
          <w:szCs w:val="28"/>
        </w:rPr>
        <w:t xml:space="preserve">Порівняйте правила поліпшення основних засобів із правилами поліпшення основних фондів з метою оподаткування прибутку підприємства. </w:t>
      </w:r>
    </w:p>
    <w:p w:rsidR="00654DFA" w:rsidRPr="006877F9" w:rsidRDefault="00654DF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54. Чи нараховується амортизація на період реконструкції, модернізації, добудови, дообладнання та консервації основних засобів?</w:t>
      </w:r>
    </w:p>
    <w:p w:rsidR="00654DFA" w:rsidRPr="006877F9" w:rsidRDefault="00654DF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 xml:space="preserve">55. Яку роль відіграють нематеріальні ресурси в системі функціонування підприємств? </w:t>
      </w:r>
    </w:p>
    <w:p w:rsidR="00654DFA" w:rsidRPr="006877F9" w:rsidRDefault="00654DF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 xml:space="preserve">56. Охарактеризуйте особливості та призначення окремих об’єктів інтелектуальної власності? </w:t>
      </w:r>
    </w:p>
    <w:p w:rsidR="00654DFA" w:rsidRPr="006877F9" w:rsidRDefault="00654DF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lastRenderedPageBreak/>
        <w:t xml:space="preserve">57. Порівняйте нетрадиційні об’єкти інтелектуальної власності з іншими об’єктами інтелектуальної власності </w:t>
      </w:r>
    </w:p>
    <w:p w:rsidR="00654DFA" w:rsidRPr="006877F9" w:rsidRDefault="00654DF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 xml:space="preserve">58. Визначте сутність нематеріальних активів та відємні характеристики нематеріальних ресурсів </w:t>
      </w:r>
    </w:p>
    <w:p w:rsidR="00654DFA" w:rsidRPr="006877F9" w:rsidRDefault="00654DF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59. Які застосовуються підходи та методи оцінки нематеріальних активів підприємства?</w:t>
      </w:r>
    </w:p>
    <w:p w:rsidR="00F056EA" w:rsidRPr="006877F9" w:rsidRDefault="00654DF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 xml:space="preserve">60. </w:t>
      </w:r>
      <w:r w:rsidR="00F056EA" w:rsidRPr="006877F9">
        <w:rPr>
          <w:rFonts w:ascii="Times New Roman" w:hAnsi="Times New Roman" w:cs="Times New Roman"/>
          <w:bCs/>
          <w:sz w:val="28"/>
          <w:szCs w:val="28"/>
        </w:rPr>
        <w:t>В чому полягають задачі економіки підприємства в умовах соціально орієнтованої ринкової економіки?</w:t>
      </w:r>
    </w:p>
    <w:p w:rsidR="00654DFA" w:rsidRPr="006877F9" w:rsidRDefault="00F056E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 xml:space="preserve">61. </w:t>
      </w:r>
      <w:r w:rsidR="00055FBE" w:rsidRPr="006877F9">
        <w:rPr>
          <w:rFonts w:ascii="Times New Roman" w:hAnsi="Times New Roman" w:cs="Times New Roman"/>
          <w:bCs/>
          <w:sz w:val="28"/>
          <w:szCs w:val="28"/>
        </w:rPr>
        <w:t>Назвіть правило максимізації прибутку в умовах досконалої конкуренції та покажіть її графічно</w:t>
      </w:r>
    </w:p>
    <w:p w:rsidR="00F96019" w:rsidRPr="006877F9" w:rsidRDefault="00DF2F50"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 xml:space="preserve">62. Покажіть на прикладах, в чому полягає відмінність між зовнішніми і внутрішніми витратами. </w:t>
      </w:r>
    </w:p>
    <w:p w:rsidR="00DF2F50" w:rsidRPr="006877F9" w:rsidRDefault="00DF2F50"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 xml:space="preserve">63. </w:t>
      </w:r>
      <w:r w:rsidR="00E17CC7" w:rsidRPr="006877F9">
        <w:rPr>
          <w:rFonts w:ascii="Times New Roman" w:hAnsi="Times New Roman" w:cs="Times New Roman"/>
          <w:bCs/>
          <w:sz w:val="28"/>
          <w:szCs w:val="28"/>
        </w:rPr>
        <w:t>Відомо, що основними формами обміну є бартерний і грошовий. Чи може стрімко відбувається нині еволюція грошей привести до нової форми товарного обміну? Якою вона вам бачиться (кредитної, комп'ютерної чи?).</w:t>
      </w:r>
    </w:p>
    <w:p w:rsidR="00E17CC7" w:rsidRPr="006877F9" w:rsidRDefault="00E17CC7"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 xml:space="preserve">64. </w:t>
      </w:r>
      <w:r w:rsidR="00D81DD9" w:rsidRPr="006877F9">
        <w:rPr>
          <w:rFonts w:ascii="Times New Roman" w:hAnsi="Times New Roman" w:cs="Times New Roman"/>
          <w:bCs/>
          <w:sz w:val="28"/>
          <w:szCs w:val="28"/>
        </w:rPr>
        <w:t>Хто панує в економіці, виробник або споживач? Чи змінюється їх значення в постіндустріальній економіці порівняно з індустріальною господарською системою?</w:t>
      </w:r>
    </w:p>
    <w:p w:rsidR="005E77B2" w:rsidRPr="006877F9" w:rsidRDefault="005E77B2"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65. Назвіть плюси і мінуси ціноутворюючої функції ринку. Чи вважаєте ви доцільним державне втручання в цей процес?</w:t>
      </w:r>
    </w:p>
    <w:p w:rsidR="005E77B2" w:rsidRPr="006877F9" w:rsidRDefault="005E77B2"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66. Назвіть критерії, за якими класифікується структура ринку.</w:t>
      </w:r>
    </w:p>
    <w:p w:rsidR="002B64A3" w:rsidRPr="006877F9" w:rsidRDefault="005E77B2"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67.</w:t>
      </w:r>
      <w:r w:rsidR="002B64A3" w:rsidRPr="006877F9">
        <w:rPr>
          <w:rFonts w:ascii="Times New Roman" w:hAnsi="Times New Roman" w:cs="Times New Roman"/>
          <w:bCs/>
          <w:sz w:val="28"/>
          <w:szCs w:val="28"/>
        </w:rPr>
        <w:t xml:space="preserve"> Визначте сутність, умови та причини виникнення та існування товарного виробництва. Проаналізуйте форму економічних відносин товаровиробників в ньому.</w:t>
      </w:r>
    </w:p>
    <w:p w:rsidR="002B64A3" w:rsidRPr="006877F9" w:rsidRDefault="002B64A3"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68. Визначте відмінності між фізичним та моральним зносом основного капіталу.</w:t>
      </w:r>
    </w:p>
    <w:p w:rsidR="002B64A3" w:rsidRPr="006877F9" w:rsidRDefault="002B64A3"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69. Чи спостерігаєте ви різницю між категоріями «товар», «благо» і «послуга»? Чи завжди послуга є товаром? Чи товар можна вважати благом?</w:t>
      </w:r>
    </w:p>
    <w:p w:rsidR="005E77B2" w:rsidRPr="006877F9" w:rsidRDefault="00FE355A" w:rsidP="006877F9">
      <w:pPr>
        <w:spacing w:after="0"/>
        <w:ind w:firstLine="709"/>
        <w:jc w:val="both"/>
        <w:rPr>
          <w:rFonts w:ascii="Times New Roman" w:hAnsi="Times New Roman" w:cs="Times New Roman"/>
          <w:bCs/>
          <w:sz w:val="28"/>
          <w:szCs w:val="28"/>
        </w:rPr>
      </w:pPr>
      <w:r w:rsidRPr="006877F9">
        <w:rPr>
          <w:rFonts w:ascii="Times New Roman" w:hAnsi="Times New Roman" w:cs="Times New Roman"/>
          <w:bCs/>
          <w:sz w:val="28"/>
          <w:szCs w:val="28"/>
        </w:rPr>
        <w:t>70. У чому полягає сутність формування основних критерієв ефективності використання ресурсного поетнціалу підприємства?</w:t>
      </w:r>
    </w:p>
    <w:p w:rsidR="00E17CC7" w:rsidRDefault="00E17CC7" w:rsidP="00F96019">
      <w:pPr>
        <w:spacing w:after="0" w:line="240" w:lineRule="auto"/>
        <w:ind w:firstLine="709"/>
        <w:rPr>
          <w:rFonts w:ascii="Times New Roman" w:hAnsi="Times New Roman" w:cs="Times New Roman"/>
          <w:bCs/>
          <w:sz w:val="28"/>
          <w:szCs w:val="28"/>
        </w:rPr>
      </w:pPr>
    </w:p>
    <w:p w:rsidR="00E9176C" w:rsidRPr="00214CF5" w:rsidRDefault="00E06F6E" w:rsidP="006877F9">
      <w:pPr>
        <w:autoSpaceDE w:val="0"/>
        <w:autoSpaceDN w:val="0"/>
        <w:adjustRightInd w:val="0"/>
        <w:spacing w:before="86"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4. </w:t>
      </w:r>
      <w:r w:rsidR="00E9176C" w:rsidRPr="00214CF5">
        <w:rPr>
          <w:rFonts w:ascii="Times New Roman" w:eastAsia="Times New Roman" w:hAnsi="Times New Roman" w:cs="Times New Roman"/>
          <w:b/>
          <w:sz w:val="28"/>
          <w:szCs w:val="28"/>
          <w:lang w:eastAsia="uk-UA"/>
        </w:rPr>
        <w:t xml:space="preserve">ПЕРЕЛІК </w:t>
      </w:r>
      <w:r w:rsidR="00E9176C">
        <w:rPr>
          <w:rFonts w:ascii="Times New Roman" w:eastAsia="Times New Roman" w:hAnsi="Times New Roman" w:cs="Times New Roman"/>
          <w:b/>
          <w:sz w:val="28"/>
          <w:szCs w:val="28"/>
          <w:lang w:eastAsia="uk-UA"/>
        </w:rPr>
        <w:t>ПИТАНЬ ПІДСУМКОВОГО КОНТРОЛЮ</w:t>
      </w:r>
    </w:p>
    <w:p w:rsidR="00E9176C" w:rsidRPr="00B07011" w:rsidRDefault="00E9176C" w:rsidP="00555824">
      <w:pPr>
        <w:pStyle w:val="a3"/>
        <w:numPr>
          <w:ilvl w:val="0"/>
          <w:numId w:val="2"/>
        </w:numPr>
        <w:tabs>
          <w:tab w:val="left" w:pos="851"/>
          <w:tab w:val="left" w:pos="993"/>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Дайте характеристику теоретичної економіки.</w:t>
      </w:r>
    </w:p>
    <w:p w:rsidR="00E9176C" w:rsidRPr="00B07011" w:rsidRDefault="00E9176C" w:rsidP="00555824">
      <w:pPr>
        <w:pStyle w:val="a3"/>
        <w:numPr>
          <w:ilvl w:val="0"/>
          <w:numId w:val="2"/>
        </w:numPr>
        <w:tabs>
          <w:tab w:val="left" w:pos="851"/>
          <w:tab w:val="left" w:pos="993"/>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До основних суб’єктів мікросистеми належать.</w:t>
      </w:r>
    </w:p>
    <w:p w:rsidR="00E9176C" w:rsidRPr="00B07011" w:rsidRDefault="00E9176C" w:rsidP="00555824">
      <w:pPr>
        <w:pStyle w:val="a3"/>
        <w:numPr>
          <w:ilvl w:val="0"/>
          <w:numId w:val="2"/>
        </w:numPr>
        <w:tabs>
          <w:tab w:val="left" w:pos="851"/>
          <w:tab w:val="left" w:pos="993"/>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Особливості макроекономічного підходу.</w:t>
      </w:r>
    </w:p>
    <w:p w:rsidR="00E9176C" w:rsidRPr="00B07011" w:rsidRDefault="00E9176C" w:rsidP="00555824">
      <w:pPr>
        <w:pStyle w:val="a3"/>
        <w:numPr>
          <w:ilvl w:val="0"/>
          <w:numId w:val="2"/>
        </w:numPr>
        <w:tabs>
          <w:tab w:val="left" w:pos="851"/>
          <w:tab w:val="left" w:pos="993"/>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Які функції виконує макроекономіка?</w:t>
      </w:r>
    </w:p>
    <w:p w:rsidR="00E9176C" w:rsidRPr="00B07011" w:rsidRDefault="00E9176C" w:rsidP="00555824">
      <w:pPr>
        <w:pStyle w:val="a3"/>
        <w:numPr>
          <w:ilvl w:val="0"/>
          <w:numId w:val="2"/>
        </w:numPr>
        <w:tabs>
          <w:tab w:val="left" w:pos="851"/>
          <w:tab w:val="left" w:pos="993"/>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Які існують типи економічної системи? </w:t>
      </w:r>
    </w:p>
    <w:p w:rsidR="00E9176C" w:rsidRPr="00B07011" w:rsidRDefault="00E9176C" w:rsidP="00555824">
      <w:pPr>
        <w:pStyle w:val="a3"/>
        <w:numPr>
          <w:ilvl w:val="0"/>
          <w:numId w:val="2"/>
        </w:numPr>
        <w:tabs>
          <w:tab w:val="left" w:pos="851"/>
          <w:tab w:val="left" w:pos="993"/>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У чому полягає сутність поняття «Ринок»?</w:t>
      </w:r>
    </w:p>
    <w:p w:rsidR="00E9176C" w:rsidRPr="00B07011" w:rsidRDefault="00E9176C" w:rsidP="00555824">
      <w:pPr>
        <w:pStyle w:val="a3"/>
        <w:numPr>
          <w:ilvl w:val="0"/>
          <w:numId w:val="2"/>
        </w:numPr>
        <w:tabs>
          <w:tab w:val="left" w:pos="851"/>
          <w:tab w:val="left" w:pos="993"/>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Назвіть основні риси ринку.</w:t>
      </w:r>
    </w:p>
    <w:p w:rsidR="00E9176C" w:rsidRPr="00B07011" w:rsidRDefault="00E9176C" w:rsidP="00555824">
      <w:pPr>
        <w:pStyle w:val="a3"/>
        <w:numPr>
          <w:ilvl w:val="0"/>
          <w:numId w:val="2"/>
        </w:numPr>
        <w:tabs>
          <w:tab w:val="left" w:pos="851"/>
          <w:tab w:val="left" w:pos="993"/>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lastRenderedPageBreak/>
        <w:t xml:space="preserve">Які характерні риси підприємства вам відомі?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Охарактеризуйте основні моделі ринкової економіки</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Назвіть основні функції підприємства і розкрийте їх функції.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Поясніть сутність головної цілі підприємства.</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Охарактеризуйте основні види ресурсів підприємства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Розкрийте сутність поняття «ресурсний потенціал підприємства».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Назвіть умови, що забезпечують формування ресурсного потенціалу підприємства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У чому полягає сутність формування основних критеріїв ефективності використання ресурсного потенціалу підприємства?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Які є типи показників ефективності використання ресурсів підприємства?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Яке практичне значення класифікації трудового потенціалу?</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Охарактеризуйте основні принципи організації матеріально- технічного постачання підприємства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Які основні критерії вибору раціональних видів господарських зав’язків для поставок?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Які існують джерела матеріально-технічного забезпечення?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Які методи забезпечення матеріальними ресурсами існують на підприємствах?</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Охарактеризуйте поняття «основний капітал підприємства»</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Яке призначення основного та оборотного капіталу у діяльності підприємства?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Вкажіть джерела формування основного та оборотного капіталу.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Які чинники слід враховувати при плануванні використання основних фондів підприємства?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Які особливості визначення показників ефективності використання основних фондів?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Вкажіть джерела фінансування витрат на поліпшення основних засобів.</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Порівняйте правила поліпшення основних засобів із правилами поліпшення основних фондів з метою оподаткування прибутку підприємства.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Чи нараховується амортизація на період реконструкції, модернізації, добудови, дообладнання та консервації основних засобів?</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Охарактеризуйте поняття «оборотний капітал підприємства»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Яке призначення оборотного капіталу у діяльності підприємства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Які є джерела формування оборотного капіталу?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Яким чином джерела формування оборотного капіталу впливають на забезпеченість підприємств?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lastRenderedPageBreak/>
        <w:t xml:space="preserve">Дайте оцінку ефективності використання оборотного капіталу.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У чому полягає сутність поняття «Оборотність оборотних коштів»?</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Яку роль відіграють нематеріальні ресурси в системі функціонування підприємств?</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Охарактеризуйте особливості та призначення окремих об’єктів інтелектуальної власності?</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Порівняйте нетрадиційні об’єкти інтелектуальної власності з іншими об’єктами інтелектуальної власності.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Які застосовуються підходи та методи оцінки нематеріальних активів підприємства?</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Охарактеризуйте поняття трудові ресурси і персонал.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Поясніть різницю між професією, спеціальністю і кваліфікацією.</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Якими показниками характеризується кваліфікація працівника?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Як розраховуються різні види структури персоналу?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Яке значення для підприємства має підвищення кваліфікації працівників і рівня їх використання?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Охарактеризуйте основні підходи до формування кадрової політики підприємства</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Які показники впливають на кадрову політику підприємства?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Поясніть основні цілі кадрової політики підприємства.</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Поясніть визначення технічного розвитку.</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Охарактеризуйте напрямки покращення техніко-економічного розвитку підприємства.</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Які з функцій технологічного розвитку мають велике значення для рівня прибутковості підприємства.</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Наведіть основні методи оцінки ефективності науково-технічного прогресу.</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Дайте визначення поняття «витрати підприємства».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Яким чином можна класифікувати витрати підприємства?</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Охарактеризуйте поняття собівартості продукції як один із найважливіших економічних показників діяльності підприємства.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У чому полягає сутність поняття «калькуляція витрат»? 5. Які особливості калькуляції собівартості продукції?</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Визначте співвідношення ціни та вартості товару?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Охарактеризуйте методи ціноутворення на підприємстві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Яка політика ціноутворення в контексті конкурентоспроможності підприємства є доцільною?</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Яка стратегія ціноутворення та умови її використання є ефективною?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Розкрийте шляхи ціноутворення на продукцію та послуги.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lastRenderedPageBreak/>
        <w:t>Визначте особливості ціноутворення за галузями економіки.</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Охарактеризуйте поняття доходу та прибутку підприємства.</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Поясніть алгоритм формування чистого прибутку.</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Розкрийте сутність визначення «рентабельність» підприємства.</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Дайте визначення та характеристику видів рентабельності</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Яким є зміст планування в контексті основних філософських концепцій?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До яких первинних груп можна звести розмаїття цілей діяльності сучасного підприємства?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Як відбувається процес планування з погляду здійснення управлінських функцій на підприємстві?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 xml:space="preserve">Що зменшує ризикованість планових управлінських рішень за умов зменшення передбачуваності ситуацій? </w:t>
      </w:r>
    </w:p>
    <w:p w:rsidR="00E9176C" w:rsidRPr="00B07011" w:rsidRDefault="00E9176C" w:rsidP="00555824">
      <w:pPr>
        <w:pStyle w:val="a3"/>
        <w:numPr>
          <w:ilvl w:val="0"/>
          <w:numId w:val="2"/>
        </w:numPr>
        <w:tabs>
          <w:tab w:val="left" w:pos="851"/>
          <w:tab w:val="left" w:pos="993"/>
          <w:tab w:val="left" w:pos="1134"/>
        </w:tabs>
        <w:spacing w:line="276" w:lineRule="auto"/>
        <w:ind w:left="0" w:firstLine="709"/>
        <w:jc w:val="both"/>
        <w:rPr>
          <w:rFonts w:ascii="Times New Roman" w:hAnsi="Times New Roman" w:cs="Times New Roman"/>
          <w:sz w:val="28"/>
          <w:szCs w:val="28"/>
        </w:rPr>
      </w:pPr>
      <w:r w:rsidRPr="00B07011">
        <w:rPr>
          <w:rFonts w:ascii="Times New Roman" w:hAnsi="Times New Roman" w:cs="Times New Roman"/>
          <w:sz w:val="28"/>
          <w:szCs w:val="28"/>
        </w:rPr>
        <w:t>Охарактеризуйте організаційно-економічні передумови обґрунтування стратегії.</w:t>
      </w:r>
    </w:p>
    <w:p w:rsidR="00E9176C" w:rsidRDefault="00E9176C" w:rsidP="008E2EDF">
      <w:pPr>
        <w:pStyle w:val="a3"/>
        <w:jc w:val="center"/>
        <w:rPr>
          <w:rFonts w:ascii="Times New Roman" w:hAnsi="Times New Roman" w:cs="Times New Roman"/>
          <w:bCs/>
          <w:sz w:val="28"/>
          <w:szCs w:val="28"/>
        </w:rPr>
      </w:pPr>
    </w:p>
    <w:p w:rsidR="007E7F2D" w:rsidRPr="00BE2FF7" w:rsidRDefault="00883DFF" w:rsidP="00B07011">
      <w:pPr>
        <w:pStyle w:val="a3"/>
        <w:spacing w:line="276" w:lineRule="auto"/>
        <w:ind w:left="1146"/>
        <w:jc w:val="center"/>
        <w:rPr>
          <w:rFonts w:ascii="Times New Roman" w:hAnsi="Times New Roman" w:cs="Times New Roman"/>
          <w:b/>
          <w:sz w:val="28"/>
          <w:szCs w:val="28"/>
        </w:rPr>
      </w:pPr>
      <w:r>
        <w:rPr>
          <w:rFonts w:ascii="Times New Roman" w:hAnsi="Times New Roman" w:cs="Times New Roman"/>
          <w:b/>
          <w:sz w:val="28"/>
          <w:szCs w:val="28"/>
        </w:rPr>
        <w:t xml:space="preserve">5. </w:t>
      </w:r>
      <w:r w:rsidRPr="00BE2FF7">
        <w:rPr>
          <w:rFonts w:ascii="Times New Roman" w:hAnsi="Times New Roman" w:cs="Times New Roman"/>
          <w:b/>
          <w:sz w:val="28"/>
          <w:szCs w:val="28"/>
        </w:rPr>
        <w:t>ТЕРМІНОЛОГІЧНИЙ СЛОВНИК</w:t>
      </w:r>
    </w:p>
    <w:p w:rsidR="0053748C" w:rsidRPr="00E27DB8" w:rsidRDefault="0053748C" w:rsidP="00E27DB8">
      <w:pPr>
        <w:spacing w:after="0"/>
        <w:ind w:firstLine="709"/>
        <w:jc w:val="both"/>
        <w:rPr>
          <w:rFonts w:ascii="Times New Roman" w:eastAsia="Calibri" w:hAnsi="Times New Roman" w:cs="Times New Roman"/>
          <w:sz w:val="28"/>
          <w:szCs w:val="28"/>
          <w:lang w:eastAsia="uk-UA"/>
        </w:rPr>
      </w:pPr>
      <w:r w:rsidRPr="00E27DB8">
        <w:rPr>
          <w:rFonts w:ascii="Times New Roman" w:eastAsia="Calibri" w:hAnsi="Times New Roman" w:cs="Times New Roman"/>
          <w:b/>
          <w:bCs/>
          <w:sz w:val="28"/>
          <w:szCs w:val="28"/>
          <w:lang w:eastAsia="uk-UA"/>
        </w:rPr>
        <w:t>Відсутність попиту</w:t>
      </w:r>
      <w:r w:rsidRPr="00E27DB8">
        <w:rPr>
          <w:rFonts w:ascii="Times New Roman" w:eastAsia="Calibri" w:hAnsi="Times New Roman" w:cs="Times New Roman"/>
          <w:bCs/>
          <w:sz w:val="28"/>
          <w:szCs w:val="28"/>
          <w:lang w:eastAsia="uk-UA"/>
        </w:rPr>
        <w:t xml:space="preserve"> - </w:t>
      </w:r>
      <w:r w:rsidRPr="00E27DB8">
        <w:rPr>
          <w:rFonts w:ascii="Times New Roman" w:eastAsia="Calibri" w:hAnsi="Times New Roman" w:cs="Times New Roman"/>
          <w:sz w:val="28"/>
          <w:szCs w:val="28"/>
          <w:lang w:eastAsia="uk-UA"/>
        </w:rPr>
        <w:t>коли споживачі байдужі до даного товару чи послуги.</w:t>
      </w:r>
    </w:p>
    <w:p w:rsidR="0053748C" w:rsidRPr="00E27DB8" w:rsidRDefault="0053748C" w:rsidP="00E27DB8">
      <w:pPr>
        <w:spacing w:after="0"/>
        <w:ind w:firstLine="709"/>
        <w:jc w:val="both"/>
        <w:rPr>
          <w:rFonts w:ascii="Times New Roman" w:eastAsia="Calibri" w:hAnsi="Times New Roman" w:cs="Times New Roman"/>
          <w:sz w:val="28"/>
          <w:szCs w:val="28"/>
          <w:lang w:eastAsia="uk-UA"/>
        </w:rPr>
      </w:pPr>
      <w:r w:rsidRPr="00E27DB8">
        <w:rPr>
          <w:rFonts w:ascii="Times New Roman" w:eastAsia="Calibri" w:hAnsi="Times New Roman" w:cs="Times New Roman"/>
          <w:b/>
          <w:bCs/>
          <w:sz w:val="28"/>
          <w:szCs w:val="28"/>
          <w:lang w:eastAsia="uk-UA"/>
        </w:rPr>
        <w:t>Внутрішньогалузева конкуренція</w:t>
      </w:r>
      <w:r w:rsidRPr="00E27DB8">
        <w:rPr>
          <w:rFonts w:ascii="Times New Roman" w:eastAsia="Calibri" w:hAnsi="Times New Roman" w:cs="Times New Roman"/>
          <w:bCs/>
          <w:sz w:val="28"/>
          <w:szCs w:val="28"/>
          <w:lang w:eastAsia="uk-UA"/>
        </w:rPr>
        <w:t xml:space="preserve"> - </w:t>
      </w:r>
      <w:r w:rsidRPr="00E27DB8">
        <w:rPr>
          <w:rFonts w:ascii="Times New Roman" w:eastAsia="Calibri" w:hAnsi="Times New Roman" w:cs="Times New Roman"/>
          <w:sz w:val="28"/>
          <w:szCs w:val="28"/>
          <w:lang w:eastAsia="uk-UA"/>
        </w:rPr>
        <w:t>боротьба між виробниками однієї галузі (сфери) виробництва.</w:t>
      </w:r>
    </w:p>
    <w:p w:rsidR="0053748C" w:rsidRPr="00E27DB8" w:rsidRDefault="0053748C" w:rsidP="00E27DB8">
      <w:pPr>
        <w:spacing w:after="0"/>
        <w:ind w:firstLine="709"/>
        <w:jc w:val="both"/>
        <w:rPr>
          <w:rFonts w:ascii="Times New Roman" w:eastAsia="Calibri" w:hAnsi="Times New Roman" w:cs="Times New Roman"/>
          <w:sz w:val="28"/>
          <w:szCs w:val="28"/>
          <w:lang w:eastAsia="uk-UA"/>
        </w:rPr>
      </w:pPr>
      <w:r w:rsidRPr="00E27DB8">
        <w:rPr>
          <w:rFonts w:ascii="Times New Roman" w:eastAsia="Calibri" w:hAnsi="Times New Roman" w:cs="Times New Roman"/>
          <w:b/>
          <w:bCs/>
          <w:sz w:val="28"/>
          <w:szCs w:val="28"/>
          <w:lang w:eastAsia="uk-UA"/>
        </w:rPr>
        <w:t xml:space="preserve">Гроші - </w:t>
      </w:r>
      <w:r w:rsidRPr="00E27DB8">
        <w:rPr>
          <w:rFonts w:ascii="Times New Roman" w:eastAsia="Calibri" w:hAnsi="Times New Roman" w:cs="Times New Roman"/>
          <w:sz w:val="28"/>
          <w:szCs w:val="28"/>
          <w:lang w:eastAsia="uk-UA"/>
        </w:rPr>
        <w:t>особливий товар, який виконує роль загального еквівалента; благо, благо, що має найвищий ступінь ліквідності.</w:t>
      </w:r>
    </w:p>
    <w:p w:rsidR="0053748C" w:rsidRPr="00E27DB8" w:rsidRDefault="0053748C" w:rsidP="00E27DB8">
      <w:pPr>
        <w:spacing w:after="0"/>
        <w:ind w:firstLine="709"/>
        <w:jc w:val="both"/>
        <w:rPr>
          <w:rFonts w:ascii="Times New Roman" w:eastAsia="Calibri" w:hAnsi="Times New Roman" w:cs="Times New Roman"/>
          <w:sz w:val="28"/>
          <w:szCs w:val="28"/>
        </w:rPr>
      </w:pPr>
      <w:r w:rsidRPr="00E27DB8">
        <w:rPr>
          <w:rFonts w:ascii="Times New Roman" w:eastAsia="Calibri" w:hAnsi="Times New Roman" w:cs="Times New Roman"/>
          <w:b/>
          <w:bCs/>
          <w:color w:val="222222"/>
          <w:sz w:val="28"/>
          <w:szCs w:val="28"/>
        </w:rPr>
        <w:t>Досконала (чиста) конкуренція</w:t>
      </w:r>
      <w:r w:rsidRPr="00E27DB8">
        <w:rPr>
          <w:rFonts w:ascii="Times New Roman" w:eastAsia="Calibri" w:hAnsi="Times New Roman" w:cs="Times New Roman"/>
          <w:bCs/>
          <w:color w:val="222222"/>
          <w:sz w:val="28"/>
          <w:szCs w:val="28"/>
        </w:rPr>
        <w:t xml:space="preserve"> - </w:t>
      </w:r>
      <w:r w:rsidRPr="00E27DB8">
        <w:rPr>
          <w:rFonts w:ascii="Times New Roman" w:eastAsia="Calibri" w:hAnsi="Times New Roman" w:cs="Times New Roman"/>
          <w:sz w:val="28"/>
          <w:szCs w:val="28"/>
        </w:rPr>
        <w:t>умови ринку, на якому існує безліч покупців і продавців однорідної продукції, що продається, вільний доступ фірм на ринок.</w:t>
      </w:r>
      <w:bookmarkStart w:id="0" w:name="%D0%94%D0%BE%D1%82%D0%B0%D1%86%D1%96%D1%"/>
      <w:bookmarkEnd w:id="0"/>
    </w:p>
    <w:p w:rsidR="0053748C" w:rsidRPr="00E27DB8" w:rsidRDefault="0053748C" w:rsidP="00E27DB8">
      <w:pPr>
        <w:spacing w:after="0"/>
        <w:ind w:firstLine="709"/>
        <w:jc w:val="both"/>
        <w:rPr>
          <w:rFonts w:ascii="Times New Roman" w:eastAsia="Calibri" w:hAnsi="Times New Roman" w:cs="Times New Roman"/>
          <w:sz w:val="28"/>
          <w:szCs w:val="28"/>
        </w:rPr>
      </w:pPr>
      <w:r w:rsidRPr="00E27DB8">
        <w:rPr>
          <w:rFonts w:ascii="Times New Roman" w:eastAsia="Calibri" w:hAnsi="Times New Roman" w:cs="Times New Roman"/>
          <w:b/>
          <w:bCs/>
          <w:color w:val="222222"/>
          <w:sz w:val="28"/>
          <w:szCs w:val="28"/>
        </w:rPr>
        <w:t>Дотація</w:t>
      </w:r>
      <w:r w:rsidRPr="00E27DB8">
        <w:rPr>
          <w:rFonts w:ascii="Times New Roman" w:eastAsia="Calibri" w:hAnsi="Times New Roman" w:cs="Times New Roman"/>
          <w:bCs/>
          <w:color w:val="222222"/>
          <w:sz w:val="28"/>
          <w:szCs w:val="28"/>
        </w:rPr>
        <w:t xml:space="preserve"> - </w:t>
      </w:r>
      <w:r w:rsidRPr="00E27DB8">
        <w:rPr>
          <w:rFonts w:ascii="Times New Roman" w:eastAsia="Calibri" w:hAnsi="Times New Roman" w:cs="Times New Roman"/>
          <w:sz w:val="28"/>
          <w:szCs w:val="28"/>
        </w:rPr>
        <w:t>доплата з державного бюджету задля збалансування бюджетів нижчих рівнів; різновид субсидій.</w:t>
      </w:r>
      <w:bookmarkStart w:id="1" w:name="%D0%94%D0%BE%D1%85%D1%96%D0%B4"/>
      <w:bookmarkEnd w:id="1"/>
    </w:p>
    <w:p w:rsidR="0053748C" w:rsidRPr="00E27DB8" w:rsidRDefault="0053748C" w:rsidP="00E27DB8">
      <w:pPr>
        <w:spacing w:after="0"/>
        <w:ind w:firstLine="709"/>
        <w:jc w:val="both"/>
        <w:rPr>
          <w:rFonts w:ascii="Times New Roman" w:eastAsia="Calibri" w:hAnsi="Times New Roman" w:cs="Times New Roman"/>
          <w:sz w:val="28"/>
          <w:szCs w:val="28"/>
        </w:rPr>
      </w:pPr>
      <w:r w:rsidRPr="00E27DB8">
        <w:rPr>
          <w:rFonts w:ascii="Times New Roman" w:eastAsia="Calibri" w:hAnsi="Times New Roman" w:cs="Times New Roman"/>
          <w:b/>
          <w:bCs/>
          <w:color w:val="222222"/>
          <w:sz w:val="28"/>
          <w:szCs w:val="28"/>
        </w:rPr>
        <w:t>Дохід</w:t>
      </w:r>
      <w:r w:rsidRPr="00E27DB8">
        <w:rPr>
          <w:rFonts w:ascii="Times New Roman" w:eastAsia="Calibri" w:hAnsi="Times New Roman" w:cs="Times New Roman"/>
          <w:bCs/>
          <w:color w:val="222222"/>
          <w:sz w:val="28"/>
          <w:szCs w:val="28"/>
        </w:rPr>
        <w:t xml:space="preserve"> - </w:t>
      </w:r>
      <w:r w:rsidRPr="00E27DB8">
        <w:rPr>
          <w:rFonts w:ascii="Times New Roman" w:eastAsia="Calibri" w:hAnsi="Times New Roman" w:cs="Times New Roman"/>
          <w:sz w:val="28"/>
          <w:szCs w:val="28"/>
        </w:rPr>
        <w:t>потік грошових та інших надходжень за одиницю часу.</w:t>
      </w:r>
      <w:bookmarkStart w:id="2" w:name="Е"/>
      <w:bookmarkEnd w:id="2"/>
    </w:p>
    <w:p w:rsidR="0053748C" w:rsidRPr="00E27DB8" w:rsidRDefault="0053748C" w:rsidP="00E27DB8">
      <w:pPr>
        <w:spacing w:after="0"/>
        <w:ind w:firstLine="709"/>
        <w:jc w:val="both"/>
        <w:rPr>
          <w:rFonts w:ascii="Times New Roman" w:eastAsia="Calibri" w:hAnsi="Times New Roman" w:cs="Times New Roman"/>
          <w:sz w:val="28"/>
          <w:szCs w:val="28"/>
        </w:rPr>
      </w:pPr>
      <w:r w:rsidRPr="00E27DB8">
        <w:rPr>
          <w:rFonts w:ascii="Times New Roman" w:eastAsia="Calibri" w:hAnsi="Times New Roman" w:cs="Times New Roman"/>
          <w:b/>
          <w:bCs/>
          <w:color w:val="222222"/>
          <w:sz w:val="28"/>
          <w:szCs w:val="28"/>
        </w:rPr>
        <w:t>Економічна категорія</w:t>
      </w:r>
      <w:r w:rsidRPr="00E27DB8">
        <w:rPr>
          <w:rFonts w:ascii="Times New Roman" w:eastAsia="Calibri" w:hAnsi="Times New Roman" w:cs="Times New Roman"/>
          <w:bCs/>
          <w:color w:val="222222"/>
          <w:sz w:val="28"/>
          <w:szCs w:val="28"/>
        </w:rPr>
        <w:t xml:space="preserve"> - </w:t>
      </w:r>
      <w:r w:rsidRPr="00E27DB8">
        <w:rPr>
          <w:rFonts w:ascii="Times New Roman" w:eastAsia="Calibri" w:hAnsi="Times New Roman" w:cs="Times New Roman"/>
          <w:sz w:val="28"/>
          <w:szCs w:val="28"/>
        </w:rPr>
        <w:t>узагальнююче поняття, яке виражає істотні сторони економічних явищ і процесів, відбиває глибинні процеси економічного розвитку.</w:t>
      </w:r>
      <w:bookmarkStart w:id="3" w:name="%D0%95%D0%BA%D0%BE%D0%BD%D0%BE%D0%BC%D1%"/>
      <w:bookmarkEnd w:id="3"/>
    </w:p>
    <w:p w:rsidR="0053748C" w:rsidRPr="00E27DB8" w:rsidRDefault="0053748C" w:rsidP="00E27DB8">
      <w:pPr>
        <w:spacing w:after="0"/>
        <w:ind w:firstLine="709"/>
        <w:jc w:val="both"/>
        <w:rPr>
          <w:rFonts w:ascii="Times New Roman" w:eastAsia="Calibri" w:hAnsi="Times New Roman" w:cs="Times New Roman"/>
          <w:sz w:val="28"/>
          <w:szCs w:val="28"/>
        </w:rPr>
      </w:pPr>
      <w:r w:rsidRPr="00E27DB8">
        <w:rPr>
          <w:rFonts w:ascii="Times New Roman" w:eastAsia="Calibri" w:hAnsi="Times New Roman" w:cs="Times New Roman"/>
          <w:b/>
          <w:bCs/>
          <w:color w:val="222222"/>
          <w:sz w:val="28"/>
          <w:szCs w:val="28"/>
        </w:rPr>
        <w:t>Економічне зростання</w:t>
      </w:r>
      <w:r w:rsidRPr="00E27DB8">
        <w:rPr>
          <w:rFonts w:ascii="Times New Roman" w:eastAsia="Calibri" w:hAnsi="Times New Roman" w:cs="Times New Roman"/>
          <w:bCs/>
          <w:color w:val="222222"/>
          <w:sz w:val="28"/>
          <w:szCs w:val="28"/>
        </w:rPr>
        <w:t xml:space="preserve"> - </w:t>
      </w:r>
      <w:r w:rsidRPr="00E27DB8">
        <w:rPr>
          <w:rFonts w:ascii="Times New Roman" w:eastAsia="Calibri" w:hAnsi="Times New Roman" w:cs="Times New Roman"/>
          <w:sz w:val="28"/>
          <w:szCs w:val="28"/>
        </w:rPr>
        <w:t>зміна результатів функціонування економіки. Розрізняють екстенсивне й інтенсивне економічне зростання.</w:t>
      </w:r>
      <w:bookmarkStart w:id="4" w:name="%D0%97%D0%BC%D1%96%D1%88%D0%B0%D0%BD%D0%"/>
      <w:bookmarkEnd w:id="4"/>
    </w:p>
    <w:p w:rsidR="0053748C" w:rsidRPr="00E27DB8" w:rsidRDefault="0053748C" w:rsidP="00E27DB8">
      <w:pPr>
        <w:spacing w:after="0"/>
        <w:ind w:firstLine="709"/>
        <w:jc w:val="both"/>
        <w:rPr>
          <w:rFonts w:ascii="Times New Roman" w:eastAsia="Calibri" w:hAnsi="Times New Roman" w:cs="Times New Roman"/>
          <w:sz w:val="28"/>
          <w:szCs w:val="28"/>
        </w:rPr>
      </w:pPr>
      <w:r w:rsidRPr="00E27DB8">
        <w:rPr>
          <w:rFonts w:ascii="Times New Roman" w:eastAsia="Calibri" w:hAnsi="Times New Roman" w:cs="Times New Roman"/>
          <w:b/>
          <w:bCs/>
          <w:color w:val="222222"/>
          <w:sz w:val="28"/>
          <w:szCs w:val="28"/>
        </w:rPr>
        <w:t>Змішана економіка</w:t>
      </w:r>
      <w:r w:rsidRPr="00E27DB8">
        <w:rPr>
          <w:rFonts w:ascii="Times New Roman" w:eastAsia="Calibri" w:hAnsi="Times New Roman" w:cs="Times New Roman"/>
          <w:bCs/>
          <w:color w:val="222222"/>
          <w:sz w:val="28"/>
          <w:szCs w:val="28"/>
        </w:rPr>
        <w:t xml:space="preserve"> - </w:t>
      </w:r>
      <w:r w:rsidRPr="00E27DB8">
        <w:rPr>
          <w:rFonts w:ascii="Times New Roman" w:eastAsia="Calibri" w:hAnsi="Times New Roman" w:cs="Times New Roman"/>
          <w:sz w:val="28"/>
          <w:szCs w:val="28"/>
        </w:rPr>
        <w:t>це сучасна ринкова економіка, яка є поєднанням форм підприємництва та державного втручання.</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r w:rsidRPr="00E27DB8">
        <w:rPr>
          <w:rFonts w:ascii="Times New Roman" w:eastAsia="Calibri" w:hAnsi="Times New Roman" w:cs="Times New Roman"/>
          <w:b/>
          <w:bCs/>
          <w:color w:val="222222"/>
          <w:sz w:val="28"/>
          <w:szCs w:val="28"/>
        </w:rPr>
        <w:t xml:space="preserve">Картель - </w:t>
      </w:r>
      <w:r w:rsidRPr="00E27DB8">
        <w:rPr>
          <w:rFonts w:ascii="Times New Roman" w:eastAsia="Calibri" w:hAnsi="Times New Roman" w:cs="Times New Roman"/>
          <w:color w:val="222222"/>
          <w:sz w:val="28"/>
          <w:szCs w:val="28"/>
        </w:rPr>
        <w:t xml:space="preserve">договірна форма об'єднання суб'єктів господарювання, учасники якої укладають угоду про регулювання обсягів виробництва продукції, надання послуг або виконання робіт, про поділ ринків збуту та </w:t>
      </w:r>
      <w:r w:rsidRPr="00E27DB8">
        <w:rPr>
          <w:rFonts w:ascii="Times New Roman" w:eastAsia="Calibri" w:hAnsi="Times New Roman" w:cs="Times New Roman"/>
          <w:color w:val="222222"/>
          <w:sz w:val="28"/>
          <w:szCs w:val="28"/>
        </w:rPr>
        <w:lastRenderedPageBreak/>
        <w:t>джерел сировини, наймання робочої сили, установлення рівня заробітної плати та соціальних гарантій для працюючих, про умови продажу та строки платежів</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bookmarkStart w:id="5" w:name="%D0%9A%D0%BE%D0%BC%D0%B0%D0%BD%D0%B4%D0%"/>
      <w:bookmarkEnd w:id="5"/>
      <w:r w:rsidRPr="00E27DB8">
        <w:rPr>
          <w:rFonts w:ascii="Times New Roman" w:eastAsia="Calibri" w:hAnsi="Times New Roman" w:cs="Times New Roman"/>
          <w:b/>
          <w:bCs/>
          <w:color w:val="222222"/>
          <w:sz w:val="28"/>
          <w:szCs w:val="28"/>
        </w:rPr>
        <w:t xml:space="preserve">Командитне товариство - </w:t>
      </w:r>
      <w:r w:rsidRPr="00E27DB8">
        <w:rPr>
          <w:rFonts w:ascii="Times New Roman" w:eastAsia="Calibri" w:hAnsi="Times New Roman" w:cs="Times New Roman"/>
          <w:color w:val="222222"/>
          <w:sz w:val="28"/>
          <w:szCs w:val="28"/>
        </w:rPr>
        <w:t>організація, що складається з одного або кількох учасників. Вкладники у такому товаристві є інвесторами і не входять до складу засновників фірми.</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r w:rsidRPr="00E27DB8">
        <w:rPr>
          <w:rFonts w:ascii="Times New Roman" w:eastAsia="Calibri" w:hAnsi="Times New Roman" w:cs="Times New Roman"/>
          <w:b/>
          <w:bCs/>
          <w:color w:val="222222"/>
          <w:sz w:val="28"/>
          <w:szCs w:val="28"/>
        </w:rPr>
        <w:t xml:space="preserve">Конкуренція - </w:t>
      </w:r>
      <w:r w:rsidRPr="00E27DB8">
        <w:rPr>
          <w:rFonts w:ascii="Times New Roman" w:eastAsia="Calibri" w:hAnsi="Times New Roman" w:cs="Times New Roman"/>
          <w:color w:val="222222"/>
          <w:sz w:val="28"/>
          <w:szCs w:val="28"/>
        </w:rPr>
        <w:t>боротьба між товаровиробниками за вигідніші умови виробництва і збуту товарів та послуг, за привласнення найбільших прибутків.</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bookmarkStart w:id="6" w:name="%D0%9A%D0%BE%D0%BD%D0%BA%D1%83%D1%80%D0%"/>
      <w:bookmarkEnd w:id="6"/>
      <w:r w:rsidRPr="00E27DB8">
        <w:rPr>
          <w:rFonts w:ascii="Times New Roman" w:eastAsia="Calibri" w:hAnsi="Times New Roman" w:cs="Times New Roman"/>
          <w:b/>
          <w:bCs/>
          <w:color w:val="222222"/>
          <w:sz w:val="28"/>
          <w:szCs w:val="28"/>
        </w:rPr>
        <w:t xml:space="preserve">Конкуренція недосконала - </w:t>
      </w:r>
      <w:r w:rsidRPr="00E27DB8">
        <w:rPr>
          <w:rFonts w:ascii="Times New Roman" w:eastAsia="Calibri" w:hAnsi="Times New Roman" w:cs="Times New Roman"/>
          <w:color w:val="222222"/>
          <w:sz w:val="28"/>
          <w:szCs w:val="28"/>
        </w:rPr>
        <w:t>економічне суперництво між монополіями (в т.ч. олігополіями), а також між монополістичними утвореннями і підприємствами середнього і дрібного бізнесу.</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bookmarkStart w:id="7" w:name="%D0%9A%D0%BE%D0%BD%D1%81%D0%BE%D1%80%D1%"/>
      <w:bookmarkEnd w:id="7"/>
      <w:r w:rsidRPr="00E27DB8">
        <w:rPr>
          <w:rFonts w:ascii="Times New Roman" w:eastAsia="Calibri" w:hAnsi="Times New Roman" w:cs="Times New Roman"/>
          <w:b/>
          <w:bCs/>
          <w:color w:val="222222"/>
          <w:sz w:val="28"/>
          <w:szCs w:val="28"/>
        </w:rPr>
        <w:t xml:space="preserve">Консорціум - </w:t>
      </w:r>
      <w:r w:rsidRPr="00E27DB8">
        <w:rPr>
          <w:rFonts w:ascii="Times New Roman" w:eastAsia="Calibri" w:hAnsi="Times New Roman" w:cs="Times New Roman"/>
          <w:color w:val="222222"/>
          <w:sz w:val="28"/>
          <w:szCs w:val="28"/>
        </w:rPr>
        <w:t>об'єднання суб'єктів господарювання різних організаційно-правових форм (підприємств, об'єднань, банків, організацій тощо) на основі тимчасової угоди щодо спільної діяльності з метою здійснення єдиного проекту або проведення великих фінансових операцій.</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bookmarkStart w:id="8" w:name="%D0%9A%D0%BE%D0%BD%D1%86%D0%B5%D1%80%D0%"/>
      <w:bookmarkEnd w:id="8"/>
      <w:r w:rsidRPr="00E27DB8">
        <w:rPr>
          <w:rFonts w:ascii="Times New Roman" w:eastAsia="Calibri" w:hAnsi="Times New Roman" w:cs="Times New Roman"/>
          <w:b/>
          <w:bCs/>
          <w:color w:val="222222"/>
          <w:sz w:val="28"/>
          <w:szCs w:val="28"/>
        </w:rPr>
        <w:t xml:space="preserve">Концерн - </w:t>
      </w:r>
      <w:r w:rsidRPr="00E27DB8">
        <w:rPr>
          <w:rFonts w:ascii="Times New Roman" w:eastAsia="Calibri" w:hAnsi="Times New Roman" w:cs="Times New Roman"/>
          <w:color w:val="222222"/>
          <w:sz w:val="28"/>
          <w:szCs w:val="28"/>
        </w:rPr>
        <w:t>найбільш поширена форма об'єднань, учасники якої мають обмежену самостійність, єдину власність, єдину систему управління та контролю.</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bookmarkStart w:id="9" w:name="%D0%9A%D0%BE%D0%BE%D0%BF%D0%B5%D1%80%D0%"/>
      <w:bookmarkEnd w:id="9"/>
      <w:r w:rsidRPr="00E27DB8">
        <w:rPr>
          <w:rFonts w:ascii="Times New Roman" w:eastAsia="Calibri" w:hAnsi="Times New Roman" w:cs="Times New Roman"/>
          <w:b/>
          <w:bCs/>
          <w:color w:val="222222"/>
          <w:sz w:val="28"/>
          <w:szCs w:val="28"/>
        </w:rPr>
        <w:t xml:space="preserve">Кооператив - </w:t>
      </w:r>
      <w:r w:rsidRPr="00E27DB8">
        <w:rPr>
          <w:rFonts w:ascii="Times New Roman" w:eastAsia="Calibri" w:hAnsi="Times New Roman" w:cs="Times New Roman"/>
          <w:color w:val="222222"/>
          <w:sz w:val="28"/>
          <w:szCs w:val="28"/>
        </w:rPr>
        <w:t>це суспільна організація громадян, які добровільно об'єдналися для спільної господарської та іншої діяльності на основі належного їм на правах власності орендованого або наданого в безоплатне користування майна, самостійності, самоврядування і самофінансування, а також найповнішого поєднання інтересів членів кооперативу з інтересами колективу і суспільства.</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bookmarkStart w:id="10" w:name="%D0%9A%D0%BE%D1%80%D0%BF%D0%BE%D1%80%D0%"/>
      <w:bookmarkEnd w:id="10"/>
      <w:r w:rsidRPr="00E27DB8">
        <w:rPr>
          <w:rFonts w:ascii="Times New Roman" w:eastAsia="Calibri" w:hAnsi="Times New Roman" w:cs="Times New Roman"/>
          <w:b/>
          <w:bCs/>
          <w:color w:val="222222"/>
          <w:sz w:val="28"/>
          <w:szCs w:val="28"/>
        </w:rPr>
        <w:t xml:space="preserve">Корпорація - </w:t>
      </w:r>
      <w:r w:rsidRPr="00E27DB8">
        <w:rPr>
          <w:rFonts w:ascii="Times New Roman" w:eastAsia="Calibri" w:hAnsi="Times New Roman" w:cs="Times New Roman"/>
          <w:color w:val="222222"/>
          <w:sz w:val="28"/>
          <w:szCs w:val="28"/>
        </w:rPr>
        <w:t>об'єднання підприємств, яке створюється з метою захисту їхніх конкретних інтересів.</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bookmarkStart w:id="11" w:name="М"/>
      <w:bookmarkStart w:id="12" w:name="%D0%9C%D1%96%D0%B6%D0%B3%D0%B0%D0%BB%D1%"/>
      <w:bookmarkEnd w:id="11"/>
      <w:bookmarkEnd w:id="12"/>
      <w:r w:rsidRPr="00E27DB8">
        <w:rPr>
          <w:rFonts w:ascii="Times New Roman" w:eastAsia="Calibri" w:hAnsi="Times New Roman" w:cs="Times New Roman"/>
          <w:b/>
          <w:bCs/>
          <w:color w:val="222222"/>
          <w:sz w:val="28"/>
          <w:szCs w:val="28"/>
        </w:rPr>
        <w:t xml:space="preserve">Міжгалузева конкуренція - </w:t>
      </w:r>
      <w:r w:rsidRPr="00E27DB8">
        <w:rPr>
          <w:rFonts w:ascii="Times New Roman" w:eastAsia="Calibri" w:hAnsi="Times New Roman" w:cs="Times New Roman"/>
          <w:color w:val="222222"/>
          <w:sz w:val="28"/>
          <w:szCs w:val="28"/>
        </w:rPr>
        <w:t>боротьба між виробниками різних галузей економіки в основному за оволодіння капіталом.</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bookmarkStart w:id="13" w:name="%D0%9C%D1%96%D0%BD%D0%BE%D0%B2%D0%B0+%D0"/>
      <w:bookmarkEnd w:id="13"/>
      <w:r w:rsidRPr="00E27DB8">
        <w:rPr>
          <w:rFonts w:ascii="Times New Roman" w:eastAsia="Calibri" w:hAnsi="Times New Roman" w:cs="Times New Roman"/>
          <w:b/>
          <w:bCs/>
          <w:color w:val="222222"/>
          <w:sz w:val="28"/>
          <w:szCs w:val="28"/>
        </w:rPr>
        <w:t xml:space="preserve">Мінова вартість - </w:t>
      </w:r>
      <w:r w:rsidRPr="00E27DB8">
        <w:rPr>
          <w:rFonts w:ascii="Times New Roman" w:eastAsia="Calibri" w:hAnsi="Times New Roman" w:cs="Times New Roman"/>
          <w:color w:val="222222"/>
          <w:sz w:val="28"/>
          <w:szCs w:val="28"/>
        </w:rPr>
        <w:t>пропорція або співвідношення, у якому один товар обмінюється на інший. Мінова вартість відбиває власну вартість (собівартість) товару.</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bookmarkStart w:id="14" w:name="Н"/>
      <w:bookmarkStart w:id="15" w:name="%D0%9D%D0%B0%D0%B4%D0%BC%D1%96%D1%80%D0%"/>
      <w:bookmarkEnd w:id="14"/>
      <w:bookmarkEnd w:id="15"/>
      <w:r w:rsidRPr="00E27DB8">
        <w:rPr>
          <w:rFonts w:ascii="Times New Roman" w:eastAsia="Calibri" w:hAnsi="Times New Roman" w:cs="Times New Roman"/>
          <w:b/>
          <w:bCs/>
          <w:color w:val="222222"/>
          <w:sz w:val="28"/>
          <w:szCs w:val="28"/>
        </w:rPr>
        <w:t xml:space="preserve">Надмірний попит - </w:t>
      </w:r>
      <w:r w:rsidRPr="00E27DB8">
        <w:rPr>
          <w:rFonts w:ascii="Times New Roman" w:eastAsia="Calibri" w:hAnsi="Times New Roman" w:cs="Times New Roman"/>
          <w:color w:val="222222"/>
          <w:sz w:val="28"/>
          <w:szCs w:val="28"/>
        </w:rPr>
        <w:t>попит вище, ніж пропозиція.</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bookmarkStart w:id="16" w:name="%D0%9D%D0%B5%D0%B3%D0%B0%D1%82%D0%B8%D0%"/>
      <w:bookmarkEnd w:id="16"/>
      <w:r w:rsidRPr="00E27DB8">
        <w:rPr>
          <w:rFonts w:ascii="Times New Roman" w:eastAsia="Calibri" w:hAnsi="Times New Roman" w:cs="Times New Roman"/>
          <w:b/>
          <w:bCs/>
          <w:color w:val="222222"/>
          <w:sz w:val="28"/>
          <w:szCs w:val="28"/>
        </w:rPr>
        <w:t xml:space="preserve">Негативний попит - </w:t>
      </w:r>
      <w:r w:rsidRPr="00E27DB8">
        <w:rPr>
          <w:rFonts w:ascii="Times New Roman" w:eastAsia="Calibri" w:hAnsi="Times New Roman" w:cs="Times New Roman"/>
          <w:color w:val="222222"/>
          <w:sz w:val="28"/>
          <w:szCs w:val="28"/>
        </w:rPr>
        <w:t>це коли ринок відкидає певний товар чи послугу через негативне відношення споживачів до нього.</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bookmarkStart w:id="17" w:name="%D0%9D%D0%B5%D1%80%D0%B0%D1%86%D1%96%D0%"/>
      <w:bookmarkEnd w:id="17"/>
      <w:r w:rsidRPr="00E27DB8">
        <w:rPr>
          <w:rFonts w:ascii="Times New Roman" w:eastAsia="Calibri" w:hAnsi="Times New Roman" w:cs="Times New Roman"/>
          <w:b/>
          <w:bCs/>
          <w:color w:val="222222"/>
          <w:sz w:val="28"/>
          <w:szCs w:val="28"/>
        </w:rPr>
        <w:t xml:space="preserve">Нераціональний попит - </w:t>
      </w:r>
      <w:r w:rsidRPr="00E27DB8">
        <w:rPr>
          <w:rFonts w:ascii="Times New Roman" w:eastAsia="Calibri" w:hAnsi="Times New Roman" w:cs="Times New Roman"/>
          <w:color w:val="222222"/>
          <w:sz w:val="28"/>
          <w:szCs w:val="28"/>
        </w:rPr>
        <w:t>попит на шкідливі товари та послуги.</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bookmarkStart w:id="18" w:name="%D0%9D%D0%B5%D1%80%D0%B5%D0%B3%D1%83%D0%"/>
      <w:bookmarkEnd w:id="18"/>
      <w:r w:rsidRPr="00E27DB8">
        <w:rPr>
          <w:rFonts w:ascii="Times New Roman" w:eastAsia="Calibri" w:hAnsi="Times New Roman" w:cs="Times New Roman"/>
          <w:b/>
          <w:bCs/>
          <w:color w:val="222222"/>
          <w:sz w:val="28"/>
          <w:szCs w:val="28"/>
        </w:rPr>
        <w:t xml:space="preserve">Нерегулярний попит - </w:t>
      </w:r>
      <w:r w:rsidRPr="00E27DB8">
        <w:rPr>
          <w:rFonts w:ascii="Times New Roman" w:eastAsia="Calibri" w:hAnsi="Times New Roman" w:cs="Times New Roman"/>
          <w:color w:val="222222"/>
          <w:sz w:val="28"/>
          <w:szCs w:val="28"/>
        </w:rPr>
        <w:t>стрибаючий попит залежно від сезону, часу доби, моди.</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bookmarkStart w:id="19" w:name="О"/>
      <w:bookmarkStart w:id="20" w:name="%D0%9E%D0%BF%D0%B5%D1%80%D0%B0%D1%86%D1%"/>
      <w:bookmarkEnd w:id="19"/>
      <w:bookmarkEnd w:id="20"/>
      <w:r w:rsidRPr="00E27DB8">
        <w:rPr>
          <w:rFonts w:ascii="Times New Roman" w:eastAsia="Calibri" w:hAnsi="Times New Roman" w:cs="Times New Roman"/>
          <w:b/>
          <w:bCs/>
          <w:color w:val="222222"/>
          <w:sz w:val="28"/>
          <w:szCs w:val="28"/>
        </w:rPr>
        <w:t xml:space="preserve">Операційна діяльність - </w:t>
      </w:r>
      <w:r w:rsidRPr="00E27DB8">
        <w:rPr>
          <w:rFonts w:ascii="Times New Roman" w:eastAsia="Calibri" w:hAnsi="Times New Roman" w:cs="Times New Roman"/>
          <w:color w:val="222222"/>
          <w:sz w:val="28"/>
          <w:szCs w:val="28"/>
        </w:rPr>
        <w:t>основна діяльність підприємства, а також інші види діяльності, що не є інвестиційною або фінансовою діяльністю.</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bookmarkStart w:id="21" w:name="%D0%9E%D1%80%D0%B5%D0%BD%D0%B4%D0%BD%D0%"/>
      <w:bookmarkEnd w:id="21"/>
      <w:r w:rsidRPr="00E27DB8">
        <w:rPr>
          <w:rFonts w:ascii="Times New Roman" w:eastAsia="Calibri" w:hAnsi="Times New Roman" w:cs="Times New Roman"/>
          <w:b/>
          <w:bCs/>
          <w:color w:val="222222"/>
          <w:sz w:val="28"/>
          <w:szCs w:val="28"/>
        </w:rPr>
        <w:lastRenderedPageBreak/>
        <w:t xml:space="preserve">Орендне підприємство - </w:t>
      </w:r>
      <w:r w:rsidRPr="00E27DB8">
        <w:rPr>
          <w:rFonts w:ascii="Times New Roman" w:eastAsia="Calibri" w:hAnsi="Times New Roman" w:cs="Times New Roman"/>
          <w:color w:val="222222"/>
          <w:sz w:val="28"/>
          <w:szCs w:val="28"/>
        </w:rPr>
        <w:t>це господарська одиниця, яка самостійно здійснює підприємницьку та іншу діяльність на основі строкового платного володіння і користування майном, переданим в оренду орендареві за договором.</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bookmarkStart w:id="22" w:name="П"/>
      <w:bookmarkStart w:id="23" w:name="%D0%9F%D0%B0%D0%BF%D0%B5%D1%80%D0%BE%D0%"/>
      <w:bookmarkEnd w:id="22"/>
      <w:bookmarkEnd w:id="23"/>
      <w:r w:rsidRPr="00E27DB8">
        <w:rPr>
          <w:rFonts w:ascii="Times New Roman" w:eastAsia="Calibri" w:hAnsi="Times New Roman" w:cs="Times New Roman"/>
          <w:b/>
          <w:bCs/>
          <w:color w:val="222222"/>
          <w:sz w:val="28"/>
          <w:szCs w:val="28"/>
        </w:rPr>
        <w:t xml:space="preserve">Паперові гроші - </w:t>
      </w:r>
      <w:r w:rsidRPr="00E27DB8">
        <w:rPr>
          <w:rFonts w:ascii="Times New Roman" w:eastAsia="Calibri" w:hAnsi="Times New Roman" w:cs="Times New Roman"/>
          <w:color w:val="222222"/>
          <w:sz w:val="28"/>
          <w:szCs w:val="28"/>
        </w:rPr>
        <w:t>знаки, символи цінності (вартості), що не мають власної вартості та наділені державною владою примусовим курсом обігу.</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r w:rsidRPr="00E27DB8">
        <w:rPr>
          <w:rFonts w:ascii="Times New Roman" w:eastAsia="Calibri" w:hAnsi="Times New Roman" w:cs="Times New Roman"/>
          <w:b/>
          <w:bCs/>
          <w:color w:val="222222"/>
          <w:sz w:val="28"/>
          <w:szCs w:val="28"/>
        </w:rPr>
        <w:t xml:space="preserve">Підприємець - </w:t>
      </w:r>
      <w:r w:rsidRPr="00E27DB8">
        <w:rPr>
          <w:rFonts w:ascii="Times New Roman" w:eastAsia="Calibri" w:hAnsi="Times New Roman" w:cs="Times New Roman"/>
          <w:color w:val="222222"/>
          <w:sz w:val="28"/>
          <w:szCs w:val="28"/>
        </w:rPr>
        <w:t>самостійний суб єкт ринкових відносин, який діє на свій страх та ризик і під свою відповідальність з метою отримання прибутку.</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bookmarkStart w:id="24" w:name="%D0%9F%D1%96%D0%B4%D0%BF%D1%80%D0%B8%D1%"/>
      <w:bookmarkEnd w:id="24"/>
      <w:r w:rsidRPr="00E27DB8">
        <w:rPr>
          <w:rFonts w:ascii="Times New Roman" w:eastAsia="Calibri" w:hAnsi="Times New Roman" w:cs="Times New Roman"/>
          <w:b/>
          <w:bCs/>
          <w:color w:val="222222"/>
          <w:sz w:val="28"/>
          <w:szCs w:val="28"/>
        </w:rPr>
        <w:t xml:space="preserve">Підприємництво - </w:t>
      </w:r>
      <w:r w:rsidRPr="00E27DB8">
        <w:rPr>
          <w:rFonts w:ascii="Times New Roman" w:eastAsia="Calibri" w:hAnsi="Times New Roman" w:cs="Times New Roman"/>
          <w:color w:val="222222"/>
          <w:sz w:val="28"/>
          <w:szCs w:val="28"/>
        </w:rPr>
        <w:t>самостійна, ініціативна, постійно здійснювана на власний страх і ризик діяльність по виробництву продукції, виконанню робіт, наданню послуг і торгівлі з метою одержання прибутку.</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bookmarkStart w:id="25" w:name="%D0%9F%D0%BE%D0%B2%D0%BD%D0%BE%D1%86%D1%"/>
      <w:bookmarkEnd w:id="25"/>
      <w:r w:rsidRPr="00E27DB8">
        <w:rPr>
          <w:rFonts w:ascii="Times New Roman" w:eastAsia="Calibri" w:hAnsi="Times New Roman" w:cs="Times New Roman"/>
          <w:b/>
          <w:bCs/>
          <w:color w:val="222222"/>
          <w:sz w:val="28"/>
          <w:szCs w:val="28"/>
        </w:rPr>
        <w:t xml:space="preserve">Повноцінний попит - </w:t>
      </w:r>
      <w:r w:rsidRPr="00E27DB8">
        <w:rPr>
          <w:rFonts w:ascii="Times New Roman" w:eastAsia="Calibri" w:hAnsi="Times New Roman" w:cs="Times New Roman"/>
          <w:color w:val="222222"/>
          <w:sz w:val="28"/>
          <w:szCs w:val="28"/>
        </w:rPr>
        <w:t>коли обсяг продажу і стійкість попиту задовольняють виробника.</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bookmarkStart w:id="26" w:name="%D0%9F%D0%BE%D0%BF%D0%B8%D1%82"/>
      <w:bookmarkEnd w:id="26"/>
      <w:r w:rsidRPr="00E27DB8">
        <w:rPr>
          <w:rFonts w:ascii="Times New Roman" w:eastAsia="Calibri" w:hAnsi="Times New Roman" w:cs="Times New Roman"/>
          <w:b/>
          <w:bCs/>
          <w:color w:val="222222"/>
          <w:sz w:val="28"/>
          <w:szCs w:val="28"/>
        </w:rPr>
        <w:t xml:space="preserve">Попит - </w:t>
      </w:r>
      <w:r w:rsidRPr="00E27DB8">
        <w:rPr>
          <w:rFonts w:ascii="Times New Roman" w:eastAsia="Calibri" w:hAnsi="Times New Roman" w:cs="Times New Roman"/>
          <w:color w:val="222222"/>
          <w:sz w:val="28"/>
          <w:szCs w:val="28"/>
        </w:rPr>
        <w:t>це потреба, підтверджена купівельною спроможністю.</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bookmarkStart w:id="27" w:name="%D0%9F%D1%80%D0%B0%D1%86%D1%8F"/>
      <w:bookmarkEnd w:id="27"/>
      <w:r w:rsidRPr="00E27DB8">
        <w:rPr>
          <w:rFonts w:ascii="Times New Roman" w:eastAsia="Calibri" w:hAnsi="Times New Roman" w:cs="Times New Roman"/>
          <w:b/>
          <w:bCs/>
          <w:color w:val="222222"/>
          <w:sz w:val="28"/>
          <w:szCs w:val="28"/>
        </w:rPr>
        <w:t xml:space="preserve">Праця - </w:t>
      </w:r>
      <w:r w:rsidRPr="00E27DB8">
        <w:rPr>
          <w:rFonts w:ascii="Times New Roman" w:eastAsia="Calibri" w:hAnsi="Times New Roman" w:cs="Times New Roman"/>
          <w:color w:val="222222"/>
          <w:sz w:val="28"/>
          <w:szCs w:val="28"/>
        </w:rPr>
        <w:t>цілеспрямована, свідома діяльність людини, спрямована на створення матеріальних і духовних благ.</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bookmarkStart w:id="28" w:name="%D0%9F%D1%80%D0%B8%D0%B1%D1%83%D1%82%D0%"/>
      <w:bookmarkEnd w:id="28"/>
      <w:r w:rsidRPr="00E27DB8">
        <w:rPr>
          <w:rFonts w:ascii="Times New Roman" w:eastAsia="Calibri" w:hAnsi="Times New Roman" w:cs="Times New Roman"/>
          <w:b/>
          <w:bCs/>
          <w:color w:val="222222"/>
          <w:sz w:val="28"/>
          <w:szCs w:val="28"/>
        </w:rPr>
        <w:t xml:space="preserve">Прибуток - </w:t>
      </w:r>
      <w:r w:rsidRPr="00E27DB8">
        <w:rPr>
          <w:rFonts w:ascii="Times New Roman" w:eastAsia="Calibri" w:hAnsi="Times New Roman" w:cs="Times New Roman"/>
          <w:color w:val="222222"/>
          <w:sz w:val="28"/>
          <w:szCs w:val="28"/>
        </w:rPr>
        <w:t>узагальнюючий показник діяльності підприємства; визначається як різниця між виручкою від реалізації продукції, робіт і послуг та сумою всіх затрат підприємства на виробництво і збут.</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bookmarkStart w:id="29" w:name="%D0%9F%D1%80%D0%B8%D1%85%D0%BE%D0%B2%D0%"/>
      <w:bookmarkEnd w:id="29"/>
      <w:r w:rsidRPr="00E27DB8">
        <w:rPr>
          <w:rFonts w:ascii="Times New Roman" w:eastAsia="Calibri" w:hAnsi="Times New Roman" w:cs="Times New Roman"/>
          <w:b/>
          <w:bCs/>
          <w:color w:val="222222"/>
          <w:sz w:val="28"/>
          <w:szCs w:val="28"/>
        </w:rPr>
        <w:t xml:space="preserve">Прихований попит - </w:t>
      </w:r>
      <w:r w:rsidRPr="00E27DB8">
        <w:rPr>
          <w:rFonts w:ascii="Times New Roman" w:eastAsia="Calibri" w:hAnsi="Times New Roman" w:cs="Times New Roman"/>
          <w:color w:val="222222"/>
          <w:sz w:val="28"/>
          <w:szCs w:val="28"/>
        </w:rPr>
        <w:t>коли попит є, але немає товару чи послуги, яка була б здатна задовольнити цей попит.</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bookmarkStart w:id="30" w:name="%D0%9F%D1%80%D0%BE%D0%B4%D1%83%D0%BA%D1%"/>
      <w:bookmarkEnd w:id="30"/>
      <w:r w:rsidRPr="00E27DB8">
        <w:rPr>
          <w:rFonts w:ascii="Times New Roman" w:eastAsia="Calibri" w:hAnsi="Times New Roman" w:cs="Times New Roman"/>
          <w:b/>
          <w:bCs/>
          <w:color w:val="222222"/>
          <w:sz w:val="28"/>
          <w:szCs w:val="28"/>
        </w:rPr>
        <w:t xml:space="preserve">Продуктивність праці - </w:t>
      </w:r>
      <w:r w:rsidRPr="00E27DB8">
        <w:rPr>
          <w:rFonts w:ascii="Times New Roman" w:eastAsia="Calibri" w:hAnsi="Times New Roman" w:cs="Times New Roman"/>
          <w:color w:val="222222"/>
          <w:sz w:val="28"/>
          <w:szCs w:val="28"/>
        </w:rPr>
        <w:t>характеризує кількість продукції, виробленої в одиницю часу, або витрати часу на виробництво одиниці продукції.</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bookmarkStart w:id="31" w:name="%D0%9F%D1%80%D0%BE%D0%B6%D0%B8%D1%82%D0%"/>
      <w:bookmarkEnd w:id="31"/>
      <w:r w:rsidRPr="00E27DB8">
        <w:rPr>
          <w:rFonts w:ascii="Times New Roman" w:eastAsia="Calibri" w:hAnsi="Times New Roman" w:cs="Times New Roman"/>
          <w:b/>
          <w:bCs/>
          <w:color w:val="222222"/>
          <w:sz w:val="28"/>
          <w:szCs w:val="28"/>
        </w:rPr>
        <w:t xml:space="preserve">Прожитковий мінімум - </w:t>
      </w:r>
      <w:r w:rsidRPr="00E27DB8">
        <w:rPr>
          <w:rFonts w:ascii="Times New Roman" w:eastAsia="Calibri" w:hAnsi="Times New Roman" w:cs="Times New Roman"/>
          <w:color w:val="222222"/>
          <w:sz w:val="28"/>
          <w:szCs w:val="28"/>
        </w:rPr>
        <w:t>величина вартості фінансових коштів і майна, необхідних для підтримки нормального фізичного існування працівника й непрацюючих членів його сім’ї.</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bookmarkStart w:id="32" w:name="%D0%9F%D1%80%D0%BE%D0%BF%D0%BE%D0%B7%D0%"/>
      <w:bookmarkEnd w:id="32"/>
      <w:r w:rsidRPr="00E27DB8">
        <w:rPr>
          <w:rFonts w:ascii="Times New Roman" w:eastAsia="Calibri" w:hAnsi="Times New Roman" w:cs="Times New Roman"/>
          <w:b/>
          <w:bCs/>
          <w:color w:val="222222"/>
          <w:sz w:val="28"/>
          <w:szCs w:val="28"/>
        </w:rPr>
        <w:t>Пропозиція</w:t>
      </w:r>
      <w:r w:rsidRPr="00E27DB8">
        <w:rPr>
          <w:rFonts w:ascii="Times New Roman" w:eastAsia="Calibri" w:hAnsi="Times New Roman" w:cs="Times New Roman"/>
          <w:b/>
          <w:bCs/>
          <w:color w:val="222222"/>
          <w:sz w:val="28"/>
          <w:szCs w:val="28"/>
          <w:lang w:val="ru-RU"/>
        </w:rPr>
        <w:t xml:space="preserve"> - </w:t>
      </w:r>
      <w:r w:rsidRPr="00E27DB8">
        <w:rPr>
          <w:rFonts w:ascii="Times New Roman" w:eastAsia="Calibri" w:hAnsi="Times New Roman" w:cs="Times New Roman"/>
          <w:color w:val="222222"/>
          <w:sz w:val="28"/>
          <w:szCs w:val="28"/>
        </w:rPr>
        <w:t>продукція, яку виробник бажає і може виробити, запропонувавши на ринку за певною конкретною ціною.</w:t>
      </w:r>
    </w:p>
    <w:p w:rsidR="0053748C" w:rsidRPr="00E27DB8" w:rsidRDefault="0053748C" w:rsidP="00E27DB8">
      <w:pPr>
        <w:spacing w:after="0"/>
        <w:ind w:firstLine="709"/>
        <w:jc w:val="both"/>
        <w:rPr>
          <w:rFonts w:ascii="Times New Roman" w:eastAsia="Calibri" w:hAnsi="Times New Roman" w:cs="Times New Roman"/>
          <w:color w:val="222222"/>
          <w:sz w:val="28"/>
          <w:szCs w:val="28"/>
        </w:rPr>
      </w:pPr>
      <w:bookmarkStart w:id="33" w:name="%D0%9F%D1%80%D0%BE%D1%82%D0%B5%D0%BA%D1%"/>
      <w:bookmarkEnd w:id="33"/>
      <w:r w:rsidRPr="00E27DB8">
        <w:rPr>
          <w:rFonts w:ascii="Times New Roman" w:eastAsia="Calibri" w:hAnsi="Times New Roman" w:cs="Times New Roman"/>
          <w:b/>
          <w:bCs/>
          <w:color w:val="222222"/>
          <w:sz w:val="28"/>
          <w:szCs w:val="28"/>
        </w:rPr>
        <w:t>Протекціонізм</w:t>
      </w:r>
      <w:r w:rsidRPr="00E27DB8">
        <w:rPr>
          <w:rFonts w:ascii="Times New Roman" w:eastAsia="Calibri" w:hAnsi="Times New Roman" w:cs="Times New Roman"/>
          <w:b/>
          <w:bCs/>
          <w:color w:val="222222"/>
          <w:sz w:val="28"/>
          <w:szCs w:val="28"/>
          <w:lang w:val="ru-RU"/>
        </w:rPr>
        <w:t xml:space="preserve"> - </w:t>
      </w:r>
      <w:r w:rsidRPr="00E27DB8">
        <w:rPr>
          <w:rFonts w:ascii="Times New Roman" w:eastAsia="Calibri" w:hAnsi="Times New Roman" w:cs="Times New Roman"/>
          <w:color w:val="222222"/>
          <w:sz w:val="28"/>
          <w:szCs w:val="28"/>
        </w:rPr>
        <w:t>політика держави, спрямована на захист національної економіки від іноземної конкуренції.</w:t>
      </w:r>
    </w:p>
    <w:p w:rsidR="0053748C" w:rsidRPr="00E27DB8" w:rsidRDefault="0053748C" w:rsidP="00E27DB8">
      <w:pPr>
        <w:spacing w:after="0"/>
        <w:ind w:firstLine="709"/>
        <w:jc w:val="both"/>
        <w:rPr>
          <w:rFonts w:ascii="Times New Roman" w:eastAsia="Calibri" w:hAnsi="Times New Roman" w:cs="Times New Roman"/>
          <w:sz w:val="28"/>
          <w:szCs w:val="28"/>
        </w:rPr>
      </w:pPr>
      <w:r w:rsidRPr="00E27DB8">
        <w:rPr>
          <w:rFonts w:ascii="Times New Roman" w:eastAsia="Calibri" w:hAnsi="Times New Roman" w:cs="Times New Roman"/>
          <w:b/>
          <w:bCs/>
          <w:color w:val="222222"/>
          <w:sz w:val="28"/>
          <w:szCs w:val="28"/>
        </w:rPr>
        <w:t>Ринкова економіка</w:t>
      </w:r>
      <w:r w:rsidRPr="00E27DB8">
        <w:rPr>
          <w:rFonts w:ascii="Times New Roman" w:eastAsia="Calibri" w:hAnsi="Times New Roman" w:cs="Times New Roman"/>
          <w:b/>
          <w:bCs/>
          <w:color w:val="222222"/>
          <w:sz w:val="28"/>
          <w:szCs w:val="28"/>
          <w:lang w:val="ru-RU"/>
        </w:rPr>
        <w:t xml:space="preserve"> - </w:t>
      </w:r>
      <w:r w:rsidRPr="00E27DB8">
        <w:rPr>
          <w:rFonts w:ascii="Times New Roman" w:eastAsia="Calibri" w:hAnsi="Times New Roman" w:cs="Times New Roman"/>
          <w:sz w:val="28"/>
          <w:szCs w:val="28"/>
        </w:rPr>
        <w:t>це сфера прояву та відтворення товарного виробництва, яка ґрунтується на балансі попиту та пропозиції.</w:t>
      </w:r>
    </w:p>
    <w:p w:rsidR="0053748C" w:rsidRPr="00E27DB8" w:rsidRDefault="0053748C" w:rsidP="00E27DB8">
      <w:pPr>
        <w:spacing w:after="0"/>
        <w:ind w:firstLine="709"/>
        <w:jc w:val="both"/>
        <w:rPr>
          <w:rFonts w:ascii="Times New Roman" w:eastAsia="Calibri" w:hAnsi="Times New Roman" w:cs="Times New Roman"/>
          <w:sz w:val="28"/>
          <w:szCs w:val="28"/>
        </w:rPr>
      </w:pPr>
      <w:bookmarkStart w:id="34" w:name="%D0%A0%D0%B8%D0%BD%D0%BE%D0%BA"/>
      <w:bookmarkEnd w:id="34"/>
      <w:r w:rsidRPr="00E27DB8">
        <w:rPr>
          <w:rFonts w:ascii="Times New Roman" w:eastAsia="Calibri" w:hAnsi="Times New Roman" w:cs="Times New Roman"/>
          <w:b/>
          <w:bCs/>
          <w:color w:val="222222"/>
          <w:sz w:val="28"/>
          <w:szCs w:val="28"/>
        </w:rPr>
        <w:t>Ринок</w:t>
      </w:r>
      <w:r w:rsidRPr="00E27DB8">
        <w:rPr>
          <w:rFonts w:ascii="Times New Roman" w:eastAsia="Calibri" w:hAnsi="Times New Roman" w:cs="Times New Roman"/>
          <w:b/>
          <w:bCs/>
          <w:color w:val="222222"/>
          <w:sz w:val="28"/>
          <w:szCs w:val="28"/>
          <w:lang w:val="ru-RU"/>
        </w:rPr>
        <w:t xml:space="preserve"> - </w:t>
      </w:r>
      <w:r w:rsidRPr="00E27DB8">
        <w:rPr>
          <w:rFonts w:ascii="Times New Roman" w:eastAsia="Calibri" w:hAnsi="Times New Roman" w:cs="Times New Roman"/>
          <w:sz w:val="28"/>
          <w:szCs w:val="28"/>
        </w:rPr>
        <w:t>це сфера взаємовідносин та зв’язків всіх елементів товарного виробництва.</w:t>
      </w:r>
    </w:p>
    <w:p w:rsidR="0053748C" w:rsidRPr="00E27DB8" w:rsidRDefault="0053748C" w:rsidP="00E27DB8">
      <w:pPr>
        <w:spacing w:after="0"/>
        <w:ind w:firstLine="709"/>
        <w:jc w:val="both"/>
        <w:rPr>
          <w:rFonts w:ascii="Times New Roman" w:eastAsia="Calibri" w:hAnsi="Times New Roman" w:cs="Times New Roman"/>
          <w:sz w:val="28"/>
          <w:szCs w:val="28"/>
          <w:lang w:val="ru-RU"/>
        </w:rPr>
      </w:pPr>
      <w:bookmarkStart w:id="35" w:name="%D0%A0%D0%B8%D0%BD%D0%BE%D0%BA+%D0%BA%D0"/>
      <w:bookmarkEnd w:id="35"/>
      <w:r w:rsidRPr="00E27DB8">
        <w:rPr>
          <w:rFonts w:ascii="Times New Roman" w:eastAsia="Calibri" w:hAnsi="Times New Roman" w:cs="Times New Roman"/>
          <w:b/>
          <w:bCs/>
          <w:color w:val="222222"/>
          <w:sz w:val="28"/>
          <w:szCs w:val="28"/>
        </w:rPr>
        <w:t>Ринок капіталів</w:t>
      </w:r>
      <w:r w:rsidRPr="00E27DB8">
        <w:rPr>
          <w:rFonts w:ascii="Times New Roman" w:eastAsia="Calibri" w:hAnsi="Times New Roman" w:cs="Times New Roman"/>
          <w:b/>
          <w:bCs/>
          <w:color w:val="222222"/>
          <w:sz w:val="28"/>
          <w:szCs w:val="28"/>
          <w:lang w:val="ru-RU"/>
        </w:rPr>
        <w:t xml:space="preserve"> - </w:t>
      </w:r>
      <w:r w:rsidRPr="00E27DB8">
        <w:rPr>
          <w:rFonts w:ascii="Times New Roman" w:eastAsia="Calibri" w:hAnsi="Times New Roman" w:cs="Times New Roman"/>
          <w:sz w:val="28"/>
          <w:szCs w:val="28"/>
        </w:rPr>
        <w:t>це ще один важливий ринок, який задовольняє людські потреби, даючи можливість позичати, накопичувати гроші, гарантувати їх збережність.</w:t>
      </w:r>
    </w:p>
    <w:p w:rsidR="0053748C" w:rsidRPr="00E27DB8" w:rsidRDefault="0053748C" w:rsidP="00E27DB8">
      <w:pPr>
        <w:spacing w:after="0"/>
        <w:ind w:firstLine="709"/>
        <w:jc w:val="both"/>
        <w:rPr>
          <w:rFonts w:ascii="Times New Roman" w:eastAsia="Calibri" w:hAnsi="Times New Roman" w:cs="Times New Roman"/>
          <w:sz w:val="28"/>
          <w:szCs w:val="28"/>
        </w:rPr>
      </w:pPr>
      <w:bookmarkStart w:id="36" w:name="%D0%A0%D0%B8%D0%BD%D0%BE%D0%BA+%D0%BC%D0"/>
      <w:bookmarkEnd w:id="36"/>
      <w:r w:rsidRPr="00E27DB8">
        <w:rPr>
          <w:rFonts w:ascii="Times New Roman" w:eastAsia="Calibri" w:hAnsi="Times New Roman" w:cs="Times New Roman"/>
          <w:b/>
          <w:bCs/>
          <w:color w:val="222222"/>
          <w:sz w:val="28"/>
          <w:szCs w:val="28"/>
        </w:rPr>
        <w:t>Ринок медичних послуг</w:t>
      </w:r>
      <w:r w:rsidRPr="00E27DB8">
        <w:rPr>
          <w:rFonts w:ascii="Times New Roman" w:eastAsia="Calibri" w:hAnsi="Times New Roman" w:cs="Times New Roman"/>
          <w:b/>
          <w:bCs/>
          <w:color w:val="222222"/>
          <w:sz w:val="28"/>
          <w:szCs w:val="28"/>
          <w:lang w:val="ru-RU"/>
        </w:rPr>
        <w:t xml:space="preserve"> - </w:t>
      </w:r>
      <w:r w:rsidRPr="00E27DB8">
        <w:rPr>
          <w:rFonts w:ascii="Times New Roman" w:eastAsia="Calibri" w:hAnsi="Times New Roman" w:cs="Times New Roman"/>
          <w:sz w:val="28"/>
          <w:szCs w:val="28"/>
        </w:rPr>
        <w:t>сукупність соціально-економічних відносин у сфері охорони здоров’я.</w:t>
      </w:r>
    </w:p>
    <w:p w:rsidR="0053748C" w:rsidRPr="00E27DB8" w:rsidRDefault="0053748C" w:rsidP="00E27DB8">
      <w:pPr>
        <w:spacing w:after="0"/>
        <w:ind w:firstLine="709"/>
        <w:jc w:val="both"/>
        <w:rPr>
          <w:rFonts w:ascii="Times New Roman" w:eastAsia="Calibri" w:hAnsi="Times New Roman" w:cs="Times New Roman"/>
          <w:sz w:val="28"/>
          <w:szCs w:val="28"/>
        </w:rPr>
      </w:pPr>
      <w:bookmarkStart w:id="37" w:name="%D0%A0%D0%B8%D0%BD%D0%BE%D0%BA+%D0%BF%D0"/>
      <w:bookmarkEnd w:id="37"/>
      <w:r w:rsidRPr="00E27DB8">
        <w:rPr>
          <w:rFonts w:ascii="Times New Roman" w:eastAsia="Calibri" w:hAnsi="Times New Roman" w:cs="Times New Roman"/>
          <w:b/>
          <w:bCs/>
          <w:color w:val="222222"/>
          <w:sz w:val="28"/>
          <w:szCs w:val="28"/>
        </w:rPr>
        <w:lastRenderedPageBreak/>
        <w:t>Ринок послуг</w:t>
      </w:r>
      <w:r w:rsidRPr="00E27DB8">
        <w:rPr>
          <w:rFonts w:ascii="Times New Roman" w:eastAsia="Calibri" w:hAnsi="Times New Roman" w:cs="Times New Roman"/>
          <w:b/>
          <w:bCs/>
          <w:color w:val="222222"/>
          <w:sz w:val="28"/>
          <w:szCs w:val="28"/>
          <w:lang w:val="ru-RU"/>
        </w:rPr>
        <w:t xml:space="preserve"> - </w:t>
      </w:r>
      <w:r w:rsidRPr="00E27DB8">
        <w:rPr>
          <w:rFonts w:ascii="Times New Roman" w:eastAsia="Calibri" w:hAnsi="Times New Roman" w:cs="Times New Roman"/>
          <w:sz w:val="28"/>
          <w:szCs w:val="28"/>
        </w:rPr>
        <w:t>це сукупність соціально-економічних відносин у сфері нематеріального виробництва.</w:t>
      </w:r>
    </w:p>
    <w:p w:rsidR="0053748C" w:rsidRPr="00E27DB8" w:rsidRDefault="0053748C" w:rsidP="00E27DB8">
      <w:pPr>
        <w:spacing w:after="0"/>
        <w:ind w:firstLine="709"/>
        <w:jc w:val="both"/>
        <w:rPr>
          <w:rFonts w:ascii="Times New Roman" w:eastAsia="Calibri" w:hAnsi="Times New Roman" w:cs="Times New Roman"/>
          <w:sz w:val="28"/>
          <w:szCs w:val="28"/>
        </w:rPr>
      </w:pPr>
      <w:bookmarkStart w:id="38" w:name="%D0%A0%D0%B8%D0%BD%D0%BE%D0%BA+%D1%80%D0"/>
      <w:bookmarkEnd w:id="38"/>
      <w:r w:rsidRPr="00E27DB8">
        <w:rPr>
          <w:rFonts w:ascii="Times New Roman" w:eastAsia="Calibri" w:hAnsi="Times New Roman" w:cs="Times New Roman"/>
          <w:b/>
          <w:bCs/>
          <w:color w:val="222222"/>
          <w:sz w:val="28"/>
          <w:szCs w:val="28"/>
        </w:rPr>
        <w:t>Ринок робочої сили</w:t>
      </w:r>
      <w:r w:rsidRPr="00E27DB8">
        <w:rPr>
          <w:rFonts w:ascii="Times New Roman" w:eastAsia="Calibri" w:hAnsi="Times New Roman" w:cs="Times New Roman"/>
          <w:b/>
          <w:bCs/>
          <w:color w:val="222222"/>
          <w:sz w:val="28"/>
          <w:szCs w:val="28"/>
          <w:lang w:val="ru-RU"/>
        </w:rPr>
        <w:t xml:space="preserve"> - </w:t>
      </w:r>
      <w:r w:rsidRPr="00E27DB8">
        <w:rPr>
          <w:rFonts w:ascii="Times New Roman" w:eastAsia="Calibri" w:hAnsi="Times New Roman" w:cs="Times New Roman"/>
          <w:sz w:val="28"/>
          <w:szCs w:val="28"/>
        </w:rPr>
        <w:t>це група людей, які хочуть свою робочу силу запропонувати в обмін на заробітну плату чи товари.</w:t>
      </w:r>
    </w:p>
    <w:p w:rsidR="0053748C" w:rsidRPr="00E27DB8" w:rsidRDefault="0053748C" w:rsidP="00E27DB8">
      <w:pPr>
        <w:spacing w:after="0"/>
        <w:ind w:firstLine="709"/>
        <w:jc w:val="both"/>
        <w:rPr>
          <w:rFonts w:ascii="Times New Roman" w:eastAsia="Calibri" w:hAnsi="Times New Roman" w:cs="Times New Roman"/>
          <w:sz w:val="28"/>
          <w:szCs w:val="28"/>
        </w:rPr>
      </w:pPr>
      <w:bookmarkStart w:id="39" w:name="%D0%A0%D0%B8%D0%BD%D0%BE%D0%BA+%D1%82%D0"/>
      <w:bookmarkEnd w:id="39"/>
      <w:r w:rsidRPr="00E27DB8">
        <w:rPr>
          <w:rFonts w:ascii="Times New Roman" w:eastAsia="Calibri" w:hAnsi="Times New Roman" w:cs="Times New Roman"/>
          <w:b/>
          <w:bCs/>
          <w:color w:val="222222"/>
          <w:sz w:val="28"/>
          <w:szCs w:val="28"/>
        </w:rPr>
        <w:t>Ринок товарів</w:t>
      </w:r>
      <w:r w:rsidRPr="00E27DB8">
        <w:rPr>
          <w:rFonts w:ascii="Times New Roman" w:eastAsia="Calibri" w:hAnsi="Times New Roman" w:cs="Times New Roman"/>
          <w:b/>
          <w:bCs/>
          <w:color w:val="222222"/>
          <w:sz w:val="28"/>
          <w:szCs w:val="28"/>
          <w:lang w:val="ru-RU"/>
        </w:rPr>
        <w:t xml:space="preserve"> - </w:t>
      </w:r>
      <w:r w:rsidRPr="00E27DB8">
        <w:rPr>
          <w:rFonts w:ascii="Times New Roman" w:eastAsia="Calibri" w:hAnsi="Times New Roman" w:cs="Times New Roman"/>
          <w:sz w:val="28"/>
          <w:szCs w:val="28"/>
        </w:rPr>
        <w:t>це сфера обміну матеріального товару, основним інструментарієм якого є торгівля.</w:t>
      </w:r>
    </w:p>
    <w:p w:rsidR="0053748C" w:rsidRPr="00E27DB8" w:rsidRDefault="0053748C" w:rsidP="00E27DB8">
      <w:pPr>
        <w:spacing w:after="0"/>
        <w:ind w:firstLine="709"/>
        <w:jc w:val="both"/>
        <w:rPr>
          <w:rFonts w:ascii="Times New Roman" w:eastAsia="Calibri" w:hAnsi="Times New Roman" w:cs="Times New Roman"/>
          <w:sz w:val="28"/>
          <w:szCs w:val="28"/>
        </w:rPr>
      </w:pPr>
      <w:bookmarkStart w:id="40" w:name="%D0%A0%D0%B8%D0%BD%D0%BE%D0%BA+%D1%86%D1"/>
      <w:bookmarkEnd w:id="40"/>
      <w:r w:rsidRPr="00E27DB8">
        <w:rPr>
          <w:rFonts w:ascii="Times New Roman" w:eastAsia="Calibri" w:hAnsi="Times New Roman" w:cs="Times New Roman"/>
          <w:b/>
          <w:bCs/>
          <w:color w:val="222222"/>
          <w:sz w:val="28"/>
          <w:szCs w:val="28"/>
        </w:rPr>
        <w:t>Ринок цінних паперів</w:t>
      </w:r>
      <w:r w:rsidRPr="00E27DB8">
        <w:rPr>
          <w:rFonts w:ascii="Times New Roman" w:eastAsia="Calibri" w:hAnsi="Times New Roman" w:cs="Times New Roman"/>
          <w:b/>
          <w:bCs/>
          <w:color w:val="222222"/>
          <w:sz w:val="28"/>
          <w:szCs w:val="28"/>
          <w:lang w:val="ru-RU"/>
        </w:rPr>
        <w:t xml:space="preserve"> - </w:t>
      </w:r>
      <w:r w:rsidRPr="00E27DB8">
        <w:rPr>
          <w:rFonts w:ascii="Times New Roman" w:eastAsia="Calibri" w:hAnsi="Times New Roman" w:cs="Times New Roman"/>
          <w:sz w:val="28"/>
          <w:szCs w:val="28"/>
        </w:rPr>
        <w:t>це сфера обміну правом володіння певною вартістю.</w:t>
      </w:r>
    </w:p>
    <w:p w:rsidR="0053748C" w:rsidRPr="00E27DB8" w:rsidRDefault="0053748C" w:rsidP="00E27DB8">
      <w:pPr>
        <w:spacing w:after="0"/>
        <w:ind w:firstLine="709"/>
        <w:jc w:val="both"/>
        <w:rPr>
          <w:rFonts w:ascii="Times New Roman" w:eastAsia="Calibri" w:hAnsi="Times New Roman" w:cs="Times New Roman"/>
          <w:sz w:val="28"/>
          <w:szCs w:val="28"/>
        </w:rPr>
      </w:pPr>
      <w:bookmarkStart w:id="41" w:name="С"/>
      <w:bookmarkStart w:id="42" w:name="%D0%A1%D0%B8%D0%BD%D0%B4%D0%B8%D0%BA%D0%"/>
      <w:bookmarkEnd w:id="41"/>
      <w:bookmarkEnd w:id="42"/>
      <w:r w:rsidRPr="00E27DB8">
        <w:rPr>
          <w:rFonts w:ascii="Times New Roman" w:eastAsia="Calibri" w:hAnsi="Times New Roman" w:cs="Times New Roman"/>
          <w:b/>
          <w:bCs/>
          <w:color w:val="222222"/>
          <w:sz w:val="28"/>
          <w:szCs w:val="28"/>
        </w:rPr>
        <w:t xml:space="preserve">Синдикат - </w:t>
      </w:r>
      <w:r w:rsidRPr="00E27DB8">
        <w:rPr>
          <w:rFonts w:ascii="Times New Roman" w:eastAsia="Calibri" w:hAnsi="Times New Roman" w:cs="Times New Roman"/>
          <w:sz w:val="28"/>
          <w:szCs w:val="28"/>
        </w:rPr>
        <w:t>об'єднання суб'єктів господарювання, у якому розподіл замовлень на закупівлю сировини та реалізацію виготовленої продукції здійснюється через єдину мережу постачання та збуту.</w:t>
      </w:r>
    </w:p>
    <w:p w:rsidR="0053748C" w:rsidRPr="00E27DB8" w:rsidRDefault="0053748C" w:rsidP="00E27DB8">
      <w:pPr>
        <w:spacing w:after="0"/>
        <w:ind w:firstLine="709"/>
        <w:jc w:val="both"/>
        <w:rPr>
          <w:rFonts w:ascii="Times New Roman" w:eastAsia="Calibri" w:hAnsi="Times New Roman" w:cs="Times New Roman"/>
          <w:sz w:val="28"/>
          <w:szCs w:val="28"/>
        </w:rPr>
      </w:pPr>
      <w:bookmarkStart w:id="43" w:name="%D0%A1%D0%BE%D0%B1%D1%96%D0%B2%D0%B0%D1%"/>
      <w:bookmarkEnd w:id="43"/>
      <w:r w:rsidRPr="00E27DB8">
        <w:rPr>
          <w:rFonts w:ascii="Times New Roman" w:eastAsia="Calibri" w:hAnsi="Times New Roman" w:cs="Times New Roman"/>
          <w:b/>
          <w:bCs/>
          <w:color w:val="222222"/>
          <w:sz w:val="28"/>
          <w:szCs w:val="28"/>
        </w:rPr>
        <w:t>Собівартість (власна вартість)</w:t>
      </w:r>
      <w:r w:rsidRPr="00E27DB8">
        <w:rPr>
          <w:rFonts w:ascii="Times New Roman" w:eastAsia="Calibri" w:hAnsi="Times New Roman" w:cs="Times New Roman"/>
          <w:b/>
          <w:bCs/>
          <w:color w:val="222222"/>
          <w:sz w:val="28"/>
          <w:szCs w:val="28"/>
          <w:lang w:val="ru-RU"/>
        </w:rPr>
        <w:t xml:space="preserve"> - </w:t>
      </w:r>
      <w:r w:rsidRPr="00E27DB8">
        <w:rPr>
          <w:rFonts w:ascii="Times New Roman" w:eastAsia="Calibri" w:hAnsi="Times New Roman" w:cs="Times New Roman"/>
          <w:sz w:val="28"/>
          <w:szCs w:val="28"/>
        </w:rPr>
        <w:t>кількісна міра товару, яка відбиває затрати природних, трудових та інших ресурсів на виготовлення даного товару.</w:t>
      </w:r>
    </w:p>
    <w:p w:rsidR="0053748C" w:rsidRPr="00E27DB8" w:rsidRDefault="0053748C" w:rsidP="00E27DB8">
      <w:pPr>
        <w:spacing w:after="0"/>
        <w:ind w:firstLine="709"/>
        <w:jc w:val="both"/>
        <w:rPr>
          <w:rFonts w:ascii="Times New Roman" w:eastAsia="Calibri" w:hAnsi="Times New Roman" w:cs="Times New Roman"/>
          <w:sz w:val="28"/>
          <w:szCs w:val="28"/>
        </w:rPr>
      </w:pPr>
      <w:bookmarkStart w:id="44" w:name="%D0%A1%D0%BF%D0%BE%D0%B6%D0%B8%D0%B2%D1%"/>
      <w:bookmarkEnd w:id="44"/>
      <w:r w:rsidRPr="00E27DB8">
        <w:rPr>
          <w:rFonts w:ascii="Times New Roman" w:eastAsia="Calibri" w:hAnsi="Times New Roman" w:cs="Times New Roman"/>
          <w:b/>
          <w:bCs/>
          <w:color w:val="222222"/>
          <w:sz w:val="28"/>
          <w:szCs w:val="28"/>
        </w:rPr>
        <w:t>Споживча вартість</w:t>
      </w:r>
      <w:r w:rsidRPr="00E27DB8">
        <w:rPr>
          <w:rFonts w:ascii="Times New Roman" w:eastAsia="Calibri" w:hAnsi="Times New Roman" w:cs="Times New Roman"/>
          <w:b/>
          <w:bCs/>
          <w:color w:val="222222"/>
          <w:sz w:val="28"/>
          <w:szCs w:val="28"/>
          <w:lang w:val="ru-RU"/>
        </w:rPr>
        <w:t xml:space="preserve"> - </w:t>
      </w:r>
      <w:r w:rsidRPr="00E27DB8">
        <w:rPr>
          <w:rFonts w:ascii="Times New Roman" w:eastAsia="Calibri" w:hAnsi="Times New Roman" w:cs="Times New Roman"/>
          <w:sz w:val="28"/>
          <w:szCs w:val="28"/>
        </w:rPr>
        <w:t>здатність товару задовольняти ті чи інші потреби людей, іншими словами – це корисність даного товару.</w:t>
      </w:r>
    </w:p>
    <w:p w:rsidR="0053748C" w:rsidRPr="00E27DB8" w:rsidRDefault="0053748C" w:rsidP="00E27DB8">
      <w:pPr>
        <w:spacing w:after="0"/>
        <w:ind w:firstLine="709"/>
        <w:jc w:val="both"/>
        <w:rPr>
          <w:rFonts w:ascii="Times New Roman" w:eastAsia="Calibri" w:hAnsi="Times New Roman" w:cs="Times New Roman"/>
          <w:sz w:val="28"/>
          <w:szCs w:val="28"/>
        </w:rPr>
      </w:pPr>
      <w:bookmarkStart w:id="45" w:name="Т"/>
      <w:bookmarkStart w:id="46" w:name="%D0%A2%D0%BE%D0%B2%D0%B0%D1%80"/>
      <w:bookmarkEnd w:id="45"/>
      <w:bookmarkEnd w:id="46"/>
      <w:r w:rsidRPr="00E27DB8">
        <w:rPr>
          <w:rFonts w:ascii="Times New Roman" w:eastAsia="Calibri" w:hAnsi="Times New Roman" w:cs="Times New Roman"/>
          <w:b/>
          <w:bCs/>
          <w:color w:val="222222"/>
          <w:sz w:val="28"/>
          <w:szCs w:val="28"/>
        </w:rPr>
        <w:t>Товар</w:t>
      </w:r>
      <w:r w:rsidRPr="00E27DB8">
        <w:rPr>
          <w:rFonts w:ascii="Times New Roman" w:eastAsia="Calibri" w:hAnsi="Times New Roman" w:cs="Times New Roman"/>
          <w:b/>
          <w:bCs/>
          <w:color w:val="222222"/>
          <w:sz w:val="28"/>
          <w:szCs w:val="28"/>
          <w:lang w:val="ru-RU"/>
        </w:rPr>
        <w:t xml:space="preserve"> - </w:t>
      </w:r>
      <w:r w:rsidRPr="00E27DB8">
        <w:rPr>
          <w:rFonts w:ascii="Times New Roman" w:eastAsia="Calibri" w:hAnsi="Times New Roman" w:cs="Times New Roman"/>
          <w:sz w:val="28"/>
          <w:szCs w:val="28"/>
        </w:rPr>
        <w:t>продукт виробництва чи діяльності людини, створений для задоволення потреб споживачів через обмін.</w:t>
      </w:r>
      <w:r w:rsidRPr="00E27DB8">
        <w:rPr>
          <w:rFonts w:ascii="Times New Roman" w:eastAsia="Calibri" w:hAnsi="Times New Roman" w:cs="Times New Roman"/>
          <w:sz w:val="28"/>
          <w:szCs w:val="28"/>
          <w:lang w:val="ru-RU"/>
        </w:rPr>
        <w:t xml:space="preserve"> </w:t>
      </w:r>
    </w:p>
    <w:p w:rsidR="0053748C" w:rsidRPr="00E27DB8" w:rsidRDefault="0053748C" w:rsidP="00E27DB8">
      <w:pPr>
        <w:spacing w:after="0"/>
        <w:ind w:firstLine="709"/>
        <w:jc w:val="both"/>
        <w:rPr>
          <w:rFonts w:ascii="Times New Roman" w:eastAsia="Calibri" w:hAnsi="Times New Roman" w:cs="Times New Roman"/>
          <w:sz w:val="28"/>
          <w:szCs w:val="28"/>
        </w:rPr>
      </w:pPr>
      <w:bookmarkStart w:id="47" w:name="%D0%A2%D0%BE%D0%B2%D0%B0%D1%80%D0%B8%D1%"/>
      <w:bookmarkEnd w:id="47"/>
      <w:r w:rsidRPr="00E27DB8">
        <w:rPr>
          <w:rFonts w:ascii="Times New Roman" w:eastAsia="Calibri" w:hAnsi="Times New Roman" w:cs="Times New Roman"/>
          <w:b/>
          <w:bCs/>
          <w:color w:val="222222"/>
          <w:sz w:val="28"/>
          <w:szCs w:val="28"/>
        </w:rPr>
        <w:t xml:space="preserve">Товариство з обмеженою відповідальністю </w:t>
      </w:r>
      <w:r w:rsidRPr="00E27DB8">
        <w:rPr>
          <w:rFonts w:ascii="Times New Roman" w:eastAsia="Calibri" w:hAnsi="Times New Roman" w:cs="Times New Roman"/>
          <w:sz w:val="28"/>
          <w:szCs w:val="28"/>
        </w:rPr>
        <w:t>є формою спільної діяльності, яка передбачає наявність статутного капіталу, розділеного на частки, розмір яких визначається засновницькими документами.</w:t>
      </w:r>
    </w:p>
    <w:p w:rsidR="0053748C" w:rsidRPr="00E27DB8" w:rsidRDefault="0053748C" w:rsidP="00E27DB8">
      <w:pPr>
        <w:spacing w:after="0"/>
        <w:ind w:firstLine="709"/>
        <w:jc w:val="both"/>
        <w:rPr>
          <w:rFonts w:ascii="Times New Roman" w:eastAsia="Calibri" w:hAnsi="Times New Roman" w:cs="Times New Roman"/>
          <w:sz w:val="28"/>
          <w:szCs w:val="28"/>
        </w:rPr>
      </w:pPr>
      <w:bookmarkStart w:id="48" w:name="%D0%A2%D0%BE%D0%B2%D0%B0%D1%80%D0%BD%D0%"/>
      <w:bookmarkEnd w:id="48"/>
      <w:r w:rsidRPr="00E27DB8">
        <w:rPr>
          <w:rFonts w:ascii="Times New Roman" w:eastAsia="Calibri" w:hAnsi="Times New Roman" w:cs="Times New Roman"/>
          <w:b/>
          <w:bCs/>
          <w:color w:val="222222"/>
          <w:sz w:val="28"/>
          <w:szCs w:val="28"/>
        </w:rPr>
        <w:t>Товарне виробництво</w:t>
      </w:r>
      <w:r w:rsidRPr="00E27DB8">
        <w:rPr>
          <w:rFonts w:ascii="Times New Roman" w:eastAsia="Calibri" w:hAnsi="Times New Roman" w:cs="Times New Roman"/>
          <w:b/>
          <w:bCs/>
          <w:color w:val="222222"/>
          <w:sz w:val="28"/>
          <w:szCs w:val="28"/>
          <w:lang w:val="ru-RU"/>
        </w:rPr>
        <w:t xml:space="preserve"> - </w:t>
      </w:r>
      <w:r w:rsidRPr="00E27DB8">
        <w:rPr>
          <w:rFonts w:ascii="Times New Roman" w:eastAsia="Calibri" w:hAnsi="Times New Roman" w:cs="Times New Roman"/>
          <w:sz w:val="28"/>
          <w:szCs w:val="28"/>
        </w:rPr>
        <w:t>виробництво, в якому продукти праці призначаються не для власного споживання, а для обміну через ринок шляхом купівлі-продажу.</w:t>
      </w:r>
    </w:p>
    <w:p w:rsidR="0053748C" w:rsidRPr="00E27DB8" w:rsidRDefault="0053748C" w:rsidP="00E27DB8">
      <w:pPr>
        <w:spacing w:after="0"/>
        <w:ind w:firstLine="709"/>
        <w:jc w:val="both"/>
        <w:rPr>
          <w:rFonts w:ascii="Times New Roman" w:eastAsia="Calibri" w:hAnsi="Times New Roman" w:cs="Times New Roman"/>
          <w:sz w:val="28"/>
          <w:szCs w:val="28"/>
        </w:rPr>
      </w:pPr>
      <w:bookmarkStart w:id="49" w:name="%D0%A2%D1%80%D0%B5%D1%81%D1%82"/>
      <w:bookmarkEnd w:id="49"/>
      <w:r w:rsidRPr="00E27DB8">
        <w:rPr>
          <w:rFonts w:ascii="Times New Roman" w:eastAsia="Calibri" w:hAnsi="Times New Roman" w:cs="Times New Roman"/>
          <w:b/>
          <w:bCs/>
          <w:color w:val="222222"/>
          <w:sz w:val="28"/>
          <w:szCs w:val="28"/>
        </w:rPr>
        <w:t xml:space="preserve">Трест - </w:t>
      </w:r>
      <w:r w:rsidRPr="00E27DB8">
        <w:rPr>
          <w:rFonts w:ascii="Times New Roman" w:eastAsia="Calibri" w:hAnsi="Times New Roman" w:cs="Times New Roman"/>
          <w:sz w:val="28"/>
          <w:szCs w:val="28"/>
        </w:rPr>
        <w:t>форма об'єднання суб'єктів господарювання, за якої всі підприємства, що об'єднуються, втрачають свою комерційну та виробничу самостійність, підпорядковуються єдиному органу управління.</w:t>
      </w:r>
    </w:p>
    <w:p w:rsidR="0053748C" w:rsidRPr="00E27DB8" w:rsidRDefault="0053748C" w:rsidP="00E27DB8">
      <w:pPr>
        <w:spacing w:after="0"/>
        <w:ind w:firstLine="709"/>
        <w:jc w:val="both"/>
        <w:rPr>
          <w:rFonts w:ascii="Times New Roman" w:eastAsia="Calibri" w:hAnsi="Times New Roman" w:cs="Times New Roman"/>
          <w:sz w:val="28"/>
          <w:szCs w:val="28"/>
        </w:rPr>
      </w:pPr>
      <w:bookmarkStart w:id="50" w:name="Ф"/>
      <w:bookmarkStart w:id="51" w:name="%D0%A4%D1%96%D0%BD%D0%B0%D0%BD%D1%81%D0%"/>
      <w:bookmarkEnd w:id="50"/>
      <w:bookmarkEnd w:id="51"/>
      <w:r w:rsidRPr="00E27DB8">
        <w:rPr>
          <w:rFonts w:ascii="Times New Roman" w:eastAsia="Calibri" w:hAnsi="Times New Roman" w:cs="Times New Roman"/>
          <w:b/>
          <w:bCs/>
          <w:color w:val="222222"/>
          <w:sz w:val="28"/>
          <w:szCs w:val="28"/>
        </w:rPr>
        <w:t>Фінанси</w:t>
      </w:r>
      <w:r w:rsidRPr="00E27DB8">
        <w:rPr>
          <w:rFonts w:ascii="Times New Roman" w:eastAsia="Calibri" w:hAnsi="Times New Roman" w:cs="Times New Roman"/>
          <w:b/>
          <w:bCs/>
          <w:color w:val="222222"/>
          <w:sz w:val="28"/>
          <w:szCs w:val="28"/>
          <w:lang w:val="ru-RU"/>
        </w:rPr>
        <w:t xml:space="preserve"> - </w:t>
      </w:r>
      <w:r w:rsidRPr="00E27DB8">
        <w:rPr>
          <w:rFonts w:ascii="Times New Roman" w:eastAsia="Calibri" w:hAnsi="Times New Roman" w:cs="Times New Roman"/>
          <w:sz w:val="28"/>
          <w:szCs w:val="28"/>
        </w:rPr>
        <w:t>система економічних відносин з приводу створення, розподілу й використання фондів грошових коштів.</w:t>
      </w:r>
    </w:p>
    <w:p w:rsidR="0053748C" w:rsidRPr="00E27DB8" w:rsidRDefault="0053748C" w:rsidP="00E27DB8">
      <w:pPr>
        <w:spacing w:after="0"/>
        <w:ind w:firstLine="709"/>
        <w:jc w:val="both"/>
        <w:rPr>
          <w:rFonts w:ascii="Times New Roman" w:eastAsia="Calibri" w:hAnsi="Times New Roman" w:cs="Times New Roman"/>
          <w:sz w:val="28"/>
          <w:szCs w:val="28"/>
        </w:rPr>
      </w:pPr>
      <w:bookmarkStart w:id="52" w:name="%D0%A4%D1%96%D1%80%D0%BC%D0%B0"/>
      <w:bookmarkEnd w:id="52"/>
      <w:r w:rsidRPr="00E27DB8">
        <w:rPr>
          <w:rFonts w:ascii="Times New Roman" w:eastAsia="Calibri" w:hAnsi="Times New Roman" w:cs="Times New Roman"/>
          <w:b/>
          <w:bCs/>
          <w:color w:val="222222"/>
          <w:sz w:val="28"/>
          <w:szCs w:val="28"/>
        </w:rPr>
        <w:t>Фірма</w:t>
      </w:r>
      <w:r w:rsidRPr="00E27DB8">
        <w:rPr>
          <w:rFonts w:ascii="Times New Roman" w:eastAsia="Calibri" w:hAnsi="Times New Roman" w:cs="Times New Roman"/>
          <w:b/>
          <w:bCs/>
          <w:color w:val="222222"/>
          <w:sz w:val="28"/>
          <w:szCs w:val="28"/>
          <w:lang w:val="ru-RU"/>
        </w:rPr>
        <w:t xml:space="preserve"> - </w:t>
      </w:r>
      <w:r w:rsidRPr="00E27DB8">
        <w:rPr>
          <w:rFonts w:ascii="Times New Roman" w:eastAsia="Calibri" w:hAnsi="Times New Roman" w:cs="Times New Roman"/>
          <w:sz w:val="28"/>
          <w:szCs w:val="28"/>
        </w:rPr>
        <w:t>господарське, промислове або торговельне підприємство, яке користується правами юридичної особи у ринковій економіці.</w:t>
      </w:r>
    </w:p>
    <w:p w:rsidR="0053748C" w:rsidRPr="00E27DB8" w:rsidRDefault="0053748C" w:rsidP="00E27DB8">
      <w:pPr>
        <w:spacing w:after="0"/>
        <w:ind w:firstLine="709"/>
        <w:jc w:val="both"/>
        <w:rPr>
          <w:rFonts w:ascii="Times New Roman" w:eastAsia="Calibri" w:hAnsi="Times New Roman" w:cs="Times New Roman"/>
          <w:sz w:val="28"/>
          <w:szCs w:val="28"/>
        </w:rPr>
      </w:pPr>
      <w:bookmarkStart w:id="53" w:name="%D0%A4%D1%80%D0%B0%D0%BD%D1%87%D0%B0%D0%"/>
      <w:bookmarkEnd w:id="53"/>
      <w:r w:rsidRPr="00E27DB8">
        <w:rPr>
          <w:rFonts w:ascii="Times New Roman" w:eastAsia="Calibri" w:hAnsi="Times New Roman" w:cs="Times New Roman"/>
          <w:b/>
          <w:bCs/>
          <w:color w:val="222222"/>
          <w:sz w:val="28"/>
          <w:szCs w:val="28"/>
        </w:rPr>
        <w:t xml:space="preserve">Франчайзна організація </w:t>
      </w:r>
      <w:r w:rsidRPr="00E27DB8">
        <w:rPr>
          <w:rFonts w:ascii="Times New Roman" w:eastAsia="Calibri" w:hAnsi="Times New Roman" w:cs="Times New Roman"/>
          <w:sz w:val="28"/>
          <w:szCs w:val="28"/>
        </w:rPr>
        <w:t>є змішаною формою об'єднань підприємств великого та малого підприємництва, що ґрунтується на франчайзі (договорі).</w:t>
      </w:r>
    </w:p>
    <w:p w:rsidR="0053748C" w:rsidRPr="00E27DB8" w:rsidRDefault="0053748C" w:rsidP="00E27DB8">
      <w:pPr>
        <w:spacing w:after="0"/>
        <w:ind w:firstLine="709"/>
        <w:jc w:val="both"/>
        <w:rPr>
          <w:rFonts w:ascii="Times New Roman" w:eastAsia="Calibri" w:hAnsi="Times New Roman" w:cs="Times New Roman"/>
          <w:sz w:val="28"/>
          <w:szCs w:val="28"/>
        </w:rPr>
      </w:pPr>
      <w:bookmarkStart w:id="54" w:name="Х"/>
      <w:bookmarkStart w:id="55" w:name="%D0%A5%D0%BE%D0%BB%D0%B4%D0%B8%D0%BD%D0%"/>
      <w:bookmarkEnd w:id="54"/>
      <w:bookmarkEnd w:id="55"/>
      <w:r w:rsidRPr="00E27DB8">
        <w:rPr>
          <w:rFonts w:ascii="Times New Roman" w:eastAsia="Calibri" w:hAnsi="Times New Roman" w:cs="Times New Roman"/>
          <w:b/>
          <w:bCs/>
          <w:color w:val="222222"/>
          <w:sz w:val="28"/>
          <w:szCs w:val="28"/>
        </w:rPr>
        <w:t>Холдинг</w:t>
      </w:r>
      <w:r w:rsidRPr="00E27DB8">
        <w:rPr>
          <w:rFonts w:ascii="Times New Roman" w:eastAsia="Calibri" w:hAnsi="Times New Roman" w:cs="Times New Roman"/>
          <w:b/>
          <w:bCs/>
          <w:color w:val="222222"/>
          <w:sz w:val="28"/>
          <w:szCs w:val="28"/>
          <w:lang w:val="ru-RU"/>
        </w:rPr>
        <w:t xml:space="preserve"> - </w:t>
      </w:r>
      <w:r w:rsidRPr="00E27DB8">
        <w:rPr>
          <w:rFonts w:ascii="Times New Roman" w:eastAsia="Calibri" w:hAnsi="Times New Roman" w:cs="Times New Roman"/>
          <w:sz w:val="28"/>
          <w:szCs w:val="28"/>
        </w:rPr>
        <w:t>компанія-власник, статутний капітал якої утворюють контрольні пакети акцій підприємств, що входять до неї. Ці підприємства називаються дочірніми.</w:t>
      </w:r>
    </w:p>
    <w:p w:rsidR="0053748C" w:rsidRPr="00E27DB8" w:rsidRDefault="0053748C" w:rsidP="00E27DB8">
      <w:pPr>
        <w:spacing w:after="0"/>
        <w:ind w:firstLine="709"/>
        <w:jc w:val="both"/>
        <w:rPr>
          <w:rFonts w:ascii="Times New Roman" w:eastAsia="Calibri" w:hAnsi="Times New Roman" w:cs="Times New Roman"/>
          <w:sz w:val="28"/>
          <w:szCs w:val="28"/>
        </w:rPr>
      </w:pPr>
      <w:bookmarkStart w:id="56" w:name="Ц"/>
      <w:bookmarkStart w:id="57" w:name="%D0%A6%D1%96%D0%BD%D0%B0"/>
      <w:bookmarkEnd w:id="56"/>
      <w:bookmarkEnd w:id="57"/>
      <w:r w:rsidRPr="00E27DB8">
        <w:rPr>
          <w:rFonts w:ascii="Times New Roman" w:eastAsia="Calibri" w:hAnsi="Times New Roman" w:cs="Times New Roman"/>
          <w:b/>
          <w:bCs/>
          <w:color w:val="222222"/>
          <w:sz w:val="28"/>
          <w:szCs w:val="28"/>
        </w:rPr>
        <w:t>Ціна</w:t>
      </w:r>
      <w:r w:rsidRPr="0080637F">
        <w:rPr>
          <w:rFonts w:ascii="Times New Roman" w:eastAsia="Calibri" w:hAnsi="Times New Roman" w:cs="Times New Roman"/>
          <w:b/>
          <w:bCs/>
          <w:color w:val="222222"/>
          <w:sz w:val="28"/>
          <w:szCs w:val="28"/>
        </w:rPr>
        <w:t xml:space="preserve"> - </w:t>
      </w:r>
      <w:r w:rsidRPr="00E27DB8">
        <w:rPr>
          <w:rFonts w:ascii="Times New Roman" w:eastAsia="Calibri" w:hAnsi="Times New Roman" w:cs="Times New Roman"/>
          <w:sz w:val="28"/>
          <w:szCs w:val="28"/>
        </w:rPr>
        <w:t>грошова форма вартості товару, його цінності і залежить від попиту і водночас формує цей же попит і пропозицію.</w:t>
      </w:r>
    </w:p>
    <w:p w:rsidR="0053748C" w:rsidRPr="00E27DB8" w:rsidRDefault="0053748C" w:rsidP="00E27DB8">
      <w:pPr>
        <w:spacing w:after="0"/>
        <w:ind w:firstLine="709"/>
        <w:jc w:val="both"/>
        <w:rPr>
          <w:rFonts w:ascii="Times New Roman" w:eastAsia="Calibri" w:hAnsi="Times New Roman" w:cs="Times New Roman"/>
          <w:sz w:val="28"/>
          <w:szCs w:val="28"/>
        </w:rPr>
      </w:pPr>
      <w:bookmarkStart w:id="58" w:name="%D0%A6%D1%96%D0%BD%D0%B0+%D0%BF%D0%BE%D0"/>
      <w:bookmarkEnd w:id="58"/>
      <w:r w:rsidRPr="00E27DB8">
        <w:rPr>
          <w:rFonts w:ascii="Times New Roman" w:eastAsia="Calibri" w:hAnsi="Times New Roman" w:cs="Times New Roman"/>
          <w:b/>
          <w:bCs/>
          <w:color w:val="222222"/>
          <w:sz w:val="28"/>
          <w:szCs w:val="28"/>
        </w:rPr>
        <w:t>Ціна попиту</w:t>
      </w:r>
      <w:r w:rsidRPr="00E27DB8">
        <w:rPr>
          <w:rFonts w:ascii="Times New Roman" w:eastAsia="Calibri" w:hAnsi="Times New Roman" w:cs="Times New Roman"/>
          <w:b/>
          <w:bCs/>
          <w:color w:val="222222"/>
          <w:sz w:val="28"/>
          <w:szCs w:val="28"/>
          <w:lang w:val="ru-RU"/>
        </w:rPr>
        <w:t xml:space="preserve"> - </w:t>
      </w:r>
      <w:r w:rsidRPr="00E27DB8">
        <w:rPr>
          <w:rFonts w:ascii="Times New Roman" w:eastAsia="Calibri" w:hAnsi="Times New Roman" w:cs="Times New Roman"/>
          <w:sz w:val="28"/>
          <w:szCs w:val="28"/>
        </w:rPr>
        <w:t>гранично максимальна ціна, за якою покупці ще згодні купувати товар.</w:t>
      </w:r>
    </w:p>
    <w:p w:rsidR="0053748C" w:rsidRPr="00E27DB8" w:rsidRDefault="0053748C" w:rsidP="00E27DB8">
      <w:pPr>
        <w:spacing w:after="0"/>
        <w:ind w:firstLine="709"/>
        <w:jc w:val="both"/>
        <w:rPr>
          <w:rFonts w:ascii="Times New Roman" w:eastAsia="Calibri" w:hAnsi="Times New Roman" w:cs="Times New Roman"/>
          <w:sz w:val="28"/>
          <w:szCs w:val="28"/>
        </w:rPr>
      </w:pPr>
      <w:bookmarkStart w:id="59" w:name="%D0%A6%D1%96%D0%BD%D0%B0+%D0%BF%D1%80%D0"/>
      <w:bookmarkEnd w:id="59"/>
      <w:r w:rsidRPr="00E27DB8">
        <w:rPr>
          <w:rFonts w:ascii="Times New Roman" w:eastAsia="Calibri" w:hAnsi="Times New Roman" w:cs="Times New Roman"/>
          <w:b/>
          <w:bCs/>
          <w:color w:val="222222"/>
          <w:sz w:val="28"/>
          <w:szCs w:val="28"/>
        </w:rPr>
        <w:lastRenderedPageBreak/>
        <w:t>Ціна пропозиції</w:t>
      </w:r>
      <w:r w:rsidRPr="00E27DB8">
        <w:rPr>
          <w:rFonts w:ascii="Times New Roman" w:eastAsia="Calibri" w:hAnsi="Times New Roman" w:cs="Times New Roman"/>
          <w:b/>
          <w:bCs/>
          <w:color w:val="222222"/>
          <w:sz w:val="28"/>
          <w:szCs w:val="28"/>
          <w:lang w:val="ru-RU"/>
        </w:rPr>
        <w:t xml:space="preserve"> - </w:t>
      </w:r>
      <w:r w:rsidRPr="00E27DB8">
        <w:rPr>
          <w:rFonts w:ascii="Times New Roman" w:eastAsia="Calibri" w:hAnsi="Times New Roman" w:cs="Times New Roman"/>
          <w:sz w:val="28"/>
          <w:szCs w:val="28"/>
        </w:rPr>
        <w:t>гранично мінімальна ціна, за яку продавці ще готові пропонувати свій товар.</w:t>
      </w:r>
    </w:p>
    <w:p w:rsidR="0053748C" w:rsidRPr="00E27DB8" w:rsidRDefault="0053748C" w:rsidP="00E27DB8">
      <w:pPr>
        <w:spacing w:after="0"/>
        <w:ind w:firstLine="709"/>
        <w:jc w:val="both"/>
        <w:rPr>
          <w:rFonts w:ascii="Times New Roman" w:eastAsia="Calibri" w:hAnsi="Times New Roman" w:cs="Times New Roman"/>
          <w:sz w:val="28"/>
          <w:szCs w:val="28"/>
        </w:rPr>
      </w:pPr>
      <w:bookmarkStart w:id="60" w:name="%D0%A6%D1%96%D0%BD%D0%B0+%D1%80%D1%96%D0"/>
      <w:bookmarkEnd w:id="60"/>
      <w:r w:rsidRPr="00E27DB8">
        <w:rPr>
          <w:rFonts w:ascii="Times New Roman" w:eastAsia="Calibri" w:hAnsi="Times New Roman" w:cs="Times New Roman"/>
          <w:b/>
          <w:bCs/>
          <w:color w:val="222222"/>
          <w:sz w:val="28"/>
          <w:szCs w:val="28"/>
        </w:rPr>
        <w:t>Ціна рівноваги</w:t>
      </w:r>
      <w:r w:rsidRPr="00E27DB8">
        <w:rPr>
          <w:rFonts w:ascii="Times New Roman" w:eastAsia="Calibri" w:hAnsi="Times New Roman" w:cs="Times New Roman"/>
          <w:b/>
          <w:bCs/>
          <w:color w:val="222222"/>
          <w:sz w:val="28"/>
          <w:szCs w:val="28"/>
          <w:lang w:val="ru-RU"/>
        </w:rPr>
        <w:t xml:space="preserve"> - </w:t>
      </w:r>
      <w:r w:rsidRPr="00E27DB8">
        <w:rPr>
          <w:rFonts w:ascii="Times New Roman" w:eastAsia="Calibri" w:hAnsi="Times New Roman" w:cs="Times New Roman"/>
          <w:sz w:val="28"/>
          <w:szCs w:val="28"/>
        </w:rPr>
        <w:t>ціна, за якою попит дорівнює пропозиції.</w:t>
      </w:r>
    </w:p>
    <w:p w:rsidR="0053748C" w:rsidRPr="00E27DB8" w:rsidRDefault="0053748C" w:rsidP="00E27DB8">
      <w:pPr>
        <w:spacing w:after="0"/>
        <w:ind w:firstLine="709"/>
        <w:jc w:val="both"/>
        <w:rPr>
          <w:rFonts w:ascii="Times New Roman" w:eastAsia="Calibri" w:hAnsi="Times New Roman" w:cs="Times New Roman"/>
          <w:sz w:val="28"/>
          <w:szCs w:val="28"/>
        </w:rPr>
      </w:pPr>
      <w:bookmarkStart w:id="61" w:name="Ч"/>
      <w:bookmarkStart w:id="62" w:name="%D0%A7%D0%B8%D1%81%D1%82%D0%B0+%D0%BA%D0"/>
      <w:bookmarkEnd w:id="61"/>
      <w:bookmarkEnd w:id="62"/>
      <w:r w:rsidRPr="00E27DB8">
        <w:rPr>
          <w:rFonts w:ascii="Times New Roman" w:eastAsia="Calibri" w:hAnsi="Times New Roman" w:cs="Times New Roman"/>
          <w:b/>
          <w:bCs/>
          <w:color w:val="222222"/>
          <w:sz w:val="28"/>
          <w:szCs w:val="28"/>
        </w:rPr>
        <w:t xml:space="preserve">Чиста конкуренція (досконала) - </w:t>
      </w:r>
      <w:r w:rsidRPr="00E27DB8">
        <w:rPr>
          <w:rFonts w:ascii="Times New Roman" w:eastAsia="Calibri" w:hAnsi="Times New Roman" w:cs="Times New Roman"/>
          <w:sz w:val="28"/>
          <w:szCs w:val="28"/>
        </w:rPr>
        <w:t>економічне суперництво між великою кількістю дрібних та середніх підприємств, які виробляють однорідну продукцію, мають рівний доступ до інформації, абсолютну мобільність матеріальних, трудових та фінансових ресурсів</w:t>
      </w:r>
    </w:p>
    <w:p w:rsidR="0053748C" w:rsidRDefault="0053748C" w:rsidP="008E2EDF">
      <w:pPr>
        <w:pStyle w:val="a3"/>
        <w:jc w:val="center"/>
        <w:rPr>
          <w:rFonts w:ascii="Times New Roman" w:hAnsi="Times New Roman" w:cs="Times New Roman"/>
          <w:b/>
          <w:sz w:val="28"/>
          <w:szCs w:val="28"/>
        </w:rPr>
      </w:pPr>
    </w:p>
    <w:p w:rsidR="00C53C11" w:rsidRPr="00D81F0A" w:rsidRDefault="00883DFF" w:rsidP="00E27DB8">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6. </w:t>
      </w:r>
      <w:r w:rsidR="0053748C" w:rsidRPr="00D81F0A">
        <w:rPr>
          <w:rFonts w:ascii="Times New Roman" w:hAnsi="Times New Roman" w:cs="Times New Roman"/>
          <w:b/>
          <w:sz w:val="28"/>
          <w:szCs w:val="28"/>
        </w:rPr>
        <w:t>МЕТОДИ І КРИТЕРІЇ ОЦІНЮВАННЯ ЗНАНЬ</w:t>
      </w:r>
    </w:p>
    <w:p w:rsidR="00D81F0A" w:rsidRPr="00D81F0A" w:rsidRDefault="00D81F0A" w:rsidP="00E27DB8">
      <w:pPr>
        <w:spacing w:after="0"/>
        <w:ind w:firstLine="709"/>
        <w:jc w:val="both"/>
        <w:rPr>
          <w:rFonts w:ascii="Times New Roman" w:eastAsia="Times New Roman" w:hAnsi="Times New Roman" w:cs="Times New Roman"/>
          <w:bCs/>
          <w:sz w:val="28"/>
          <w:szCs w:val="28"/>
          <w:lang w:eastAsia="ru-RU"/>
        </w:rPr>
      </w:pPr>
      <w:r w:rsidRPr="0080637F">
        <w:rPr>
          <w:rFonts w:ascii="Times New Roman" w:eastAsia="Times New Roman" w:hAnsi="Times New Roman" w:cs="Times New Roman"/>
          <w:bCs/>
          <w:sz w:val="28"/>
          <w:szCs w:val="28"/>
          <w:lang w:eastAsia="ru-RU"/>
        </w:rPr>
        <w:t>Розподіл балів, що присвоюються студентам, з дисципліни (</w:t>
      </w:r>
      <w:r w:rsidRPr="00D81F0A">
        <w:rPr>
          <w:rFonts w:ascii="Times New Roman" w:eastAsia="Times New Roman" w:hAnsi="Times New Roman" w:cs="Times New Roman"/>
          <w:bCs/>
          <w:sz w:val="28"/>
          <w:szCs w:val="28"/>
          <w:lang w:eastAsia="ru-RU"/>
        </w:rPr>
        <w:t>для дисциплін, де навчальним планом передбачена здача іспитів чи заліків</w:t>
      </w:r>
      <w:r w:rsidRPr="0080637F">
        <w:rPr>
          <w:rFonts w:ascii="Times New Roman" w:eastAsia="Times New Roman" w:hAnsi="Times New Roman" w:cs="Times New Roman"/>
          <w:bCs/>
          <w:sz w:val="28"/>
          <w:szCs w:val="28"/>
          <w:lang w:eastAsia="ru-RU"/>
        </w:rPr>
        <w:t>)</w:t>
      </w:r>
    </w:p>
    <w:p w:rsidR="00D81F0A" w:rsidRPr="002A626F" w:rsidRDefault="00D81F0A" w:rsidP="008E2EDF">
      <w:pPr>
        <w:spacing w:after="0" w:line="240" w:lineRule="auto"/>
        <w:jc w:val="center"/>
        <w:rPr>
          <w:rFonts w:ascii="Times New Roman" w:eastAsia="Times New Roman" w:hAnsi="Times New Roman" w:cs="Times New Roman"/>
          <w:bCs/>
          <w:sz w:val="20"/>
          <w:szCs w:val="20"/>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
        <w:gridCol w:w="567"/>
        <w:gridCol w:w="567"/>
        <w:gridCol w:w="567"/>
        <w:gridCol w:w="992"/>
        <w:gridCol w:w="567"/>
        <w:gridCol w:w="709"/>
        <w:gridCol w:w="709"/>
        <w:gridCol w:w="709"/>
        <w:gridCol w:w="1275"/>
        <w:gridCol w:w="1134"/>
        <w:gridCol w:w="709"/>
      </w:tblGrid>
      <w:tr w:rsidR="00D81F0A" w:rsidRPr="00D81F0A" w:rsidTr="00992F51">
        <w:tc>
          <w:tcPr>
            <w:tcW w:w="3969" w:type="dxa"/>
            <w:gridSpan w:val="6"/>
          </w:tcPr>
          <w:p w:rsidR="00D81F0A" w:rsidRPr="00D81F0A" w:rsidRDefault="00D81F0A" w:rsidP="008E2EDF">
            <w:pPr>
              <w:spacing w:after="0" w:line="240" w:lineRule="auto"/>
              <w:jc w:val="center"/>
              <w:rPr>
                <w:rFonts w:ascii="Times New Roman" w:eastAsia="Times New Roman" w:hAnsi="Times New Roman" w:cs="Times New Roman"/>
                <w:sz w:val="28"/>
                <w:szCs w:val="28"/>
                <w:lang w:eastAsia="ru-RU"/>
              </w:rPr>
            </w:pPr>
            <w:r w:rsidRPr="00D81F0A">
              <w:rPr>
                <w:rFonts w:ascii="Times New Roman" w:eastAsia="Times New Roman" w:hAnsi="Times New Roman" w:cs="Times New Roman"/>
                <w:sz w:val="28"/>
                <w:szCs w:val="28"/>
                <w:lang w:eastAsia="ru-RU"/>
              </w:rPr>
              <w:t>Модуль 1</w:t>
            </w:r>
          </w:p>
        </w:tc>
        <w:tc>
          <w:tcPr>
            <w:tcW w:w="3969" w:type="dxa"/>
            <w:gridSpan w:val="5"/>
          </w:tcPr>
          <w:p w:rsidR="00D81F0A" w:rsidRPr="00D81F0A" w:rsidRDefault="00D81F0A" w:rsidP="008E2EDF">
            <w:pPr>
              <w:spacing w:after="0" w:line="240" w:lineRule="auto"/>
              <w:ind w:left="113" w:right="113"/>
              <w:jc w:val="center"/>
              <w:rPr>
                <w:rFonts w:ascii="Times New Roman" w:eastAsia="Times New Roman" w:hAnsi="Times New Roman" w:cs="Times New Roman"/>
                <w:sz w:val="28"/>
                <w:szCs w:val="28"/>
                <w:lang w:eastAsia="ru-RU"/>
              </w:rPr>
            </w:pPr>
            <w:r w:rsidRPr="00D81F0A">
              <w:rPr>
                <w:rFonts w:ascii="Times New Roman" w:eastAsia="Times New Roman" w:hAnsi="Times New Roman" w:cs="Times New Roman"/>
                <w:sz w:val="28"/>
                <w:szCs w:val="28"/>
                <w:lang w:eastAsia="ru-RU"/>
              </w:rPr>
              <w:t>Модуль 2</w:t>
            </w:r>
          </w:p>
        </w:tc>
        <w:tc>
          <w:tcPr>
            <w:tcW w:w="1134" w:type="dxa"/>
            <w:vMerge w:val="restart"/>
            <w:textDirection w:val="btLr"/>
            <w:vAlign w:val="center"/>
          </w:tcPr>
          <w:p w:rsidR="00D81F0A" w:rsidRPr="00D81F0A" w:rsidRDefault="00D81F0A" w:rsidP="008E2EDF">
            <w:pPr>
              <w:spacing w:after="0" w:line="240" w:lineRule="auto"/>
              <w:ind w:left="113" w:right="113"/>
              <w:jc w:val="center"/>
              <w:rPr>
                <w:rFonts w:ascii="Times New Roman" w:eastAsia="Times New Roman" w:hAnsi="Times New Roman" w:cs="Times New Roman"/>
                <w:sz w:val="28"/>
                <w:szCs w:val="28"/>
                <w:lang w:eastAsia="ru-RU"/>
              </w:rPr>
            </w:pPr>
            <w:r w:rsidRPr="00D81F0A">
              <w:rPr>
                <w:rFonts w:ascii="Times New Roman" w:eastAsia="Times New Roman" w:hAnsi="Times New Roman" w:cs="Times New Roman"/>
                <w:sz w:val="28"/>
                <w:szCs w:val="28"/>
                <w:lang w:eastAsia="ru-RU"/>
              </w:rPr>
              <w:t>Підсумковий контроль</w:t>
            </w:r>
          </w:p>
        </w:tc>
        <w:tc>
          <w:tcPr>
            <w:tcW w:w="709" w:type="dxa"/>
            <w:vMerge w:val="restart"/>
            <w:textDirection w:val="btLr"/>
            <w:vAlign w:val="center"/>
          </w:tcPr>
          <w:p w:rsidR="00D81F0A" w:rsidRPr="00D81F0A" w:rsidRDefault="00D81F0A" w:rsidP="008E2EDF">
            <w:pPr>
              <w:spacing w:after="0" w:line="240" w:lineRule="auto"/>
              <w:ind w:right="113"/>
              <w:jc w:val="center"/>
              <w:rPr>
                <w:rFonts w:ascii="Times New Roman" w:eastAsia="Times New Roman" w:hAnsi="Times New Roman" w:cs="Times New Roman"/>
                <w:sz w:val="28"/>
                <w:szCs w:val="28"/>
                <w:lang w:eastAsia="ru-RU"/>
              </w:rPr>
            </w:pPr>
            <w:r w:rsidRPr="00D81F0A">
              <w:rPr>
                <w:rFonts w:ascii="Times New Roman" w:eastAsia="Times New Roman" w:hAnsi="Times New Roman" w:cs="Times New Roman"/>
                <w:sz w:val="28"/>
                <w:szCs w:val="28"/>
                <w:lang w:eastAsia="ru-RU"/>
              </w:rPr>
              <w:t>Сума</w:t>
            </w:r>
          </w:p>
        </w:tc>
      </w:tr>
      <w:tr w:rsidR="00D81F0A" w:rsidRPr="00D81F0A" w:rsidTr="00992F51">
        <w:trPr>
          <w:trHeight w:val="1092"/>
        </w:trPr>
        <w:tc>
          <w:tcPr>
            <w:tcW w:w="3969" w:type="dxa"/>
            <w:gridSpan w:val="6"/>
          </w:tcPr>
          <w:p w:rsidR="00D81F0A" w:rsidRPr="00D81F0A" w:rsidRDefault="00D81F0A" w:rsidP="008E2EDF">
            <w:pPr>
              <w:spacing w:after="0" w:line="240" w:lineRule="auto"/>
              <w:jc w:val="center"/>
              <w:rPr>
                <w:rFonts w:ascii="Times New Roman" w:eastAsia="Times New Roman" w:hAnsi="Times New Roman" w:cs="Times New Roman"/>
                <w:sz w:val="28"/>
                <w:szCs w:val="28"/>
                <w:lang w:eastAsia="ru-RU"/>
              </w:rPr>
            </w:pPr>
            <w:r w:rsidRPr="00D81F0A">
              <w:rPr>
                <w:rFonts w:ascii="Times New Roman" w:eastAsia="Times New Roman" w:hAnsi="Times New Roman" w:cs="Times New Roman"/>
                <w:sz w:val="28"/>
                <w:szCs w:val="28"/>
                <w:lang w:eastAsia="ru-RU"/>
              </w:rPr>
              <w:t xml:space="preserve">Аудиторна робота – </w:t>
            </w:r>
          </w:p>
          <w:p w:rsidR="00D81F0A" w:rsidRPr="00D81F0A" w:rsidRDefault="00D81F0A" w:rsidP="008E2EDF">
            <w:pPr>
              <w:spacing w:after="0" w:line="240" w:lineRule="auto"/>
              <w:jc w:val="center"/>
              <w:rPr>
                <w:rFonts w:ascii="Times New Roman" w:eastAsia="Times New Roman" w:hAnsi="Times New Roman" w:cs="Times New Roman"/>
                <w:sz w:val="28"/>
                <w:szCs w:val="28"/>
                <w:lang w:eastAsia="ru-RU"/>
              </w:rPr>
            </w:pPr>
            <w:r w:rsidRPr="00D81F0A">
              <w:rPr>
                <w:rFonts w:ascii="Times New Roman" w:eastAsia="Times New Roman" w:hAnsi="Times New Roman" w:cs="Times New Roman"/>
                <w:sz w:val="28"/>
                <w:szCs w:val="28"/>
                <w:lang w:eastAsia="ru-RU"/>
              </w:rPr>
              <w:t>лекції, практичні, (семінарські) заняття та контрольні заходи</w:t>
            </w:r>
          </w:p>
        </w:tc>
        <w:tc>
          <w:tcPr>
            <w:tcW w:w="3969" w:type="dxa"/>
            <w:gridSpan w:val="5"/>
            <w:vAlign w:val="center"/>
          </w:tcPr>
          <w:p w:rsidR="00D81F0A" w:rsidRPr="00D81F0A" w:rsidRDefault="00D81F0A" w:rsidP="008E2EDF">
            <w:pPr>
              <w:spacing w:after="0" w:line="240" w:lineRule="auto"/>
              <w:jc w:val="center"/>
              <w:rPr>
                <w:rFonts w:ascii="Times New Roman" w:eastAsia="Times New Roman" w:hAnsi="Times New Roman" w:cs="Times New Roman"/>
                <w:sz w:val="28"/>
                <w:szCs w:val="28"/>
                <w:lang w:eastAsia="ru-RU"/>
              </w:rPr>
            </w:pPr>
            <w:r w:rsidRPr="00D81F0A">
              <w:rPr>
                <w:rFonts w:ascii="Times New Roman" w:eastAsia="Times New Roman" w:hAnsi="Times New Roman" w:cs="Times New Roman"/>
                <w:sz w:val="28"/>
                <w:szCs w:val="28"/>
                <w:lang w:eastAsia="ru-RU"/>
              </w:rPr>
              <w:t xml:space="preserve">Аудиторна робота – </w:t>
            </w:r>
          </w:p>
          <w:p w:rsidR="00D81F0A" w:rsidRPr="00D81F0A" w:rsidRDefault="00D81F0A" w:rsidP="008E2EDF">
            <w:pPr>
              <w:spacing w:after="0" w:line="240" w:lineRule="auto"/>
              <w:jc w:val="center"/>
              <w:rPr>
                <w:rFonts w:ascii="Times New Roman" w:eastAsia="Times New Roman" w:hAnsi="Times New Roman" w:cs="Times New Roman"/>
                <w:sz w:val="28"/>
                <w:szCs w:val="28"/>
                <w:lang w:eastAsia="ru-RU"/>
              </w:rPr>
            </w:pPr>
            <w:r w:rsidRPr="00D81F0A">
              <w:rPr>
                <w:rFonts w:ascii="Times New Roman" w:eastAsia="Times New Roman" w:hAnsi="Times New Roman" w:cs="Times New Roman"/>
                <w:sz w:val="28"/>
                <w:szCs w:val="28"/>
                <w:lang w:eastAsia="ru-RU"/>
              </w:rPr>
              <w:t>лекції, практичні, (семінарські) заняття та контрольні заходи</w:t>
            </w:r>
          </w:p>
        </w:tc>
        <w:tc>
          <w:tcPr>
            <w:tcW w:w="1134" w:type="dxa"/>
            <w:vMerge/>
            <w:vAlign w:val="center"/>
          </w:tcPr>
          <w:p w:rsidR="00D81F0A" w:rsidRPr="00D81F0A" w:rsidRDefault="00D81F0A" w:rsidP="008E2EDF">
            <w:pPr>
              <w:spacing w:after="0" w:line="240" w:lineRule="auto"/>
              <w:jc w:val="center"/>
              <w:rPr>
                <w:rFonts w:ascii="Times New Roman" w:eastAsia="Times New Roman" w:hAnsi="Times New Roman" w:cs="Times New Roman"/>
                <w:sz w:val="28"/>
                <w:szCs w:val="28"/>
                <w:lang w:eastAsia="ru-RU"/>
              </w:rPr>
            </w:pPr>
          </w:p>
        </w:tc>
        <w:tc>
          <w:tcPr>
            <w:tcW w:w="709" w:type="dxa"/>
            <w:vMerge/>
            <w:vAlign w:val="center"/>
          </w:tcPr>
          <w:p w:rsidR="00D81F0A" w:rsidRPr="00D81F0A" w:rsidRDefault="00D81F0A" w:rsidP="008E2EDF">
            <w:pPr>
              <w:spacing w:after="0" w:line="240" w:lineRule="auto"/>
              <w:jc w:val="center"/>
              <w:rPr>
                <w:rFonts w:ascii="Times New Roman" w:eastAsia="Times New Roman" w:hAnsi="Times New Roman" w:cs="Times New Roman"/>
                <w:sz w:val="28"/>
                <w:szCs w:val="28"/>
                <w:lang w:eastAsia="ru-RU"/>
              </w:rPr>
            </w:pPr>
          </w:p>
        </w:tc>
      </w:tr>
      <w:tr w:rsidR="00D81F0A" w:rsidRPr="00D81F0A" w:rsidTr="00992F51">
        <w:trPr>
          <w:cantSplit/>
          <w:trHeight w:val="1873"/>
        </w:trPr>
        <w:tc>
          <w:tcPr>
            <w:tcW w:w="709" w:type="dxa"/>
            <w:vAlign w:val="center"/>
          </w:tcPr>
          <w:p w:rsidR="00D81F0A" w:rsidRPr="00D81F0A" w:rsidRDefault="00D81F0A" w:rsidP="008E2EDF">
            <w:pPr>
              <w:spacing w:after="0" w:line="240" w:lineRule="auto"/>
              <w:ind w:left="-108"/>
              <w:jc w:val="center"/>
              <w:rPr>
                <w:rFonts w:ascii="Times New Roman" w:eastAsia="Times New Roman" w:hAnsi="Times New Roman" w:cs="Times New Roman"/>
                <w:sz w:val="28"/>
                <w:szCs w:val="28"/>
                <w:lang w:eastAsia="ru-RU"/>
              </w:rPr>
            </w:pPr>
            <w:r w:rsidRPr="00D81F0A">
              <w:rPr>
                <w:rFonts w:ascii="Times New Roman" w:eastAsia="Times New Roman" w:hAnsi="Times New Roman" w:cs="Times New Roman"/>
                <w:sz w:val="28"/>
                <w:szCs w:val="28"/>
                <w:lang w:eastAsia="ru-RU"/>
              </w:rPr>
              <w:t>Т1</w:t>
            </w:r>
          </w:p>
        </w:tc>
        <w:tc>
          <w:tcPr>
            <w:tcW w:w="567" w:type="dxa"/>
            <w:vAlign w:val="center"/>
          </w:tcPr>
          <w:p w:rsidR="00D81F0A" w:rsidRPr="00D81F0A" w:rsidRDefault="00D81F0A" w:rsidP="008E2EDF">
            <w:pPr>
              <w:spacing w:after="0" w:line="240" w:lineRule="auto"/>
              <w:jc w:val="center"/>
              <w:rPr>
                <w:rFonts w:ascii="Times New Roman" w:eastAsia="Times New Roman" w:hAnsi="Times New Roman" w:cs="Times New Roman"/>
                <w:sz w:val="28"/>
                <w:szCs w:val="28"/>
                <w:lang w:eastAsia="ru-RU"/>
              </w:rPr>
            </w:pPr>
            <w:r w:rsidRPr="00D81F0A">
              <w:rPr>
                <w:rFonts w:ascii="Times New Roman" w:eastAsia="Times New Roman" w:hAnsi="Times New Roman" w:cs="Times New Roman"/>
                <w:sz w:val="28"/>
                <w:szCs w:val="28"/>
                <w:lang w:eastAsia="ru-RU"/>
              </w:rPr>
              <w:t>Т2</w:t>
            </w:r>
          </w:p>
        </w:tc>
        <w:tc>
          <w:tcPr>
            <w:tcW w:w="567" w:type="dxa"/>
            <w:vAlign w:val="center"/>
          </w:tcPr>
          <w:p w:rsidR="00D81F0A" w:rsidRPr="00D81F0A" w:rsidRDefault="00D81F0A" w:rsidP="008E2EDF">
            <w:pPr>
              <w:spacing w:after="0" w:line="240" w:lineRule="auto"/>
              <w:jc w:val="center"/>
              <w:rPr>
                <w:rFonts w:ascii="Times New Roman" w:eastAsia="Times New Roman" w:hAnsi="Times New Roman" w:cs="Times New Roman"/>
                <w:sz w:val="28"/>
                <w:szCs w:val="28"/>
                <w:lang w:eastAsia="ru-RU"/>
              </w:rPr>
            </w:pPr>
            <w:r w:rsidRPr="00D81F0A">
              <w:rPr>
                <w:rFonts w:ascii="Times New Roman" w:eastAsia="Times New Roman" w:hAnsi="Times New Roman" w:cs="Times New Roman"/>
                <w:sz w:val="28"/>
                <w:szCs w:val="28"/>
                <w:lang w:eastAsia="ru-RU"/>
              </w:rPr>
              <w:t>Т3</w:t>
            </w:r>
          </w:p>
        </w:tc>
        <w:tc>
          <w:tcPr>
            <w:tcW w:w="567" w:type="dxa"/>
            <w:vAlign w:val="center"/>
          </w:tcPr>
          <w:p w:rsidR="00D81F0A" w:rsidRPr="00D81F0A" w:rsidRDefault="00D81F0A" w:rsidP="008E2EDF">
            <w:pPr>
              <w:spacing w:after="0" w:line="240" w:lineRule="auto"/>
              <w:jc w:val="center"/>
              <w:rPr>
                <w:rFonts w:ascii="Times New Roman" w:eastAsia="Times New Roman" w:hAnsi="Times New Roman" w:cs="Times New Roman"/>
                <w:sz w:val="28"/>
                <w:szCs w:val="28"/>
                <w:lang w:eastAsia="ru-RU"/>
              </w:rPr>
            </w:pPr>
            <w:r w:rsidRPr="00D81F0A">
              <w:rPr>
                <w:rFonts w:ascii="Times New Roman" w:eastAsia="Times New Roman" w:hAnsi="Times New Roman" w:cs="Times New Roman"/>
                <w:sz w:val="28"/>
                <w:szCs w:val="28"/>
                <w:lang w:eastAsia="ru-RU"/>
              </w:rPr>
              <w:t>Т4</w:t>
            </w:r>
          </w:p>
        </w:tc>
        <w:tc>
          <w:tcPr>
            <w:tcW w:w="567" w:type="dxa"/>
            <w:vAlign w:val="center"/>
          </w:tcPr>
          <w:p w:rsidR="00D81F0A" w:rsidRPr="00D81F0A" w:rsidRDefault="00D81F0A" w:rsidP="008E2EDF">
            <w:pPr>
              <w:spacing w:after="0" w:line="240" w:lineRule="auto"/>
              <w:jc w:val="center"/>
              <w:rPr>
                <w:rFonts w:ascii="Times New Roman" w:eastAsia="Times New Roman" w:hAnsi="Times New Roman" w:cs="Times New Roman"/>
                <w:sz w:val="28"/>
                <w:szCs w:val="28"/>
                <w:lang w:eastAsia="ru-RU"/>
              </w:rPr>
            </w:pPr>
            <w:r w:rsidRPr="00D81F0A">
              <w:rPr>
                <w:rFonts w:ascii="Times New Roman" w:eastAsia="Times New Roman" w:hAnsi="Times New Roman" w:cs="Times New Roman"/>
                <w:sz w:val="28"/>
                <w:szCs w:val="28"/>
                <w:lang w:eastAsia="ru-RU"/>
              </w:rPr>
              <w:t>Т5</w:t>
            </w:r>
          </w:p>
        </w:tc>
        <w:tc>
          <w:tcPr>
            <w:tcW w:w="992" w:type="dxa"/>
            <w:textDirection w:val="btLr"/>
          </w:tcPr>
          <w:p w:rsidR="00D81F0A" w:rsidRPr="00D81F0A" w:rsidRDefault="00D81F0A" w:rsidP="008E2EDF">
            <w:pPr>
              <w:spacing w:after="0" w:line="240" w:lineRule="auto"/>
              <w:ind w:left="113" w:right="113"/>
              <w:jc w:val="center"/>
              <w:rPr>
                <w:rFonts w:ascii="Times New Roman" w:eastAsia="Times New Roman" w:hAnsi="Times New Roman" w:cs="Times New Roman"/>
                <w:sz w:val="24"/>
                <w:szCs w:val="28"/>
                <w:lang w:val="ru-RU" w:eastAsia="ru-RU"/>
              </w:rPr>
            </w:pPr>
            <w:r w:rsidRPr="00D81F0A">
              <w:rPr>
                <w:rFonts w:ascii="Times New Roman" w:eastAsia="Times New Roman" w:hAnsi="Times New Roman" w:cs="Times New Roman"/>
                <w:sz w:val="24"/>
                <w:szCs w:val="28"/>
                <w:lang w:eastAsia="ru-RU"/>
              </w:rPr>
              <w:t xml:space="preserve">Тестовий контроль </w:t>
            </w:r>
            <w:r w:rsidRPr="00D81F0A">
              <w:rPr>
                <w:rFonts w:ascii="Times New Roman" w:eastAsia="Times New Roman" w:hAnsi="Times New Roman" w:cs="Times New Roman"/>
                <w:sz w:val="24"/>
                <w:szCs w:val="28"/>
                <w:lang w:val="ru-RU" w:eastAsia="ru-RU"/>
              </w:rPr>
              <w:t>(</w:t>
            </w:r>
            <w:r w:rsidRPr="00D81F0A">
              <w:rPr>
                <w:rFonts w:ascii="Times New Roman" w:eastAsia="Times New Roman" w:hAnsi="Times New Roman" w:cs="Times New Roman"/>
                <w:sz w:val="24"/>
                <w:szCs w:val="28"/>
                <w:lang w:eastAsia="ru-RU"/>
              </w:rPr>
              <w:t xml:space="preserve">в системі </w:t>
            </w:r>
            <w:r w:rsidRPr="00D81F0A">
              <w:rPr>
                <w:rFonts w:ascii="Times New Roman" w:eastAsia="Times New Roman" w:hAnsi="Times New Roman" w:cs="Times New Roman"/>
                <w:sz w:val="24"/>
                <w:szCs w:val="28"/>
                <w:lang w:val="en-US" w:eastAsia="ru-RU"/>
              </w:rPr>
              <w:t>Atutor</w:t>
            </w:r>
            <w:r w:rsidRPr="00D81F0A">
              <w:rPr>
                <w:rFonts w:ascii="Times New Roman" w:eastAsia="Times New Roman" w:hAnsi="Times New Roman" w:cs="Times New Roman"/>
                <w:sz w:val="24"/>
                <w:szCs w:val="28"/>
                <w:lang w:val="ru-RU" w:eastAsia="ru-RU"/>
              </w:rPr>
              <w:t>)</w:t>
            </w:r>
          </w:p>
        </w:tc>
        <w:tc>
          <w:tcPr>
            <w:tcW w:w="567" w:type="dxa"/>
            <w:vAlign w:val="center"/>
          </w:tcPr>
          <w:p w:rsidR="00D81F0A" w:rsidRPr="00D81F0A" w:rsidRDefault="00D81F0A" w:rsidP="008E2EDF">
            <w:pPr>
              <w:spacing w:after="0" w:line="240" w:lineRule="auto"/>
              <w:jc w:val="center"/>
              <w:rPr>
                <w:rFonts w:ascii="Times New Roman" w:eastAsia="Times New Roman" w:hAnsi="Times New Roman" w:cs="Times New Roman"/>
                <w:sz w:val="28"/>
                <w:szCs w:val="28"/>
                <w:lang w:val="en-US" w:eastAsia="ru-RU"/>
              </w:rPr>
            </w:pPr>
            <w:r w:rsidRPr="00D81F0A">
              <w:rPr>
                <w:rFonts w:ascii="Times New Roman" w:eastAsia="Times New Roman" w:hAnsi="Times New Roman" w:cs="Times New Roman"/>
                <w:sz w:val="28"/>
                <w:szCs w:val="28"/>
                <w:lang w:eastAsia="ru-RU"/>
              </w:rPr>
              <w:t>Т</w:t>
            </w:r>
            <w:r w:rsidRPr="00D81F0A">
              <w:rPr>
                <w:rFonts w:ascii="Times New Roman" w:eastAsia="Times New Roman" w:hAnsi="Times New Roman" w:cs="Times New Roman"/>
                <w:sz w:val="28"/>
                <w:szCs w:val="28"/>
                <w:lang w:val="en-US" w:eastAsia="ru-RU"/>
              </w:rPr>
              <w:t>7</w:t>
            </w:r>
          </w:p>
        </w:tc>
        <w:tc>
          <w:tcPr>
            <w:tcW w:w="709" w:type="dxa"/>
            <w:vAlign w:val="center"/>
          </w:tcPr>
          <w:p w:rsidR="00D81F0A" w:rsidRPr="00D81F0A" w:rsidRDefault="00D81F0A" w:rsidP="008E2EDF">
            <w:pPr>
              <w:spacing w:after="0" w:line="240" w:lineRule="auto"/>
              <w:jc w:val="center"/>
              <w:rPr>
                <w:rFonts w:ascii="Times New Roman" w:eastAsia="Times New Roman" w:hAnsi="Times New Roman" w:cs="Times New Roman"/>
                <w:sz w:val="28"/>
                <w:szCs w:val="28"/>
                <w:lang w:val="en-US" w:eastAsia="ru-RU"/>
              </w:rPr>
            </w:pPr>
            <w:r w:rsidRPr="00D81F0A">
              <w:rPr>
                <w:rFonts w:ascii="Times New Roman" w:eastAsia="Times New Roman" w:hAnsi="Times New Roman" w:cs="Times New Roman"/>
                <w:sz w:val="28"/>
                <w:szCs w:val="28"/>
                <w:lang w:eastAsia="ru-RU"/>
              </w:rPr>
              <w:t>Т</w:t>
            </w:r>
            <w:r w:rsidRPr="00D81F0A">
              <w:rPr>
                <w:rFonts w:ascii="Times New Roman" w:eastAsia="Times New Roman" w:hAnsi="Times New Roman" w:cs="Times New Roman"/>
                <w:sz w:val="28"/>
                <w:szCs w:val="28"/>
                <w:lang w:val="en-US" w:eastAsia="ru-RU"/>
              </w:rPr>
              <w:t>8</w:t>
            </w:r>
          </w:p>
        </w:tc>
        <w:tc>
          <w:tcPr>
            <w:tcW w:w="709" w:type="dxa"/>
            <w:vAlign w:val="center"/>
          </w:tcPr>
          <w:p w:rsidR="00D81F0A" w:rsidRPr="00D81F0A" w:rsidRDefault="00D81F0A" w:rsidP="008E2EDF">
            <w:pPr>
              <w:spacing w:after="0" w:line="240" w:lineRule="auto"/>
              <w:jc w:val="center"/>
              <w:rPr>
                <w:rFonts w:ascii="Times New Roman" w:eastAsia="Times New Roman" w:hAnsi="Times New Roman" w:cs="Times New Roman"/>
                <w:sz w:val="28"/>
                <w:szCs w:val="28"/>
                <w:lang w:val="en-US" w:eastAsia="ru-RU"/>
              </w:rPr>
            </w:pPr>
            <w:r w:rsidRPr="00D81F0A">
              <w:rPr>
                <w:rFonts w:ascii="Times New Roman" w:eastAsia="Times New Roman" w:hAnsi="Times New Roman" w:cs="Times New Roman"/>
                <w:sz w:val="28"/>
                <w:szCs w:val="28"/>
                <w:lang w:eastAsia="ru-RU"/>
              </w:rPr>
              <w:t>Т</w:t>
            </w:r>
            <w:r w:rsidRPr="00D81F0A">
              <w:rPr>
                <w:rFonts w:ascii="Times New Roman" w:eastAsia="Times New Roman" w:hAnsi="Times New Roman" w:cs="Times New Roman"/>
                <w:sz w:val="28"/>
                <w:szCs w:val="28"/>
                <w:lang w:val="en-US" w:eastAsia="ru-RU"/>
              </w:rPr>
              <w:t>9</w:t>
            </w:r>
          </w:p>
        </w:tc>
        <w:tc>
          <w:tcPr>
            <w:tcW w:w="709" w:type="dxa"/>
            <w:vAlign w:val="center"/>
          </w:tcPr>
          <w:p w:rsidR="00D81F0A" w:rsidRPr="00D81F0A" w:rsidRDefault="00D81F0A" w:rsidP="008E2EDF">
            <w:pPr>
              <w:spacing w:after="0" w:line="240" w:lineRule="auto"/>
              <w:jc w:val="center"/>
              <w:rPr>
                <w:rFonts w:ascii="Times New Roman" w:eastAsia="Times New Roman" w:hAnsi="Times New Roman" w:cs="Times New Roman"/>
                <w:sz w:val="28"/>
                <w:szCs w:val="28"/>
                <w:lang w:val="en-US" w:eastAsia="ru-RU"/>
              </w:rPr>
            </w:pPr>
            <w:r w:rsidRPr="00D81F0A">
              <w:rPr>
                <w:rFonts w:ascii="Times New Roman" w:eastAsia="Times New Roman" w:hAnsi="Times New Roman" w:cs="Times New Roman"/>
                <w:sz w:val="28"/>
                <w:szCs w:val="28"/>
                <w:lang w:eastAsia="ru-RU"/>
              </w:rPr>
              <w:t>Т</w:t>
            </w:r>
            <w:r w:rsidRPr="00D81F0A">
              <w:rPr>
                <w:rFonts w:ascii="Times New Roman" w:eastAsia="Times New Roman" w:hAnsi="Times New Roman" w:cs="Times New Roman"/>
                <w:sz w:val="28"/>
                <w:szCs w:val="28"/>
                <w:lang w:val="en-US" w:eastAsia="ru-RU"/>
              </w:rPr>
              <w:t>10</w:t>
            </w:r>
          </w:p>
        </w:tc>
        <w:tc>
          <w:tcPr>
            <w:tcW w:w="1275" w:type="dxa"/>
            <w:textDirection w:val="btLr"/>
          </w:tcPr>
          <w:p w:rsidR="00D81F0A" w:rsidRPr="00D81F0A" w:rsidRDefault="00D81F0A" w:rsidP="008E2EDF">
            <w:pPr>
              <w:spacing w:after="0" w:line="240" w:lineRule="auto"/>
              <w:ind w:left="113" w:right="113"/>
              <w:jc w:val="center"/>
              <w:rPr>
                <w:rFonts w:ascii="Times New Roman" w:eastAsia="Times New Roman" w:hAnsi="Times New Roman" w:cs="Times New Roman"/>
                <w:sz w:val="24"/>
                <w:szCs w:val="28"/>
                <w:lang w:eastAsia="ru-RU"/>
              </w:rPr>
            </w:pPr>
            <w:r w:rsidRPr="00D81F0A">
              <w:rPr>
                <w:rFonts w:ascii="Times New Roman" w:eastAsia="Times New Roman" w:hAnsi="Times New Roman" w:cs="Times New Roman"/>
                <w:sz w:val="24"/>
                <w:szCs w:val="28"/>
                <w:lang w:eastAsia="ru-RU"/>
              </w:rPr>
              <w:t xml:space="preserve">Тестовий контроль </w:t>
            </w:r>
            <w:r w:rsidRPr="00D81F0A">
              <w:rPr>
                <w:rFonts w:ascii="Times New Roman" w:eastAsia="Times New Roman" w:hAnsi="Times New Roman" w:cs="Times New Roman"/>
                <w:sz w:val="24"/>
                <w:szCs w:val="28"/>
                <w:lang w:val="ru-RU" w:eastAsia="ru-RU"/>
              </w:rPr>
              <w:t>(</w:t>
            </w:r>
            <w:r w:rsidRPr="00D81F0A">
              <w:rPr>
                <w:rFonts w:ascii="Times New Roman" w:eastAsia="Times New Roman" w:hAnsi="Times New Roman" w:cs="Times New Roman"/>
                <w:sz w:val="24"/>
                <w:szCs w:val="28"/>
                <w:lang w:eastAsia="ru-RU"/>
              </w:rPr>
              <w:t xml:space="preserve">в системі </w:t>
            </w:r>
            <w:r w:rsidRPr="00D81F0A">
              <w:rPr>
                <w:rFonts w:ascii="Times New Roman" w:eastAsia="Times New Roman" w:hAnsi="Times New Roman" w:cs="Times New Roman"/>
                <w:sz w:val="24"/>
                <w:szCs w:val="28"/>
                <w:lang w:val="en-US" w:eastAsia="ru-RU"/>
              </w:rPr>
              <w:t>Atutor</w:t>
            </w:r>
            <w:r w:rsidRPr="00D81F0A">
              <w:rPr>
                <w:rFonts w:ascii="Times New Roman" w:eastAsia="Times New Roman" w:hAnsi="Times New Roman" w:cs="Times New Roman"/>
                <w:sz w:val="24"/>
                <w:szCs w:val="28"/>
                <w:lang w:val="ru-RU" w:eastAsia="ru-RU"/>
              </w:rPr>
              <w:t>)</w:t>
            </w:r>
          </w:p>
        </w:tc>
        <w:tc>
          <w:tcPr>
            <w:tcW w:w="1134" w:type="dxa"/>
            <w:vAlign w:val="center"/>
          </w:tcPr>
          <w:p w:rsidR="00D81F0A" w:rsidRPr="00D81F0A" w:rsidRDefault="00D81F0A" w:rsidP="008E2EDF">
            <w:pPr>
              <w:spacing w:after="0" w:line="240" w:lineRule="auto"/>
              <w:jc w:val="center"/>
              <w:rPr>
                <w:rFonts w:ascii="Times New Roman" w:eastAsia="Times New Roman" w:hAnsi="Times New Roman" w:cs="Times New Roman"/>
                <w:sz w:val="28"/>
                <w:szCs w:val="28"/>
                <w:lang w:eastAsia="ru-RU"/>
              </w:rPr>
            </w:pPr>
            <w:r w:rsidRPr="00D81F0A">
              <w:rPr>
                <w:rFonts w:ascii="Times New Roman" w:eastAsia="Times New Roman" w:hAnsi="Times New Roman" w:cs="Times New Roman"/>
                <w:sz w:val="28"/>
                <w:szCs w:val="28"/>
                <w:lang w:eastAsia="ru-RU"/>
              </w:rPr>
              <w:t>Залік</w:t>
            </w:r>
          </w:p>
        </w:tc>
        <w:tc>
          <w:tcPr>
            <w:tcW w:w="709" w:type="dxa"/>
            <w:vAlign w:val="center"/>
          </w:tcPr>
          <w:p w:rsidR="00D81F0A" w:rsidRPr="00D81F0A" w:rsidRDefault="00D81F0A" w:rsidP="008E2EDF">
            <w:pPr>
              <w:spacing w:after="0" w:line="240" w:lineRule="auto"/>
              <w:jc w:val="center"/>
              <w:rPr>
                <w:rFonts w:ascii="Times New Roman" w:eastAsia="Times New Roman" w:hAnsi="Times New Roman" w:cs="Times New Roman"/>
                <w:sz w:val="28"/>
                <w:szCs w:val="28"/>
                <w:lang w:eastAsia="ru-RU"/>
              </w:rPr>
            </w:pPr>
          </w:p>
        </w:tc>
      </w:tr>
      <w:tr w:rsidR="00D81F0A" w:rsidRPr="00D81F0A" w:rsidTr="00992F51">
        <w:trPr>
          <w:trHeight w:val="678"/>
        </w:trPr>
        <w:tc>
          <w:tcPr>
            <w:tcW w:w="709" w:type="dxa"/>
            <w:vAlign w:val="center"/>
          </w:tcPr>
          <w:p w:rsidR="00D81F0A" w:rsidRPr="00D81F0A" w:rsidRDefault="00D81F0A" w:rsidP="008E2EDF">
            <w:pPr>
              <w:spacing w:after="0" w:line="240" w:lineRule="auto"/>
              <w:jc w:val="center"/>
              <w:rPr>
                <w:rFonts w:ascii="Times New Roman" w:eastAsia="Times New Roman" w:hAnsi="Times New Roman" w:cs="Times New Roman"/>
                <w:sz w:val="28"/>
                <w:szCs w:val="28"/>
                <w:lang w:eastAsia="ru-RU"/>
              </w:rPr>
            </w:pPr>
            <w:r w:rsidRPr="00D81F0A">
              <w:rPr>
                <w:rFonts w:ascii="Times New Roman" w:eastAsia="Times New Roman" w:hAnsi="Times New Roman" w:cs="Times New Roman"/>
                <w:sz w:val="28"/>
                <w:szCs w:val="28"/>
                <w:lang w:eastAsia="ru-RU"/>
              </w:rPr>
              <w:t>3</w:t>
            </w:r>
          </w:p>
        </w:tc>
        <w:tc>
          <w:tcPr>
            <w:tcW w:w="567" w:type="dxa"/>
            <w:vAlign w:val="center"/>
          </w:tcPr>
          <w:p w:rsidR="00D81F0A" w:rsidRPr="00D81F0A" w:rsidRDefault="00D81F0A" w:rsidP="008E2EDF">
            <w:pPr>
              <w:spacing w:after="0" w:line="240" w:lineRule="auto"/>
              <w:jc w:val="center"/>
              <w:rPr>
                <w:rFonts w:ascii="Times New Roman" w:eastAsia="Times New Roman" w:hAnsi="Times New Roman" w:cs="Times New Roman"/>
                <w:sz w:val="28"/>
                <w:szCs w:val="28"/>
                <w:lang w:eastAsia="ru-RU"/>
              </w:rPr>
            </w:pPr>
            <w:r w:rsidRPr="00D81F0A">
              <w:rPr>
                <w:rFonts w:ascii="Times New Roman" w:eastAsia="Times New Roman" w:hAnsi="Times New Roman" w:cs="Times New Roman"/>
                <w:sz w:val="28"/>
                <w:szCs w:val="28"/>
                <w:lang w:eastAsia="ru-RU"/>
              </w:rPr>
              <w:t>3</w:t>
            </w:r>
          </w:p>
        </w:tc>
        <w:tc>
          <w:tcPr>
            <w:tcW w:w="567" w:type="dxa"/>
            <w:vAlign w:val="center"/>
          </w:tcPr>
          <w:p w:rsidR="00D81F0A" w:rsidRPr="00D81F0A" w:rsidRDefault="00D81F0A" w:rsidP="008E2EDF">
            <w:pPr>
              <w:spacing w:after="0" w:line="240" w:lineRule="auto"/>
              <w:jc w:val="center"/>
              <w:rPr>
                <w:rFonts w:ascii="Times New Roman" w:eastAsia="Times New Roman" w:hAnsi="Times New Roman" w:cs="Times New Roman"/>
                <w:sz w:val="28"/>
                <w:szCs w:val="28"/>
                <w:lang w:val="en-US" w:eastAsia="ru-RU"/>
              </w:rPr>
            </w:pPr>
            <w:r w:rsidRPr="00D81F0A">
              <w:rPr>
                <w:rFonts w:ascii="Times New Roman" w:eastAsia="Times New Roman" w:hAnsi="Times New Roman" w:cs="Times New Roman"/>
                <w:sz w:val="28"/>
                <w:szCs w:val="28"/>
                <w:lang w:val="en-US" w:eastAsia="ru-RU"/>
              </w:rPr>
              <w:t>3</w:t>
            </w:r>
          </w:p>
        </w:tc>
        <w:tc>
          <w:tcPr>
            <w:tcW w:w="567" w:type="dxa"/>
            <w:vAlign w:val="center"/>
          </w:tcPr>
          <w:p w:rsidR="00D81F0A" w:rsidRPr="00D81F0A" w:rsidRDefault="00D81F0A" w:rsidP="008E2EDF">
            <w:pPr>
              <w:spacing w:after="0" w:line="240" w:lineRule="auto"/>
              <w:jc w:val="center"/>
              <w:rPr>
                <w:rFonts w:ascii="Times New Roman" w:eastAsia="Times New Roman" w:hAnsi="Times New Roman" w:cs="Times New Roman"/>
                <w:sz w:val="28"/>
                <w:szCs w:val="28"/>
                <w:lang w:val="en-US" w:eastAsia="ru-RU"/>
              </w:rPr>
            </w:pPr>
            <w:r w:rsidRPr="00D81F0A">
              <w:rPr>
                <w:rFonts w:ascii="Times New Roman" w:eastAsia="Times New Roman" w:hAnsi="Times New Roman" w:cs="Times New Roman"/>
                <w:sz w:val="28"/>
                <w:szCs w:val="28"/>
                <w:lang w:val="en-US" w:eastAsia="ru-RU"/>
              </w:rPr>
              <w:t>3</w:t>
            </w:r>
          </w:p>
        </w:tc>
        <w:tc>
          <w:tcPr>
            <w:tcW w:w="567" w:type="dxa"/>
            <w:vAlign w:val="center"/>
          </w:tcPr>
          <w:p w:rsidR="00D81F0A" w:rsidRPr="00D81F0A" w:rsidRDefault="00D81F0A" w:rsidP="008E2EDF">
            <w:pPr>
              <w:spacing w:after="0" w:line="240" w:lineRule="auto"/>
              <w:jc w:val="center"/>
              <w:rPr>
                <w:rFonts w:ascii="Times New Roman" w:eastAsia="Times New Roman" w:hAnsi="Times New Roman" w:cs="Times New Roman"/>
                <w:sz w:val="28"/>
                <w:szCs w:val="28"/>
                <w:lang w:val="en-US" w:eastAsia="ru-RU"/>
              </w:rPr>
            </w:pPr>
            <w:r w:rsidRPr="00D81F0A">
              <w:rPr>
                <w:rFonts w:ascii="Times New Roman" w:eastAsia="Times New Roman" w:hAnsi="Times New Roman" w:cs="Times New Roman"/>
                <w:sz w:val="28"/>
                <w:szCs w:val="28"/>
                <w:lang w:val="en-US" w:eastAsia="ru-RU"/>
              </w:rPr>
              <w:t>3</w:t>
            </w:r>
          </w:p>
        </w:tc>
        <w:tc>
          <w:tcPr>
            <w:tcW w:w="992" w:type="dxa"/>
            <w:vAlign w:val="center"/>
          </w:tcPr>
          <w:p w:rsidR="00D81F0A" w:rsidRPr="00D81F0A" w:rsidRDefault="00D81F0A" w:rsidP="008E2EDF">
            <w:pPr>
              <w:spacing w:after="0" w:line="240" w:lineRule="auto"/>
              <w:jc w:val="center"/>
              <w:rPr>
                <w:rFonts w:ascii="Times New Roman" w:eastAsia="Times New Roman" w:hAnsi="Times New Roman" w:cs="Times New Roman"/>
                <w:sz w:val="24"/>
                <w:szCs w:val="28"/>
                <w:lang w:val="en-US" w:eastAsia="ru-RU"/>
              </w:rPr>
            </w:pPr>
            <w:r w:rsidRPr="00D81F0A">
              <w:rPr>
                <w:rFonts w:ascii="Times New Roman" w:eastAsia="Times New Roman" w:hAnsi="Times New Roman" w:cs="Times New Roman"/>
                <w:sz w:val="24"/>
                <w:szCs w:val="28"/>
                <w:lang w:val="en-US" w:eastAsia="ru-RU"/>
              </w:rPr>
              <w:t>20</w:t>
            </w:r>
          </w:p>
        </w:tc>
        <w:tc>
          <w:tcPr>
            <w:tcW w:w="567" w:type="dxa"/>
            <w:vAlign w:val="center"/>
          </w:tcPr>
          <w:p w:rsidR="00D81F0A" w:rsidRPr="00D81F0A" w:rsidRDefault="00D81F0A" w:rsidP="008E2EDF">
            <w:pPr>
              <w:spacing w:after="0" w:line="240" w:lineRule="auto"/>
              <w:jc w:val="center"/>
              <w:rPr>
                <w:rFonts w:ascii="Times New Roman" w:eastAsia="Times New Roman" w:hAnsi="Times New Roman" w:cs="Times New Roman"/>
                <w:sz w:val="28"/>
                <w:szCs w:val="28"/>
                <w:lang w:val="en-US" w:eastAsia="ru-RU"/>
              </w:rPr>
            </w:pPr>
            <w:r w:rsidRPr="00D81F0A">
              <w:rPr>
                <w:rFonts w:ascii="Times New Roman" w:eastAsia="Times New Roman" w:hAnsi="Times New Roman" w:cs="Times New Roman"/>
                <w:sz w:val="28"/>
                <w:szCs w:val="28"/>
                <w:lang w:val="en-US" w:eastAsia="ru-RU"/>
              </w:rPr>
              <w:t>5</w:t>
            </w:r>
          </w:p>
        </w:tc>
        <w:tc>
          <w:tcPr>
            <w:tcW w:w="709" w:type="dxa"/>
            <w:vAlign w:val="center"/>
          </w:tcPr>
          <w:p w:rsidR="00D81F0A" w:rsidRPr="00D81F0A" w:rsidRDefault="00D81F0A" w:rsidP="008E2EDF">
            <w:pPr>
              <w:spacing w:after="0" w:line="240" w:lineRule="auto"/>
              <w:jc w:val="center"/>
              <w:rPr>
                <w:rFonts w:ascii="Times New Roman" w:eastAsia="Times New Roman" w:hAnsi="Times New Roman" w:cs="Times New Roman"/>
                <w:sz w:val="28"/>
                <w:szCs w:val="28"/>
                <w:lang w:val="en-US" w:eastAsia="ru-RU"/>
              </w:rPr>
            </w:pPr>
            <w:r w:rsidRPr="00D81F0A">
              <w:rPr>
                <w:rFonts w:ascii="Times New Roman" w:eastAsia="Times New Roman" w:hAnsi="Times New Roman" w:cs="Times New Roman"/>
                <w:sz w:val="28"/>
                <w:szCs w:val="28"/>
                <w:lang w:val="en-US" w:eastAsia="ru-RU"/>
              </w:rPr>
              <w:t>5</w:t>
            </w:r>
          </w:p>
        </w:tc>
        <w:tc>
          <w:tcPr>
            <w:tcW w:w="709" w:type="dxa"/>
            <w:vAlign w:val="center"/>
          </w:tcPr>
          <w:p w:rsidR="00D81F0A" w:rsidRPr="00D81F0A" w:rsidRDefault="00D81F0A" w:rsidP="008E2EDF">
            <w:pPr>
              <w:spacing w:after="0" w:line="240" w:lineRule="auto"/>
              <w:jc w:val="center"/>
              <w:rPr>
                <w:rFonts w:ascii="Times New Roman" w:eastAsia="Times New Roman" w:hAnsi="Times New Roman" w:cs="Times New Roman"/>
                <w:sz w:val="28"/>
                <w:szCs w:val="28"/>
                <w:lang w:eastAsia="ru-RU"/>
              </w:rPr>
            </w:pPr>
            <w:r w:rsidRPr="00D81F0A">
              <w:rPr>
                <w:rFonts w:ascii="Times New Roman" w:eastAsia="Times New Roman" w:hAnsi="Times New Roman" w:cs="Times New Roman"/>
                <w:sz w:val="28"/>
                <w:szCs w:val="28"/>
                <w:lang w:eastAsia="ru-RU"/>
              </w:rPr>
              <w:t>5</w:t>
            </w:r>
          </w:p>
        </w:tc>
        <w:tc>
          <w:tcPr>
            <w:tcW w:w="709" w:type="dxa"/>
            <w:vAlign w:val="center"/>
          </w:tcPr>
          <w:p w:rsidR="00D81F0A" w:rsidRPr="00D81F0A" w:rsidRDefault="00D81F0A" w:rsidP="008E2EDF">
            <w:pPr>
              <w:spacing w:after="0" w:line="240" w:lineRule="auto"/>
              <w:jc w:val="center"/>
              <w:rPr>
                <w:rFonts w:ascii="Times New Roman" w:eastAsia="Times New Roman" w:hAnsi="Times New Roman" w:cs="Times New Roman"/>
                <w:sz w:val="28"/>
                <w:szCs w:val="28"/>
                <w:lang w:val="en-US" w:eastAsia="ru-RU"/>
              </w:rPr>
            </w:pPr>
            <w:r w:rsidRPr="00D81F0A">
              <w:rPr>
                <w:rFonts w:ascii="Times New Roman" w:eastAsia="Times New Roman" w:hAnsi="Times New Roman" w:cs="Times New Roman"/>
                <w:sz w:val="28"/>
                <w:szCs w:val="28"/>
                <w:lang w:eastAsia="ru-RU"/>
              </w:rPr>
              <w:t>5</w:t>
            </w:r>
          </w:p>
        </w:tc>
        <w:tc>
          <w:tcPr>
            <w:tcW w:w="1275" w:type="dxa"/>
            <w:vAlign w:val="center"/>
          </w:tcPr>
          <w:p w:rsidR="00D81F0A" w:rsidRPr="00D81F0A" w:rsidRDefault="00D81F0A" w:rsidP="008E2EDF">
            <w:pPr>
              <w:spacing w:after="0" w:line="240" w:lineRule="auto"/>
              <w:jc w:val="center"/>
              <w:rPr>
                <w:rFonts w:ascii="Times New Roman" w:eastAsia="Times New Roman" w:hAnsi="Times New Roman" w:cs="Times New Roman"/>
                <w:sz w:val="24"/>
                <w:szCs w:val="28"/>
                <w:lang w:val="en-US" w:eastAsia="ru-RU"/>
              </w:rPr>
            </w:pPr>
            <w:r w:rsidRPr="00D81F0A">
              <w:rPr>
                <w:rFonts w:ascii="Times New Roman" w:eastAsia="Times New Roman" w:hAnsi="Times New Roman" w:cs="Times New Roman"/>
                <w:sz w:val="24"/>
                <w:szCs w:val="28"/>
                <w:lang w:val="en-US" w:eastAsia="ru-RU"/>
              </w:rPr>
              <w:t>20</w:t>
            </w:r>
          </w:p>
        </w:tc>
        <w:tc>
          <w:tcPr>
            <w:tcW w:w="1134" w:type="dxa"/>
            <w:vAlign w:val="center"/>
          </w:tcPr>
          <w:p w:rsidR="00D81F0A" w:rsidRPr="00D81F0A" w:rsidRDefault="00D81F0A" w:rsidP="008E2EDF">
            <w:pPr>
              <w:spacing w:after="0" w:line="240" w:lineRule="auto"/>
              <w:jc w:val="center"/>
              <w:rPr>
                <w:rFonts w:ascii="Times New Roman" w:eastAsia="Times New Roman" w:hAnsi="Times New Roman" w:cs="Times New Roman"/>
                <w:sz w:val="28"/>
                <w:szCs w:val="28"/>
                <w:lang w:eastAsia="ru-RU"/>
              </w:rPr>
            </w:pPr>
            <w:r w:rsidRPr="00D81F0A">
              <w:rPr>
                <w:rFonts w:ascii="Times New Roman" w:eastAsia="Times New Roman" w:hAnsi="Times New Roman" w:cs="Times New Roman"/>
                <w:sz w:val="28"/>
                <w:szCs w:val="28"/>
                <w:lang w:eastAsia="ru-RU"/>
              </w:rPr>
              <w:t>25</w:t>
            </w:r>
          </w:p>
        </w:tc>
        <w:tc>
          <w:tcPr>
            <w:tcW w:w="709" w:type="dxa"/>
            <w:vAlign w:val="center"/>
          </w:tcPr>
          <w:p w:rsidR="00D81F0A" w:rsidRPr="00D81F0A" w:rsidRDefault="00D81F0A" w:rsidP="008E2EDF">
            <w:pPr>
              <w:spacing w:after="0" w:line="240" w:lineRule="auto"/>
              <w:jc w:val="center"/>
              <w:rPr>
                <w:rFonts w:ascii="Times New Roman" w:eastAsia="Times New Roman" w:hAnsi="Times New Roman" w:cs="Times New Roman"/>
                <w:sz w:val="28"/>
                <w:szCs w:val="28"/>
                <w:lang w:eastAsia="ru-RU"/>
              </w:rPr>
            </w:pPr>
            <w:r w:rsidRPr="00D81F0A">
              <w:rPr>
                <w:rFonts w:ascii="Times New Roman" w:eastAsia="Times New Roman" w:hAnsi="Times New Roman" w:cs="Times New Roman"/>
                <w:sz w:val="28"/>
                <w:szCs w:val="28"/>
                <w:lang w:eastAsia="ru-RU"/>
              </w:rPr>
              <w:t>100</w:t>
            </w:r>
          </w:p>
        </w:tc>
      </w:tr>
    </w:tbl>
    <w:p w:rsidR="00D81F0A" w:rsidRPr="002A626F" w:rsidRDefault="00D81F0A" w:rsidP="008E2EDF">
      <w:pPr>
        <w:spacing w:after="0" w:line="240" w:lineRule="auto"/>
        <w:ind w:firstLine="567"/>
        <w:jc w:val="both"/>
        <w:rPr>
          <w:rFonts w:ascii="Times New Roman" w:eastAsia="Times New Roman" w:hAnsi="Times New Roman" w:cs="Times New Roman"/>
          <w:bCs/>
          <w:sz w:val="28"/>
          <w:szCs w:val="28"/>
          <w:lang w:eastAsia="ru-RU"/>
        </w:rPr>
      </w:pP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lang w:eastAsia="ru-RU"/>
        </w:rPr>
        <w:t xml:space="preserve">Оцінювання знань з курсу </w:t>
      </w:r>
      <w:r w:rsidRPr="00D81F0A">
        <w:rPr>
          <w:rFonts w:ascii="Times New Roman" w:eastAsia="Times New Roman" w:hAnsi="Times New Roman" w:cs="Times New Roman"/>
          <w:sz w:val="28"/>
          <w:szCs w:val="24"/>
          <w:lang w:eastAsia="ru-RU"/>
        </w:rPr>
        <w:t xml:space="preserve">“Введення в спеціальність” </w:t>
      </w:r>
      <w:r w:rsidRPr="00D81F0A">
        <w:rPr>
          <w:rFonts w:ascii="Times New Roman" w:eastAsia="Times New Roman" w:hAnsi="Times New Roman" w:cs="Times New Roman"/>
          <w:snapToGrid w:val="0"/>
          <w:sz w:val="28"/>
          <w:szCs w:val="28"/>
          <w:lang w:eastAsia="ru-RU"/>
        </w:rPr>
        <w:t>проводиться за рейтинговою системою. Загальний рейтинг з дисципліни складає 100 балів. Загальна кількість балів між видами контролю розподіляється наступним чином:</w:t>
      </w:r>
    </w:p>
    <w:p w:rsidR="00D81F0A" w:rsidRPr="00D81F0A" w:rsidRDefault="00D81F0A" w:rsidP="00555824">
      <w:pPr>
        <w:widowControl w:val="0"/>
        <w:numPr>
          <w:ilvl w:val="0"/>
          <w:numId w:val="3"/>
        </w:numPr>
        <w:tabs>
          <w:tab w:val="num" w:pos="-180"/>
          <w:tab w:val="left" w:pos="567"/>
          <w:tab w:val="left" w:pos="900"/>
        </w:tabs>
        <w:spacing w:after="0"/>
        <w:ind w:left="0"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b/>
          <w:snapToGrid w:val="0"/>
          <w:sz w:val="28"/>
          <w:szCs w:val="28"/>
          <w:lang w:eastAsia="ru-RU"/>
        </w:rPr>
        <w:t>1-ий модуль</w:t>
      </w:r>
      <w:r w:rsidRPr="00D81F0A">
        <w:rPr>
          <w:rFonts w:ascii="Times New Roman" w:eastAsia="Times New Roman" w:hAnsi="Times New Roman" w:cs="Times New Roman"/>
          <w:snapToGrid w:val="0"/>
          <w:sz w:val="28"/>
          <w:szCs w:val="28"/>
          <w:lang w:eastAsia="ru-RU"/>
        </w:rPr>
        <w:t xml:space="preserve"> – 35 балів (до 15 балів оцінюється поточна робота студента по засвоєнню навчального модуля, до 20 балів оцінюються результати тестування по засвоєнню модуля);</w:t>
      </w:r>
    </w:p>
    <w:p w:rsidR="00D81F0A" w:rsidRPr="00D81F0A" w:rsidRDefault="00D81F0A" w:rsidP="00555824">
      <w:pPr>
        <w:widowControl w:val="0"/>
        <w:numPr>
          <w:ilvl w:val="0"/>
          <w:numId w:val="3"/>
        </w:numPr>
        <w:tabs>
          <w:tab w:val="num" w:pos="-180"/>
          <w:tab w:val="left" w:pos="567"/>
          <w:tab w:val="left" w:pos="900"/>
        </w:tabs>
        <w:spacing w:after="0"/>
        <w:ind w:left="0"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b/>
          <w:snapToGrid w:val="0"/>
          <w:sz w:val="28"/>
          <w:szCs w:val="28"/>
          <w:lang w:eastAsia="ru-RU"/>
        </w:rPr>
        <w:t>2-ий модуль</w:t>
      </w:r>
      <w:r w:rsidRPr="00D81F0A">
        <w:rPr>
          <w:rFonts w:ascii="Times New Roman" w:eastAsia="Times New Roman" w:hAnsi="Times New Roman" w:cs="Times New Roman"/>
          <w:snapToGrid w:val="0"/>
          <w:sz w:val="28"/>
          <w:szCs w:val="28"/>
          <w:lang w:eastAsia="ru-RU"/>
        </w:rPr>
        <w:t xml:space="preserve"> – 40 балів (до 20 балів оцінюється поточна робота студента по засвоєнню навчального модуля, до 20 балів оцінюються результати тестування по засвоєнню модуля);</w:t>
      </w:r>
    </w:p>
    <w:p w:rsidR="00D81F0A" w:rsidRPr="00D81F0A" w:rsidRDefault="00D81F0A" w:rsidP="002A626F">
      <w:pPr>
        <w:widowControl w:val="0"/>
        <w:tabs>
          <w:tab w:val="left" w:pos="567"/>
          <w:tab w:val="left" w:pos="900"/>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lang w:eastAsia="ru-RU"/>
        </w:rPr>
        <w:t>Визначення кількості балів за поточну роботу, за підсумкову роботу по модулю, за наукову роботу студента.</w:t>
      </w:r>
    </w:p>
    <w:p w:rsidR="00D81F0A" w:rsidRPr="00D81F0A" w:rsidRDefault="00D81F0A" w:rsidP="00555824">
      <w:pPr>
        <w:widowControl w:val="0"/>
        <w:numPr>
          <w:ilvl w:val="0"/>
          <w:numId w:val="4"/>
        </w:numPr>
        <w:tabs>
          <w:tab w:val="left" w:pos="567"/>
          <w:tab w:val="left" w:pos="1080"/>
        </w:tabs>
        <w:spacing w:after="0"/>
        <w:ind w:left="0" w:firstLine="720"/>
        <w:jc w:val="both"/>
        <w:rPr>
          <w:rFonts w:ascii="Times New Roman" w:eastAsia="Times New Roman" w:hAnsi="Times New Roman" w:cs="Times New Roman"/>
          <w:snapToGrid w:val="0"/>
          <w:sz w:val="28"/>
          <w:szCs w:val="28"/>
          <w:u w:val="single"/>
          <w:lang w:eastAsia="ru-RU"/>
        </w:rPr>
      </w:pPr>
      <w:r w:rsidRPr="00D81F0A">
        <w:rPr>
          <w:rFonts w:ascii="Times New Roman" w:eastAsia="Times New Roman" w:hAnsi="Times New Roman" w:cs="Times New Roman"/>
          <w:snapToGrid w:val="0"/>
          <w:sz w:val="28"/>
          <w:szCs w:val="28"/>
          <w:u w:val="single"/>
          <w:lang w:eastAsia="ru-RU"/>
        </w:rPr>
        <w:t>Кількість балів – 90-100%.</w:t>
      </w:r>
    </w:p>
    <w:p w:rsidR="00D81F0A" w:rsidRPr="00D81F0A" w:rsidRDefault="00D81F0A" w:rsidP="002A626F">
      <w:pPr>
        <w:widowControl w:val="0"/>
        <w:tabs>
          <w:tab w:val="left" w:pos="567"/>
          <w:tab w:val="left" w:pos="1080"/>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u w:val="single"/>
          <w:lang w:eastAsia="ru-RU"/>
        </w:rPr>
        <w:t>Знання:</w:t>
      </w:r>
      <w:r w:rsidRPr="00D81F0A">
        <w:rPr>
          <w:rFonts w:ascii="Times New Roman" w:eastAsia="Times New Roman" w:hAnsi="Times New Roman" w:cs="Times New Roman"/>
          <w:snapToGrid w:val="0"/>
          <w:sz w:val="28"/>
          <w:szCs w:val="28"/>
          <w:lang w:eastAsia="ru-RU"/>
        </w:rPr>
        <w:t xml:space="preserve"> студент виявляє засвоєння всього матеріалу:</w:t>
      </w:r>
    </w:p>
    <w:p w:rsidR="00D81F0A" w:rsidRPr="00D81F0A" w:rsidRDefault="00D81F0A" w:rsidP="002A626F">
      <w:pPr>
        <w:widowControl w:val="0"/>
        <w:tabs>
          <w:tab w:val="left" w:pos="567"/>
          <w:tab w:val="left" w:pos="1080"/>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lang w:eastAsia="ru-RU"/>
        </w:rPr>
        <w:t>а) знання осмисленні, розкриває в матеріалі, виділяє головні положення, розкриває причинно-наслідкові, функціональні та інші зв’язки;</w:t>
      </w:r>
    </w:p>
    <w:p w:rsidR="00D81F0A" w:rsidRPr="00D81F0A" w:rsidRDefault="00D81F0A" w:rsidP="002A626F">
      <w:pPr>
        <w:widowControl w:val="0"/>
        <w:tabs>
          <w:tab w:val="left" w:pos="567"/>
          <w:tab w:val="left" w:pos="1080"/>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lang w:eastAsia="ru-RU"/>
        </w:rPr>
        <w:lastRenderedPageBreak/>
        <w:t>б) вільно володіє понятійним апаратом;</w:t>
      </w:r>
    </w:p>
    <w:p w:rsidR="00D81F0A" w:rsidRPr="00D81F0A" w:rsidRDefault="00D81F0A" w:rsidP="002A626F">
      <w:pPr>
        <w:widowControl w:val="0"/>
        <w:tabs>
          <w:tab w:val="left" w:pos="567"/>
          <w:tab w:val="left" w:pos="1080"/>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lang w:eastAsia="ru-RU"/>
        </w:rPr>
        <w:t>в) активно використовує рекомендовані для вивчення джерела знань (першоджерела, статті, посібники, тощо);</w:t>
      </w:r>
    </w:p>
    <w:p w:rsidR="00D81F0A" w:rsidRPr="00D81F0A" w:rsidRDefault="00D81F0A" w:rsidP="002A626F">
      <w:pPr>
        <w:widowControl w:val="0"/>
        <w:tabs>
          <w:tab w:val="left" w:pos="567"/>
          <w:tab w:val="left" w:pos="1080"/>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lang w:eastAsia="ru-RU"/>
        </w:rPr>
        <w:t>г) демонструючи знання фактичного матеріалу, виявляє власне ставлення до вивченого матеріалу;</w:t>
      </w:r>
    </w:p>
    <w:p w:rsidR="00D81F0A" w:rsidRPr="00D81F0A" w:rsidRDefault="00D81F0A" w:rsidP="002A626F">
      <w:pPr>
        <w:widowControl w:val="0"/>
        <w:tabs>
          <w:tab w:val="left" w:pos="567"/>
          <w:tab w:val="left" w:pos="1080"/>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lang w:eastAsia="ru-RU"/>
        </w:rPr>
        <w:t>д) вміє давати мотивовану оцінку явищу, факту, теорії, тощо;</w:t>
      </w:r>
    </w:p>
    <w:p w:rsidR="00D81F0A" w:rsidRPr="00D81F0A" w:rsidRDefault="00D81F0A" w:rsidP="002A626F">
      <w:pPr>
        <w:widowControl w:val="0"/>
        <w:tabs>
          <w:tab w:val="left" w:pos="567"/>
          <w:tab w:val="left" w:pos="1080"/>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lang w:eastAsia="ru-RU"/>
        </w:rPr>
        <w:t>є) демонструє культуру викладу знань: логічна послідовність викладу, чітке формулювання думок, мова і мовлення грамотні.</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u w:val="single"/>
          <w:lang w:eastAsia="ru-RU"/>
        </w:rPr>
        <w:t>Вміння і навички</w:t>
      </w:r>
      <w:r w:rsidRPr="00D81F0A">
        <w:rPr>
          <w:rFonts w:ascii="Times New Roman" w:eastAsia="Times New Roman" w:hAnsi="Times New Roman" w:cs="Times New Roman"/>
          <w:snapToGrid w:val="0"/>
          <w:sz w:val="28"/>
          <w:szCs w:val="28"/>
          <w:lang w:eastAsia="ru-RU"/>
        </w:rPr>
        <w:t>: вільно володіє вміннями і навичками практичного застосування знань; практичні завдання виконує впевнено і акуратно, не допускаючи помилок.</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u w:val="single"/>
          <w:lang w:eastAsia="ru-RU"/>
        </w:rPr>
      </w:pPr>
      <w:r w:rsidRPr="00D81F0A">
        <w:rPr>
          <w:rFonts w:ascii="Times New Roman" w:eastAsia="Times New Roman" w:hAnsi="Times New Roman" w:cs="Times New Roman"/>
          <w:snapToGrid w:val="0"/>
          <w:sz w:val="28"/>
          <w:szCs w:val="28"/>
          <w:lang w:eastAsia="ru-RU"/>
        </w:rPr>
        <w:t>2.</w:t>
      </w:r>
      <w:r w:rsidRPr="00D81F0A">
        <w:rPr>
          <w:rFonts w:ascii="Times New Roman" w:eastAsia="Times New Roman" w:hAnsi="Times New Roman" w:cs="Times New Roman"/>
          <w:snapToGrid w:val="0"/>
          <w:sz w:val="28"/>
          <w:szCs w:val="28"/>
          <w:u w:val="single"/>
          <w:lang w:eastAsia="ru-RU"/>
        </w:rPr>
        <w:t xml:space="preserve"> Кількість балів – 76-89%.</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u w:val="single"/>
          <w:lang w:eastAsia="ru-RU"/>
        </w:rPr>
        <w:t>Знання:</w:t>
      </w:r>
      <w:r w:rsidRPr="00D81F0A">
        <w:rPr>
          <w:rFonts w:ascii="Times New Roman" w:eastAsia="Times New Roman" w:hAnsi="Times New Roman" w:cs="Times New Roman"/>
          <w:snapToGrid w:val="0"/>
          <w:sz w:val="28"/>
          <w:szCs w:val="28"/>
          <w:lang w:eastAsia="ru-RU"/>
        </w:rPr>
        <w:t xml:space="preserve"> студент знає весь матеріал:</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lang w:eastAsia="ru-RU"/>
        </w:rPr>
        <w:t>а) при відповідях не допускає серйозних помилок, легко виправляє окремі неточності з додаткового запитання викладача;</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lang w:eastAsia="ru-RU"/>
        </w:rPr>
        <w:t>б) відповідає без особливих труднощів на запитання викладача;</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lang w:eastAsia="ru-RU"/>
        </w:rPr>
        <w:t>в) у відповідях використовує знання, почерпнуті з додаткових рекомендованих джерел;</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lang w:eastAsia="ru-RU"/>
        </w:rPr>
        <w:t>г) якість знань і форма їх викладу свідчить про достатній рівень засвоєння, що гарантує здатність до їх практичного використання.</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u w:val="single"/>
          <w:lang w:eastAsia="ru-RU"/>
        </w:rPr>
        <w:t>Вміння, навички</w:t>
      </w:r>
      <w:r w:rsidRPr="00D81F0A">
        <w:rPr>
          <w:rFonts w:ascii="Times New Roman" w:eastAsia="Times New Roman" w:hAnsi="Times New Roman" w:cs="Times New Roman"/>
          <w:snapToGrid w:val="0"/>
          <w:sz w:val="28"/>
          <w:szCs w:val="28"/>
          <w:lang w:eastAsia="ru-RU"/>
        </w:rPr>
        <w:t>: володіє вміннями і навичками практичного застосування теоретичних знань (згідно вимог програми); практичні завдання виконує з незначними помилками, які легко виправляє.</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lang w:eastAsia="ru-RU"/>
        </w:rPr>
        <w:t xml:space="preserve">3. </w:t>
      </w:r>
      <w:r w:rsidRPr="00D81F0A">
        <w:rPr>
          <w:rFonts w:ascii="Times New Roman" w:eastAsia="Times New Roman" w:hAnsi="Times New Roman" w:cs="Times New Roman"/>
          <w:snapToGrid w:val="0"/>
          <w:sz w:val="28"/>
          <w:szCs w:val="28"/>
          <w:u w:val="single"/>
          <w:lang w:eastAsia="ru-RU"/>
        </w:rPr>
        <w:t>Кількість балів – 76-100%</w:t>
      </w:r>
      <w:r w:rsidRPr="00D81F0A">
        <w:rPr>
          <w:rFonts w:ascii="Times New Roman" w:eastAsia="Times New Roman" w:hAnsi="Times New Roman" w:cs="Times New Roman"/>
          <w:snapToGrid w:val="0"/>
          <w:sz w:val="28"/>
          <w:szCs w:val="28"/>
          <w:lang w:eastAsia="ru-RU"/>
        </w:rPr>
        <w:t xml:space="preserve"> свідчать про високий рівень оволодіння основними поняттями навчального курсу, глибоке засвоєння фактів, прикладів та узагальнень, що випливають з них. Як правило, така кількість балів, свідчить про високий рівень розвитку пізнавальних здібностей та мислення зокрема.</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u w:val="single"/>
          <w:lang w:eastAsia="ru-RU"/>
        </w:rPr>
      </w:pPr>
      <w:r w:rsidRPr="00D81F0A">
        <w:rPr>
          <w:rFonts w:ascii="Times New Roman" w:eastAsia="Times New Roman" w:hAnsi="Times New Roman" w:cs="Times New Roman"/>
          <w:snapToGrid w:val="0"/>
          <w:sz w:val="28"/>
          <w:szCs w:val="28"/>
          <w:lang w:eastAsia="ru-RU"/>
        </w:rPr>
        <w:t>4.</w:t>
      </w:r>
      <w:r w:rsidRPr="00D81F0A">
        <w:rPr>
          <w:rFonts w:ascii="Times New Roman" w:eastAsia="Times New Roman" w:hAnsi="Times New Roman" w:cs="Times New Roman"/>
          <w:snapToGrid w:val="0"/>
          <w:sz w:val="28"/>
          <w:szCs w:val="28"/>
          <w:u w:val="single"/>
          <w:lang w:eastAsia="ru-RU"/>
        </w:rPr>
        <w:t xml:space="preserve"> Кількість балів – 60-75%.</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u w:val="single"/>
          <w:lang w:eastAsia="ru-RU"/>
        </w:rPr>
        <w:t>Знання:</w:t>
      </w:r>
      <w:r w:rsidRPr="00D81F0A">
        <w:rPr>
          <w:rFonts w:ascii="Times New Roman" w:eastAsia="Times New Roman" w:hAnsi="Times New Roman" w:cs="Times New Roman"/>
          <w:snapToGrid w:val="0"/>
          <w:sz w:val="28"/>
          <w:szCs w:val="28"/>
          <w:lang w:eastAsia="ru-RU"/>
        </w:rPr>
        <w:t xml:space="preserve"> основний матеріал програми засвоєний:</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lang w:eastAsia="ru-RU"/>
        </w:rPr>
        <w:t>а) студент знає основні поняття навчального курсу та їх визначення;</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lang w:eastAsia="ru-RU"/>
        </w:rPr>
        <w:t>б) знання знаходяться на рівні уявлень, що поєднуються з елементами наукових понять;</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lang w:eastAsia="ru-RU"/>
        </w:rPr>
        <w:t>в) самостійне відтворення знань утруднене, вимагає додаткових і уточнюючих запитань з боку викладача;</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lang w:eastAsia="ru-RU"/>
        </w:rPr>
        <w:t>г) надає перевагу питанням репродуктивного характеру;</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lang w:eastAsia="ru-RU"/>
        </w:rPr>
        <w:t>д) відчуває труднощі при відповіді на видозмінені запитання;</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lang w:eastAsia="ru-RU"/>
        </w:rPr>
        <w:t>е) виявляє переважну здатність до репродуктивної діяльності;</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lang w:eastAsia="ru-RU"/>
        </w:rPr>
        <w:t>є) культура викладу знань невисока.</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u w:val="single"/>
          <w:lang w:eastAsia="ru-RU"/>
        </w:rPr>
        <w:t>Вміння, навички</w:t>
      </w:r>
      <w:r w:rsidRPr="00D81F0A">
        <w:rPr>
          <w:rFonts w:ascii="Times New Roman" w:eastAsia="Times New Roman" w:hAnsi="Times New Roman" w:cs="Times New Roman"/>
          <w:snapToGrid w:val="0"/>
          <w:sz w:val="28"/>
          <w:szCs w:val="28"/>
          <w:lang w:eastAsia="ru-RU"/>
        </w:rPr>
        <w:t xml:space="preserve">: володіє вміннями і навичками розв’язання найбільш </w:t>
      </w:r>
      <w:r w:rsidRPr="00D81F0A">
        <w:rPr>
          <w:rFonts w:ascii="Times New Roman" w:eastAsia="Times New Roman" w:hAnsi="Times New Roman" w:cs="Times New Roman"/>
          <w:snapToGrid w:val="0"/>
          <w:sz w:val="28"/>
          <w:szCs w:val="28"/>
          <w:lang w:eastAsia="ru-RU"/>
        </w:rPr>
        <w:lastRenderedPageBreak/>
        <w:t>типових практичних завдань, при цьому можливі помилки.</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u w:val="single"/>
          <w:lang w:eastAsia="ru-RU"/>
        </w:rPr>
      </w:pPr>
      <w:r w:rsidRPr="00D81F0A">
        <w:rPr>
          <w:rFonts w:ascii="Times New Roman" w:eastAsia="Times New Roman" w:hAnsi="Times New Roman" w:cs="Times New Roman"/>
          <w:snapToGrid w:val="0"/>
          <w:sz w:val="28"/>
          <w:szCs w:val="28"/>
          <w:lang w:eastAsia="ru-RU"/>
        </w:rPr>
        <w:t>5. </w:t>
      </w:r>
      <w:r w:rsidRPr="00D81F0A">
        <w:rPr>
          <w:rFonts w:ascii="Times New Roman" w:eastAsia="Times New Roman" w:hAnsi="Times New Roman" w:cs="Times New Roman"/>
          <w:snapToGrid w:val="0"/>
          <w:sz w:val="28"/>
          <w:szCs w:val="28"/>
          <w:u w:val="single"/>
          <w:lang w:eastAsia="ru-RU"/>
        </w:rPr>
        <w:t>Кількість балів – 30-59%.</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u w:val="single"/>
          <w:lang w:eastAsia="ru-RU"/>
        </w:rPr>
        <w:t>Знання</w:t>
      </w:r>
      <w:r w:rsidRPr="00D81F0A">
        <w:rPr>
          <w:rFonts w:ascii="Times New Roman" w:eastAsia="Times New Roman" w:hAnsi="Times New Roman" w:cs="Times New Roman"/>
          <w:snapToGrid w:val="0"/>
          <w:sz w:val="28"/>
          <w:szCs w:val="28"/>
          <w:lang w:eastAsia="ru-RU"/>
        </w:rPr>
        <w:t>: більша частина матеріалу програми не засвоєна:</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lang w:eastAsia="ru-RU"/>
        </w:rPr>
        <w:t>а) студент має певні уявлення про навчальний матеріал;</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lang w:eastAsia="ru-RU"/>
        </w:rPr>
        <w:t>б)у відповідях допускає грубі помилки.</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u w:val="single"/>
          <w:lang w:eastAsia="ru-RU"/>
        </w:rPr>
        <w:t>Вміння, навички :</w:t>
      </w:r>
      <w:r w:rsidRPr="00D81F0A">
        <w:rPr>
          <w:rFonts w:ascii="Times New Roman" w:eastAsia="Times New Roman" w:hAnsi="Times New Roman" w:cs="Times New Roman"/>
          <w:snapToGrid w:val="0"/>
          <w:sz w:val="28"/>
          <w:szCs w:val="28"/>
          <w:lang w:eastAsia="ru-RU"/>
        </w:rPr>
        <w:t xml:space="preserve"> відсутні.</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lang w:eastAsia="ru-RU"/>
        </w:rPr>
        <w:t>6. Кількість балів – 0-29%.</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u w:val="single"/>
          <w:lang w:eastAsia="ru-RU"/>
        </w:rPr>
        <w:t xml:space="preserve">Знання: </w:t>
      </w:r>
      <w:r w:rsidRPr="00D81F0A">
        <w:rPr>
          <w:rFonts w:ascii="Times New Roman" w:eastAsia="Times New Roman" w:hAnsi="Times New Roman" w:cs="Times New Roman"/>
          <w:snapToGrid w:val="0"/>
          <w:sz w:val="28"/>
          <w:szCs w:val="28"/>
          <w:lang w:eastAsia="ru-RU"/>
        </w:rPr>
        <w:t>повне незнання навчального матеріалу.</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snapToGrid w:val="0"/>
          <w:sz w:val="28"/>
          <w:szCs w:val="28"/>
          <w:lang w:eastAsia="ru-RU"/>
        </w:rPr>
      </w:pPr>
      <w:r w:rsidRPr="00D81F0A">
        <w:rPr>
          <w:rFonts w:ascii="Times New Roman" w:eastAsia="Times New Roman" w:hAnsi="Times New Roman" w:cs="Times New Roman"/>
          <w:snapToGrid w:val="0"/>
          <w:sz w:val="28"/>
          <w:szCs w:val="28"/>
          <w:u w:val="single"/>
          <w:lang w:eastAsia="ru-RU"/>
        </w:rPr>
        <w:t>Вміння, навички</w:t>
      </w:r>
      <w:r w:rsidRPr="00D81F0A">
        <w:rPr>
          <w:rFonts w:ascii="Times New Roman" w:eastAsia="Times New Roman" w:hAnsi="Times New Roman" w:cs="Times New Roman"/>
          <w:snapToGrid w:val="0"/>
          <w:sz w:val="28"/>
          <w:szCs w:val="28"/>
          <w:lang w:eastAsia="ru-RU"/>
        </w:rPr>
        <w:t>: відсутні.</w:t>
      </w:r>
    </w:p>
    <w:p w:rsidR="00D81F0A" w:rsidRPr="00D81F0A" w:rsidRDefault="00D81F0A" w:rsidP="002A626F">
      <w:pPr>
        <w:widowControl w:val="0"/>
        <w:tabs>
          <w:tab w:val="left" w:pos="567"/>
        </w:tabs>
        <w:spacing w:after="0"/>
        <w:ind w:firstLine="720"/>
        <w:jc w:val="both"/>
        <w:rPr>
          <w:rFonts w:ascii="Times New Roman" w:eastAsia="Times New Roman" w:hAnsi="Times New Roman" w:cs="Times New Roman"/>
          <w:b/>
          <w:sz w:val="32"/>
          <w:szCs w:val="32"/>
          <w:lang w:eastAsia="ru-RU"/>
        </w:rPr>
      </w:pPr>
      <w:r w:rsidRPr="00D81F0A">
        <w:rPr>
          <w:rFonts w:ascii="Times New Roman" w:eastAsia="Times New Roman" w:hAnsi="Times New Roman" w:cs="Times New Roman"/>
          <w:snapToGrid w:val="0"/>
          <w:sz w:val="28"/>
          <w:szCs w:val="24"/>
          <w:lang w:eastAsia="ru-RU"/>
        </w:rPr>
        <w:t xml:space="preserve">Зараховано автоматично виставляється студентові, котрий </w:t>
      </w:r>
      <w:r w:rsidRPr="00D81F0A">
        <w:rPr>
          <w:rFonts w:ascii="Times New Roman" w:eastAsia="Times New Roman" w:hAnsi="Times New Roman" w:cs="Times New Roman"/>
          <w:sz w:val="28"/>
          <w:szCs w:val="24"/>
          <w:lang w:eastAsia="ru-RU"/>
        </w:rPr>
        <w:t>вільно володіє категорійно-понятійним апаратом; знання осмислені, виявляє високий рівень засвоєння навчального матеріалу; виявляє власне ставлення до вивченого матеріалу; вміє давати оцінку теорії, факту, явищу; володіє вміннями та навичками практичного застосування теоретичних знань, практичні завдання виконує правильно, впевнено, акуратно. За період вивчення навчальної дисципліни набрав від 90 до 100 балів.</w:t>
      </w:r>
    </w:p>
    <w:p w:rsidR="00BE2FF7" w:rsidRDefault="00BE2FF7" w:rsidP="002A626F">
      <w:pPr>
        <w:pStyle w:val="a3"/>
        <w:spacing w:line="276" w:lineRule="auto"/>
        <w:ind w:firstLine="720"/>
        <w:jc w:val="both"/>
        <w:rPr>
          <w:rFonts w:ascii="Times New Roman" w:hAnsi="Times New Roman" w:cs="Times New Roman"/>
          <w:bCs/>
          <w:sz w:val="28"/>
          <w:szCs w:val="28"/>
        </w:rPr>
      </w:pPr>
    </w:p>
    <w:p w:rsidR="00FB0A02" w:rsidRPr="00BE2FF7" w:rsidRDefault="00883DFF" w:rsidP="002A626F">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7. </w:t>
      </w:r>
      <w:r w:rsidR="0053748C" w:rsidRPr="00BE2FF7">
        <w:rPr>
          <w:rFonts w:ascii="Times New Roman" w:hAnsi="Times New Roman" w:cs="Times New Roman"/>
          <w:b/>
          <w:sz w:val="28"/>
          <w:szCs w:val="28"/>
        </w:rPr>
        <w:t>С</w:t>
      </w:r>
      <w:r w:rsidR="0053748C">
        <w:rPr>
          <w:rFonts w:ascii="Times New Roman" w:hAnsi="Times New Roman" w:cs="Times New Roman"/>
          <w:b/>
          <w:sz w:val="28"/>
          <w:szCs w:val="28"/>
        </w:rPr>
        <w:t>ПИСОК РЕКОМЕНДОВАНОЇ ЛІТЕРАТУРИ</w:t>
      </w:r>
    </w:p>
    <w:p w:rsidR="008C29E0" w:rsidRDefault="008C29E0" w:rsidP="002A626F">
      <w:pPr>
        <w:spacing w:after="0"/>
        <w:ind w:firstLine="708"/>
        <w:jc w:val="center"/>
        <w:rPr>
          <w:rFonts w:ascii="Times New Roman" w:eastAsia="Times New Roman" w:hAnsi="Times New Roman" w:cs="Times New Roman"/>
          <w:b/>
          <w:sz w:val="28"/>
          <w:szCs w:val="28"/>
          <w:lang w:eastAsia="ru-RU"/>
        </w:rPr>
      </w:pPr>
    </w:p>
    <w:p w:rsidR="00BE2FF7" w:rsidRPr="00BE2FF7" w:rsidRDefault="00BE2FF7" w:rsidP="008C29E0">
      <w:pPr>
        <w:spacing w:after="0"/>
        <w:ind w:firstLine="708"/>
        <w:jc w:val="center"/>
        <w:rPr>
          <w:rFonts w:ascii="Times New Roman" w:eastAsia="Times New Roman" w:hAnsi="Times New Roman" w:cs="Times New Roman"/>
          <w:b/>
          <w:sz w:val="28"/>
          <w:szCs w:val="28"/>
          <w:lang w:eastAsia="ru-RU"/>
        </w:rPr>
      </w:pPr>
      <w:bookmarkStart w:id="63" w:name="_GoBack"/>
      <w:r w:rsidRPr="00BE2FF7">
        <w:rPr>
          <w:rFonts w:ascii="Times New Roman" w:eastAsia="Times New Roman" w:hAnsi="Times New Roman" w:cs="Times New Roman"/>
          <w:b/>
          <w:sz w:val="28"/>
          <w:szCs w:val="28"/>
          <w:lang w:eastAsia="ru-RU"/>
        </w:rPr>
        <w:t>Основна література:</w:t>
      </w:r>
    </w:p>
    <w:p w:rsidR="00BE2FF7" w:rsidRPr="0080637F" w:rsidRDefault="00BE2FF7" w:rsidP="00D1162F">
      <w:pPr>
        <w:pStyle w:val="a3"/>
        <w:spacing w:line="276" w:lineRule="auto"/>
        <w:ind w:firstLine="709"/>
        <w:jc w:val="both"/>
        <w:rPr>
          <w:rFonts w:ascii="Times New Roman" w:hAnsi="Times New Roman" w:cs="Times New Roman"/>
          <w:sz w:val="28"/>
          <w:szCs w:val="28"/>
          <w:lang w:val="ru-RU" w:eastAsia="ru-RU"/>
        </w:rPr>
      </w:pPr>
      <w:r w:rsidRPr="0080637F">
        <w:rPr>
          <w:rFonts w:ascii="Times New Roman" w:hAnsi="Times New Roman" w:cs="Times New Roman"/>
          <w:sz w:val="28"/>
          <w:szCs w:val="28"/>
          <w:lang w:val="ru-RU" w:eastAsia="ru-RU"/>
        </w:rPr>
        <w:t xml:space="preserve">1. </w:t>
      </w:r>
      <w:r w:rsidRPr="00D1162F">
        <w:rPr>
          <w:rFonts w:ascii="Times New Roman" w:hAnsi="Times New Roman" w:cs="Times New Roman"/>
          <w:sz w:val="28"/>
          <w:szCs w:val="28"/>
          <w:lang w:val="ru-RU" w:eastAsia="ru-RU"/>
        </w:rPr>
        <w:t>Агєєв Є.Я.</w:t>
      </w:r>
      <w:r w:rsidRPr="00D1162F">
        <w:rPr>
          <w:rFonts w:ascii="Times New Roman" w:hAnsi="Times New Roman" w:cs="Times New Roman"/>
          <w:sz w:val="28"/>
          <w:szCs w:val="28"/>
          <w:lang w:eastAsia="ru-RU"/>
        </w:rPr>
        <w:t xml:space="preserve"> </w:t>
      </w:r>
      <w:r w:rsidRPr="00D1162F">
        <w:rPr>
          <w:rFonts w:ascii="Times New Roman" w:hAnsi="Times New Roman" w:cs="Times New Roman"/>
          <w:sz w:val="28"/>
          <w:szCs w:val="28"/>
          <w:lang w:val="ru-RU" w:eastAsia="ru-RU"/>
        </w:rPr>
        <w:t>Ринкова економіка [Текст] : Основні терміни, поняття, визначення: Навч. економ. словник-довідник. Т. ІІ. О - Я / Авт.-уклад. Є.Я.Агєєв, С.В.Піча. – Львів : Новий світ - 2000, 2009. – 454 с.</w:t>
      </w:r>
    </w:p>
    <w:p w:rsidR="00BE2FF7" w:rsidRPr="00D1162F" w:rsidRDefault="00BE2FF7" w:rsidP="00D1162F">
      <w:pPr>
        <w:pStyle w:val="a3"/>
        <w:spacing w:line="276" w:lineRule="auto"/>
        <w:ind w:firstLine="709"/>
        <w:jc w:val="both"/>
        <w:rPr>
          <w:rFonts w:ascii="Times New Roman" w:hAnsi="Times New Roman" w:cs="Times New Roman"/>
          <w:sz w:val="28"/>
          <w:szCs w:val="28"/>
          <w:lang w:val="ru-RU" w:eastAsia="ru-RU"/>
        </w:rPr>
      </w:pPr>
      <w:r w:rsidRPr="00D1162F">
        <w:rPr>
          <w:rFonts w:ascii="Times New Roman" w:hAnsi="Times New Roman" w:cs="Times New Roman"/>
          <w:sz w:val="28"/>
          <w:szCs w:val="28"/>
          <w:lang w:eastAsia="ru-RU"/>
        </w:rPr>
        <w:t>2. Базілінська О. Я., Мініна О.В. Мікроекономіка: Навчальний посібник/ За ред. О. Я. Базілинської. Вид-ня 2-ге, перероб. та доп. – Київ: «Центр навчальної літератури», 2005. -352с.</w:t>
      </w:r>
    </w:p>
    <w:p w:rsidR="00BE2FF7" w:rsidRPr="00D1162F" w:rsidRDefault="00BE2FF7" w:rsidP="00D1162F">
      <w:pPr>
        <w:pStyle w:val="a3"/>
        <w:spacing w:line="276" w:lineRule="auto"/>
        <w:ind w:firstLine="709"/>
        <w:jc w:val="both"/>
        <w:rPr>
          <w:rFonts w:ascii="Times New Roman" w:hAnsi="Times New Roman" w:cs="Times New Roman"/>
          <w:sz w:val="28"/>
          <w:szCs w:val="28"/>
          <w:lang w:val="ru-RU" w:eastAsia="ru-RU"/>
        </w:rPr>
      </w:pPr>
      <w:r w:rsidRPr="00D1162F">
        <w:rPr>
          <w:rFonts w:ascii="Times New Roman" w:hAnsi="Times New Roman" w:cs="Times New Roman"/>
          <w:sz w:val="28"/>
          <w:szCs w:val="28"/>
          <w:lang w:val="ru-RU" w:eastAsia="ru-RU"/>
        </w:rPr>
        <w:t xml:space="preserve">3. </w:t>
      </w:r>
      <w:hyperlink r:id="rId13" w:history="1">
        <w:r w:rsidRPr="00D1162F">
          <w:rPr>
            <w:rFonts w:ascii="Times New Roman" w:eastAsia="Times New Roman" w:hAnsi="Times New Roman" w:cs="Times New Roman"/>
            <w:sz w:val="28"/>
            <w:szCs w:val="28"/>
            <w:lang w:val="ru-RU" w:eastAsia="ru-RU"/>
          </w:rPr>
          <w:t>Березін, О. В. Управління потенціалом підприємства: навч. посібник / О. В. Березін, С. Т. Дуда, Н. Г. Міценко. - Львів : Магнолія-2006, 2011. - 308 с.</w:t>
        </w:r>
      </w:hyperlink>
    </w:p>
    <w:p w:rsidR="00BE2FF7" w:rsidRPr="00D1162F" w:rsidRDefault="00BE2FF7" w:rsidP="00D1162F">
      <w:pPr>
        <w:pStyle w:val="a3"/>
        <w:spacing w:line="276" w:lineRule="auto"/>
        <w:ind w:firstLine="709"/>
        <w:jc w:val="both"/>
        <w:rPr>
          <w:rFonts w:ascii="Times New Roman" w:hAnsi="Times New Roman" w:cs="Times New Roman"/>
          <w:sz w:val="28"/>
          <w:szCs w:val="28"/>
          <w:lang w:eastAsia="ru-RU"/>
        </w:rPr>
      </w:pPr>
      <w:r w:rsidRPr="00D1162F">
        <w:rPr>
          <w:rFonts w:ascii="Times New Roman" w:hAnsi="Times New Roman" w:cs="Times New Roman"/>
          <w:sz w:val="28"/>
          <w:szCs w:val="28"/>
          <w:lang w:eastAsia="ru-RU"/>
        </w:rPr>
        <w:t xml:space="preserve">4. </w:t>
      </w:r>
      <w:r w:rsidRPr="00D1162F">
        <w:rPr>
          <w:rFonts w:ascii="Times New Roman" w:hAnsi="Times New Roman" w:cs="Times New Roman"/>
          <w:sz w:val="28"/>
          <w:szCs w:val="28"/>
          <w:lang w:val="ru-RU" w:eastAsia="ru-RU"/>
        </w:rPr>
        <w:t>Батура О.В. Макроекономіка:навчальний посібник /</w:t>
      </w:r>
      <w:r w:rsidRPr="00D1162F">
        <w:rPr>
          <w:rFonts w:ascii="Times New Roman" w:hAnsi="Times New Roman" w:cs="Times New Roman"/>
          <w:sz w:val="28"/>
          <w:szCs w:val="28"/>
          <w:lang w:eastAsia="ru-RU"/>
        </w:rPr>
        <w:t xml:space="preserve"> О.В. Батура, О.Ф. Івашина, Л.Ф. Новикова. – К.: Центр навчальної літератури,2007.- 236 с.</w:t>
      </w:r>
    </w:p>
    <w:p w:rsidR="00BE2FF7" w:rsidRPr="00D1162F" w:rsidRDefault="00BE2FF7" w:rsidP="00D1162F">
      <w:pPr>
        <w:pStyle w:val="a3"/>
        <w:spacing w:line="276" w:lineRule="auto"/>
        <w:ind w:firstLine="709"/>
        <w:jc w:val="both"/>
        <w:rPr>
          <w:rFonts w:ascii="Times New Roman" w:hAnsi="Times New Roman" w:cs="Times New Roman"/>
          <w:sz w:val="28"/>
          <w:szCs w:val="28"/>
          <w:lang w:eastAsia="ru-RU"/>
        </w:rPr>
      </w:pPr>
      <w:r w:rsidRPr="00D1162F">
        <w:rPr>
          <w:rFonts w:ascii="Times New Roman" w:hAnsi="Times New Roman" w:cs="Times New Roman"/>
          <w:sz w:val="28"/>
          <w:szCs w:val="28"/>
          <w:lang w:eastAsia="ru-RU"/>
        </w:rPr>
        <w:t>5. Березін О.В. Економіка підприємства : навч. посіб. / О.В. Березін, Л.М. Березіна, Н.В. Бутенко. — К.: Знання, 2009. — 390 с.</w:t>
      </w:r>
    </w:p>
    <w:p w:rsidR="00BE2FF7" w:rsidRPr="00D1162F" w:rsidRDefault="00BE2FF7" w:rsidP="00D1162F">
      <w:pPr>
        <w:pStyle w:val="a3"/>
        <w:spacing w:line="276" w:lineRule="auto"/>
        <w:ind w:firstLine="709"/>
        <w:jc w:val="both"/>
        <w:rPr>
          <w:rFonts w:ascii="Times New Roman" w:hAnsi="Times New Roman" w:cs="Times New Roman"/>
          <w:sz w:val="28"/>
          <w:szCs w:val="28"/>
          <w:lang w:val="ru-RU" w:eastAsia="ru-RU"/>
        </w:rPr>
      </w:pPr>
      <w:r w:rsidRPr="0080637F">
        <w:rPr>
          <w:rFonts w:ascii="Times New Roman" w:hAnsi="Times New Roman" w:cs="Times New Roman"/>
          <w:sz w:val="28"/>
          <w:szCs w:val="28"/>
          <w:lang w:eastAsia="ru-RU"/>
        </w:rPr>
        <w:t xml:space="preserve">6. Білоцерківець </w:t>
      </w:r>
      <w:r w:rsidRPr="00D1162F">
        <w:rPr>
          <w:rFonts w:ascii="Times New Roman" w:hAnsi="Times New Roman" w:cs="Times New Roman"/>
          <w:sz w:val="28"/>
          <w:szCs w:val="28"/>
          <w:lang w:eastAsia="ru-RU"/>
        </w:rPr>
        <w:t xml:space="preserve">В.В. </w:t>
      </w:r>
      <w:hyperlink r:id="rId14" w:tgtFrame="_blank" w:history="1">
        <w:r w:rsidRPr="0080637F">
          <w:rPr>
            <w:rFonts w:ascii="Times New Roman" w:eastAsia="Times New Roman" w:hAnsi="Times New Roman" w:cs="Times New Roman"/>
            <w:sz w:val="28"/>
            <w:szCs w:val="28"/>
            <w:lang w:eastAsia="ru-RU"/>
          </w:rPr>
          <w:t xml:space="preserve">Національна економіка: навч. посібник. / Білоцерківець В.В., Завгородня О.О., Лебедєва В.К. За ред. </w:t>
        </w:r>
        <w:r w:rsidRPr="00D1162F">
          <w:rPr>
            <w:rFonts w:ascii="Times New Roman" w:eastAsia="Times New Roman" w:hAnsi="Times New Roman" w:cs="Times New Roman"/>
            <w:sz w:val="28"/>
            <w:szCs w:val="28"/>
            <w:lang w:val="ru-RU" w:eastAsia="ru-RU"/>
          </w:rPr>
          <w:t>В.М. Тарасевича. - К.: Центр учбової літератури, 2009. - 280 с.</w:t>
        </w:r>
      </w:hyperlink>
    </w:p>
    <w:p w:rsidR="00BE2FF7" w:rsidRPr="00D1162F" w:rsidRDefault="00BE2FF7" w:rsidP="00D1162F">
      <w:pPr>
        <w:pStyle w:val="a3"/>
        <w:spacing w:line="276" w:lineRule="auto"/>
        <w:ind w:firstLine="709"/>
        <w:jc w:val="both"/>
        <w:rPr>
          <w:rFonts w:ascii="Times New Roman" w:hAnsi="Times New Roman" w:cs="Times New Roman"/>
          <w:sz w:val="28"/>
          <w:szCs w:val="28"/>
          <w:lang w:eastAsia="ru-RU"/>
        </w:rPr>
      </w:pPr>
      <w:r w:rsidRPr="00D1162F">
        <w:rPr>
          <w:rFonts w:ascii="Times New Roman" w:hAnsi="Times New Roman" w:cs="Times New Roman"/>
          <w:sz w:val="28"/>
          <w:szCs w:val="28"/>
          <w:lang w:val="ru-RU" w:eastAsia="ru-RU"/>
        </w:rPr>
        <w:t>7. Васильков В. Г. </w:t>
      </w:r>
      <w:r w:rsidRPr="00D1162F">
        <w:rPr>
          <w:rFonts w:ascii="Times New Roman" w:hAnsi="Times New Roman" w:cs="Times New Roman"/>
          <w:sz w:val="28"/>
          <w:szCs w:val="28"/>
          <w:lang w:eastAsia="ru-RU"/>
        </w:rPr>
        <w:t>Організація виробництва: </w:t>
      </w:r>
      <w:r w:rsidRPr="00D1162F">
        <w:rPr>
          <w:rFonts w:ascii="Times New Roman" w:hAnsi="Times New Roman" w:cs="Times New Roman"/>
          <w:sz w:val="28"/>
          <w:szCs w:val="28"/>
          <w:lang w:val="ru-RU" w:eastAsia="ru-RU"/>
        </w:rPr>
        <w:t>Навч. </w:t>
      </w:r>
      <w:r w:rsidRPr="00D1162F">
        <w:rPr>
          <w:rFonts w:ascii="Times New Roman" w:hAnsi="Times New Roman" w:cs="Times New Roman"/>
          <w:sz w:val="28"/>
          <w:szCs w:val="28"/>
          <w:lang w:eastAsia="ru-RU"/>
        </w:rPr>
        <w:t>посібник. -</w:t>
      </w:r>
      <w:r w:rsidRPr="00D1162F">
        <w:rPr>
          <w:rFonts w:ascii="Times New Roman" w:hAnsi="Times New Roman" w:cs="Times New Roman"/>
          <w:sz w:val="28"/>
          <w:szCs w:val="28"/>
          <w:lang w:val="ru-RU" w:eastAsia="ru-RU"/>
        </w:rPr>
        <w:t xml:space="preserve"> К.: КНЕУ, 2003. </w:t>
      </w:r>
      <w:r w:rsidRPr="00D1162F">
        <w:rPr>
          <w:rFonts w:ascii="Times New Roman" w:hAnsi="Times New Roman" w:cs="Times New Roman"/>
          <w:sz w:val="28"/>
          <w:szCs w:val="28"/>
          <w:lang w:eastAsia="ru-RU"/>
        </w:rPr>
        <w:t>-</w:t>
      </w:r>
      <w:r w:rsidRPr="00D1162F">
        <w:rPr>
          <w:rFonts w:ascii="Times New Roman" w:hAnsi="Times New Roman" w:cs="Times New Roman"/>
          <w:sz w:val="28"/>
          <w:szCs w:val="28"/>
          <w:lang w:val="ru-RU" w:eastAsia="ru-RU"/>
        </w:rPr>
        <w:t xml:space="preserve"> 524 с.</w:t>
      </w:r>
    </w:p>
    <w:p w:rsidR="00BE2FF7" w:rsidRPr="00D1162F" w:rsidRDefault="00BE2FF7" w:rsidP="00D1162F">
      <w:pPr>
        <w:pStyle w:val="a3"/>
        <w:spacing w:line="276" w:lineRule="auto"/>
        <w:ind w:firstLine="709"/>
        <w:jc w:val="both"/>
        <w:rPr>
          <w:rFonts w:ascii="Times New Roman" w:hAnsi="Times New Roman" w:cs="Times New Roman"/>
          <w:noProof/>
          <w:snapToGrid w:val="0"/>
          <w:sz w:val="28"/>
          <w:szCs w:val="28"/>
          <w:lang w:eastAsia="ru-RU"/>
        </w:rPr>
      </w:pPr>
      <w:r w:rsidRPr="00D1162F">
        <w:rPr>
          <w:rFonts w:ascii="Times New Roman" w:hAnsi="Times New Roman" w:cs="Times New Roman"/>
          <w:noProof/>
          <w:snapToGrid w:val="0"/>
          <w:sz w:val="28"/>
          <w:szCs w:val="28"/>
          <w:lang w:eastAsia="ru-RU"/>
        </w:rPr>
        <w:lastRenderedPageBreak/>
        <w:t>8. Вініченко І.І. Мікроекономіка: Навчальний посібник.</w:t>
      </w:r>
      <w:r w:rsidRPr="00D1162F">
        <w:rPr>
          <w:rFonts w:ascii="Times New Roman" w:hAnsi="Times New Roman" w:cs="Times New Roman"/>
          <w:sz w:val="28"/>
          <w:szCs w:val="28"/>
          <w:lang w:eastAsia="ru-RU"/>
        </w:rPr>
        <w:t xml:space="preserve"> / І.І.</w:t>
      </w:r>
      <w:r w:rsidRPr="00D1162F">
        <w:rPr>
          <w:rFonts w:ascii="Times New Roman" w:hAnsi="Times New Roman" w:cs="Times New Roman"/>
          <w:noProof/>
          <w:snapToGrid w:val="0"/>
          <w:sz w:val="28"/>
          <w:szCs w:val="28"/>
          <w:lang w:eastAsia="ru-RU"/>
        </w:rPr>
        <w:t>Вініченко, Н.В. Дацій, С.О. Корецька С.О. – Київ: Центр навчальної літератури, 2005. – 272с.</w:t>
      </w:r>
    </w:p>
    <w:p w:rsidR="00BE2FF7" w:rsidRPr="00D1162F" w:rsidRDefault="00BE2FF7" w:rsidP="00D1162F">
      <w:pPr>
        <w:pStyle w:val="a3"/>
        <w:spacing w:line="276" w:lineRule="auto"/>
        <w:ind w:firstLine="709"/>
        <w:jc w:val="both"/>
        <w:rPr>
          <w:rFonts w:ascii="Times New Roman" w:hAnsi="Times New Roman" w:cs="Times New Roman"/>
          <w:sz w:val="28"/>
          <w:szCs w:val="28"/>
          <w:lang w:eastAsia="ru-RU"/>
        </w:rPr>
      </w:pPr>
      <w:r w:rsidRPr="00D1162F">
        <w:rPr>
          <w:rFonts w:ascii="Times New Roman" w:hAnsi="Times New Roman" w:cs="Times New Roman"/>
          <w:sz w:val="28"/>
          <w:szCs w:val="28"/>
          <w:lang w:eastAsia="ru-RU"/>
        </w:rPr>
        <w:t>9. Гетьман О.О. Економіка підприємства : навчальний посібник / О.О. Гетьман, В.М.Шаповал. – 2-е вид. – К. : ЦУЛ, 2010. – 488 с.</w:t>
      </w:r>
    </w:p>
    <w:p w:rsidR="00BE2FF7" w:rsidRPr="00D1162F" w:rsidRDefault="00BE2FF7" w:rsidP="00D1162F">
      <w:pPr>
        <w:pStyle w:val="a3"/>
        <w:spacing w:line="276" w:lineRule="auto"/>
        <w:ind w:firstLine="709"/>
        <w:jc w:val="both"/>
        <w:rPr>
          <w:rFonts w:ascii="Times New Roman" w:hAnsi="Times New Roman" w:cs="Times New Roman"/>
          <w:sz w:val="28"/>
          <w:szCs w:val="28"/>
          <w:lang w:eastAsia="ru-RU"/>
        </w:rPr>
      </w:pPr>
      <w:r w:rsidRPr="00D1162F">
        <w:rPr>
          <w:rFonts w:ascii="Times New Roman" w:hAnsi="Times New Roman" w:cs="Times New Roman"/>
          <w:sz w:val="28"/>
          <w:szCs w:val="28"/>
          <w:lang w:eastAsia="ru-RU"/>
        </w:rPr>
        <w:t>10. Гринчуцький В.І. Економіка підприємства : навчальний посібник / В.І. Гринчуцький, Е.Т. Карапетян, Б.В. Погріщук – 2-е вид., перероб. і доп. – К. : ЦУЛ, 2012. – 304 с.</w:t>
      </w:r>
      <w:r w:rsidRPr="00D1162F">
        <w:rPr>
          <w:rFonts w:ascii="Times New Roman" w:hAnsi="Times New Roman" w:cs="Times New Roman"/>
          <w:sz w:val="28"/>
          <w:szCs w:val="28"/>
          <w:lang w:val="ru-RU" w:eastAsia="ru-RU"/>
        </w:rPr>
        <w:t> </w:t>
      </w:r>
    </w:p>
    <w:p w:rsidR="00BE2FF7" w:rsidRPr="00D1162F" w:rsidRDefault="00BE2FF7" w:rsidP="00D1162F">
      <w:pPr>
        <w:pStyle w:val="a3"/>
        <w:spacing w:line="276" w:lineRule="auto"/>
        <w:ind w:firstLine="709"/>
        <w:jc w:val="both"/>
        <w:rPr>
          <w:rFonts w:ascii="Times New Roman" w:hAnsi="Times New Roman" w:cs="Times New Roman"/>
          <w:sz w:val="28"/>
          <w:szCs w:val="28"/>
          <w:lang w:val="ru-RU" w:eastAsia="ru-RU"/>
        </w:rPr>
      </w:pPr>
      <w:r w:rsidRPr="00D1162F">
        <w:rPr>
          <w:rFonts w:ascii="Times New Roman" w:hAnsi="Times New Roman" w:cs="Times New Roman"/>
          <w:sz w:val="28"/>
          <w:szCs w:val="28"/>
          <w:lang w:eastAsia="ru-RU"/>
        </w:rPr>
        <w:t xml:space="preserve">11. </w:t>
      </w:r>
      <w:r w:rsidRPr="00D1162F">
        <w:rPr>
          <w:rFonts w:ascii="Times New Roman" w:hAnsi="Times New Roman" w:cs="Times New Roman"/>
          <w:sz w:val="28"/>
          <w:szCs w:val="28"/>
          <w:lang w:val="ru-RU" w:eastAsia="ru-RU"/>
        </w:rPr>
        <w:t>Грицюк, Е. О. Економіка підприємства: навчальний посібник. - К. : Дакор, 2009. - 304 с.</w:t>
      </w:r>
    </w:p>
    <w:p w:rsidR="00BE2FF7" w:rsidRPr="00D1162F" w:rsidRDefault="00BE2FF7" w:rsidP="00D1162F">
      <w:pPr>
        <w:pStyle w:val="a3"/>
        <w:spacing w:line="276" w:lineRule="auto"/>
        <w:ind w:firstLine="709"/>
        <w:jc w:val="both"/>
        <w:rPr>
          <w:rFonts w:ascii="Times New Roman" w:hAnsi="Times New Roman" w:cs="Times New Roman"/>
          <w:sz w:val="28"/>
          <w:szCs w:val="28"/>
          <w:lang w:val="ru-RU" w:eastAsia="ru-RU"/>
        </w:rPr>
      </w:pPr>
      <w:r w:rsidRPr="00D1162F">
        <w:rPr>
          <w:rFonts w:ascii="Times New Roman" w:hAnsi="Times New Roman" w:cs="Times New Roman"/>
          <w:sz w:val="28"/>
          <w:szCs w:val="28"/>
          <w:lang w:eastAsia="ru-RU"/>
        </w:rPr>
        <w:t xml:space="preserve">12. </w:t>
      </w:r>
      <w:r w:rsidRPr="00D1162F">
        <w:rPr>
          <w:rFonts w:ascii="Times New Roman" w:hAnsi="Times New Roman" w:cs="Times New Roman"/>
          <w:sz w:val="28"/>
          <w:szCs w:val="28"/>
          <w:lang w:val="ru-RU" w:eastAsia="ru-RU"/>
        </w:rPr>
        <w:t>Іванілов О. С. Економіка підприємства: підруч. [для студ. вищ. навч. закл.] / О. С. Іванілов — К.: Центр учбової літератури, 2009. — 728 с.</w:t>
      </w:r>
    </w:p>
    <w:p w:rsidR="00BE2FF7" w:rsidRPr="00D1162F" w:rsidRDefault="00BE2FF7" w:rsidP="00D1162F">
      <w:pPr>
        <w:pStyle w:val="a3"/>
        <w:spacing w:line="276" w:lineRule="auto"/>
        <w:ind w:firstLine="709"/>
        <w:jc w:val="both"/>
        <w:rPr>
          <w:rFonts w:ascii="Times New Roman" w:hAnsi="Times New Roman" w:cs="Times New Roman"/>
          <w:sz w:val="28"/>
          <w:szCs w:val="28"/>
          <w:shd w:val="clear" w:color="auto" w:fill="FFFFFF"/>
          <w:lang w:val="ru-RU" w:eastAsia="ru-RU"/>
        </w:rPr>
      </w:pPr>
      <w:r w:rsidRPr="00D1162F">
        <w:rPr>
          <w:rFonts w:ascii="Times New Roman" w:hAnsi="Times New Roman" w:cs="Times New Roman"/>
          <w:sz w:val="28"/>
          <w:szCs w:val="28"/>
          <w:shd w:val="clear" w:color="auto" w:fill="FFFFFF"/>
          <w:lang w:eastAsia="ru-RU"/>
        </w:rPr>
        <w:t xml:space="preserve">13. </w:t>
      </w:r>
      <w:r w:rsidRPr="00D1162F">
        <w:rPr>
          <w:rFonts w:ascii="Times New Roman" w:hAnsi="Times New Roman" w:cs="Times New Roman"/>
          <w:sz w:val="28"/>
          <w:szCs w:val="28"/>
          <w:shd w:val="clear" w:color="auto" w:fill="FFFFFF"/>
          <w:lang w:val="ru-RU" w:eastAsia="ru-RU"/>
        </w:rPr>
        <w:t>Дзюбик С.Д., Ривак О. С. Основи економічної теорії / С.Д. Дзюбик, О.С. Ривак. – К.: Знання, 2006. – 481 с.</w:t>
      </w:r>
    </w:p>
    <w:p w:rsidR="00BE2FF7" w:rsidRPr="00D1162F" w:rsidRDefault="00BE2FF7" w:rsidP="00D1162F">
      <w:pPr>
        <w:pStyle w:val="a3"/>
        <w:spacing w:line="276" w:lineRule="auto"/>
        <w:ind w:firstLine="709"/>
        <w:jc w:val="both"/>
        <w:rPr>
          <w:rFonts w:ascii="Times New Roman" w:hAnsi="Times New Roman" w:cs="Times New Roman"/>
          <w:sz w:val="28"/>
          <w:szCs w:val="28"/>
          <w:shd w:val="clear" w:color="auto" w:fill="FFFFFF"/>
          <w:lang w:val="ru-RU" w:eastAsia="ru-RU"/>
        </w:rPr>
      </w:pPr>
      <w:r w:rsidRPr="00D1162F">
        <w:rPr>
          <w:rFonts w:ascii="Times New Roman" w:hAnsi="Times New Roman" w:cs="Times New Roman"/>
          <w:sz w:val="28"/>
          <w:szCs w:val="28"/>
          <w:shd w:val="clear" w:color="auto" w:fill="FFFFFF"/>
          <w:lang w:val="ru-RU" w:eastAsia="ru-RU"/>
        </w:rPr>
        <w:t xml:space="preserve">14. </w:t>
      </w:r>
      <w:hyperlink r:id="rId15" w:history="1">
        <w:r w:rsidRPr="00D1162F">
          <w:rPr>
            <w:rFonts w:ascii="Times New Roman" w:eastAsia="Times New Roman" w:hAnsi="Times New Roman" w:cs="Times New Roman"/>
            <w:sz w:val="28"/>
            <w:szCs w:val="28"/>
            <w:shd w:val="clear" w:color="auto" w:fill="FFFFFF"/>
            <w:lang w:val="ru-RU" w:eastAsia="ru-RU"/>
          </w:rPr>
          <w:t>Довбенко В. І. Потенціал і розвиток підприємства: навчальний посібник / В. І. Довбенко, В. М. Мельник. - Львів : Львівська політехніка, 2010. - 232 с.</w:t>
        </w:r>
      </w:hyperlink>
    </w:p>
    <w:p w:rsidR="00BE2FF7" w:rsidRPr="00D1162F" w:rsidRDefault="00BE2FF7" w:rsidP="00D1162F">
      <w:pPr>
        <w:pStyle w:val="a3"/>
        <w:spacing w:line="276" w:lineRule="auto"/>
        <w:ind w:firstLine="709"/>
        <w:jc w:val="both"/>
        <w:rPr>
          <w:rFonts w:ascii="Times New Roman" w:hAnsi="Times New Roman" w:cs="Times New Roman"/>
          <w:sz w:val="28"/>
          <w:szCs w:val="28"/>
          <w:shd w:val="clear" w:color="auto" w:fill="FFFFFF"/>
          <w:lang w:val="ru-RU" w:eastAsia="ru-RU"/>
        </w:rPr>
      </w:pPr>
      <w:r w:rsidRPr="00D1162F">
        <w:rPr>
          <w:rFonts w:ascii="Times New Roman" w:hAnsi="Times New Roman" w:cs="Times New Roman"/>
          <w:sz w:val="28"/>
          <w:szCs w:val="28"/>
          <w:shd w:val="clear" w:color="auto" w:fill="FFFFFF"/>
          <w:lang w:val="ru-RU" w:eastAsia="ru-RU"/>
        </w:rPr>
        <w:t xml:space="preserve">15. </w:t>
      </w:r>
      <w:hyperlink r:id="rId16" w:history="1">
        <w:r w:rsidRPr="00D1162F">
          <w:rPr>
            <w:rFonts w:ascii="Times New Roman" w:eastAsia="Times New Roman" w:hAnsi="Times New Roman" w:cs="Times New Roman"/>
            <w:sz w:val="28"/>
            <w:szCs w:val="28"/>
            <w:shd w:val="clear" w:color="auto" w:fill="FFFFFF"/>
            <w:lang w:val="ru-RU" w:eastAsia="ru-RU"/>
          </w:rPr>
          <w:t>Залуцький, І. Р. Планування і діагностика діяльності підприємств: навч. посібник / І. Р. Залуцький, В. М. Цимбалюк, С. Г. Шевченко. - Львів : Новий Світ-2000, 2009. - 320 с.</w:t>
        </w:r>
      </w:hyperlink>
    </w:p>
    <w:p w:rsidR="00BE2FF7" w:rsidRPr="00D1162F" w:rsidRDefault="00BE2FF7" w:rsidP="00D1162F">
      <w:pPr>
        <w:pStyle w:val="a3"/>
        <w:spacing w:line="276" w:lineRule="auto"/>
        <w:ind w:firstLine="709"/>
        <w:jc w:val="both"/>
        <w:rPr>
          <w:rFonts w:ascii="Times New Roman" w:hAnsi="Times New Roman" w:cs="Times New Roman"/>
          <w:sz w:val="28"/>
          <w:szCs w:val="28"/>
          <w:lang w:val="ru-RU" w:eastAsia="ru-RU"/>
        </w:rPr>
      </w:pPr>
      <w:r w:rsidRPr="00D1162F">
        <w:rPr>
          <w:rFonts w:ascii="Times New Roman" w:hAnsi="Times New Roman" w:cs="Times New Roman"/>
          <w:sz w:val="28"/>
          <w:szCs w:val="28"/>
          <w:lang w:eastAsia="ru-RU"/>
        </w:rPr>
        <w:t xml:space="preserve">16. </w:t>
      </w:r>
      <w:r w:rsidRPr="00D1162F">
        <w:rPr>
          <w:rFonts w:ascii="Times New Roman" w:hAnsi="Times New Roman" w:cs="Times New Roman"/>
          <w:sz w:val="28"/>
          <w:szCs w:val="28"/>
          <w:lang w:val="ru-RU" w:eastAsia="ru-RU"/>
        </w:rPr>
        <w:t>Кривов'язюк І. В. Підприємство в умовах ринку: навчальний посібник.</w:t>
      </w:r>
      <w:r w:rsidRPr="00D1162F">
        <w:rPr>
          <w:rFonts w:ascii="Times New Roman" w:hAnsi="Times New Roman" w:cs="Times New Roman"/>
          <w:sz w:val="28"/>
          <w:szCs w:val="28"/>
          <w:lang w:eastAsia="ru-RU"/>
        </w:rPr>
        <w:t xml:space="preserve"> </w:t>
      </w:r>
      <w:r w:rsidRPr="00D1162F">
        <w:rPr>
          <w:rFonts w:ascii="Times New Roman" w:hAnsi="Times New Roman" w:cs="Times New Roman"/>
          <w:sz w:val="28"/>
          <w:szCs w:val="28"/>
          <w:lang w:val="ru-RU" w:eastAsia="ru-RU"/>
        </w:rPr>
        <w:t>/</w:t>
      </w:r>
      <w:r w:rsidRPr="00D1162F">
        <w:rPr>
          <w:rFonts w:ascii="Times New Roman" w:hAnsi="Times New Roman" w:cs="Times New Roman"/>
          <w:sz w:val="28"/>
          <w:szCs w:val="28"/>
          <w:lang w:eastAsia="ru-RU"/>
        </w:rPr>
        <w:t xml:space="preserve"> </w:t>
      </w:r>
      <w:r w:rsidRPr="00D1162F">
        <w:rPr>
          <w:rFonts w:ascii="Times New Roman" w:hAnsi="Times New Roman" w:cs="Times New Roman"/>
          <w:sz w:val="28"/>
          <w:szCs w:val="28"/>
          <w:lang w:val="ru-RU" w:eastAsia="ru-RU"/>
        </w:rPr>
        <w:t>І. В. Кривов'язюк  - К. : Кондор, 2009. - 840 с.</w:t>
      </w:r>
    </w:p>
    <w:p w:rsidR="00BE2FF7" w:rsidRPr="00D1162F" w:rsidRDefault="00BE2FF7" w:rsidP="00D1162F">
      <w:pPr>
        <w:pStyle w:val="a3"/>
        <w:spacing w:line="276" w:lineRule="auto"/>
        <w:ind w:firstLine="709"/>
        <w:jc w:val="both"/>
        <w:rPr>
          <w:rFonts w:ascii="Times New Roman" w:hAnsi="Times New Roman" w:cs="Times New Roman"/>
          <w:sz w:val="28"/>
          <w:szCs w:val="28"/>
          <w:lang w:val="ru-RU" w:eastAsia="ru-RU"/>
        </w:rPr>
      </w:pPr>
      <w:r w:rsidRPr="00D1162F">
        <w:rPr>
          <w:rFonts w:ascii="Times New Roman" w:hAnsi="Times New Roman" w:cs="Times New Roman"/>
          <w:sz w:val="28"/>
          <w:szCs w:val="28"/>
          <w:lang w:eastAsia="ru-RU"/>
        </w:rPr>
        <w:t xml:space="preserve">17. </w:t>
      </w:r>
      <w:r w:rsidRPr="00D1162F">
        <w:rPr>
          <w:rFonts w:ascii="Times New Roman" w:hAnsi="Times New Roman" w:cs="Times New Roman"/>
          <w:sz w:val="28"/>
          <w:szCs w:val="28"/>
          <w:lang w:val="ru-RU" w:eastAsia="ru-RU"/>
        </w:rPr>
        <w:t>Козака Ю. Г. Основи економічної теорії. Навч. посіб./ За ред. Козака Ю. Г., Шаповал С. С. – К.: Центр учбової літератури, 2012. – 264 с.</w:t>
      </w:r>
    </w:p>
    <w:p w:rsidR="00BE2FF7" w:rsidRPr="0080637F" w:rsidRDefault="00BE2FF7" w:rsidP="00D1162F">
      <w:pPr>
        <w:pStyle w:val="a3"/>
        <w:spacing w:line="276" w:lineRule="auto"/>
        <w:ind w:firstLine="709"/>
        <w:jc w:val="both"/>
        <w:rPr>
          <w:rFonts w:ascii="Times New Roman" w:hAnsi="Times New Roman" w:cs="Times New Roman"/>
          <w:sz w:val="28"/>
          <w:szCs w:val="28"/>
          <w:lang w:eastAsia="ru-RU"/>
        </w:rPr>
      </w:pPr>
      <w:r w:rsidRPr="00D1162F">
        <w:rPr>
          <w:rFonts w:ascii="Times New Roman" w:hAnsi="Times New Roman" w:cs="Times New Roman"/>
          <w:bCs/>
          <w:sz w:val="28"/>
          <w:szCs w:val="28"/>
          <w:lang w:eastAsia="ru-RU"/>
        </w:rPr>
        <w:t>18. Кулішов В.В. Основи ринкової економіки: підручник</w:t>
      </w:r>
      <w:r w:rsidRPr="00D1162F">
        <w:rPr>
          <w:rFonts w:ascii="Times New Roman" w:hAnsi="Times New Roman" w:cs="Times New Roman"/>
          <w:sz w:val="28"/>
          <w:szCs w:val="28"/>
          <w:lang w:eastAsia="ru-RU"/>
        </w:rPr>
        <w:t xml:space="preserve"> // За загальною редакцією В.В. Кулішова – Львів: «Магнолія 2006» , 2013.– 472 с.</w:t>
      </w:r>
    </w:p>
    <w:p w:rsidR="00BE2FF7" w:rsidRPr="00D1162F" w:rsidRDefault="00BE2FF7" w:rsidP="00D1162F">
      <w:pPr>
        <w:pStyle w:val="a3"/>
        <w:spacing w:line="276" w:lineRule="auto"/>
        <w:ind w:firstLine="709"/>
        <w:jc w:val="both"/>
        <w:rPr>
          <w:rFonts w:ascii="Times New Roman" w:hAnsi="Times New Roman" w:cs="Times New Roman"/>
          <w:sz w:val="28"/>
          <w:szCs w:val="28"/>
          <w:lang w:val="ru-RU" w:eastAsia="ru-RU"/>
        </w:rPr>
      </w:pPr>
      <w:r w:rsidRPr="00D1162F">
        <w:rPr>
          <w:rFonts w:ascii="Times New Roman" w:hAnsi="Times New Roman" w:cs="Times New Roman"/>
          <w:sz w:val="28"/>
          <w:szCs w:val="28"/>
          <w:lang w:eastAsia="ru-RU"/>
        </w:rPr>
        <w:t>19. Павленко І.М. Мікроекономіка. Навчальний посібник. –К. Центр навчальної літератури, 2006. - 288с.</w:t>
      </w:r>
    </w:p>
    <w:p w:rsidR="00BE2FF7" w:rsidRPr="00D1162F" w:rsidRDefault="00BE2FF7" w:rsidP="00D1162F">
      <w:pPr>
        <w:pStyle w:val="a3"/>
        <w:spacing w:line="276" w:lineRule="auto"/>
        <w:ind w:firstLine="709"/>
        <w:jc w:val="both"/>
        <w:rPr>
          <w:rFonts w:ascii="Times New Roman" w:hAnsi="Times New Roman" w:cs="Times New Roman"/>
          <w:sz w:val="28"/>
          <w:szCs w:val="28"/>
          <w:lang w:eastAsia="ru-RU"/>
        </w:rPr>
      </w:pPr>
      <w:r w:rsidRPr="00D1162F">
        <w:rPr>
          <w:rFonts w:ascii="Times New Roman" w:hAnsi="Times New Roman" w:cs="Times New Roman"/>
          <w:sz w:val="28"/>
          <w:szCs w:val="28"/>
          <w:shd w:val="clear" w:color="auto" w:fill="FFFFFF"/>
          <w:lang w:eastAsia="ru-RU"/>
        </w:rPr>
        <w:t xml:space="preserve">20. </w:t>
      </w:r>
      <w:r w:rsidRPr="00D1162F">
        <w:rPr>
          <w:rFonts w:ascii="Times New Roman" w:hAnsi="Times New Roman" w:cs="Times New Roman"/>
          <w:sz w:val="28"/>
          <w:szCs w:val="28"/>
          <w:lang w:eastAsia="ru-RU"/>
        </w:rPr>
        <w:t>Покропивний С.Ф. Економіка підприємства. Підручник / за ред. С.Ф. Покропивного - К.: КНЕУ, 2008. – 383 с.</w:t>
      </w:r>
    </w:p>
    <w:p w:rsidR="00BE2FF7" w:rsidRPr="00D1162F" w:rsidRDefault="00BE2FF7" w:rsidP="00D1162F">
      <w:pPr>
        <w:pStyle w:val="a3"/>
        <w:spacing w:line="276" w:lineRule="auto"/>
        <w:ind w:firstLine="709"/>
        <w:jc w:val="both"/>
        <w:rPr>
          <w:rFonts w:ascii="Times New Roman" w:hAnsi="Times New Roman" w:cs="Times New Roman"/>
          <w:b/>
          <w:sz w:val="28"/>
          <w:szCs w:val="28"/>
          <w:lang w:eastAsia="ru-RU"/>
        </w:rPr>
      </w:pPr>
      <w:r w:rsidRPr="00D1162F">
        <w:rPr>
          <w:rFonts w:ascii="Times New Roman" w:hAnsi="Times New Roman" w:cs="Times New Roman"/>
          <w:sz w:val="28"/>
          <w:szCs w:val="28"/>
          <w:shd w:val="clear" w:color="auto" w:fill="FFFFFF"/>
          <w:lang w:eastAsia="ru-RU"/>
        </w:rPr>
        <w:t xml:space="preserve">21. Щетинін А.І. Політична економія. </w:t>
      </w:r>
      <w:r w:rsidRPr="00D1162F">
        <w:rPr>
          <w:rFonts w:ascii="Times New Roman" w:hAnsi="Times New Roman" w:cs="Times New Roman"/>
          <w:sz w:val="28"/>
          <w:szCs w:val="28"/>
          <w:shd w:val="clear" w:color="auto" w:fill="FFFFFF"/>
          <w:lang w:val="ru-RU" w:eastAsia="ru-RU"/>
        </w:rPr>
        <w:t xml:space="preserve">Підручник. </w:t>
      </w:r>
      <w:r w:rsidRPr="00D1162F">
        <w:rPr>
          <w:rFonts w:ascii="Times New Roman" w:hAnsi="Times New Roman" w:cs="Times New Roman"/>
          <w:b/>
          <w:sz w:val="28"/>
          <w:szCs w:val="28"/>
          <w:lang w:eastAsia="ru-RU"/>
        </w:rPr>
        <w:t xml:space="preserve">/ </w:t>
      </w:r>
      <w:r w:rsidRPr="00D1162F">
        <w:rPr>
          <w:rFonts w:ascii="Times New Roman" w:hAnsi="Times New Roman" w:cs="Times New Roman"/>
          <w:sz w:val="28"/>
          <w:szCs w:val="28"/>
          <w:shd w:val="clear" w:color="auto" w:fill="FFFFFF"/>
          <w:lang w:val="ru-RU" w:eastAsia="ru-RU"/>
        </w:rPr>
        <w:t>А.І. Щетинін</w:t>
      </w:r>
      <w:r w:rsidRPr="00D1162F">
        <w:rPr>
          <w:rFonts w:ascii="Times New Roman" w:hAnsi="Times New Roman" w:cs="Times New Roman"/>
          <w:sz w:val="28"/>
          <w:szCs w:val="28"/>
          <w:shd w:val="clear" w:color="auto" w:fill="FFFFFF"/>
          <w:lang w:eastAsia="ru-RU"/>
        </w:rPr>
        <w:t xml:space="preserve"> </w:t>
      </w:r>
      <w:r w:rsidRPr="00D1162F">
        <w:rPr>
          <w:rFonts w:ascii="Times New Roman" w:hAnsi="Times New Roman" w:cs="Times New Roman"/>
          <w:sz w:val="28"/>
          <w:szCs w:val="28"/>
          <w:shd w:val="clear" w:color="auto" w:fill="FFFFFF"/>
          <w:lang w:val="ru-RU" w:eastAsia="ru-RU"/>
        </w:rPr>
        <w:t>– К.: Центр учбової літератури, 2011. – 480 с.</w:t>
      </w:r>
    </w:p>
    <w:p w:rsidR="00BE2FF7" w:rsidRPr="00BE2FF7" w:rsidRDefault="00BE2FF7" w:rsidP="008E2EDF">
      <w:pPr>
        <w:spacing w:after="0" w:line="240" w:lineRule="auto"/>
        <w:jc w:val="center"/>
        <w:rPr>
          <w:rFonts w:ascii="Times New Roman" w:eastAsia="Times New Roman" w:hAnsi="Times New Roman" w:cs="Times New Roman"/>
          <w:b/>
          <w:sz w:val="28"/>
          <w:szCs w:val="28"/>
          <w:lang w:eastAsia="ru-RU"/>
        </w:rPr>
      </w:pPr>
    </w:p>
    <w:p w:rsidR="00BE2FF7" w:rsidRPr="00BE2FF7" w:rsidRDefault="00BE2FF7" w:rsidP="008C29E0">
      <w:pPr>
        <w:spacing w:after="0"/>
        <w:jc w:val="center"/>
        <w:rPr>
          <w:rFonts w:ascii="Times New Roman" w:eastAsia="Times New Roman" w:hAnsi="Times New Roman" w:cs="Times New Roman"/>
          <w:b/>
          <w:sz w:val="28"/>
          <w:szCs w:val="28"/>
          <w:lang w:eastAsia="ru-RU"/>
        </w:rPr>
      </w:pPr>
      <w:r w:rsidRPr="00BE2FF7">
        <w:rPr>
          <w:rFonts w:ascii="Times New Roman" w:eastAsia="Times New Roman" w:hAnsi="Times New Roman" w:cs="Times New Roman"/>
          <w:b/>
          <w:sz w:val="28"/>
          <w:szCs w:val="28"/>
          <w:lang w:val="ru-RU" w:eastAsia="ru-RU"/>
        </w:rPr>
        <w:t>До</w:t>
      </w:r>
      <w:r w:rsidRPr="0080637F">
        <w:rPr>
          <w:rFonts w:ascii="Times New Roman" w:eastAsia="Times New Roman" w:hAnsi="Times New Roman" w:cs="Times New Roman"/>
          <w:b/>
          <w:sz w:val="28"/>
          <w:szCs w:val="28"/>
          <w:lang w:val="ru-RU" w:eastAsia="ru-RU"/>
        </w:rPr>
        <w:t>даткова</w:t>
      </w:r>
    </w:p>
    <w:p w:rsidR="00BE2FF7" w:rsidRPr="008C29E0" w:rsidRDefault="008C29E0" w:rsidP="008C29E0">
      <w:pPr>
        <w:pStyle w:val="a3"/>
        <w:spacing w:line="276" w:lineRule="auto"/>
        <w:ind w:firstLine="709"/>
        <w:jc w:val="both"/>
        <w:rPr>
          <w:rFonts w:ascii="Times New Roman" w:hAnsi="Times New Roman" w:cs="Times New Roman"/>
          <w:sz w:val="28"/>
          <w:szCs w:val="28"/>
        </w:rPr>
      </w:pPr>
      <w:r w:rsidRPr="008C29E0">
        <w:rPr>
          <w:rFonts w:ascii="Times New Roman" w:hAnsi="Times New Roman" w:cs="Times New Roman"/>
          <w:sz w:val="28"/>
          <w:szCs w:val="28"/>
        </w:rPr>
        <w:t xml:space="preserve">1. Алєксєєв І. В. </w:t>
      </w:r>
      <w:r w:rsidR="00BE2FF7" w:rsidRPr="008C29E0">
        <w:rPr>
          <w:rFonts w:ascii="Times New Roman" w:hAnsi="Times New Roman" w:cs="Times New Roman"/>
          <w:sz w:val="28"/>
          <w:szCs w:val="28"/>
        </w:rPr>
        <w:t>Гроші та кредит: [навч. посіб] / І. В. Алєксєєв, М.</w:t>
      </w:r>
      <w:r w:rsidRPr="008C29E0">
        <w:rPr>
          <w:rFonts w:ascii="Times New Roman" w:hAnsi="Times New Roman" w:cs="Times New Roman"/>
          <w:sz w:val="28"/>
          <w:szCs w:val="28"/>
        </w:rPr>
        <w:t xml:space="preserve"> К. Колісник. – К.</w:t>
      </w:r>
      <w:r w:rsidR="00BE2FF7" w:rsidRPr="008C29E0">
        <w:rPr>
          <w:rFonts w:ascii="Times New Roman" w:hAnsi="Times New Roman" w:cs="Times New Roman"/>
          <w:sz w:val="28"/>
          <w:szCs w:val="28"/>
        </w:rPr>
        <w:t>: Знання, 2009. </w:t>
      </w:r>
    </w:p>
    <w:p w:rsidR="00BE2FF7" w:rsidRPr="008C29E0" w:rsidRDefault="00BE2FF7" w:rsidP="008C29E0">
      <w:pPr>
        <w:pStyle w:val="a3"/>
        <w:spacing w:line="276" w:lineRule="auto"/>
        <w:ind w:firstLine="709"/>
        <w:jc w:val="both"/>
        <w:rPr>
          <w:rFonts w:ascii="Times New Roman" w:hAnsi="Times New Roman" w:cs="Times New Roman"/>
          <w:sz w:val="28"/>
          <w:szCs w:val="28"/>
        </w:rPr>
      </w:pPr>
      <w:r w:rsidRPr="008C29E0">
        <w:rPr>
          <w:rFonts w:ascii="Times New Roman" w:hAnsi="Times New Roman" w:cs="Times New Roman"/>
          <w:sz w:val="28"/>
          <w:szCs w:val="28"/>
        </w:rPr>
        <w:t xml:space="preserve">2. Архієреєва С.І. </w:t>
      </w:r>
      <w:hyperlink r:id="rId17" w:tgtFrame="_blank" w:history="1">
        <w:r w:rsidRPr="008C29E0">
          <w:rPr>
            <w:rFonts w:ascii="Times New Roman" w:hAnsi="Times New Roman" w:cs="Times New Roman"/>
            <w:sz w:val="28"/>
            <w:szCs w:val="28"/>
          </w:rPr>
          <w:t>Курс економічної теорії: Навчальний посібник / За ред. С.І. Архієреєва, Н.Б.Решетняк. - Харків: НТУ «ХПІ», 2007. – 331 с.</w:t>
        </w:r>
      </w:hyperlink>
    </w:p>
    <w:p w:rsidR="00BE2FF7" w:rsidRPr="008C29E0" w:rsidRDefault="00BE2FF7" w:rsidP="008C29E0">
      <w:pPr>
        <w:pStyle w:val="a3"/>
        <w:spacing w:line="276" w:lineRule="auto"/>
        <w:ind w:firstLine="709"/>
        <w:jc w:val="both"/>
        <w:rPr>
          <w:rFonts w:ascii="Times New Roman" w:hAnsi="Times New Roman" w:cs="Times New Roman"/>
          <w:sz w:val="28"/>
          <w:szCs w:val="28"/>
        </w:rPr>
      </w:pPr>
      <w:r w:rsidRPr="008C29E0">
        <w:rPr>
          <w:rFonts w:ascii="Times New Roman" w:hAnsi="Times New Roman" w:cs="Times New Roman"/>
          <w:sz w:val="28"/>
          <w:szCs w:val="28"/>
        </w:rPr>
        <w:lastRenderedPageBreak/>
        <w:t>3. Бобров В. Я. Основи економіки і підприємництва / Бобров В. Я.  /Підручник. – К.: Вища шк., 2003. – 719 с.</w:t>
      </w:r>
    </w:p>
    <w:p w:rsidR="00BE2FF7" w:rsidRPr="008C29E0" w:rsidRDefault="00BE2FF7" w:rsidP="008C29E0">
      <w:pPr>
        <w:pStyle w:val="a3"/>
        <w:spacing w:line="276" w:lineRule="auto"/>
        <w:ind w:firstLine="709"/>
        <w:jc w:val="both"/>
        <w:rPr>
          <w:rFonts w:ascii="Times New Roman" w:hAnsi="Times New Roman" w:cs="Times New Roman"/>
          <w:sz w:val="28"/>
          <w:szCs w:val="28"/>
        </w:rPr>
      </w:pPr>
      <w:r w:rsidRPr="008C29E0">
        <w:rPr>
          <w:rFonts w:ascii="Times New Roman" w:hAnsi="Times New Roman" w:cs="Times New Roman"/>
          <w:sz w:val="28"/>
          <w:szCs w:val="28"/>
        </w:rPr>
        <w:t xml:space="preserve">4. </w:t>
      </w:r>
      <w:hyperlink r:id="rId18" w:tgtFrame="_blank" w:history="1">
        <w:r w:rsidRPr="008C29E0">
          <w:rPr>
            <w:rFonts w:ascii="Times New Roman" w:hAnsi="Times New Roman" w:cs="Times New Roman"/>
            <w:sz w:val="28"/>
            <w:szCs w:val="28"/>
          </w:rPr>
          <w:t>Бєляєв О.О., Бебело А.С. Політична економія: Навч. посібник. - К.: КНЕУ, 2001. - 328 с.</w:t>
        </w:r>
      </w:hyperlink>
    </w:p>
    <w:p w:rsidR="00BE2FF7" w:rsidRPr="008C29E0" w:rsidRDefault="00BE2FF7" w:rsidP="008C29E0">
      <w:pPr>
        <w:pStyle w:val="a3"/>
        <w:spacing w:line="276" w:lineRule="auto"/>
        <w:ind w:firstLine="709"/>
        <w:jc w:val="both"/>
        <w:rPr>
          <w:rFonts w:ascii="Times New Roman" w:hAnsi="Times New Roman" w:cs="Times New Roman"/>
          <w:sz w:val="28"/>
          <w:szCs w:val="28"/>
        </w:rPr>
      </w:pPr>
      <w:r w:rsidRPr="008C29E0">
        <w:rPr>
          <w:rFonts w:ascii="Times New Roman" w:hAnsi="Times New Roman" w:cs="Times New Roman"/>
          <w:sz w:val="28"/>
          <w:szCs w:val="28"/>
        </w:rPr>
        <w:t>5. Бойчик I. М. Економік</w:t>
      </w:r>
      <w:r w:rsidR="00D1162F">
        <w:rPr>
          <w:rFonts w:ascii="Times New Roman" w:hAnsi="Times New Roman" w:cs="Times New Roman"/>
          <w:sz w:val="28"/>
          <w:szCs w:val="28"/>
        </w:rPr>
        <w:t xml:space="preserve">а підприємства: Навч. посібник. - К.:Атіка, </w:t>
      </w:r>
      <w:r w:rsidRPr="008C29E0">
        <w:rPr>
          <w:rFonts w:ascii="Times New Roman" w:hAnsi="Times New Roman" w:cs="Times New Roman"/>
          <w:sz w:val="28"/>
          <w:szCs w:val="28"/>
        </w:rPr>
        <w:t>2004. - 480 с.</w:t>
      </w:r>
    </w:p>
    <w:p w:rsidR="00BE2FF7" w:rsidRPr="008C29E0" w:rsidRDefault="00BE2FF7" w:rsidP="008C29E0">
      <w:pPr>
        <w:pStyle w:val="a3"/>
        <w:spacing w:line="276" w:lineRule="auto"/>
        <w:ind w:firstLine="709"/>
        <w:jc w:val="both"/>
        <w:rPr>
          <w:rFonts w:ascii="Times New Roman" w:hAnsi="Times New Roman" w:cs="Times New Roman"/>
          <w:sz w:val="28"/>
          <w:szCs w:val="28"/>
        </w:rPr>
      </w:pPr>
      <w:r w:rsidRPr="008C29E0">
        <w:rPr>
          <w:rFonts w:ascii="Times New Roman" w:hAnsi="Times New Roman" w:cs="Times New Roman"/>
          <w:sz w:val="28"/>
          <w:szCs w:val="28"/>
        </w:rPr>
        <w:t>6. Василенко В.О. Антикризове управління підприємством: Навч. посіб-ник.Вид. 2-ге, виправл. і доп. — Київ: Центр навчальної літератури, 2005. — 504 с.</w:t>
      </w:r>
    </w:p>
    <w:p w:rsidR="00BE2FF7" w:rsidRPr="008C29E0" w:rsidRDefault="00BE2FF7" w:rsidP="008C29E0">
      <w:pPr>
        <w:pStyle w:val="a3"/>
        <w:spacing w:line="276" w:lineRule="auto"/>
        <w:ind w:firstLine="709"/>
        <w:jc w:val="both"/>
        <w:rPr>
          <w:rFonts w:ascii="Times New Roman" w:hAnsi="Times New Roman" w:cs="Times New Roman"/>
          <w:sz w:val="28"/>
          <w:szCs w:val="28"/>
        </w:rPr>
      </w:pPr>
      <w:r w:rsidRPr="008C29E0">
        <w:rPr>
          <w:rFonts w:ascii="Times New Roman" w:hAnsi="Times New Roman" w:cs="Times New Roman"/>
          <w:sz w:val="28"/>
          <w:szCs w:val="28"/>
        </w:rPr>
        <w:t>7. Ватаманюка З. Вступ до економічної теорії: Підручник / За ред. проф. З.Ватаманюка. – 3-є вид., доп. – Львів : Новий світ-2000, 2010. – 504 с.</w:t>
      </w:r>
    </w:p>
    <w:p w:rsidR="00BE2FF7" w:rsidRPr="008C29E0" w:rsidRDefault="00BE2FF7" w:rsidP="008C29E0">
      <w:pPr>
        <w:pStyle w:val="a3"/>
        <w:spacing w:line="276" w:lineRule="auto"/>
        <w:ind w:firstLine="709"/>
        <w:jc w:val="both"/>
        <w:rPr>
          <w:rFonts w:ascii="Times New Roman" w:hAnsi="Times New Roman" w:cs="Times New Roman"/>
          <w:sz w:val="28"/>
          <w:szCs w:val="28"/>
        </w:rPr>
      </w:pPr>
      <w:r w:rsidRPr="008C29E0">
        <w:rPr>
          <w:rFonts w:ascii="Times New Roman" w:hAnsi="Times New Roman" w:cs="Times New Roman"/>
          <w:sz w:val="28"/>
          <w:szCs w:val="28"/>
        </w:rPr>
        <w:t>8. Володькіна М.В. Економіка промислового підприємства / М.В. Володькіна. – К.:ЦНЛ, 2004. – 196с.</w:t>
      </w:r>
    </w:p>
    <w:p w:rsidR="00BE2FF7" w:rsidRPr="008C29E0" w:rsidRDefault="00094766" w:rsidP="008C29E0">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BE2FF7" w:rsidRPr="008C29E0">
        <w:rPr>
          <w:rFonts w:ascii="Times New Roman" w:hAnsi="Times New Roman" w:cs="Times New Roman"/>
          <w:sz w:val="28"/>
          <w:szCs w:val="28"/>
        </w:rPr>
        <w:t xml:space="preserve"> </w:t>
      </w:r>
      <w:hyperlink r:id="rId19" w:history="1">
        <w:r w:rsidR="00BE2FF7" w:rsidRPr="008C29E0">
          <w:rPr>
            <w:rFonts w:ascii="Times New Roman" w:hAnsi="Times New Roman" w:cs="Times New Roman"/>
            <w:sz w:val="28"/>
            <w:szCs w:val="28"/>
          </w:rPr>
          <w:t>Гетьман, Оксана Олександрівна. Економіка підприємства: навчальний посібник / О.О. Гетьман, В. М. Шаповал. - 2-ге вид. - К.: Центр учбової літератури, 2010. - 488 с.</w:t>
        </w:r>
      </w:hyperlink>
    </w:p>
    <w:p w:rsidR="00BE2FF7" w:rsidRPr="008C29E0" w:rsidRDefault="00BE2FF7" w:rsidP="008C29E0">
      <w:pPr>
        <w:pStyle w:val="a3"/>
        <w:spacing w:line="276" w:lineRule="auto"/>
        <w:ind w:firstLine="709"/>
        <w:jc w:val="both"/>
        <w:rPr>
          <w:rFonts w:ascii="Times New Roman" w:hAnsi="Times New Roman" w:cs="Times New Roman"/>
          <w:sz w:val="28"/>
          <w:szCs w:val="28"/>
        </w:rPr>
      </w:pPr>
      <w:r w:rsidRPr="008C29E0">
        <w:rPr>
          <w:rFonts w:ascii="Times New Roman" w:hAnsi="Times New Roman" w:cs="Times New Roman"/>
          <w:sz w:val="28"/>
          <w:szCs w:val="28"/>
        </w:rPr>
        <w:t>10. Горбонос Ф.В. Економіка підприємств: Підручник / Ф. В. Горбонос, Г. В. Черевко, Н. Ф. Павленчик, А. О. Павленчик. – К. : Знання, 2010. – 463 с.</w:t>
      </w:r>
    </w:p>
    <w:p w:rsidR="00BE2FF7" w:rsidRPr="008C29E0" w:rsidRDefault="00BE2FF7" w:rsidP="008C29E0">
      <w:pPr>
        <w:pStyle w:val="a3"/>
        <w:spacing w:line="276" w:lineRule="auto"/>
        <w:ind w:firstLine="709"/>
        <w:jc w:val="both"/>
        <w:rPr>
          <w:rFonts w:ascii="Times New Roman" w:hAnsi="Times New Roman" w:cs="Times New Roman"/>
          <w:sz w:val="28"/>
          <w:szCs w:val="28"/>
        </w:rPr>
      </w:pPr>
      <w:r w:rsidRPr="008C29E0">
        <w:rPr>
          <w:rFonts w:ascii="Times New Roman" w:hAnsi="Times New Roman" w:cs="Times New Roman"/>
          <w:sz w:val="28"/>
          <w:szCs w:val="28"/>
        </w:rPr>
        <w:t xml:space="preserve">11. </w:t>
      </w:r>
      <w:hyperlink r:id="rId20" w:history="1">
        <w:r w:rsidRPr="008C29E0">
          <w:rPr>
            <w:rFonts w:ascii="Times New Roman" w:hAnsi="Times New Roman" w:cs="Times New Roman"/>
            <w:sz w:val="28"/>
            <w:szCs w:val="28"/>
          </w:rPr>
          <w:t>Гринчуцький, Валерій Іванович. Економіка підприємства: навч. посібник / В.І. Гринчуцький, Е.Т. Карапетян, Б.В. Погріщук. - К.: Центр учбової літератури, 2010. - 304 с.</w:t>
        </w:r>
      </w:hyperlink>
    </w:p>
    <w:p w:rsidR="00BE2FF7" w:rsidRPr="008C29E0" w:rsidRDefault="00BE2FF7" w:rsidP="008C29E0">
      <w:pPr>
        <w:pStyle w:val="a3"/>
        <w:spacing w:line="276" w:lineRule="auto"/>
        <w:ind w:firstLine="709"/>
        <w:jc w:val="both"/>
        <w:rPr>
          <w:rFonts w:ascii="Times New Roman" w:hAnsi="Times New Roman" w:cs="Times New Roman"/>
          <w:sz w:val="28"/>
          <w:szCs w:val="28"/>
        </w:rPr>
      </w:pPr>
      <w:r w:rsidRPr="008C29E0">
        <w:rPr>
          <w:rFonts w:ascii="Times New Roman" w:hAnsi="Times New Roman" w:cs="Times New Roman"/>
          <w:sz w:val="28"/>
          <w:szCs w:val="28"/>
        </w:rPr>
        <w:t xml:space="preserve">12. Закон України «Про власність» // Закони України. – Т.2. – С. 173-188. </w:t>
      </w:r>
    </w:p>
    <w:p w:rsidR="00BE2FF7" w:rsidRPr="008C29E0" w:rsidRDefault="00BE2FF7" w:rsidP="008C29E0">
      <w:pPr>
        <w:pStyle w:val="a3"/>
        <w:spacing w:line="276" w:lineRule="auto"/>
        <w:ind w:firstLine="709"/>
        <w:jc w:val="both"/>
        <w:rPr>
          <w:rFonts w:ascii="Times New Roman" w:hAnsi="Times New Roman" w:cs="Times New Roman"/>
          <w:sz w:val="28"/>
          <w:szCs w:val="28"/>
        </w:rPr>
      </w:pPr>
      <w:r w:rsidRPr="008C29E0">
        <w:rPr>
          <w:rFonts w:ascii="Times New Roman" w:hAnsi="Times New Roman" w:cs="Times New Roman"/>
          <w:sz w:val="28"/>
          <w:szCs w:val="28"/>
        </w:rPr>
        <w:t xml:space="preserve">13. Закон України « Про господарські товариства» // Закони України. – Т.2. – К., 1996. – С.173-180. 3. Закони України «Про лізінг» // Закони України. – Т.13.-К.,1998.-С.356-363. </w:t>
      </w:r>
    </w:p>
    <w:p w:rsidR="00BE2FF7" w:rsidRPr="008C29E0" w:rsidRDefault="00BE2FF7" w:rsidP="008C29E0">
      <w:pPr>
        <w:pStyle w:val="a3"/>
        <w:spacing w:line="276" w:lineRule="auto"/>
        <w:ind w:firstLine="709"/>
        <w:jc w:val="both"/>
        <w:rPr>
          <w:rFonts w:ascii="Times New Roman" w:hAnsi="Times New Roman" w:cs="Times New Roman"/>
          <w:sz w:val="28"/>
          <w:szCs w:val="28"/>
        </w:rPr>
      </w:pPr>
      <w:r w:rsidRPr="008C29E0">
        <w:rPr>
          <w:rFonts w:ascii="Times New Roman" w:hAnsi="Times New Roman" w:cs="Times New Roman"/>
          <w:sz w:val="28"/>
          <w:szCs w:val="28"/>
        </w:rPr>
        <w:t>14. Закони України «Про оподаткування прибутку підприємств» // Закони України. – Т.12.-С.230-281.</w:t>
      </w:r>
    </w:p>
    <w:p w:rsidR="00BE2FF7" w:rsidRPr="008C29E0" w:rsidRDefault="00BE2FF7" w:rsidP="008C29E0">
      <w:pPr>
        <w:pStyle w:val="a3"/>
        <w:spacing w:line="276" w:lineRule="auto"/>
        <w:ind w:firstLine="709"/>
        <w:jc w:val="both"/>
        <w:rPr>
          <w:rFonts w:ascii="Times New Roman" w:hAnsi="Times New Roman" w:cs="Times New Roman"/>
          <w:sz w:val="28"/>
          <w:szCs w:val="28"/>
        </w:rPr>
      </w:pPr>
      <w:r w:rsidRPr="008C29E0">
        <w:rPr>
          <w:rFonts w:ascii="Times New Roman" w:hAnsi="Times New Roman" w:cs="Times New Roman"/>
          <w:sz w:val="28"/>
          <w:szCs w:val="28"/>
        </w:rPr>
        <w:t>15. Канченко Т.В. М.П. Основи економіки: Підручник/ред.. О.А. Шеніна. – К. Вища освіта, 2003. – 320с.</w:t>
      </w:r>
    </w:p>
    <w:p w:rsidR="00BE2FF7" w:rsidRPr="008C29E0" w:rsidRDefault="00BE2FF7" w:rsidP="008C29E0">
      <w:pPr>
        <w:pStyle w:val="a3"/>
        <w:spacing w:line="276" w:lineRule="auto"/>
        <w:ind w:firstLine="709"/>
        <w:jc w:val="both"/>
        <w:rPr>
          <w:rFonts w:ascii="Times New Roman" w:hAnsi="Times New Roman" w:cs="Times New Roman"/>
          <w:sz w:val="28"/>
          <w:szCs w:val="28"/>
        </w:rPr>
      </w:pPr>
      <w:r w:rsidRPr="008C29E0">
        <w:rPr>
          <w:rFonts w:ascii="Times New Roman" w:hAnsi="Times New Roman" w:cs="Times New Roman"/>
          <w:sz w:val="28"/>
          <w:szCs w:val="28"/>
        </w:rPr>
        <w:t xml:space="preserve">16. Кривенко К.Т. </w:t>
      </w:r>
      <w:hyperlink r:id="rId21" w:tgtFrame="_blank" w:history="1">
        <w:r w:rsidRPr="008C29E0">
          <w:rPr>
            <w:rFonts w:ascii="Times New Roman" w:hAnsi="Times New Roman" w:cs="Times New Roman"/>
            <w:sz w:val="28"/>
            <w:szCs w:val="28"/>
          </w:rPr>
          <w:t>Політична економія: Навч. посібник / К.Т. Кривенко, В.С. Савчук, О.О. Бєляєв; За ред. К.Т. Кривенка. - К.: КНЕУ, 2001. - 508 с.</w:t>
        </w:r>
      </w:hyperlink>
    </w:p>
    <w:p w:rsidR="00BE2FF7" w:rsidRPr="008C29E0" w:rsidRDefault="00BE2FF7" w:rsidP="008C29E0">
      <w:pPr>
        <w:pStyle w:val="a3"/>
        <w:spacing w:line="276" w:lineRule="auto"/>
        <w:ind w:firstLine="709"/>
        <w:jc w:val="both"/>
        <w:rPr>
          <w:rFonts w:ascii="Times New Roman" w:hAnsi="Times New Roman" w:cs="Times New Roman"/>
          <w:sz w:val="28"/>
          <w:szCs w:val="28"/>
        </w:rPr>
      </w:pPr>
      <w:r w:rsidRPr="008C29E0">
        <w:rPr>
          <w:rFonts w:ascii="Times New Roman" w:hAnsi="Times New Roman" w:cs="Times New Roman"/>
          <w:sz w:val="28"/>
          <w:szCs w:val="28"/>
        </w:rPr>
        <w:t>17. Маслак О.І. Економіка промислового підприємства : навчальний посібник / О.І.Маслак, Л.Д.Воробйов. – К. : ЦУЛ, 2011. – 172 с.</w:t>
      </w:r>
    </w:p>
    <w:p w:rsidR="00BE2FF7" w:rsidRPr="008C29E0" w:rsidRDefault="00BE2FF7" w:rsidP="008C29E0">
      <w:pPr>
        <w:pStyle w:val="a3"/>
        <w:spacing w:line="276" w:lineRule="auto"/>
        <w:ind w:firstLine="709"/>
        <w:jc w:val="both"/>
        <w:rPr>
          <w:rFonts w:ascii="Times New Roman" w:hAnsi="Times New Roman" w:cs="Times New Roman"/>
          <w:sz w:val="28"/>
          <w:szCs w:val="28"/>
        </w:rPr>
      </w:pPr>
      <w:r w:rsidRPr="008C29E0">
        <w:rPr>
          <w:rFonts w:ascii="Times New Roman" w:hAnsi="Times New Roman" w:cs="Times New Roman"/>
          <w:sz w:val="28"/>
          <w:szCs w:val="28"/>
        </w:rPr>
        <w:t>18. Самуельсон П. Економіка / П. Самуельсон - М.: НПО «Алгон», 2004. – 527 с.</w:t>
      </w:r>
    </w:p>
    <w:p w:rsidR="00BE2FF7" w:rsidRPr="008C29E0" w:rsidRDefault="00BE2FF7" w:rsidP="00D1162F">
      <w:pPr>
        <w:pStyle w:val="a3"/>
        <w:spacing w:line="276" w:lineRule="auto"/>
        <w:ind w:firstLine="709"/>
        <w:jc w:val="both"/>
        <w:rPr>
          <w:rFonts w:ascii="Times New Roman" w:hAnsi="Times New Roman" w:cs="Times New Roman"/>
          <w:sz w:val="28"/>
          <w:szCs w:val="28"/>
        </w:rPr>
      </w:pPr>
      <w:r w:rsidRPr="008C29E0">
        <w:rPr>
          <w:rFonts w:ascii="Times New Roman" w:hAnsi="Times New Roman" w:cs="Times New Roman"/>
          <w:sz w:val="28"/>
          <w:szCs w:val="28"/>
        </w:rPr>
        <w:t xml:space="preserve">19. </w:t>
      </w:r>
      <w:hyperlink r:id="rId22" w:history="1">
        <w:r w:rsidRPr="008C29E0">
          <w:rPr>
            <w:rFonts w:ascii="Times New Roman" w:hAnsi="Times New Roman" w:cs="Times New Roman"/>
            <w:sz w:val="28"/>
            <w:szCs w:val="28"/>
          </w:rPr>
          <w:t>Хомяков В. І. Потенціал і розвиток підприємства: навч. посібник / В. І. Хомяков, В. М. Бєлінська, О. В. Федоренко. - К. : Кондор, 2011. - 432 с.</w:t>
        </w:r>
      </w:hyperlink>
      <w:bookmarkEnd w:id="63"/>
    </w:p>
    <w:sectPr w:rsidR="00BE2FF7" w:rsidRPr="008C29E0" w:rsidSect="009C39C8">
      <w:footerReference w:type="default" r:id="rId23"/>
      <w:pgSz w:w="11906" w:h="16838"/>
      <w:pgMar w:top="1134" w:right="851" w:bottom="1134" w:left="1418" w:header="0" w:footer="567" w:gutter="0"/>
      <w:pgNumType w:fmt="numberInDash"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F3F" w:rsidRDefault="00F82F3F" w:rsidP="00094F20">
      <w:pPr>
        <w:spacing w:after="0" w:line="240" w:lineRule="auto"/>
      </w:pPr>
      <w:r>
        <w:separator/>
      </w:r>
    </w:p>
  </w:endnote>
  <w:endnote w:type="continuationSeparator" w:id="0">
    <w:p w:rsidR="00F82F3F" w:rsidRDefault="00F82F3F" w:rsidP="0009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F51" w:rsidRDefault="00992F51" w:rsidP="008B35BE">
    <w:pPr>
      <w:pStyle w:val="ae"/>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992F51" w:rsidRDefault="00992F5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056076"/>
      <w:docPartObj>
        <w:docPartGallery w:val="Page Numbers (Bottom of Page)"/>
        <w:docPartUnique/>
      </w:docPartObj>
    </w:sdtPr>
    <w:sdtEndPr>
      <w:rPr>
        <w:rFonts w:ascii="Times New Roman" w:hAnsi="Times New Roman" w:cs="Times New Roman"/>
      </w:rPr>
    </w:sdtEndPr>
    <w:sdtContent>
      <w:p w:rsidR="00992F51" w:rsidRPr="009C39C8" w:rsidRDefault="00992F51">
        <w:pPr>
          <w:pStyle w:val="ae"/>
          <w:jc w:val="right"/>
          <w:rPr>
            <w:rFonts w:ascii="Times New Roman" w:hAnsi="Times New Roman" w:cs="Times New Roman"/>
          </w:rPr>
        </w:pPr>
        <w:r w:rsidRPr="009C39C8">
          <w:rPr>
            <w:rFonts w:ascii="Times New Roman" w:hAnsi="Times New Roman" w:cs="Times New Roman"/>
          </w:rPr>
          <w:fldChar w:fldCharType="begin"/>
        </w:r>
        <w:r w:rsidRPr="009C39C8">
          <w:rPr>
            <w:rFonts w:ascii="Times New Roman" w:hAnsi="Times New Roman" w:cs="Times New Roman"/>
          </w:rPr>
          <w:instrText>PAGE   \* MERGEFORMAT</w:instrText>
        </w:r>
        <w:r w:rsidRPr="009C39C8">
          <w:rPr>
            <w:rFonts w:ascii="Times New Roman" w:hAnsi="Times New Roman" w:cs="Times New Roman"/>
          </w:rPr>
          <w:fldChar w:fldCharType="separate"/>
        </w:r>
        <w:r w:rsidR="00094766">
          <w:rPr>
            <w:rFonts w:ascii="Times New Roman" w:hAnsi="Times New Roman" w:cs="Times New Roman"/>
            <w:noProof/>
          </w:rPr>
          <w:t>- 29 -</w:t>
        </w:r>
        <w:r w:rsidRPr="009C39C8">
          <w:rPr>
            <w:rFonts w:ascii="Times New Roman" w:hAnsi="Times New Roman" w:cs="Times New Roman"/>
          </w:rPr>
          <w:fldChar w:fldCharType="end"/>
        </w:r>
      </w:p>
    </w:sdtContent>
  </w:sdt>
  <w:p w:rsidR="00992F51" w:rsidRDefault="00992F5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F3F" w:rsidRDefault="00F82F3F" w:rsidP="00094F20">
      <w:pPr>
        <w:spacing w:after="0" w:line="240" w:lineRule="auto"/>
      </w:pPr>
      <w:r>
        <w:separator/>
      </w:r>
    </w:p>
  </w:footnote>
  <w:footnote w:type="continuationSeparator" w:id="0">
    <w:p w:rsidR="00F82F3F" w:rsidRDefault="00F82F3F" w:rsidP="00094F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F51" w:rsidRDefault="00992F51" w:rsidP="008B35BE">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992F51" w:rsidRDefault="00992F5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90B8B"/>
    <w:multiLevelType w:val="singleLevel"/>
    <w:tmpl w:val="ED30E334"/>
    <w:lvl w:ilvl="0">
      <w:start w:val="1"/>
      <w:numFmt w:val="decimal"/>
      <w:lvlText w:val="%1."/>
      <w:lvlJc w:val="left"/>
      <w:pPr>
        <w:tabs>
          <w:tab w:val="num" w:pos="1305"/>
        </w:tabs>
        <w:ind w:left="1305" w:hanging="435"/>
      </w:pPr>
      <w:rPr>
        <w:rFonts w:hint="default"/>
      </w:rPr>
    </w:lvl>
  </w:abstractNum>
  <w:abstractNum w:abstractNumId="1" w15:restartNumberingAfterBreak="0">
    <w:nsid w:val="1A055620"/>
    <w:multiLevelType w:val="hybridMultilevel"/>
    <w:tmpl w:val="C6B8FBE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E9E478B"/>
    <w:multiLevelType w:val="singleLevel"/>
    <w:tmpl w:val="2AB6F608"/>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297C2E13"/>
    <w:multiLevelType w:val="hybridMultilevel"/>
    <w:tmpl w:val="765E995E"/>
    <w:lvl w:ilvl="0" w:tplc="8E1898B8">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63193"/>
    <w:rsid w:val="00005E1F"/>
    <w:rsid w:val="000103ED"/>
    <w:rsid w:val="0001676C"/>
    <w:rsid w:val="00017A9F"/>
    <w:rsid w:val="000211E1"/>
    <w:rsid w:val="00027618"/>
    <w:rsid w:val="0003444F"/>
    <w:rsid w:val="00040F6C"/>
    <w:rsid w:val="00042E92"/>
    <w:rsid w:val="000474F0"/>
    <w:rsid w:val="00054A83"/>
    <w:rsid w:val="00055A9C"/>
    <w:rsid w:val="00055CA4"/>
    <w:rsid w:val="00055FBE"/>
    <w:rsid w:val="0005661B"/>
    <w:rsid w:val="000568C6"/>
    <w:rsid w:val="00060F9D"/>
    <w:rsid w:val="00064B52"/>
    <w:rsid w:val="000674A4"/>
    <w:rsid w:val="00070AA1"/>
    <w:rsid w:val="000715DB"/>
    <w:rsid w:val="000740B9"/>
    <w:rsid w:val="00080967"/>
    <w:rsid w:val="000823C7"/>
    <w:rsid w:val="00082DA7"/>
    <w:rsid w:val="00085343"/>
    <w:rsid w:val="000854BE"/>
    <w:rsid w:val="00086CCD"/>
    <w:rsid w:val="00092BBA"/>
    <w:rsid w:val="00094766"/>
    <w:rsid w:val="00094F20"/>
    <w:rsid w:val="00094FF3"/>
    <w:rsid w:val="000A5263"/>
    <w:rsid w:val="000B2783"/>
    <w:rsid w:val="000B5590"/>
    <w:rsid w:val="000B5CA1"/>
    <w:rsid w:val="000C4660"/>
    <w:rsid w:val="000C6558"/>
    <w:rsid w:val="000C6C90"/>
    <w:rsid w:val="000E2F2C"/>
    <w:rsid w:val="000E3437"/>
    <w:rsid w:val="000E4F95"/>
    <w:rsid w:val="000E50D2"/>
    <w:rsid w:val="000F25C6"/>
    <w:rsid w:val="000F4BCE"/>
    <w:rsid w:val="000F4EE3"/>
    <w:rsid w:val="00101662"/>
    <w:rsid w:val="00111CB8"/>
    <w:rsid w:val="00112ECA"/>
    <w:rsid w:val="00113656"/>
    <w:rsid w:val="00121DBC"/>
    <w:rsid w:val="00122039"/>
    <w:rsid w:val="0012376B"/>
    <w:rsid w:val="00126ADC"/>
    <w:rsid w:val="001408B6"/>
    <w:rsid w:val="00144275"/>
    <w:rsid w:val="00152374"/>
    <w:rsid w:val="00154312"/>
    <w:rsid w:val="001556A7"/>
    <w:rsid w:val="00155BB5"/>
    <w:rsid w:val="00157010"/>
    <w:rsid w:val="0015787F"/>
    <w:rsid w:val="001616CE"/>
    <w:rsid w:val="00163B1D"/>
    <w:rsid w:val="00165051"/>
    <w:rsid w:val="00166927"/>
    <w:rsid w:val="00167A39"/>
    <w:rsid w:val="001774E6"/>
    <w:rsid w:val="00182AD8"/>
    <w:rsid w:val="001857C5"/>
    <w:rsid w:val="00185B42"/>
    <w:rsid w:val="0018603C"/>
    <w:rsid w:val="00193740"/>
    <w:rsid w:val="0019551C"/>
    <w:rsid w:val="001B1642"/>
    <w:rsid w:val="001B2929"/>
    <w:rsid w:val="001C59D9"/>
    <w:rsid w:val="001D592A"/>
    <w:rsid w:val="001D75CB"/>
    <w:rsid w:val="001E1CA4"/>
    <w:rsid w:val="001E39B1"/>
    <w:rsid w:val="001E3EEF"/>
    <w:rsid w:val="001E41C7"/>
    <w:rsid w:val="001E5144"/>
    <w:rsid w:val="001E55D0"/>
    <w:rsid w:val="001F1A55"/>
    <w:rsid w:val="001F33A2"/>
    <w:rsid w:val="001F6993"/>
    <w:rsid w:val="00210B0B"/>
    <w:rsid w:val="00215390"/>
    <w:rsid w:val="002258DA"/>
    <w:rsid w:val="0023026E"/>
    <w:rsid w:val="002302A2"/>
    <w:rsid w:val="0023141D"/>
    <w:rsid w:val="00233A64"/>
    <w:rsid w:val="0024256D"/>
    <w:rsid w:val="0024271E"/>
    <w:rsid w:val="00251ADB"/>
    <w:rsid w:val="002520C9"/>
    <w:rsid w:val="002545EF"/>
    <w:rsid w:val="00256FF5"/>
    <w:rsid w:val="002612F4"/>
    <w:rsid w:val="00262D32"/>
    <w:rsid w:val="002726EC"/>
    <w:rsid w:val="00276773"/>
    <w:rsid w:val="002806AC"/>
    <w:rsid w:val="0028347C"/>
    <w:rsid w:val="00283AB5"/>
    <w:rsid w:val="00286F9F"/>
    <w:rsid w:val="00294062"/>
    <w:rsid w:val="00294759"/>
    <w:rsid w:val="002A087A"/>
    <w:rsid w:val="002A1D0B"/>
    <w:rsid w:val="002A3BC7"/>
    <w:rsid w:val="002A626F"/>
    <w:rsid w:val="002A6C4F"/>
    <w:rsid w:val="002B2CAB"/>
    <w:rsid w:val="002B5DE8"/>
    <w:rsid w:val="002B64A3"/>
    <w:rsid w:val="002B6BCB"/>
    <w:rsid w:val="002C0210"/>
    <w:rsid w:val="002C5C1B"/>
    <w:rsid w:val="002C773C"/>
    <w:rsid w:val="002D3D9D"/>
    <w:rsid w:val="002E5B01"/>
    <w:rsid w:val="002E75C2"/>
    <w:rsid w:val="002F3198"/>
    <w:rsid w:val="002F3928"/>
    <w:rsid w:val="002F7CDF"/>
    <w:rsid w:val="00301630"/>
    <w:rsid w:val="00306018"/>
    <w:rsid w:val="00310856"/>
    <w:rsid w:val="003126CB"/>
    <w:rsid w:val="00314E18"/>
    <w:rsid w:val="00316DA7"/>
    <w:rsid w:val="00320B65"/>
    <w:rsid w:val="00321118"/>
    <w:rsid w:val="00323813"/>
    <w:rsid w:val="00326999"/>
    <w:rsid w:val="00326DF1"/>
    <w:rsid w:val="00331AF2"/>
    <w:rsid w:val="0033253B"/>
    <w:rsid w:val="003334CD"/>
    <w:rsid w:val="00341D6C"/>
    <w:rsid w:val="00343D9B"/>
    <w:rsid w:val="00344B6C"/>
    <w:rsid w:val="00345E75"/>
    <w:rsid w:val="00352C28"/>
    <w:rsid w:val="003547E4"/>
    <w:rsid w:val="00355257"/>
    <w:rsid w:val="00362C8F"/>
    <w:rsid w:val="00362EAD"/>
    <w:rsid w:val="003636DA"/>
    <w:rsid w:val="00366C10"/>
    <w:rsid w:val="00371CF9"/>
    <w:rsid w:val="00373F68"/>
    <w:rsid w:val="00376C2D"/>
    <w:rsid w:val="00383453"/>
    <w:rsid w:val="00383F23"/>
    <w:rsid w:val="003929E5"/>
    <w:rsid w:val="00397514"/>
    <w:rsid w:val="00397F0D"/>
    <w:rsid w:val="003A1C5A"/>
    <w:rsid w:val="003A3B36"/>
    <w:rsid w:val="003A3D31"/>
    <w:rsid w:val="003A4153"/>
    <w:rsid w:val="003A47CF"/>
    <w:rsid w:val="003B692C"/>
    <w:rsid w:val="003B7B5A"/>
    <w:rsid w:val="003C486B"/>
    <w:rsid w:val="003C5302"/>
    <w:rsid w:val="003C5AC1"/>
    <w:rsid w:val="003C6D45"/>
    <w:rsid w:val="003D23CD"/>
    <w:rsid w:val="003D6039"/>
    <w:rsid w:val="003E0693"/>
    <w:rsid w:val="003E1B72"/>
    <w:rsid w:val="003E5037"/>
    <w:rsid w:val="003E5333"/>
    <w:rsid w:val="003E63CE"/>
    <w:rsid w:val="003F5CEB"/>
    <w:rsid w:val="003F6764"/>
    <w:rsid w:val="003F74EC"/>
    <w:rsid w:val="00402468"/>
    <w:rsid w:val="00406390"/>
    <w:rsid w:val="004117B7"/>
    <w:rsid w:val="00412C52"/>
    <w:rsid w:val="00415BC3"/>
    <w:rsid w:val="0043052E"/>
    <w:rsid w:val="00431C5F"/>
    <w:rsid w:val="00434373"/>
    <w:rsid w:val="00435823"/>
    <w:rsid w:val="00435A84"/>
    <w:rsid w:val="0043691E"/>
    <w:rsid w:val="004434F0"/>
    <w:rsid w:val="004460C7"/>
    <w:rsid w:val="00451CC6"/>
    <w:rsid w:val="004529F2"/>
    <w:rsid w:val="0045326D"/>
    <w:rsid w:val="00456198"/>
    <w:rsid w:val="00461948"/>
    <w:rsid w:val="00463E92"/>
    <w:rsid w:val="00471B46"/>
    <w:rsid w:val="00481414"/>
    <w:rsid w:val="00483D5E"/>
    <w:rsid w:val="00484691"/>
    <w:rsid w:val="004902F0"/>
    <w:rsid w:val="00490F1D"/>
    <w:rsid w:val="0049435E"/>
    <w:rsid w:val="00497684"/>
    <w:rsid w:val="004A1DE5"/>
    <w:rsid w:val="004A389E"/>
    <w:rsid w:val="004A58A6"/>
    <w:rsid w:val="004B0555"/>
    <w:rsid w:val="004B234D"/>
    <w:rsid w:val="004B2450"/>
    <w:rsid w:val="004C1A1D"/>
    <w:rsid w:val="004C43FE"/>
    <w:rsid w:val="004C69A0"/>
    <w:rsid w:val="004D2EBA"/>
    <w:rsid w:val="004D52D6"/>
    <w:rsid w:val="004D64D8"/>
    <w:rsid w:val="004E18E4"/>
    <w:rsid w:val="004E7645"/>
    <w:rsid w:val="004F08FB"/>
    <w:rsid w:val="004F0CFE"/>
    <w:rsid w:val="004F2C66"/>
    <w:rsid w:val="004F7EAC"/>
    <w:rsid w:val="00505516"/>
    <w:rsid w:val="005121F6"/>
    <w:rsid w:val="00512A8D"/>
    <w:rsid w:val="00513749"/>
    <w:rsid w:val="00514DD3"/>
    <w:rsid w:val="00517DCB"/>
    <w:rsid w:val="00521E74"/>
    <w:rsid w:val="00530BF3"/>
    <w:rsid w:val="00532E63"/>
    <w:rsid w:val="00533797"/>
    <w:rsid w:val="0053748C"/>
    <w:rsid w:val="00541ED4"/>
    <w:rsid w:val="00542090"/>
    <w:rsid w:val="00546D71"/>
    <w:rsid w:val="00552BFD"/>
    <w:rsid w:val="005532E4"/>
    <w:rsid w:val="00555824"/>
    <w:rsid w:val="0055618C"/>
    <w:rsid w:val="00557E42"/>
    <w:rsid w:val="0056116F"/>
    <w:rsid w:val="005637E4"/>
    <w:rsid w:val="0057460D"/>
    <w:rsid w:val="0057471F"/>
    <w:rsid w:val="00581135"/>
    <w:rsid w:val="0058288E"/>
    <w:rsid w:val="00584F24"/>
    <w:rsid w:val="0059176E"/>
    <w:rsid w:val="00593DED"/>
    <w:rsid w:val="0059410C"/>
    <w:rsid w:val="00596D07"/>
    <w:rsid w:val="005A1D11"/>
    <w:rsid w:val="005A1ED4"/>
    <w:rsid w:val="005A2947"/>
    <w:rsid w:val="005A7247"/>
    <w:rsid w:val="005B53D1"/>
    <w:rsid w:val="005C0C20"/>
    <w:rsid w:val="005C4227"/>
    <w:rsid w:val="005C5260"/>
    <w:rsid w:val="005C5450"/>
    <w:rsid w:val="005D2831"/>
    <w:rsid w:val="005D456E"/>
    <w:rsid w:val="005D545D"/>
    <w:rsid w:val="005E231A"/>
    <w:rsid w:val="005E77B2"/>
    <w:rsid w:val="005E7A23"/>
    <w:rsid w:val="005E7B54"/>
    <w:rsid w:val="005E7CB3"/>
    <w:rsid w:val="005F1CAF"/>
    <w:rsid w:val="005F1EED"/>
    <w:rsid w:val="005F1F52"/>
    <w:rsid w:val="005F7585"/>
    <w:rsid w:val="005F7F5D"/>
    <w:rsid w:val="0060014F"/>
    <w:rsid w:val="00600CBE"/>
    <w:rsid w:val="00604AC3"/>
    <w:rsid w:val="00604D99"/>
    <w:rsid w:val="00606767"/>
    <w:rsid w:val="0060678D"/>
    <w:rsid w:val="006107E7"/>
    <w:rsid w:val="00612A5F"/>
    <w:rsid w:val="00613867"/>
    <w:rsid w:val="00613D8F"/>
    <w:rsid w:val="00615324"/>
    <w:rsid w:val="00617330"/>
    <w:rsid w:val="00622B2E"/>
    <w:rsid w:val="006434F7"/>
    <w:rsid w:val="0064467E"/>
    <w:rsid w:val="00645B89"/>
    <w:rsid w:val="00654D17"/>
    <w:rsid w:val="00654DFA"/>
    <w:rsid w:val="0066133B"/>
    <w:rsid w:val="006678D9"/>
    <w:rsid w:val="00671ACD"/>
    <w:rsid w:val="0068413D"/>
    <w:rsid w:val="006867FA"/>
    <w:rsid w:val="006877F9"/>
    <w:rsid w:val="00696BF9"/>
    <w:rsid w:val="006A2EAC"/>
    <w:rsid w:val="006A6F1B"/>
    <w:rsid w:val="006B6744"/>
    <w:rsid w:val="006B78C3"/>
    <w:rsid w:val="006C08B4"/>
    <w:rsid w:val="006C1A3E"/>
    <w:rsid w:val="006C27F8"/>
    <w:rsid w:val="006C5CB0"/>
    <w:rsid w:val="006D052C"/>
    <w:rsid w:val="006D4DC3"/>
    <w:rsid w:val="006E0148"/>
    <w:rsid w:val="006E0E89"/>
    <w:rsid w:val="006E2070"/>
    <w:rsid w:val="006E2F49"/>
    <w:rsid w:val="006E5D62"/>
    <w:rsid w:val="006E6C09"/>
    <w:rsid w:val="006F2F54"/>
    <w:rsid w:val="006F37EC"/>
    <w:rsid w:val="00700BDC"/>
    <w:rsid w:val="0070386D"/>
    <w:rsid w:val="007042C7"/>
    <w:rsid w:val="007049EE"/>
    <w:rsid w:val="007120E9"/>
    <w:rsid w:val="00713E1F"/>
    <w:rsid w:val="00714991"/>
    <w:rsid w:val="00715F42"/>
    <w:rsid w:val="007160A2"/>
    <w:rsid w:val="00716688"/>
    <w:rsid w:val="007208FF"/>
    <w:rsid w:val="00721474"/>
    <w:rsid w:val="00725663"/>
    <w:rsid w:val="00727907"/>
    <w:rsid w:val="00731ED4"/>
    <w:rsid w:val="0074318F"/>
    <w:rsid w:val="007456BB"/>
    <w:rsid w:val="00745F82"/>
    <w:rsid w:val="00750202"/>
    <w:rsid w:val="0075485C"/>
    <w:rsid w:val="0075637E"/>
    <w:rsid w:val="0076510E"/>
    <w:rsid w:val="0076549F"/>
    <w:rsid w:val="0076736E"/>
    <w:rsid w:val="007744A2"/>
    <w:rsid w:val="0077571C"/>
    <w:rsid w:val="00780389"/>
    <w:rsid w:val="007814C1"/>
    <w:rsid w:val="00791577"/>
    <w:rsid w:val="007924B7"/>
    <w:rsid w:val="007926DA"/>
    <w:rsid w:val="00793909"/>
    <w:rsid w:val="00796267"/>
    <w:rsid w:val="007A51B1"/>
    <w:rsid w:val="007A7F96"/>
    <w:rsid w:val="007B0288"/>
    <w:rsid w:val="007B10B9"/>
    <w:rsid w:val="007B315C"/>
    <w:rsid w:val="007C5585"/>
    <w:rsid w:val="007C6C9F"/>
    <w:rsid w:val="007D02A3"/>
    <w:rsid w:val="007D1CDF"/>
    <w:rsid w:val="007E0300"/>
    <w:rsid w:val="007E1B5D"/>
    <w:rsid w:val="007E4BBA"/>
    <w:rsid w:val="007E7F2D"/>
    <w:rsid w:val="007F6AAF"/>
    <w:rsid w:val="0080637F"/>
    <w:rsid w:val="00806D3E"/>
    <w:rsid w:val="00810836"/>
    <w:rsid w:val="008178C1"/>
    <w:rsid w:val="008178CE"/>
    <w:rsid w:val="0082294C"/>
    <w:rsid w:val="0082769B"/>
    <w:rsid w:val="008371A5"/>
    <w:rsid w:val="00841DB4"/>
    <w:rsid w:val="00842C3A"/>
    <w:rsid w:val="00846176"/>
    <w:rsid w:val="00852818"/>
    <w:rsid w:val="00854CBE"/>
    <w:rsid w:val="00863193"/>
    <w:rsid w:val="00880082"/>
    <w:rsid w:val="00881015"/>
    <w:rsid w:val="00881617"/>
    <w:rsid w:val="00883DFF"/>
    <w:rsid w:val="00890C18"/>
    <w:rsid w:val="00892970"/>
    <w:rsid w:val="00894661"/>
    <w:rsid w:val="00894DE4"/>
    <w:rsid w:val="008B1B2D"/>
    <w:rsid w:val="008B35BE"/>
    <w:rsid w:val="008C284F"/>
    <w:rsid w:val="008C29E0"/>
    <w:rsid w:val="008C5A3F"/>
    <w:rsid w:val="008C6103"/>
    <w:rsid w:val="008D08B6"/>
    <w:rsid w:val="008D09AD"/>
    <w:rsid w:val="008D2D0E"/>
    <w:rsid w:val="008D354F"/>
    <w:rsid w:val="008E057A"/>
    <w:rsid w:val="008E110F"/>
    <w:rsid w:val="008E2A1C"/>
    <w:rsid w:val="008E2EDF"/>
    <w:rsid w:val="008F3AF6"/>
    <w:rsid w:val="008F64CF"/>
    <w:rsid w:val="00900284"/>
    <w:rsid w:val="009015D9"/>
    <w:rsid w:val="009079CF"/>
    <w:rsid w:val="00910C07"/>
    <w:rsid w:val="00921677"/>
    <w:rsid w:val="009216D9"/>
    <w:rsid w:val="00930429"/>
    <w:rsid w:val="0093097C"/>
    <w:rsid w:val="009326D4"/>
    <w:rsid w:val="00936874"/>
    <w:rsid w:val="00937A43"/>
    <w:rsid w:val="009430CF"/>
    <w:rsid w:val="00944D59"/>
    <w:rsid w:val="009551DF"/>
    <w:rsid w:val="00956240"/>
    <w:rsid w:val="00970944"/>
    <w:rsid w:val="009724DC"/>
    <w:rsid w:val="00972674"/>
    <w:rsid w:val="00973EDB"/>
    <w:rsid w:val="00974776"/>
    <w:rsid w:val="00976EB2"/>
    <w:rsid w:val="009811C0"/>
    <w:rsid w:val="00985026"/>
    <w:rsid w:val="00985449"/>
    <w:rsid w:val="00987136"/>
    <w:rsid w:val="009912B5"/>
    <w:rsid w:val="00992F51"/>
    <w:rsid w:val="00996D1B"/>
    <w:rsid w:val="009A4F1B"/>
    <w:rsid w:val="009A4FFD"/>
    <w:rsid w:val="009B1E30"/>
    <w:rsid w:val="009B3A09"/>
    <w:rsid w:val="009B3CB0"/>
    <w:rsid w:val="009B4FDA"/>
    <w:rsid w:val="009B5660"/>
    <w:rsid w:val="009C0123"/>
    <w:rsid w:val="009C0227"/>
    <w:rsid w:val="009C39C8"/>
    <w:rsid w:val="009C5304"/>
    <w:rsid w:val="009C655F"/>
    <w:rsid w:val="009D1329"/>
    <w:rsid w:val="009D61ED"/>
    <w:rsid w:val="009D6C81"/>
    <w:rsid w:val="009E3064"/>
    <w:rsid w:val="009E415C"/>
    <w:rsid w:val="009F0DC4"/>
    <w:rsid w:val="009F0E2E"/>
    <w:rsid w:val="009F4460"/>
    <w:rsid w:val="009F4E15"/>
    <w:rsid w:val="009F72AC"/>
    <w:rsid w:val="00A01B05"/>
    <w:rsid w:val="00A05396"/>
    <w:rsid w:val="00A1461A"/>
    <w:rsid w:val="00A243B9"/>
    <w:rsid w:val="00A24CA2"/>
    <w:rsid w:val="00A30ADD"/>
    <w:rsid w:val="00A32C9F"/>
    <w:rsid w:val="00A34213"/>
    <w:rsid w:val="00A371A8"/>
    <w:rsid w:val="00A3726E"/>
    <w:rsid w:val="00A4046D"/>
    <w:rsid w:val="00A4532C"/>
    <w:rsid w:val="00A45CDC"/>
    <w:rsid w:val="00A50783"/>
    <w:rsid w:val="00A61042"/>
    <w:rsid w:val="00A61FD5"/>
    <w:rsid w:val="00A661B9"/>
    <w:rsid w:val="00A7053C"/>
    <w:rsid w:val="00A7140A"/>
    <w:rsid w:val="00A738A2"/>
    <w:rsid w:val="00A73E3C"/>
    <w:rsid w:val="00A75937"/>
    <w:rsid w:val="00A82782"/>
    <w:rsid w:val="00A83F70"/>
    <w:rsid w:val="00A84084"/>
    <w:rsid w:val="00A841C0"/>
    <w:rsid w:val="00A94D36"/>
    <w:rsid w:val="00A968B3"/>
    <w:rsid w:val="00A97491"/>
    <w:rsid w:val="00AA335B"/>
    <w:rsid w:val="00AA3EAA"/>
    <w:rsid w:val="00AA5CA7"/>
    <w:rsid w:val="00AA5FCA"/>
    <w:rsid w:val="00AA6104"/>
    <w:rsid w:val="00AB7310"/>
    <w:rsid w:val="00AC46FF"/>
    <w:rsid w:val="00AD2469"/>
    <w:rsid w:val="00AD5F76"/>
    <w:rsid w:val="00AD6807"/>
    <w:rsid w:val="00AE086F"/>
    <w:rsid w:val="00AE0E8F"/>
    <w:rsid w:val="00AE2642"/>
    <w:rsid w:val="00AE7B90"/>
    <w:rsid w:val="00B05B5B"/>
    <w:rsid w:val="00B07011"/>
    <w:rsid w:val="00B12AB8"/>
    <w:rsid w:val="00B13DC3"/>
    <w:rsid w:val="00B166DF"/>
    <w:rsid w:val="00B216F4"/>
    <w:rsid w:val="00B24F3B"/>
    <w:rsid w:val="00B255A9"/>
    <w:rsid w:val="00B2689E"/>
    <w:rsid w:val="00B2717B"/>
    <w:rsid w:val="00B34248"/>
    <w:rsid w:val="00B41BF5"/>
    <w:rsid w:val="00B4258B"/>
    <w:rsid w:val="00B4551A"/>
    <w:rsid w:val="00B478E8"/>
    <w:rsid w:val="00B5730F"/>
    <w:rsid w:val="00B57998"/>
    <w:rsid w:val="00B61FA8"/>
    <w:rsid w:val="00B623AC"/>
    <w:rsid w:val="00B643F2"/>
    <w:rsid w:val="00B67BA6"/>
    <w:rsid w:val="00B73B95"/>
    <w:rsid w:val="00B83A57"/>
    <w:rsid w:val="00B8692F"/>
    <w:rsid w:val="00B965D8"/>
    <w:rsid w:val="00B97AD5"/>
    <w:rsid w:val="00BA10CB"/>
    <w:rsid w:val="00BA68A2"/>
    <w:rsid w:val="00BB50CA"/>
    <w:rsid w:val="00BB600D"/>
    <w:rsid w:val="00BB65D7"/>
    <w:rsid w:val="00BC03D1"/>
    <w:rsid w:val="00BC1710"/>
    <w:rsid w:val="00BC36ED"/>
    <w:rsid w:val="00BC3D9C"/>
    <w:rsid w:val="00BC3E9D"/>
    <w:rsid w:val="00BD3047"/>
    <w:rsid w:val="00BD79DC"/>
    <w:rsid w:val="00BE2FF7"/>
    <w:rsid w:val="00BF0763"/>
    <w:rsid w:val="00C029C8"/>
    <w:rsid w:val="00C03EFF"/>
    <w:rsid w:val="00C06300"/>
    <w:rsid w:val="00C10758"/>
    <w:rsid w:val="00C10994"/>
    <w:rsid w:val="00C15EA3"/>
    <w:rsid w:val="00C16BBB"/>
    <w:rsid w:val="00C201A3"/>
    <w:rsid w:val="00C26877"/>
    <w:rsid w:val="00C26D28"/>
    <w:rsid w:val="00C30327"/>
    <w:rsid w:val="00C338A1"/>
    <w:rsid w:val="00C33ED8"/>
    <w:rsid w:val="00C345EF"/>
    <w:rsid w:val="00C36AD8"/>
    <w:rsid w:val="00C36EDE"/>
    <w:rsid w:val="00C418FF"/>
    <w:rsid w:val="00C448C5"/>
    <w:rsid w:val="00C52072"/>
    <w:rsid w:val="00C53C11"/>
    <w:rsid w:val="00C60D48"/>
    <w:rsid w:val="00C6307C"/>
    <w:rsid w:val="00C63146"/>
    <w:rsid w:val="00C70E17"/>
    <w:rsid w:val="00C72110"/>
    <w:rsid w:val="00C73040"/>
    <w:rsid w:val="00C74E4D"/>
    <w:rsid w:val="00C767AA"/>
    <w:rsid w:val="00C76D6A"/>
    <w:rsid w:val="00C813BC"/>
    <w:rsid w:val="00C81911"/>
    <w:rsid w:val="00C8603F"/>
    <w:rsid w:val="00C92493"/>
    <w:rsid w:val="00C9399A"/>
    <w:rsid w:val="00C95141"/>
    <w:rsid w:val="00C96E34"/>
    <w:rsid w:val="00CA662A"/>
    <w:rsid w:val="00CB15D8"/>
    <w:rsid w:val="00CB4C99"/>
    <w:rsid w:val="00CB535B"/>
    <w:rsid w:val="00CB5C1B"/>
    <w:rsid w:val="00CC39E9"/>
    <w:rsid w:val="00CC649E"/>
    <w:rsid w:val="00CC6788"/>
    <w:rsid w:val="00CD0193"/>
    <w:rsid w:val="00CD0D12"/>
    <w:rsid w:val="00CD278C"/>
    <w:rsid w:val="00CD7AE8"/>
    <w:rsid w:val="00CF4828"/>
    <w:rsid w:val="00CF7C2D"/>
    <w:rsid w:val="00D04F39"/>
    <w:rsid w:val="00D06144"/>
    <w:rsid w:val="00D1162F"/>
    <w:rsid w:val="00D11C4A"/>
    <w:rsid w:val="00D12568"/>
    <w:rsid w:val="00D12FF6"/>
    <w:rsid w:val="00D17624"/>
    <w:rsid w:val="00D17A35"/>
    <w:rsid w:val="00D23F7F"/>
    <w:rsid w:val="00D4103E"/>
    <w:rsid w:val="00D4519E"/>
    <w:rsid w:val="00D53F6F"/>
    <w:rsid w:val="00D63351"/>
    <w:rsid w:val="00D67101"/>
    <w:rsid w:val="00D74A9F"/>
    <w:rsid w:val="00D75686"/>
    <w:rsid w:val="00D81DD9"/>
    <w:rsid w:val="00D81F0A"/>
    <w:rsid w:val="00D84B54"/>
    <w:rsid w:val="00D85FC5"/>
    <w:rsid w:val="00D86178"/>
    <w:rsid w:val="00D93DDB"/>
    <w:rsid w:val="00D9425A"/>
    <w:rsid w:val="00D95C7F"/>
    <w:rsid w:val="00D97F62"/>
    <w:rsid w:val="00DB3D60"/>
    <w:rsid w:val="00DB5538"/>
    <w:rsid w:val="00DC0A20"/>
    <w:rsid w:val="00DC0BB4"/>
    <w:rsid w:val="00DC2597"/>
    <w:rsid w:val="00DC49C4"/>
    <w:rsid w:val="00DC4B70"/>
    <w:rsid w:val="00DC51C3"/>
    <w:rsid w:val="00DC73FA"/>
    <w:rsid w:val="00DD0A52"/>
    <w:rsid w:val="00DD1000"/>
    <w:rsid w:val="00DD5FEB"/>
    <w:rsid w:val="00DD659B"/>
    <w:rsid w:val="00DD6694"/>
    <w:rsid w:val="00DD6AFE"/>
    <w:rsid w:val="00DE1E32"/>
    <w:rsid w:val="00DE6824"/>
    <w:rsid w:val="00DE69F4"/>
    <w:rsid w:val="00DF26E0"/>
    <w:rsid w:val="00DF2F50"/>
    <w:rsid w:val="00E06F6E"/>
    <w:rsid w:val="00E12DBC"/>
    <w:rsid w:val="00E131C6"/>
    <w:rsid w:val="00E15FC7"/>
    <w:rsid w:val="00E163B4"/>
    <w:rsid w:val="00E17CC7"/>
    <w:rsid w:val="00E17DDA"/>
    <w:rsid w:val="00E20F06"/>
    <w:rsid w:val="00E2436D"/>
    <w:rsid w:val="00E2795C"/>
    <w:rsid w:val="00E27DB8"/>
    <w:rsid w:val="00E3344C"/>
    <w:rsid w:val="00E443F4"/>
    <w:rsid w:val="00E447EF"/>
    <w:rsid w:val="00E44DD4"/>
    <w:rsid w:val="00E45EC8"/>
    <w:rsid w:val="00E52D82"/>
    <w:rsid w:val="00E55962"/>
    <w:rsid w:val="00E608F6"/>
    <w:rsid w:val="00E633CF"/>
    <w:rsid w:val="00E64399"/>
    <w:rsid w:val="00E64C83"/>
    <w:rsid w:val="00E76248"/>
    <w:rsid w:val="00E82C08"/>
    <w:rsid w:val="00E8445A"/>
    <w:rsid w:val="00E871DE"/>
    <w:rsid w:val="00E9176C"/>
    <w:rsid w:val="00E93E91"/>
    <w:rsid w:val="00E96068"/>
    <w:rsid w:val="00E9640A"/>
    <w:rsid w:val="00EA05F6"/>
    <w:rsid w:val="00EA1181"/>
    <w:rsid w:val="00EA6B59"/>
    <w:rsid w:val="00EA6C5F"/>
    <w:rsid w:val="00EA7559"/>
    <w:rsid w:val="00EB35FE"/>
    <w:rsid w:val="00EB530C"/>
    <w:rsid w:val="00EB6DDC"/>
    <w:rsid w:val="00EC052A"/>
    <w:rsid w:val="00EC2E5C"/>
    <w:rsid w:val="00EC65F9"/>
    <w:rsid w:val="00ED21FA"/>
    <w:rsid w:val="00ED26F1"/>
    <w:rsid w:val="00ED5694"/>
    <w:rsid w:val="00ED6E6F"/>
    <w:rsid w:val="00ED720C"/>
    <w:rsid w:val="00EE0851"/>
    <w:rsid w:val="00EE176C"/>
    <w:rsid w:val="00EE1C42"/>
    <w:rsid w:val="00EE40A2"/>
    <w:rsid w:val="00EE77E4"/>
    <w:rsid w:val="00EF0CA2"/>
    <w:rsid w:val="00EF340F"/>
    <w:rsid w:val="00EF443F"/>
    <w:rsid w:val="00EF4530"/>
    <w:rsid w:val="00EF515B"/>
    <w:rsid w:val="00EF5FB1"/>
    <w:rsid w:val="00EF616E"/>
    <w:rsid w:val="00F029D4"/>
    <w:rsid w:val="00F056EA"/>
    <w:rsid w:val="00F075CD"/>
    <w:rsid w:val="00F158BF"/>
    <w:rsid w:val="00F23ABA"/>
    <w:rsid w:val="00F24B17"/>
    <w:rsid w:val="00F26E12"/>
    <w:rsid w:val="00F30F61"/>
    <w:rsid w:val="00F325CA"/>
    <w:rsid w:val="00F32981"/>
    <w:rsid w:val="00F3734A"/>
    <w:rsid w:val="00F41E96"/>
    <w:rsid w:val="00F43849"/>
    <w:rsid w:val="00F44C3B"/>
    <w:rsid w:val="00F5155C"/>
    <w:rsid w:val="00F61827"/>
    <w:rsid w:val="00F61968"/>
    <w:rsid w:val="00F62561"/>
    <w:rsid w:val="00F70E3E"/>
    <w:rsid w:val="00F726ED"/>
    <w:rsid w:val="00F73B07"/>
    <w:rsid w:val="00F82F3F"/>
    <w:rsid w:val="00F83080"/>
    <w:rsid w:val="00F9068A"/>
    <w:rsid w:val="00F90DF6"/>
    <w:rsid w:val="00F96019"/>
    <w:rsid w:val="00FB0A02"/>
    <w:rsid w:val="00FB1E24"/>
    <w:rsid w:val="00FB6EB4"/>
    <w:rsid w:val="00FB6FAF"/>
    <w:rsid w:val="00FC12AE"/>
    <w:rsid w:val="00FC5F48"/>
    <w:rsid w:val="00FD2F12"/>
    <w:rsid w:val="00FD39DD"/>
    <w:rsid w:val="00FD3F36"/>
    <w:rsid w:val="00FE355A"/>
    <w:rsid w:val="00FE36CB"/>
    <w:rsid w:val="00FE7C5E"/>
    <w:rsid w:val="00FF0EA2"/>
    <w:rsid w:val="00FF419B"/>
    <w:rsid w:val="00FF6AFB"/>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E4D16C-CAB1-4730-8BE7-4C9C36D5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DFF"/>
  </w:style>
  <w:style w:type="paragraph" w:styleId="1">
    <w:name w:val="heading 1"/>
    <w:basedOn w:val="a"/>
    <w:next w:val="a"/>
    <w:link w:val="10"/>
    <w:qFormat/>
    <w:rsid w:val="008F3AF6"/>
    <w:pPr>
      <w:keepNext/>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uiPriority w:val="9"/>
    <w:semiHidden/>
    <w:unhideWhenUsed/>
    <w:qFormat/>
    <w:rsid w:val="00AB73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633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3193"/>
    <w:pPr>
      <w:spacing w:after="0" w:line="240" w:lineRule="auto"/>
    </w:pPr>
  </w:style>
  <w:style w:type="character" w:styleId="a4">
    <w:name w:val="Strong"/>
    <w:basedOn w:val="a0"/>
    <w:uiPriority w:val="22"/>
    <w:qFormat/>
    <w:rsid w:val="00863193"/>
    <w:rPr>
      <w:b/>
      <w:bCs/>
    </w:rPr>
  </w:style>
  <w:style w:type="character" w:customStyle="1" w:styleId="apple-converted-space">
    <w:name w:val="apple-converted-space"/>
    <w:basedOn w:val="a0"/>
    <w:rsid w:val="00863193"/>
  </w:style>
  <w:style w:type="paragraph" w:styleId="a5">
    <w:name w:val="Normal (Web)"/>
    <w:basedOn w:val="a"/>
    <w:uiPriority w:val="99"/>
    <w:unhideWhenUsed/>
    <w:rsid w:val="0086319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Emphasis"/>
    <w:basedOn w:val="a0"/>
    <w:uiPriority w:val="20"/>
    <w:qFormat/>
    <w:rsid w:val="00863193"/>
    <w:rPr>
      <w:i/>
      <w:iCs/>
    </w:rPr>
  </w:style>
  <w:style w:type="character" w:styleId="a7">
    <w:name w:val="Hyperlink"/>
    <w:basedOn w:val="a0"/>
    <w:uiPriority w:val="99"/>
    <w:unhideWhenUsed/>
    <w:rsid w:val="00863193"/>
    <w:rPr>
      <w:color w:val="0000FF"/>
      <w:u w:val="single"/>
    </w:rPr>
  </w:style>
  <w:style w:type="paragraph" w:styleId="a8">
    <w:name w:val="List Paragraph"/>
    <w:basedOn w:val="a"/>
    <w:uiPriority w:val="34"/>
    <w:qFormat/>
    <w:rsid w:val="00863193"/>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7D1CDF"/>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7D1CDF"/>
    <w:rPr>
      <w:rFonts w:ascii="Tahoma" w:hAnsi="Tahoma" w:cs="Tahoma"/>
      <w:sz w:val="16"/>
      <w:szCs w:val="16"/>
    </w:rPr>
  </w:style>
  <w:style w:type="paragraph" w:styleId="21">
    <w:name w:val="Body Text Indent 2"/>
    <w:basedOn w:val="a"/>
    <w:link w:val="22"/>
    <w:rsid w:val="0003444F"/>
    <w:pPr>
      <w:autoSpaceDE w:val="0"/>
      <w:autoSpaceDN w:val="0"/>
      <w:spacing w:after="0" w:line="233" w:lineRule="exact"/>
      <w:ind w:firstLine="301"/>
      <w:jc w:val="both"/>
    </w:pPr>
    <w:rPr>
      <w:rFonts w:ascii="Journal" w:eastAsia="Times New Roman" w:hAnsi="Journal" w:cs="Journal"/>
      <w:sz w:val="23"/>
      <w:szCs w:val="23"/>
      <w:lang w:eastAsia="ru-RU"/>
    </w:rPr>
  </w:style>
  <w:style w:type="character" w:customStyle="1" w:styleId="22">
    <w:name w:val="Основний текст з відступом 2 Знак"/>
    <w:basedOn w:val="a0"/>
    <w:link w:val="21"/>
    <w:rsid w:val="0003444F"/>
    <w:rPr>
      <w:rFonts w:ascii="Journal" w:eastAsia="Times New Roman" w:hAnsi="Journal" w:cs="Journal"/>
      <w:sz w:val="23"/>
      <w:szCs w:val="23"/>
      <w:lang w:eastAsia="ru-RU"/>
    </w:rPr>
  </w:style>
  <w:style w:type="table" w:styleId="ab">
    <w:name w:val="Table Grid"/>
    <w:basedOn w:val="a1"/>
    <w:rsid w:val="0003444F"/>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nhideWhenUsed/>
    <w:rsid w:val="00094F20"/>
    <w:pPr>
      <w:tabs>
        <w:tab w:val="center" w:pos="4819"/>
        <w:tab w:val="right" w:pos="9639"/>
      </w:tabs>
      <w:spacing w:after="0" w:line="240" w:lineRule="auto"/>
    </w:pPr>
  </w:style>
  <w:style w:type="character" w:customStyle="1" w:styleId="ad">
    <w:name w:val="Верхній колонтитул Знак"/>
    <w:basedOn w:val="a0"/>
    <w:link w:val="ac"/>
    <w:uiPriority w:val="99"/>
    <w:semiHidden/>
    <w:rsid w:val="00094F20"/>
  </w:style>
  <w:style w:type="paragraph" w:styleId="ae">
    <w:name w:val="footer"/>
    <w:basedOn w:val="a"/>
    <w:link w:val="af"/>
    <w:uiPriority w:val="99"/>
    <w:unhideWhenUsed/>
    <w:rsid w:val="00094F2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094F20"/>
  </w:style>
  <w:style w:type="character" w:styleId="af0">
    <w:name w:val="FollowedHyperlink"/>
    <w:basedOn w:val="a0"/>
    <w:uiPriority w:val="99"/>
    <w:semiHidden/>
    <w:unhideWhenUsed/>
    <w:rsid w:val="00936874"/>
    <w:rPr>
      <w:color w:val="800080" w:themeColor="followedHyperlink"/>
      <w:u w:val="single"/>
    </w:rPr>
  </w:style>
  <w:style w:type="character" w:customStyle="1" w:styleId="10">
    <w:name w:val="Заголовок 1 Знак"/>
    <w:basedOn w:val="a0"/>
    <w:link w:val="1"/>
    <w:rsid w:val="008F3AF6"/>
    <w:rPr>
      <w:rFonts w:ascii="Arial" w:eastAsia="Times New Roman" w:hAnsi="Arial" w:cs="Arial"/>
      <w:b/>
      <w:bCs/>
      <w:kern w:val="32"/>
      <w:sz w:val="32"/>
      <w:szCs w:val="32"/>
      <w:lang w:val="ru-RU" w:eastAsia="ru-RU"/>
    </w:rPr>
  </w:style>
  <w:style w:type="paragraph" w:styleId="af1">
    <w:name w:val="Title"/>
    <w:basedOn w:val="a"/>
    <w:link w:val="af2"/>
    <w:qFormat/>
    <w:rsid w:val="008F3AF6"/>
    <w:pPr>
      <w:autoSpaceDE w:val="0"/>
      <w:autoSpaceDN w:val="0"/>
      <w:spacing w:after="0" w:line="360" w:lineRule="auto"/>
      <w:jc w:val="center"/>
    </w:pPr>
    <w:rPr>
      <w:rFonts w:ascii="Times New Roman" w:eastAsia="Times New Roman" w:hAnsi="Times New Roman" w:cs="Times New Roman"/>
      <w:b/>
      <w:bCs/>
      <w:sz w:val="28"/>
      <w:szCs w:val="28"/>
      <w:lang w:eastAsia="ru-RU"/>
    </w:rPr>
  </w:style>
  <w:style w:type="character" w:customStyle="1" w:styleId="af2">
    <w:name w:val="Назва Знак"/>
    <w:basedOn w:val="a0"/>
    <w:link w:val="af1"/>
    <w:rsid w:val="008F3AF6"/>
    <w:rPr>
      <w:rFonts w:ascii="Times New Roman" w:eastAsia="Times New Roman" w:hAnsi="Times New Roman" w:cs="Times New Roman"/>
      <w:b/>
      <w:bCs/>
      <w:sz w:val="28"/>
      <w:szCs w:val="28"/>
      <w:lang w:eastAsia="ru-RU"/>
    </w:rPr>
  </w:style>
  <w:style w:type="character" w:styleId="af3">
    <w:name w:val="page number"/>
    <w:basedOn w:val="a0"/>
    <w:rsid w:val="008F3AF6"/>
  </w:style>
  <w:style w:type="paragraph" w:customStyle="1" w:styleId="210">
    <w:name w:val="Основной текст с отступом 21"/>
    <w:basedOn w:val="a"/>
    <w:rsid w:val="00456198"/>
    <w:pPr>
      <w:suppressAutoHyphens/>
      <w:spacing w:after="0" w:line="240" w:lineRule="auto"/>
      <w:ind w:firstLine="567"/>
      <w:jc w:val="both"/>
    </w:pPr>
    <w:rPr>
      <w:rFonts w:ascii="Times New Roman" w:eastAsia="Times New Roman" w:hAnsi="Times New Roman" w:cs="Times New Roman"/>
      <w:sz w:val="28"/>
      <w:szCs w:val="20"/>
      <w:lang w:eastAsia="ar-SA"/>
    </w:rPr>
  </w:style>
  <w:style w:type="character" w:customStyle="1" w:styleId="FontStyle12">
    <w:name w:val="Font Style12"/>
    <w:basedOn w:val="a0"/>
    <w:rsid w:val="00456198"/>
    <w:rPr>
      <w:rFonts w:ascii="Times New Roman" w:hAnsi="Times New Roman" w:cs="Times New Roman"/>
      <w:sz w:val="26"/>
      <w:szCs w:val="26"/>
    </w:rPr>
  </w:style>
  <w:style w:type="character" w:customStyle="1" w:styleId="FontStyle11">
    <w:name w:val="Font Style11"/>
    <w:basedOn w:val="a0"/>
    <w:rsid w:val="00456198"/>
    <w:rPr>
      <w:rFonts w:ascii="Times New Roman" w:hAnsi="Times New Roman" w:cs="Times New Roman"/>
      <w:sz w:val="26"/>
      <w:szCs w:val="26"/>
    </w:rPr>
  </w:style>
  <w:style w:type="character" w:styleId="af4">
    <w:name w:val="Subtle Emphasis"/>
    <w:basedOn w:val="a0"/>
    <w:uiPriority w:val="19"/>
    <w:qFormat/>
    <w:rsid w:val="00974776"/>
    <w:rPr>
      <w:i/>
      <w:iCs/>
      <w:color w:val="808080" w:themeColor="text1" w:themeTint="7F"/>
    </w:rPr>
  </w:style>
  <w:style w:type="paragraph" w:styleId="HTML">
    <w:name w:val="HTML Preformatted"/>
    <w:basedOn w:val="a"/>
    <w:link w:val="HTML0"/>
    <w:uiPriority w:val="99"/>
    <w:semiHidden/>
    <w:unhideWhenUsed/>
    <w:rsid w:val="00932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9326D4"/>
    <w:rPr>
      <w:rFonts w:ascii="Courier New" w:eastAsia="Times New Roman" w:hAnsi="Courier New" w:cs="Courier New"/>
      <w:sz w:val="20"/>
      <w:szCs w:val="20"/>
      <w:lang w:eastAsia="uk-UA"/>
    </w:rPr>
  </w:style>
  <w:style w:type="character" w:customStyle="1" w:styleId="FontStyle13">
    <w:name w:val="Font Style13"/>
    <w:rsid w:val="00E52D82"/>
    <w:rPr>
      <w:rFonts w:ascii="Times New Roman" w:hAnsi="Times New Roman" w:cs="Times New Roman"/>
      <w:b/>
      <w:bCs/>
      <w:i/>
      <w:iCs/>
      <w:sz w:val="26"/>
      <w:szCs w:val="26"/>
    </w:rPr>
  </w:style>
  <w:style w:type="paragraph" w:customStyle="1" w:styleId="Style2">
    <w:name w:val="Style2"/>
    <w:basedOn w:val="a"/>
    <w:rsid w:val="00E52D82"/>
    <w:pPr>
      <w:widowControl w:val="0"/>
      <w:autoSpaceDE w:val="0"/>
      <w:autoSpaceDN w:val="0"/>
      <w:adjustRightInd w:val="0"/>
      <w:spacing w:after="0" w:line="480" w:lineRule="exact"/>
      <w:ind w:firstLine="571"/>
      <w:jc w:val="both"/>
    </w:pPr>
    <w:rPr>
      <w:rFonts w:ascii="Times New Roman" w:eastAsia="Times New Roman" w:hAnsi="Times New Roman" w:cs="Times New Roman"/>
      <w:sz w:val="24"/>
      <w:szCs w:val="24"/>
      <w:lang w:eastAsia="uk-UA"/>
    </w:rPr>
  </w:style>
  <w:style w:type="paragraph" w:customStyle="1" w:styleId="Style4">
    <w:name w:val="Style4"/>
    <w:basedOn w:val="a"/>
    <w:rsid w:val="00E52D82"/>
    <w:pPr>
      <w:widowControl w:val="0"/>
      <w:autoSpaceDE w:val="0"/>
      <w:autoSpaceDN w:val="0"/>
      <w:adjustRightInd w:val="0"/>
      <w:spacing w:after="0" w:line="480" w:lineRule="exact"/>
      <w:ind w:hanging="360"/>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E633CF"/>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uiPriority w:val="9"/>
    <w:semiHidden/>
    <w:rsid w:val="00AB7310"/>
    <w:rPr>
      <w:rFonts w:asciiTheme="majorHAnsi" w:eastAsiaTheme="majorEastAsia" w:hAnsiTheme="majorHAnsi" w:cstheme="majorBidi"/>
      <w:color w:val="365F91" w:themeColor="accent1" w:themeShade="BF"/>
      <w:sz w:val="26"/>
      <w:szCs w:val="26"/>
    </w:rPr>
  </w:style>
  <w:style w:type="paragraph" w:styleId="31">
    <w:name w:val="Body Text 3"/>
    <w:basedOn w:val="a"/>
    <w:link w:val="32"/>
    <w:uiPriority w:val="99"/>
    <w:semiHidden/>
    <w:unhideWhenUsed/>
    <w:rsid w:val="00842C3A"/>
    <w:pPr>
      <w:spacing w:after="120"/>
    </w:pPr>
    <w:rPr>
      <w:sz w:val="16"/>
      <w:szCs w:val="16"/>
    </w:rPr>
  </w:style>
  <w:style w:type="character" w:customStyle="1" w:styleId="32">
    <w:name w:val="Основний текст 3 Знак"/>
    <w:basedOn w:val="a0"/>
    <w:link w:val="31"/>
    <w:uiPriority w:val="99"/>
    <w:semiHidden/>
    <w:rsid w:val="00842C3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8420">
      <w:bodyDiv w:val="1"/>
      <w:marLeft w:val="0"/>
      <w:marRight w:val="0"/>
      <w:marTop w:val="0"/>
      <w:marBottom w:val="0"/>
      <w:divBdr>
        <w:top w:val="none" w:sz="0" w:space="0" w:color="auto"/>
        <w:left w:val="none" w:sz="0" w:space="0" w:color="auto"/>
        <w:bottom w:val="none" w:sz="0" w:space="0" w:color="auto"/>
        <w:right w:val="none" w:sz="0" w:space="0" w:color="auto"/>
      </w:divBdr>
    </w:div>
    <w:div w:id="117191491">
      <w:bodyDiv w:val="1"/>
      <w:marLeft w:val="0"/>
      <w:marRight w:val="0"/>
      <w:marTop w:val="0"/>
      <w:marBottom w:val="0"/>
      <w:divBdr>
        <w:top w:val="none" w:sz="0" w:space="0" w:color="auto"/>
        <w:left w:val="none" w:sz="0" w:space="0" w:color="auto"/>
        <w:bottom w:val="none" w:sz="0" w:space="0" w:color="auto"/>
        <w:right w:val="none" w:sz="0" w:space="0" w:color="auto"/>
      </w:divBdr>
    </w:div>
    <w:div w:id="181166143">
      <w:bodyDiv w:val="1"/>
      <w:marLeft w:val="0"/>
      <w:marRight w:val="0"/>
      <w:marTop w:val="0"/>
      <w:marBottom w:val="0"/>
      <w:divBdr>
        <w:top w:val="none" w:sz="0" w:space="0" w:color="auto"/>
        <w:left w:val="none" w:sz="0" w:space="0" w:color="auto"/>
        <w:bottom w:val="none" w:sz="0" w:space="0" w:color="auto"/>
        <w:right w:val="none" w:sz="0" w:space="0" w:color="auto"/>
      </w:divBdr>
    </w:div>
    <w:div w:id="242300794">
      <w:bodyDiv w:val="1"/>
      <w:marLeft w:val="0"/>
      <w:marRight w:val="0"/>
      <w:marTop w:val="0"/>
      <w:marBottom w:val="0"/>
      <w:divBdr>
        <w:top w:val="none" w:sz="0" w:space="0" w:color="auto"/>
        <w:left w:val="none" w:sz="0" w:space="0" w:color="auto"/>
        <w:bottom w:val="none" w:sz="0" w:space="0" w:color="auto"/>
        <w:right w:val="none" w:sz="0" w:space="0" w:color="auto"/>
      </w:divBdr>
    </w:div>
    <w:div w:id="486214938">
      <w:bodyDiv w:val="1"/>
      <w:marLeft w:val="0"/>
      <w:marRight w:val="0"/>
      <w:marTop w:val="0"/>
      <w:marBottom w:val="0"/>
      <w:divBdr>
        <w:top w:val="none" w:sz="0" w:space="0" w:color="auto"/>
        <w:left w:val="none" w:sz="0" w:space="0" w:color="auto"/>
        <w:bottom w:val="none" w:sz="0" w:space="0" w:color="auto"/>
        <w:right w:val="none" w:sz="0" w:space="0" w:color="auto"/>
      </w:divBdr>
    </w:div>
    <w:div w:id="581763977">
      <w:bodyDiv w:val="1"/>
      <w:marLeft w:val="0"/>
      <w:marRight w:val="0"/>
      <w:marTop w:val="0"/>
      <w:marBottom w:val="0"/>
      <w:divBdr>
        <w:top w:val="none" w:sz="0" w:space="0" w:color="auto"/>
        <w:left w:val="none" w:sz="0" w:space="0" w:color="auto"/>
        <w:bottom w:val="none" w:sz="0" w:space="0" w:color="auto"/>
        <w:right w:val="none" w:sz="0" w:space="0" w:color="auto"/>
      </w:divBdr>
    </w:div>
    <w:div w:id="631717822">
      <w:bodyDiv w:val="1"/>
      <w:marLeft w:val="0"/>
      <w:marRight w:val="0"/>
      <w:marTop w:val="0"/>
      <w:marBottom w:val="0"/>
      <w:divBdr>
        <w:top w:val="none" w:sz="0" w:space="0" w:color="auto"/>
        <w:left w:val="none" w:sz="0" w:space="0" w:color="auto"/>
        <w:bottom w:val="none" w:sz="0" w:space="0" w:color="auto"/>
        <w:right w:val="none" w:sz="0" w:space="0" w:color="auto"/>
      </w:divBdr>
    </w:div>
    <w:div w:id="684284061">
      <w:bodyDiv w:val="1"/>
      <w:marLeft w:val="0"/>
      <w:marRight w:val="0"/>
      <w:marTop w:val="0"/>
      <w:marBottom w:val="0"/>
      <w:divBdr>
        <w:top w:val="none" w:sz="0" w:space="0" w:color="auto"/>
        <w:left w:val="none" w:sz="0" w:space="0" w:color="auto"/>
        <w:bottom w:val="none" w:sz="0" w:space="0" w:color="auto"/>
        <w:right w:val="none" w:sz="0" w:space="0" w:color="auto"/>
      </w:divBdr>
    </w:div>
    <w:div w:id="694423006">
      <w:bodyDiv w:val="1"/>
      <w:marLeft w:val="0"/>
      <w:marRight w:val="0"/>
      <w:marTop w:val="0"/>
      <w:marBottom w:val="0"/>
      <w:divBdr>
        <w:top w:val="none" w:sz="0" w:space="0" w:color="auto"/>
        <w:left w:val="none" w:sz="0" w:space="0" w:color="auto"/>
        <w:bottom w:val="none" w:sz="0" w:space="0" w:color="auto"/>
        <w:right w:val="none" w:sz="0" w:space="0" w:color="auto"/>
      </w:divBdr>
    </w:div>
    <w:div w:id="791023058">
      <w:bodyDiv w:val="1"/>
      <w:marLeft w:val="0"/>
      <w:marRight w:val="0"/>
      <w:marTop w:val="0"/>
      <w:marBottom w:val="0"/>
      <w:divBdr>
        <w:top w:val="none" w:sz="0" w:space="0" w:color="auto"/>
        <w:left w:val="none" w:sz="0" w:space="0" w:color="auto"/>
        <w:bottom w:val="none" w:sz="0" w:space="0" w:color="auto"/>
        <w:right w:val="none" w:sz="0" w:space="0" w:color="auto"/>
      </w:divBdr>
    </w:div>
    <w:div w:id="818809896">
      <w:bodyDiv w:val="1"/>
      <w:marLeft w:val="0"/>
      <w:marRight w:val="0"/>
      <w:marTop w:val="0"/>
      <w:marBottom w:val="0"/>
      <w:divBdr>
        <w:top w:val="none" w:sz="0" w:space="0" w:color="auto"/>
        <w:left w:val="none" w:sz="0" w:space="0" w:color="auto"/>
        <w:bottom w:val="none" w:sz="0" w:space="0" w:color="auto"/>
        <w:right w:val="none" w:sz="0" w:space="0" w:color="auto"/>
      </w:divBdr>
    </w:div>
    <w:div w:id="908542158">
      <w:bodyDiv w:val="1"/>
      <w:marLeft w:val="0"/>
      <w:marRight w:val="0"/>
      <w:marTop w:val="0"/>
      <w:marBottom w:val="0"/>
      <w:divBdr>
        <w:top w:val="none" w:sz="0" w:space="0" w:color="auto"/>
        <w:left w:val="none" w:sz="0" w:space="0" w:color="auto"/>
        <w:bottom w:val="none" w:sz="0" w:space="0" w:color="auto"/>
        <w:right w:val="none" w:sz="0" w:space="0" w:color="auto"/>
      </w:divBdr>
    </w:div>
    <w:div w:id="919752805">
      <w:bodyDiv w:val="1"/>
      <w:marLeft w:val="0"/>
      <w:marRight w:val="0"/>
      <w:marTop w:val="0"/>
      <w:marBottom w:val="0"/>
      <w:divBdr>
        <w:top w:val="none" w:sz="0" w:space="0" w:color="auto"/>
        <w:left w:val="none" w:sz="0" w:space="0" w:color="auto"/>
        <w:bottom w:val="none" w:sz="0" w:space="0" w:color="auto"/>
        <w:right w:val="none" w:sz="0" w:space="0" w:color="auto"/>
      </w:divBdr>
    </w:div>
    <w:div w:id="949825715">
      <w:bodyDiv w:val="1"/>
      <w:marLeft w:val="0"/>
      <w:marRight w:val="0"/>
      <w:marTop w:val="0"/>
      <w:marBottom w:val="0"/>
      <w:divBdr>
        <w:top w:val="none" w:sz="0" w:space="0" w:color="auto"/>
        <w:left w:val="none" w:sz="0" w:space="0" w:color="auto"/>
        <w:bottom w:val="none" w:sz="0" w:space="0" w:color="auto"/>
        <w:right w:val="none" w:sz="0" w:space="0" w:color="auto"/>
      </w:divBdr>
    </w:div>
    <w:div w:id="996809826">
      <w:bodyDiv w:val="1"/>
      <w:marLeft w:val="0"/>
      <w:marRight w:val="0"/>
      <w:marTop w:val="0"/>
      <w:marBottom w:val="0"/>
      <w:divBdr>
        <w:top w:val="none" w:sz="0" w:space="0" w:color="auto"/>
        <w:left w:val="none" w:sz="0" w:space="0" w:color="auto"/>
        <w:bottom w:val="none" w:sz="0" w:space="0" w:color="auto"/>
        <w:right w:val="none" w:sz="0" w:space="0" w:color="auto"/>
      </w:divBdr>
    </w:div>
    <w:div w:id="1067806354">
      <w:bodyDiv w:val="1"/>
      <w:marLeft w:val="0"/>
      <w:marRight w:val="0"/>
      <w:marTop w:val="0"/>
      <w:marBottom w:val="0"/>
      <w:divBdr>
        <w:top w:val="none" w:sz="0" w:space="0" w:color="auto"/>
        <w:left w:val="none" w:sz="0" w:space="0" w:color="auto"/>
        <w:bottom w:val="none" w:sz="0" w:space="0" w:color="auto"/>
        <w:right w:val="none" w:sz="0" w:space="0" w:color="auto"/>
      </w:divBdr>
    </w:div>
    <w:div w:id="1071930391">
      <w:bodyDiv w:val="1"/>
      <w:marLeft w:val="0"/>
      <w:marRight w:val="0"/>
      <w:marTop w:val="0"/>
      <w:marBottom w:val="0"/>
      <w:divBdr>
        <w:top w:val="none" w:sz="0" w:space="0" w:color="auto"/>
        <w:left w:val="none" w:sz="0" w:space="0" w:color="auto"/>
        <w:bottom w:val="none" w:sz="0" w:space="0" w:color="auto"/>
        <w:right w:val="none" w:sz="0" w:space="0" w:color="auto"/>
      </w:divBdr>
    </w:div>
    <w:div w:id="1076391488">
      <w:bodyDiv w:val="1"/>
      <w:marLeft w:val="0"/>
      <w:marRight w:val="0"/>
      <w:marTop w:val="0"/>
      <w:marBottom w:val="0"/>
      <w:divBdr>
        <w:top w:val="none" w:sz="0" w:space="0" w:color="auto"/>
        <w:left w:val="none" w:sz="0" w:space="0" w:color="auto"/>
        <w:bottom w:val="none" w:sz="0" w:space="0" w:color="auto"/>
        <w:right w:val="none" w:sz="0" w:space="0" w:color="auto"/>
      </w:divBdr>
    </w:div>
    <w:div w:id="1103651356">
      <w:bodyDiv w:val="1"/>
      <w:marLeft w:val="0"/>
      <w:marRight w:val="0"/>
      <w:marTop w:val="0"/>
      <w:marBottom w:val="0"/>
      <w:divBdr>
        <w:top w:val="none" w:sz="0" w:space="0" w:color="auto"/>
        <w:left w:val="none" w:sz="0" w:space="0" w:color="auto"/>
        <w:bottom w:val="none" w:sz="0" w:space="0" w:color="auto"/>
        <w:right w:val="none" w:sz="0" w:space="0" w:color="auto"/>
      </w:divBdr>
    </w:div>
    <w:div w:id="1170410376">
      <w:bodyDiv w:val="1"/>
      <w:marLeft w:val="0"/>
      <w:marRight w:val="0"/>
      <w:marTop w:val="0"/>
      <w:marBottom w:val="0"/>
      <w:divBdr>
        <w:top w:val="none" w:sz="0" w:space="0" w:color="auto"/>
        <w:left w:val="none" w:sz="0" w:space="0" w:color="auto"/>
        <w:bottom w:val="none" w:sz="0" w:space="0" w:color="auto"/>
        <w:right w:val="none" w:sz="0" w:space="0" w:color="auto"/>
      </w:divBdr>
    </w:div>
    <w:div w:id="1172910344">
      <w:bodyDiv w:val="1"/>
      <w:marLeft w:val="0"/>
      <w:marRight w:val="0"/>
      <w:marTop w:val="0"/>
      <w:marBottom w:val="0"/>
      <w:divBdr>
        <w:top w:val="none" w:sz="0" w:space="0" w:color="auto"/>
        <w:left w:val="none" w:sz="0" w:space="0" w:color="auto"/>
        <w:bottom w:val="none" w:sz="0" w:space="0" w:color="auto"/>
        <w:right w:val="none" w:sz="0" w:space="0" w:color="auto"/>
      </w:divBdr>
    </w:div>
    <w:div w:id="1174343662">
      <w:bodyDiv w:val="1"/>
      <w:marLeft w:val="0"/>
      <w:marRight w:val="0"/>
      <w:marTop w:val="0"/>
      <w:marBottom w:val="0"/>
      <w:divBdr>
        <w:top w:val="none" w:sz="0" w:space="0" w:color="auto"/>
        <w:left w:val="none" w:sz="0" w:space="0" w:color="auto"/>
        <w:bottom w:val="none" w:sz="0" w:space="0" w:color="auto"/>
        <w:right w:val="none" w:sz="0" w:space="0" w:color="auto"/>
      </w:divBdr>
    </w:div>
    <w:div w:id="1184788247">
      <w:bodyDiv w:val="1"/>
      <w:marLeft w:val="0"/>
      <w:marRight w:val="0"/>
      <w:marTop w:val="0"/>
      <w:marBottom w:val="0"/>
      <w:divBdr>
        <w:top w:val="none" w:sz="0" w:space="0" w:color="auto"/>
        <w:left w:val="none" w:sz="0" w:space="0" w:color="auto"/>
        <w:bottom w:val="none" w:sz="0" w:space="0" w:color="auto"/>
        <w:right w:val="none" w:sz="0" w:space="0" w:color="auto"/>
      </w:divBdr>
    </w:div>
    <w:div w:id="1215897361">
      <w:bodyDiv w:val="1"/>
      <w:marLeft w:val="0"/>
      <w:marRight w:val="0"/>
      <w:marTop w:val="0"/>
      <w:marBottom w:val="0"/>
      <w:divBdr>
        <w:top w:val="none" w:sz="0" w:space="0" w:color="auto"/>
        <w:left w:val="none" w:sz="0" w:space="0" w:color="auto"/>
        <w:bottom w:val="none" w:sz="0" w:space="0" w:color="auto"/>
        <w:right w:val="none" w:sz="0" w:space="0" w:color="auto"/>
      </w:divBdr>
    </w:div>
    <w:div w:id="1216938548">
      <w:bodyDiv w:val="1"/>
      <w:marLeft w:val="0"/>
      <w:marRight w:val="0"/>
      <w:marTop w:val="0"/>
      <w:marBottom w:val="0"/>
      <w:divBdr>
        <w:top w:val="none" w:sz="0" w:space="0" w:color="auto"/>
        <w:left w:val="none" w:sz="0" w:space="0" w:color="auto"/>
        <w:bottom w:val="none" w:sz="0" w:space="0" w:color="auto"/>
        <w:right w:val="none" w:sz="0" w:space="0" w:color="auto"/>
      </w:divBdr>
    </w:div>
    <w:div w:id="1218320818">
      <w:bodyDiv w:val="1"/>
      <w:marLeft w:val="0"/>
      <w:marRight w:val="0"/>
      <w:marTop w:val="0"/>
      <w:marBottom w:val="0"/>
      <w:divBdr>
        <w:top w:val="none" w:sz="0" w:space="0" w:color="auto"/>
        <w:left w:val="none" w:sz="0" w:space="0" w:color="auto"/>
        <w:bottom w:val="none" w:sz="0" w:space="0" w:color="auto"/>
        <w:right w:val="none" w:sz="0" w:space="0" w:color="auto"/>
      </w:divBdr>
    </w:div>
    <w:div w:id="1450390378">
      <w:bodyDiv w:val="1"/>
      <w:marLeft w:val="0"/>
      <w:marRight w:val="0"/>
      <w:marTop w:val="0"/>
      <w:marBottom w:val="0"/>
      <w:divBdr>
        <w:top w:val="none" w:sz="0" w:space="0" w:color="auto"/>
        <w:left w:val="none" w:sz="0" w:space="0" w:color="auto"/>
        <w:bottom w:val="none" w:sz="0" w:space="0" w:color="auto"/>
        <w:right w:val="none" w:sz="0" w:space="0" w:color="auto"/>
      </w:divBdr>
    </w:div>
    <w:div w:id="1484783963">
      <w:bodyDiv w:val="1"/>
      <w:marLeft w:val="0"/>
      <w:marRight w:val="0"/>
      <w:marTop w:val="0"/>
      <w:marBottom w:val="0"/>
      <w:divBdr>
        <w:top w:val="none" w:sz="0" w:space="0" w:color="auto"/>
        <w:left w:val="none" w:sz="0" w:space="0" w:color="auto"/>
        <w:bottom w:val="none" w:sz="0" w:space="0" w:color="auto"/>
        <w:right w:val="none" w:sz="0" w:space="0" w:color="auto"/>
      </w:divBdr>
    </w:div>
    <w:div w:id="1646087507">
      <w:bodyDiv w:val="1"/>
      <w:marLeft w:val="0"/>
      <w:marRight w:val="0"/>
      <w:marTop w:val="0"/>
      <w:marBottom w:val="0"/>
      <w:divBdr>
        <w:top w:val="none" w:sz="0" w:space="0" w:color="auto"/>
        <w:left w:val="none" w:sz="0" w:space="0" w:color="auto"/>
        <w:bottom w:val="none" w:sz="0" w:space="0" w:color="auto"/>
        <w:right w:val="none" w:sz="0" w:space="0" w:color="auto"/>
      </w:divBdr>
    </w:div>
    <w:div w:id="1677003327">
      <w:bodyDiv w:val="1"/>
      <w:marLeft w:val="0"/>
      <w:marRight w:val="0"/>
      <w:marTop w:val="0"/>
      <w:marBottom w:val="0"/>
      <w:divBdr>
        <w:top w:val="none" w:sz="0" w:space="0" w:color="auto"/>
        <w:left w:val="none" w:sz="0" w:space="0" w:color="auto"/>
        <w:bottom w:val="none" w:sz="0" w:space="0" w:color="auto"/>
        <w:right w:val="none" w:sz="0" w:space="0" w:color="auto"/>
      </w:divBdr>
    </w:div>
    <w:div w:id="1697585427">
      <w:bodyDiv w:val="1"/>
      <w:marLeft w:val="0"/>
      <w:marRight w:val="0"/>
      <w:marTop w:val="0"/>
      <w:marBottom w:val="0"/>
      <w:divBdr>
        <w:top w:val="none" w:sz="0" w:space="0" w:color="auto"/>
        <w:left w:val="none" w:sz="0" w:space="0" w:color="auto"/>
        <w:bottom w:val="none" w:sz="0" w:space="0" w:color="auto"/>
        <w:right w:val="none" w:sz="0" w:space="0" w:color="auto"/>
      </w:divBdr>
    </w:div>
    <w:div w:id="1714453703">
      <w:bodyDiv w:val="1"/>
      <w:marLeft w:val="0"/>
      <w:marRight w:val="0"/>
      <w:marTop w:val="0"/>
      <w:marBottom w:val="0"/>
      <w:divBdr>
        <w:top w:val="none" w:sz="0" w:space="0" w:color="auto"/>
        <w:left w:val="none" w:sz="0" w:space="0" w:color="auto"/>
        <w:bottom w:val="none" w:sz="0" w:space="0" w:color="auto"/>
        <w:right w:val="none" w:sz="0" w:space="0" w:color="auto"/>
      </w:divBdr>
    </w:div>
    <w:div w:id="1723214826">
      <w:bodyDiv w:val="1"/>
      <w:marLeft w:val="0"/>
      <w:marRight w:val="0"/>
      <w:marTop w:val="0"/>
      <w:marBottom w:val="0"/>
      <w:divBdr>
        <w:top w:val="none" w:sz="0" w:space="0" w:color="auto"/>
        <w:left w:val="none" w:sz="0" w:space="0" w:color="auto"/>
        <w:bottom w:val="none" w:sz="0" w:space="0" w:color="auto"/>
        <w:right w:val="none" w:sz="0" w:space="0" w:color="auto"/>
      </w:divBdr>
    </w:div>
    <w:div w:id="1738242884">
      <w:bodyDiv w:val="1"/>
      <w:marLeft w:val="0"/>
      <w:marRight w:val="0"/>
      <w:marTop w:val="0"/>
      <w:marBottom w:val="0"/>
      <w:divBdr>
        <w:top w:val="none" w:sz="0" w:space="0" w:color="auto"/>
        <w:left w:val="none" w:sz="0" w:space="0" w:color="auto"/>
        <w:bottom w:val="none" w:sz="0" w:space="0" w:color="auto"/>
        <w:right w:val="none" w:sz="0" w:space="0" w:color="auto"/>
      </w:divBdr>
    </w:div>
    <w:div w:id="1810783797">
      <w:bodyDiv w:val="1"/>
      <w:marLeft w:val="0"/>
      <w:marRight w:val="0"/>
      <w:marTop w:val="0"/>
      <w:marBottom w:val="0"/>
      <w:divBdr>
        <w:top w:val="none" w:sz="0" w:space="0" w:color="auto"/>
        <w:left w:val="none" w:sz="0" w:space="0" w:color="auto"/>
        <w:bottom w:val="none" w:sz="0" w:space="0" w:color="auto"/>
        <w:right w:val="none" w:sz="0" w:space="0" w:color="auto"/>
      </w:divBdr>
    </w:div>
    <w:div w:id="1820684437">
      <w:bodyDiv w:val="1"/>
      <w:marLeft w:val="0"/>
      <w:marRight w:val="0"/>
      <w:marTop w:val="0"/>
      <w:marBottom w:val="0"/>
      <w:divBdr>
        <w:top w:val="none" w:sz="0" w:space="0" w:color="auto"/>
        <w:left w:val="none" w:sz="0" w:space="0" w:color="auto"/>
        <w:bottom w:val="none" w:sz="0" w:space="0" w:color="auto"/>
        <w:right w:val="none" w:sz="0" w:space="0" w:color="auto"/>
      </w:divBdr>
    </w:div>
    <w:div w:id="1822888549">
      <w:bodyDiv w:val="1"/>
      <w:marLeft w:val="0"/>
      <w:marRight w:val="0"/>
      <w:marTop w:val="0"/>
      <w:marBottom w:val="0"/>
      <w:divBdr>
        <w:top w:val="none" w:sz="0" w:space="0" w:color="auto"/>
        <w:left w:val="none" w:sz="0" w:space="0" w:color="auto"/>
        <w:bottom w:val="none" w:sz="0" w:space="0" w:color="auto"/>
        <w:right w:val="none" w:sz="0" w:space="0" w:color="auto"/>
      </w:divBdr>
    </w:div>
    <w:div w:id="1897163426">
      <w:bodyDiv w:val="1"/>
      <w:marLeft w:val="0"/>
      <w:marRight w:val="0"/>
      <w:marTop w:val="0"/>
      <w:marBottom w:val="0"/>
      <w:divBdr>
        <w:top w:val="none" w:sz="0" w:space="0" w:color="auto"/>
        <w:left w:val="none" w:sz="0" w:space="0" w:color="auto"/>
        <w:bottom w:val="none" w:sz="0" w:space="0" w:color="auto"/>
        <w:right w:val="none" w:sz="0" w:space="0" w:color="auto"/>
      </w:divBdr>
    </w:div>
    <w:div w:id="1942949274">
      <w:bodyDiv w:val="1"/>
      <w:marLeft w:val="0"/>
      <w:marRight w:val="0"/>
      <w:marTop w:val="0"/>
      <w:marBottom w:val="0"/>
      <w:divBdr>
        <w:top w:val="none" w:sz="0" w:space="0" w:color="auto"/>
        <w:left w:val="none" w:sz="0" w:space="0" w:color="auto"/>
        <w:bottom w:val="none" w:sz="0" w:space="0" w:color="auto"/>
        <w:right w:val="none" w:sz="0" w:space="0" w:color="auto"/>
      </w:divBdr>
    </w:div>
    <w:div w:id="1969816580">
      <w:bodyDiv w:val="1"/>
      <w:marLeft w:val="0"/>
      <w:marRight w:val="0"/>
      <w:marTop w:val="0"/>
      <w:marBottom w:val="0"/>
      <w:divBdr>
        <w:top w:val="none" w:sz="0" w:space="0" w:color="auto"/>
        <w:left w:val="none" w:sz="0" w:space="0" w:color="auto"/>
        <w:bottom w:val="none" w:sz="0" w:space="0" w:color="auto"/>
        <w:right w:val="none" w:sz="0" w:space="0" w:color="auto"/>
      </w:divBdr>
    </w:div>
    <w:div w:id="1999504422">
      <w:bodyDiv w:val="1"/>
      <w:marLeft w:val="0"/>
      <w:marRight w:val="0"/>
      <w:marTop w:val="0"/>
      <w:marBottom w:val="0"/>
      <w:divBdr>
        <w:top w:val="none" w:sz="0" w:space="0" w:color="auto"/>
        <w:left w:val="none" w:sz="0" w:space="0" w:color="auto"/>
        <w:bottom w:val="none" w:sz="0" w:space="0" w:color="auto"/>
        <w:right w:val="none" w:sz="0" w:space="0" w:color="auto"/>
      </w:divBdr>
    </w:div>
    <w:div w:id="2028142751">
      <w:bodyDiv w:val="1"/>
      <w:marLeft w:val="0"/>
      <w:marRight w:val="0"/>
      <w:marTop w:val="0"/>
      <w:marBottom w:val="0"/>
      <w:divBdr>
        <w:top w:val="none" w:sz="0" w:space="0" w:color="auto"/>
        <w:left w:val="none" w:sz="0" w:space="0" w:color="auto"/>
        <w:bottom w:val="none" w:sz="0" w:space="0" w:color="auto"/>
        <w:right w:val="none" w:sz="0" w:space="0" w:color="auto"/>
      </w:divBdr>
    </w:div>
    <w:div w:id="21362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br.dp.ua/site-libr/?idm=1&amp;idp=22&amp;ida=489" TargetMode="External"/><Relationship Id="rId18" Type="http://schemas.openxmlformats.org/officeDocument/2006/relationships/hyperlink" Target="http://dozkontrol.ucoz.ua/_tbkp/Politekonom-1.rar" TargetMode="External"/><Relationship Id="rId3" Type="http://schemas.openxmlformats.org/officeDocument/2006/relationships/styles" Target="styles.xml"/><Relationship Id="rId21" Type="http://schemas.openxmlformats.org/officeDocument/2006/relationships/hyperlink" Target="http://dozkontrol.ucoz.ua/_tbkp/Politekonom.rar"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ozkontrol.ucoz.ua/Group/OEcTeor.ra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ibr.dp.ua/site-libr/?idm=1&amp;idp=22&amp;ida=487" TargetMode="External"/><Relationship Id="rId20" Type="http://schemas.openxmlformats.org/officeDocument/2006/relationships/hyperlink" Target="http://www.libr.dp.ua/site-libr/?idm=1&amp;idp=22&amp;ida=4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ibr.dp.ua/site-libr/?idm=1&amp;idp=22&amp;ida=491" TargetMode="Externa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http://www.libr.dp.ua/site-libr/?idm=1&amp;idp=22&amp;ida=485"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dozkontrol.ucoz.ua/Group/Nacionalnaya_ekonomika.rar" TargetMode="External"/><Relationship Id="rId22" Type="http://schemas.openxmlformats.org/officeDocument/2006/relationships/hyperlink" Target="http://www.libr.dp.ua/site-libr/?idm=1&amp;idp=22&amp;ida=490"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8C19D-9A8C-40E4-B9B1-78A967C5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2285</TotalTime>
  <Pages>1</Pages>
  <Words>37443</Words>
  <Characters>21343</Characters>
  <Application>Microsoft Office Word</Application>
  <DocSecurity>0</DocSecurity>
  <Lines>177</Lines>
  <Paragraphs>117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RePack by Diakov</cp:lastModifiedBy>
  <cp:revision>721</cp:revision>
  <dcterms:created xsi:type="dcterms:W3CDTF">2015-05-09T16:59:00Z</dcterms:created>
  <dcterms:modified xsi:type="dcterms:W3CDTF">2016-05-11T13:59:00Z</dcterms:modified>
</cp:coreProperties>
</file>