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976" w:rsidRPr="00321B93" w:rsidRDefault="002A2976" w:rsidP="00321B93">
      <w:pPr>
        <w:jc w:val="center"/>
        <w:rPr>
          <w:b/>
          <w:bCs/>
          <w:sz w:val="36"/>
          <w:szCs w:val="36"/>
          <w:lang w:val="uk-UA"/>
        </w:rPr>
      </w:pPr>
      <w:r w:rsidRPr="00321B93">
        <w:rPr>
          <w:b/>
          <w:bCs/>
          <w:sz w:val="36"/>
          <w:szCs w:val="36"/>
          <w:lang w:val="uk-UA"/>
        </w:rPr>
        <w:t>МІНІСТЕРСТВО</w:t>
      </w:r>
      <w:r w:rsidRPr="00321B93">
        <w:rPr>
          <w:b/>
          <w:bCs/>
          <w:sz w:val="36"/>
          <w:szCs w:val="36"/>
        </w:rPr>
        <w:t xml:space="preserve"> </w:t>
      </w:r>
      <w:r w:rsidRPr="00321B93">
        <w:rPr>
          <w:b/>
          <w:bCs/>
          <w:sz w:val="36"/>
          <w:szCs w:val="36"/>
          <w:lang w:val="uk-UA"/>
        </w:rPr>
        <w:t>ОСВІТИ І НАУКИ УКРАЇНИ</w:t>
      </w:r>
    </w:p>
    <w:p w:rsidR="002A2976" w:rsidRPr="00321B93" w:rsidRDefault="002A2976" w:rsidP="00321B93">
      <w:pPr>
        <w:jc w:val="center"/>
        <w:rPr>
          <w:b/>
          <w:bCs/>
          <w:sz w:val="36"/>
          <w:szCs w:val="36"/>
          <w:lang w:val="uk-UA"/>
        </w:rPr>
      </w:pPr>
      <w:r w:rsidRPr="00321B93">
        <w:rPr>
          <w:b/>
          <w:bCs/>
          <w:sz w:val="36"/>
          <w:szCs w:val="36"/>
          <w:lang w:val="uk-UA"/>
        </w:rPr>
        <w:t xml:space="preserve">ТЕРНОПІЛЬСЬКИЙ НАЦІОНАЛЬНИЙ ТЕХНІЧНИЙ </w:t>
      </w:r>
    </w:p>
    <w:p w:rsidR="002A2976" w:rsidRPr="00321B93" w:rsidRDefault="002A2976" w:rsidP="00321B93">
      <w:pPr>
        <w:jc w:val="center"/>
        <w:rPr>
          <w:b/>
          <w:bCs/>
          <w:sz w:val="36"/>
          <w:szCs w:val="36"/>
          <w:lang w:val="uk-UA"/>
        </w:rPr>
      </w:pPr>
      <w:r w:rsidRPr="00321B93">
        <w:rPr>
          <w:b/>
          <w:bCs/>
          <w:sz w:val="36"/>
          <w:szCs w:val="36"/>
          <w:lang w:val="uk-UA"/>
        </w:rPr>
        <w:t>УНІВЕРСИТЕТ ІМЕНІ ІВАНА ПУЛЮЯ</w:t>
      </w:r>
    </w:p>
    <w:p w:rsidR="00271023" w:rsidRPr="00321B93" w:rsidRDefault="00271023" w:rsidP="00321B93">
      <w:pPr>
        <w:pStyle w:val="3"/>
        <w:numPr>
          <w:ilvl w:val="0"/>
          <w:numId w:val="0"/>
        </w:numPr>
        <w:spacing w:before="0" w:after="0"/>
        <w:jc w:val="right"/>
        <w:rPr>
          <w:sz w:val="36"/>
          <w:szCs w:val="36"/>
        </w:rPr>
      </w:pPr>
    </w:p>
    <w:p w:rsidR="002A2976" w:rsidRPr="00321B93" w:rsidRDefault="002A2976" w:rsidP="00321B93">
      <w:pPr>
        <w:pStyle w:val="3"/>
        <w:numPr>
          <w:ilvl w:val="0"/>
          <w:numId w:val="0"/>
        </w:numPr>
        <w:spacing w:before="0" w:after="0"/>
        <w:jc w:val="right"/>
        <w:rPr>
          <w:rFonts w:ascii="Times New Roman" w:hAnsi="Times New Roman" w:cs="Times New Roman"/>
          <w:sz w:val="36"/>
          <w:szCs w:val="36"/>
        </w:rPr>
      </w:pPr>
      <w:r w:rsidRPr="00321B93">
        <w:rPr>
          <w:sz w:val="36"/>
          <w:szCs w:val="36"/>
        </w:rPr>
        <w:t xml:space="preserve">                        </w:t>
      </w:r>
    </w:p>
    <w:p w:rsidR="002A2976" w:rsidRPr="00321B93" w:rsidRDefault="002A2976" w:rsidP="00321B93">
      <w:pPr>
        <w:pStyle w:val="3"/>
        <w:tabs>
          <w:tab w:val="left" w:pos="0"/>
        </w:tabs>
        <w:spacing w:before="0" w:after="0"/>
        <w:jc w:val="right"/>
        <w:rPr>
          <w:rFonts w:ascii="Times New Roman" w:hAnsi="Times New Roman" w:cs="Times New Roman"/>
          <w:sz w:val="36"/>
          <w:szCs w:val="36"/>
          <w:lang w:val="uk-UA"/>
        </w:rPr>
      </w:pPr>
      <w:r w:rsidRPr="00321B93">
        <w:rPr>
          <w:sz w:val="36"/>
          <w:szCs w:val="36"/>
        </w:rPr>
        <w:t xml:space="preserve">  </w:t>
      </w:r>
      <w:r w:rsidRPr="00321B93">
        <w:rPr>
          <w:rFonts w:ascii="Times New Roman" w:hAnsi="Times New Roman" w:cs="Times New Roman"/>
          <w:sz w:val="36"/>
          <w:szCs w:val="36"/>
          <w:lang w:val="uk-UA"/>
        </w:rPr>
        <w:t xml:space="preserve">Кафедра харчової </w:t>
      </w:r>
    </w:p>
    <w:p w:rsidR="002A2976" w:rsidRPr="00321B93" w:rsidRDefault="002A2976" w:rsidP="00321B93">
      <w:pPr>
        <w:ind w:left="2832"/>
        <w:jc w:val="right"/>
        <w:rPr>
          <w:b/>
          <w:bCs/>
          <w:sz w:val="36"/>
          <w:szCs w:val="36"/>
          <w:lang w:val="uk-UA"/>
        </w:rPr>
      </w:pPr>
      <w:r w:rsidRPr="00321B93">
        <w:rPr>
          <w:b/>
          <w:bCs/>
          <w:sz w:val="36"/>
          <w:szCs w:val="36"/>
          <w:lang w:val="uk-UA"/>
        </w:rPr>
        <w:t>біотехнології і хімії</w:t>
      </w:r>
    </w:p>
    <w:p w:rsidR="002A2976" w:rsidRDefault="002A2976" w:rsidP="00321B93">
      <w:pPr>
        <w:ind w:left="2832" w:firstLine="708"/>
        <w:jc w:val="right"/>
        <w:rPr>
          <w:b/>
          <w:bCs/>
          <w:sz w:val="36"/>
          <w:szCs w:val="36"/>
        </w:rPr>
      </w:pPr>
    </w:p>
    <w:p w:rsidR="00321B93" w:rsidRPr="00321B93" w:rsidRDefault="00321B93" w:rsidP="00321B93">
      <w:pPr>
        <w:ind w:left="2832" w:firstLine="708"/>
        <w:jc w:val="right"/>
        <w:rPr>
          <w:b/>
          <w:bCs/>
          <w:sz w:val="36"/>
          <w:szCs w:val="36"/>
        </w:rPr>
      </w:pPr>
    </w:p>
    <w:p w:rsidR="00AB6C19" w:rsidRPr="00321B93" w:rsidRDefault="00AB6C19" w:rsidP="00321B93">
      <w:pPr>
        <w:pStyle w:val="4"/>
        <w:tabs>
          <w:tab w:val="left" w:pos="0"/>
        </w:tabs>
        <w:spacing w:before="0" w:after="0"/>
        <w:jc w:val="center"/>
        <w:rPr>
          <w:sz w:val="36"/>
          <w:szCs w:val="36"/>
          <w:u w:val="single"/>
          <w:lang w:val="uk-UA"/>
        </w:rPr>
      </w:pPr>
      <w:r w:rsidRPr="00321B93">
        <w:rPr>
          <w:sz w:val="36"/>
          <w:szCs w:val="36"/>
          <w:lang w:val="uk-UA"/>
        </w:rPr>
        <w:t>МЕТОДИЧНІ ВКАЗІВКИ</w:t>
      </w:r>
    </w:p>
    <w:p w:rsidR="00AB6C19" w:rsidRPr="00321B93" w:rsidRDefault="00AB6C19" w:rsidP="00321B93">
      <w:pPr>
        <w:jc w:val="center"/>
        <w:rPr>
          <w:b/>
          <w:bCs/>
          <w:i/>
          <w:sz w:val="36"/>
          <w:szCs w:val="36"/>
          <w:lang w:val="uk-UA"/>
        </w:rPr>
      </w:pPr>
      <w:r w:rsidRPr="00321B93">
        <w:rPr>
          <w:b/>
          <w:bCs/>
          <w:i/>
          <w:sz w:val="36"/>
          <w:szCs w:val="36"/>
          <w:lang w:val="uk-UA"/>
        </w:rPr>
        <w:t xml:space="preserve">до виконання лабораторних </w:t>
      </w:r>
      <w:r w:rsidR="008C35C5" w:rsidRPr="00321B93">
        <w:rPr>
          <w:b/>
          <w:bCs/>
          <w:i/>
          <w:sz w:val="36"/>
          <w:szCs w:val="36"/>
          <w:lang w:val="uk-UA"/>
        </w:rPr>
        <w:t>робіт</w:t>
      </w:r>
    </w:p>
    <w:p w:rsidR="00AB6C19" w:rsidRPr="00321B93" w:rsidRDefault="00AB6C19" w:rsidP="00321B93">
      <w:pPr>
        <w:jc w:val="center"/>
        <w:rPr>
          <w:b/>
          <w:bCs/>
          <w:sz w:val="36"/>
          <w:szCs w:val="36"/>
          <w:lang w:val="uk-UA"/>
        </w:rPr>
      </w:pPr>
      <w:r w:rsidRPr="00321B93">
        <w:rPr>
          <w:b/>
          <w:bCs/>
          <w:i/>
          <w:sz w:val="36"/>
          <w:szCs w:val="36"/>
          <w:lang w:val="uk-UA"/>
        </w:rPr>
        <w:t>з дисципліни</w:t>
      </w:r>
      <w:r w:rsidRPr="00321B93">
        <w:rPr>
          <w:b/>
          <w:bCs/>
          <w:sz w:val="36"/>
          <w:szCs w:val="36"/>
          <w:lang w:val="uk-UA"/>
        </w:rPr>
        <w:t xml:space="preserve"> </w:t>
      </w:r>
    </w:p>
    <w:p w:rsidR="00AB6C19" w:rsidRPr="00321B93" w:rsidRDefault="00AB6C19" w:rsidP="00321B93">
      <w:pPr>
        <w:jc w:val="center"/>
        <w:rPr>
          <w:b/>
          <w:bCs/>
          <w:sz w:val="36"/>
          <w:szCs w:val="36"/>
          <w:lang w:val="uk-UA"/>
        </w:rPr>
      </w:pPr>
      <w:r w:rsidRPr="00321B93">
        <w:rPr>
          <w:b/>
          <w:bCs/>
          <w:sz w:val="36"/>
          <w:szCs w:val="36"/>
          <w:lang w:val="uk-UA"/>
        </w:rPr>
        <w:t xml:space="preserve">«ХАРЧОВА ХІМІЯ» </w:t>
      </w:r>
    </w:p>
    <w:p w:rsidR="00AB6C19" w:rsidRPr="00321B93" w:rsidRDefault="00AB6C19" w:rsidP="00321B93">
      <w:pPr>
        <w:jc w:val="center"/>
        <w:rPr>
          <w:b/>
          <w:bCs/>
          <w:sz w:val="36"/>
          <w:szCs w:val="36"/>
          <w:lang w:val="uk-UA"/>
        </w:rPr>
      </w:pPr>
      <w:r w:rsidRPr="00321B93">
        <w:rPr>
          <w:noProof/>
          <w:sz w:val="36"/>
          <w:szCs w:val="36"/>
          <w:lang w:val="en-US" w:eastAsia="en-US"/>
        </w:rPr>
        <w:drawing>
          <wp:inline distT="0" distB="0" distL="0" distR="0">
            <wp:extent cx="6259473" cy="3943350"/>
            <wp:effectExtent l="0" t="0" r="0" b="0"/>
            <wp:docPr id="2" name="Рисунок 2" descr="Результат пошуку зображень за запитом ХАРЧОВА ХІМ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ХАРЧОВА ХІМІ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5449" cy="3947115"/>
                    </a:xfrm>
                    <a:prstGeom prst="rect">
                      <a:avLst/>
                    </a:prstGeom>
                    <a:noFill/>
                    <a:ln>
                      <a:noFill/>
                    </a:ln>
                  </pic:spPr>
                </pic:pic>
              </a:graphicData>
            </a:graphic>
          </wp:inline>
        </w:drawing>
      </w:r>
    </w:p>
    <w:p w:rsidR="00AB6C19" w:rsidRPr="00321B93" w:rsidRDefault="00AB6C19" w:rsidP="00321B93">
      <w:pPr>
        <w:jc w:val="center"/>
        <w:rPr>
          <w:sz w:val="36"/>
          <w:szCs w:val="36"/>
          <w:lang w:val="uk-UA"/>
        </w:rPr>
      </w:pPr>
      <w:r w:rsidRPr="00321B93">
        <w:rPr>
          <w:sz w:val="36"/>
          <w:szCs w:val="36"/>
          <w:lang w:val="uk-UA"/>
        </w:rPr>
        <w:t>для студентів всіх форм навчання</w:t>
      </w:r>
    </w:p>
    <w:p w:rsidR="00837600" w:rsidRPr="00321B93" w:rsidRDefault="00837600" w:rsidP="00321B93">
      <w:pPr>
        <w:jc w:val="center"/>
        <w:rPr>
          <w:i/>
          <w:sz w:val="36"/>
          <w:szCs w:val="36"/>
          <w:lang w:val="uk-UA"/>
        </w:rPr>
      </w:pPr>
      <w:r w:rsidRPr="00321B93">
        <w:rPr>
          <w:b/>
          <w:sz w:val="36"/>
          <w:szCs w:val="36"/>
          <w:u w:val="single"/>
          <w:lang w:val="uk-UA"/>
        </w:rPr>
        <w:t xml:space="preserve">спеціальності 181 </w:t>
      </w:r>
      <w:r w:rsidRPr="00321B93">
        <w:rPr>
          <w:b/>
          <w:i/>
          <w:sz w:val="36"/>
          <w:szCs w:val="36"/>
          <w:lang w:val="uk-UA"/>
        </w:rPr>
        <w:t>«Харчові технології»</w:t>
      </w:r>
    </w:p>
    <w:p w:rsidR="00AB6C19" w:rsidRPr="00321B93" w:rsidRDefault="00AB6C19" w:rsidP="00321B93">
      <w:pPr>
        <w:jc w:val="center"/>
        <w:rPr>
          <w:i/>
          <w:sz w:val="36"/>
          <w:szCs w:val="36"/>
          <w:lang w:val="uk-UA"/>
        </w:rPr>
      </w:pPr>
    </w:p>
    <w:p w:rsidR="00AB6C19" w:rsidRDefault="00AB6C19" w:rsidP="00321B93">
      <w:pPr>
        <w:jc w:val="center"/>
        <w:rPr>
          <w:b/>
          <w:bCs/>
          <w:sz w:val="36"/>
          <w:szCs w:val="36"/>
          <w:lang w:val="uk-UA"/>
        </w:rPr>
      </w:pPr>
    </w:p>
    <w:p w:rsidR="00321B93" w:rsidRPr="00321B93" w:rsidRDefault="00321B93" w:rsidP="00321B93">
      <w:pPr>
        <w:jc w:val="center"/>
        <w:rPr>
          <w:b/>
          <w:bCs/>
          <w:sz w:val="36"/>
          <w:szCs w:val="36"/>
          <w:lang w:val="uk-UA"/>
        </w:rPr>
      </w:pPr>
    </w:p>
    <w:p w:rsidR="00837600" w:rsidRPr="00321B93" w:rsidRDefault="00837600" w:rsidP="00321B93">
      <w:pPr>
        <w:jc w:val="center"/>
        <w:rPr>
          <w:b/>
          <w:bCs/>
          <w:sz w:val="36"/>
          <w:szCs w:val="36"/>
          <w:lang w:val="uk-UA"/>
        </w:rPr>
      </w:pPr>
    </w:p>
    <w:p w:rsidR="00AB6C19" w:rsidRPr="00321B93" w:rsidRDefault="00AB6C19" w:rsidP="00321B93">
      <w:pPr>
        <w:jc w:val="center"/>
        <w:rPr>
          <w:sz w:val="36"/>
          <w:szCs w:val="36"/>
          <w:lang w:val="uk-UA"/>
        </w:rPr>
      </w:pPr>
      <w:r w:rsidRPr="00321B93">
        <w:rPr>
          <w:sz w:val="36"/>
          <w:szCs w:val="36"/>
          <w:lang w:val="uk-UA"/>
        </w:rPr>
        <w:t>ТЕРНОПІЛЬ - 2020</w:t>
      </w:r>
    </w:p>
    <w:p w:rsidR="002A2976" w:rsidRPr="00321B93" w:rsidRDefault="002A2976" w:rsidP="00321B93">
      <w:pPr>
        <w:pageBreakBefore/>
        <w:ind w:firstLine="540"/>
        <w:jc w:val="both"/>
        <w:rPr>
          <w:sz w:val="36"/>
          <w:szCs w:val="36"/>
          <w:lang w:val="uk-UA"/>
        </w:rPr>
      </w:pPr>
      <w:r w:rsidRPr="00321B93">
        <w:rPr>
          <w:sz w:val="36"/>
          <w:szCs w:val="36"/>
          <w:lang w:val="uk-UA"/>
        </w:rPr>
        <w:lastRenderedPageBreak/>
        <w:t xml:space="preserve">Методичні вказівки до виконання </w:t>
      </w:r>
      <w:r w:rsidR="00AB6C19" w:rsidRPr="00321B93">
        <w:rPr>
          <w:sz w:val="36"/>
          <w:szCs w:val="36"/>
          <w:lang w:val="uk-UA"/>
        </w:rPr>
        <w:t>л</w:t>
      </w:r>
      <w:r w:rsidR="00B24B5E" w:rsidRPr="00321B93">
        <w:rPr>
          <w:sz w:val="36"/>
          <w:szCs w:val="36"/>
          <w:lang w:val="uk-UA"/>
        </w:rPr>
        <w:t>а</w:t>
      </w:r>
      <w:r w:rsidR="00AB6C19" w:rsidRPr="00321B93">
        <w:rPr>
          <w:sz w:val="36"/>
          <w:szCs w:val="36"/>
          <w:lang w:val="uk-UA"/>
        </w:rPr>
        <w:t>боратор</w:t>
      </w:r>
      <w:r w:rsidR="00B24B5E" w:rsidRPr="00321B93">
        <w:rPr>
          <w:sz w:val="36"/>
          <w:szCs w:val="36"/>
          <w:lang w:val="uk-UA"/>
        </w:rPr>
        <w:t xml:space="preserve">них </w:t>
      </w:r>
      <w:r w:rsidR="008C35C5" w:rsidRPr="00321B93">
        <w:rPr>
          <w:sz w:val="36"/>
          <w:szCs w:val="36"/>
          <w:lang w:val="uk-UA"/>
        </w:rPr>
        <w:t>робіт</w:t>
      </w:r>
      <w:r w:rsidRPr="00321B93">
        <w:rPr>
          <w:sz w:val="36"/>
          <w:szCs w:val="36"/>
          <w:lang w:val="uk-UA"/>
        </w:rPr>
        <w:t xml:space="preserve"> з дисципліни «</w:t>
      </w:r>
      <w:r w:rsidR="00AB6C19" w:rsidRPr="00321B93">
        <w:rPr>
          <w:sz w:val="36"/>
          <w:szCs w:val="36"/>
          <w:lang w:val="uk-UA"/>
        </w:rPr>
        <w:t>Х</w:t>
      </w:r>
      <w:r w:rsidR="00B24B5E" w:rsidRPr="00321B93">
        <w:rPr>
          <w:sz w:val="36"/>
          <w:szCs w:val="36"/>
          <w:lang w:val="uk-UA"/>
        </w:rPr>
        <w:t>а</w:t>
      </w:r>
      <w:r w:rsidR="00AB6C19" w:rsidRPr="00321B93">
        <w:rPr>
          <w:sz w:val="36"/>
          <w:szCs w:val="36"/>
          <w:lang w:val="uk-UA"/>
        </w:rPr>
        <w:t>рчов</w:t>
      </w:r>
      <w:r w:rsidR="00B24B5E" w:rsidRPr="00321B93">
        <w:rPr>
          <w:sz w:val="36"/>
          <w:szCs w:val="36"/>
          <w:lang w:val="uk-UA"/>
        </w:rPr>
        <w:t>а х</w:t>
      </w:r>
      <w:r w:rsidRPr="00321B93">
        <w:rPr>
          <w:sz w:val="36"/>
          <w:szCs w:val="36"/>
          <w:lang w:val="uk-UA"/>
        </w:rPr>
        <w:t xml:space="preserve">імія» для студентів </w:t>
      </w:r>
      <w:r w:rsidR="00AD0701" w:rsidRPr="00321B93">
        <w:rPr>
          <w:sz w:val="36"/>
          <w:szCs w:val="36"/>
          <w:lang w:val="uk-UA"/>
        </w:rPr>
        <w:t xml:space="preserve">спеціальності </w:t>
      </w:r>
      <w:r w:rsidR="00A60BB0" w:rsidRPr="00321B93">
        <w:rPr>
          <w:sz w:val="36"/>
          <w:szCs w:val="36"/>
          <w:lang w:val="uk-UA"/>
        </w:rPr>
        <w:t>18</w:t>
      </w:r>
      <w:r w:rsidR="00AD0701" w:rsidRPr="00321B93">
        <w:rPr>
          <w:sz w:val="36"/>
          <w:szCs w:val="36"/>
          <w:lang w:val="uk-UA"/>
        </w:rPr>
        <w:t xml:space="preserve">1 </w:t>
      </w:r>
      <w:r w:rsidRPr="00321B93">
        <w:rPr>
          <w:sz w:val="36"/>
          <w:szCs w:val="36"/>
          <w:lang w:val="uk-UA"/>
        </w:rPr>
        <w:t>«</w:t>
      </w:r>
      <w:r w:rsidR="00A60BB0" w:rsidRPr="00321B93">
        <w:rPr>
          <w:sz w:val="36"/>
          <w:szCs w:val="36"/>
          <w:lang w:val="uk-UA"/>
        </w:rPr>
        <w:t>Харчові технології</w:t>
      </w:r>
      <w:r w:rsidRPr="00321B93">
        <w:rPr>
          <w:sz w:val="36"/>
          <w:szCs w:val="36"/>
          <w:lang w:val="uk-UA"/>
        </w:rPr>
        <w:t>»</w:t>
      </w:r>
      <w:r w:rsidR="00A60BB0" w:rsidRPr="00321B93">
        <w:rPr>
          <w:sz w:val="36"/>
          <w:szCs w:val="36"/>
          <w:lang w:val="uk-UA"/>
        </w:rPr>
        <w:t xml:space="preserve"> Ч.2</w:t>
      </w:r>
      <w:r w:rsidR="00AB6C19" w:rsidRPr="00321B93">
        <w:rPr>
          <w:sz w:val="36"/>
          <w:szCs w:val="36"/>
          <w:lang w:val="uk-UA"/>
        </w:rPr>
        <w:t xml:space="preserve">. </w:t>
      </w:r>
      <w:r w:rsidRPr="00321B93">
        <w:rPr>
          <w:sz w:val="36"/>
          <w:szCs w:val="36"/>
          <w:lang w:val="uk-UA"/>
        </w:rPr>
        <w:t xml:space="preserve">/ </w:t>
      </w:r>
      <w:r w:rsidR="007B1578">
        <w:rPr>
          <w:sz w:val="36"/>
          <w:szCs w:val="36"/>
          <w:lang w:val="uk-UA"/>
        </w:rPr>
        <w:t>Укл.: Н</w:t>
      </w:r>
      <w:r w:rsidRPr="00321B93">
        <w:rPr>
          <w:sz w:val="36"/>
          <w:szCs w:val="36"/>
          <w:lang w:val="uk-UA"/>
        </w:rPr>
        <w:t>азарко І.</w:t>
      </w:r>
      <w:r w:rsidR="0089366A">
        <w:rPr>
          <w:sz w:val="36"/>
          <w:szCs w:val="36"/>
          <w:lang w:val="uk-UA"/>
        </w:rPr>
        <w:t xml:space="preserve"> </w:t>
      </w:r>
      <w:r w:rsidRPr="00321B93">
        <w:rPr>
          <w:sz w:val="36"/>
          <w:szCs w:val="36"/>
          <w:lang w:val="uk-UA"/>
        </w:rPr>
        <w:t>С.</w:t>
      </w:r>
      <w:r w:rsidR="00B24B5E" w:rsidRPr="00321B93">
        <w:rPr>
          <w:sz w:val="36"/>
          <w:szCs w:val="36"/>
          <w:lang w:val="uk-UA"/>
        </w:rPr>
        <w:t xml:space="preserve">, </w:t>
      </w:r>
      <w:r w:rsidR="00AB6C19" w:rsidRPr="00321B93">
        <w:rPr>
          <w:sz w:val="36"/>
          <w:szCs w:val="36"/>
          <w:lang w:val="uk-UA"/>
        </w:rPr>
        <w:t>Покотило</w:t>
      </w:r>
      <w:r w:rsidR="00B24B5E" w:rsidRPr="00321B93">
        <w:rPr>
          <w:sz w:val="36"/>
          <w:szCs w:val="36"/>
          <w:lang w:val="uk-UA"/>
        </w:rPr>
        <w:t xml:space="preserve"> О.</w:t>
      </w:r>
      <w:r w:rsidR="0089366A">
        <w:rPr>
          <w:sz w:val="36"/>
          <w:szCs w:val="36"/>
          <w:lang w:val="uk-UA"/>
        </w:rPr>
        <w:t xml:space="preserve"> </w:t>
      </w:r>
      <w:r w:rsidR="00AB6C19" w:rsidRPr="00321B93">
        <w:rPr>
          <w:sz w:val="36"/>
          <w:szCs w:val="36"/>
          <w:lang w:val="uk-UA"/>
        </w:rPr>
        <w:t>С</w:t>
      </w:r>
      <w:r w:rsidR="00B24B5E" w:rsidRPr="00321B93">
        <w:rPr>
          <w:sz w:val="36"/>
          <w:szCs w:val="36"/>
          <w:lang w:val="uk-UA"/>
        </w:rPr>
        <w:t>.</w:t>
      </w:r>
      <w:r w:rsidR="00A60BB0" w:rsidRPr="00321B93">
        <w:rPr>
          <w:sz w:val="36"/>
          <w:szCs w:val="36"/>
          <w:lang w:val="uk-UA"/>
        </w:rPr>
        <w:t xml:space="preserve"> </w:t>
      </w:r>
      <w:r w:rsidRPr="00321B93">
        <w:rPr>
          <w:sz w:val="36"/>
          <w:szCs w:val="36"/>
          <w:lang w:val="uk-UA"/>
        </w:rPr>
        <w:t>/ Тернопіль: ТНТУ</w:t>
      </w:r>
      <w:r w:rsidR="0089366A">
        <w:rPr>
          <w:sz w:val="36"/>
          <w:szCs w:val="36"/>
          <w:lang w:val="uk-UA"/>
        </w:rPr>
        <w:t>.</w:t>
      </w:r>
      <w:r w:rsidRPr="00321B93">
        <w:rPr>
          <w:sz w:val="36"/>
          <w:szCs w:val="36"/>
          <w:lang w:val="uk-UA"/>
        </w:rPr>
        <w:t xml:space="preserve"> 20</w:t>
      </w:r>
      <w:r w:rsidR="00AB6C19" w:rsidRPr="00321B93">
        <w:rPr>
          <w:sz w:val="36"/>
          <w:szCs w:val="36"/>
          <w:lang w:val="uk-UA"/>
        </w:rPr>
        <w:t>20</w:t>
      </w:r>
      <w:r w:rsidR="008C35C5" w:rsidRPr="00321B93">
        <w:rPr>
          <w:sz w:val="36"/>
          <w:szCs w:val="36"/>
          <w:lang w:val="uk-UA"/>
        </w:rPr>
        <w:t>.</w:t>
      </w:r>
      <w:r w:rsidRPr="00321B93">
        <w:rPr>
          <w:sz w:val="36"/>
          <w:szCs w:val="36"/>
          <w:lang w:val="uk-UA"/>
        </w:rPr>
        <w:t xml:space="preserve"> </w:t>
      </w:r>
      <w:r w:rsidR="0069616B" w:rsidRPr="00321B93">
        <w:rPr>
          <w:sz w:val="36"/>
          <w:szCs w:val="36"/>
          <w:lang w:val="uk-UA"/>
        </w:rPr>
        <w:t>60</w:t>
      </w:r>
      <w:r w:rsidRPr="00321B93">
        <w:rPr>
          <w:sz w:val="36"/>
          <w:szCs w:val="36"/>
          <w:lang w:val="uk-UA"/>
        </w:rPr>
        <w:t xml:space="preserve"> с.</w:t>
      </w:r>
    </w:p>
    <w:p w:rsidR="002A2976" w:rsidRPr="00321B93" w:rsidRDefault="002A2976" w:rsidP="00321B93">
      <w:pPr>
        <w:jc w:val="both"/>
        <w:rPr>
          <w:b/>
          <w:sz w:val="36"/>
          <w:szCs w:val="36"/>
          <w:lang w:val="uk-UA"/>
        </w:rPr>
      </w:pPr>
    </w:p>
    <w:p w:rsidR="00AD0701" w:rsidRPr="00321B93" w:rsidRDefault="00AD0701" w:rsidP="00321B93">
      <w:pPr>
        <w:jc w:val="both"/>
        <w:rPr>
          <w:b/>
          <w:sz w:val="36"/>
          <w:szCs w:val="36"/>
          <w:lang w:val="uk-UA"/>
        </w:rPr>
      </w:pPr>
    </w:p>
    <w:p w:rsidR="002A2976" w:rsidRPr="00321B93" w:rsidRDefault="002A2976" w:rsidP="00321B93">
      <w:pPr>
        <w:rPr>
          <w:sz w:val="36"/>
          <w:szCs w:val="36"/>
          <w:lang w:val="uk-UA"/>
        </w:rPr>
      </w:pPr>
    </w:p>
    <w:p w:rsidR="002A2976" w:rsidRPr="00321B93" w:rsidRDefault="002A2976" w:rsidP="00321B93">
      <w:pPr>
        <w:rPr>
          <w:sz w:val="36"/>
          <w:szCs w:val="36"/>
          <w:lang w:val="uk-UA"/>
        </w:rPr>
      </w:pPr>
    </w:p>
    <w:p w:rsidR="002A2976" w:rsidRPr="00321B93" w:rsidRDefault="002A2976" w:rsidP="00321B93">
      <w:pPr>
        <w:ind w:firstLine="1620"/>
        <w:rPr>
          <w:sz w:val="36"/>
          <w:szCs w:val="36"/>
          <w:lang w:val="uk-UA"/>
        </w:rPr>
      </w:pPr>
    </w:p>
    <w:p w:rsidR="002A2976" w:rsidRPr="00321B93" w:rsidRDefault="002A2976" w:rsidP="00321B93">
      <w:pPr>
        <w:ind w:firstLine="1620"/>
        <w:rPr>
          <w:sz w:val="36"/>
          <w:szCs w:val="36"/>
          <w:lang w:val="uk-UA"/>
        </w:rPr>
      </w:pPr>
    </w:p>
    <w:p w:rsidR="001E67B6" w:rsidRPr="00321B93" w:rsidRDefault="001E67B6" w:rsidP="00321B93">
      <w:pPr>
        <w:rPr>
          <w:sz w:val="36"/>
          <w:szCs w:val="36"/>
          <w:lang w:val="uk-UA"/>
        </w:rPr>
      </w:pPr>
      <w:r w:rsidRPr="00321B93">
        <w:rPr>
          <w:sz w:val="36"/>
          <w:szCs w:val="36"/>
          <w:lang w:val="uk-UA"/>
        </w:rPr>
        <w:t>Відповідальний за випуск:               к.</w:t>
      </w:r>
      <w:r w:rsidR="00AD276B" w:rsidRPr="00321B93">
        <w:rPr>
          <w:sz w:val="36"/>
          <w:szCs w:val="36"/>
          <w:lang w:val="uk-UA"/>
        </w:rPr>
        <w:t xml:space="preserve"> </w:t>
      </w:r>
      <w:r w:rsidRPr="00321B93">
        <w:rPr>
          <w:sz w:val="36"/>
          <w:szCs w:val="36"/>
          <w:lang w:val="uk-UA"/>
        </w:rPr>
        <w:t>п</w:t>
      </w:r>
      <w:r w:rsidRPr="00321B93">
        <w:rPr>
          <w:sz w:val="36"/>
          <w:szCs w:val="36"/>
        </w:rPr>
        <w:t>ед</w:t>
      </w:r>
      <w:r w:rsidRPr="00321B93">
        <w:rPr>
          <w:sz w:val="36"/>
          <w:szCs w:val="36"/>
          <w:lang w:val="uk-UA"/>
        </w:rPr>
        <w:t>.</w:t>
      </w:r>
      <w:r w:rsidR="00AD276B" w:rsidRPr="00321B93">
        <w:rPr>
          <w:sz w:val="36"/>
          <w:szCs w:val="36"/>
          <w:lang w:val="uk-UA"/>
        </w:rPr>
        <w:t xml:space="preserve"> </w:t>
      </w:r>
      <w:r w:rsidRPr="00321B93">
        <w:rPr>
          <w:sz w:val="36"/>
          <w:szCs w:val="36"/>
          <w:lang w:val="uk-UA"/>
        </w:rPr>
        <w:t>н., доц.  І.</w:t>
      </w:r>
      <w:r w:rsidR="00AD276B" w:rsidRPr="00321B93">
        <w:rPr>
          <w:sz w:val="36"/>
          <w:szCs w:val="36"/>
          <w:lang w:val="uk-UA"/>
        </w:rPr>
        <w:t xml:space="preserve"> </w:t>
      </w:r>
      <w:r w:rsidRPr="00321B93">
        <w:rPr>
          <w:sz w:val="36"/>
          <w:szCs w:val="36"/>
          <w:lang w:val="uk-UA"/>
        </w:rPr>
        <w:t>С.</w:t>
      </w:r>
      <w:r w:rsidR="00AB6C19" w:rsidRPr="00321B93">
        <w:rPr>
          <w:sz w:val="36"/>
          <w:szCs w:val="36"/>
          <w:lang w:val="uk-UA"/>
        </w:rPr>
        <w:t xml:space="preserve"> </w:t>
      </w:r>
      <w:r w:rsidRPr="00321B93">
        <w:rPr>
          <w:sz w:val="36"/>
          <w:szCs w:val="36"/>
          <w:lang w:val="uk-UA"/>
        </w:rPr>
        <w:t>Назарко</w:t>
      </w:r>
    </w:p>
    <w:p w:rsidR="001E67B6" w:rsidRPr="00321B93" w:rsidRDefault="001E67B6" w:rsidP="00321B93">
      <w:pPr>
        <w:ind w:firstLine="1620"/>
        <w:rPr>
          <w:sz w:val="36"/>
          <w:szCs w:val="36"/>
          <w:lang w:val="uk-UA"/>
        </w:rPr>
      </w:pPr>
      <w:r w:rsidRPr="00321B93">
        <w:rPr>
          <w:sz w:val="36"/>
          <w:szCs w:val="36"/>
          <w:lang w:val="uk-UA"/>
        </w:rPr>
        <w:t xml:space="preserve">                                         </w:t>
      </w:r>
    </w:p>
    <w:p w:rsidR="001E67B6" w:rsidRPr="00321B93" w:rsidRDefault="001E67B6" w:rsidP="00321B93">
      <w:pPr>
        <w:rPr>
          <w:sz w:val="36"/>
          <w:szCs w:val="36"/>
          <w:lang w:val="uk-UA"/>
        </w:rPr>
      </w:pPr>
      <w:r w:rsidRPr="00321B93">
        <w:rPr>
          <w:sz w:val="36"/>
          <w:szCs w:val="36"/>
          <w:lang w:val="uk-UA"/>
        </w:rPr>
        <w:t xml:space="preserve">       </w:t>
      </w:r>
    </w:p>
    <w:p w:rsidR="001E67B6" w:rsidRPr="00321B93" w:rsidRDefault="001E67B6" w:rsidP="00321B93">
      <w:pPr>
        <w:rPr>
          <w:sz w:val="36"/>
          <w:szCs w:val="36"/>
          <w:lang w:val="uk-UA"/>
        </w:rPr>
      </w:pPr>
    </w:p>
    <w:p w:rsidR="001E67B6" w:rsidRPr="00321B93" w:rsidRDefault="001E67B6" w:rsidP="00321B93">
      <w:pPr>
        <w:rPr>
          <w:sz w:val="36"/>
          <w:szCs w:val="36"/>
          <w:lang w:val="uk-UA"/>
        </w:rPr>
      </w:pPr>
      <w:r w:rsidRPr="00321B93">
        <w:rPr>
          <w:sz w:val="36"/>
          <w:szCs w:val="36"/>
          <w:lang w:val="uk-UA"/>
        </w:rPr>
        <w:t xml:space="preserve">Рецензент    : </w:t>
      </w:r>
      <w:r w:rsidR="0065174D" w:rsidRPr="00321B93">
        <w:rPr>
          <w:sz w:val="36"/>
          <w:szCs w:val="36"/>
          <w:lang w:val="uk-UA"/>
        </w:rPr>
        <w:t xml:space="preserve">   </w:t>
      </w:r>
      <w:r w:rsidRPr="00321B93">
        <w:rPr>
          <w:sz w:val="36"/>
          <w:szCs w:val="36"/>
          <w:lang w:val="uk-UA"/>
        </w:rPr>
        <w:t xml:space="preserve">                                  к.</w:t>
      </w:r>
      <w:r w:rsidR="00AD276B" w:rsidRPr="00321B93">
        <w:rPr>
          <w:sz w:val="36"/>
          <w:szCs w:val="36"/>
          <w:lang w:val="uk-UA"/>
        </w:rPr>
        <w:t xml:space="preserve"> </w:t>
      </w:r>
      <w:r w:rsidRPr="00321B93">
        <w:rPr>
          <w:sz w:val="36"/>
          <w:szCs w:val="36"/>
          <w:lang w:val="uk-UA"/>
        </w:rPr>
        <w:t>хім.</w:t>
      </w:r>
      <w:r w:rsidR="00AD276B" w:rsidRPr="00321B93">
        <w:rPr>
          <w:sz w:val="36"/>
          <w:szCs w:val="36"/>
          <w:lang w:val="uk-UA"/>
        </w:rPr>
        <w:t xml:space="preserve"> </w:t>
      </w:r>
      <w:r w:rsidRPr="00321B93">
        <w:rPr>
          <w:sz w:val="36"/>
          <w:szCs w:val="36"/>
          <w:lang w:val="uk-UA"/>
        </w:rPr>
        <w:t>н., до</w:t>
      </w:r>
      <w:r w:rsidR="00AB6C19" w:rsidRPr="00321B93">
        <w:rPr>
          <w:sz w:val="36"/>
          <w:szCs w:val="36"/>
          <w:lang w:val="uk-UA"/>
        </w:rPr>
        <w:t>ц</w:t>
      </w:r>
      <w:r w:rsidRPr="00321B93">
        <w:rPr>
          <w:sz w:val="36"/>
          <w:szCs w:val="36"/>
          <w:lang w:val="uk-UA"/>
        </w:rPr>
        <w:t xml:space="preserve">. </w:t>
      </w:r>
      <w:r w:rsidR="00AB6C19" w:rsidRPr="00321B93">
        <w:rPr>
          <w:sz w:val="36"/>
          <w:szCs w:val="36"/>
          <w:lang w:val="uk-UA"/>
        </w:rPr>
        <w:t xml:space="preserve"> Г</w:t>
      </w:r>
      <w:r w:rsidRPr="00321B93">
        <w:rPr>
          <w:sz w:val="36"/>
          <w:szCs w:val="36"/>
          <w:lang w:val="uk-UA"/>
        </w:rPr>
        <w:t>.</w:t>
      </w:r>
      <w:r w:rsidR="00AD276B" w:rsidRPr="00321B93">
        <w:rPr>
          <w:sz w:val="36"/>
          <w:szCs w:val="36"/>
          <w:lang w:val="uk-UA"/>
        </w:rPr>
        <w:t xml:space="preserve"> </w:t>
      </w:r>
      <w:r w:rsidR="00AB6C19" w:rsidRPr="00321B93">
        <w:rPr>
          <w:sz w:val="36"/>
          <w:szCs w:val="36"/>
          <w:lang w:val="uk-UA"/>
        </w:rPr>
        <w:t>Я</w:t>
      </w:r>
      <w:r w:rsidRPr="00321B93">
        <w:rPr>
          <w:sz w:val="36"/>
          <w:szCs w:val="36"/>
          <w:lang w:val="uk-UA"/>
        </w:rPr>
        <w:t>.</w:t>
      </w:r>
      <w:r w:rsidR="00AB6C19" w:rsidRPr="00321B93">
        <w:rPr>
          <w:sz w:val="36"/>
          <w:szCs w:val="36"/>
          <w:lang w:val="uk-UA"/>
        </w:rPr>
        <w:t xml:space="preserve"> Загричук</w:t>
      </w:r>
    </w:p>
    <w:p w:rsidR="002A2976" w:rsidRPr="00321B93" w:rsidRDefault="002A2976" w:rsidP="00321B93">
      <w:pPr>
        <w:ind w:firstLine="1620"/>
        <w:rPr>
          <w:sz w:val="36"/>
          <w:szCs w:val="36"/>
          <w:lang w:val="uk-UA"/>
        </w:rPr>
      </w:pPr>
      <w:r w:rsidRPr="00321B93">
        <w:rPr>
          <w:sz w:val="36"/>
          <w:szCs w:val="36"/>
          <w:lang w:val="uk-UA"/>
        </w:rPr>
        <w:t xml:space="preserve">                                              </w:t>
      </w:r>
      <w:r w:rsidRPr="00321B93">
        <w:rPr>
          <w:sz w:val="36"/>
          <w:szCs w:val="36"/>
          <w:lang w:val="uk-UA"/>
        </w:rPr>
        <w:tab/>
      </w:r>
    </w:p>
    <w:p w:rsidR="002A2976" w:rsidRPr="00321B93" w:rsidRDefault="002A2976" w:rsidP="00321B93">
      <w:pPr>
        <w:ind w:firstLine="1620"/>
        <w:rPr>
          <w:sz w:val="36"/>
          <w:szCs w:val="36"/>
          <w:lang w:val="uk-UA"/>
        </w:rPr>
      </w:pPr>
      <w:r w:rsidRPr="00321B93">
        <w:rPr>
          <w:sz w:val="36"/>
          <w:szCs w:val="36"/>
          <w:lang w:val="uk-UA"/>
        </w:rPr>
        <w:t xml:space="preserve">                                                              </w:t>
      </w:r>
    </w:p>
    <w:p w:rsidR="002A2976" w:rsidRPr="00321B93" w:rsidRDefault="002A2976" w:rsidP="00321B93">
      <w:pPr>
        <w:ind w:firstLine="1620"/>
        <w:rPr>
          <w:sz w:val="36"/>
          <w:szCs w:val="36"/>
          <w:lang w:val="uk-UA"/>
        </w:rPr>
      </w:pPr>
    </w:p>
    <w:p w:rsidR="002A2976" w:rsidRPr="00321B93" w:rsidRDefault="002A2976" w:rsidP="00321B93">
      <w:pPr>
        <w:rPr>
          <w:sz w:val="36"/>
          <w:szCs w:val="36"/>
          <w:lang w:val="uk-UA"/>
        </w:rPr>
      </w:pPr>
    </w:p>
    <w:p w:rsidR="002A2976" w:rsidRDefault="002A2976" w:rsidP="00321B93">
      <w:pPr>
        <w:rPr>
          <w:sz w:val="36"/>
          <w:szCs w:val="36"/>
          <w:lang w:val="uk-UA"/>
        </w:rPr>
      </w:pPr>
    </w:p>
    <w:p w:rsidR="00321B93" w:rsidRDefault="00321B93" w:rsidP="00321B93">
      <w:pPr>
        <w:rPr>
          <w:sz w:val="36"/>
          <w:szCs w:val="36"/>
          <w:lang w:val="uk-UA"/>
        </w:rPr>
      </w:pPr>
    </w:p>
    <w:p w:rsidR="00321B93" w:rsidRPr="00321B93" w:rsidRDefault="00321B93" w:rsidP="00321B93">
      <w:pPr>
        <w:rPr>
          <w:sz w:val="36"/>
          <w:szCs w:val="36"/>
          <w:lang w:val="uk-UA"/>
        </w:rPr>
      </w:pPr>
    </w:p>
    <w:p w:rsidR="002A2976" w:rsidRPr="00321B93" w:rsidRDefault="002A2976" w:rsidP="00321B93">
      <w:pPr>
        <w:jc w:val="both"/>
        <w:rPr>
          <w:sz w:val="36"/>
          <w:szCs w:val="36"/>
          <w:lang w:val="uk-UA"/>
        </w:rPr>
      </w:pPr>
      <w:r w:rsidRPr="00321B93">
        <w:rPr>
          <w:sz w:val="36"/>
          <w:szCs w:val="36"/>
          <w:lang w:val="uk-UA"/>
        </w:rPr>
        <w:t>Методичні вказівки розглянуті і затверджені на засіданні кафедри харчової біотехнології і хімії.</w:t>
      </w:r>
    </w:p>
    <w:p w:rsidR="00B24B5E" w:rsidRPr="00321B93" w:rsidRDefault="00B24B5E" w:rsidP="00321B93">
      <w:pPr>
        <w:rPr>
          <w:sz w:val="36"/>
          <w:szCs w:val="36"/>
        </w:rPr>
      </w:pPr>
      <w:r w:rsidRPr="00321B93">
        <w:rPr>
          <w:sz w:val="36"/>
          <w:szCs w:val="36"/>
        </w:rPr>
        <w:t xml:space="preserve">Протокол </w:t>
      </w:r>
      <w:r w:rsidRPr="00321B93">
        <w:rPr>
          <w:sz w:val="36"/>
          <w:szCs w:val="36"/>
          <w:u w:val="single"/>
        </w:rPr>
        <w:t xml:space="preserve">№ </w:t>
      </w:r>
      <w:r w:rsidR="00AB6C19" w:rsidRPr="00321B93">
        <w:rPr>
          <w:sz w:val="36"/>
          <w:szCs w:val="36"/>
          <w:u w:val="single"/>
          <w:lang w:val="uk-UA"/>
        </w:rPr>
        <w:t>9</w:t>
      </w:r>
      <w:r w:rsidRPr="00321B93">
        <w:rPr>
          <w:sz w:val="36"/>
          <w:szCs w:val="36"/>
        </w:rPr>
        <w:t xml:space="preserve"> від </w:t>
      </w:r>
      <w:r w:rsidRPr="00321B93">
        <w:rPr>
          <w:sz w:val="36"/>
          <w:szCs w:val="36"/>
          <w:u w:val="single"/>
        </w:rPr>
        <w:t>0</w:t>
      </w:r>
      <w:r w:rsidR="00AB6C19" w:rsidRPr="00321B93">
        <w:rPr>
          <w:sz w:val="36"/>
          <w:szCs w:val="36"/>
          <w:u w:val="single"/>
          <w:lang w:val="uk-UA"/>
        </w:rPr>
        <w:t>7</w:t>
      </w:r>
      <w:r w:rsidRPr="00321B93">
        <w:rPr>
          <w:sz w:val="36"/>
          <w:szCs w:val="36"/>
          <w:u w:val="single"/>
        </w:rPr>
        <w:t>.0</w:t>
      </w:r>
      <w:r w:rsidR="00AB6C19" w:rsidRPr="00321B93">
        <w:rPr>
          <w:sz w:val="36"/>
          <w:szCs w:val="36"/>
          <w:u w:val="single"/>
          <w:lang w:val="uk-UA"/>
        </w:rPr>
        <w:t>2</w:t>
      </w:r>
      <w:r w:rsidR="00AB6C19" w:rsidRPr="00321B93">
        <w:rPr>
          <w:sz w:val="36"/>
          <w:szCs w:val="36"/>
          <w:u w:val="single"/>
        </w:rPr>
        <w:t>.2020</w:t>
      </w:r>
      <w:r w:rsidRPr="00321B93">
        <w:rPr>
          <w:sz w:val="36"/>
          <w:szCs w:val="36"/>
          <w:u w:val="single"/>
        </w:rPr>
        <w:t>р</w:t>
      </w:r>
      <w:r w:rsidRPr="00321B93">
        <w:rPr>
          <w:sz w:val="36"/>
          <w:szCs w:val="36"/>
        </w:rPr>
        <w:t>.</w:t>
      </w:r>
    </w:p>
    <w:p w:rsidR="002A2976" w:rsidRPr="00321B93" w:rsidRDefault="002A2976" w:rsidP="00321B93">
      <w:pPr>
        <w:rPr>
          <w:sz w:val="36"/>
          <w:szCs w:val="36"/>
          <w:lang w:val="uk-UA"/>
        </w:rPr>
      </w:pPr>
      <w:r w:rsidRPr="00321B93">
        <w:rPr>
          <w:sz w:val="36"/>
          <w:szCs w:val="36"/>
          <w:lang w:val="uk-UA"/>
        </w:rPr>
        <w:t xml:space="preserve"> </w:t>
      </w:r>
    </w:p>
    <w:p w:rsidR="002A2976" w:rsidRPr="00321B93" w:rsidRDefault="002A2976" w:rsidP="00321B93">
      <w:pPr>
        <w:jc w:val="both"/>
        <w:rPr>
          <w:sz w:val="36"/>
          <w:szCs w:val="36"/>
          <w:lang w:val="uk-UA"/>
        </w:rPr>
      </w:pPr>
    </w:p>
    <w:p w:rsidR="00B24B5E" w:rsidRPr="00321B93" w:rsidRDefault="00B24B5E" w:rsidP="00321B93">
      <w:pPr>
        <w:jc w:val="both"/>
        <w:rPr>
          <w:sz w:val="36"/>
          <w:szCs w:val="36"/>
          <w:lang w:val="uk-UA"/>
        </w:rPr>
      </w:pPr>
      <w:r w:rsidRPr="00321B93">
        <w:rPr>
          <w:sz w:val="36"/>
          <w:szCs w:val="36"/>
          <w:lang w:val="uk-UA"/>
        </w:rPr>
        <w:t>Схвалені і рекомендовані до друку методичною комісією ФМТ Тернопільського національного технічного університету імені Івана Пулюя.</w:t>
      </w:r>
    </w:p>
    <w:p w:rsidR="00B24B5E" w:rsidRPr="00321B93" w:rsidRDefault="00B24B5E" w:rsidP="00321B93">
      <w:pPr>
        <w:rPr>
          <w:sz w:val="36"/>
          <w:szCs w:val="36"/>
          <w:u w:val="single"/>
        </w:rPr>
      </w:pPr>
      <w:r w:rsidRPr="00321B93">
        <w:rPr>
          <w:sz w:val="36"/>
          <w:szCs w:val="36"/>
        </w:rPr>
        <w:t xml:space="preserve">Протокол </w:t>
      </w:r>
      <w:r w:rsidRPr="00321B93">
        <w:rPr>
          <w:sz w:val="36"/>
          <w:szCs w:val="36"/>
          <w:u w:val="single"/>
        </w:rPr>
        <w:t xml:space="preserve">№ </w:t>
      </w:r>
      <w:r w:rsidR="00AB6C19" w:rsidRPr="00321B93">
        <w:rPr>
          <w:sz w:val="36"/>
          <w:szCs w:val="36"/>
          <w:u w:val="single"/>
          <w:lang w:val="uk-UA"/>
        </w:rPr>
        <w:t>6</w:t>
      </w:r>
      <w:r w:rsidRPr="00321B93">
        <w:rPr>
          <w:sz w:val="36"/>
          <w:szCs w:val="36"/>
        </w:rPr>
        <w:t xml:space="preserve"> від </w:t>
      </w:r>
      <w:r w:rsidR="00AB6C19" w:rsidRPr="00321B93">
        <w:rPr>
          <w:sz w:val="36"/>
          <w:szCs w:val="36"/>
          <w:u w:val="single"/>
          <w:lang w:val="uk-UA"/>
        </w:rPr>
        <w:t>07.</w:t>
      </w:r>
      <w:r w:rsidRPr="00321B93">
        <w:rPr>
          <w:sz w:val="36"/>
          <w:szCs w:val="36"/>
          <w:u w:val="single"/>
        </w:rPr>
        <w:t>0</w:t>
      </w:r>
      <w:r w:rsidR="00AB6C19" w:rsidRPr="00321B93">
        <w:rPr>
          <w:sz w:val="36"/>
          <w:szCs w:val="36"/>
          <w:u w:val="single"/>
          <w:lang w:val="uk-UA"/>
        </w:rPr>
        <w:t>2</w:t>
      </w:r>
      <w:r w:rsidRPr="00321B93">
        <w:rPr>
          <w:sz w:val="36"/>
          <w:szCs w:val="36"/>
          <w:u w:val="single"/>
        </w:rPr>
        <w:t>.20</w:t>
      </w:r>
      <w:r w:rsidR="00AB6C19" w:rsidRPr="00321B93">
        <w:rPr>
          <w:sz w:val="36"/>
          <w:szCs w:val="36"/>
          <w:u w:val="single"/>
          <w:lang w:val="uk-UA"/>
        </w:rPr>
        <w:t>20</w:t>
      </w:r>
      <w:r w:rsidRPr="00321B93">
        <w:rPr>
          <w:sz w:val="36"/>
          <w:szCs w:val="36"/>
          <w:u w:val="single"/>
        </w:rPr>
        <w:t>р.</w:t>
      </w:r>
    </w:p>
    <w:p w:rsidR="002A2976" w:rsidRPr="00321B93" w:rsidRDefault="002A2976" w:rsidP="00321B93">
      <w:pPr>
        <w:rPr>
          <w:sz w:val="36"/>
          <w:szCs w:val="36"/>
          <w:lang w:val="uk-UA"/>
        </w:rPr>
      </w:pPr>
    </w:p>
    <w:p w:rsidR="002A2976" w:rsidRPr="00321B93" w:rsidRDefault="002A2976" w:rsidP="00321B93">
      <w:pPr>
        <w:jc w:val="center"/>
        <w:rPr>
          <w:rFonts w:cs="Arial"/>
          <w:b/>
          <w:sz w:val="36"/>
          <w:szCs w:val="36"/>
          <w:u w:val="single"/>
          <w:lang w:val="uk-UA"/>
        </w:rPr>
      </w:pPr>
      <w:r w:rsidRPr="00321B93">
        <w:rPr>
          <w:rFonts w:cs="Arial"/>
          <w:b/>
          <w:sz w:val="36"/>
          <w:szCs w:val="36"/>
          <w:lang w:val="uk-UA"/>
        </w:rPr>
        <w:br w:type="page"/>
      </w:r>
    </w:p>
    <w:p w:rsidR="00321B93" w:rsidRPr="00321B93" w:rsidRDefault="00321B93" w:rsidP="00321B93">
      <w:pPr>
        <w:jc w:val="center"/>
        <w:rPr>
          <w:rFonts w:cs="Arial"/>
          <w:b/>
          <w:sz w:val="36"/>
          <w:szCs w:val="36"/>
          <w:u w:val="single"/>
          <w:lang w:val="uk-UA"/>
        </w:rPr>
      </w:pPr>
      <w:r w:rsidRPr="00321B93">
        <w:rPr>
          <w:rFonts w:cs="Arial"/>
          <w:b/>
          <w:sz w:val="36"/>
          <w:szCs w:val="36"/>
          <w:u w:val="single"/>
          <w:lang w:val="uk-UA"/>
        </w:rPr>
        <w:lastRenderedPageBreak/>
        <w:t>ЗМІСТ</w:t>
      </w:r>
    </w:p>
    <w:p w:rsidR="00321B93" w:rsidRPr="00321B93" w:rsidRDefault="00321B93" w:rsidP="00321B93">
      <w:pPr>
        <w:ind w:firstLine="284"/>
        <w:jc w:val="both"/>
        <w:rPr>
          <w:rFonts w:cs="Arial"/>
          <w:sz w:val="36"/>
          <w:szCs w:val="36"/>
          <w:lang w:val="uk-UA"/>
        </w:rPr>
      </w:pPr>
    </w:p>
    <w:p w:rsidR="00321B93" w:rsidRPr="00321B93" w:rsidRDefault="00321B93" w:rsidP="00321B93">
      <w:pPr>
        <w:jc w:val="both"/>
        <w:rPr>
          <w:rFonts w:cs="Arial"/>
          <w:sz w:val="36"/>
          <w:szCs w:val="36"/>
          <w:lang w:val="uk-UA"/>
        </w:rPr>
      </w:pPr>
      <w:r w:rsidRPr="00321B93">
        <w:rPr>
          <w:rFonts w:cs="Arial"/>
          <w:b/>
          <w:sz w:val="36"/>
          <w:szCs w:val="36"/>
          <w:lang w:val="uk-UA"/>
        </w:rPr>
        <w:t xml:space="preserve">Вступ </w:t>
      </w:r>
      <w:r w:rsidRPr="00321B93">
        <w:rPr>
          <w:rFonts w:cs="Arial"/>
          <w:sz w:val="36"/>
          <w:szCs w:val="36"/>
          <w:lang w:val="uk-UA"/>
        </w:rPr>
        <w:t>…….………………………………………………...……....   4</w:t>
      </w:r>
    </w:p>
    <w:p w:rsidR="00321B93" w:rsidRPr="00321B93" w:rsidRDefault="00321B93" w:rsidP="00321B93">
      <w:pPr>
        <w:jc w:val="both"/>
        <w:rPr>
          <w:rFonts w:cs="Arial"/>
          <w:sz w:val="36"/>
          <w:szCs w:val="36"/>
          <w:lang w:val="uk-UA"/>
        </w:rPr>
      </w:pPr>
      <w:r w:rsidRPr="00321B93">
        <w:rPr>
          <w:rFonts w:cs="Arial"/>
          <w:b/>
          <w:sz w:val="36"/>
          <w:szCs w:val="36"/>
          <w:lang w:val="uk-UA"/>
        </w:rPr>
        <w:t xml:space="preserve">Правила техніки безпеки під час роботи в лабораторії </w:t>
      </w:r>
      <w:r w:rsidRPr="00321B93">
        <w:rPr>
          <w:rFonts w:cs="Arial"/>
          <w:sz w:val="36"/>
          <w:szCs w:val="36"/>
          <w:lang w:val="uk-UA"/>
        </w:rPr>
        <w:t xml:space="preserve"> ……   6</w:t>
      </w:r>
    </w:p>
    <w:p w:rsidR="00321B93" w:rsidRPr="00321B93" w:rsidRDefault="00321B93" w:rsidP="00321B93">
      <w:pPr>
        <w:jc w:val="both"/>
        <w:rPr>
          <w:rFonts w:cs="Arial"/>
          <w:b/>
          <w:sz w:val="36"/>
          <w:szCs w:val="36"/>
          <w:lang w:val="uk-UA"/>
        </w:rPr>
      </w:pPr>
      <w:r w:rsidRPr="00321B93">
        <w:rPr>
          <w:rFonts w:cs="Arial"/>
          <w:b/>
          <w:sz w:val="36"/>
          <w:szCs w:val="36"/>
          <w:lang w:val="uk-UA"/>
        </w:rPr>
        <w:t>Перша допомога при нещасних випадках у лабораторії</w:t>
      </w:r>
      <w:r w:rsidRPr="00321B93">
        <w:rPr>
          <w:rFonts w:cs="Arial"/>
          <w:sz w:val="36"/>
          <w:szCs w:val="36"/>
          <w:lang w:val="uk-UA"/>
        </w:rPr>
        <w:t xml:space="preserve"> …...   8</w:t>
      </w:r>
    </w:p>
    <w:p w:rsidR="002A2976" w:rsidRPr="00321B93" w:rsidRDefault="002A2976" w:rsidP="00321B93">
      <w:pPr>
        <w:ind w:firstLine="284"/>
        <w:jc w:val="both"/>
        <w:rPr>
          <w:rFonts w:cs="Arial"/>
          <w:b/>
          <w:sz w:val="36"/>
          <w:szCs w:val="36"/>
          <w:lang w:val="uk-UA"/>
        </w:rPr>
      </w:pPr>
    </w:p>
    <w:p w:rsidR="00470326" w:rsidRPr="00321B93" w:rsidRDefault="00E775A6" w:rsidP="00321B93">
      <w:pPr>
        <w:jc w:val="center"/>
        <w:rPr>
          <w:b/>
          <w:sz w:val="36"/>
          <w:szCs w:val="36"/>
          <w:lang w:val="uk-UA"/>
        </w:rPr>
      </w:pPr>
      <w:r w:rsidRPr="00321B93">
        <w:rPr>
          <w:b/>
          <w:sz w:val="36"/>
          <w:szCs w:val="36"/>
          <w:u w:val="single"/>
          <w:lang w:val="uk-UA"/>
        </w:rPr>
        <w:t>М</w:t>
      </w:r>
      <w:r w:rsidR="00470326" w:rsidRPr="00321B93">
        <w:rPr>
          <w:b/>
          <w:sz w:val="36"/>
          <w:szCs w:val="36"/>
          <w:u w:val="single"/>
          <w:lang w:val="uk-UA"/>
        </w:rPr>
        <w:t>одуль</w:t>
      </w:r>
      <w:r w:rsidRPr="00321B93">
        <w:rPr>
          <w:b/>
          <w:sz w:val="36"/>
          <w:szCs w:val="36"/>
          <w:u w:val="single"/>
          <w:lang w:val="uk-UA"/>
        </w:rPr>
        <w:t xml:space="preserve"> 2.</w:t>
      </w:r>
      <w:r w:rsidRPr="00321B93">
        <w:rPr>
          <w:b/>
          <w:sz w:val="36"/>
          <w:szCs w:val="36"/>
          <w:lang w:val="uk-UA"/>
        </w:rPr>
        <w:t xml:space="preserve"> </w:t>
      </w:r>
    </w:p>
    <w:p w:rsidR="00AD0701" w:rsidRPr="00321B93" w:rsidRDefault="00984069" w:rsidP="00321B93">
      <w:pPr>
        <w:jc w:val="center"/>
        <w:rPr>
          <w:b/>
          <w:sz w:val="36"/>
          <w:szCs w:val="36"/>
          <w:lang w:val="uk-UA"/>
        </w:rPr>
      </w:pPr>
      <w:r w:rsidRPr="00321B93">
        <w:rPr>
          <w:b/>
          <w:sz w:val="36"/>
          <w:szCs w:val="36"/>
          <w:lang w:val="uk-UA"/>
        </w:rPr>
        <w:t>Харчові добавки</w:t>
      </w:r>
      <w:r w:rsidR="00AD0701" w:rsidRPr="00321B93">
        <w:rPr>
          <w:b/>
          <w:sz w:val="36"/>
          <w:szCs w:val="36"/>
          <w:lang w:val="uk-UA"/>
        </w:rPr>
        <w:t xml:space="preserve"> </w:t>
      </w:r>
    </w:p>
    <w:p w:rsidR="00AD0701" w:rsidRPr="00321B93" w:rsidRDefault="00984069" w:rsidP="00321B93">
      <w:pPr>
        <w:tabs>
          <w:tab w:val="left" w:pos="4536"/>
        </w:tabs>
        <w:jc w:val="center"/>
        <w:rPr>
          <w:rFonts w:cs="Arial"/>
          <w:sz w:val="36"/>
          <w:szCs w:val="36"/>
          <w:lang w:val="uk-UA"/>
        </w:rPr>
      </w:pPr>
      <w:r w:rsidRPr="00321B93">
        <w:rPr>
          <w:rFonts w:cs="Arial"/>
          <w:b/>
          <w:i/>
          <w:sz w:val="36"/>
          <w:szCs w:val="36"/>
          <w:u w:val="single"/>
          <w:lang w:val="uk-UA"/>
        </w:rPr>
        <w:t>Лабораторн</w:t>
      </w:r>
      <w:r w:rsidR="003518FE" w:rsidRPr="00321B93">
        <w:rPr>
          <w:rFonts w:cs="Arial"/>
          <w:b/>
          <w:i/>
          <w:sz w:val="36"/>
          <w:szCs w:val="36"/>
          <w:u w:val="single"/>
          <w:lang w:val="uk-UA"/>
        </w:rPr>
        <w:t>а</w:t>
      </w:r>
      <w:r w:rsidR="00AD0701" w:rsidRPr="00321B93">
        <w:rPr>
          <w:rFonts w:cs="Arial"/>
          <w:b/>
          <w:i/>
          <w:sz w:val="36"/>
          <w:szCs w:val="36"/>
          <w:u w:val="single"/>
          <w:lang w:val="uk-UA"/>
        </w:rPr>
        <w:t xml:space="preserve"> </w:t>
      </w:r>
      <w:r w:rsidR="003518FE" w:rsidRPr="00321B93">
        <w:rPr>
          <w:rFonts w:cs="Arial"/>
          <w:b/>
          <w:i/>
          <w:sz w:val="36"/>
          <w:szCs w:val="36"/>
          <w:u w:val="single"/>
          <w:lang w:val="uk-UA"/>
        </w:rPr>
        <w:t>робота</w:t>
      </w:r>
      <w:r w:rsidR="00AD0701" w:rsidRPr="00321B93">
        <w:rPr>
          <w:rFonts w:cs="Arial"/>
          <w:b/>
          <w:i/>
          <w:sz w:val="36"/>
          <w:szCs w:val="36"/>
          <w:u w:val="single"/>
          <w:lang w:val="uk-UA"/>
        </w:rPr>
        <w:t xml:space="preserve"> № </w:t>
      </w:r>
      <w:r w:rsidR="00463701" w:rsidRPr="00321B93">
        <w:rPr>
          <w:rFonts w:cs="Arial"/>
          <w:b/>
          <w:i/>
          <w:sz w:val="36"/>
          <w:szCs w:val="36"/>
          <w:u w:val="single"/>
          <w:lang w:val="uk-UA"/>
        </w:rPr>
        <w:t>5</w:t>
      </w:r>
    </w:p>
    <w:p w:rsidR="00AD0701" w:rsidRPr="00321B93" w:rsidRDefault="00AD0701" w:rsidP="00321B93">
      <w:pPr>
        <w:tabs>
          <w:tab w:val="left" w:pos="4536"/>
        </w:tabs>
        <w:jc w:val="both"/>
        <w:rPr>
          <w:b/>
          <w:bCs/>
          <w:color w:val="000000"/>
          <w:sz w:val="36"/>
          <w:szCs w:val="36"/>
          <w:lang w:val="uk-UA"/>
        </w:rPr>
      </w:pPr>
      <w:r w:rsidRPr="00321B93">
        <w:rPr>
          <w:sz w:val="36"/>
          <w:szCs w:val="36"/>
          <w:lang w:val="uk-UA"/>
        </w:rPr>
        <w:t>«</w:t>
      </w:r>
      <w:r w:rsidR="007A2C92" w:rsidRPr="00321B93">
        <w:rPr>
          <w:b/>
          <w:sz w:val="36"/>
          <w:szCs w:val="36"/>
          <w:lang w:val="uk-UA"/>
        </w:rPr>
        <w:t xml:space="preserve">Дослідження харчових </w:t>
      </w:r>
      <w:r w:rsidR="007A2C92" w:rsidRPr="00321B93">
        <w:rPr>
          <w:rFonts w:eastAsia="Arial Unicode MS"/>
          <w:b/>
          <w:color w:val="000000"/>
          <w:sz w:val="36"/>
          <w:szCs w:val="36"/>
          <w:lang w:val="uk-UA" w:eastAsia="ru-RU"/>
        </w:rPr>
        <w:t>барвник</w:t>
      </w:r>
      <w:r w:rsidR="00EA0CF0">
        <w:rPr>
          <w:rFonts w:eastAsia="Arial Unicode MS"/>
          <w:b/>
          <w:color w:val="000000"/>
          <w:sz w:val="36"/>
          <w:szCs w:val="36"/>
          <w:lang w:val="uk-UA" w:eastAsia="ru-RU"/>
        </w:rPr>
        <w:t>ів</w:t>
      </w:r>
      <w:r w:rsidR="007A2C92" w:rsidRPr="00321B93">
        <w:rPr>
          <w:rFonts w:eastAsia="Arial Unicode MS"/>
          <w:b/>
          <w:color w:val="000000"/>
          <w:sz w:val="36"/>
          <w:szCs w:val="36"/>
          <w:lang w:val="uk-UA" w:eastAsia="ru-RU"/>
        </w:rPr>
        <w:t>: екстрагування з харчових продуктів, розділення та ідентифікація</w:t>
      </w:r>
      <w:r w:rsidRPr="00321B93">
        <w:rPr>
          <w:sz w:val="36"/>
          <w:szCs w:val="36"/>
          <w:lang w:val="uk-UA"/>
        </w:rPr>
        <w:t>»</w:t>
      </w:r>
      <w:r w:rsidR="00343F26" w:rsidRPr="00321B93">
        <w:rPr>
          <w:sz w:val="36"/>
          <w:szCs w:val="36"/>
          <w:lang w:val="uk-UA"/>
        </w:rPr>
        <w:t xml:space="preserve"> </w:t>
      </w:r>
      <w:r w:rsidR="002B1A21" w:rsidRPr="00321B93">
        <w:rPr>
          <w:bCs/>
          <w:color w:val="000000"/>
          <w:sz w:val="36"/>
          <w:szCs w:val="36"/>
          <w:lang w:val="uk-UA"/>
        </w:rPr>
        <w:t>................</w:t>
      </w:r>
      <w:r w:rsidR="00C73F98" w:rsidRPr="00321B93">
        <w:rPr>
          <w:bCs/>
          <w:color w:val="000000"/>
          <w:sz w:val="36"/>
          <w:szCs w:val="36"/>
          <w:lang w:val="uk-UA"/>
        </w:rPr>
        <w:t>........</w:t>
      </w:r>
      <w:r w:rsidR="00934170">
        <w:rPr>
          <w:bCs/>
          <w:color w:val="000000"/>
          <w:sz w:val="36"/>
          <w:szCs w:val="36"/>
          <w:lang w:val="uk-UA"/>
        </w:rPr>
        <w:t>..</w:t>
      </w:r>
      <w:r w:rsidRPr="00321B93">
        <w:rPr>
          <w:bCs/>
          <w:color w:val="000000"/>
          <w:sz w:val="36"/>
          <w:szCs w:val="36"/>
          <w:lang w:val="uk-UA"/>
        </w:rPr>
        <w:t xml:space="preserve">…....  </w:t>
      </w:r>
      <w:r w:rsidR="00934170">
        <w:rPr>
          <w:bCs/>
          <w:color w:val="000000"/>
          <w:sz w:val="36"/>
          <w:szCs w:val="36"/>
          <w:lang w:val="uk-UA"/>
        </w:rPr>
        <w:t xml:space="preserve"> </w:t>
      </w:r>
      <w:r w:rsidR="00C73F98" w:rsidRPr="00321B93">
        <w:rPr>
          <w:bCs/>
          <w:color w:val="000000"/>
          <w:sz w:val="36"/>
          <w:szCs w:val="36"/>
          <w:lang w:val="uk-UA"/>
        </w:rPr>
        <w:t>9</w:t>
      </w:r>
    </w:p>
    <w:p w:rsidR="00AD0701" w:rsidRPr="00321B93" w:rsidRDefault="00AD0701" w:rsidP="00321B93">
      <w:pPr>
        <w:tabs>
          <w:tab w:val="left" w:pos="4536"/>
        </w:tabs>
        <w:jc w:val="both"/>
        <w:rPr>
          <w:rFonts w:cs="Arial"/>
          <w:b/>
          <w:i/>
          <w:sz w:val="36"/>
          <w:szCs w:val="36"/>
          <w:lang w:val="uk-UA"/>
        </w:rPr>
      </w:pPr>
    </w:p>
    <w:p w:rsidR="00AD0701" w:rsidRPr="00321B93" w:rsidRDefault="00984069" w:rsidP="00321B93">
      <w:pPr>
        <w:tabs>
          <w:tab w:val="left" w:pos="4536"/>
        </w:tabs>
        <w:jc w:val="center"/>
        <w:rPr>
          <w:rFonts w:cs="Arial"/>
          <w:b/>
          <w:sz w:val="36"/>
          <w:szCs w:val="36"/>
          <w:u w:val="single"/>
          <w:lang w:val="uk-UA"/>
        </w:rPr>
      </w:pPr>
      <w:r w:rsidRPr="00321B93">
        <w:rPr>
          <w:rFonts w:cs="Arial"/>
          <w:b/>
          <w:i/>
          <w:sz w:val="36"/>
          <w:szCs w:val="36"/>
          <w:u w:val="single"/>
          <w:lang w:val="uk-UA"/>
        </w:rPr>
        <w:t>Лабораторн</w:t>
      </w:r>
      <w:r w:rsidR="003518FE" w:rsidRPr="00321B93">
        <w:rPr>
          <w:rFonts w:cs="Arial"/>
          <w:b/>
          <w:i/>
          <w:sz w:val="36"/>
          <w:szCs w:val="36"/>
          <w:u w:val="single"/>
          <w:lang w:val="uk-UA"/>
        </w:rPr>
        <w:t>а робота</w:t>
      </w:r>
      <w:r w:rsidR="00AD0701" w:rsidRPr="00321B93">
        <w:rPr>
          <w:rFonts w:cs="Arial"/>
          <w:b/>
          <w:i/>
          <w:sz w:val="36"/>
          <w:szCs w:val="36"/>
          <w:u w:val="single"/>
          <w:lang w:val="uk-UA"/>
        </w:rPr>
        <w:t xml:space="preserve"> № </w:t>
      </w:r>
      <w:r w:rsidR="00463701" w:rsidRPr="00321B93">
        <w:rPr>
          <w:rFonts w:cs="Arial"/>
          <w:b/>
          <w:i/>
          <w:sz w:val="36"/>
          <w:szCs w:val="36"/>
          <w:u w:val="single"/>
          <w:lang w:val="uk-UA"/>
        </w:rPr>
        <w:t>6</w:t>
      </w:r>
    </w:p>
    <w:p w:rsidR="00AD0701" w:rsidRPr="00321B93" w:rsidRDefault="00AD0701" w:rsidP="00321B93">
      <w:pPr>
        <w:tabs>
          <w:tab w:val="left" w:pos="4536"/>
        </w:tabs>
        <w:jc w:val="both"/>
        <w:rPr>
          <w:bCs/>
          <w:color w:val="000000"/>
          <w:sz w:val="36"/>
          <w:szCs w:val="36"/>
          <w:lang w:val="uk-UA"/>
        </w:rPr>
      </w:pPr>
      <w:r w:rsidRPr="00321B93">
        <w:rPr>
          <w:sz w:val="36"/>
          <w:szCs w:val="36"/>
          <w:lang w:val="uk-UA"/>
        </w:rPr>
        <w:t>«</w:t>
      </w:r>
      <w:r w:rsidR="007A2C92" w:rsidRPr="00321B93">
        <w:rPr>
          <w:b/>
          <w:sz w:val="36"/>
          <w:szCs w:val="36"/>
          <w:lang w:val="uk-UA"/>
        </w:rPr>
        <w:t>Дослідження харчових ароматизаторів</w:t>
      </w:r>
      <w:r w:rsidRPr="00321B93">
        <w:rPr>
          <w:sz w:val="36"/>
          <w:szCs w:val="36"/>
          <w:lang w:val="uk-UA"/>
        </w:rPr>
        <w:t>»</w:t>
      </w:r>
      <w:r w:rsidR="00321B93">
        <w:rPr>
          <w:sz w:val="36"/>
          <w:szCs w:val="36"/>
          <w:lang w:val="uk-UA"/>
        </w:rPr>
        <w:t xml:space="preserve"> </w:t>
      </w:r>
      <w:r w:rsidR="002B1A21" w:rsidRPr="00321B93">
        <w:rPr>
          <w:bCs/>
          <w:color w:val="000000"/>
          <w:sz w:val="36"/>
          <w:szCs w:val="36"/>
          <w:lang w:val="uk-UA"/>
        </w:rPr>
        <w:t>.</w:t>
      </w:r>
      <w:r w:rsidR="00470326" w:rsidRPr="00321B93">
        <w:rPr>
          <w:bCs/>
          <w:color w:val="000000"/>
          <w:sz w:val="36"/>
          <w:szCs w:val="36"/>
          <w:lang w:val="uk-UA"/>
        </w:rPr>
        <w:t>..</w:t>
      </w:r>
      <w:r w:rsidR="00C73F98" w:rsidRPr="00321B93">
        <w:rPr>
          <w:bCs/>
          <w:color w:val="000000"/>
          <w:sz w:val="36"/>
          <w:szCs w:val="36"/>
          <w:lang w:val="uk-UA"/>
        </w:rPr>
        <w:t>...........</w:t>
      </w:r>
      <w:r w:rsidR="00321B93">
        <w:rPr>
          <w:bCs/>
          <w:color w:val="000000"/>
          <w:sz w:val="36"/>
          <w:szCs w:val="36"/>
          <w:lang w:val="uk-UA"/>
        </w:rPr>
        <w:t>..........</w:t>
      </w:r>
      <w:r w:rsidR="00C73F98" w:rsidRPr="00321B93">
        <w:rPr>
          <w:bCs/>
          <w:color w:val="000000"/>
          <w:sz w:val="36"/>
          <w:szCs w:val="36"/>
          <w:lang w:val="uk-UA"/>
        </w:rPr>
        <w:t>..</w:t>
      </w:r>
      <w:r w:rsidR="008B45E3">
        <w:rPr>
          <w:bCs/>
          <w:color w:val="000000"/>
          <w:sz w:val="36"/>
          <w:szCs w:val="36"/>
          <w:lang w:val="uk-UA"/>
        </w:rPr>
        <w:t>.</w:t>
      </w:r>
      <w:r w:rsidR="00AD38FC" w:rsidRPr="00321B93">
        <w:rPr>
          <w:bCs/>
          <w:color w:val="000000"/>
          <w:sz w:val="36"/>
          <w:szCs w:val="36"/>
          <w:lang w:val="uk-UA"/>
        </w:rPr>
        <w:t>…  31</w:t>
      </w:r>
    </w:p>
    <w:p w:rsidR="00AD0701" w:rsidRPr="00321B93" w:rsidRDefault="00AD0701" w:rsidP="00321B93">
      <w:pPr>
        <w:tabs>
          <w:tab w:val="left" w:pos="4536"/>
        </w:tabs>
        <w:ind w:firstLine="360"/>
        <w:jc w:val="both"/>
        <w:rPr>
          <w:b/>
          <w:bCs/>
          <w:color w:val="000000"/>
          <w:sz w:val="36"/>
          <w:szCs w:val="36"/>
          <w:lang w:val="uk-UA"/>
        </w:rPr>
      </w:pPr>
    </w:p>
    <w:p w:rsidR="00AD0701" w:rsidRPr="00321B93" w:rsidRDefault="00984069" w:rsidP="00321B93">
      <w:pPr>
        <w:tabs>
          <w:tab w:val="left" w:pos="4536"/>
        </w:tabs>
        <w:jc w:val="center"/>
        <w:rPr>
          <w:rFonts w:cs="Arial"/>
          <w:b/>
          <w:sz w:val="36"/>
          <w:szCs w:val="36"/>
          <w:u w:val="single"/>
          <w:lang w:val="uk-UA"/>
        </w:rPr>
      </w:pPr>
      <w:r w:rsidRPr="00321B93">
        <w:rPr>
          <w:rFonts w:cs="Arial"/>
          <w:b/>
          <w:i/>
          <w:sz w:val="36"/>
          <w:szCs w:val="36"/>
          <w:u w:val="single"/>
          <w:lang w:val="uk-UA"/>
        </w:rPr>
        <w:t>Лабораторн</w:t>
      </w:r>
      <w:r w:rsidR="003518FE" w:rsidRPr="00321B93">
        <w:rPr>
          <w:rFonts w:cs="Arial"/>
          <w:b/>
          <w:i/>
          <w:sz w:val="36"/>
          <w:szCs w:val="36"/>
          <w:u w:val="single"/>
          <w:lang w:val="uk-UA"/>
        </w:rPr>
        <w:t>а робота</w:t>
      </w:r>
      <w:r w:rsidR="00AD0701" w:rsidRPr="00321B93">
        <w:rPr>
          <w:rFonts w:cs="Arial"/>
          <w:b/>
          <w:i/>
          <w:sz w:val="36"/>
          <w:szCs w:val="36"/>
          <w:u w:val="single"/>
          <w:lang w:val="uk-UA"/>
        </w:rPr>
        <w:t xml:space="preserve"> № </w:t>
      </w:r>
      <w:r w:rsidR="00463701" w:rsidRPr="00321B93">
        <w:rPr>
          <w:rFonts w:cs="Arial"/>
          <w:b/>
          <w:i/>
          <w:sz w:val="36"/>
          <w:szCs w:val="36"/>
          <w:u w:val="single"/>
          <w:lang w:val="uk-UA"/>
        </w:rPr>
        <w:t>7</w:t>
      </w:r>
    </w:p>
    <w:p w:rsidR="00AD0701" w:rsidRPr="00321B93" w:rsidRDefault="00AD0701" w:rsidP="00321B93">
      <w:pPr>
        <w:tabs>
          <w:tab w:val="left" w:pos="4536"/>
        </w:tabs>
        <w:jc w:val="both"/>
        <w:rPr>
          <w:bCs/>
          <w:color w:val="000000"/>
          <w:sz w:val="36"/>
          <w:szCs w:val="36"/>
          <w:lang w:val="uk-UA"/>
        </w:rPr>
      </w:pPr>
      <w:r w:rsidRPr="00321B93">
        <w:rPr>
          <w:sz w:val="36"/>
          <w:szCs w:val="36"/>
          <w:lang w:val="uk-UA"/>
        </w:rPr>
        <w:t>«</w:t>
      </w:r>
      <w:r w:rsidR="009D18BA" w:rsidRPr="00321B93">
        <w:rPr>
          <w:b/>
          <w:sz w:val="36"/>
          <w:szCs w:val="36"/>
          <w:lang w:val="uk-UA"/>
        </w:rPr>
        <w:t>В</w:t>
      </w:r>
      <w:r w:rsidR="009D18BA" w:rsidRPr="00321B93">
        <w:rPr>
          <w:b/>
          <w:sz w:val="36"/>
          <w:szCs w:val="36"/>
          <w:lang w:val="uk-UA" w:eastAsia="ru-RU"/>
        </w:rPr>
        <w:t>изначення якісного складу природних та синтетичних підсолоджувачів</w:t>
      </w:r>
      <w:r w:rsidRPr="00321B93">
        <w:rPr>
          <w:sz w:val="36"/>
          <w:szCs w:val="36"/>
          <w:lang w:val="uk-UA"/>
        </w:rPr>
        <w:t>»</w:t>
      </w:r>
      <w:r w:rsidR="00321B93">
        <w:rPr>
          <w:sz w:val="36"/>
          <w:szCs w:val="36"/>
          <w:lang w:val="uk-UA"/>
        </w:rPr>
        <w:t xml:space="preserve"> </w:t>
      </w:r>
      <w:r w:rsidR="000326CF" w:rsidRPr="00321B93">
        <w:rPr>
          <w:bCs/>
          <w:color w:val="000000"/>
          <w:sz w:val="36"/>
          <w:szCs w:val="36"/>
          <w:lang w:val="uk-UA"/>
        </w:rPr>
        <w:t>........</w:t>
      </w:r>
      <w:r w:rsidR="00470326" w:rsidRPr="00321B93">
        <w:rPr>
          <w:bCs/>
          <w:color w:val="000000"/>
          <w:sz w:val="36"/>
          <w:szCs w:val="36"/>
          <w:lang w:val="uk-UA"/>
        </w:rPr>
        <w:t>......……………</w:t>
      </w:r>
      <w:r w:rsidR="001365F9" w:rsidRPr="00321B93">
        <w:rPr>
          <w:bCs/>
          <w:color w:val="000000"/>
          <w:sz w:val="36"/>
          <w:szCs w:val="36"/>
          <w:lang w:val="uk-UA"/>
        </w:rPr>
        <w:t>.....</w:t>
      </w:r>
      <w:r w:rsidR="003518FE" w:rsidRPr="00321B93">
        <w:rPr>
          <w:bCs/>
          <w:color w:val="000000"/>
          <w:sz w:val="36"/>
          <w:szCs w:val="36"/>
          <w:lang w:val="uk-UA"/>
        </w:rPr>
        <w:t>.......................</w:t>
      </w:r>
      <w:r w:rsidR="00934170">
        <w:rPr>
          <w:bCs/>
          <w:color w:val="000000"/>
          <w:sz w:val="36"/>
          <w:szCs w:val="36"/>
          <w:lang w:val="uk-UA"/>
        </w:rPr>
        <w:t>...</w:t>
      </w:r>
      <w:r w:rsidR="00933E0B" w:rsidRPr="00321B93">
        <w:rPr>
          <w:bCs/>
          <w:color w:val="000000"/>
          <w:sz w:val="36"/>
          <w:szCs w:val="36"/>
          <w:lang w:val="uk-UA"/>
        </w:rPr>
        <w:t>..</w:t>
      </w:r>
      <w:r w:rsidR="00470326" w:rsidRPr="00321B93">
        <w:rPr>
          <w:bCs/>
          <w:color w:val="000000"/>
          <w:sz w:val="36"/>
          <w:szCs w:val="36"/>
          <w:lang w:val="uk-UA"/>
        </w:rPr>
        <w:t xml:space="preserve">..…  </w:t>
      </w:r>
      <w:r w:rsidR="00934170">
        <w:rPr>
          <w:bCs/>
          <w:color w:val="000000"/>
          <w:sz w:val="36"/>
          <w:szCs w:val="36"/>
          <w:lang w:val="uk-UA"/>
        </w:rPr>
        <w:t xml:space="preserve"> </w:t>
      </w:r>
      <w:r w:rsidR="00470326" w:rsidRPr="00321B93">
        <w:rPr>
          <w:bCs/>
          <w:color w:val="000000"/>
          <w:sz w:val="36"/>
          <w:szCs w:val="36"/>
          <w:lang w:val="uk-UA"/>
        </w:rPr>
        <w:t>38</w:t>
      </w:r>
    </w:p>
    <w:p w:rsidR="00AD0701" w:rsidRPr="00321B93" w:rsidRDefault="00AD0701" w:rsidP="00321B93">
      <w:pPr>
        <w:tabs>
          <w:tab w:val="left" w:pos="4536"/>
        </w:tabs>
        <w:jc w:val="both"/>
        <w:rPr>
          <w:b/>
          <w:bCs/>
          <w:color w:val="000000"/>
          <w:sz w:val="36"/>
          <w:szCs w:val="36"/>
          <w:lang w:val="uk-UA"/>
        </w:rPr>
      </w:pPr>
    </w:p>
    <w:p w:rsidR="00AD0701" w:rsidRPr="00321B93" w:rsidRDefault="00984069" w:rsidP="00321B93">
      <w:pPr>
        <w:tabs>
          <w:tab w:val="left" w:pos="4536"/>
        </w:tabs>
        <w:jc w:val="center"/>
        <w:rPr>
          <w:rFonts w:cs="Arial"/>
          <w:b/>
          <w:sz w:val="36"/>
          <w:szCs w:val="36"/>
          <w:u w:val="single"/>
          <w:lang w:val="uk-UA"/>
        </w:rPr>
      </w:pPr>
      <w:r w:rsidRPr="00321B93">
        <w:rPr>
          <w:rFonts w:cs="Arial"/>
          <w:b/>
          <w:i/>
          <w:sz w:val="36"/>
          <w:szCs w:val="36"/>
          <w:u w:val="single"/>
          <w:lang w:val="uk-UA"/>
        </w:rPr>
        <w:t>Лабораторн</w:t>
      </w:r>
      <w:r w:rsidR="003518FE" w:rsidRPr="00321B93">
        <w:rPr>
          <w:rFonts w:cs="Arial"/>
          <w:b/>
          <w:i/>
          <w:sz w:val="36"/>
          <w:szCs w:val="36"/>
          <w:u w:val="single"/>
          <w:lang w:val="uk-UA"/>
        </w:rPr>
        <w:t>а робота</w:t>
      </w:r>
      <w:r w:rsidR="00AD0701" w:rsidRPr="00321B93">
        <w:rPr>
          <w:rFonts w:cs="Arial"/>
          <w:b/>
          <w:i/>
          <w:sz w:val="36"/>
          <w:szCs w:val="36"/>
          <w:u w:val="single"/>
          <w:lang w:val="uk-UA"/>
        </w:rPr>
        <w:t xml:space="preserve"> № </w:t>
      </w:r>
      <w:r w:rsidR="00463701" w:rsidRPr="00321B93">
        <w:rPr>
          <w:rFonts w:cs="Arial"/>
          <w:b/>
          <w:i/>
          <w:sz w:val="36"/>
          <w:szCs w:val="36"/>
          <w:u w:val="single"/>
          <w:lang w:val="uk-UA"/>
        </w:rPr>
        <w:t>8</w:t>
      </w:r>
    </w:p>
    <w:p w:rsidR="00AD0701" w:rsidRPr="00321B93" w:rsidRDefault="00AD0701" w:rsidP="00321B93">
      <w:pPr>
        <w:tabs>
          <w:tab w:val="left" w:pos="4536"/>
        </w:tabs>
        <w:jc w:val="both"/>
        <w:rPr>
          <w:bCs/>
          <w:color w:val="000000"/>
          <w:sz w:val="36"/>
          <w:szCs w:val="36"/>
          <w:lang w:val="uk-UA"/>
        </w:rPr>
      </w:pPr>
      <w:r w:rsidRPr="00321B93">
        <w:rPr>
          <w:sz w:val="36"/>
          <w:szCs w:val="36"/>
          <w:lang w:val="uk-UA"/>
        </w:rPr>
        <w:t>«</w:t>
      </w:r>
      <w:r w:rsidR="0033417B">
        <w:rPr>
          <w:b/>
          <w:sz w:val="36"/>
          <w:szCs w:val="36"/>
          <w:lang w:val="uk-UA"/>
        </w:rPr>
        <w:t>Якісне та</w:t>
      </w:r>
      <w:r w:rsidR="009D18BA" w:rsidRPr="00321B93">
        <w:rPr>
          <w:b/>
          <w:sz w:val="36"/>
          <w:szCs w:val="36"/>
          <w:lang w:val="uk-UA"/>
        </w:rPr>
        <w:t xml:space="preserve"> кількісне визначенн</w:t>
      </w:r>
      <w:r w:rsidR="0033417B">
        <w:rPr>
          <w:b/>
          <w:sz w:val="36"/>
          <w:szCs w:val="36"/>
          <w:lang w:val="uk-UA"/>
        </w:rPr>
        <w:t>я консервантів</w:t>
      </w:r>
      <w:r w:rsidRPr="00321B93">
        <w:rPr>
          <w:sz w:val="36"/>
          <w:szCs w:val="36"/>
          <w:lang w:val="uk-UA"/>
        </w:rPr>
        <w:t>»</w:t>
      </w:r>
      <w:r w:rsidR="009D18BA" w:rsidRPr="00321B93">
        <w:rPr>
          <w:sz w:val="36"/>
          <w:szCs w:val="36"/>
          <w:lang w:val="uk-UA"/>
        </w:rPr>
        <w:t xml:space="preserve"> </w:t>
      </w:r>
      <w:r w:rsidR="00933E0B" w:rsidRPr="00321B93">
        <w:rPr>
          <w:bCs/>
          <w:color w:val="000000"/>
          <w:sz w:val="36"/>
          <w:szCs w:val="36"/>
          <w:lang w:val="uk-UA"/>
        </w:rPr>
        <w:t>...</w:t>
      </w:r>
      <w:r w:rsidR="00AD38FC" w:rsidRPr="00321B93">
        <w:rPr>
          <w:bCs/>
          <w:color w:val="000000"/>
          <w:sz w:val="36"/>
          <w:szCs w:val="36"/>
          <w:lang w:val="uk-UA"/>
        </w:rPr>
        <w:t>.</w:t>
      </w:r>
      <w:r w:rsidR="00321B93">
        <w:rPr>
          <w:bCs/>
          <w:color w:val="000000"/>
          <w:sz w:val="36"/>
          <w:szCs w:val="36"/>
          <w:lang w:val="uk-UA"/>
        </w:rPr>
        <w:t>........</w:t>
      </w:r>
      <w:r w:rsidR="008B45E3">
        <w:rPr>
          <w:bCs/>
          <w:color w:val="000000"/>
          <w:sz w:val="36"/>
          <w:szCs w:val="36"/>
          <w:lang w:val="uk-UA"/>
        </w:rPr>
        <w:t>.</w:t>
      </w:r>
      <w:r w:rsidR="00934170">
        <w:rPr>
          <w:bCs/>
          <w:color w:val="000000"/>
          <w:sz w:val="36"/>
          <w:szCs w:val="36"/>
          <w:lang w:val="uk-UA"/>
        </w:rPr>
        <w:t>...</w:t>
      </w:r>
      <w:r w:rsidR="00321B93">
        <w:rPr>
          <w:bCs/>
          <w:color w:val="000000"/>
          <w:sz w:val="36"/>
          <w:szCs w:val="36"/>
          <w:lang w:val="uk-UA"/>
        </w:rPr>
        <w:t>..</w:t>
      </w:r>
      <w:r w:rsidR="00934170">
        <w:rPr>
          <w:bCs/>
          <w:color w:val="000000"/>
          <w:sz w:val="36"/>
          <w:szCs w:val="36"/>
          <w:lang w:val="uk-UA"/>
        </w:rPr>
        <w:t xml:space="preserve"> </w:t>
      </w:r>
      <w:r w:rsidR="00AD38FC" w:rsidRPr="00321B93">
        <w:rPr>
          <w:bCs/>
          <w:color w:val="000000"/>
          <w:sz w:val="36"/>
          <w:szCs w:val="36"/>
          <w:lang w:val="uk-UA"/>
        </w:rPr>
        <w:t xml:space="preserve">  50</w:t>
      </w:r>
    </w:p>
    <w:p w:rsidR="00984069" w:rsidRPr="00321B93" w:rsidRDefault="00984069" w:rsidP="00321B93">
      <w:pPr>
        <w:tabs>
          <w:tab w:val="left" w:pos="4536"/>
        </w:tabs>
        <w:jc w:val="both"/>
        <w:rPr>
          <w:rFonts w:cs="Arial"/>
          <w:i/>
          <w:sz w:val="36"/>
          <w:szCs w:val="36"/>
          <w:lang w:val="uk-UA"/>
        </w:rPr>
      </w:pPr>
    </w:p>
    <w:p w:rsidR="00AD0701" w:rsidRPr="00321B93" w:rsidRDefault="00AD0701" w:rsidP="00321B93">
      <w:pPr>
        <w:tabs>
          <w:tab w:val="left" w:pos="4536"/>
        </w:tabs>
        <w:jc w:val="both"/>
        <w:rPr>
          <w:b/>
          <w:bCs/>
          <w:color w:val="000000"/>
          <w:sz w:val="36"/>
          <w:szCs w:val="36"/>
          <w:lang w:val="uk-UA"/>
        </w:rPr>
      </w:pPr>
      <w:r w:rsidRPr="00321B93">
        <w:rPr>
          <w:b/>
          <w:bCs/>
          <w:color w:val="000000"/>
          <w:sz w:val="36"/>
          <w:szCs w:val="36"/>
          <w:lang w:val="uk-UA"/>
        </w:rPr>
        <w:t xml:space="preserve">Рекомендована література </w:t>
      </w:r>
      <w:r w:rsidR="00321B93">
        <w:rPr>
          <w:bCs/>
          <w:color w:val="000000"/>
          <w:sz w:val="36"/>
          <w:szCs w:val="36"/>
          <w:lang w:val="uk-UA"/>
        </w:rPr>
        <w:t>….…………….……………</w:t>
      </w:r>
      <w:r w:rsidR="00207142" w:rsidRPr="00321B93">
        <w:rPr>
          <w:bCs/>
          <w:color w:val="000000"/>
          <w:sz w:val="36"/>
          <w:szCs w:val="36"/>
          <w:lang w:val="uk-UA"/>
        </w:rPr>
        <w:t>..</w:t>
      </w:r>
      <w:r w:rsidR="003518FE" w:rsidRPr="00321B93">
        <w:rPr>
          <w:bCs/>
          <w:color w:val="000000"/>
          <w:sz w:val="36"/>
          <w:szCs w:val="36"/>
          <w:lang w:val="uk-UA"/>
        </w:rPr>
        <w:t>.</w:t>
      </w:r>
      <w:r w:rsidRPr="00321B93">
        <w:rPr>
          <w:bCs/>
          <w:color w:val="000000"/>
          <w:sz w:val="36"/>
          <w:szCs w:val="36"/>
          <w:lang w:val="uk-UA"/>
        </w:rPr>
        <w:t xml:space="preserve">……   </w:t>
      </w:r>
      <w:r w:rsidR="003518FE" w:rsidRPr="00321B93">
        <w:rPr>
          <w:bCs/>
          <w:color w:val="000000"/>
          <w:sz w:val="36"/>
          <w:szCs w:val="36"/>
          <w:lang w:val="uk-UA"/>
        </w:rPr>
        <w:t>59</w:t>
      </w:r>
    </w:p>
    <w:p w:rsidR="002A2976" w:rsidRPr="00321B93" w:rsidRDefault="002A2976" w:rsidP="00321B93">
      <w:pPr>
        <w:rPr>
          <w:sz w:val="36"/>
          <w:szCs w:val="36"/>
          <w:lang w:val="uk-UA"/>
        </w:rPr>
      </w:pPr>
    </w:p>
    <w:p w:rsidR="002A2976" w:rsidRPr="00321B93" w:rsidRDefault="002A2976" w:rsidP="00321B93">
      <w:pPr>
        <w:ind w:firstLine="284"/>
        <w:jc w:val="center"/>
        <w:rPr>
          <w:rFonts w:cs="Arial"/>
          <w:b/>
          <w:sz w:val="36"/>
          <w:szCs w:val="36"/>
          <w:lang w:val="uk-UA"/>
        </w:rPr>
      </w:pPr>
    </w:p>
    <w:p w:rsidR="002A2976" w:rsidRPr="00321B93" w:rsidRDefault="002A2976" w:rsidP="00321B93">
      <w:pPr>
        <w:ind w:firstLine="284"/>
        <w:jc w:val="center"/>
        <w:rPr>
          <w:rFonts w:cs="Arial"/>
          <w:b/>
          <w:sz w:val="36"/>
          <w:szCs w:val="36"/>
          <w:lang w:val="uk-UA"/>
        </w:rPr>
      </w:pPr>
    </w:p>
    <w:p w:rsidR="00AD0701" w:rsidRPr="00321B93" w:rsidRDefault="00AD0701" w:rsidP="00321B93">
      <w:pPr>
        <w:ind w:firstLine="284"/>
        <w:jc w:val="center"/>
        <w:rPr>
          <w:rFonts w:cs="Arial"/>
          <w:b/>
          <w:sz w:val="36"/>
          <w:szCs w:val="36"/>
          <w:lang w:val="uk-UA"/>
        </w:rPr>
      </w:pPr>
    </w:p>
    <w:p w:rsidR="00AD0701" w:rsidRPr="00321B93" w:rsidRDefault="00AD0701" w:rsidP="00321B93">
      <w:pPr>
        <w:ind w:firstLine="284"/>
        <w:jc w:val="center"/>
        <w:rPr>
          <w:rFonts w:cs="Arial"/>
          <w:b/>
          <w:sz w:val="36"/>
          <w:szCs w:val="36"/>
          <w:lang w:val="uk-UA"/>
        </w:rPr>
      </w:pPr>
    </w:p>
    <w:p w:rsidR="00463701" w:rsidRDefault="00463701" w:rsidP="00321B93">
      <w:pPr>
        <w:ind w:firstLine="284"/>
        <w:jc w:val="center"/>
        <w:rPr>
          <w:rFonts w:cs="Arial"/>
          <w:b/>
          <w:sz w:val="36"/>
          <w:szCs w:val="36"/>
          <w:lang w:val="uk-UA"/>
        </w:rPr>
      </w:pPr>
    </w:p>
    <w:p w:rsidR="00321B93" w:rsidRDefault="00321B93" w:rsidP="00321B93">
      <w:pPr>
        <w:ind w:firstLine="284"/>
        <w:jc w:val="center"/>
        <w:rPr>
          <w:rFonts w:cs="Arial"/>
          <w:b/>
          <w:sz w:val="36"/>
          <w:szCs w:val="36"/>
          <w:lang w:val="uk-UA"/>
        </w:rPr>
      </w:pPr>
    </w:p>
    <w:p w:rsidR="00321B93" w:rsidRDefault="00321B93" w:rsidP="00321B93">
      <w:pPr>
        <w:ind w:firstLine="284"/>
        <w:jc w:val="center"/>
        <w:rPr>
          <w:rFonts w:cs="Arial"/>
          <w:b/>
          <w:sz w:val="36"/>
          <w:szCs w:val="36"/>
          <w:lang w:val="uk-UA"/>
        </w:rPr>
      </w:pPr>
    </w:p>
    <w:p w:rsidR="00321B93" w:rsidRDefault="00321B93" w:rsidP="00321B93">
      <w:pPr>
        <w:ind w:firstLine="284"/>
        <w:jc w:val="center"/>
        <w:rPr>
          <w:rFonts w:cs="Arial"/>
          <w:b/>
          <w:sz w:val="36"/>
          <w:szCs w:val="36"/>
          <w:lang w:val="uk-UA"/>
        </w:rPr>
      </w:pPr>
    </w:p>
    <w:p w:rsidR="00321B93" w:rsidRPr="00321B93" w:rsidRDefault="00321B93" w:rsidP="00321B93">
      <w:pPr>
        <w:ind w:firstLine="284"/>
        <w:jc w:val="center"/>
        <w:rPr>
          <w:rFonts w:cs="Arial"/>
          <w:b/>
          <w:sz w:val="36"/>
          <w:szCs w:val="36"/>
          <w:lang w:val="uk-UA"/>
        </w:rPr>
      </w:pPr>
    </w:p>
    <w:p w:rsidR="00463701" w:rsidRDefault="00463701" w:rsidP="00321B93">
      <w:pPr>
        <w:ind w:firstLine="284"/>
        <w:jc w:val="center"/>
        <w:rPr>
          <w:rFonts w:cs="Arial"/>
          <w:b/>
          <w:sz w:val="36"/>
          <w:szCs w:val="36"/>
          <w:lang w:val="uk-UA"/>
        </w:rPr>
      </w:pPr>
    </w:p>
    <w:p w:rsidR="0033417B" w:rsidRPr="00321B93" w:rsidRDefault="0033417B" w:rsidP="00321B93">
      <w:pPr>
        <w:ind w:firstLine="284"/>
        <w:jc w:val="center"/>
        <w:rPr>
          <w:rFonts w:cs="Arial"/>
          <w:b/>
          <w:sz w:val="36"/>
          <w:szCs w:val="36"/>
          <w:lang w:val="uk-UA"/>
        </w:rPr>
      </w:pPr>
    </w:p>
    <w:p w:rsidR="00321B93" w:rsidRPr="00321B93" w:rsidRDefault="00321B93" w:rsidP="00321B93">
      <w:pPr>
        <w:jc w:val="center"/>
        <w:rPr>
          <w:rFonts w:cs="Arial"/>
          <w:b/>
          <w:sz w:val="36"/>
          <w:szCs w:val="36"/>
          <w:u w:val="single"/>
          <w:lang w:val="uk-UA"/>
        </w:rPr>
      </w:pPr>
      <w:r w:rsidRPr="00321B93">
        <w:rPr>
          <w:rFonts w:cs="Arial"/>
          <w:b/>
          <w:sz w:val="36"/>
          <w:szCs w:val="36"/>
          <w:u w:val="single"/>
          <w:lang w:val="uk-UA"/>
        </w:rPr>
        <w:lastRenderedPageBreak/>
        <w:t>ВСТУП</w:t>
      </w:r>
    </w:p>
    <w:p w:rsidR="00321B93" w:rsidRPr="00321B93" w:rsidRDefault="00321B93" w:rsidP="00321B93">
      <w:pPr>
        <w:ind w:firstLine="540"/>
        <w:jc w:val="both"/>
        <w:rPr>
          <w:sz w:val="36"/>
          <w:szCs w:val="36"/>
          <w:lang w:val="uk-UA"/>
        </w:rPr>
      </w:pPr>
    </w:p>
    <w:p w:rsidR="00321B93" w:rsidRPr="00321B93" w:rsidRDefault="00321B93" w:rsidP="00321B93">
      <w:pPr>
        <w:ind w:firstLine="567"/>
        <w:jc w:val="both"/>
        <w:rPr>
          <w:sz w:val="36"/>
          <w:szCs w:val="36"/>
          <w:lang w:val="uk-UA"/>
        </w:rPr>
      </w:pPr>
      <w:r w:rsidRPr="00321B93">
        <w:rPr>
          <w:sz w:val="36"/>
          <w:szCs w:val="36"/>
          <w:lang w:val="uk-UA"/>
        </w:rPr>
        <w:t>Запропоновані методичні вказівки призначені для студентів спеціальності 181 «Харчові технології» Тернопільського національного технічного університету імені Івана Пулюя. Послідовність тем лабораторних робіт складена згідно робочої програми для даного напрямку підготовки бакалаврів. Курс «Харчова хімія» має важливе значення у підготовці студентів спеціальності 181 «Харчові технології», оскільки</w:t>
      </w:r>
      <w:r w:rsidRPr="00321B93">
        <w:rPr>
          <w:sz w:val="36"/>
          <w:szCs w:val="36"/>
        </w:rPr>
        <w:t xml:space="preserve"> є базовою </w:t>
      </w:r>
      <w:r w:rsidRPr="00321B93">
        <w:rPr>
          <w:sz w:val="36"/>
          <w:szCs w:val="36"/>
          <w:lang w:val="uk-UA"/>
        </w:rPr>
        <w:t xml:space="preserve">дисципліною </w:t>
      </w:r>
      <w:r w:rsidRPr="00321B93">
        <w:rPr>
          <w:sz w:val="36"/>
          <w:szCs w:val="36"/>
        </w:rPr>
        <w:t xml:space="preserve">для </w:t>
      </w:r>
      <w:r w:rsidRPr="00321B93">
        <w:rPr>
          <w:sz w:val="36"/>
          <w:szCs w:val="36"/>
          <w:lang w:val="uk-UA"/>
        </w:rPr>
        <w:t xml:space="preserve">виробництва харчових продуктів, інструментом подальшого вдосконалення технологічних процесів, створення нових продуктів харчування підвищеної біологічної та харчової цінності. </w:t>
      </w:r>
    </w:p>
    <w:p w:rsidR="00321B93" w:rsidRPr="00321B93" w:rsidRDefault="00321B93" w:rsidP="00321B93">
      <w:pPr>
        <w:tabs>
          <w:tab w:val="left" w:pos="284"/>
          <w:tab w:val="left" w:pos="567"/>
        </w:tabs>
        <w:suppressAutoHyphens w:val="0"/>
        <w:ind w:firstLine="567"/>
        <w:contextualSpacing/>
        <w:jc w:val="both"/>
        <w:rPr>
          <w:rFonts w:eastAsiaTheme="minorEastAsia"/>
          <w:sz w:val="36"/>
          <w:szCs w:val="36"/>
          <w:lang w:val="uk-UA" w:eastAsia="ru-RU"/>
        </w:rPr>
      </w:pPr>
      <w:r w:rsidRPr="00321B93">
        <w:rPr>
          <w:rFonts w:eastAsiaTheme="minorEastAsia"/>
          <w:sz w:val="36"/>
          <w:szCs w:val="36"/>
          <w:lang w:val="uk-UA" w:eastAsia="ru-RU"/>
        </w:rPr>
        <w:t xml:space="preserve">Харчова хімія є необхідною для більш глибокого розуміння теоретичних основ харчових технологій, що в свою чергу, є підґрунтям для підготовки високоякісних та компетентних фахівців. Ефективність засвоєння цієї навчальної дисципліни залежить від змісту та підготовки лабораторних робіт. </w:t>
      </w:r>
      <w:r w:rsidRPr="00321B93">
        <w:rPr>
          <w:rFonts w:eastAsiaTheme="minorEastAsia"/>
          <w:b/>
          <w:i/>
          <w:sz w:val="36"/>
          <w:szCs w:val="36"/>
          <w:lang w:val="uk-UA" w:eastAsia="ru-RU"/>
        </w:rPr>
        <w:t>Метою виконання курсу лабораторних робіт</w:t>
      </w:r>
      <w:r w:rsidRPr="00321B93">
        <w:rPr>
          <w:rFonts w:eastAsiaTheme="minorEastAsia"/>
          <w:sz w:val="36"/>
          <w:szCs w:val="36"/>
          <w:lang w:val="uk-UA" w:eastAsia="ru-RU"/>
        </w:rPr>
        <w:t xml:space="preserve"> є ознайомлення з методами визначення вмісту в сировині та продуктах харчування нутрієнтів; оволодіння навичками системного аналізу якості сировини та продуктів, навичками проведення лабораторних дослідів, виконуючи які, студенти освоюють техніку поводження з хімічними реактивами і приладами, прийоми проведення хімічних операцій, методи обробки дослідних даних, навчаються зіставляти та аналізувати результати дослідів і робити висновки. </w:t>
      </w:r>
    </w:p>
    <w:p w:rsidR="00321B93" w:rsidRPr="00321B93" w:rsidRDefault="00321B93" w:rsidP="00321B93">
      <w:pPr>
        <w:widowControl w:val="0"/>
        <w:autoSpaceDE w:val="0"/>
        <w:autoSpaceDN w:val="0"/>
        <w:adjustRightInd w:val="0"/>
        <w:ind w:firstLine="540"/>
        <w:jc w:val="both"/>
        <w:rPr>
          <w:sz w:val="36"/>
          <w:szCs w:val="36"/>
          <w:lang w:val="uk-UA"/>
        </w:rPr>
      </w:pPr>
      <w:r w:rsidRPr="00321B93">
        <w:rPr>
          <w:sz w:val="36"/>
          <w:szCs w:val="36"/>
          <w:lang w:val="uk-UA"/>
        </w:rPr>
        <w:t xml:space="preserve">Кожне лабораторне заняття поділяється на дві частини: </w:t>
      </w:r>
    </w:p>
    <w:p w:rsidR="00321B93" w:rsidRPr="00321B93" w:rsidRDefault="00321B93" w:rsidP="00321B93">
      <w:pPr>
        <w:widowControl w:val="0"/>
        <w:autoSpaceDE w:val="0"/>
        <w:autoSpaceDN w:val="0"/>
        <w:adjustRightInd w:val="0"/>
        <w:ind w:firstLine="540"/>
        <w:jc w:val="both"/>
        <w:rPr>
          <w:sz w:val="36"/>
          <w:szCs w:val="36"/>
          <w:lang w:val="uk-UA"/>
        </w:rPr>
      </w:pPr>
      <w:r w:rsidRPr="00321B93">
        <w:rPr>
          <w:b/>
          <w:sz w:val="36"/>
          <w:szCs w:val="36"/>
          <w:lang w:val="uk-UA"/>
        </w:rPr>
        <w:t>І. Теоретична частина</w:t>
      </w:r>
      <w:r w:rsidRPr="00321B93">
        <w:rPr>
          <w:sz w:val="36"/>
          <w:szCs w:val="36"/>
          <w:lang w:val="uk-UA"/>
        </w:rPr>
        <w:t xml:space="preserve"> передбачає підготовку до заняття за теоретичними питаннями та вивчення методики проведення дослідів. </w:t>
      </w:r>
    </w:p>
    <w:p w:rsidR="00321B93" w:rsidRPr="00321B93" w:rsidRDefault="00321B93" w:rsidP="00321B93">
      <w:pPr>
        <w:widowControl w:val="0"/>
        <w:autoSpaceDE w:val="0"/>
        <w:autoSpaceDN w:val="0"/>
        <w:adjustRightInd w:val="0"/>
        <w:ind w:firstLine="540"/>
        <w:jc w:val="both"/>
        <w:rPr>
          <w:sz w:val="36"/>
          <w:szCs w:val="36"/>
          <w:lang w:val="uk-UA"/>
        </w:rPr>
      </w:pPr>
      <w:r w:rsidRPr="00321B93">
        <w:rPr>
          <w:b/>
          <w:sz w:val="36"/>
          <w:szCs w:val="36"/>
          <w:lang w:val="uk-UA"/>
        </w:rPr>
        <w:t xml:space="preserve">ІІ. Практична частина </w:t>
      </w:r>
      <w:r w:rsidRPr="00321B93">
        <w:rPr>
          <w:sz w:val="36"/>
          <w:szCs w:val="36"/>
          <w:lang w:val="uk-UA"/>
        </w:rPr>
        <w:t xml:space="preserve">базується на належній домашній підготовці до заняття і включає проведення дослідів, їх аналіз та узагальнення результатів. </w:t>
      </w:r>
    </w:p>
    <w:p w:rsidR="00321B93" w:rsidRPr="00321B93" w:rsidRDefault="00321B93" w:rsidP="00321B93">
      <w:pPr>
        <w:ind w:firstLine="567"/>
        <w:jc w:val="both"/>
        <w:rPr>
          <w:sz w:val="36"/>
          <w:szCs w:val="36"/>
          <w:lang w:val="en-US"/>
        </w:rPr>
      </w:pPr>
      <w:r w:rsidRPr="00321B93">
        <w:rPr>
          <w:sz w:val="36"/>
          <w:szCs w:val="36"/>
          <w:lang w:val="uk-UA"/>
        </w:rPr>
        <w:t xml:space="preserve">Перед лабораторною роботою студентам слід ознайомитись з її змістом та обсягом, вивчити теоретичні основи методу та </w:t>
      </w:r>
      <w:r w:rsidRPr="00321B93">
        <w:rPr>
          <w:sz w:val="36"/>
          <w:szCs w:val="36"/>
          <w:lang w:val="uk-UA"/>
        </w:rPr>
        <w:lastRenderedPageBreak/>
        <w:t xml:space="preserve">необхідні для проведення роботи методики. Ступінь підготовленості до заняття студент повинен перевірити, відповівши на запитання для самоконтролю, подані до кожної теми. До виконання лабораторної роботи студенти допускаються після співбесіди з викладачем, яку проводять з метою виявлення знань студентів з теорії методів і методики виконання аналізів та за наявності підготовленого протоколу лабораторної роботи. Протокол кожного лабораторного заняття має містити такі дані: </w:t>
      </w:r>
    </w:p>
    <w:p w:rsidR="00321B93" w:rsidRPr="00321B93" w:rsidRDefault="00321B93" w:rsidP="00321B93">
      <w:pPr>
        <w:ind w:firstLine="567"/>
        <w:jc w:val="both"/>
        <w:rPr>
          <w:sz w:val="36"/>
          <w:szCs w:val="36"/>
          <w:lang w:val="en-US"/>
        </w:rPr>
      </w:pPr>
      <w:r w:rsidRPr="00321B93">
        <w:rPr>
          <w:sz w:val="36"/>
          <w:szCs w:val="36"/>
          <w:lang w:val="uk-UA"/>
        </w:rPr>
        <w:t xml:space="preserve">– номер і тема роботи; </w:t>
      </w:r>
    </w:p>
    <w:p w:rsidR="00321B93" w:rsidRPr="00321B93" w:rsidRDefault="00321B93" w:rsidP="00321B93">
      <w:pPr>
        <w:ind w:firstLine="567"/>
        <w:jc w:val="both"/>
        <w:rPr>
          <w:sz w:val="36"/>
          <w:szCs w:val="36"/>
          <w:lang w:val="en-US"/>
        </w:rPr>
      </w:pPr>
      <w:r w:rsidRPr="00321B93">
        <w:rPr>
          <w:sz w:val="36"/>
          <w:szCs w:val="36"/>
          <w:lang w:val="uk-UA"/>
        </w:rPr>
        <w:t xml:space="preserve">– дата проведення заняття; </w:t>
      </w:r>
    </w:p>
    <w:p w:rsidR="00321B93" w:rsidRPr="00321B93" w:rsidRDefault="00321B93" w:rsidP="00321B93">
      <w:pPr>
        <w:ind w:firstLine="567"/>
        <w:jc w:val="both"/>
        <w:rPr>
          <w:sz w:val="36"/>
          <w:szCs w:val="36"/>
          <w:lang w:val="en-US"/>
        </w:rPr>
      </w:pPr>
      <w:r w:rsidRPr="00321B93">
        <w:rPr>
          <w:sz w:val="36"/>
          <w:szCs w:val="36"/>
          <w:lang w:val="uk-UA"/>
        </w:rPr>
        <w:t xml:space="preserve">– мета роботи; </w:t>
      </w:r>
    </w:p>
    <w:p w:rsidR="00321B93" w:rsidRPr="00321B93" w:rsidRDefault="00321B93" w:rsidP="00321B93">
      <w:pPr>
        <w:ind w:firstLine="567"/>
        <w:jc w:val="both"/>
        <w:rPr>
          <w:sz w:val="36"/>
          <w:szCs w:val="36"/>
          <w:lang w:val="uk-UA"/>
        </w:rPr>
      </w:pPr>
      <w:r w:rsidRPr="00321B93">
        <w:rPr>
          <w:sz w:val="36"/>
          <w:szCs w:val="36"/>
          <w:lang w:val="uk-UA"/>
        </w:rPr>
        <w:t>– стислий конспект теоретичної частини;</w:t>
      </w:r>
    </w:p>
    <w:p w:rsidR="00321B93" w:rsidRPr="00321B93" w:rsidRDefault="00321B93" w:rsidP="00321B93">
      <w:pPr>
        <w:ind w:firstLine="567"/>
        <w:jc w:val="both"/>
        <w:rPr>
          <w:sz w:val="36"/>
          <w:szCs w:val="36"/>
          <w:lang w:val="uk-UA"/>
        </w:rPr>
      </w:pPr>
      <w:r w:rsidRPr="00321B93">
        <w:rPr>
          <w:sz w:val="36"/>
          <w:szCs w:val="36"/>
          <w:lang w:val="uk-UA"/>
        </w:rPr>
        <w:t>– перелік приладів, обладнання, матеріалів;</w:t>
      </w:r>
    </w:p>
    <w:p w:rsidR="00321B93" w:rsidRPr="00321B93" w:rsidRDefault="00321B93" w:rsidP="00321B93">
      <w:pPr>
        <w:ind w:firstLine="567"/>
        <w:jc w:val="both"/>
        <w:rPr>
          <w:sz w:val="36"/>
          <w:szCs w:val="36"/>
          <w:lang w:val="en-US"/>
        </w:rPr>
      </w:pPr>
      <w:r w:rsidRPr="00321B93">
        <w:rPr>
          <w:sz w:val="36"/>
          <w:szCs w:val="36"/>
          <w:lang w:val="uk-UA"/>
        </w:rPr>
        <w:t xml:space="preserve">– суть методу аналізу, що вивчається, та умови його проведення (точність зважування, необхідна температура, додаткові розрахунки, допустимі розходження між паралельними визначеннями та інше); </w:t>
      </w:r>
    </w:p>
    <w:p w:rsidR="00321B93" w:rsidRPr="00321B93" w:rsidRDefault="00321B93" w:rsidP="00321B93">
      <w:pPr>
        <w:ind w:firstLine="567"/>
        <w:jc w:val="both"/>
        <w:rPr>
          <w:sz w:val="36"/>
          <w:szCs w:val="36"/>
          <w:lang w:val="en-US"/>
        </w:rPr>
      </w:pPr>
      <w:r w:rsidRPr="00321B93">
        <w:rPr>
          <w:sz w:val="36"/>
          <w:szCs w:val="36"/>
          <w:lang w:val="uk-UA"/>
        </w:rPr>
        <w:t xml:space="preserve">– результати спостережень (оформлення переважно у вигляді таблиць); </w:t>
      </w:r>
    </w:p>
    <w:p w:rsidR="00321B93" w:rsidRPr="00321B93" w:rsidRDefault="00321B93" w:rsidP="00321B93">
      <w:pPr>
        <w:ind w:firstLine="567"/>
        <w:jc w:val="both"/>
        <w:rPr>
          <w:sz w:val="36"/>
          <w:szCs w:val="36"/>
          <w:lang w:val="en-US"/>
        </w:rPr>
      </w:pPr>
      <w:r w:rsidRPr="00321B93">
        <w:rPr>
          <w:sz w:val="36"/>
          <w:szCs w:val="36"/>
          <w:lang w:val="uk-UA"/>
        </w:rPr>
        <w:t xml:space="preserve">– необхідні формули та пояснення прийнятих умовних позначень; </w:t>
      </w:r>
    </w:p>
    <w:p w:rsidR="00321B93" w:rsidRPr="00321B93" w:rsidRDefault="00321B93" w:rsidP="00321B93">
      <w:pPr>
        <w:ind w:firstLine="567"/>
        <w:jc w:val="both"/>
        <w:rPr>
          <w:sz w:val="36"/>
          <w:szCs w:val="36"/>
          <w:lang w:val="en-US"/>
        </w:rPr>
      </w:pPr>
      <w:r w:rsidRPr="00321B93">
        <w:rPr>
          <w:sz w:val="36"/>
          <w:szCs w:val="36"/>
          <w:lang w:val="uk-UA"/>
        </w:rPr>
        <w:t xml:space="preserve">– необхідні розрахунки (або статистичне опрацювання); </w:t>
      </w:r>
    </w:p>
    <w:p w:rsidR="00321B93" w:rsidRPr="00321B93" w:rsidRDefault="00321B93" w:rsidP="00321B93">
      <w:pPr>
        <w:ind w:firstLine="567"/>
        <w:jc w:val="both"/>
        <w:rPr>
          <w:sz w:val="36"/>
          <w:szCs w:val="36"/>
          <w:lang w:val="en-US"/>
        </w:rPr>
      </w:pPr>
      <w:r w:rsidRPr="00321B93">
        <w:rPr>
          <w:sz w:val="36"/>
          <w:szCs w:val="36"/>
          <w:lang w:val="uk-UA"/>
        </w:rPr>
        <w:t xml:space="preserve">– аналіз одержаних даних та висновки. </w:t>
      </w:r>
    </w:p>
    <w:p w:rsidR="00321B93" w:rsidRPr="00321B93" w:rsidRDefault="00321B93" w:rsidP="00321B93">
      <w:pPr>
        <w:ind w:firstLine="567"/>
        <w:jc w:val="both"/>
        <w:rPr>
          <w:sz w:val="36"/>
          <w:szCs w:val="36"/>
          <w:lang w:val="uk-UA"/>
        </w:rPr>
      </w:pPr>
      <w:r w:rsidRPr="00321B93">
        <w:rPr>
          <w:sz w:val="36"/>
          <w:szCs w:val="36"/>
          <w:lang w:val="uk-UA"/>
        </w:rPr>
        <w:t xml:space="preserve">Кожний студент виконує роботу самостійно або в групі. Виконана робота зараховується викладачем наприкінці заняття (або у поза аудиторний час до наступного заняття) після того, як студентом виконані усі необхідні розрахунки, зроблено висновки і захищено подані матеріали. </w:t>
      </w:r>
    </w:p>
    <w:p w:rsidR="00321B93" w:rsidRPr="00321B93" w:rsidRDefault="00321B93" w:rsidP="00321B93">
      <w:pPr>
        <w:widowControl w:val="0"/>
        <w:autoSpaceDE w:val="0"/>
        <w:autoSpaceDN w:val="0"/>
        <w:adjustRightInd w:val="0"/>
        <w:ind w:firstLine="540"/>
        <w:jc w:val="both"/>
        <w:rPr>
          <w:sz w:val="36"/>
          <w:szCs w:val="36"/>
          <w:lang w:val="uk-UA"/>
        </w:rPr>
      </w:pPr>
      <w:r w:rsidRPr="00321B93">
        <w:rPr>
          <w:sz w:val="36"/>
          <w:szCs w:val="36"/>
          <w:lang w:val="uk-UA"/>
        </w:rPr>
        <w:t xml:space="preserve">Кожне лабораторне заняття </w:t>
      </w:r>
      <w:r w:rsidRPr="00321B93">
        <w:rPr>
          <w:b/>
          <w:i/>
          <w:sz w:val="36"/>
          <w:szCs w:val="36"/>
          <w:lang w:val="uk-UA"/>
        </w:rPr>
        <w:t xml:space="preserve">оцінюється </w:t>
      </w:r>
      <w:r w:rsidRPr="00321B93">
        <w:rPr>
          <w:sz w:val="36"/>
          <w:szCs w:val="36"/>
          <w:lang w:val="uk-UA"/>
        </w:rPr>
        <w:t xml:space="preserve">за трьома рівнями: </w:t>
      </w:r>
    </w:p>
    <w:p w:rsidR="00321B93" w:rsidRPr="00321B93" w:rsidRDefault="00321B93" w:rsidP="00321B93">
      <w:pPr>
        <w:widowControl w:val="0"/>
        <w:numPr>
          <w:ilvl w:val="0"/>
          <w:numId w:val="2"/>
        </w:numPr>
        <w:autoSpaceDE w:val="0"/>
        <w:autoSpaceDN w:val="0"/>
        <w:adjustRightInd w:val="0"/>
        <w:jc w:val="both"/>
        <w:rPr>
          <w:sz w:val="36"/>
          <w:szCs w:val="36"/>
          <w:lang w:val="uk-UA"/>
        </w:rPr>
      </w:pPr>
      <w:r w:rsidRPr="00321B93">
        <w:rPr>
          <w:sz w:val="36"/>
          <w:szCs w:val="36"/>
          <w:lang w:val="uk-UA"/>
        </w:rPr>
        <w:t xml:space="preserve">високий – 4 бали; 2) достатній – 3 бали; 3) середній – 2 бали. </w:t>
      </w:r>
    </w:p>
    <w:p w:rsidR="00321B93" w:rsidRPr="00321B93" w:rsidRDefault="00321B93" w:rsidP="00321B93">
      <w:pPr>
        <w:widowControl w:val="0"/>
        <w:autoSpaceDE w:val="0"/>
        <w:autoSpaceDN w:val="0"/>
        <w:adjustRightInd w:val="0"/>
        <w:ind w:firstLine="540"/>
        <w:jc w:val="both"/>
        <w:rPr>
          <w:sz w:val="36"/>
          <w:szCs w:val="36"/>
          <w:lang w:val="uk-UA"/>
        </w:rPr>
      </w:pPr>
      <w:r w:rsidRPr="00321B93">
        <w:rPr>
          <w:sz w:val="36"/>
          <w:szCs w:val="36"/>
          <w:lang w:val="uk-UA"/>
        </w:rPr>
        <w:t>Непідготовленість студента до заняття або його відсутність без поважних причин оцінюється в 0 балів. Незалежно від причин пропуску, пропущені лабораторні роботи повинні бути відпрацьовані та захищені.</w:t>
      </w:r>
    </w:p>
    <w:p w:rsidR="00321B93" w:rsidRPr="00321B93" w:rsidRDefault="00321B93" w:rsidP="00321B93">
      <w:pPr>
        <w:jc w:val="center"/>
        <w:rPr>
          <w:b/>
          <w:sz w:val="36"/>
          <w:szCs w:val="36"/>
          <w:lang w:val="uk-UA"/>
        </w:rPr>
      </w:pPr>
    </w:p>
    <w:p w:rsidR="00321B93" w:rsidRPr="00321B93" w:rsidRDefault="00321B93" w:rsidP="00321B93">
      <w:pPr>
        <w:jc w:val="center"/>
        <w:rPr>
          <w:b/>
          <w:sz w:val="36"/>
          <w:szCs w:val="36"/>
          <w:lang w:val="en-US"/>
        </w:rPr>
      </w:pPr>
      <w:r w:rsidRPr="00321B93">
        <w:rPr>
          <w:b/>
          <w:sz w:val="36"/>
          <w:szCs w:val="36"/>
          <w:lang w:val="uk-UA"/>
        </w:rPr>
        <w:lastRenderedPageBreak/>
        <w:t xml:space="preserve">ПРАВИЛА ТЕХНІКИ БЕЗПЕКИ ПІД ЧАС РОБОТИ </w:t>
      </w:r>
    </w:p>
    <w:p w:rsidR="00321B93" w:rsidRPr="00321B93" w:rsidRDefault="00321B93" w:rsidP="00321B93">
      <w:pPr>
        <w:jc w:val="center"/>
        <w:rPr>
          <w:b/>
          <w:sz w:val="36"/>
          <w:szCs w:val="36"/>
          <w:lang w:val="uk-UA"/>
        </w:rPr>
      </w:pPr>
      <w:r w:rsidRPr="00321B93">
        <w:rPr>
          <w:b/>
          <w:sz w:val="36"/>
          <w:szCs w:val="36"/>
          <w:lang w:val="uk-UA"/>
        </w:rPr>
        <w:t>В ЛАБОРАТОРІЇ</w:t>
      </w:r>
    </w:p>
    <w:p w:rsidR="00321B93" w:rsidRPr="00321B93" w:rsidRDefault="00321B93" w:rsidP="00321B93">
      <w:pPr>
        <w:ind w:firstLine="567"/>
        <w:jc w:val="both"/>
        <w:rPr>
          <w:sz w:val="36"/>
          <w:szCs w:val="36"/>
          <w:lang w:val="en-US"/>
        </w:rPr>
      </w:pPr>
    </w:p>
    <w:p w:rsidR="00321B93" w:rsidRPr="00321B93" w:rsidRDefault="00321B93" w:rsidP="00321B93">
      <w:pPr>
        <w:ind w:firstLine="567"/>
        <w:jc w:val="both"/>
        <w:rPr>
          <w:sz w:val="36"/>
          <w:szCs w:val="36"/>
          <w:lang w:val="en-US"/>
        </w:rPr>
      </w:pPr>
      <w:r w:rsidRPr="00321B93">
        <w:rPr>
          <w:sz w:val="36"/>
          <w:szCs w:val="36"/>
          <w:lang w:val="uk-UA"/>
        </w:rPr>
        <w:t xml:space="preserve">Лабораторні роботи проводяться в лабораторії кафедри харчової біотехнології і хімії під керівництвом викладача та лаборанта. Під час роботи в лабораторії треба бути особливо уважним, акуратним і обережним, оскільки в дослідах використовується різний хімічний посуд, реактиви та обладнання. </w:t>
      </w:r>
      <w:r w:rsidRPr="00321B93">
        <w:rPr>
          <w:sz w:val="36"/>
          <w:szCs w:val="36"/>
          <w:u w:val="single"/>
          <w:lang w:val="uk-UA"/>
        </w:rPr>
        <w:t>Студенти повинні дотримуватись вимог з охорони праці, техніки безпеки та протипожежної профілактики. У разі їх недотримання студенти несуть дисциплінарну відповідальність.</w:t>
      </w:r>
      <w:r w:rsidRPr="00321B93">
        <w:rPr>
          <w:sz w:val="36"/>
          <w:szCs w:val="36"/>
          <w:lang w:val="uk-UA"/>
        </w:rPr>
        <w:t xml:space="preserve"> </w:t>
      </w:r>
    </w:p>
    <w:p w:rsidR="00321B93" w:rsidRPr="00321B93" w:rsidRDefault="00321B93" w:rsidP="00321B93">
      <w:pPr>
        <w:ind w:firstLine="567"/>
        <w:jc w:val="both"/>
        <w:rPr>
          <w:sz w:val="36"/>
          <w:szCs w:val="36"/>
          <w:lang w:val="uk-UA"/>
        </w:rPr>
      </w:pPr>
      <w:r w:rsidRPr="00321B93">
        <w:rPr>
          <w:sz w:val="36"/>
          <w:szCs w:val="36"/>
          <w:lang w:val="uk-UA"/>
        </w:rPr>
        <w:t xml:space="preserve">Перед початком лабораторних робіт студенти проходять інструктаж з техніки безпеки, який оформлюється у спеціальному журналі. Крім того, під час кожної роботи вони одержують усний інструктаж від викладача (лаборанта). Працювати в лабораторії студенти повинні на постійному робочому місті в халатах, застебнутих на всі ґудзики. Волосся має бути підібране під косинку чи шапочку. </w:t>
      </w:r>
    </w:p>
    <w:p w:rsidR="00321B93" w:rsidRPr="00321B93" w:rsidRDefault="00321B93" w:rsidP="00321B93">
      <w:pPr>
        <w:ind w:firstLine="567"/>
        <w:jc w:val="both"/>
        <w:rPr>
          <w:sz w:val="36"/>
          <w:szCs w:val="36"/>
          <w:lang w:val="uk-UA"/>
        </w:rPr>
      </w:pPr>
      <w:r w:rsidRPr="00321B93">
        <w:rPr>
          <w:sz w:val="36"/>
          <w:szCs w:val="36"/>
          <w:lang w:val="uk-UA"/>
        </w:rPr>
        <w:t xml:space="preserve">Проведення дослідів у брудному лабораторному посуді забороняється. Мити посуд потрібно відразу після виконання досліду. Кожен студент повинен пам’ятати, що більшість хімічних речовин та реактивів отруйні, і невиконання правил роботи з ними наносить шкоду здоров’ю. Тому під час роботи з хімічними реактивами необхідно дотримуватись обережності, уникати потрапляння цих речовин на руки, не торкатися ними обличчя та очей, після роботи слід ретельно мити руки. </w:t>
      </w:r>
    </w:p>
    <w:p w:rsidR="00321B93" w:rsidRPr="00321B93" w:rsidRDefault="00321B93" w:rsidP="00321B93">
      <w:pPr>
        <w:ind w:firstLine="567"/>
        <w:jc w:val="both"/>
        <w:rPr>
          <w:sz w:val="36"/>
          <w:szCs w:val="36"/>
          <w:lang w:val="uk-UA"/>
        </w:rPr>
      </w:pPr>
      <w:r w:rsidRPr="00321B93">
        <w:rPr>
          <w:sz w:val="36"/>
          <w:szCs w:val="36"/>
          <w:lang w:val="uk-UA"/>
        </w:rPr>
        <w:t xml:space="preserve">Хімічні реактиви не можна пробувати на смак. Реактиви для дослідів слід брати лише в тих кількостях, які зазначені в методиці. Усі речовини слід нюхати дуже обережно, не нахиляючись над посудиною та не вдихаючи на повні груди, а спрямовуючи до себе пари чи гази рухом руки. Не слід нахилятися над посудом, в якому щось кипить чи в котрий наливається рідина, оскільки бризки можуть потрапити в очі. Під час нагрівання розчинів у пробірці слід користуватися дерев’яним тримачем, уважно стежити за тим, щоб отвір </w:t>
      </w:r>
      <w:r w:rsidRPr="00321B93">
        <w:rPr>
          <w:sz w:val="36"/>
          <w:szCs w:val="36"/>
          <w:lang w:val="uk-UA"/>
        </w:rPr>
        <w:lastRenderedPageBreak/>
        <w:t xml:space="preserve">пробірки чи колби був спрямований у бік від усіх працюючих, оскільки існує загроза викиду рідини з посудини внаслідок перегріву та потрапляння її на обличчя та руки. Коли необхідно перенести посуд з гарячою рідиною треба користуватися рушником, посудину тримати обома руками: однією – за дно, другою – за горловину. Великі хімічні стакани з рідиною потрібно піднімати лише двома руками так, щоб відігнуті краї склянки опиралися на вказівні пальці. </w:t>
      </w:r>
    </w:p>
    <w:p w:rsidR="00321B93" w:rsidRPr="00321B93" w:rsidRDefault="00321B93" w:rsidP="00321B93">
      <w:pPr>
        <w:ind w:firstLine="567"/>
        <w:jc w:val="both"/>
        <w:rPr>
          <w:sz w:val="36"/>
          <w:szCs w:val="36"/>
          <w:lang w:val="en-US"/>
        </w:rPr>
      </w:pPr>
      <w:r w:rsidRPr="00321B93">
        <w:rPr>
          <w:sz w:val="36"/>
          <w:szCs w:val="36"/>
          <w:lang w:val="uk-UA"/>
        </w:rPr>
        <w:t xml:space="preserve">Категорично забороняється нагрівати або охолоджувати будь – які розчини у герметично закритих місткостях, а також закривати колби з гарячою рідиною. Роботу з леткими речовинами (спиртом, ефіром, бензином тощо), концентрованими лугами та кислотами проводити акуратно і під витяжною шафою, не зливати їх в каналізацію без попереднього розведення. Роботу з легкозаймистими рідинами проводити у витяжній шафі та подалі від нагрівальних приладів. У разі загорання легкозаймистих рідин не гасити полум’я водою, а скористатися піском. </w:t>
      </w:r>
    </w:p>
    <w:p w:rsidR="00321B93" w:rsidRPr="00321B93" w:rsidRDefault="00321B93" w:rsidP="00321B93">
      <w:pPr>
        <w:ind w:firstLine="567"/>
        <w:jc w:val="both"/>
        <w:rPr>
          <w:sz w:val="36"/>
          <w:szCs w:val="36"/>
          <w:lang w:val="uk-UA"/>
        </w:rPr>
      </w:pPr>
      <w:r w:rsidRPr="00321B93">
        <w:rPr>
          <w:sz w:val="36"/>
          <w:szCs w:val="36"/>
          <w:lang w:val="uk-UA"/>
        </w:rPr>
        <w:t xml:space="preserve">У дослідах з використанням електроприладів необхідно переконатися в їх справності, правильності підключення до електромережі та контуру заземлення. Під час виконання роботи не можна переносити увімкнуті електроприлади та залишати їх без нагляду. У разі перерви в подачі електроенергії всі пристрої мають бути негайно вимкнуті. </w:t>
      </w:r>
    </w:p>
    <w:p w:rsidR="00321B93" w:rsidRPr="00321B93" w:rsidRDefault="00321B93" w:rsidP="00321B93">
      <w:pPr>
        <w:ind w:firstLine="567"/>
        <w:jc w:val="both"/>
        <w:rPr>
          <w:sz w:val="36"/>
          <w:szCs w:val="36"/>
          <w:lang w:val="uk-UA"/>
        </w:rPr>
      </w:pPr>
      <w:r w:rsidRPr="00321B93">
        <w:rPr>
          <w:sz w:val="36"/>
          <w:szCs w:val="36"/>
          <w:lang w:val="uk-UA"/>
        </w:rPr>
        <w:t xml:space="preserve">У разі використання скляного лабораторного посуду, що легко б’ється, треба бути дуже обережним. Рештки побитого лабораторного скляного посуду слід ретельно замести у спеціальний збірник. Сировину чи напівфабрикати, у які могли потрапити скляні уламки, необхідно викинути у спеціальний збірник. Категорично забороняється приймати їжу в лабораторії. </w:t>
      </w:r>
    </w:p>
    <w:p w:rsidR="00321B93" w:rsidRPr="00321B93" w:rsidRDefault="00321B93" w:rsidP="00321B93">
      <w:pPr>
        <w:ind w:firstLine="567"/>
        <w:jc w:val="both"/>
        <w:rPr>
          <w:sz w:val="36"/>
          <w:szCs w:val="36"/>
          <w:lang w:val="uk-UA"/>
        </w:rPr>
      </w:pPr>
      <w:r w:rsidRPr="00321B93">
        <w:rPr>
          <w:sz w:val="36"/>
          <w:szCs w:val="36"/>
          <w:lang w:val="uk-UA"/>
        </w:rPr>
        <w:t xml:space="preserve">Після закінчення роботи в лабораторії необхідно вимкнути всі електроприлади, якими користувалися, витяжну шафу, воду, прибрати свої робочі місця та здати їх черговому, а черговий – лаборанту або викладачу. Обов’язково ретельно вимити руки. </w:t>
      </w:r>
    </w:p>
    <w:p w:rsidR="00321B93" w:rsidRPr="00321B93" w:rsidRDefault="00321B93" w:rsidP="00321B93">
      <w:pPr>
        <w:ind w:firstLine="567"/>
        <w:jc w:val="both"/>
        <w:rPr>
          <w:sz w:val="36"/>
          <w:szCs w:val="36"/>
          <w:lang w:val="uk-UA"/>
        </w:rPr>
      </w:pPr>
    </w:p>
    <w:p w:rsidR="00321B93" w:rsidRPr="00321B93" w:rsidRDefault="00321B93" w:rsidP="00321B93">
      <w:pPr>
        <w:jc w:val="center"/>
        <w:rPr>
          <w:b/>
          <w:sz w:val="36"/>
          <w:szCs w:val="36"/>
          <w:lang w:val="uk-UA"/>
        </w:rPr>
      </w:pPr>
      <w:r w:rsidRPr="00321B93">
        <w:rPr>
          <w:b/>
          <w:sz w:val="36"/>
          <w:szCs w:val="36"/>
          <w:lang w:val="uk-UA"/>
        </w:rPr>
        <w:lastRenderedPageBreak/>
        <w:t xml:space="preserve">ПЕРША ДОПОМОГА ПРИ НЕЩАСНИХ ВИПАДКАХ </w:t>
      </w:r>
    </w:p>
    <w:p w:rsidR="00321B93" w:rsidRPr="00321B93" w:rsidRDefault="00321B93" w:rsidP="00321B93">
      <w:pPr>
        <w:jc w:val="center"/>
        <w:rPr>
          <w:b/>
          <w:sz w:val="36"/>
          <w:szCs w:val="36"/>
          <w:lang w:val="uk-UA"/>
        </w:rPr>
      </w:pPr>
      <w:r w:rsidRPr="00321B93">
        <w:rPr>
          <w:b/>
          <w:sz w:val="36"/>
          <w:szCs w:val="36"/>
          <w:lang w:val="uk-UA"/>
        </w:rPr>
        <w:t>У ЛАБОРАТОРІЇ</w:t>
      </w:r>
    </w:p>
    <w:p w:rsidR="00321B93" w:rsidRPr="00321B93" w:rsidRDefault="00321B93" w:rsidP="00321B93">
      <w:pPr>
        <w:ind w:firstLine="567"/>
        <w:jc w:val="both"/>
        <w:rPr>
          <w:sz w:val="36"/>
          <w:szCs w:val="36"/>
          <w:lang w:val="en-US"/>
        </w:rPr>
      </w:pPr>
    </w:p>
    <w:p w:rsidR="00321B93" w:rsidRPr="00321B93" w:rsidRDefault="00321B93" w:rsidP="00321B93">
      <w:pPr>
        <w:ind w:firstLine="567"/>
        <w:jc w:val="both"/>
        <w:rPr>
          <w:sz w:val="36"/>
          <w:szCs w:val="36"/>
          <w:lang w:val="uk-UA"/>
        </w:rPr>
      </w:pPr>
      <w:r w:rsidRPr="00321B93">
        <w:rPr>
          <w:sz w:val="36"/>
          <w:szCs w:val="36"/>
          <w:lang w:val="uk-UA"/>
        </w:rPr>
        <w:t>Порушення правил техніки безпеки, недодержання інструкцій та правильних прийомів виконання лабораторної роботи можуть призвести до нещасних випадків (опіки, поранення, отруєння). Кожен студент повинен вміти надати першу долікарську допомогу потерпілому. Для цього у лабораторії повинна бути аптечка першої допомоги.</w:t>
      </w:r>
    </w:p>
    <w:p w:rsidR="00321B93" w:rsidRPr="00321B93" w:rsidRDefault="00321B93" w:rsidP="00321B93">
      <w:pPr>
        <w:shd w:val="clear" w:color="auto" w:fill="FFFFFF"/>
        <w:suppressAutoHyphens w:val="0"/>
        <w:ind w:firstLine="567"/>
        <w:jc w:val="both"/>
        <w:rPr>
          <w:color w:val="121212"/>
          <w:sz w:val="36"/>
          <w:szCs w:val="36"/>
          <w:lang w:val="uk-UA" w:eastAsia="ru-RU"/>
        </w:rPr>
      </w:pPr>
      <w:r w:rsidRPr="00321B93">
        <w:rPr>
          <w:color w:val="121212"/>
          <w:sz w:val="36"/>
          <w:szCs w:val="36"/>
          <w:lang w:val="uk-UA" w:eastAsia="ru-RU"/>
        </w:rPr>
        <w:t>1. При попаданні на шкіру кислот, це місце слід інтенсивно промити водою, а потім 1-3% розчином соди (NaHCO</w:t>
      </w:r>
      <w:r w:rsidRPr="00321B93">
        <w:rPr>
          <w:color w:val="121212"/>
          <w:sz w:val="36"/>
          <w:szCs w:val="36"/>
          <w:vertAlign w:val="subscript"/>
          <w:lang w:val="uk-UA" w:eastAsia="ru-RU"/>
        </w:rPr>
        <w:t>3</w:t>
      </w:r>
      <w:r w:rsidRPr="00321B93">
        <w:rPr>
          <w:color w:val="121212"/>
          <w:sz w:val="36"/>
          <w:szCs w:val="36"/>
          <w:lang w:val="uk-UA" w:eastAsia="ru-RU"/>
        </w:rPr>
        <w:t>). При попаданні концентрованої сульфатної кислоти перед промиванням пошкоджену шкіру необхідно витерти сухим ватним тампоном.</w:t>
      </w:r>
    </w:p>
    <w:p w:rsidR="00321B93" w:rsidRPr="00321B93" w:rsidRDefault="00321B93" w:rsidP="00321B93">
      <w:pPr>
        <w:shd w:val="clear" w:color="auto" w:fill="FFFFFF"/>
        <w:suppressAutoHyphens w:val="0"/>
        <w:ind w:firstLine="567"/>
        <w:jc w:val="both"/>
        <w:rPr>
          <w:color w:val="121212"/>
          <w:sz w:val="36"/>
          <w:szCs w:val="36"/>
          <w:lang w:val="uk-UA" w:eastAsia="ru-RU"/>
        </w:rPr>
      </w:pPr>
      <w:r w:rsidRPr="00321B93">
        <w:rPr>
          <w:color w:val="121212"/>
          <w:sz w:val="36"/>
          <w:szCs w:val="36"/>
          <w:lang w:val="uk-UA" w:eastAsia="ru-RU"/>
        </w:rPr>
        <w:t>2. При попаданні на шкіру розчинів лугів пошкоджене місце промивають водою, а потім 2% розчином оцтової чи лимонної кислоти або насиченим розчином борної кислоти.</w:t>
      </w:r>
    </w:p>
    <w:p w:rsidR="00321B93" w:rsidRPr="00321B93" w:rsidRDefault="00321B93" w:rsidP="00321B93">
      <w:pPr>
        <w:shd w:val="clear" w:color="auto" w:fill="FFFFFF"/>
        <w:suppressAutoHyphens w:val="0"/>
        <w:ind w:firstLine="567"/>
        <w:jc w:val="both"/>
        <w:rPr>
          <w:color w:val="121212"/>
          <w:sz w:val="36"/>
          <w:szCs w:val="36"/>
          <w:lang w:val="uk-UA" w:eastAsia="ru-RU"/>
        </w:rPr>
      </w:pPr>
      <w:r w:rsidRPr="00321B93">
        <w:rPr>
          <w:color w:val="121212"/>
          <w:sz w:val="36"/>
          <w:szCs w:val="36"/>
          <w:lang w:val="uk-UA" w:eastAsia="ru-RU"/>
        </w:rPr>
        <w:t>3. При попаданні на шкіру фенолу, брому і подібних їм речовин необхідно негайно пошкоджене місце промити відповідними органічними розчинниками (спирт, ефір тощо).</w:t>
      </w:r>
    </w:p>
    <w:p w:rsidR="00321B93" w:rsidRPr="00321B93" w:rsidRDefault="00321B93" w:rsidP="00321B93">
      <w:pPr>
        <w:shd w:val="clear" w:color="auto" w:fill="FFFFFF"/>
        <w:suppressAutoHyphens w:val="0"/>
        <w:ind w:firstLine="567"/>
        <w:jc w:val="both"/>
        <w:rPr>
          <w:color w:val="121212"/>
          <w:sz w:val="36"/>
          <w:szCs w:val="36"/>
          <w:lang w:val="uk-UA" w:eastAsia="ru-RU"/>
        </w:rPr>
      </w:pPr>
      <w:r w:rsidRPr="00321B93">
        <w:rPr>
          <w:color w:val="121212"/>
          <w:sz w:val="36"/>
          <w:szCs w:val="36"/>
          <w:lang w:val="uk-UA" w:eastAsia="ru-RU"/>
        </w:rPr>
        <w:t>4. При отруєнні хлором, бромом, оксидами нітрогену потерпілому необхідно вдихати пари 10% розчину нашатирного спирту і випити молоко.</w:t>
      </w:r>
    </w:p>
    <w:p w:rsidR="00321B93" w:rsidRPr="00321B93" w:rsidRDefault="00321B93" w:rsidP="00321B93">
      <w:pPr>
        <w:ind w:firstLine="567"/>
        <w:jc w:val="both"/>
        <w:rPr>
          <w:sz w:val="36"/>
          <w:szCs w:val="36"/>
          <w:lang w:val="en-US"/>
        </w:rPr>
      </w:pPr>
      <w:r w:rsidRPr="00321B93">
        <w:rPr>
          <w:color w:val="121212"/>
          <w:sz w:val="36"/>
          <w:szCs w:val="36"/>
          <w:lang w:val="uk-UA"/>
        </w:rPr>
        <w:t>5. При опіках тіла полум’ям необхідно негайно промити місце опіку 1% розчином калію перманганату і покласти на пошкоджене місце компрес із спиртового розчину таніну.</w:t>
      </w:r>
      <w:r w:rsidRPr="00321B93">
        <w:rPr>
          <w:sz w:val="36"/>
          <w:szCs w:val="36"/>
          <w:lang w:val="uk-UA"/>
        </w:rPr>
        <w:t xml:space="preserve"> У разі отримання сильних опіків обпечене місце змащують жиром. </w:t>
      </w:r>
    </w:p>
    <w:p w:rsidR="00321B93" w:rsidRPr="00321B93" w:rsidRDefault="00321B93" w:rsidP="00321B93">
      <w:pPr>
        <w:ind w:firstLine="567"/>
        <w:jc w:val="both"/>
        <w:rPr>
          <w:sz w:val="36"/>
          <w:szCs w:val="36"/>
          <w:lang w:val="en-US"/>
        </w:rPr>
      </w:pPr>
      <w:r w:rsidRPr="00321B93">
        <w:rPr>
          <w:color w:val="121212"/>
          <w:sz w:val="36"/>
          <w:szCs w:val="36"/>
          <w:lang w:val="uk-UA"/>
        </w:rPr>
        <w:t>6. При порізах рану необхідно обробити спиртовим розчином йоду (</w:t>
      </w:r>
      <w:r w:rsidRPr="00321B93">
        <w:rPr>
          <w:sz w:val="36"/>
          <w:szCs w:val="36"/>
          <w:lang w:val="uk-UA"/>
        </w:rPr>
        <w:t xml:space="preserve">або засобом, який його замінює), забинтувати або заклеїти лейкопластиром. У разі надмірної кровотечі накласти джгут. </w:t>
      </w:r>
    </w:p>
    <w:p w:rsidR="00321B93" w:rsidRPr="00321B93" w:rsidRDefault="00321B93" w:rsidP="00321B93">
      <w:pPr>
        <w:shd w:val="clear" w:color="auto" w:fill="FFFFFF"/>
        <w:suppressAutoHyphens w:val="0"/>
        <w:ind w:firstLine="567"/>
        <w:jc w:val="both"/>
        <w:rPr>
          <w:color w:val="121212"/>
          <w:sz w:val="36"/>
          <w:szCs w:val="36"/>
          <w:lang w:val="uk-UA" w:eastAsia="ru-RU"/>
        </w:rPr>
      </w:pPr>
      <w:r w:rsidRPr="00321B93">
        <w:rPr>
          <w:color w:val="121212"/>
          <w:sz w:val="36"/>
          <w:szCs w:val="36"/>
          <w:lang w:val="uk-UA" w:eastAsia="ru-RU"/>
        </w:rPr>
        <w:t xml:space="preserve">7. </w:t>
      </w:r>
      <w:r w:rsidRPr="00321B93">
        <w:rPr>
          <w:sz w:val="36"/>
          <w:szCs w:val="36"/>
          <w:lang w:val="uk-UA" w:eastAsia="ru-RU"/>
        </w:rPr>
        <w:t>Чужорідні тіла, що потрапили в око, видаляють струменем розчину борної кислоти або чистої води, спрямовуючи його від виска до носа, і якщо не вдається видалити чужорідне тіло – негайно звернутися до лікаря.</w:t>
      </w:r>
    </w:p>
    <w:p w:rsidR="00321B93" w:rsidRDefault="00321B93" w:rsidP="00321B93">
      <w:pPr>
        <w:shd w:val="clear" w:color="auto" w:fill="FFFFFF"/>
        <w:jc w:val="center"/>
        <w:rPr>
          <w:rFonts w:eastAsia="Arial Unicode MS"/>
          <w:b/>
          <w:i/>
          <w:color w:val="000000"/>
          <w:sz w:val="36"/>
          <w:szCs w:val="36"/>
          <w:u w:val="single"/>
          <w:lang w:val="uk-UA" w:eastAsia="ru-RU"/>
        </w:rPr>
      </w:pPr>
    </w:p>
    <w:p w:rsidR="00463701" w:rsidRPr="00321B93" w:rsidRDefault="00463701" w:rsidP="00321B93">
      <w:pPr>
        <w:shd w:val="clear" w:color="auto" w:fill="FFFFFF"/>
        <w:jc w:val="center"/>
        <w:rPr>
          <w:rFonts w:eastAsia="Arial Unicode MS"/>
          <w:b/>
          <w:i/>
          <w:color w:val="000000"/>
          <w:sz w:val="36"/>
          <w:szCs w:val="36"/>
          <w:u w:val="single"/>
          <w:lang w:val="uk-UA" w:eastAsia="ru-RU"/>
        </w:rPr>
      </w:pPr>
      <w:r w:rsidRPr="00321B93">
        <w:rPr>
          <w:rFonts w:eastAsia="Arial Unicode MS"/>
          <w:b/>
          <w:i/>
          <w:color w:val="000000"/>
          <w:sz w:val="36"/>
          <w:szCs w:val="36"/>
          <w:u w:val="single"/>
          <w:lang w:val="uk-UA" w:eastAsia="ru-RU"/>
        </w:rPr>
        <w:lastRenderedPageBreak/>
        <w:t xml:space="preserve">ЛАБОРАТОРНА РОБОТА № </w:t>
      </w:r>
      <w:r w:rsidR="001B642B" w:rsidRPr="00321B93">
        <w:rPr>
          <w:rFonts w:eastAsia="Arial Unicode MS"/>
          <w:b/>
          <w:i/>
          <w:color w:val="000000"/>
          <w:sz w:val="36"/>
          <w:szCs w:val="36"/>
          <w:u w:val="single"/>
          <w:lang w:val="uk-UA" w:eastAsia="ru-RU"/>
        </w:rPr>
        <w:t>5</w:t>
      </w:r>
      <w:r w:rsidRPr="00321B93">
        <w:rPr>
          <w:rFonts w:eastAsia="Arial Unicode MS"/>
          <w:b/>
          <w:i/>
          <w:color w:val="000000"/>
          <w:sz w:val="36"/>
          <w:szCs w:val="36"/>
          <w:u w:val="single"/>
          <w:lang w:val="uk-UA" w:eastAsia="ru-RU"/>
        </w:rPr>
        <w:t xml:space="preserve"> </w:t>
      </w:r>
    </w:p>
    <w:p w:rsidR="00463701" w:rsidRPr="00321B93" w:rsidRDefault="00463701" w:rsidP="00321B93">
      <w:pPr>
        <w:ind w:hanging="40"/>
        <w:jc w:val="both"/>
        <w:rPr>
          <w:rFonts w:eastAsia="Arial Unicode MS"/>
          <w:sz w:val="36"/>
          <w:szCs w:val="36"/>
          <w:lang w:val="uk-UA" w:eastAsia="ru-RU"/>
        </w:rPr>
      </w:pPr>
      <w:r w:rsidRPr="00321B93">
        <w:rPr>
          <w:rFonts w:eastAsia="Arial Unicode MS"/>
          <w:b/>
          <w:color w:val="000000"/>
          <w:sz w:val="36"/>
          <w:szCs w:val="36"/>
          <w:u w:val="single"/>
          <w:lang w:val="uk-UA" w:eastAsia="ru-RU"/>
        </w:rPr>
        <w:t>ТЕМА.</w:t>
      </w:r>
      <w:r w:rsidRPr="00321B93">
        <w:rPr>
          <w:rFonts w:eastAsia="Arial Unicode MS"/>
          <w:color w:val="000000"/>
          <w:sz w:val="36"/>
          <w:szCs w:val="36"/>
          <w:lang w:eastAsia="ru-RU"/>
        </w:rPr>
        <w:t xml:space="preserve"> </w:t>
      </w:r>
      <w:r w:rsidRPr="00321B93">
        <w:rPr>
          <w:rFonts w:eastAsia="Arial Unicode MS"/>
          <w:color w:val="000000"/>
          <w:sz w:val="36"/>
          <w:szCs w:val="36"/>
          <w:lang w:val="uk-UA" w:eastAsia="ru-RU"/>
        </w:rPr>
        <w:t xml:space="preserve"> </w:t>
      </w:r>
      <w:r w:rsidR="007A2C92" w:rsidRPr="00321B93">
        <w:rPr>
          <w:b/>
          <w:sz w:val="36"/>
          <w:szCs w:val="36"/>
          <w:lang w:val="uk-UA"/>
        </w:rPr>
        <w:t xml:space="preserve">Дослідження харчових </w:t>
      </w:r>
      <w:r w:rsidR="007A2C92" w:rsidRPr="00321B93">
        <w:rPr>
          <w:rFonts w:eastAsia="Arial Unicode MS"/>
          <w:b/>
          <w:color w:val="000000"/>
          <w:sz w:val="36"/>
          <w:szCs w:val="36"/>
          <w:lang w:val="uk-UA" w:eastAsia="ru-RU"/>
        </w:rPr>
        <w:t>барвники: екстрагування з харчових продуктів, розділення та ідентифікація</w:t>
      </w:r>
      <w:r w:rsidRPr="00321B93">
        <w:rPr>
          <w:rFonts w:eastAsia="Arial Unicode MS"/>
          <w:color w:val="000000"/>
          <w:sz w:val="36"/>
          <w:szCs w:val="36"/>
          <w:lang w:val="uk-UA" w:eastAsia="ru-RU"/>
        </w:rPr>
        <w:t xml:space="preserve">. </w:t>
      </w:r>
    </w:p>
    <w:p w:rsidR="00463701" w:rsidRPr="00321B93" w:rsidRDefault="00463701" w:rsidP="00321B93">
      <w:pPr>
        <w:jc w:val="both"/>
        <w:rPr>
          <w:sz w:val="36"/>
          <w:szCs w:val="36"/>
          <w:lang w:val="uk-UA"/>
        </w:rPr>
      </w:pPr>
      <w:r w:rsidRPr="00321B93">
        <w:rPr>
          <w:rFonts w:eastAsia="Arial Unicode MS"/>
          <w:b/>
          <w:color w:val="000000"/>
          <w:sz w:val="36"/>
          <w:szCs w:val="36"/>
          <w:u w:val="single"/>
          <w:lang w:val="uk-UA" w:eastAsia="ru-RU"/>
        </w:rPr>
        <w:t>МЕТА.</w:t>
      </w:r>
      <w:r w:rsidRPr="00321B93">
        <w:rPr>
          <w:rFonts w:eastAsia="Arial Unicode MS"/>
          <w:color w:val="000000"/>
          <w:sz w:val="36"/>
          <w:szCs w:val="36"/>
          <w:lang w:val="uk-UA" w:eastAsia="ru-RU"/>
        </w:rPr>
        <w:t xml:space="preserve"> </w:t>
      </w:r>
      <w:r w:rsidRPr="00321B93">
        <w:rPr>
          <w:sz w:val="36"/>
          <w:szCs w:val="36"/>
          <w:lang w:val="uk-UA"/>
        </w:rPr>
        <w:t xml:space="preserve">Ознайомитись з видами харчових барвників, їх застосуванням, способами екстрагування барвних речовин з рослинної сировини, методами визначення вмісту барвних речовин в натуральних барвниках. </w:t>
      </w:r>
    </w:p>
    <w:p w:rsidR="001B642B" w:rsidRPr="00321B93" w:rsidRDefault="001B642B" w:rsidP="00321B93">
      <w:pPr>
        <w:shd w:val="clear" w:color="auto" w:fill="FFFFFF"/>
        <w:jc w:val="center"/>
        <w:rPr>
          <w:rFonts w:eastAsia="Arial Unicode MS"/>
          <w:b/>
          <w:color w:val="000000"/>
          <w:sz w:val="36"/>
          <w:szCs w:val="36"/>
          <w:u w:val="single"/>
          <w:lang w:val="uk-UA" w:eastAsia="ru-RU"/>
        </w:rPr>
      </w:pPr>
    </w:p>
    <w:p w:rsidR="00463701" w:rsidRPr="00321B93" w:rsidRDefault="00463701" w:rsidP="00321B93">
      <w:pPr>
        <w:shd w:val="clear" w:color="auto" w:fill="FFFFFF"/>
        <w:jc w:val="center"/>
        <w:rPr>
          <w:rFonts w:eastAsia="Arial Unicode MS"/>
          <w:b/>
          <w:color w:val="000000"/>
          <w:sz w:val="36"/>
          <w:szCs w:val="36"/>
          <w:u w:val="single"/>
          <w:lang w:val="uk-UA" w:eastAsia="ru-RU"/>
        </w:rPr>
      </w:pPr>
      <w:r w:rsidRPr="00321B93">
        <w:rPr>
          <w:rFonts w:eastAsia="Arial Unicode MS"/>
          <w:b/>
          <w:color w:val="000000"/>
          <w:sz w:val="36"/>
          <w:szCs w:val="36"/>
          <w:u w:val="single"/>
          <w:lang w:val="uk-UA" w:eastAsia="ru-RU"/>
        </w:rPr>
        <w:t>І. ТЕОРЕТИЧНА ЧАСТИНА</w:t>
      </w:r>
    </w:p>
    <w:p w:rsidR="00463701" w:rsidRPr="00321B93" w:rsidRDefault="00463701" w:rsidP="00321B93">
      <w:pPr>
        <w:jc w:val="center"/>
        <w:rPr>
          <w:rFonts w:eastAsia="Arial Unicode MS"/>
          <w:b/>
          <w:i/>
          <w:color w:val="000000"/>
          <w:sz w:val="36"/>
          <w:szCs w:val="36"/>
          <w:lang w:val="uk-UA" w:eastAsia="ru-RU"/>
        </w:rPr>
      </w:pPr>
      <w:r w:rsidRPr="00321B93">
        <w:rPr>
          <w:rFonts w:eastAsia="Arial Unicode MS"/>
          <w:b/>
          <w:i/>
          <w:color w:val="000000"/>
          <w:sz w:val="36"/>
          <w:szCs w:val="36"/>
          <w:lang w:val="uk-UA" w:eastAsia="ru-RU"/>
        </w:rPr>
        <w:t xml:space="preserve">Значення забарвлення </w:t>
      </w:r>
    </w:p>
    <w:p w:rsidR="00463701" w:rsidRPr="00321B93" w:rsidRDefault="00463701" w:rsidP="00321B93">
      <w:pPr>
        <w:ind w:firstLine="567"/>
        <w:jc w:val="both"/>
        <w:rPr>
          <w:sz w:val="36"/>
          <w:szCs w:val="36"/>
          <w:lang w:val="uk-UA"/>
        </w:rPr>
      </w:pPr>
      <w:r w:rsidRPr="00321B93">
        <w:rPr>
          <w:b/>
          <w:sz w:val="36"/>
          <w:szCs w:val="36"/>
          <w:lang w:val="uk-UA"/>
        </w:rPr>
        <w:t xml:space="preserve">Колір </w:t>
      </w:r>
      <w:r w:rsidRPr="00321B93">
        <w:rPr>
          <w:sz w:val="36"/>
          <w:szCs w:val="36"/>
          <w:lang w:val="uk-UA"/>
        </w:rPr>
        <w:t xml:space="preserve">– важлива характеристика якості харчових продуктів, що не лише забезпечує їх зовнішню привабливість, але й має позитивний вплив на смакове сприйняття їжі, апетит і травлення загалом. При виробництві багатьох харчових продуктів (кондитерських, лікеро-горілчаних виробів, безалкогольних напоїв, харчових концентратів, киселів та ін.) виникає потреба у збереженні, корекції або відновленні кольору за допомогою натуральних чи синтетичних барвних компонентів. </w:t>
      </w:r>
    </w:p>
    <w:p w:rsidR="00463701" w:rsidRPr="00321B93" w:rsidRDefault="00463701" w:rsidP="00321B93">
      <w:pPr>
        <w:ind w:firstLine="567"/>
        <w:jc w:val="both"/>
        <w:rPr>
          <w:sz w:val="36"/>
          <w:szCs w:val="36"/>
          <w:lang w:val="uk-UA"/>
        </w:rPr>
      </w:pPr>
      <w:r w:rsidRPr="00321B93">
        <w:rPr>
          <w:sz w:val="36"/>
          <w:szCs w:val="36"/>
          <w:lang w:val="uk-UA"/>
        </w:rPr>
        <w:t xml:space="preserve">Синтетичні барвники є складними органічними сполуками, не завжди нейтральними у функціональному відношенні, тому споживачі надають перевагу натуральним барвникам, які є природними компонентами їжі. Також натуральні барвники містять у своєму складі крім барвних пігментів інші корисні біологічно активні речовини: вітаміни, глікозиди, органічні кислоти, ароматичні речовини, мікроелементи. Тому їх використання для забарвлення продуктів дозволяє не лише покращити зовнішній вигляд, але й підвищити харчову цінність виробів. Індустріалізація харчового виробництва в значній мірі сприяла заміні натуральних барвників синтетичними. </w:t>
      </w:r>
    </w:p>
    <w:p w:rsidR="00463701" w:rsidRPr="00321B93" w:rsidRDefault="00463701" w:rsidP="00321B93">
      <w:pPr>
        <w:ind w:firstLine="567"/>
        <w:jc w:val="both"/>
        <w:rPr>
          <w:sz w:val="36"/>
          <w:szCs w:val="36"/>
          <w:lang w:val="uk-UA"/>
        </w:rPr>
      </w:pPr>
      <w:r w:rsidRPr="00321B93">
        <w:rPr>
          <w:sz w:val="36"/>
          <w:szCs w:val="36"/>
          <w:lang w:val="uk-UA"/>
        </w:rPr>
        <w:t xml:space="preserve">Основними вимогами, яким повинні відповідати харчові барвники, є нетоксичність і безпечність їх для організму людини. Відповідно до Санітарних норм і правил по харчових добавках для підбарвлення продуктів харчування використовуються  барвники, які  містять в собі природні пігменти рослинного або тваринного походження – </w:t>
      </w:r>
      <w:r w:rsidRPr="00321B93">
        <w:rPr>
          <w:b/>
          <w:sz w:val="36"/>
          <w:szCs w:val="36"/>
          <w:lang w:val="uk-UA"/>
        </w:rPr>
        <w:t>природні барвники</w:t>
      </w:r>
      <w:r w:rsidRPr="00321B93">
        <w:rPr>
          <w:sz w:val="36"/>
          <w:szCs w:val="36"/>
          <w:lang w:val="uk-UA"/>
        </w:rPr>
        <w:t xml:space="preserve">,  а також </w:t>
      </w:r>
      <w:r w:rsidRPr="00321B93">
        <w:rPr>
          <w:b/>
          <w:sz w:val="36"/>
          <w:szCs w:val="36"/>
          <w:lang w:val="uk-UA"/>
        </w:rPr>
        <w:lastRenderedPageBreak/>
        <w:t>синтетичні</w:t>
      </w:r>
      <w:r w:rsidRPr="00321B93">
        <w:rPr>
          <w:sz w:val="36"/>
          <w:szCs w:val="36"/>
          <w:lang w:val="uk-UA"/>
        </w:rPr>
        <w:t xml:space="preserve">  або </w:t>
      </w:r>
      <w:r w:rsidRPr="00321B93">
        <w:rPr>
          <w:b/>
          <w:sz w:val="36"/>
          <w:szCs w:val="36"/>
          <w:lang w:val="uk-UA"/>
        </w:rPr>
        <w:t>штучні барвники</w:t>
      </w:r>
      <w:r w:rsidRPr="00321B93">
        <w:rPr>
          <w:sz w:val="36"/>
          <w:szCs w:val="36"/>
          <w:lang w:val="uk-UA"/>
        </w:rPr>
        <w:t>, які містять синтезовані хімічним шляхом пігменти, що не зустрічаються в природі. Для синтетичних барвників обов’язково, а для натуральних – вибірково, встановлюються максимально допустимі рівні. Синтетичні барвники можуть застосовуватись як поодинці,  так і в сумішах між собою. При цьому сумарна доза барвників в продукті не повинна перевищувати концентрацію того барвника, який має меншу межу. У якості барвників застосовують натуральні, синтетичні і мінеральні речовини.</w:t>
      </w:r>
    </w:p>
    <w:p w:rsidR="00463701" w:rsidRPr="00321B93" w:rsidRDefault="00463701" w:rsidP="00321B93">
      <w:pPr>
        <w:jc w:val="center"/>
        <w:rPr>
          <w:rFonts w:eastAsia="Arial Unicode MS"/>
          <w:b/>
          <w:i/>
          <w:color w:val="000000"/>
          <w:sz w:val="36"/>
          <w:szCs w:val="36"/>
          <w:lang w:val="uk-UA" w:eastAsia="ru-RU"/>
        </w:rPr>
      </w:pPr>
      <w:r w:rsidRPr="00321B93">
        <w:rPr>
          <w:b/>
          <w:i/>
          <w:sz w:val="36"/>
          <w:szCs w:val="36"/>
          <w:lang w:val="uk-UA"/>
        </w:rPr>
        <w:t>Натуральні харчові барвники</w:t>
      </w:r>
      <w:r w:rsidRPr="00321B93">
        <w:rPr>
          <w:rFonts w:eastAsia="Arial Unicode MS"/>
          <w:b/>
          <w:i/>
          <w:color w:val="000000"/>
          <w:sz w:val="36"/>
          <w:szCs w:val="36"/>
          <w:lang w:val="uk-UA" w:eastAsia="ru-RU"/>
        </w:rPr>
        <w:t xml:space="preserve"> </w:t>
      </w:r>
    </w:p>
    <w:p w:rsidR="00463701" w:rsidRPr="00321B93" w:rsidRDefault="00463701" w:rsidP="00321B93">
      <w:pPr>
        <w:pStyle w:val="HTML"/>
        <w:ind w:firstLine="567"/>
        <w:jc w:val="both"/>
        <w:rPr>
          <w:rFonts w:ascii="Times New Roman" w:hAnsi="Times New Roman"/>
          <w:sz w:val="36"/>
          <w:szCs w:val="36"/>
          <w:lang w:val="uk-UA"/>
        </w:rPr>
      </w:pPr>
      <w:r w:rsidRPr="00321B93">
        <w:rPr>
          <w:rFonts w:ascii="Times New Roman" w:hAnsi="Times New Roman"/>
          <w:b/>
          <w:sz w:val="36"/>
          <w:szCs w:val="36"/>
          <w:lang w:val="uk-UA"/>
        </w:rPr>
        <w:t xml:space="preserve">Натуральні харчові барвники </w:t>
      </w:r>
      <w:r w:rsidRPr="00321B93">
        <w:rPr>
          <w:rFonts w:ascii="Times New Roman" w:hAnsi="Times New Roman"/>
          <w:sz w:val="36"/>
          <w:szCs w:val="36"/>
          <w:lang w:val="uk-UA"/>
        </w:rPr>
        <w:t xml:space="preserve">– це суміш барвних і супутніх речовин, отриманих фізичними способами із рослинних і тваринних джерел. Іноді їх піддають хімічній модифікації для покращення технологічних і споживчих характеристик. Ряд барвників отримують не тільки виділенням із природної сировини, але й синтетично. </w:t>
      </w:r>
      <w:r w:rsidRPr="00321B93">
        <w:rPr>
          <w:rFonts w:ascii="Times New Roman" w:hAnsi="Times New Roman"/>
          <w:b/>
          <w:i/>
          <w:sz w:val="36"/>
          <w:szCs w:val="36"/>
          <w:lang w:val="uk-UA"/>
        </w:rPr>
        <w:t>Наприклад</w:t>
      </w:r>
      <w:r w:rsidRPr="00321B93">
        <w:rPr>
          <w:rFonts w:ascii="Times New Roman" w:hAnsi="Times New Roman"/>
          <w:sz w:val="36"/>
          <w:szCs w:val="36"/>
          <w:lang w:val="uk-UA"/>
        </w:rPr>
        <w:t>, β-каротин, виділений з моркви, за хімічною будовою відповідає β-каротину, отриманому мікробіологічним або хімічним шляхом, але при цьому натуральний β-каротин суттєво дорожчий і в харчовій промисловості використовується як барвник не часто.</w:t>
      </w:r>
    </w:p>
    <w:p w:rsidR="00463701" w:rsidRPr="00321B93" w:rsidRDefault="00463701" w:rsidP="00321B93">
      <w:pPr>
        <w:pStyle w:val="HTML"/>
        <w:ind w:firstLine="567"/>
        <w:jc w:val="both"/>
        <w:rPr>
          <w:rFonts w:ascii="Times New Roman" w:hAnsi="Times New Roman"/>
          <w:sz w:val="36"/>
          <w:szCs w:val="36"/>
          <w:lang w:val="uk-UA"/>
        </w:rPr>
      </w:pPr>
      <w:r w:rsidRPr="00321B93">
        <w:rPr>
          <w:rFonts w:ascii="Times New Roman" w:hAnsi="Times New Roman"/>
          <w:sz w:val="36"/>
          <w:szCs w:val="36"/>
          <w:lang w:val="uk-UA"/>
        </w:rPr>
        <w:t>Сировиною для натуральних харчових барвників можуть бути ягоди, квіти, листя, коренеплоди, у тому числі у вигляді відходів переробки рослинної сировини на консервних і виноробних заводах.  Одним з небагатьох винятків є кармін, який виділяють із тіл самок комах кошенілі. Сучасні технології дозволяють отримати препарати натуральних харчових барвників із заданими властивостями і стандартним вмістом основної барвної речовини. Основний спосіб вилучення барвних речовин із природних об’єктів – екстрагування розчинником, очищення від супутніх сполук і стабілізація пігменту. У якості розчинника-екстрагента використовую етиловий спирт, воду, олію та ін.</w:t>
      </w:r>
    </w:p>
    <w:p w:rsidR="00463701" w:rsidRPr="00321B93" w:rsidRDefault="00463701" w:rsidP="00321B93">
      <w:pPr>
        <w:pStyle w:val="HTML"/>
        <w:ind w:firstLine="567"/>
        <w:jc w:val="both"/>
        <w:rPr>
          <w:rFonts w:ascii="Times New Roman" w:hAnsi="Times New Roman"/>
          <w:sz w:val="36"/>
          <w:szCs w:val="36"/>
          <w:lang w:val="uk-UA"/>
        </w:rPr>
      </w:pPr>
      <w:r w:rsidRPr="00321B93">
        <w:rPr>
          <w:rFonts w:ascii="Times New Roman" w:hAnsi="Times New Roman"/>
          <w:sz w:val="36"/>
          <w:szCs w:val="36"/>
          <w:lang w:val="uk-UA"/>
        </w:rPr>
        <w:t xml:space="preserve">До натуральних барвників не відносять висушені або концентровані форми </w:t>
      </w:r>
      <w:r w:rsidR="00321B93" w:rsidRPr="00321B93">
        <w:rPr>
          <w:rFonts w:ascii="Times New Roman" w:hAnsi="Times New Roman"/>
          <w:sz w:val="36"/>
          <w:szCs w:val="36"/>
          <w:lang w:val="uk-UA"/>
        </w:rPr>
        <w:t>пряно ароматичних</w:t>
      </w:r>
      <w:r w:rsidRPr="00321B93">
        <w:rPr>
          <w:rFonts w:ascii="Times New Roman" w:hAnsi="Times New Roman"/>
          <w:sz w:val="36"/>
          <w:szCs w:val="36"/>
          <w:lang w:val="uk-UA"/>
        </w:rPr>
        <w:t xml:space="preserve"> рослин, які володіють комплексом ароматичних харчових властивостей і одночасно барвним ефектом, – паприку, подрібнений корінь куркуми, </w:t>
      </w:r>
      <w:r w:rsidRPr="00321B93">
        <w:rPr>
          <w:rFonts w:ascii="Times New Roman" w:hAnsi="Times New Roman"/>
          <w:sz w:val="36"/>
          <w:szCs w:val="36"/>
          <w:lang w:val="uk-UA"/>
        </w:rPr>
        <w:lastRenderedPageBreak/>
        <w:t>шафран. За хімічною природою барвні речовини природного походження поділяють на три групи: флавоноїди, каротиноїди, хлорофіли.</w:t>
      </w:r>
    </w:p>
    <w:p w:rsidR="00463701" w:rsidRPr="00321B93" w:rsidRDefault="00463701" w:rsidP="00321B93">
      <w:pPr>
        <w:pStyle w:val="HTML"/>
        <w:ind w:firstLine="567"/>
        <w:jc w:val="both"/>
        <w:rPr>
          <w:rFonts w:ascii="Times New Roman" w:hAnsi="Times New Roman"/>
          <w:sz w:val="36"/>
          <w:szCs w:val="36"/>
          <w:lang w:val="uk-UA"/>
        </w:rPr>
      </w:pPr>
      <w:r w:rsidRPr="00321B93">
        <w:rPr>
          <w:rFonts w:ascii="Times New Roman" w:hAnsi="Times New Roman"/>
          <w:sz w:val="36"/>
          <w:szCs w:val="36"/>
          <w:lang w:val="uk-UA"/>
        </w:rPr>
        <w:t xml:space="preserve">До </w:t>
      </w:r>
      <w:r w:rsidRPr="00321B93">
        <w:rPr>
          <w:rFonts w:ascii="Times New Roman" w:hAnsi="Times New Roman"/>
          <w:b/>
          <w:sz w:val="36"/>
          <w:szCs w:val="36"/>
          <w:lang w:val="uk-UA"/>
        </w:rPr>
        <w:t>флавоноїдів</w:t>
      </w:r>
      <w:r w:rsidRPr="00321B93">
        <w:rPr>
          <w:rFonts w:ascii="Times New Roman" w:hAnsi="Times New Roman"/>
          <w:sz w:val="36"/>
          <w:szCs w:val="36"/>
          <w:lang w:val="uk-UA"/>
        </w:rPr>
        <w:t xml:space="preserve"> відносяться </w:t>
      </w:r>
      <w:r w:rsidRPr="00321B93">
        <w:rPr>
          <w:rFonts w:ascii="Times New Roman" w:hAnsi="Times New Roman"/>
          <w:b/>
          <w:sz w:val="36"/>
          <w:szCs w:val="36"/>
          <w:lang w:val="uk-UA"/>
        </w:rPr>
        <w:t>флавони</w:t>
      </w:r>
      <w:r w:rsidRPr="00321B93">
        <w:rPr>
          <w:rFonts w:ascii="Times New Roman" w:hAnsi="Times New Roman"/>
          <w:sz w:val="36"/>
          <w:szCs w:val="36"/>
          <w:lang w:val="uk-UA"/>
        </w:rPr>
        <w:t xml:space="preserve"> і </w:t>
      </w:r>
      <w:r w:rsidRPr="00321B93">
        <w:rPr>
          <w:rFonts w:ascii="Times New Roman" w:hAnsi="Times New Roman"/>
          <w:b/>
          <w:sz w:val="36"/>
          <w:szCs w:val="36"/>
          <w:lang w:val="uk-UA"/>
        </w:rPr>
        <w:t>флавоноли</w:t>
      </w:r>
      <w:r w:rsidRPr="00321B93">
        <w:rPr>
          <w:rFonts w:ascii="Times New Roman" w:hAnsi="Times New Roman"/>
          <w:sz w:val="36"/>
          <w:szCs w:val="36"/>
          <w:lang w:val="uk-UA"/>
        </w:rPr>
        <w:t xml:space="preserve">, які мають </w:t>
      </w:r>
      <w:r w:rsidRPr="00321B93">
        <w:rPr>
          <w:rFonts w:ascii="Times New Roman" w:hAnsi="Times New Roman"/>
          <w:b/>
          <w:i/>
          <w:sz w:val="36"/>
          <w:szCs w:val="36"/>
          <w:lang w:val="uk-UA"/>
        </w:rPr>
        <w:t xml:space="preserve">жовте </w:t>
      </w:r>
      <w:r w:rsidRPr="00321B93">
        <w:rPr>
          <w:rFonts w:ascii="Times New Roman" w:hAnsi="Times New Roman"/>
          <w:sz w:val="36"/>
          <w:szCs w:val="36"/>
          <w:lang w:val="uk-UA"/>
        </w:rPr>
        <w:t xml:space="preserve">або </w:t>
      </w:r>
      <w:r w:rsidRPr="00321B93">
        <w:rPr>
          <w:rFonts w:ascii="Times New Roman" w:hAnsi="Times New Roman"/>
          <w:b/>
          <w:i/>
          <w:sz w:val="36"/>
          <w:szCs w:val="36"/>
          <w:lang w:val="uk-UA"/>
        </w:rPr>
        <w:t>жовто-оранжеве забарвлення</w:t>
      </w:r>
      <w:r w:rsidRPr="00321B93">
        <w:rPr>
          <w:rFonts w:ascii="Times New Roman" w:hAnsi="Times New Roman"/>
          <w:sz w:val="36"/>
          <w:szCs w:val="36"/>
          <w:lang w:val="uk-UA"/>
        </w:rPr>
        <w:t xml:space="preserve">, а також </w:t>
      </w:r>
      <w:r w:rsidRPr="00321B93">
        <w:rPr>
          <w:rFonts w:ascii="Times New Roman" w:hAnsi="Times New Roman"/>
          <w:b/>
          <w:sz w:val="36"/>
          <w:szCs w:val="36"/>
          <w:lang w:val="uk-UA"/>
        </w:rPr>
        <w:t>антоціани</w:t>
      </w:r>
      <w:r w:rsidRPr="00321B93">
        <w:rPr>
          <w:rFonts w:ascii="Times New Roman" w:hAnsi="Times New Roman"/>
          <w:sz w:val="36"/>
          <w:szCs w:val="36"/>
          <w:lang w:val="uk-UA"/>
        </w:rPr>
        <w:t xml:space="preserve">, які забезпечують </w:t>
      </w:r>
      <w:r w:rsidRPr="00321B93">
        <w:rPr>
          <w:rFonts w:ascii="Times New Roman" w:hAnsi="Times New Roman"/>
          <w:b/>
          <w:i/>
          <w:sz w:val="36"/>
          <w:szCs w:val="36"/>
          <w:lang w:val="uk-UA"/>
        </w:rPr>
        <w:t>червоне</w:t>
      </w:r>
      <w:r w:rsidRPr="00321B93">
        <w:rPr>
          <w:rFonts w:ascii="Times New Roman" w:hAnsi="Times New Roman"/>
          <w:sz w:val="36"/>
          <w:szCs w:val="36"/>
          <w:lang w:val="uk-UA"/>
        </w:rPr>
        <w:t xml:space="preserve"> і </w:t>
      </w:r>
      <w:r w:rsidRPr="00321B93">
        <w:rPr>
          <w:rFonts w:ascii="Times New Roman" w:hAnsi="Times New Roman"/>
          <w:b/>
          <w:i/>
          <w:sz w:val="36"/>
          <w:szCs w:val="36"/>
          <w:lang w:val="uk-UA"/>
        </w:rPr>
        <w:t>червоно-фіолетове забарвлення</w:t>
      </w:r>
      <w:r w:rsidRPr="00321B93">
        <w:rPr>
          <w:rFonts w:ascii="Times New Roman" w:hAnsi="Times New Roman"/>
          <w:sz w:val="36"/>
          <w:szCs w:val="36"/>
          <w:lang w:val="uk-UA"/>
        </w:rPr>
        <w:t xml:space="preserve"> багатьох фруктів та овочів. Найбільшого поширення у виробництві харчових продуктів набули антоціани, які характеризуються добрими світло-, термо- і кислотостійкістю. Характер забарвлення природних антоціанів залежить від багатьох факторів: будови,  рН середовища, утворення комплексів з металами, здатності адсорбуватися на полісахаридах, температури, світла. Найстійкіше забарвлення антоціани мають в кислому середовищі при рН 1,5-2; при рН 3,4-5 забарвлення змінюється на червоно-пурпурове або пурпурове. </w:t>
      </w:r>
    </w:p>
    <w:p w:rsidR="00463701" w:rsidRPr="00321B93" w:rsidRDefault="00463701" w:rsidP="00321B93">
      <w:pPr>
        <w:pStyle w:val="HTML"/>
        <w:ind w:firstLine="567"/>
        <w:jc w:val="both"/>
        <w:rPr>
          <w:rFonts w:ascii="Times New Roman" w:hAnsi="Times New Roman"/>
          <w:sz w:val="36"/>
          <w:szCs w:val="36"/>
          <w:lang w:val="uk-UA"/>
        </w:rPr>
      </w:pPr>
      <w:r w:rsidRPr="00321B93">
        <w:rPr>
          <w:rFonts w:ascii="Times New Roman" w:hAnsi="Times New Roman"/>
          <w:sz w:val="36"/>
          <w:szCs w:val="36"/>
          <w:lang w:val="uk-UA"/>
        </w:rPr>
        <w:t>У лужному середовищі при рН 6,7-8 забарвлення стає синім, синьо-зеленим, а при рН 9 – зеленим, яке при підвищенні рН до 10 змінюється на жовте. Колір цих барвників міняються також при утворенні комплексів з різними металами : солі магнію і кальцію мають синє забарвлення, калію – червоно-пурпурове. Збільшення метильних груп в молекулі антоціанів змінює забарвлення в сторону червоних відтінків. Представниками цієї групи барвників є власне антоціани (</w:t>
      </w:r>
      <w:r w:rsidRPr="00321B93">
        <w:rPr>
          <w:rFonts w:ascii="Times New Roman" w:hAnsi="Times New Roman"/>
          <w:b/>
          <w:sz w:val="36"/>
          <w:szCs w:val="36"/>
          <w:lang w:val="uk-UA"/>
        </w:rPr>
        <w:t>Е163і</w:t>
      </w:r>
      <w:r w:rsidRPr="00321B93">
        <w:rPr>
          <w:rFonts w:ascii="Times New Roman" w:hAnsi="Times New Roman"/>
          <w:sz w:val="36"/>
          <w:szCs w:val="36"/>
          <w:lang w:val="uk-UA"/>
        </w:rPr>
        <w:t xml:space="preserve">): енобарвник і екстракт із чорної смородини. Антоціани добре розчиняються у воді, що дозволяє використовувати їх при виробництві безалкогольних напоїв, морозива, молочних виробів. </w:t>
      </w:r>
    </w:p>
    <w:p w:rsidR="00463701" w:rsidRPr="00321B93" w:rsidRDefault="00463701" w:rsidP="00321B93">
      <w:pPr>
        <w:pStyle w:val="HTML"/>
        <w:ind w:firstLine="567"/>
        <w:jc w:val="both"/>
        <w:rPr>
          <w:rFonts w:ascii="Times New Roman" w:hAnsi="Times New Roman"/>
          <w:sz w:val="36"/>
          <w:szCs w:val="36"/>
          <w:lang w:val="uk-UA"/>
        </w:rPr>
      </w:pPr>
      <w:r w:rsidRPr="00321B93">
        <w:rPr>
          <w:rFonts w:ascii="Times New Roman" w:hAnsi="Times New Roman"/>
          <w:b/>
          <w:sz w:val="36"/>
          <w:szCs w:val="36"/>
          <w:lang w:val="uk-UA"/>
        </w:rPr>
        <w:t>Каротиноїди</w:t>
      </w:r>
      <w:r w:rsidRPr="00321B93">
        <w:rPr>
          <w:rFonts w:ascii="Times New Roman" w:hAnsi="Times New Roman"/>
          <w:sz w:val="36"/>
          <w:szCs w:val="36"/>
          <w:lang w:val="uk-UA"/>
        </w:rPr>
        <w:t xml:space="preserve"> широко використовуються для забарвлення харчових продуктів у </w:t>
      </w:r>
      <w:r w:rsidRPr="00321B93">
        <w:rPr>
          <w:rFonts w:ascii="Times New Roman" w:hAnsi="Times New Roman"/>
          <w:b/>
          <w:i/>
          <w:sz w:val="36"/>
          <w:szCs w:val="36"/>
          <w:lang w:val="uk-UA"/>
        </w:rPr>
        <w:t>жовтий</w:t>
      </w:r>
      <w:r w:rsidRPr="00321B93">
        <w:rPr>
          <w:rFonts w:ascii="Times New Roman" w:hAnsi="Times New Roman"/>
          <w:sz w:val="36"/>
          <w:szCs w:val="36"/>
          <w:lang w:val="uk-UA"/>
        </w:rPr>
        <w:t xml:space="preserve"> і </w:t>
      </w:r>
      <w:r w:rsidRPr="00321B93">
        <w:rPr>
          <w:rFonts w:ascii="Times New Roman" w:hAnsi="Times New Roman"/>
          <w:b/>
          <w:i/>
          <w:sz w:val="36"/>
          <w:szCs w:val="36"/>
          <w:lang w:val="uk-UA"/>
        </w:rPr>
        <w:t>жовто-оранжевий колір</w:t>
      </w:r>
      <w:r w:rsidRPr="00321B93">
        <w:rPr>
          <w:rFonts w:ascii="Times New Roman" w:hAnsi="Times New Roman"/>
          <w:sz w:val="36"/>
          <w:szCs w:val="36"/>
          <w:lang w:val="uk-UA"/>
        </w:rPr>
        <w:t xml:space="preserve">. Особливістю натуральних барвників цієї групи є те, що вони володіють А-вітамінною активністю, антиоксидантними властивостями. Найбільш важливим з цієї групи є </w:t>
      </w:r>
      <w:r w:rsidRPr="00321B93">
        <w:rPr>
          <w:rFonts w:ascii="Times New Roman" w:hAnsi="Times New Roman"/>
          <w:b/>
          <w:sz w:val="36"/>
          <w:szCs w:val="36"/>
          <w:lang w:val="uk-UA"/>
        </w:rPr>
        <w:t>β-каротин</w:t>
      </w:r>
      <w:r w:rsidRPr="00321B93">
        <w:rPr>
          <w:rFonts w:ascii="Times New Roman" w:hAnsi="Times New Roman"/>
          <w:sz w:val="36"/>
          <w:szCs w:val="36"/>
          <w:lang w:val="uk-UA"/>
        </w:rPr>
        <w:t xml:space="preserve"> (</w:t>
      </w:r>
      <w:r w:rsidRPr="00321B93">
        <w:rPr>
          <w:rFonts w:ascii="Times New Roman" w:hAnsi="Times New Roman"/>
          <w:b/>
          <w:sz w:val="36"/>
          <w:szCs w:val="36"/>
          <w:lang w:val="uk-UA"/>
        </w:rPr>
        <w:t>Е160а</w:t>
      </w:r>
      <w:r w:rsidRPr="00321B93">
        <w:rPr>
          <w:rFonts w:ascii="Times New Roman" w:hAnsi="Times New Roman"/>
          <w:sz w:val="36"/>
          <w:szCs w:val="36"/>
          <w:lang w:val="uk-UA"/>
        </w:rPr>
        <w:t xml:space="preserve">), який широко використовується для забарвлення і вітамінізації маргарину, майонезу, кондитерських і хлібобулочних виробів, безалкогольних напоїв. Із пігментів цієї групи слід відмітити </w:t>
      </w:r>
      <w:r w:rsidRPr="00321B93">
        <w:rPr>
          <w:rFonts w:ascii="Times New Roman" w:hAnsi="Times New Roman"/>
          <w:b/>
          <w:sz w:val="36"/>
          <w:szCs w:val="36"/>
          <w:lang w:val="uk-UA"/>
        </w:rPr>
        <w:t>лікопін</w:t>
      </w:r>
      <w:r w:rsidRPr="00321B93">
        <w:rPr>
          <w:rFonts w:ascii="Times New Roman" w:hAnsi="Times New Roman"/>
          <w:sz w:val="36"/>
          <w:szCs w:val="36"/>
          <w:lang w:val="uk-UA"/>
        </w:rPr>
        <w:t xml:space="preserve"> (</w:t>
      </w:r>
      <w:r w:rsidRPr="00321B93">
        <w:rPr>
          <w:rFonts w:ascii="Times New Roman" w:hAnsi="Times New Roman"/>
          <w:b/>
          <w:sz w:val="36"/>
          <w:szCs w:val="36"/>
          <w:lang w:val="uk-UA"/>
        </w:rPr>
        <w:t>Е160</w:t>
      </w:r>
      <w:r w:rsidRPr="00321B93">
        <w:rPr>
          <w:rFonts w:ascii="Times New Roman" w:hAnsi="Times New Roman"/>
          <w:b/>
          <w:sz w:val="36"/>
          <w:szCs w:val="36"/>
          <w:lang w:val="en-US"/>
        </w:rPr>
        <w:t>d</w:t>
      </w:r>
      <w:r w:rsidRPr="00321B93">
        <w:rPr>
          <w:rFonts w:ascii="Times New Roman" w:hAnsi="Times New Roman"/>
          <w:sz w:val="36"/>
          <w:szCs w:val="36"/>
          <w:lang w:val="uk-UA"/>
        </w:rPr>
        <w:t xml:space="preserve">), жовто-оранжевий барвник </w:t>
      </w:r>
      <w:r w:rsidRPr="00321B93">
        <w:rPr>
          <w:rFonts w:ascii="Times New Roman" w:hAnsi="Times New Roman"/>
          <w:b/>
          <w:sz w:val="36"/>
          <w:szCs w:val="36"/>
          <w:lang w:val="uk-UA"/>
        </w:rPr>
        <w:lastRenderedPageBreak/>
        <w:t xml:space="preserve">екстракт аннато </w:t>
      </w:r>
      <w:r w:rsidRPr="00321B93">
        <w:rPr>
          <w:rFonts w:ascii="Times New Roman" w:hAnsi="Times New Roman"/>
          <w:sz w:val="36"/>
          <w:szCs w:val="36"/>
          <w:lang w:val="uk-UA"/>
        </w:rPr>
        <w:t>(</w:t>
      </w:r>
      <w:r w:rsidRPr="00321B93">
        <w:rPr>
          <w:rFonts w:ascii="Times New Roman" w:hAnsi="Times New Roman"/>
          <w:b/>
          <w:sz w:val="36"/>
          <w:szCs w:val="36"/>
          <w:lang w:val="uk-UA"/>
        </w:rPr>
        <w:t>Е160b</w:t>
      </w:r>
      <w:r w:rsidRPr="00321B93">
        <w:rPr>
          <w:rFonts w:ascii="Times New Roman" w:hAnsi="Times New Roman"/>
          <w:sz w:val="36"/>
          <w:szCs w:val="36"/>
          <w:lang w:val="uk-UA"/>
        </w:rPr>
        <w:t>), водні екстракти із зовнішніх оболонок насіння Bixa orel</w:t>
      </w:r>
      <w:r w:rsidRPr="00321B93">
        <w:rPr>
          <w:rFonts w:ascii="Times New Roman" w:hAnsi="Times New Roman"/>
          <w:sz w:val="36"/>
          <w:szCs w:val="36"/>
          <w:lang w:val="en-US"/>
        </w:rPr>
        <w:t>l</w:t>
      </w:r>
      <w:r w:rsidRPr="00321B93">
        <w:rPr>
          <w:rFonts w:ascii="Times New Roman" w:hAnsi="Times New Roman"/>
          <w:sz w:val="36"/>
          <w:szCs w:val="36"/>
          <w:lang w:val="uk-UA"/>
        </w:rPr>
        <w:t xml:space="preserve">ana </w:t>
      </w:r>
      <w:r w:rsidRPr="00321B93">
        <w:rPr>
          <w:rFonts w:ascii="Times New Roman" w:hAnsi="Times New Roman"/>
          <w:sz w:val="36"/>
          <w:szCs w:val="36"/>
          <w:lang w:val="en-US"/>
        </w:rPr>
        <w:t>L</w:t>
      </w:r>
      <w:r w:rsidRPr="00321B93">
        <w:rPr>
          <w:rFonts w:ascii="Times New Roman" w:hAnsi="Times New Roman"/>
          <w:sz w:val="36"/>
          <w:szCs w:val="36"/>
          <w:lang w:val="uk-UA"/>
        </w:rPr>
        <w:t xml:space="preserve">., який містить у якості основної барвної речовини пігмент </w:t>
      </w:r>
      <w:r w:rsidRPr="00321B93">
        <w:rPr>
          <w:rFonts w:ascii="Times New Roman" w:hAnsi="Times New Roman"/>
          <w:b/>
          <w:sz w:val="36"/>
          <w:szCs w:val="36"/>
          <w:lang w:val="uk-UA"/>
        </w:rPr>
        <w:t>біксин</w:t>
      </w:r>
      <w:r w:rsidRPr="00321B93">
        <w:rPr>
          <w:rFonts w:ascii="Times New Roman" w:hAnsi="Times New Roman"/>
          <w:sz w:val="36"/>
          <w:szCs w:val="36"/>
          <w:lang w:val="uk-UA"/>
        </w:rPr>
        <w:t xml:space="preserve"> (метиловий ефір пігменту норбіксину) С</w:t>
      </w:r>
      <w:r w:rsidRPr="00321B93">
        <w:rPr>
          <w:rFonts w:ascii="Times New Roman" w:hAnsi="Times New Roman"/>
          <w:sz w:val="36"/>
          <w:szCs w:val="36"/>
          <w:vertAlign w:val="subscript"/>
          <w:lang w:val="uk-UA"/>
        </w:rPr>
        <w:t>22</w:t>
      </w:r>
      <w:r w:rsidRPr="00321B93">
        <w:rPr>
          <w:rFonts w:ascii="Times New Roman" w:hAnsi="Times New Roman"/>
          <w:sz w:val="36"/>
          <w:szCs w:val="36"/>
          <w:lang w:val="uk-UA"/>
        </w:rPr>
        <w:t>Н</w:t>
      </w:r>
      <w:r w:rsidRPr="00321B93">
        <w:rPr>
          <w:rFonts w:ascii="Times New Roman" w:hAnsi="Times New Roman"/>
          <w:sz w:val="36"/>
          <w:szCs w:val="36"/>
          <w:vertAlign w:val="subscript"/>
          <w:lang w:val="uk-UA"/>
        </w:rPr>
        <w:t>30</w:t>
      </w:r>
      <w:r w:rsidRPr="00321B93">
        <w:rPr>
          <w:rFonts w:ascii="Times New Roman" w:hAnsi="Times New Roman"/>
          <w:sz w:val="36"/>
          <w:szCs w:val="36"/>
          <w:lang w:val="uk-UA"/>
        </w:rPr>
        <w:t>О</w:t>
      </w:r>
      <w:r w:rsidRPr="00321B93">
        <w:rPr>
          <w:rFonts w:ascii="Times New Roman" w:hAnsi="Times New Roman"/>
          <w:sz w:val="36"/>
          <w:szCs w:val="36"/>
          <w:vertAlign w:val="subscript"/>
          <w:lang w:val="uk-UA"/>
        </w:rPr>
        <w:t>4</w:t>
      </w:r>
      <w:r w:rsidRPr="00321B93">
        <w:rPr>
          <w:rFonts w:ascii="Times New Roman" w:hAnsi="Times New Roman"/>
          <w:sz w:val="36"/>
          <w:szCs w:val="36"/>
          <w:lang w:val="uk-UA"/>
        </w:rPr>
        <w:t xml:space="preserve">, він дозволений для забарвлення маргарину, ароматизованих сирів, сухих сніданків. До цієї групи барвників відносяться </w:t>
      </w:r>
      <w:r w:rsidRPr="00321B93">
        <w:rPr>
          <w:rFonts w:ascii="Times New Roman" w:hAnsi="Times New Roman"/>
          <w:b/>
          <w:sz w:val="36"/>
          <w:szCs w:val="36"/>
          <w:lang w:val="uk-UA"/>
        </w:rPr>
        <w:t>каротиноїди паприки</w:t>
      </w:r>
      <w:r w:rsidRPr="00321B93">
        <w:rPr>
          <w:rFonts w:ascii="Times New Roman" w:hAnsi="Times New Roman"/>
          <w:sz w:val="36"/>
          <w:szCs w:val="36"/>
          <w:lang w:val="uk-UA"/>
        </w:rPr>
        <w:t xml:space="preserve"> (</w:t>
      </w:r>
      <w:r w:rsidRPr="00321B93">
        <w:rPr>
          <w:rFonts w:ascii="Times New Roman" w:hAnsi="Times New Roman"/>
          <w:b/>
          <w:sz w:val="36"/>
          <w:szCs w:val="36"/>
          <w:lang w:val="uk-UA"/>
        </w:rPr>
        <w:t>Е160с</w:t>
      </w:r>
      <w:r w:rsidRPr="00321B93">
        <w:rPr>
          <w:rFonts w:ascii="Times New Roman" w:hAnsi="Times New Roman"/>
          <w:sz w:val="36"/>
          <w:szCs w:val="36"/>
          <w:lang w:val="uk-UA"/>
        </w:rPr>
        <w:t xml:space="preserve">) – екстракти із червоного перцю Capsicum annuum L. Вони володіють характерним гострим смаком, мають колір від жовтого до оранжевого. </w:t>
      </w:r>
    </w:p>
    <w:p w:rsidR="00463701" w:rsidRPr="00321B93" w:rsidRDefault="00463701" w:rsidP="00321B93">
      <w:pPr>
        <w:pStyle w:val="HTML"/>
        <w:ind w:firstLine="567"/>
        <w:jc w:val="both"/>
        <w:rPr>
          <w:rFonts w:ascii="Times New Roman" w:hAnsi="Times New Roman"/>
          <w:sz w:val="36"/>
          <w:szCs w:val="36"/>
          <w:lang w:val="uk-UA"/>
        </w:rPr>
      </w:pPr>
      <w:r w:rsidRPr="00321B93">
        <w:rPr>
          <w:rFonts w:ascii="Times New Roman" w:hAnsi="Times New Roman"/>
          <w:b/>
          <w:sz w:val="36"/>
          <w:szCs w:val="36"/>
          <w:lang w:val="uk-UA"/>
        </w:rPr>
        <w:t>Хлорофіли</w:t>
      </w:r>
      <w:r w:rsidRPr="00321B93">
        <w:rPr>
          <w:rFonts w:ascii="Times New Roman" w:hAnsi="Times New Roman"/>
          <w:sz w:val="36"/>
          <w:szCs w:val="36"/>
          <w:lang w:val="uk-UA"/>
        </w:rPr>
        <w:t xml:space="preserve"> – магнійзаміщені похідні порфірину – природні пігменти, які надають </w:t>
      </w:r>
      <w:r w:rsidRPr="00321B93">
        <w:rPr>
          <w:rFonts w:ascii="Times New Roman" w:hAnsi="Times New Roman"/>
          <w:b/>
          <w:i/>
          <w:sz w:val="36"/>
          <w:szCs w:val="36"/>
          <w:lang w:val="uk-UA"/>
        </w:rPr>
        <w:t>зеленого забарвлення</w:t>
      </w:r>
      <w:r w:rsidRPr="00321B93">
        <w:rPr>
          <w:rFonts w:ascii="Times New Roman" w:hAnsi="Times New Roman"/>
          <w:sz w:val="36"/>
          <w:szCs w:val="36"/>
          <w:lang w:val="uk-UA"/>
        </w:rPr>
        <w:t xml:space="preserve"> багатьом рослинам, овочам і плодам (салат, зелена цибуля, кріп і т.д.). Застосування їх у якості барвника (</w:t>
      </w:r>
      <w:r w:rsidRPr="00321B93">
        <w:rPr>
          <w:rFonts w:ascii="Times New Roman" w:hAnsi="Times New Roman"/>
          <w:b/>
          <w:sz w:val="36"/>
          <w:szCs w:val="36"/>
          <w:lang w:val="uk-UA"/>
        </w:rPr>
        <w:t>Е140</w:t>
      </w:r>
      <w:r w:rsidRPr="00321B93">
        <w:rPr>
          <w:rFonts w:ascii="Times New Roman" w:hAnsi="Times New Roman"/>
          <w:sz w:val="36"/>
          <w:szCs w:val="36"/>
          <w:lang w:val="uk-UA"/>
        </w:rPr>
        <w:t>) в харчовій промисловості обмежене через нестійкість: при підвищеній температурі і кислому середовищі зелений колір переходить в оливковий, а потім у брудно-жовто-зелений внаслідок утворення феофітину. Тому більш практичне значення мають мідні комплекси хлорофілу (</w:t>
      </w:r>
      <w:r w:rsidRPr="00321B93">
        <w:rPr>
          <w:rFonts w:ascii="Times New Roman" w:hAnsi="Times New Roman"/>
          <w:b/>
          <w:sz w:val="36"/>
          <w:szCs w:val="36"/>
          <w:lang w:val="uk-UA"/>
        </w:rPr>
        <w:t>Е141</w:t>
      </w:r>
      <w:r w:rsidRPr="00321B93">
        <w:rPr>
          <w:rFonts w:ascii="Times New Roman" w:hAnsi="Times New Roman"/>
          <w:sz w:val="36"/>
          <w:szCs w:val="36"/>
          <w:lang w:val="uk-UA"/>
        </w:rPr>
        <w:t xml:space="preserve">). Для забарвлення харчових продуктів використовують зелені пігменти, виділені з капусти, гички моркви, кропиви. Крім вказаних груп барвних речовин у природі зустрічаються бетанін, рибофлавін, кармін, рослинне вугілля. До натуральних відносять також цукровий (карамельний) колер. </w:t>
      </w:r>
    </w:p>
    <w:p w:rsidR="00463701" w:rsidRPr="00321B93" w:rsidRDefault="00463701" w:rsidP="00321B93">
      <w:pPr>
        <w:jc w:val="center"/>
        <w:rPr>
          <w:rFonts w:eastAsia="Arial Unicode MS"/>
          <w:b/>
          <w:i/>
          <w:color w:val="000000"/>
          <w:sz w:val="36"/>
          <w:szCs w:val="36"/>
          <w:lang w:val="uk-UA" w:eastAsia="ru-RU"/>
        </w:rPr>
      </w:pPr>
      <w:r w:rsidRPr="00321B93">
        <w:rPr>
          <w:b/>
          <w:i/>
          <w:sz w:val="36"/>
          <w:szCs w:val="36"/>
          <w:lang w:val="uk-UA"/>
        </w:rPr>
        <w:t>Синтетичні харчові барвники</w:t>
      </w:r>
      <w:r w:rsidRPr="00321B93">
        <w:rPr>
          <w:rFonts w:eastAsia="Arial Unicode MS"/>
          <w:b/>
          <w:i/>
          <w:color w:val="000000"/>
          <w:sz w:val="36"/>
          <w:szCs w:val="36"/>
          <w:lang w:val="uk-UA" w:eastAsia="ru-RU"/>
        </w:rPr>
        <w:t xml:space="preserve"> </w:t>
      </w:r>
    </w:p>
    <w:p w:rsidR="00463701" w:rsidRPr="00321B93" w:rsidRDefault="00463701" w:rsidP="00321B93">
      <w:pPr>
        <w:pStyle w:val="HTML"/>
        <w:ind w:firstLine="567"/>
        <w:jc w:val="both"/>
        <w:rPr>
          <w:rFonts w:ascii="Times New Roman" w:hAnsi="Times New Roman"/>
          <w:sz w:val="36"/>
          <w:szCs w:val="36"/>
          <w:lang w:val="uk-UA"/>
        </w:rPr>
      </w:pPr>
      <w:r w:rsidRPr="00321B93">
        <w:rPr>
          <w:rFonts w:ascii="Times New Roman" w:hAnsi="Times New Roman"/>
          <w:b/>
          <w:sz w:val="36"/>
          <w:szCs w:val="36"/>
          <w:lang w:val="uk-UA"/>
        </w:rPr>
        <w:t>Синтетичні харчові барвники</w:t>
      </w:r>
      <w:r w:rsidRPr="00321B93">
        <w:rPr>
          <w:rFonts w:ascii="Times New Roman" w:hAnsi="Times New Roman"/>
          <w:sz w:val="36"/>
          <w:szCs w:val="36"/>
          <w:lang w:val="uk-UA"/>
        </w:rPr>
        <w:t xml:space="preserve"> – це органічні сполуки, які не зустрічаються у природі, тобто штучні. Всі вони переважно використовуються у формі натрієвих солей. Оскільки вони добре розчиняються у воді, їх у продукти вносять у вигляді водних розчинів або розчинів рідких компонентів продукту. Синтетичні харчові барвники зазвичай дешевші, ніж натуральні, менш чутливі до умов технологічної переробки і зберігання, дають яскравіші і легше відтворювані кольори. З хімічної точки зору їх можна поділити на:</w:t>
      </w:r>
    </w:p>
    <w:p w:rsidR="00463701" w:rsidRPr="00321B93" w:rsidRDefault="00463701" w:rsidP="00321B93">
      <w:pPr>
        <w:pStyle w:val="HTML"/>
        <w:numPr>
          <w:ilvl w:val="0"/>
          <w:numId w:val="33"/>
        </w:numPr>
        <w:ind w:left="0" w:firstLine="284"/>
        <w:jc w:val="both"/>
        <w:rPr>
          <w:rFonts w:ascii="Times New Roman" w:hAnsi="Times New Roman"/>
          <w:sz w:val="36"/>
          <w:szCs w:val="36"/>
          <w:lang w:val="uk-UA"/>
        </w:rPr>
      </w:pPr>
      <w:r w:rsidRPr="00321B93">
        <w:rPr>
          <w:rFonts w:ascii="Times New Roman" w:hAnsi="Times New Roman"/>
          <w:b/>
          <w:sz w:val="36"/>
          <w:szCs w:val="36"/>
          <w:lang w:val="uk-UA"/>
        </w:rPr>
        <w:t>азобарвники</w:t>
      </w:r>
      <w:r w:rsidRPr="00321B93">
        <w:rPr>
          <w:rFonts w:ascii="Times New Roman" w:hAnsi="Times New Roman"/>
          <w:sz w:val="36"/>
          <w:szCs w:val="36"/>
          <w:lang w:val="uk-UA"/>
        </w:rPr>
        <w:t xml:space="preserve"> (тартразин – Е102, жовтий «сонячний захід» - Е110, азорубін, кармуазин – Е122, понсо 4R – Е124, діамантовий чорний PN – Е151);</w:t>
      </w:r>
    </w:p>
    <w:p w:rsidR="00463701" w:rsidRPr="00321B93" w:rsidRDefault="00463701" w:rsidP="00321B93">
      <w:pPr>
        <w:pStyle w:val="HTML"/>
        <w:numPr>
          <w:ilvl w:val="0"/>
          <w:numId w:val="33"/>
        </w:numPr>
        <w:ind w:left="0" w:firstLine="284"/>
        <w:jc w:val="both"/>
        <w:rPr>
          <w:rFonts w:ascii="Times New Roman" w:hAnsi="Times New Roman"/>
          <w:sz w:val="36"/>
          <w:szCs w:val="36"/>
          <w:lang w:val="uk-UA"/>
        </w:rPr>
      </w:pPr>
      <w:r w:rsidRPr="00321B93">
        <w:rPr>
          <w:rFonts w:ascii="Times New Roman" w:hAnsi="Times New Roman"/>
          <w:b/>
          <w:sz w:val="36"/>
          <w:szCs w:val="36"/>
          <w:lang w:val="uk-UA"/>
        </w:rPr>
        <w:lastRenderedPageBreak/>
        <w:t>триарилметанові</w:t>
      </w:r>
      <w:r w:rsidRPr="00321B93">
        <w:rPr>
          <w:rFonts w:ascii="Times New Roman" w:hAnsi="Times New Roman"/>
          <w:sz w:val="36"/>
          <w:szCs w:val="36"/>
          <w:lang w:val="uk-UA"/>
        </w:rPr>
        <w:t xml:space="preserve"> (синій патентований V – Е131, діамантовий синій FCF – Е133, зелений S – Е142, коричневий НТ Е155);</w:t>
      </w:r>
    </w:p>
    <w:p w:rsidR="00463701" w:rsidRPr="00321B93" w:rsidRDefault="00463701" w:rsidP="00321B93">
      <w:pPr>
        <w:pStyle w:val="HTML"/>
        <w:numPr>
          <w:ilvl w:val="0"/>
          <w:numId w:val="33"/>
        </w:numPr>
        <w:ind w:left="0" w:firstLine="284"/>
        <w:jc w:val="both"/>
        <w:rPr>
          <w:rFonts w:ascii="Times New Roman" w:hAnsi="Times New Roman"/>
          <w:sz w:val="36"/>
          <w:szCs w:val="36"/>
          <w:lang w:val="uk-UA"/>
        </w:rPr>
      </w:pPr>
      <w:r w:rsidRPr="00321B93">
        <w:rPr>
          <w:rFonts w:ascii="Times New Roman" w:hAnsi="Times New Roman"/>
          <w:b/>
          <w:sz w:val="36"/>
          <w:szCs w:val="36"/>
          <w:lang w:val="uk-UA"/>
        </w:rPr>
        <w:t xml:space="preserve">ксантанові </w:t>
      </w:r>
      <w:r w:rsidRPr="00321B93">
        <w:rPr>
          <w:rFonts w:ascii="Times New Roman" w:hAnsi="Times New Roman"/>
          <w:sz w:val="36"/>
          <w:szCs w:val="36"/>
          <w:lang w:val="uk-UA"/>
        </w:rPr>
        <w:t>(еритрозин – Е127);</w:t>
      </w:r>
    </w:p>
    <w:p w:rsidR="00463701" w:rsidRPr="00321B93" w:rsidRDefault="00463701" w:rsidP="00321B93">
      <w:pPr>
        <w:pStyle w:val="HTML"/>
        <w:numPr>
          <w:ilvl w:val="0"/>
          <w:numId w:val="33"/>
        </w:numPr>
        <w:ind w:left="0" w:firstLine="284"/>
        <w:jc w:val="both"/>
        <w:rPr>
          <w:rFonts w:ascii="Times New Roman" w:hAnsi="Times New Roman"/>
          <w:sz w:val="36"/>
          <w:szCs w:val="36"/>
          <w:lang w:val="uk-UA"/>
        </w:rPr>
      </w:pPr>
      <w:r w:rsidRPr="00321B93">
        <w:rPr>
          <w:rFonts w:ascii="Times New Roman" w:hAnsi="Times New Roman"/>
          <w:b/>
          <w:sz w:val="36"/>
          <w:szCs w:val="36"/>
          <w:lang w:val="uk-UA"/>
        </w:rPr>
        <w:t xml:space="preserve">хінолінові </w:t>
      </w:r>
      <w:r w:rsidRPr="00321B93">
        <w:rPr>
          <w:rFonts w:ascii="Times New Roman" w:hAnsi="Times New Roman"/>
          <w:sz w:val="36"/>
          <w:szCs w:val="36"/>
          <w:lang w:val="uk-UA"/>
        </w:rPr>
        <w:t>(жовтий хіноліновий – Е104);</w:t>
      </w:r>
    </w:p>
    <w:p w:rsidR="00463701" w:rsidRPr="00321B93" w:rsidRDefault="00463701" w:rsidP="00321B93">
      <w:pPr>
        <w:pStyle w:val="HTML"/>
        <w:numPr>
          <w:ilvl w:val="0"/>
          <w:numId w:val="33"/>
        </w:numPr>
        <w:ind w:left="0" w:firstLine="284"/>
        <w:jc w:val="both"/>
        <w:rPr>
          <w:rFonts w:ascii="Times New Roman" w:hAnsi="Times New Roman"/>
          <w:sz w:val="36"/>
          <w:szCs w:val="36"/>
          <w:lang w:val="uk-UA"/>
        </w:rPr>
      </w:pPr>
      <w:r w:rsidRPr="00321B93">
        <w:rPr>
          <w:rFonts w:ascii="Times New Roman" w:hAnsi="Times New Roman"/>
          <w:b/>
          <w:sz w:val="36"/>
          <w:szCs w:val="36"/>
          <w:lang w:val="uk-UA"/>
        </w:rPr>
        <w:t>індигоїдні</w:t>
      </w:r>
      <w:r w:rsidRPr="00321B93">
        <w:rPr>
          <w:rFonts w:ascii="Times New Roman" w:hAnsi="Times New Roman"/>
          <w:sz w:val="36"/>
          <w:szCs w:val="36"/>
          <w:lang w:val="uk-UA"/>
        </w:rPr>
        <w:t xml:space="preserve"> (індигокармін – Е132).</w:t>
      </w:r>
    </w:p>
    <w:p w:rsidR="00321B93" w:rsidRPr="00321B93" w:rsidRDefault="00321B93" w:rsidP="00321B93">
      <w:pPr>
        <w:tabs>
          <w:tab w:val="left" w:pos="7200"/>
        </w:tabs>
        <w:jc w:val="center"/>
        <w:rPr>
          <w:b/>
          <w:i/>
          <w:sz w:val="36"/>
          <w:szCs w:val="36"/>
          <w:lang w:val="uk-UA"/>
        </w:rPr>
      </w:pPr>
      <w:r w:rsidRPr="00321B93">
        <w:rPr>
          <w:b/>
          <w:i/>
          <w:sz w:val="36"/>
          <w:szCs w:val="36"/>
          <w:lang w:val="uk-UA"/>
        </w:rPr>
        <w:t xml:space="preserve">Різновиди </w:t>
      </w:r>
      <w:r w:rsidR="00CD4602">
        <w:rPr>
          <w:b/>
          <w:i/>
          <w:sz w:val="36"/>
          <w:szCs w:val="36"/>
          <w:lang w:val="uk-UA"/>
        </w:rPr>
        <w:t xml:space="preserve">синтетичних </w:t>
      </w:r>
      <w:r w:rsidRPr="00321B93">
        <w:rPr>
          <w:b/>
          <w:i/>
          <w:sz w:val="36"/>
          <w:szCs w:val="36"/>
          <w:lang w:val="uk-UA"/>
        </w:rPr>
        <w:t>барвників</w:t>
      </w:r>
    </w:p>
    <w:p w:rsidR="00463701" w:rsidRPr="00321B93" w:rsidRDefault="00463701" w:rsidP="00321B93">
      <w:pPr>
        <w:tabs>
          <w:tab w:val="left" w:pos="7200"/>
        </w:tabs>
        <w:jc w:val="center"/>
        <w:rPr>
          <w:b/>
          <w:sz w:val="36"/>
          <w:szCs w:val="36"/>
          <w:u w:val="single"/>
          <w:lang w:val="uk-UA"/>
        </w:rPr>
      </w:pPr>
      <w:r w:rsidRPr="00321B93">
        <w:rPr>
          <w:b/>
          <w:sz w:val="36"/>
          <w:szCs w:val="36"/>
          <w:u w:val="single"/>
          <w:lang w:val="uk-UA"/>
        </w:rPr>
        <w:t>Жовті барвники</w:t>
      </w:r>
    </w:p>
    <w:p w:rsidR="00463701" w:rsidRPr="00321B93" w:rsidRDefault="00463701" w:rsidP="00321B93">
      <w:pPr>
        <w:tabs>
          <w:tab w:val="left" w:pos="7200"/>
        </w:tabs>
        <w:ind w:firstLine="567"/>
        <w:jc w:val="both"/>
        <w:rPr>
          <w:b/>
          <w:i/>
          <w:sz w:val="36"/>
          <w:szCs w:val="36"/>
          <w:lang w:val="uk-UA"/>
        </w:rPr>
      </w:pPr>
      <w:r w:rsidRPr="00321B93">
        <w:rPr>
          <w:b/>
          <w:i/>
          <w:sz w:val="36"/>
          <w:szCs w:val="36"/>
          <w:lang w:val="uk-UA"/>
        </w:rPr>
        <w:t>Тартразин (Е102)</w:t>
      </w:r>
    </w:p>
    <w:p w:rsidR="00463701" w:rsidRPr="00321B93" w:rsidRDefault="00463701" w:rsidP="00321B93">
      <w:pPr>
        <w:tabs>
          <w:tab w:val="left" w:pos="7200"/>
        </w:tabs>
        <w:jc w:val="center"/>
        <w:rPr>
          <w:i/>
          <w:sz w:val="36"/>
          <w:szCs w:val="36"/>
          <w:lang w:val="uk-UA"/>
        </w:rPr>
      </w:pPr>
      <w:r w:rsidRPr="00321B93">
        <w:rPr>
          <w:i/>
          <w:noProof/>
          <w:sz w:val="36"/>
          <w:szCs w:val="36"/>
          <w:lang w:val="en-US" w:eastAsia="en-US"/>
        </w:rPr>
        <w:drawing>
          <wp:inline distT="0" distB="0" distL="0" distR="0" wp14:anchorId="6A319664" wp14:editId="0B636A46">
            <wp:extent cx="5011483" cy="208597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025014" cy="2091607"/>
                    </a:xfrm>
                    <a:prstGeom prst="rect">
                      <a:avLst/>
                    </a:prstGeom>
                    <a:noFill/>
                    <a:ln w="9525">
                      <a:noFill/>
                      <a:miter lim="800000"/>
                      <a:headEnd/>
                      <a:tailEnd/>
                    </a:ln>
                  </pic:spPr>
                </pic:pic>
              </a:graphicData>
            </a:graphic>
          </wp:inline>
        </w:drawing>
      </w:r>
    </w:p>
    <w:p w:rsidR="00463701" w:rsidRPr="00321B93" w:rsidRDefault="00463701" w:rsidP="00321B93">
      <w:pPr>
        <w:tabs>
          <w:tab w:val="left" w:pos="7200"/>
        </w:tabs>
        <w:ind w:firstLine="567"/>
        <w:jc w:val="both"/>
        <w:rPr>
          <w:b/>
          <w:i/>
          <w:sz w:val="36"/>
          <w:szCs w:val="36"/>
          <w:lang w:val="uk-UA"/>
        </w:rPr>
      </w:pPr>
      <w:r w:rsidRPr="00321B93">
        <w:rPr>
          <w:b/>
          <w:i/>
          <w:sz w:val="36"/>
          <w:szCs w:val="36"/>
          <w:lang w:val="uk-UA"/>
        </w:rPr>
        <w:t>Жовтий хіноліновий (Е104)</w:t>
      </w:r>
    </w:p>
    <w:p w:rsidR="00463701" w:rsidRPr="00321B93" w:rsidRDefault="00463701" w:rsidP="00321B93">
      <w:pPr>
        <w:tabs>
          <w:tab w:val="left" w:pos="7200"/>
        </w:tabs>
        <w:jc w:val="center"/>
        <w:rPr>
          <w:i/>
          <w:sz w:val="36"/>
          <w:szCs w:val="36"/>
          <w:lang w:val="uk-UA"/>
        </w:rPr>
      </w:pPr>
      <w:r w:rsidRPr="00321B93">
        <w:rPr>
          <w:i/>
          <w:noProof/>
          <w:sz w:val="36"/>
          <w:szCs w:val="36"/>
          <w:lang w:val="en-US" w:eastAsia="en-US"/>
        </w:rPr>
        <w:drawing>
          <wp:inline distT="0" distB="0" distL="0" distR="0" wp14:anchorId="7FF0C123" wp14:editId="522E6761">
            <wp:extent cx="6162675" cy="1796734"/>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6172106" cy="1799483"/>
                    </a:xfrm>
                    <a:prstGeom prst="rect">
                      <a:avLst/>
                    </a:prstGeom>
                    <a:noFill/>
                    <a:ln w="9525">
                      <a:noFill/>
                      <a:miter lim="800000"/>
                      <a:headEnd/>
                      <a:tailEnd/>
                    </a:ln>
                  </pic:spPr>
                </pic:pic>
              </a:graphicData>
            </a:graphic>
          </wp:inline>
        </w:drawing>
      </w:r>
    </w:p>
    <w:p w:rsidR="00463701" w:rsidRPr="00321B93" w:rsidRDefault="00463701" w:rsidP="00321B93">
      <w:pPr>
        <w:tabs>
          <w:tab w:val="left" w:pos="709"/>
        </w:tabs>
        <w:ind w:firstLine="567"/>
        <w:jc w:val="both"/>
        <w:rPr>
          <w:b/>
          <w:i/>
          <w:sz w:val="36"/>
          <w:szCs w:val="36"/>
          <w:lang w:val="uk-UA"/>
        </w:rPr>
      </w:pPr>
      <w:r w:rsidRPr="00321B93">
        <w:rPr>
          <w:b/>
          <w:i/>
          <w:sz w:val="36"/>
          <w:szCs w:val="36"/>
          <w:lang w:val="uk-UA"/>
        </w:rPr>
        <w:t>Жовтий «сонячний захід» (Е110)</w:t>
      </w:r>
    </w:p>
    <w:p w:rsidR="00463701" w:rsidRPr="00321B93" w:rsidRDefault="00463701" w:rsidP="00321B93">
      <w:pPr>
        <w:tabs>
          <w:tab w:val="left" w:pos="7200"/>
        </w:tabs>
        <w:jc w:val="center"/>
        <w:rPr>
          <w:i/>
          <w:sz w:val="36"/>
          <w:szCs w:val="36"/>
          <w:lang w:val="uk-UA"/>
        </w:rPr>
      </w:pPr>
      <w:r w:rsidRPr="00321B93">
        <w:rPr>
          <w:i/>
          <w:noProof/>
          <w:sz w:val="36"/>
          <w:szCs w:val="36"/>
          <w:lang w:val="en-US" w:eastAsia="en-US"/>
        </w:rPr>
        <w:drawing>
          <wp:inline distT="0" distB="0" distL="0" distR="0" wp14:anchorId="5940E441" wp14:editId="298180A9">
            <wp:extent cx="4657725" cy="2343642"/>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4677046" cy="2353364"/>
                    </a:xfrm>
                    <a:prstGeom prst="rect">
                      <a:avLst/>
                    </a:prstGeom>
                    <a:noFill/>
                    <a:ln w="9525">
                      <a:noFill/>
                      <a:miter lim="800000"/>
                      <a:headEnd/>
                      <a:tailEnd/>
                    </a:ln>
                  </pic:spPr>
                </pic:pic>
              </a:graphicData>
            </a:graphic>
          </wp:inline>
        </w:drawing>
      </w:r>
    </w:p>
    <w:p w:rsidR="00463701" w:rsidRPr="00321B93" w:rsidRDefault="00463701" w:rsidP="00321B93">
      <w:pPr>
        <w:tabs>
          <w:tab w:val="left" w:pos="7200"/>
        </w:tabs>
        <w:jc w:val="center"/>
        <w:rPr>
          <w:b/>
          <w:sz w:val="36"/>
          <w:szCs w:val="36"/>
          <w:u w:val="single"/>
          <w:lang w:val="uk-UA"/>
        </w:rPr>
      </w:pPr>
      <w:r w:rsidRPr="00321B93">
        <w:rPr>
          <w:b/>
          <w:sz w:val="36"/>
          <w:szCs w:val="36"/>
          <w:u w:val="single"/>
          <w:lang w:val="uk-UA"/>
        </w:rPr>
        <w:lastRenderedPageBreak/>
        <w:t>Червоні барвники</w:t>
      </w:r>
    </w:p>
    <w:p w:rsidR="00463701" w:rsidRPr="00321B93" w:rsidRDefault="00463701" w:rsidP="00321B93">
      <w:pPr>
        <w:ind w:firstLine="567"/>
        <w:jc w:val="both"/>
        <w:rPr>
          <w:b/>
          <w:i/>
          <w:sz w:val="36"/>
          <w:szCs w:val="36"/>
          <w:lang w:val="uk-UA"/>
        </w:rPr>
      </w:pPr>
      <w:r w:rsidRPr="00321B93">
        <w:rPr>
          <w:b/>
          <w:i/>
          <w:sz w:val="36"/>
          <w:szCs w:val="36"/>
          <w:lang w:val="uk-UA"/>
        </w:rPr>
        <w:t>Азорубін (Е122)</w:t>
      </w:r>
    </w:p>
    <w:p w:rsidR="00463701" w:rsidRPr="00321B93" w:rsidRDefault="00463701" w:rsidP="00321B93">
      <w:pPr>
        <w:jc w:val="center"/>
        <w:rPr>
          <w:i/>
          <w:sz w:val="36"/>
          <w:szCs w:val="36"/>
          <w:lang w:val="uk-UA"/>
        </w:rPr>
      </w:pPr>
      <w:r w:rsidRPr="00321B93">
        <w:rPr>
          <w:i/>
          <w:noProof/>
          <w:sz w:val="36"/>
          <w:szCs w:val="36"/>
          <w:lang w:val="en-US" w:eastAsia="en-US"/>
        </w:rPr>
        <w:drawing>
          <wp:inline distT="0" distB="0" distL="0" distR="0" wp14:anchorId="68318E36" wp14:editId="50299E02">
            <wp:extent cx="3644900" cy="1765657"/>
            <wp:effectExtent l="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3657875" cy="1771942"/>
                    </a:xfrm>
                    <a:prstGeom prst="rect">
                      <a:avLst/>
                    </a:prstGeom>
                    <a:noFill/>
                    <a:ln w="9525">
                      <a:noFill/>
                      <a:miter lim="800000"/>
                      <a:headEnd/>
                      <a:tailEnd/>
                    </a:ln>
                  </pic:spPr>
                </pic:pic>
              </a:graphicData>
            </a:graphic>
          </wp:inline>
        </w:drawing>
      </w:r>
    </w:p>
    <w:p w:rsidR="00463701" w:rsidRPr="00321B93" w:rsidRDefault="00463701" w:rsidP="00321B93">
      <w:pPr>
        <w:rPr>
          <w:b/>
          <w:sz w:val="36"/>
          <w:szCs w:val="36"/>
          <w:lang w:val="uk-UA"/>
        </w:rPr>
      </w:pPr>
      <w:r w:rsidRPr="00321B93">
        <w:rPr>
          <w:i/>
          <w:sz w:val="36"/>
          <w:szCs w:val="36"/>
          <w:lang w:val="uk-UA"/>
        </w:rPr>
        <w:tab/>
      </w:r>
      <w:r w:rsidRPr="00321B93">
        <w:rPr>
          <w:b/>
          <w:i/>
          <w:sz w:val="36"/>
          <w:szCs w:val="36"/>
          <w:lang w:val="uk-UA"/>
        </w:rPr>
        <w:t>Понсо 4R (Е124)</w:t>
      </w:r>
    </w:p>
    <w:p w:rsidR="00463701" w:rsidRPr="00321B93" w:rsidRDefault="00463701" w:rsidP="00321B93">
      <w:pPr>
        <w:jc w:val="center"/>
        <w:rPr>
          <w:i/>
          <w:sz w:val="36"/>
          <w:szCs w:val="36"/>
          <w:lang w:val="uk-UA"/>
        </w:rPr>
      </w:pPr>
      <w:r w:rsidRPr="00321B93">
        <w:rPr>
          <w:i/>
          <w:noProof/>
          <w:sz w:val="36"/>
          <w:szCs w:val="36"/>
          <w:lang w:val="en-US" w:eastAsia="en-US"/>
        </w:rPr>
        <w:drawing>
          <wp:inline distT="0" distB="0" distL="0" distR="0" wp14:anchorId="679F9E3F" wp14:editId="7186C9D3">
            <wp:extent cx="3669838" cy="1917700"/>
            <wp:effectExtent l="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srcRect/>
                    <a:stretch>
                      <a:fillRect/>
                    </a:stretch>
                  </pic:blipFill>
                  <pic:spPr bwMode="auto">
                    <a:xfrm>
                      <a:off x="0" y="0"/>
                      <a:ext cx="3675705" cy="1920766"/>
                    </a:xfrm>
                    <a:prstGeom prst="rect">
                      <a:avLst/>
                    </a:prstGeom>
                    <a:noFill/>
                    <a:ln w="9525">
                      <a:noFill/>
                      <a:miter lim="800000"/>
                      <a:headEnd/>
                      <a:tailEnd/>
                    </a:ln>
                  </pic:spPr>
                </pic:pic>
              </a:graphicData>
            </a:graphic>
          </wp:inline>
        </w:drawing>
      </w:r>
    </w:p>
    <w:p w:rsidR="00463701" w:rsidRPr="00321B93" w:rsidRDefault="00463701" w:rsidP="00321B93">
      <w:pPr>
        <w:ind w:firstLine="567"/>
        <w:rPr>
          <w:b/>
          <w:i/>
          <w:sz w:val="36"/>
          <w:szCs w:val="36"/>
          <w:lang w:val="uk-UA"/>
        </w:rPr>
      </w:pPr>
      <w:r w:rsidRPr="00321B93">
        <w:rPr>
          <w:i/>
          <w:sz w:val="36"/>
          <w:szCs w:val="36"/>
          <w:lang w:val="uk-UA"/>
        </w:rPr>
        <w:tab/>
      </w:r>
      <w:r w:rsidRPr="00321B93">
        <w:rPr>
          <w:b/>
          <w:i/>
          <w:sz w:val="36"/>
          <w:szCs w:val="36"/>
          <w:lang w:val="uk-UA"/>
        </w:rPr>
        <w:t>Спеціальний червоний АG (Е129)</w:t>
      </w:r>
    </w:p>
    <w:p w:rsidR="00463701" w:rsidRPr="00321B93" w:rsidRDefault="00463701" w:rsidP="00321B93">
      <w:pPr>
        <w:jc w:val="center"/>
        <w:rPr>
          <w:i/>
          <w:sz w:val="36"/>
          <w:szCs w:val="36"/>
          <w:lang w:val="uk-UA"/>
        </w:rPr>
      </w:pPr>
      <w:r w:rsidRPr="00321B93">
        <w:rPr>
          <w:i/>
          <w:noProof/>
          <w:sz w:val="36"/>
          <w:szCs w:val="36"/>
          <w:lang w:val="en-US" w:eastAsia="en-US"/>
        </w:rPr>
        <w:drawing>
          <wp:inline distT="0" distB="0" distL="0" distR="0" wp14:anchorId="5AF995EB" wp14:editId="33F9325C">
            <wp:extent cx="3810000" cy="1872136"/>
            <wp:effectExtent l="0" t="0" r="0"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srcRect/>
                    <a:stretch>
                      <a:fillRect/>
                    </a:stretch>
                  </pic:blipFill>
                  <pic:spPr bwMode="auto">
                    <a:xfrm>
                      <a:off x="0" y="0"/>
                      <a:ext cx="3821689" cy="1877879"/>
                    </a:xfrm>
                    <a:prstGeom prst="rect">
                      <a:avLst/>
                    </a:prstGeom>
                    <a:noFill/>
                    <a:ln w="9525">
                      <a:noFill/>
                      <a:miter lim="800000"/>
                      <a:headEnd/>
                      <a:tailEnd/>
                    </a:ln>
                  </pic:spPr>
                </pic:pic>
              </a:graphicData>
            </a:graphic>
          </wp:inline>
        </w:drawing>
      </w:r>
    </w:p>
    <w:p w:rsidR="00463701" w:rsidRPr="00321B93" w:rsidRDefault="00463701" w:rsidP="00321B93">
      <w:pPr>
        <w:tabs>
          <w:tab w:val="left" w:pos="7200"/>
        </w:tabs>
        <w:jc w:val="center"/>
        <w:rPr>
          <w:b/>
          <w:sz w:val="36"/>
          <w:szCs w:val="36"/>
          <w:u w:val="single"/>
          <w:lang w:val="uk-UA"/>
        </w:rPr>
      </w:pPr>
      <w:r w:rsidRPr="00321B93">
        <w:rPr>
          <w:b/>
          <w:sz w:val="36"/>
          <w:szCs w:val="36"/>
          <w:u w:val="single"/>
          <w:lang w:val="uk-UA"/>
        </w:rPr>
        <w:t>Сині барвники</w:t>
      </w:r>
    </w:p>
    <w:p w:rsidR="00463701" w:rsidRPr="00321B93" w:rsidRDefault="00463701" w:rsidP="00321B93">
      <w:pPr>
        <w:ind w:firstLine="567"/>
        <w:jc w:val="both"/>
        <w:rPr>
          <w:b/>
          <w:i/>
          <w:sz w:val="36"/>
          <w:szCs w:val="36"/>
          <w:lang w:val="uk-UA"/>
        </w:rPr>
      </w:pPr>
      <w:r w:rsidRPr="00321B93">
        <w:rPr>
          <w:b/>
          <w:i/>
          <w:sz w:val="36"/>
          <w:szCs w:val="36"/>
          <w:lang w:val="uk-UA"/>
        </w:rPr>
        <w:t>Синій патентований V (Е131)</w:t>
      </w:r>
    </w:p>
    <w:p w:rsidR="00463701" w:rsidRPr="00321B93" w:rsidRDefault="00463701" w:rsidP="00321B93">
      <w:pPr>
        <w:jc w:val="center"/>
        <w:rPr>
          <w:sz w:val="36"/>
          <w:szCs w:val="36"/>
          <w:lang w:val="uk-UA"/>
        </w:rPr>
      </w:pPr>
      <w:r w:rsidRPr="00321B93">
        <w:rPr>
          <w:noProof/>
          <w:sz w:val="36"/>
          <w:szCs w:val="36"/>
          <w:lang w:val="en-US" w:eastAsia="en-US"/>
        </w:rPr>
        <w:drawing>
          <wp:inline distT="0" distB="0" distL="0" distR="0" wp14:anchorId="7A0DD307" wp14:editId="7F65AB0D">
            <wp:extent cx="4025586" cy="2070100"/>
            <wp:effectExtent l="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srcRect/>
                    <a:stretch>
                      <a:fillRect/>
                    </a:stretch>
                  </pic:blipFill>
                  <pic:spPr bwMode="auto">
                    <a:xfrm>
                      <a:off x="0" y="0"/>
                      <a:ext cx="4035219" cy="2075054"/>
                    </a:xfrm>
                    <a:prstGeom prst="rect">
                      <a:avLst/>
                    </a:prstGeom>
                    <a:noFill/>
                    <a:ln w="9525">
                      <a:noFill/>
                      <a:miter lim="800000"/>
                      <a:headEnd/>
                      <a:tailEnd/>
                    </a:ln>
                  </pic:spPr>
                </pic:pic>
              </a:graphicData>
            </a:graphic>
          </wp:inline>
        </w:drawing>
      </w:r>
    </w:p>
    <w:p w:rsidR="00463701" w:rsidRPr="00321B93" w:rsidRDefault="00463701" w:rsidP="00321B93">
      <w:pPr>
        <w:ind w:firstLine="567"/>
        <w:jc w:val="both"/>
        <w:rPr>
          <w:b/>
          <w:i/>
          <w:sz w:val="36"/>
          <w:szCs w:val="36"/>
          <w:lang w:val="uk-UA"/>
        </w:rPr>
      </w:pPr>
      <w:r w:rsidRPr="00321B93">
        <w:rPr>
          <w:sz w:val="36"/>
          <w:szCs w:val="36"/>
          <w:lang w:val="uk-UA"/>
        </w:rPr>
        <w:lastRenderedPageBreak/>
        <w:tab/>
      </w:r>
      <w:r w:rsidRPr="00321B93">
        <w:rPr>
          <w:b/>
          <w:i/>
          <w:sz w:val="36"/>
          <w:szCs w:val="36"/>
          <w:lang w:val="uk-UA"/>
        </w:rPr>
        <w:t>Індигокармін (Е132)</w:t>
      </w:r>
    </w:p>
    <w:p w:rsidR="00463701" w:rsidRPr="00321B93" w:rsidRDefault="00463701" w:rsidP="00321B93">
      <w:pPr>
        <w:jc w:val="center"/>
        <w:rPr>
          <w:i/>
          <w:sz w:val="36"/>
          <w:szCs w:val="36"/>
          <w:lang w:val="uk-UA"/>
        </w:rPr>
      </w:pPr>
      <w:r w:rsidRPr="00321B93">
        <w:rPr>
          <w:i/>
          <w:noProof/>
          <w:sz w:val="36"/>
          <w:szCs w:val="36"/>
          <w:lang w:val="en-US" w:eastAsia="en-US"/>
        </w:rPr>
        <w:drawing>
          <wp:inline distT="0" distB="0" distL="0" distR="0" wp14:anchorId="7A600722" wp14:editId="50FE9577">
            <wp:extent cx="4782591" cy="1651000"/>
            <wp:effectExtent l="0" t="0" r="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srcRect/>
                    <a:stretch>
                      <a:fillRect/>
                    </a:stretch>
                  </pic:blipFill>
                  <pic:spPr bwMode="auto">
                    <a:xfrm>
                      <a:off x="0" y="0"/>
                      <a:ext cx="4787403" cy="1652661"/>
                    </a:xfrm>
                    <a:prstGeom prst="rect">
                      <a:avLst/>
                    </a:prstGeom>
                    <a:noFill/>
                    <a:ln w="9525">
                      <a:noFill/>
                      <a:miter lim="800000"/>
                      <a:headEnd/>
                      <a:tailEnd/>
                    </a:ln>
                  </pic:spPr>
                </pic:pic>
              </a:graphicData>
            </a:graphic>
          </wp:inline>
        </w:drawing>
      </w:r>
    </w:p>
    <w:p w:rsidR="00463701" w:rsidRPr="00321B93" w:rsidRDefault="00463701" w:rsidP="00321B93">
      <w:pPr>
        <w:ind w:firstLine="567"/>
        <w:jc w:val="both"/>
        <w:rPr>
          <w:b/>
          <w:i/>
          <w:sz w:val="36"/>
          <w:szCs w:val="36"/>
          <w:lang w:val="uk-UA"/>
        </w:rPr>
      </w:pPr>
      <w:r w:rsidRPr="00321B93">
        <w:rPr>
          <w:i/>
          <w:sz w:val="36"/>
          <w:szCs w:val="36"/>
          <w:lang w:val="uk-UA"/>
        </w:rPr>
        <w:tab/>
      </w:r>
      <w:r w:rsidRPr="00321B93">
        <w:rPr>
          <w:b/>
          <w:i/>
          <w:sz w:val="36"/>
          <w:szCs w:val="36"/>
          <w:lang w:val="uk-UA"/>
        </w:rPr>
        <w:t>Діамантовий синій FCF (Е133)</w:t>
      </w:r>
    </w:p>
    <w:p w:rsidR="00463701" w:rsidRPr="00321B93" w:rsidRDefault="00463701" w:rsidP="00321B93">
      <w:pPr>
        <w:jc w:val="center"/>
        <w:rPr>
          <w:i/>
          <w:sz w:val="36"/>
          <w:szCs w:val="36"/>
          <w:lang w:val="uk-UA"/>
        </w:rPr>
      </w:pPr>
      <w:r w:rsidRPr="00321B93">
        <w:rPr>
          <w:i/>
          <w:noProof/>
          <w:sz w:val="36"/>
          <w:szCs w:val="36"/>
          <w:lang w:val="en-US" w:eastAsia="en-US"/>
        </w:rPr>
        <w:drawing>
          <wp:inline distT="0" distB="0" distL="0" distR="0" wp14:anchorId="51B8E8A5" wp14:editId="3DC1E9CB">
            <wp:extent cx="3928118" cy="2019300"/>
            <wp:effectExtent l="0" t="0" r="0" b="0"/>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srcRect/>
                    <a:stretch>
                      <a:fillRect/>
                    </a:stretch>
                  </pic:blipFill>
                  <pic:spPr bwMode="auto">
                    <a:xfrm>
                      <a:off x="0" y="0"/>
                      <a:ext cx="3932691" cy="2021651"/>
                    </a:xfrm>
                    <a:prstGeom prst="rect">
                      <a:avLst/>
                    </a:prstGeom>
                    <a:noFill/>
                    <a:ln w="9525">
                      <a:noFill/>
                      <a:miter lim="800000"/>
                      <a:headEnd/>
                      <a:tailEnd/>
                    </a:ln>
                  </pic:spPr>
                </pic:pic>
              </a:graphicData>
            </a:graphic>
          </wp:inline>
        </w:drawing>
      </w:r>
    </w:p>
    <w:p w:rsidR="00463701" w:rsidRPr="00321B93" w:rsidRDefault="00463701" w:rsidP="00321B93">
      <w:pPr>
        <w:tabs>
          <w:tab w:val="left" w:pos="7200"/>
        </w:tabs>
        <w:jc w:val="center"/>
        <w:rPr>
          <w:b/>
          <w:sz w:val="36"/>
          <w:szCs w:val="36"/>
          <w:u w:val="single"/>
          <w:lang w:val="uk-UA"/>
        </w:rPr>
      </w:pPr>
      <w:r w:rsidRPr="00321B93">
        <w:rPr>
          <w:b/>
          <w:sz w:val="36"/>
          <w:szCs w:val="36"/>
          <w:u w:val="single"/>
          <w:lang w:val="uk-UA"/>
        </w:rPr>
        <w:t>Зелені барвники</w:t>
      </w:r>
    </w:p>
    <w:p w:rsidR="00463701" w:rsidRPr="00321B93" w:rsidRDefault="00463701" w:rsidP="00321B93">
      <w:pPr>
        <w:ind w:firstLine="567"/>
        <w:jc w:val="both"/>
        <w:rPr>
          <w:b/>
          <w:i/>
          <w:sz w:val="36"/>
          <w:szCs w:val="36"/>
          <w:lang w:val="uk-UA"/>
        </w:rPr>
      </w:pPr>
      <w:r w:rsidRPr="00321B93">
        <w:rPr>
          <w:i/>
          <w:sz w:val="36"/>
          <w:szCs w:val="36"/>
          <w:lang w:val="uk-UA"/>
        </w:rPr>
        <w:tab/>
      </w:r>
      <w:r w:rsidRPr="00321B93">
        <w:rPr>
          <w:b/>
          <w:i/>
          <w:sz w:val="36"/>
          <w:szCs w:val="36"/>
          <w:lang w:val="uk-UA"/>
        </w:rPr>
        <w:t>Зелений S (Е142)</w:t>
      </w:r>
    </w:p>
    <w:p w:rsidR="00463701" w:rsidRPr="00321B93" w:rsidRDefault="00463701" w:rsidP="00321B93">
      <w:pPr>
        <w:jc w:val="center"/>
        <w:rPr>
          <w:i/>
          <w:sz w:val="36"/>
          <w:szCs w:val="36"/>
          <w:lang w:val="uk-UA"/>
        </w:rPr>
      </w:pPr>
      <w:r w:rsidRPr="00321B93">
        <w:rPr>
          <w:i/>
          <w:noProof/>
          <w:sz w:val="36"/>
          <w:szCs w:val="36"/>
          <w:lang w:val="en-US" w:eastAsia="en-US"/>
        </w:rPr>
        <w:drawing>
          <wp:inline distT="0" distB="0" distL="0" distR="0" wp14:anchorId="5332E125" wp14:editId="61F41E75">
            <wp:extent cx="3590237" cy="2057400"/>
            <wp:effectExtent l="0" t="0" r="0"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srcRect/>
                    <a:stretch>
                      <a:fillRect/>
                    </a:stretch>
                  </pic:blipFill>
                  <pic:spPr bwMode="auto">
                    <a:xfrm>
                      <a:off x="0" y="0"/>
                      <a:ext cx="3599925" cy="2062952"/>
                    </a:xfrm>
                    <a:prstGeom prst="rect">
                      <a:avLst/>
                    </a:prstGeom>
                    <a:noFill/>
                    <a:ln w="9525">
                      <a:noFill/>
                      <a:miter lim="800000"/>
                      <a:headEnd/>
                      <a:tailEnd/>
                    </a:ln>
                  </pic:spPr>
                </pic:pic>
              </a:graphicData>
            </a:graphic>
          </wp:inline>
        </w:drawing>
      </w:r>
    </w:p>
    <w:p w:rsidR="00463701" w:rsidRPr="00321B93" w:rsidRDefault="00463701" w:rsidP="00321B93">
      <w:pPr>
        <w:ind w:firstLine="567"/>
        <w:jc w:val="both"/>
        <w:rPr>
          <w:b/>
          <w:i/>
          <w:sz w:val="36"/>
          <w:szCs w:val="36"/>
          <w:lang w:val="uk-UA"/>
        </w:rPr>
      </w:pPr>
      <w:r w:rsidRPr="00321B93">
        <w:rPr>
          <w:i/>
          <w:sz w:val="36"/>
          <w:szCs w:val="36"/>
          <w:lang w:val="uk-UA"/>
        </w:rPr>
        <w:tab/>
      </w:r>
      <w:r w:rsidRPr="00321B93">
        <w:rPr>
          <w:b/>
          <w:i/>
          <w:sz w:val="36"/>
          <w:szCs w:val="36"/>
          <w:lang w:val="uk-UA"/>
        </w:rPr>
        <w:t>Зелений міцний FCF (Е143)</w:t>
      </w:r>
    </w:p>
    <w:p w:rsidR="00463701" w:rsidRPr="00321B93" w:rsidRDefault="00463701" w:rsidP="00321B93">
      <w:pPr>
        <w:jc w:val="center"/>
        <w:rPr>
          <w:i/>
          <w:sz w:val="36"/>
          <w:szCs w:val="36"/>
          <w:lang w:val="uk-UA"/>
        </w:rPr>
      </w:pPr>
      <w:r w:rsidRPr="00321B93">
        <w:rPr>
          <w:i/>
          <w:noProof/>
          <w:sz w:val="36"/>
          <w:szCs w:val="36"/>
          <w:lang w:val="en-US" w:eastAsia="en-US"/>
        </w:rPr>
        <w:drawing>
          <wp:inline distT="0" distB="0" distL="0" distR="0" wp14:anchorId="6D415C6C" wp14:editId="7F8386FA">
            <wp:extent cx="4263122" cy="2159000"/>
            <wp:effectExtent l="0" t="0" r="0" b="0"/>
            <wp:docPr id="1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srcRect/>
                    <a:stretch>
                      <a:fillRect/>
                    </a:stretch>
                  </pic:blipFill>
                  <pic:spPr bwMode="auto">
                    <a:xfrm>
                      <a:off x="0" y="0"/>
                      <a:ext cx="4280408" cy="2167755"/>
                    </a:xfrm>
                    <a:prstGeom prst="rect">
                      <a:avLst/>
                    </a:prstGeom>
                    <a:noFill/>
                    <a:ln w="9525">
                      <a:noFill/>
                      <a:miter lim="800000"/>
                      <a:headEnd/>
                      <a:tailEnd/>
                    </a:ln>
                  </pic:spPr>
                </pic:pic>
              </a:graphicData>
            </a:graphic>
          </wp:inline>
        </w:drawing>
      </w:r>
    </w:p>
    <w:p w:rsidR="00463701" w:rsidRPr="00321B93" w:rsidRDefault="00463701" w:rsidP="00321B93">
      <w:pPr>
        <w:tabs>
          <w:tab w:val="left" w:pos="7200"/>
        </w:tabs>
        <w:jc w:val="center"/>
        <w:rPr>
          <w:b/>
          <w:sz w:val="36"/>
          <w:szCs w:val="36"/>
          <w:u w:val="single"/>
          <w:lang w:val="uk-UA"/>
        </w:rPr>
      </w:pPr>
      <w:r w:rsidRPr="00321B93">
        <w:rPr>
          <w:b/>
          <w:sz w:val="36"/>
          <w:szCs w:val="36"/>
          <w:u w:val="single"/>
          <w:lang w:val="uk-UA"/>
        </w:rPr>
        <w:lastRenderedPageBreak/>
        <w:t>Коричневі барвники</w:t>
      </w:r>
    </w:p>
    <w:p w:rsidR="00463701" w:rsidRPr="00321B93" w:rsidRDefault="00463701" w:rsidP="00321B93">
      <w:pPr>
        <w:ind w:firstLine="567"/>
        <w:jc w:val="both"/>
        <w:rPr>
          <w:b/>
          <w:sz w:val="36"/>
          <w:szCs w:val="36"/>
          <w:lang w:val="uk-UA"/>
        </w:rPr>
      </w:pPr>
      <w:r w:rsidRPr="00321B93">
        <w:rPr>
          <w:b/>
          <w:i/>
          <w:sz w:val="36"/>
          <w:szCs w:val="36"/>
          <w:lang w:val="uk-UA"/>
        </w:rPr>
        <w:t>Коричневий НТ (Е155)</w:t>
      </w:r>
    </w:p>
    <w:p w:rsidR="00463701" w:rsidRPr="00321B93" w:rsidRDefault="00463701" w:rsidP="00321B93">
      <w:pPr>
        <w:ind w:firstLine="567"/>
        <w:jc w:val="center"/>
        <w:rPr>
          <w:i/>
          <w:sz w:val="36"/>
          <w:szCs w:val="36"/>
          <w:lang w:val="uk-UA"/>
        </w:rPr>
      </w:pPr>
      <w:r w:rsidRPr="00321B93">
        <w:rPr>
          <w:i/>
          <w:noProof/>
          <w:sz w:val="36"/>
          <w:szCs w:val="36"/>
          <w:lang w:val="en-US" w:eastAsia="en-US"/>
        </w:rPr>
        <w:drawing>
          <wp:inline distT="0" distB="0" distL="0" distR="0" wp14:anchorId="73DE2CD0" wp14:editId="2D6A1B7A">
            <wp:extent cx="5334663" cy="1600200"/>
            <wp:effectExtent l="0" t="0" r="0"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a:srcRect/>
                    <a:stretch>
                      <a:fillRect/>
                    </a:stretch>
                  </pic:blipFill>
                  <pic:spPr bwMode="auto">
                    <a:xfrm>
                      <a:off x="0" y="0"/>
                      <a:ext cx="5355221" cy="1606367"/>
                    </a:xfrm>
                    <a:prstGeom prst="rect">
                      <a:avLst/>
                    </a:prstGeom>
                    <a:noFill/>
                    <a:ln w="9525">
                      <a:noFill/>
                      <a:miter lim="800000"/>
                      <a:headEnd/>
                      <a:tailEnd/>
                    </a:ln>
                  </pic:spPr>
                </pic:pic>
              </a:graphicData>
            </a:graphic>
          </wp:inline>
        </w:drawing>
      </w:r>
    </w:p>
    <w:p w:rsidR="00463701" w:rsidRPr="00321B93" w:rsidRDefault="00463701" w:rsidP="00321B93">
      <w:pPr>
        <w:ind w:firstLine="567"/>
        <w:jc w:val="both"/>
        <w:rPr>
          <w:sz w:val="36"/>
          <w:szCs w:val="36"/>
          <w:lang w:val="uk-UA"/>
        </w:rPr>
      </w:pPr>
      <w:r w:rsidRPr="00321B93">
        <w:rPr>
          <w:b/>
          <w:sz w:val="36"/>
          <w:szCs w:val="36"/>
          <w:lang w:val="uk-UA"/>
        </w:rPr>
        <w:t>Мінеральні барвники</w:t>
      </w:r>
      <w:r w:rsidRPr="00321B93">
        <w:rPr>
          <w:b/>
          <w:i/>
          <w:sz w:val="36"/>
          <w:szCs w:val="36"/>
          <w:lang w:val="uk-UA"/>
        </w:rPr>
        <w:t xml:space="preserve">. </w:t>
      </w:r>
      <w:r w:rsidRPr="00321B93">
        <w:rPr>
          <w:sz w:val="36"/>
          <w:szCs w:val="36"/>
          <w:lang w:val="uk-UA"/>
        </w:rPr>
        <w:t>У якості харчових барвних речовин використовують деякі пігменти і метали, наприклад, ферум оксид (</w:t>
      </w:r>
      <w:r w:rsidRPr="00321B93">
        <w:rPr>
          <w:b/>
          <w:sz w:val="36"/>
          <w:szCs w:val="36"/>
          <w:lang w:val="uk-UA"/>
        </w:rPr>
        <w:t>Е172</w:t>
      </w:r>
      <w:r w:rsidRPr="00321B93">
        <w:rPr>
          <w:sz w:val="36"/>
          <w:szCs w:val="36"/>
          <w:lang w:val="uk-UA"/>
        </w:rPr>
        <w:t>) надає чорного, червоного, і жовтого забарвлення, титан (</w:t>
      </w:r>
      <w:r w:rsidRPr="00321B93">
        <w:rPr>
          <w:sz w:val="36"/>
          <w:szCs w:val="36"/>
          <w:lang w:val="en-US"/>
        </w:rPr>
        <w:t>IV</w:t>
      </w:r>
      <w:r w:rsidRPr="00321B93">
        <w:rPr>
          <w:sz w:val="36"/>
          <w:szCs w:val="36"/>
          <w:lang w:val="uk-UA"/>
        </w:rPr>
        <w:t>) оксид (</w:t>
      </w:r>
      <w:r w:rsidRPr="00321B93">
        <w:rPr>
          <w:b/>
          <w:sz w:val="36"/>
          <w:szCs w:val="36"/>
          <w:lang w:val="uk-UA"/>
        </w:rPr>
        <w:t>Е171</w:t>
      </w:r>
      <w:r w:rsidRPr="00321B93">
        <w:rPr>
          <w:sz w:val="36"/>
          <w:szCs w:val="36"/>
          <w:lang w:val="uk-UA"/>
        </w:rPr>
        <w:t>) і кальцій карбонат (</w:t>
      </w:r>
      <w:r w:rsidRPr="00321B93">
        <w:rPr>
          <w:b/>
          <w:sz w:val="36"/>
          <w:szCs w:val="36"/>
          <w:lang w:val="uk-UA"/>
        </w:rPr>
        <w:t>Е170</w:t>
      </w:r>
      <w:r w:rsidRPr="00321B93">
        <w:rPr>
          <w:sz w:val="36"/>
          <w:szCs w:val="36"/>
          <w:lang w:val="uk-UA"/>
        </w:rPr>
        <w:t>) – білого. Із металів застосовується також золото (</w:t>
      </w:r>
      <w:r w:rsidRPr="00321B93">
        <w:rPr>
          <w:b/>
          <w:sz w:val="36"/>
          <w:szCs w:val="36"/>
          <w:lang w:val="uk-UA"/>
        </w:rPr>
        <w:t>Е175</w:t>
      </w:r>
      <w:r w:rsidRPr="00321B93">
        <w:rPr>
          <w:sz w:val="36"/>
          <w:szCs w:val="36"/>
          <w:lang w:val="uk-UA"/>
        </w:rPr>
        <w:t>) і срібло (</w:t>
      </w:r>
      <w:r w:rsidRPr="00321B93">
        <w:rPr>
          <w:b/>
          <w:sz w:val="36"/>
          <w:szCs w:val="36"/>
          <w:lang w:val="uk-UA"/>
        </w:rPr>
        <w:t>Е174</w:t>
      </w:r>
      <w:r w:rsidRPr="00321B93">
        <w:rPr>
          <w:sz w:val="36"/>
          <w:szCs w:val="36"/>
          <w:lang w:val="uk-UA"/>
        </w:rPr>
        <w:t>).</w:t>
      </w:r>
    </w:p>
    <w:p w:rsidR="00463701" w:rsidRPr="00321B93" w:rsidRDefault="00463701" w:rsidP="00321B93">
      <w:pPr>
        <w:pStyle w:val="ac"/>
        <w:ind w:firstLine="0"/>
        <w:jc w:val="center"/>
        <w:rPr>
          <w:b/>
          <w:i/>
          <w:sz w:val="36"/>
          <w:szCs w:val="36"/>
          <w:lang w:val="uk-UA"/>
        </w:rPr>
      </w:pPr>
      <w:r w:rsidRPr="00321B93">
        <w:rPr>
          <w:b/>
          <w:i/>
          <w:sz w:val="36"/>
          <w:szCs w:val="36"/>
          <w:lang w:val="uk-UA"/>
        </w:rPr>
        <w:t>Гігієнічні вимоги до застосування харчових барвників</w:t>
      </w:r>
    </w:p>
    <w:p w:rsidR="00463701" w:rsidRPr="00321B93" w:rsidRDefault="00463701" w:rsidP="00321B93">
      <w:pPr>
        <w:ind w:firstLine="567"/>
        <w:jc w:val="both"/>
        <w:rPr>
          <w:sz w:val="36"/>
          <w:szCs w:val="36"/>
          <w:lang w:val="uk-UA"/>
        </w:rPr>
      </w:pPr>
      <w:r w:rsidRPr="00321B93">
        <w:rPr>
          <w:sz w:val="36"/>
          <w:szCs w:val="36"/>
          <w:lang w:val="uk-UA"/>
        </w:rPr>
        <w:t xml:space="preserve">В правилах застосування окремих барвників обумовлюються вид продукту і максимально допустимі рівні їх використання, якщо вони встановлені. При використанні харчових барвників, передозування яких не становлять небезпеки для здоров’я людини, їх слід застосовувати відповідно з встановленою виробничою практикою і в кількості, яка не перевищує необхідну для досягнення поставленої мети, при цьому споживач не повинен вводитися в оману. Підфарбовування харчових продуктів може здійснюватися як окремими барвниками, так і комбінованими (змішаними), які складаються з двох і більше барвників. </w:t>
      </w:r>
    </w:p>
    <w:p w:rsidR="00463701" w:rsidRPr="00321B93" w:rsidRDefault="00463701" w:rsidP="00321B93">
      <w:pPr>
        <w:ind w:firstLine="567"/>
        <w:jc w:val="both"/>
        <w:rPr>
          <w:sz w:val="36"/>
          <w:szCs w:val="36"/>
          <w:lang w:val="uk-UA"/>
        </w:rPr>
      </w:pPr>
      <w:r w:rsidRPr="00321B93">
        <w:rPr>
          <w:sz w:val="36"/>
          <w:szCs w:val="36"/>
          <w:u w:val="single"/>
          <w:lang w:val="uk-UA"/>
        </w:rPr>
        <w:t>Не допускається застосування барвників для маскування зміни кольору продукту, викликаної його псуванням, порушенням технологічних режимів або використанням недоброякісної сировини</w:t>
      </w:r>
      <w:r w:rsidRPr="00321B93">
        <w:rPr>
          <w:sz w:val="36"/>
          <w:szCs w:val="36"/>
          <w:lang w:val="uk-UA"/>
        </w:rPr>
        <w:t>.</w:t>
      </w:r>
    </w:p>
    <w:p w:rsidR="00463701" w:rsidRPr="00321B93" w:rsidRDefault="00463701" w:rsidP="00321B93">
      <w:pPr>
        <w:ind w:firstLine="567"/>
        <w:jc w:val="both"/>
        <w:rPr>
          <w:sz w:val="36"/>
          <w:szCs w:val="36"/>
          <w:lang w:val="uk-UA"/>
        </w:rPr>
      </w:pPr>
      <w:r w:rsidRPr="00321B93">
        <w:rPr>
          <w:sz w:val="36"/>
          <w:szCs w:val="36"/>
          <w:lang w:val="uk-UA"/>
        </w:rPr>
        <w:t>Згідно із Санітарними правилами і нормами щодо застосування харчових добавок, забарвленню (підбарвленню) не підлягають такі харчові продукти:</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н</w:t>
      </w:r>
      <w:r w:rsidR="00463701" w:rsidRPr="00321B93">
        <w:rPr>
          <w:rFonts w:ascii="Times New Roman" w:hAnsi="Times New Roman"/>
          <w:color w:val="000000"/>
          <w:sz w:val="36"/>
          <w:szCs w:val="36"/>
          <w:lang w:val="uk-UA"/>
        </w:rPr>
        <w:t>еоброблені продукти – це продукти, що не пройшли жодної обробки, котра могла б призвести до істотних змін в їх початковому стані</w:t>
      </w:r>
      <w:r w:rsidR="00CF7DC6" w:rsidRPr="00321B93">
        <w:rPr>
          <w:rFonts w:ascii="Times New Roman" w:hAnsi="Times New Roman"/>
          <w:color w:val="000000"/>
          <w:sz w:val="36"/>
          <w:szCs w:val="36"/>
          <w:lang w:val="uk-UA"/>
        </w:rPr>
        <w:t>;</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lastRenderedPageBreak/>
        <w:t>в</w:t>
      </w:r>
      <w:r w:rsidR="00463701" w:rsidRPr="00321B93">
        <w:rPr>
          <w:rFonts w:ascii="Times New Roman" w:hAnsi="Times New Roman"/>
          <w:color w:val="000000"/>
          <w:sz w:val="36"/>
          <w:szCs w:val="36"/>
          <w:lang w:val="uk-UA"/>
        </w:rPr>
        <w:t>сі види мінеральної води</w:t>
      </w:r>
      <w:r w:rsidR="00CF7DC6" w:rsidRPr="00321B93">
        <w:rPr>
          <w:rFonts w:ascii="Times New Roman" w:hAnsi="Times New Roman"/>
          <w:color w:val="000000"/>
          <w:sz w:val="36"/>
          <w:szCs w:val="36"/>
          <w:lang w:val="uk-UA"/>
        </w:rPr>
        <w:t>;</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м</w:t>
      </w:r>
      <w:r w:rsidR="00463701" w:rsidRPr="00321B93">
        <w:rPr>
          <w:rFonts w:ascii="Times New Roman" w:hAnsi="Times New Roman"/>
          <w:color w:val="000000"/>
          <w:sz w:val="36"/>
          <w:szCs w:val="36"/>
          <w:lang w:val="uk-UA"/>
        </w:rPr>
        <w:t>олоко, в тому числі знежирене, пастеризова</w:t>
      </w:r>
      <w:r w:rsidR="00CF7DC6" w:rsidRPr="00321B93">
        <w:rPr>
          <w:rFonts w:ascii="Times New Roman" w:hAnsi="Times New Roman"/>
          <w:color w:val="000000"/>
          <w:sz w:val="36"/>
          <w:szCs w:val="36"/>
          <w:lang w:val="uk-UA"/>
        </w:rPr>
        <w:t>не, стерилізоване, консервоване;</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в</w:t>
      </w:r>
      <w:r w:rsidR="00463701" w:rsidRPr="00321B93">
        <w:rPr>
          <w:rFonts w:ascii="Times New Roman" w:hAnsi="Times New Roman"/>
          <w:color w:val="000000"/>
          <w:sz w:val="36"/>
          <w:szCs w:val="36"/>
          <w:lang w:val="uk-UA"/>
        </w:rPr>
        <w:t>ершки, кисломолочні продукти</w:t>
      </w:r>
      <w:r w:rsidR="00CF7DC6" w:rsidRPr="00321B93">
        <w:rPr>
          <w:rFonts w:ascii="Times New Roman" w:hAnsi="Times New Roman"/>
          <w:color w:val="000000"/>
          <w:sz w:val="36"/>
          <w:szCs w:val="36"/>
          <w:lang w:val="uk-UA"/>
        </w:rPr>
        <w:t>;</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п</w:t>
      </w:r>
      <w:r w:rsidR="00463701" w:rsidRPr="00321B93">
        <w:rPr>
          <w:rFonts w:ascii="Times New Roman" w:hAnsi="Times New Roman"/>
          <w:color w:val="000000"/>
          <w:sz w:val="36"/>
          <w:szCs w:val="36"/>
          <w:lang w:val="uk-UA"/>
        </w:rPr>
        <w:t>риродні олії та жири тваринного походження</w:t>
      </w:r>
      <w:r w:rsidR="00CF7DC6" w:rsidRPr="00321B93">
        <w:rPr>
          <w:rFonts w:ascii="Times New Roman" w:hAnsi="Times New Roman"/>
          <w:color w:val="000000"/>
          <w:sz w:val="36"/>
          <w:szCs w:val="36"/>
          <w:lang w:val="uk-UA"/>
        </w:rPr>
        <w:t>;</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я</w:t>
      </w:r>
      <w:r w:rsidR="00463701" w:rsidRPr="00321B93">
        <w:rPr>
          <w:rFonts w:ascii="Times New Roman" w:hAnsi="Times New Roman"/>
          <w:color w:val="000000"/>
          <w:sz w:val="36"/>
          <w:szCs w:val="36"/>
          <w:lang w:val="uk-UA"/>
        </w:rPr>
        <w:t>йця та яйцепродукти</w:t>
      </w:r>
      <w:r w:rsidR="00CF7DC6" w:rsidRPr="00321B93">
        <w:rPr>
          <w:rFonts w:ascii="Times New Roman" w:hAnsi="Times New Roman"/>
          <w:color w:val="000000"/>
          <w:sz w:val="36"/>
          <w:szCs w:val="36"/>
          <w:lang w:val="uk-UA"/>
        </w:rPr>
        <w:t>;</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б</w:t>
      </w:r>
      <w:r w:rsidR="00463701" w:rsidRPr="00321B93">
        <w:rPr>
          <w:rFonts w:ascii="Times New Roman" w:hAnsi="Times New Roman"/>
          <w:color w:val="000000"/>
          <w:sz w:val="36"/>
          <w:szCs w:val="36"/>
          <w:lang w:val="uk-UA"/>
        </w:rPr>
        <w:t>орошно, крохмаль</w:t>
      </w:r>
      <w:r w:rsidR="00CF7DC6" w:rsidRPr="00321B93">
        <w:rPr>
          <w:rFonts w:ascii="Times New Roman" w:hAnsi="Times New Roman"/>
          <w:color w:val="000000"/>
          <w:sz w:val="36"/>
          <w:szCs w:val="36"/>
          <w:lang w:val="uk-UA"/>
        </w:rPr>
        <w:t>;</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х</w:t>
      </w:r>
      <w:r w:rsidR="00463701" w:rsidRPr="00321B93">
        <w:rPr>
          <w:rFonts w:ascii="Times New Roman" w:hAnsi="Times New Roman"/>
          <w:color w:val="000000"/>
          <w:sz w:val="36"/>
          <w:szCs w:val="36"/>
          <w:lang w:val="uk-UA"/>
        </w:rPr>
        <w:t>ліб і хліб</w:t>
      </w:r>
      <w:r w:rsidR="00CF7DC6" w:rsidRPr="00321B93">
        <w:rPr>
          <w:rFonts w:ascii="Times New Roman" w:hAnsi="Times New Roman"/>
          <w:color w:val="000000"/>
          <w:sz w:val="36"/>
          <w:szCs w:val="36"/>
          <w:lang w:val="uk-UA"/>
        </w:rPr>
        <w:t>обулоч</w:t>
      </w:r>
      <w:r w:rsidR="00463701" w:rsidRPr="00321B93">
        <w:rPr>
          <w:rFonts w:ascii="Times New Roman" w:hAnsi="Times New Roman"/>
          <w:color w:val="000000"/>
          <w:sz w:val="36"/>
          <w:szCs w:val="36"/>
          <w:lang w:val="uk-UA"/>
        </w:rPr>
        <w:t>ні вироби</w:t>
      </w:r>
      <w:r w:rsidR="00CF7DC6" w:rsidRPr="00321B93">
        <w:rPr>
          <w:rFonts w:ascii="Times New Roman" w:hAnsi="Times New Roman"/>
          <w:color w:val="000000"/>
          <w:sz w:val="36"/>
          <w:szCs w:val="36"/>
          <w:lang w:val="uk-UA"/>
        </w:rPr>
        <w:t>;</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м</w:t>
      </w:r>
      <w:r w:rsidR="00463701" w:rsidRPr="00321B93">
        <w:rPr>
          <w:rFonts w:ascii="Times New Roman" w:hAnsi="Times New Roman"/>
          <w:color w:val="000000"/>
          <w:sz w:val="36"/>
          <w:szCs w:val="36"/>
          <w:lang w:val="uk-UA"/>
        </w:rPr>
        <w:t>акаронні вироби</w:t>
      </w:r>
      <w:r w:rsidR="00CF7DC6" w:rsidRPr="00321B93">
        <w:rPr>
          <w:rFonts w:ascii="Times New Roman" w:hAnsi="Times New Roman"/>
          <w:color w:val="000000"/>
          <w:sz w:val="36"/>
          <w:szCs w:val="36"/>
          <w:lang w:val="uk-UA"/>
        </w:rPr>
        <w:t>;</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ц</w:t>
      </w:r>
      <w:r w:rsidR="00463701" w:rsidRPr="00321B93">
        <w:rPr>
          <w:rFonts w:ascii="Times New Roman" w:hAnsi="Times New Roman"/>
          <w:color w:val="000000"/>
          <w:sz w:val="36"/>
          <w:szCs w:val="36"/>
          <w:lang w:val="uk-UA"/>
        </w:rPr>
        <w:t>укор, включаючи всі моно- та дисахариди</w:t>
      </w:r>
      <w:r w:rsidR="009E2EEF" w:rsidRPr="00321B93">
        <w:rPr>
          <w:rFonts w:ascii="Times New Roman" w:hAnsi="Times New Roman"/>
          <w:color w:val="000000"/>
          <w:sz w:val="36"/>
          <w:szCs w:val="36"/>
          <w:lang w:val="uk-UA"/>
        </w:rPr>
        <w:t>;</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т</w:t>
      </w:r>
      <w:r w:rsidR="00463701" w:rsidRPr="00321B93">
        <w:rPr>
          <w:rFonts w:ascii="Times New Roman" w:hAnsi="Times New Roman"/>
          <w:color w:val="000000"/>
          <w:sz w:val="36"/>
          <w:szCs w:val="36"/>
          <w:lang w:val="uk-UA"/>
        </w:rPr>
        <w:t>омат-паста, томатний соус, консерви з томатів</w:t>
      </w:r>
      <w:r w:rsidR="009E2EEF" w:rsidRPr="00321B93">
        <w:rPr>
          <w:rFonts w:ascii="Times New Roman" w:hAnsi="Times New Roman"/>
          <w:color w:val="000000"/>
          <w:sz w:val="36"/>
          <w:szCs w:val="36"/>
          <w:lang w:val="uk-UA"/>
        </w:rPr>
        <w:t>;</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ф</w:t>
      </w:r>
      <w:r w:rsidR="00463701" w:rsidRPr="00321B93">
        <w:rPr>
          <w:rFonts w:ascii="Times New Roman" w:hAnsi="Times New Roman"/>
          <w:color w:val="000000"/>
          <w:sz w:val="36"/>
          <w:szCs w:val="36"/>
          <w:lang w:val="uk-UA"/>
        </w:rPr>
        <w:t>руктовий сік, фруктовий нектар, овочевий сік</w:t>
      </w:r>
      <w:r w:rsidR="009E2EEF" w:rsidRPr="00321B93">
        <w:rPr>
          <w:rFonts w:ascii="Times New Roman" w:hAnsi="Times New Roman"/>
          <w:color w:val="000000"/>
          <w:sz w:val="36"/>
          <w:szCs w:val="36"/>
          <w:lang w:val="uk-UA"/>
        </w:rPr>
        <w:t>;</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в</w:t>
      </w:r>
      <w:r w:rsidR="00463701" w:rsidRPr="00321B93">
        <w:rPr>
          <w:rFonts w:ascii="Times New Roman" w:hAnsi="Times New Roman"/>
          <w:color w:val="000000"/>
          <w:sz w:val="36"/>
          <w:szCs w:val="36"/>
          <w:lang w:val="uk-UA"/>
        </w:rPr>
        <w:t>арення з фруктів, джеми</w:t>
      </w:r>
      <w:r w:rsidR="009E2EEF" w:rsidRPr="00321B93">
        <w:rPr>
          <w:rFonts w:ascii="Times New Roman" w:hAnsi="Times New Roman"/>
          <w:color w:val="000000"/>
          <w:sz w:val="36"/>
          <w:szCs w:val="36"/>
          <w:lang w:val="uk-UA"/>
        </w:rPr>
        <w:t>;</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ф</w:t>
      </w:r>
      <w:r w:rsidR="00463701" w:rsidRPr="00321B93">
        <w:rPr>
          <w:rFonts w:ascii="Times New Roman" w:hAnsi="Times New Roman"/>
          <w:color w:val="000000"/>
          <w:sz w:val="36"/>
          <w:szCs w:val="36"/>
          <w:lang w:val="uk-UA"/>
        </w:rPr>
        <w:t>рукти, овочі, включаючи картоплю, гриби консервовані та сушені</w:t>
      </w:r>
      <w:r w:rsidR="009E2EEF" w:rsidRPr="00321B93">
        <w:rPr>
          <w:rFonts w:ascii="Times New Roman" w:hAnsi="Times New Roman"/>
          <w:color w:val="000000"/>
          <w:sz w:val="36"/>
          <w:szCs w:val="36"/>
          <w:lang w:val="uk-UA"/>
        </w:rPr>
        <w:t>;</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р</w:t>
      </w:r>
      <w:r w:rsidR="00463701" w:rsidRPr="00321B93">
        <w:rPr>
          <w:rFonts w:ascii="Times New Roman" w:hAnsi="Times New Roman"/>
          <w:color w:val="000000"/>
          <w:sz w:val="36"/>
          <w:szCs w:val="36"/>
          <w:lang w:val="uk-UA"/>
        </w:rPr>
        <w:t>иба, молюски, ракоподібні, птиця, дичина</w:t>
      </w:r>
      <w:r w:rsidR="009E2EEF" w:rsidRPr="00321B93">
        <w:rPr>
          <w:rFonts w:ascii="Times New Roman" w:hAnsi="Times New Roman"/>
          <w:color w:val="000000"/>
          <w:sz w:val="36"/>
          <w:szCs w:val="36"/>
          <w:lang w:val="uk-UA"/>
        </w:rPr>
        <w:t>;</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к</w:t>
      </w:r>
      <w:r w:rsidR="00463701" w:rsidRPr="00321B93">
        <w:rPr>
          <w:rFonts w:ascii="Times New Roman" w:hAnsi="Times New Roman"/>
          <w:color w:val="000000"/>
          <w:sz w:val="36"/>
          <w:szCs w:val="36"/>
          <w:lang w:val="uk-UA"/>
        </w:rPr>
        <w:t>акао та шоколадні продукти</w:t>
      </w:r>
      <w:r w:rsidR="009E2EEF" w:rsidRPr="00321B93">
        <w:rPr>
          <w:rFonts w:ascii="Times New Roman" w:hAnsi="Times New Roman"/>
          <w:color w:val="000000"/>
          <w:sz w:val="36"/>
          <w:szCs w:val="36"/>
          <w:lang w:val="uk-UA"/>
        </w:rPr>
        <w:t>;</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с</w:t>
      </w:r>
      <w:r w:rsidR="00463701" w:rsidRPr="00321B93">
        <w:rPr>
          <w:rFonts w:ascii="Times New Roman" w:hAnsi="Times New Roman"/>
          <w:color w:val="000000"/>
          <w:sz w:val="36"/>
          <w:szCs w:val="36"/>
          <w:lang w:val="uk-UA"/>
        </w:rPr>
        <w:t>мажена кава, чай, цикорій; чайні та цикорієві екстракти та суміші для настойок</w:t>
      </w:r>
      <w:r w:rsidR="009E2EEF" w:rsidRPr="00321B93">
        <w:rPr>
          <w:rFonts w:ascii="Times New Roman" w:hAnsi="Times New Roman"/>
          <w:color w:val="000000"/>
          <w:sz w:val="36"/>
          <w:szCs w:val="36"/>
          <w:lang w:val="uk-UA"/>
        </w:rPr>
        <w:t>;</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с</w:t>
      </w:r>
      <w:r w:rsidR="00463701" w:rsidRPr="00321B93">
        <w:rPr>
          <w:rFonts w:ascii="Times New Roman" w:hAnsi="Times New Roman"/>
          <w:color w:val="000000"/>
          <w:sz w:val="36"/>
          <w:szCs w:val="36"/>
          <w:lang w:val="uk-UA"/>
        </w:rPr>
        <w:t>іль та її замінники, спеції та суміші спецій</w:t>
      </w:r>
      <w:r w:rsidR="009E2EEF" w:rsidRPr="00321B93">
        <w:rPr>
          <w:rFonts w:ascii="Times New Roman" w:hAnsi="Times New Roman"/>
          <w:color w:val="000000"/>
          <w:sz w:val="36"/>
          <w:szCs w:val="36"/>
          <w:lang w:val="uk-UA"/>
        </w:rPr>
        <w:t>;</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в</w:t>
      </w:r>
      <w:r w:rsidR="00463701" w:rsidRPr="00321B93">
        <w:rPr>
          <w:rFonts w:ascii="Times New Roman" w:hAnsi="Times New Roman"/>
          <w:color w:val="000000"/>
          <w:sz w:val="36"/>
          <w:szCs w:val="36"/>
          <w:lang w:val="uk-UA"/>
        </w:rPr>
        <w:t>ина та зернові горілки</w:t>
      </w:r>
      <w:r w:rsidR="009E2EEF" w:rsidRPr="00321B93">
        <w:rPr>
          <w:rFonts w:ascii="Times New Roman" w:hAnsi="Times New Roman"/>
          <w:color w:val="000000"/>
          <w:sz w:val="36"/>
          <w:szCs w:val="36"/>
          <w:lang w:val="uk-UA"/>
        </w:rPr>
        <w:t>;</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в</w:t>
      </w:r>
      <w:r w:rsidR="00463701" w:rsidRPr="00321B93">
        <w:rPr>
          <w:rFonts w:ascii="Times New Roman" w:hAnsi="Times New Roman"/>
          <w:color w:val="000000"/>
          <w:sz w:val="36"/>
          <w:szCs w:val="36"/>
          <w:lang w:val="uk-UA"/>
        </w:rPr>
        <w:t>инний оцет</w:t>
      </w:r>
      <w:r w:rsidR="009E2EEF" w:rsidRPr="00321B93">
        <w:rPr>
          <w:rFonts w:ascii="Times New Roman" w:hAnsi="Times New Roman"/>
          <w:color w:val="000000"/>
          <w:sz w:val="36"/>
          <w:szCs w:val="36"/>
          <w:lang w:val="uk-UA"/>
        </w:rPr>
        <w:t>;</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п</w:t>
      </w:r>
      <w:r w:rsidR="00463701" w:rsidRPr="00321B93">
        <w:rPr>
          <w:rFonts w:ascii="Times New Roman" w:hAnsi="Times New Roman"/>
          <w:color w:val="000000"/>
          <w:sz w:val="36"/>
          <w:szCs w:val="36"/>
          <w:lang w:val="uk-UA"/>
        </w:rPr>
        <w:t>родукти дитячого харчування</w:t>
      </w:r>
      <w:r w:rsidR="009E2EEF" w:rsidRPr="00321B93">
        <w:rPr>
          <w:rFonts w:ascii="Times New Roman" w:hAnsi="Times New Roman"/>
          <w:color w:val="000000"/>
          <w:sz w:val="36"/>
          <w:szCs w:val="36"/>
          <w:lang w:val="uk-UA"/>
        </w:rPr>
        <w:t>;</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м</w:t>
      </w:r>
      <w:r w:rsidR="00463701" w:rsidRPr="00321B93">
        <w:rPr>
          <w:rFonts w:ascii="Times New Roman" w:hAnsi="Times New Roman"/>
          <w:color w:val="000000"/>
          <w:sz w:val="36"/>
          <w:szCs w:val="36"/>
          <w:lang w:val="uk-UA"/>
        </w:rPr>
        <w:t>ед</w:t>
      </w:r>
      <w:r w:rsidR="009E2EEF" w:rsidRPr="00321B93">
        <w:rPr>
          <w:rFonts w:ascii="Times New Roman" w:hAnsi="Times New Roman"/>
          <w:color w:val="000000"/>
          <w:sz w:val="36"/>
          <w:szCs w:val="36"/>
          <w:lang w:val="uk-UA"/>
        </w:rPr>
        <w:t>;</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с</w:t>
      </w:r>
      <w:r w:rsidR="00463701" w:rsidRPr="00321B93">
        <w:rPr>
          <w:rFonts w:ascii="Times New Roman" w:hAnsi="Times New Roman"/>
          <w:color w:val="000000"/>
          <w:sz w:val="36"/>
          <w:szCs w:val="36"/>
          <w:lang w:val="uk-UA"/>
        </w:rPr>
        <w:t>олод та солодові продукти</w:t>
      </w:r>
      <w:r w:rsidR="009E2EEF" w:rsidRPr="00321B93">
        <w:rPr>
          <w:rFonts w:ascii="Times New Roman" w:hAnsi="Times New Roman"/>
          <w:color w:val="000000"/>
          <w:sz w:val="36"/>
          <w:szCs w:val="36"/>
          <w:lang w:val="uk-UA"/>
        </w:rPr>
        <w:t>;</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з</w:t>
      </w:r>
      <w:r w:rsidR="00463701" w:rsidRPr="00321B93">
        <w:rPr>
          <w:rFonts w:ascii="Times New Roman" w:hAnsi="Times New Roman"/>
          <w:color w:val="000000"/>
          <w:sz w:val="36"/>
          <w:szCs w:val="36"/>
          <w:lang w:val="uk-UA"/>
        </w:rPr>
        <w:t>рілі та недозрілі сири (неароматизовані)</w:t>
      </w:r>
      <w:r w:rsidR="009E2EEF" w:rsidRPr="00321B93">
        <w:rPr>
          <w:rFonts w:ascii="Times New Roman" w:hAnsi="Times New Roman"/>
          <w:color w:val="000000"/>
          <w:sz w:val="36"/>
          <w:szCs w:val="36"/>
          <w:lang w:val="uk-UA"/>
        </w:rPr>
        <w:t>;</w:t>
      </w:r>
    </w:p>
    <w:p w:rsidR="00463701" w:rsidRPr="00321B93" w:rsidRDefault="008C35C5" w:rsidP="00321B93">
      <w:pPr>
        <w:pStyle w:val="HTML"/>
        <w:numPr>
          <w:ilvl w:val="0"/>
          <w:numId w:val="34"/>
        </w:numPr>
        <w:ind w:left="357" w:hanging="35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м</w:t>
      </w:r>
      <w:r w:rsidR="00463701" w:rsidRPr="00321B93">
        <w:rPr>
          <w:rFonts w:ascii="Times New Roman" w:hAnsi="Times New Roman"/>
          <w:color w:val="000000"/>
          <w:sz w:val="36"/>
          <w:szCs w:val="36"/>
          <w:lang w:val="uk-UA"/>
        </w:rPr>
        <w:t>асло з молока вівці та кози.</w:t>
      </w:r>
    </w:p>
    <w:p w:rsidR="00463701" w:rsidRPr="00321B93" w:rsidRDefault="00463701" w:rsidP="00321B93">
      <w:pPr>
        <w:pStyle w:val="ac"/>
        <w:ind w:firstLine="0"/>
        <w:jc w:val="center"/>
        <w:rPr>
          <w:b/>
          <w:i/>
          <w:sz w:val="36"/>
          <w:szCs w:val="36"/>
          <w:lang w:val="uk-UA"/>
        </w:rPr>
      </w:pPr>
      <w:r w:rsidRPr="00321B93">
        <w:rPr>
          <w:b/>
          <w:i/>
          <w:color w:val="000000"/>
          <w:sz w:val="36"/>
          <w:szCs w:val="36"/>
          <w:lang w:val="uk-UA"/>
        </w:rPr>
        <w:t>Вибір і застосування харчових барвників</w:t>
      </w:r>
    </w:p>
    <w:p w:rsidR="00463701" w:rsidRPr="00321B93" w:rsidRDefault="00463701" w:rsidP="00321B93">
      <w:pPr>
        <w:pStyle w:val="HTML"/>
        <w:ind w:firstLine="567"/>
        <w:jc w:val="both"/>
        <w:rPr>
          <w:rFonts w:ascii="Times New Roman" w:hAnsi="Times New Roman"/>
          <w:sz w:val="36"/>
          <w:szCs w:val="36"/>
          <w:lang w:val="uk-UA"/>
        </w:rPr>
      </w:pPr>
      <w:r w:rsidRPr="00321B93">
        <w:rPr>
          <w:rFonts w:ascii="Times New Roman" w:hAnsi="Times New Roman"/>
          <w:sz w:val="36"/>
          <w:szCs w:val="36"/>
          <w:lang w:val="uk-UA"/>
        </w:rPr>
        <w:t xml:space="preserve">Вибір і дозування барвника (у межах безпечності) для харчового продукту обумовлений кольором, його інтенсивністю і фізико-хімічними властивостями самого продукту. Природні барвники, зазвичай, менш стійкі та чутливі до дії температури, кисню повітря, рН. Синтетичні барвники застосовуються індивідуально та в суміші один з одним. Вони можуть виготовлятися з наповнювачами (сіль, цукор) для спрощення </w:t>
      </w:r>
      <w:r w:rsidRPr="00321B93">
        <w:rPr>
          <w:rFonts w:ascii="Times New Roman" w:hAnsi="Times New Roman"/>
          <w:sz w:val="36"/>
          <w:szCs w:val="36"/>
          <w:lang w:val="uk-UA"/>
        </w:rPr>
        <w:lastRenderedPageBreak/>
        <w:t xml:space="preserve">дозування у випадку виготовлення невеликої партії. Склад деяких комбінованих барвників приведений у таблиці </w:t>
      </w:r>
      <w:r w:rsidR="001B642B" w:rsidRPr="00321B93">
        <w:rPr>
          <w:rFonts w:ascii="Times New Roman" w:hAnsi="Times New Roman"/>
          <w:sz w:val="36"/>
          <w:szCs w:val="36"/>
          <w:lang w:val="uk-UA"/>
        </w:rPr>
        <w:t>5</w:t>
      </w:r>
      <w:r w:rsidRPr="00321B93">
        <w:rPr>
          <w:rFonts w:ascii="Times New Roman" w:hAnsi="Times New Roman"/>
          <w:sz w:val="36"/>
          <w:szCs w:val="36"/>
          <w:lang w:val="uk-UA"/>
        </w:rPr>
        <w:t xml:space="preserve">.1. </w:t>
      </w:r>
    </w:p>
    <w:p w:rsidR="00321B93" w:rsidRDefault="00321B93" w:rsidP="00321B93">
      <w:pPr>
        <w:pStyle w:val="ac"/>
        <w:ind w:firstLine="0"/>
        <w:jc w:val="center"/>
        <w:rPr>
          <w:b/>
          <w:sz w:val="36"/>
          <w:szCs w:val="36"/>
          <w:lang w:val="uk-UA"/>
        </w:rPr>
      </w:pPr>
    </w:p>
    <w:p w:rsidR="007C5C03" w:rsidRDefault="00463701" w:rsidP="00321B93">
      <w:pPr>
        <w:pStyle w:val="ac"/>
        <w:ind w:firstLine="0"/>
        <w:jc w:val="center"/>
        <w:rPr>
          <w:sz w:val="36"/>
          <w:szCs w:val="36"/>
          <w:lang w:val="uk-UA"/>
        </w:rPr>
      </w:pPr>
      <w:r w:rsidRPr="00321B93">
        <w:rPr>
          <w:b/>
          <w:sz w:val="36"/>
          <w:szCs w:val="36"/>
          <w:lang w:val="uk-UA"/>
        </w:rPr>
        <w:t xml:space="preserve">Таблиця </w:t>
      </w:r>
      <w:r w:rsidR="001B642B" w:rsidRPr="00321B93">
        <w:rPr>
          <w:b/>
          <w:sz w:val="36"/>
          <w:szCs w:val="36"/>
          <w:lang w:val="uk-UA"/>
        </w:rPr>
        <w:t>5</w:t>
      </w:r>
      <w:r w:rsidRPr="00321B93">
        <w:rPr>
          <w:b/>
          <w:sz w:val="36"/>
          <w:szCs w:val="36"/>
          <w:lang w:val="uk-UA"/>
        </w:rPr>
        <w:t>.1.</w:t>
      </w:r>
      <w:r w:rsidRPr="00321B93">
        <w:rPr>
          <w:sz w:val="36"/>
          <w:szCs w:val="36"/>
          <w:lang w:val="uk-UA"/>
        </w:rPr>
        <w:t xml:space="preserve"> Склад і забарвлення, якого надають </w:t>
      </w:r>
    </w:p>
    <w:p w:rsidR="00463701" w:rsidRPr="00321B93" w:rsidRDefault="00463701" w:rsidP="00321B93">
      <w:pPr>
        <w:pStyle w:val="ac"/>
        <w:ind w:firstLine="0"/>
        <w:jc w:val="center"/>
        <w:rPr>
          <w:sz w:val="36"/>
          <w:szCs w:val="36"/>
          <w:lang w:val="uk-UA"/>
        </w:rPr>
      </w:pPr>
      <w:r w:rsidRPr="00321B93">
        <w:rPr>
          <w:sz w:val="36"/>
          <w:szCs w:val="36"/>
          <w:lang w:val="uk-UA"/>
        </w:rPr>
        <w:t>деякі суміші барвників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992"/>
        <w:gridCol w:w="992"/>
        <w:gridCol w:w="992"/>
        <w:gridCol w:w="993"/>
        <w:gridCol w:w="992"/>
        <w:gridCol w:w="992"/>
        <w:gridCol w:w="992"/>
      </w:tblGrid>
      <w:tr w:rsidR="00463701" w:rsidRPr="00321B93" w:rsidTr="000C6FCD">
        <w:trPr>
          <w:cantSplit/>
          <w:trHeight w:val="150"/>
        </w:trPr>
        <w:tc>
          <w:tcPr>
            <w:tcW w:w="2268" w:type="dxa"/>
            <w:vMerge w:val="restart"/>
          </w:tcPr>
          <w:p w:rsidR="00463701" w:rsidRPr="00321B93" w:rsidRDefault="00463701" w:rsidP="00321B93">
            <w:pPr>
              <w:pStyle w:val="ac"/>
              <w:ind w:firstLine="0"/>
              <w:jc w:val="center"/>
              <w:rPr>
                <w:sz w:val="36"/>
                <w:szCs w:val="36"/>
                <w:lang w:val="uk-UA"/>
              </w:rPr>
            </w:pPr>
            <w:r w:rsidRPr="00321B93">
              <w:rPr>
                <w:sz w:val="36"/>
                <w:szCs w:val="36"/>
                <w:lang w:val="uk-UA"/>
              </w:rPr>
              <w:t>Колір водного розчину</w:t>
            </w:r>
          </w:p>
        </w:tc>
        <w:tc>
          <w:tcPr>
            <w:tcW w:w="7938" w:type="dxa"/>
            <w:gridSpan w:val="8"/>
          </w:tcPr>
          <w:p w:rsidR="00463701" w:rsidRPr="00321B93" w:rsidRDefault="00463701" w:rsidP="00321B93">
            <w:pPr>
              <w:pStyle w:val="ac"/>
              <w:ind w:firstLine="0"/>
              <w:jc w:val="center"/>
              <w:rPr>
                <w:sz w:val="36"/>
                <w:szCs w:val="36"/>
                <w:lang w:val="uk-UA"/>
              </w:rPr>
            </w:pPr>
            <w:r w:rsidRPr="00321B93">
              <w:rPr>
                <w:sz w:val="36"/>
                <w:szCs w:val="36"/>
                <w:lang w:val="uk-UA"/>
              </w:rPr>
              <w:t>Вміст сухого барвника в суміші, %</w:t>
            </w:r>
          </w:p>
        </w:tc>
      </w:tr>
      <w:tr w:rsidR="00463701" w:rsidRPr="00321B93" w:rsidTr="000C6FCD">
        <w:trPr>
          <w:cantSplit/>
          <w:trHeight w:val="90"/>
        </w:trPr>
        <w:tc>
          <w:tcPr>
            <w:tcW w:w="2268" w:type="dxa"/>
            <w:vMerge/>
          </w:tcPr>
          <w:p w:rsidR="00463701" w:rsidRPr="00321B93" w:rsidRDefault="00463701" w:rsidP="00321B93">
            <w:pPr>
              <w:pStyle w:val="ac"/>
              <w:ind w:firstLine="0"/>
              <w:jc w:val="center"/>
              <w:rPr>
                <w:sz w:val="36"/>
                <w:szCs w:val="36"/>
                <w:lang w:val="uk-UA"/>
              </w:rPr>
            </w:pPr>
          </w:p>
        </w:tc>
        <w:tc>
          <w:tcPr>
            <w:tcW w:w="993" w:type="dxa"/>
          </w:tcPr>
          <w:p w:rsidR="00463701" w:rsidRPr="000C6FCD" w:rsidRDefault="00463701" w:rsidP="00321B93">
            <w:pPr>
              <w:pStyle w:val="ac"/>
              <w:ind w:firstLine="0"/>
              <w:jc w:val="center"/>
              <w:rPr>
                <w:sz w:val="36"/>
                <w:szCs w:val="36"/>
                <w:lang w:val="uk-UA"/>
              </w:rPr>
            </w:pPr>
            <w:r w:rsidRPr="000C6FCD">
              <w:rPr>
                <w:sz w:val="36"/>
                <w:szCs w:val="36"/>
                <w:lang w:val="uk-UA"/>
              </w:rPr>
              <w:t>Е102</w:t>
            </w:r>
          </w:p>
        </w:tc>
        <w:tc>
          <w:tcPr>
            <w:tcW w:w="992" w:type="dxa"/>
          </w:tcPr>
          <w:p w:rsidR="00463701" w:rsidRPr="000C6FCD" w:rsidRDefault="00463701" w:rsidP="00321B93">
            <w:pPr>
              <w:pStyle w:val="ac"/>
              <w:ind w:firstLine="0"/>
              <w:jc w:val="center"/>
              <w:rPr>
                <w:sz w:val="36"/>
                <w:szCs w:val="36"/>
                <w:lang w:val="uk-UA"/>
              </w:rPr>
            </w:pPr>
            <w:r w:rsidRPr="000C6FCD">
              <w:rPr>
                <w:sz w:val="36"/>
                <w:szCs w:val="36"/>
                <w:lang w:val="uk-UA"/>
              </w:rPr>
              <w:t>Е110</w:t>
            </w:r>
          </w:p>
        </w:tc>
        <w:tc>
          <w:tcPr>
            <w:tcW w:w="992" w:type="dxa"/>
          </w:tcPr>
          <w:p w:rsidR="00463701" w:rsidRPr="000C6FCD" w:rsidRDefault="00463701" w:rsidP="00321B93">
            <w:pPr>
              <w:pStyle w:val="ac"/>
              <w:ind w:firstLine="0"/>
              <w:jc w:val="center"/>
              <w:rPr>
                <w:sz w:val="36"/>
                <w:szCs w:val="36"/>
                <w:lang w:val="uk-UA"/>
              </w:rPr>
            </w:pPr>
            <w:r w:rsidRPr="000C6FCD">
              <w:rPr>
                <w:sz w:val="36"/>
                <w:szCs w:val="36"/>
                <w:lang w:val="uk-UA"/>
              </w:rPr>
              <w:t>Е122</w:t>
            </w:r>
          </w:p>
        </w:tc>
        <w:tc>
          <w:tcPr>
            <w:tcW w:w="992" w:type="dxa"/>
          </w:tcPr>
          <w:p w:rsidR="00463701" w:rsidRPr="000C6FCD" w:rsidRDefault="00463701" w:rsidP="00321B93">
            <w:pPr>
              <w:pStyle w:val="ac"/>
              <w:ind w:firstLine="0"/>
              <w:jc w:val="center"/>
              <w:rPr>
                <w:sz w:val="36"/>
                <w:szCs w:val="36"/>
                <w:lang w:val="uk-UA"/>
              </w:rPr>
            </w:pPr>
            <w:r w:rsidRPr="000C6FCD">
              <w:rPr>
                <w:sz w:val="36"/>
                <w:szCs w:val="36"/>
                <w:lang w:val="uk-UA"/>
              </w:rPr>
              <w:t>Е124</w:t>
            </w:r>
          </w:p>
        </w:tc>
        <w:tc>
          <w:tcPr>
            <w:tcW w:w="993" w:type="dxa"/>
          </w:tcPr>
          <w:p w:rsidR="00463701" w:rsidRPr="000C6FCD" w:rsidRDefault="00463701" w:rsidP="00321B93">
            <w:pPr>
              <w:pStyle w:val="ac"/>
              <w:ind w:firstLine="0"/>
              <w:jc w:val="center"/>
              <w:rPr>
                <w:sz w:val="36"/>
                <w:szCs w:val="36"/>
                <w:lang w:val="uk-UA"/>
              </w:rPr>
            </w:pPr>
            <w:r w:rsidRPr="000C6FCD">
              <w:rPr>
                <w:sz w:val="36"/>
                <w:szCs w:val="36"/>
                <w:lang w:val="uk-UA"/>
              </w:rPr>
              <w:t>Е131</w:t>
            </w:r>
          </w:p>
        </w:tc>
        <w:tc>
          <w:tcPr>
            <w:tcW w:w="992" w:type="dxa"/>
          </w:tcPr>
          <w:p w:rsidR="00463701" w:rsidRPr="000C6FCD" w:rsidRDefault="00463701" w:rsidP="00321B93">
            <w:pPr>
              <w:pStyle w:val="ac"/>
              <w:ind w:firstLine="0"/>
              <w:jc w:val="center"/>
              <w:rPr>
                <w:sz w:val="36"/>
                <w:szCs w:val="36"/>
                <w:lang w:val="uk-UA"/>
              </w:rPr>
            </w:pPr>
            <w:r w:rsidRPr="000C6FCD">
              <w:rPr>
                <w:sz w:val="36"/>
                <w:szCs w:val="36"/>
                <w:lang w:val="uk-UA"/>
              </w:rPr>
              <w:t>Е132</w:t>
            </w:r>
          </w:p>
        </w:tc>
        <w:tc>
          <w:tcPr>
            <w:tcW w:w="992" w:type="dxa"/>
          </w:tcPr>
          <w:p w:rsidR="00463701" w:rsidRPr="000C6FCD" w:rsidRDefault="00463701" w:rsidP="00321B93">
            <w:pPr>
              <w:pStyle w:val="ac"/>
              <w:ind w:firstLine="0"/>
              <w:jc w:val="center"/>
              <w:rPr>
                <w:sz w:val="36"/>
                <w:szCs w:val="36"/>
                <w:lang w:val="uk-UA"/>
              </w:rPr>
            </w:pPr>
            <w:r w:rsidRPr="000C6FCD">
              <w:rPr>
                <w:sz w:val="36"/>
                <w:szCs w:val="36"/>
                <w:lang w:val="uk-UA"/>
              </w:rPr>
              <w:t>Е133</w:t>
            </w:r>
          </w:p>
        </w:tc>
        <w:tc>
          <w:tcPr>
            <w:tcW w:w="992" w:type="dxa"/>
          </w:tcPr>
          <w:p w:rsidR="00463701" w:rsidRPr="000C6FCD" w:rsidRDefault="00463701" w:rsidP="00321B93">
            <w:pPr>
              <w:pStyle w:val="ac"/>
              <w:ind w:firstLine="0"/>
              <w:jc w:val="center"/>
              <w:rPr>
                <w:sz w:val="36"/>
                <w:szCs w:val="36"/>
                <w:lang w:val="uk-UA"/>
              </w:rPr>
            </w:pPr>
            <w:r w:rsidRPr="000C6FCD">
              <w:rPr>
                <w:sz w:val="36"/>
                <w:szCs w:val="36"/>
                <w:lang w:val="uk-UA"/>
              </w:rPr>
              <w:t>Е151</w:t>
            </w:r>
          </w:p>
        </w:tc>
      </w:tr>
      <w:tr w:rsidR="00463701" w:rsidRPr="00321B93" w:rsidTr="000C6FCD">
        <w:trPr>
          <w:cantSplit/>
          <w:trHeight w:val="90"/>
        </w:trPr>
        <w:tc>
          <w:tcPr>
            <w:tcW w:w="2268" w:type="dxa"/>
          </w:tcPr>
          <w:p w:rsidR="00463701" w:rsidRPr="00321B93" w:rsidRDefault="00463701" w:rsidP="00321B93">
            <w:pPr>
              <w:pStyle w:val="ac"/>
              <w:ind w:firstLine="0"/>
              <w:jc w:val="center"/>
              <w:rPr>
                <w:sz w:val="36"/>
                <w:szCs w:val="36"/>
                <w:lang w:val="uk-UA"/>
              </w:rPr>
            </w:pPr>
            <w:r w:rsidRPr="00321B93">
              <w:rPr>
                <w:sz w:val="36"/>
                <w:szCs w:val="36"/>
                <w:lang w:val="uk-UA"/>
              </w:rPr>
              <w:t>1</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2</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3</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4</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5</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6</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7</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8</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9</w:t>
            </w:r>
          </w:p>
        </w:tc>
      </w:tr>
      <w:tr w:rsidR="00463701" w:rsidRPr="00321B93" w:rsidTr="000C6FCD">
        <w:tc>
          <w:tcPr>
            <w:tcW w:w="2268" w:type="dxa"/>
          </w:tcPr>
          <w:p w:rsidR="00463701" w:rsidRPr="00321B93" w:rsidRDefault="00463701" w:rsidP="00321B93">
            <w:pPr>
              <w:pStyle w:val="ac"/>
              <w:ind w:firstLine="0"/>
              <w:jc w:val="left"/>
              <w:rPr>
                <w:sz w:val="36"/>
                <w:szCs w:val="36"/>
                <w:lang w:val="uk-UA"/>
              </w:rPr>
            </w:pPr>
            <w:r w:rsidRPr="00321B93">
              <w:rPr>
                <w:sz w:val="36"/>
                <w:szCs w:val="36"/>
                <w:lang w:val="uk-UA"/>
              </w:rPr>
              <w:t>Журавлин</w:t>
            </w:r>
            <w:r w:rsidR="009E2EEF" w:rsidRPr="00321B93">
              <w:rPr>
                <w:sz w:val="36"/>
                <w:szCs w:val="36"/>
                <w:lang w:val="uk-UA"/>
              </w:rPr>
              <w:t>ов</w:t>
            </w:r>
            <w:r w:rsidRPr="00321B93">
              <w:rPr>
                <w:sz w:val="36"/>
                <w:szCs w:val="36"/>
                <w:lang w:val="uk-UA"/>
              </w:rPr>
              <w:t>ий</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32</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68</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r>
      <w:tr w:rsidR="00463701" w:rsidRPr="00321B93" w:rsidTr="000C6FCD">
        <w:tc>
          <w:tcPr>
            <w:tcW w:w="2268" w:type="dxa"/>
          </w:tcPr>
          <w:p w:rsidR="00463701" w:rsidRPr="00321B93" w:rsidRDefault="00463701" w:rsidP="00321B93">
            <w:pPr>
              <w:pStyle w:val="ac"/>
              <w:ind w:firstLine="0"/>
              <w:jc w:val="left"/>
              <w:rPr>
                <w:sz w:val="36"/>
                <w:szCs w:val="36"/>
                <w:lang w:val="uk-UA"/>
              </w:rPr>
            </w:pPr>
            <w:r w:rsidRPr="00321B93">
              <w:rPr>
                <w:sz w:val="36"/>
                <w:szCs w:val="36"/>
                <w:lang w:val="uk-UA"/>
              </w:rPr>
              <w:t>Карміново-червоний</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25</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75</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p>
        </w:tc>
      </w:tr>
      <w:tr w:rsidR="00463701" w:rsidRPr="00321B93" w:rsidTr="000C6FCD">
        <w:tc>
          <w:tcPr>
            <w:tcW w:w="2268" w:type="dxa"/>
          </w:tcPr>
          <w:p w:rsidR="00463701" w:rsidRPr="00321B93" w:rsidRDefault="00463701" w:rsidP="00321B93">
            <w:pPr>
              <w:pStyle w:val="ac"/>
              <w:ind w:firstLine="0"/>
              <w:jc w:val="left"/>
              <w:rPr>
                <w:sz w:val="36"/>
                <w:szCs w:val="36"/>
                <w:lang w:val="uk-UA"/>
              </w:rPr>
            </w:pPr>
            <w:r w:rsidRPr="00321B93">
              <w:rPr>
                <w:sz w:val="36"/>
                <w:szCs w:val="36"/>
                <w:lang w:val="uk-UA"/>
              </w:rPr>
              <w:t>Персиковий</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32</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68</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r>
      <w:tr w:rsidR="00463701" w:rsidRPr="00321B93" w:rsidTr="000C6FCD">
        <w:tc>
          <w:tcPr>
            <w:tcW w:w="2268" w:type="dxa"/>
          </w:tcPr>
          <w:p w:rsidR="00463701" w:rsidRPr="00321B93" w:rsidRDefault="00463701" w:rsidP="00321B93">
            <w:pPr>
              <w:pStyle w:val="ac"/>
              <w:ind w:firstLine="0"/>
              <w:jc w:val="left"/>
              <w:rPr>
                <w:sz w:val="36"/>
                <w:szCs w:val="36"/>
                <w:lang w:val="uk-UA"/>
              </w:rPr>
            </w:pPr>
            <w:r w:rsidRPr="00321B93">
              <w:rPr>
                <w:sz w:val="36"/>
                <w:szCs w:val="36"/>
                <w:lang w:val="uk-UA"/>
              </w:rPr>
              <w:t>Світло-коричневий</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70</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26</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4</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r>
      <w:tr w:rsidR="00463701" w:rsidRPr="00321B93" w:rsidTr="000C6FCD">
        <w:tc>
          <w:tcPr>
            <w:tcW w:w="2268" w:type="dxa"/>
          </w:tcPr>
          <w:p w:rsidR="00463701" w:rsidRPr="00321B93" w:rsidRDefault="00463701" w:rsidP="00321B93">
            <w:pPr>
              <w:pStyle w:val="ac"/>
              <w:ind w:firstLine="0"/>
              <w:jc w:val="left"/>
              <w:rPr>
                <w:sz w:val="36"/>
                <w:szCs w:val="36"/>
                <w:lang w:val="uk-UA"/>
              </w:rPr>
            </w:pPr>
            <w:r w:rsidRPr="00321B93">
              <w:rPr>
                <w:sz w:val="36"/>
                <w:szCs w:val="36"/>
                <w:lang w:val="uk-UA"/>
              </w:rPr>
              <w:t>Кавовий</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40</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12</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20</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28</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7,8</w:t>
            </w:r>
          </w:p>
        </w:tc>
      </w:tr>
      <w:tr w:rsidR="00463701" w:rsidRPr="00321B93" w:rsidTr="000C6FCD">
        <w:tc>
          <w:tcPr>
            <w:tcW w:w="2268" w:type="dxa"/>
          </w:tcPr>
          <w:p w:rsidR="00463701" w:rsidRPr="00321B93" w:rsidRDefault="00463701" w:rsidP="00321B93">
            <w:pPr>
              <w:pStyle w:val="ac"/>
              <w:ind w:firstLine="0"/>
              <w:jc w:val="left"/>
              <w:rPr>
                <w:sz w:val="36"/>
                <w:szCs w:val="36"/>
                <w:lang w:val="uk-UA"/>
              </w:rPr>
            </w:pPr>
            <w:r w:rsidRPr="00321B93">
              <w:rPr>
                <w:sz w:val="36"/>
                <w:szCs w:val="36"/>
                <w:lang w:val="uk-UA"/>
              </w:rPr>
              <w:t>Коричневий</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31,4</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12,6</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43,8</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4,4</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7,8</w:t>
            </w:r>
          </w:p>
        </w:tc>
      </w:tr>
      <w:tr w:rsidR="00463701" w:rsidRPr="00321B93" w:rsidTr="000C6FCD">
        <w:tc>
          <w:tcPr>
            <w:tcW w:w="2268" w:type="dxa"/>
          </w:tcPr>
          <w:p w:rsidR="00463701" w:rsidRPr="00321B93" w:rsidRDefault="00463701" w:rsidP="00321B93">
            <w:pPr>
              <w:pStyle w:val="ac"/>
              <w:ind w:firstLine="0"/>
              <w:jc w:val="left"/>
              <w:rPr>
                <w:sz w:val="36"/>
                <w:szCs w:val="36"/>
                <w:lang w:val="uk-UA"/>
              </w:rPr>
            </w:pPr>
            <w:r w:rsidRPr="00321B93">
              <w:rPr>
                <w:sz w:val="36"/>
                <w:szCs w:val="36"/>
                <w:lang w:val="uk-UA"/>
              </w:rPr>
              <w:t>Жовтий</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92</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8</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r>
      <w:tr w:rsidR="00463701" w:rsidRPr="00321B93" w:rsidTr="000C6FCD">
        <w:tc>
          <w:tcPr>
            <w:tcW w:w="2268" w:type="dxa"/>
          </w:tcPr>
          <w:p w:rsidR="00463701" w:rsidRPr="00321B93" w:rsidRDefault="00463701" w:rsidP="00321B93">
            <w:pPr>
              <w:pStyle w:val="ac"/>
              <w:ind w:firstLine="0"/>
              <w:jc w:val="left"/>
              <w:rPr>
                <w:sz w:val="36"/>
                <w:szCs w:val="36"/>
                <w:lang w:val="uk-UA"/>
              </w:rPr>
            </w:pPr>
            <w:r w:rsidRPr="00321B93">
              <w:rPr>
                <w:sz w:val="36"/>
                <w:szCs w:val="36"/>
                <w:lang w:val="uk-UA"/>
              </w:rPr>
              <w:t>Лимонний</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99</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r>
      <w:tr w:rsidR="00463701" w:rsidRPr="00321B93" w:rsidTr="000C6FCD">
        <w:tc>
          <w:tcPr>
            <w:tcW w:w="2268" w:type="dxa"/>
          </w:tcPr>
          <w:p w:rsidR="00463701" w:rsidRPr="00321B93" w:rsidRDefault="00463701" w:rsidP="00321B93">
            <w:pPr>
              <w:pStyle w:val="ac"/>
              <w:ind w:firstLine="0"/>
              <w:jc w:val="left"/>
              <w:rPr>
                <w:sz w:val="36"/>
                <w:szCs w:val="36"/>
                <w:lang w:val="uk-UA"/>
              </w:rPr>
            </w:pPr>
            <w:r w:rsidRPr="00321B93">
              <w:rPr>
                <w:sz w:val="36"/>
                <w:szCs w:val="36"/>
                <w:lang w:val="uk-UA"/>
              </w:rPr>
              <w:t>Яєчний</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60</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40</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r>
      <w:tr w:rsidR="00463701" w:rsidRPr="00321B93" w:rsidTr="000C6FCD">
        <w:tc>
          <w:tcPr>
            <w:tcW w:w="2268" w:type="dxa"/>
          </w:tcPr>
          <w:p w:rsidR="00463701" w:rsidRPr="00321B93" w:rsidRDefault="00463701" w:rsidP="00321B93">
            <w:pPr>
              <w:pStyle w:val="ac"/>
              <w:ind w:firstLine="0"/>
              <w:jc w:val="left"/>
              <w:rPr>
                <w:sz w:val="36"/>
                <w:szCs w:val="36"/>
                <w:lang w:val="uk-UA"/>
              </w:rPr>
            </w:pPr>
            <w:r w:rsidRPr="00321B93">
              <w:rPr>
                <w:sz w:val="36"/>
                <w:szCs w:val="36"/>
                <w:lang w:val="uk-UA"/>
              </w:rPr>
              <w:t>Зелений</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85</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15</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r>
      <w:tr w:rsidR="00463701" w:rsidRPr="00321B93" w:rsidTr="000C6FCD">
        <w:tc>
          <w:tcPr>
            <w:tcW w:w="2268" w:type="dxa"/>
          </w:tcPr>
          <w:p w:rsidR="00463701" w:rsidRPr="00321B93" w:rsidRDefault="00463701" w:rsidP="00321B93">
            <w:pPr>
              <w:pStyle w:val="ac"/>
              <w:ind w:firstLine="0"/>
              <w:jc w:val="left"/>
              <w:rPr>
                <w:sz w:val="36"/>
                <w:szCs w:val="36"/>
                <w:lang w:val="uk-UA"/>
              </w:rPr>
            </w:pPr>
            <w:r w:rsidRPr="00321B93">
              <w:rPr>
                <w:sz w:val="36"/>
                <w:szCs w:val="36"/>
                <w:lang w:val="uk-UA"/>
              </w:rPr>
              <w:t>Жовто-зелений</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75</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25</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r>
      <w:tr w:rsidR="00463701" w:rsidRPr="00321B93" w:rsidTr="000C6FCD">
        <w:tc>
          <w:tcPr>
            <w:tcW w:w="2268" w:type="dxa"/>
          </w:tcPr>
          <w:p w:rsidR="00463701" w:rsidRPr="00321B93" w:rsidRDefault="00463701" w:rsidP="00321B93">
            <w:pPr>
              <w:pStyle w:val="ac"/>
              <w:ind w:firstLine="0"/>
              <w:jc w:val="left"/>
              <w:rPr>
                <w:sz w:val="36"/>
                <w:szCs w:val="36"/>
                <w:lang w:val="uk-UA"/>
              </w:rPr>
            </w:pPr>
            <w:r w:rsidRPr="00321B93">
              <w:rPr>
                <w:sz w:val="36"/>
                <w:szCs w:val="36"/>
                <w:lang w:val="uk-UA"/>
              </w:rPr>
              <w:t>Трав’янисто-зелений</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50</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50</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r>
      <w:tr w:rsidR="00463701" w:rsidRPr="00321B93" w:rsidTr="000C6FCD">
        <w:tc>
          <w:tcPr>
            <w:tcW w:w="2268" w:type="dxa"/>
          </w:tcPr>
          <w:p w:rsidR="00463701" w:rsidRPr="00321B93" w:rsidRDefault="00463701" w:rsidP="00321B93">
            <w:pPr>
              <w:pStyle w:val="ac"/>
              <w:ind w:firstLine="0"/>
              <w:jc w:val="left"/>
              <w:rPr>
                <w:sz w:val="36"/>
                <w:szCs w:val="36"/>
                <w:lang w:val="uk-UA"/>
              </w:rPr>
            </w:pPr>
            <w:r w:rsidRPr="00321B93">
              <w:rPr>
                <w:sz w:val="36"/>
                <w:szCs w:val="36"/>
                <w:lang w:val="uk-UA"/>
              </w:rPr>
              <w:t>Морської хвилі</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20</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80</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r>
      <w:tr w:rsidR="00463701" w:rsidRPr="00321B93" w:rsidTr="000C6FCD">
        <w:tc>
          <w:tcPr>
            <w:tcW w:w="2268" w:type="dxa"/>
          </w:tcPr>
          <w:p w:rsidR="00463701" w:rsidRPr="00321B93" w:rsidRDefault="00463701" w:rsidP="00321B93">
            <w:pPr>
              <w:pStyle w:val="ac"/>
              <w:ind w:firstLine="0"/>
              <w:jc w:val="left"/>
              <w:rPr>
                <w:sz w:val="36"/>
                <w:szCs w:val="36"/>
                <w:lang w:val="uk-UA"/>
              </w:rPr>
            </w:pPr>
            <w:r w:rsidRPr="00321B93">
              <w:rPr>
                <w:sz w:val="36"/>
                <w:szCs w:val="36"/>
                <w:lang w:val="uk-UA"/>
              </w:rPr>
              <w:t>Оливковий</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50</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13,6</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36,4</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r>
      <w:tr w:rsidR="00463701" w:rsidRPr="00321B93" w:rsidTr="000C6FCD">
        <w:tc>
          <w:tcPr>
            <w:tcW w:w="2268" w:type="dxa"/>
          </w:tcPr>
          <w:p w:rsidR="00463701" w:rsidRPr="00321B93" w:rsidRDefault="00463701" w:rsidP="00321B93">
            <w:pPr>
              <w:pStyle w:val="ac"/>
              <w:ind w:firstLine="0"/>
              <w:jc w:val="left"/>
              <w:rPr>
                <w:sz w:val="36"/>
                <w:szCs w:val="36"/>
                <w:lang w:val="uk-UA"/>
              </w:rPr>
            </w:pPr>
            <w:r w:rsidRPr="00321B93">
              <w:rPr>
                <w:sz w:val="36"/>
                <w:szCs w:val="36"/>
                <w:lang w:val="uk-UA"/>
              </w:rPr>
              <w:t>Фіолетовий</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50</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50</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r>
      <w:tr w:rsidR="00463701" w:rsidRPr="00321B93" w:rsidTr="000C6FCD">
        <w:tc>
          <w:tcPr>
            <w:tcW w:w="2268" w:type="dxa"/>
          </w:tcPr>
          <w:p w:rsidR="00463701" w:rsidRPr="00321B93" w:rsidRDefault="00463701" w:rsidP="00321B93">
            <w:pPr>
              <w:pStyle w:val="ac"/>
              <w:ind w:firstLine="0"/>
              <w:jc w:val="left"/>
              <w:rPr>
                <w:sz w:val="36"/>
                <w:szCs w:val="36"/>
                <w:lang w:val="uk-UA"/>
              </w:rPr>
            </w:pPr>
            <w:r w:rsidRPr="00321B93">
              <w:rPr>
                <w:sz w:val="36"/>
                <w:szCs w:val="36"/>
                <w:lang w:val="uk-UA"/>
              </w:rPr>
              <w:t>Виноградний</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85</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15</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r>
      <w:tr w:rsidR="00463701" w:rsidRPr="00321B93" w:rsidTr="000C6FCD">
        <w:tc>
          <w:tcPr>
            <w:tcW w:w="2268" w:type="dxa"/>
          </w:tcPr>
          <w:p w:rsidR="00463701" w:rsidRPr="00321B93" w:rsidRDefault="00463701" w:rsidP="00321B93">
            <w:pPr>
              <w:pStyle w:val="ac"/>
              <w:ind w:firstLine="0"/>
              <w:jc w:val="left"/>
              <w:rPr>
                <w:sz w:val="36"/>
                <w:szCs w:val="36"/>
                <w:lang w:val="uk-UA"/>
              </w:rPr>
            </w:pPr>
            <w:r w:rsidRPr="00321B93">
              <w:rPr>
                <w:sz w:val="36"/>
                <w:szCs w:val="36"/>
                <w:lang w:val="uk-UA"/>
              </w:rPr>
              <w:t>Бузковий</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80</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3"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20</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c>
          <w:tcPr>
            <w:tcW w:w="992" w:type="dxa"/>
          </w:tcPr>
          <w:p w:rsidR="00463701" w:rsidRPr="00321B93" w:rsidRDefault="00463701" w:rsidP="00321B93">
            <w:pPr>
              <w:pStyle w:val="ac"/>
              <w:ind w:firstLine="0"/>
              <w:jc w:val="center"/>
              <w:rPr>
                <w:sz w:val="36"/>
                <w:szCs w:val="36"/>
                <w:lang w:val="uk-UA"/>
              </w:rPr>
            </w:pPr>
            <w:r w:rsidRPr="00321B93">
              <w:rPr>
                <w:sz w:val="36"/>
                <w:szCs w:val="36"/>
                <w:lang w:val="uk-UA"/>
              </w:rPr>
              <w:t>-</w:t>
            </w:r>
          </w:p>
        </w:tc>
      </w:tr>
    </w:tbl>
    <w:p w:rsidR="00321B93" w:rsidRDefault="00321B93" w:rsidP="00321B93">
      <w:pPr>
        <w:jc w:val="center"/>
        <w:rPr>
          <w:rFonts w:eastAsia="Arial Unicode MS"/>
          <w:b/>
          <w:color w:val="000000"/>
          <w:sz w:val="36"/>
          <w:szCs w:val="36"/>
          <w:u w:val="single"/>
          <w:lang w:val="uk-UA" w:eastAsia="ru-RU"/>
        </w:rPr>
      </w:pPr>
    </w:p>
    <w:p w:rsidR="000C6FCD" w:rsidRDefault="000C6FCD" w:rsidP="00321B93">
      <w:pPr>
        <w:jc w:val="center"/>
        <w:rPr>
          <w:rFonts w:eastAsia="Arial Unicode MS"/>
          <w:b/>
          <w:color w:val="000000"/>
          <w:sz w:val="36"/>
          <w:szCs w:val="36"/>
          <w:u w:val="single"/>
          <w:lang w:val="uk-UA" w:eastAsia="ru-RU"/>
        </w:rPr>
      </w:pPr>
    </w:p>
    <w:p w:rsidR="00463701" w:rsidRPr="00321B93" w:rsidRDefault="00463701" w:rsidP="00321B93">
      <w:pPr>
        <w:jc w:val="center"/>
        <w:rPr>
          <w:rFonts w:eastAsia="Arial Unicode MS"/>
          <w:b/>
          <w:color w:val="000000"/>
          <w:sz w:val="36"/>
          <w:szCs w:val="36"/>
          <w:u w:val="single"/>
          <w:lang w:val="uk-UA" w:eastAsia="ru-RU"/>
        </w:rPr>
      </w:pPr>
      <w:r w:rsidRPr="00321B93">
        <w:rPr>
          <w:rFonts w:eastAsia="Arial Unicode MS"/>
          <w:b/>
          <w:color w:val="000000"/>
          <w:sz w:val="36"/>
          <w:szCs w:val="36"/>
          <w:u w:val="single"/>
          <w:lang w:val="uk-UA" w:eastAsia="ru-RU"/>
        </w:rPr>
        <w:lastRenderedPageBreak/>
        <w:t>ІІ. ПРАКТИЧНА ЧАСТИНА</w:t>
      </w:r>
    </w:p>
    <w:p w:rsidR="00463701" w:rsidRPr="00321B93" w:rsidRDefault="00463701" w:rsidP="00321B93">
      <w:pPr>
        <w:tabs>
          <w:tab w:val="left" w:pos="7200"/>
        </w:tabs>
        <w:ind w:firstLine="567"/>
        <w:jc w:val="both"/>
        <w:rPr>
          <w:b/>
          <w:sz w:val="36"/>
          <w:szCs w:val="36"/>
          <w:lang w:val="uk-UA"/>
        </w:rPr>
      </w:pPr>
      <w:r w:rsidRPr="00321B93">
        <w:rPr>
          <w:rFonts w:eastAsia="Arial Unicode MS"/>
          <w:b/>
          <w:color w:val="000000"/>
          <w:sz w:val="36"/>
          <w:szCs w:val="36"/>
          <w:u w:val="single"/>
          <w:lang w:val="uk-UA" w:eastAsia="ru-RU"/>
        </w:rPr>
        <w:t>Дослід 1.</w:t>
      </w:r>
      <w:r w:rsidRPr="00321B93">
        <w:rPr>
          <w:sz w:val="36"/>
          <w:szCs w:val="36"/>
          <w:lang w:val="uk-UA"/>
        </w:rPr>
        <w:t xml:space="preserve"> </w:t>
      </w:r>
      <w:r w:rsidRPr="00321B93">
        <w:rPr>
          <w:b/>
          <w:sz w:val="36"/>
          <w:szCs w:val="36"/>
          <w:lang w:val="uk-UA"/>
        </w:rPr>
        <w:t>Виділення антоціанів</w:t>
      </w:r>
    </w:p>
    <w:p w:rsidR="00463701" w:rsidRPr="00321B93" w:rsidRDefault="00463701" w:rsidP="00321B93">
      <w:pPr>
        <w:ind w:firstLine="567"/>
        <w:jc w:val="both"/>
        <w:rPr>
          <w:sz w:val="36"/>
          <w:szCs w:val="36"/>
          <w:lang w:val="uk-UA"/>
        </w:rPr>
      </w:pPr>
      <w:r w:rsidRPr="00321B93">
        <w:rPr>
          <w:rFonts w:eastAsia="Arial Unicode MS"/>
          <w:b/>
          <w:i/>
          <w:color w:val="000000"/>
          <w:sz w:val="36"/>
          <w:szCs w:val="36"/>
          <w:lang w:val="uk-UA" w:eastAsia="ru-RU"/>
        </w:rPr>
        <w:t xml:space="preserve">Прилади, обладнання, матеріали: </w:t>
      </w:r>
      <w:r w:rsidRPr="00321B93">
        <w:rPr>
          <w:sz w:val="36"/>
          <w:szCs w:val="36"/>
          <w:lang w:val="uk-UA"/>
        </w:rPr>
        <w:t>сировина, яка містить антоціани (смородина, вишня, малина та ін.), пробірки, лійки, ступка, пісок, паперовий фільтр.</w:t>
      </w:r>
    </w:p>
    <w:p w:rsidR="00463701" w:rsidRPr="00321B93" w:rsidRDefault="00463701" w:rsidP="00321B93">
      <w:pPr>
        <w:jc w:val="center"/>
        <w:rPr>
          <w:rFonts w:eastAsia="Arial Unicode MS"/>
          <w:b/>
          <w:color w:val="000000"/>
          <w:sz w:val="36"/>
          <w:szCs w:val="36"/>
          <w:lang w:val="uk-UA" w:eastAsia="ru-RU"/>
        </w:rPr>
      </w:pPr>
      <w:r w:rsidRPr="00321B93">
        <w:rPr>
          <w:rFonts w:eastAsia="Arial Unicode MS"/>
          <w:b/>
          <w:color w:val="000000"/>
          <w:sz w:val="36"/>
          <w:szCs w:val="36"/>
          <w:lang w:val="uk-UA" w:eastAsia="ru-RU"/>
        </w:rPr>
        <w:t>Методика виконання роботи</w:t>
      </w:r>
    </w:p>
    <w:p w:rsidR="00463701" w:rsidRPr="00321B93" w:rsidRDefault="00463701" w:rsidP="00321B93">
      <w:pPr>
        <w:keepNext/>
        <w:keepLines/>
        <w:numPr>
          <w:ilvl w:val="0"/>
          <w:numId w:val="21"/>
        </w:numPr>
        <w:suppressAutoHyphens w:val="0"/>
        <w:jc w:val="both"/>
        <w:outlineLvl w:val="0"/>
        <w:rPr>
          <w:rFonts w:eastAsia="Arial Unicode MS"/>
          <w:bCs/>
          <w:sz w:val="36"/>
          <w:szCs w:val="36"/>
          <w:lang w:val="uk-UA" w:eastAsia="uk-UA"/>
        </w:rPr>
      </w:pPr>
      <w:r w:rsidRPr="00321B93">
        <w:rPr>
          <w:sz w:val="36"/>
          <w:szCs w:val="36"/>
          <w:lang w:val="uk-UA"/>
        </w:rPr>
        <w:t>Отримати антоціанові витяжки з різних видів сировини</w:t>
      </w:r>
      <w:r w:rsidRPr="00321B93">
        <w:rPr>
          <w:rFonts w:eastAsia="Arial Unicode MS"/>
          <w:bCs/>
          <w:sz w:val="36"/>
          <w:szCs w:val="36"/>
          <w:lang w:val="uk-UA" w:eastAsia="uk-UA"/>
        </w:rPr>
        <w:t>.</w:t>
      </w:r>
    </w:p>
    <w:p w:rsidR="00463701" w:rsidRPr="00321B93" w:rsidRDefault="00463701" w:rsidP="00321B93">
      <w:pPr>
        <w:keepNext/>
        <w:keepLines/>
        <w:numPr>
          <w:ilvl w:val="0"/>
          <w:numId w:val="21"/>
        </w:numPr>
        <w:suppressAutoHyphens w:val="0"/>
        <w:jc w:val="both"/>
        <w:outlineLvl w:val="0"/>
        <w:rPr>
          <w:rFonts w:eastAsia="Arial Unicode MS"/>
          <w:bCs/>
          <w:sz w:val="36"/>
          <w:szCs w:val="36"/>
          <w:lang w:val="uk-UA" w:eastAsia="uk-UA"/>
        </w:rPr>
      </w:pPr>
      <w:r w:rsidRPr="00321B93">
        <w:rPr>
          <w:rFonts w:eastAsia="Arial Unicode MS"/>
          <w:sz w:val="36"/>
          <w:szCs w:val="36"/>
          <w:lang w:val="uk-UA" w:eastAsia="uk-UA"/>
        </w:rPr>
        <w:t xml:space="preserve">Зробити висновок </w:t>
      </w:r>
      <w:r w:rsidRPr="00321B93">
        <w:rPr>
          <w:sz w:val="36"/>
          <w:szCs w:val="36"/>
          <w:lang w:val="uk-UA"/>
        </w:rPr>
        <w:t xml:space="preserve">щодо подібності отриманих витяжок. </w:t>
      </w:r>
    </w:p>
    <w:p w:rsidR="007C5C03" w:rsidRDefault="007C5C03" w:rsidP="00321B93">
      <w:pPr>
        <w:jc w:val="center"/>
        <w:rPr>
          <w:b/>
          <w:i/>
          <w:sz w:val="36"/>
          <w:szCs w:val="36"/>
          <w:lang w:val="uk-UA"/>
        </w:rPr>
      </w:pPr>
    </w:p>
    <w:p w:rsidR="00463701" w:rsidRPr="00321B93" w:rsidRDefault="00463701" w:rsidP="00321B93">
      <w:pPr>
        <w:jc w:val="center"/>
        <w:rPr>
          <w:sz w:val="36"/>
          <w:szCs w:val="36"/>
          <w:lang w:val="uk-UA"/>
        </w:rPr>
      </w:pPr>
      <w:r w:rsidRPr="00321B93">
        <w:rPr>
          <w:b/>
          <w:i/>
          <w:sz w:val="36"/>
          <w:szCs w:val="36"/>
          <w:lang w:val="uk-UA"/>
        </w:rPr>
        <w:t>Способи отримання антоціанової витяжки</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b/>
          <w:sz w:val="36"/>
          <w:szCs w:val="36"/>
          <w:u w:val="single"/>
          <w:lang w:val="uk-UA"/>
        </w:rPr>
        <w:t>І.</w:t>
      </w:r>
      <w:r w:rsidRPr="00321B93">
        <w:rPr>
          <w:rFonts w:ascii="Times New Roman" w:hAnsi="Times New Roman" w:cs="Times New Roman"/>
          <w:sz w:val="36"/>
          <w:szCs w:val="36"/>
          <w:lang w:val="uk-UA"/>
        </w:rPr>
        <w:t xml:space="preserve"> Наважку сировини масою 0,5-1 г поміщають у пробірку. </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Заливають 5 мл води і доводять до кипіння над полум’ям пальника.</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Нагрівання вище 70</w:t>
      </w:r>
      <w:r w:rsidRPr="00321B93">
        <w:rPr>
          <w:rFonts w:ascii="Times New Roman" w:hAnsi="Times New Roman" w:cs="Times New Roman"/>
          <w:sz w:val="36"/>
          <w:szCs w:val="36"/>
          <w:vertAlign w:val="superscript"/>
          <w:lang w:val="uk-UA"/>
        </w:rPr>
        <w:t>о</w:t>
      </w:r>
      <w:r w:rsidRPr="00321B93">
        <w:rPr>
          <w:rFonts w:ascii="Times New Roman" w:hAnsi="Times New Roman" w:cs="Times New Roman"/>
          <w:sz w:val="36"/>
          <w:szCs w:val="36"/>
          <w:lang w:val="uk-UA"/>
        </w:rPr>
        <w:t xml:space="preserve">С приводить до руйнування клітин. Антоціани вільно виходять із клітин, забарвлюючи воду в рожевий, синій або зеленуватий колір. </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Отриманий екстракт відфільтровують у чисту пробірку через паперовий фільтр.</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b/>
          <w:sz w:val="36"/>
          <w:szCs w:val="36"/>
          <w:u w:val="single"/>
          <w:lang w:val="uk-UA"/>
        </w:rPr>
        <w:t>ІІ.</w:t>
      </w:r>
      <w:r w:rsidRPr="00321B93">
        <w:rPr>
          <w:rFonts w:ascii="Times New Roman" w:hAnsi="Times New Roman" w:cs="Times New Roman"/>
          <w:sz w:val="36"/>
          <w:szCs w:val="36"/>
          <w:lang w:val="uk-UA"/>
        </w:rPr>
        <w:t xml:space="preserve"> Наважку сировини поміщають у фарфорову ступку, розтирають з невеликою кількістю піску. </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Після цього додають 5 мл дистильованої води добре перемішують і відфільтровують через паперовий фільтр.</w:t>
      </w:r>
    </w:p>
    <w:p w:rsidR="00276D86" w:rsidRPr="00321B93" w:rsidRDefault="00276D86" w:rsidP="00321B93">
      <w:pPr>
        <w:ind w:firstLine="567"/>
        <w:jc w:val="both"/>
        <w:rPr>
          <w:rFonts w:eastAsia="Arial Unicode MS"/>
          <w:b/>
          <w:color w:val="000000"/>
          <w:sz w:val="36"/>
          <w:szCs w:val="36"/>
          <w:u w:val="single"/>
          <w:lang w:val="uk-UA" w:eastAsia="ru-RU"/>
        </w:rPr>
      </w:pPr>
    </w:p>
    <w:p w:rsidR="00463701" w:rsidRPr="00321B93" w:rsidRDefault="00463701" w:rsidP="00321B93">
      <w:pPr>
        <w:ind w:firstLine="567"/>
        <w:jc w:val="both"/>
        <w:rPr>
          <w:sz w:val="36"/>
          <w:szCs w:val="36"/>
          <w:lang w:val="uk-UA"/>
        </w:rPr>
      </w:pPr>
      <w:r w:rsidRPr="00321B93">
        <w:rPr>
          <w:rFonts w:eastAsia="Arial Unicode MS"/>
          <w:b/>
          <w:color w:val="000000"/>
          <w:sz w:val="36"/>
          <w:szCs w:val="36"/>
          <w:u w:val="single"/>
          <w:lang w:val="uk-UA" w:eastAsia="ru-RU"/>
        </w:rPr>
        <w:t>Дослід 2.</w:t>
      </w:r>
      <w:r w:rsidRPr="00321B93">
        <w:rPr>
          <w:sz w:val="36"/>
          <w:szCs w:val="36"/>
          <w:lang w:val="uk-UA"/>
        </w:rPr>
        <w:t xml:space="preserve"> </w:t>
      </w:r>
      <w:r w:rsidRPr="00321B93">
        <w:rPr>
          <w:b/>
          <w:sz w:val="36"/>
          <w:szCs w:val="36"/>
          <w:lang w:val="uk-UA"/>
        </w:rPr>
        <w:t>Вивчення зміни кольору антоціанів під дією кислот і лугів</w:t>
      </w:r>
      <w:r w:rsidRPr="00321B93">
        <w:rPr>
          <w:sz w:val="36"/>
          <w:szCs w:val="36"/>
          <w:lang w:val="uk-UA"/>
        </w:rPr>
        <w:t xml:space="preserve"> </w:t>
      </w:r>
    </w:p>
    <w:p w:rsidR="00463701" w:rsidRPr="00321B93" w:rsidRDefault="00463701" w:rsidP="00321B93">
      <w:pPr>
        <w:ind w:firstLine="567"/>
        <w:jc w:val="both"/>
        <w:rPr>
          <w:sz w:val="36"/>
          <w:szCs w:val="36"/>
          <w:lang w:val="uk-UA"/>
        </w:rPr>
      </w:pPr>
      <w:r w:rsidRPr="00321B93">
        <w:rPr>
          <w:rFonts w:eastAsia="Arial Unicode MS"/>
          <w:b/>
          <w:i/>
          <w:color w:val="000000"/>
          <w:sz w:val="36"/>
          <w:szCs w:val="36"/>
          <w:lang w:val="uk-UA" w:eastAsia="ru-RU"/>
        </w:rPr>
        <w:t xml:space="preserve">Прилади, обладнання, матеріали: </w:t>
      </w:r>
      <w:r w:rsidRPr="00321B93">
        <w:rPr>
          <w:sz w:val="36"/>
          <w:szCs w:val="36"/>
          <w:lang w:val="uk-UA"/>
        </w:rPr>
        <w:t xml:space="preserve"> водна витяжка антоціанів, отримана у досліді 1, 1%-й розчин НCl, 0,001%-й розчин NaOH, універсальний індикаторний папір.</w:t>
      </w:r>
    </w:p>
    <w:p w:rsidR="00463701" w:rsidRPr="00321B93" w:rsidRDefault="00463701" w:rsidP="00321B93">
      <w:pPr>
        <w:jc w:val="center"/>
        <w:rPr>
          <w:rFonts w:eastAsia="Arial Unicode MS"/>
          <w:b/>
          <w:color w:val="000000"/>
          <w:sz w:val="36"/>
          <w:szCs w:val="36"/>
          <w:lang w:val="uk-UA" w:eastAsia="ru-RU"/>
        </w:rPr>
      </w:pPr>
      <w:r w:rsidRPr="00321B93">
        <w:rPr>
          <w:rFonts w:eastAsia="Arial Unicode MS"/>
          <w:b/>
          <w:color w:val="000000"/>
          <w:sz w:val="36"/>
          <w:szCs w:val="36"/>
          <w:lang w:val="uk-UA" w:eastAsia="ru-RU"/>
        </w:rPr>
        <w:t>Методика виконання роботи</w:t>
      </w:r>
    </w:p>
    <w:p w:rsidR="00C73F98" w:rsidRPr="00321B93" w:rsidRDefault="00C73F98" w:rsidP="00321B93">
      <w:pPr>
        <w:pStyle w:val="a3"/>
        <w:keepNext/>
        <w:keepLines/>
        <w:numPr>
          <w:ilvl w:val="0"/>
          <w:numId w:val="36"/>
        </w:numPr>
        <w:spacing w:after="0" w:line="240" w:lineRule="auto"/>
        <w:jc w:val="both"/>
        <w:outlineLvl w:val="0"/>
        <w:rPr>
          <w:rFonts w:ascii="Times New Roman" w:eastAsia="Arial Unicode MS" w:hAnsi="Times New Roman" w:cs="Times New Roman"/>
          <w:bCs/>
          <w:sz w:val="36"/>
          <w:szCs w:val="36"/>
          <w:lang w:val="uk-UA" w:eastAsia="uk-UA"/>
        </w:rPr>
      </w:pPr>
      <w:r w:rsidRPr="00321B93">
        <w:rPr>
          <w:rFonts w:ascii="Times New Roman" w:hAnsi="Times New Roman" w:cs="Times New Roman"/>
          <w:sz w:val="36"/>
          <w:szCs w:val="36"/>
          <w:lang w:val="uk-UA"/>
        </w:rPr>
        <w:t>Провести визначення впливу кислот та лугів на зміну забарвлення антоціанів з різних видів сировини</w:t>
      </w:r>
      <w:r w:rsidRPr="00321B93">
        <w:rPr>
          <w:rFonts w:ascii="Times New Roman" w:eastAsia="Arial Unicode MS" w:hAnsi="Times New Roman" w:cs="Times New Roman"/>
          <w:bCs/>
          <w:sz w:val="36"/>
          <w:szCs w:val="36"/>
          <w:lang w:val="uk-UA" w:eastAsia="uk-UA"/>
        </w:rPr>
        <w:t>.</w:t>
      </w:r>
    </w:p>
    <w:p w:rsidR="00C73F98" w:rsidRPr="00321B93" w:rsidRDefault="00C73F98" w:rsidP="00321B93">
      <w:pPr>
        <w:keepNext/>
        <w:keepLines/>
        <w:numPr>
          <w:ilvl w:val="0"/>
          <w:numId w:val="36"/>
        </w:numPr>
        <w:suppressAutoHyphens w:val="0"/>
        <w:jc w:val="both"/>
        <w:outlineLvl w:val="0"/>
        <w:rPr>
          <w:rFonts w:eastAsia="Arial Unicode MS"/>
          <w:bCs/>
          <w:sz w:val="36"/>
          <w:szCs w:val="36"/>
          <w:lang w:val="uk-UA" w:eastAsia="uk-UA"/>
        </w:rPr>
      </w:pPr>
      <w:r w:rsidRPr="00321B93">
        <w:rPr>
          <w:rFonts w:eastAsia="Arial Unicode MS"/>
          <w:sz w:val="36"/>
          <w:szCs w:val="36"/>
          <w:lang w:val="uk-UA" w:eastAsia="uk-UA"/>
        </w:rPr>
        <w:t xml:space="preserve">Зробити висновок </w:t>
      </w:r>
      <w:r w:rsidRPr="00321B93">
        <w:rPr>
          <w:sz w:val="36"/>
          <w:szCs w:val="36"/>
          <w:lang w:val="uk-UA"/>
        </w:rPr>
        <w:t xml:space="preserve">щодо зміни забарвлення антоціанів у різних середовищах. </w:t>
      </w:r>
    </w:p>
    <w:p w:rsidR="000C6FCD" w:rsidRDefault="000C6FCD" w:rsidP="00321B93">
      <w:pPr>
        <w:jc w:val="center"/>
        <w:rPr>
          <w:b/>
          <w:i/>
          <w:sz w:val="36"/>
          <w:szCs w:val="36"/>
          <w:lang w:val="uk-UA"/>
        </w:rPr>
      </w:pPr>
    </w:p>
    <w:p w:rsidR="007C5C03" w:rsidRDefault="007C5C03" w:rsidP="00321B93">
      <w:pPr>
        <w:jc w:val="center"/>
        <w:rPr>
          <w:b/>
          <w:i/>
          <w:sz w:val="36"/>
          <w:szCs w:val="36"/>
          <w:lang w:val="uk-UA"/>
        </w:rPr>
      </w:pPr>
    </w:p>
    <w:p w:rsidR="00CD4602" w:rsidRDefault="00463701" w:rsidP="00321B93">
      <w:pPr>
        <w:jc w:val="center"/>
        <w:rPr>
          <w:rFonts w:eastAsia="Arial Unicode MS"/>
          <w:b/>
          <w:bCs/>
          <w:i/>
          <w:sz w:val="36"/>
          <w:szCs w:val="36"/>
          <w:lang w:val="uk-UA" w:eastAsia="uk-UA"/>
        </w:rPr>
      </w:pPr>
      <w:r w:rsidRPr="00321B93">
        <w:rPr>
          <w:b/>
          <w:i/>
          <w:sz w:val="36"/>
          <w:szCs w:val="36"/>
          <w:lang w:val="uk-UA"/>
        </w:rPr>
        <w:lastRenderedPageBreak/>
        <w:t xml:space="preserve">Схема визначення </w:t>
      </w:r>
      <w:r w:rsidRPr="00321B93">
        <w:rPr>
          <w:rFonts w:eastAsia="Arial Unicode MS"/>
          <w:b/>
          <w:bCs/>
          <w:i/>
          <w:sz w:val="36"/>
          <w:szCs w:val="36"/>
          <w:lang w:val="uk-UA" w:eastAsia="uk-UA"/>
        </w:rPr>
        <w:t xml:space="preserve">розчинності натуральних </w:t>
      </w:r>
    </w:p>
    <w:p w:rsidR="00463701" w:rsidRPr="00321B93" w:rsidRDefault="00463701" w:rsidP="00321B93">
      <w:pPr>
        <w:jc w:val="center"/>
        <w:rPr>
          <w:sz w:val="36"/>
          <w:szCs w:val="36"/>
          <w:lang w:val="uk-UA"/>
        </w:rPr>
      </w:pPr>
      <w:r w:rsidRPr="00321B93">
        <w:rPr>
          <w:rFonts w:eastAsia="Arial Unicode MS"/>
          <w:b/>
          <w:bCs/>
          <w:i/>
          <w:sz w:val="36"/>
          <w:szCs w:val="36"/>
          <w:lang w:val="uk-UA" w:eastAsia="uk-UA"/>
        </w:rPr>
        <w:t>барвних речовин</w:t>
      </w:r>
      <w:r w:rsidR="00CD4602">
        <w:rPr>
          <w:rFonts w:eastAsia="Arial Unicode MS"/>
          <w:b/>
          <w:bCs/>
          <w:i/>
          <w:sz w:val="36"/>
          <w:szCs w:val="36"/>
          <w:lang w:val="uk-UA" w:eastAsia="uk-UA"/>
        </w:rPr>
        <w:t xml:space="preserve"> </w:t>
      </w:r>
      <w:r w:rsidRPr="00321B93">
        <w:rPr>
          <w:rFonts w:eastAsia="Arial Unicode MS"/>
          <w:b/>
          <w:bCs/>
          <w:i/>
          <w:sz w:val="36"/>
          <w:szCs w:val="36"/>
          <w:lang w:val="uk-UA" w:eastAsia="uk-UA"/>
        </w:rPr>
        <w:t xml:space="preserve"> у різних розчинниках</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В чисту пробірку наливають 2 мл водної витяжки антоціанів, додають краплю 1% розчину НCl.</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 xml:space="preserve">Спостерігають появу рожево-червоного-забарвлення, якщо отримана витяжка мала буруватий відтінок. Зміна забарвлення пов’язана з перебудовами у молекулах антоціанів. </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 xml:space="preserve">До забарвленого у рожевий колір розчину додають по краплях 0,001% розчин NaOH. Спостерігають за зміною забарвлення. </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 xml:space="preserve">Контролюючи за допомогою індикаторного паперу зміну рН розчину, яка проходить у результаті поступового додавання розчину кислоти або лугу, встановлюють більш точну залежність кольору розчинів антоціанів від кислотності середовища. </w:t>
      </w:r>
    </w:p>
    <w:p w:rsidR="00463701" w:rsidRPr="00321B93" w:rsidRDefault="00463701" w:rsidP="00321B93">
      <w:pPr>
        <w:tabs>
          <w:tab w:val="left" w:pos="7200"/>
        </w:tabs>
        <w:ind w:firstLine="567"/>
        <w:jc w:val="both"/>
        <w:rPr>
          <w:rFonts w:eastAsia="Arial Unicode MS"/>
          <w:color w:val="000000"/>
          <w:sz w:val="36"/>
          <w:szCs w:val="36"/>
          <w:lang w:val="uk-UA" w:eastAsia="ru-RU"/>
        </w:rPr>
      </w:pPr>
    </w:p>
    <w:p w:rsidR="00463701" w:rsidRPr="00321B93" w:rsidRDefault="00463701" w:rsidP="00321B93">
      <w:pPr>
        <w:ind w:firstLine="567"/>
        <w:jc w:val="both"/>
        <w:rPr>
          <w:sz w:val="36"/>
          <w:szCs w:val="36"/>
          <w:lang w:val="uk-UA"/>
        </w:rPr>
      </w:pPr>
      <w:r w:rsidRPr="00321B93">
        <w:rPr>
          <w:rFonts w:eastAsia="Arial Unicode MS"/>
          <w:b/>
          <w:color w:val="000000"/>
          <w:sz w:val="36"/>
          <w:szCs w:val="36"/>
          <w:u w:val="single"/>
          <w:lang w:val="uk-UA" w:eastAsia="ru-RU"/>
        </w:rPr>
        <w:t>Дослід 3.</w:t>
      </w:r>
      <w:r w:rsidRPr="00321B93">
        <w:rPr>
          <w:sz w:val="36"/>
          <w:szCs w:val="36"/>
          <w:lang w:val="uk-UA"/>
        </w:rPr>
        <w:t xml:space="preserve"> </w:t>
      </w:r>
      <w:r w:rsidRPr="00321B93">
        <w:rPr>
          <w:b/>
          <w:sz w:val="36"/>
          <w:szCs w:val="36"/>
          <w:lang w:val="uk-UA"/>
        </w:rPr>
        <w:t>Визначення розчинності барвних речовин різного походження</w:t>
      </w:r>
    </w:p>
    <w:p w:rsidR="00463701" w:rsidRPr="00321B93" w:rsidRDefault="00463701" w:rsidP="00321B93">
      <w:pPr>
        <w:tabs>
          <w:tab w:val="left" w:pos="7200"/>
        </w:tabs>
        <w:ind w:firstLine="567"/>
        <w:jc w:val="both"/>
        <w:rPr>
          <w:sz w:val="36"/>
          <w:szCs w:val="36"/>
          <w:lang w:val="uk-UA"/>
        </w:rPr>
      </w:pPr>
      <w:r w:rsidRPr="00321B93">
        <w:rPr>
          <w:rFonts w:eastAsia="Arial Unicode MS"/>
          <w:b/>
          <w:i/>
          <w:color w:val="000000"/>
          <w:sz w:val="36"/>
          <w:szCs w:val="36"/>
          <w:lang w:val="uk-UA" w:eastAsia="ru-RU"/>
        </w:rPr>
        <w:t xml:space="preserve">Прилади, обладнання, матеріали: </w:t>
      </w:r>
      <w:r w:rsidRPr="00321B93">
        <w:rPr>
          <w:sz w:val="36"/>
          <w:szCs w:val="36"/>
          <w:lang w:val="uk-UA"/>
        </w:rPr>
        <w:t>сировина, яка містить барвні речовини різні за хімічною природою (антоціани, каротиноїди), синтетичні барвники, дистильована вода, олія соняшникова, етанол, пробірки, скляні палички, лійки, паперові фільтри, марлеві фільтри.</w:t>
      </w:r>
    </w:p>
    <w:p w:rsidR="00463701" w:rsidRPr="00321B93" w:rsidRDefault="00463701" w:rsidP="00321B93">
      <w:pPr>
        <w:ind w:firstLine="567"/>
        <w:jc w:val="center"/>
        <w:rPr>
          <w:rFonts w:eastAsia="Arial Unicode MS"/>
          <w:b/>
          <w:color w:val="000000"/>
          <w:sz w:val="36"/>
          <w:szCs w:val="36"/>
          <w:lang w:val="uk-UA" w:eastAsia="ru-RU"/>
        </w:rPr>
      </w:pPr>
      <w:r w:rsidRPr="00321B93">
        <w:rPr>
          <w:sz w:val="36"/>
          <w:szCs w:val="36"/>
          <w:lang w:val="uk-UA"/>
        </w:rPr>
        <w:tab/>
      </w:r>
      <w:r w:rsidRPr="00321B93">
        <w:rPr>
          <w:rFonts w:eastAsia="Arial Unicode MS"/>
          <w:b/>
          <w:color w:val="000000"/>
          <w:sz w:val="36"/>
          <w:szCs w:val="36"/>
          <w:lang w:val="uk-UA" w:eastAsia="ru-RU"/>
        </w:rPr>
        <w:t>Методика виконання роботи</w:t>
      </w:r>
    </w:p>
    <w:p w:rsidR="00463701" w:rsidRPr="00321B93" w:rsidRDefault="00463701" w:rsidP="00321B93">
      <w:pPr>
        <w:pStyle w:val="a3"/>
        <w:keepNext/>
        <w:keepLines/>
        <w:numPr>
          <w:ilvl w:val="0"/>
          <w:numId w:val="27"/>
        </w:numPr>
        <w:spacing w:after="0" w:line="240" w:lineRule="auto"/>
        <w:jc w:val="both"/>
        <w:outlineLvl w:val="0"/>
        <w:rPr>
          <w:rFonts w:ascii="Times New Roman" w:eastAsia="Arial Unicode MS" w:hAnsi="Times New Roman" w:cs="Times New Roman"/>
          <w:bCs/>
          <w:sz w:val="36"/>
          <w:szCs w:val="36"/>
          <w:lang w:val="uk-UA" w:eastAsia="uk-UA"/>
        </w:rPr>
      </w:pPr>
      <w:r w:rsidRPr="00321B93">
        <w:rPr>
          <w:rFonts w:ascii="Times New Roman" w:eastAsia="Arial Unicode MS" w:hAnsi="Times New Roman" w:cs="Times New Roman"/>
          <w:bCs/>
          <w:sz w:val="36"/>
          <w:szCs w:val="36"/>
          <w:lang w:val="uk-UA" w:eastAsia="uk-UA"/>
        </w:rPr>
        <w:t>Провести визначення розчинності барвних речовин у різних розчинниках.</w:t>
      </w:r>
    </w:p>
    <w:p w:rsidR="00463701" w:rsidRPr="00321B93" w:rsidRDefault="00463701" w:rsidP="00321B93">
      <w:pPr>
        <w:numPr>
          <w:ilvl w:val="0"/>
          <w:numId w:val="27"/>
        </w:numPr>
        <w:suppressAutoHyphens w:val="0"/>
        <w:jc w:val="both"/>
        <w:rPr>
          <w:rFonts w:eastAsia="Arial Unicode MS"/>
          <w:color w:val="000000"/>
          <w:sz w:val="36"/>
          <w:szCs w:val="36"/>
          <w:lang w:val="uk-UA" w:eastAsia="ru-RU"/>
        </w:rPr>
      </w:pPr>
      <w:r w:rsidRPr="00321B93">
        <w:rPr>
          <w:rFonts w:eastAsia="Arial Unicode MS"/>
          <w:color w:val="000000"/>
          <w:sz w:val="36"/>
          <w:szCs w:val="36"/>
          <w:lang w:val="uk-UA" w:eastAsia="ru-RU"/>
        </w:rPr>
        <w:t xml:space="preserve">Дані спостережень занести в таблицю </w:t>
      </w:r>
      <w:r w:rsidR="001B642B" w:rsidRPr="00321B93">
        <w:rPr>
          <w:rFonts w:eastAsia="Arial Unicode MS"/>
          <w:color w:val="000000"/>
          <w:sz w:val="36"/>
          <w:szCs w:val="36"/>
          <w:lang w:val="uk-UA" w:eastAsia="ru-RU"/>
        </w:rPr>
        <w:t>5</w:t>
      </w:r>
      <w:r w:rsidRPr="00321B93">
        <w:rPr>
          <w:rFonts w:eastAsia="Arial Unicode MS"/>
          <w:color w:val="000000"/>
          <w:sz w:val="36"/>
          <w:szCs w:val="36"/>
          <w:lang w:val="uk-UA" w:eastAsia="ru-RU"/>
        </w:rPr>
        <w:t>.2</w:t>
      </w:r>
      <w:r w:rsidRPr="00321B93">
        <w:rPr>
          <w:sz w:val="36"/>
          <w:szCs w:val="36"/>
          <w:lang w:val="uk-UA"/>
        </w:rPr>
        <w:t xml:space="preserve">. та </w:t>
      </w:r>
      <w:r w:rsidR="001B642B" w:rsidRPr="00321B93">
        <w:rPr>
          <w:sz w:val="36"/>
          <w:szCs w:val="36"/>
          <w:lang w:val="uk-UA"/>
        </w:rPr>
        <w:t>5</w:t>
      </w:r>
      <w:r w:rsidRPr="00321B93">
        <w:rPr>
          <w:sz w:val="36"/>
          <w:szCs w:val="36"/>
          <w:lang w:val="uk-UA"/>
        </w:rPr>
        <w:t>.3.</w:t>
      </w:r>
    </w:p>
    <w:p w:rsidR="00463701" w:rsidRPr="00321B93" w:rsidRDefault="00463701" w:rsidP="00321B93">
      <w:pPr>
        <w:numPr>
          <w:ilvl w:val="0"/>
          <w:numId w:val="27"/>
        </w:numPr>
        <w:suppressAutoHyphens w:val="0"/>
        <w:jc w:val="both"/>
        <w:rPr>
          <w:rFonts w:eastAsia="Arial Unicode MS"/>
          <w:color w:val="000000"/>
          <w:sz w:val="36"/>
          <w:szCs w:val="36"/>
          <w:lang w:val="uk-UA" w:eastAsia="ru-RU"/>
        </w:rPr>
      </w:pPr>
      <w:r w:rsidRPr="00321B93">
        <w:rPr>
          <w:sz w:val="36"/>
          <w:szCs w:val="36"/>
          <w:lang w:val="uk-UA"/>
        </w:rPr>
        <w:t>Зробити висновок про здатність барвних речовин розчинятися в тих чи інших розчинниках.</w:t>
      </w:r>
    </w:p>
    <w:p w:rsidR="00AD38FC" w:rsidRPr="00321B93" w:rsidRDefault="00AD38FC" w:rsidP="00321B93">
      <w:pPr>
        <w:jc w:val="center"/>
        <w:rPr>
          <w:b/>
          <w:i/>
          <w:sz w:val="36"/>
          <w:szCs w:val="36"/>
          <w:lang w:val="uk-UA"/>
        </w:rPr>
      </w:pPr>
    </w:p>
    <w:p w:rsidR="00CD4602" w:rsidRDefault="00463701" w:rsidP="00321B93">
      <w:pPr>
        <w:jc w:val="center"/>
        <w:rPr>
          <w:rFonts w:eastAsia="Arial Unicode MS"/>
          <w:b/>
          <w:bCs/>
          <w:i/>
          <w:sz w:val="36"/>
          <w:szCs w:val="36"/>
          <w:lang w:val="uk-UA" w:eastAsia="uk-UA"/>
        </w:rPr>
      </w:pPr>
      <w:r w:rsidRPr="00321B93">
        <w:rPr>
          <w:b/>
          <w:i/>
          <w:sz w:val="36"/>
          <w:szCs w:val="36"/>
          <w:lang w:val="uk-UA"/>
        </w:rPr>
        <w:t xml:space="preserve">Схема визначення </w:t>
      </w:r>
      <w:r w:rsidRPr="00321B93">
        <w:rPr>
          <w:rFonts w:eastAsia="Arial Unicode MS"/>
          <w:b/>
          <w:bCs/>
          <w:i/>
          <w:sz w:val="36"/>
          <w:szCs w:val="36"/>
          <w:lang w:val="uk-UA" w:eastAsia="uk-UA"/>
        </w:rPr>
        <w:t xml:space="preserve">розчинності натуральних </w:t>
      </w:r>
    </w:p>
    <w:p w:rsidR="00463701" w:rsidRPr="00321B93" w:rsidRDefault="00463701" w:rsidP="00321B93">
      <w:pPr>
        <w:jc w:val="center"/>
        <w:rPr>
          <w:sz w:val="36"/>
          <w:szCs w:val="36"/>
          <w:lang w:val="uk-UA"/>
        </w:rPr>
      </w:pPr>
      <w:r w:rsidRPr="00321B93">
        <w:rPr>
          <w:rFonts w:eastAsia="Arial Unicode MS"/>
          <w:b/>
          <w:bCs/>
          <w:i/>
          <w:sz w:val="36"/>
          <w:szCs w:val="36"/>
          <w:lang w:val="uk-UA" w:eastAsia="uk-UA"/>
        </w:rPr>
        <w:t>барвних речовин</w:t>
      </w:r>
      <w:r w:rsidR="00CD4602">
        <w:rPr>
          <w:rFonts w:eastAsia="Arial Unicode MS"/>
          <w:b/>
          <w:bCs/>
          <w:i/>
          <w:sz w:val="36"/>
          <w:szCs w:val="36"/>
          <w:lang w:val="uk-UA" w:eastAsia="uk-UA"/>
        </w:rPr>
        <w:t xml:space="preserve"> в</w:t>
      </w:r>
      <w:r w:rsidRPr="00321B93">
        <w:rPr>
          <w:rFonts w:eastAsia="Arial Unicode MS"/>
          <w:b/>
          <w:bCs/>
          <w:i/>
          <w:sz w:val="36"/>
          <w:szCs w:val="36"/>
          <w:lang w:val="uk-UA" w:eastAsia="uk-UA"/>
        </w:rPr>
        <w:t xml:space="preserve"> різних розчинниках</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Наважку сировини (смородина, малина, морква, буряк) масою 1 г поміщають у пробірки.</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lastRenderedPageBreak/>
        <w:t>Готують одночасно три однакові зразки із кожного виду сировини.</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Додають до підготовлених зразків відповідно по 5 мл дистильованої води, олії соняшникової, етанолу.</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Ставлять пробірки на водяну баню, доводять до 70</w:t>
      </w:r>
      <w:r w:rsidRPr="00321B93">
        <w:rPr>
          <w:rFonts w:ascii="Times New Roman" w:hAnsi="Times New Roman" w:cs="Times New Roman"/>
          <w:sz w:val="36"/>
          <w:szCs w:val="36"/>
          <w:vertAlign w:val="superscript"/>
          <w:lang w:val="uk-UA"/>
        </w:rPr>
        <w:t>о</w:t>
      </w:r>
      <w:r w:rsidRPr="00321B93">
        <w:rPr>
          <w:rFonts w:ascii="Times New Roman" w:hAnsi="Times New Roman" w:cs="Times New Roman"/>
          <w:sz w:val="36"/>
          <w:szCs w:val="36"/>
          <w:lang w:val="uk-UA"/>
        </w:rPr>
        <w:t xml:space="preserve">С і витримують при цій температурі 15 хв. </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Знімають зразки із водяної бані, охолоджують до кімнатної температури і відфільтровують через паперовий фільтр, якщо у якості розчинника були використані дистильована вода і етанол; через марлевий фільтр, якщо була використана соняшникова олія.</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 xml:space="preserve">Прирівнюють забарвлення отриманих розчинів із однакових видів сировини. </w:t>
      </w:r>
    </w:p>
    <w:p w:rsidR="000C6FCD" w:rsidRDefault="000C6FCD" w:rsidP="00321B93">
      <w:pPr>
        <w:jc w:val="center"/>
        <w:rPr>
          <w:b/>
          <w:sz w:val="36"/>
          <w:szCs w:val="36"/>
          <w:lang w:val="uk-UA"/>
        </w:rPr>
      </w:pPr>
    </w:p>
    <w:p w:rsidR="000C6FCD" w:rsidRDefault="00463701" w:rsidP="000C6FCD">
      <w:pPr>
        <w:jc w:val="center"/>
        <w:rPr>
          <w:sz w:val="36"/>
          <w:szCs w:val="36"/>
          <w:lang w:val="uk-UA"/>
        </w:rPr>
      </w:pPr>
      <w:r w:rsidRPr="00321B93">
        <w:rPr>
          <w:b/>
          <w:sz w:val="36"/>
          <w:szCs w:val="36"/>
          <w:lang w:val="uk-UA"/>
        </w:rPr>
        <w:t xml:space="preserve">Таблиця </w:t>
      </w:r>
      <w:r w:rsidR="001B642B" w:rsidRPr="00321B93">
        <w:rPr>
          <w:b/>
          <w:sz w:val="36"/>
          <w:szCs w:val="36"/>
          <w:lang w:val="uk-UA"/>
        </w:rPr>
        <w:t>5</w:t>
      </w:r>
      <w:r w:rsidRPr="00321B93">
        <w:rPr>
          <w:b/>
          <w:sz w:val="36"/>
          <w:szCs w:val="36"/>
          <w:lang w:val="uk-UA"/>
        </w:rPr>
        <w:t xml:space="preserve">.2. </w:t>
      </w:r>
      <w:r w:rsidRPr="00321B93">
        <w:rPr>
          <w:sz w:val="36"/>
          <w:szCs w:val="36"/>
          <w:lang w:val="uk-UA"/>
        </w:rPr>
        <w:t xml:space="preserve">Розчинність барвних речовин </w:t>
      </w:r>
    </w:p>
    <w:p w:rsidR="00463701" w:rsidRPr="00321B93" w:rsidRDefault="00CD4602" w:rsidP="000C6FCD">
      <w:pPr>
        <w:jc w:val="center"/>
        <w:rPr>
          <w:sz w:val="36"/>
          <w:szCs w:val="36"/>
          <w:lang w:val="uk-UA"/>
        </w:rPr>
      </w:pPr>
      <w:r>
        <w:rPr>
          <w:sz w:val="36"/>
          <w:szCs w:val="36"/>
          <w:lang w:val="uk-UA"/>
        </w:rPr>
        <w:t>в</w:t>
      </w:r>
      <w:r w:rsidR="00463701" w:rsidRPr="00321B93">
        <w:rPr>
          <w:sz w:val="36"/>
          <w:szCs w:val="36"/>
          <w:lang w:val="uk-UA"/>
        </w:rPr>
        <w:t xml:space="preserve"> різних розчинниках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2371"/>
        <w:gridCol w:w="1872"/>
        <w:gridCol w:w="1396"/>
        <w:gridCol w:w="1309"/>
        <w:gridCol w:w="1239"/>
        <w:gridCol w:w="1097"/>
      </w:tblGrid>
      <w:tr w:rsidR="00463701" w:rsidRPr="00321B93" w:rsidTr="00463701">
        <w:tc>
          <w:tcPr>
            <w:tcW w:w="594" w:type="dxa"/>
            <w:vMerge w:val="restart"/>
          </w:tcPr>
          <w:p w:rsidR="00463701" w:rsidRPr="00321B93" w:rsidRDefault="00463701" w:rsidP="00321B93">
            <w:pPr>
              <w:jc w:val="both"/>
              <w:rPr>
                <w:sz w:val="36"/>
                <w:szCs w:val="36"/>
                <w:lang w:val="uk-UA"/>
              </w:rPr>
            </w:pPr>
            <w:r w:rsidRPr="00321B93">
              <w:rPr>
                <w:sz w:val="36"/>
                <w:szCs w:val="36"/>
                <w:lang w:val="uk-UA"/>
              </w:rPr>
              <w:t>№ п/п</w:t>
            </w:r>
          </w:p>
        </w:tc>
        <w:tc>
          <w:tcPr>
            <w:tcW w:w="1892" w:type="dxa"/>
            <w:vMerge w:val="restart"/>
          </w:tcPr>
          <w:p w:rsidR="00463701" w:rsidRPr="00321B93" w:rsidRDefault="00463701" w:rsidP="00321B93">
            <w:pPr>
              <w:jc w:val="center"/>
              <w:rPr>
                <w:sz w:val="36"/>
                <w:szCs w:val="36"/>
                <w:lang w:val="uk-UA"/>
              </w:rPr>
            </w:pPr>
            <w:r w:rsidRPr="00321B93">
              <w:rPr>
                <w:sz w:val="36"/>
                <w:szCs w:val="36"/>
                <w:lang w:val="uk-UA"/>
              </w:rPr>
              <w:t>Назва розчинника</w:t>
            </w:r>
          </w:p>
        </w:tc>
        <w:tc>
          <w:tcPr>
            <w:tcW w:w="6437" w:type="dxa"/>
            <w:gridSpan w:val="5"/>
          </w:tcPr>
          <w:p w:rsidR="00463701" w:rsidRPr="00321B93" w:rsidRDefault="00463701" w:rsidP="00321B93">
            <w:pPr>
              <w:jc w:val="center"/>
              <w:rPr>
                <w:sz w:val="36"/>
                <w:szCs w:val="36"/>
                <w:lang w:val="uk-UA"/>
              </w:rPr>
            </w:pPr>
            <w:r w:rsidRPr="00321B93">
              <w:rPr>
                <w:sz w:val="36"/>
                <w:szCs w:val="36"/>
                <w:lang w:val="uk-UA"/>
              </w:rPr>
              <w:t>Інтенсивність забарвлення розчинів для різних видів сировини</w:t>
            </w:r>
          </w:p>
        </w:tc>
      </w:tr>
      <w:tr w:rsidR="00463701" w:rsidRPr="00321B93" w:rsidTr="00463701">
        <w:tc>
          <w:tcPr>
            <w:tcW w:w="594" w:type="dxa"/>
            <w:vMerge/>
          </w:tcPr>
          <w:p w:rsidR="00463701" w:rsidRPr="00321B93" w:rsidRDefault="00463701" w:rsidP="00321B93">
            <w:pPr>
              <w:jc w:val="both"/>
              <w:rPr>
                <w:sz w:val="36"/>
                <w:szCs w:val="36"/>
                <w:lang w:val="uk-UA"/>
              </w:rPr>
            </w:pPr>
          </w:p>
        </w:tc>
        <w:tc>
          <w:tcPr>
            <w:tcW w:w="1892" w:type="dxa"/>
            <w:vMerge/>
          </w:tcPr>
          <w:p w:rsidR="00463701" w:rsidRPr="00321B93" w:rsidRDefault="00463701" w:rsidP="00321B93">
            <w:pPr>
              <w:jc w:val="both"/>
              <w:rPr>
                <w:sz w:val="36"/>
                <w:szCs w:val="36"/>
                <w:lang w:val="uk-UA"/>
              </w:rPr>
            </w:pPr>
          </w:p>
        </w:tc>
        <w:tc>
          <w:tcPr>
            <w:tcW w:w="1504" w:type="dxa"/>
          </w:tcPr>
          <w:p w:rsidR="00463701" w:rsidRPr="00321B93" w:rsidRDefault="00463701" w:rsidP="00321B93">
            <w:pPr>
              <w:jc w:val="center"/>
              <w:rPr>
                <w:sz w:val="36"/>
                <w:szCs w:val="36"/>
                <w:lang w:val="uk-UA"/>
              </w:rPr>
            </w:pPr>
            <w:r w:rsidRPr="00321B93">
              <w:rPr>
                <w:sz w:val="36"/>
                <w:szCs w:val="36"/>
                <w:lang w:val="uk-UA"/>
              </w:rPr>
              <w:t>смородина</w:t>
            </w:r>
          </w:p>
        </w:tc>
        <w:tc>
          <w:tcPr>
            <w:tcW w:w="1396" w:type="dxa"/>
          </w:tcPr>
          <w:p w:rsidR="00463701" w:rsidRPr="00321B93" w:rsidRDefault="00463701" w:rsidP="00321B93">
            <w:pPr>
              <w:jc w:val="center"/>
              <w:rPr>
                <w:sz w:val="36"/>
                <w:szCs w:val="36"/>
                <w:lang w:val="uk-UA"/>
              </w:rPr>
            </w:pPr>
            <w:r w:rsidRPr="00321B93">
              <w:rPr>
                <w:sz w:val="36"/>
                <w:szCs w:val="36"/>
                <w:lang w:val="uk-UA"/>
              </w:rPr>
              <w:t>малина</w:t>
            </w:r>
          </w:p>
        </w:tc>
        <w:tc>
          <w:tcPr>
            <w:tcW w:w="1201" w:type="dxa"/>
          </w:tcPr>
          <w:p w:rsidR="00463701" w:rsidRPr="00321B93" w:rsidRDefault="00463701" w:rsidP="00321B93">
            <w:pPr>
              <w:jc w:val="center"/>
              <w:rPr>
                <w:sz w:val="36"/>
                <w:szCs w:val="36"/>
                <w:lang w:val="uk-UA"/>
              </w:rPr>
            </w:pPr>
            <w:r w:rsidRPr="00321B93">
              <w:rPr>
                <w:sz w:val="36"/>
                <w:szCs w:val="36"/>
                <w:lang w:val="uk-UA"/>
              </w:rPr>
              <w:t>морква</w:t>
            </w:r>
          </w:p>
        </w:tc>
        <w:tc>
          <w:tcPr>
            <w:tcW w:w="1239" w:type="dxa"/>
            <w:shd w:val="clear" w:color="auto" w:fill="auto"/>
          </w:tcPr>
          <w:p w:rsidR="00463701" w:rsidRPr="00321B93" w:rsidRDefault="00463701" w:rsidP="00321B93">
            <w:pPr>
              <w:jc w:val="center"/>
              <w:rPr>
                <w:sz w:val="36"/>
                <w:szCs w:val="36"/>
                <w:lang w:val="uk-UA"/>
              </w:rPr>
            </w:pPr>
            <w:r w:rsidRPr="00321B93">
              <w:rPr>
                <w:sz w:val="36"/>
                <w:szCs w:val="36"/>
                <w:lang w:val="uk-UA"/>
              </w:rPr>
              <w:t>буряк</w:t>
            </w:r>
          </w:p>
        </w:tc>
        <w:tc>
          <w:tcPr>
            <w:tcW w:w="1097" w:type="dxa"/>
            <w:shd w:val="clear" w:color="auto" w:fill="auto"/>
          </w:tcPr>
          <w:p w:rsidR="00463701" w:rsidRPr="00321B93" w:rsidRDefault="00463701" w:rsidP="00321B93">
            <w:pPr>
              <w:jc w:val="center"/>
              <w:rPr>
                <w:sz w:val="36"/>
                <w:szCs w:val="36"/>
                <w:lang w:val="uk-UA"/>
              </w:rPr>
            </w:pPr>
            <w:r w:rsidRPr="00321B93">
              <w:rPr>
                <w:sz w:val="36"/>
                <w:szCs w:val="36"/>
                <w:lang w:val="uk-UA"/>
              </w:rPr>
              <w:t>…</w:t>
            </w:r>
          </w:p>
        </w:tc>
      </w:tr>
      <w:tr w:rsidR="00463701" w:rsidRPr="00321B93" w:rsidTr="00463701">
        <w:tc>
          <w:tcPr>
            <w:tcW w:w="594" w:type="dxa"/>
          </w:tcPr>
          <w:p w:rsidR="00463701" w:rsidRPr="00321B93" w:rsidRDefault="00463701" w:rsidP="00321B93">
            <w:pPr>
              <w:jc w:val="both"/>
              <w:rPr>
                <w:sz w:val="36"/>
                <w:szCs w:val="36"/>
                <w:lang w:val="uk-UA"/>
              </w:rPr>
            </w:pPr>
            <w:r w:rsidRPr="00321B93">
              <w:rPr>
                <w:sz w:val="36"/>
                <w:szCs w:val="36"/>
                <w:lang w:val="uk-UA"/>
              </w:rPr>
              <w:t>1</w:t>
            </w:r>
          </w:p>
        </w:tc>
        <w:tc>
          <w:tcPr>
            <w:tcW w:w="1892" w:type="dxa"/>
          </w:tcPr>
          <w:p w:rsidR="00463701" w:rsidRPr="00321B93" w:rsidRDefault="00463701" w:rsidP="00321B93">
            <w:pPr>
              <w:jc w:val="center"/>
              <w:rPr>
                <w:sz w:val="36"/>
                <w:szCs w:val="36"/>
                <w:lang w:val="uk-UA"/>
              </w:rPr>
            </w:pPr>
            <w:r w:rsidRPr="00321B93">
              <w:rPr>
                <w:sz w:val="36"/>
                <w:szCs w:val="36"/>
                <w:lang w:val="uk-UA"/>
              </w:rPr>
              <w:t>Дистильована вода</w:t>
            </w:r>
          </w:p>
        </w:tc>
        <w:tc>
          <w:tcPr>
            <w:tcW w:w="1504" w:type="dxa"/>
          </w:tcPr>
          <w:p w:rsidR="00463701" w:rsidRPr="00321B93" w:rsidRDefault="00463701" w:rsidP="00321B93">
            <w:pPr>
              <w:jc w:val="both"/>
              <w:rPr>
                <w:sz w:val="36"/>
                <w:szCs w:val="36"/>
                <w:lang w:val="uk-UA"/>
              </w:rPr>
            </w:pPr>
          </w:p>
        </w:tc>
        <w:tc>
          <w:tcPr>
            <w:tcW w:w="1396" w:type="dxa"/>
          </w:tcPr>
          <w:p w:rsidR="00463701" w:rsidRPr="00321B93" w:rsidRDefault="00463701" w:rsidP="00321B93">
            <w:pPr>
              <w:jc w:val="both"/>
              <w:rPr>
                <w:sz w:val="36"/>
                <w:szCs w:val="36"/>
                <w:lang w:val="uk-UA"/>
              </w:rPr>
            </w:pPr>
          </w:p>
        </w:tc>
        <w:tc>
          <w:tcPr>
            <w:tcW w:w="1201" w:type="dxa"/>
          </w:tcPr>
          <w:p w:rsidR="00463701" w:rsidRPr="00321B93" w:rsidRDefault="00463701" w:rsidP="00321B93">
            <w:pPr>
              <w:jc w:val="both"/>
              <w:rPr>
                <w:sz w:val="36"/>
                <w:szCs w:val="36"/>
                <w:lang w:val="uk-UA"/>
              </w:rPr>
            </w:pPr>
          </w:p>
        </w:tc>
        <w:tc>
          <w:tcPr>
            <w:tcW w:w="1239" w:type="dxa"/>
            <w:shd w:val="clear" w:color="auto" w:fill="auto"/>
          </w:tcPr>
          <w:p w:rsidR="00463701" w:rsidRPr="00321B93" w:rsidRDefault="00463701" w:rsidP="00321B93">
            <w:pPr>
              <w:jc w:val="both"/>
              <w:rPr>
                <w:sz w:val="36"/>
                <w:szCs w:val="36"/>
                <w:lang w:val="uk-UA"/>
              </w:rPr>
            </w:pPr>
          </w:p>
        </w:tc>
        <w:tc>
          <w:tcPr>
            <w:tcW w:w="1097" w:type="dxa"/>
            <w:shd w:val="clear" w:color="auto" w:fill="auto"/>
          </w:tcPr>
          <w:p w:rsidR="00463701" w:rsidRPr="00321B93" w:rsidRDefault="00463701" w:rsidP="00321B93">
            <w:pPr>
              <w:jc w:val="both"/>
              <w:rPr>
                <w:sz w:val="36"/>
                <w:szCs w:val="36"/>
                <w:lang w:val="uk-UA"/>
              </w:rPr>
            </w:pPr>
          </w:p>
        </w:tc>
      </w:tr>
      <w:tr w:rsidR="00463701" w:rsidRPr="00321B93" w:rsidTr="00463701">
        <w:tc>
          <w:tcPr>
            <w:tcW w:w="594" w:type="dxa"/>
          </w:tcPr>
          <w:p w:rsidR="00463701" w:rsidRPr="00321B93" w:rsidRDefault="00463701" w:rsidP="00321B93">
            <w:pPr>
              <w:jc w:val="both"/>
              <w:rPr>
                <w:sz w:val="36"/>
                <w:szCs w:val="36"/>
                <w:lang w:val="uk-UA"/>
              </w:rPr>
            </w:pPr>
            <w:r w:rsidRPr="00321B93">
              <w:rPr>
                <w:sz w:val="36"/>
                <w:szCs w:val="36"/>
                <w:lang w:val="uk-UA"/>
              </w:rPr>
              <w:t>2</w:t>
            </w:r>
          </w:p>
        </w:tc>
        <w:tc>
          <w:tcPr>
            <w:tcW w:w="1892" w:type="dxa"/>
          </w:tcPr>
          <w:p w:rsidR="00463701" w:rsidRPr="00321B93" w:rsidRDefault="00463701" w:rsidP="00321B93">
            <w:pPr>
              <w:jc w:val="center"/>
              <w:rPr>
                <w:sz w:val="36"/>
                <w:szCs w:val="36"/>
                <w:lang w:val="uk-UA"/>
              </w:rPr>
            </w:pPr>
            <w:r w:rsidRPr="00321B93">
              <w:rPr>
                <w:sz w:val="36"/>
                <w:szCs w:val="36"/>
                <w:lang w:val="uk-UA"/>
              </w:rPr>
              <w:t>Соняшникова олія</w:t>
            </w:r>
          </w:p>
        </w:tc>
        <w:tc>
          <w:tcPr>
            <w:tcW w:w="1504" w:type="dxa"/>
          </w:tcPr>
          <w:p w:rsidR="00463701" w:rsidRPr="00321B93" w:rsidRDefault="00463701" w:rsidP="00321B93">
            <w:pPr>
              <w:jc w:val="both"/>
              <w:rPr>
                <w:sz w:val="36"/>
                <w:szCs w:val="36"/>
                <w:lang w:val="uk-UA"/>
              </w:rPr>
            </w:pPr>
          </w:p>
        </w:tc>
        <w:tc>
          <w:tcPr>
            <w:tcW w:w="1396" w:type="dxa"/>
          </w:tcPr>
          <w:p w:rsidR="00463701" w:rsidRPr="00321B93" w:rsidRDefault="00463701" w:rsidP="00321B93">
            <w:pPr>
              <w:jc w:val="both"/>
              <w:rPr>
                <w:sz w:val="36"/>
                <w:szCs w:val="36"/>
                <w:lang w:val="uk-UA"/>
              </w:rPr>
            </w:pPr>
          </w:p>
        </w:tc>
        <w:tc>
          <w:tcPr>
            <w:tcW w:w="1201" w:type="dxa"/>
          </w:tcPr>
          <w:p w:rsidR="00463701" w:rsidRPr="00321B93" w:rsidRDefault="00463701" w:rsidP="00321B93">
            <w:pPr>
              <w:jc w:val="both"/>
              <w:rPr>
                <w:sz w:val="36"/>
                <w:szCs w:val="36"/>
                <w:lang w:val="uk-UA"/>
              </w:rPr>
            </w:pPr>
          </w:p>
        </w:tc>
        <w:tc>
          <w:tcPr>
            <w:tcW w:w="1239" w:type="dxa"/>
            <w:shd w:val="clear" w:color="auto" w:fill="auto"/>
          </w:tcPr>
          <w:p w:rsidR="00463701" w:rsidRPr="00321B93" w:rsidRDefault="00463701" w:rsidP="00321B93">
            <w:pPr>
              <w:jc w:val="both"/>
              <w:rPr>
                <w:sz w:val="36"/>
                <w:szCs w:val="36"/>
                <w:lang w:val="uk-UA"/>
              </w:rPr>
            </w:pPr>
          </w:p>
        </w:tc>
        <w:tc>
          <w:tcPr>
            <w:tcW w:w="1097" w:type="dxa"/>
            <w:shd w:val="clear" w:color="auto" w:fill="auto"/>
          </w:tcPr>
          <w:p w:rsidR="00463701" w:rsidRPr="00321B93" w:rsidRDefault="00463701" w:rsidP="00321B93">
            <w:pPr>
              <w:jc w:val="both"/>
              <w:rPr>
                <w:sz w:val="36"/>
                <w:szCs w:val="36"/>
                <w:lang w:val="uk-UA"/>
              </w:rPr>
            </w:pPr>
          </w:p>
        </w:tc>
      </w:tr>
      <w:tr w:rsidR="00463701" w:rsidRPr="00321B93" w:rsidTr="00463701">
        <w:tc>
          <w:tcPr>
            <w:tcW w:w="594" w:type="dxa"/>
          </w:tcPr>
          <w:p w:rsidR="00463701" w:rsidRPr="00321B93" w:rsidRDefault="00463701" w:rsidP="00321B93">
            <w:pPr>
              <w:jc w:val="both"/>
              <w:rPr>
                <w:sz w:val="36"/>
                <w:szCs w:val="36"/>
                <w:lang w:val="uk-UA"/>
              </w:rPr>
            </w:pPr>
            <w:r w:rsidRPr="00321B93">
              <w:rPr>
                <w:sz w:val="36"/>
                <w:szCs w:val="36"/>
                <w:lang w:val="uk-UA"/>
              </w:rPr>
              <w:t>3</w:t>
            </w:r>
          </w:p>
        </w:tc>
        <w:tc>
          <w:tcPr>
            <w:tcW w:w="1892" w:type="dxa"/>
          </w:tcPr>
          <w:p w:rsidR="00463701" w:rsidRPr="00321B93" w:rsidRDefault="00463701" w:rsidP="00321B93">
            <w:pPr>
              <w:jc w:val="center"/>
              <w:rPr>
                <w:sz w:val="36"/>
                <w:szCs w:val="36"/>
                <w:lang w:val="uk-UA"/>
              </w:rPr>
            </w:pPr>
            <w:r w:rsidRPr="00321B93">
              <w:rPr>
                <w:sz w:val="36"/>
                <w:szCs w:val="36"/>
                <w:lang w:val="uk-UA"/>
              </w:rPr>
              <w:t>Етанол</w:t>
            </w:r>
          </w:p>
        </w:tc>
        <w:tc>
          <w:tcPr>
            <w:tcW w:w="1504" w:type="dxa"/>
          </w:tcPr>
          <w:p w:rsidR="00463701" w:rsidRPr="00321B93" w:rsidRDefault="00463701" w:rsidP="00321B93">
            <w:pPr>
              <w:jc w:val="both"/>
              <w:rPr>
                <w:sz w:val="36"/>
                <w:szCs w:val="36"/>
                <w:lang w:val="uk-UA"/>
              </w:rPr>
            </w:pPr>
          </w:p>
        </w:tc>
        <w:tc>
          <w:tcPr>
            <w:tcW w:w="1396" w:type="dxa"/>
          </w:tcPr>
          <w:p w:rsidR="00463701" w:rsidRPr="00321B93" w:rsidRDefault="00463701" w:rsidP="00321B93">
            <w:pPr>
              <w:jc w:val="both"/>
              <w:rPr>
                <w:sz w:val="36"/>
                <w:szCs w:val="36"/>
                <w:lang w:val="uk-UA"/>
              </w:rPr>
            </w:pPr>
          </w:p>
        </w:tc>
        <w:tc>
          <w:tcPr>
            <w:tcW w:w="1201" w:type="dxa"/>
          </w:tcPr>
          <w:p w:rsidR="00463701" w:rsidRPr="00321B93" w:rsidRDefault="00463701" w:rsidP="00321B93">
            <w:pPr>
              <w:jc w:val="both"/>
              <w:rPr>
                <w:sz w:val="36"/>
                <w:szCs w:val="36"/>
                <w:lang w:val="uk-UA"/>
              </w:rPr>
            </w:pPr>
          </w:p>
        </w:tc>
        <w:tc>
          <w:tcPr>
            <w:tcW w:w="1239" w:type="dxa"/>
            <w:shd w:val="clear" w:color="auto" w:fill="auto"/>
          </w:tcPr>
          <w:p w:rsidR="00463701" w:rsidRPr="00321B93" w:rsidRDefault="00463701" w:rsidP="00321B93">
            <w:pPr>
              <w:jc w:val="both"/>
              <w:rPr>
                <w:sz w:val="36"/>
                <w:szCs w:val="36"/>
                <w:lang w:val="uk-UA"/>
              </w:rPr>
            </w:pPr>
          </w:p>
        </w:tc>
        <w:tc>
          <w:tcPr>
            <w:tcW w:w="1097" w:type="dxa"/>
            <w:shd w:val="clear" w:color="auto" w:fill="auto"/>
          </w:tcPr>
          <w:p w:rsidR="00463701" w:rsidRPr="00321B93" w:rsidRDefault="00463701" w:rsidP="00321B93">
            <w:pPr>
              <w:jc w:val="both"/>
              <w:rPr>
                <w:sz w:val="36"/>
                <w:szCs w:val="36"/>
                <w:lang w:val="uk-UA"/>
              </w:rPr>
            </w:pPr>
          </w:p>
        </w:tc>
      </w:tr>
    </w:tbl>
    <w:p w:rsidR="00463701" w:rsidRPr="00321B93" w:rsidRDefault="00463701" w:rsidP="00321B93">
      <w:pPr>
        <w:jc w:val="both"/>
        <w:rPr>
          <w:sz w:val="36"/>
          <w:szCs w:val="36"/>
          <w:lang w:val="uk-UA"/>
        </w:rPr>
      </w:pPr>
    </w:p>
    <w:p w:rsidR="00463701" w:rsidRPr="00321B93" w:rsidRDefault="00463701" w:rsidP="00321B93">
      <w:pPr>
        <w:jc w:val="center"/>
        <w:rPr>
          <w:rFonts w:eastAsia="Arial Unicode MS"/>
          <w:b/>
          <w:bCs/>
          <w:i/>
          <w:sz w:val="36"/>
          <w:szCs w:val="36"/>
          <w:lang w:val="uk-UA" w:eastAsia="uk-UA"/>
        </w:rPr>
      </w:pPr>
      <w:r w:rsidRPr="00321B93">
        <w:rPr>
          <w:b/>
          <w:i/>
          <w:sz w:val="36"/>
          <w:szCs w:val="36"/>
          <w:lang w:val="uk-UA"/>
        </w:rPr>
        <w:t xml:space="preserve">Схема визначення </w:t>
      </w:r>
      <w:r w:rsidRPr="00321B93">
        <w:rPr>
          <w:rFonts w:eastAsia="Arial Unicode MS"/>
          <w:b/>
          <w:bCs/>
          <w:i/>
          <w:sz w:val="36"/>
          <w:szCs w:val="36"/>
          <w:lang w:val="uk-UA" w:eastAsia="uk-UA"/>
        </w:rPr>
        <w:t>розчинності синтетичних барвних речовин</w:t>
      </w:r>
    </w:p>
    <w:p w:rsidR="00463701" w:rsidRPr="00321B93" w:rsidRDefault="00463701" w:rsidP="00321B93">
      <w:pPr>
        <w:jc w:val="center"/>
        <w:rPr>
          <w:sz w:val="36"/>
          <w:szCs w:val="36"/>
          <w:lang w:val="uk-UA"/>
        </w:rPr>
      </w:pPr>
      <w:r w:rsidRPr="00321B93">
        <w:rPr>
          <w:rFonts w:eastAsia="Arial Unicode MS"/>
          <w:b/>
          <w:bCs/>
          <w:i/>
          <w:sz w:val="36"/>
          <w:szCs w:val="36"/>
          <w:lang w:val="uk-UA" w:eastAsia="uk-UA"/>
        </w:rPr>
        <w:t xml:space="preserve"> у різних розчинниках</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Наважку невелику кількість синтетичних барвників (Е102, Е110, Е124, Е133 та ін., які є у наявності) поміщають у пробірки.</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Готують одночасно по три зразки розчину одного і того ж барвника.</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Додають до підготовлених зразків відповідно по 5 мл дистильованої води, олії соняшникової, етанолу.</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lastRenderedPageBreak/>
        <w:t>Ретельно перемішують і спостерігають за характером розчинення синтетичних барвників у тих чи інших розчинниках.</w:t>
      </w:r>
    </w:p>
    <w:p w:rsidR="00AD38FC" w:rsidRPr="00321B93" w:rsidRDefault="00AD38FC" w:rsidP="00321B93">
      <w:pPr>
        <w:pStyle w:val="a3"/>
        <w:spacing w:after="0" w:line="240" w:lineRule="auto"/>
        <w:ind w:left="0"/>
        <w:jc w:val="center"/>
        <w:rPr>
          <w:rFonts w:ascii="Times New Roman" w:hAnsi="Times New Roman" w:cs="Times New Roman"/>
          <w:b/>
          <w:sz w:val="36"/>
          <w:szCs w:val="36"/>
          <w:lang w:val="uk-UA"/>
        </w:rPr>
      </w:pPr>
    </w:p>
    <w:p w:rsidR="00CD4602" w:rsidRDefault="00463701" w:rsidP="00321B93">
      <w:pPr>
        <w:pStyle w:val="a3"/>
        <w:spacing w:after="0" w:line="240" w:lineRule="auto"/>
        <w:ind w:left="0"/>
        <w:jc w:val="center"/>
        <w:rPr>
          <w:rFonts w:ascii="Times New Roman" w:hAnsi="Times New Roman" w:cs="Times New Roman"/>
          <w:sz w:val="36"/>
          <w:szCs w:val="36"/>
          <w:lang w:val="uk-UA"/>
        </w:rPr>
      </w:pPr>
      <w:r w:rsidRPr="00321B93">
        <w:rPr>
          <w:rFonts w:ascii="Times New Roman" w:hAnsi="Times New Roman" w:cs="Times New Roman"/>
          <w:b/>
          <w:sz w:val="36"/>
          <w:szCs w:val="36"/>
          <w:lang w:val="uk-UA"/>
        </w:rPr>
        <w:t xml:space="preserve">Таблиця </w:t>
      </w:r>
      <w:r w:rsidR="001B642B" w:rsidRPr="00321B93">
        <w:rPr>
          <w:rFonts w:ascii="Times New Roman" w:hAnsi="Times New Roman" w:cs="Times New Roman"/>
          <w:b/>
          <w:sz w:val="36"/>
          <w:szCs w:val="36"/>
          <w:lang w:val="uk-UA"/>
        </w:rPr>
        <w:t>5</w:t>
      </w:r>
      <w:r w:rsidRPr="00321B93">
        <w:rPr>
          <w:rFonts w:ascii="Times New Roman" w:hAnsi="Times New Roman" w:cs="Times New Roman"/>
          <w:b/>
          <w:sz w:val="36"/>
          <w:szCs w:val="36"/>
          <w:lang w:val="uk-UA"/>
        </w:rPr>
        <w:t xml:space="preserve">.3. </w:t>
      </w:r>
      <w:r w:rsidRPr="00321B93">
        <w:rPr>
          <w:rFonts w:ascii="Times New Roman" w:hAnsi="Times New Roman" w:cs="Times New Roman"/>
          <w:sz w:val="36"/>
          <w:szCs w:val="36"/>
          <w:lang w:val="uk-UA"/>
        </w:rPr>
        <w:t xml:space="preserve">Розчинність синтетичних барвників </w:t>
      </w:r>
    </w:p>
    <w:p w:rsidR="00463701" w:rsidRPr="00321B93" w:rsidRDefault="00CD4602" w:rsidP="00321B93">
      <w:pPr>
        <w:pStyle w:val="a3"/>
        <w:spacing w:after="0" w:line="240" w:lineRule="auto"/>
        <w:ind w:left="0"/>
        <w:jc w:val="center"/>
        <w:rPr>
          <w:rFonts w:ascii="Times New Roman" w:hAnsi="Times New Roman" w:cs="Times New Roman"/>
          <w:sz w:val="36"/>
          <w:szCs w:val="36"/>
          <w:lang w:val="uk-UA"/>
        </w:rPr>
      </w:pPr>
      <w:r>
        <w:rPr>
          <w:rFonts w:ascii="Times New Roman" w:hAnsi="Times New Roman" w:cs="Times New Roman"/>
          <w:sz w:val="36"/>
          <w:szCs w:val="36"/>
          <w:lang w:val="uk-UA"/>
        </w:rPr>
        <w:t>в</w:t>
      </w:r>
      <w:r w:rsidR="00463701" w:rsidRPr="00321B93">
        <w:rPr>
          <w:rFonts w:ascii="Times New Roman" w:hAnsi="Times New Roman" w:cs="Times New Roman"/>
          <w:sz w:val="36"/>
          <w:szCs w:val="36"/>
          <w:lang w:val="uk-UA"/>
        </w:rPr>
        <w:t xml:space="preserve"> різних розчинниках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2662"/>
        <w:gridCol w:w="1275"/>
        <w:gridCol w:w="1276"/>
        <w:gridCol w:w="1276"/>
        <w:gridCol w:w="1250"/>
        <w:gridCol w:w="1873"/>
      </w:tblGrid>
      <w:tr w:rsidR="00463701" w:rsidRPr="00321B93" w:rsidTr="00CD4602">
        <w:tc>
          <w:tcPr>
            <w:tcW w:w="702" w:type="dxa"/>
            <w:vMerge w:val="restart"/>
          </w:tcPr>
          <w:p w:rsidR="00463701" w:rsidRPr="00321B93" w:rsidRDefault="00463701" w:rsidP="00321B93">
            <w:pPr>
              <w:jc w:val="both"/>
              <w:rPr>
                <w:sz w:val="36"/>
                <w:szCs w:val="36"/>
                <w:lang w:val="uk-UA"/>
              </w:rPr>
            </w:pPr>
            <w:r w:rsidRPr="00321B93">
              <w:rPr>
                <w:sz w:val="36"/>
                <w:szCs w:val="36"/>
                <w:lang w:val="uk-UA"/>
              </w:rPr>
              <w:t>№ п/п</w:t>
            </w:r>
          </w:p>
        </w:tc>
        <w:tc>
          <w:tcPr>
            <w:tcW w:w="2662" w:type="dxa"/>
            <w:vMerge w:val="restart"/>
          </w:tcPr>
          <w:p w:rsidR="00463701" w:rsidRPr="00321B93" w:rsidRDefault="00463701" w:rsidP="00321B93">
            <w:pPr>
              <w:jc w:val="center"/>
              <w:rPr>
                <w:sz w:val="36"/>
                <w:szCs w:val="36"/>
                <w:lang w:val="uk-UA"/>
              </w:rPr>
            </w:pPr>
            <w:r w:rsidRPr="00321B93">
              <w:rPr>
                <w:sz w:val="36"/>
                <w:szCs w:val="36"/>
                <w:lang w:val="uk-UA"/>
              </w:rPr>
              <w:t>Назва розчинника</w:t>
            </w:r>
          </w:p>
        </w:tc>
        <w:tc>
          <w:tcPr>
            <w:tcW w:w="6950" w:type="dxa"/>
            <w:gridSpan w:val="5"/>
          </w:tcPr>
          <w:p w:rsidR="00463701" w:rsidRPr="00321B93" w:rsidRDefault="00463701" w:rsidP="00321B93">
            <w:pPr>
              <w:jc w:val="center"/>
              <w:rPr>
                <w:sz w:val="36"/>
                <w:szCs w:val="36"/>
                <w:lang w:val="uk-UA"/>
              </w:rPr>
            </w:pPr>
            <w:r w:rsidRPr="00321B93">
              <w:rPr>
                <w:sz w:val="36"/>
                <w:szCs w:val="36"/>
                <w:lang w:val="uk-UA"/>
              </w:rPr>
              <w:t>Характеристика розчинності синтетичних барвників*</w:t>
            </w:r>
          </w:p>
        </w:tc>
      </w:tr>
      <w:tr w:rsidR="00463701" w:rsidRPr="00321B93" w:rsidTr="00CD4602">
        <w:tc>
          <w:tcPr>
            <w:tcW w:w="702" w:type="dxa"/>
            <w:vMerge/>
          </w:tcPr>
          <w:p w:rsidR="00463701" w:rsidRPr="00321B93" w:rsidRDefault="00463701" w:rsidP="00321B93">
            <w:pPr>
              <w:jc w:val="both"/>
              <w:rPr>
                <w:sz w:val="36"/>
                <w:szCs w:val="36"/>
                <w:lang w:val="uk-UA"/>
              </w:rPr>
            </w:pPr>
          </w:p>
        </w:tc>
        <w:tc>
          <w:tcPr>
            <w:tcW w:w="2662" w:type="dxa"/>
            <w:vMerge/>
          </w:tcPr>
          <w:p w:rsidR="00463701" w:rsidRPr="00321B93" w:rsidRDefault="00463701" w:rsidP="00321B93">
            <w:pPr>
              <w:jc w:val="center"/>
              <w:rPr>
                <w:sz w:val="36"/>
                <w:szCs w:val="36"/>
                <w:lang w:val="uk-UA"/>
              </w:rPr>
            </w:pPr>
          </w:p>
        </w:tc>
        <w:tc>
          <w:tcPr>
            <w:tcW w:w="1275" w:type="dxa"/>
          </w:tcPr>
          <w:p w:rsidR="00463701" w:rsidRPr="00321B93" w:rsidRDefault="00463701" w:rsidP="00321B93">
            <w:pPr>
              <w:jc w:val="center"/>
              <w:rPr>
                <w:sz w:val="36"/>
                <w:szCs w:val="36"/>
                <w:lang w:val="uk-UA"/>
              </w:rPr>
            </w:pPr>
            <w:r w:rsidRPr="00321B93">
              <w:rPr>
                <w:sz w:val="36"/>
                <w:szCs w:val="36"/>
                <w:lang w:val="uk-UA"/>
              </w:rPr>
              <w:t>Е102</w:t>
            </w:r>
          </w:p>
        </w:tc>
        <w:tc>
          <w:tcPr>
            <w:tcW w:w="1276" w:type="dxa"/>
          </w:tcPr>
          <w:p w:rsidR="00463701" w:rsidRPr="00321B93" w:rsidRDefault="00463701" w:rsidP="00321B93">
            <w:pPr>
              <w:jc w:val="center"/>
              <w:rPr>
                <w:sz w:val="36"/>
                <w:szCs w:val="36"/>
                <w:lang w:val="uk-UA"/>
              </w:rPr>
            </w:pPr>
            <w:r w:rsidRPr="00321B93">
              <w:rPr>
                <w:sz w:val="36"/>
                <w:szCs w:val="36"/>
                <w:lang w:val="uk-UA"/>
              </w:rPr>
              <w:t>Е110</w:t>
            </w:r>
          </w:p>
        </w:tc>
        <w:tc>
          <w:tcPr>
            <w:tcW w:w="1276" w:type="dxa"/>
          </w:tcPr>
          <w:p w:rsidR="00463701" w:rsidRPr="00321B93" w:rsidRDefault="00463701" w:rsidP="00321B93">
            <w:pPr>
              <w:jc w:val="center"/>
              <w:rPr>
                <w:sz w:val="36"/>
                <w:szCs w:val="36"/>
                <w:lang w:val="uk-UA"/>
              </w:rPr>
            </w:pPr>
            <w:r w:rsidRPr="00321B93">
              <w:rPr>
                <w:sz w:val="36"/>
                <w:szCs w:val="36"/>
                <w:lang w:val="uk-UA"/>
              </w:rPr>
              <w:t>Е124</w:t>
            </w:r>
          </w:p>
        </w:tc>
        <w:tc>
          <w:tcPr>
            <w:tcW w:w="1250" w:type="dxa"/>
            <w:shd w:val="clear" w:color="auto" w:fill="auto"/>
          </w:tcPr>
          <w:p w:rsidR="00463701" w:rsidRPr="00321B93" w:rsidRDefault="00463701" w:rsidP="00321B93">
            <w:pPr>
              <w:jc w:val="center"/>
              <w:rPr>
                <w:sz w:val="36"/>
                <w:szCs w:val="36"/>
                <w:lang w:val="uk-UA"/>
              </w:rPr>
            </w:pPr>
            <w:r w:rsidRPr="00321B93">
              <w:rPr>
                <w:sz w:val="36"/>
                <w:szCs w:val="36"/>
                <w:lang w:val="uk-UA"/>
              </w:rPr>
              <w:t>Е133</w:t>
            </w:r>
          </w:p>
        </w:tc>
        <w:tc>
          <w:tcPr>
            <w:tcW w:w="1873" w:type="dxa"/>
            <w:shd w:val="clear" w:color="auto" w:fill="auto"/>
          </w:tcPr>
          <w:p w:rsidR="00463701" w:rsidRPr="00321B93" w:rsidRDefault="00463701" w:rsidP="00321B93">
            <w:pPr>
              <w:jc w:val="center"/>
              <w:rPr>
                <w:sz w:val="36"/>
                <w:szCs w:val="36"/>
                <w:lang w:val="uk-UA"/>
              </w:rPr>
            </w:pPr>
            <w:r w:rsidRPr="00321B93">
              <w:rPr>
                <w:sz w:val="36"/>
                <w:szCs w:val="36"/>
                <w:lang w:val="uk-UA"/>
              </w:rPr>
              <w:t>…</w:t>
            </w:r>
          </w:p>
        </w:tc>
      </w:tr>
      <w:tr w:rsidR="00463701" w:rsidRPr="00321B93" w:rsidTr="00CD4602">
        <w:tc>
          <w:tcPr>
            <w:tcW w:w="702" w:type="dxa"/>
          </w:tcPr>
          <w:p w:rsidR="00463701" w:rsidRPr="00321B93" w:rsidRDefault="00463701" w:rsidP="00321B93">
            <w:pPr>
              <w:jc w:val="both"/>
              <w:rPr>
                <w:sz w:val="36"/>
                <w:szCs w:val="36"/>
                <w:lang w:val="uk-UA"/>
              </w:rPr>
            </w:pPr>
            <w:r w:rsidRPr="00321B93">
              <w:rPr>
                <w:sz w:val="36"/>
                <w:szCs w:val="36"/>
                <w:lang w:val="uk-UA"/>
              </w:rPr>
              <w:t>1</w:t>
            </w:r>
          </w:p>
        </w:tc>
        <w:tc>
          <w:tcPr>
            <w:tcW w:w="2662" w:type="dxa"/>
          </w:tcPr>
          <w:p w:rsidR="00463701" w:rsidRPr="00321B93" w:rsidRDefault="00463701" w:rsidP="00321B93">
            <w:pPr>
              <w:jc w:val="center"/>
              <w:rPr>
                <w:sz w:val="36"/>
                <w:szCs w:val="36"/>
                <w:lang w:val="uk-UA"/>
              </w:rPr>
            </w:pPr>
            <w:r w:rsidRPr="00321B93">
              <w:rPr>
                <w:sz w:val="36"/>
                <w:szCs w:val="36"/>
                <w:lang w:val="uk-UA"/>
              </w:rPr>
              <w:t>Дистильована вода</w:t>
            </w:r>
          </w:p>
        </w:tc>
        <w:tc>
          <w:tcPr>
            <w:tcW w:w="1275" w:type="dxa"/>
          </w:tcPr>
          <w:p w:rsidR="00463701" w:rsidRPr="00321B93" w:rsidRDefault="00463701" w:rsidP="00321B93">
            <w:pPr>
              <w:jc w:val="center"/>
              <w:rPr>
                <w:sz w:val="36"/>
                <w:szCs w:val="36"/>
                <w:lang w:val="uk-UA"/>
              </w:rPr>
            </w:pPr>
          </w:p>
        </w:tc>
        <w:tc>
          <w:tcPr>
            <w:tcW w:w="1276" w:type="dxa"/>
          </w:tcPr>
          <w:p w:rsidR="00463701" w:rsidRPr="00321B93" w:rsidRDefault="00463701" w:rsidP="00321B93">
            <w:pPr>
              <w:jc w:val="center"/>
              <w:rPr>
                <w:sz w:val="36"/>
                <w:szCs w:val="36"/>
                <w:lang w:val="uk-UA"/>
              </w:rPr>
            </w:pPr>
          </w:p>
        </w:tc>
        <w:tc>
          <w:tcPr>
            <w:tcW w:w="1276" w:type="dxa"/>
          </w:tcPr>
          <w:p w:rsidR="00463701" w:rsidRPr="00321B93" w:rsidRDefault="00463701" w:rsidP="00321B93">
            <w:pPr>
              <w:jc w:val="center"/>
              <w:rPr>
                <w:sz w:val="36"/>
                <w:szCs w:val="36"/>
                <w:lang w:val="uk-UA"/>
              </w:rPr>
            </w:pPr>
          </w:p>
        </w:tc>
        <w:tc>
          <w:tcPr>
            <w:tcW w:w="1250" w:type="dxa"/>
            <w:shd w:val="clear" w:color="auto" w:fill="auto"/>
          </w:tcPr>
          <w:p w:rsidR="00463701" w:rsidRPr="00321B93" w:rsidRDefault="00463701" w:rsidP="00321B93">
            <w:pPr>
              <w:jc w:val="center"/>
              <w:rPr>
                <w:sz w:val="36"/>
                <w:szCs w:val="36"/>
                <w:lang w:val="uk-UA"/>
              </w:rPr>
            </w:pPr>
          </w:p>
        </w:tc>
        <w:tc>
          <w:tcPr>
            <w:tcW w:w="1873" w:type="dxa"/>
            <w:shd w:val="clear" w:color="auto" w:fill="auto"/>
          </w:tcPr>
          <w:p w:rsidR="00463701" w:rsidRPr="00321B93" w:rsidRDefault="00463701" w:rsidP="00321B93">
            <w:pPr>
              <w:jc w:val="center"/>
              <w:rPr>
                <w:sz w:val="36"/>
                <w:szCs w:val="36"/>
                <w:lang w:val="uk-UA"/>
              </w:rPr>
            </w:pPr>
          </w:p>
        </w:tc>
      </w:tr>
      <w:tr w:rsidR="00463701" w:rsidRPr="00321B93" w:rsidTr="00CD4602">
        <w:tc>
          <w:tcPr>
            <w:tcW w:w="702" w:type="dxa"/>
          </w:tcPr>
          <w:p w:rsidR="00463701" w:rsidRPr="00321B93" w:rsidRDefault="00463701" w:rsidP="00321B93">
            <w:pPr>
              <w:jc w:val="both"/>
              <w:rPr>
                <w:sz w:val="36"/>
                <w:szCs w:val="36"/>
                <w:lang w:val="uk-UA"/>
              </w:rPr>
            </w:pPr>
            <w:r w:rsidRPr="00321B93">
              <w:rPr>
                <w:sz w:val="36"/>
                <w:szCs w:val="36"/>
                <w:lang w:val="uk-UA"/>
              </w:rPr>
              <w:t>2</w:t>
            </w:r>
          </w:p>
        </w:tc>
        <w:tc>
          <w:tcPr>
            <w:tcW w:w="2662" w:type="dxa"/>
          </w:tcPr>
          <w:p w:rsidR="00463701" w:rsidRPr="00321B93" w:rsidRDefault="00463701" w:rsidP="00321B93">
            <w:pPr>
              <w:jc w:val="center"/>
              <w:rPr>
                <w:sz w:val="36"/>
                <w:szCs w:val="36"/>
                <w:lang w:val="uk-UA"/>
              </w:rPr>
            </w:pPr>
            <w:r w:rsidRPr="00321B93">
              <w:rPr>
                <w:sz w:val="36"/>
                <w:szCs w:val="36"/>
                <w:lang w:val="uk-UA"/>
              </w:rPr>
              <w:t>Соняшникова олія</w:t>
            </w:r>
          </w:p>
        </w:tc>
        <w:tc>
          <w:tcPr>
            <w:tcW w:w="1275" w:type="dxa"/>
          </w:tcPr>
          <w:p w:rsidR="00463701" w:rsidRPr="00321B93" w:rsidRDefault="00463701" w:rsidP="00321B93">
            <w:pPr>
              <w:jc w:val="both"/>
              <w:rPr>
                <w:sz w:val="36"/>
                <w:szCs w:val="36"/>
                <w:lang w:val="uk-UA"/>
              </w:rPr>
            </w:pPr>
          </w:p>
        </w:tc>
        <w:tc>
          <w:tcPr>
            <w:tcW w:w="1276" w:type="dxa"/>
          </w:tcPr>
          <w:p w:rsidR="00463701" w:rsidRPr="00321B93" w:rsidRDefault="00463701" w:rsidP="00321B93">
            <w:pPr>
              <w:jc w:val="both"/>
              <w:rPr>
                <w:sz w:val="36"/>
                <w:szCs w:val="36"/>
                <w:lang w:val="uk-UA"/>
              </w:rPr>
            </w:pPr>
          </w:p>
        </w:tc>
        <w:tc>
          <w:tcPr>
            <w:tcW w:w="1276" w:type="dxa"/>
          </w:tcPr>
          <w:p w:rsidR="00463701" w:rsidRPr="00321B93" w:rsidRDefault="00463701" w:rsidP="00321B93">
            <w:pPr>
              <w:jc w:val="both"/>
              <w:rPr>
                <w:sz w:val="36"/>
                <w:szCs w:val="36"/>
                <w:lang w:val="uk-UA"/>
              </w:rPr>
            </w:pPr>
          </w:p>
        </w:tc>
        <w:tc>
          <w:tcPr>
            <w:tcW w:w="1250" w:type="dxa"/>
            <w:shd w:val="clear" w:color="auto" w:fill="auto"/>
          </w:tcPr>
          <w:p w:rsidR="00463701" w:rsidRPr="00321B93" w:rsidRDefault="00463701" w:rsidP="00321B93">
            <w:pPr>
              <w:jc w:val="both"/>
              <w:rPr>
                <w:sz w:val="36"/>
                <w:szCs w:val="36"/>
                <w:lang w:val="uk-UA"/>
              </w:rPr>
            </w:pPr>
          </w:p>
        </w:tc>
        <w:tc>
          <w:tcPr>
            <w:tcW w:w="1873" w:type="dxa"/>
            <w:shd w:val="clear" w:color="auto" w:fill="auto"/>
          </w:tcPr>
          <w:p w:rsidR="00463701" w:rsidRPr="00321B93" w:rsidRDefault="00463701" w:rsidP="00321B93">
            <w:pPr>
              <w:jc w:val="both"/>
              <w:rPr>
                <w:sz w:val="36"/>
                <w:szCs w:val="36"/>
                <w:lang w:val="uk-UA"/>
              </w:rPr>
            </w:pPr>
          </w:p>
        </w:tc>
      </w:tr>
      <w:tr w:rsidR="00463701" w:rsidRPr="00321B93" w:rsidTr="00CD4602">
        <w:tc>
          <w:tcPr>
            <w:tcW w:w="702" w:type="dxa"/>
          </w:tcPr>
          <w:p w:rsidR="00463701" w:rsidRPr="00321B93" w:rsidRDefault="00463701" w:rsidP="00321B93">
            <w:pPr>
              <w:jc w:val="both"/>
              <w:rPr>
                <w:sz w:val="36"/>
                <w:szCs w:val="36"/>
                <w:lang w:val="uk-UA"/>
              </w:rPr>
            </w:pPr>
            <w:r w:rsidRPr="00321B93">
              <w:rPr>
                <w:sz w:val="36"/>
                <w:szCs w:val="36"/>
                <w:lang w:val="uk-UA"/>
              </w:rPr>
              <w:t>3</w:t>
            </w:r>
          </w:p>
        </w:tc>
        <w:tc>
          <w:tcPr>
            <w:tcW w:w="2662" w:type="dxa"/>
          </w:tcPr>
          <w:p w:rsidR="00463701" w:rsidRPr="00321B93" w:rsidRDefault="00463701" w:rsidP="00321B93">
            <w:pPr>
              <w:jc w:val="center"/>
              <w:rPr>
                <w:sz w:val="36"/>
                <w:szCs w:val="36"/>
                <w:lang w:val="uk-UA"/>
              </w:rPr>
            </w:pPr>
            <w:r w:rsidRPr="00321B93">
              <w:rPr>
                <w:sz w:val="36"/>
                <w:szCs w:val="36"/>
                <w:lang w:val="uk-UA"/>
              </w:rPr>
              <w:t>Етанол</w:t>
            </w:r>
          </w:p>
        </w:tc>
        <w:tc>
          <w:tcPr>
            <w:tcW w:w="1275" w:type="dxa"/>
          </w:tcPr>
          <w:p w:rsidR="00463701" w:rsidRPr="00321B93" w:rsidRDefault="00463701" w:rsidP="00321B93">
            <w:pPr>
              <w:jc w:val="both"/>
              <w:rPr>
                <w:sz w:val="36"/>
                <w:szCs w:val="36"/>
                <w:lang w:val="uk-UA"/>
              </w:rPr>
            </w:pPr>
          </w:p>
        </w:tc>
        <w:tc>
          <w:tcPr>
            <w:tcW w:w="1276" w:type="dxa"/>
          </w:tcPr>
          <w:p w:rsidR="00463701" w:rsidRPr="00321B93" w:rsidRDefault="00463701" w:rsidP="00321B93">
            <w:pPr>
              <w:jc w:val="both"/>
              <w:rPr>
                <w:sz w:val="36"/>
                <w:szCs w:val="36"/>
                <w:lang w:val="uk-UA"/>
              </w:rPr>
            </w:pPr>
          </w:p>
        </w:tc>
        <w:tc>
          <w:tcPr>
            <w:tcW w:w="1276" w:type="dxa"/>
          </w:tcPr>
          <w:p w:rsidR="00463701" w:rsidRPr="00321B93" w:rsidRDefault="00463701" w:rsidP="00321B93">
            <w:pPr>
              <w:jc w:val="both"/>
              <w:rPr>
                <w:sz w:val="36"/>
                <w:szCs w:val="36"/>
                <w:lang w:val="uk-UA"/>
              </w:rPr>
            </w:pPr>
          </w:p>
        </w:tc>
        <w:tc>
          <w:tcPr>
            <w:tcW w:w="1250" w:type="dxa"/>
            <w:shd w:val="clear" w:color="auto" w:fill="auto"/>
          </w:tcPr>
          <w:p w:rsidR="00463701" w:rsidRPr="00321B93" w:rsidRDefault="00463701" w:rsidP="00321B93">
            <w:pPr>
              <w:jc w:val="both"/>
              <w:rPr>
                <w:sz w:val="36"/>
                <w:szCs w:val="36"/>
                <w:lang w:val="uk-UA"/>
              </w:rPr>
            </w:pPr>
          </w:p>
        </w:tc>
        <w:tc>
          <w:tcPr>
            <w:tcW w:w="1873" w:type="dxa"/>
            <w:shd w:val="clear" w:color="auto" w:fill="auto"/>
          </w:tcPr>
          <w:p w:rsidR="00463701" w:rsidRPr="00321B93" w:rsidRDefault="00463701" w:rsidP="00321B93">
            <w:pPr>
              <w:jc w:val="both"/>
              <w:rPr>
                <w:sz w:val="36"/>
                <w:szCs w:val="36"/>
                <w:lang w:val="uk-UA"/>
              </w:rPr>
            </w:pPr>
          </w:p>
        </w:tc>
      </w:tr>
    </w:tbl>
    <w:p w:rsidR="00463701" w:rsidRPr="00321B93" w:rsidRDefault="00463701" w:rsidP="00321B93">
      <w:pPr>
        <w:ind w:firstLine="567"/>
        <w:jc w:val="both"/>
        <w:rPr>
          <w:sz w:val="36"/>
          <w:szCs w:val="36"/>
          <w:lang w:val="uk-UA"/>
        </w:rPr>
      </w:pPr>
      <w:r w:rsidRPr="00321B93">
        <w:rPr>
          <w:b/>
          <w:i/>
          <w:sz w:val="36"/>
          <w:szCs w:val="36"/>
          <w:lang w:val="uk-UA"/>
        </w:rPr>
        <w:t>Примітка</w:t>
      </w:r>
      <w:r w:rsidRPr="00321B93">
        <w:rPr>
          <w:sz w:val="36"/>
          <w:szCs w:val="36"/>
          <w:lang w:val="uk-UA"/>
        </w:rPr>
        <w:t>. Для характеристики розчинності використовують позначення: «не розчиняється», «слабо розчиняється», «розчиняється».</w:t>
      </w:r>
    </w:p>
    <w:p w:rsidR="00463701" w:rsidRPr="00321B93" w:rsidRDefault="00463701" w:rsidP="00321B93">
      <w:pPr>
        <w:ind w:firstLine="709"/>
        <w:jc w:val="both"/>
        <w:rPr>
          <w:sz w:val="36"/>
          <w:szCs w:val="36"/>
          <w:lang w:val="uk-UA"/>
        </w:rPr>
      </w:pPr>
    </w:p>
    <w:p w:rsidR="00463701" w:rsidRPr="00321B93" w:rsidRDefault="00463701" w:rsidP="00321B93">
      <w:pPr>
        <w:ind w:firstLine="567"/>
        <w:jc w:val="both"/>
        <w:rPr>
          <w:sz w:val="36"/>
          <w:szCs w:val="36"/>
          <w:lang w:val="uk-UA"/>
        </w:rPr>
      </w:pPr>
      <w:r w:rsidRPr="00321B93">
        <w:rPr>
          <w:rFonts w:eastAsia="Arial Unicode MS"/>
          <w:b/>
          <w:color w:val="000000"/>
          <w:sz w:val="36"/>
          <w:szCs w:val="36"/>
          <w:u w:val="single"/>
          <w:lang w:val="uk-UA" w:eastAsia="ru-RU"/>
        </w:rPr>
        <w:t>Дослід 4.</w:t>
      </w:r>
      <w:r w:rsidRPr="00321B93">
        <w:rPr>
          <w:rFonts w:eastAsia="Arial Unicode MS"/>
          <w:b/>
          <w:color w:val="000000"/>
          <w:sz w:val="36"/>
          <w:szCs w:val="36"/>
          <w:lang w:val="uk-UA" w:eastAsia="ru-RU"/>
        </w:rPr>
        <w:t xml:space="preserve"> </w:t>
      </w:r>
      <w:r w:rsidRPr="00321B93">
        <w:rPr>
          <w:b/>
          <w:sz w:val="36"/>
          <w:szCs w:val="36"/>
          <w:lang w:val="uk-UA"/>
        </w:rPr>
        <w:t>Відновлення індинокарміну</w:t>
      </w:r>
    </w:p>
    <w:p w:rsidR="00463701" w:rsidRPr="00321B93" w:rsidRDefault="00463701" w:rsidP="00321B93">
      <w:pPr>
        <w:ind w:firstLine="567"/>
        <w:jc w:val="both"/>
        <w:rPr>
          <w:sz w:val="36"/>
          <w:szCs w:val="36"/>
          <w:lang w:val="uk-UA"/>
        </w:rPr>
      </w:pPr>
      <w:r w:rsidRPr="00321B93">
        <w:rPr>
          <w:rFonts w:eastAsia="Arial Unicode MS"/>
          <w:b/>
          <w:i/>
          <w:color w:val="000000"/>
          <w:sz w:val="36"/>
          <w:szCs w:val="36"/>
          <w:lang w:val="uk-UA" w:eastAsia="ru-RU"/>
        </w:rPr>
        <w:t xml:space="preserve">Прилади, обладнання, матеріали: </w:t>
      </w:r>
      <w:r w:rsidRPr="00321B93">
        <w:rPr>
          <w:sz w:val="36"/>
          <w:szCs w:val="36"/>
          <w:lang w:val="uk-UA"/>
        </w:rPr>
        <w:t>пальник, пробірки, 5 % розчин глюкози, 10 % розчин Na</w:t>
      </w:r>
      <w:r w:rsidRPr="00321B93">
        <w:rPr>
          <w:sz w:val="36"/>
          <w:szCs w:val="36"/>
          <w:vertAlign w:val="subscript"/>
          <w:lang w:val="uk-UA"/>
        </w:rPr>
        <w:t>2</w:t>
      </w:r>
      <w:r w:rsidRPr="00321B93">
        <w:rPr>
          <w:sz w:val="36"/>
          <w:szCs w:val="36"/>
          <w:lang w:val="uk-UA"/>
        </w:rPr>
        <w:t>CO</w:t>
      </w:r>
      <w:r w:rsidRPr="00321B93">
        <w:rPr>
          <w:sz w:val="36"/>
          <w:szCs w:val="36"/>
          <w:vertAlign w:val="subscript"/>
          <w:lang w:val="uk-UA"/>
        </w:rPr>
        <w:t>3</w:t>
      </w:r>
      <w:r w:rsidRPr="00321B93">
        <w:rPr>
          <w:sz w:val="36"/>
          <w:szCs w:val="36"/>
          <w:lang w:val="uk-UA"/>
        </w:rPr>
        <w:t>, розчин індигокарміну (1:1).</w:t>
      </w:r>
    </w:p>
    <w:p w:rsidR="00463701" w:rsidRPr="00321B93" w:rsidRDefault="00463701" w:rsidP="00321B93">
      <w:pPr>
        <w:ind w:firstLine="567"/>
        <w:jc w:val="center"/>
        <w:rPr>
          <w:rFonts w:eastAsia="Arial Unicode MS"/>
          <w:b/>
          <w:color w:val="000000"/>
          <w:sz w:val="36"/>
          <w:szCs w:val="36"/>
          <w:lang w:val="uk-UA" w:eastAsia="ru-RU"/>
        </w:rPr>
      </w:pPr>
      <w:r w:rsidRPr="00321B93">
        <w:rPr>
          <w:sz w:val="36"/>
          <w:szCs w:val="36"/>
          <w:lang w:val="uk-UA"/>
        </w:rPr>
        <w:tab/>
      </w:r>
      <w:r w:rsidRPr="00321B93">
        <w:rPr>
          <w:rFonts w:eastAsia="Arial Unicode MS"/>
          <w:b/>
          <w:color w:val="000000"/>
          <w:sz w:val="36"/>
          <w:szCs w:val="36"/>
          <w:lang w:val="uk-UA" w:eastAsia="ru-RU"/>
        </w:rPr>
        <w:t>Методика виконання роботи</w:t>
      </w:r>
    </w:p>
    <w:p w:rsidR="00463701" w:rsidRPr="00321B93" w:rsidRDefault="00463701" w:rsidP="00321B93">
      <w:pPr>
        <w:pStyle w:val="a3"/>
        <w:keepNext/>
        <w:keepLines/>
        <w:numPr>
          <w:ilvl w:val="0"/>
          <w:numId w:val="37"/>
        </w:numPr>
        <w:spacing w:after="0" w:line="240" w:lineRule="auto"/>
        <w:jc w:val="both"/>
        <w:outlineLvl w:val="0"/>
        <w:rPr>
          <w:rFonts w:ascii="Times New Roman" w:eastAsia="Arial Unicode MS" w:hAnsi="Times New Roman" w:cs="Times New Roman"/>
          <w:bCs/>
          <w:sz w:val="36"/>
          <w:szCs w:val="36"/>
          <w:lang w:val="uk-UA" w:eastAsia="uk-UA"/>
        </w:rPr>
      </w:pPr>
      <w:r w:rsidRPr="00321B93">
        <w:rPr>
          <w:rFonts w:ascii="Times New Roman" w:eastAsia="Arial Unicode MS" w:hAnsi="Times New Roman" w:cs="Times New Roman"/>
          <w:bCs/>
          <w:sz w:val="36"/>
          <w:szCs w:val="36"/>
          <w:lang w:val="uk-UA" w:eastAsia="uk-UA"/>
        </w:rPr>
        <w:t>Провести реакції відновлення індигокарміну.</w:t>
      </w:r>
    </w:p>
    <w:p w:rsidR="00463701" w:rsidRPr="00321B93" w:rsidRDefault="00463701" w:rsidP="00321B93">
      <w:pPr>
        <w:numPr>
          <w:ilvl w:val="0"/>
          <w:numId w:val="37"/>
        </w:numPr>
        <w:suppressAutoHyphens w:val="0"/>
        <w:jc w:val="both"/>
        <w:rPr>
          <w:rFonts w:eastAsia="Arial Unicode MS"/>
          <w:color w:val="000000"/>
          <w:sz w:val="36"/>
          <w:szCs w:val="36"/>
          <w:lang w:val="uk-UA" w:eastAsia="ru-RU"/>
        </w:rPr>
      </w:pPr>
      <w:r w:rsidRPr="00321B93">
        <w:rPr>
          <w:sz w:val="36"/>
          <w:szCs w:val="36"/>
          <w:lang w:val="uk-UA"/>
        </w:rPr>
        <w:t>Зробити висновок про перетворення індигокарміну при різних температурах.</w:t>
      </w:r>
    </w:p>
    <w:p w:rsidR="00931EDE" w:rsidRDefault="00931EDE" w:rsidP="00321B93">
      <w:pPr>
        <w:jc w:val="center"/>
        <w:rPr>
          <w:b/>
          <w:i/>
          <w:sz w:val="36"/>
          <w:szCs w:val="36"/>
          <w:lang w:val="uk-UA"/>
        </w:rPr>
      </w:pPr>
    </w:p>
    <w:p w:rsidR="00463701" w:rsidRPr="00321B93" w:rsidRDefault="00463701" w:rsidP="00321B93">
      <w:pPr>
        <w:jc w:val="center"/>
        <w:rPr>
          <w:sz w:val="36"/>
          <w:szCs w:val="36"/>
          <w:lang w:val="uk-UA"/>
        </w:rPr>
      </w:pPr>
      <w:r w:rsidRPr="00321B93">
        <w:rPr>
          <w:b/>
          <w:i/>
          <w:sz w:val="36"/>
          <w:szCs w:val="36"/>
          <w:lang w:val="uk-UA"/>
        </w:rPr>
        <w:t>Схема відновлення індигокарміну</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У пробірку наливають 2 мл 5 % розчину глюкози, додають 2 мл 10 % розчину Na</w:t>
      </w:r>
      <w:r w:rsidRPr="00321B93">
        <w:rPr>
          <w:rFonts w:ascii="Times New Roman" w:hAnsi="Times New Roman" w:cs="Times New Roman"/>
          <w:sz w:val="36"/>
          <w:szCs w:val="36"/>
          <w:vertAlign w:val="subscript"/>
          <w:lang w:val="uk-UA"/>
        </w:rPr>
        <w:t>2</w:t>
      </w:r>
      <w:r w:rsidRPr="00321B93">
        <w:rPr>
          <w:rFonts w:ascii="Times New Roman" w:hAnsi="Times New Roman" w:cs="Times New Roman"/>
          <w:sz w:val="36"/>
          <w:szCs w:val="36"/>
          <w:lang w:val="uk-UA"/>
        </w:rPr>
        <w:t>CO</w:t>
      </w:r>
      <w:r w:rsidRPr="00321B93">
        <w:rPr>
          <w:rFonts w:ascii="Times New Roman" w:hAnsi="Times New Roman" w:cs="Times New Roman"/>
          <w:sz w:val="36"/>
          <w:szCs w:val="36"/>
          <w:vertAlign w:val="subscript"/>
          <w:lang w:val="uk-UA"/>
        </w:rPr>
        <w:t>3</w:t>
      </w:r>
      <w:r w:rsidRPr="00321B93">
        <w:rPr>
          <w:rFonts w:ascii="Times New Roman" w:hAnsi="Times New Roman" w:cs="Times New Roman"/>
          <w:sz w:val="36"/>
          <w:szCs w:val="36"/>
          <w:lang w:val="uk-UA"/>
        </w:rPr>
        <w:t xml:space="preserve"> і розчин індигокарміну набуває темно-синього забарвлення. </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 xml:space="preserve">При обережному нагріванні отриманого розчину проходить відновлення індигокарміну і рідина набуває жовтуватого забарвлення. Якщо синє забарвлення довго не зникає, необхідно додати трохи розчину глюкози. </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lastRenderedPageBreak/>
        <w:t xml:space="preserve">Одержаний розчин лейкосполуки охолоджують і сильно струшують. Знову з’являється синє забарвлення внаслідок окиснення лейкосполуки киснем повітря. </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 xml:space="preserve">При повторному нагріванні синє забарвлення зникає, і розчин набуває жовтого кольору. </w:t>
      </w:r>
    </w:p>
    <w:p w:rsidR="00463701" w:rsidRPr="00321B93" w:rsidRDefault="00463701" w:rsidP="00321B93">
      <w:pPr>
        <w:ind w:firstLine="567"/>
        <w:jc w:val="both"/>
        <w:rPr>
          <w:sz w:val="36"/>
          <w:szCs w:val="36"/>
          <w:lang w:val="uk-UA"/>
        </w:rPr>
      </w:pPr>
      <w:r w:rsidRPr="00321B93">
        <w:rPr>
          <w:sz w:val="36"/>
          <w:szCs w:val="36"/>
          <w:lang w:val="uk-UA"/>
        </w:rPr>
        <w:t xml:space="preserve">У цих перетвореннях глюкоза виступає у ролі відновника, окиснюючись до глюконової кислоти. Такі перетворення індигокарміну в лейкосполуки можливі до повного використання глюкози. </w:t>
      </w:r>
    </w:p>
    <w:p w:rsidR="00463701" w:rsidRPr="00321B93" w:rsidRDefault="00463701" w:rsidP="00321B93">
      <w:pPr>
        <w:ind w:firstLine="709"/>
        <w:jc w:val="both"/>
        <w:rPr>
          <w:sz w:val="36"/>
          <w:szCs w:val="36"/>
          <w:lang w:val="uk-UA"/>
        </w:rPr>
      </w:pPr>
    </w:p>
    <w:p w:rsidR="00463701" w:rsidRPr="00321B93" w:rsidRDefault="00463701" w:rsidP="00321B93">
      <w:pPr>
        <w:ind w:firstLine="567"/>
        <w:jc w:val="both"/>
        <w:rPr>
          <w:b/>
          <w:sz w:val="36"/>
          <w:szCs w:val="36"/>
          <w:lang w:val="uk-UA"/>
        </w:rPr>
      </w:pPr>
      <w:r w:rsidRPr="00321B93">
        <w:rPr>
          <w:rFonts w:eastAsia="Arial Unicode MS"/>
          <w:b/>
          <w:color w:val="000000"/>
          <w:sz w:val="36"/>
          <w:szCs w:val="36"/>
          <w:u w:val="single"/>
          <w:lang w:val="uk-UA" w:eastAsia="ru-RU"/>
        </w:rPr>
        <w:t>Дослід 5.</w:t>
      </w:r>
      <w:r w:rsidRPr="00321B93">
        <w:rPr>
          <w:rFonts w:eastAsia="Arial Unicode MS"/>
          <w:b/>
          <w:color w:val="000000"/>
          <w:sz w:val="36"/>
          <w:szCs w:val="36"/>
          <w:lang w:val="uk-UA" w:eastAsia="ru-RU"/>
        </w:rPr>
        <w:t xml:space="preserve"> </w:t>
      </w:r>
      <w:r w:rsidRPr="00321B93">
        <w:rPr>
          <w:b/>
          <w:sz w:val="36"/>
          <w:szCs w:val="36"/>
          <w:lang w:val="uk-UA"/>
        </w:rPr>
        <w:t>Визначення кількості барвних речовин в натуральних харчових барвниках</w:t>
      </w:r>
    </w:p>
    <w:p w:rsidR="00463701" w:rsidRPr="00321B93" w:rsidRDefault="00463701" w:rsidP="00321B93">
      <w:pPr>
        <w:ind w:firstLine="567"/>
        <w:jc w:val="both"/>
        <w:rPr>
          <w:b/>
          <w:sz w:val="36"/>
          <w:szCs w:val="36"/>
          <w:lang w:val="uk-UA"/>
        </w:rPr>
      </w:pPr>
      <w:r w:rsidRPr="00321B93">
        <w:rPr>
          <w:b/>
          <w:sz w:val="36"/>
          <w:szCs w:val="36"/>
          <w:lang w:val="uk-UA"/>
        </w:rPr>
        <w:t>5.1. Визначення кількості барвних речовин в натуральних червоних харчових барвниках.</w:t>
      </w:r>
    </w:p>
    <w:p w:rsidR="00463701" w:rsidRPr="00321B93" w:rsidRDefault="00463701" w:rsidP="00321B93">
      <w:pPr>
        <w:ind w:firstLine="567"/>
        <w:jc w:val="both"/>
        <w:rPr>
          <w:sz w:val="36"/>
          <w:szCs w:val="36"/>
          <w:lang w:val="uk-UA"/>
        </w:rPr>
      </w:pPr>
      <w:r w:rsidRPr="00321B93">
        <w:rPr>
          <w:sz w:val="36"/>
          <w:szCs w:val="36"/>
          <w:lang w:val="uk-UA"/>
        </w:rPr>
        <w:t>Застосовують фотоелектроколориметричний метод, який полягає в тому, що вміст барвних речовин в барвниках визначають шляхом порівняння інтенсивності забарвлення стандартного розчину сульфату кобальту і досліджуваного розчинів.</w:t>
      </w:r>
    </w:p>
    <w:p w:rsidR="00463701" w:rsidRPr="00321B93" w:rsidRDefault="00463701" w:rsidP="00321B93">
      <w:pPr>
        <w:ind w:firstLine="567"/>
        <w:jc w:val="both"/>
        <w:rPr>
          <w:sz w:val="36"/>
          <w:szCs w:val="36"/>
          <w:lang w:val="uk-UA"/>
        </w:rPr>
      </w:pPr>
      <w:r w:rsidRPr="00321B93">
        <w:rPr>
          <w:rFonts w:eastAsia="Arial Unicode MS"/>
          <w:b/>
          <w:i/>
          <w:color w:val="000000"/>
          <w:sz w:val="36"/>
          <w:szCs w:val="36"/>
          <w:lang w:val="uk-UA" w:eastAsia="ru-RU"/>
        </w:rPr>
        <w:t xml:space="preserve">Прилади, обладнання, матеріали: </w:t>
      </w:r>
      <w:r w:rsidRPr="00321B93">
        <w:rPr>
          <w:sz w:val="36"/>
          <w:szCs w:val="36"/>
          <w:lang w:val="uk-UA"/>
        </w:rPr>
        <w:t>СоSO</w:t>
      </w:r>
      <w:r w:rsidRPr="00321B93">
        <w:rPr>
          <w:sz w:val="36"/>
          <w:szCs w:val="36"/>
          <w:vertAlign w:val="subscript"/>
          <w:lang w:val="uk-UA"/>
        </w:rPr>
        <w:t>4</w:t>
      </w:r>
      <w:r w:rsidRPr="00321B93">
        <w:rPr>
          <w:sz w:val="36"/>
          <w:szCs w:val="36"/>
          <w:lang w:val="uk-UA"/>
        </w:rPr>
        <w:t>·7Н</w:t>
      </w:r>
      <w:r w:rsidRPr="00321B93">
        <w:rPr>
          <w:sz w:val="36"/>
          <w:szCs w:val="36"/>
          <w:vertAlign w:val="subscript"/>
          <w:lang w:val="uk-UA"/>
        </w:rPr>
        <w:t>2</w:t>
      </w:r>
      <w:r w:rsidRPr="00321B93">
        <w:rPr>
          <w:sz w:val="36"/>
          <w:szCs w:val="36"/>
          <w:lang w:val="uk-UA"/>
        </w:rPr>
        <w:t>О, натуральні червоні барвники, етанол, вода дистильована, пробірки, колба на 250 мл, фотометр КФК-3.</w:t>
      </w:r>
    </w:p>
    <w:p w:rsidR="00463701" w:rsidRPr="00321B93" w:rsidRDefault="00463701" w:rsidP="00321B93">
      <w:pPr>
        <w:ind w:firstLine="567"/>
        <w:jc w:val="center"/>
        <w:rPr>
          <w:rFonts w:eastAsia="Arial Unicode MS"/>
          <w:b/>
          <w:color w:val="000000"/>
          <w:sz w:val="36"/>
          <w:szCs w:val="36"/>
          <w:lang w:val="uk-UA" w:eastAsia="ru-RU"/>
        </w:rPr>
      </w:pPr>
      <w:r w:rsidRPr="00321B93">
        <w:rPr>
          <w:sz w:val="36"/>
          <w:szCs w:val="36"/>
          <w:lang w:val="uk-UA"/>
        </w:rPr>
        <w:tab/>
      </w:r>
      <w:r w:rsidRPr="00321B93">
        <w:rPr>
          <w:rFonts w:eastAsia="Arial Unicode MS"/>
          <w:b/>
          <w:color w:val="000000"/>
          <w:sz w:val="36"/>
          <w:szCs w:val="36"/>
          <w:lang w:val="uk-UA" w:eastAsia="ru-RU"/>
        </w:rPr>
        <w:t>Методика виконання роботи</w:t>
      </w:r>
    </w:p>
    <w:p w:rsidR="00463701" w:rsidRPr="00321B93" w:rsidRDefault="00463701" w:rsidP="00321B93">
      <w:pPr>
        <w:pStyle w:val="a3"/>
        <w:keepNext/>
        <w:keepLines/>
        <w:numPr>
          <w:ilvl w:val="0"/>
          <w:numId w:val="38"/>
        </w:numPr>
        <w:spacing w:after="0" w:line="240" w:lineRule="auto"/>
        <w:jc w:val="both"/>
        <w:outlineLvl w:val="0"/>
        <w:rPr>
          <w:rFonts w:ascii="Times New Roman" w:eastAsia="Arial Unicode MS" w:hAnsi="Times New Roman" w:cs="Times New Roman"/>
          <w:bCs/>
          <w:sz w:val="36"/>
          <w:szCs w:val="36"/>
          <w:lang w:val="uk-UA" w:eastAsia="uk-UA"/>
        </w:rPr>
      </w:pPr>
      <w:r w:rsidRPr="00321B93">
        <w:rPr>
          <w:rFonts w:ascii="Times New Roman" w:eastAsia="Arial Unicode MS" w:hAnsi="Times New Roman" w:cs="Times New Roman"/>
          <w:bCs/>
          <w:sz w:val="36"/>
          <w:szCs w:val="36"/>
          <w:lang w:val="uk-UA" w:eastAsia="uk-UA"/>
        </w:rPr>
        <w:t>Приготувати стандартний та дослідний розчини барвників.</w:t>
      </w:r>
    </w:p>
    <w:p w:rsidR="00463701" w:rsidRPr="00321B93" w:rsidRDefault="00463701" w:rsidP="00321B93">
      <w:pPr>
        <w:pStyle w:val="a3"/>
        <w:keepNext/>
        <w:keepLines/>
        <w:numPr>
          <w:ilvl w:val="0"/>
          <w:numId w:val="38"/>
        </w:numPr>
        <w:spacing w:after="0" w:line="240" w:lineRule="auto"/>
        <w:jc w:val="both"/>
        <w:outlineLvl w:val="0"/>
        <w:rPr>
          <w:rFonts w:ascii="Times New Roman" w:eastAsia="Arial Unicode MS" w:hAnsi="Times New Roman" w:cs="Times New Roman"/>
          <w:bCs/>
          <w:sz w:val="36"/>
          <w:szCs w:val="36"/>
          <w:lang w:val="uk-UA" w:eastAsia="uk-UA"/>
        </w:rPr>
      </w:pPr>
      <w:r w:rsidRPr="00321B93">
        <w:rPr>
          <w:rFonts w:ascii="Times New Roman" w:eastAsia="Arial Unicode MS" w:hAnsi="Times New Roman" w:cs="Times New Roman"/>
          <w:bCs/>
          <w:sz w:val="36"/>
          <w:szCs w:val="36"/>
          <w:lang w:val="uk-UA" w:eastAsia="uk-UA"/>
        </w:rPr>
        <w:t>Визначити вміст барвних речовин в розчинах за формулами 5.1-5.4.</w:t>
      </w:r>
    </w:p>
    <w:p w:rsidR="000C6FCD" w:rsidRDefault="000C6FCD" w:rsidP="00321B93">
      <w:pPr>
        <w:ind w:firstLine="709"/>
        <w:jc w:val="center"/>
        <w:rPr>
          <w:b/>
          <w:i/>
          <w:sz w:val="36"/>
          <w:szCs w:val="36"/>
          <w:lang w:val="uk-UA"/>
        </w:rPr>
      </w:pPr>
    </w:p>
    <w:p w:rsidR="00463701" w:rsidRPr="00321B93" w:rsidRDefault="00463701" w:rsidP="00321B93">
      <w:pPr>
        <w:ind w:firstLine="709"/>
        <w:jc w:val="center"/>
        <w:rPr>
          <w:b/>
          <w:i/>
          <w:sz w:val="36"/>
          <w:szCs w:val="36"/>
          <w:lang w:val="uk-UA"/>
        </w:rPr>
      </w:pPr>
      <w:r w:rsidRPr="00321B93">
        <w:rPr>
          <w:b/>
          <w:i/>
          <w:sz w:val="36"/>
          <w:szCs w:val="36"/>
          <w:lang w:val="uk-UA"/>
        </w:rPr>
        <w:t>Схема приготування стандартного розчину барвника</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Зважують 20 г кристалічного сульфату кобальту (СоSO</w:t>
      </w:r>
      <w:r w:rsidRPr="00321B93">
        <w:rPr>
          <w:rFonts w:ascii="Times New Roman" w:hAnsi="Times New Roman" w:cs="Times New Roman"/>
          <w:sz w:val="36"/>
          <w:szCs w:val="36"/>
          <w:vertAlign w:val="subscript"/>
          <w:lang w:val="uk-UA"/>
        </w:rPr>
        <w:t>4</w:t>
      </w:r>
      <w:r w:rsidRPr="00321B93">
        <w:rPr>
          <w:rFonts w:ascii="Times New Roman" w:hAnsi="Times New Roman" w:cs="Times New Roman"/>
          <w:sz w:val="36"/>
          <w:szCs w:val="36"/>
          <w:lang w:val="uk-UA"/>
        </w:rPr>
        <w:t>·7Н</w:t>
      </w:r>
      <w:r w:rsidRPr="00321B93">
        <w:rPr>
          <w:rFonts w:ascii="Times New Roman" w:hAnsi="Times New Roman" w:cs="Times New Roman"/>
          <w:sz w:val="36"/>
          <w:szCs w:val="36"/>
          <w:vertAlign w:val="subscript"/>
          <w:lang w:val="uk-UA"/>
        </w:rPr>
        <w:t>2</w:t>
      </w:r>
      <w:r w:rsidRPr="00321B93">
        <w:rPr>
          <w:rFonts w:ascii="Times New Roman" w:hAnsi="Times New Roman" w:cs="Times New Roman"/>
          <w:sz w:val="36"/>
          <w:szCs w:val="36"/>
          <w:lang w:val="uk-UA"/>
        </w:rPr>
        <w:t>О).</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 xml:space="preserve">Розчиняють у хімічному стакані у дистильованій воді і кількісно переносять у мірну колбу об’ємом 1000 мл. </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Розчин в колбі доводять до мітки дистильованою водою при температурі 20</w:t>
      </w:r>
      <w:r w:rsidR="009E2EEF" w:rsidRPr="00321B93">
        <w:rPr>
          <w:rFonts w:ascii="Times New Roman" w:hAnsi="Times New Roman" w:cs="Times New Roman"/>
          <w:sz w:val="36"/>
          <w:szCs w:val="36"/>
          <w:lang w:val="uk-UA"/>
        </w:rPr>
        <w:t xml:space="preserve"> </w:t>
      </w:r>
      <w:r w:rsidRPr="00321B93">
        <w:rPr>
          <w:rFonts w:ascii="Times New Roman" w:hAnsi="Times New Roman" w:cs="Times New Roman"/>
          <w:sz w:val="36"/>
          <w:szCs w:val="36"/>
          <w:vertAlign w:val="superscript"/>
          <w:lang w:val="uk-UA"/>
        </w:rPr>
        <w:t>о</w:t>
      </w:r>
      <w:r w:rsidRPr="00321B93">
        <w:rPr>
          <w:rFonts w:ascii="Times New Roman" w:hAnsi="Times New Roman" w:cs="Times New Roman"/>
          <w:sz w:val="36"/>
          <w:szCs w:val="36"/>
          <w:lang w:val="uk-UA"/>
        </w:rPr>
        <w:t>С і  добре перемішують.</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lastRenderedPageBreak/>
        <w:t>Приготований стандартний розчин сульфату кобальту за інтенсивністю забарвлення відповідає вмісту 22 мг барвної речовини (еніну).</w:t>
      </w:r>
    </w:p>
    <w:p w:rsidR="00931EDE" w:rsidRDefault="00931EDE" w:rsidP="00321B93">
      <w:pPr>
        <w:pStyle w:val="a3"/>
        <w:spacing w:after="0" w:line="240" w:lineRule="auto"/>
        <w:jc w:val="center"/>
        <w:rPr>
          <w:rFonts w:ascii="Times New Roman" w:hAnsi="Times New Roman" w:cs="Times New Roman"/>
          <w:b/>
          <w:i/>
          <w:sz w:val="36"/>
          <w:szCs w:val="36"/>
          <w:lang w:val="uk-UA"/>
        </w:rPr>
      </w:pPr>
    </w:p>
    <w:p w:rsidR="00463701" w:rsidRPr="00321B93" w:rsidRDefault="00463701" w:rsidP="00321B93">
      <w:pPr>
        <w:pStyle w:val="a3"/>
        <w:spacing w:after="0" w:line="240" w:lineRule="auto"/>
        <w:jc w:val="center"/>
        <w:rPr>
          <w:rFonts w:ascii="Times New Roman" w:hAnsi="Times New Roman" w:cs="Times New Roman"/>
          <w:sz w:val="36"/>
          <w:szCs w:val="36"/>
          <w:lang w:val="uk-UA"/>
        </w:rPr>
      </w:pPr>
      <w:r w:rsidRPr="00321B93">
        <w:rPr>
          <w:rFonts w:ascii="Times New Roman" w:hAnsi="Times New Roman" w:cs="Times New Roman"/>
          <w:b/>
          <w:i/>
          <w:sz w:val="36"/>
          <w:szCs w:val="36"/>
          <w:lang w:val="uk-UA"/>
        </w:rPr>
        <w:t>Схема приготування</w:t>
      </w:r>
      <w:r w:rsidRPr="00321B93">
        <w:rPr>
          <w:rFonts w:ascii="Times New Roman" w:hAnsi="Times New Roman" w:cs="Times New Roman"/>
          <w:sz w:val="36"/>
          <w:szCs w:val="36"/>
          <w:lang w:val="uk-UA"/>
        </w:rPr>
        <w:t xml:space="preserve"> </w:t>
      </w:r>
      <w:r w:rsidRPr="00321B93">
        <w:rPr>
          <w:rFonts w:ascii="Times New Roman" w:hAnsi="Times New Roman" w:cs="Times New Roman"/>
          <w:b/>
          <w:i/>
          <w:sz w:val="36"/>
          <w:szCs w:val="36"/>
          <w:lang w:val="uk-UA"/>
        </w:rPr>
        <w:t>дослідного розчину барвника</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 xml:space="preserve">Наважку добре перемішаного барвника в кількості 1-4 г (в залежності від вмісту пігменту) заважують з точністю до 0,0002 г. </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 xml:space="preserve">Розчиняють в хімічному стакані дистильованою водою, кількісно переносять в мірну колбу об’ємом 1000 мл. </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У випадку, якщо колір барвних речовин досліджуваного барвника обумовлений антоціанами, тоді до розчину мірним циліндром приливають 40 мл концентрованої хлоридної кислоти (густиною 1190 кг/м</w:t>
      </w:r>
      <w:r w:rsidRPr="00321B93">
        <w:rPr>
          <w:rFonts w:ascii="Times New Roman" w:hAnsi="Times New Roman" w:cs="Times New Roman"/>
          <w:sz w:val="36"/>
          <w:szCs w:val="36"/>
          <w:vertAlign w:val="superscript"/>
          <w:lang w:val="uk-UA"/>
        </w:rPr>
        <w:t>3</w:t>
      </w:r>
      <w:r w:rsidRPr="00321B93">
        <w:rPr>
          <w:rFonts w:ascii="Times New Roman" w:hAnsi="Times New Roman" w:cs="Times New Roman"/>
          <w:sz w:val="36"/>
          <w:szCs w:val="36"/>
          <w:lang w:val="uk-UA"/>
        </w:rPr>
        <w:t>) і вміст колби доводять дистильованою водою з температурю 20</w:t>
      </w:r>
      <w:r w:rsidRPr="00321B93">
        <w:rPr>
          <w:rFonts w:ascii="Times New Roman" w:hAnsi="Times New Roman" w:cs="Times New Roman"/>
          <w:sz w:val="36"/>
          <w:szCs w:val="36"/>
          <w:vertAlign w:val="superscript"/>
          <w:lang w:val="uk-UA"/>
        </w:rPr>
        <w:t>о</w:t>
      </w:r>
      <w:r w:rsidRPr="00321B93">
        <w:rPr>
          <w:rFonts w:ascii="Times New Roman" w:hAnsi="Times New Roman" w:cs="Times New Roman"/>
          <w:sz w:val="36"/>
          <w:szCs w:val="36"/>
          <w:lang w:val="uk-UA"/>
        </w:rPr>
        <w:t xml:space="preserve">С до мітки. Приготовлений розчин барвника повинен бути прозорим. </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Якщо розчин мутний або містить нерозчинні частинки, його фільтрують через щільний паперовий фільтр або центрифугують.</w:t>
      </w:r>
    </w:p>
    <w:p w:rsidR="00CD4602" w:rsidRDefault="00CD4602" w:rsidP="00321B93">
      <w:pPr>
        <w:pStyle w:val="a3"/>
        <w:spacing w:after="0" w:line="240" w:lineRule="auto"/>
        <w:jc w:val="center"/>
        <w:rPr>
          <w:rFonts w:ascii="Times New Roman" w:eastAsia="Arial Unicode MS" w:hAnsi="Times New Roman" w:cs="Times New Roman"/>
          <w:b/>
          <w:bCs/>
          <w:i/>
          <w:sz w:val="36"/>
          <w:szCs w:val="36"/>
          <w:lang w:val="uk-UA" w:eastAsia="uk-UA"/>
        </w:rPr>
      </w:pPr>
    </w:p>
    <w:p w:rsidR="00463701" w:rsidRPr="00321B93" w:rsidRDefault="00463701" w:rsidP="00321B93">
      <w:pPr>
        <w:pStyle w:val="a3"/>
        <w:spacing w:after="0" w:line="240" w:lineRule="auto"/>
        <w:jc w:val="center"/>
        <w:rPr>
          <w:rFonts w:ascii="Times New Roman" w:eastAsia="Arial Unicode MS" w:hAnsi="Times New Roman" w:cs="Times New Roman"/>
          <w:i/>
          <w:sz w:val="36"/>
          <w:szCs w:val="36"/>
          <w:lang w:val="uk-UA"/>
        </w:rPr>
      </w:pPr>
      <w:r w:rsidRPr="00321B93">
        <w:rPr>
          <w:rFonts w:ascii="Times New Roman" w:eastAsia="Arial Unicode MS" w:hAnsi="Times New Roman" w:cs="Times New Roman"/>
          <w:b/>
          <w:bCs/>
          <w:i/>
          <w:sz w:val="36"/>
          <w:szCs w:val="36"/>
          <w:lang w:val="uk-UA" w:eastAsia="uk-UA"/>
        </w:rPr>
        <w:t>Опрацювання результатів</w:t>
      </w:r>
    </w:p>
    <w:p w:rsidR="00463701" w:rsidRPr="00321B93" w:rsidRDefault="00463701" w:rsidP="00321B93">
      <w:pPr>
        <w:ind w:firstLine="567"/>
        <w:jc w:val="both"/>
        <w:rPr>
          <w:sz w:val="36"/>
          <w:szCs w:val="36"/>
          <w:lang w:val="uk-UA"/>
        </w:rPr>
      </w:pPr>
      <w:r w:rsidRPr="00321B93">
        <w:rPr>
          <w:sz w:val="36"/>
          <w:szCs w:val="36"/>
          <w:lang w:val="uk-UA"/>
        </w:rPr>
        <w:t>Інтенсивність забарвлення досліджуваного розчину барвника і стандартного порівнюють на фотометрі КФК-3. Використовують кювети з товщиною вимірюваного шару 10 мл. Оптичну густину обох розчинів вимірюють при довжині хвилі 450 нм. При розрахунку кількості барвних речовин враховують те, що оптична густина розчину барвника пропорційна концентрації в ньому пігменту, тобто:</w:t>
      </w:r>
    </w:p>
    <w:p w:rsidR="00463701" w:rsidRPr="00321B93" w:rsidRDefault="00463701" w:rsidP="00321B93">
      <w:pPr>
        <w:jc w:val="right"/>
        <w:rPr>
          <w:sz w:val="36"/>
          <w:szCs w:val="36"/>
          <w:lang w:val="uk-UA"/>
        </w:rPr>
      </w:pPr>
      <w:r w:rsidRPr="00321B93">
        <w:rPr>
          <w:i/>
          <w:sz w:val="36"/>
          <w:szCs w:val="36"/>
          <w:lang w:val="uk-UA"/>
        </w:rPr>
        <w:t>D</w:t>
      </w:r>
      <w:r w:rsidRPr="00321B93">
        <w:rPr>
          <w:i/>
          <w:sz w:val="36"/>
          <w:szCs w:val="36"/>
          <w:vertAlign w:val="subscript"/>
          <w:lang w:val="uk-UA"/>
        </w:rPr>
        <w:t>1</w:t>
      </w:r>
      <w:r w:rsidRPr="00321B93">
        <w:rPr>
          <w:i/>
          <w:sz w:val="36"/>
          <w:szCs w:val="36"/>
          <w:lang w:val="uk-UA"/>
        </w:rPr>
        <w:t xml:space="preserve"> : D</w:t>
      </w:r>
      <w:r w:rsidRPr="00321B93">
        <w:rPr>
          <w:i/>
          <w:sz w:val="36"/>
          <w:szCs w:val="36"/>
          <w:vertAlign w:val="subscript"/>
          <w:lang w:val="uk-UA"/>
        </w:rPr>
        <w:t>2</w:t>
      </w:r>
      <w:r w:rsidRPr="00321B93">
        <w:rPr>
          <w:i/>
          <w:sz w:val="36"/>
          <w:szCs w:val="36"/>
          <w:lang w:val="uk-UA"/>
        </w:rPr>
        <w:t xml:space="preserve"> = c</w:t>
      </w:r>
      <w:r w:rsidRPr="00321B93">
        <w:rPr>
          <w:i/>
          <w:sz w:val="36"/>
          <w:szCs w:val="36"/>
          <w:vertAlign w:val="subscript"/>
          <w:lang w:val="uk-UA"/>
        </w:rPr>
        <w:t>1</w:t>
      </w:r>
      <w:r w:rsidRPr="00321B93">
        <w:rPr>
          <w:i/>
          <w:sz w:val="36"/>
          <w:szCs w:val="36"/>
          <w:lang w:val="uk-UA"/>
        </w:rPr>
        <w:t xml:space="preserve"> : c</w:t>
      </w:r>
      <w:r w:rsidRPr="00321B93">
        <w:rPr>
          <w:i/>
          <w:sz w:val="36"/>
          <w:szCs w:val="36"/>
          <w:vertAlign w:val="subscript"/>
          <w:lang w:val="uk-UA"/>
        </w:rPr>
        <w:t>2</w:t>
      </w:r>
      <w:r w:rsidRPr="00321B93">
        <w:rPr>
          <w:sz w:val="36"/>
          <w:szCs w:val="36"/>
          <w:lang w:val="uk-UA"/>
        </w:rPr>
        <w:t>.                              (</w:t>
      </w:r>
      <w:r w:rsidR="001B642B" w:rsidRPr="00321B93">
        <w:rPr>
          <w:sz w:val="36"/>
          <w:szCs w:val="36"/>
          <w:lang w:val="uk-UA"/>
        </w:rPr>
        <w:t>5</w:t>
      </w:r>
      <w:r w:rsidRPr="00321B93">
        <w:rPr>
          <w:sz w:val="36"/>
          <w:szCs w:val="36"/>
          <w:lang w:val="uk-UA"/>
        </w:rPr>
        <w:t>.1)</w:t>
      </w:r>
    </w:p>
    <w:tbl>
      <w:tblPr>
        <w:tblW w:w="9781" w:type="dxa"/>
        <w:tblInd w:w="108" w:type="dxa"/>
        <w:tblLook w:val="01E0" w:firstRow="1" w:lastRow="1" w:firstColumn="1" w:lastColumn="1" w:noHBand="0" w:noVBand="0"/>
      </w:tblPr>
      <w:tblGrid>
        <w:gridCol w:w="559"/>
        <w:gridCol w:w="591"/>
        <w:gridCol w:w="8631"/>
      </w:tblGrid>
      <w:tr w:rsidR="00463701" w:rsidRPr="00321B93" w:rsidTr="00463701">
        <w:tc>
          <w:tcPr>
            <w:tcW w:w="540" w:type="dxa"/>
            <w:vMerge w:val="restart"/>
          </w:tcPr>
          <w:p w:rsidR="00463701" w:rsidRPr="00321B93" w:rsidRDefault="00463701" w:rsidP="00321B93">
            <w:pPr>
              <w:rPr>
                <w:sz w:val="36"/>
                <w:szCs w:val="36"/>
                <w:lang w:val="uk-UA"/>
              </w:rPr>
            </w:pPr>
            <w:r w:rsidRPr="00321B93">
              <w:rPr>
                <w:sz w:val="36"/>
                <w:szCs w:val="36"/>
                <w:lang w:val="uk-UA"/>
              </w:rPr>
              <w:t>де</w:t>
            </w:r>
          </w:p>
        </w:tc>
        <w:tc>
          <w:tcPr>
            <w:tcW w:w="540" w:type="dxa"/>
          </w:tcPr>
          <w:p w:rsidR="00463701" w:rsidRPr="00321B93" w:rsidRDefault="00463701" w:rsidP="00321B93">
            <w:pPr>
              <w:rPr>
                <w:i/>
                <w:sz w:val="36"/>
                <w:szCs w:val="36"/>
                <w:lang w:val="uk-UA"/>
              </w:rPr>
            </w:pPr>
            <w:r w:rsidRPr="00321B93">
              <w:rPr>
                <w:i/>
                <w:sz w:val="36"/>
                <w:szCs w:val="36"/>
                <w:lang w:val="uk-UA"/>
              </w:rPr>
              <w:t>D</w:t>
            </w:r>
            <w:r w:rsidRPr="00321B93">
              <w:rPr>
                <w:i/>
                <w:sz w:val="36"/>
                <w:szCs w:val="36"/>
                <w:vertAlign w:val="subscript"/>
                <w:lang w:val="uk-UA"/>
              </w:rPr>
              <w:t>1</w:t>
            </w:r>
          </w:p>
        </w:tc>
        <w:tc>
          <w:tcPr>
            <w:tcW w:w="8701" w:type="dxa"/>
          </w:tcPr>
          <w:p w:rsidR="00463701" w:rsidRPr="00321B93" w:rsidRDefault="00463701" w:rsidP="00321B93">
            <w:pPr>
              <w:rPr>
                <w:sz w:val="36"/>
                <w:szCs w:val="36"/>
                <w:lang w:val="uk-UA"/>
              </w:rPr>
            </w:pPr>
            <w:r w:rsidRPr="00321B93">
              <w:rPr>
                <w:sz w:val="36"/>
                <w:szCs w:val="36"/>
                <w:lang w:val="uk-UA"/>
              </w:rPr>
              <w:t xml:space="preserve">– оптична густина стандартного розчину сульфату; </w:t>
            </w:r>
          </w:p>
        </w:tc>
      </w:tr>
      <w:tr w:rsidR="00463701" w:rsidRPr="00321B93" w:rsidTr="00463701">
        <w:tc>
          <w:tcPr>
            <w:tcW w:w="540" w:type="dxa"/>
            <w:vMerge/>
          </w:tcPr>
          <w:p w:rsidR="00463701" w:rsidRPr="00321B93" w:rsidRDefault="00463701" w:rsidP="00321B93">
            <w:pPr>
              <w:rPr>
                <w:sz w:val="36"/>
                <w:szCs w:val="36"/>
                <w:lang w:val="uk-UA"/>
              </w:rPr>
            </w:pPr>
          </w:p>
        </w:tc>
        <w:tc>
          <w:tcPr>
            <w:tcW w:w="540" w:type="dxa"/>
          </w:tcPr>
          <w:p w:rsidR="00463701" w:rsidRPr="00321B93" w:rsidRDefault="00463701" w:rsidP="00321B93">
            <w:pPr>
              <w:rPr>
                <w:i/>
                <w:sz w:val="36"/>
                <w:szCs w:val="36"/>
                <w:lang w:val="uk-UA"/>
              </w:rPr>
            </w:pPr>
            <w:r w:rsidRPr="00321B93">
              <w:rPr>
                <w:i/>
                <w:sz w:val="36"/>
                <w:szCs w:val="36"/>
                <w:lang w:val="uk-UA"/>
              </w:rPr>
              <w:t>D</w:t>
            </w:r>
            <w:r w:rsidRPr="00321B93">
              <w:rPr>
                <w:i/>
                <w:sz w:val="36"/>
                <w:szCs w:val="36"/>
                <w:vertAlign w:val="subscript"/>
                <w:lang w:val="uk-UA"/>
              </w:rPr>
              <w:t>2</w:t>
            </w:r>
          </w:p>
        </w:tc>
        <w:tc>
          <w:tcPr>
            <w:tcW w:w="8701" w:type="dxa"/>
          </w:tcPr>
          <w:p w:rsidR="00463701" w:rsidRPr="00321B93" w:rsidRDefault="00463701" w:rsidP="00321B93">
            <w:pPr>
              <w:rPr>
                <w:sz w:val="36"/>
                <w:szCs w:val="36"/>
                <w:lang w:val="uk-UA"/>
              </w:rPr>
            </w:pPr>
            <w:r w:rsidRPr="00321B93">
              <w:rPr>
                <w:sz w:val="36"/>
                <w:szCs w:val="36"/>
                <w:lang w:val="uk-UA"/>
              </w:rPr>
              <w:t>– оптична густина досліджуваного розчину барвника;</w:t>
            </w:r>
          </w:p>
        </w:tc>
      </w:tr>
      <w:tr w:rsidR="00463701" w:rsidRPr="00321B93" w:rsidTr="00463701">
        <w:tc>
          <w:tcPr>
            <w:tcW w:w="540" w:type="dxa"/>
            <w:vMerge/>
          </w:tcPr>
          <w:p w:rsidR="00463701" w:rsidRPr="00321B93" w:rsidRDefault="00463701" w:rsidP="00321B93">
            <w:pPr>
              <w:rPr>
                <w:sz w:val="36"/>
                <w:szCs w:val="36"/>
                <w:lang w:val="uk-UA"/>
              </w:rPr>
            </w:pPr>
          </w:p>
        </w:tc>
        <w:tc>
          <w:tcPr>
            <w:tcW w:w="540" w:type="dxa"/>
          </w:tcPr>
          <w:p w:rsidR="00463701" w:rsidRPr="00321B93" w:rsidRDefault="00463701" w:rsidP="00321B93">
            <w:pPr>
              <w:rPr>
                <w:i/>
                <w:sz w:val="36"/>
                <w:szCs w:val="36"/>
                <w:lang w:val="uk-UA"/>
              </w:rPr>
            </w:pPr>
            <w:r w:rsidRPr="00321B93">
              <w:rPr>
                <w:i/>
                <w:sz w:val="36"/>
                <w:szCs w:val="36"/>
                <w:lang w:val="uk-UA"/>
              </w:rPr>
              <w:t>c</w:t>
            </w:r>
            <w:r w:rsidRPr="00321B93">
              <w:rPr>
                <w:i/>
                <w:sz w:val="36"/>
                <w:szCs w:val="36"/>
                <w:vertAlign w:val="subscript"/>
                <w:lang w:val="uk-UA"/>
              </w:rPr>
              <w:t>1</w:t>
            </w:r>
          </w:p>
        </w:tc>
        <w:tc>
          <w:tcPr>
            <w:tcW w:w="8701" w:type="dxa"/>
          </w:tcPr>
          <w:p w:rsidR="00463701" w:rsidRPr="00321B93" w:rsidRDefault="00463701" w:rsidP="00321B93">
            <w:pPr>
              <w:ind w:hanging="198"/>
              <w:rPr>
                <w:sz w:val="36"/>
                <w:szCs w:val="36"/>
                <w:lang w:val="uk-UA"/>
              </w:rPr>
            </w:pPr>
            <w:r w:rsidRPr="00321B93">
              <w:rPr>
                <w:sz w:val="36"/>
                <w:szCs w:val="36"/>
                <w:lang w:val="uk-UA"/>
              </w:rPr>
              <w:t>– концентрація еніну, рівна 0,022 г в 1 л стандартного розчину;</w:t>
            </w:r>
          </w:p>
        </w:tc>
      </w:tr>
      <w:tr w:rsidR="00463701" w:rsidRPr="00321B93" w:rsidTr="00463701">
        <w:tc>
          <w:tcPr>
            <w:tcW w:w="540" w:type="dxa"/>
            <w:vMerge/>
          </w:tcPr>
          <w:p w:rsidR="00463701" w:rsidRPr="00321B93" w:rsidRDefault="00463701" w:rsidP="00321B93">
            <w:pPr>
              <w:rPr>
                <w:sz w:val="36"/>
                <w:szCs w:val="36"/>
                <w:lang w:val="uk-UA"/>
              </w:rPr>
            </w:pPr>
          </w:p>
        </w:tc>
        <w:tc>
          <w:tcPr>
            <w:tcW w:w="540" w:type="dxa"/>
          </w:tcPr>
          <w:p w:rsidR="00463701" w:rsidRPr="00321B93" w:rsidRDefault="00463701" w:rsidP="00321B93">
            <w:pPr>
              <w:rPr>
                <w:i/>
                <w:sz w:val="36"/>
                <w:szCs w:val="36"/>
                <w:lang w:val="uk-UA"/>
              </w:rPr>
            </w:pPr>
            <w:r w:rsidRPr="00321B93">
              <w:rPr>
                <w:i/>
                <w:sz w:val="36"/>
                <w:szCs w:val="36"/>
                <w:lang w:val="uk-UA"/>
              </w:rPr>
              <w:t>c</w:t>
            </w:r>
            <w:r w:rsidRPr="00321B93">
              <w:rPr>
                <w:i/>
                <w:sz w:val="36"/>
                <w:szCs w:val="36"/>
                <w:vertAlign w:val="subscript"/>
                <w:lang w:val="uk-UA"/>
              </w:rPr>
              <w:t>2</w:t>
            </w:r>
          </w:p>
        </w:tc>
        <w:tc>
          <w:tcPr>
            <w:tcW w:w="8701" w:type="dxa"/>
          </w:tcPr>
          <w:p w:rsidR="00463701" w:rsidRPr="00321B93" w:rsidRDefault="00463701" w:rsidP="00321B93">
            <w:pPr>
              <w:rPr>
                <w:sz w:val="36"/>
                <w:szCs w:val="36"/>
                <w:lang w:val="uk-UA"/>
              </w:rPr>
            </w:pPr>
            <w:r w:rsidRPr="00321B93">
              <w:rPr>
                <w:sz w:val="36"/>
                <w:szCs w:val="36"/>
                <w:lang w:val="uk-UA"/>
              </w:rPr>
              <w:t>– концентрація пігменту в 1 л розчину.</w:t>
            </w:r>
          </w:p>
        </w:tc>
      </w:tr>
    </w:tbl>
    <w:p w:rsidR="00463701" w:rsidRPr="00321B93" w:rsidRDefault="00463701" w:rsidP="00321B93">
      <w:pPr>
        <w:jc w:val="both"/>
        <w:rPr>
          <w:sz w:val="36"/>
          <w:szCs w:val="36"/>
          <w:lang w:val="uk-UA"/>
        </w:rPr>
      </w:pPr>
      <w:r w:rsidRPr="00321B93">
        <w:rPr>
          <w:sz w:val="36"/>
          <w:szCs w:val="36"/>
          <w:lang w:val="uk-UA"/>
        </w:rPr>
        <w:lastRenderedPageBreak/>
        <w:tab/>
        <w:t xml:space="preserve">Вміст барвних речовин </w:t>
      </w:r>
      <w:r w:rsidRPr="00321B93">
        <w:rPr>
          <w:i/>
          <w:sz w:val="36"/>
          <w:szCs w:val="36"/>
          <w:lang w:val="uk-UA"/>
        </w:rPr>
        <w:t xml:space="preserve">х </w:t>
      </w:r>
      <w:r w:rsidRPr="00321B93">
        <w:rPr>
          <w:sz w:val="36"/>
          <w:szCs w:val="36"/>
          <w:lang w:val="uk-UA"/>
        </w:rPr>
        <w:t>в грамах в 1 л розчину барвника визначають за наступною формулою, виведеною із попереднього рівняння:</w:t>
      </w:r>
    </w:p>
    <w:p w:rsidR="00463701" w:rsidRPr="00321B93" w:rsidRDefault="00463701" w:rsidP="00321B93">
      <w:pPr>
        <w:jc w:val="right"/>
        <w:rPr>
          <w:sz w:val="36"/>
          <w:szCs w:val="36"/>
          <w:lang w:val="uk-UA"/>
        </w:rPr>
      </w:pPr>
      <w:r w:rsidRPr="00321B93">
        <w:rPr>
          <w:position w:val="-30"/>
          <w:sz w:val="36"/>
          <w:szCs w:val="36"/>
          <w:lang w:val="uk-UA"/>
        </w:rPr>
        <w:object w:dxaOrig="1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6pt" o:ole="">
            <v:imagedata r:id="rId21" o:title=""/>
          </v:shape>
          <o:OLEObject Type="Embed" ProgID="Equation.3" ShapeID="_x0000_i1025" DrawAspect="Content" ObjectID="_1654889004" r:id="rId22"/>
        </w:object>
      </w:r>
      <w:r w:rsidRPr="00321B93">
        <w:rPr>
          <w:sz w:val="36"/>
          <w:szCs w:val="36"/>
          <w:lang w:val="uk-UA"/>
        </w:rPr>
        <w:t>,                                        (</w:t>
      </w:r>
      <w:r w:rsidR="001B642B" w:rsidRPr="00321B93">
        <w:rPr>
          <w:sz w:val="36"/>
          <w:szCs w:val="36"/>
          <w:lang w:val="uk-UA"/>
        </w:rPr>
        <w:t>5</w:t>
      </w:r>
      <w:r w:rsidRPr="00321B93">
        <w:rPr>
          <w:sz w:val="36"/>
          <w:szCs w:val="36"/>
          <w:lang w:val="uk-UA"/>
        </w:rPr>
        <w:t>.2)</w:t>
      </w:r>
    </w:p>
    <w:p w:rsidR="00463701" w:rsidRPr="00321B93" w:rsidRDefault="00463701" w:rsidP="00321B93">
      <w:pPr>
        <w:jc w:val="right"/>
        <w:rPr>
          <w:sz w:val="36"/>
          <w:szCs w:val="36"/>
          <w:lang w:val="uk-UA"/>
        </w:rPr>
      </w:pPr>
      <w:r w:rsidRPr="00321B93">
        <w:rPr>
          <w:sz w:val="36"/>
          <w:szCs w:val="36"/>
          <w:lang w:val="uk-UA"/>
        </w:rPr>
        <w:t xml:space="preserve">або </w:t>
      </w:r>
      <w:r w:rsidRPr="00321B93">
        <w:rPr>
          <w:position w:val="-30"/>
          <w:sz w:val="36"/>
          <w:szCs w:val="36"/>
          <w:lang w:val="uk-UA"/>
        </w:rPr>
        <w:object w:dxaOrig="2420" w:dyaOrig="680">
          <v:shape id="_x0000_i1026" type="#_x0000_t75" style="width:122.25pt;height:36pt" o:ole="">
            <v:imagedata r:id="rId23" o:title=""/>
          </v:shape>
          <o:OLEObject Type="Embed" ProgID="Equation.3" ShapeID="_x0000_i1026" DrawAspect="Content" ObjectID="_1654889005" r:id="rId24"/>
        </w:object>
      </w:r>
      <w:r w:rsidRPr="00321B93">
        <w:rPr>
          <w:sz w:val="36"/>
          <w:szCs w:val="36"/>
          <w:lang w:val="uk-UA"/>
        </w:rPr>
        <w:t xml:space="preserve">                             (</w:t>
      </w:r>
      <w:r w:rsidR="001B642B" w:rsidRPr="00321B93">
        <w:rPr>
          <w:sz w:val="36"/>
          <w:szCs w:val="36"/>
          <w:lang w:val="uk-UA"/>
        </w:rPr>
        <w:t>5</w:t>
      </w:r>
      <w:r w:rsidRPr="00321B93">
        <w:rPr>
          <w:sz w:val="36"/>
          <w:szCs w:val="36"/>
          <w:lang w:val="uk-UA"/>
        </w:rPr>
        <w:t>.3)</w:t>
      </w:r>
    </w:p>
    <w:p w:rsidR="00463701" w:rsidRPr="00321B93" w:rsidRDefault="00463701" w:rsidP="00321B93">
      <w:pPr>
        <w:jc w:val="right"/>
        <w:rPr>
          <w:sz w:val="36"/>
          <w:szCs w:val="36"/>
          <w:lang w:val="uk-UA"/>
        </w:rPr>
      </w:pPr>
      <w:r w:rsidRPr="00321B93">
        <w:rPr>
          <w:sz w:val="36"/>
          <w:szCs w:val="36"/>
          <w:lang w:val="uk-UA"/>
        </w:rPr>
        <w:t xml:space="preserve">або </w:t>
      </w:r>
      <w:r w:rsidRPr="00321B93">
        <w:rPr>
          <w:position w:val="-30"/>
          <w:sz w:val="36"/>
          <w:szCs w:val="36"/>
          <w:lang w:val="uk-UA"/>
        </w:rPr>
        <w:object w:dxaOrig="2120" w:dyaOrig="680">
          <v:shape id="_x0000_i1027" type="#_x0000_t75" style="width:108pt;height:36pt" o:ole="">
            <v:imagedata r:id="rId25" o:title=""/>
          </v:shape>
          <o:OLEObject Type="Embed" ProgID="Equation.3" ShapeID="_x0000_i1027" DrawAspect="Content" ObjectID="_1654889006" r:id="rId26"/>
        </w:object>
      </w:r>
      <w:r w:rsidRPr="00321B93">
        <w:rPr>
          <w:sz w:val="36"/>
          <w:szCs w:val="36"/>
          <w:lang w:val="uk-UA"/>
        </w:rPr>
        <w:t xml:space="preserve">                                (</w:t>
      </w:r>
      <w:r w:rsidR="001B642B" w:rsidRPr="00321B93">
        <w:rPr>
          <w:sz w:val="36"/>
          <w:szCs w:val="36"/>
          <w:lang w:val="uk-UA"/>
        </w:rPr>
        <w:t>5</w:t>
      </w:r>
      <w:r w:rsidRPr="00321B93">
        <w:rPr>
          <w:sz w:val="36"/>
          <w:szCs w:val="36"/>
          <w:lang w:val="uk-UA"/>
        </w:rPr>
        <w:t>.4)</w:t>
      </w:r>
    </w:p>
    <w:p w:rsidR="00463701" w:rsidRPr="00321B93" w:rsidRDefault="00463701" w:rsidP="00321B93">
      <w:pPr>
        <w:ind w:firstLine="567"/>
        <w:rPr>
          <w:sz w:val="36"/>
          <w:szCs w:val="36"/>
          <w:lang w:val="uk-UA"/>
        </w:rPr>
      </w:pPr>
      <w:r w:rsidRPr="00321B93">
        <w:rPr>
          <w:sz w:val="36"/>
          <w:szCs w:val="36"/>
          <w:lang w:val="uk-UA"/>
        </w:rPr>
        <w:t xml:space="preserve">де </w:t>
      </w:r>
      <w:r w:rsidRPr="00321B93">
        <w:rPr>
          <w:i/>
          <w:sz w:val="36"/>
          <w:szCs w:val="36"/>
          <w:lang w:val="uk-UA"/>
        </w:rPr>
        <w:t>m</w:t>
      </w:r>
      <w:r w:rsidRPr="00321B93">
        <w:rPr>
          <w:sz w:val="36"/>
          <w:szCs w:val="36"/>
          <w:lang w:val="uk-UA"/>
        </w:rPr>
        <w:t xml:space="preserve"> – маса наважки барвника, г.</w:t>
      </w:r>
    </w:p>
    <w:p w:rsidR="000C6FCD" w:rsidRDefault="000C6FCD" w:rsidP="00321B93">
      <w:pPr>
        <w:ind w:firstLine="567"/>
        <w:jc w:val="both"/>
        <w:rPr>
          <w:b/>
          <w:sz w:val="36"/>
          <w:szCs w:val="36"/>
          <w:lang w:val="uk-UA"/>
        </w:rPr>
      </w:pPr>
    </w:p>
    <w:p w:rsidR="00463701" w:rsidRPr="00321B93" w:rsidRDefault="00463701" w:rsidP="00321B93">
      <w:pPr>
        <w:ind w:firstLine="567"/>
        <w:jc w:val="both"/>
        <w:rPr>
          <w:b/>
          <w:sz w:val="36"/>
          <w:szCs w:val="36"/>
          <w:lang w:val="uk-UA"/>
        </w:rPr>
      </w:pPr>
      <w:r w:rsidRPr="00321B93">
        <w:rPr>
          <w:b/>
          <w:sz w:val="36"/>
          <w:szCs w:val="36"/>
          <w:lang w:val="uk-UA"/>
        </w:rPr>
        <w:t>5.2. Визначення кількості барвних речовин в натуральних жовтих харчових барвниках.</w:t>
      </w:r>
    </w:p>
    <w:p w:rsidR="00463701" w:rsidRPr="00321B93" w:rsidRDefault="00463701" w:rsidP="00321B93">
      <w:pPr>
        <w:ind w:firstLine="567"/>
        <w:jc w:val="both"/>
        <w:rPr>
          <w:sz w:val="36"/>
          <w:szCs w:val="36"/>
          <w:lang w:val="uk-UA"/>
        </w:rPr>
      </w:pPr>
      <w:r w:rsidRPr="00321B93">
        <w:rPr>
          <w:sz w:val="36"/>
          <w:szCs w:val="36"/>
          <w:lang w:val="uk-UA"/>
        </w:rPr>
        <w:t>Метод визначення барвних речовин в жовтих барвниках, наприклад в куркумі та її спиртових екстрактах, заснований на колориметруванні досліджуваного розчину і визначенні кількості жовтого пігменту за попередньо побудованим калібрувальним графіком. Графік будують за стандартним водним розчином дихромату калію (К</w:t>
      </w:r>
      <w:r w:rsidRPr="00321B93">
        <w:rPr>
          <w:sz w:val="36"/>
          <w:szCs w:val="36"/>
          <w:vertAlign w:val="subscript"/>
          <w:lang w:val="uk-UA"/>
        </w:rPr>
        <w:t>2</w:t>
      </w:r>
      <w:r w:rsidRPr="00321B93">
        <w:rPr>
          <w:sz w:val="36"/>
          <w:szCs w:val="36"/>
          <w:lang w:val="uk-UA"/>
        </w:rPr>
        <w:t>Сr</w:t>
      </w:r>
      <w:r w:rsidRPr="00321B93">
        <w:rPr>
          <w:sz w:val="36"/>
          <w:szCs w:val="36"/>
          <w:vertAlign w:val="subscript"/>
          <w:lang w:val="uk-UA"/>
        </w:rPr>
        <w:t>2</w:t>
      </w:r>
      <w:r w:rsidRPr="00321B93">
        <w:rPr>
          <w:sz w:val="36"/>
          <w:szCs w:val="36"/>
          <w:lang w:val="uk-UA"/>
        </w:rPr>
        <w:t>О</w:t>
      </w:r>
      <w:r w:rsidRPr="00321B93">
        <w:rPr>
          <w:sz w:val="36"/>
          <w:szCs w:val="36"/>
          <w:vertAlign w:val="subscript"/>
          <w:lang w:val="uk-UA"/>
        </w:rPr>
        <w:t>7</w:t>
      </w:r>
      <w:r w:rsidRPr="00321B93">
        <w:rPr>
          <w:sz w:val="36"/>
          <w:szCs w:val="36"/>
          <w:lang w:val="uk-UA"/>
        </w:rPr>
        <w:t>), який містить 360 мг солі в 1000 мл. 1 мл стандартного розчину К</w:t>
      </w:r>
      <w:r w:rsidRPr="00321B93">
        <w:rPr>
          <w:sz w:val="36"/>
          <w:szCs w:val="36"/>
          <w:vertAlign w:val="subscript"/>
          <w:lang w:val="uk-UA"/>
        </w:rPr>
        <w:t>2</w:t>
      </w:r>
      <w:r w:rsidRPr="00321B93">
        <w:rPr>
          <w:sz w:val="36"/>
          <w:szCs w:val="36"/>
          <w:lang w:val="uk-UA"/>
        </w:rPr>
        <w:t>Сr</w:t>
      </w:r>
      <w:r w:rsidRPr="00321B93">
        <w:rPr>
          <w:sz w:val="36"/>
          <w:szCs w:val="36"/>
          <w:vertAlign w:val="subscript"/>
          <w:lang w:val="uk-UA"/>
        </w:rPr>
        <w:t>2</w:t>
      </w:r>
      <w:r w:rsidRPr="00321B93">
        <w:rPr>
          <w:sz w:val="36"/>
          <w:szCs w:val="36"/>
          <w:lang w:val="uk-UA"/>
        </w:rPr>
        <w:t>О</w:t>
      </w:r>
      <w:r w:rsidRPr="00321B93">
        <w:rPr>
          <w:sz w:val="36"/>
          <w:szCs w:val="36"/>
          <w:vertAlign w:val="subscript"/>
          <w:lang w:val="uk-UA"/>
        </w:rPr>
        <w:t>7</w:t>
      </w:r>
      <w:r w:rsidRPr="00321B93">
        <w:rPr>
          <w:sz w:val="36"/>
          <w:szCs w:val="36"/>
          <w:lang w:val="uk-UA"/>
        </w:rPr>
        <w:t xml:space="preserve"> відповідає 2,08 мкг каротину.</w:t>
      </w:r>
    </w:p>
    <w:p w:rsidR="00463701" w:rsidRPr="00321B93" w:rsidRDefault="00463701" w:rsidP="00321B93">
      <w:pPr>
        <w:ind w:firstLine="567"/>
        <w:jc w:val="both"/>
        <w:rPr>
          <w:sz w:val="36"/>
          <w:szCs w:val="36"/>
          <w:lang w:val="uk-UA"/>
        </w:rPr>
      </w:pPr>
      <w:r w:rsidRPr="00321B93">
        <w:rPr>
          <w:rFonts w:eastAsia="Arial Unicode MS"/>
          <w:b/>
          <w:i/>
          <w:color w:val="000000"/>
          <w:sz w:val="36"/>
          <w:szCs w:val="36"/>
          <w:lang w:val="uk-UA" w:eastAsia="ru-RU"/>
        </w:rPr>
        <w:t xml:space="preserve">Прилади, обладнання, матеріали: </w:t>
      </w:r>
      <w:r w:rsidRPr="00321B93">
        <w:rPr>
          <w:sz w:val="36"/>
          <w:szCs w:val="36"/>
          <w:lang w:val="uk-UA"/>
        </w:rPr>
        <w:t>К</w:t>
      </w:r>
      <w:r w:rsidRPr="00321B93">
        <w:rPr>
          <w:sz w:val="36"/>
          <w:szCs w:val="36"/>
          <w:vertAlign w:val="subscript"/>
          <w:lang w:val="uk-UA"/>
        </w:rPr>
        <w:t>2</w:t>
      </w:r>
      <w:r w:rsidRPr="00321B93">
        <w:rPr>
          <w:sz w:val="36"/>
          <w:szCs w:val="36"/>
          <w:lang w:val="uk-UA"/>
        </w:rPr>
        <w:t>Сr</w:t>
      </w:r>
      <w:r w:rsidRPr="00321B93">
        <w:rPr>
          <w:sz w:val="36"/>
          <w:szCs w:val="36"/>
          <w:vertAlign w:val="subscript"/>
          <w:lang w:val="uk-UA"/>
        </w:rPr>
        <w:t>2</w:t>
      </w:r>
      <w:r w:rsidRPr="00321B93">
        <w:rPr>
          <w:sz w:val="36"/>
          <w:szCs w:val="36"/>
          <w:lang w:val="uk-UA"/>
        </w:rPr>
        <w:t>О</w:t>
      </w:r>
      <w:r w:rsidRPr="00321B93">
        <w:rPr>
          <w:sz w:val="36"/>
          <w:szCs w:val="36"/>
          <w:vertAlign w:val="subscript"/>
          <w:lang w:val="uk-UA"/>
        </w:rPr>
        <w:t>7</w:t>
      </w:r>
      <w:r w:rsidRPr="00321B93">
        <w:rPr>
          <w:sz w:val="36"/>
          <w:szCs w:val="36"/>
          <w:lang w:val="uk-UA"/>
        </w:rPr>
        <w:t>, натуральні жовті барвники, етанол, вода дистильована, пробірки, колби на 1000 мл, фотометр КФК-3.</w:t>
      </w:r>
    </w:p>
    <w:p w:rsidR="00463701" w:rsidRPr="00321B93" w:rsidRDefault="00463701" w:rsidP="00321B93">
      <w:pPr>
        <w:ind w:firstLine="567"/>
        <w:jc w:val="center"/>
        <w:rPr>
          <w:rFonts w:eastAsia="Arial Unicode MS"/>
          <w:b/>
          <w:color w:val="000000"/>
          <w:sz w:val="36"/>
          <w:szCs w:val="36"/>
          <w:lang w:val="uk-UA" w:eastAsia="ru-RU"/>
        </w:rPr>
      </w:pPr>
      <w:r w:rsidRPr="00321B93">
        <w:rPr>
          <w:sz w:val="36"/>
          <w:szCs w:val="36"/>
          <w:lang w:val="uk-UA"/>
        </w:rPr>
        <w:tab/>
      </w:r>
      <w:r w:rsidRPr="00321B93">
        <w:rPr>
          <w:rFonts w:eastAsia="Arial Unicode MS"/>
          <w:b/>
          <w:color w:val="000000"/>
          <w:sz w:val="36"/>
          <w:szCs w:val="36"/>
          <w:lang w:val="uk-UA" w:eastAsia="ru-RU"/>
        </w:rPr>
        <w:t>Методика виконання роботи</w:t>
      </w:r>
    </w:p>
    <w:p w:rsidR="00463701" w:rsidRPr="00321B93" w:rsidRDefault="00463701" w:rsidP="00321B93">
      <w:pPr>
        <w:pStyle w:val="a3"/>
        <w:keepNext/>
        <w:keepLines/>
        <w:numPr>
          <w:ilvl w:val="0"/>
          <w:numId w:val="39"/>
        </w:numPr>
        <w:spacing w:after="0" w:line="240" w:lineRule="auto"/>
        <w:jc w:val="both"/>
        <w:outlineLvl w:val="0"/>
        <w:rPr>
          <w:rFonts w:ascii="Times New Roman" w:eastAsia="Arial Unicode MS" w:hAnsi="Times New Roman" w:cs="Times New Roman"/>
          <w:bCs/>
          <w:sz w:val="36"/>
          <w:szCs w:val="36"/>
          <w:lang w:val="uk-UA" w:eastAsia="uk-UA"/>
        </w:rPr>
      </w:pPr>
      <w:r w:rsidRPr="00321B93">
        <w:rPr>
          <w:rFonts w:ascii="Times New Roman" w:eastAsia="Arial Unicode MS" w:hAnsi="Times New Roman" w:cs="Times New Roman"/>
          <w:bCs/>
          <w:sz w:val="36"/>
          <w:szCs w:val="36"/>
          <w:lang w:val="uk-UA" w:eastAsia="uk-UA"/>
        </w:rPr>
        <w:t>Приготувати стандартний розчин барвника.</w:t>
      </w:r>
    </w:p>
    <w:p w:rsidR="00463701" w:rsidRPr="00321B93" w:rsidRDefault="00463701" w:rsidP="00321B93">
      <w:pPr>
        <w:pStyle w:val="a3"/>
        <w:keepNext/>
        <w:keepLines/>
        <w:numPr>
          <w:ilvl w:val="0"/>
          <w:numId w:val="39"/>
        </w:numPr>
        <w:spacing w:after="0" w:line="240" w:lineRule="auto"/>
        <w:jc w:val="both"/>
        <w:outlineLvl w:val="0"/>
        <w:rPr>
          <w:rFonts w:ascii="Times New Roman" w:eastAsia="Arial Unicode MS" w:hAnsi="Times New Roman" w:cs="Times New Roman"/>
          <w:bCs/>
          <w:sz w:val="36"/>
          <w:szCs w:val="36"/>
          <w:lang w:val="uk-UA" w:eastAsia="uk-UA"/>
        </w:rPr>
      </w:pPr>
      <w:r w:rsidRPr="00321B93">
        <w:rPr>
          <w:rFonts w:ascii="Times New Roman" w:eastAsia="Arial Unicode MS" w:hAnsi="Times New Roman" w:cs="Times New Roman"/>
          <w:bCs/>
          <w:sz w:val="36"/>
          <w:szCs w:val="36"/>
          <w:lang w:val="uk-UA" w:eastAsia="uk-UA"/>
        </w:rPr>
        <w:t>Побудувати калібрувальний графік.</w:t>
      </w:r>
    </w:p>
    <w:p w:rsidR="00463701" w:rsidRPr="00321B93" w:rsidRDefault="00463701" w:rsidP="00321B93">
      <w:pPr>
        <w:pStyle w:val="a3"/>
        <w:keepNext/>
        <w:keepLines/>
        <w:numPr>
          <w:ilvl w:val="0"/>
          <w:numId w:val="39"/>
        </w:numPr>
        <w:spacing w:after="0" w:line="240" w:lineRule="auto"/>
        <w:jc w:val="both"/>
        <w:outlineLvl w:val="0"/>
        <w:rPr>
          <w:rFonts w:ascii="Times New Roman" w:eastAsia="Arial Unicode MS" w:hAnsi="Times New Roman" w:cs="Times New Roman"/>
          <w:bCs/>
          <w:sz w:val="36"/>
          <w:szCs w:val="36"/>
          <w:lang w:val="uk-UA" w:eastAsia="uk-UA"/>
        </w:rPr>
      </w:pPr>
      <w:r w:rsidRPr="00321B93">
        <w:rPr>
          <w:rFonts w:ascii="Times New Roman" w:eastAsia="Arial Unicode MS" w:hAnsi="Times New Roman" w:cs="Times New Roman"/>
          <w:bCs/>
          <w:sz w:val="36"/>
          <w:szCs w:val="36"/>
          <w:lang w:val="uk-UA" w:eastAsia="uk-UA"/>
        </w:rPr>
        <w:t>Визначити вміст барвних речовин в розчині за формулами 5.5-5.7.</w:t>
      </w:r>
    </w:p>
    <w:p w:rsidR="00463701" w:rsidRPr="00321B93" w:rsidRDefault="00463701" w:rsidP="00321B93">
      <w:pPr>
        <w:numPr>
          <w:ilvl w:val="0"/>
          <w:numId w:val="39"/>
        </w:numPr>
        <w:suppressAutoHyphens w:val="0"/>
        <w:jc w:val="both"/>
        <w:rPr>
          <w:rFonts w:eastAsia="Arial Unicode MS"/>
          <w:color w:val="000000"/>
          <w:sz w:val="36"/>
          <w:szCs w:val="36"/>
          <w:lang w:val="uk-UA" w:eastAsia="ru-RU"/>
        </w:rPr>
      </w:pPr>
      <w:r w:rsidRPr="00321B93">
        <w:rPr>
          <w:sz w:val="36"/>
          <w:szCs w:val="36"/>
          <w:lang w:val="uk-UA"/>
        </w:rPr>
        <w:t>Зробити висновок про особливості визначення барвних речовин у різних натуральних барвниках.</w:t>
      </w:r>
    </w:p>
    <w:p w:rsidR="00931EDE" w:rsidRDefault="00931EDE" w:rsidP="00321B93">
      <w:pPr>
        <w:ind w:firstLine="709"/>
        <w:jc w:val="center"/>
        <w:rPr>
          <w:b/>
          <w:i/>
          <w:sz w:val="36"/>
          <w:szCs w:val="36"/>
          <w:lang w:val="uk-UA"/>
        </w:rPr>
      </w:pPr>
    </w:p>
    <w:p w:rsidR="00463701" w:rsidRPr="00321B93" w:rsidRDefault="00463701" w:rsidP="00321B93">
      <w:pPr>
        <w:ind w:firstLine="709"/>
        <w:jc w:val="center"/>
        <w:rPr>
          <w:b/>
          <w:i/>
          <w:sz w:val="36"/>
          <w:szCs w:val="36"/>
          <w:lang w:val="uk-UA"/>
        </w:rPr>
      </w:pPr>
      <w:r w:rsidRPr="00321B93">
        <w:rPr>
          <w:b/>
          <w:i/>
          <w:sz w:val="36"/>
          <w:szCs w:val="36"/>
          <w:lang w:val="uk-UA"/>
        </w:rPr>
        <w:t>Приготування стандартного розчину барвника</w:t>
      </w:r>
    </w:p>
    <w:p w:rsidR="00463701" w:rsidRPr="00321B93" w:rsidRDefault="00463701" w:rsidP="00321B93">
      <w:pPr>
        <w:ind w:firstLine="567"/>
        <w:jc w:val="both"/>
        <w:rPr>
          <w:sz w:val="36"/>
          <w:szCs w:val="36"/>
          <w:lang w:val="uk-UA"/>
        </w:rPr>
      </w:pPr>
      <w:r w:rsidRPr="00321B93">
        <w:rPr>
          <w:sz w:val="36"/>
          <w:szCs w:val="36"/>
          <w:lang w:val="uk-UA"/>
        </w:rPr>
        <w:t>Використовують тричі перекристалізований дихромат калію (К</w:t>
      </w:r>
      <w:r w:rsidRPr="00321B93">
        <w:rPr>
          <w:sz w:val="36"/>
          <w:szCs w:val="36"/>
          <w:vertAlign w:val="subscript"/>
          <w:lang w:val="uk-UA"/>
        </w:rPr>
        <w:t>2</w:t>
      </w:r>
      <w:r w:rsidRPr="00321B93">
        <w:rPr>
          <w:sz w:val="36"/>
          <w:szCs w:val="36"/>
          <w:lang w:val="uk-UA"/>
        </w:rPr>
        <w:t>Сr</w:t>
      </w:r>
      <w:r w:rsidRPr="00321B93">
        <w:rPr>
          <w:sz w:val="36"/>
          <w:szCs w:val="36"/>
          <w:vertAlign w:val="subscript"/>
          <w:lang w:val="uk-UA"/>
        </w:rPr>
        <w:t>2</w:t>
      </w:r>
      <w:r w:rsidRPr="00321B93">
        <w:rPr>
          <w:sz w:val="36"/>
          <w:szCs w:val="36"/>
          <w:lang w:val="uk-UA"/>
        </w:rPr>
        <w:t>О</w:t>
      </w:r>
      <w:r w:rsidRPr="00321B93">
        <w:rPr>
          <w:sz w:val="36"/>
          <w:szCs w:val="36"/>
          <w:vertAlign w:val="subscript"/>
          <w:lang w:val="uk-UA"/>
        </w:rPr>
        <w:t>7</w:t>
      </w:r>
      <w:r w:rsidRPr="00321B93">
        <w:rPr>
          <w:sz w:val="36"/>
          <w:szCs w:val="36"/>
          <w:lang w:val="uk-UA"/>
        </w:rPr>
        <w:t>), наважку якого в кількості 0,360 г, зважену з точністю 0,0002 г, розчиняють у дистильованій воді в мірній колбі об’ємом 1000 мл.</w:t>
      </w:r>
    </w:p>
    <w:p w:rsidR="00463701" w:rsidRPr="00321B93" w:rsidRDefault="00463701" w:rsidP="00321B93">
      <w:pPr>
        <w:pStyle w:val="a3"/>
        <w:spacing w:after="0" w:line="240" w:lineRule="auto"/>
        <w:jc w:val="center"/>
        <w:rPr>
          <w:rFonts w:ascii="Times New Roman" w:hAnsi="Times New Roman" w:cs="Times New Roman"/>
          <w:sz w:val="36"/>
          <w:szCs w:val="36"/>
          <w:lang w:val="uk-UA"/>
        </w:rPr>
      </w:pPr>
      <w:r w:rsidRPr="00321B93">
        <w:rPr>
          <w:rFonts w:ascii="Times New Roman" w:hAnsi="Times New Roman" w:cs="Times New Roman"/>
          <w:b/>
          <w:i/>
          <w:sz w:val="36"/>
          <w:szCs w:val="36"/>
          <w:lang w:val="uk-UA"/>
        </w:rPr>
        <w:lastRenderedPageBreak/>
        <w:t>Побудова калібрувального графіку</w:t>
      </w:r>
    </w:p>
    <w:p w:rsidR="00463701" w:rsidRPr="00321B93" w:rsidRDefault="00463701" w:rsidP="00321B93">
      <w:pPr>
        <w:ind w:firstLine="567"/>
        <w:jc w:val="both"/>
        <w:rPr>
          <w:sz w:val="36"/>
          <w:szCs w:val="36"/>
          <w:lang w:val="uk-UA"/>
        </w:rPr>
      </w:pPr>
      <w:r w:rsidRPr="00321B93">
        <w:rPr>
          <w:sz w:val="36"/>
          <w:szCs w:val="36"/>
          <w:lang w:val="uk-UA"/>
        </w:rPr>
        <w:t>Для побудови калібрувального графіка приготовлений стандартний розчин К</w:t>
      </w:r>
      <w:r w:rsidRPr="00321B93">
        <w:rPr>
          <w:sz w:val="36"/>
          <w:szCs w:val="36"/>
          <w:vertAlign w:val="subscript"/>
          <w:lang w:val="uk-UA"/>
        </w:rPr>
        <w:t>2</w:t>
      </w:r>
      <w:r w:rsidRPr="00321B93">
        <w:rPr>
          <w:sz w:val="36"/>
          <w:szCs w:val="36"/>
          <w:lang w:val="uk-UA"/>
        </w:rPr>
        <w:t>Сr</w:t>
      </w:r>
      <w:r w:rsidRPr="00321B93">
        <w:rPr>
          <w:sz w:val="36"/>
          <w:szCs w:val="36"/>
          <w:vertAlign w:val="subscript"/>
          <w:lang w:val="uk-UA"/>
        </w:rPr>
        <w:t>2</w:t>
      </w:r>
      <w:r w:rsidRPr="00321B93">
        <w:rPr>
          <w:sz w:val="36"/>
          <w:szCs w:val="36"/>
          <w:lang w:val="uk-UA"/>
        </w:rPr>
        <w:t>О</w:t>
      </w:r>
      <w:r w:rsidRPr="00321B93">
        <w:rPr>
          <w:sz w:val="36"/>
          <w:szCs w:val="36"/>
          <w:vertAlign w:val="subscript"/>
          <w:lang w:val="uk-UA"/>
        </w:rPr>
        <w:t>7</w:t>
      </w:r>
      <w:r w:rsidRPr="00321B93">
        <w:rPr>
          <w:sz w:val="36"/>
          <w:szCs w:val="36"/>
          <w:lang w:val="uk-UA"/>
        </w:rPr>
        <w:t xml:space="preserve"> із бюретки відбирають у кількості, яка вказана у таблиці </w:t>
      </w:r>
      <w:r w:rsidR="001B642B" w:rsidRPr="00321B93">
        <w:rPr>
          <w:sz w:val="36"/>
          <w:szCs w:val="36"/>
          <w:lang w:val="uk-UA"/>
        </w:rPr>
        <w:t>5</w:t>
      </w:r>
      <w:r w:rsidRPr="00321B93">
        <w:rPr>
          <w:sz w:val="36"/>
          <w:szCs w:val="36"/>
          <w:lang w:val="uk-UA"/>
        </w:rPr>
        <w:t>.4 і додають відповідну кількість дистильованої води. Потім в отриманих розчинах дихромату калію визначають оптичну густину в кюветі з товщиною шару 10 мм на фотометрі КФК-3 при довжині хвилі 510 нм. За отриманими даними будують графік, де на осі абсцис відкладають кількість каротину, якій відповідає 1 мл розчину К</w:t>
      </w:r>
      <w:r w:rsidRPr="00321B93">
        <w:rPr>
          <w:sz w:val="36"/>
          <w:szCs w:val="36"/>
          <w:vertAlign w:val="subscript"/>
          <w:lang w:val="uk-UA"/>
        </w:rPr>
        <w:t>2</w:t>
      </w:r>
      <w:r w:rsidRPr="00321B93">
        <w:rPr>
          <w:sz w:val="36"/>
          <w:szCs w:val="36"/>
          <w:lang w:val="uk-UA"/>
        </w:rPr>
        <w:t>Сr</w:t>
      </w:r>
      <w:r w:rsidRPr="00321B93">
        <w:rPr>
          <w:sz w:val="36"/>
          <w:szCs w:val="36"/>
          <w:vertAlign w:val="subscript"/>
          <w:lang w:val="uk-UA"/>
        </w:rPr>
        <w:t>2</w:t>
      </w:r>
      <w:r w:rsidRPr="00321B93">
        <w:rPr>
          <w:sz w:val="36"/>
          <w:szCs w:val="36"/>
          <w:lang w:val="uk-UA"/>
        </w:rPr>
        <w:t>О</w:t>
      </w:r>
      <w:r w:rsidRPr="00321B93">
        <w:rPr>
          <w:sz w:val="36"/>
          <w:szCs w:val="36"/>
          <w:vertAlign w:val="subscript"/>
          <w:lang w:val="uk-UA"/>
        </w:rPr>
        <w:t>7</w:t>
      </w:r>
      <w:r w:rsidRPr="00321B93">
        <w:rPr>
          <w:sz w:val="36"/>
          <w:szCs w:val="36"/>
          <w:lang w:val="uk-UA"/>
        </w:rPr>
        <w:t xml:space="preserve"> (мкг), а на осі ординат відповідні оптичні густини розчинів дихромату калію.</w:t>
      </w:r>
    </w:p>
    <w:p w:rsidR="000C6FCD" w:rsidRDefault="000C6FCD" w:rsidP="00321B93">
      <w:pPr>
        <w:ind w:firstLine="709"/>
        <w:jc w:val="center"/>
        <w:rPr>
          <w:b/>
          <w:sz w:val="36"/>
          <w:szCs w:val="36"/>
          <w:lang w:val="uk-UA"/>
        </w:rPr>
      </w:pPr>
    </w:p>
    <w:p w:rsidR="00463701" w:rsidRPr="00321B93" w:rsidRDefault="00463701" w:rsidP="00321B93">
      <w:pPr>
        <w:ind w:firstLine="709"/>
        <w:jc w:val="center"/>
        <w:rPr>
          <w:sz w:val="36"/>
          <w:szCs w:val="36"/>
          <w:lang w:val="uk-UA"/>
        </w:rPr>
      </w:pPr>
      <w:r w:rsidRPr="00321B93">
        <w:rPr>
          <w:b/>
          <w:sz w:val="36"/>
          <w:szCs w:val="36"/>
          <w:lang w:val="uk-UA"/>
        </w:rPr>
        <w:t xml:space="preserve">Таблиця </w:t>
      </w:r>
      <w:r w:rsidR="001B642B" w:rsidRPr="00321B93">
        <w:rPr>
          <w:b/>
          <w:sz w:val="36"/>
          <w:szCs w:val="36"/>
          <w:lang w:val="uk-UA"/>
        </w:rPr>
        <w:t>5</w:t>
      </w:r>
      <w:r w:rsidRPr="00321B93">
        <w:rPr>
          <w:b/>
          <w:sz w:val="36"/>
          <w:szCs w:val="36"/>
          <w:lang w:val="uk-UA"/>
        </w:rPr>
        <w:t xml:space="preserve">.4. </w:t>
      </w:r>
      <w:r w:rsidRPr="00321B93">
        <w:rPr>
          <w:sz w:val="36"/>
          <w:szCs w:val="36"/>
          <w:lang w:val="uk-UA"/>
        </w:rPr>
        <w:t>Кількісні характеристики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551"/>
        <w:gridCol w:w="2268"/>
        <w:gridCol w:w="2835"/>
      </w:tblGrid>
      <w:tr w:rsidR="00463701" w:rsidRPr="00321B93" w:rsidTr="00CD4602">
        <w:tc>
          <w:tcPr>
            <w:tcW w:w="4932" w:type="dxa"/>
            <w:gridSpan w:val="2"/>
          </w:tcPr>
          <w:p w:rsidR="00463701" w:rsidRPr="00321B93" w:rsidRDefault="00463701" w:rsidP="00321B93">
            <w:pPr>
              <w:jc w:val="center"/>
              <w:rPr>
                <w:sz w:val="36"/>
                <w:szCs w:val="36"/>
                <w:lang w:val="uk-UA"/>
              </w:rPr>
            </w:pPr>
            <w:r w:rsidRPr="00321B93">
              <w:rPr>
                <w:sz w:val="36"/>
                <w:szCs w:val="36"/>
                <w:lang w:val="uk-UA"/>
              </w:rPr>
              <w:t>Розведення стандартного розчину К</w:t>
            </w:r>
            <w:r w:rsidRPr="00321B93">
              <w:rPr>
                <w:sz w:val="36"/>
                <w:szCs w:val="36"/>
                <w:vertAlign w:val="subscript"/>
                <w:lang w:val="uk-UA"/>
              </w:rPr>
              <w:t>2</w:t>
            </w:r>
            <w:r w:rsidRPr="00321B93">
              <w:rPr>
                <w:sz w:val="36"/>
                <w:szCs w:val="36"/>
                <w:lang w:val="uk-UA"/>
              </w:rPr>
              <w:t>Сr</w:t>
            </w:r>
            <w:r w:rsidRPr="00321B93">
              <w:rPr>
                <w:sz w:val="36"/>
                <w:szCs w:val="36"/>
                <w:vertAlign w:val="subscript"/>
                <w:lang w:val="uk-UA"/>
              </w:rPr>
              <w:t>2</w:t>
            </w:r>
            <w:r w:rsidRPr="00321B93">
              <w:rPr>
                <w:sz w:val="36"/>
                <w:szCs w:val="36"/>
                <w:lang w:val="uk-UA"/>
              </w:rPr>
              <w:t>О</w:t>
            </w:r>
            <w:r w:rsidRPr="00321B93">
              <w:rPr>
                <w:sz w:val="36"/>
                <w:szCs w:val="36"/>
                <w:vertAlign w:val="subscript"/>
                <w:lang w:val="uk-UA"/>
              </w:rPr>
              <w:t>7</w:t>
            </w:r>
          </w:p>
        </w:tc>
        <w:tc>
          <w:tcPr>
            <w:tcW w:w="2268" w:type="dxa"/>
            <w:vMerge w:val="restart"/>
          </w:tcPr>
          <w:p w:rsidR="000C6FCD" w:rsidRDefault="00463701" w:rsidP="00321B93">
            <w:pPr>
              <w:jc w:val="center"/>
              <w:rPr>
                <w:sz w:val="36"/>
                <w:szCs w:val="36"/>
                <w:lang w:val="uk-UA"/>
              </w:rPr>
            </w:pPr>
            <w:r w:rsidRPr="00321B93">
              <w:rPr>
                <w:sz w:val="36"/>
                <w:szCs w:val="36"/>
                <w:lang w:val="uk-UA"/>
              </w:rPr>
              <w:t>Кількість К</w:t>
            </w:r>
            <w:r w:rsidRPr="00321B93">
              <w:rPr>
                <w:sz w:val="36"/>
                <w:szCs w:val="36"/>
                <w:vertAlign w:val="subscript"/>
                <w:lang w:val="uk-UA"/>
              </w:rPr>
              <w:t>2</w:t>
            </w:r>
            <w:r w:rsidRPr="00321B93">
              <w:rPr>
                <w:sz w:val="36"/>
                <w:szCs w:val="36"/>
                <w:lang w:val="uk-UA"/>
              </w:rPr>
              <w:t>Сr</w:t>
            </w:r>
            <w:r w:rsidRPr="00321B93">
              <w:rPr>
                <w:sz w:val="36"/>
                <w:szCs w:val="36"/>
                <w:vertAlign w:val="subscript"/>
                <w:lang w:val="uk-UA"/>
              </w:rPr>
              <w:t>2</w:t>
            </w:r>
            <w:r w:rsidRPr="00321B93">
              <w:rPr>
                <w:sz w:val="36"/>
                <w:szCs w:val="36"/>
                <w:lang w:val="uk-UA"/>
              </w:rPr>
              <w:t>О</w:t>
            </w:r>
            <w:r w:rsidRPr="00321B93">
              <w:rPr>
                <w:sz w:val="36"/>
                <w:szCs w:val="36"/>
                <w:vertAlign w:val="subscript"/>
                <w:lang w:val="uk-UA"/>
              </w:rPr>
              <w:t>7</w:t>
            </w:r>
            <w:r w:rsidRPr="00321B93">
              <w:rPr>
                <w:sz w:val="36"/>
                <w:szCs w:val="36"/>
                <w:lang w:val="uk-UA"/>
              </w:rPr>
              <w:t xml:space="preserve"> в </w:t>
            </w:r>
          </w:p>
          <w:p w:rsidR="00463701" w:rsidRPr="00321B93" w:rsidRDefault="00463701" w:rsidP="00321B93">
            <w:pPr>
              <w:jc w:val="center"/>
              <w:rPr>
                <w:sz w:val="36"/>
                <w:szCs w:val="36"/>
                <w:lang w:val="uk-UA"/>
              </w:rPr>
            </w:pPr>
            <w:r w:rsidRPr="00321B93">
              <w:rPr>
                <w:sz w:val="36"/>
                <w:szCs w:val="36"/>
                <w:lang w:val="uk-UA"/>
              </w:rPr>
              <w:t>1 мл, мкг</w:t>
            </w:r>
          </w:p>
        </w:tc>
        <w:tc>
          <w:tcPr>
            <w:tcW w:w="2835" w:type="dxa"/>
            <w:vMerge w:val="restart"/>
          </w:tcPr>
          <w:p w:rsidR="00463701" w:rsidRPr="00321B93" w:rsidRDefault="00463701" w:rsidP="00321B93">
            <w:pPr>
              <w:jc w:val="center"/>
              <w:rPr>
                <w:sz w:val="36"/>
                <w:szCs w:val="36"/>
                <w:lang w:val="uk-UA"/>
              </w:rPr>
            </w:pPr>
            <w:r w:rsidRPr="00321B93">
              <w:rPr>
                <w:sz w:val="36"/>
                <w:szCs w:val="36"/>
                <w:lang w:val="uk-UA"/>
              </w:rPr>
              <w:t>Кількість каротину, яка відповідає 1 мл розчину К</w:t>
            </w:r>
            <w:r w:rsidRPr="00321B93">
              <w:rPr>
                <w:sz w:val="36"/>
                <w:szCs w:val="36"/>
                <w:vertAlign w:val="subscript"/>
                <w:lang w:val="uk-UA"/>
              </w:rPr>
              <w:t>2</w:t>
            </w:r>
            <w:r w:rsidRPr="00321B93">
              <w:rPr>
                <w:sz w:val="36"/>
                <w:szCs w:val="36"/>
                <w:lang w:val="uk-UA"/>
              </w:rPr>
              <w:t>Сr</w:t>
            </w:r>
            <w:r w:rsidRPr="00321B93">
              <w:rPr>
                <w:sz w:val="36"/>
                <w:szCs w:val="36"/>
                <w:vertAlign w:val="subscript"/>
                <w:lang w:val="uk-UA"/>
              </w:rPr>
              <w:t>2</w:t>
            </w:r>
            <w:r w:rsidRPr="00321B93">
              <w:rPr>
                <w:sz w:val="36"/>
                <w:szCs w:val="36"/>
                <w:lang w:val="uk-UA"/>
              </w:rPr>
              <w:t>О</w:t>
            </w:r>
            <w:r w:rsidRPr="00321B93">
              <w:rPr>
                <w:sz w:val="36"/>
                <w:szCs w:val="36"/>
                <w:vertAlign w:val="subscript"/>
                <w:lang w:val="uk-UA"/>
              </w:rPr>
              <w:t>7</w:t>
            </w:r>
          </w:p>
        </w:tc>
      </w:tr>
      <w:tr w:rsidR="00463701" w:rsidRPr="00321B93" w:rsidTr="00CD4602">
        <w:tc>
          <w:tcPr>
            <w:tcW w:w="2381" w:type="dxa"/>
          </w:tcPr>
          <w:p w:rsidR="00463701" w:rsidRPr="00321B93" w:rsidRDefault="00463701" w:rsidP="00321B93">
            <w:pPr>
              <w:jc w:val="center"/>
              <w:rPr>
                <w:sz w:val="36"/>
                <w:szCs w:val="36"/>
                <w:lang w:val="uk-UA"/>
              </w:rPr>
            </w:pPr>
            <w:r w:rsidRPr="00321B93">
              <w:rPr>
                <w:sz w:val="36"/>
                <w:szCs w:val="36"/>
                <w:lang w:val="uk-UA"/>
              </w:rPr>
              <w:t>стандартний розчин, мл</w:t>
            </w:r>
          </w:p>
        </w:tc>
        <w:tc>
          <w:tcPr>
            <w:tcW w:w="2551" w:type="dxa"/>
          </w:tcPr>
          <w:p w:rsidR="00463701" w:rsidRPr="00321B93" w:rsidRDefault="00463701" w:rsidP="00321B93">
            <w:pPr>
              <w:jc w:val="center"/>
              <w:rPr>
                <w:sz w:val="36"/>
                <w:szCs w:val="36"/>
                <w:lang w:val="uk-UA"/>
              </w:rPr>
            </w:pPr>
            <w:r w:rsidRPr="00321B93">
              <w:rPr>
                <w:sz w:val="36"/>
                <w:szCs w:val="36"/>
                <w:lang w:val="uk-UA"/>
              </w:rPr>
              <w:t>дистильована вода, мл</w:t>
            </w:r>
          </w:p>
        </w:tc>
        <w:tc>
          <w:tcPr>
            <w:tcW w:w="2268" w:type="dxa"/>
            <w:vMerge/>
          </w:tcPr>
          <w:p w:rsidR="00463701" w:rsidRPr="00321B93" w:rsidRDefault="00463701" w:rsidP="00321B93">
            <w:pPr>
              <w:jc w:val="center"/>
              <w:rPr>
                <w:sz w:val="36"/>
                <w:szCs w:val="36"/>
                <w:lang w:val="uk-UA"/>
              </w:rPr>
            </w:pPr>
          </w:p>
        </w:tc>
        <w:tc>
          <w:tcPr>
            <w:tcW w:w="2835" w:type="dxa"/>
            <w:vMerge/>
          </w:tcPr>
          <w:p w:rsidR="00463701" w:rsidRPr="00321B93" w:rsidRDefault="00463701" w:rsidP="00321B93">
            <w:pPr>
              <w:jc w:val="center"/>
              <w:rPr>
                <w:sz w:val="36"/>
                <w:szCs w:val="36"/>
                <w:lang w:val="uk-UA"/>
              </w:rPr>
            </w:pPr>
          </w:p>
        </w:tc>
      </w:tr>
      <w:tr w:rsidR="00463701" w:rsidRPr="00321B93" w:rsidTr="00CD4602">
        <w:tc>
          <w:tcPr>
            <w:tcW w:w="2381" w:type="dxa"/>
          </w:tcPr>
          <w:p w:rsidR="00463701" w:rsidRPr="00321B93" w:rsidRDefault="00463701" w:rsidP="00321B93">
            <w:pPr>
              <w:jc w:val="center"/>
              <w:rPr>
                <w:sz w:val="36"/>
                <w:szCs w:val="36"/>
                <w:lang w:val="uk-UA"/>
              </w:rPr>
            </w:pPr>
            <w:r w:rsidRPr="00321B93">
              <w:rPr>
                <w:sz w:val="36"/>
                <w:szCs w:val="36"/>
                <w:lang w:val="uk-UA"/>
              </w:rPr>
              <w:t>5,0</w:t>
            </w:r>
          </w:p>
        </w:tc>
        <w:tc>
          <w:tcPr>
            <w:tcW w:w="2551" w:type="dxa"/>
          </w:tcPr>
          <w:p w:rsidR="00463701" w:rsidRPr="00321B93" w:rsidRDefault="00463701" w:rsidP="00321B93">
            <w:pPr>
              <w:jc w:val="center"/>
              <w:rPr>
                <w:sz w:val="36"/>
                <w:szCs w:val="36"/>
                <w:lang w:val="uk-UA"/>
              </w:rPr>
            </w:pPr>
            <w:r w:rsidRPr="00321B93">
              <w:rPr>
                <w:sz w:val="36"/>
                <w:szCs w:val="36"/>
                <w:lang w:val="uk-UA"/>
              </w:rPr>
              <w:t>–</w:t>
            </w:r>
          </w:p>
        </w:tc>
        <w:tc>
          <w:tcPr>
            <w:tcW w:w="2268" w:type="dxa"/>
          </w:tcPr>
          <w:p w:rsidR="00463701" w:rsidRPr="00321B93" w:rsidRDefault="00463701" w:rsidP="00321B93">
            <w:pPr>
              <w:jc w:val="center"/>
              <w:rPr>
                <w:sz w:val="36"/>
                <w:szCs w:val="36"/>
                <w:lang w:val="uk-UA"/>
              </w:rPr>
            </w:pPr>
            <w:r w:rsidRPr="00321B93">
              <w:rPr>
                <w:sz w:val="36"/>
                <w:szCs w:val="36"/>
                <w:lang w:val="uk-UA"/>
              </w:rPr>
              <w:t>360</w:t>
            </w:r>
          </w:p>
        </w:tc>
        <w:tc>
          <w:tcPr>
            <w:tcW w:w="2835" w:type="dxa"/>
          </w:tcPr>
          <w:p w:rsidR="00463701" w:rsidRPr="00321B93" w:rsidRDefault="00463701" w:rsidP="00321B93">
            <w:pPr>
              <w:jc w:val="center"/>
              <w:rPr>
                <w:sz w:val="36"/>
                <w:szCs w:val="36"/>
                <w:lang w:val="uk-UA"/>
              </w:rPr>
            </w:pPr>
            <w:r w:rsidRPr="00321B93">
              <w:rPr>
                <w:sz w:val="36"/>
                <w:szCs w:val="36"/>
                <w:lang w:val="uk-UA"/>
              </w:rPr>
              <w:t>2,08</w:t>
            </w:r>
          </w:p>
        </w:tc>
      </w:tr>
      <w:tr w:rsidR="00463701" w:rsidRPr="00321B93" w:rsidTr="00CD4602">
        <w:tc>
          <w:tcPr>
            <w:tcW w:w="2381" w:type="dxa"/>
          </w:tcPr>
          <w:p w:rsidR="00463701" w:rsidRPr="00321B93" w:rsidRDefault="00463701" w:rsidP="00321B93">
            <w:pPr>
              <w:jc w:val="center"/>
              <w:rPr>
                <w:sz w:val="36"/>
                <w:szCs w:val="36"/>
                <w:lang w:val="uk-UA"/>
              </w:rPr>
            </w:pPr>
            <w:r w:rsidRPr="00321B93">
              <w:rPr>
                <w:sz w:val="36"/>
                <w:szCs w:val="36"/>
                <w:lang w:val="uk-UA"/>
              </w:rPr>
              <w:t>4,5</w:t>
            </w:r>
          </w:p>
        </w:tc>
        <w:tc>
          <w:tcPr>
            <w:tcW w:w="2551" w:type="dxa"/>
          </w:tcPr>
          <w:p w:rsidR="00463701" w:rsidRPr="00321B93" w:rsidRDefault="00463701" w:rsidP="00321B93">
            <w:pPr>
              <w:jc w:val="center"/>
              <w:rPr>
                <w:sz w:val="36"/>
                <w:szCs w:val="36"/>
                <w:lang w:val="uk-UA"/>
              </w:rPr>
            </w:pPr>
            <w:r w:rsidRPr="00321B93">
              <w:rPr>
                <w:sz w:val="36"/>
                <w:szCs w:val="36"/>
                <w:lang w:val="uk-UA"/>
              </w:rPr>
              <w:t>0,5</w:t>
            </w:r>
          </w:p>
        </w:tc>
        <w:tc>
          <w:tcPr>
            <w:tcW w:w="2268" w:type="dxa"/>
          </w:tcPr>
          <w:p w:rsidR="00463701" w:rsidRPr="00321B93" w:rsidRDefault="00463701" w:rsidP="00321B93">
            <w:pPr>
              <w:jc w:val="center"/>
              <w:rPr>
                <w:sz w:val="36"/>
                <w:szCs w:val="36"/>
                <w:lang w:val="uk-UA"/>
              </w:rPr>
            </w:pPr>
            <w:r w:rsidRPr="00321B93">
              <w:rPr>
                <w:sz w:val="36"/>
                <w:szCs w:val="36"/>
                <w:lang w:val="uk-UA"/>
              </w:rPr>
              <w:t>324</w:t>
            </w:r>
          </w:p>
        </w:tc>
        <w:tc>
          <w:tcPr>
            <w:tcW w:w="2835" w:type="dxa"/>
          </w:tcPr>
          <w:p w:rsidR="00463701" w:rsidRPr="00321B93" w:rsidRDefault="00463701" w:rsidP="00321B93">
            <w:pPr>
              <w:jc w:val="center"/>
              <w:rPr>
                <w:sz w:val="36"/>
                <w:szCs w:val="36"/>
                <w:lang w:val="uk-UA"/>
              </w:rPr>
            </w:pPr>
            <w:r w:rsidRPr="00321B93">
              <w:rPr>
                <w:sz w:val="36"/>
                <w:szCs w:val="36"/>
                <w:lang w:val="uk-UA"/>
              </w:rPr>
              <w:t>1,87</w:t>
            </w:r>
          </w:p>
        </w:tc>
      </w:tr>
      <w:tr w:rsidR="00463701" w:rsidRPr="00321B93" w:rsidTr="00CD4602">
        <w:tc>
          <w:tcPr>
            <w:tcW w:w="2381" w:type="dxa"/>
          </w:tcPr>
          <w:p w:rsidR="00463701" w:rsidRPr="00321B93" w:rsidRDefault="00463701" w:rsidP="00321B93">
            <w:pPr>
              <w:jc w:val="center"/>
              <w:rPr>
                <w:sz w:val="36"/>
                <w:szCs w:val="36"/>
                <w:lang w:val="uk-UA"/>
              </w:rPr>
            </w:pPr>
            <w:r w:rsidRPr="00321B93">
              <w:rPr>
                <w:sz w:val="36"/>
                <w:szCs w:val="36"/>
                <w:lang w:val="uk-UA"/>
              </w:rPr>
              <w:t>4,0</w:t>
            </w:r>
          </w:p>
        </w:tc>
        <w:tc>
          <w:tcPr>
            <w:tcW w:w="2551" w:type="dxa"/>
          </w:tcPr>
          <w:p w:rsidR="00463701" w:rsidRPr="00321B93" w:rsidRDefault="00463701" w:rsidP="00321B93">
            <w:pPr>
              <w:jc w:val="center"/>
              <w:rPr>
                <w:sz w:val="36"/>
                <w:szCs w:val="36"/>
                <w:lang w:val="uk-UA"/>
              </w:rPr>
            </w:pPr>
            <w:r w:rsidRPr="00321B93">
              <w:rPr>
                <w:sz w:val="36"/>
                <w:szCs w:val="36"/>
                <w:lang w:val="uk-UA"/>
              </w:rPr>
              <w:t>1,0</w:t>
            </w:r>
          </w:p>
        </w:tc>
        <w:tc>
          <w:tcPr>
            <w:tcW w:w="2268" w:type="dxa"/>
          </w:tcPr>
          <w:p w:rsidR="00463701" w:rsidRPr="00321B93" w:rsidRDefault="00463701" w:rsidP="00321B93">
            <w:pPr>
              <w:jc w:val="center"/>
              <w:rPr>
                <w:sz w:val="36"/>
                <w:szCs w:val="36"/>
                <w:lang w:val="uk-UA"/>
              </w:rPr>
            </w:pPr>
            <w:r w:rsidRPr="00321B93">
              <w:rPr>
                <w:sz w:val="36"/>
                <w:szCs w:val="36"/>
                <w:lang w:val="uk-UA"/>
              </w:rPr>
              <w:t>288</w:t>
            </w:r>
          </w:p>
        </w:tc>
        <w:tc>
          <w:tcPr>
            <w:tcW w:w="2835" w:type="dxa"/>
          </w:tcPr>
          <w:p w:rsidR="00463701" w:rsidRPr="00321B93" w:rsidRDefault="00463701" w:rsidP="00321B93">
            <w:pPr>
              <w:jc w:val="center"/>
              <w:rPr>
                <w:sz w:val="36"/>
                <w:szCs w:val="36"/>
                <w:lang w:val="uk-UA"/>
              </w:rPr>
            </w:pPr>
            <w:r w:rsidRPr="00321B93">
              <w:rPr>
                <w:sz w:val="36"/>
                <w:szCs w:val="36"/>
                <w:lang w:val="uk-UA"/>
              </w:rPr>
              <w:t>1,66</w:t>
            </w:r>
          </w:p>
        </w:tc>
      </w:tr>
      <w:tr w:rsidR="00463701" w:rsidRPr="00321B93" w:rsidTr="00CD4602">
        <w:tc>
          <w:tcPr>
            <w:tcW w:w="2381" w:type="dxa"/>
          </w:tcPr>
          <w:p w:rsidR="00463701" w:rsidRPr="00321B93" w:rsidRDefault="00463701" w:rsidP="00321B93">
            <w:pPr>
              <w:jc w:val="center"/>
              <w:rPr>
                <w:sz w:val="36"/>
                <w:szCs w:val="36"/>
                <w:lang w:val="uk-UA"/>
              </w:rPr>
            </w:pPr>
            <w:r w:rsidRPr="00321B93">
              <w:rPr>
                <w:sz w:val="36"/>
                <w:szCs w:val="36"/>
                <w:lang w:val="uk-UA"/>
              </w:rPr>
              <w:t>3,5</w:t>
            </w:r>
          </w:p>
        </w:tc>
        <w:tc>
          <w:tcPr>
            <w:tcW w:w="2551" w:type="dxa"/>
          </w:tcPr>
          <w:p w:rsidR="00463701" w:rsidRPr="00321B93" w:rsidRDefault="00463701" w:rsidP="00321B93">
            <w:pPr>
              <w:jc w:val="center"/>
              <w:rPr>
                <w:sz w:val="36"/>
                <w:szCs w:val="36"/>
                <w:lang w:val="uk-UA"/>
              </w:rPr>
            </w:pPr>
            <w:r w:rsidRPr="00321B93">
              <w:rPr>
                <w:sz w:val="36"/>
                <w:szCs w:val="36"/>
                <w:lang w:val="uk-UA"/>
              </w:rPr>
              <w:t>1,5</w:t>
            </w:r>
          </w:p>
        </w:tc>
        <w:tc>
          <w:tcPr>
            <w:tcW w:w="2268" w:type="dxa"/>
          </w:tcPr>
          <w:p w:rsidR="00463701" w:rsidRPr="00321B93" w:rsidRDefault="00463701" w:rsidP="00321B93">
            <w:pPr>
              <w:jc w:val="center"/>
              <w:rPr>
                <w:sz w:val="36"/>
                <w:szCs w:val="36"/>
                <w:lang w:val="uk-UA"/>
              </w:rPr>
            </w:pPr>
            <w:r w:rsidRPr="00321B93">
              <w:rPr>
                <w:sz w:val="36"/>
                <w:szCs w:val="36"/>
                <w:lang w:val="uk-UA"/>
              </w:rPr>
              <w:t>252</w:t>
            </w:r>
          </w:p>
        </w:tc>
        <w:tc>
          <w:tcPr>
            <w:tcW w:w="2835" w:type="dxa"/>
          </w:tcPr>
          <w:p w:rsidR="00463701" w:rsidRPr="00321B93" w:rsidRDefault="00463701" w:rsidP="00321B93">
            <w:pPr>
              <w:jc w:val="center"/>
              <w:rPr>
                <w:sz w:val="36"/>
                <w:szCs w:val="36"/>
                <w:lang w:val="uk-UA"/>
              </w:rPr>
            </w:pPr>
            <w:r w:rsidRPr="00321B93">
              <w:rPr>
                <w:sz w:val="36"/>
                <w:szCs w:val="36"/>
                <w:lang w:val="uk-UA"/>
              </w:rPr>
              <w:t>1,46</w:t>
            </w:r>
          </w:p>
        </w:tc>
      </w:tr>
      <w:tr w:rsidR="00463701" w:rsidRPr="00321B93" w:rsidTr="00CD4602">
        <w:tc>
          <w:tcPr>
            <w:tcW w:w="2381" w:type="dxa"/>
          </w:tcPr>
          <w:p w:rsidR="00463701" w:rsidRPr="00321B93" w:rsidRDefault="00463701" w:rsidP="00321B93">
            <w:pPr>
              <w:jc w:val="center"/>
              <w:rPr>
                <w:sz w:val="36"/>
                <w:szCs w:val="36"/>
                <w:lang w:val="uk-UA"/>
              </w:rPr>
            </w:pPr>
            <w:r w:rsidRPr="00321B93">
              <w:rPr>
                <w:sz w:val="36"/>
                <w:szCs w:val="36"/>
                <w:lang w:val="uk-UA"/>
              </w:rPr>
              <w:t>3,0</w:t>
            </w:r>
          </w:p>
        </w:tc>
        <w:tc>
          <w:tcPr>
            <w:tcW w:w="2551" w:type="dxa"/>
          </w:tcPr>
          <w:p w:rsidR="00463701" w:rsidRPr="00321B93" w:rsidRDefault="00463701" w:rsidP="00321B93">
            <w:pPr>
              <w:jc w:val="center"/>
              <w:rPr>
                <w:sz w:val="36"/>
                <w:szCs w:val="36"/>
                <w:lang w:val="uk-UA"/>
              </w:rPr>
            </w:pPr>
            <w:r w:rsidRPr="00321B93">
              <w:rPr>
                <w:sz w:val="36"/>
                <w:szCs w:val="36"/>
                <w:lang w:val="uk-UA"/>
              </w:rPr>
              <w:t>2,0</w:t>
            </w:r>
          </w:p>
        </w:tc>
        <w:tc>
          <w:tcPr>
            <w:tcW w:w="2268" w:type="dxa"/>
          </w:tcPr>
          <w:p w:rsidR="00463701" w:rsidRPr="00321B93" w:rsidRDefault="00463701" w:rsidP="00321B93">
            <w:pPr>
              <w:jc w:val="center"/>
              <w:rPr>
                <w:sz w:val="36"/>
                <w:szCs w:val="36"/>
                <w:lang w:val="uk-UA"/>
              </w:rPr>
            </w:pPr>
            <w:r w:rsidRPr="00321B93">
              <w:rPr>
                <w:sz w:val="36"/>
                <w:szCs w:val="36"/>
                <w:lang w:val="uk-UA"/>
              </w:rPr>
              <w:t>216</w:t>
            </w:r>
          </w:p>
        </w:tc>
        <w:tc>
          <w:tcPr>
            <w:tcW w:w="2835" w:type="dxa"/>
          </w:tcPr>
          <w:p w:rsidR="00463701" w:rsidRPr="00321B93" w:rsidRDefault="00463701" w:rsidP="00321B93">
            <w:pPr>
              <w:jc w:val="center"/>
              <w:rPr>
                <w:sz w:val="36"/>
                <w:szCs w:val="36"/>
                <w:lang w:val="uk-UA"/>
              </w:rPr>
            </w:pPr>
            <w:r w:rsidRPr="00321B93">
              <w:rPr>
                <w:sz w:val="36"/>
                <w:szCs w:val="36"/>
                <w:lang w:val="uk-UA"/>
              </w:rPr>
              <w:t>1,25</w:t>
            </w:r>
          </w:p>
        </w:tc>
      </w:tr>
      <w:tr w:rsidR="00463701" w:rsidRPr="00321B93" w:rsidTr="00CD4602">
        <w:tc>
          <w:tcPr>
            <w:tcW w:w="2381" w:type="dxa"/>
          </w:tcPr>
          <w:p w:rsidR="00463701" w:rsidRPr="00321B93" w:rsidRDefault="00463701" w:rsidP="00321B93">
            <w:pPr>
              <w:jc w:val="center"/>
              <w:rPr>
                <w:sz w:val="36"/>
                <w:szCs w:val="36"/>
                <w:lang w:val="uk-UA"/>
              </w:rPr>
            </w:pPr>
            <w:r w:rsidRPr="00321B93">
              <w:rPr>
                <w:sz w:val="36"/>
                <w:szCs w:val="36"/>
                <w:lang w:val="uk-UA"/>
              </w:rPr>
              <w:t>2,5</w:t>
            </w:r>
          </w:p>
        </w:tc>
        <w:tc>
          <w:tcPr>
            <w:tcW w:w="2551" w:type="dxa"/>
          </w:tcPr>
          <w:p w:rsidR="00463701" w:rsidRPr="00321B93" w:rsidRDefault="00463701" w:rsidP="00321B93">
            <w:pPr>
              <w:jc w:val="center"/>
              <w:rPr>
                <w:sz w:val="36"/>
                <w:szCs w:val="36"/>
                <w:lang w:val="uk-UA"/>
              </w:rPr>
            </w:pPr>
            <w:r w:rsidRPr="00321B93">
              <w:rPr>
                <w:sz w:val="36"/>
                <w:szCs w:val="36"/>
                <w:lang w:val="uk-UA"/>
              </w:rPr>
              <w:t>2,5</w:t>
            </w:r>
          </w:p>
        </w:tc>
        <w:tc>
          <w:tcPr>
            <w:tcW w:w="2268" w:type="dxa"/>
          </w:tcPr>
          <w:p w:rsidR="00463701" w:rsidRPr="00321B93" w:rsidRDefault="00463701" w:rsidP="00321B93">
            <w:pPr>
              <w:jc w:val="center"/>
              <w:rPr>
                <w:sz w:val="36"/>
                <w:szCs w:val="36"/>
                <w:lang w:val="uk-UA"/>
              </w:rPr>
            </w:pPr>
            <w:r w:rsidRPr="00321B93">
              <w:rPr>
                <w:sz w:val="36"/>
                <w:szCs w:val="36"/>
                <w:lang w:val="uk-UA"/>
              </w:rPr>
              <w:t>180</w:t>
            </w:r>
          </w:p>
        </w:tc>
        <w:tc>
          <w:tcPr>
            <w:tcW w:w="2835" w:type="dxa"/>
          </w:tcPr>
          <w:p w:rsidR="00463701" w:rsidRPr="00321B93" w:rsidRDefault="00463701" w:rsidP="00321B93">
            <w:pPr>
              <w:jc w:val="center"/>
              <w:rPr>
                <w:sz w:val="36"/>
                <w:szCs w:val="36"/>
                <w:lang w:val="uk-UA"/>
              </w:rPr>
            </w:pPr>
            <w:r w:rsidRPr="00321B93">
              <w:rPr>
                <w:sz w:val="36"/>
                <w:szCs w:val="36"/>
                <w:lang w:val="uk-UA"/>
              </w:rPr>
              <w:t>1,04</w:t>
            </w:r>
          </w:p>
        </w:tc>
      </w:tr>
      <w:tr w:rsidR="00463701" w:rsidRPr="00321B93" w:rsidTr="00CD4602">
        <w:tc>
          <w:tcPr>
            <w:tcW w:w="2381" w:type="dxa"/>
          </w:tcPr>
          <w:p w:rsidR="00463701" w:rsidRPr="00321B93" w:rsidRDefault="00463701" w:rsidP="00321B93">
            <w:pPr>
              <w:jc w:val="center"/>
              <w:rPr>
                <w:sz w:val="36"/>
                <w:szCs w:val="36"/>
                <w:lang w:val="uk-UA"/>
              </w:rPr>
            </w:pPr>
            <w:r w:rsidRPr="00321B93">
              <w:rPr>
                <w:sz w:val="36"/>
                <w:szCs w:val="36"/>
                <w:lang w:val="uk-UA"/>
              </w:rPr>
              <w:t>2,0</w:t>
            </w:r>
          </w:p>
        </w:tc>
        <w:tc>
          <w:tcPr>
            <w:tcW w:w="2551" w:type="dxa"/>
          </w:tcPr>
          <w:p w:rsidR="00463701" w:rsidRPr="00321B93" w:rsidRDefault="00463701" w:rsidP="00321B93">
            <w:pPr>
              <w:jc w:val="center"/>
              <w:rPr>
                <w:sz w:val="36"/>
                <w:szCs w:val="36"/>
                <w:lang w:val="uk-UA"/>
              </w:rPr>
            </w:pPr>
            <w:r w:rsidRPr="00321B93">
              <w:rPr>
                <w:sz w:val="36"/>
                <w:szCs w:val="36"/>
                <w:lang w:val="uk-UA"/>
              </w:rPr>
              <w:t>3,0</w:t>
            </w:r>
          </w:p>
        </w:tc>
        <w:tc>
          <w:tcPr>
            <w:tcW w:w="2268" w:type="dxa"/>
          </w:tcPr>
          <w:p w:rsidR="00463701" w:rsidRPr="00321B93" w:rsidRDefault="00463701" w:rsidP="00321B93">
            <w:pPr>
              <w:jc w:val="center"/>
              <w:rPr>
                <w:sz w:val="36"/>
                <w:szCs w:val="36"/>
                <w:lang w:val="uk-UA"/>
              </w:rPr>
            </w:pPr>
            <w:r w:rsidRPr="00321B93">
              <w:rPr>
                <w:sz w:val="36"/>
                <w:szCs w:val="36"/>
                <w:lang w:val="uk-UA"/>
              </w:rPr>
              <w:t>144</w:t>
            </w:r>
          </w:p>
        </w:tc>
        <w:tc>
          <w:tcPr>
            <w:tcW w:w="2835" w:type="dxa"/>
          </w:tcPr>
          <w:p w:rsidR="00463701" w:rsidRPr="00321B93" w:rsidRDefault="00463701" w:rsidP="00321B93">
            <w:pPr>
              <w:jc w:val="center"/>
              <w:rPr>
                <w:sz w:val="36"/>
                <w:szCs w:val="36"/>
                <w:lang w:val="uk-UA"/>
              </w:rPr>
            </w:pPr>
            <w:r w:rsidRPr="00321B93">
              <w:rPr>
                <w:sz w:val="36"/>
                <w:szCs w:val="36"/>
                <w:lang w:val="uk-UA"/>
              </w:rPr>
              <w:t>0,83</w:t>
            </w:r>
          </w:p>
        </w:tc>
      </w:tr>
      <w:tr w:rsidR="00463701" w:rsidRPr="00321B93" w:rsidTr="00CD4602">
        <w:tc>
          <w:tcPr>
            <w:tcW w:w="2381" w:type="dxa"/>
          </w:tcPr>
          <w:p w:rsidR="00463701" w:rsidRPr="00321B93" w:rsidRDefault="00463701" w:rsidP="00321B93">
            <w:pPr>
              <w:jc w:val="center"/>
              <w:rPr>
                <w:sz w:val="36"/>
                <w:szCs w:val="36"/>
                <w:lang w:val="uk-UA"/>
              </w:rPr>
            </w:pPr>
            <w:r w:rsidRPr="00321B93">
              <w:rPr>
                <w:sz w:val="36"/>
                <w:szCs w:val="36"/>
                <w:lang w:val="uk-UA"/>
              </w:rPr>
              <w:t>1,5</w:t>
            </w:r>
          </w:p>
        </w:tc>
        <w:tc>
          <w:tcPr>
            <w:tcW w:w="2551" w:type="dxa"/>
          </w:tcPr>
          <w:p w:rsidR="00463701" w:rsidRPr="00321B93" w:rsidRDefault="00463701" w:rsidP="00321B93">
            <w:pPr>
              <w:jc w:val="center"/>
              <w:rPr>
                <w:sz w:val="36"/>
                <w:szCs w:val="36"/>
                <w:lang w:val="uk-UA"/>
              </w:rPr>
            </w:pPr>
            <w:r w:rsidRPr="00321B93">
              <w:rPr>
                <w:sz w:val="36"/>
                <w:szCs w:val="36"/>
                <w:lang w:val="uk-UA"/>
              </w:rPr>
              <w:t>3,5</w:t>
            </w:r>
          </w:p>
        </w:tc>
        <w:tc>
          <w:tcPr>
            <w:tcW w:w="2268" w:type="dxa"/>
          </w:tcPr>
          <w:p w:rsidR="00463701" w:rsidRPr="00321B93" w:rsidRDefault="00463701" w:rsidP="00321B93">
            <w:pPr>
              <w:jc w:val="center"/>
              <w:rPr>
                <w:sz w:val="36"/>
                <w:szCs w:val="36"/>
                <w:lang w:val="uk-UA"/>
              </w:rPr>
            </w:pPr>
            <w:r w:rsidRPr="00321B93">
              <w:rPr>
                <w:sz w:val="36"/>
                <w:szCs w:val="36"/>
                <w:lang w:val="uk-UA"/>
              </w:rPr>
              <w:t>108</w:t>
            </w:r>
          </w:p>
        </w:tc>
        <w:tc>
          <w:tcPr>
            <w:tcW w:w="2835" w:type="dxa"/>
          </w:tcPr>
          <w:p w:rsidR="00463701" w:rsidRPr="00321B93" w:rsidRDefault="00463701" w:rsidP="00321B93">
            <w:pPr>
              <w:jc w:val="center"/>
              <w:rPr>
                <w:sz w:val="36"/>
                <w:szCs w:val="36"/>
                <w:lang w:val="uk-UA"/>
              </w:rPr>
            </w:pPr>
            <w:r w:rsidRPr="00321B93">
              <w:rPr>
                <w:sz w:val="36"/>
                <w:szCs w:val="36"/>
                <w:lang w:val="uk-UA"/>
              </w:rPr>
              <w:t>0,62</w:t>
            </w:r>
          </w:p>
        </w:tc>
      </w:tr>
      <w:tr w:rsidR="00463701" w:rsidRPr="00321B93" w:rsidTr="00CD4602">
        <w:tc>
          <w:tcPr>
            <w:tcW w:w="2381" w:type="dxa"/>
          </w:tcPr>
          <w:p w:rsidR="00463701" w:rsidRPr="00321B93" w:rsidRDefault="00463701" w:rsidP="00321B93">
            <w:pPr>
              <w:jc w:val="center"/>
              <w:rPr>
                <w:sz w:val="36"/>
                <w:szCs w:val="36"/>
                <w:lang w:val="uk-UA"/>
              </w:rPr>
            </w:pPr>
            <w:r w:rsidRPr="00321B93">
              <w:rPr>
                <w:sz w:val="36"/>
                <w:szCs w:val="36"/>
                <w:lang w:val="uk-UA"/>
              </w:rPr>
              <w:t>1,0</w:t>
            </w:r>
          </w:p>
        </w:tc>
        <w:tc>
          <w:tcPr>
            <w:tcW w:w="2551" w:type="dxa"/>
          </w:tcPr>
          <w:p w:rsidR="00463701" w:rsidRPr="00321B93" w:rsidRDefault="00463701" w:rsidP="00321B93">
            <w:pPr>
              <w:jc w:val="center"/>
              <w:rPr>
                <w:sz w:val="36"/>
                <w:szCs w:val="36"/>
                <w:lang w:val="uk-UA"/>
              </w:rPr>
            </w:pPr>
            <w:r w:rsidRPr="00321B93">
              <w:rPr>
                <w:sz w:val="36"/>
                <w:szCs w:val="36"/>
                <w:lang w:val="uk-UA"/>
              </w:rPr>
              <w:t>4,0</w:t>
            </w:r>
          </w:p>
        </w:tc>
        <w:tc>
          <w:tcPr>
            <w:tcW w:w="2268" w:type="dxa"/>
          </w:tcPr>
          <w:p w:rsidR="00463701" w:rsidRPr="00321B93" w:rsidRDefault="00463701" w:rsidP="00321B93">
            <w:pPr>
              <w:jc w:val="center"/>
              <w:rPr>
                <w:sz w:val="36"/>
                <w:szCs w:val="36"/>
                <w:lang w:val="uk-UA"/>
              </w:rPr>
            </w:pPr>
            <w:r w:rsidRPr="00321B93">
              <w:rPr>
                <w:sz w:val="36"/>
                <w:szCs w:val="36"/>
                <w:lang w:val="uk-UA"/>
              </w:rPr>
              <w:t>72</w:t>
            </w:r>
          </w:p>
        </w:tc>
        <w:tc>
          <w:tcPr>
            <w:tcW w:w="2835" w:type="dxa"/>
          </w:tcPr>
          <w:p w:rsidR="00463701" w:rsidRPr="00321B93" w:rsidRDefault="00463701" w:rsidP="00321B93">
            <w:pPr>
              <w:jc w:val="center"/>
              <w:rPr>
                <w:sz w:val="36"/>
                <w:szCs w:val="36"/>
                <w:lang w:val="uk-UA"/>
              </w:rPr>
            </w:pPr>
            <w:r w:rsidRPr="00321B93">
              <w:rPr>
                <w:sz w:val="36"/>
                <w:szCs w:val="36"/>
                <w:lang w:val="uk-UA"/>
              </w:rPr>
              <w:t>0,42</w:t>
            </w:r>
          </w:p>
        </w:tc>
      </w:tr>
      <w:tr w:rsidR="00463701" w:rsidRPr="00321B93" w:rsidTr="00CD4602">
        <w:tc>
          <w:tcPr>
            <w:tcW w:w="2381" w:type="dxa"/>
          </w:tcPr>
          <w:p w:rsidR="00463701" w:rsidRPr="00321B93" w:rsidRDefault="00463701" w:rsidP="00321B93">
            <w:pPr>
              <w:jc w:val="center"/>
              <w:rPr>
                <w:sz w:val="36"/>
                <w:szCs w:val="36"/>
                <w:lang w:val="uk-UA"/>
              </w:rPr>
            </w:pPr>
            <w:r w:rsidRPr="00321B93">
              <w:rPr>
                <w:sz w:val="36"/>
                <w:szCs w:val="36"/>
                <w:lang w:val="uk-UA"/>
              </w:rPr>
              <w:t>0,5</w:t>
            </w:r>
          </w:p>
        </w:tc>
        <w:tc>
          <w:tcPr>
            <w:tcW w:w="2551" w:type="dxa"/>
          </w:tcPr>
          <w:p w:rsidR="00463701" w:rsidRPr="00321B93" w:rsidRDefault="00463701" w:rsidP="00321B93">
            <w:pPr>
              <w:jc w:val="center"/>
              <w:rPr>
                <w:sz w:val="36"/>
                <w:szCs w:val="36"/>
                <w:lang w:val="uk-UA"/>
              </w:rPr>
            </w:pPr>
            <w:r w:rsidRPr="00321B93">
              <w:rPr>
                <w:sz w:val="36"/>
                <w:szCs w:val="36"/>
                <w:lang w:val="uk-UA"/>
              </w:rPr>
              <w:t>4,5</w:t>
            </w:r>
          </w:p>
        </w:tc>
        <w:tc>
          <w:tcPr>
            <w:tcW w:w="2268" w:type="dxa"/>
          </w:tcPr>
          <w:p w:rsidR="00463701" w:rsidRPr="00321B93" w:rsidRDefault="00463701" w:rsidP="00321B93">
            <w:pPr>
              <w:jc w:val="center"/>
              <w:rPr>
                <w:sz w:val="36"/>
                <w:szCs w:val="36"/>
                <w:lang w:val="uk-UA"/>
              </w:rPr>
            </w:pPr>
            <w:r w:rsidRPr="00321B93">
              <w:rPr>
                <w:sz w:val="36"/>
                <w:szCs w:val="36"/>
                <w:lang w:val="uk-UA"/>
              </w:rPr>
              <w:t>36</w:t>
            </w:r>
          </w:p>
        </w:tc>
        <w:tc>
          <w:tcPr>
            <w:tcW w:w="2835" w:type="dxa"/>
          </w:tcPr>
          <w:p w:rsidR="00463701" w:rsidRPr="00321B93" w:rsidRDefault="00463701" w:rsidP="00321B93">
            <w:pPr>
              <w:jc w:val="center"/>
              <w:rPr>
                <w:sz w:val="36"/>
                <w:szCs w:val="36"/>
                <w:lang w:val="uk-UA"/>
              </w:rPr>
            </w:pPr>
            <w:r w:rsidRPr="00321B93">
              <w:rPr>
                <w:sz w:val="36"/>
                <w:szCs w:val="36"/>
                <w:lang w:val="uk-UA"/>
              </w:rPr>
              <w:t>т</w:t>
            </w:r>
          </w:p>
        </w:tc>
      </w:tr>
    </w:tbl>
    <w:p w:rsidR="00276D86" w:rsidRPr="00321B93" w:rsidRDefault="00276D86" w:rsidP="00321B93">
      <w:pPr>
        <w:pStyle w:val="a3"/>
        <w:spacing w:after="0" w:line="240" w:lineRule="auto"/>
        <w:ind w:left="0"/>
        <w:jc w:val="center"/>
        <w:rPr>
          <w:rFonts w:ascii="Times New Roman" w:eastAsia="Arial Unicode MS" w:hAnsi="Times New Roman" w:cs="Times New Roman"/>
          <w:b/>
          <w:bCs/>
          <w:i/>
          <w:sz w:val="36"/>
          <w:szCs w:val="36"/>
          <w:lang w:val="uk-UA" w:eastAsia="uk-UA"/>
        </w:rPr>
      </w:pPr>
    </w:p>
    <w:p w:rsidR="00463701" w:rsidRPr="00321B93" w:rsidRDefault="00463701" w:rsidP="00321B93">
      <w:pPr>
        <w:pStyle w:val="a3"/>
        <w:spacing w:after="0" w:line="240" w:lineRule="auto"/>
        <w:ind w:left="0"/>
        <w:jc w:val="center"/>
        <w:rPr>
          <w:rFonts w:ascii="Times New Roman" w:eastAsia="Arial Unicode MS" w:hAnsi="Times New Roman" w:cs="Times New Roman"/>
          <w:i/>
          <w:sz w:val="36"/>
          <w:szCs w:val="36"/>
          <w:lang w:val="uk-UA"/>
        </w:rPr>
      </w:pPr>
      <w:r w:rsidRPr="00321B93">
        <w:rPr>
          <w:rFonts w:ascii="Times New Roman" w:eastAsia="Arial Unicode MS" w:hAnsi="Times New Roman" w:cs="Times New Roman"/>
          <w:b/>
          <w:bCs/>
          <w:i/>
          <w:sz w:val="36"/>
          <w:szCs w:val="36"/>
          <w:lang w:val="uk-UA" w:eastAsia="uk-UA"/>
        </w:rPr>
        <w:t>Опрацювання результатів</w:t>
      </w:r>
    </w:p>
    <w:p w:rsidR="00463701" w:rsidRPr="00321B93" w:rsidRDefault="00463701" w:rsidP="00321B93">
      <w:pPr>
        <w:ind w:firstLine="567"/>
        <w:jc w:val="both"/>
        <w:rPr>
          <w:sz w:val="36"/>
          <w:szCs w:val="36"/>
          <w:lang w:val="en-US"/>
        </w:rPr>
      </w:pPr>
      <w:r w:rsidRPr="00321B93">
        <w:rPr>
          <w:sz w:val="36"/>
          <w:szCs w:val="36"/>
          <w:lang w:val="uk-UA"/>
        </w:rPr>
        <w:t xml:space="preserve">Для визначення кількості барвної речовини у досліджуваному барвнику 0,5-1 мл його відміряють мікропіпеткою в мірну колбу об’ємом 50 мл. Вміст колби розчиняють спиртом до мітки і визначають оптичну густину приготовленого розчину у кюветі з товщиною шару 10 мм при довжині хвилі 510 нм. Потім за калібрувальним графіком знаходять відповідно до оптичної </w:t>
      </w:r>
      <w:r w:rsidRPr="00321B93">
        <w:rPr>
          <w:sz w:val="36"/>
          <w:szCs w:val="36"/>
          <w:lang w:val="uk-UA"/>
        </w:rPr>
        <w:lastRenderedPageBreak/>
        <w:t>густини кількість каротину і розраховують вміст барвних речовин у досліджуваному барвнику. При цьому користуються наступним співвідношенням:</w:t>
      </w:r>
    </w:p>
    <w:p w:rsidR="00463701" w:rsidRPr="00321B93" w:rsidRDefault="00463701" w:rsidP="00321B93">
      <w:pPr>
        <w:jc w:val="right"/>
        <w:rPr>
          <w:sz w:val="36"/>
          <w:szCs w:val="36"/>
          <w:lang w:val="uk-UA"/>
        </w:rPr>
      </w:pPr>
      <w:r w:rsidRPr="00321B93">
        <w:rPr>
          <w:i/>
          <w:sz w:val="36"/>
          <w:szCs w:val="36"/>
          <w:lang w:val="uk-UA"/>
        </w:rPr>
        <w:t>D</w:t>
      </w:r>
      <w:r w:rsidRPr="00321B93">
        <w:rPr>
          <w:i/>
          <w:sz w:val="36"/>
          <w:szCs w:val="36"/>
          <w:vertAlign w:val="subscript"/>
          <w:lang w:val="uk-UA"/>
        </w:rPr>
        <w:t>1</w:t>
      </w:r>
      <w:r w:rsidRPr="00321B93">
        <w:rPr>
          <w:i/>
          <w:sz w:val="36"/>
          <w:szCs w:val="36"/>
          <w:lang w:val="uk-UA"/>
        </w:rPr>
        <w:t xml:space="preserve"> : D</w:t>
      </w:r>
      <w:r w:rsidRPr="00321B93">
        <w:rPr>
          <w:i/>
          <w:sz w:val="36"/>
          <w:szCs w:val="36"/>
          <w:vertAlign w:val="subscript"/>
          <w:lang w:val="uk-UA"/>
        </w:rPr>
        <w:t>2</w:t>
      </w:r>
      <w:r w:rsidRPr="00321B93">
        <w:rPr>
          <w:i/>
          <w:sz w:val="36"/>
          <w:szCs w:val="36"/>
          <w:lang w:val="uk-UA"/>
        </w:rPr>
        <w:t xml:space="preserve"> = c</w:t>
      </w:r>
      <w:r w:rsidRPr="00321B93">
        <w:rPr>
          <w:i/>
          <w:sz w:val="36"/>
          <w:szCs w:val="36"/>
          <w:vertAlign w:val="subscript"/>
          <w:lang w:val="uk-UA"/>
        </w:rPr>
        <w:t>1</w:t>
      </w:r>
      <w:r w:rsidRPr="00321B93">
        <w:rPr>
          <w:i/>
          <w:sz w:val="36"/>
          <w:szCs w:val="36"/>
          <w:lang w:val="uk-UA"/>
        </w:rPr>
        <w:t xml:space="preserve"> : c</w:t>
      </w:r>
      <w:r w:rsidRPr="00321B93">
        <w:rPr>
          <w:i/>
          <w:sz w:val="36"/>
          <w:szCs w:val="36"/>
          <w:vertAlign w:val="subscript"/>
          <w:lang w:val="uk-UA"/>
        </w:rPr>
        <w:t>2</w:t>
      </w:r>
      <w:r w:rsidRPr="00321B93">
        <w:rPr>
          <w:sz w:val="36"/>
          <w:szCs w:val="36"/>
          <w:lang w:val="uk-UA"/>
        </w:rPr>
        <w:t>.                                (</w:t>
      </w:r>
      <w:r w:rsidR="001B642B" w:rsidRPr="00321B93">
        <w:rPr>
          <w:sz w:val="36"/>
          <w:szCs w:val="36"/>
          <w:lang w:val="uk-UA"/>
        </w:rPr>
        <w:t>5</w:t>
      </w:r>
      <w:r w:rsidRPr="00321B93">
        <w:rPr>
          <w:sz w:val="36"/>
          <w:szCs w:val="36"/>
          <w:lang w:val="uk-UA"/>
        </w:rPr>
        <w:t>.5)</w:t>
      </w:r>
    </w:p>
    <w:tbl>
      <w:tblPr>
        <w:tblW w:w="10065" w:type="dxa"/>
        <w:tblInd w:w="108" w:type="dxa"/>
        <w:tblLook w:val="01E0" w:firstRow="1" w:lastRow="1" w:firstColumn="1" w:lastColumn="1" w:noHBand="0" w:noVBand="0"/>
      </w:tblPr>
      <w:tblGrid>
        <w:gridCol w:w="559"/>
        <w:gridCol w:w="591"/>
        <w:gridCol w:w="8915"/>
      </w:tblGrid>
      <w:tr w:rsidR="00463701" w:rsidRPr="00321B93" w:rsidTr="00463701">
        <w:tc>
          <w:tcPr>
            <w:tcW w:w="540" w:type="dxa"/>
            <w:vMerge w:val="restart"/>
          </w:tcPr>
          <w:p w:rsidR="00463701" w:rsidRPr="00321B93" w:rsidRDefault="00463701" w:rsidP="00321B93">
            <w:pPr>
              <w:rPr>
                <w:sz w:val="36"/>
                <w:szCs w:val="36"/>
                <w:lang w:val="uk-UA"/>
              </w:rPr>
            </w:pPr>
            <w:r w:rsidRPr="00321B93">
              <w:rPr>
                <w:sz w:val="36"/>
                <w:szCs w:val="36"/>
                <w:lang w:val="uk-UA"/>
              </w:rPr>
              <w:t>де</w:t>
            </w:r>
          </w:p>
        </w:tc>
        <w:tc>
          <w:tcPr>
            <w:tcW w:w="540" w:type="dxa"/>
          </w:tcPr>
          <w:p w:rsidR="00463701" w:rsidRPr="00321B93" w:rsidRDefault="00463701" w:rsidP="00321B93">
            <w:pPr>
              <w:rPr>
                <w:i/>
                <w:sz w:val="36"/>
                <w:szCs w:val="36"/>
                <w:lang w:val="uk-UA"/>
              </w:rPr>
            </w:pPr>
            <w:r w:rsidRPr="00321B93">
              <w:rPr>
                <w:i/>
                <w:sz w:val="36"/>
                <w:szCs w:val="36"/>
                <w:lang w:val="uk-UA"/>
              </w:rPr>
              <w:t>D</w:t>
            </w:r>
            <w:r w:rsidRPr="00321B93">
              <w:rPr>
                <w:i/>
                <w:sz w:val="36"/>
                <w:szCs w:val="36"/>
                <w:vertAlign w:val="subscript"/>
                <w:lang w:val="uk-UA"/>
              </w:rPr>
              <w:t>1</w:t>
            </w:r>
          </w:p>
        </w:tc>
        <w:tc>
          <w:tcPr>
            <w:tcW w:w="8985" w:type="dxa"/>
          </w:tcPr>
          <w:p w:rsidR="00463701" w:rsidRPr="00321B93" w:rsidRDefault="00463701" w:rsidP="00321B93">
            <w:pPr>
              <w:rPr>
                <w:sz w:val="36"/>
                <w:szCs w:val="36"/>
                <w:lang w:val="uk-UA"/>
              </w:rPr>
            </w:pPr>
            <w:r w:rsidRPr="00321B93">
              <w:rPr>
                <w:sz w:val="36"/>
                <w:szCs w:val="36"/>
                <w:lang w:val="uk-UA"/>
              </w:rPr>
              <w:t>– оптична густина стандартного розчину К</w:t>
            </w:r>
            <w:r w:rsidRPr="00321B93">
              <w:rPr>
                <w:sz w:val="36"/>
                <w:szCs w:val="36"/>
                <w:vertAlign w:val="subscript"/>
                <w:lang w:val="uk-UA"/>
              </w:rPr>
              <w:t>2</w:t>
            </w:r>
            <w:r w:rsidRPr="00321B93">
              <w:rPr>
                <w:sz w:val="36"/>
                <w:szCs w:val="36"/>
                <w:lang w:val="uk-UA"/>
              </w:rPr>
              <w:t>Сr</w:t>
            </w:r>
            <w:r w:rsidRPr="00321B93">
              <w:rPr>
                <w:sz w:val="36"/>
                <w:szCs w:val="36"/>
                <w:vertAlign w:val="subscript"/>
                <w:lang w:val="uk-UA"/>
              </w:rPr>
              <w:t>2</w:t>
            </w:r>
            <w:r w:rsidRPr="00321B93">
              <w:rPr>
                <w:sz w:val="36"/>
                <w:szCs w:val="36"/>
                <w:lang w:val="uk-UA"/>
              </w:rPr>
              <w:t>О</w:t>
            </w:r>
            <w:r w:rsidRPr="00321B93">
              <w:rPr>
                <w:sz w:val="36"/>
                <w:szCs w:val="36"/>
                <w:vertAlign w:val="subscript"/>
                <w:lang w:val="uk-UA"/>
              </w:rPr>
              <w:t>7</w:t>
            </w:r>
            <w:r w:rsidRPr="00321B93">
              <w:rPr>
                <w:sz w:val="36"/>
                <w:szCs w:val="36"/>
                <w:lang w:val="uk-UA"/>
              </w:rPr>
              <w:t xml:space="preserve">; </w:t>
            </w:r>
          </w:p>
        </w:tc>
      </w:tr>
      <w:tr w:rsidR="00463701" w:rsidRPr="00321B93" w:rsidTr="00463701">
        <w:tc>
          <w:tcPr>
            <w:tcW w:w="540" w:type="dxa"/>
            <w:vMerge/>
          </w:tcPr>
          <w:p w:rsidR="00463701" w:rsidRPr="00321B93" w:rsidRDefault="00463701" w:rsidP="00321B93">
            <w:pPr>
              <w:rPr>
                <w:sz w:val="36"/>
                <w:szCs w:val="36"/>
                <w:lang w:val="uk-UA"/>
              </w:rPr>
            </w:pPr>
          </w:p>
        </w:tc>
        <w:tc>
          <w:tcPr>
            <w:tcW w:w="540" w:type="dxa"/>
          </w:tcPr>
          <w:p w:rsidR="00463701" w:rsidRPr="00321B93" w:rsidRDefault="00463701" w:rsidP="00321B93">
            <w:pPr>
              <w:rPr>
                <w:i/>
                <w:sz w:val="36"/>
                <w:szCs w:val="36"/>
                <w:lang w:val="uk-UA"/>
              </w:rPr>
            </w:pPr>
            <w:r w:rsidRPr="00321B93">
              <w:rPr>
                <w:i/>
                <w:sz w:val="36"/>
                <w:szCs w:val="36"/>
                <w:lang w:val="uk-UA"/>
              </w:rPr>
              <w:t>D</w:t>
            </w:r>
            <w:r w:rsidRPr="00321B93">
              <w:rPr>
                <w:i/>
                <w:sz w:val="36"/>
                <w:szCs w:val="36"/>
                <w:vertAlign w:val="subscript"/>
                <w:lang w:val="uk-UA"/>
              </w:rPr>
              <w:t>2</w:t>
            </w:r>
          </w:p>
        </w:tc>
        <w:tc>
          <w:tcPr>
            <w:tcW w:w="8985" w:type="dxa"/>
          </w:tcPr>
          <w:p w:rsidR="00463701" w:rsidRPr="00321B93" w:rsidRDefault="00463701" w:rsidP="00321B93">
            <w:pPr>
              <w:rPr>
                <w:sz w:val="36"/>
                <w:szCs w:val="36"/>
                <w:lang w:val="uk-UA"/>
              </w:rPr>
            </w:pPr>
            <w:r w:rsidRPr="00321B93">
              <w:rPr>
                <w:sz w:val="36"/>
                <w:szCs w:val="36"/>
                <w:lang w:val="uk-UA"/>
              </w:rPr>
              <w:t>– оптична густина досліджуваного розчину барвника;</w:t>
            </w:r>
          </w:p>
        </w:tc>
      </w:tr>
      <w:tr w:rsidR="00463701" w:rsidRPr="00321B93" w:rsidTr="00463701">
        <w:tc>
          <w:tcPr>
            <w:tcW w:w="540" w:type="dxa"/>
            <w:vMerge/>
          </w:tcPr>
          <w:p w:rsidR="00463701" w:rsidRPr="00321B93" w:rsidRDefault="00463701" w:rsidP="00321B93">
            <w:pPr>
              <w:rPr>
                <w:sz w:val="36"/>
                <w:szCs w:val="36"/>
                <w:lang w:val="uk-UA"/>
              </w:rPr>
            </w:pPr>
          </w:p>
        </w:tc>
        <w:tc>
          <w:tcPr>
            <w:tcW w:w="540" w:type="dxa"/>
          </w:tcPr>
          <w:p w:rsidR="00463701" w:rsidRPr="00321B93" w:rsidRDefault="00463701" w:rsidP="00321B93">
            <w:pPr>
              <w:rPr>
                <w:i/>
                <w:sz w:val="36"/>
                <w:szCs w:val="36"/>
                <w:lang w:val="uk-UA"/>
              </w:rPr>
            </w:pPr>
            <w:r w:rsidRPr="00321B93">
              <w:rPr>
                <w:i/>
                <w:sz w:val="36"/>
                <w:szCs w:val="36"/>
                <w:lang w:val="uk-UA"/>
              </w:rPr>
              <w:t>c</w:t>
            </w:r>
            <w:r w:rsidRPr="00321B93">
              <w:rPr>
                <w:i/>
                <w:sz w:val="36"/>
                <w:szCs w:val="36"/>
                <w:vertAlign w:val="subscript"/>
                <w:lang w:val="uk-UA"/>
              </w:rPr>
              <w:t>1</w:t>
            </w:r>
          </w:p>
        </w:tc>
        <w:tc>
          <w:tcPr>
            <w:tcW w:w="8985" w:type="dxa"/>
          </w:tcPr>
          <w:p w:rsidR="00463701" w:rsidRPr="00321B93" w:rsidRDefault="00463701" w:rsidP="00321B93">
            <w:pPr>
              <w:ind w:hanging="198"/>
              <w:rPr>
                <w:sz w:val="36"/>
                <w:szCs w:val="36"/>
                <w:lang w:val="uk-UA"/>
              </w:rPr>
            </w:pPr>
            <w:r w:rsidRPr="00321B93">
              <w:rPr>
                <w:sz w:val="36"/>
                <w:szCs w:val="36"/>
                <w:lang w:val="uk-UA"/>
              </w:rPr>
              <w:t>– кількість каротину, яка відповідає 1 мл стандартного розчину К</w:t>
            </w:r>
            <w:r w:rsidRPr="00321B93">
              <w:rPr>
                <w:sz w:val="36"/>
                <w:szCs w:val="36"/>
                <w:vertAlign w:val="subscript"/>
                <w:lang w:val="uk-UA"/>
              </w:rPr>
              <w:t>2</w:t>
            </w:r>
            <w:r w:rsidRPr="00321B93">
              <w:rPr>
                <w:sz w:val="36"/>
                <w:szCs w:val="36"/>
                <w:lang w:val="uk-UA"/>
              </w:rPr>
              <w:t>Сr</w:t>
            </w:r>
            <w:r w:rsidRPr="00321B93">
              <w:rPr>
                <w:sz w:val="36"/>
                <w:szCs w:val="36"/>
                <w:vertAlign w:val="subscript"/>
                <w:lang w:val="uk-UA"/>
              </w:rPr>
              <w:t>2</w:t>
            </w:r>
            <w:r w:rsidRPr="00321B93">
              <w:rPr>
                <w:sz w:val="36"/>
                <w:szCs w:val="36"/>
                <w:lang w:val="uk-UA"/>
              </w:rPr>
              <w:t>О</w:t>
            </w:r>
            <w:r w:rsidRPr="00321B93">
              <w:rPr>
                <w:sz w:val="36"/>
                <w:szCs w:val="36"/>
                <w:vertAlign w:val="subscript"/>
                <w:lang w:val="uk-UA"/>
              </w:rPr>
              <w:t>7</w:t>
            </w:r>
            <w:r w:rsidRPr="00321B93">
              <w:rPr>
                <w:sz w:val="36"/>
                <w:szCs w:val="36"/>
                <w:lang w:val="uk-UA"/>
              </w:rPr>
              <w:t>, рівна 2,08 мкг;</w:t>
            </w:r>
          </w:p>
        </w:tc>
      </w:tr>
      <w:tr w:rsidR="00463701" w:rsidRPr="00321B93" w:rsidTr="00463701">
        <w:tc>
          <w:tcPr>
            <w:tcW w:w="540" w:type="dxa"/>
            <w:vMerge/>
          </w:tcPr>
          <w:p w:rsidR="00463701" w:rsidRPr="00321B93" w:rsidRDefault="00463701" w:rsidP="00321B93">
            <w:pPr>
              <w:rPr>
                <w:sz w:val="36"/>
                <w:szCs w:val="36"/>
                <w:lang w:val="uk-UA"/>
              </w:rPr>
            </w:pPr>
          </w:p>
        </w:tc>
        <w:tc>
          <w:tcPr>
            <w:tcW w:w="540" w:type="dxa"/>
          </w:tcPr>
          <w:p w:rsidR="00463701" w:rsidRPr="00321B93" w:rsidRDefault="00463701" w:rsidP="00321B93">
            <w:pPr>
              <w:rPr>
                <w:i/>
                <w:sz w:val="36"/>
                <w:szCs w:val="36"/>
                <w:lang w:val="uk-UA"/>
              </w:rPr>
            </w:pPr>
            <w:r w:rsidRPr="00321B93">
              <w:rPr>
                <w:i/>
                <w:sz w:val="36"/>
                <w:szCs w:val="36"/>
                <w:lang w:val="uk-UA"/>
              </w:rPr>
              <w:t>c</w:t>
            </w:r>
            <w:r w:rsidRPr="00321B93">
              <w:rPr>
                <w:i/>
                <w:sz w:val="36"/>
                <w:szCs w:val="36"/>
                <w:vertAlign w:val="subscript"/>
                <w:lang w:val="uk-UA"/>
              </w:rPr>
              <w:t>2</w:t>
            </w:r>
          </w:p>
        </w:tc>
        <w:tc>
          <w:tcPr>
            <w:tcW w:w="8985" w:type="dxa"/>
          </w:tcPr>
          <w:p w:rsidR="00463701" w:rsidRPr="00321B93" w:rsidRDefault="00463701" w:rsidP="00321B93">
            <w:pPr>
              <w:rPr>
                <w:sz w:val="36"/>
                <w:szCs w:val="36"/>
                <w:lang w:val="uk-UA"/>
              </w:rPr>
            </w:pPr>
            <w:r w:rsidRPr="00321B93">
              <w:rPr>
                <w:sz w:val="36"/>
                <w:szCs w:val="36"/>
                <w:lang w:val="uk-UA"/>
              </w:rPr>
              <w:t>– кількість барвних речовин в 1 мл досліджуваного розчину, мкг.</w:t>
            </w:r>
          </w:p>
        </w:tc>
      </w:tr>
    </w:tbl>
    <w:p w:rsidR="00463701" w:rsidRPr="00321B93" w:rsidRDefault="00463701" w:rsidP="00321B93">
      <w:pPr>
        <w:ind w:firstLine="567"/>
        <w:jc w:val="both"/>
        <w:rPr>
          <w:sz w:val="36"/>
          <w:szCs w:val="36"/>
          <w:lang w:val="uk-UA"/>
        </w:rPr>
      </w:pPr>
      <w:r w:rsidRPr="00321B93">
        <w:rPr>
          <w:sz w:val="36"/>
          <w:szCs w:val="36"/>
          <w:lang w:val="uk-UA"/>
        </w:rPr>
        <w:t>З цього співвідношення отримаємо</w:t>
      </w:r>
    </w:p>
    <w:p w:rsidR="00463701" w:rsidRPr="00321B93" w:rsidRDefault="00463701" w:rsidP="00321B93">
      <w:pPr>
        <w:jc w:val="right"/>
        <w:rPr>
          <w:sz w:val="36"/>
          <w:szCs w:val="36"/>
          <w:lang w:val="uk-UA"/>
        </w:rPr>
      </w:pPr>
      <w:r w:rsidRPr="00321B93">
        <w:rPr>
          <w:position w:val="-30"/>
          <w:sz w:val="36"/>
          <w:szCs w:val="36"/>
          <w:lang w:val="uk-UA"/>
        </w:rPr>
        <w:object w:dxaOrig="1359" w:dyaOrig="680">
          <v:shape id="_x0000_i1028" type="#_x0000_t75" style="width:64.5pt;height:36pt" o:ole="">
            <v:imagedata r:id="rId27" o:title=""/>
          </v:shape>
          <o:OLEObject Type="Embed" ProgID="Equation.3" ShapeID="_x0000_i1028" DrawAspect="Content" ObjectID="_1654889007" r:id="rId28"/>
        </w:object>
      </w:r>
      <w:r w:rsidRPr="00321B93">
        <w:rPr>
          <w:sz w:val="36"/>
          <w:szCs w:val="36"/>
          <w:lang w:val="uk-UA"/>
        </w:rPr>
        <w:t>.                                        (</w:t>
      </w:r>
      <w:r w:rsidR="001B642B" w:rsidRPr="00321B93">
        <w:rPr>
          <w:sz w:val="36"/>
          <w:szCs w:val="36"/>
          <w:lang w:val="uk-UA"/>
        </w:rPr>
        <w:t>5</w:t>
      </w:r>
      <w:r w:rsidRPr="00321B93">
        <w:rPr>
          <w:sz w:val="36"/>
          <w:szCs w:val="36"/>
          <w:lang w:val="uk-UA"/>
        </w:rPr>
        <w:t>.6)</w:t>
      </w:r>
    </w:p>
    <w:p w:rsidR="00463701" w:rsidRPr="00321B93" w:rsidRDefault="00463701" w:rsidP="00321B93">
      <w:pPr>
        <w:ind w:firstLine="567"/>
        <w:jc w:val="both"/>
        <w:rPr>
          <w:sz w:val="36"/>
          <w:szCs w:val="36"/>
          <w:lang w:val="uk-UA"/>
        </w:rPr>
      </w:pPr>
      <w:r w:rsidRPr="00321B93">
        <w:rPr>
          <w:sz w:val="36"/>
          <w:szCs w:val="36"/>
          <w:lang w:val="uk-UA"/>
        </w:rPr>
        <w:t>Вміст барвних речовин в 1 л барвника з урахуванням вказаного раніше розведення визначають за такою формулою:</w:t>
      </w:r>
    </w:p>
    <w:p w:rsidR="00463701" w:rsidRPr="00321B93" w:rsidRDefault="00463701" w:rsidP="00321B93">
      <w:pPr>
        <w:jc w:val="right"/>
        <w:rPr>
          <w:sz w:val="36"/>
          <w:szCs w:val="36"/>
          <w:lang w:val="uk-UA"/>
        </w:rPr>
      </w:pPr>
      <w:r w:rsidRPr="00321B93">
        <w:rPr>
          <w:position w:val="-30"/>
          <w:sz w:val="36"/>
          <w:szCs w:val="36"/>
          <w:lang w:val="uk-UA"/>
        </w:rPr>
        <w:object w:dxaOrig="1460" w:dyaOrig="680">
          <v:shape id="_x0000_i1029" type="#_x0000_t75" style="width:1in;height:36pt" o:ole="">
            <v:imagedata r:id="rId29" o:title=""/>
          </v:shape>
          <o:OLEObject Type="Embed" ProgID="Equation.3" ShapeID="_x0000_i1029" DrawAspect="Content" ObjectID="_1654889008" r:id="rId30"/>
        </w:object>
      </w:r>
      <w:r w:rsidRPr="00321B93">
        <w:rPr>
          <w:sz w:val="36"/>
          <w:szCs w:val="36"/>
          <w:lang w:val="uk-UA"/>
        </w:rPr>
        <w:t xml:space="preserve"> г/л,                                   (</w:t>
      </w:r>
      <w:r w:rsidR="001B642B" w:rsidRPr="00321B93">
        <w:rPr>
          <w:sz w:val="36"/>
          <w:szCs w:val="36"/>
          <w:lang w:val="uk-UA"/>
        </w:rPr>
        <w:t>5</w:t>
      </w:r>
      <w:r w:rsidRPr="00321B93">
        <w:rPr>
          <w:sz w:val="36"/>
          <w:szCs w:val="36"/>
          <w:lang w:val="uk-UA"/>
        </w:rPr>
        <w:t>.7)</w:t>
      </w:r>
    </w:p>
    <w:p w:rsidR="00463701" w:rsidRPr="00321B93" w:rsidRDefault="00463701" w:rsidP="00321B93">
      <w:pPr>
        <w:ind w:firstLine="567"/>
        <w:rPr>
          <w:sz w:val="36"/>
          <w:szCs w:val="36"/>
          <w:lang w:val="uk-UA"/>
        </w:rPr>
      </w:pPr>
      <w:r w:rsidRPr="00321B93">
        <w:rPr>
          <w:sz w:val="36"/>
          <w:szCs w:val="36"/>
          <w:lang w:val="uk-UA"/>
        </w:rPr>
        <w:t xml:space="preserve">де </w:t>
      </w:r>
      <w:r w:rsidRPr="00321B93">
        <w:rPr>
          <w:i/>
          <w:sz w:val="36"/>
          <w:szCs w:val="36"/>
          <w:lang w:val="uk-UA"/>
        </w:rPr>
        <w:t>V –</w:t>
      </w:r>
      <w:r w:rsidRPr="00321B93">
        <w:rPr>
          <w:sz w:val="36"/>
          <w:szCs w:val="36"/>
          <w:lang w:val="uk-UA"/>
        </w:rPr>
        <w:t xml:space="preserve"> кількість досліджуваного барвника, розведеного спиртом до 50 мл в мірній колбі, мл.</w:t>
      </w:r>
    </w:p>
    <w:p w:rsidR="00463701" w:rsidRPr="00321B93" w:rsidRDefault="00463701" w:rsidP="00321B93">
      <w:pPr>
        <w:ind w:firstLine="567"/>
        <w:jc w:val="both"/>
        <w:rPr>
          <w:sz w:val="36"/>
          <w:szCs w:val="36"/>
          <w:lang w:val="uk-UA"/>
        </w:rPr>
      </w:pPr>
      <w:r w:rsidRPr="00321B93">
        <w:rPr>
          <w:sz w:val="36"/>
          <w:szCs w:val="36"/>
          <w:lang w:val="uk-UA"/>
        </w:rPr>
        <w:t>За описаною методикою вміст барвних речовин в натуральних харчових барвниках визначають в їх спиртових розчинах, які містять близько 10% сухого залишку. У випадку концентрованих розчинів або пастоподібних жовтих барвників для визначення кількості барвних речовин необхідно їх кількісно розводити спиртом до вмісту сухого залишку в розчині в середньому 10%.</w:t>
      </w:r>
    </w:p>
    <w:p w:rsidR="00463701" w:rsidRPr="00321B93" w:rsidRDefault="00463701" w:rsidP="00321B93">
      <w:pPr>
        <w:tabs>
          <w:tab w:val="left" w:pos="7200"/>
        </w:tabs>
        <w:ind w:firstLine="567"/>
        <w:jc w:val="both"/>
        <w:rPr>
          <w:rFonts w:eastAsia="Arial Unicode MS"/>
          <w:color w:val="000000"/>
          <w:sz w:val="36"/>
          <w:szCs w:val="36"/>
          <w:lang w:val="uk-UA" w:eastAsia="ru-RU"/>
        </w:rPr>
      </w:pPr>
    </w:p>
    <w:p w:rsidR="00463701" w:rsidRPr="00321B93" w:rsidRDefault="00463701" w:rsidP="00321B93">
      <w:pPr>
        <w:tabs>
          <w:tab w:val="left" w:pos="7200"/>
        </w:tabs>
        <w:ind w:firstLine="567"/>
        <w:jc w:val="both"/>
        <w:rPr>
          <w:sz w:val="36"/>
          <w:szCs w:val="36"/>
          <w:lang w:val="uk-UA"/>
        </w:rPr>
      </w:pPr>
      <w:r w:rsidRPr="00321B93">
        <w:rPr>
          <w:rFonts w:eastAsia="Arial Unicode MS"/>
          <w:b/>
          <w:color w:val="000000"/>
          <w:sz w:val="36"/>
          <w:szCs w:val="36"/>
          <w:u w:val="single"/>
          <w:lang w:val="uk-UA" w:eastAsia="ru-RU"/>
        </w:rPr>
        <w:t>Дослід 6.</w:t>
      </w:r>
      <w:r w:rsidRPr="00321B93">
        <w:rPr>
          <w:rFonts w:eastAsia="Arial Unicode MS"/>
          <w:b/>
          <w:color w:val="000000"/>
          <w:sz w:val="36"/>
          <w:szCs w:val="36"/>
          <w:lang w:val="uk-UA" w:eastAsia="ru-RU"/>
        </w:rPr>
        <w:t xml:space="preserve"> </w:t>
      </w:r>
      <w:r w:rsidRPr="00321B93">
        <w:rPr>
          <w:b/>
          <w:sz w:val="36"/>
          <w:szCs w:val="36"/>
          <w:lang w:val="uk-UA"/>
        </w:rPr>
        <w:t>Визначення спектрів поглинання синтетичних барвників</w:t>
      </w:r>
    </w:p>
    <w:p w:rsidR="00463701" w:rsidRDefault="00463701" w:rsidP="00321B93">
      <w:pPr>
        <w:ind w:firstLine="567"/>
        <w:jc w:val="both"/>
        <w:rPr>
          <w:sz w:val="36"/>
          <w:szCs w:val="36"/>
          <w:lang w:val="uk-UA"/>
        </w:rPr>
      </w:pPr>
      <w:r w:rsidRPr="00321B93">
        <w:rPr>
          <w:sz w:val="36"/>
          <w:szCs w:val="36"/>
          <w:lang w:val="uk-UA"/>
        </w:rPr>
        <w:t xml:space="preserve">Спектрофотометричний метод дозволяє ідентифікувати індивідуальні синтетичні барвники відповідно до таблиці </w:t>
      </w:r>
      <w:r w:rsidR="001B642B" w:rsidRPr="00321B93">
        <w:rPr>
          <w:sz w:val="36"/>
          <w:szCs w:val="36"/>
          <w:lang w:val="uk-UA"/>
        </w:rPr>
        <w:t>5</w:t>
      </w:r>
      <w:r w:rsidRPr="00321B93">
        <w:rPr>
          <w:sz w:val="36"/>
          <w:szCs w:val="36"/>
          <w:lang w:val="uk-UA"/>
        </w:rPr>
        <w:t>.5 і деякі суміші синтетичних барвників, до складу яких входять індивідуальні синтетичні барвники, які мають спектри, що не перекривають один одного.</w:t>
      </w:r>
    </w:p>
    <w:p w:rsidR="000C6FCD" w:rsidRPr="00321B93" w:rsidRDefault="000C6FCD" w:rsidP="000C6FCD">
      <w:pPr>
        <w:ind w:firstLine="567"/>
        <w:jc w:val="both"/>
        <w:rPr>
          <w:sz w:val="36"/>
          <w:szCs w:val="36"/>
          <w:lang w:val="uk-UA"/>
        </w:rPr>
      </w:pPr>
      <w:r w:rsidRPr="00321B93">
        <w:rPr>
          <w:rFonts w:eastAsia="Arial Unicode MS"/>
          <w:b/>
          <w:i/>
          <w:color w:val="000000"/>
          <w:sz w:val="36"/>
          <w:szCs w:val="36"/>
          <w:lang w:val="uk-UA" w:eastAsia="ru-RU"/>
        </w:rPr>
        <w:lastRenderedPageBreak/>
        <w:t xml:space="preserve">Прилади, обладнання, матеріали: </w:t>
      </w:r>
      <w:r w:rsidRPr="00321B93">
        <w:rPr>
          <w:sz w:val="36"/>
          <w:szCs w:val="36"/>
          <w:lang w:val="uk-UA"/>
        </w:rPr>
        <w:t>синтетичні барвники, дистильована вода, фотометр КФК-3, кювети кварцові товщиною поглинаючого шару 10 мм.</w:t>
      </w:r>
    </w:p>
    <w:p w:rsidR="000C6FCD" w:rsidRDefault="000C6FCD" w:rsidP="00321B93">
      <w:pPr>
        <w:ind w:firstLine="567"/>
        <w:jc w:val="both"/>
        <w:rPr>
          <w:sz w:val="36"/>
          <w:szCs w:val="36"/>
          <w:lang w:val="uk-UA"/>
        </w:rPr>
      </w:pPr>
    </w:p>
    <w:p w:rsidR="00463701" w:rsidRPr="00321B93" w:rsidRDefault="00463701" w:rsidP="00321B93">
      <w:pPr>
        <w:jc w:val="center"/>
        <w:rPr>
          <w:sz w:val="36"/>
          <w:szCs w:val="36"/>
          <w:lang w:val="uk-UA"/>
        </w:rPr>
      </w:pPr>
      <w:r w:rsidRPr="00321B93">
        <w:rPr>
          <w:b/>
          <w:sz w:val="36"/>
          <w:szCs w:val="36"/>
          <w:lang w:val="uk-UA"/>
        </w:rPr>
        <w:t xml:space="preserve">Таблиця </w:t>
      </w:r>
      <w:r w:rsidR="001B642B" w:rsidRPr="00321B93">
        <w:rPr>
          <w:b/>
          <w:sz w:val="36"/>
          <w:szCs w:val="36"/>
          <w:lang w:val="uk-UA"/>
        </w:rPr>
        <w:t>5</w:t>
      </w:r>
      <w:r w:rsidRPr="00321B93">
        <w:rPr>
          <w:b/>
          <w:sz w:val="36"/>
          <w:szCs w:val="36"/>
          <w:lang w:val="uk-UA"/>
        </w:rPr>
        <w:t xml:space="preserve">.5. </w:t>
      </w:r>
      <w:r w:rsidRPr="00321B93">
        <w:rPr>
          <w:sz w:val="36"/>
          <w:szCs w:val="36"/>
          <w:lang w:val="uk-UA"/>
        </w:rPr>
        <w:t>Спектри поглинання синтетичних барвників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2633"/>
        <w:gridCol w:w="1417"/>
        <w:gridCol w:w="3119"/>
        <w:gridCol w:w="2268"/>
      </w:tblGrid>
      <w:tr w:rsidR="00463701" w:rsidRPr="00321B93" w:rsidTr="00463701">
        <w:tc>
          <w:tcPr>
            <w:tcW w:w="594" w:type="dxa"/>
          </w:tcPr>
          <w:p w:rsidR="00463701" w:rsidRPr="00321B93" w:rsidRDefault="00463701" w:rsidP="00321B93">
            <w:pPr>
              <w:rPr>
                <w:sz w:val="36"/>
                <w:szCs w:val="36"/>
                <w:lang w:val="uk-UA"/>
              </w:rPr>
            </w:pPr>
            <w:r w:rsidRPr="00321B93">
              <w:rPr>
                <w:sz w:val="36"/>
                <w:szCs w:val="36"/>
                <w:lang w:val="uk-UA"/>
              </w:rPr>
              <w:t>№ п/п</w:t>
            </w:r>
          </w:p>
        </w:tc>
        <w:tc>
          <w:tcPr>
            <w:tcW w:w="2633" w:type="dxa"/>
          </w:tcPr>
          <w:p w:rsidR="00463701" w:rsidRPr="00321B93" w:rsidRDefault="00463701" w:rsidP="00321B93">
            <w:pPr>
              <w:rPr>
                <w:sz w:val="36"/>
                <w:szCs w:val="36"/>
                <w:lang w:val="uk-UA"/>
              </w:rPr>
            </w:pPr>
            <w:r w:rsidRPr="00321B93">
              <w:rPr>
                <w:sz w:val="36"/>
                <w:szCs w:val="36"/>
                <w:lang w:val="uk-UA"/>
              </w:rPr>
              <w:t>Назва синтетичного барвника</w:t>
            </w:r>
          </w:p>
        </w:tc>
        <w:tc>
          <w:tcPr>
            <w:tcW w:w="1417" w:type="dxa"/>
          </w:tcPr>
          <w:p w:rsidR="00463701" w:rsidRPr="00321B93" w:rsidRDefault="00463701" w:rsidP="00321B93">
            <w:pPr>
              <w:jc w:val="center"/>
              <w:rPr>
                <w:sz w:val="36"/>
                <w:szCs w:val="36"/>
                <w:lang w:val="uk-UA"/>
              </w:rPr>
            </w:pPr>
            <w:r w:rsidRPr="00321B93">
              <w:rPr>
                <w:sz w:val="36"/>
                <w:szCs w:val="36"/>
                <w:lang w:val="uk-UA"/>
              </w:rPr>
              <w:t>Індекс</w:t>
            </w:r>
          </w:p>
        </w:tc>
        <w:tc>
          <w:tcPr>
            <w:tcW w:w="3119" w:type="dxa"/>
          </w:tcPr>
          <w:p w:rsidR="00463701" w:rsidRPr="00321B93" w:rsidRDefault="00463701" w:rsidP="00321B93">
            <w:pPr>
              <w:jc w:val="center"/>
              <w:rPr>
                <w:sz w:val="36"/>
                <w:szCs w:val="36"/>
                <w:lang w:val="uk-UA"/>
              </w:rPr>
            </w:pPr>
            <w:r w:rsidRPr="00321B93">
              <w:rPr>
                <w:sz w:val="36"/>
                <w:szCs w:val="36"/>
                <w:lang w:val="uk-UA"/>
              </w:rPr>
              <w:t>Довжина хвилі, яка відповідає максимуму поглинання, нм</w:t>
            </w:r>
          </w:p>
        </w:tc>
        <w:tc>
          <w:tcPr>
            <w:tcW w:w="2268" w:type="dxa"/>
          </w:tcPr>
          <w:p w:rsidR="00463701" w:rsidRPr="00321B93" w:rsidRDefault="00463701" w:rsidP="00321B93">
            <w:pPr>
              <w:jc w:val="center"/>
              <w:rPr>
                <w:sz w:val="36"/>
                <w:szCs w:val="36"/>
                <w:lang w:val="uk-UA"/>
              </w:rPr>
            </w:pPr>
            <w:r w:rsidRPr="00321B93">
              <w:rPr>
                <w:sz w:val="36"/>
                <w:szCs w:val="36"/>
                <w:lang w:val="uk-UA"/>
              </w:rPr>
              <w:t xml:space="preserve">Питомий коефіцієнт світло-поглинання </w:t>
            </w:r>
            <w:r w:rsidRPr="00321B93">
              <w:rPr>
                <w:position w:val="-12"/>
                <w:sz w:val="36"/>
                <w:szCs w:val="36"/>
                <w:lang w:val="uk-UA"/>
              </w:rPr>
              <w:object w:dxaOrig="440" w:dyaOrig="380">
                <v:shape id="_x0000_i1030" type="#_x0000_t75" style="width:21.75pt;height:21.75pt" o:ole="">
                  <v:imagedata r:id="rId31" o:title=""/>
                </v:shape>
                <o:OLEObject Type="Embed" ProgID="Equation.3" ShapeID="_x0000_i1030" DrawAspect="Content" ObjectID="_1654889009" r:id="rId32"/>
              </w:object>
            </w:r>
          </w:p>
        </w:tc>
      </w:tr>
      <w:tr w:rsidR="00463701" w:rsidRPr="00321B93" w:rsidTr="00463701">
        <w:tc>
          <w:tcPr>
            <w:tcW w:w="594" w:type="dxa"/>
          </w:tcPr>
          <w:p w:rsidR="00463701" w:rsidRPr="00321B93" w:rsidRDefault="00463701" w:rsidP="00321B93">
            <w:pPr>
              <w:rPr>
                <w:sz w:val="36"/>
                <w:szCs w:val="36"/>
                <w:lang w:val="uk-UA"/>
              </w:rPr>
            </w:pPr>
            <w:r w:rsidRPr="00321B93">
              <w:rPr>
                <w:sz w:val="36"/>
                <w:szCs w:val="36"/>
                <w:lang w:val="uk-UA"/>
              </w:rPr>
              <w:t>1</w:t>
            </w:r>
          </w:p>
        </w:tc>
        <w:tc>
          <w:tcPr>
            <w:tcW w:w="2633" w:type="dxa"/>
          </w:tcPr>
          <w:p w:rsidR="00463701" w:rsidRPr="00321B93" w:rsidRDefault="00463701" w:rsidP="00321B93">
            <w:pPr>
              <w:rPr>
                <w:sz w:val="36"/>
                <w:szCs w:val="36"/>
                <w:lang w:val="uk-UA"/>
              </w:rPr>
            </w:pPr>
            <w:r w:rsidRPr="00321B93">
              <w:rPr>
                <w:sz w:val="36"/>
                <w:szCs w:val="36"/>
                <w:lang w:val="uk-UA"/>
              </w:rPr>
              <w:t>Тартразин</w:t>
            </w:r>
          </w:p>
        </w:tc>
        <w:tc>
          <w:tcPr>
            <w:tcW w:w="1417" w:type="dxa"/>
          </w:tcPr>
          <w:p w:rsidR="00463701" w:rsidRPr="00321B93" w:rsidRDefault="00463701" w:rsidP="00321B93">
            <w:pPr>
              <w:jc w:val="center"/>
              <w:rPr>
                <w:sz w:val="36"/>
                <w:szCs w:val="36"/>
                <w:lang w:val="uk-UA"/>
              </w:rPr>
            </w:pPr>
            <w:r w:rsidRPr="00321B93">
              <w:rPr>
                <w:sz w:val="36"/>
                <w:szCs w:val="36"/>
                <w:lang w:val="uk-UA"/>
              </w:rPr>
              <w:t>Е102</w:t>
            </w:r>
          </w:p>
        </w:tc>
        <w:tc>
          <w:tcPr>
            <w:tcW w:w="3119" w:type="dxa"/>
          </w:tcPr>
          <w:p w:rsidR="00463701" w:rsidRPr="00321B93" w:rsidRDefault="00463701" w:rsidP="00321B93">
            <w:pPr>
              <w:jc w:val="center"/>
              <w:rPr>
                <w:sz w:val="36"/>
                <w:szCs w:val="36"/>
                <w:lang w:val="uk-UA"/>
              </w:rPr>
            </w:pPr>
            <w:r w:rsidRPr="00321B93">
              <w:rPr>
                <w:sz w:val="36"/>
                <w:szCs w:val="36"/>
                <w:lang w:val="uk-UA"/>
              </w:rPr>
              <w:t>426</w:t>
            </w:r>
          </w:p>
        </w:tc>
        <w:tc>
          <w:tcPr>
            <w:tcW w:w="2268" w:type="dxa"/>
          </w:tcPr>
          <w:p w:rsidR="00463701" w:rsidRPr="00321B93" w:rsidRDefault="00463701" w:rsidP="00321B93">
            <w:pPr>
              <w:jc w:val="center"/>
              <w:rPr>
                <w:sz w:val="36"/>
                <w:szCs w:val="36"/>
                <w:lang w:val="uk-UA"/>
              </w:rPr>
            </w:pPr>
            <w:r w:rsidRPr="00321B93">
              <w:rPr>
                <w:sz w:val="36"/>
                <w:szCs w:val="36"/>
                <w:lang w:val="uk-UA"/>
              </w:rPr>
              <w:t>530</w:t>
            </w:r>
          </w:p>
        </w:tc>
      </w:tr>
      <w:tr w:rsidR="00463701" w:rsidRPr="00321B93" w:rsidTr="00463701">
        <w:tc>
          <w:tcPr>
            <w:tcW w:w="594" w:type="dxa"/>
          </w:tcPr>
          <w:p w:rsidR="00463701" w:rsidRPr="00321B93" w:rsidRDefault="00463701" w:rsidP="00321B93">
            <w:pPr>
              <w:rPr>
                <w:sz w:val="36"/>
                <w:szCs w:val="36"/>
                <w:lang w:val="uk-UA"/>
              </w:rPr>
            </w:pPr>
            <w:r w:rsidRPr="00321B93">
              <w:rPr>
                <w:sz w:val="36"/>
                <w:szCs w:val="36"/>
                <w:lang w:val="uk-UA"/>
              </w:rPr>
              <w:t>2</w:t>
            </w:r>
          </w:p>
        </w:tc>
        <w:tc>
          <w:tcPr>
            <w:tcW w:w="2633" w:type="dxa"/>
          </w:tcPr>
          <w:p w:rsidR="00463701" w:rsidRPr="00321B93" w:rsidRDefault="00463701" w:rsidP="00321B93">
            <w:pPr>
              <w:rPr>
                <w:sz w:val="36"/>
                <w:szCs w:val="36"/>
                <w:lang w:val="uk-UA"/>
              </w:rPr>
            </w:pPr>
            <w:r w:rsidRPr="00321B93">
              <w:rPr>
                <w:sz w:val="36"/>
                <w:szCs w:val="36"/>
                <w:lang w:val="uk-UA"/>
              </w:rPr>
              <w:t>Жовтий «сонячний захід»</w:t>
            </w:r>
          </w:p>
        </w:tc>
        <w:tc>
          <w:tcPr>
            <w:tcW w:w="1417" w:type="dxa"/>
          </w:tcPr>
          <w:p w:rsidR="00463701" w:rsidRPr="00321B93" w:rsidRDefault="00463701" w:rsidP="00321B93">
            <w:pPr>
              <w:jc w:val="center"/>
              <w:rPr>
                <w:sz w:val="36"/>
                <w:szCs w:val="36"/>
                <w:lang w:val="uk-UA"/>
              </w:rPr>
            </w:pPr>
            <w:r w:rsidRPr="00321B93">
              <w:rPr>
                <w:sz w:val="36"/>
                <w:szCs w:val="36"/>
                <w:lang w:val="uk-UA"/>
              </w:rPr>
              <w:t>Е110</w:t>
            </w:r>
          </w:p>
        </w:tc>
        <w:tc>
          <w:tcPr>
            <w:tcW w:w="3119" w:type="dxa"/>
          </w:tcPr>
          <w:p w:rsidR="00463701" w:rsidRPr="00321B93" w:rsidRDefault="00463701" w:rsidP="00321B93">
            <w:pPr>
              <w:jc w:val="center"/>
              <w:rPr>
                <w:sz w:val="36"/>
                <w:szCs w:val="36"/>
                <w:lang w:val="uk-UA"/>
              </w:rPr>
            </w:pPr>
            <w:r w:rsidRPr="00321B93">
              <w:rPr>
                <w:sz w:val="36"/>
                <w:szCs w:val="36"/>
                <w:lang w:val="uk-UA"/>
              </w:rPr>
              <w:t>485</w:t>
            </w:r>
          </w:p>
        </w:tc>
        <w:tc>
          <w:tcPr>
            <w:tcW w:w="2268" w:type="dxa"/>
          </w:tcPr>
          <w:p w:rsidR="00463701" w:rsidRPr="00321B93" w:rsidRDefault="00463701" w:rsidP="00321B93">
            <w:pPr>
              <w:jc w:val="center"/>
              <w:rPr>
                <w:sz w:val="36"/>
                <w:szCs w:val="36"/>
                <w:lang w:val="uk-UA"/>
              </w:rPr>
            </w:pPr>
            <w:r w:rsidRPr="00321B93">
              <w:rPr>
                <w:sz w:val="36"/>
                <w:szCs w:val="36"/>
                <w:lang w:val="uk-UA"/>
              </w:rPr>
              <w:t>555</w:t>
            </w:r>
          </w:p>
        </w:tc>
      </w:tr>
      <w:tr w:rsidR="00463701" w:rsidRPr="00321B93" w:rsidTr="00463701">
        <w:tc>
          <w:tcPr>
            <w:tcW w:w="594" w:type="dxa"/>
          </w:tcPr>
          <w:p w:rsidR="00463701" w:rsidRPr="00321B93" w:rsidRDefault="00463701" w:rsidP="00321B93">
            <w:pPr>
              <w:rPr>
                <w:sz w:val="36"/>
                <w:szCs w:val="36"/>
                <w:lang w:val="uk-UA"/>
              </w:rPr>
            </w:pPr>
            <w:r w:rsidRPr="00321B93">
              <w:rPr>
                <w:sz w:val="36"/>
                <w:szCs w:val="36"/>
                <w:lang w:val="uk-UA"/>
              </w:rPr>
              <w:t>3</w:t>
            </w:r>
          </w:p>
        </w:tc>
        <w:tc>
          <w:tcPr>
            <w:tcW w:w="2633" w:type="dxa"/>
          </w:tcPr>
          <w:p w:rsidR="00463701" w:rsidRPr="00321B93" w:rsidRDefault="00463701" w:rsidP="00321B93">
            <w:pPr>
              <w:rPr>
                <w:sz w:val="36"/>
                <w:szCs w:val="36"/>
                <w:lang w:val="uk-UA"/>
              </w:rPr>
            </w:pPr>
            <w:r w:rsidRPr="00321B93">
              <w:rPr>
                <w:sz w:val="36"/>
                <w:szCs w:val="36"/>
                <w:lang w:val="uk-UA"/>
              </w:rPr>
              <w:t>Азорубін</w:t>
            </w:r>
          </w:p>
        </w:tc>
        <w:tc>
          <w:tcPr>
            <w:tcW w:w="1417" w:type="dxa"/>
          </w:tcPr>
          <w:p w:rsidR="00463701" w:rsidRPr="00321B93" w:rsidRDefault="00463701" w:rsidP="00321B93">
            <w:pPr>
              <w:jc w:val="center"/>
              <w:rPr>
                <w:sz w:val="36"/>
                <w:szCs w:val="36"/>
                <w:lang w:val="uk-UA"/>
              </w:rPr>
            </w:pPr>
            <w:r w:rsidRPr="00321B93">
              <w:rPr>
                <w:sz w:val="36"/>
                <w:szCs w:val="36"/>
                <w:lang w:val="uk-UA"/>
              </w:rPr>
              <w:t>Е122</w:t>
            </w:r>
          </w:p>
        </w:tc>
        <w:tc>
          <w:tcPr>
            <w:tcW w:w="3119" w:type="dxa"/>
          </w:tcPr>
          <w:p w:rsidR="00463701" w:rsidRPr="00321B93" w:rsidRDefault="00463701" w:rsidP="00321B93">
            <w:pPr>
              <w:jc w:val="center"/>
              <w:rPr>
                <w:sz w:val="36"/>
                <w:szCs w:val="36"/>
                <w:lang w:val="uk-UA"/>
              </w:rPr>
            </w:pPr>
            <w:r w:rsidRPr="00321B93">
              <w:rPr>
                <w:sz w:val="36"/>
                <w:szCs w:val="36"/>
                <w:lang w:val="uk-UA"/>
              </w:rPr>
              <w:t>516</w:t>
            </w:r>
          </w:p>
        </w:tc>
        <w:tc>
          <w:tcPr>
            <w:tcW w:w="2268" w:type="dxa"/>
          </w:tcPr>
          <w:p w:rsidR="00463701" w:rsidRPr="00321B93" w:rsidRDefault="00463701" w:rsidP="00321B93">
            <w:pPr>
              <w:jc w:val="center"/>
              <w:rPr>
                <w:sz w:val="36"/>
                <w:szCs w:val="36"/>
                <w:lang w:val="uk-UA"/>
              </w:rPr>
            </w:pPr>
            <w:r w:rsidRPr="00321B93">
              <w:rPr>
                <w:sz w:val="36"/>
                <w:szCs w:val="36"/>
                <w:lang w:val="uk-UA"/>
              </w:rPr>
              <w:t>510</w:t>
            </w:r>
          </w:p>
        </w:tc>
      </w:tr>
      <w:tr w:rsidR="00463701" w:rsidRPr="00321B93" w:rsidTr="00463701">
        <w:tc>
          <w:tcPr>
            <w:tcW w:w="594" w:type="dxa"/>
          </w:tcPr>
          <w:p w:rsidR="00463701" w:rsidRPr="00321B93" w:rsidRDefault="00463701" w:rsidP="00321B93">
            <w:pPr>
              <w:rPr>
                <w:sz w:val="36"/>
                <w:szCs w:val="36"/>
                <w:lang w:val="uk-UA"/>
              </w:rPr>
            </w:pPr>
            <w:r w:rsidRPr="00321B93">
              <w:rPr>
                <w:sz w:val="36"/>
                <w:szCs w:val="36"/>
                <w:lang w:val="uk-UA"/>
              </w:rPr>
              <w:t>4</w:t>
            </w:r>
          </w:p>
        </w:tc>
        <w:tc>
          <w:tcPr>
            <w:tcW w:w="2633" w:type="dxa"/>
          </w:tcPr>
          <w:p w:rsidR="00463701" w:rsidRPr="00321B93" w:rsidRDefault="00463701" w:rsidP="00321B93">
            <w:pPr>
              <w:rPr>
                <w:sz w:val="36"/>
                <w:szCs w:val="36"/>
                <w:lang w:val="uk-UA"/>
              </w:rPr>
            </w:pPr>
            <w:r w:rsidRPr="00321B93">
              <w:rPr>
                <w:sz w:val="36"/>
                <w:szCs w:val="36"/>
                <w:lang w:val="uk-UA"/>
              </w:rPr>
              <w:t>Амарант</w:t>
            </w:r>
          </w:p>
        </w:tc>
        <w:tc>
          <w:tcPr>
            <w:tcW w:w="1417" w:type="dxa"/>
          </w:tcPr>
          <w:p w:rsidR="00463701" w:rsidRPr="00321B93" w:rsidRDefault="00463701" w:rsidP="00321B93">
            <w:pPr>
              <w:jc w:val="center"/>
              <w:rPr>
                <w:sz w:val="36"/>
                <w:szCs w:val="36"/>
                <w:lang w:val="uk-UA"/>
              </w:rPr>
            </w:pPr>
            <w:r w:rsidRPr="00321B93">
              <w:rPr>
                <w:sz w:val="36"/>
                <w:szCs w:val="36"/>
                <w:lang w:val="uk-UA"/>
              </w:rPr>
              <w:t>Е123</w:t>
            </w:r>
          </w:p>
        </w:tc>
        <w:tc>
          <w:tcPr>
            <w:tcW w:w="3119" w:type="dxa"/>
          </w:tcPr>
          <w:p w:rsidR="00463701" w:rsidRPr="00321B93" w:rsidRDefault="00463701" w:rsidP="00321B93">
            <w:pPr>
              <w:jc w:val="center"/>
              <w:rPr>
                <w:sz w:val="36"/>
                <w:szCs w:val="36"/>
                <w:lang w:val="uk-UA"/>
              </w:rPr>
            </w:pPr>
            <w:r w:rsidRPr="00321B93">
              <w:rPr>
                <w:sz w:val="36"/>
                <w:szCs w:val="36"/>
                <w:lang w:val="uk-UA"/>
              </w:rPr>
              <w:t>520</w:t>
            </w:r>
          </w:p>
        </w:tc>
        <w:tc>
          <w:tcPr>
            <w:tcW w:w="2268" w:type="dxa"/>
          </w:tcPr>
          <w:p w:rsidR="00463701" w:rsidRPr="00321B93" w:rsidRDefault="00463701" w:rsidP="00321B93">
            <w:pPr>
              <w:jc w:val="center"/>
              <w:rPr>
                <w:sz w:val="36"/>
                <w:szCs w:val="36"/>
                <w:lang w:val="uk-UA"/>
              </w:rPr>
            </w:pPr>
            <w:r w:rsidRPr="00321B93">
              <w:rPr>
                <w:sz w:val="36"/>
                <w:szCs w:val="36"/>
                <w:lang w:val="uk-UA"/>
              </w:rPr>
              <w:t>440</w:t>
            </w:r>
          </w:p>
        </w:tc>
      </w:tr>
      <w:tr w:rsidR="00463701" w:rsidRPr="00321B93" w:rsidTr="00463701">
        <w:tc>
          <w:tcPr>
            <w:tcW w:w="594" w:type="dxa"/>
          </w:tcPr>
          <w:p w:rsidR="00463701" w:rsidRPr="00321B93" w:rsidRDefault="00463701" w:rsidP="00321B93">
            <w:pPr>
              <w:rPr>
                <w:sz w:val="36"/>
                <w:szCs w:val="36"/>
                <w:lang w:val="uk-UA"/>
              </w:rPr>
            </w:pPr>
            <w:r w:rsidRPr="00321B93">
              <w:rPr>
                <w:sz w:val="36"/>
                <w:szCs w:val="36"/>
                <w:lang w:val="uk-UA"/>
              </w:rPr>
              <w:t>5</w:t>
            </w:r>
          </w:p>
        </w:tc>
        <w:tc>
          <w:tcPr>
            <w:tcW w:w="2633" w:type="dxa"/>
          </w:tcPr>
          <w:p w:rsidR="00463701" w:rsidRPr="00321B93" w:rsidRDefault="00463701" w:rsidP="00321B93">
            <w:pPr>
              <w:rPr>
                <w:sz w:val="36"/>
                <w:szCs w:val="36"/>
                <w:lang w:val="uk-UA"/>
              </w:rPr>
            </w:pPr>
            <w:r w:rsidRPr="00321B93">
              <w:rPr>
                <w:sz w:val="36"/>
                <w:szCs w:val="36"/>
                <w:lang w:val="uk-UA"/>
              </w:rPr>
              <w:t>Понсо 4R</w:t>
            </w:r>
          </w:p>
        </w:tc>
        <w:tc>
          <w:tcPr>
            <w:tcW w:w="1417" w:type="dxa"/>
          </w:tcPr>
          <w:p w:rsidR="00463701" w:rsidRPr="00321B93" w:rsidRDefault="00463701" w:rsidP="00321B93">
            <w:pPr>
              <w:jc w:val="center"/>
              <w:rPr>
                <w:sz w:val="36"/>
                <w:szCs w:val="36"/>
                <w:lang w:val="uk-UA"/>
              </w:rPr>
            </w:pPr>
            <w:r w:rsidRPr="00321B93">
              <w:rPr>
                <w:sz w:val="36"/>
                <w:szCs w:val="36"/>
                <w:lang w:val="uk-UA"/>
              </w:rPr>
              <w:t>Е124</w:t>
            </w:r>
          </w:p>
        </w:tc>
        <w:tc>
          <w:tcPr>
            <w:tcW w:w="3119" w:type="dxa"/>
          </w:tcPr>
          <w:p w:rsidR="00463701" w:rsidRPr="00321B93" w:rsidRDefault="00463701" w:rsidP="00321B93">
            <w:pPr>
              <w:jc w:val="center"/>
              <w:rPr>
                <w:sz w:val="36"/>
                <w:szCs w:val="36"/>
                <w:lang w:val="uk-UA"/>
              </w:rPr>
            </w:pPr>
            <w:r w:rsidRPr="00321B93">
              <w:rPr>
                <w:sz w:val="36"/>
                <w:szCs w:val="36"/>
                <w:lang w:val="uk-UA"/>
              </w:rPr>
              <w:t>505</w:t>
            </w:r>
          </w:p>
        </w:tc>
        <w:tc>
          <w:tcPr>
            <w:tcW w:w="2268" w:type="dxa"/>
          </w:tcPr>
          <w:p w:rsidR="00463701" w:rsidRPr="00321B93" w:rsidRDefault="00463701" w:rsidP="00321B93">
            <w:pPr>
              <w:jc w:val="center"/>
              <w:rPr>
                <w:sz w:val="36"/>
                <w:szCs w:val="36"/>
                <w:lang w:val="uk-UA"/>
              </w:rPr>
            </w:pPr>
            <w:r w:rsidRPr="00321B93">
              <w:rPr>
                <w:sz w:val="36"/>
                <w:szCs w:val="36"/>
                <w:lang w:val="uk-UA"/>
              </w:rPr>
              <w:t>430</w:t>
            </w:r>
          </w:p>
        </w:tc>
      </w:tr>
      <w:tr w:rsidR="00463701" w:rsidRPr="00321B93" w:rsidTr="00463701">
        <w:tc>
          <w:tcPr>
            <w:tcW w:w="594" w:type="dxa"/>
          </w:tcPr>
          <w:p w:rsidR="00463701" w:rsidRPr="00321B93" w:rsidRDefault="00463701" w:rsidP="00321B93">
            <w:pPr>
              <w:rPr>
                <w:sz w:val="36"/>
                <w:szCs w:val="36"/>
                <w:lang w:val="uk-UA"/>
              </w:rPr>
            </w:pPr>
            <w:r w:rsidRPr="00321B93">
              <w:rPr>
                <w:sz w:val="36"/>
                <w:szCs w:val="36"/>
                <w:lang w:val="uk-UA"/>
              </w:rPr>
              <w:t>6</w:t>
            </w:r>
          </w:p>
        </w:tc>
        <w:tc>
          <w:tcPr>
            <w:tcW w:w="2633" w:type="dxa"/>
          </w:tcPr>
          <w:p w:rsidR="00463701" w:rsidRPr="00321B93" w:rsidRDefault="00463701" w:rsidP="00321B93">
            <w:pPr>
              <w:rPr>
                <w:sz w:val="36"/>
                <w:szCs w:val="36"/>
                <w:lang w:val="uk-UA"/>
              </w:rPr>
            </w:pPr>
            <w:r w:rsidRPr="00321B93">
              <w:rPr>
                <w:sz w:val="36"/>
                <w:szCs w:val="36"/>
                <w:lang w:val="uk-UA"/>
              </w:rPr>
              <w:t>Еритрозин</w:t>
            </w:r>
          </w:p>
        </w:tc>
        <w:tc>
          <w:tcPr>
            <w:tcW w:w="1417" w:type="dxa"/>
          </w:tcPr>
          <w:p w:rsidR="00463701" w:rsidRPr="00321B93" w:rsidRDefault="00463701" w:rsidP="00321B93">
            <w:pPr>
              <w:jc w:val="center"/>
              <w:rPr>
                <w:sz w:val="36"/>
                <w:szCs w:val="36"/>
                <w:lang w:val="uk-UA"/>
              </w:rPr>
            </w:pPr>
            <w:r w:rsidRPr="00321B93">
              <w:rPr>
                <w:sz w:val="36"/>
                <w:szCs w:val="36"/>
                <w:lang w:val="uk-UA"/>
              </w:rPr>
              <w:t>Е127</w:t>
            </w:r>
          </w:p>
        </w:tc>
        <w:tc>
          <w:tcPr>
            <w:tcW w:w="3119" w:type="dxa"/>
          </w:tcPr>
          <w:p w:rsidR="00463701" w:rsidRPr="00321B93" w:rsidRDefault="00463701" w:rsidP="00321B93">
            <w:pPr>
              <w:jc w:val="center"/>
              <w:rPr>
                <w:sz w:val="36"/>
                <w:szCs w:val="36"/>
                <w:lang w:val="uk-UA"/>
              </w:rPr>
            </w:pPr>
            <w:r w:rsidRPr="00321B93">
              <w:rPr>
                <w:sz w:val="36"/>
                <w:szCs w:val="36"/>
                <w:lang w:val="uk-UA"/>
              </w:rPr>
              <w:t>526</w:t>
            </w:r>
          </w:p>
        </w:tc>
        <w:tc>
          <w:tcPr>
            <w:tcW w:w="2268" w:type="dxa"/>
          </w:tcPr>
          <w:p w:rsidR="00463701" w:rsidRPr="00321B93" w:rsidRDefault="00463701" w:rsidP="00321B93">
            <w:pPr>
              <w:jc w:val="center"/>
              <w:rPr>
                <w:sz w:val="36"/>
                <w:szCs w:val="36"/>
                <w:lang w:val="uk-UA"/>
              </w:rPr>
            </w:pPr>
            <w:r w:rsidRPr="00321B93">
              <w:rPr>
                <w:sz w:val="36"/>
                <w:szCs w:val="36"/>
                <w:lang w:val="uk-UA"/>
              </w:rPr>
              <w:t>1100</w:t>
            </w:r>
          </w:p>
        </w:tc>
      </w:tr>
      <w:tr w:rsidR="00463701" w:rsidRPr="00321B93" w:rsidTr="00463701">
        <w:tc>
          <w:tcPr>
            <w:tcW w:w="594" w:type="dxa"/>
          </w:tcPr>
          <w:p w:rsidR="00463701" w:rsidRPr="00321B93" w:rsidRDefault="00463701" w:rsidP="00321B93">
            <w:pPr>
              <w:rPr>
                <w:sz w:val="36"/>
                <w:szCs w:val="36"/>
                <w:lang w:val="uk-UA"/>
              </w:rPr>
            </w:pPr>
            <w:r w:rsidRPr="00321B93">
              <w:rPr>
                <w:sz w:val="36"/>
                <w:szCs w:val="36"/>
                <w:lang w:val="uk-UA"/>
              </w:rPr>
              <w:t>7</w:t>
            </w:r>
          </w:p>
        </w:tc>
        <w:tc>
          <w:tcPr>
            <w:tcW w:w="2633" w:type="dxa"/>
          </w:tcPr>
          <w:p w:rsidR="00463701" w:rsidRPr="00321B93" w:rsidRDefault="00463701" w:rsidP="00321B93">
            <w:pPr>
              <w:rPr>
                <w:sz w:val="36"/>
                <w:szCs w:val="36"/>
                <w:lang w:val="uk-UA"/>
              </w:rPr>
            </w:pPr>
            <w:r w:rsidRPr="00321B93">
              <w:rPr>
                <w:sz w:val="36"/>
                <w:szCs w:val="36"/>
                <w:lang w:val="uk-UA"/>
              </w:rPr>
              <w:t>Червоний 2G</w:t>
            </w:r>
          </w:p>
        </w:tc>
        <w:tc>
          <w:tcPr>
            <w:tcW w:w="1417" w:type="dxa"/>
          </w:tcPr>
          <w:p w:rsidR="00463701" w:rsidRPr="00321B93" w:rsidRDefault="00463701" w:rsidP="00321B93">
            <w:pPr>
              <w:jc w:val="center"/>
              <w:rPr>
                <w:sz w:val="36"/>
                <w:szCs w:val="36"/>
                <w:lang w:val="uk-UA"/>
              </w:rPr>
            </w:pPr>
            <w:r w:rsidRPr="00321B93">
              <w:rPr>
                <w:sz w:val="36"/>
                <w:szCs w:val="36"/>
                <w:lang w:val="uk-UA"/>
              </w:rPr>
              <w:t>Е128</w:t>
            </w:r>
          </w:p>
        </w:tc>
        <w:tc>
          <w:tcPr>
            <w:tcW w:w="3119" w:type="dxa"/>
          </w:tcPr>
          <w:p w:rsidR="00463701" w:rsidRPr="00321B93" w:rsidRDefault="00463701" w:rsidP="00321B93">
            <w:pPr>
              <w:jc w:val="center"/>
              <w:rPr>
                <w:sz w:val="36"/>
                <w:szCs w:val="36"/>
                <w:lang w:val="uk-UA"/>
              </w:rPr>
            </w:pPr>
            <w:r w:rsidRPr="00321B93">
              <w:rPr>
                <w:sz w:val="36"/>
                <w:szCs w:val="36"/>
                <w:lang w:val="uk-UA"/>
              </w:rPr>
              <w:t>532</w:t>
            </w:r>
          </w:p>
        </w:tc>
        <w:tc>
          <w:tcPr>
            <w:tcW w:w="2268" w:type="dxa"/>
          </w:tcPr>
          <w:p w:rsidR="00463701" w:rsidRPr="00321B93" w:rsidRDefault="00463701" w:rsidP="00321B93">
            <w:pPr>
              <w:jc w:val="center"/>
              <w:rPr>
                <w:sz w:val="36"/>
                <w:szCs w:val="36"/>
                <w:lang w:val="uk-UA"/>
              </w:rPr>
            </w:pPr>
            <w:r w:rsidRPr="00321B93">
              <w:rPr>
                <w:sz w:val="36"/>
                <w:szCs w:val="36"/>
                <w:lang w:val="uk-UA"/>
              </w:rPr>
              <w:t>620</w:t>
            </w:r>
          </w:p>
        </w:tc>
      </w:tr>
      <w:tr w:rsidR="00463701" w:rsidRPr="00321B93" w:rsidTr="00463701">
        <w:tc>
          <w:tcPr>
            <w:tcW w:w="594" w:type="dxa"/>
          </w:tcPr>
          <w:p w:rsidR="00463701" w:rsidRPr="00321B93" w:rsidRDefault="00463701" w:rsidP="00321B93">
            <w:pPr>
              <w:rPr>
                <w:sz w:val="36"/>
                <w:szCs w:val="36"/>
                <w:lang w:val="uk-UA"/>
              </w:rPr>
            </w:pPr>
            <w:r w:rsidRPr="00321B93">
              <w:rPr>
                <w:sz w:val="36"/>
                <w:szCs w:val="36"/>
                <w:lang w:val="uk-UA"/>
              </w:rPr>
              <w:t>8</w:t>
            </w:r>
          </w:p>
        </w:tc>
        <w:tc>
          <w:tcPr>
            <w:tcW w:w="2633" w:type="dxa"/>
          </w:tcPr>
          <w:p w:rsidR="00463701" w:rsidRPr="00321B93" w:rsidRDefault="00463701" w:rsidP="00321B93">
            <w:pPr>
              <w:rPr>
                <w:sz w:val="36"/>
                <w:szCs w:val="36"/>
                <w:lang w:val="uk-UA"/>
              </w:rPr>
            </w:pPr>
            <w:r w:rsidRPr="00321B93">
              <w:rPr>
                <w:sz w:val="36"/>
                <w:szCs w:val="36"/>
                <w:lang w:val="uk-UA"/>
              </w:rPr>
              <w:t>Спеціальний червоний АС</w:t>
            </w:r>
          </w:p>
        </w:tc>
        <w:tc>
          <w:tcPr>
            <w:tcW w:w="1417" w:type="dxa"/>
          </w:tcPr>
          <w:p w:rsidR="00463701" w:rsidRPr="00321B93" w:rsidRDefault="00463701" w:rsidP="00321B93">
            <w:pPr>
              <w:jc w:val="center"/>
              <w:rPr>
                <w:sz w:val="36"/>
                <w:szCs w:val="36"/>
                <w:lang w:val="uk-UA"/>
              </w:rPr>
            </w:pPr>
            <w:r w:rsidRPr="00321B93">
              <w:rPr>
                <w:sz w:val="36"/>
                <w:szCs w:val="36"/>
                <w:lang w:val="uk-UA"/>
              </w:rPr>
              <w:t>Е129</w:t>
            </w:r>
          </w:p>
        </w:tc>
        <w:tc>
          <w:tcPr>
            <w:tcW w:w="3119" w:type="dxa"/>
          </w:tcPr>
          <w:p w:rsidR="00463701" w:rsidRPr="00321B93" w:rsidRDefault="00463701" w:rsidP="00321B93">
            <w:pPr>
              <w:jc w:val="center"/>
              <w:rPr>
                <w:sz w:val="36"/>
                <w:szCs w:val="36"/>
                <w:lang w:val="uk-UA"/>
              </w:rPr>
            </w:pPr>
            <w:r w:rsidRPr="00321B93">
              <w:rPr>
                <w:sz w:val="36"/>
                <w:szCs w:val="36"/>
                <w:lang w:val="uk-UA"/>
              </w:rPr>
              <w:t>504</w:t>
            </w:r>
          </w:p>
        </w:tc>
        <w:tc>
          <w:tcPr>
            <w:tcW w:w="2268" w:type="dxa"/>
          </w:tcPr>
          <w:p w:rsidR="00463701" w:rsidRPr="00321B93" w:rsidRDefault="00463701" w:rsidP="00321B93">
            <w:pPr>
              <w:jc w:val="center"/>
              <w:rPr>
                <w:sz w:val="36"/>
                <w:szCs w:val="36"/>
                <w:lang w:val="uk-UA"/>
              </w:rPr>
            </w:pPr>
            <w:r w:rsidRPr="00321B93">
              <w:rPr>
                <w:sz w:val="36"/>
                <w:szCs w:val="36"/>
                <w:lang w:val="uk-UA"/>
              </w:rPr>
              <w:t>540</w:t>
            </w:r>
          </w:p>
        </w:tc>
      </w:tr>
      <w:tr w:rsidR="00463701" w:rsidRPr="00321B93" w:rsidTr="00463701">
        <w:tc>
          <w:tcPr>
            <w:tcW w:w="594" w:type="dxa"/>
          </w:tcPr>
          <w:p w:rsidR="00463701" w:rsidRPr="00321B93" w:rsidRDefault="00463701" w:rsidP="00321B93">
            <w:pPr>
              <w:rPr>
                <w:sz w:val="36"/>
                <w:szCs w:val="36"/>
                <w:lang w:val="uk-UA"/>
              </w:rPr>
            </w:pPr>
            <w:r w:rsidRPr="00321B93">
              <w:rPr>
                <w:sz w:val="36"/>
                <w:szCs w:val="36"/>
                <w:lang w:val="uk-UA"/>
              </w:rPr>
              <w:t>9</w:t>
            </w:r>
          </w:p>
        </w:tc>
        <w:tc>
          <w:tcPr>
            <w:tcW w:w="2633" w:type="dxa"/>
          </w:tcPr>
          <w:p w:rsidR="00463701" w:rsidRPr="00321B93" w:rsidRDefault="00463701" w:rsidP="00321B93">
            <w:pPr>
              <w:rPr>
                <w:sz w:val="36"/>
                <w:szCs w:val="36"/>
                <w:lang w:val="uk-UA"/>
              </w:rPr>
            </w:pPr>
            <w:r w:rsidRPr="00321B93">
              <w:rPr>
                <w:sz w:val="36"/>
                <w:szCs w:val="36"/>
                <w:lang w:val="uk-UA"/>
              </w:rPr>
              <w:t>Синій патентований V</w:t>
            </w:r>
          </w:p>
        </w:tc>
        <w:tc>
          <w:tcPr>
            <w:tcW w:w="1417" w:type="dxa"/>
          </w:tcPr>
          <w:p w:rsidR="00463701" w:rsidRPr="00321B93" w:rsidRDefault="00463701" w:rsidP="00321B93">
            <w:pPr>
              <w:jc w:val="center"/>
              <w:rPr>
                <w:sz w:val="36"/>
                <w:szCs w:val="36"/>
                <w:lang w:val="uk-UA"/>
              </w:rPr>
            </w:pPr>
            <w:r w:rsidRPr="00321B93">
              <w:rPr>
                <w:sz w:val="36"/>
                <w:szCs w:val="36"/>
                <w:lang w:val="uk-UA"/>
              </w:rPr>
              <w:t>Е131</w:t>
            </w:r>
          </w:p>
        </w:tc>
        <w:tc>
          <w:tcPr>
            <w:tcW w:w="3119" w:type="dxa"/>
          </w:tcPr>
          <w:p w:rsidR="00463701" w:rsidRPr="00321B93" w:rsidRDefault="00463701" w:rsidP="00321B93">
            <w:pPr>
              <w:jc w:val="center"/>
              <w:rPr>
                <w:sz w:val="36"/>
                <w:szCs w:val="36"/>
                <w:lang w:val="uk-UA"/>
              </w:rPr>
            </w:pPr>
            <w:r w:rsidRPr="00321B93">
              <w:rPr>
                <w:sz w:val="36"/>
                <w:szCs w:val="36"/>
                <w:lang w:val="uk-UA"/>
              </w:rPr>
              <w:t>638</w:t>
            </w:r>
          </w:p>
        </w:tc>
        <w:tc>
          <w:tcPr>
            <w:tcW w:w="2268" w:type="dxa"/>
          </w:tcPr>
          <w:p w:rsidR="00463701" w:rsidRPr="00321B93" w:rsidRDefault="00463701" w:rsidP="00321B93">
            <w:pPr>
              <w:jc w:val="center"/>
              <w:rPr>
                <w:sz w:val="36"/>
                <w:szCs w:val="36"/>
                <w:lang w:val="uk-UA"/>
              </w:rPr>
            </w:pPr>
            <w:r w:rsidRPr="00321B93">
              <w:rPr>
                <w:sz w:val="36"/>
                <w:szCs w:val="36"/>
                <w:lang w:val="uk-UA"/>
              </w:rPr>
              <w:t>2000</w:t>
            </w:r>
          </w:p>
        </w:tc>
      </w:tr>
      <w:tr w:rsidR="00463701" w:rsidRPr="00321B93" w:rsidTr="00463701">
        <w:tc>
          <w:tcPr>
            <w:tcW w:w="594" w:type="dxa"/>
          </w:tcPr>
          <w:p w:rsidR="00463701" w:rsidRPr="00321B93" w:rsidRDefault="00463701" w:rsidP="00321B93">
            <w:pPr>
              <w:rPr>
                <w:sz w:val="36"/>
                <w:szCs w:val="36"/>
                <w:lang w:val="uk-UA"/>
              </w:rPr>
            </w:pPr>
            <w:r w:rsidRPr="00321B93">
              <w:rPr>
                <w:sz w:val="36"/>
                <w:szCs w:val="36"/>
                <w:lang w:val="uk-UA"/>
              </w:rPr>
              <w:t>10</w:t>
            </w:r>
          </w:p>
        </w:tc>
        <w:tc>
          <w:tcPr>
            <w:tcW w:w="2633" w:type="dxa"/>
          </w:tcPr>
          <w:p w:rsidR="00463701" w:rsidRPr="00321B93" w:rsidRDefault="00463701" w:rsidP="00321B93">
            <w:pPr>
              <w:rPr>
                <w:sz w:val="36"/>
                <w:szCs w:val="36"/>
                <w:lang w:val="uk-UA"/>
              </w:rPr>
            </w:pPr>
            <w:r w:rsidRPr="00321B93">
              <w:rPr>
                <w:sz w:val="36"/>
                <w:szCs w:val="36"/>
                <w:lang w:val="uk-UA"/>
              </w:rPr>
              <w:t>Індигокармін</w:t>
            </w:r>
          </w:p>
        </w:tc>
        <w:tc>
          <w:tcPr>
            <w:tcW w:w="1417" w:type="dxa"/>
          </w:tcPr>
          <w:p w:rsidR="00463701" w:rsidRPr="00321B93" w:rsidRDefault="00463701" w:rsidP="00321B93">
            <w:pPr>
              <w:jc w:val="center"/>
              <w:rPr>
                <w:sz w:val="36"/>
                <w:szCs w:val="36"/>
                <w:lang w:val="uk-UA"/>
              </w:rPr>
            </w:pPr>
            <w:r w:rsidRPr="00321B93">
              <w:rPr>
                <w:sz w:val="36"/>
                <w:szCs w:val="36"/>
                <w:lang w:val="uk-UA"/>
              </w:rPr>
              <w:t>Е132</w:t>
            </w:r>
          </w:p>
        </w:tc>
        <w:tc>
          <w:tcPr>
            <w:tcW w:w="3119" w:type="dxa"/>
          </w:tcPr>
          <w:p w:rsidR="00463701" w:rsidRPr="00321B93" w:rsidRDefault="00463701" w:rsidP="00321B93">
            <w:pPr>
              <w:jc w:val="center"/>
              <w:rPr>
                <w:sz w:val="36"/>
                <w:szCs w:val="36"/>
                <w:lang w:val="uk-UA"/>
              </w:rPr>
            </w:pPr>
            <w:r w:rsidRPr="00321B93">
              <w:rPr>
                <w:sz w:val="36"/>
                <w:szCs w:val="36"/>
                <w:lang w:val="uk-UA"/>
              </w:rPr>
              <w:t>610</w:t>
            </w:r>
          </w:p>
        </w:tc>
        <w:tc>
          <w:tcPr>
            <w:tcW w:w="2268" w:type="dxa"/>
          </w:tcPr>
          <w:p w:rsidR="00463701" w:rsidRPr="00321B93" w:rsidRDefault="00463701" w:rsidP="00321B93">
            <w:pPr>
              <w:jc w:val="center"/>
              <w:rPr>
                <w:sz w:val="36"/>
                <w:szCs w:val="36"/>
                <w:lang w:val="uk-UA"/>
              </w:rPr>
            </w:pPr>
            <w:r w:rsidRPr="00321B93">
              <w:rPr>
                <w:sz w:val="36"/>
                <w:szCs w:val="36"/>
                <w:lang w:val="uk-UA"/>
              </w:rPr>
              <w:t>480</w:t>
            </w:r>
          </w:p>
        </w:tc>
      </w:tr>
      <w:tr w:rsidR="00463701" w:rsidRPr="00321B93" w:rsidTr="00463701">
        <w:tc>
          <w:tcPr>
            <w:tcW w:w="594" w:type="dxa"/>
          </w:tcPr>
          <w:p w:rsidR="00463701" w:rsidRPr="00321B93" w:rsidRDefault="00463701" w:rsidP="00321B93">
            <w:pPr>
              <w:rPr>
                <w:sz w:val="36"/>
                <w:szCs w:val="36"/>
                <w:lang w:val="uk-UA"/>
              </w:rPr>
            </w:pPr>
            <w:r w:rsidRPr="00321B93">
              <w:rPr>
                <w:sz w:val="36"/>
                <w:szCs w:val="36"/>
                <w:lang w:val="uk-UA"/>
              </w:rPr>
              <w:t>11</w:t>
            </w:r>
          </w:p>
        </w:tc>
        <w:tc>
          <w:tcPr>
            <w:tcW w:w="2633" w:type="dxa"/>
          </w:tcPr>
          <w:p w:rsidR="00463701" w:rsidRPr="00321B93" w:rsidRDefault="00463701" w:rsidP="00321B93">
            <w:pPr>
              <w:rPr>
                <w:sz w:val="36"/>
                <w:szCs w:val="36"/>
                <w:lang w:val="uk-UA"/>
              </w:rPr>
            </w:pPr>
            <w:r w:rsidRPr="00321B93">
              <w:rPr>
                <w:sz w:val="36"/>
                <w:szCs w:val="36"/>
                <w:lang w:val="uk-UA"/>
              </w:rPr>
              <w:t>Діамантовий синій FCF</w:t>
            </w:r>
          </w:p>
        </w:tc>
        <w:tc>
          <w:tcPr>
            <w:tcW w:w="1417" w:type="dxa"/>
          </w:tcPr>
          <w:p w:rsidR="00463701" w:rsidRPr="00321B93" w:rsidRDefault="00463701" w:rsidP="00321B93">
            <w:pPr>
              <w:jc w:val="center"/>
              <w:rPr>
                <w:sz w:val="36"/>
                <w:szCs w:val="36"/>
                <w:lang w:val="uk-UA"/>
              </w:rPr>
            </w:pPr>
            <w:r w:rsidRPr="00321B93">
              <w:rPr>
                <w:sz w:val="36"/>
                <w:szCs w:val="36"/>
                <w:lang w:val="uk-UA"/>
              </w:rPr>
              <w:t>Е133</w:t>
            </w:r>
          </w:p>
        </w:tc>
        <w:tc>
          <w:tcPr>
            <w:tcW w:w="3119" w:type="dxa"/>
          </w:tcPr>
          <w:p w:rsidR="00463701" w:rsidRPr="00321B93" w:rsidRDefault="00463701" w:rsidP="00321B93">
            <w:pPr>
              <w:jc w:val="center"/>
              <w:rPr>
                <w:sz w:val="36"/>
                <w:szCs w:val="36"/>
                <w:lang w:val="uk-UA"/>
              </w:rPr>
            </w:pPr>
            <w:r w:rsidRPr="00321B93">
              <w:rPr>
                <w:sz w:val="36"/>
                <w:szCs w:val="36"/>
                <w:lang w:val="uk-UA"/>
              </w:rPr>
              <w:t>630</w:t>
            </w:r>
          </w:p>
        </w:tc>
        <w:tc>
          <w:tcPr>
            <w:tcW w:w="2268" w:type="dxa"/>
          </w:tcPr>
          <w:p w:rsidR="00463701" w:rsidRPr="00321B93" w:rsidRDefault="00463701" w:rsidP="00321B93">
            <w:pPr>
              <w:jc w:val="center"/>
              <w:rPr>
                <w:sz w:val="36"/>
                <w:szCs w:val="36"/>
                <w:lang w:val="uk-UA"/>
              </w:rPr>
            </w:pPr>
            <w:r w:rsidRPr="00321B93">
              <w:rPr>
                <w:sz w:val="36"/>
                <w:szCs w:val="36"/>
                <w:lang w:val="uk-UA"/>
              </w:rPr>
              <w:t>1630</w:t>
            </w:r>
          </w:p>
        </w:tc>
      </w:tr>
      <w:tr w:rsidR="00463701" w:rsidRPr="00321B93" w:rsidTr="00463701">
        <w:tc>
          <w:tcPr>
            <w:tcW w:w="594" w:type="dxa"/>
          </w:tcPr>
          <w:p w:rsidR="00463701" w:rsidRPr="00321B93" w:rsidRDefault="00463701" w:rsidP="00321B93">
            <w:pPr>
              <w:rPr>
                <w:sz w:val="36"/>
                <w:szCs w:val="36"/>
                <w:lang w:val="uk-UA"/>
              </w:rPr>
            </w:pPr>
            <w:r w:rsidRPr="00321B93">
              <w:rPr>
                <w:sz w:val="36"/>
                <w:szCs w:val="36"/>
                <w:lang w:val="uk-UA"/>
              </w:rPr>
              <w:t>12</w:t>
            </w:r>
          </w:p>
        </w:tc>
        <w:tc>
          <w:tcPr>
            <w:tcW w:w="2633" w:type="dxa"/>
          </w:tcPr>
          <w:p w:rsidR="00463701" w:rsidRPr="00321B93" w:rsidRDefault="00463701" w:rsidP="00321B93">
            <w:pPr>
              <w:rPr>
                <w:sz w:val="36"/>
                <w:szCs w:val="36"/>
                <w:lang w:val="uk-UA"/>
              </w:rPr>
            </w:pPr>
            <w:r w:rsidRPr="00321B93">
              <w:rPr>
                <w:sz w:val="36"/>
                <w:szCs w:val="36"/>
                <w:lang w:val="uk-UA"/>
              </w:rPr>
              <w:t>Зелений F</w:t>
            </w:r>
          </w:p>
        </w:tc>
        <w:tc>
          <w:tcPr>
            <w:tcW w:w="1417" w:type="dxa"/>
          </w:tcPr>
          <w:p w:rsidR="00463701" w:rsidRPr="00321B93" w:rsidRDefault="00463701" w:rsidP="00321B93">
            <w:pPr>
              <w:jc w:val="center"/>
              <w:rPr>
                <w:sz w:val="36"/>
                <w:szCs w:val="36"/>
                <w:lang w:val="uk-UA"/>
              </w:rPr>
            </w:pPr>
            <w:r w:rsidRPr="00321B93">
              <w:rPr>
                <w:sz w:val="36"/>
                <w:szCs w:val="36"/>
                <w:lang w:val="uk-UA"/>
              </w:rPr>
              <w:t>Е142</w:t>
            </w:r>
          </w:p>
        </w:tc>
        <w:tc>
          <w:tcPr>
            <w:tcW w:w="3119" w:type="dxa"/>
          </w:tcPr>
          <w:p w:rsidR="00463701" w:rsidRPr="00321B93" w:rsidRDefault="00463701" w:rsidP="00321B93">
            <w:pPr>
              <w:jc w:val="center"/>
              <w:rPr>
                <w:sz w:val="36"/>
                <w:szCs w:val="36"/>
                <w:lang w:val="uk-UA"/>
              </w:rPr>
            </w:pPr>
            <w:r w:rsidRPr="00321B93">
              <w:rPr>
                <w:sz w:val="36"/>
                <w:szCs w:val="36"/>
                <w:lang w:val="uk-UA"/>
              </w:rPr>
              <w:t>632</w:t>
            </w:r>
          </w:p>
        </w:tc>
        <w:tc>
          <w:tcPr>
            <w:tcW w:w="2268" w:type="dxa"/>
          </w:tcPr>
          <w:p w:rsidR="00463701" w:rsidRPr="00321B93" w:rsidRDefault="00463701" w:rsidP="00321B93">
            <w:pPr>
              <w:jc w:val="center"/>
              <w:rPr>
                <w:sz w:val="36"/>
                <w:szCs w:val="36"/>
                <w:lang w:val="uk-UA"/>
              </w:rPr>
            </w:pPr>
            <w:r w:rsidRPr="00321B93">
              <w:rPr>
                <w:sz w:val="36"/>
                <w:szCs w:val="36"/>
                <w:lang w:val="uk-UA"/>
              </w:rPr>
              <w:t>1720</w:t>
            </w:r>
          </w:p>
        </w:tc>
      </w:tr>
      <w:tr w:rsidR="00463701" w:rsidRPr="00321B93" w:rsidTr="00463701">
        <w:tc>
          <w:tcPr>
            <w:tcW w:w="594" w:type="dxa"/>
          </w:tcPr>
          <w:p w:rsidR="00463701" w:rsidRPr="00321B93" w:rsidRDefault="00463701" w:rsidP="00321B93">
            <w:pPr>
              <w:rPr>
                <w:sz w:val="36"/>
                <w:szCs w:val="36"/>
                <w:lang w:val="uk-UA"/>
              </w:rPr>
            </w:pPr>
            <w:r w:rsidRPr="00321B93">
              <w:rPr>
                <w:sz w:val="36"/>
                <w:szCs w:val="36"/>
                <w:lang w:val="uk-UA"/>
              </w:rPr>
              <w:t>13</w:t>
            </w:r>
          </w:p>
        </w:tc>
        <w:tc>
          <w:tcPr>
            <w:tcW w:w="2633" w:type="dxa"/>
          </w:tcPr>
          <w:p w:rsidR="00463701" w:rsidRPr="00321B93" w:rsidRDefault="00463701" w:rsidP="00321B93">
            <w:pPr>
              <w:rPr>
                <w:sz w:val="36"/>
                <w:szCs w:val="36"/>
                <w:lang w:val="uk-UA"/>
              </w:rPr>
            </w:pPr>
            <w:r w:rsidRPr="00321B93">
              <w:rPr>
                <w:sz w:val="36"/>
                <w:szCs w:val="36"/>
                <w:lang w:val="uk-UA"/>
              </w:rPr>
              <w:t xml:space="preserve">Діамантовий чорний </w:t>
            </w:r>
          </w:p>
        </w:tc>
        <w:tc>
          <w:tcPr>
            <w:tcW w:w="1417" w:type="dxa"/>
          </w:tcPr>
          <w:p w:rsidR="00463701" w:rsidRPr="00321B93" w:rsidRDefault="00463701" w:rsidP="00321B93">
            <w:pPr>
              <w:jc w:val="center"/>
              <w:rPr>
                <w:sz w:val="36"/>
                <w:szCs w:val="36"/>
                <w:lang w:val="uk-UA"/>
              </w:rPr>
            </w:pPr>
            <w:r w:rsidRPr="00321B93">
              <w:rPr>
                <w:sz w:val="36"/>
                <w:szCs w:val="36"/>
                <w:lang w:val="uk-UA"/>
              </w:rPr>
              <w:t>Е151</w:t>
            </w:r>
          </w:p>
        </w:tc>
        <w:tc>
          <w:tcPr>
            <w:tcW w:w="3119" w:type="dxa"/>
          </w:tcPr>
          <w:p w:rsidR="00463701" w:rsidRPr="00321B93" w:rsidRDefault="00463701" w:rsidP="00321B93">
            <w:pPr>
              <w:jc w:val="center"/>
              <w:rPr>
                <w:sz w:val="36"/>
                <w:szCs w:val="36"/>
                <w:lang w:val="uk-UA"/>
              </w:rPr>
            </w:pPr>
            <w:r w:rsidRPr="00321B93">
              <w:rPr>
                <w:sz w:val="36"/>
                <w:szCs w:val="36"/>
                <w:lang w:val="uk-UA"/>
              </w:rPr>
              <w:t>570</w:t>
            </w:r>
          </w:p>
        </w:tc>
        <w:tc>
          <w:tcPr>
            <w:tcW w:w="2268" w:type="dxa"/>
          </w:tcPr>
          <w:p w:rsidR="00463701" w:rsidRPr="00321B93" w:rsidRDefault="00463701" w:rsidP="00321B93">
            <w:pPr>
              <w:jc w:val="center"/>
              <w:rPr>
                <w:sz w:val="36"/>
                <w:szCs w:val="36"/>
                <w:lang w:val="uk-UA"/>
              </w:rPr>
            </w:pPr>
            <w:r w:rsidRPr="00321B93">
              <w:rPr>
                <w:sz w:val="36"/>
                <w:szCs w:val="36"/>
                <w:lang w:val="uk-UA"/>
              </w:rPr>
              <w:t>530</w:t>
            </w:r>
          </w:p>
        </w:tc>
      </w:tr>
      <w:tr w:rsidR="00463701" w:rsidRPr="00321B93" w:rsidTr="00463701">
        <w:tc>
          <w:tcPr>
            <w:tcW w:w="594" w:type="dxa"/>
          </w:tcPr>
          <w:p w:rsidR="00463701" w:rsidRPr="00321B93" w:rsidRDefault="00463701" w:rsidP="00321B93">
            <w:pPr>
              <w:rPr>
                <w:sz w:val="36"/>
                <w:szCs w:val="36"/>
                <w:lang w:val="uk-UA"/>
              </w:rPr>
            </w:pPr>
            <w:r w:rsidRPr="00321B93">
              <w:rPr>
                <w:sz w:val="36"/>
                <w:szCs w:val="36"/>
                <w:lang w:val="uk-UA"/>
              </w:rPr>
              <w:t>14</w:t>
            </w:r>
          </w:p>
        </w:tc>
        <w:tc>
          <w:tcPr>
            <w:tcW w:w="2633" w:type="dxa"/>
          </w:tcPr>
          <w:p w:rsidR="00463701" w:rsidRPr="00321B93" w:rsidRDefault="00463701" w:rsidP="00321B93">
            <w:pPr>
              <w:rPr>
                <w:sz w:val="36"/>
                <w:szCs w:val="36"/>
                <w:lang w:val="uk-UA"/>
              </w:rPr>
            </w:pPr>
            <w:r w:rsidRPr="00321B93">
              <w:rPr>
                <w:sz w:val="36"/>
                <w:szCs w:val="36"/>
                <w:lang w:val="uk-UA"/>
              </w:rPr>
              <w:t>Коричневий НТ</w:t>
            </w:r>
          </w:p>
        </w:tc>
        <w:tc>
          <w:tcPr>
            <w:tcW w:w="1417" w:type="dxa"/>
          </w:tcPr>
          <w:p w:rsidR="00463701" w:rsidRPr="00321B93" w:rsidRDefault="00463701" w:rsidP="00321B93">
            <w:pPr>
              <w:jc w:val="center"/>
              <w:rPr>
                <w:sz w:val="36"/>
                <w:szCs w:val="36"/>
                <w:lang w:val="uk-UA"/>
              </w:rPr>
            </w:pPr>
            <w:r w:rsidRPr="00321B93">
              <w:rPr>
                <w:sz w:val="36"/>
                <w:szCs w:val="36"/>
                <w:lang w:val="uk-UA"/>
              </w:rPr>
              <w:t>Е155</w:t>
            </w:r>
          </w:p>
        </w:tc>
        <w:tc>
          <w:tcPr>
            <w:tcW w:w="3119" w:type="dxa"/>
          </w:tcPr>
          <w:p w:rsidR="00463701" w:rsidRPr="00321B93" w:rsidRDefault="00463701" w:rsidP="00321B93">
            <w:pPr>
              <w:jc w:val="center"/>
              <w:rPr>
                <w:sz w:val="36"/>
                <w:szCs w:val="36"/>
                <w:lang w:val="uk-UA"/>
              </w:rPr>
            </w:pPr>
            <w:r w:rsidRPr="00321B93">
              <w:rPr>
                <w:sz w:val="36"/>
                <w:szCs w:val="36"/>
                <w:lang w:val="uk-UA"/>
              </w:rPr>
              <w:t>460</w:t>
            </w:r>
          </w:p>
        </w:tc>
        <w:tc>
          <w:tcPr>
            <w:tcW w:w="2268" w:type="dxa"/>
          </w:tcPr>
          <w:p w:rsidR="00463701" w:rsidRPr="00321B93" w:rsidRDefault="00463701" w:rsidP="00321B93">
            <w:pPr>
              <w:jc w:val="center"/>
              <w:rPr>
                <w:sz w:val="36"/>
                <w:szCs w:val="36"/>
                <w:lang w:val="uk-UA"/>
              </w:rPr>
            </w:pPr>
            <w:r w:rsidRPr="00321B93">
              <w:rPr>
                <w:sz w:val="36"/>
                <w:szCs w:val="36"/>
                <w:lang w:val="uk-UA"/>
              </w:rPr>
              <w:t>403</w:t>
            </w:r>
          </w:p>
        </w:tc>
      </w:tr>
    </w:tbl>
    <w:p w:rsidR="000C6FCD" w:rsidRDefault="000C6FCD" w:rsidP="00321B93">
      <w:pPr>
        <w:jc w:val="center"/>
        <w:rPr>
          <w:rFonts w:eastAsia="Arial Unicode MS"/>
          <w:b/>
          <w:color w:val="000000"/>
          <w:sz w:val="36"/>
          <w:szCs w:val="36"/>
          <w:lang w:val="uk-UA" w:eastAsia="ru-RU"/>
        </w:rPr>
      </w:pPr>
    </w:p>
    <w:p w:rsidR="00931EDE" w:rsidRDefault="00931EDE" w:rsidP="00321B93">
      <w:pPr>
        <w:jc w:val="center"/>
        <w:rPr>
          <w:rFonts w:eastAsia="Arial Unicode MS"/>
          <w:b/>
          <w:color w:val="000000"/>
          <w:sz w:val="36"/>
          <w:szCs w:val="36"/>
          <w:lang w:val="uk-UA" w:eastAsia="ru-RU"/>
        </w:rPr>
      </w:pPr>
    </w:p>
    <w:p w:rsidR="00931EDE" w:rsidRDefault="00931EDE" w:rsidP="00321B93">
      <w:pPr>
        <w:jc w:val="center"/>
        <w:rPr>
          <w:rFonts w:eastAsia="Arial Unicode MS"/>
          <w:b/>
          <w:color w:val="000000"/>
          <w:sz w:val="36"/>
          <w:szCs w:val="36"/>
          <w:lang w:val="uk-UA" w:eastAsia="ru-RU"/>
        </w:rPr>
      </w:pPr>
    </w:p>
    <w:p w:rsidR="00463701" w:rsidRDefault="00463701" w:rsidP="00321B93">
      <w:pPr>
        <w:jc w:val="center"/>
        <w:rPr>
          <w:rFonts w:eastAsia="Arial Unicode MS"/>
          <w:b/>
          <w:color w:val="000000"/>
          <w:sz w:val="36"/>
          <w:szCs w:val="36"/>
          <w:lang w:val="uk-UA" w:eastAsia="ru-RU"/>
        </w:rPr>
      </w:pPr>
      <w:r w:rsidRPr="00321B93">
        <w:rPr>
          <w:rFonts w:eastAsia="Arial Unicode MS"/>
          <w:b/>
          <w:color w:val="000000"/>
          <w:sz w:val="36"/>
          <w:szCs w:val="36"/>
          <w:lang w:val="uk-UA" w:eastAsia="ru-RU"/>
        </w:rPr>
        <w:lastRenderedPageBreak/>
        <w:t>Методика виконання роботи</w:t>
      </w:r>
    </w:p>
    <w:p w:rsidR="000C6FCD" w:rsidRDefault="000C6FCD" w:rsidP="000C6FCD">
      <w:pPr>
        <w:ind w:firstLine="567"/>
        <w:jc w:val="both"/>
        <w:rPr>
          <w:rFonts w:eastAsia="Arial Unicode MS"/>
          <w:bCs/>
          <w:sz w:val="36"/>
          <w:szCs w:val="36"/>
          <w:lang w:val="uk-UA" w:eastAsia="uk-UA"/>
        </w:rPr>
      </w:pPr>
      <w:r>
        <w:rPr>
          <w:rFonts w:eastAsia="Arial Unicode MS"/>
          <w:color w:val="000000"/>
          <w:sz w:val="36"/>
          <w:szCs w:val="36"/>
          <w:lang w:val="uk-UA" w:eastAsia="ru-RU"/>
        </w:rPr>
        <w:t xml:space="preserve">1. </w:t>
      </w:r>
      <w:r w:rsidRPr="00321B93">
        <w:rPr>
          <w:rFonts w:eastAsia="Arial Unicode MS"/>
          <w:bCs/>
          <w:sz w:val="36"/>
          <w:szCs w:val="36"/>
          <w:lang w:val="uk-UA" w:eastAsia="uk-UA"/>
        </w:rPr>
        <w:t xml:space="preserve">Провести вимірювання оптичної густини в </w:t>
      </w:r>
      <w:r w:rsidRPr="00321B93">
        <w:rPr>
          <w:sz w:val="36"/>
          <w:szCs w:val="36"/>
          <w:lang w:val="uk-UA"/>
        </w:rPr>
        <w:t>дослідних зразках синтетичних барвників</w:t>
      </w:r>
      <w:r w:rsidRPr="00321B93">
        <w:rPr>
          <w:rFonts w:eastAsia="Arial Unicode MS"/>
          <w:bCs/>
          <w:sz w:val="36"/>
          <w:szCs w:val="36"/>
          <w:lang w:val="uk-UA" w:eastAsia="uk-UA"/>
        </w:rPr>
        <w:t>.</w:t>
      </w:r>
    </w:p>
    <w:p w:rsidR="000C6FCD" w:rsidRDefault="000C6FCD" w:rsidP="000C6FCD">
      <w:pPr>
        <w:ind w:firstLine="567"/>
        <w:jc w:val="both"/>
        <w:rPr>
          <w:sz w:val="36"/>
          <w:szCs w:val="36"/>
          <w:lang w:val="uk-UA"/>
        </w:rPr>
      </w:pPr>
      <w:r>
        <w:rPr>
          <w:rFonts w:eastAsia="Arial Unicode MS"/>
          <w:bCs/>
          <w:sz w:val="36"/>
          <w:szCs w:val="36"/>
          <w:lang w:val="uk-UA" w:eastAsia="uk-UA"/>
        </w:rPr>
        <w:t xml:space="preserve">2. </w:t>
      </w:r>
      <w:r w:rsidRPr="00321B93">
        <w:rPr>
          <w:rFonts w:eastAsia="Arial Unicode MS"/>
          <w:color w:val="000000"/>
          <w:sz w:val="36"/>
          <w:szCs w:val="36"/>
          <w:lang w:val="uk-UA"/>
        </w:rPr>
        <w:t>Дані вимірювань занести в таблицю 5.6</w:t>
      </w:r>
      <w:r w:rsidRPr="00321B93">
        <w:rPr>
          <w:sz w:val="36"/>
          <w:szCs w:val="36"/>
          <w:lang w:val="uk-UA"/>
        </w:rPr>
        <w:t>.</w:t>
      </w:r>
    </w:p>
    <w:p w:rsidR="000C6FCD" w:rsidRPr="00321B93" w:rsidRDefault="000C6FCD" w:rsidP="000C6FCD">
      <w:pPr>
        <w:ind w:firstLine="567"/>
        <w:jc w:val="both"/>
        <w:rPr>
          <w:rFonts w:eastAsia="Arial Unicode MS"/>
          <w:bCs/>
          <w:sz w:val="36"/>
          <w:szCs w:val="36"/>
          <w:lang w:val="uk-UA" w:eastAsia="uk-UA"/>
        </w:rPr>
      </w:pPr>
      <w:r>
        <w:rPr>
          <w:sz w:val="36"/>
          <w:szCs w:val="36"/>
          <w:lang w:val="uk-UA"/>
        </w:rPr>
        <w:t xml:space="preserve">3. </w:t>
      </w:r>
      <w:r w:rsidRPr="00321B93">
        <w:rPr>
          <w:rFonts w:eastAsia="Arial Unicode MS"/>
          <w:sz w:val="36"/>
          <w:szCs w:val="36"/>
          <w:lang w:val="uk-UA" w:eastAsia="uk-UA"/>
        </w:rPr>
        <w:t xml:space="preserve">Зробити висновок </w:t>
      </w:r>
      <w:r w:rsidRPr="00321B93">
        <w:rPr>
          <w:sz w:val="36"/>
          <w:szCs w:val="36"/>
          <w:lang w:val="uk-UA"/>
        </w:rPr>
        <w:t xml:space="preserve">щодо точності ідентифікації синтетичних барвників. </w:t>
      </w:r>
    </w:p>
    <w:p w:rsidR="00463701" w:rsidRPr="00321B93" w:rsidRDefault="00463701" w:rsidP="00321B93">
      <w:pPr>
        <w:jc w:val="center"/>
        <w:rPr>
          <w:sz w:val="36"/>
          <w:szCs w:val="36"/>
          <w:lang w:val="uk-UA"/>
        </w:rPr>
      </w:pPr>
      <w:r w:rsidRPr="00321B93">
        <w:rPr>
          <w:b/>
          <w:i/>
          <w:sz w:val="36"/>
          <w:szCs w:val="36"/>
          <w:lang w:val="uk-UA"/>
        </w:rPr>
        <w:t xml:space="preserve">Схема </w:t>
      </w:r>
      <w:r w:rsidRPr="00321B93">
        <w:rPr>
          <w:rFonts w:eastAsia="Arial Unicode MS"/>
          <w:b/>
          <w:bCs/>
          <w:i/>
          <w:sz w:val="36"/>
          <w:szCs w:val="36"/>
          <w:lang w:val="uk-UA" w:eastAsia="uk-UA"/>
        </w:rPr>
        <w:t>вимірювання оптичної густини</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 xml:space="preserve">Кювету фотометра заповнюють розчином синтетичного барвника, отриманого у викладача. </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Вимірюють оптичну густину в діапазоні довжин хвиль від 400 до 650 нм з інтервалом 5 нм (в області максимуму поглинання вимірювання оптичної густини проводять з інтервалом 1 нм), використовуючи у якості контролю дистильовану воду.</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У випадку отримання значення оптичної густини розчину вище 0,8 розчин барвника необхідно розвести до концентрації, оптична густина якого знаходиться в діапазоні від 0,2 до 0,8.</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 xml:space="preserve">За отриманим значенням довжини хвилі, яка відповідає максимуму поглинання, по таблиці </w:t>
      </w:r>
      <w:r w:rsidR="001B642B" w:rsidRPr="00321B93">
        <w:rPr>
          <w:rFonts w:ascii="Times New Roman" w:hAnsi="Times New Roman" w:cs="Times New Roman"/>
          <w:sz w:val="36"/>
          <w:szCs w:val="36"/>
          <w:lang w:val="uk-UA"/>
        </w:rPr>
        <w:t>5</w:t>
      </w:r>
      <w:r w:rsidRPr="00321B93">
        <w:rPr>
          <w:rFonts w:ascii="Times New Roman" w:hAnsi="Times New Roman" w:cs="Times New Roman"/>
          <w:sz w:val="36"/>
          <w:szCs w:val="36"/>
          <w:lang w:val="uk-UA"/>
        </w:rPr>
        <w:t>.5 ідентифікують синтетичний барвник.</w:t>
      </w:r>
    </w:p>
    <w:p w:rsidR="000C6FCD" w:rsidRDefault="000C6FCD" w:rsidP="00321B93">
      <w:pPr>
        <w:ind w:firstLine="540"/>
        <w:jc w:val="center"/>
        <w:rPr>
          <w:b/>
          <w:sz w:val="36"/>
          <w:szCs w:val="36"/>
          <w:lang w:val="uk-UA"/>
        </w:rPr>
      </w:pPr>
    </w:p>
    <w:p w:rsidR="00463701" w:rsidRPr="00321B93" w:rsidRDefault="00463701" w:rsidP="00321B93">
      <w:pPr>
        <w:ind w:firstLine="540"/>
        <w:jc w:val="center"/>
        <w:rPr>
          <w:rFonts w:eastAsia="Arial Unicode MS"/>
          <w:color w:val="000000"/>
          <w:sz w:val="36"/>
          <w:szCs w:val="36"/>
          <w:lang w:val="uk-UA" w:eastAsia="ru-RU"/>
        </w:rPr>
      </w:pPr>
      <w:r w:rsidRPr="00321B93">
        <w:rPr>
          <w:b/>
          <w:sz w:val="36"/>
          <w:szCs w:val="36"/>
          <w:lang w:val="uk-UA"/>
        </w:rPr>
        <w:t xml:space="preserve">Таблиця </w:t>
      </w:r>
      <w:r w:rsidR="001B642B" w:rsidRPr="00321B93">
        <w:rPr>
          <w:b/>
          <w:sz w:val="36"/>
          <w:szCs w:val="36"/>
          <w:lang w:val="uk-UA"/>
        </w:rPr>
        <w:t>5</w:t>
      </w:r>
      <w:r w:rsidRPr="00321B93">
        <w:rPr>
          <w:b/>
          <w:sz w:val="36"/>
          <w:szCs w:val="36"/>
          <w:lang w:val="uk-UA"/>
        </w:rPr>
        <w:t>.6.</w:t>
      </w:r>
      <w:r w:rsidRPr="00321B93">
        <w:rPr>
          <w:sz w:val="36"/>
          <w:szCs w:val="36"/>
          <w:lang w:val="uk-UA"/>
        </w:rPr>
        <w:t xml:space="preserve"> Результати </w:t>
      </w:r>
      <w:r w:rsidRPr="00321B93">
        <w:rPr>
          <w:rFonts w:eastAsia="Arial Unicode MS"/>
          <w:bCs/>
          <w:sz w:val="36"/>
          <w:szCs w:val="36"/>
          <w:lang w:val="uk-UA" w:eastAsia="uk-UA"/>
        </w:rPr>
        <w:t xml:space="preserve">вимірювання оптичної густини </w:t>
      </w:r>
    </w:p>
    <w:tbl>
      <w:tblPr>
        <w:tblStyle w:val="ab"/>
        <w:tblW w:w="0" w:type="auto"/>
        <w:tblInd w:w="250" w:type="dxa"/>
        <w:tblLook w:val="04A0" w:firstRow="1" w:lastRow="0" w:firstColumn="1" w:lastColumn="0" w:noHBand="0" w:noVBand="1"/>
      </w:tblPr>
      <w:tblGrid>
        <w:gridCol w:w="3260"/>
        <w:gridCol w:w="3969"/>
        <w:gridCol w:w="2835"/>
      </w:tblGrid>
      <w:tr w:rsidR="00463701" w:rsidRPr="00321B93" w:rsidTr="000C6FCD">
        <w:tc>
          <w:tcPr>
            <w:tcW w:w="3260" w:type="dxa"/>
          </w:tcPr>
          <w:p w:rsidR="00463701" w:rsidRPr="00321B93" w:rsidRDefault="00463701" w:rsidP="00321B93">
            <w:pPr>
              <w:jc w:val="center"/>
              <w:rPr>
                <w:sz w:val="36"/>
                <w:szCs w:val="36"/>
                <w:lang w:val="uk-UA"/>
              </w:rPr>
            </w:pPr>
            <w:r w:rsidRPr="00321B93">
              <w:rPr>
                <w:sz w:val="36"/>
                <w:szCs w:val="36"/>
                <w:lang w:val="uk-UA"/>
              </w:rPr>
              <w:t>Значення довжини хвилі</w:t>
            </w:r>
          </w:p>
        </w:tc>
        <w:tc>
          <w:tcPr>
            <w:tcW w:w="3969" w:type="dxa"/>
          </w:tcPr>
          <w:p w:rsidR="00463701" w:rsidRPr="00321B93" w:rsidRDefault="00463701" w:rsidP="00321B93">
            <w:pPr>
              <w:jc w:val="center"/>
              <w:rPr>
                <w:sz w:val="36"/>
                <w:szCs w:val="36"/>
                <w:lang w:val="uk-UA"/>
              </w:rPr>
            </w:pPr>
            <w:r w:rsidRPr="00321B93">
              <w:rPr>
                <w:sz w:val="36"/>
                <w:szCs w:val="36"/>
                <w:lang w:val="uk-UA"/>
              </w:rPr>
              <w:t>Назва синтетичного барвника</w:t>
            </w:r>
          </w:p>
        </w:tc>
        <w:tc>
          <w:tcPr>
            <w:tcW w:w="2835" w:type="dxa"/>
          </w:tcPr>
          <w:p w:rsidR="00463701" w:rsidRPr="00321B93" w:rsidRDefault="00463701" w:rsidP="00321B93">
            <w:pPr>
              <w:jc w:val="center"/>
              <w:rPr>
                <w:sz w:val="36"/>
                <w:szCs w:val="36"/>
                <w:lang w:val="uk-UA"/>
              </w:rPr>
            </w:pPr>
            <w:r w:rsidRPr="00321B93">
              <w:rPr>
                <w:sz w:val="36"/>
                <w:szCs w:val="36"/>
                <w:lang w:val="uk-UA"/>
              </w:rPr>
              <w:t>Забарвлення</w:t>
            </w:r>
          </w:p>
        </w:tc>
      </w:tr>
      <w:tr w:rsidR="00463701" w:rsidRPr="00321B93" w:rsidTr="000C6FCD">
        <w:tc>
          <w:tcPr>
            <w:tcW w:w="3260" w:type="dxa"/>
          </w:tcPr>
          <w:p w:rsidR="00463701" w:rsidRPr="00321B93" w:rsidRDefault="00463701" w:rsidP="00321B93">
            <w:pPr>
              <w:jc w:val="both"/>
              <w:rPr>
                <w:sz w:val="36"/>
                <w:szCs w:val="36"/>
                <w:lang w:val="uk-UA"/>
              </w:rPr>
            </w:pPr>
          </w:p>
        </w:tc>
        <w:tc>
          <w:tcPr>
            <w:tcW w:w="3969" w:type="dxa"/>
          </w:tcPr>
          <w:p w:rsidR="00463701" w:rsidRPr="00321B93" w:rsidRDefault="00463701" w:rsidP="00321B93">
            <w:pPr>
              <w:rPr>
                <w:sz w:val="36"/>
                <w:szCs w:val="36"/>
                <w:lang w:val="uk-UA"/>
              </w:rPr>
            </w:pPr>
          </w:p>
        </w:tc>
        <w:tc>
          <w:tcPr>
            <w:tcW w:w="2835" w:type="dxa"/>
          </w:tcPr>
          <w:p w:rsidR="00463701" w:rsidRPr="00321B93" w:rsidRDefault="00463701" w:rsidP="00321B93">
            <w:pPr>
              <w:rPr>
                <w:sz w:val="36"/>
                <w:szCs w:val="36"/>
                <w:lang w:val="uk-UA"/>
              </w:rPr>
            </w:pPr>
          </w:p>
        </w:tc>
      </w:tr>
      <w:tr w:rsidR="00463701" w:rsidRPr="00321B93" w:rsidTr="000C6FCD">
        <w:tc>
          <w:tcPr>
            <w:tcW w:w="3260" w:type="dxa"/>
          </w:tcPr>
          <w:p w:rsidR="00463701" w:rsidRPr="00321B93" w:rsidRDefault="00463701" w:rsidP="00321B93">
            <w:pPr>
              <w:jc w:val="both"/>
              <w:rPr>
                <w:sz w:val="36"/>
                <w:szCs w:val="36"/>
                <w:lang w:val="uk-UA"/>
              </w:rPr>
            </w:pPr>
          </w:p>
        </w:tc>
        <w:tc>
          <w:tcPr>
            <w:tcW w:w="3969" w:type="dxa"/>
          </w:tcPr>
          <w:p w:rsidR="00463701" w:rsidRPr="00321B93" w:rsidRDefault="00463701" w:rsidP="00321B93">
            <w:pPr>
              <w:jc w:val="center"/>
              <w:rPr>
                <w:sz w:val="36"/>
                <w:szCs w:val="36"/>
                <w:lang w:val="uk-UA"/>
              </w:rPr>
            </w:pPr>
          </w:p>
        </w:tc>
        <w:tc>
          <w:tcPr>
            <w:tcW w:w="2835" w:type="dxa"/>
          </w:tcPr>
          <w:p w:rsidR="00463701" w:rsidRPr="00321B93" w:rsidRDefault="00463701" w:rsidP="00321B93">
            <w:pPr>
              <w:jc w:val="center"/>
              <w:rPr>
                <w:sz w:val="36"/>
                <w:szCs w:val="36"/>
                <w:lang w:val="uk-UA"/>
              </w:rPr>
            </w:pPr>
          </w:p>
        </w:tc>
      </w:tr>
      <w:tr w:rsidR="00463701" w:rsidRPr="00321B93" w:rsidTr="000C6FCD">
        <w:tc>
          <w:tcPr>
            <w:tcW w:w="3260" w:type="dxa"/>
          </w:tcPr>
          <w:p w:rsidR="00463701" w:rsidRPr="00321B93" w:rsidRDefault="00463701" w:rsidP="00321B93">
            <w:pPr>
              <w:jc w:val="both"/>
              <w:rPr>
                <w:sz w:val="36"/>
                <w:szCs w:val="36"/>
                <w:lang w:val="uk-UA"/>
              </w:rPr>
            </w:pPr>
          </w:p>
        </w:tc>
        <w:tc>
          <w:tcPr>
            <w:tcW w:w="3969" w:type="dxa"/>
          </w:tcPr>
          <w:p w:rsidR="00463701" w:rsidRPr="00321B93" w:rsidRDefault="00463701" w:rsidP="00321B93">
            <w:pPr>
              <w:jc w:val="center"/>
              <w:rPr>
                <w:sz w:val="36"/>
                <w:szCs w:val="36"/>
                <w:lang w:val="uk-UA"/>
              </w:rPr>
            </w:pPr>
          </w:p>
        </w:tc>
        <w:tc>
          <w:tcPr>
            <w:tcW w:w="2835" w:type="dxa"/>
          </w:tcPr>
          <w:p w:rsidR="00463701" w:rsidRPr="00321B93" w:rsidRDefault="00463701" w:rsidP="00321B93">
            <w:pPr>
              <w:jc w:val="center"/>
              <w:rPr>
                <w:sz w:val="36"/>
                <w:szCs w:val="36"/>
                <w:lang w:val="uk-UA"/>
              </w:rPr>
            </w:pPr>
          </w:p>
        </w:tc>
      </w:tr>
      <w:tr w:rsidR="009E2EEF" w:rsidRPr="00321B93" w:rsidTr="000C6FCD">
        <w:tc>
          <w:tcPr>
            <w:tcW w:w="3260" w:type="dxa"/>
          </w:tcPr>
          <w:p w:rsidR="009E2EEF" w:rsidRPr="00321B93" w:rsidRDefault="009E2EEF" w:rsidP="00321B93">
            <w:pPr>
              <w:jc w:val="both"/>
              <w:rPr>
                <w:sz w:val="36"/>
                <w:szCs w:val="36"/>
                <w:lang w:val="uk-UA"/>
              </w:rPr>
            </w:pPr>
          </w:p>
        </w:tc>
        <w:tc>
          <w:tcPr>
            <w:tcW w:w="3969" w:type="dxa"/>
          </w:tcPr>
          <w:p w:rsidR="009E2EEF" w:rsidRPr="00321B93" w:rsidRDefault="009E2EEF" w:rsidP="00321B93">
            <w:pPr>
              <w:jc w:val="center"/>
              <w:rPr>
                <w:sz w:val="36"/>
                <w:szCs w:val="36"/>
                <w:lang w:val="uk-UA"/>
              </w:rPr>
            </w:pPr>
          </w:p>
        </w:tc>
        <w:tc>
          <w:tcPr>
            <w:tcW w:w="2835" w:type="dxa"/>
          </w:tcPr>
          <w:p w:rsidR="009E2EEF" w:rsidRPr="00321B93" w:rsidRDefault="009E2EEF" w:rsidP="00321B93">
            <w:pPr>
              <w:jc w:val="center"/>
              <w:rPr>
                <w:sz w:val="36"/>
                <w:szCs w:val="36"/>
                <w:lang w:val="uk-UA"/>
              </w:rPr>
            </w:pPr>
          </w:p>
        </w:tc>
      </w:tr>
    </w:tbl>
    <w:p w:rsidR="00463701" w:rsidRPr="00321B93" w:rsidRDefault="00463701" w:rsidP="00321B93">
      <w:pPr>
        <w:ind w:firstLine="567"/>
        <w:jc w:val="both"/>
        <w:rPr>
          <w:sz w:val="36"/>
          <w:szCs w:val="36"/>
        </w:rPr>
      </w:pPr>
    </w:p>
    <w:p w:rsidR="00463701" w:rsidRPr="00321B93" w:rsidRDefault="00463701" w:rsidP="00321B93">
      <w:pPr>
        <w:jc w:val="center"/>
        <w:rPr>
          <w:rFonts w:eastAsia="Arial Unicode MS"/>
          <w:b/>
          <w:color w:val="000000"/>
          <w:sz w:val="36"/>
          <w:szCs w:val="36"/>
          <w:lang w:val="uk-UA" w:eastAsia="ru-RU"/>
        </w:rPr>
      </w:pPr>
      <w:r w:rsidRPr="00321B93">
        <w:rPr>
          <w:rFonts w:eastAsia="Arial Unicode MS"/>
          <w:b/>
          <w:color w:val="000000"/>
          <w:sz w:val="36"/>
          <w:szCs w:val="36"/>
          <w:lang w:val="uk-UA" w:eastAsia="ru-RU"/>
        </w:rPr>
        <w:t>Запитання для самоконтролю</w:t>
      </w:r>
    </w:p>
    <w:p w:rsidR="009E2EEF" w:rsidRPr="00321B93" w:rsidRDefault="00463701" w:rsidP="00321B93">
      <w:pPr>
        <w:ind w:firstLine="567"/>
        <w:jc w:val="both"/>
        <w:rPr>
          <w:sz w:val="36"/>
          <w:szCs w:val="36"/>
          <w:lang w:val="uk-UA"/>
        </w:rPr>
      </w:pPr>
      <w:r w:rsidRPr="00321B93">
        <w:rPr>
          <w:sz w:val="36"/>
          <w:szCs w:val="36"/>
          <w:lang w:val="uk-UA"/>
        </w:rPr>
        <w:t xml:space="preserve">1. </w:t>
      </w:r>
      <w:r w:rsidR="009E2EEF" w:rsidRPr="00321B93">
        <w:rPr>
          <w:sz w:val="36"/>
          <w:szCs w:val="36"/>
          <w:lang w:val="uk-UA"/>
        </w:rPr>
        <w:t>Чому колір є характеристикою якості харчового продукту?</w:t>
      </w:r>
    </w:p>
    <w:p w:rsidR="00463701" w:rsidRPr="00321B93" w:rsidRDefault="009E2EEF" w:rsidP="00321B93">
      <w:pPr>
        <w:ind w:firstLine="567"/>
        <w:jc w:val="both"/>
        <w:rPr>
          <w:sz w:val="36"/>
          <w:szCs w:val="36"/>
          <w:lang w:val="uk-UA"/>
        </w:rPr>
      </w:pPr>
      <w:r w:rsidRPr="00321B93">
        <w:rPr>
          <w:sz w:val="36"/>
          <w:szCs w:val="36"/>
          <w:lang w:val="uk-UA"/>
        </w:rPr>
        <w:t xml:space="preserve">2. </w:t>
      </w:r>
      <w:r w:rsidR="00463701" w:rsidRPr="00321B93">
        <w:rPr>
          <w:sz w:val="36"/>
          <w:szCs w:val="36"/>
          <w:lang w:val="uk-UA"/>
        </w:rPr>
        <w:t xml:space="preserve">Як класифікують харчові барвники?  </w:t>
      </w:r>
    </w:p>
    <w:p w:rsidR="00463701" w:rsidRPr="00321B93" w:rsidRDefault="009E2EEF" w:rsidP="00321B93">
      <w:pPr>
        <w:ind w:firstLine="567"/>
        <w:jc w:val="both"/>
        <w:rPr>
          <w:sz w:val="36"/>
          <w:szCs w:val="36"/>
          <w:lang w:val="uk-UA"/>
        </w:rPr>
      </w:pPr>
      <w:r w:rsidRPr="00321B93">
        <w:rPr>
          <w:sz w:val="36"/>
          <w:szCs w:val="36"/>
          <w:lang w:val="uk-UA"/>
        </w:rPr>
        <w:t>3</w:t>
      </w:r>
      <w:r w:rsidR="00463701" w:rsidRPr="00321B93">
        <w:rPr>
          <w:sz w:val="36"/>
          <w:szCs w:val="36"/>
          <w:lang w:val="uk-UA"/>
        </w:rPr>
        <w:t>. Які основні натуральні барвники ви знаєте?</w:t>
      </w:r>
    </w:p>
    <w:p w:rsidR="00463701" w:rsidRPr="00321B93" w:rsidRDefault="009E2EEF" w:rsidP="00321B93">
      <w:pPr>
        <w:ind w:firstLine="567"/>
        <w:jc w:val="both"/>
        <w:rPr>
          <w:sz w:val="36"/>
          <w:szCs w:val="36"/>
          <w:lang w:val="uk-UA"/>
        </w:rPr>
      </w:pPr>
      <w:r w:rsidRPr="00321B93">
        <w:rPr>
          <w:sz w:val="36"/>
          <w:szCs w:val="36"/>
          <w:lang w:val="uk-UA"/>
        </w:rPr>
        <w:lastRenderedPageBreak/>
        <w:t>4</w:t>
      </w:r>
      <w:r w:rsidR="00463701" w:rsidRPr="00321B93">
        <w:rPr>
          <w:sz w:val="36"/>
          <w:szCs w:val="36"/>
          <w:lang w:val="uk-UA"/>
        </w:rPr>
        <w:t xml:space="preserve">. Якого забарвлення харчовим продуктам надають антоціани, каротиноїди, хлорофіли? </w:t>
      </w:r>
    </w:p>
    <w:p w:rsidR="00463701" w:rsidRPr="00321B93" w:rsidRDefault="009E2EEF" w:rsidP="00321B93">
      <w:pPr>
        <w:ind w:firstLine="567"/>
        <w:jc w:val="both"/>
        <w:rPr>
          <w:sz w:val="36"/>
          <w:szCs w:val="36"/>
          <w:lang w:val="uk-UA"/>
        </w:rPr>
      </w:pPr>
      <w:r w:rsidRPr="00321B93">
        <w:rPr>
          <w:sz w:val="36"/>
          <w:szCs w:val="36"/>
          <w:lang w:val="uk-UA"/>
        </w:rPr>
        <w:t>5</w:t>
      </w:r>
      <w:r w:rsidR="00463701" w:rsidRPr="00321B93">
        <w:rPr>
          <w:sz w:val="36"/>
          <w:szCs w:val="36"/>
          <w:lang w:val="uk-UA"/>
        </w:rPr>
        <w:t xml:space="preserve">. Які барвники відносяться до синтетичних? Які їх особливості у порівнянні з натуральним? </w:t>
      </w:r>
    </w:p>
    <w:p w:rsidR="00463701" w:rsidRPr="00321B93" w:rsidRDefault="009E2EEF" w:rsidP="00321B93">
      <w:pPr>
        <w:ind w:firstLine="567"/>
        <w:jc w:val="both"/>
        <w:rPr>
          <w:sz w:val="36"/>
          <w:szCs w:val="36"/>
          <w:lang w:val="uk-UA"/>
        </w:rPr>
      </w:pPr>
      <w:r w:rsidRPr="00321B93">
        <w:rPr>
          <w:sz w:val="36"/>
          <w:szCs w:val="36"/>
          <w:lang w:val="uk-UA"/>
        </w:rPr>
        <w:t>6</w:t>
      </w:r>
      <w:r w:rsidR="00463701" w:rsidRPr="00321B93">
        <w:rPr>
          <w:sz w:val="36"/>
          <w:szCs w:val="36"/>
          <w:lang w:val="uk-UA"/>
        </w:rPr>
        <w:t>. Як проводять виділення антоціанових барвних речовин з рослинної сировини?</w:t>
      </w:r>
    </w:p>
    <w:p w:rsidR="00463701" w:rsidRPr="00321B93" w:rsidRDefault="00B4761C" w:rsidP="00321B93">
      <w:pPr>
        <w:ind w:firstLine="567"/>
        <w:jc w:val="both"/>
        <w:rPr>
          <w:sz w:val="36"/>
          <w:szCs w:val="36"/>
          <w:lang w:val="uk-UA"/>
        </w:rPr>
      </w:pPr>
      <w:r w:rsidRPr="00321B93">
        <w:rPr>
          <w:sz w:val="36"/>
          <w:szCs w:val="36"/>
          <w:lang w:val="uk-UA"/>
        </w:rPr>
        <w:t>7</w:t>
      </w:r>
      <w:r w:rsidR="00463701" w:rsidRPr="00321B93">
        <w:rPr>
          <w:sz w:val="36"/>
          <w:szCs w:val="36"/>
          <w:lang w:val="uk-UA"/>
        </w:rPr>
        <w:t>. Які гігієнічні вимоги висувають до харчових барвників?</w:t>
      </w:r>
    </w:p>
    <w:p w:rsidR="00463701" w:rsidRPr="00321B93" w:rsidRDefault="00B4761C" w:rsidP="00321B93">
      <w:pPr>
        <w:ind w:firstLine="567"/>
        <w:jc w:val="both"/>
        <w:rPr>
          <w:sz w:val="36"/>
          <w:szCs w:val="36"/>
          <w:lang w:val="uk-UA"/>
        </w:rPr>
      </w:pPr>
      <w:r w:rsidRPr="00321B93">
        <w:rPr>
          <w:sz w:val="36"/>
          <w:szCs w:val="36"/>
          <w:lang w:val="uk-UA"/>
        </w:rPr>
        <w:t>8</w:t>
      </w:r>
      <w:r w:rsidR="00463701" w:rsidRPr="00321B93">
        <w:rPr>
          <w:sz w:val="36"/>
          <w:szCs w:val="36"/>
          <w:lang w:val="uk-UA"/>
        </w:rPr>
        <w:t>. На чому заснований принцип визначення концентрації барвних речовин в натуральних харчових барвниках?</w:t>
      </w:r>
    </w:p>
    <w:p w:rsidR="009E2EEF" w:rsidRPr="00321B93" w:rsidRDefault="00B4761C" w:rsidP="00321B93">
      <w:pPr>
        <w:ind w:firstLine="567"/>
        <w:jc w:val="both"/>
        <w:rPr>
          <w:sz w:val="36"/>
          <w:szCs w:val="36"/>
          <w:lang w:val="uk-UA"/>
        </w:rPr>
      </w:pPr>
      <w:r w:rsidRPr="00321B93">
        <w:rPr>
          <w:sz w:val="36"/>
          <w:szCs w:val="36"/>
          <w:lang w:val="uk-UA"/>
        </w:rPr>
        <w:t>9</w:t>
      </w:r>
      <w:r w:rsidR="009E2EEF" w:rsidRPr="00321B93">
        <w:rPr>
          <w:sz w:val="36"/>
          <w:szCs w:val="36"/>
          <w:lang w:val="uk-UA"/>
        </w:rPr>
        <w:t>. У яких розчинниках краще розчинні натуральні барвники, а у яких синтетичні</w:t>
      </w:r>
      <w:r w:rsidR="00640CF5" w:rsidRPr="00321B93">
        <w:rPr>
          <w:sz w:val="36"/>
          <w:szCs w:val="36"/>
          <w:lang w:val="uk-UA"/>
        </w:rPr>
        <w:t>?</w:t>
      </w:r>
    </w:p>
    <w:p w:rsidR="00640CF5" w:rsidRPr="00321B93" w:rsidRDefault="00B4761C" w:rsidP="00321B93">
      <w:pPr>
        <w:ind w:firstLine="567"/>
        <w:jc w:val="both"/>
        <w:rPr>
          <w:sz w:val="36"/>
          <w:szCs w:val="36"/>
          <w:lang w:val="uk-UA"/>
        </w:rPr>
      </w:pPr>
      <w:r w:rsidRPr="00321B93">
        <w:rPr>
          <w:sz w:val="36"/>
          <w:szCs w:val="36"/>
          <w:lang w:val="uk-UA"/>
        </w:rPr>
        <w:t>10</w:t>
      </w:r>
      <w:r w:rsidR="00640CF5" w:rsidRPr="00321B93">
        <w:rPr>
          <w:sz w:val="36"/>
          <w:szCs w:val="36"/>
          <w:lang w:val="uk-UA"/>
        </w:rPr>
        <w:t xml:space="preserve">. </w:t>
      </w:r>
      <w:r w:rsidRPr="00321B93">
        <w:rPr>
          <w:sz w:val="36"/>
          <w:szCs w:val="36"/>
          <w:lang w:val="uk-UA"/>
        </w:rPr>
        <w:t>У чому суть спектрофотометричного методу визначення синтетичних барвників?</w:t>
      </w:r>
    </w:p>
    <w:p w:rsidR="00B4761C" w:rsidRPr="00321B93" w:rsidRDefault="00B4761C" w:rsidP="00321B93">
      <w:pPr>
        <w:ind w:firstLine="567"/>
        <w:jc w:val="both"/>
        <w:rPr>
          <w:sz w:val="36"/>
          <w:szCs w:val="36"/>
          <w:lang w:val="uk-UA"/>
        </w:rPr>
      </w:pPr>
      <w:r w:rsidRPr="00321B93">
        <w:rPr>
          <w:sz w:val="36"/>
          <w:szCs w:val="36"/>
          <w:lang w:val="uk-UA"/>
        </w:rPr>
        <w:t>11. Як проводять кількісне визначення барвних речовин в натуральних харчових барвниках?</w:t>
      </w:r>
    </w:p>
    <w:p w:rsidR="00B4761C" w:rsidRPr="00321B93" w:rsidRDefault="00B4761C" w:rsidP="00321B93">
      <w:pPr>
        <w:ind w:firstLine="567"/>
        <w:jc w:val="both"/>
        <w:rPr>
          <w:rFonts w:eastAsia="Arial Unicode MS"/>
          <w:bCs/>
          <w:sz w:val="36"/>
          <w:szCs w:val="36"/>
          <w:lang w:val="uk-UA" w:eastAsia="uk-UA"/>
        </w:rPr>
      </w:pPr>
      <w:r w:rsidRPr="00321B93">
        <w:rPr>
          <w:sz w:val="36"/>
          <w:szCs w:val="36"/>
          <w:lang w:val="uk-UA"/>
        </w:rPr>
        <w:t xml:space="preserve">12. Яку речовину використовують для відновлення </w:t>
      </w:r>
      <w:r w:rsidRPr="00321B93">
        <w:rPr>
          <w:rFonts w:eastAsia="Arial Unicode MS"/>
          <w:bCs/>
          <w:sz w:val="36"/>
          <w:szCs w:val="36"/>
          <w:lang w:val="uk-UA" w:eastAsia="uk-UA"/>
        </w:rPr>
        <w:t>індигокарміну? Чому саме її?</w:t>
      </w:r>
    </w:p>
    <w:p w:rsidR="00B4761C" w:rsidRPr="00321B93" w:rsidRDefault="00B4761C" w:rsidP="00321B93">
      <w:pPr>
        <w:ind w:firstLine="567"/>
        <w:jc w:val="both"/>
        <w:rPr>
          <w:sz w:val="36"/>
          <w:szCs w:val="36"/>
          <w:lang w:val="uk-UA"/>
        </w:rPr>
      </w:pPr>
      <w:r w:rsidRPr="00321B93">
        <w:rPr>
          <w:rFonts w:eastAsia="Arial Unicode MS"/>
          <w:bCs/>
          <w:sz w:val="36"/>
          <w:szCs w:val="36"/>
          <w:lang w:val="uk-UA" w:eastAsia="uk-UA"/>
        </w:rPr>
        <w:t>13. Як змінюється забарвлення</w:t>
      </w:r>
      <w:r w:rsidR="003C53D3">
        <w:rPr>
          <w:rFonts w:eastAsia="Arial Unicode MS"/>
          <w:bCs/>
          <w:sz w:val="36"/>
          <w:szCs w:val="36"/>
          <w:lang w:val="uk-UA" w:eastAsia="uk-UA"/>
        </w:rPr>
        <w:t xml:space="preserve"> антоціанів у різних середовищах</w:t>
      </w:r>
      <w:r w:rsidRPr="00321B93">
        <w:rPr>
          <w:rFonts w:eastAsia="Arial Unicode MS"/>
          <w:bCs/>
          <w:sz w:val="36"/>
          <w:szCs w:val="36"/>
          <w:lang w:val="uk-UA" w:eastAsia="uk-UA"/>
        </w:rPr>
        <w:t>?</w:t>
      </w:r>
    </w:p>
    <w:p w:rsidR="00B4761C" w:rsidRPr="00321B93" w:rsidRDefault="00B4761C" w:rsidP="00321B93">
      <w:pPr>
        <w:ind w:firstLine="567"/>
        <w:jc w:val="both"/>
        <w:rPr>
          <w:sz w:val="36"/>
          <w:szCs w:val="36"/>
          <w:lang w:val="uk-UA"/>
        </w:rPr>
      </w:pPr>
    </w:p>
    <w:p w:rsidR="00463701" w:rsidRPr="00321B93" w:rsidRDefault="00463701" w:rsidP="00321B93">
      <w:pPr>
        <w:jc w:val="both"/>
        <w:rPr>
          <w:sz w:val="36"/>
          <w:szCs w:val="36"/>
          <w:lang w:val="uk-UA"/>
        </w:rPr>
      </w:pPr>
    </w:p>
    <w:p w:rsidR="00463701" w:rsidRPr="00321B93" w:rsidRDefault="00463701" w:rsidP="00321B93">
      <w:pPr>
        <w:ind w:firstLine="567"/>
        <w:jc w:val="both"/>
        <w:rPr>
          <w:sz w:val="36"/>
          <w:szCs w:val="36"/>
          <w:lang w:val="uk-UA"/>
        </w:rPr>
      </w:pPr>
    </w:p>
    <w:p w:rsidR="00C045D3" w:rsidRPr="00321B93" w:rsidRDefault="00C045D3" w:rsidP="00321B93">
      <w:pPr>
        <w:ind w:firstLine="567"/>
        <w:jc w:val="both"/>
        <w:rPr>
          <w:sz w:val="36"/>
          <w:szCs w:val="36"/>
          <w:lang w:val="uk-UA"/>
        </w:rPr>
      </w:pPr>
    </w:p>
    <w:p w:rsidR="00C045D3" w:rsidRPr="00321B93" w:rsidRDefault="00C045D3" w:rsidP="00321B93">
      <w:pPr>
        <w:ind w:firstLine="567"/>
        <w:jc w:val="both"/>
        <w:rPr>
          <w:sz w:val="36"/>
          <w:szCs w:val="36"/>
          <w:lang w:val="uk-UA"/>
        </w:rPr>
      </w:pPr>
    </w:p>
    <w:p w:rsidR="00C045D3" w:rsidRPr="00321B93" w:rsidRDefault="00C045D3" w:rsidP="00321B93">
      <w:pPr>
        <w:ind w:firstLine="567"/>
        <w:jc w:val="center"/>
        <w:rPr>
          <w:sz w:val="36"/>
          <w:szCs w:val="36"/>
          <w:lang w:val="uk-UA"/>
        </w:rPr>
      </w:pPr>
    </w:p>
    <w:p w:rsidR="00E72BF0" w:rsidRPr="00321B93" w:rsidRDefault="00E72BF0" w:rsidP="00321B93">
      <w:pPr>
        <w:jc w:val="center"/>
        <w:rPr>
          <w:b/>
          <w:sz w:val="36"/>
          <w:szCs w:val="36"/>
          <w:lang w:val="uk-UA"/>
        </w:rPr>
      </w:pPr>
    </w:p>
    <w:p w:rsidR="00C045D3" w:rsidRPr="00321B93" w:rsidRDefault="00C045D3" w:rsidP="00321B93">
      <w:pPr>
        <w:jc w:val="center"/>
        <w:rPr>
          <w:b/>
          <w:sz w:val="36"/>
          <w:szCs w:val="36"/>
          <w:lang w:val="uk-UA"/>
        </w:rPr>
      </w:pPr>
    </w:p>
    <w:p w:rsidR="00C045D3" w:rsidRPr="00321B93" w:rsidRDefault="00C045D3" w:rsidP="00321B93">
      <w:pPr>
        <w:jc w:val="center"/>
        <w:rPr>
          <w:b/>
          <w:sz w:val="36"/>
          <w:szCs w:val="36"/>
          <w:lang w:val="uk-UA"/>
        </w:rPr>
      </w:pPr>
    </w:p>
    <w:p w:rsidR="00C045D3" w:rsidRPr="00321B93" w:rsidRDefault="00C045D3" w:rsidP="00321B93">
      <w:pPr>
        <w:jc w:val="center"/>
        <w:rPr>
          <w:b/>
          <w:sz w:val="36"/>
          <w:szCs w:val="36"/>
          <w:lang w:val="uk-UA"/>
        </w:rPr>
      </w:pPr>
    </w:p>
    <w:p w:rsidR="00C045D3" w:rsidRDefault="00C045D3" w:rsidP="00321B93">
      <w:pPr>
        <w:jc w:val="center"/>
        <w:rPr>
          <w:b/>
          <w:sz w:val="36"/>
          <w:szCs w:val="36"/>
          <w:lang w:val="uk-UA"/>
        </w:rPr>
      </w:pPr>
    </w:p>
    <w:p w:rsidR="000C6FCD" w:rsidRDefault="000C6FCD" w:rsidP="00321B93">
      <w:pPr>
        <w:jc w:val="center"/>
        <w:rPr>
          <w:b/>
          <w:sz w:val="36"/>
          <w:szCs w:val="36"/>
          <w:lang w:val="uk-UA"/>
        </w:rPr>
      </w:pPr>
    </w:p>
    <w:p w:rsidR="000C6FCD" w:rsidRDefault="000C6FCD" w:rsidP="00321B93">
      <w:pPr>
        <w:jc w:val="center"/>
        <w:rPr>
          <w:b/>
          <w:sz w:val="36"/>
          <w:szCs w:val="36"/>
          <w:lang w:val="uk-UA"/>
        </w:rPr>
      </w:pPr>
    </w:p>
    <w:p w:rsidR="000C6FCD" w:rsidRDefault="000C6FCD" w:rsidP="00321B93">
      <w:pPr>
        <w:jc w:val="center"/>
        <w:rPr>
          <w:b/>
          <w:sz w:val="36"/>
          <w:szCs w:val="36"/>
          <w:lang w:val="uk-UA"/>
        </w:rPr>
      </w:pPr>
    </w:p>
    <w:p w:rsidR="000C6FCD" w:rsidRDefault="000C6FCD" w:rsidP="00321B93">
      <w:pPr>
        <w:jc w:val="center"/>
        <w:rPr>
          <w:b/>
          <w:sz w:val="36"/>
          <w:szCs w:val="36"/>
          <w:lang w:val="uk-UA"/>
        </w:rPr>
      </w:pPr>
    </w:p>
    <w:p w:rsidR="000C6FCD" w:rsidRDefault="000C6FCD" w:rsidP="00321B93">
      <w:pPr>
        <w:jc w:val="center"/>
        <w:rPr>
          <w:b/>
          <w:sz w:val="36"/>
          <w:szCs w:val="36"/>
          <w:lang w:val="uk-UA"/>
        </w:rPr>
      </w:pPr>
    </w:p>
    <w:p w:rsidR="00463701" w:rsidRPr="00321B93" w:rsidRDefault="00463701" w:rsidP="00321B93">
      <w:pPr>
        <w:shd w:val="clear" w:color="auto" w:fill="FFFFFF"/>
        <w:jc w:val="center"/>
        <w:rPr>
          <w:rFonts w:eastAsia="Arial Unicode MS"/>
          <w:b/>
          <w:i/>
          <w:color w:val="000000"/>
          <w:sz w:val="36"/>
          <w:szCs w:val="36"/>
          <w:u w:val="single"/>
          <w:lang w:val="uk-UA" w:eastAsia="ru-RU"/>
        </w:rPr>
      </w:pPr>
      <w:r w:rsidRPr="00321B93">
        <w:rPr>
          <w:rFonts w:eastAsia="Arial Unicode MS"/>
          <w:b/>
          <w:i/>
          <w:color w:val="000000"/>
          <w:sz w:val="36"/>
          <w:szCs w:val="36"/>
          <w:u w:val="single"/>
          <w:lang w:val="uk-UA" w:eastAsia="ru-RU"/>
        </w:rPr>
        <w:lastRenderedPageBreak/>
        <w:t xml:space="preserve">ЛАБОРАТОРНА РОБОТА № </w:t>
      </w:r>
      <w:r w:rsidR="001B642B" w:rsidRPr="00321B93">
        <w:rPr>
          <w:rFonts w:eastAsia="Arial Unicode MS"/>
          <w:b/>
          <w:i/>
          <w:color w:val="000000"/>
          <w:sz w:val="36"/>
          <w:szCs w:val="36"/>
          <w:u w:val="single"/>
          <w:lang w:val="uk-UA" w:eastAsia="ru-RU"/>
        </w:rPr>
        <w:t>6</w:t>
      </w:r>
    </w:p>
    <w:p w:rsidR="00463701" w:rsidRPr="00321B93" w:rsidRDefault="00463701" w:rsidP="00321B93">
      <w:pPr>
        <w:ind w:hanging="40"/>
        <w:jc w:val="both"/>
        <w:rPr>
          <w:rFonts w:eastAsia="Arial Unicode MS"/>
          <w:sz w:val="36"/>
          <w:szCs w:val="36"/>
          <w:lang w:val="uk-UA" w:eastAsia="ru-RU"/>
        </w:rPr>
      </w:pPr>
      <w:r w:rsidRPr="00321B93">
        <w:rPr>
          <w:rFonts w:eastAsia="Arial Unicode MS"/>
          <w:b/>
          <w:color w:val="000000"/>
          <w:sz w:val="36"/>
          <w:szCs w:val="36"/>
          <w:u w:val="single"/>
          <w:lang w:val="uk-UA" w:eastAsia="ru-RU"/>
        </w:rPr>
        <w:t>ТЕМА.</w:t>
      </w:r>
      <w:r w:rsidRPr="00321B93">
        <w:rPr>
          <w:rFonts w:eastAsia="Arial Unicode MS"/>
          <w:color w:val="000000"/>
          <w:sz w:val="36"/>
          <w:szCs w:val="36"/>
          <w:lang w:eastAsia="ru-RU"/>
        </w:rPr>
        <w:t xml:space="preserve"> </w:t>
      </w:r>
      <w:r w:rsidRPr="00321B93">
        <w:rPr>
          <w:rFonts w:eastAsia="Arial Unicode MS"/>
          <w:color w:val="000000"/>
          <w:sz w:val="36"/>
          <w:szCs w:val="36"/>
          <w:lang w:val="uk-UA" w:eastAsia="ru-RU"/>
        </w:rPr>
        <w:t xml:space="preserve"> </w:t>
      </w:r>
      <w:r w:rsidR="007A2C92" w:rsidRPr="00321B93">
        <w:rPr>
          <w:b/>
          <w:sz w:val="36"/>
          <w:szCs w:val="36"/>
          <w:lang w:val="uk-UA"/>
        </w:rPr>
        <w:t>Дослідження харчових ароматизаторів</w:t>
      </w:r>
      <w:r w:rsidRPr="00321B93">
        <w:rPr>
          <w:rFonts w:eastAsia="Arial Unicode MS"/>
          <w:color w:val="000000"/>
          <w:sz w:val="36"/>
          <w:szCs w:val="36"/>
          <w:lang w:val="uk-UA" w:eastAsia="ru-RU"/>
        </w:rPr>
        <w:t xml:space="preserve">. </w:t>
      </w:r>
    </w:p>
    <w:p w:rsidR="00463701" w:rsidRPr="00321B93" w:rsidRDefault="00463701" w:rsidP="00321B93">
      <w:pPr>
        <w:pStyle w:val="HTML"/>
        <w:tabs>
          <w:tab w:val="clear" w:pos="10076"/>
        </w:tabs>
        <w:jc w:val="both"/>
        <w:rPr>
          <w:rFonts w:ascii="Times New Roman" w:hAnsi="Times New Roman"/>
          <w:sz w:val="36"/>
          <w:szCs w:val="36"/>
          <w:lang w:val="uk-UA"/>
        </w:rPr>
      </w:pPr>
      <w:r w:rsidRPr="00321B93">
        <w:rPr>
          <w:rFonts w:ascii="Times New Roman" w:eastAsia="Arial Unicode MS" w:hAnsi="Times New Roman"/>
          <w:b/>
          <w:color w:val="000000"/>
          <w:sz w:val="36"/>
          <w:szCs w:val="36"/>
          <w:u w:val="single"/>
          <w:lang w:val="uk-UA"/>
        </w:rPr>
        <w:t>МЕТА.</w:t>
      </w:r>
      <w:r w:rsidRPr="00321B93">
        <w:rPr>
          <w:rFonts w:ascii="Times New Roman" w:eastAsia="Arial Unicode MS" w:hAnsi="Times New Roman"/>
          <w:color w:val="000000"/>
          <w:sz w:val="36"/>
          <w:szCs w:val="36"/>
          <w:lang w:val="uk-UA"/>
        </w:rPr>
        <w:t xml:space="preserve"> </w:t>
      </w:r>
      <w:r w:rsidRPr="00321B93">
        <w:rPr>
          <w:rFonts w:ascii="Times New Roman" w:hAnsi="Times New Roman"/>
          <w:sz w:val="36"/>
          <w:szCs w:val="36"/>
          <w:lang w:val="uk-UA"/>
        </w:rPr>
        <w:t>Ознайомитись з видами харчових ароматизаторів, вимогами до якості, умовами застосування; визначити якість харчового ароматизатору ваніліну та ефірних олій.</w:t>
      </w:r>
    </w:p>
    <w:p w:rsidR="001B642B" w:rsidRPr="00321B93" w:rsidRDefault="001B642B" w:rsidP="00321B93">
      <w:pPr>
        <w:shd w:val="clear" w:color="auto" w:fill="FFFFFF"/>
        <w:jc w:val="center"/>
        <w:rPr>
          <w:rFonts w:eastAsia="Arial Unicode MS"/>
          <w:b/>
          <w:color w:val="000000"/>
          <w:sz w:val="36"/>
          <w:szCs w:val="36"/>
          <w:u w:val="single"/>
          <w:lang w:val="uk-UA" w:eastAsia="ru-RU"/>
        </w:rPr>
      </w:pPr>
    </w:p>
    <w:p w:rsidR="00463701" w:rsidRPr="00321B93" w:rsidRDefault="00463701" w:rsidP="00321B93">
      <w:pPr>
        <w:shd w:val="clear" w:color="auto" w:fill="FFFFFF"/>
        <w:jc w:val="center"/>
        <w:rPr>
          <w:rFonts w:eastAsia="Arial Unicode MS"/>
          <w:b/>
          <w:color w:val="000000"/>
          <w:sz w:val="36"/>
          <w:szCs w:val="36"/>
          <w:u w:val="single"/>
          <w:lang w:val="uk-UA" w:eastAsia="ru-RU"/>
        </w:rPr>
      </w:pPr>
      <w:r w:rsidRPr="00321B93">
        <w:rPr>
          <w:rFonts w:eastAsia="Arial Unicode MS"/>
          <w:b/>
          <w:color w:val="000000"/>
          <w:sz w:val="36"/>
          <w:szCs w:val="36"/>
          <w:u w:val="single"/>
          <w:lang w:val="uk-UA" w:eastAsia="ru-RU"/>
        </w:rPr>
        <w:t>І. ТЕОРЕТИЧНА ЧАСТИНА</w:t>
      </w:r>
    </w:p>
    <w:p w:rsidR="00463701" w:rsidRPr="00321B93" w:rsidRDefault="00463701" w:rsidP="00321B93">
      <w:pPr>
        <w:jc w:val="center"/>
        <w:rPr>
          <w:rFonts w:eastAsia="Arial Unicode MS"/>
          <w:b/>
          <w:i/>
          <w:color w:val="000000"/>
          <w:sz w:val="36"/>
          <w:szCs w:val="36"/>
          <w:lang w:val="uk-UA" w:eastAsia="ru-RU"/>
        </w:rPr>
      </w:pPr>
      <w:r w:rsidRPr="00321B93">
        <w:rPr>
          <w:rFonts w:eastAsia="Arial Unicode MS"/>
          <w:b/>
          <w:i/>
          <w:color w:val="000000"/>
          <w:sz w:val="36"/>
          <w:szCs w:val="36"/>
          <w:lang w:val="uk-UA" w:eastAsia="ru-RU"/>
        </w:rPr>
        <w:t xml:space="preserve">Характеристика ароматизаторів </w:t>
      </w:r>
    </w:p>
    <w:p w:rsidR="00463701" w:rsidRPr="00321B93" w:rsidRDefault="00463701" w:rsidP="00321B93">
      <w:pPr>
        <w:pStyle w:val="HTML"/>
        <w:ind w:firstLine="56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Ароматичні речовини дозволяють покращити органолептичні показники і значно розширити асортимент продукції. Вони поділяються на такі групи:</w:t>
      </w:r>
    </w:p>
    <w:p w:rsidR="00463701" w:rsidRPr="00321B93" w:rsidRDefault="00463701" w:rsidP="00321B93">
      <w:pPr>
        <w:pStyle w:val="HTML"/>
        <w:ind w:firstLine="56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а) натуральні ароматизатори та ароматичні речовини;</w:t>
      </w:r>
    </w:p>
    <w:p w:rsidR="00463701" w:rsidRPr="00321B93" w:rsidRDefault="00463701" w:rsidP="00321B93">
      <w:pPr>
        <w:pStyle w:val="HTML"/>
        <w:ind w:firstLine="56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б) натурально-ідентичні ароматичні речовини;</w:t>
      </w:r>
    </w:p>
    <w:p w:rsidR="00463701" w:rsidRPr="00321B93" w:rsidRDefault="00463701" w:rsidP="00321B93">
      <w:pPr>
        <w:pStyle w:val="HTML"/>
        <w:ind w:firstLine="56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в) штучні ароматичні речовини.</w:t>
      </w:r>
    </w:p>
    <w:p w:rsidR="00463701" w:rsidRPr="00321B93" w:rsidRDefault="00463701" w:rsidP="00321B93">
      <w:pPr>
        <w:pStyle w:val="HTML"/>
        <w:ind w:firstLine="567"/>
        <w:jc w:val="both"/>
        <w:rPr>
          <w:rFonts w:ascii="Times New Roman" w:hAnsi="Times New Roman"/>
          <w:color w:val="000000"/>
          <w:sz w:val="36"/>
          <w:szCs w:val="36"/>
          <w:lang w:val="uk-UA"/>
        </w:rPr>
      </w:pPr>
      <w:r w:rsidRPr="00321B93">
        <w:rPr>
          <w:rFonts w:ascii="Times New Roman" w:hAnsi="Times New Roman"/>
          <w:b/>
          <w:color w:val="000000"/>
          <w:sz w:val="36"/>
          <w:szCs w:val="36"/>
          <w:lang w:val="uk-UA"/>
        </w:rPr>
        <w:t xml:space="preserve">Натуральні ароматизатори та ароматичні речовини – </w:t>
      </w:r>
      <w:r w:rsidRPr="00321B93">
        <w:rPr>
          <w:rFonts w:ascii="Times New Roman" w:hAnsi="Times New Roman"/>
          <w:color w:val="000000"/>
          <w:sz w:val="36"/>
          <w:szCs w:val="36"/>
          <w:lang w:val="uk-UA"/>
        </w:rPr>
        <w:t>це препарати та окремі речовини, що можуть допускатися для споживання людиною, отримані винятково фізичними процесами з рослинної сировини, іноді тваринних тканин, або в їх природному стані, або у переробленому вигляді. Виробництво харчових продуктів з використанням лише натуральних ароматизаторів не завжди можливе, тому що вони слабкі, нестабільні і для їх отримання необхідна велика кількість вихідної сировини.</w:t>
      </w:r>
    </w:p>
    <w:p w:rsidR="00463701" w:rsidRPr="00321B93" w:rsidRDefault="00463701" w:rsidP="00321B93">
      <w:pPr>
        <w:pStyle w:val="HTML"/>
        <w:ind w:firstLine="567"/>
        <w:jc w:val="both"/>
        <w:rPr>
          <w:rFonts w:ascii="Times New Roman" w:hAnsi="Times New Roman"/>
          <w:color w:val="000000"/>
          <w:sz w:val="36"/>
          <w:szCs w:val="36"/>
          <w:lang w:val="uk-UA"/>
        </w:rPr>
      </w:pPr>
      <w:r w:rsidRPr="00321B93">
        <w:rPr>
          <w:rFonts w:ascii="Times New Roman" w:hAnsi="Times New Roman"/>
          <w:b/>
          <w:color w:val="000000"/>
          <w:sz w:val="36"/>
          <w:szCs w:val="36"/>
          <w:lang w:val="uk-UA"/>
        </w:rPr>
        <w:t>Натурально-ідентичні ароматичні речовини –</w:t>
      </w:r>
      <w:r w:rsidRPr="00321B93">
        <w:rPr>
          <w:rFonts w:ascii="Times New Roman" w:hAnsi="Times New Roman"/>
          <w:i/>
          <w:color w:val="000000"/>
          <w:sz w:val="36"/>
          <w:szCs w:val="36"/>
          <w:lang w:val="uk-UA"/>
        </w:rPr>
        <w:t xml:space="preserve"> </w:t>
      </w:r>
      <w:r w:rsidRPr="00321B93">
        <w:rPr>
          <w:rFonts w:ascii="Times New Roman" w:hAnsi="Times New Roman"/>
          <w:color w:val="000000"/>
          <w:sz w:val="36"/>
          <w:szCs w:val="36"/>
          <w:lang w:val="uk-UA"/>
        </w:rPr>
        <w:t>це речовини, хімічно ідентичні речовинам, які  містяться  у натуральних продуктах,  призначених для споживання людиною в  обробленому  або необробленому вигляді. Більшість ароматизаторів цієї групи характеризуються високою стабільністю, інтенсивністю і відносною дешевизною. Так, ванілін, що є продуктом ідентичним натуральному, повністю відповідає ваніліну стручків ванілі. При цьому на ароматизацію продукту потрібно в 40 разів менше ваніліну, ніж ванілі, що в 250-300 разів дешевше.</w:t>
      </w:r>
    </w:p>
    <w:p w:rsidR="00463701" w:rsidRPr="00321B93" w:rsidRDefault="00463701" w:rsidP="00321B93">
      <w:pPr>
        <w:pStyle w:val="HTML"/>
        <w:ind w:firstLine="567"/>
        <w:jc w:val="both"/>
        <w:rPr>
          <w:rFonts w:ascii="Times New Roman" w:hAnsi="Times New Roman"/>
          <w:color w:val="000000"/>
          <w:sz w:val="36"/>
          <w:szCs w:val="36"/>
          <w:lang w:val="uk-UA"/>
        </w:rPr>
      </w:pPr>
      <w:r w:rsidRPr="00321B93">
        <w:rPr>
          <w:rFonts w:ascii="Times New Roman" w:hAnsi="Times New Roman"/>
          <w:b/>
          <w:color w:val="000000"/>
          <w:sz w:val="36"/>
          <w:szCs w:val="36"/>
          <w:lang w:val="uk-UA"/>
        </w:rPr>
        <w:t>Штучні ароматичні речовини</w:t>
      </w:r>
      <w:r w:rsidRPr="00321B93">
        <w:rPr>
          <w:rFonts w:ascii="Times New Roman" w:hAnsi="Times New Roman"/>
          <w:color w:val="000000"/>
          <w:sz w:val="36"/>
          <w:szCs w:val="36"/>
          <w:lang w:val="uk-UA"/>
        </w:rPr>
        <w:t xml:space="preserve"> </w:t>
      </w:r>
      <w:r w:rsidRPr="00321B93">
        <w:rPr>
          <w:rFonts w:ascii="Times New Roman" w:hAnsi="Times New Roman"/>
          <w:b/>
          <w:color w:val="000000"/>
          <w:sz w:val="36"/>
          <w:szCs w:val="36"/>
          <w:lang w:val="uk-UA"/>
        </w:rPr>
        <w:t>–</w:t>
      </w:r>
      <w:r w:rsidRPr="00321B93">
        <w:rPr>
          <w:rFonts w:ascii="Times New Roman" w:hAnsi="Times New Roman"/>
          <w:color w:val="000000"/>
          <w:sz w:val="36"/>
          <w:szCs w:val="36"/>
          <w:lang w:val="uk-UA"/>
        </w:rPr>
        <w:t xml:space="preserve"> це такі речовини, які до цього часу не були ідентифіковані в натуральних продуктах, </w:t>
      </w:r>
      <w:r w:rsidRPr="00321B93">
        <w:rPr>
          <w:rFonts w:ascii="Times New Roman" w:hAnsi="Times New Roman"/>
          <w:color w:val="000000"/>
          <w:sz w:val="36"/>
          <w:szCs w:val="36"/>
          <w:lang w:val="uk-UA"/>
        </w:rPr>
        <w:lastRenderedPageBreak/>
        <w:t>призначених для споживання людиною, в обробленому і необробленому вигляді. Вони володіють високою стабільністю, яскравістю і економічністю.</w:t>
      </w:r>
      <w:r w:rsidRPr="00321B93">
        <w:rPr>
          <w:rFonts w:ascii="Times New Roman" w:hAnsi="Times New Roman"/>
          <w:sz w:val="36"/>
          <w:szCs w:val="36"/>
          <w:lang w:val="uk-UA"/>
        </w:rPr>
        <w:t xml:space="preserve"> </w:t>
      </w:r>
    </w:p>
    <w:p w:rsidR="00463701" w:rsidRPr="00321B93" w:rsidRDefault="00463701" w:rsidP="00321B93">
      <w:pPr>
        <w:pStyle w:val="HTML"/>
        <w:ind w:firstLine="56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В Санітарних правилах і нормах по застосуванню харчових добавок у числі натуральних ароматизаторів наведені ефірні олії спиртові, водно-спиртові, СО</w:t>
      </w:r>
      <w:r w:rsidRPr="00321B93">
        <w:rPr>
          <w:rFonts w:ascii="Times New Roman" w:hAnsi="Times New Roman"/>
          <w:color w:val="000000"/>
          <w:sz w:val="36"/>
          <w:szCs w:val="36"/>
          <w:vertAlign w:val="subscript"/>
          <w:lang w:val="uk-UA"/>
        </w:rPr>
        <w:t>2</w:t>
      </w:r>
      <w:r w:rsidRPr="00321B93">
        <w:rPr>
          <w:rFonts w:ascii="Times New Roman" w:hAnsi="Times New Roman"/>
          <w:color w:val="000000"/>
          <w:sz w:val="36"/>
          <w:szCs w:val="36"/>
          <w:lang w:val="uk-UA"/>
        </w:rPr>
        <w:t>-екстракти, дистиляти та есенції на їх основі; екстракт ванілі; концентрати диму у вигляді розчинів та їх екстрактів. Натурально-ідентичні представлені ароматичними речовинами за номенклатурою GRAS, а також есенціями на їх основі, ароматами коптіння, ваніліну. Із штучних ароматизаторів наведений лише етилванілін.</w:t>
      </w:r>
    </w:p>
    <w:p w:rsidR="00463701" w:rsidRPr="00321B93" w:rsidRDefault="00463701" w:rsidP="00321B93">
      <w:pPr>
        <w:pStyle w:val="HTML"/>
        <w:ind w:firstLine="56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Для ароматизаторів індекс Е не вказується. Це пояснюється величезною кількістю ароматизаторів, що випускаються в світі, котрі представляють собою, як правило, багатокомпонентні системи, що ускладнює питання їх гігієнічної оцінки і включення в міжнародну цифрову систему кодифікації. Максимально допустимий рівень встановлений для ваніліну та етилваніліну.</w:t>
      </w:r>
    </w:p>
    <w:p w:rsidR="00463701" w:rsidRPr="00321B93" w:rsidRDefault="00463701" w:rsidP="00321B93">
      <w:pPr>
        <w:pStyle w:val="HTML"/>
        <w:ind w:firstLine="56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Ароматизатори вводяться в харчові продукти:</w:t>
      </w:r>
    </w:p>
    <w:p w:rsidR="00463701" w:rsidRPr="00321B93" w:rsidRDefault="00463701" w:rsidP="00321B93">
      <w:pPr>
        <w:pStyle w:val="HTML"/>
        <w:numPr>
          <w:ilvl w:val="0"/>
          <w:numId w:val="41"/>
        </w:numPr>
        <w:tabs>
          <w:tab w:val="clear" w:pos="916"/>
          <w:tab w:val="left" w:pos="720"/>
        </w:tabs>
        <w:ind w:left="0" w:firstLine="56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для стабілізації аромату;</w:t>
      </w:r>
    </w:p>
    <w:p w:rsidR="00463701" w:rsidRPr="00321B93" w:rsidRDefault="00463701" w:rsidP="00321B93">
      <w:pPr>
        <w:pStyle w:val="HTML"/>
        <w:numPr>
          <w:ilvl w:val="0"/>
          <w:numId w:val="41"/>
        </w:numPr>
        <w:tabs>
          <w:tab w:val="clear" w:pos="916"/>
          <w:tab w:val="left" w:pos="720"/>
        </w:tabs>
        <w:ind w:left="0" w:firstLine="56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відновлення аромату, втраченого у процесі виробництва або зберігання харчових продуктів;</w:t>
      </w:r>
    </w:p>
    <w:p w:rsidR="00463701" w:rsidRPr="00321B93" w:rsidRDefault="00463701" w:rsidP="00321B93">
      <w:pPr>
        <w:pStyle w:val="HTML"/>
        <w:numPr>
          <w:ilvl w:val="0"/>
          <w:numId w:val="41"/>
        </w:numPr>
        <w:tabs>
          <w:tab w:val="clear" w:pos="916"/>
          <w:tab w:val="left" w:pos="720"/>
        </w:tabs>
        <w:ind w:left="0" w:firstLine="56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посилення натурального аромату;</w:t>
      </w:r>
    </w:p>
    <w:p w:rsidR="00463701" w:rsidRPr="00321B93" w:rsidRDefault="00463701" w:rsidP="00321B93">
      <w:pPr>
        <w:pStyle w:val="HTML"/>
        <w:numPr>
          <w:ilvl w:val="0"/>
          <w:numId w:val="41"/>
        </w:numPr>
        <w:tabs>
          <w:tab w:val="clear" w:pos="916"/>
          <w:tab w:val="left" w:pos="720"/>
        </w:tabs>
        <w:ind w:left="0" w:firstLine="56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надання аромату продуктам, які його позбавлені (прохолодні напої, жувальна гумка і т.п.).</w:t>
      </w:r>
    </w:p>
    <w:p w:rsidR="00463701" w:rsidRPr="00321B93" w:rsidRDefault="00463701" w:rsidP="00321B93">
      <w:pPr>
        <w:pStyle w:val="HTML"/>
        <w:ind w:firstLine="567"/>
        <w:jc w:val="both"/>
        <w:rPr>
          <w:rFonts w:ascii="Times New Roman" w:hAnsi="Times New Roman"/>
          <w:sz w:val="36"/>
          <w:szCs w:val="36"/>
          <w:lang w:val="uk-UA"/>
        </w:rPr>
      </w:pPr>
      <w:r w:rsidRPr="00321B93">
        <w:rPr>
          <w:rFonts w:ascii="Times New Roman" w:hAnsi="Times New Roman"/>
          <w:sz w:val="36"/>
          <w:szCs w:val="36"/>
          <w:lang w:val="uk-UA"/>
        </w:rPr>
        <w:t>Оскільки основною метою застосування ароматизаторів є надання  готовому продукту гарних органолептичних властивостей, кількість ароматизаторів, що додаються у продукт, визначається затвердженими    рецептурами  на продукти і технологічними інструкціями. Не допускається внесення ароматизаторів в натуральні продукти для посилення властивого їм природного аромату (молоко, хліб, фруктові соки прямого віджиму, какао, чай, кава, крім розчинних, прянощі і т.д.), а також для маскування дефектів і фальсифікації харчових продуктів.</w:t>
      </w:r>
    </w:p>
    <w:p w:rsidR="00463701" w:rsidRPr="00321B93" w:rsidRDefault="00463701" w:rsidP="00321B93">
      <w:pPr>
        <w:tabs>
          <w:tab w:val="num" w:pos="720"/>
        </w:tabs>
        <w:ind w:firstLine="567"/>
        <w:jc w:val="both"/>
        <w:rPr>
          <w:sz w:val="36"/>
          <w:szCs w:val="36"/>
          <w:lang w:val="uk-UA"/>
        </w:rPr>
      </w:pPr>
      <w:r w:rsidRPr="00321B93">
        <w:rPr>
          <w:sz w:val="36"/>
          <w:szCs w:val="36"/>
          <w:lang w:val="uk-UA"/>
        </w:rPr>
        <w:lastRenderedPageBreak/>
        <w:t>Ароматизатори випускаються у вигляді рідких розчинів і емульсій, сухих або пастоподібних продуктів. Порошкоподібні ароматизатори найчастіше отримують мікрокапсулюванням - шляхом спільного розпилювального сушіння розчину рідкого ароматизатора і носія, в якості якого використовується модифікований крохмаль, декстрин, цукор, сіль, желатин.</w:t>
      </w:r>
    </w:p>
    <w:p w:rsidR="00463701" w:rsidRPr="00321B93" w:rsidRDefault="00463701" w:rsidP="00321B93">
      <w:pPr>
        <w:tabs>
          <w:tab w:val="num" w:pos="851"/>
        </w:tabs>
        <w:jc w:val="center"/>
        <w:rPr>
          <w:b/>
          <w:i/>
          <w:sz w:val="36"/>
          <w:szCs w:val="36"/>
          <w:lang w:val="uk-UA"/>
        </w:rPr>
      </w:pPr>
      <w:r w:rsidRPr="00321B93">
        <w:rPr>
          <w:b/>
          <w:i/>
          <w:sz w:val="36"/>
          <w:szCs w:val="36"/>
          <w:lang w:val="uk-UA"/>
        </w:rPr>
        <w:t>Підсилювачі смаку та аромату</w:t>
      </w:r>
    </w:p>
    <w:p w:rsidR="00463701" w:rsidRPr="00321B93" w:rsidRDefault="00463701" w:rsidP="00321B93">
      <w:pPr>
        <w:tabs>
          <w:tab w:val="num" w:pos="720"/>
        </w:tabs>
        <w:ind w:firstLine="567"/>
        <w:jc w:val="both"/>
        <w:rPr>
          <w:sz w:val="36"/>
          <w:szCs w:val="36"/>
          <w:lang w:val="uk-UA"/>
        </w:rPr>
      </w:pPr>
      <w:r w:rsidRPr="00321B93">
        <w:rPr>
          <w:b/>
          <w:sz w:val="36"/>
          <w:szCs w:val="36"/>
          <w:lang w:val="uk-UA"/>
        </w:rPr>
        <w:t>Підсилювачі смаку та аромату (запаху)</w:t>
      </w:r>
      <w:r w:rsidRPr="00321B93">
        <w:rPr>
          <w:sz w:val="36"/>
          <w:szCs w:val="36"/>
          <w:lang w:val="uk-UA"/>
        </w:rPr>
        <w:t xml:space="preserve"> – це харчові добавки, що підсилюють природний смак і (або) запах харчового продукту. Вони також відновлюють або стабілізують смак і аромат, втрачені в процесі виробництва харчового продукту, а також корегують окремі небажані складові смаку і аромату. Підсилювачам смаку та аромату присвоюються коди Е, і вони входять в 12-й функціональний клас Codex Alimentarius. Область застосування їх поширюється практично на всі групи харчових продуктів. Найбільш відомими є: </w:t>
      </w:r>
      <w:r w:rsidRPr="00321B93">
        <w:rPr>
          <w:b/>
          <w:sz w:val="36"/>
          <w:szCs w:val="36"/>
          <w:lang w:val="uk-UA"/>
        </w:rPr>
        <w:t>глутамінова кислота</w:t>
      </w:r>
      <w:r w:rsidRPr="00321B93">
        <w:rPr>
          <w:sz w:val="36"/>
          <w:szCs w:val="36"/>
          <w:lang w:val="uk-UA"/>
        </w:rPr>
        <w:t xml:space="preserve"> (</w:t>
      </w:r>
      <w:r w:rsidRPr="00321B93">
        <w:rPr>
          <w:b/>
          <w:sz w:val="36"/>
          <w:szCs w:val="36"/>
          <w:lang w:val="uk-UA"/>
        </w:rPr>
        <w:t>Е620</w:t>
      </w:r>
      <w:r w:rsidRPr="00321B93">
        <w:rPr>
          <w:sz w:val="36"/>
          <w:szCs w:val="36"/>
          <w:lang w:val="uk-UA"/>
        </w:rPr>
        <w:t>) та її солі (посилюють гастрономічні смаки і аромати); мальтол (Е636), етілмальтол (Е637) (підсилюють сприйняття фруктових, вершкових та інших ароматів, головним чином, кондитерських виробів).</w:t>
      </w:r>
    </w:p>
    <w:p w:rsidR="00463701" w:rsidRPr="00321B93" w:rsidRDefault="00463701" w:rsidP="00321B93">
      <w:pPr>
        <w:jc w:val="center"/>
        <w:rPr>
          <w:rFonts w:eastAsia="Arial Unicode MS"/>
          <w:b/>
          <w:color w:val="000000"/>
          <w:sz w:val="36"/>
          <w:szCs w:val="36"/>
          <w:u w:val="single"/>
          <w:lang w:val="uk-UA" w:eastAsia="ru-RU"/>
        </w:rPr>
      </w:pPr>
    </w:p>
    <w:p w:rsidR="00463701" w:rsidRPr="00321B93" w:rsidRDefault="00463701" w:rsidP="00321B93">
      <w:pPr>
        <w:jc w:val="center"/>
        <w:rPr>
          <w:rFonts w:eastAsia="Arial Unicode MS"/>
          <w:b/>
          <w:color w:val="000000"/>
          <w:sz w:val="36"/>
          <w:szCs w:val="36"/>
          <w:u w:val="single"/>
          <w:lang w:val="uk-UA" w:eastAsia="ru-RU"/>
        </w:rPr>
      </w:pPr>
      <w:r w:rsidRPr="00321B93">
        <w:rPr>
          <w:rFonts w:eastAsia="Arial Unicode MS"/>
          <w:b/>
          <w:color w:val="000000"/>
          <w:sz w:val="36"/>
          <w:szCs w:val="36"/>
          <w:u w:val="single"/>
          <w:lang w:val="uk-UA" w:eastAsia="ru-RU"/>
        </w:rPr>
        <w:t>ІІ. ПРАКТИЧНА ЧАСТИНА</w:t>
      </w:r>
    </w:p>
    <w:p w:rsidR="00463701" w:rsidRPr="00321B93" w:rsidRDefault="00463701" w:rsidP="00321B93">
      <w:pPr>
        <w:tabs>
          <w:tab w:val="left" w:pos="7200"/>
        </w:tabs>
        <w:ind w:firstLine="567"/>
        <w:jc w:val="both"/>
        <w:rPr>
          <w:b/>
          <w:sz w:val="36"/>
          <w:szCs w:val="36"/>
          <w:lang w:val="uk-UA"/>
        </w:rPr>
      </w:pPr>
      <w:r w:rsidRPr="00321B93">
        <w:rPr>
          <w:rFonts w:eastAsia="Arial Unicode MS"/>
          <w:b/>
          <w:color w:val="000000"/>
          <w:sz w:val="36"/>
          <w:szCs w:val="36"/>
          <w:u w:val="single"/>
          <w:lang w:val="uk-UA" w:eastAsia="ru-RU"/>
        </w:rPr>
        <w:t>Дослід 1.</w:t>
      </w:r>
      <w:r w:rsidRPr="00321B93">
        <w:rPr>
          <w:sz w:val="36"/>
          <w:szCs w:val="36"/>
          <w:lang w:val="uk-UA"/>
        </w:rPr>
        <w:t xml:space="preserve"> </w:t>
      </w:r>
      <w:r w:rsidRPr="00321B93">
        <w:rPr>
          <w:b/>
          <w:sz w:val="36"/>
          <w:szCs w:val="36"/>
          <w:lang w:val="uk-UA"/>
        </w:rPr>
        <w:t>Визначення органолептичних показників ваніліну</w:t>
      </w:r>
    </w:p>
    <w:p w:rsidR="00463701" w:rsidRPr="00321B93" w:rsidRDefault="00463701" w:rsidP="00321B93">
      <w:pPr>
        <w:tabs>
          <w:tab w:val="num" w:pos="540"/>
        </w:tabs>
        <w:ind w:firstLine="567"/>
        <w:jc w:val="both"/>
        <w:rPr>
          <w:sz w:val="36"/>
          <w:szCs w:val="36"/>
          <w:lang w:val="uk-UA"/>
        </w:rPr>
      </w:pPr>
      <w:r w:rsidRPr="00321B93">
        <w:rPr>
          <w:b/>
          <w:sz w:val="36"/>
          <w:szCs w:val="36"/>
          <w:lang w:val="uk-UA"/>
        </w:rPr>
        <w:t>Ванілін</w:t>
      </w:r>
      <w:r w:rsidRPr="00321B93">
        <w:rPr>
          <w:sz w:val="36"/>
          <w:szCs w:val="36"/>
          <w:lang w:val="uk-UA"/>
        </w:rPr>
        <w:t xml:space="preserve"> – це білий кристалічний порошок із сильним специфічним запахом. За хімічною структурою ванілін є ароматичним альдегідом. Ванілін отримують при взаємодії гваяколу з мурашиним альдегідом. Емпірична формула C</w:t>
      </w:r>
      <w:r w:rsidRPr="00321B93">
        <w:rPr>
          <w:sz w:val="36"/>
          <w:szCs w:val="36"/>
          <w:vertAlign w:val="subscript"/>
          <w:lang w:val="uk-UA"/>
        </w:rPr>
        <w:t>8</w:t>
      </w:r>
      <w:r w:rsidRPr="00321B93">
        <w:rPr>
          <w:sz w:val="36"/>
          <w:szCs w:val="36"/>
          <w:lang w:val="uk-UA"/>
        </w:rPr>
        <w:t>H</w:t>
      </w:r>
      <w:r w:rsidRPr="00321B93">
        <w:rPr>
          <w:sz w:val="36"/>
          <w:szCs w:val="36"/>
          <w:vertAlign w:val="subscript"/>
          <w:lang w:val="uk-UA"/>
        </w:rPr>
        <w:t>8</w:t>
      </w:r>
      <w:r w:rsidRPr="00321B93">
        <w:rPr>
          <w:sz w:val="36"/>
          <w:szCs w:val="36"/>
          <w:lang w:val="uk-UA"/>
        </w:rPr>
        <w:t>O</w:t>
      </w:r>
      <w:r w:rsidRPr="00321B93">
        <w:rPr>
          <w:sz w:val="36"/>
          <w:szCs w:val="36"/>
          <w:vertAlign w:val="subscript"/>
          <w:lang w:val="uk-UA"/>
        </w:rPr>
        <w:t>3</w:t>
      </w:r>
      <w:r w:rsidRPr="00321B93">
        <w:rPr>
          <w:sz w:val="36"/>
          <w:szCs w:val="36"/>
          <w:lang w:val="uk-UA"/>
        </w:rPr>
        <w:t>. Ванілін як ароматизатор широко застосовується у виробництві шоколаду, борошняних виробів, напоїв та ін. Зберігають ванілін в чистих, сухих, прохолодних, добре провітрюваних приміщеннях, що не мають стороннього запаху, при температурі не вище 25</w:t>
      </w:r>
      <w:r w:rsidRPr="00321B93">
        <w:rPr>
          <w:sz w:val="36"/>
          <w:szCs w:val="36"/>
          <w:vertAlign w:val="superscript"/>
          <w:lang w:val="uk-UA"/>
        </w:rPr>
        <w:t>о</w:t>
      </w:r>
      <w:r w:rsidRPr="00321B93">
        <w:rPr>
          <w:sz w:val="36"/>
          <w:szCs w:val="36"/>
          <w:lang w:val="uk-UA"/>
        </w:rPr>
        <w:t xml:space="preserve">С, відносної вологості повітря не більше 80%. </w:t>
      </w:r>
    </w:p>
    <w:p w:rsidR="00463701" w:rsidRPr="00321B93" w:rsidRDefault="00463701" w:rsidP="00321B93">
      <w:pPr>
        <w:ind w:firstLine="567"/>
        <w:jc w:val="both"/>
        <w:rPr>
          <w:sz w:val="36"/>
          <w:szCs w:val="36"/>
          <w:lang w:val="uk-UA"/>
        </w:rPr>
      </w:pPr>
      <w:r w:rsidRPr="00321B93">
        <w:rPr>
          <w:rFonts w:eastAsia="Arial Unicode MS"/>
          <w:b/>
          <w:i/>
          <w:color w:val="000000"/>
          <w:sz w:val="36"/>
          <w:szCs w:val="36"/>
          <w:lang w:val="uk-UA" w:eastAsia="ru-RU"/>
        </w:rPr>
        <w:t xml:space="preserve">Прилади, обладнання, матеріали: </w:t>
      </w:r>
      <w:r w:rsidRPr="00321B93">
        <w:rPr>
          <w:rFonts w:eastAsia="Arial Unicode MS"/>
          <w:color w:val="000000"/>
          <w:sz w:val="36"/>
          <w:szCs w:val="36"/>
          <w:lang w:val="uk-UA" w:eastAsia="ru-RU"/>
        </w:rPr>
        <w:t>ванілін</w:t>
      </w:r>
      <w:r w:rsidRPr="00321B93">
        <w:rPr>
          <w:sz w:val="36"/>
          <w:szCs w:val="36"/>
          <w:lang w:val="uk-UA"/>
        </w:rPr>
        <w:t>, етиловий спирт, хімічний стакан, смужки білого паперу розміром 10х160 мм.</w:t>
      </w:r>
    </w:p>
    <w:p w:rsidR="00463701" w:rsidRPr="00321B93" w:rsidRDefault="00463701" w:rsidP="00321B93">
      <w:pPr>
        <w:jc w:val="center"/>
        <w:rPr>
          <w:rFonts w:eastAsia="Arial Unicode MS"/>
          <w:b/>
          <w:color w:val="000000"/>
          <w:sz w:val="36"/>
          <w:szCs w:val="36"/>
          <w:lang w:val="uk-UA" w:eastAsia="ru-RU"/>
        </w:rPr>
      </w:pPr>
      <w:r w:rsidRPr="00321B93">
        <w:rPr>
          <w:rFonts w:eastAsia="Arial Unicode MS"/>
          <w:b/>
          <w:color w:val="000000"/>
          <w:sz w:val="36"/>
          <w:szCs w:val="36"/>
          <w:lang w:val="uk-UA" w:eastAsia="ru-RU"/>
        </w:rPr>
        <w:lastRenderedPageBreak/>
        <w:t>Методика виконання роботи</w:t>
      </w:r>
    </w:p>
    <w:p w:rsidR="00463701" w:rsidRPr="00321B93" w:rsidRDefault="00463701" w:rsidP="00321B93">
      <w:pPr>
        <w:ind w:firstLine="567"/>
        <w:jc w:val="both"/>
        <w:rPr>
          <w:sz w:val="36"/>
          <w:szCs w:val="36"/>
          <w:lang w:val="uk-UA"/>
        </w:rPr>
      </w:pPr>
      <w:r w:rsidRPr="00321B93">
        <w:rPr>
          <w:b/>
          <w:i/>
          <w:sz w:val="36"/>
          <w:szCs w:val="36"/>
          <w:lang w:val="uk-UA"/>
        </w:rPr>
        <w:t>Зовнішній вигляд і колір</w:t>
      </w:r>
      <w:r w:rsidRPr="00321B93">
        <w:rPr>
          <w:sz w:val="36"/>
          <w:szCs w:val="36"/>
          <w:lang w:val="uk-UA"/>
        </w:rPr>
        <w:t xml:space="preserve"> визначають візуально, для чого оглядають пробу об’ємом 30-50 мл, поміщену в склянку з безбарвного скла місткістю 100 мл, діаметром 45 мм і висотою 90 мм. Стакан встановлюють на аркуші білого паперу. Колір оцінюють при денному світлі. </w:t>
      </w:r>
      <w:r w:rsidRPr="00321B93">
        <w:rPr>
          <w:b/>
          <w:i/>
          <w:sz w:val="36"/>
          <w:szCs w:val="36"/>
          <w:lang w:val="uk-UA"/>
        </w:rPr>
        <w:t>Запах</w:t>
      </w:r>
      <w:r w:rsidRPr="00321B93">
        <w:rPr>
          <w:sz w:val="36"/>
          <w:szCs w:val="36"/>
          <w:lang w:val="uk-UA"/>
        </w:rPr>
        <w:t xml:space="preserve"> визначають за допомогою смужки білого паперу розміром 10х160 мм, яку змочують зануренням на 1/6 у свіжоприготовлений 10% розчин ваніліну в етиловому спирті. Запах перевіряють періодично протягом 15-ти хвилин. Він повинен бути властивим для ваніліну.</w:t>
      </w:r>
    </w:p>
    <w:p w:rsidR="00463701" w:rsidRPr="00321B93" w:rsidRDefault="00463701" w:rsidP="00321B93">
      <w:pPr>
        <w:tabs>
          <w:tab w:val="num" w:pos="851"/>
        </w:tabs>
        <w:jc w:val="both"/>
        <w:rPr>
          <w:sz w:val="36"/>
          <w:szCs w:val="36"/>
          <w:lang w:val="uk-UA"/>
        </w:rPr>
      </w:pPr>
    </w:p>
    <w:p w:rsidR="00463701" w:rsidRPr="00321B93" w:rsidRDefault="00463701" w:rsidP="00321B93">
      <w:pPr>
        <w:tabs>
          <w:tab w:val="num" w:pos="540"/>
        </w:tabs>
        <w:ind w:firstLine="567"/>
        <w:jc w:val="both"/>
        <w:rPr>
          <w:b/>
          <w:sz w:val="36"/>
          <w:szCs w:val="36"/>
          <w:lang w:val="uk-UA"/>
        </w:rPr>
      </w:pPr>
      <w:r w:rsidRPr="00321B93">
        <w:rPr>
          <w:rFonts w:eastAsia="Arial Unicode MS"/>
          <w:b/>
          <w:color w:val="000000"/>
          <w:sz w:val="36"/>
          <w:szCs w:val="36"/>
          <w:u w:val="single"/>
          <w:lang w:val="uk-UA" w:eastAsia="ru-RU"/>
        </w:rPr>
        <w:t>Дослід 2.</w:t>
      </w:r>
      <w:r w:rsidRPr="00321B93">
        <w:rPr>
          <w:sz w:val="36"/>
          <w:szCs w:val="36"/>
          <w:lang w:val="uk-UA"/>
        </w:rPr>
        <w:t xml:space="preserve"> </w:t>
      </w:r>
      <w:r w:rsidRPr="00321B93">
        <w:rPr>
          <w:b/>
          <w:sz w:val="36"/>
          <w:szCs w:val="36"/>
          <w:lang w:val="uk-UA"/>
        </w:rPr>
        <w:t>Визначення</w:t>
      </w:r>
      <w:r w:rsidRPr="00321B93">
        <w:rPr>
          <w:sz w:val="36"/>
          <w:szCs w:val="36"/>
          <w:lang w:val="uk-UA"/>
        </w:rPr>
        <w:t xml:space="preserve"> </w:t>
      </w:r>
      <w:r w:rsidRPr="00321B93">
        <w:rPr>
          <w:b/>
          <w:sz w:val="36"/>
          <w:szCs w:val="36"/>
          <w:lang w:val="uk-UA"/>
        </w:rPr>
        <w:t>розчинності ваніліну в різних розчинниках</w:t>
      </w:r>
    </w:p>
    <w:p w:rsidR="00463701" w:rsidRPr="00321B93" w:rsidRDefault="00463701" w:rsidP="00321B93">
      <w:pPr>
        <w:ind w:firstLine="567"/>
        <w:jc w:val="both"/>
        <w:rPr>
          <w:sz w:val="36"/>
          <w:szCs w:val="36"/>
          <w:lang w:val="uk-UA"/>
        </w:rPr>
      </w:pPr>
      <w:r w:rsidRPr="00321B93">
        <w:rPr>
          <w:rFonts w:eastAsia="Arial Unicode MS"/>
          <w:b/>
          <w:i/>
          <w:color w:val="000000"/>
          <w:sz w:val="36"/>
          <w:szCs w:val="36"/>
          <w:lang w:val="uk-UA" w:eastAsia="ru-RU"/>
        </w:rPr>
        <w:t xml:space="preserve">Прилади, обладнання, матеріали: </w:t>
      </w:r>
      <w:r w:rsidRPr="00321B93">
        <w:rPr>
          <w:rFonts w:eastAsia="Arial Unicode MS"/>
          <w:color w:val="000000"/>
          <w:sz w:val="36"/>
          <w:szCs w:val="36"/>
          <w:lang w:val="uk-UA" w:eastAsia="ru-RU"/>
        </w:rPr>
        <w:t>ванілін</w:t>
      </w:r>
      <w:r w:rsidRPr="00321B93">
        <w:rPr>
          <w:sz w:val="36"/>
          <w:szCs w:val="36"/>
          <w:lang w:val="uk-UA"/>
        </w:rPr>
        <w:t>, дистильована вода, 96 % етиловий спирт, водяна баня, хімічні стакани.</w:t>
      </w:r>
    </w:p>
    <w:p w:rsidR="00463701" w:rsidRPr="00321B93" w:rsidRDefault="00463701" w:rsidP="00321B93">
      <w:pPr>
        <w:jc w:val="center"/>
        <w:rPr>
          <w:rFonts w:eastAsia="Arial Unicode MS"/>
          <w:b/>
          <w:color w:val="000000"/>
          <w:sz w:val="36"/>
          <w:szCs w:val="36"/>
          <w:lang w:val="uk-UA" w:eastAsia="ru-RU"/>
        </w:rPr>
      </w:pPr>
      <w:r w:rsidRPr="00321B93">
        <w:rPr>
          <w:rFonts w:eastAsia="Arial Unicode MS"/>
          <w:b/>
          <w:color w:val="000000"/>
          <w:sz w:val="36"/>
          <w:szCs w:val="36"/>
          <w:lang w:val="uk-UA" w:eastAsia="ru-RU"/>
        </w:rPr>
        <w:t>Методика виконання роботи</w:t>
      </w:r>
    </w:p>
    <w:p w:rsidR="00463701" w:rsidRDefault="008B45E3" w:rsidP="008B45E3">
      <w:pPr>
        <w:keepNext/>
        <w:keepLines/>
        <w:suppressAutoHyphens w:val="0"/>
        <w:ind w:left="709"/>
        <w:jc w:val="both"/>
        <w:outlineLvl w:val="0"/>
        <w:rPr>
          <w:sz w:val="36"/>
          <w:szCs w:val="36"/>
          <w:lang w:val="uk-UA"/>
        </w:rPr>
      </w:pPr>
      <w:r>
        <w:rPr>
          <w:sz w:val="36"/>
          <w:szCs w:val="36"/>
          <w:lang w:val="uk-UA"/>
        </w:rPr>
        <w:t xml:space="preserve">1. </w:t>
      </w:r>
      <w:r w:rsidR="00463701" w:rsidRPr="00321B93">
        <w:rPr>
          <w:sz w:val="36"/>
          <w:szCs w:val="36"/>
          <w:lang w:val="uk-UA"/>
        </w:rPr>
        <w:t>Приготувати та описати розчини ваніліну.</w:t>
      </w:r>
    </w:p>
    <w:p w:rsidR="00463701" w:rsidRPr="00321B93" w:rsidRDefault="008B45E3" w:rsidP="008B45E3">
      <w:pPr>
        <w:keepNext/>
        <w:keepLines/>
        <w:suppressAutoHyphens w:val="0"/>
        <w:ind w:left="709"/>
        <w:jc w:val="both"/>
        <w:outlineLvl w:val="0"/>
        <w:rPr>
          <w:rFonts w:eastAsia="Arial Unicode MS"/>
          <w:bCs/>
          <w:sz w:val="36"/>
          <w:szCs w:val="36"/>
          <w:lang w:val="uk-UA" w:eastAsia="uk-UA"/>
        </w:rPr>
      </w:pPr>
      <w:r>
        <w:rPr>
          <w:rFonts w:eastAsia="Arial Unicode MS"/>
          <w:bCs/>
          <w:sz w:val="36"/>
          <w:szCs w:val="36"/>
          <w:lang w:val="uk-UA" w:eastAsia="uk-UA"/>
        </w:rPr>
        <w:t xml:space="preserve">2. </w:t>
      </w:r>
      <w:r w:rsidR="00463701" w:rsidRPr="00321B93">
        <w:rPr>
          <w:rFonts w:eastAsia="Arial Unicode MS"/>
          <w:sz w:val="36"/>
          <w:szCs w:val="36"/>
          <w:lang w:val="uk-UA" w:eastAsia="uk-UA"/>
        </w:rPr>
        <w:t>Зробити висновок про розчинність ваніліну в різних розчинниках</w:t>
      </w:r>
      <w:r w:rsidR="00463701" w:rsidRPr="00321B93">
        <w:rPr>
          <w:sz w:val="36"/>
          <w:szCs w:val="36"/>
          <w:lang w:val="uk-UA"/>
        </w:rPr>
        <w:t xml:space="preserve">. </w:t>
      </w:r>
    </w:p>
    <w:p w:rsidR="00931EDE" w:rsidRDefault="00931EDE" w:rsidP="00321B93">
      <w:pPr>
        <w:tabs>
          <w:tab w:val="num" w:pos="540"/>
        </w:tabs>
        <w:ind w:firstLine="567"/>
        <w:jc w:val="both"/>
        <w:rPr>
          <w:b/>
          <w:sz w:val="36"/>
          <w:szCs w:val="36"/>
          <w:lang w:val="uk-UA"/>
        </w:rPr>
      </w:pPr>
    </w:p>
    <w:p w:rsidR="00463701" w:rsidRPr="00321B93" w:rsidRDefault="00463701" w:rsidP="00321B93">
      <w:pPr>
        <w:tabs>
          <w:tab w:val="num" w:pos="540"/>
        </w:tabs>
        <w:ind w:firstLine="567"/>
        <w:jc w:val="both"/>
        <w:rPr>
          <w:sz w:val="36"/>
          <w:szCs w:val="36"/>
          <w:lang w:val="uk-UA"/>
        </w:rPr>
      </w:pPr>
      <w:r w:rsidRPr="00321B93">
        <w:rPr>
          <w:b/>
          <w:sz w:val="36"/>
          <w:szCs w:val="36"/>
          <w:lang w:val="uk-UA"/>
        </w:rPr>
        <w:t>Розчинність ваніліну у воді.</w:t>
      </w:r>
      <w:r w:rsidRPr="00321B93">
        <w:rPr>
          <w:sz w:val="36"/>
          <w:szCs w:val="36"/>
          <w:lang w:val="uk-UA"/>
        </w:rPr>
        <w:t xml:space="preserve"> Наважку ваніліну масою 0,5 г розчиняють у 10 мл дистильованої води, нагрівають до 80</w:t>
      </w:r>
      <w:r w:rsidR="00FB0B67" w:rsidRPr="00321B93">
        <w:rPr>
          <w:sz w:val="36"/>
          <w:szCs w:val="36"/>
          <w:lang w:val="uk-UA"/>
        </w:rPr>
        <w:t xml:space="preserve"> </w:t>
      </w:r>
      <w:r w:rsidRPr="00321B93">
        <w:rPr>
          <w:sz w:val="36"/>
          <w:szCs w:val="36"/>
          <w:vertAlign w:val="superscript"/>
          <w:lang w:val="uk-UA"/>
        </w:rPr>
        <w:t>о</w:t>
      </w:r>
      <w:r w:rsidRPr="00321B93">
        <w:rPr>
          <w:sz w:val="36"/>
          <w:szCs w:val="36"/>
          <w:lang w:val="uk-UA"/>
        </w:rPr>
        <w:t>С. Розчин повинен бути прозорим і злегка жовтуватим.</w:t>
      </w:r>
    </w:p>
    <w:p w:rsidR="00463701" w:rsidRPr="00321B93" w:rsidRDefault="00463701" w:rsidP="00321B93">
      <w:pPr>
        <w:tabs>
          <w:tab w:val="num" w:pos="540"/>
        </w:tabs>
        <w:ind w:firstLine="567"/>
        <w:jc w:val="both"/>
        <w:rPr>
          <w:sz w:val="36"/>
          <w:szCs w:val="36"/>
          <w:lang w:val="uk-UA"/>
        </w:rPr>
      </w:pPr>
      <w:r w:rsidRPr="00321B93">
        <w:rPr>
          <w:b/>
          <w:sz w:val="36"/>
          <w:szCs w:val="36"/>
          <w:lang w:val="uk-UA"/>
        </w:rPr>
        <w:t xml:space="preserve">Розчинність ваніліну в спирті. </w:t>
      </w:r>
      <w:r w:rsidRPr="00321B93">
        <w:rPr>
          <w:sz w:val="36"/>
          <w:szCs w:val="36"/>
          <w:lang w:val="uk-UA"/>
        </w:rPr>
        <w:t>Наважку ваніліну масою 2 г розчиняють в 1 мл 96</w:t>
      </w:r>
      <w:r w:rsidR="00FB0B67" w:rsidRPr="00321B93">
        <w:rPr>
          <w:sz w:val="36"/>
          <w:szCs w:val="36"/>
          <w:lang w:val="uk-UA"/>
        </w:rPr>
        <w:t xml:space="preserve"> </w:t>
      </w:r>
      <w:r w:rsidRPr="00321B93">
        <w:rPr>
          <w:sz w:val="36"/>
          <w:szCs w:val="36"/>
          <w:lang w:val="uk-UA"/>
        </w:rPr>
        <w:t>% етилового спирту при легкому нагріванні на водяній бані. Розчин повинен бути прозорим і злегка жовтуватим.</w:t>
      </w:r>
    </w:p>
    <w:p w:rsidR="00463701" w:rsidRPr="00321B93" w:rsidRDefault="00463701" w:rsidP="00321B93">
      <w:pPr>
        <w:tabs>
          <w:tab w:val="num" w:pos="540"/>
        </w:tabs>
        <w:ind w:firstLine="567"/>
        <w:jc w:val="both"/>
        <w:rPr>
          <w:sz w:val="36"/>
          <w:szCs w:val="36"/>
          <w:lang w:val="uk-UA"/>
        </w:rPr>
      </w:pPr>
    </w:p>
    <w:p w:rsidR="00463701" w:rsidRPr="00321B93" w:rsidRDefault="00463701" w:rsidP="00321B93">
      <w:pPr>
        <w:ind w:firstLine="567"/>
        <w:jc w:val="both"/>
        <w:rPr>
          <w:rFonts w:eastAsia="TimesNewRomanPS-BoldMT"/>
          <w:b/>
          <w:bCs/>
          <w:sz w:val="36"/>
          <w:szCs w:val="36"/>
          <w:lang w:val="uk-UA"/>
        </w:rPr>
      </w:pPr>
      <w:r w:rsidRPr="00321B93">
        <w:rPr>
          <w:rFonts w:eastAsia="Arial Unicode MS"/>
          <w:b/>
          <w:color w:val="000000"/>
          <w:sz w:val="36"/>
          <w:szCs w:val="36"/>
          <w:u w:val="single"/>
          <w:lang w:val="uk-UA" w:eastAsia="ru-RU"/>
        </w:rPr>
        <w:t>Дослід 3.</w:t>
      </w:r>
      <w:r w:rsidRPr="00321B93">
        <w:rPr>
          <w:sz w:val="36"/>
          <w:szCs w:val="36"/>
          <w:lang w:val="uk-UA"/>
        </w:rPr>
        <w:t xml:space="preserve"> </w:t>
      </w:r>
      <w:r w:rsidRPr="00321B93">
        <w:rPr>
          <w:b/>
          <w:sz w:val="36"/>
          <w:szCs w:val="36"/>
          <w:lang w:val="uk-UA"/>
        </w:rPr>
        <w:t>Визначення органолептичних показників ефірної олії</w:t>
      </w:r>
    </w:p>
    <w:p w:rsidR="00463701" w:rsidRPr="00321B93" w:rsidRDefault="00463701" w:rsidP="00321B93">
      <w:pPr>
        <w:ind w:firstLine="567"/>
        <w:jc w:val="both"/>
        <w:rPr>
          <w:sz w:val="36"/>
          <w:szCs w:val="36"/>
          <w:lang w:val="uk-UA"/>
        </w:rPr>
      </w:pPr>
      <w:r w:rsidRPr="00321B93">
        <w:rPr>
          <w:rFonts w:eastAsia="Arial Unicode MS"/>
          <w:b/>
          <w:i/>
          <w:color w:val="000000"/>
          <w:sz w:val="36"/>
          <w:szCs w:val="36"/>
          <w:lang w:val="uk-UA" w:eastAsia="ru-RU"/>
        </w:rPr>
        <w:t xml:space="preserve">Прилади, обладнання, матеріали: </w:t>
      </w:r>
      <w:r w:rsidRPr="00321B93">
        <w:rPr>
          <w:rFonts w:eastAsia="Arial Unicode MS"/>
          <w:color w:val="000000"/>
          <w:sz w:val="36"/>
          <w:szCs w:val="36"/>
          <w:lang w:val="uk-UA" w:eastAsia="ru-RU"/>
        </w:rPr>
        <w:t xml:space="preserve">ефірні олії (за вибором), цукрова пудра, </w:t>
      </w:r>
      <w:r w:rsidRPr="00321B93">
        <w:rPr>
          <w:sz w:val="36"/>
          <w:szCs w:val="36"/>
          <w:lang w:val="uk-UA"/>
        </w:rPr>
        <w:t>хімічний стакан, аркуш білого паперу, смужки білого паперу.</w:t>
      </w:r>
    </w:p>
    <w:p w:rsidR="00931EDE" w:rsidRDefault="00931EDE" w:rsidP="00321B93">
      <w:pPr>
        <w:jc w:val="center"/>
        <w:rPr>
          <w:rFonts w:eastAsia="Arial Unicode MS"/>
          <w:b/>
          <w:color w:val="000000"/>
          <w:sz w:val="36"/>
          <w:szCs w:val="36"/>
          <w:lang w:val="uk-UA" w:eastAsia="ru-RU"/>
        </w:rPr>
      </w:pPr>
    </w:p>
    <w:p w:rsidR="00931EDE" w:rsidRDefault="00931EDE" w:rsidP="00321B93">
      <w:pPr>
        <w:jc w:val="center"/>
        <w:rPr>
          <w:rFonts w:eastAsia="Arial Unicode MS"/>
          <w:b/>
          <w:color w:val="000000"/>
          <w:sz w:val="36"/>
          <w:szCs w:val="36"/>
          <w:lang w:val="uk-UA" w:eastAsia="ru-RU"/>
        </w:rPr>
      </w:pPr>
    </w:p>
    <w:p w:rsidR="00463701" w:rsidRPr="00321B93" w:rsidRDefault="00463701" w:rsidP="00321B93">
      <w:pPr>
        <w:jc w:val="center"/>
        <w:rPr>
          <w:rFonts w:eastAsia="Arial Unicode MS"/>
          <w:b/>
          <w:color w:val="000000"/>
          <w:sz w:val="36"/>
          <w:szCs w:val="36"/>
          <w:lang w:val="uk-UA" w:eastAsia="ru-RU"/>
        </w:rPr>
      </w:pPr>
      <w:r w:rsidRPr="00321B93">
        <w:rPr>
          <w:rFonts w:eastAsia="Arial Unicode MS"/>
          <w:b/>
          <w:color w:val="000000"/>
          <w:sz w:val="36"/>
          <w:szCs w:val="36"/>
          <w:lang w:val="uk-UA" w:eastAsia="ru-RU"/>
        </w:rPr>
        <w:lastRenderedPageBreak/>
        <w:t>Методика виконання роботи</w:t>
      </w:r>
    </w:p>
    <w:p w:rsidR="00CD4602" w:rsidRDefault="00463701" w:rsidP="00321B93">
      <w:pPr>
        <w:autoSpaceDE w:val="0"/>
        <w:autoSpaceDN w:val="0"/>
        <w:adjustRightInd w:val="0"/>
        <w:ind w:firstLine="567"/>
        <w:jc w:val="both"/>
        <w:rPr>
          <w:rFonts w:eastAsia="TimesNewRomanPS-BoldMT"/>
          <w:bCs/>
          <w:sz w:val="36"/>
          <w:szCs w:val="36"/>
          <w:lang w:val="uk-UA"/>
        </w:rPr>
      </w:pPr>
      <w:r w:rsidRPr="00321B93">
        <w:rPr>
          <w:rFonts w:eastAsia="TimesNewRomanPS-BoldMT"/>
          <w:b/>
          <w:bCs/>
          <w:sz w:val="36"/>
          <w:szCs w:val="36"/>
          <w:lang w:val="uk-UA"/>
        </w:rPr>
        <w:t>Зовнішній вигляд і колір</w:t>
      </w:r>
      <w:r w:rsidRPr="00321B93">
        <w:rPr>
          <w:rFonts w:eastAsia="TimesNewRomanPS-BoldMT"/>
          <w:bCs/>
          <w:sz w:val="36"/>
          <w:szCs w:val="36"/>
          <w:lang w:val="uk-UA"/>
        </w:rPr>
        <w:t xml:space="preserve"> ефірної олії визначають переглядом 20 мл олії, поміщеної в хімічний стакан з безбарвного скла об’ємом 100 мл, діаметром 45 мм. Стакан ставлять на аркуш білого паперу, порівнюють зі стандартом. </w:t>
      </w:r>
    </w:p>
    <w:p w:rsidR="00CD4602" w:rsidRDefault="00463701" w:rsidP="00321B93">
      <w:pPr>
        <w:autoSpaceDE w:val="0"/>
        <w:autoSpaceDN w:val="0"/>
        <w:adjustRightInd w:val="0"/>
        <w:ind w:firstLine="567"/>
        <w:jc w:val="both"/>
        <w:rPr>
          <w:rFonts w:eastAsia="TimesNewRomanPS-BoldMT"/>
          <w:bCs/>
          <w:sz w:val="36"/>
          <w:szCs w:val="36"/>
          <w:lang w:val="uk-UA"/>
        </w:rPr>
      </w:pPr>
      <w:r w:rsidRPr="00321B93">
        <w:rPr>
          <w:rFonts w:eastAsia="TimesNewRomanPS-BoldMT"/>
          <w:b/>
          <w:bCs/>
          <w:sz w:val="36"/>
          <w:szCs w:val="36"/>
          <w:lang w:val="uk-UA"/>
        </w:rPr>
        <w:t>Визначення смаку.</w:t>
      </w:r>
      <w:r w:rsidRPr="00321B93">
        <w:rPr>
          <w:rFonts w:eastAsia="TimesNewRomanPS-BoldMT"/>
          <w:bCs/>
          <w:sz w:val="36"/>
          <w:szCs w:val="36"/>
          <w:lang w:val="uk-UA"/>
        </w:rPr>
        <w:t xml:space="preserve"> Для визначення смаку ефірної олії одну краплю її змішують з 1 г цукрової пудри. </w:t>
      </w:r>
    </w:p>
    <w:p w:rsidR="00463701" w:rsidRPr="00321B93" w:rsidRDefault="00463701" w:rsidP="00321B93">
      <w:pPr>
        <w:autoSpaceDE w:val="0"/>
        <w:autoSpaceDN w:val="0"/>
        <w:adjustRightInd w:val="0"/>
        <w:ind w:firstLine="567"/>
        <w:jc w:val="both"/>
        <w:rPr>
          <w:rFonts w:eastAsia="TimesNewRomanPS-BoldMT"/>
          <w:bCs/>
          <w:sz w:val="36"/>
          <w:szCs w:val="36"/>
          <w:lang w:val="uk-UA"/>
        </w:rPr>
      </w:pPr>
      <w:r w:rsidRPr="00321B93">
        <w:rPr>
          <w:rFonts w:eastAsia="TimesNewRomanPS-BoldMT"/>
          <w:b/>
          <w:bCs/>
          <w:sz w:val="36"/>
          <w:szCs w:val="36"/>
          <w:lang w:val="uk-UA"/>
        </w:rPr>
        <w:t>Визначення запаху</w:t>
      </w:r>
      <w:r w:rsidRPr="00321B93">
        <w:rPr>
          <w:rFonts w:eastAsia="TimesNewRomanPS-BoldMT"/>
          <w:bCs/>
          <w:sz w:val="36"/>
          <w:szCs w:val="36"/>
          <w:lang w:val="uk-UA"/>
        </w:rPr>
        <w:t>. Для визначення запаху ефірної олії кілька крапель її наносять на смужки щільного паперу. Запах перевіряється через кожні 15 хв протягом 1 години.</w:t>
      </w:r>
    </w:p>
    <w:p w:rsidR="00463701" w:rsidRPr="00321B93" w:rsidRDefault="00463701" w:rsidP="00321B93">
      <w:pPr>
        <w:ind w:firstLine="709"/>
        <w:jc w:val="both"/>
        <w:rPr>
          <w:rFonts w:eastAsia="TimesNewRomanPS-BoldMT"/>
          <w:bCs/>
          <w:sz w:val="36"/>
          <w:szCs w:val="36"/>
          <w:lang w:val="uk-UA"/>
        </w:rPr>
      </w:pPr>
    </w:p>
    <w:p w:rsidR="00463701" w:rsidRPr="00321B93" w:rsidRDefault="00463701" w:rsidP="00321B93">
      <w:pPr>
        <w:ind w:firstLine="567"/>
        <w:jc w:val="both"/>
        <w:rPr>
          <w:b/>
          <w:sz w:val="36"/>
          <w:szCs w:val="36"/>
          <w:lang w:val="uk-UA"/>
        </w:rPr>
      </w:pPr>
      <w:r w:rsidRPr="00321B93">
        <w:rPr>
          <w:b/>
          <w:sz w:val="36"/>
          <w:szCs w:val="36"/>
          <w:u w:val="single"/>
          <w:lang w:val="uk-UA"/>
        </w:rPr>
        <w:t>Дослід 4.</w:t>
      </w:r>
      <w:r w:rsidRPr="00321B93">
        <w:rPr>
          <w:b/>
          <w:sz w:val="36"/>
          <w:szCs w:val="36"/>
          <w:lang w:val="uk-UA"/>
        </w:rPr>
        <w:t xml:space="preserve"> Визначення кислотного та ефірного чисел ефірної олії</w:t>
      </w:r>
    </w:p>
    <w:p w:rsidR="00463701" w:rsidRPr="00321B93" w:rsidRDefault="00463701" w:rsidP="00321B93">
      <w:pPr>
        <w:autoSpaceDE w:val="0"/>
        <w:autoSpaceDN w:val="0"/>
        <w:adjustRightInd w:val="0"/>
        <w:ind w:firstLine="567"/>
        <w:jc w:val="both"/>
        <w:rPr>
          <w:rFonts w:eastAsia="TimesNewRomanPS-BoldMT"/>
          <w:bCs/>
          <w:sz w:val="36"/>
          <w:szCs w:val="36"/>
          <w:lang w:val="uk-UA"/>
        </w:rPr>
      </w:pPr>
      <w:r w:rsidRPr="00321B93">
        <w:rPr>
          <w:rFonts w:eastAsia="TimesNewRomanPS-BoldMT"/>
          <w:b/>
          <w:bCs/>
          <w:sz w:val="36"/>
          <w:szCs w:val="36"/>
          <w:lang w:val="uk-UA"/>
        </w:rPr>
        <w:t>Кислотне число</w:t>
      </w:r>
      <w:r w:rsidRPr="00321B93">
        <w:rPr>
          <w:rFonts w:eastAsia="TimesNewRomanPS-BoldMT"/>
          <w:bCs/>
          <w:sz w:val="36"/>
          <w:szCs w:val="36"/>
          <w:lang w:val="uk-UA"/>
        </w:rPr>
        <w:t xml:space="preserve"> (КЧ) виражає кількість міліграмів КОН, необхідного для нейтралізації вільних кислот, що містяться в 1 г ефірної олії. В ефірних оліях вільні жирні кислоти присутні майже завжди, але кількість їх зазвичай дуже незначна. При тривалому зберіганні ефірних олій вміст вільних жирних кислот збільшується в результаті розкладання складних ефірів (в рослинах широко поширена реакція етерифікаціі, при якій вільна кислота зв’язується зі спиртом). Кислотне число, як правило, невелике (0,5-5).</w:t>
      </w:r>
    </w:p>
    <w:p w:rsidR="00CD4602" w:rsidRDefault="00463701" w:rsidP="00321B93">
      <w:pPr>
        <w:autoSpaceDE w:val="0"/>
        <w:autoSpaceDN w:val="0"/>
        <w:adjustRightInd w:val="0"/>
        <w:ind w:firstLine="540"/>
        <w:jc w:val="both"/>
        <w:rPr>
          <w:rFonts w:eastAsia="TimesNewRomanPS-BoldMT"/>
          <w:bCs/>
          <w:sz w:val="36"/>
          <w:szCs w:val="36"/>
          <w:lang w:val="uk-UA"/>
        </w:rPr>
      </w:pPr>
      <w:r w:rsidRPr="00321B93">
        <w:rPr>
          <w:rFonts w:eastAsia="TimesNewRomanPS-BoldMT"/>
          <w:b/>
          <w:bCs/>
          <w:sz w:val="36"/>
          <w:szCs w:val="36"/>
          <w:lang w:val="uk-UA"/>
        </w:rPr>
        <w:t>Ефірне число</w:t>
      </w:r>
      <w:r w:rsidRPr="00321B93">
        <w:rPr>
          <w:rFonts w:eastAsia="TimesNewRomanPS-BoldMT"/>
          <w:bCs/>
          <w:sz w:val="36"/>
          <w:szCs w:val="36"/>
          <w:lang w:val="uk-UA"/>
        </w:rPr>
        <w:t xml:space="preserve"> (ЕЧ) виражає кількість міліграмів КОН, який пішов на омилення складних ефірів, що містяться в 1 г ефірної олії. ЕЧ </w:t>
      </w:r>
      <w:r w:rsidRPr="00321B93">
        <w:rPr>
          <w:sz w:val="36"/>
          <w:szCs w:val="36"/>
          <w:lang w:val="uk-UA"/>
        </w:rPr>
        <w:t>– це</w:t>
      </w:r>
      <w:r w:rsidRPr="00321B93">
        <w:rPr>
          <w:rFonts w:eastAsia="TimesNewRomanPS-BoldMT"/>
          <w:bCs/>
          <w:sz w:val="36"/>
          <w:szCs w:val="36"/>
          <w:lang w:val="uk-UA"/>
        </w:rPr>
        <w:t xml:space="preserve"> важлива константа, оскільки приємний аромат ефірних олій переважно обумовлюється наявністю складних ефірів. При тривалому зберіганні ефірних олій проходять процеси окислення, і вміст вільних кислот при цьому зазвичай збільшується за рахунок омилення ефірів, у зв'язку з чим і змінюється ефірне число.</w:t>
      </w:r>
      <w:r w:rsidR="00CD4602">
        <w:rPr>
          <w:rFonts w:eastAsia="TimesNewRomanPS-BoldMT"/>
          <w:bCs/>
          <w:sz w:val="36"/>
          <w:szCs w:val="36"/>
          <w:lang w:val="uk-UA"/>
        </w:rPr>
        <w:t xml:space="preserve"> </w:t>
      </w:r>
    </w:p>
    <w:p w:rsidR="00463701" w:rsidRPr="00321B93" w:rsidRDefault="00463701" w:rsidP="00321B93">
      <w:pPr>
        <w:autoSpaceDE w:val="0"/>
        <w:autoSpaceDN w:val="0"/>
        <w:adjustRightInd w:val="0"/>
        <w:ind w:firstLine="540"/>
        <w:jc w:val="both"/>
        <w:rPr>
          <w:rFonts w:eastAsia="TimesNewRomanPS-BoldMT"/>
          <w:bCs/>
          <w:sz w:val="36"/>
          <w:szCs w:val="36"/>
          <w:lang w:val="uk-UA"/>
        </w:rPr>
      </w:pPr>
      <w:r w:rsidRPr="00321B93">
        <w:rPr>
          <w:rFonts w:eastAsia="TimesNewRomanPS-BoldMT"/>
          <w:bCs/>
          <w:sz w:val="36"/>
          <w:szCs w:val="36"/>
          <w:lang w:val="uk-UA"/>
        </w:rPr>
        <w:t>ЕЧ і КЧ, як правило, визначають в єдиній наважці.</w:t>
      </w:r>
    </w:p>
    <w:p w:rsidR="00463701" w:rsidRPr="00321B93" w:rsidRDefault="00463701" w:rsidP="00321B93">
      <w:pPr>
        <w:ind w:firstLine="567"/>
        <w:jc w:val="both"/>
        <w:rPr>
          <w:color w:val="FF0000"/>
          <w:sz w:val="36"/>
          <w:szCs w:val="36"/>
          <w:u w:val="single"/>
          <w:lang w:val="uk-UA"/>
        </w:rPr>
      </w:pPr>
      <w:r w:rsidRPr="00321B93">
        <w:rPr>
          <w:rFonts w:eastAsia="Arial Unicode MS"/>
          <w:b/>
          <w:i/>
          <w:color w:val="000000"/>
          <w:sz w:val="36"/>
          <w:szCs w:val="36"/>
          <w:lang w:val="uk-UA" w:eastAsia="ru-RU"/>
        </w:rPr>
        <w:t>Прилади, обладнання, матеріали:</w:t>
      </w:r>
      <w:r w:rsidRPr="00321B93">
        <w:rPr>
          <w:color w:val="FF0000"/>
          <w:sz w:val="36"/>
          <w:szCs w:val="36"/>
          <w:u w:val="single"/>
          <w:lang w:val="uk-UA"/>
        </w:rPr>
        <w:t xml:space="preserve"> </w:t>
      </w:r>
      <w:r w:rsidRPr="00321B93">
        <w:rPr>
          <w:sz w:val="36"/>
          <w:szCs w:val="36"/>
          <w:lang w:val="uk-UA"/>
        </w:rPr>
        <w:t xml:space="preserve">бюретки, піпетки, круглодонні колби на 100 мл, зворотний холодильник, водяна баня, спирт етиловий нейтральний, 0,1 Н розчин КОН, 0,5 Н </w:t>
      </w:r>
      <w:r w:rsidRPr="00321B93">
        <w:rPr>
          <w:sz w:val="36"/>
          <w:szCs w:val="36"/>
          <w:lang w:val="uk-UA"/>
        </w:rPr>
        <w:lastRenderedPageBreak/>
        <w:t>спиртовий розчин КОН, 0,5 Н розчин H</w:t>
      </w:r>
      <w:r w:rsidRPr="00321B93">
        <w:rPr>
          <w:sz w:val="36"/>
          <w:szCs w:val="36"/>
          <w:vertAlign w:val="subscript"/>
          <w:lang w:val="uk-UA"/>
        </w:rPr>
        <w:t>2</w:t>
      </w:r>
      <w:r w:rsidRPr="00321B93">
        <w:rPr>
          <w:sz w:val="36"/>
          <w:szCs w:val="36"/>
          <w:lang w:val="uk-UA"/>
        </w:rPr>
        <w:t>SО</w:t>
      </w:r>
      <w:r w:rsidRPr="00321B93">
        <w:rPr>
          <w:sz w:val="36"/>
          <w:szCs w:val="36"/>
          <w:vertAlign w:val="subscript"/>
          <w:lang w:val="uk-UA"/>
        </w:rPr>
        <w:t>4</w:t>
      </w:r>
      <w:r w:rsidRPr="00321B93">
        <w:rPr>
          <w:sz w:val="36"/>
          <w:szCs w:val="36"/>
          <w:lang w:val="uk-UA"/>
        </w:rPr>
        <w:t>, 1%-й спиртовий розчин фенолфталеїну.</w:t>
      </w:r>
    </w:p>
    <w:p w:rsidR="00463701" w:rsidRPr="00321B93" w:rsidRDefault="00463701" w:rsidP="00321B93">
      <w:pPr>
        <w:jc w:val="center"/>
        <w:rPr>
          <w:rFonts w:eastAsia="Arial Unicode MS"/>
          <w:b/>
          <w:color w:val="000000"/>
          <w:sz w:val="36"/>
          <w:szCs w:val="36"/>
          <w:lang w:val="uk-UA" w:eastAsia="ru-RU"/>
        </w:rPr>
      </w:pPr>
      <w:r w:rsidRPr="00321B93">
        <w:rPr>
          <w:rFonts w:eastAsia="Arial Unicode MS"/>
          <w:b/>
          <w:color w:val="000000"/>
          <w:sz w:val="36"/>
          <w:szCs w:val="36"/>
          <w:lang w:val="uk-UA" w:eastAsia="ru-RU"/>
        </w:rPr>
        <w:t>Методика виконання роботи</w:t>
      </w:r>
    </w:p>
    <w:p w:rsidR="00463701" w:rsidRPr="00321B93" w:rsidRDefault="00463701" w:rsidP="00321B93">
      <w:pPr>
        <w:keepNext/>
        <w:keepLines/>
        <w:numPr>
          <w:ilvl w:val="0"/>
          <w:numId w:val="30"/>
        </w:numPr>
        <w:suppressAutoHyphens w:val="0"/>
        <w:contextualSpacing/>
        <w:jc w:val="both"/>
        <w:outlineLvl w:val="0"/>
        <w:rPr>
          <w:rFonts w:eastAsia="Arial Unicode MS"/>
          <w:bCs/>
          <w:sz w:val="36"/>
          <w:szCs w:val="36"/>
          <w:lang w:val="uk-UA" w:eastAsia="uk-UA"/>
        </w:rPr>
      </w:pPr>
      <w:r w:rsidRPr="00321B93">
        <w:rPr>
          <w:rFonts w:eastAsia="Arial Unicode MS"/>
          <w:bCs/>
          <w:sz w:val="36"/>
          <w:szCs w:val="36"/>
          <w:lang w:val="uk-UA" w:eastAsia="uk-UA"/>
        </w:rPr>
        <w:t>Приготувати контрольний та дослідний розчини.</w:t>
      </w:r>
    </w:p>
    <w:p w:rsidR="00463701" w:rsidRPr="00321B93" w:rsidRDefault="00463701" w:rsidP="00321B93">
      <w:pPr>
        <w:pStyle w:val="a3"/>
        <w:keepNext/>
        <w:keepLines/>
        <w:numPr>
          <w:ilvl w:val="0"/>
          <w:numId w:val="30"/>
        </w:numPr>
        <w:spacing w:after="0" w:line="240" w:lineRule="auto"/>
        <w:jc w:val="both"/>
        <w:outlineLvl w:val="0"/>
        <w:rPr>
          <w:rFonts w:ascii="Times New Roman" w:eastAsia="Arial Unicode MS" w:hAnsi="Times New Roman" w:cs="Times New Roman"/>
          <w:bCs/>
          <w:sz w:val="36"/>
          <w:szCs w:val="36"/>
          <w:lang w:val="uk-UA" w:eastAsia="uk-UA"/>
        </w:rPr>
      </w:pPr>
      <w:r w:rsidRPr="00321B93">
        <w:rPr>
          <w:rFonts w:ascii="Times New Roman" w:eastAsia="Arial Unicode MS" w:hAnsi="Times New Roman" w:cs="Times New Roman"/>
          <w:bCs/>
          <w:sz w:val="36"/>
          <w:szCs w:val="36"/>
          <w:lang w:val="uk-UA" w:eastAsia="uk-UA"/>
        </w:rPr>
        <w:t>Визначити величину кислотного та ефірного чисел за формулами 6.1-6.2.</w:t>
      </w:r>
    </w:p>
    <w:p w:rsidR="00463701" w:rsidRPr="00321B93" w:rsidRDefault="00463701" w:rsidP="00321B93">
      <w:pPr>
        <w:pStyle w:val="a3"/>
        <w:keepNext/>
        <w:keepLines/>
        <w:numPr>
          <w:ilvl w:val="0"/>
          <w:numId w:val="30"/>
        </w:numPr>
        <w:spacing w:after="0" w:line="240" w:lineRule="auto"/>
        <w:jc w:val="both"/>
        <w:outlineLvl w:val="0"/>
        <w:rPr>
          <w:rFonts w:ascii="Times New Roman" w:eastAsia="Arial Unicode MS" w:hAnsi="Times New Roman" w:cs="Times New Roman"/>
          <w:bCs/>
          <w:sz w:val="36"/>
          <w:szCs w:val="36"/>
          <w:lang w:val="uk-UA" w:eastAsia="uk-UA"/>
        </w:rPr>
      </w:pPr>
      <w:r w:rsidRPr="00321B93">
        <w:rPr>
          <w:rFonts w:ascii="Times New Roman" w:eastAsia="Arial Unicode MS" w:hAnsi="Times New Roman" w:cs="Times New Roman"/>
          <w:sz w:val="36"/>
          <w:szCs w:val="36"/>
          <w:lang w:val="uk-UA" w:eastAsia="uk-UA"/>
        </w:rPr>
        <w:t>Зробити висновок про особливості визначення кислотного числа в ефірних оліях</w:t>
      </w:r>
      <w:r w:rsidRPr="00321B93">
        <w:rPr>
          <w:rFonts w:ascii="Times New Roman" w:hAnsi="Times New Roman" w:cs="Times New Roman"/>
          <w:sz w:val="36"/>
          <w:szCs w:val="36"/>
          <w:lang w:val="uk-UA"/>
        </w:rPr>
        <w:t xml:space="preserve">. </w:t>
      </w:r>
    </w:p>
    <w:p w:rsidR="008B45E3" w:rsidRDefault="008B45E3" w:rsidP="00321B93">
      <w:pPr>
        <w:jc w:val="center"/>
        <w:rPr>
          <w:b/>
          <w:i/>
          <w:sz w:val="36"/>
          <w:szCs w:val="36"/>
          <w:lang w:val="uk-UA"/>
        </w:rPr>
      </w:pPr>
    </w:p>
    <w:p w:rsidR="00463701" w:rsidRPr="00321B93" w:rsidRDefault="00463701" w:rsidP="00321B93">
      <w:pPr>
        <w:jc w:val="center"/>
        <w:rPr>
          <w:sz w:val="36"/>
          <w:szCs w:val="36"/>
          <w:lang w:val="uk-UA"/>
        </w:rPr>
      </w:pPr>
      <w:r w:rsidRPr="00321B93">
        <w:rPr>
          <w:b/>
          <w:i/>
          <w:sz w:val="36"/>
          <w:szCs w:val="36"/>
          <w:lang w:val="uk-UA"/>
        </w:rPr>
        <w:t>Схема приготування розчинів</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eastAsia="TimesNewRomanPS-BoldMT" w:hAnsi="Times New Roman" w:cs="Times New Roman"/>
          <w:bCs/>
          <w:sz w:val="36"/>
          <w:szCs w:val="36"/>
          <w:lang w:val="uk-UA"/>
        </w:rPr>
        <w:t xml:space="preserve">У чистій сухій круглодонній колбі на аналітичних вагах зважують 1-2 г ефірної олії і доливають 10 мл нейтрального етилового спирту. </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eastAsia="TimesNewRomanPS-BoldMT" w:hAnsi="Times New Roman" w:cs="Times New Roman"/>
          <w:bCs/>
          <w:sz w:val="36"/>
          <w:szCs w:val="36"/>
          <w:lang w:val="uk-UA"/>
        </w:rPr>
        <w:t xml:space="preserve">Наявні в олії вільні кислоти нейтралізують 0,1 Н розчином КОН в присутності фенолфталеїну до появи рожевого забарвлення. За кількістю лугу, витраченого на нейтралізацію, визначають КЧ. </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eastAsia="TimesNewRomanPS-BoldMT" w:hAnsi="Times New Roman" w:cs="Times New Roman"/>
          <w:bCs/>
          <w:sz w:val="36"/>
          <w:szCs w:val="36"/>
          <w:lang w:val="uk-UA"/>
        </w:rPr>
        <w:t xml:space="preserve">У нейтралізований розчин доливають з бюретки 20 мл 0,5 Н спиртового розчину КОН, з’єднують колбу із зворотним холодильником і нагрівають суміш на водяній бані до кипіння. </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eastAsia="TimesNewRomanPS-BoldMT" w:hAnsi="Times New Roman" w:cs="Times New Roman"/>
          <w:bCs/>
          <w:sz w:val="36"/>
          <w:szCs w:val="36"/>
          <w:lang w:val="uk-UA"/>
        </w:rPr>
        <w:t xml:space="preserve">Паралельно ставлять контрольний дослід. У контрольну колбу замість олії доливають 1-2 мл води. Омилення триває в середньому 1 год. </w:t>
      </w:r>
    </w:p>
    <w:p w:rsidR="00463701" w:rsidRPr="00321B93" w:rsidRDefault="00463701" w:rsidP="00321B93">
      <w:pPr>
        <w:pStyle w:val="a3"/>
        <w:numPr>
          <w:ilvl w:val="0"/>
          <w:numId w:val="28"/>
        </w:numPr>
        <w:spacing w:after="0" w:line="240" w:lineRule="auto"/>
        <w:jc w:val="both"/>
        <w:rPr>
          <w:rFonts w:ascii="Times New Roman" w:hAnsi="Times New Roman" w:cs="Times New Roman"/>
          <w:sz w:val="36"/>
          <w:szCs w:val="36"/>
          <w:lang w:val="uk-UA"/>
        </w:rPr>
      </w:pPr>
      <w:r w:rsidRPr="00321B93">
        <w:rPr>
          <w:rFonts w:ascii="Times New Roman" w:eastAsia="TimesNewRomanPS-BoldMT" w:hAnsi="Times New Roman" w:cs="Times New Roman"/>
          <w:bCs/>
          <w:sz w:val="36"/>
          <w:szCs w:val="36"/>
          <w:lang w:val="uk-UA"/>
        </w:rPr>
        <w:t xml:space="preserve">Після закінчення цього часу в обидві колби (після охолодження) доливають по кілька крапель фенолфталеїну і титрують 0,5 Н розчином сульфатної кислоти до зникнення рожевого забарвлення. </w:t>
      </w:r>
    </w:p>
    <w:p w:rsidR="00CD4602" w:rsidRDefault="00CD4602" w:rsidP="00321B93">
      <w:pPr>
        <w:pStyle w:val="a3"/>
        <w:spacing w:after="0" w:line="240" w:lineRule="auto"/>
        <w:jc w:val="center"/>
        <w:rPr>
          <w:rFonts w:ascii="Times New Roman" w:eastAsia="Arial Unicode MS" w:hAnsi="Times New Roman" w:cs="Times New Roman"/>
          <w:b/>
          <w:bCs/>
          <w:i/>
          <w:sz w:val="36"/>
          <w:szCs w:val="36"/>
          <w:lang w:val="uk-UA" w:eastAsia="uk-UA"/>
        </w:rPr>
      </w:pPr>
    </w:p>
    <w:p w:rsidR="00463701" w:rsidRPr="00321B93" w:rsidRDefault="00463701" w:rsidP="00321B93">
      <w:pPr>
        <w:pStyle w:val="a3"/>
        <w:spacing w:after="0" w:line="240" w:lineRule="auto"/>
        <w:jc w:val="center"/>
        <w:rPr>
          <w:rFonts w:ascii="Times New Roman" w:eastAsia="Arial Unicode MS" w:hAnsi="Times New Roman" w:cs="Times New Roman"/>
          <w:i/>
          <w:sz w:val="36"/>
          <w:szCs w:val="36"/>
          <w:lang w:val="uk-UA"/>
        </w:rPr>
      </w:pPr>
      <w:r w:rsidRPr="00321B93">
        <w:rPr>
          <w:rFonts w:ascii="Times New Roman" w:eastAsia="Arial Unicode MS" w:hAnsi="Times New Roman" w:cs="Times New Roman"/>
          <w:b/>
          <w:bCs/>
          <w:i/>
          <w:sz w:val="36"/>
          <w:szCs w:val="36"/>
          <w:lang w:val="uk-UA" w:eastAsia="uk-UA"/>
        </w:rPr>
        <w:t>Опрацювання результатів</w:t>
      </w:r>
    </w:p>
    <w:p w:rsidR="00463701" w:rsidRPr="00321B93" w:rsidRDefault="00463701" w:rsidP="00321B93">
      <w:pPr>
        <w:ind w:firstLine="567"/>
        <w:jc w:val="both"/>
        <w:rPr>
          <w:rFonts w:eastAsia="TimesNewRomanPS-BoldMT"/>
          <w:bCs/>
          <w:sz w:val="36"/>
          <w:szCs w:val="36"/>
          <w:lang w:val="uk-UA"/>
        </w:rPr>
      </w:pPr>
      <w:r w:rsidRPr="00321B93">
        <w:rPr>
          <w:rFonts w:eastAsia="TimesNewRomanPS-BoldMT"/>
          <w:b/>
          <w:bCs/>
          <w:sz w:val="36"/>
          <w:szCs w:val="36"/>
          <w:lang w:val="uk-UA"/>
        </w:rPr>
        <w:t>Величину</w:t>
      </w:r>
      <w:r w:rsidRPr="00321B93">
        <w:rPr>
          <w:rFonts w:eastAsia="TimesNewRomanPS-BoldMT"/>
          <w:bCs/>
          <w:sz w:val="36"/>
          <w:szCs w:val="36"/>
          <w:lang w:val="uk-UA"/>
        </w:rPr>
        <w:t xml:space="preserve"> </w:t>
      </w:r>
      <w:r w:rsidRPr="00321B93">
        <w:rPr>
          <w:rFonts w:eastAsia="TimesNewRomanPS-BoldMT"/>
          <w:b/>
          <w:bCs/>
          <w:sz w:val="36"/>
          <w:szCs w:val="36"/>
          <w:lang w:val="uk-UA"/>
        </w:rPr>
        <w:t>кислотного числа</w:t>
      </w:r>
      <w:r w:rsidRPr="00321B93">
        <w:rPr>
          <w:rFonts w:eastAsia="TimesNewRomanPS-BoldMT"/>
          <w:bCs/>
          <w:sz w:val="36"/>
          <w:szCs w:val="36"/>
          <w:lang w:val="uk-UA"/>
        </w:rPr>
        <w:t xml:space="preserve"> визначають (в мг КОН на 1 г продукту) за формулою:</w:t>
      </w:r>
    </w:p>
    <w:p w:rsidR="00463701" w:rsidRPr="00321B93" w:rsidRDefault="00463701" w:rsidP="00321B93">
      <w:pPr>
        <w:jc w:val="right"/>
        <w:rPr>
          <w:rFonts w:eastAsia="TimesNewRomanPS-BoldMT"/>
          <w:bCs/>
          <w:sz w:val="36"/>
          <w:szCs w:val="36"/>
          <w:lang w:val="uk-UA"/>
        </w:rPr>
      </w:pPr>
      <w:r w:rsidRPr="00321B93">
        <w:rPr>
          <w:rFonts w:eastAsia="TimesNewRomanPS-BoldMT"/>
          <w:bCs/>
          <w:position w:val="-24"/>
          <w:sz w:val="36"/>
          <w:szCs w:val="36"/>
          <w:lang w:val="uk-UA"/>
        </w:rPr>
        <w:object w:dxaOrig="1660" w:dyaOrig="620">
          <v:shape id="_x0000_i1061" type="#_x0000_t75" style="width:86.25pt;height:28.5pt" o:ole="">
            <v:imagedata r:id="rId33" o:title=""/>
          </v:shape>
          <o:OLEObject Type="Embed" ProgID="Equation.3" ShapeID="_x0000_i1061" DrawAspect="Content" ObjectID="_1654889010" r:id="rId34"/>
        </w:object>
      </w:r>
      <w:r w:rsidRPr="00321B93">
        <w:rPr>
          <w:rFonts w:eastAsia="TimesNewRomanPS-BoldMT"/>
          <w:bCs/>
          <w:sz w:val="36"/>
          <w:szCs w:val="36"/>
          <w:lang w:val="uk-UA"/>
        </w:rPr>
        <w:t>,                                           (</w:t>
      </w:r>
      <w:r w:rsidR="001F73E7" w:rsidRPr="00321B93">
        <w:rPr>
          <w:rFonts w:eastAsia="TimesNewRomanPS-BoldMT"/>
          <w:bCs/>
          <w:sz w:val="36"/>
          <w:szCs w:val="36"/>
          <w:lang w:val="uk-UA"/>
        </w:rPr>
        <w:t>6</w:t>
      </w:r>
      <w:r w:rsidRPr="00321B93">
        <w:rPr>
          <w:rFonts w:eastAsia="TimesNewRomanPS-BoldMT"/>
          <w:bCs/>
          <w:sz w:val="36"/>
          <w:szCs w:val="36"/>
          <w:lang w:val="uk-UA"/>
        </w:rPr>
        <w:t>.1)</w:t>
      </w:r>
    </w:p>
    <w:p w:rsidR="00463701" w:rsidRPr="00321B93" w:rsidRDefault="00463701" w:rsidP="00321B93">
      <w:pPr>
        <w:ind w:firstLine="567"/>
        <w:jc w:val="both"/>
        <w:rPr>
          <w:rFonts w:eastAsia="TimesNewRomanPS-BoldMT"/>
          <w:bCs/>
          <w:sz w:val="36"/>
          <w:szCs w:val="36"/>
          <w:lang w:val="uk-UA"/>
        </w:rPr>
      </w:pPr>
      <w:r w:rsidRPr="00321B93">
        <w:rPr>
          <w:rFonts w:eastAsia="TimesNewRomanPS-BoldMT"/>
          <w:bCs/>
          <w:sz w:val="36"/>
          <w:szCs w:val="36"/>
          <w:lang w:val="uk-UA"/>
        </w:rPr>
        <w:t xml:space="preserve">де  КЧ – кислотне число </w:t>
      </w:r>
    </w:p>
    <w:p w:rsidR="00463701" w:rsidRPr="00321B93" w:rsidRDefault="00463701" w:rsidP="00321B93">
      <w:pPr>
        <w:ind w:firstLine="567"/>
        <w:jc w:val="both"/>
        <w:rPr>
          <w:rFonts w:eastAsia="TimesNewRomanPS-BoldMT"/>
          <w:bCs/>
          <w:sz w:val="36"/>
          <w:szCs w:val="36"/>
          <w:lang w:val="uk-UA"/>
        </w:rPr>
      </w:pPr>
      <w:r w:rsidRPr="00321B93">
        <w:rPr>
          <w:rFonts w:eastAsia="TimesNewRomanPS-BoldMT"/>
          <w:bCs/>
          <w:sz w:val="36"/>
          <w:szCs w:val="36"/>
          <w:lang w:val="uk-UA"/>
        </w:rPr>
        <w:lastRenderedPageBreak/>
        <w:t xml:space="preserve">а </w:t>
      </w:r>
      <w:r w:rsidRPr="00321B93">
        <w:rPr>
          <w:sz w:val="36"/>
          <w:szCs w:val="36"/>
          <w:lang w:val="uk-UA"/>
        </w:rPr>
        <w:t xml:space="preserve">– кількість </w:t>
      </w:r>
      <w:r w:rsidRPr="00321B93">
        <w:rPr>
          <w:rFonts w:eastAsia="TimesNewRomanPS-BoldMT"/>
          <w:bCs/>
          <w:sz w:val="36"/>
          <w:szCs w:val="36"/>
          <w:lang w:val="uk-UA"/>
        </w:rPr>
        <w:t>0,1 н КОН, витраченого на нейтралізацію вільних кислот, мл;</w:t>
      </w:r>
    </w:p>
    <w:p w:rsidR="00463701" w:rsidRPr="00321B93" w:rsidRDefault="00463701" w:rsidP="00321B93">
      <w:pPr>
        <w:ind w:firstLine="567"/>
        <w:jc w:val="both"/>
        <w:rPr>
          <w:rFonts w:eastAsia="TimesNewRomanPS-BoldMT"/>
          <w:bCs/>
          <w:sz w:val="36"/>
          <w:szCs w:val="36"/>
          <w:lang w:val="uk-UA"/>
        </w:rPr>
      </w:pPr>
      <w:r w:rsidRPr="00321B93">
        <w:rPr>
          <w:rFonts w:eastAsia="TimesNewRomanPS-BoldMT"/>
          <w:bCs/>
          <w:sz w:val="36"/>
          <w:szCs w:val="36"/>
          <w:lang w:val="uk-UA"/>
        </w:rPr>
        <w:t xml:space="preserve">Т </w:t>
      </w:r>
      <w:r w:rsidRPr="00321B93">
        <w:rPr>
          <w:sz w:val="36"/>
          <w:szCs w:val="36"/>
          <w:lang w:val="uk-UA"/>
        </w:rPr>
        <w:t xml:space="preserve">–  </w:t>
      </w:r>
      <w:r w:rsidRPr="00321B93">
        <w:rPr>
          <w:rFonts w:eastAsia="TimesNewRomanPS-BoldMT"/>
          <w:bCs/>
          <w:sz w:val="36"/>
          <w:szCs w:val="36"/>
          <w:lang w:val="uk-UA"/>
        </w:rPr>
        <w:t>поправка до титру 0,1 н розчину КОН;</w:t>
      </w:r>
    </w:p>
    <w:p w:rsidR="00463701" w:rsidRPr="00321B93" w:rsidRDefault="00463701" w:rsidP="00321B93">
      <w:pPr>
        <w:ind w:firstLine="567"/>
        <w:jc w:val="both"/>
        <w:rPr>
          <w:rFonts w:eastAsia="TimesNewRomanPS-BoldMT"/>
          <w:bCs/>
          <w:sz w:val="36"/>
          <w:szCs w:val="36"/>
          <w:lang w:val="uk-UA"/>
        </w:rPr>
      </w:pPr>
      <w:r w:rsidRPr="00321B93">
        <w:rPr>
          <w:rFonts w:eastAsia="TimesNewRomanPS-BoldMT"/>
          <w:bCs/>
          <w:sz w:val="36"/>
          <w:szCs w:val="36"/>
          <w:lang w:val="uk-UA"/>
        </w:rPr>
        <w:t xml:space="preserve">5,61 </w:t>
      </w:r>
      <w:r w:rsidRPr="00321B93">
        <w:rPr>
          <w:sz w:val="36"/>
          <w:szCs w:val="36"/>
          <w:lang w:val="uk-UA"/>
        </w:rPr>
        <w:t xml:space="preserve">– </w:t>
      </w:r>
      <w:r w:rsidRPr="00321B93">
        <w:rPr>
          <w:rFonts w:eastAsia="TimesNewRomanPS-BoldMT"/>
          <w:bCs/>
          <w:sz w:val="36"/>
          <w:szCs w:val="36"/>
          <w:lang w:val="uk-UA"/>
        </w:rPr>
        <w:t xml:space="preserve">кількість </w:t>
      </w:r>
      <w:r w:rsidRPr="00321B93">
        <w:rPr>
          <w:sz w:val="36"/>
          <w:szCs w:val="36"/>
          <w:lang w:val="uk-UA"/>
        </w:rPr>
        <w:t>гідроксиду калію</w:t>
      </w:r>
      <w:r w:rsidRPr="00321B93">
        <w:rPr>
          <w:rFonts w:eastAsia="TimesNewRomanPS-BoldMT"/>
          <w:bCs/>
          <w:sz w:val="36"/>
          <w:szCs w:val="36"/>
          <w:lang w:val="uk-UA"/>
        </w:rPr>
        <w:t>, що міститься в 1 мл 0,1 н розчину;</w:t>
      </w:r>
    </w:p>
    <w:p w:rsidR="00463701" w:rsidRPr="00321B93" w:rsidRDefault="00463701" w:rsidP="00321B93">
      <w:pPr>
        <w:ind w:firstLine="567"/>
        <w:jc w:val="both"/>
        <w:rPr>
          <w:sz w:val="36"/>
          <w:szCs w:val="36"/>
          <w:lang w:val="uk-UA"/>
        </w:rPr>
      </w:pPr>
      <w:r w:rsidRPr="00321B93">
        <w:rPr>
          <w:rFonts w:eastAsia="TimesNewRomanPS-BoldMT"/>
          <w:bCs/>
          <w:sz w:val="36"/>
          <w:szCs w:val="36"/>
          <w:lang w:val="uk-UA"/>
        </w:rPr>
        <w:t xml:space="preserve">н </w:t>
      </w:r>
      <w:r w:rsidRPr="00321B93">
        <w:rPr>
          <w:sz w:val="36"/>
          <w:szCs w:val="36"/>
          <w:lang w:val="uk-UA"/>
        </w:rPr>
        <w:t>– наважка олії, г</w:t>
      </w:r>
    </w:p>
    <w:p w:rsidR="00463701" w:rsidRPr="00321B93" w:rsidRDefault="00463701" w:rsidP="00321B93">
      <w:pPr>
        <w:ind w:firstLine="567"/>
        <w:jc w:val="both"/>
        <w:rPr>
          <w:rFonts w:eastAsia="TimesNewRomanPS-BoldMT"/>
          <w:bCs/>
          <w:sz w:val="36"/>
          <w:szCs w:val="36"/>
          <w:lang w:val="uk-UA"/>
        </w:rPr>
      </w:pPr>
      <w:r w:rsidRPr="00321B93">
        <w:rPr>
          <w:rFonts w:eastAsia="TimesNewRomanPS-BoldMT"/>
          <w:b/>
          <w:bCs/>
          <w:sz w:val="36"/>
          <w:szCs w:val="36"/>
          <w:lang w:val="uk-UA"/>
        </w:rPr>
        <w:t>Величину</w:t>
      </w:r>
      <w:r w:rsidRPr="00321B93">
        <w:rPr>
          <w:rFonts w:eastAsia="TimesNewRomanPS-BoldMT"/>
          <w:bCs/>
          <w:sz w:val="36"/>
          <w:szCs w:val="36"/>
          <w:lang w:val="uk-UA"/>
        </w:rPr>
        <w:t xml:space="preserve"> </w:t>
      </w:r>
      <w:r w:rsidRPr="00321B93">
        <w:rPr>
          <w:rFonts w:eastAsia="TimesNewRomanPS-BoldMT"/>
          <w:b/>
          <w:bCs/>
          <w:sz w:val="36"/>
          <w:szCs w:val="36"/>
          <w:lang w:val="uk-UA"/>
        </w:rPr>
        <w:t>ефірного числа</w:t>
      </w:r>
      <w:r w:rsidRPr="00321B93">
        <w:rPr>
          <w:rFonts w:eastAsia="TimesNewRomanPS-BoldMT"/>
          <w:bCs/>
          <w:sz w:val="36"/>
          <w:szCs w:val="36"/>
          <w:lang w:val="uk-UA"/>
        </w:rPr>
        <w:t xml:space="preserve"> визначають (в мг КОН на 1 г продукту) за формулою:</w:t>
      </w:r>
    </w:p>
    <w:p w:rsidR="00463701" w:rsidRPr="00321B93" w:rsidRDefault="00463701" w:rsidP="00321B93">
      <w:pPr>
        <w:tabs>
          <w:tab w:val="left" w:pos="9923"/>
        </w:tabs>
        <w:jc w:val="right"/>
        <w:rPr>
          <w:rFonts w:eastAsia="TimesNewRomanPS-BoldMT"/>
          <w:bCs/>
          <w:sz w:val="36"/>
          <w:szCs w:val="36"/>
          <w:lang w:val="uk-UA"/>
        </w:rPr>
      </w:pPr>
      <w:r w:rsidRPr="00321B93">
        <w:rPr>
          <w:rFonts w:eastAsia="TimesNewRomanPS-BoldMT"/>
          <w:bCs/>
          <w:position w:val="-24"/>
          <w:sz w:val="36"/>
          <w:szCs w:val="36"/>
          <w:lang w:val="uk-UA"/>
        </w:rPr>
        <w:object w:dxaOrig="2940" w:dyaOrig="620">
          <v:shape id="_x0000_i1062" type="#_x0000_t75" style="width:2in;height:28.5pt" o:ole="">
            <v:imagedata r:id="rId35" o:title=""/>
          </v:shape>
          <o:OLEObject Type="Embed" ProgID="Equation.3" ShapeID="_x0000_i1062" DrawAspect="Content" ObjectID="_1654889011" r:id="rId36"/>
        </w:object>
      </w:r>
      <w:r w:rsidRPr="00321B93">
        <w:rPr>
          <w:rFonts w:eastAsia="TimesNewRomanPS-BoldMT"/>
          <w:bCs/>
          <w:sz w:val="36"/>
          <w:szCs w:val="36"/>
          <w:lang w:val="uk-UA"/>
        </w:rPr>
        <w:t xml:space="preserve">                            (</w:t>
      </w:r>
      <w:r w:rsidR="001F73E7" w:rsidRPr="00321B93">
        <w:rPr>
          <w:rFonts w:eastAsia="TimesNewRomanPS-BoldMT"/>
          <w:bCs/>
          <w:sz w:val="36"/>
          <w:szCs w:val="36"/>
          <w:lang w:val="uk-UA"/>
        </w:rPr>
        <w:t>6</w:t>
      </w:r>
      <w:r w:rsidRPr="00321B93">
        <w:rPr>
          <w:rFonts w:eastAsia="TimesNewRomanPS-BoldMT"/>
          <w:bCs/>
          <w:sz w:val="36"/>
          <w:szCs w:val="36"/>
          <w:lang w:val="uk-UA"/>
        </w:rPr>
        <w:t>.2)</w:t>
      </w:r>
    </w:p>
    <w:p w:rsidR="00463701" w:rsidRPr="00321B93" w:rsidRDefault="00463701" w:rsidP="00321B93">
      <w:pPr>
        <w:ind w:firstLine="567"/>
        <w:jc w:val="both"/>
        <w:rPr>
          <w:sz w:val="36"/>
          <w:szCs w:val="36"/>
          <w:lang w:val="uk-UA"/>
        </w:rPr>
      </w:pPr>
      <w:r w:rsidRPr="00321B93">
        <w:rPr>
          <w:rFonts w:eastAsia="TimesNewRomanPS-BoldMT"/>
          <w:bCs/>
          <w:sz w:val="36"/>
          <w:szCs w:val="36"/>
          <w:lang w:val="uk-UA"/>
        </w:rPr>
        <w:t>де  ЕЧ – кислотне число</w:t>
      </w:r>
      <w:r w:rsidRPr="00321B93">
        <w:rPr>
          <w:sz w:val="36"/>
          <w:szCs w:val="36"/>
          <w:lang w:val="uk-UA"/>
        </w:rPr>
        <w:t xml:space="preserve"> масова частка бензойної кислоти,%;</w:t>
      </w:r>
    </w:p>
    <w:p w:rsidR="00463701" w:rsidRPr="00321B93" w:rsidRDefault="00463701" w:rsidP="00321B93">
      <w:pPr>
        <w:ind w:firstLine="567"/>
        <w:jc w:val="both"/>
        <w:rPr>
          <w:sz w:val="36"/>
          <w:szCs w:val="36"/>
          <w:lang w:val="uk-UA"/>
        </w:rPr>
      </w:pPr>
      <w:r w:rsidRPr="00321B93">
        <w:rPr>
          <w:sz w:val="36"/>
          <w:szCs w:val="36"/>
          <w:lang w:val="uk-UA"/>
        </w:rPr>
        <w:t>а</w:t>
      </w:r>
      <w:r w:rsidRPr="00321B93">
        <w:rPr>
          <w:sz w:val="36"/>
          <w:szCs w:val="36"/>
          <w:vertAlign w:val="subscript"/>
          <w:lang w:val="uk-UA"/>
        </w:rPr>
        <w:t>1</w:t>
      </w:r>
      <w:r w:rsidRPr="00321B93">
        <w:rPr>
          <w:sz w:val="36"/>
          <w:szCs w:val="36"/>
          <w:lang w:val="uk-UA"/>
        </w:rPr>
        <w:t xml:space="preserve"> – кількість 0,5 Н розчину сульфатної кислоти, витраченої на титрування контрольного розчину, мл;</w:t>
      </w:r>
    </w:p>
    <w:p w:rsidR="00463701" w:rsidRPr="00321B93" w:rsidRDefault="00463701" w:rsidP="00321B93">
      <w:pPr>
        <w:ind w:firstLine="567"/>
        <w:jc w:val="both"/>
        <w:rPr>
          <w:sz w:val="36"/>
          <w:szCs w:val="36"/>
          <w:lang w:val="uk-UA"/>
        </w:rPr>
      </w:pPr>
      <w:r w:rsidRPr="00321B93">
        <w:rPr>
          <w:sz w:val="36"/>
          <w:szCs w:val="36"/>
          <w:lang w:val="uk-UA"/>
        </w:rPr>
        <w:t>а</w:t>
      </w:r>
      <w:r w:rsidRPr="00321B93">
        <w:rPr>
          <w:sz w:val="36"/>
          <w:szCs w:val="36"/>
          <w:vertAlign w:val="subscript"/>
          <w:lang w:val="uk-UA"/>
        </w:rPr>
        <w:t>2</w:t>
      </w:r>
      <w:r w:rsidRPr="00321B93">
        <w:rPr>
          <w:sz w:val="36"/>
          <w:szCs w:val="36"/>
          <w:lang w:val="uk-UA"/>
        </w:rPr>
        <w:t xml:space="preserve"> – кількість 0,5 Н розчину сульфатної кислоти, витраченої на титрування досліджуваного розчину, мл;</w:t>
      </w:r>
    </w:p>
    <w:p w:rsidR="00463701" w:rsidRPr="00321B93" w:rsidRDefault="00463701" w:rsidP="00321B93">
      <w:pPr>
        <w:ind w:firstLine="567"/>
        <w:jc w:val="both"/>
        <w:rPr>
          <w:sz w:val="36"/>
          <w:szCs w:val="36"/>
          <w:lang w:val="uk-UA"/>
        </w:rPr>
      </w:pPr>
      <w:r w:rsidRPr="00321B93">
        <w:rPr>
          <w:sz w:val="36"/>
          <w:szCs w:val="36"/>
          <w:lang w:val="uk-UA"/>
        </w:rPr>
        <w:t>Т – кількість гідроксиду калію в 1 мг 0,5 Н спиртового розчину КОН;</w:t>
      </w:r>
    </w:p>
    <w:p w:rsidR="00463701" w:rsidRPr="00321B93" w:rsidRDefault="00463701" w:rsidP="00321B93">
      <w:pPr>
        <w:ind w:firstLine="567"/>
        <w:jc w:val="both"/>
        <w:rPr>
          <w:sz w:val="36"/>
          <w:szCs w:val="36"/>
          <w:lang w:val="uk-UA"/>
        </w:rPr>
      </w:pPr>
      <w:r w:rsidRPr="00321B93">
        <w:rPr>
          <w:sz w:val="36"/>
          <w:szCs w:val="36"/>
          <w:lang w:val="uk-UA"/>
        </w:rPr>
        <w:t xml:space="preserve">28,055 – </w:t>
      </w:r>
      <w:r w:rsidRPr="00321B93">
        <w:rPr>
          <w:rFonts w:eastAsia="TimesNewRomanPS-BoldMT"/>
          <w:bCs/>
          <w:sz w:val="36"/>
          <w:szCs w:val="36"/>
          <w:lang w:val="uk-UA"/>
        </w:rPr>
        <w:t xml:space="preserve">поправка до титру </w:t>
      </w:r>
      <w:r w:rsidRPr="00321B93">
        <w:rPr>
          <w:sz w:val="36"/>
          <w:szCs w:val="36"/>
          <w:lang w:val="uk-UA"/>
        </w:rPr>
        <w:t>0,5 Н розчину сульфатної кислоти;</w:t>
      </w:r>
    </w:p>
    <w:p w:rsidR="00463701" w:rsidRPr="00321B93" w:rsidRDefault="00463701" w:rsidP="00321B93">
      <w:pPr>
        <w:ind w:firstLine="567"/>
        <w:jc w:val="both"/>
        <w:rPr>
          <w:rFonts w:eastAsia="TimesNewRomanPS-BoldMT"/>
          <w:bCs/>
          <w:sz w:val="36"/>
          <w:szCs w:val="36"/>
          <w:lang w:val="uk-UA"/>
        </w:rPr>
      </w:pPr>
      <w:r w:rsidRPr="00321B93">
        <w:rPr>
          <w:sz w:val="36"/>
          <w:szCs w:val="36"/>
          <w:lang w:val="uk-UA"/>
        </w:rPr>
        <w:t>Т</w:t>
      </w:r>
      <w:r w:rsidRPr="00321B93">
        <w:rPr>
          <w:sz w:val="36"/>
          <w:szCs w:val="36"/>
          <w:vertAlign w:val="subscript"/>
          <w:lang w:val="uk-UA"/>
        </w:rPr>
        <w:t>2</w:t>
      </w:r>
      <w:r w:rsidRPr="00321B93">
        <w:rPr>
          <w:sz w:val="36"/>
          <w:szCs w:val="36"/>
          <w:lang w:val="uk-UA"/>
        </w:rPr>
        <w:t xml:space="preserve"> – </w:t>
      </w:r>
      <w:r w:rsidRPr="00321B93">
        <w:rPr>
          <w:rFonts w:eastAsia="TimesNewRomanPS-BoldMT"/>
          <w:bCs/>
          <w:sz w:val="36"/>
          <w:szCs w:val="36"/>
          <w:lang w:val="uk-UA"/>
        </w:rPr>
        <w:t>кількість КОН, що міститься в 1 мл 0,5 Н розчину;</w:t>
      </w:r>
    </w:p>
    <w:p w:rsidR="00463701" w:rsidRPr="00321B93" w:rsidRDefault="00463701" w:rsidP="00321B93">
      <w:pPr>
        <w:ind w:firstLine="567"/>
        <w:jc w:val="both"/>
        <w:rPr>
          <w:sz w:val="36"/>
          <w:szCs w:val="36"/>
          <w:lang w:val="uk-UA"/>
        </w:rPr>
      </w:pPr>
      <w:r w:rsidRPr="00321B93">
        <w:rPr>
          <w:rFonts w:eastAsia="TimesNewRomanPS-BoldMT"/>
          <w:bCs/>
          <w:sz w:val="36"/>
          <w:szCs w:val="36"/>
          <w:lang w:val="uk-UA"/>
        </w:rPr>
        <w:t xml:space="preserve">н </w:t>
      </w:r>
      <w:r w:rsidRPr="00321B93">
        <w:rPr>
          <w:sz w:val="36"/>
          <w:szCs w:val="36"/>
          <w:lang w:val="uk-UA"/>
        </w:rPr>
        <w:t>– наважка олії, г.</w:t>
      </w:r>
    </w:p>
    <w:p w:rsidR="00463701" w:rsidRPr="00321B93" w:rsidRDefault="00463701" w:rsidP="00321B93">
      <w:pPr>
        <w:ind w:firstLine="567"/>
        <w:jc w:val="both"/>
        <w:rPr>
          <w:sz w:val="36"/>
          <w:szCs w:val="36"/>
          <w:lang w:val="uk-UA"/>
        </w:rPr>
      </w:pPr>
    </w:p>
    <w:p w:rsidR="00463701" w:rsidRPr="00321B93" w:rsidRDefault="00463701" w:rsidP="00321B93">
      <w:pPr>
        <w:jc w:val="center"/>
        <w:rPr>
          <w:rFonts w:eastAsia="Arial Unicode MS"/>
          <w:b/>
          <w:color w:val="000000"/>
          <w:sz w:val="36"/>
          <w:szCs w:val="36"/>
          <w:lang w:val="uk-UA" w:eastAsia="ru-RU"/>
        </w:rPr>
      </w:pPr>
      <w:r w:rsidRPr="00321B93">
        <w:rPr>
          <w:rFonts w:eastAsia="Arial Unicode MS"/>
          <w:b/>
          <w:color w:val="000000"/>
          <w:sz w:val="36"/>
          <w:szCs w:val="36"/>
          <w:lang w:val="uk-UA" w:eastAsia="ru-RU"/>
        </w:rPr>
        <w:t>Запитання для самоконтролю</w:t>
      </w:r>
    </w:p>
    <w:p w:rsidR="00463701" w:rsidRDefault="00CD4602" w:rsidP="00CD4602">
      <w:pPr>
        <w:suppressAutoHyphens w:val="0"/>
        <w:jc w:val="both"/>
        <w:rPr>
          <w:sz w:val="36"/>
          <w:szCs w:val="36"/>
          <w:lang w:val="uk-UA"/>
        </w:rPr>
      </w:pPr>
      <w:r>
        <w:rPr>
          <w:sz w:val="36"/>
          <w:szCs w:val="36"/>
          <w:lang w:val="uk-UA"/>
        </w:rPr>
        <w:t xml:space="preserve">1. </w:t>
      </w:r>
      <w:r w:rsidR="00463701" w:rsidRPr="00321B93">
        <w:rPr>
          <w:sz w:val="36"/>
          <w:szCs w:val="36"/>
          <w:lang w:val="uk-UA"/>
        </w:rPr>
        <w:t>У чому полягає практичне значення харчових ароматизаторів?</w:t>
      </w:r>
    </w:p>
    <w:p w:rsidR="00463701" w:rsidRDefault="00CD4602" w:rsidP="00CD4602">
      <w:pPr>
        <w:suppressAutoHyphens w:val="0"/>
        <w:jc w:val="both"/>
        <w:rPr>
          <w:sz w:val="36"/>
          <w:szCs w:val="36"/>
          <w:lang w:val="uk-UA"/>
        </w:rPr>
      </w:pPr>
      <w:r>
        <w:rPr>
          <w:sz w:val="36"/>
          <w:szCs w:val="36"/>
          <w:lang w:val="uk-UA"/>
        </w:rPr>
        <w:t xml:space="preserve">2. </w:t>
      </w:r>
      <w:r w:rsidR="00463701" w:rsidRPr="00321B93">
        <w:rPr>
          <w:sz w:val="36"/>
          <w:szCs w:val="36"/>
          <w:lang w:val="uk-UA"/>
        </w:rPr>
        <w:t>У яких випадках не допускається застосування ароматизаторів у харчових продуктах?</w:t>
      </w:r>
    </w:p>
    <w:p w:rsidR="00463701" w:rsidRDefault="00CD4602" w:rsidP="00CD4602">
      <w:pPr>
        <w:suppressAutoHyphens w:val="0"/>
        <w:jc w:val="both"/>
        <w:rPr>
          <w:sz w:val="36"/>
          <w:szCs w:val="36"/>
          <w:lang w:val="uk-UA"/>
        </w:rPr>
      </w:pPr>
      <w:r>
        <w:rPr>
          <w:sz w:val="36"/>
          <w:szCs w:val="36"/>
          <w:lang w:val="uk-UA"/>
        </w:rPr>
        <w:t xml:space="preserve">3. </w:t>
      </w:r>
      <w:r w:rsidR="00463701" w:rsidRPr="00321B93">
        <w:rPr>
          <w:sz w:val="36"/>
          <w:szCs w:val="36"/>
          <w:lang w:val="uk-UA"/>
        </w:rPr>
        <w:t>Яким вимогам повинні відповідати харчові ароматизатори?</w:t>
      </w:r>
    </w:p>
    <w:p w:rsidR="00463701" w:rsidRDefault="00CD4602" w:rsidP="00CD4602">
      <w:pPr>
        <w:suppressAutoHyphens w:val="0"/>
        <w:jc w:val="both"/>
        <w:rPr>
          <w:sz w:val="36"/>
          <w:szCs w:val="36"/>
          <w:lang w:val="uk-UA"/>
        </w:rPr>
      </w:pPr>
      <w:r>
        <w:rPr>
          <w:sz w:val="36"/>
          <w:szCs w:val="36"/>
          <w:lang w:val="uk-UA"/>
        </w:rPr>
        <w:t xml:space="preserve">4. </w:t>
      </w:r>
      <w:r w:rsidR="00463701" w:rsidRPr="00321B93">
        <w:rPr>
          <w:sz w:val="36"/>
          <w:szCs w:val="36"/>
          <w:lang w:val="uk-UA"/>
        </w:rPr>
        <w:t>Як класифікуються ароматизатори</w:t>
      </w:r>
      <w:r w:rsidR="00F377A0" w:rsidRPr="00321B93">
        <w:rPr>
          <w:sz w:val="36"/>
          <w:szCs w:val="36"/>
          <w:lang w:val="uk-UA"/>
        </w:rPr>
        <w:t xml:space="preserve"> за різними ознаками</w:t>
      </w:r>
      <w:r w:rsidR="00463701" w:rsidRPr="00321B93">
        <w:rPr>
          <w:sz w:val="36"/>
          <w:szCs w:val="36"/>
          <w:lang w:val="uk-UA"/>
        </w:rPr>
        <w:t>?</w:t>
      </w:r>
    </w:p>
    <w:p w:rsidR="00CD4602" w:rsidRDefault="00CD4602" w:rsidP="00CD4602">
      <w:pPr>
        <w:suppressAutoHyphens w:val="0"/>
        <w:jc w:val="both"/>
        <w:rPr>
          <w:color w:val="000000"/>
          <w:sz w:val="36"/>
          <w:szCs w:val="36"/>
          <w:lang w:val="uk-UA"/>
        </w:rPr>
      </w:pPr>
      <w:r>
        <w:rPr>
          <w:sz w:val="36"/>
          <w:szCs w:val="36"/>
          <w:lang w:val="uk-UA"/>
        </w:rPr>
        <w:t xml:space="preserve">5. </w:t>
      </w:r>
      <w:r w:rsidR="00881F60" w:rsidRPr="00321B93">
        <w:rPr>
          <w:color w:val="000000"/>
          <w:sz w:val="36"/>
          <w:szCs w:val="36"/>
          <w:lang w:val="uk-UA"/>
        </w:rPr>
        <w:t>Чому для ароматизаторів індекс Е не вказується?</w:t>
      </w:r>
    </w:p>
    <w:p w:rsidR="00463701" w:rsidRDefault="00CD4602" w:rsidP="00CD4602">
      <w:pPr>
        <w:suppressAutoHyphens w:val="0"/>
        <w:jc w:val="both"/>
        <w:rPr>
          <w:sz w:val="36"/>
          <w:szCs w:val="36"/>
          <w:lang w:val="uk-UA"/>
        </w:rPr>
      </w:pPr>
      <w:r>
        <w:rPr>
          <w:color w:val="000000"/>
          <w:sz w:val="36"/>
          <w:szCs w:val="36"/>
          <w:lang w:val="uk-UA"/>
        </w:rPr>
        <w:t xml:space="preserve">6. </w:t>
      </w:r>
      <w:r w:rsidR="00463701" w:rsidRPr="00321B93">
        <w:rPr>
          <w:sz w:val="36"/>
          <w:szCs w:val="36"/>
          <w:lang w:val="uk-UA"/>
        </w:rPr>
        <w:t>За якими показниками проводиться оцінка якості харчових ароматизаторів?</w:t>
      </w:r>
    </w:p>
    <w:p w:rsidR="00FB0B67" w:rsidRDefault="00CD4602" w:rsidP="00CD4602">
      <w:pPr>
        <w:suppressAutoHyphens w:val="0"/>
        <w:jc w:val="both"/>
        <w:rPr>
          <w:sz w:val="36"/>
          <w:szCs w:val="36"/>
          <w:lang w:val="uk-UA"/>
        </w:rPr>
      </w:pPr>
      <w:r>
        <w:rPr>
          <w:sz w:val="36"/>
          <w:szCs w:val="36"/>
          <w:lang w:val="uk-UA"/>
        </w:rPr>
        <w:t xml:space="preserve">7. </w:t>
      </w:r>
      <w:r w:rsidR="00FB0B67" w:rsidRPr="00321B93">
        <w:rPr>
          <w:sz w:val="36"/>
          <w:szCs w:val="36"/>
          <w:lang w:val="uk-UA"/>
        </w:rPr>
        <w:t>У якому розчиннику краще розчинний ванілін?</w:t>
      </w:r>
    </w:p>
    <w:p w:rsidR="00FB0B67" w:rsidRDefault="00CD4602" w:rsidP="00CD4602">
      <w:pPr>
        <w:suppressAutoHyphens w:val="0"/>
        <w:jc w:val="both"/>
        <w:rPr>
          <w:sz w:val="36"/>
          <w:szCs w:val="36"/>
          <w:lang w:val="uk-UA"/>
        </w:rPr>
      </w:pPr>
      <w:r>
        <w:rPr>
          <w:sz w:val="36"/>
          <w:szCs w:val="36"/>
          <w:lang w:val="uk-UA"/>
        </w:rPr>
        <w:t xml:space="preserve">8. </w:t>
      </w:r>
      <w:r w:rsidR="00FB0B67" w:rsidRPr="00321B93">
        <w:rPr>
          <w:sz w:val="36"/>
          <w:szCs w:val="36"/>
          <w:lang w:val="uk-UA"/>
        </w:rPr>
        <w:t>Як визначають кислотне та ефірне числа ефірної олії?</w:t>
      </w:r>
    </w:p>
    <w:p w:rsidR="000C1482" w:rsidRPr="00321B93" w:rsidRDefault="00CD4602" w:rsidP="00CD4602">
      <w:pPr>
        <w:suppressAutoHyphens w:val="0"/>
        <w:jc w:val="both"/>
        <w:rPr>
          <w:sz w:val="36"/>
          <w:szCs w:val="36"/>
          <w:lang w:val="uk-UA"/>
        </w:rPr>
      </w:pPr>
      <w:r>
        <w:rPr>
          <w:sz w:val="36"/>
          <w:szCs w:val="36"/>
          <w:lang w:val="uk-UA"/>
        </w:rPr>
        <w:t xml:space="preserve">9. </w:t>
      </w:r>
      <w:r w:rsidR="000C1482" w:rsidRPr="00321B93">
        <w:rPr>
          <w:sz w:val="36"/>
          <w:szCs w:val="36"/>
          <w:lang w:val="uk-UA"/>
        </w:rPr>
        <w:t>Які функції виконують підсилювачі смаку та аромату? Наведіть приклади таких речовин.</w:t>
      </w:r>
    </w:p>
    <w:p w:rsidR="00FB0B67" w:rsidRPr="00321B93" w:rsidRDefault="00FB0B67" w:rsidP="008B45E3">
      <w:pPr>
        <w:suppressAutoHyphens w:val="0"/>
        <w:jc w:val="both"/>
        <w:rPr>
          <w:sz w:val="36"/>
          <w:szCs w:val="36"/>
          <w:lang w:val="uk-UA"/>
        </w:rPr>
      </w:pPr>
    </w:p>
    <w:p w:rsidR="00463701" w:rsidRDefault="00463701" w:rsidP="00321B93">
      <w:pPr>
        <w:rPr>
          <w:sz w:val="36"/>
          <w:szCs w:val="36"/>
          <w:lang w:val="uk-UA"/>
        </w:rPr>
      </w:pPr>
    </w:p>
    <w:p w:rsidR="00463701" w:rsidRPr="00321B93" w:rsidRDefault="00463701" w:rsidP="00321B93">
      <w:pPr>
        <w:shd w:val="clear" w:color="auto" w:fill="FFFFFF"/>
        <w:jc w:val="center"/>
        <w:rPr>
          <w:rFonts w:eastAsia="Arial Unicode MS"/>
          <w:b/>
          <w:i/>
          <w:color w:val="000000"/>
          <w:sz w:val="36"/>
          <w:szCs w:val="36"/>
          <w:u w:val="single"/>
          <w:lang w:val="uk-UA" w:eastAsia="ru-RU"/>
        </w:rPr>
      </w:pPr>
      <w:r w:rsidRPr="00321B93">
        <w:rPr>
          <w:rFonts w:eastAsia="Arial Unicode MS"/>
          <w:b/>
          <w:i/>
          <w:color w:val="000000"/>
          <w:sz w:val="36"/>
          <w:szCs w:val="36"/>
          <w:u w:val="single"/>
          <w:lang w:val="uk-UA" w:eastAsia="ru-RU"/>
        </w:rPr>
        <w:lastRenderedPageBreak/>
        <w:t xml:space="preserve">ЛАБОРАТОРНА РОБОТА № </w:t>
      </w:r>
      <w:r w:rsidR="001F73E7" w:rsidRPr="00321B93">
        <w:rPr>
          <w:rFonts w:eastAsia="Arial Unicode MS"/>
          <w:b/>
          <w:i/>
          <w:color w:val="000000"/>
          <w:sz w:val="36"/>
          <w:szCs w:val="36"/>
          <w:u w:val="single"/>
          <w:lang w:val="uk-UA" w:eastAsia="ru-RU"/>
        </w:rPr>
        <w:t>7</w:t>
      </w:r>
    </w:p>
    <w:p w:rsidR="00463701" w:rsidRPr="00321B93" w:rsidRDefault="00463701" w:rsidP="00321B93">
      <w:pPr>
        <w:ind w:hanging="40"/>
        <w:jc w:val="both"/>
        <w:rPr>
          <w:rFonts w:eastAsia="Arial Unicode MS"/>
          <w:sz w:val="36"/>
          <w:szCs w:val="36"/>
          <w:lang w:val="uk-UA" w:eastAsia="ru-RU"/>
        </w:rPr>
      </w:pPr>
      <w:r w:rsidRPr="00321B93">
        <w:rPr>
          <w:rFonts w:eastAsia="Arial Unicode MS"/>
          <w:b/>
          <w:color w:val="000000"/>
          <w:sz w:val="36"/>
          <w:szCs w:val="36"/>
          <w:u w:val="single"/>
          <w:lang w:val="uk-UA" w:eastAsia="ru-RU"/>
        </w:rPr>
        <w:t>ТЕМА.</w:t>
      </w:r>
      <w:r w:rsidRPr="006D2918">
        <w:rPr>
          <w:rFonts w:eastAsia="Arial Unicode MS"/>
          <w:color w:val="000000"/>
          <w:sz w:val="36"/>
          <w:szCs w:val="36"/>
          <w:lang w:eastAsia="ru-RU"/>
        </w:rPr>
        <w:t xml:space="preserve"> </w:t>
      </w:r>
      <w:r w:rsidR="00FE0A60" w:rsidRPr="00321B93">
        <w:rPr>
          <w:b/>
          <w:sz w:val="36"/>
          <w:szCs w:val="36"/>
          <w:lang w:val="uk-UA"/>
        </w:rPr>
        <w:t>В</w:t>
      </w:r>
      <w:r w:rsidR="00FE0A60" w:rsidRPr="00321B93">
        <w:rPr>
          <w:b/>
          <w:sz w:val="36"/>
          <w:szCs w:val="36"/>
          <w:lang w:val="uk-UA" w:eastAsia="ru-RU"/>
        </w:rPr>
        <w:t>изначення якісного складу природних та синтетичних підсолоджувачів.</w:t>
      </w:r>
    </w:p>
    <w:p w:rsidR="00463701" w:rsidRPr="00321B93" w:rsidRDefault="00463701" w:rsidP="00321B9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sz w:val="36"/>
          <w:szCs w:val="36"/>
          <w:lang w:val="uk-UA" w:eastAsia="ru-RU"/>
        </w:rPr>
      </w:pPr>
      <w:r w:rsidRPr="00321B93">
        <w:rPr>
          <w:rFonts w:eastAsia="Arial Unicode MS"/>
          <w:b/>
          <w:color w:val="000000"/>
          <w:sz w:val="36"/>
          <w:szCs w:val="36"/>
          <w:u w:val="single"/>
          <w:lang w:val="uk-UA" w:eastAsia="ru-RU"/>
        </w:rPr>
        <w:t>МЕТА.</w:t>
      </w:r>
      <w:r w:rsidRPr="006D2918">
        <w:rPr>
          <w:rFonts w:eastAsia="Arial Unicode MS"/>
          <w:color w:val="000000"/>
          <w:sz w:val="36"/>
          <w:szCs w:val="36"/>
          <w:lang w:eastAsia="ru-RU"/>
        </w:rPr>
        <w:t xml:space="preserve"> </w:t>
      </w:r>
      <w:r w:rsidRPr="00321B93">
        <w:rPr>
          <w:sz w:val="36"/>
          <w:szCs w:val="36"/>
          <w:lang w:val="uk-UA" w:eastAsia="ru-RU"/>
        </w:rPr>
        <w:t xml:space="preserve">Ознайомитись з видами харчових підсолоджувачів, умовами їх застосування, методами визначення якісного складу природних і синтетичних підсолоджувачів, </w:t>
      </w:r>
      <w:r w:rsidRPr="00321B93">
        <w:rPr>
          <w:sz w:val="36"/>
          <w:szCs w:val="36"/>
          <w:lang w:val="uk-UA"/>
        </w:rPr>
        <w:t>спектрофото</w:t>
      </w:r>
      <w:r w:rsidR="006D2918">
        <w:rPr>
          <w:sz w:val="36"/>
          <w:szCs w:val="36"/>
          <w:lang w:val="uk-UA"/>
        </w:rPr>
        <w:t>-</w:t>
      </w:r>
      <w:r w:rsidRPr="00321B93">
        <w:rPr>
          <w:sz w:val="36"/>
          <w:szCs w:val="36"/>
          <w:lang w:val="uk-UA"/>
        </w:rPr>
        <w:t>метричним методом визначення вмісту аспартаму в безалкогольних виробах</w:t>
      </w:r>
      <w:r w:rsidRPr="00321B93">
        <w:rPr>
          <w:sz w:val="36"/>
          <w:szCs w:val="36"/>
          <w:lang w:val="uk-UA" w:eastAsia="ru-RU"/>
        </w:rPr>
        <w:t>.</w:t>
      </w:r>
    </w:p>
    <w:p w:rsidR="00463701" w:rsidRPr="00321B93" w:rsidRDefault="00463701" w:rsidP="00321B93">
      <w:pPr>
        <w:shd w:val="clear" w:color="auto" w:fill="FFFFFF"/>
        <w:jc w:val="center"/>
        <w:rPr>
          <w:rFonts w:eastAsia="Arial Unicode MS"/>
          <w:b/>
          <w:color w:val="000000"/>
          <w:sz w:val="36"/>
          <w:szCs w:val="36"/>
          <w:u w:val="single"/>
          <w:lang w:val="uk-UA" w:eastAsia="ru-RU"/>
        </w:rPr>
      </w:pPr>
    </w:p>
    <w:p w:rsidR="00463701" w:rsidRPr="00321B93" w:rsidRDefault="00463701" w:rsidP="00321B93">
      <w:pPr>
        <w:shd w:val="clear" w:color="auto" w:fill="FFFFFF"/>
        <w:jc w:val="center"/>
        <w:rPr>
          <w:rFonts w:eastAsia="Arial Unicode MS"/>
          <w:b/>
          <w:color w:val="000000"/>
          <w:sz w:val="36"/>
          <w:szCs w:val="36"/>
          <w:u w:val="single"/>
          <w:lang w:val="uk-UA" w:eastAsia="ru-RU"/>
        </w:rPr>
      </w:pPr>
      <w:r w:rsidRPr="00321B93">
        <w:rPr>
          <w:rFonts w:eastAsia="Arial Unicode MS"/>
          <w:b/>
          <w:color w:val="000000"/>
          <w:sz w:val="36"/>
          <w:szCs w:val="36"/>
          <w:u w:val="single"/>
          <w:lang w:val="uk-UA" w:eastAsia="ru-RU"/>
        </w:rPr>
        <w:t>І. ТЕОРЕТИЧНА ЧАСТИНА</w:t>
      </w:r>
    </w:p>
    <w:p w:rsidR="00463701" w:rsidRPr="00321B93" w:rsidRDefault="00463701" w:rsidP="00321B93">
      <w:pPr>
        <w:jc w:val="center"/>
        <w:rPr>
          <w:rFonts w:eastAsia="Arial Unicode MS"/>
          <w:b/>
          <w:i/>
          <w:color w:val="000000"/>
          <w:sz w:val="36"/>
          <w:szCs w:val="36"/>
          <w:lang w:val="uk-UA" w:eastAsia="ru-RU"/>
        </w:rPr>
      </w:pPr>
      <w:r w:rsidRPr="00321B93">
        <w:rPr>
          <w:rFonts w:eastAsia="Arial Unicode MS"/>
          <w:b/>
          <w:i/>
          <w:color w:val="000000"/>
          <w:sz w:val="36"/>
          <w:szCs w:val="36"/>
          <w:lang w:val="uk-UA" w:eastAsia="ru-RU"/>
        </w:rPr>
        <w:t>Характеристика підсолоджувачів</w:t>
      </w:r>
    </w:p>
    <w:p w:rsidR="00463701" w:rsidRPr="00321B93" w:rsidRDefault="00463701" w:rsidP="00321B93">
      <w:pPr>
        <w:pStyle w:val="HTML"/>
        <w:ind w:firstLine="567"/>
        <w:jc w:val="both"/>
        <w:rPr>
          <w:rFonts w:ascii="Times New Roman" w:hAnsi="Times New Roman"/>
          <w:color w:val="000000"/>
          <w:sz w:val="36"/>
          <w:szCs w:val="36"/>
          <w:lang w:val="uk-UA"/>
        </w:rPr>
      </w:pPr>
      <w:r w:rsidRPr="00321B93">
        <w:rPr>
          <w:rFonts w:ascii="Times New Roman" w:hAnsi="Times New Roman"/>
          <w:sz w:val="36"/>
          <w:szCs w:val="36"/>
          <w:lang w:val="uk-UA"/>
        </w:rPr>
        <w:t xml:space="preserve">Відповідно до Санітарних правил і норм по застосуванню харчових добавок, </w:t>
      </w:r>
      <w:r w:rsidRPr="00321B93">
        <w:rPr>
          <w:rFonts w:ascii="Times New Roman" w:hAnsi="Times New Roman"/>
          <w:b/>
          <w:sz w:val="36"/>
          <w:szCs w:val="36"/>
          <w:lang w:val="uk-UA"/>
        </w:rPr>
        <w:t>підсолоджувачі</w:t>
      </w:r>
      <w:r w:rsidRPr="00321B93">
        <w:rPr>
          <w:rFonts w:ascii="Times New Roman" w:hAnsi="Times New Roman"/>
          <w:b/>
          <w:sz w:val="36"/>
          <w:szCs w:val="36"/>
        </w:rPr>
        <w:t xml:space="preserve"> </w:t>
      </w:r>
      <w:r w:rsidRPr="00321B93">
        <w:rPr>
          <w:rFonts w:ascii="Times New Roman" w:hAnsi="Times New Roman"/>
          <w:sz w:val="36"/>
          <w:szCs w:val="36"/>
          <w:lang w:val="uk-UA"/>
        </w:rPr>
        <w:t xml:space="preserve">– це </w:t>
      </w:r>
      <w:r w:rsidRPr="00321B93">
        <w:rPr>
          <w:rFonts w:ascii="Times New Roman" w:hAnsi="Times New Roman"/>
          <w:color w:val="000000"/>
          <w:sz w:val="36"/>
          <w:szCs w:val="36"/>
          <w:lang w:val="uk-UA"/>
        </w:rPr>
        <w:t>група харчових добавок, які використовуються з метою надання солодкого смаку продуктам харчування</w:t>
      </w:r>
      <w:r w:rsidRPr="00321B93">
        <w:rPr>
          <w:rFonts w:ascii="Times New Roman" w:hAnsi="Times New Roman"/>
          <w:sz w:val="36"/>
          <w:szCs w:val="36"/>
          <w:lang w:val="uk-UA"/>
        </w:rPr>
        <w:t>.</w:t>
      </w:r>
      <w:r w:rsidRPr="00321B93">
        <w:rPr>
          <w:rFonts w:ascii="Times New Roman" w:hAnsi="Times New Roman"/>
          <w:sz w:val="36"/>
          <w:szCs w:val="36"/>
        </w:rPr>
        <w:t xml:space="preserve"> </w:t>
      </w:r>
      <w:r w:rsidRPr="00321B93">
        <w:rPr>
          <w:rFonts w:ascii="Times New Roman" w:hAnsi="Times New Roman"/>
          <w:color w:val="000000"/>
          <w:sz w:val="36"/>
          <w:szCs w:val="36"/>
          <w:lang w:val="uk-UA"/>
        </w:rPr>
        <w:t>Підсолоджувачі використовуються у виробництві дієтичних харчових продуктів спеціального  призначення самостійно або у комбінації з іншими підсолоджувачами</w:t>
      </w:r>
      <w:r w:rsidR="006D2918">
        <w:rPr>
          <w:rFonts w:ascii="Times New Roman" w:hAnsi="Times New Roman"/>
          <w:color w:val="000000"/>
          <w:sz w:val="36"/>
          <w:szCs w:val="36"/>
          <w:lang w:val="uk-UA"/>
        </w:rPr>
        <w:t xml:space="preserve"> чи</w:t>
      </w:r>
      <w:r w:rsidRPr="00321B93">
        <w:rPr>
          <w:rFonts w:ascii="Times New Roman" w:hAnsi="Times New Roman"/>
          <w:color w:val="000000"/>
          <w:sz w:val="36"/>
          <w:szCs w:val="36"/>
          <w:lang w:val="uk-UA"/>
        </w:rPr>
        <w:t xml:space="preserve"> цукром. Використовуючи комбінацію підсолоджувачів, не</w:t>
      </w:r>
      <w:r w:rsidR="006D2918">
        <w:rPr>
          <w:rFonts w:ascii="Times New Roman" w:hAnsi="Times New Roman"/>
          <w:color w:val="000000"/>
          <w:sz w:val="36"/>
          <w:szCs w:val="36"/>
          <w:lang w:val="uk-UA"/>
        </w:rPr>
        <w:t>обхідно враховувати їх якісний та</w:t>
      </w:r>
      <w:r w:rsidRPr="00321B93">
        <w:rPr>
          <w:rFonts w:ascii="Times New Roman" w:hAnsi="Times New Roman"/>
          <w:color w:val="000000"/>
          <w:sz w:val="36"/>
          <w:szCs w:val="36"/>
          <w:lang w:val="uk-UA"/>
        </w:rPr>
        <w:t xml:space="preserve"> кількісний синергізм.</w:t>
      </w:r>
    </w:p>
    <w:p w:rsidR="00463701" w:rsidRPr="00321B93" w:rsidRDefault="00463701" w:rsidP="00321B93">
      <w:pPr>
        <w:pStyle w:val="HTML"/>
        <w:ind w:firstLine="567"/>
        <w:jc w:val="both"/>
        <w:rPr>
          <w:rFonts w:ascii="Times New Roman" w:hAnsi="Times New Roman"/>
          <w:color w:val="000000"/>
          <w:sz w:val="36"/>
          <w:szCs w:val="36"/>
          <w:lang w:val="uk-UA"/>
        </w:rPr>
      </w:pPr>
      <w:r w:rsidRPr="00321B93">
        <w:rPr>
          <w:rFonts w:ascii="Times New Roman" w:hAnsi="Times New Roman"/>
          <w:sz w:val="36"/>
          <w:szCs w:val="36"/>
          <w:lang w:val="uk-UA"/>
        </w:rPr>
        <w:t>Останнім часом з врахуванням розширення виробництва низькокалорійних продуктів, а також продуктів для людей, які страждають різними захворюваннями (цукровий діабет, ожиріння), збільшився випуск замінників цукру як природного походження (нативних і модифікованих), так і штучних.</w:t>
      </w:r>
      <w:r w:rsidRPr="00321B93">
        <w:rPr>
          <w:rFonts w:ascii="Times New Roman" w:hAnsi="Times New Roman"/>
          <w:color w:val="000000"/>
          <w:sz w:val="36"/>
          <w:szCs w:val="36"/>
          <w:lang w:val="uk-UA"/>
        </w:rPr>
        <w:t xml:space="preserve"> Застосування підсолоджувачів з метою економії цукру неприпустимо з гігієнічних позицій, оскільки суперечить принципам раціонального харчування. </w:t>
      </w:r>
    </w:p>
    <w:p w:rsidR="00463701" w:rsidRPr="00321B93" w:rsidRDefault="00463701" w:rsidP="00321B93">
      <w:pPr>
        <w:pStyle w:val="HTML"/>
        <w:ind w:firstLine="56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Підсолоджувачі можуть бути використані у громадському харчуванні тільки для приготування дієтичних страв, при цьому у кожній порції вміст підсолоджувача не повинен перевищувати його разову дозу. Використання підсолоджувачів замість цукру у харчуванні дитячих організованих колективів неприпустимо. Продукти дитячого харчування не повинні містити підсолоджувачі.</w:t>
      </w:r>
    </w:p>
    <w:p w:rsidR="00463701" w:rsidRPr="00321B93" w:rsidRDefault="00463701" w:rsidP="00321B93">
      <w:pPr>
        <w:pStyle w:val="HTML"/>
        <w:jc w:val="center"/>
        <w:rPr>
          <w:rFonts w:ascii="Times New Roman" w:hAnsi="Times New Roman"/>
          <w:b/>
          <w:i/>
          <w:color w:val="000000"/>
          <w:sz w:val="36"/>
          <w:szCs w:val="36"/>
          <w:lang w:val="uk-UA"/>
        </w:rPr>
      </w:pPr>
      <w:r w:rsidRPr="00321B93">
        <w:rPr>
          <w:rFonts w:ascii="Times New Roman" w:hAnsi="Times New Roman"/>
          <w:b/>
          <w:i/>
          <w:color w:val="000000"/>
          <w:sz w:val="36"/>
          <w:szCs w:val="36"/>
          <w:lang w:val="uk-UA"/>
        </w:rPr>
        <w:lastRenderedPageBreak/>
        <w:t>Класифікація підсолоджувачів</w:t>
      </w:r>
    </w:p>
    <w:p w:rsidR="00463701" w:rsidRPr="00321B93" w:rsidRDefault="00463701" w:rsidP="00321B93">
      <w:pPr>
        <w:pStyle w:val="HTML"/>
        <w:ind w:firstLine="56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Підсолоджувачі класифікують за такими ознаками:</w:t>
      </w:r>
    </w:p>
    <w:p w:rsidR="00463701" w:rsidRPr="00321B93" w:rsidRDefault="00463701" w:rsidP="00321B93">
      <w:pPr>
        <w:pStyle w:val="HTML"/>
        <w:numPr>
          <w:ilvl w:val="0"/>
          <w:numId w:val="43"/>
        </w:numPr>
        <w:tabs>
          <w:tab w:val="clear" w:pos="10076"/>
        </w:tabs>
        <w:ind w:left="0" w:firstLine="567"/>
        <w:jc w:val="both"/>
        <w:rPr>
          <w:rFonts w:ascii="Times New Roman" w:hAnsi="Times New Roman"/>
          <w:color w:val="000000"/>
          <w:sz w:val="36"/>
          <w:szCs w:val="36"/>
          <w:lang w:val="uk-UA"/>
        </w:rPr>
      </w:pPr>
      <w:r w:rsidRPr="00321B93">
        <w:rPr>
          <w:rFonts w:ascii="Times New Roman" w:hAnsi="Times New Roman"/>
          <w:b/>
          <w:i/>
          <w:color w:val="000000"/>
          <w:sz w:val="36"/>
          <w:szCs w:val="36"/>
          <w:lang w:val="uk-UA"/>
        </w:rPr>
        <w:t>походження</w:t>
      </w:r>
      <w:r w:rsidRPr="00321B93">
        <w:rPr>
          <w:rFonts w:ascii="Times New Roman" w:hAnsi="Times New Roman"/>
          <w:color w:val="000000"/>
          <w:sz w:val="36"/>
          <w:szCs w:val="36"/>
          <w:lang w:val="uk-UA"/>
        </w:rPr>
        <w:t xml:space="preserve"> – натуральні і синтетичні;</w:t>
      </w:r>
    </w:p>
    <w:p w:rsidR="00463701" w:rsidRPr="00321B93" w:rsidRDefault="00463701" w:rsidP="00321B93">
      <w:pPr>
        <w:pStyle w:val="HTML"/>
        <w:numPr>
          <w:ilvl w:val="0"/>
          <w:numId w:val="43"/>
        </w:numPr>
        <w:tabs>
          <w:tab w:val="clear" w:pos="10076"/>
        </w:tabs>
        <w:ind w:left="0" w:firstLine="567"/>
        <w:jc w:val="both"/>
        <w:rPr>
          <w:rFonts w:ascii="Times New Roman" w:hAnsi="Times New Roman"/>
          <w:sz w:val="36"/>
          <w:szCs w:val="36"/>
          <w:lang w:val="uk-UA"/>
        </w:rPr>
      </w:pPr>
      <w:r w:rsidRPr="00321B93">
        <w:rPr>
          <w:rFonts w:ascii="Times New Roman" w:hAnsi="Times New Roman"/>
          <w:b/>
          <w:i/>
          <w:color w:val="000000"/>
          <w:sz w:val="36"/>
          <w:szCs w:val="36"/>
          <w:lang w:val="uk-UA"/>
        </w:rPr>
        <w:t>ступінь солодкості</w:t>
      </w:r>
      <w:r w:rsidRPr="00321B93">
        <w:rPr>
          <w:rFonts w:ascii="Times New Roman" w:hAnsi="Times New Roman"/>
          <w:color w:val="000000"/>
          <w:sz w:val="36"/>
          <w:szCs w:val="36"/>
          <w:lang w:val="uk-UA"/>
        </w:rPr>
        <w:t xml:space="preserve"> – висока, середня, низька;</w:t>
      </w:r>
    </w:p>
    <w:p w:rsidR="00463701" w:rsidRPr="00321B93" w:rsidRDefault="00463701" w:rsidP="00321B93">
      <w:pPr>
        <w:pStyle w:val="HTML"/>
        <w:numPr>
          <w:ilvl w:val="0"/>
          <w:numId w:val="43"/>
        </w:numPr>
        <w:tabs>
          <w:tab w:val="clear" w:pos="10076"/>
        </w:tabs>
        <w:ind w:left="0" w:firstLine="567"/>
        <w:jc w:val="both"/>
        <w:rPr>
          <w:rFonts w:ascii="Times New Roman" w:hAnsi="Times New Roman"/>
          <w:sz w:val="36"/>
          <w:szCs w:val="36"/>
          <w:lang w:val="uk-UA"/>
        </w:rPr>
      </w:pPr>
      <w:r w:rsidRPr="00321B93">
        <w:rPr>
          <w:rFonts w:ascii="Times New Roman" w:hAnsi="Times New Roman"/>
          <w:b/>
          <w:i/>
          <w:color w:val="000000"/>
          <w:sz w:val="36"/>
          <w:szCs w:val="36"/>
          <w:lang w:val="uk-UA"/>
        </w:rPr>
        <w:t>енергетична цінність</w:t>
      </w:r>
      <w:r w:rsidRPr="00321B93">
        <w:rPr>
          <w:rFonts w:ascii="Times New Roman" w:hAnsi="Times New Roman"/>
          <w:color w:val="000000"/>
          <w:sz w:val="36"/>
          <w:szCs w:val="36"/>
          <w:lang w:val="uk-UA"/>
        </w:rPr>
        <w:t xml:space="preserve"> – висока, низька;</w:t>
      </w:r>
    </w:p>
    <w:p w:rsidR="00463701" w:rsidRPr="00321B93" w:rsidRDefault="00463701" w:rsidP="00321B93">
      <w:pPr>
        <w:pStyle w:val="HTML"/>
        <w:numPr>
          <w:ilvl w:val="0"/>
          <w:numId w:val="43"/>
        </w:numPr>
        <w:tabs>
          <w:tab w:val="clear" w:pos="10076"/>
        </w:tabs>
        <w:ind w:left="0" w:firstLine="567"/>
        <w:jc w:val="both"/>
        <w:rPr>
          <w:rFonts w:ascii="Times New Roman" w:hAnsi="Times New Roman"/>
          <w:sz w:val="36"/>
          <w:szCs w:val="36"/>
          <w:lang w:val="uk-UA"/>
        </w:rPr>
      </w:pPr>
      <w:r w:rsidRPr="00321B93">
        <w:rPr>
          <w:rFonts w:ascii="Times New Roman" w:hAnsi="Times New Roman"/>
          <w:b/>
          <w:i/>
          <w:color w:val="000000"/>
          <w:sz w:val="36"/>
          <w:szCs w:val="36"/>
          <w:lang w:val="uk-UA"/>
        </w:rPr>
        <w:t>засвоєння організмом людини</w:t>
      </w:r>
      <w:r w:rsidRPr="00321B93">
        <w:rPr>
          <w:rFonts w:ascii="Times New Roman" w:hAnsi="Times New Roman"/>
          <w:color w:val="000000"/>
          <w:sz w:val="36"/>
          <w:szCs w:val="36"/>
          <w:lang w:val="uk-UA"/>
        </w:rPr>
        <w:t xml:space="preserve"> – повне, часткове і відсутнє.</w:t>
      </w:r>
    </w:p>
    <w:p w:rsidR="00463701" w:rsidRPr="00321B93" w:rsidRDefault="00463701" w:rsidP="00321B93">
      <w:pPr>
        <w:pStyle w:val="HTML"/>
        <w:tabs>
          <w:tab w:val="clear" w:pos="10076"/>
        </w:tabs>
        <w:ind w:firstLine="567"/>
        <w:jc w:val="both"/>
        <w:rPr>
          <w:rFonts w:ascii="Times New Roman" w:hAnsi="Times New Roman"/>
          <w:sz w:val="36"/>
          <w:szCs w:val="36"/>
          <w:lang w:val="uk-UA"/>
        </w:rPr>
      </w:pPr>
      <w:r w:rsidRPr="00321B93">
        <w:rPr>
          <w:rFonts w:ascii="Times New Roman" w:hAnsi="Times New Roman"/>
          <w:sz w:val="36"/>
          <w:szCs w:val="36"/>
          <w:lang w:val="uk-UA"/>
        </w:rPr>
        <w:t xml:space="preserve">До </w:t>
      </w:r>
      <w:r w:rsidRPr="00321B93">
        <w:rPr>
          <w:rFonts w:ascii="Times New Roman" w:hAnsi="Times New Roman"/>
          <w:b/>
          <w:sz w:val="36"/>
          <w:szCs w:val="36"/>
          <w:lang w:val="uk-UA"/>
        </w:rPr>
        <w:t>натуральних підсолоджувачів</w:t>
      </w:r>
      <w:r w:rsidRPr="00321B93">
        <w:rPr>
          <w:rFonts w:ascii="Times New Roman" w:hAnsi="Times New Roman"/>
          <w:sz w:val="36"/>
          <w:szCs w:val="36"/>
          <w:lang w:val="uk-UA"/>
        </w:rPr>
        <w:t xml:space="preserve"> відносять: цукри, багатоатомні спирти (сорбіт, ксиліт, манніт, мальтіт), стевіозид, монеліт, ізомальт, лактіт, тауматін, гліцирізін, дигідрохалкони. Вони можуть служити цукрозамінниками. </w:t>
      </w:r>
    </w:p>
    <w:p w:rsidR="00463701" w:rsidRPr="00321B93" w:rsidRDefault="00463701" w:rsidP="00321B93">
      <w:pPr>
        <w:pStyle w:val="HTML"/>
        <w:tabs>
          <w:tab w:val="clear" w:pos="10076"/>
        </w:tabs>
        <w:ind w:firstLine="567"/>
        <w:jc w:val="both"/>
        <w:rPr>
          <w:rFonts w:ascii="Times New Roman" w:hAnsi="Times New Roman"/>
          <w:sz w:val="36"/>
          <w:szCs w:val="36"/>
          <w:lang w:val="uk-UA"/>
        </w:rPr>
      </w:pPr>
      <w:r w:rsidRPr="00321B93">
        <w:rPr>
          <w:rFonts w:ascii="Times New Roman" w:hAnsi="Times New Roman"/>
          <w:sz w:val="36"/>
          <w:szCs w:val="36"/>
          <w:lang w:val="uk-UA"/>
        </w:rPr>
        <w:t xml:space="preserve">До </w:t>
      </w:r>
      <w:r w:rsidRPr="00321B93">
        <w:rPr>
          <w:rFonts w:ascii="Times New Roman" w:hAnsi="Times New Roman"/>
          <w:b/>
          <w:sz w:val="36"/>
          <w:szCs w:val="36"/>
          <w:lang w:val="uk-UA"/>
        </w:rPr>
        <w:t>синтетичних підсолоджувачів</w:t>
      </w:r>
      <w:r w:rsidRPr="00321B93">
        <w:rPr>
          <w:rFonts w:ascii="Times New Roman" w:hAnsi="Times New Roman"/>
          <w:sz w:val="36"/>
          <w:szCs w:val="36"/>
          <w:lang w:val="uk-UA"/>
        </w:rPr>
        <w:t xml:space="preserve"> відносять: сахарин, аспартам, цикламати, ацесульфам калію та ін.</w:t>
      </w:r>
    </w:p>
    <w:p w:rsidR="00463701" w:rsidRPr="00321B93" w:rsidRDefault="00463701" w:rsidP="00321B93">
      <w:pPr>
        <w:pStyle w:val="HTML"/>
        <w:tabs>
          <w:tab w:val="clear" w:pos="10076"/>
        </w:tabs>
        <w:ind w:firstLine="567"/>
        <w:jc w:val="both"/>
        <w:rPr>
          <w:rFonts w:ascii="Times New Roman" w:hAnsi="Times New Roman"/>
          <w:sz w:val="36"/>
          <w:szCs w:val="36"/>
          <w:lang w:val="uk-UA"/>
        </w:rPr>
      </w:pPr>
      <w:r w:rsidRPr="00321B93">
        <w:rPr>
          <w:rFonts w:ascii="Times New Roman" w:hAnsi="Times New Roman"/>
          <w:b/>
          <w:sz w:val="36"/>
          <w:szCs w:val="36"/>
          <w:lang w:val="uk-UA"/>
        </w:rPr>
        <w:t>Сорбіт (Е420)</w:t>
      </w:r>
      <w:r w:rsidRPr="00321B93">
        <w:rPr>
          <w:rFonts w:ascii="Times New Roman" w:hAnsi="Times New Roman"/>
          <w:sz w:val="36"/>
          <w:szCs w:val="36"/>
          <w:lang w:val="uk-UA"/>
        </w:rPr>
        <w:t xml:space="preserve"> відноситься до групи солодких шестиатомних спиртів – поліолів.</w:t>
      </w:r>
      <w:r w:rsidRPr="00321B93">
        <w:rPr>
          <w:rFonts w:ascii="Times New Roman" w:hAnsi="Times New Roman"/>
          <w:sz w:val="36"/>
          <w:szCs w:val="36"/>
        </w:rPr>
        <w:t xml:space="preserve"> </w:t>
      </w:r>
      <w:r w:rsidRPr="00321B93">
        <w:rPr>
          <w:rFonts w:ascii="Times New Roman" w:hAnsi="Times New Roman"/>
          <w:sz w:val="36"/>
          <w:szCs w:val="36"/>
          <w:lang w:val="uk-UA"/>
        </w:rPr>
        <w:t>Солодкість сорбіту складає 0,6 від солодкості сахарози. Він повільніше всмоктується у порівнянні з глюкозою і фруктозою. 1 г сорбіту дає 3,4 ккал енергії. В організмі сорбіт спочатку окиснюється до фруктози. При тривалому вживанні сорбіту виявлено прийнятність і безпечність його у харчуванні хворих цукровим діабетом. Сорбіт використовується в дієтичних плодоовочевих консервах, кондитерських виробах і безалкогольних напоях. Вміст сорбіту у харчових продуктах не нормується, а його додавання в харчові продукти проводиться згідно із затвердженими інструкціями.</w:t>
      </w:r>
    </w:p>
    <w:p w:rsidR="00463701" w:rsidRPr="00321B93" w:rsidRDefault="00463701" w:rsidP="008B45E3">
      <w:pPr>
        <w:pStyle w:val="HTML"/>
        <w:tabs>
          <w:tab w:val="clear" w:pos="10076"/>
        </w:tabs>
        <w:ind w:firstLine="567"/>
        <w:jc w:val="both"/>
        <w:rPr>
          <w:rFonts w:ascii="Times New Roman" w:hAnsi="Times New Roman"/>
          <w:sz w:val="36"/>
          <w:szCs w:val="36"/>
          <w:lang w:val="uk-UA"/>
        </w:rPr>
      </w:pPr>
      <w:r w:rsidRPr="00321B93">
        <w:rPr>
          <w:rFonts w:ascii="Times New Roman" w:hAnsi="Times New Roman"/>
          <w:b/>
          <w:sz w:val="36"/>
          <w:szCs w:val="36"/>
          <w:lang w:val="uk-UA"/>
        </w:rPr>
        <w:t>Ксиліт (Е967)</w:t>
      </w:r>
      <w:r w:rsidRPr="00321B93">
        <w:rPr>
          <w:rFonts w:ascii="Times New Roman" w:hAnsi="Times New Roman"/>
          <w:sz w:val="36"/>
          <w:szCs w:val="36"/>
          <w:lang w:val="uk-UA"/>
        </w:rPr>
        <w:t xml:space="preserve"> – солодкий </w:t>
      </w:r>
      <w:r w:rsidR="008B45E3" w:rsidRPr="00321B93">
        <w:rPr>
          <w:rFonts w:ascii="Times New Roman" w:hAnsi="Times New Roman"/>
          <w:sz w:val="36"/>
          <w:szCs w:val="36"/>
          <w:lang w:val="uk-UA"/>
        </w:rPr>
        <w:t>п’яти атомний</w:t>
      </w:r>
      <w:r w:rsidRPr="00321B93">
        <w:rPr>
          <w:rFonts w:ascii="Times New Roman" w:hAnsi="Times New Roman"/>
          <w:sz w:val="36"/>
          <w:szCs w:val="36"/>
          <w:lang w:val="uk-UA"/>
        </w:rPr>
        <w:t xml:space="preserve"> спирт, кристалічна речовина білого кольору. Енергетична цінність ксиліту прирівнюється до енергетичної цінності глюкози: 1 г ксиліту дає близько 4 ккал енергії. Він швидко засвоюється і не впливає на процентний вміст цукру у крові. Ксиліт не впливає на обмінні процеси і не володіє токсичністю, а також будь-якими іншими негативними властивостями.</w:t>
      </w:r>
      <w:r w:rsidR="008B45E3">
        <w:rPr>
          <w:rFonts w:ascii="Times New Roman" w:hAnsi="Times New Roman"/>
          <w:sz w:val="36"/>
          <w:szCs w:val="36"/>
          <w:lang w:val="uk-UA"/>
        </w:rPr>
        <w:t xml:space="preserve"> </w:t>
      </w:r>
      <w:r w:rsidRPr="00321B93">
        <w:rPr>
          <w:rFonts w:ascii="Times New Roman" w:hAnsi="Times New Roman"/>
          <w:sz w:val="36"/>
          <w:szCs w:val="36"/>
          <w:lang w:val="uk-UA"/>
        </w:rPr>
        <w:t>Він використовується для заміни цукру при виробництві кондитерських виробів для хворих цукровим діабе</w:t>
      </w:r>
      <w:r w:rsidR="008B45E3">
        <w:rPr>
          <w:rFonts w:ascii="Times New Roman" w:hAnsi="Times New Roman"/>
          <w:sz w:val="36"/>
          <w:szCs w:val="36"/>
          <w:lang w:val="uk-UA"/>
        </w:rPr>
        <w:t>том і ожирінням. Вміст ксиліту в</w:t>
      </w:r>
      <w:r w:rsidRPr="00321B93">
        <w:rPr>
          <w:rFonts w:ascii="Times New Roman" w:hAnsi="Times New Roman"/>
          <w:sz w:val="36"/>
          <w:szCs w:val="36"/>
          <w:lang w:val="uk-UA"/>
        </w:rPr>
        <w:t xml:space="preserve"> харчових продуктах не нормується, а його додавання у харчові продукти проводиться згідно із затвердженими рецептурами.</w:t>
      </w:r>
      <w:r w:rsidR="008B45E3">
        <w:rPr>
          <w:rFonts w:ascii="Times New Roman" w:hAnsi="Times New Roman"/>
          <w:sz w:val="36"/>
          <w:szCs w:val="36"/>
          <w:lang w:val="uk-UA"/>
        </w:rPr>
        <w:t xml:space="preserve"> </w:t>
      </w:r>
      <w:r w:rsidRPr="00321B93">
        <w:rPr>
          <w:rFonts w:ascii="Times New Roman" w:hAnsi="Times New Roman"/>
          <w:sz w:val="36"/>
          <w:szCs w:val="36"/>
          <w:lang w:val="uk-UA"/>
        </w:rPr>
        <w:t xml:space="preserve">Застосовують </w:t>
      </w:r>
      <w:r w:rsidRPr="00321B93">
        <w:rPr>
          <w:rFonts w:ascii="Times New Roman" w:hAnsi="Times New Roman"/>
          <w:sz w:val="36"/>
          <w:szCs w:val="36"/>
          <w:lang w:val="uk-UA"/>
        </w:rPr>
        <w:lastRenderedPageBreak/>
        <w:t>ксиліт в дієтичних плодоовочевих консервах, кондитерських виробах, безалкогольних газованих напоях.</w:t>
      </w:r>
    </w:p>
    <w:p w:rsidR="00463701" w:rsidRPr="00321B93" w:rsidRDefault="00463701" w:rsidP="00321B93">
      <w:pPr>
        <w:pStyle w:val="HTML"/>
        <w:tabs>
          <w:tab w:val="clear" w:pos="10076"/>
        </w:tabs>
        <w:ind w:firstLine="567"/>
        <w:jc w:val="both"/>
        <w:rPr>
          <w:rFonts w:ascii="Times New Roman" w:hAnsi="Times New Roman"/>
          <w:sz w:val="36"/>
          <w:szCs w:val="36"/>
          <w:lang w:val="uk-UA"/>
        </w:rPr>
      </w:pPr>
      <w:r w:rsidRPr="00321B93">
        <w:rPr>
          <w:rFonts w:ascii="Times New Roman" w:hAnsi="Times New Roman"/>
          <w:sz w:val="36"/>
          <w:szCs w:val="36"/>
          <w:lang w:val="uk-UA"/>
        </w:rPr>
        <w:t xml:space="preserve">Основними </w:t>
      </w:r>
      <w:r w:rsidRPr="00321B93">
        <w:rPr>
          <w:rFonts w:ascii="Times New Roman" w:hAnsi="Times New Roman"/>
          <w:b/>
          <w:sz w:val="36"/>
          <w:szCs w:val="36"/>
          <w:lang w:val="uk-UA"/>
        </w:rPr>
        <w:t>«інтенсивними» підсолоджувачами</w:t>
      </w:r>
      <w:r w:rsidRPr="00321B93">
        <w:rPr>
          <w:rFonts w:ascii="Times New Roman" w:hAnsi="Times New Roman"/>
          <w:sz w:val="36"/>
          <w:szCs w:val="36"/>
          <w:lang w:val="uk-UA"/>
        </w:rPr>
        <w:t xml:space="preserve"> є саха</w:t>
      </w:r>
      <w:r w:rsidR="006D2918">
        <w:rPr>
          <w:rFonts w:ascii="Times New Roman" w:hAnsi="Times New Roman"/>
          <w:sz w:val="36"/>
          <w:szCs w:val="36"/>
          <w:lang w:val="uk-UA"/>
        </w:rPr>
        <w:t>рин, аспартам, цикломат, таумати</w:t>
      </w:r>
      <w:r w:rsidRPr="00321B93">
        <w:rPr>
          <w:rFonts w:ascii="Times New Roman" w:hAnsi="Times New Roman"/>
          <w:sz w:val="36"/>
          <w:szCs w:val="36"/>
          <w:lang w:val="uk-UA"/>
        </w:rPr>
        <w:t xml:space="preserve">н та ін. У таблиці </w:t>
      </w:r>
      <w:r w:rsidR="001F73E7" w:rsidRPr="00321B93">
        <w:rPr>
          <w:rFonts w:ascii="Times New Roman" w:hAnsi="Times New Roman"/>
          <w:sz w:val="36"/>
          <w:szCs w:val="36"/>
          <w:lang w:val="uk-UA"/>
        </w:rPr>
        <w:t>7</w:t>
      </w:r>
      <w:r w:rsidRPr="00321B93">
        <w:rPr>
          <w:rFonts w:ascii="Times New Roman" w:hAnsi="Times New Roman"/>
          <w:sz w:val="36"/>
          <w:szCs w:val="36"/>
          <w:lang w:val="uk-UA"/>
        </w:rPr>
        <w:t>.1 наведені коефіцієнти солодкості в порівнянні з цукром.</w:t>
      </w:r>
    </w:p>
    <w:p w:rsidR="00463701" w:rsidRPr="00321B93" w:rsidRDefault="00463701" w:rsidP="00321B93">
      <w:pPr>
        <w:pStyle w:val="HTML"/>
        <w:tabs>
          <w:tab w:val="clear" w:pos="10076"/>
        </w:tabs>
        <w:jc w:val="center"/>
        <w:rPr>
          <w:rFonts w:ascii="Times New Roman" w:hAnsi="Times New Roman"/>
          <w:sz w:val="36"/>
          <w:szCs w:val="36"/>
          <w:lang w:val="uk-UA"/>
        </w:rPr>
      </w:pPr>
      <w:r w:rsidRPr="00321B93">
        <w:rPr>
          <w:rFonts w:ascii="Times New Roman" w:hAnsi="Times New Roman"/>
          <w:b/>
          <w:sz w:val="36"/>
          <w:szCs w:val="36"/>
          <w:lang w:val="uk-UA"/>
        </w:rPr>
        <w:t xml:space="preserve">Таблиця </w:t>
      </w:r>
      <w:r w:rsidR="001F73E7" w:rsidRPr="00321B93">
        <w:rPr>
          <w:rFonts w:ascii="Times New Roman" w:hAnsi="Times New Roman"/>
          <w:b/>
          <w:sz w:val="36"/>
          <w:szCs w:val="36"/>
          <w:lang w:val="uk-UA"/>
        </w:rPr>
        <w:t>7</w:t>
      </w:r>
      <w:r w:rsidRPr="00321B93">
        <w:rPr>
          <w:rFonts w:ascii="Times New Roman" w:hAnsi="Times New Roman"/>
          <w:b/>
          <w:sz w:val="36"/>
          <w:szCs w:val="36"/>
          <w:lang w:val="uk-UA"/>
        </w:rPr>
        <w:t xml:space="preserve">.1. </w:t>
      </w:r>
      <w:r w:rsidRPr="00321B93">
        <w:rPr>
          <w:rFonts w:ascii="Times New Roman" w:hAnsi="Times New Roman"/>
          <w:sz w:val="36"/>
          <w:szCs w:val="36"/>
          <w:lang w:val="uk-UA"/>
        </w:rPr>
        <w:t>Коефіцієнти солодкості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0"/>
        <w:gridCol w:w="3751"/>
      </w:tblGrid>
      <w:tr w:rsidR="00463701" w:rsidRPr="00321B93" w:rsidTr="00463701">
        <w:trPr>
          <w:jc w:val="center"/>
        </w:trPr>
        <w:tc>
          <w:tcPr>
            <w:tcW w:w="3750" w:type="dxa"/>
          </w:tcPr>
          <w:p w:rsidR="00463701" w:rsidRPr="00321B93" w:rsidRDefault="00463701" w:rsidP="00321B93">
            <w:pPr>
              <w:pStyle w:val="HTML"/>
              <w:tabs>
                <w:tab w:val="clear" w:pos="10076"/>
              </w:tabs>
              <w:jc w:val="center"/>
              <w:rPr>
                <w:rFonts w:ascii="Times New Roman" w:hAnsi="Times New Roman"/>
                <w:sz w:val="36"/>
                <w:szCs w:val="36"/>
                <w:lang w:val="uk-UA"/>
              </w:rPr>
            </w:pPr>
            <w:r w:rsidRPr="00321B93">
              <w:rPr>
                <w:rFonts w:ascii="Times New Roman" w:hAnsi="Times New Roman"/>
                <w:sz w:val="36"/>
                <w:szCs w:val="36"/>
                <w:lang w:val="uk-UA"/>
              </w:rPr>
              <w:t>Підсолоджувачі</w:t>
            </w:r>
          </w:p>
        </w:tc>
        <w:tc>
          <w:tcPr>
            <w:tcW w:w="3751" w:type="dxa"/>
          </w:tcPr>
          <w:p w:rsidR="00463701" w:rsidRPr="00321B93" w:rsidRDefault="00463701" w:rsidP="00321B93">
            <w:pPr>
              <w:pStyle w:val="HTML"/>
              <w:tabs>
                <w:tab w:val="clear" w:pos="10076"/>
              </w:tabs>
              <w:jc w:val="center"/>
              <w:rPr>
                <w:rFonts w:ascii="Times New Roman" w:hAnsi="Times New Roman"/>
                <w:sz w:val="36"/>
                <w:szCs w:val="36"/>
                <w:lang w:val="uk-UA"/>
              </w:rPr>
            </w:pPr>
            <w:r w:rsidRPr="00321B93">
              <w:rPr>
                <w:rFonts w:ascii="Times New Roman" w:hAnsi="Times New Roman"/>
                <w:sz w:val="36"/>
                <w:szCs w:val="36"/>
                <w:lang w:val="uk-UA"/>
              </w:rPr>
              <w:t>Коефіцієнт солодкості</w:t>
            </w:r>
          </w:p>
        </w:tc>
      </w:tr>
      <w:tr w:rsidR="00463701" w:rsidRPr="00321B93" w:rsidTr="00463701">
        <w:trPr>
          <w:jc w:val="center"/>
        </w:trPr>
        <w:tc>
          <w:tcPr>
            <w:tcW w:w="3750" w:type="dxa"/>
          </w:tcPr>
          <w:p w:rsidR="00463701" w:rsidRPr="00321B93" w:rsidRDefault="00463701" w:rsidP="00321B93">
            <w:pPr>
              <w:pStyle w:val="HTML"/>
              <w:tabs>
                <w:tab w:val="clear" w:pos="10076"/>
              </w:tabs>
              <w:jc w:val="center"/>
              <w:rPr>
                <w:rFonts w:ascii="Times New Roman" w:hAnsi="Times New Roman"/>
                <w:sz w:val="36"/>
                <w:szCs w:val="36"/>
                <w:lang w:val="uk-UA"/>
              </w:rPr>
            </w:pPr>
            <w:r w:rsidRPr="00321B93">
              <w:rPr>
                <w:rFonts w:ascii="Times New Roman" w:hAnsi="Times New Roman"/>
                <w:sz w:val="36"/>
                <w:szCs w:val="36"/>
                <w:lang w:val="uk-UA"/>
              </w:rPr>
              <w:t>Цукор</w:t>
            </w:r>
          </w:p>
        </w:tc>
        <w:tc>
          <w:tcPr>
            <w:tcW w:w="3751" w:type="dxa"/>
          </w:tcPr>
          <w:p w:rsidR="00463701" w:rsidRPr="00321B93" w:rsidRDefault="00463701" w:rsidP="00321B93">
            <w:pPr>
              <w:pStyle w:val="HTML"/>
              <w:tabs>
                <w:tab w:val="clear" w:pos="10076"/>
              </w:tabs>
              <w:jc w:val="center"/>
              <w:rPr>
                <w:rFonts w:ascii="Times New Roman" w:hAnsi="Times New Roman"/>
                <w:sz w:val="36"/>
                <w:szCs w:val="36"/>
                <w:lang w:val="uk-UA"/>
              </w:rPr>
            </w:pPr>
            <w:r w:rsidRPr="00321B93">
              <w:rPr>
                <w:rFonts w:ascii="Times New Roman" w:hAnsi="Times New Roman"/>
                <w:sz w:val="36"/>
                <w:szCs w:val="36"/>
                <w:lang w:val="uk-UA"/>
              </w:rPr>
              <w:t>1</w:t>
            </w:r>
          </w:p>
        </w:tc>
      </w:tr>
      <w:tr w:rsidR="00463701" w:rsidRPr="00321B93" w:rsidTr="00463701">
        <w:trPr>
          <w:jc w:val="center"/>
        </w:trPr>
        <w:tc>
          <w:tcPr>
            <w:tcW w:w="3750" w:type="dxa"/>
          </w:tcPr>
          <w:p w:rsidR="00463701" w:rsidRPr="00321B93" w:rsidRDefault="00463701" w:rsidP="00321B93">
            <w:pPr>
              <w:pStyle w:val="HTML"/>
              <w:tabs>
                <w:tab w:val="clear" w:pos="10076"/>
              </w:tabs>
              <w:jc w:val="center"/>
              <w:rPr>
                <w:rFonts w:ascii="Times New Roman" w:hAnsi="Times New Roman"/>
                <w:sz w:val="36"/>
                <w:szCs w:val="36"/>
                <w:lang w:val="uk-UA"/>
              </w:rPr>
            </w:pPr>
            <w:r w:rsidRPr="00321B93">
              <w:rPr>
                <w:rFonts w:ascii="Times New Roman" w:hAnsi="Times New Roman"/>
                <w:sz w:val="36"/>
                <w:szCs w:val="36"/>
                <w:lang w:val="uk-UA"/>
              </w:rPr>
              <w:t>Аспартам</w:t>
            </w:r>
          </w:p>
        </w:tc>
        <w:tc>
          <w:tcPr>
            <w:tcW w:w="3751" w:type="dxa"/>
          </w:tcPr>
          <w:p w:rsidR="00463701" w:rsidRPr="00321B93" w:rsidRDefault="00463701" w:rsidP="00321B93">
            <w:pPr>
              <w:pStyle w:val="HTML"/>
              <w:tabs>
                <w:tab w:val="clear" w:pos="10076"/>
              </w:tabs>
              <w:jc w:val="center"/>
              <w:rPr>
                <w:rFonts w:ascii="Times New Roman" w:hAnsi="Times New Roman"/>
                <w:sz w:val="36"/>
                <w:szCs w:val="36"/>
                <w:lang w:val="uk-UA"/>
              </w:rPr>
            </w:pPr>
            <w:r w:rsidRPr="00321B93">
              <w:rPr>
                <w:rFonts w:ascii="Times New Roman" w:hAnsi="Times New Roman"/>
                <w:sz w:val="36"/>
                <w:szCs w:val="36"/>
                <w:lang w:val="uk-UA"/>
              </w:rPr>
              <w:t>200</w:t>
            </w:r>
          </w:p>
        </w:tc>
      </w:tr>
      <w:tr w:rsidR="00463701" w:rsidRPr="00321B93" w:rsidTr="00463701">
        <w:trPr>
          <w:jc w:val="center"/>
        </w:trPr>
        <w:tc>
          <w:tcPr>
            <w:tcW w:w="3750" w:type="dxa"/>
          </w:tcPr>
          <w:p w:rsidR="00463701" w:rsidRPr="00321B93" w:rsidRDefault="00463701" w:rsidP="00321B93">
            <w:pPr>
              <w:pStyle w:val="HTML"/>
              <w:tabs>
                <w:tab w:val="clear" w:pos="10076"/>
              </w:tabs>
              <w:jc w:val="center"/>
              <w:rPr>
                <w:rFonts w:ascii="Times New Roman" w:hAnsi="Times New Roman"/>
                <w:sz w:val="36"/>
                <w:szCs w:val="36"/>
                <w:lang w:val="uk-UA"/>
              </w:rPr>
            </w:pPr>
            <w:r w:rsidRPr="00321B93">
              <w:rPr>
                <w:rFonts w:ascii="Times New Roman" w:hAnsi="Times New Roman"/>
                <w:sz w:val="36"/>
                <w:szCs w:val="36"/>
                <w:lang w:val="uk-UA"/>
              </w:rPr>
              <w:t>Цикламат</w:t>
            </w:r>
          </w:p>
        </w:tc>
        <w:tc>
          <w:tcPr>
            <w:tcW w:w="3751" w:type="dxa"/>
          </w:tcPr>
          <w:p w:rsidR="00463701" w:rsidRPr="00321B93" w:rsidRDefault="00463701" w:rsidP="00321B93">
            <w:pPr>
              <w:pStyle w:val="HTML"/>
              <w:tabs>
                <w:tab w:val="clear" w:pos="10076"/>
              </w:tabs>
              <w:jc w:val="center"/>
              <w:rPr>
                <w:rFonts w:ascii="Times New Roman" w:hAnsi="Times New Roman"/>
                <w:sz w:val="36"/>
                <w:szCs w:val="36"/>
                <w:lang w:val="uk-UA"/>
              </w:rPr>
            </w:pPr>
            <w:r w:rsidRPr="00321B93">
              <w:rPr>
                <w:rFonts w:ascii="Times New Roman" w:hAnsi="Times New Roman"/>
                <w:sz w:val="36"/>
                <w:szCs w:val="36"/>
                <w:lang w:val="uk-UA"/>
              </w:rPr>
              <w:t>30-35</w:t>
            </w:r>
          </w:p>
        </w:tc>
      </w:tr>
      <w:tr w:rsidR="00463701" w:rsidRPr="00321B93" w:rsidTr="00463701">
        <w:trPr>
          <w:jc w:val="center"/>
        </w:trPr>
        <w:tc>
          <w:tcPr>
            <w:tcW w:w="3750" w:type="dxa"/>
          </w:tcPr>
          <w:p w:rsidR="00463701" w:rsidRPr="00321B93" w:rsidRDefault="00463701" w:rsidP="00321B93">
            <w:pPr>
              <w:pStyle w:val="HTML"/>
              <w:tabs>
                <w:tab w:val="clear" w:pos="10076"/>
              </w:tabs>
              <w:jc w:val="center"/>
              <w:rPr>
                <w:rFonts w:ascii="Times New Roman" w:hAnsi="Times New Roman"/>
                <w:sz w:val="36"/>
                <w:szCs w:val="36"/>
                <w:lang w:val="uk-UA"/>
              </w:rPr>
            </w:pPr>
            <w:r w:rsidRPr="00321B93">
              <w:rPr>
                <w:rFonts w:ascii="Times New Roman" w:hAnsi="Times New Roman"/>
                <w:sz w:val="36"/>
                <w:szCs w:val="36"/>
                <w:lang w:val="uk-UA"/>
              </w:rPr>
              <w:t>Сахарин</w:t>
            </w:r>
          </w:p>
        </w:tc>
        <w:tc>
          <w:tcPr>
            <w:tcW w:w="3751" w:type="dxa"/>
          </w:tcPr>
          <w:p w:rsidR="00463701" w:rsidRPr="00321B93" w:rsidRDefault="00463701" w:rsidP="00321B93">
            <w:pPr>
              <w:pStyle w:val="HTML"/>
              <w:tabs>
                <w:tab w:val="clear" w:pos="10076"/>
              </w:tabs>
              <w:jc w:val="center"/>
              <w:rPr>
                <w:rFonts w:ascii="Times New Roman" w:hAnsi="Times New Roman"/>
                <w:sz w:val="36"/>
                <w:szCs w:val="36"/>
                <w:lang w:val="uk-UA"/>
              </w:rPr>
            </w:pPr>
            <w:r w:rsidRPr="00321B93">
              <w:rPr>
                <w:rFonts w:ascii="Times New Roman" w:hAnsi="Times New Roman"/>
                <w:sz w:val="36"/>
                <w:szCs w:val="36"/>
                <w:lang w:val="uk-UA"/>
              </w:rPr>
              <w:t>300-550</w:t>
            </w:r>
          </w:p>
        </w:tc>
      </w:tr>
      <w:tr w:rsidR="00463701" w:rsidRPr="00321B93" w:rsidTr="00463701">
        <w:trPr>
          <w:jc w:val="center"/>
        </w:trPr>
        <w:tc>
          <w:tcPr>
            <w:tcW w:w="3750" w:type="dxa"/>
          </w:tcPr>
          <w:p w:rsidR="00463701" w:rsidRPr="00321B93" w:rsidRDefault="00463701" w:rsidP="00321B93">
            <w:pPr>
              <w:pStyle w:val="HTML"/>
              <w:tabs>
                <w:tab w:val="clear" w:pos="10076"/>
              </w:tabs>
              <w:jc w:val="center"/>
              <w:rPr>
                <w:rFonts w:ascii="Times New Roman" w:hAnsi="Times New Roman"/>
                <w:sz w:val="36"/>
                <w:szCs w:val="36"/>
                <w:lang w:val="uk-UA"/>
              </w:rPr>
            </w:pPr>
            <w:r w:rsidRPr="00321B93">
              <w:rPr>
                <w:rFonts w:ascii="Times New Roman" w:hAnsi="Times New Roman"/>
                <w:sz w:val="36"/>
                <w:szCs w:val="36"/>
                <w:lang w:val="uk-UA"/>
              </w:rPr>
              <w:t>Тауматін</w:t>
            </w:r>
          </w:p>
        </w:tc>
        <w:tc>
          <w:tcPr>
            <w:tcW w:w="3751" w:type="dxa"/>
          </w:tcPr>
          <w:p w:rsidR="00463701" w:rsidRPr="00321B93" w:rsidRDefault="00463701" w:rsidP="00321B93">
            <w:pPr>
              <w:pStyle w:val="HTML"/>
              <w:tabs>
                <w:tab w:val="clear" w:pos="10076"/>
              </w:tabs>
              <w:jc w:val="center"/>
              <w:rPr>
                <w:rFonts w:ascii="Times New Roman" w:hAnsi="Times New Roman"/>
                <w:sz w:val="36"/>
                <w:szCs w:val="36"/>
                <w:lang w:val="uk-UA"/>
              </w:rPr>
            </w:pPr>
            <w:r w:rsidRPr="00321B93">
              <w:rPr>
                <w:rFonts w:ascii="Times New Roman" w:hAnsi="Times New Roman"/>
                <w:sz w:val="36"/>
                <w:szCs w:val="36"/>
                <w:lang w:val="uk-UA"/>
              </w:rPr>
              <w:t>2000-3000</w:t>
            </w:r>
          </w:p>
        </w:tc>
      </w:tr>
      <w:tr w:rsidR="00463701" w:rsidRPr="00321B93" w:rsidTr="00463701">
        <w:trPr>
          <w:jc w:val="center"/>
        </w:trPr>
        <w:tc>
          <w:tcPr>
            <w:tcW w:w="3750" w:type="dxa"/>
          </w:tcPr>
          <w:p w:rsidR="00463701" w:rsidRPr="00321B93" w:rsidRDefault="00463701" w:rsidP="00321B93">
            <w:pPr>
              <w:pStyle w:val="HTML"/>
              <w:tabs>
                <w:tab w:val="clear" w:pos="10076"/>
              </w:tabs>
              <w:jc w:val="center"/>
              <w:rPr>
                <w:rFonts w:ascii="Times New Roman" w:hAnsi="Times New Roman"/>
                <w:sz w:val="36"/>
                <w:szCs w:val="36"/>
                <w:lang w:val="uk-UA"/>
              </w:rPr>
            </w:pPr>
            <w:r w:rsidRPr="00321B93">
              <w:rPr>
                <w:rFonts w:ascii="Times New Roman" w:hAnsi="Times New Roman"/>
                <w:sz w:val="36"/>
                <w:szCs w:val="36"/>
                <w:lang w:val="uk-UA"/>
              </w:rPr>
              <w:t>Сукралоза</w:t>
            </w:r>
          </w:p>
        </w:tc>
        <w:tc>
          <w:tcPr>
            <w:tcW w:w="3751" w:type="dxa"/>
          </w:tcPr>
          <w:p w:rsidR="00463701" w:rsidRPr="00321B93" w:rsidRDefault="00463701" w:rsidP="00321B93">
            <w:pPr>
              <w:pStyle w:val="HTML"/>
              <w:tabs>
                <w:tab w:val="clear" w:pos="10076"/>
              </w:tabs>
              <w:jc w:val="center"/>
              <w:rPr>
                <w:rFonts w:ascii="Times New Roman" w:hAnsi="Times New Roman"/>
                <w:sz w:val="36"/>
                <w:szCs w:val="36"/>
                <w:lang w:val="uk-UA"/>
              </w:rPr>
            </w:pPr>
            <w:r w:rsidRPr="00321B93">
              <w:rPr>
                <w:rFonts w:ascii="Times New Roman" w:hAnsi="Times New Roman"/>
                <w:sz w:val="36"/>
                <w:szCs w:val="36"/>
                <w:lang w:val="uk-UA"/>
              </w:rPr>
              <w:t>600</w:t>
            </w:r>
          </w:p>
        </w:tc>
      </w:tr>
      <w:tr w:rsidR="00463701" w:rsidRPr="00321B93" w:rsidTr="00463701">
        <w:trPr>
          <w:jc w:val="center"/>
        </w:trPr>
        <w:tc>
          <w:tcPr>
            <w:tcW w:w="3750" w:type="dxa"/>
          </w:tcPr>
          <w:p w:rsidR="00463701" w:rsidRPr="00321B93" w:rsidRDefault="00463701" w:rsidP="00321B93">
            <w:pPr>
              <w:pStyle w:val="HTML"/>
              <w:tabs>
                <w:tab w:val="clear" w:pos="10076"/>
              </w:tabs>
              <w:jc w:val="center"/>
              <w:rPr>
                <w:rFonts w:ascii="Times New Roman" w:hAnsi="Times New Roman"/>
                <w:sz w:val="36"/>
                <w:szCs w:val="36"/>
                <w:lang w:val="uk-UA"/>
              </w:rPr>
            </w:pPr>
            <w:r w:rsidRPr="00321B93">
              <w:rPr>
                <w:rFonts w:ascii="Times New Roman" w:hAnsi="Times New Roman"/>
                <w:sz w:val="36"/>
                <w:szCs w:val="36"/>
                <w:lang w:val="uk-UA"/>
              </w:rPr>
              <w:t>Ацесульфам калію</w:t>
            </w:r>
          </w:p>
        </w:tc>
        <w:tc>
          <w:tcPr>
            <w:tcW w:w="3751" w:type="dxa"/>
          </w:tcPr>
          <w:p w:rsidR="00463701" w:rsidRPr="00321B93" w:rsidRDefault="00463701" w:rsidP="00321B93">
            <w:pPr>
              <w:pStyle w:val="HTML"/>
              <w:tabs>
                <w:tab w:val="clear" w:pos="10076"/>
              </w:tabs>
              <w:jc w:val="center"/>
              <w:rPr>
                <w:rFonts w:ascii="Times New Roman" w:hAnsi="Times New Roman"/>
                <w:sz w:val="36"/>
                <w:szCs w:val="36"/>
                <w:lang w:val="uk-UA"/>
              </w:rPr>
            </w:pPr>
            <w:r w:rsidRPr="00321B93">
              <w:rPr>
                <w:rFonts w:ascii="Times New Roman" w:hAnsi="Times New Roman"/>
                <w:sz w:val="36"/>
                <w:szCs w:val="36"/>
                <w:lang w:val="uk-UA"/>
              </w:rPr>
              <w:t>150-200</w:t>
            </w:r>
          </w:p>
        </w:tc>
      </w:tr>
    </w:tbl>
    <w:p w:rsidR="001D03F1" w:rsidRDefault="001D03F1" w:rsidP="00321B93">
      <w:pPr>
        <w:pStyle w:val="HTML"/>
        <w:tabs>
          <w:tab w:val="clear" w:pos="10076"/>
        </w:tabs>
        <w:ind w:firstLine="567"/>
        <w:jc w:val="both"/>
        <w:rPr>
          <w:rFonts w:ascii="Times New Roman" w:hAnsi="Times New Roman"/>
          <w:b/>
          <w:sz w:val="36"/>
          <w:szCs w:val="36"/>
          <w:lang w:val="uk-UA"/>
        </w:rPr>
      </w:pPr>
    </w:p>
    <w:p w:rsidR="00463701" w:rsidRPr="00321B93" w:rsidRDefault="00463701" w:rsidP="00321B93">
      <w:pPr>
        <w:pStyle w:val="HTML"/>
        <w:tabs>
          <w:tab w:val="clear" w:pos="10076"/>
        </w:tabs>
        <w:ind w:firstLine="567"/>
        <w:jc w:val="both"/>
        <w:rPr>
          <w:rFonts w:ascii="Times New Roman" w:hAnsi="Times New Roman"/>
          <w:sz w:val="36"/>
          <w:szCs w:val="36"/>
          <w:lang w:val="uk-UA"/>
        </w:rPr>
      </w:pPr>
      <w:r w:rsidRPr="00321B93">
        <w:rPr>
          <w:rFonts w:ascii="Times New Roman" w:hAnsi="Times New Roman"/>
          <w:b/>
          <w:sz w:val="36"/>
          <w:szCs w:val="36"/>
          <w:lang w:val="uk-UA"/>
        </w:rPr>
        <w:t>Сахарин (Е954)</w:t>
      </w:r>
      <w:r w:rsidRPr="00321B93">
        <w:rPr>
          <w:rFonts w:ascii="Times New Roman" w:hAnsi="Times New Roman"/>
          <w:sz w:val="36"/>
          <w:szCs w:val="36"/>
          <w:lang w:val="uk-UA"/>
        </w:rPr>
        <w:t xml:space="preserve"> відноситься до групи синтетичних солодких речовин. Він є о-сульфамідом бензойної кислоти.</w:t>
      </w:r>
    </w:p>
    <w:p w:rsidR="00463701" w:rsidRPr="00321B93" w:rsidRDefault="00463701" w:rsidP="00321B93">
      <w:pPr>
        <w:pStyle w:val="HTML"/>
        <w:tabs>
          <w:tab w:val="clear" w:pos="10076"/>
        </w:tabs>
        <w:ind w:firstLine="567"/>
        <w:jc w:val="center"/>
        <w:rPr>
          <w:rFonts w:ascii="Times New Roman" w:hAnsi="Times New Roman"/>
          <w:sz w:val="36"/>
          <w:szCs w:val="36"/>
          <w:lang w:val="uk-UA"/>
        </w:rPr>
      </w:pPr>
      <w:r w:rsidRPr="00321B93">
        <w:rPr>
          <w:rFonts w:ascii="Times New Roman" w:hAnsi="Times New Roman"/>
          <w:b/>
          <w:noProof/>
          <w:sz w:val="36"/>
          <w:szCs w:val="36"/>
          <w:lang w:val="en-US" w:eastAsia="en-US"/>
        </w:rPr>
        <w:drawing>
          <wp:inline distT="0" distB="0" distL="0" distR="0" wp14:anchorId="3446E5D2" wp14:editId="1EEB69BB">
            <wp:extent cx="3086100" cy="1683385"/>
            <wp:effectExtent l="0" t="0" r="0" b="0"/>
            <wp:docPr id="29"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37"/>
                    <a:srcRect/>
                    <a:stretch>
                      <a:fillRect/>
                    </a:stretch>
                  </pic:blipFill>
                  <pic:spPr bwMode="auto">
                    <a:xfrm>
                      <a:off x="0" y="0"/>
                      <a:ext cx="3151623" cy="1719126"/>
                    </a:xfrm>
                    <a:prstGeom prst="rect">
                      <a:avLst/>
                    </a:prstGeom>
                    <a:noFill/>
                    <a:ln w="9525">
                      <a:noFill/>
                      <a:miter lim="800000"/>
                      <a:headEnd/>
                      <a:tailEnd/>
                    </a:ln>
                  </pic:spPr>
                </pic:pic>
              </a:graphicData>
            </a:graphic>
          </wp:inline>
        </w:drawing>
      </w:r>
    </w:p>
    <w:p w:rsidR="00463701" w:rsidRPr="00321B93" w:rsidRDefault="00463701" w:rsidP="00321B93">
      <w:pPr>
        <w:pStyle w:val="HTML"/>
        <w:tabs>
          <w:tab w:val="clear" w:pos="10076"/>
        </w:tabs>
        <w:ind w:firstLine="567"/>
        <w:jc w:val="both"/>
        <w:rPr>
          <w:rFonts w:ascii="Times New Roman" w:hAnsi="Times New Roman"/>
          <w:sz w:val="36"/>
          <w:szCs w:val="36"/>
          <w:lang w:val="uk-UA"/>
        </w:rPr>
      </w:pPr>
      <w:r w:rsidRPr="00321B93">
        <w:rPr>
          <w:rFonts w:ascii="Times New Roman" w:hAnsi="Times New Roman"/>
          <w:sz w:val="36"/>
          <w:szCs w:val="36"/>
          <w:lang w:val="uk-UA"/>
        </w:rPr>
        <w:t>Сахарин в 300-550 раз солодший від сахарози і зазвичай використовується у вигляді натрієвої солі, солодкість якої в 500 раз більша від солодкості сахарози, тому дозування сахарину може бути дуже низьким. Сахарину властивий «металічний» присмак. При змішуванні сахарину з цикламатом «металічний» присмак зникає. Сахарин швидко всмоктується і виводиться у незмінному вигляді.</w:t>
      </w:r>
      <w:r w:rsidR="006D2918">
        <w:rPr>
          <w:rFonts w:ascii="Times New Roman" w:hAnsi="Times New Roman"/>
          <w:sz w:val="36"/>
          <w:szCs w:val="36"/>
          <w:lang w:val="uk-UA"/>
        </w:rPr>
        <w:t xml:space="preserve"> </w:t>
      </w:r>
      <w:r w:rsidRPr="00321B93">
        <w:rPr>
          <w:rFonts w:ascii="Times New Roman" w:hAnsi="Times New Roman"/>
          <w:sz w:val="36"/>
          <w:szCs w:val="36"/>
          <w:lang w:val="uk-UA"/>
        </w:rPr>
        <w:t>Сахарин використовується при виробництві харчових продуктів для хворих цукровим діабетом, дієтичних сирів, напоїв, жувальної гумки. Сахарин стабільний при заморожуванні і нагріванні, зберігає солодкість у рідких і кислотних продуктах (</w:t>
      </w:r>
      <w:r w:rsidRPr="00321B93">
        <w:rPr>
          <w:rFonts w:ascii="Times New Roman" w:hAnsi="Times New Roman"/>
          <w:b/>
          <w:i/>
          <w:sz w:val="36"/>
          <w:szCs w:val="36"/>
          <w:lang w:val="uk-UA"/>
        </w:rPr>
        <w:t>наприклад</w:t>
      </w:r>
      <w:r w:rsidRPr="00321B93">
        <w:rPr>
          <w:rFonts w:ascii="Times New Roman" w:hAnsi="Times New Roman"/>
          <w:sz w:val="36"/>
          <w:szCs w:val="36"/>
          <w:lang w:val="uk-UA"/>
        </w:rPr>
        <w:t xml:space="preserve">, лимонад). Технологічні </w:t>
      </w:r>
      <w:r w:rsidRPr="00321B93">
        <w:rPr>
          <w:rFonts w:ascii="Times New Roman" w:hAnsi="Times New Roman"/>
          <w:sz w:val="36"/>
          <w:szCs w:val="36"/>
          <w:lang w:val="uk-UA"/>
        </w:rPr>
        <w:lastRenderedPageBreak/>
        <w:t>характеристики і широка область застосування роблять його придатними для всіх видів переробки і консервування.</w:t>
      </w:r>
    </w:p>
    <w:p w:rsidR="00463701" w:rsidRPr="00321B93" w:rsidRDefault="00463701" w:rsidP="00321B93">
      <w:pPr>
        <w:pStyle w:val="HTML"/>
        <w:tabs>
          <w:tab w:val="clear" w:pos="10076"/>
        </w:tabs>
        <w:ind w:firstLine="567"/>
        <w:jc w:val="both"/>
        <w:rPr>
          <w:rFonts w:ascii="Times New Roman" w:hAnsi="Times New Roman"/>
          <w:sz w:val="36"/>
          <w:szCs w:val="36"/>
          <w:u w:val="single"/>
          <w:lang w:val="uk-UA"/>
        </w:rPr>
      </w:pPr>
      <w:r w:rsidRPr="00321B93">
        <w:rPr>
          <w:rFonts w:ascii="Times New Roman" w:hAnsi="Times New Roman"/>
          <w:b/>
          <w:sz w:val="36"/>
          <w:szCs w:val="36"/>
          <w:lang w:val="uk-UA"/>
        </w:rPr>
        <w:t>Аспартам (Е951)</w:t>
      </w:r>
      <w:r w:rsidRPr="00321B93">
        <w:rPr>
          <w:rFonts w:ascii="Times New Roman" w:hAnsi="Times New Roman"/>
          <w:sz w:val="36"/>
          <w:szCs w:val="36"/>
          <w:lang w:val="uk-UA"/>
        </w:rPr>
        <w:t xml:space="preserve"> – підсолоджував, який в 200 раз солодший від цукру. Аспартам є дипептидом і складається із двох амінокислот – аспарагінової кислоти і фенілаланіну.</w:t>
      </w:r>
      <w:r w:rsidRPr="00321B93">
        <w:rPr>
          <w:rFonts w:ascii="Times New Roman" w:hAnsi="Times New Roman"/>
          <w:sz w:val="36"/>
          <w:szCs w:val="36"/>
          <w:lang w:val="uk-UA"/>
        </w:rPr>
        <w:tab/>
      </w:r>
    </w:p>
    <w:p w:rsidR="00463701" w:rsidRPr="00321B93" w:rsidRDefault="00463701" w:rsidP="00321B93">
      <w:pPr>
        <w:pStyle w:val="HTML"/>
        <w:tabs>
          <w:tab w:val="clear" w:pos="10076"/>
        </w:tabs>
        <w:ind w:firstLine="567"/>
        <w:jc w:val="center"/>
        <w:rPr>
          <w:rFonts w:ascii="Times New Roman" w:hAnsi="Times New Roman"/>
          <w:sz w:val="36"/>
          <w:szCs w:val="36"/>
          <w:u w:val="single"/>
          <w:lang w:val="uk-UA"/>
        </w:rPr>
      </w:pPr>
      <w:r w:rsidRPr="00321B93">
        <w:rPr>
          <w:rFonts w:ascii="Times New Roman" w:hAnsi="Times New Roman"/>
          <w:noProof/>
          <w:sz w:val="36"/>
          <w:szCs w:val="36"/>
          <w:lang w:val="en-US" w:eastAsia="en-US"/>
        </w:rPr>
        <w:drawing>
          <wp:inline distT="0" distB="0" distL="0" distR="0" wp14:anchorId="4843E680" wp14:editId="6FEEA5D9">
            <wp:extent cx="4021222" cy="1587500"/>
            <wp:effectExtent l="0" t="0" r="0" b="0"/>
            <wp:docPr id="30"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38"/>
                    <a:srcRect/>
                    <a:stretch>
                      <a:fillRect/>
                    </a:stretch>
                  </pic:blipFill>
                  <pic:spPr bwMode="auto">
                    <a:xfrm>
                      <a:off x="0" y="0"/>
                      <a:ext cx="4105457" cy="1620755"/>
                    </a:xfrm>
                    <a:prstGeom prst="rect">
                      <a:avLst/>
                    </a:prstGeom>
                    <a:noFill/>
                    <a:ln w="9525">
                      <a:noFill/>
                      <a:miter lim="800000"/>
                      <a:headEnd/>
                      <a:tailEnd/>
                    </a:ln>
                  </pic:spPr>
                </pic:pic>
              </a:graphicData>
            </a:graphic>
          </wp:inline>
        </w:drawing>
      </w:r>
    </w:p>
    <w:p w:rsidR="00463701" w:rsidRPr="00321B93" w:rsidRDefault="00463701" w:rsidP="00321B93">
      <w:pPr>
        <w:pStyle w:val="HTML"/>
        <w:tabs>
          <w:tab w:val="clear" w:pos="10076"/>
        </w:tabs>
        <w:ind w:firstLine="567"/>
        <w:jc w:val="both"/>
        <w:rPr>
          <w:rFonts w:ascii="Times New Roman" w:hAnsi="Times New Roman"/>
          <w:sz w:val="36"/>
          <w:szCs w:val="36"/>
          <w:lang w:val="uk-UA"/>
        </w:rPr>
      </w:pPr>
      <w:r w:rsidRPr="00321B93">
        <w:rPr>
          <w:rFonts w:ascii="Times New Roman" w:hAnsi="Times New Roman"/>
          <w:sz w:val="36"/>
          <w:szCs w:val="36"/>
          <w:lang w:val="uk-UA"/>
        </w:rPr>
        <w:t>Встановлена для аспартаму величина допустимої добової дози складає 40 мг/кг маси тіла.</w:t>
      </w:r>
      <w:r w:rsidR="008B45E3">
        <w:rPr>
          <w:rFonts w:ascii="Times New Roman" w:hAnsi="Times New Roman"/>
          <w:sz w:val="36"/>
          <w:szCs w:val="36"/>
          <w:lang w:val="uk-UA"/>
        </w:rPr>
        <w:t xml:space="preserve"> </w:t>
      </w:r>
      <w:r w:rsidRPr="00321B93">
        <w:rPr>
          <w:rFonts w:ascii="Times New Roman" w:hAnsi="Times New Roman"/>
          <w:sz w:val="36"/>
          <w:szCs w:val="36"/>
          <w:lang w:val="uk-UA"/>
        </w:rPr>
        <w:t>В процесі виробництва харчових продуктів аспартам частково перетворюється у дикетопиперазин. Трансформація аспартаму залежить від рН середовища, температури, вмісту вологи.</w:t>
      </w:r>
      <w:r w:rsidR="008B45E3">
        <w:rPr>
          <w:rFonts w:ascii="Times New Roman" w:hAnsi="Times New Roman"/>
          <w:sz w:val="36"/>
          <w:szCs w:val="36"/>
          <w:lang w:val="uk-UA"/>
        </w:rPr>
        <w:t xml:space="preserve"> </w:t>
      </w:r>
      <w:r w:rsidRPr="00321B93">
        <w:rPr>
          <w:rFonts w:ascii="Times New Roman" w:hAnsi="Times New Roman"/>
          <w:sz w:val="36"/>
          <w:szCs w:val="36"/>
          <w:lang w:val="uk-UA"/>
        </w:rPr>
        <w:t>Враховуючи, що аспартам містить залишок амінокислоти фенілаланіну, він протипоказаний хворим на фенілкетонурію (фенілкетонурія – рідкісний (1:15 000) генетичний дефект, який вимагає спеціальної дієти). У зв’язку з цим продукти, у які вноситься аспартам, на етикетці повинні містити спеціальну інформацію.</w:t>
      </w:r>
    </w:p>
    <w:p w:rsidR="00463701" w:rsidRPr="00321B93" w:rsidRDefault="00463701" w:rsidP="00321B93">
      <w:pPr>
        <w:pStyle w:val="HTML"/>
        <w:tabs>
          <w:tab w:val="clear" w:pos="10076"/>
        </w:tabs>
        <w:ind w:firstLine="567"/>
        <w:jc w:val="both"/>
        <w:rPr>
          <w:rFonts w:ascii="Times New Roman" w:hAnsi="Times New Roman"/>
          <w:sz w:val="36"/>
          <w:szCs w:val="36"/>
          <w:lang w:val="uk-UA"/>
        </w:rPr>
      </w:pPr>
      <w:r w:rsidRPr="00321B93">
        <w:rPr>
          <w:rFonts w:ascii="Times New Roman" w:hAnsi="Times New Roman"/>
          <w:sz w:val="36"/>
          <w:szCs w:val="36"/>
          <w:lang w:val="uk-UA"/>
        </w:rPr>
        <w:t>Використовується для підсолоджування харчових продуктів (кремів, морозива), які не потребують теплової обробки, напоїв, соків, а також продуктів лікувально-профілактичного призначення. Входить до складу жувальної гумки.</w:t>
      </w:r>
      <w:r w:rsidR="00926E29">
        <w:rPr>
          <w:rFonts w:ascii="Times New Roman" w:hAnsi="Times New Roman"/>
          <w:sz w:val="36"/>
          <w:szCs w:val="36"/>
          <w:lang w:val="uk-UA"/>
        </w:rPr>
        <w:t xml:space="preserve"> У</w:t>
      </w:r>
      <w:r w:rsidRPr="00321B93">
        <w:rPr>
          <w:rFonts w:ascii="Times New Roman" w:hAnsi="Times New Roman"/>
          <w:sz w:val="36"/>
          <w:szCs w:val="36"/>
          <w:lang w:val="uk-UA"/>
        </w:rPr>
        <w:t xml:space="preserve"> продуктах, при отриманні яких сировина піддається тепловій обробці, а готовий продукт – тривалому зберіганню, його застосування недоцільне через зниження солодкості.</w:t>
      </w:r>
    </w:p>
    <w:p w:rsidR="00463701" w:rsidRPr="00321B93" w:rsidRDefault="00463701" w:rsidP="00321B93">
      <w:pPr>
        <w:pStyle w:val="HTML"/>
        <w:tabs>
          <w:tab w:val="clear" w:pos="10076"/>
        </w:tabs>
        <w:ind w:firstLine="567"/>
        <w:jc w:val="both"/>
        <w:rPr>
          <w:rFonts w:ascii="Times New Roman" w:hAnsi="Times New Roman"/>
          <w:sz w:val="36"/>
          <w:szCs w:val="36"/>
          <w:lang w:val="uk-UA"/>
        </w:rPr>
      </w:pPr>
      <w:r w:rsidRPr="00321B93">
        <w:rPr>
          <w:rFonts w:ascii="Times New Roman" w:hAnsi="Times New Roman"/>
          <w:b/>
          <w:sz w:val="36"/>
          <w:szCs w:val="36"/>
          <w:lang w:val="uk-UA"/>
        </w:rPr>
        <w:t>Цикламат натрію і цикламат калію (Е952)</w:t>
      </w:r>
      <w:r w:rsidRPr="00321B93">
        <w:rPr>
          <w:rFonts w:ascii="Times New Roman" w:hAnsi="Times New Roman"/>
          <w:sz w:val="36"/>
          <w:szCs w:val="36"/>
          <w:lang w:val="uk-UA"/>
        </w:rPr>
        <w:t xml:space="preserve"> – сполуки з приємним солодким смаком, без присмаку гіркоти. </w:t>
      </w:r>
    </w:p>
    <w:p w:rsidR="00463701" w:rsidRPr="00321B93" w:rsidRDefault="00463701" w:rsidP="00321B93">
      <w:pPr>
        <w:pStyle w:val="HTML"/>
        <w:tabs>
          <w:tab w:val="clear" w:pos="10076"/>
        </w:tabs>
        <w:ind w:firstLine="567"/>
        <w:jc w:val="center"/>
        <w:rPr>
          <w:rFonts w:ascii="Times New Roman" w:hAnsi="Times New Roman"/>
          <w:sz w:val="36"/>
          <w:szCs w:val="36"/>
          <w:lang w:val="uk-UA"/>
        </w:rPr>
      </w:pPr>
      <w:r w:rsidRPr="00321B93">
        <w:rPr>
          <w:rFonts w:ascii="Times New Roman" w:hAnsi="Times New Roman"/>
          <w:noProof/>
          <w:sz w:val="36"/>
          <w:szCs w:val="36"/>
          <w:lang w:val="en-US" w:eastAsia="en-US"/>
        </w:rPr>
        <w:drawing>
          <wp:inline distT="0" distB="0" distL="0" distR="0" wp14:anchorId="315D5E82" wp14:editId="65FF719F">
            <wp:extent cx="5177632" cy="1333500"/>
            <wp:effectExtent l="0" t="0" r="0" b="0"/>
            <wp:docPr id="31"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39"/>
                    <a:srcRect/>
                    <a:stretch>
                      <a:fillRect/>
                    </a:stretch>
                  </pic:blipFill>
                  <pic:spPr bwMode="auto">
                    <a:xfrm>
                      <a:off x="0" y="0"/>
                      <a:ext cx="5324956" cy="1371443"/>
                    </a:xfrm>
                    <a:prstGeom prst="rect">
                      <a:avLst/>
                    </a:prstGeom>
                    <a:noFill/>
                    <a:ln w="9525">
                      <a:noFill/>
                      <a:miter lim="800000"/>
                      <a:headEnd/>
                      <a:tailEnd/>
                    </a:ln>
                  </pic:spPr>
                </pic:pic>
              </a:graphicData>
            </a:graphic>
          </wp:inline>
        </w:drawing>
      </w:r>
    </w:p>
    <w:p w:rsidR="00463701" w:rsidRPr="00321B93" w:rsidRDefault="00463701" w:rsidP="00321B93">
      <w:pPr>
        <w:pStyle w:val="HTML"/>
        <w:tabs>
          <w:tab w:val="clear" w:pos="10076"/>
        </w:tabs>
        <w:ind w:firstLine="567"/>
        <w:jc w:val="both"/>
        <w:rPr>
          <w:rFonts w:ascii="Times New Roman" w:hAnsi="Times New Roman"/>
          <w:sz w:val="36"/>
          <w:szCs w:val="36"/>
          <w:lang w:val="uk-UA"/>
        </w:rPr>
      </w:pPr>
      <w:r w:rsidRPr="00321B93">
        <w:rPr>
          <w:rFonts w:ascii="Times New Roman" w:hAnsi="Times New Roman"/>
          <w:sz w:val="36"/>
          <w:szCs w:val="36"/>
          <w:lang w:val="uk-UA"/>
        </w:rPr>
        <w:lastRenderedPageBreak/>
        <w:t>Цикламати стабільні при варінні, випіканні і добре розчинні у воді. Солодкість цикламатів у 30 разів вища, ніж сахарози.</w:t>
      </w:r>
      <w:r w:rsidR="001D03F1">
        <w:rPr>
          <w:rFonts w:ascii="Times New Roman" w:hAnsi="Times New Roman"/>
          <w:sz w:val="36"/>
          <w:szCs w:val="36"/>
          <w:lang w:val="uk-UA"/>
        </w:rPr>
        <w:t xml:space="preserve"> </w:t>
      </w:r>
      <w:r w:rsidRPr="00321B93">
        <w:rPr>
          <w:rFonts w:ascii="Times New Roman" w:hAnsi="Times New Roman"/>
          <w:sz w:val="36"/>
          <w:szCs w:val="36"/>
          <w:lang w:val="uk-UA"/>
        </w:rPr>
        <w:t>Комітет експертів ФАО/ВОЗ по харчових добавках встановив допустиму добову дозу кальцієвої і натрієвої солей цикламату на рівні 0-11 мг/кг маси тіла, через це вони використовуються в суміші з іншими підсолоджувачами, в яких вони проявляють ефект синергізму. Цикламат покращує смак класичного підсолоджувала сахарину і використовується у співвідношенні «сахарин : цикламат» – 1:110.</w:t>
      </w:r>
    </w:p>
    <w:p w:rsidR="00463701" w:rsidRPr="00321B93" w:rsidRDefault="00463701" w:rsidP="00321B93">
      <w:pPr>
        <w:pStyle w:val="HTML"/>
        <w:tabs>
          <w:tab w:val="clear" w:pos="10076"/>
        </w:tabs>
        <w:ind w:firstLine="567"/>
        <w:jc w:val="both"/>
        <w:rPr>
          <w:rFonts w:ascii="Times New Roman" w:hAnsi="Times New Roman"/>
          <w:color w:val="000000"/>
          <w:sz w:val="36"/>
          <w:szCs w:val="36"/>
          <w:lang w:val="uk-UA"/>
        </w:rPr>
      </w:pPr>
      <w:r w:rsidRPr="00321B93">
        <w:rPr>
          <w:rFonts w:ascii="Times New Roman" w:hAnsi="Times New Roman"/>
          <w:sz w:val="36"/>
          <w:szCs w:val="36"/>
          <w:lang w:val="uk-UA"/>
        </w:rPr>
        <w:t>У ряді країн цикламати використовують в кондитерській промисловості і при виробництві напоїв. Відповідно до Санітарних правил і норм по застосуванню харчових добавок  цикламати</w:t>
      </w:r>
      <w:r w:rsidRPr="00321B93">
        <w:rPr>
          <w:rFonts w:ascii="Times New Roman" w:hAnsi="Times New Roman"/>
          <w:color w:val="000000"/>
          <w:sz w:val="36"/>
          <w:szCs w:val="36"/>
          <w:lang w:val="uk-UA"/>
        </w:rPr>
        <w:t>не одержали абсолютного статусу дозволеності через недостатній обсяг інформації про особливості їх  біологічної  дії,  сферу  застосування або допустимі рівні. Остаточне вирішення питання про доцільність їх застосування у кожному конкретному випадку є прерогативою Міністерства охорони здоров’я України.</w:t>
      </w:r>
    </w:p>
    <w:p w:rsidR="00463701" w:rsidRPr="00321B93" w:rsidRDefault="008B45E3" w:rsidP="00321B93">
      <w:pPr>
        <w:pStyle w:val="HTML"/>
        <w:tabs>
          <w:tab w:val="clear" w:pos="10076"/>
        </w:tabs>
        <w:ind w:firstLine="567"/>
        <w:jc w:val="both"/>
        <w:rPr>
          <w:rFonts w:ascii="Times New Roman" w:hAnsi="Times New Roman"/>
          <w:color w:val="000000"/>
          <w:sz w:val="36"/>
          <w:szCs w:val="36"/>
          <w:lang w:val="uk-UA"/>
        </w:rPr>
      </w:pPr>
      <w:r>
        <w:rPr>
          <w:rFonts w:ascii="Times New Roman" w:hAnsi="Times New Roman"/>
          <w:b/>
          <w:color w:val="000000"/>
          <w:sz w:val="36"/>
          <w:szCs w:val="36"/>
          <w:lang w:val="uk-UA"/>
        </w:rPr>
        <w:t>Таумати</w:t>
      </w:r>
      <w:r w:rsidR="00463701" w:rsidRPr="00321B93">
        <w:rPr>
          <w:rFonts w:ascii="Times New Roman" w:hAnsi="Times New Roman"/>
          <w:b/>
          <w:color w:val="000000"/>
          <w:sz w:val="36"/>
          <w:szCs w:val="36"/>
          <w:lang w:val="uk-UA"/>
        </w:rPr>
        <w:t xml:space="preserve">н </w:t>
      </w:r>
      <w:r w:rsidR="00463701" w:rsidRPr="00321B93">
        <w:rPr>
          <w:rFonts w:ascii="Times New Roman" w:hAnsi="Times New Roman"/>
          <w:b/>
          <w:sz w:val="36"/>
          <w:szCs w:val="36"/>
          <w:lang w:val="uk-UA"/>
        </w:rPr>
        <w:t>(Е957)</w:t>
      </w:r>
      <w:r w:rsidR="00463701" w:rsidRPr="00321B93">
        <w:rPr>
          <w:rFonts w:ascii="Times New Roman" w:hAnsi="Times New Roman"/>
          <w:color w:val="000000"/>
          <w:sz w:val="36"/>
          <w:szCs w:val="36"/>
          <w:lang w:val="uk-UA"/>
        </w:rPr>
        <w:t>– натуральна протеїнова сполука (містить 207 залишків амінокислот), яка володіє аромат</w:t>
      </w:r>
      <w:r>
        <w:rPr>
          <w:rFonts w:ascii="Times New Roman" w:hAnsi="Times New Roman"/>
          <w:color w:val="000000"/>
          <w:sz w:val="36"/>
          <w:szCs w:val="36"/>
          <w:lang w:val="uk-UA"/>
        </w:rPr>
        <w:t xml:space="preserve"> </w:t>
      </w:r>
      <w:r w:rsidR="00463701" w:rsidRPr="00321B93">
        <w:rPr>
          <w:rFonts w:ascii="Times New Roman" w:hAnsi="Times New Roman"/>
          <w:color w:val="000000"/>
          <w:sz w:val="36"/>
          <w:szCs w:val="36"/>
          <w:lang w:val="uk-UA"/>
        </w:rPr>
        <w:t>підсилюючим ефектом. Його солодкість в 2000-3000 раз біл</w:t>
      </w:r>
      <w:r>
        <w:rPr>
          <w:rFonts w:ascii="Times New Roman" w:hAnsi="Times New Roman"/>
          <w:color w:val="000000"/>
          <w:sz w:val="36"/>
          <w:szCs w:val="36"/>
          <w:lang w:val="uk-UA"/>
        </w:rPr>
        <w:t>ьша солодкості сахарози. Таумати</w:t>
      </w:r>
      <w:r w:rsidR="00463701" w:rsidRPr="00321B93">
        <w:rPr>
          <w:rFonts w:ascii="Times New Roman" w:hAnsi="Times New Roman"/>
          <w:color w:val="000000"/>
          <w:sz w:val="36"/>
          <w:szCs w:val="36"/>
          <w:lang w:val="uk-UA"/>
        </w:rPr>
        <w:t>н отримують екстрагуванням водою західноафриканського фрукту катемфе (</w:t>
      </w:r>
      <w:r w:rsidR="00463701" w:rsidRPr="00321B93">
        <w:rPr>
          <w:rFonts w:ascii="Times New Roman" w:hAnsi="Times New Roman"/>
          <w:i/>
          <w:color w:val="000000"/>
          <w:sz w:val="36"/>
          <w:szCs w:val="36"/>
          <w:lang w:val="uk-UA"/>
        </w:rPr>
        <w:t>thaumatococcusdaniellii</w:t>
      </w:r>
      <w:r>
        <w:rPr>
          <w:rFonts w:ascii="Times New Roman" w:hAnsi="Times New Roman"/>
          <w:color w:val="000000"/>
          <w:sz w:val="36"/>
          <w:szCs w:val="36"/>
          <w:lang w:val="uk-UA"/>
        </w:rPr>
        <w:t>). Солодкий смак таумати</w:t>
      </w:r>
      <w:r w:rsidR="00463701" w:rsidRPr="00321B93">
        <w:rPr>
          <w:rFonts w:ascii="Times New Roman" w:hAnsi="Times New Roman"/>
          <w:color w:val="000000"/>
          <w:sz w:val="36"/>
          <w:szCs w:val="36"/>
          <w:lang w:val="uk-UA"/>
        </w:rPr>
        <w:t>ну відчувається з невеликою затримкою, але залишається надовго. Стійкий до заморожування, сушіння і кислотного середовища. Добова доза необмежена.</w:t>
      </w:r>
    </w:p>
    <w:p w:rsidR="00463701" w:rsidRPr="00321B93" w:rsidRDefault="00463701" w:rsidP="00321B93">
      <w:pPr>
        <w:pStyle w:val="HTML"/>
        <w:tabs>
          <w:tab w:val="clear" w:pos="10076"/>
        </w:tabs>
        <w:ind w:firstLine="567"/>
        <w:jc w:val="both"/>
        <w:rPr>
          <w:rFonts w:ascii="Times New Roman" w:hAnsi="Times New Roman"/>
          <w:color w:val="000000"/>
          <w:sz w:val="36"/>
          <w:szCs w:val="36"/>
          <w:lang w:val="uk-UA"/>
        </w:rPr>
      </w:pPr>
      <w:r w:rsidRPr="00321B93">
        <w:rPr>
          <w:rFonts w:ascii="Times New Roman" w:hAnsi="Times New Roman"/>
          <w:b/>
          <w:color w:val="000000"/>
          <w:sz w:val="36"/>
          <w:szCs w:val="36"/>
          <w:lang w:val="uk-UA"/>
        </w:rPr>
        <w:t xml:space="preserve">Ацесульфам калію (Е950) </w:t>
      </w:r>
      <w:r w:rsidRPr="00321B93">
        <w:rPr>
          <w:rFonts w:ascii="Times New Roman" w:hAnsi="Times New Roman"/>
          <w:color w:val="000000"/>
          <w:sz w:val="36"/>
          <w:szCs w:val="36"/>
          <w:lang w:val="uk-UA"/>
        </w:rPr>
        <w:t>– відноситься до оксатиацинондиоксидів. Інша назва сунет. Термічно і хімічно стійка сполука. Солодкість ацесульфаму калію приблизно в 200 раз більша від солодкості сахарози.</w:t>
      </w:r>
    </w:p>
    <w:p w:rsidR="00463701" w:rsidRPr="00321B93" w:rsidRDefault="00463701" w:rsidP="00321B93">
      <w:pPr>
        <w:pStyle w:val="HTML"/>
        <w:tabs>
          <w:tab w:val="clear" w:pos="10076"/>
        </w:tabs>
        <w:ind w:firstLine="567"/>
        <w:jc w:val="center"/>
        <w:rPr>
          <w:rFonts w:ascii="Times New Roman" w:hAnsi="Times New Roman"/>
          <w:color w:val="000000"/>
          <w:sz w:val="36"/>
          <w:szCs w:val="36"/>
          <w:lang w:val="uk-UA"/>
        </w:rPr>
      </w:pPr>
      <w:r w:rsidRPr="00321B93">
        <w:rPr>
          <w:rFonts w:ascii="Times New Roman" w:hAnsi="Times New Roman"/>
          <w:noProof/>
          <w:color w:val="000000"/>
          <w:sz w:val="36"/>
          <w:szCs w:val="36"/>
          <w:lang w:val="en-US" w:eastAsia="en-US"/>
        </w:rPr>
        <w:drawing>
          <wp:inline distT="0" distB="0" distL="0" distR="0" wp14:anchorId="13B6DD25" wp14:editId="694E9BFF">
            <wp:extent cx="2286000" cy="1658298"/>
            <wp:effectExtent l="0" t="0" r="0" b="0"/>
            <wp:docPr id="32"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40"/>
                    <a:srcRect/>
                    <a:stretch>
                      <a:fillRect/>
                    </a:stretch>
                  </pic:blipFill>
                  <pic:spPr bwMode="auto">
                    <a:xfrm>
                      <a:off x="0" y="0"/>
                      <a:ext cx="2338720" cy="1696542"/>
                    </a:xfrm>
                    <a:prstGeom prst="rect">
                      <a:avLst/>
                    </a:prstGeom>
                    <a:noFill/>
                    <a:ln w="9525">
                      <a:noFill/>
                      <a:miter lim="800000"/>
                      <a:headEnd/>
                      <a:tailEnd/>
                    </a:ln>
                  </pic:spPr>
                </pic:pic>
              </a:graphicData>
            </a:graphic>
          </wp:inline>
        </w:drawing>
      </w:r>
    </w:p>
    <w:p w:rsidR="00463701" w:rsidRPr="00321B93" w:rsidRDefault="00463701" w:rsidP="00321B93">
      <w:pPr>
        <w:pStyle w:val="HTML"/>
        <w:tabs>
          <w:tab w:val="clear" w:pos="10076"/>
        </w:tabs>
        <w:ind w:firstLine="567"/>
        <w:jc w:val="both"/>
        <w:rPr>
          <w:rFonts w:ascii="Times New Roman" w:hAnsi="Times New Roman"/>
          <w:color w:val="000000"/>
          <w:sz w:val="36"/>
          <w:szCs w:val="36"/>
          <w:lang w:val="uk-UA"/>
        </w:rPr>
      </w:pPr>
      <w:r w:rsidRPr="00321B93">
        <w:rPr>
          <w:rFonts w:ascii="Times New Roman" w:hAnsi="Times New Roman"/>
          <w:color w:val="000000"/>
          <w:sz w:val="36"/>
          <w:szCs w:val="36"/>
          <w:lang w:val="uk-UA"/>
        </w:rPr>
        <w:lastRenderedPageBreak/>
        <w:t>Ацесульфам калію нетоксичний, неканцерогенний, не виявлено його мутагенну дію. Не засвоюється організмом людини, виводиться в незмінному вигляді. Допустима добова доза – 15 мг/кг маси тіла людини. Застосовується при виробництві кондитерських виробів, безалкогольних напоїв, дієтичних хлібобулочних виробів, морозива.</w:t>
      </w:r>
    </w:p>
    <w:p w:rsidR="00463701" w:rsidRPr="00321B93" w:rsidRDefault="00463701" w:rsidP="00321B93">
      <w:pPr>
        <w:pStyle w:val="HTML"/>
        <w:tabs>
          <w:tab w:val="clear" w:pos="10076"/>
        </w:tabs>
        <w:ind w:firstLine="567"/>
        <w:jc w:val="center"/>
        <w:rPr>
          <w:rFonts w:ascii="Times New Roman" w:hAnsi="Times New Roman"/>
          <w:b/>
          <w:i/>
          <w:color w:val="000000"/>
          <w:sz w:val="36"/>
          <w:szCs w:val="36"/>
          <w:lang w:val="uk-UA"/>
        </w:rPr>
      </w:pPr>
      <w:r w:rsidRPr="00321B93">
        <w:rPr>
          <w:rFonts w:ascii="Times New Roman" w:hAnsi="Times New Roman"/>
          <w:b/>
          <w:i/>
          <w:color w:val="000000"/>
          <w:sz w:val="36"/>
          <w:szCs w:val="36"/>
          <w:lang w:val="uk-UA"/>
        </w:rPr>
        <w:t>Суміші підсолоджувачів</w:t>
      </w:r>
    </w:p>
    <w:p w:rsidR="00463701" w:rsidRPr="00321B93" w:rsidRDefault="00463701" w:rsidP="00321B93">
      <w:pPr>
        <w:pStyle w:val="HTML"/>
        <w:tabs>
          <w:tab w:val="clear" w:pos="10076"/>
        </w:tabs>
        <w:ind w:firstLine="56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 xml:space="preserve">В останні роки більшу увагу приділяють комплексним  підсолоджувачам, які є сумішшю різних підсолоджувачів. При складанні сумішей враховують її солодкість, можливість покращення смаку, збільшення відчуття солодкості, синергічний ефект, технологічні характеристики, кількість заміни цукру (повна або часткова), ціну суміші. У таблиці </w:t>
      </w:r>
      <w:r w:rsidR="001F73E7" w:rsidRPr="00321B93">
        <w:rPr>
          <w:rFonts w:ascii="Times New Roman" w:hAnsi="Times New Roman"/>
          <w:color w:val="000000"/>
          <w:sz w:val="36"/>
          <w:szCs w:val="36"/>
          <w:lang w:val="uk-UA"/>
        </w:rPr>
        <w:t>7</w:t>
      </w:r>
      <w:r w:rsidRPr="00321B93">
        <w:rPr>
          <w:rFonts w:ascii="Times New Roman" w:hAnsi="Times New Roman"/>
          <w:color w:val="000000"/>
          <w:sz w:val="36"/>
          <w:szCs w:val="36"/>
          <w:lang w:val="uk-UA"/>
        </w:rPr>
        <w:t>.2 наведені можливі варіанти поєднання підсолоджувачів).</w:t>
      </w:r>
    </w:p>
    <w:p w:rsidR="001D03F1" w:rsidRDefault="001D03F1" w:rsidP="00321B93">
      <w:pPr>
        <w:pStyle w:val="HTML"/>
        <w:tabs>
          <w:tab w:val="clear" w:pos="10076"/>
        </w:tabs>
        <w:jc w:val="center"/>
        <w:rPr>
          <w:rFonts w:ascii="Times New Roman" w:hAnsi="Times New Roman"/>
          <w:b/>
          <w:color w:val="000000"/>
          <w:sz w:val="36"/>
          <w:szCs w:val="36"/>
          <w:lang w:val="uk-UA"/>
        </w:rPr>
      </w:pPr>
    </w:p>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b/>
          <w:color w:val="000000"/>
          <w:sz w:val="36"/>
          <w:szCs w:val="36"/>
          <w:lang w:val="uk-UA"/>
        </w:rPr>
        <w:t xml:space="preserve">Таблиця </w:t>
      </w:r>
      <w:r w:rsidR="001F73E7" w:rsidRPr="00321B93">
        <w:rPr>
          <w:rFonts w:ascii="Times New Roman" w:hAnsi="Times New Roman"/>
          <w:b/>
          <w:color w:val="000000"/>
          <w:sz w:val="36"/>
          <w:szCs w:val="36"/>
          <w:lang w:val="uk-UA"/>
        </w:rPr>
        <w:t>7</w:t>
      </w:r>
      <w:r w:rsidRPr="00321B93">
        <w:rPr>
          <w:rFonts w:ascii="Times New Roman" w:hAnsi="Times New Roman"/>
          <w:b/>
          <w:color w:val="000000"/>
          <w:sz w:val="36"/>
          <w:szCs w:val="36"/>
          <w:lang w:val="uk-UA"/>
        </w:rPr>
        <w:t xml:space="preserve">.2. </w:t>
      </w:r>
      <w:r w:rsidRPr="00321B93">
        <w:rPr>
          <w:rFonts w:ascii="Times New Roman" w:hAnsi="Times New Roman"/>
          <w:color w:val="000000"/>
          <w:sz w:val="36"/>
          <w:szCs w:val="36"/>
          <w:lang w:val="uk-UA"/>
        </w:rPr>
        <w:t>Деякі варіанти поєднання підсолоджувачів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1701"/>
        <w:gridCol w:w="1843"/>
        <w:gridCol w:w="1559"/>
        <w:gridCol w:w="1701"/>
        <w:gridCol w:w="1134"/>
      </w:tblGrid>
      <w:tr w:rsidR="00463701" w:rsidRPr="00321B93" w:rsidTr="00533AA7">
        <w:tc>
          <w:tcPr>
            <w:tcW w:w="709" w:type="dxa"/>
            <w:vMerge w:val="restart"/>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п/п</w:t>
            </w:r>
          </w:p>
        </w:tc>
        <w:tc>
          <w:tcPr>
            <w:tcW w:w="9497" w:type="dxa"/>
            <w:gridSpan w:val="6"/>
          </w:tcPr>
          <w:p w:rsidR="00463701" w:rsidRPr="00321B93" w:rsidRDefault="00463701" w:rsidP="00321B93">
            <w:pPr>
              <w:pStyle w:val="HTML"/>
              <w:tabs>
                <w:tab w:val="clear" w:pos="10076"/>
              </w:tabs>
              <w:ind w:firstLine="567"/>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Склад водних розчинів, які мають солодкість 10%-ного розчину цукру, г/л</w:t>
            </w:r>
          </w:p>
        </w:tc>
      </w:tr>
      <w:tr w:rsidR="00463701" w:rsidRPr="00321B93" w:rsidTr="00533AA7">
        <w:tc>
          <w:tcPr>
            <w:tcW w:w="709" w:type="dxa"/>
            <w:vMerge/>
          </w:tcPr>
          <w:p w:rsidR="00463701" w:rsidRPr="00321B93" w:rsidRDefault="00463701" w:rsidP="00321B93">
            <w:pPr>
              <w:pStyle w:val="HTML"/>
              <w:tabs>
                <w:tab w:val="clear" w:pos="10076"/>
              </w:tabs>
              <w:ind w:firstLine="567"/>
              <w:jc w:val="center"/>
              <w:rPr>
                <w:rFonts w:ascii="Times New Roman" w:hAnsi="Times New Roman"/>
                <w:color w:val="000000"/>
                <w:sz w:val="36"/>
                <w:szCs w:val="36"/>
                <w:lang w:val="uk-UA"/>
              </w:rPr>
            </w:pP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ацесульфам К</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аспартам</w:t>
            </w:r>
          </w:p>
        </w:tc>
        <w:tc>
          <w:tcPr>
            <w:tcW w:w="1843"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сукралоза</w:t>
            </w:r>
          </w:p>
        </w:tc>
        <w:tc>
          <w:tcPr>
            <w:tcW w:w="1559" w:type="dxa"/>
          </w:tcPr>
          <w:p w:rsidR="00463701" w:rsidRPr="00321B93" w:rsidRDefault="00463701" w:rsidP="00533AA7">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сахарин</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цикламат</w:t>
            </w:r>
          </w:p>
        </w:tc>
        <w:tc>
          <w:tcPr>
            <w:tcW w:w="1134"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цукор</w:t>
            </w:r>
          </w:p>
        </w:tc>
      </w:tr>
      <w:tr w:rsidR="00463701" w:rsidRPr="00321B93" w:rsidTr="00533AA7">
        <w:trPr>
          <w:trHeight w:val="222"/>
        </w:trPr>
        <w:tc>
          <w:tcPr>
            <w:tcW w:w="70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1</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2</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3</w:t>
            </w:r>
          </w:p>
        </w:tc>
        <w:tc>
          <w:tcPr>
            <w:tcW w:w="1843"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4</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5</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6</w:t>
            </w:r>
          </w:p>
        </w:tc>
        <w:tc>
          <w:tcPr>
            <w:tcW w:w="1134"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7</w:t>
            </w:r>
          </w:p>
        </w:tc>
      </w:tr>
      <w:tr w:rsidR="00463701" w:rsidRPr="00321B93" w:rsidTr="00533AA7">
        <w:tc>
          <w:tcPr>
            <w:tcW w:w="709" w:type="dxa"/>
          </w:tcPr>
          <w:p w:rsidR="00463701" w:rsidRPr="00321B93" w:rsidRDefault="00463701" w:rsidP="00321B93">
            <w:pPr>
              <w:pStyle w:val="HTML"/>
              <w:tabs>
                <w:tab w:val="clear" w:pos="10076"/>
              </w:tabs>
              <w:rPr>
                <w:rFonts w:ascii="Times New Roman" w:hAnsi="Times New Roman"/>
                <w:color w:val="000000"/>
                <w:sz w:val="36"/>
                <w:szCs w:val="36"/>
                <w:lang w:val="uk-UA"/>
              </w:rPr>
            </w:pPr>
            <w:r w:rsidRPr="00321B93">
              <w:rPr>
                <w:rFonts w:ascii="Times New Roman" w:hAnsi="Times New Roman"/>
                <w:color w:val="000000"/>
                <w:sz w:val="36"/>
                <w:szCs w:val="36"/>
                <w:lang w:val="uk-UA"/>
              </w:rPr>
              <w:t>1</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843"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134"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100</w:t>
            </w:r>
          </w:p>
        </w:tc>
      </w:tr>
      <w:tr w:rsidR="00463701" w:rsidRPr="00321B93" w:rsidTr="00533AA7">
        <w:tc>
          <w:tcPr>
            <w:tcW w:w="709" w:type="dxa"/>
          </w:tcPr>
          <w:p w:rsidR="00463701" w:rsidRPr="00321B93" w:rsidRDefault="00463701" w:rsidP="00321B93">
            <w:pPr>
              <w:pStyle w:val="HTML"/>
              <w:tabs>
                <w:tab w:val="clear" w:pos="10076"/>
              </w:tabs>
              <w:rPr>
                <w:rFonts w:ascii="Times New Roman" w:hAnsi="Times New Roman"/>
                <w:color w:val="000000"/>
                <w:sz w:val="36"/>
                <w:szCs w:val="36"/>
                <w:lang w:val="uk-UA"/>
              </w:rPr>
            </w:pPr>
            <w:r w:rsidRPr="00321B93">
              <w:rPr>
                <w:rFonts w:ascii="Times New Roman" w:hAnsi="Times New Roman"/>
                <w:color w:val="000000"/>
                <w:sz w:val="36"/>
                <w:szCs w:val="36"/>
                <w:lang w:val="uk-UA"/>
              </w:rPr>
              <w:t>2</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843"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3,33</w:t>
            </w:r>
          </w:p>
        </w:tc>
        <w:tc>
          <w:tcPr>
            <w:tcW w:w="1134"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r>
      <w:tr w:rsidR="00463701" w:rsidRPr="00321B93" w:rsidTr="00533AA7">
        <w:tc>
          <w:tcPr>
            <w:tcW w:w="709" w:type="dxa"/>
          </w:tcPr>
          <w:p w:rsidR="00463701" w:rsidRPr="00321B93" w:rsidRDefault="00463701" w:rsidP="00321B93">
            <w:pPr>
              <w:pStyle w:val="HTML"/>
              <w:tabs>
                <w:tab w:val="clear" w:pos="10076"/>
              </w:tabs>
              <w:rPr>
                <w:rFonts w:ascii="Times New Roman" w:hAnsi="Times New Roman"/>
                <w:color w:val="000000"/>
                <w:sz w:val="36"/>
                <w:szCs w:val="36"/>
                <w:lang w:val="uk-UA"/>
              </w:rPr>
            </w:pPr>
            <w:r w:rsidRPr="00321B93">
              <w:rPr>
                <w:rFonts w:ascii="Times New Roman" w:hAnsi="Times New Roman"/>
                <w:color w:val="000000"/>
                <w:sz w:val="36"/>
                <w:szCs w:val="36"/>
                <w:lang w:val="uk-UA"/>
              </w:rPr>
              <w:t>3</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843"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0,25</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134"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r>
      <w:tr w:rsidR="00463701" w:rsidRPr="00321B93" w:rsidTr="00533AA7">
        <w:tc>
          <w:tcPr>
            <w:tcW w:w="709" w:type="dxa"/>
          </w:tcPr>
          <w:p w:rsidR="00463701" w:rsidRPr="00321B93" w:rsidRDefault="00463701" w:rsidP="00321B93">
            <w:pPr>
              <w:pStyle w:val="HTML"/>
              <w:tabs>
                <w:tab w:val="clear" w:pos="10076"/>
              </w:tabs>
              <w:rPr>
                <w:rFonts w:ascii="Times New Roman" w:hAnsi="Times New Roman"/>
                <w:color w:val="000000"/>
                <w:sz w:val="36"/>
                <w:szCs w:val="36"/>
                <w:lang w:val="uk-UA"/>
              </w:rPr>
            </w:pPr>
            <w:r w:rsidRPr="00321B93">
              <w:rPr>
                <w:rFonts w:ascii="Times New Roman" w:hAnsi="Times New Roman"/>
                <w:color w:val="000000"/>
                <w:sz w:val="36"/>
                <w:szCs w:val="36"/>
                <w:lang w:val="uk-UA"/>
              </w:rPr>
              <w:t>4</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843"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0,15</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134"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r>
      <w:tr w:rsidR="00463701" w:rsidRPr="00321B93" w:rsidTr="00533AA7">
        <w:tc>
          <w:tcPr>
            <w:tcW w:w="709" w:type="dxa"/>
          </w:tcPr>
          <w:p w:rsidR="00463701" w:rsidRPr="00321B93" w:rsidRDefault="00463701" w:rsidP="00321B93">
            <w:pPr>
              <w:pStyle w:val="HTML"/>
              <w:tabs>
                <w:tab w:val="clear" w:pos="10076"/>
              </w:tabs>
              <w:rPr>
                <w:rFonts w:ascii="Times New Roman" w:hAnsi="Times New Roman"/>
                <w:color w:val="000000"/>
                <w:sz w:val="36"/>
                <w:szCs w:val="36"/>
                <w:lang w:val="uk-UA"/>
              </w:rPr>
            </w:pPr>
            <w:r w:rsidRPr="00321B93">
              <w:rPr>
                <w:rFonts w:ascii="Times New Roman" w:hAnsi="Times New Roman"/>
                <w:color w:val="000000"/>
                <w:sz w:val="36"/>
                <w:szCs w:val="36"/>
                <w:lang w:val="uk-UA"/>
              </w:rPr>
              <w:t>5</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0,50</w:t>
            </w:r>
          </w:p>
        </w:tc>
        <w:tc>
          <w:tcPr>
            <w:tcW w:w="1843"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134"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r>
      <w:tr w:rsidR="00463701" w:rsidRPr="00321B93" w:rsidTr="00533AA7">
        <w:tc>
          <w:tcPr>
            <w:tcW w:w="709" w:type="dxa"/>
          </w:tcPr>
          <w:p w:rsidR="00463701" w:rsidRPr="00321B93" w:rsidRDefault="00463701" w:rsidP="00321B93">
            <w:pPr>
              <w:pStyle w:val="HTML"/>
              <w:tabs>
                <w:tab w:val="clear" w:pos="10076"/>
              </w:tabs>
              <w:rPr>
                <w:rFonts w:ascii="Times New Roman" w:hAnsi="Times New Roman"/>
                <w:color w:val="000000"/>
                <w:sz w:val="36"/>
                <w:szCs w:val="36"/>
                <w:lang w:val="uk-UA"/>
              </w:rPr>
            </w:pPr>
            <w:r w:rsidRPr="00321B93">
              <w:rPr>
                <w:rFonts w:ascii="Times New Roman" w:hAnsi="Times New Roman"/>
                <w:color w:val="000000"/>
                <w:sz w:val="36"/>
                <w:szCs w:val="36"/>
                <w:lang w:val="uk-UA"/>
              </w:rPr>
              <w:t>6</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0,50</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843"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134"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r>
      <w:tr w:rsidR="00463701" w:rsidRPr="00321B93" w:rsidTr="00533AA7">
        <w:tc>
          <w:tcPr>
            <w:tcW w:w="709" w:type="dxa"/>
          </w:tcPr>
          <w:p w:rsidR="00463701" w:rsidRPr="00321B93" w:rsidRDefault="00463701" w:rsidP="00321B93">
            <w:pPr>
              <w:pStyle w:val="HTML"/>
              <w:tabs>
                <w:tab w:val="clear" w:pos="10076"/>
              </w:tabs>
              <w:rPr>
                <w:rFonts w:ascii="Times New Roman" w:hAnsi="Times New Roman"/>
                <w:color w:val="000000"/>
                <w:sz w:val="36"/>
                <w:szCs w:val="36"/>
                <w:lang w:val="uk-UA"/>
              </w:rPr>
            </w:pPr>
            <w:r w:rsidRPr="00321B93">
              <w:rPr>
                <w:rFonts w:ascii="Times New Roman" w:hAnsi="Times New Roman"/>
                <w:color w:val="000000"/>
                <w:sz w:val="36"/>
                <w:szCs w:val="36"/>
                <w:lang w:val="uk-UA"/>
              </w:rPr>
              <w:t>7</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0,16</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0,16</w:t>
            </w:r>
          </w:p>
        </w:tc>
        <w:tc>
          <w:tcPr>
            <w:tcW w:w="1843"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134"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r>
      <w:tr w:rsidR="00463701" w:rsidRPr="00321B93" w:rsidTr="00533AA7">
        <w:tc>
          <w:tcPr>
            <w:tcW w:w="709" w:type="dxa"/>
          </w:tcPr>
          <w:p w:rsidR="00463701" w:rsidRPr="00321B93" w:rsidRDefault="00463701" w:rsidP="00321B93">
            <w:pPr>
              <w:pStyle w:val="HTML"/>
              <w:tabs>
                <w:tab w:val="clear" w:pos="10076"/>
              </w:tabs>
              <w:rPr>
                <w:rFonts w:ascii="Times New Roman" w:hAnsi="Times New Roman"/>
                <w:color w:val="000000"/>
                <w:sz w:val="36"/>
                <w:szCs w:val="36"/>
                <w:lang w:val="uk-UA"/>
              </w:rPr>
            </w:pPr>
            <w:r w:rsidRPr="00321B93">
              <w:rPr>
                <w:rFonts w:ascii="Times New Roman" w:hAnsi="Times New Roman"/>
                <w:color w:val="000000"/>
                <w:sz w:val="36"/>
                <w:szCs w:val="36"/>
                <w:lang w:val="uk-UA"/>
              </w:rPr>
              <w:t>8</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0,12</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0,23</w:t>
            </w:r>
          </w:p>
        </w:tc>
        <w:tc>
          <w:tcPr>
            <w:tcW w:w="1843"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134"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r>
      <w:tr w:rsidR="00463701" w:rsidRPr="00321B93" w:rsidTr="00533AA7">
        <w:tc>
          <w:tcPr>
            <w:tcW w:w="709" w:type="dxa"/>
          </w:tcPr>
          <w:p w:rsidR="00463701" w:rsidRPr="00321B93" w:rsidRDefault="00463701" w:rsidP="00321B93">
            <w:pPr>
              <w:pStyle w:val="HTML"/>
              <w:tabs>
                <w:tab w:val="clear" w:pos="10076"/>
              </w:tabs>
              <w:rPr>
                <w:rFonts w:ascii="Times New Roman" w:hAnsi="Times New Roman"/>
                <w:color w:val="000000"/>
                <w:sz w:val="36"/>
                <w:szCs w:val="36"/>
                <w:lang w:val="uk-UA"/>
              </w:rPr>
            </w:pPr>
            <w:r w:rsidRPr="00321B93">
              <w:rPr>
                <w:rFonts w:ascii="Times New Roman" w:hAnsi="Times New Roman"/>
                <w:color w:val="000000"/>
                <w:sz w:val="36"/>
                <w:szCs w:val="36"/>
                <w:lang w:val="uk-UA"/>
              </w:rPr>
              <w:t>9</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0,18</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843"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0,72</w:t>
            </w:r>
          </w:p>
        </w:tc>
        <w:tc>
          <w:tcPr>
            <w:tcW w:w="1134"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r>
      <w:tr w:rsidR="00463701" w:rsidRPr="00321B93" w:rsidTr="00533AA7">
        <w:tc>
          <w:tcPr>
            <w:tcW w:w="709" w:type="dxa"/>
          </w:tcPr>
          <w:p w:rsidR="00463701" w:rsidRPr="00321B93" w:rsidRDefault="00463701" w:rsidP="00321B93">
            <w:pPr>
              <w:pStyle w:val="HTML"/>
              <w:tabs>
                <w:tab w:val="clear" w:pos="10076"/>
              </w:tabs>
              <w:rPr>
                <w:rFonts w:ascii="Times New Roman" w:hAnsi="Times New Roman"/>
                <w:color w:val="000000"/>
                <w:sz w:val="36"/>
                <w:szCs w:val="36"/>
                <w:lang w:val="uk-UA"/>
              </w:rPr>
            </w:pPr>
            <w:r w:rsidRPr="00321B93">
              <w:rPr>
                <w:rFonts w:ascii="Times New Roman" w:hAnsi="Times New Roman"/>
                <w:color w:val="000000"/>
                <w:sz w:val="36"/>
                <w:szCs w:val="36"/>
                <w:lang w:val="uk-UA"/>
              </w:rPr>
              <w:t xml:space="preserve">10 </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0,12</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0,12</w:t>
            </w:r>
          </w:p>
        </w:tc>
        <w:tc>
          <w:tcPr>
            <w:tcW w:w="1843"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0,40</w:t>
            </w:r>
          </w:p>
        </w:tc>
        <w:tc>
          <w:tcPr>
            <w:tcW w:w="1134"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r>
      <w:tr w:rsidR="00463701" w:rsidRPr="00321B93" w:rsidTr="00533AA7">
        <w:tc>
          <w:tcPr>
            <w:tcW w:w="709" w:type="dxa"/>
          </w:tcPr>
          <w:p w:rsidR="00463701" w:rsidRPr="00321B93" w:rsidRDefault="00463701" w:rsidP="00321B93">
            <w:pPr>
              <w:pStyle w:val="HTML"/>
              <w:tabs>
                <w:tab w:val="clear" w:pos="10076"/>
              </w:tabs>
              <w:rPr>
                <w:rFonts w:ascii="Times New Roman" w:hAnsi="Times New Roman"/>
                <w:color w:val="000000"/>
                <w:sz w:val="36"/>
                <w:szCs w:val="36"/>
                <w:lang w:val="uk-UA"/>
              </w:rPr>
            </w:pPr>
            <w:r w:rsidRPr="00321B93">
              <w:rPr>
                <w:rFonts w:ascii="Times New Roman" w:hAnsi="Times New Roman"/>
                <w:color w:val="000000"/>
                <w:sz w:val="36"/>
                <w:szCs w:val="36"/>
                <w:lang w:val="uk-UA"/>
              </w:rPr>
              <w:t>11</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0,20</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843"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134"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50</w:t>
            </w:r>
          </w:p>
        </w:tc>
      </w:tr>
      <w:tr w:rsidR="00463701" w:rsidRPr="00321B93" w:rsidTr="00533AA7">
        <w:tc>
          <w:tcPr>
            <w:tcW w:w="709" w:type="dxa"/>
          </w:tcPr>
          <w:p w:rsidR="00463701" w:rsidRPr="00321B93" w:rsidRDefault="00463701" w:rsidP="00321B93">
            <w:pPr>
              <w:pStyle w:val="HTML"/>
              <w:tabs>
                <w:tab w:val="clear" w:pos="10076"/>
              </w:tabs>
              <w:rPr>
                <w:rFonts w:ascii="Times New Roman" w:hAnsi="Times New Roman"/>
                <w:color w:val="000000"/>
                <w:sz w:val="36"/>
                <w:szCs w:val="36"/>
                <w:lang w:val="uk-UA"/>
              </w:rPr>
            </w:pPr>
            <w:r w:rsidRPr="00321B93">
              <w:rPr>
                <w:rFonts w:ascii="Times New Roman" w:hAnsi="Times New Roman"/>
                <w:color w:val="000000"/>
                <w:sz w:val="36"/>
                <w:szCs w:val="36"/>
                <w:lang w:val="uk-UA"/>
              </w:rPr>
              <w:t>12</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0,07</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0,07</w:t>
            </w:r>
          </w:p>
        </w:tc>
        <w:tc>
          <w:tcPr>
            <w:tcW w:w="1843"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134"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50</w:t>
            </w:r>
          </w:p>
        </w:tc>
      </w:tr>
      <w:tr w:rsidR="00463701" w:rsidRPr="00321B93" w:rsidTr="00533AA7">
        <w:tc>
          <w:tcPr>
            <w:tcW w:w="709" w:type="dxa"/>
          </w:tcPr>
          <w:p w:rsidR="00463701" w:rsidRPr="00321B93" w:rsidRDefault="00463701" w:rsidP="00321B93">
            <w:pPr>
              <w:pStyle w:val="HTML"/>
              <w:tabs>
                <w:tab w:val="clear" w:pos="10076"/>
              </w:tabs>
              <w:rPr>
                <w:rFonts w:ascii="Times New Roman" w:hAnsi="Times New Roman"/>
                <w:color w:val="000000"/>
                <w:sz w:val="36"/>
                <w:szCs w:val="36"/>
                <w:lang w:val="uk-UA"/>
              </w:rPr>
            </w:pPr>
            <w:r w:rsidRPr="00321B93">
              <w:rPr>
                <w:rFonts w:ascii="Times New Roman" w:hAnsi="Times New Roman"/>
                <w:color w:val="000000"/>
                <w:sz w:val="36"/>
                <w:szCs w:val="36"/>
                <w:lang w:val="uk-UA"/>
              </w:rPr>
              <w:t>13</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0,13</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0,13</w:t>
            </w:r>
          </w:p>
        </w:tc>
        <w:tc>
          <w:tcPr>
            <w:tcW w:w="1843"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134"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20</w:t>
            </w:r>
          </w:p>
        </w:tc>
      </w:tr>
      <w:tr w:rsidR="00463701" w:rsidRPr="00321B93" w:rsidTr="00533AA7">
        <w:tc>
          <w:tcPr>
            <w:tcW w:w="709" w:type="dxa"/>
          </w:tcPr>
          <w:p w:rsidR="00463701" w:rsidRPr="00321B93" w:rsidRDefault="00463701" w:rsidP="00321B93">
            <w:pPr>
              <w:pStyle w:val="HTML"/>
              <w:tabs>
                <w:tab w:val="clear" w:pos="10076"/>
              </w:tabs>
              <w:rPr>
                <w:rFonts w:ascii="Times New Roman" w:hAnsi="Times New Roman"/>
                <w:color w:val="000000"/>
                <w:sz w:val="36"/>
                <w:szCs w:val="36"/>
                <w:lang w:val="uk-UA"/>
              </w:rPr>
            </w:pPr>
            <w:r w:rsidRPr="00321B93">
              <w:rPr>
                <w:rFonts w:ascii="Times New Roman" w:hAnsi="Times New Roman"/>
                <w:color w:val="000000"/>
                <w:sz w:val="36"/>
                <w:szCs w:val="36"/>
                <w:lang w:val="uk-UA"/>
              </w:rPr>
              <w:t>14</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0,08</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0,08</w:t>
            </w:r>
          </w:p>
        </w:tc>
        <w:tc>
          <w:tcPr>
            <w:tcW w:w="1843"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 xml:space="preserve">- </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0,05</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134"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30</w:t>
            </w:r>
          </w:p>
        </w:tc>
      </w:tr>
      <w:tr w:rsidR="00463701" w:rsidRPr="00321B93" w:rsidTr="00533AA7">
        <w:tc>
          <w:tcPr>
            <w:tcW w:w="709" w:type="dxa"/>
          </w:tcPr>
          <w:p w:rsidR="00463701" w:rsidRPr="00321B93" w:rsidRDefault="00463701" w:rsidP="00321B93">
            <w:pPr>
              <w:pStyle w:val="HTML"/>
              <w:tabs>
                <w:tab w:val="clear" w:pos="10076"/>
              </w:tabs>
              <w:rPr>
                <w:rFonts w:ascii="Times New Roman" w:hAnsi="Times New Roman"/>
                <w:color w:val="000000"/>
                <w:sz w:val="36"/>
                <w:szCs w:val="36"/>
                <w:lang w:val="uk-UA"/>
              </w:rPr>
            </w:pPr>
            <w:r w:rsidRPr="00321B93">
              <w:rPr>
                <w:rFonts w:ascii="Times New Roman" w:hAnsi="Times New Roman"/>
                <w:color w:val="000000"/>
                <w:sz w:val="36"/>
                <w:szCs w:val="36"/>
                <w:lang w:val="uk-UA"/>
              </w:rPr>
              <w:lastRenderedPageBreak/>
              <w:t>15</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0,07</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0,07</w:t>
            </w:r>
          </w:p>
        </w:tc>
        <w:tc>
          <w:tcPr>
            <w:tcW w:w="1843"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0,05</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0,05</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134"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40</w:t>
            </w:r>
          </w:p>
        </w:tc>
      </w:tr>
      <w:tr w:rsidR="00463701" w:rsidRPr="00321B93" w:rsidTr="00533AA7">
        <w:tc>
          <w:tcPr>
            <w:tcW w:w="709" w:type="dxa"/>
          </w:tcPr>
          <w:p w:rsidR="00463701" w:rsidRPr="00321B93" w:rsidRDefault="00463701" w:rsidP="00321B93">
            <w:pPr>
              <w:pStyle w:val="HTML"/>
              <w:tabs>
                <w:tab w:val="clear" w:pos="10076"/>
              </w:tabs>
              <w:rPr>
                <w:rFonts w:ascii="Times New Roman" w:hAnsi="Times New Roman"/>
                <w:color w:val="000000"/>
                <w:sz w:val="36"/>
                <w:szCs w:val="36"/>
                <w:lang w:val="uk-UA"/>
              </w:rPr>
            </w:pPr>
            <w:r w:rsidRPr="00321B93">
              <w:rPr>
                <w:rFonts w:ascii="Times New Roman" w:hAnsi="Times New Roman"/>
                <w:color w:val="000000"/>
                <w:sz w:val="36"/>
                <w:szCs w:val="36"/>
                <w:lang w:val="uk-UA"/>
              </w:rPr>
              <w:t>16</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0,20</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843"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0,07</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134"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r>
      <w:tr w:rsidR="00463701" w:rsidRPr="00321B93" w:rsidTr="00533AA7">
        <w:tc>
          <w:tcPr>
            <w:tcW w:w="709" w:type="dxa"/>
          </w:tcPr>
          <w:p w:rsidR="00463701" w:rsidRPr="00321B93" w:rsidRDefault="00463701" w:rsidP="00321B93">
            <w:pPr>
              <w:pStyle w:val="HTML"/>
              <w:tabs>
                <w:tab w:val="clear" w:pos="10076"/>
              </w:tabs>
              <w:rPr>
                <w:rFonts w:ascii="Times New Roman" w:hAnsi="Times New Roman"/>
                <w:color w:val="000000"/>
                <w:sz w:val="36"/>
                <w:szCs w:val="36"/>
                <w:lang w:val="uk-UA"/>
              </w:rPr>
            </w:pPr>
            <w:r w:rsidRPr="00321B93">
              <w:rPr>
                <w:rFonts w:ascii="Times New Roman" w:hAnsi="Times New Roman"/>
                <w:color w:val="000000"/>
                <w:sz w:val="36"/>
                <w:szCs w:val="36"/>
                <w:lang w:val="uk-UA"/>
              </w:rPr>
              <w:t>17</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0,7</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0,07</w:t>
            </w:r>
          </w:p>
        </w:tc>
        <w:tc>
          <w:tcPr>
            <w:tcW w:w="1843"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0,07</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134"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r>
      <w:tr w:rsidR="00463701" w:rsidRPr="00321B93" w:rsidTr="00533AA7">
        <w:tc>
          <w:tcPr>
            <w:tcW w:w="709" w:type="dxa"/>
          </w:tcPr>
          <w:p w:rsidR="00463701" w:rsidRPr="00321B93" w:rsidRDefault="00463701" w:rsidP="00321B93">
            <w:pPr>
              <w:pStyle w:val="HTML"/>
              <w:tabs>
                <w:tab w:val="clear" w:pos="10076"/>
              </w:tabs>
              <w:rPr>
                <w:rFonts w:ascii="Times New Roman" w:hAnsi="Times New Roman"/>
                <w:color w:val="000000"/>
                <w:sz w:val="36"/>
                <w:szCs w:val="36"/>
                <w:lang w:val="uk-UA"/>
              </w:rPr>
            </w:pPr>
            <w:r w:rsidRPr="00321B93">
              <w:rPr>
                <w:rFonts w:ascii="Times New Roman" w:hAnsi="Times New Roman"/>
                <w:color w:val="000000"/>
                <w:sz w:val="36"/>
                <w:szCs w:val="36"/>
                <w:lang w:val="uk-UA"/>
              </w:rPr>
              <w:t>18</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843"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0,05</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0,03</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0,34</w:t>
            </w:r>
          </w:p>
        </w:tc>
        <w:tc>
          <w:tcPr>
            <w:tcW w:w="1134"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r>
      <w:tr w:rsidR="00463701" w:rsidRPr="00321B93" w:rsidTr="00533AA7">
        <w:tc>
          <w:tcPr>
            <w:tcW w:w="709" w:type="dxa"/>
          </w:tcPr>
          <w:p w:rsidR="00463701" w:rsidRPr="00321B93" w:rsidRDefault="00463701" w:rsidP="00321B93">
            <w:pPr>
              <w:pStyle w:val="HTML"/>
              <w:tabs>
                <w:tab w:val="clear" w:pos="10076"/>
              </w:tabs>
              <w:rPr>
                <w:rFonts w:ascii="Times New Roman" w:hAnsi="Times New Roman"/>
                <w:color w:val="000000"/>
                <w:sz w:val="36"/>
                <w:szCs w:val="36"/>
                <w:lang w:val="uk-UA"/>
              </w:rPr>
            </w:pPr>
            <w:r w:rsidRPr="00321B93">
              <w:rPr>
                <w:rFonts w:ascii="Times New Roman" w:hAnsi="Times New Roman"/>
                <w:color w:val="000000"/>
                <w:sz w:val="36"/>
                <w:szCs w:val="36"/>
                <w:lang w:val="uk-UA"/>
              </w:rPr>
              <w:t>19</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843"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0,07</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0,15</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134"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r>
      <w:tr w:rsidR="00463701" w:rsidRPr="00321B93" w:rsidTr="00533AA7">
        <w:tc>
          <w:tcPr>
            <w:tcW w:w="709" w:type="dxa"/>
          </w:tcPr>
          <w:p w:rsidR="00463701" w:rsidRPr="00321B93" w:rsidRDefault="00463701" w:rsidP="00321B93">
            <w:pPr>
              <w:pStyle w:val="HTML"/>
              <w:tabs>
                <w:tab w:val="clear" w:pos="10076"/>
              </w:tabs>
              <w:rPr>
                <w:rFonts w:ascii="Times New Roman" w:hAnsi="Times New Roman"/>
                <w:color w:val="000000"/>
                <w:sz w:val="36"/>
                <w:szCs w:val="36"/>
                <w:lang w:val="uk-UA"/>
              </w:rPr>
            </w:pPr>
            <w:r w:rsidRPr="00321B93">
              <w:rPr>
                <w:rFonts w:ascii="Times New Roman" w:hAnsi="Times New Roman"/>
                <w:color w:val="000000"/>
                <w:sz w:val="36"/>
                <w:szCs w:val="36"/>
                <w:lang w:val="uk-UA"/>
              </w:rPr>
              <w:t>20</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843"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0,08</w:t>
            </w:r>
          </w:p>
        </w:tc>
        <w:tc>
          <w:tcPr>
            <w:tcW w:w="1559"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c>
          <w:tcPr>
            <w:tcW w:w="1701"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0,39</w:t>
            </w:r>
          </w:p>
        </w:tc>
        <w:tc>
          <w:tcPr>
            <w:tcW w:w="1134" w:type="dxa"/>
          </w:tcPr>
          <w:p w:rsidR="00463701" w:rsidRPr="00321B93" w:rsidRDefault="00463701" w:rsidP="00321B93">
            <w:pPr>
              <w:pStyle w:val="HTML"/>
              <w:tabs>
                <w:tab w:val="clear" w:pos="10076"/>
              </w:tabs>
              <w:jc w:val="center"/>
              <w:rPr>
                <w:rFonts w:ascii="Times New Roman" w:hAnsi="Times New Roman"/>
                <w:color w:val="000000"/>
                <w:sz w:val="36"/>
                <w:szCs w:val="36"/>
                <w:lang w:val="uk-UA"/>
              </w:rPr>
            </w:pPr>
            <w:r w:rsidRPr="00321B93">
              <w:rPr>
                <w:rFonts w:ascii="Times New Roman" w:hAnsi="Times New Roman"/>
                <w:color w:val="000000"/>
                <w:sz w:val="36"/>
                <w:szCs w:val="36"/>
                <w:lang w:val="uk-UA"/>
              </w:rPr>
              <w:t>-</w:t>
            </w:r>
          </w:p>
        </w:tc>
      </w:tr>
    </w:tbl>
    <w:p w:rsidR="001D03F1" w:rsidRDefault="001D03F1" w:rsidP="00321B93">
      <w:pPr>
        <w:pStyle w:val="HTML"/>
        <w:tabs>
          <w:tab w:val="clear" w:pos="10076"/>
        </w:tabs>
        <w:ind w:firstLine="567"/>
        <w:jc w:val="both"/>
        <w:rPr>
          <w:rFonts w:ascii="Times New Roman" w:hAnsi="Times New Roman"/>
          <w:color w:val="000000"/>
          <w:sz w:val="36"/>
          <w:szCs w:val="36"/>
          <w:lang w:val="uk-UA"/>
        </w:rPr>
      </w:pPr>
    </w:p>
    <w:p w:rsidR="00463701" w:rsidRPr="00321B93" w:rsidRDefault="00463701" w:rsidP="00321B93">
      <w:pPr>
        <w:pStyle w:val="HTML"/>
        <w:tabs>
          <w:tab w:val="clear" w:pos="10076"/>
        </w:tabs>
        <w:ind w:firstLine="567"/>
        <w:jc w:val="both"/>
        <w:rPr>
          <w:rFonts w:ascii="Times New Roman" w:hAnsi="Times New Roman"/>
          <w:color w:val="000000"/>
          <w:sz w:val="36"/>
          <w:szCs w:val="36"/>
          <w:lang w:val="uk-UA"/>
        </w:rPr>
      </w:pPr>
      <w:r w:rsidRPr="00321B93">
        <w:rPr>
          <w:rFonts w:ascii="Times New Roman" w:hAnsi="Times New Roman"/>
          <w:color w:val="000000"/>
          <w:sz w:val="36"/>
          <w:szCs w:val="36"/>
          <w:lang w:val="uk-UA"/>
        </w:rPr>
        <w:t xml:space="preserve">Кількість таких варіантів постійно збільшується, при цьому виробники стараються надати конкретні рекомендації щодо застосування для окремих видів харчових продуктів. </w:t>
      </w:r>
    </w:p>
    <w:p w:rsidR="00463701" w:rsidRPr="00321B93" w:rsidRDefault="00463701" w:rsidP="00321B93">
      <w:pPr>
        <w:jc w:val="center"/>
        <w:rPr>
          <w:rFonts w:eastAsia="Arial Unicode MS"/>
          <w:b/>
          <w:color w:val="000000"/>
          <w:sz w:val="36"/>
          <w:szCs w:val="36"/>
          <w:u w:val="single"/>
          <w:lang w:val="uk-UA" w:eastAsia="ru-RU"/>
        </w:rPr>
      </w:pPr>
    </w:p>
    <w:p w:rsidR="00463701" w:rsidRPr="00321B93" w:rsidRDefault="00463701" w:rsidP="00321B93">
      <w:pPr>
        <w:jc w:val="center"/>
        <w:rPr>
          <w:rFonts w:eastAsia="Arial Unicode MS"/>
          <w:b/>
          <w:color w:val="000000"/>
          <w:sz w:val="36"/>
          <w:szCs w:val="36"/>
          <w:u w:val="single"/>
          <w:lang w:val="uk-UA" w:eastAsia="ru-RU"/>
        </w:rPr>
      </w:pPr>
      <w:r w:rsidRPr="00321B93">
        <w:rPr>
          <w:rFonts w:eastAsia="Arial Unicode MS"/>
          <w:b/>
          <w:color w:val="000000"/>
          <w:sz w:val="36"/>
          <w:szCs w:val="36"/>
          <w:u w:val="single"/>
          <w:lang w:val="uk-UA" w:eastAsia="ru-RU"/>
        </w:rPr>
        <w:t>ІІ. ПРАКТИЧНА ЧАСТИНА</w:t>
      </w:r>
    </w:p>
    <w:p w:rsidR="00463701" w:rsidRPr="00321B93" w:rsidRDefault="00463701" w:rsidP="00321B93">
      <w:pPr>
        <w:jc w:val="center"/>
        <w:rPr>
          <w:b/>
          <w:sz w:val="36"/>
          <w:szCs w:val="36"/>
          <w:lang w:val="uk-UA"/>
        </w:rPr>
      </w:pPr>
      <w:r w:rsidRPr="00321B93">
        <w:rPr>
          <w:b/>
          <w:sz w:val="36"/>
          <w:szCs w:val="36"/>
          <w:lang w:val="uk-UA"/>
        </w:rPr>
        <w:t>Природні підсолоджуючі сполуки</w:t>
      </w:r>
    </w:p>
    <w:p w:rsidR="00463701" w:rsidRPr="00321B93" w:rsidRDefault="00463701" w:rsidP="00321B93">
      <w:pPr>
        <w:ind w:firstLine="567"/>
        <w:rPr>
          <w:sz w:val="36"/>
          <w:szCs w:val="36"/>
          <w:u w:val="single"/>
          <w:lang w:val="uk-UA"/>
        </w:rPr>
      </w:pPr>
      <w:r w:rsidRPr="00321B93">
        <w:rPr>
          <w:rFonts w:eastAsia="Arial Unicode MS"/>
          <w:b/>
          <w:color w:val="000000"/>
          <w:sz w:val="36"/>
          <w:szCs w:val="36"/>
          <w:u w:val="single"/>
          <w:lang w:val="uk-UA" w:eastAsia="ru-RU"/>
        </w:rPr>
        <w:t xml:space="preserve">Дослід 1. </w:t>
      </w:r>
      <w:r w:rsidRPr="00321B93">
        <w:rPr>
          <w:b/>
          <w:sz w:val="36"/>
          <w:szCs w:val="36"/>
          <w:lang w:val="uk-UA"/>
        </w:rPr>
        <w:t>Якісне визначення наявності глюкози</w:t>
      </w:r>
    </w:p>
    <w:p w:rsidR="00463701" w:rsidRPr="00321B93" w:rsidRDefault="00463701" w:rsidP="00321B93">
      <w:pPr>
        <w:ind w:firstLine="567"/>
        <w:jc w:val="both"/>
        <w:rPr>
          <w:sz w:val="36"/>
          <w:szCs w:val="36"/>
          <w:lang w:val="uk-UA"/>
        </w:rPr>
      </w:pPr>
      <w:r w:rsidRPr="00321B93">
        <w:rPr>
          <w:rFonts w:eastAsia="Arial Unicode MS"/>
          <w:b/>
          <w:i/>
          <w:color w:val="000000"/>
          <w:sz w:val="36"/>
          <w:szCs w:val="36"/>
          <w:lang w:val="uk-UA" w:eastAsia="ru-RU"/>
        </w:rPr>
        <w:t xml:space="preserve">Прилади, обладнання, матеріали: </w:t>
      </w:r>
      <w:r w:rsidRPr="00321B93">
        <w:rPr>
          <w:sz w:val="36"/>
          <w:szCs w:val="36"/>
          <w:lang w:val="uk-UA"/>
        </w:rPr>
        <w:t>пальник, пробірки, 5 % розчин меду, 2 Н розчин NaOH, 0,2 Н розчин CuSO</w:t>
      </w:r>
      <w:r w:rsidRPr="00321B93">
        <w:rPr>
          <w:sz w:val="36"/>
          <w:szCs w:val="36"/>
          <w:vertAlign w:val="subscript"/>
          <w:lang w:val="uk-UA"/>
        </w:rPr>
        <w:t>4</w:t>
      </w:r>
      <w:r w:rsidRPr="00321B93">
        <w:rPr>
          <w:sz w:val="36"/>
          <w:szCs w:val="36"/>
          <w:lang w:val="uk-UA"/>
        </w:rPr>
        <w:t>, 0,5 % розчин глюкози, 0,2 Н розчин AgNO</w:t>
      </w:r>
      <w:r w:rsidRPr="00321B93">
        <w:rPr>
          <w:sz w:val="36"/>
          <w:szCs w:val="36"/>
          <w:vertAlign w:val="subscript"/>
          <w:lang w:val="uk-UA"/>
        </w:rPr>
        <w:t>3</w:t>
      </w:r>
      <w:r w:rsidRPr="00321B93">
        <w:rPr>
          <w:sz w:val="36"/>
          <w:szCs w:val="36"/>
          <w:lang w:val="uk-UA"/>
        </w:rPr>
        <w:t>, 2 Н розчин NH</w:t>
      </w:r>
      <w:r w:rsidRPr="00321B93">
        <w:rPr>
          <w:sz w:val="36"/>
          <w:szCs w:val="36"/>
          <w:vertAlign w:val="subscript"/>
          <w:lang w:val="uk-UA"/>
        </w:rPr>
        <w:t>4</w:t>
      </w:r>
      <w:r w:rsidRPr="00321B93">
        <w:rPr>
          <w:sz w:val="36"/>
          <w:szCs w:val="36"/>
          <w:lang w:val="uk-UA"/>
        </w:rPr>
        <w:t>OH.</w:t>
      </w:r>
    </w:p>
    <w:p w:rsidR="00463701" w:rsidRPr="00321B93" w:rsidRDefault="00463701" w:rsidP="00321B93">
      <w:pPr>
        <w:jc w:val="center"/>
        <w:rPr>
          <w:rFonts w:eastAsia="Arial Unicode MS"/>
          <w:b/>
          <w:color w:val="000000"/>
          <w:sz w:val="36"/>
          <w:szCs w:val="36"/>
          <w:lang w:val="uk-UA" w:eastAsia="ru-RU"/>
        </w:rPr>
      </w:pPr>
      <w:r w:rsidRPr="00321B93">
        <w:rPr>
          <w:rFonts w:eastAsia="Arial Unicode MS"/>
          <w:b/>
          <w:color w:val="000000"/>
          <w:sz w:val="36"/>
          <w:szCs w:val="36"/>
          <w:lang w:val="uk-UA" w:eastAsia="ru-RU"/>
        </w:rPr>
        <w:t>Методика виконання роботи</w:t>
      </w:r>
    </w:p>
    <w:p w:rsidR="00463701" w:rsidRPr="00321B93" w:rsidRDefault="00463701" w:rsidP="00321B93">
      <w:pPr>
        <w:ind w:firstLine="567"/>
        <w:jc w:val="both"/>
        <w:rPr>
          <w:sz w:val="36"/>
          <w:szCs w:val="36"/>
          <w:lang w:val="uk-UA"/>
        </w:rPr>
      </w:pPr>
      <w:r w:rsidRPr="00321B93">
        <w:rPr>
          <w:sz w:val="36"/>
          <w:szCs w:val="36"/>
          <w:lang w:val="uk-UA"/>
        </w:rPr>
        <w:t>А. Для встановлення наявності глюкози у чисту пробірку поміщають 0,5 мл розчину натурального підсолоджувача (меду) і 6-8 крапель 2 Н NaOH. Потім по краплях додають 0,2 Н розчин CuSO</w:t>
      </w:r>
      <w:r w:rsidRPr="00321B93">
        <w:rPr>
          <w:sz w:val="36"/>
          <w:szCs w:val="36"/>
          <w:vertAlign w:val="subscript"/>
          <w:lang w:val="uk-UA"/>
        </w:rPr>
        <w:t>4</w:t>
      </w:r>
      <w:r w:rsidRPr="00321B93">
        <w:rPr>
          <w:sz w:val="36"/>
          <w:szCs w:val="36"/>
          <w:lang w:val="uk-UA"/>
        </w:rPr>
        <w:t>, поки не припиниться його розчинення. Обережно нагрівають пробірку на пальнику. Голубий нерозчинний у воді осад купрум (ІІ) гідроксиду поступово переходить у жовтий осад купрум (І) гідроксиду, а потім в червоний осад купрум (І) оксиду. Аналогічний дослід проводять з 0,5% розчином глюкози.</w:t>
      </w:r>
    </w:p>
    <w:p w:rsidR="00463701" w:rsidRPr="00321B93" w:rsidRDefault="00463701" w:rsidP="00321B93">
      <w:pPr>
        <w:ind w:firstLine="567"/>
        <w:jc w:val="both"/>
        <w:rPr>
          <w:sz w:val="36"/>
          <w:szCs w:val="36"/>
          <w:lang w:val="uk-UA"/>
        </w:rPr>
      </w:pPr>
      <w:r w:rsidRPr="00321B93">
        <w:rPr>
          <w:sz w:val="36"/>
          <w:szCs w:val="36"/>
          <w:lang w:val="uk-UA"/>
        </w:rPr>
        <w:t>Б. У велику пробірку поміщають 3 краплі 0,2 Н розчину AgNO</w:t>
      </w:r>
      <w:r w:rsidRPr="00321B93">
        <w:rPr>
          <w:sz w:val="36"/>
          <w:szCs w:val="36"/>
          <w:vertAlign w:val="subscript"/>
          <w:lang w:val="uk-UA"/>
        </w:rPr>
        <w:t>3</w:t>
      </w:r>
      <w:r w:rsidRPr="00321B93">
        <w:rPr>
          <w:sz w:val="36"/>
          <w:szCs w:val="36"/>
          <w:lang w:val="uk-UA"/>
        </w:rPr>
        <w:t>, 5 крапель 2 Н розчину NaOH і додають по краплях 2 Н розчин NH</w:t>
      </w:r>
      <w:r w:rsidRPr="00321B93">
        <w:rPr>
          <w:sz w:val="36"/>
          <w:szCs w:val="36"/>
          <w:vertAlign w:val="subscript"/>
          <w:lang w:val="uk-UA"/>
        </w:rPr>
        <w:t>4</w:t>
      </w:r>
      <w:r w:rsidRPr="00321B93">
        <w:rPr>
          <w:sz w:val="36"/>
          <w:szCs w:val="36"/>
          <w:lang w:val="uk-UA"/>
        </w:rPr>
        <w:t>OH до повного розчинення утвореного осаду. Одержаний розчин – аміачний розчин аргентум оксиду. Потім до аміачного розчину аргентум оксиду додають 3-4 краплі розчину меду і злегка підігрівають на пальнику. Аналогічний дослід проводять з 0,5 % розчином глюкози.</w:t>
      </w:r>
    </w:p>
    <w:p w:rsidR="00463701" w:rsidRPr="00321B93" w:rsidRDefault="00463701" w:rsidP="00321B93">
      <w:pPr>
        <w:tabs>
          <w:tab w:val="num" w:pos="851"/>
        </w:tabs>
        <w:jc w:val="both"/>
        <w:rPr>
          <w:sz w:val="36"/>
          <w:szCs w:val="36"/>
          <w:lang w:val="uk-UA"/>
        </w:rPr>
      </w:pPr>
    </w:p>
    <w:p w:rsidR="001D03F1" w:rsidRDefault="001D03F1" w:rsidP="00321B93">
      <w:pPr>
        <w:tabs>
          <w:tab w:val="num" w:pos="540"/>
        </w:tabs>
        <w:ind w:firstLine="567"/>
        <w:jc w:val="both"/>
        <w:rPr>
          <w:rFonts w:eastAsia="Arial Unicode MS"/>
          <w:b/>
          <w:color w:val="000000"/>
          <w:sz w:val="36"/>
          <w:szCs w:val="36"/>
          <w:u w:val="single"/>
          <w:lang w:val="uk-UA" w:eastAsia="ru-RU"/>
        </w:rPr>
      </w:pPr>
    </w:p>
    <w:p w:rsidR="00463701" w:rsidRPr="00321B93" w:rsidRDefault="00463701" w:rsidP="00321B93">
      <w:pPr>
        <w:tabs>
          <w:tab w:val="num" w:pos="540"/>
        </w:tabs>
        <w:ind w:firstLine="567"/>
        <w:jc w:val="both"/>
        <w:rPr>
          <w:b/>
          <w:sz w:val="36"/>
          <w:szCs w:val="36"/>
          <w:lang w:val="uk-UA"/>
        </w:rPr>
      </w:pPr>
      <w:r w:rsidRPr="00321B93">
        <w:rPr>
          <w:rFonts w:eastAsia="Arial Unicode MS"/>
          <w:b/>
          <w:color w:val="000000"/>
          <w:sz w:val="36"/>
          <w:szCs w:val="36"/>
          <w:u w:val="single"/>
          <w:lang w:val="uk-UA" w:eastAsia="ru-RU"/>
        </w:rPr>
        <w:lastRenderedPageBreak/>
        <w:t xml:space="preserve">Дослід 2. </w:t>
      </w:r>
      <w:r w:rsidRPr="00321B93">
        <w:rPr>
          <w:b/>
          <w:sz w:val="36"/>
          <w:szCs w:val="36"/>
          <w:lang w:val="uk-UA"/>
        </w:rPr>
        <w:t>Якісне визначення наявності фруктози</w:t>
      </w:r>
    </w:p>
    <w:p w:rsidR="00463701" w:rsidRPr="00321B93" w:rsidRDefault="00463701" w:rsidP="00321B93">
      <w:pPr>
        <w:ind w:firstLine="567"/>
        <w:jc w:val="both"/>
        <w:rPr>
          <w:sz w:val="36"/>
          <w:szCs w:val="36"/>
          <w:lang w:val="uk-UA"/>
        </w:rPr>
      </w:pPr>
      <w:r w:rsidRPr="00321B93">
        <w:rPr>
          <w:rFonts w:eastAsia="Arial Unicode MS"/>
          <w:b/>
          <w:i/>
          <w:color w:val="000000"/>
          <w:sz w:val="36"/>
          <w:szCs w:val="36"/>
          <w:lang w:val="uk-UA" w:eastAsia="ru-RU"/>
        </w:rPr>
        <w:t xml:space="preserve">Прилади, обладнання, матеріали: </w:t>
      </w:r>
      <w:r w:rsidRPr="00321B93">
        <w:rPr>
          <w:sz w:val="36"/>
          <w:szCs w:val="36"/>
          <w:lang w:val="uk-UA"/>
        </w:rPr>
        <w:t>пальник, пробірки, 5 % розчин меду, 0,5 % розчин глюкози, 0,5 % розчин фруктози, свіжоприготовлений розчин Селіванова (0,05 % розчин резорцину в 20 % хлоридній кислоті).</w:t>
      </w:r>
    </w:p>
    <w:p w:rsidR="00463701" w:rsidRPr="00321B93" w:rsidRDefault="00463701" w:rsidP="00321B93">
      <w:pPr>
        <w:jc w:val="center"/>
        <w:rPr>
          <w:rFonts w:eastAsia="Arial Unicode MS"/>
          <w:b/>
          <w:color w:val="000000"/>
          <w:sz w:val="36"/>
          <w:szCs w:val="36"/>
          <w:lang w:val="uk-UA" w:eastAsia="ru-RU"/>
        </w:rPr>
      </w:pPr>
      <w:r w:rsidRPr="00321B93">
        <w:rPr>
          <w:rFonts w:eastAsia="Arial Unicode MS"/>
          <w:b/>
          <w:color w:val="000000"/>
          <w:sz w:val="36"/>
          <w:szCs w:val="36"/>
          <w:lang w:val="uk-UA" w:eastAsia="ru-RU"/>
        </w:rPr>
        <w:t>Методика виконання роботи</w:t>
      </w:r>
    </w:p>
    <w:p w:rsidR="00463701" w:rsidRPr="00321B93" w:rsidRDefault="00533AA7" w:rsidP="00533AA7">
      <w:pPr>
        <w:keepNext/>
        <w:keepLines/>
        <w:suppressAutoHyphens w:val="0"/>
        <w:ind w:left="567"/>
        <w:jc w:val="both"/>
        <w:outlineLvl w:val="0"/>
        <w:rPr>
          <w:rFonts w:eastAsia="Arial Unicode MS"/>
          <w:bCs/>
          <w:sz w:val="36"/>
          <w:szCs w:val="36"/>
          <w:lang w:val="uk-UA" w:eastAsia="uk-UA"/>
        </w:rPr>
      </w:pPr>
      <w:r>
        <w:rPr>
          <w:sz w:val="36"/>
          <w:szCs w:val="36"/>
          <w:lang w:val="uk-UA"/>
        </w:rPr>
        <w:t xml:space="preserve">1. </w:t>
      </w:r>
      <w:r w:rsidR="00463701" w:rsidRPr="00321B93">
        <w:rPr>
          <w:sz w:val="36"/>
          <w:szCs w:val="36"/>
          <w:lang w:val="uk-UA"/>
        </w:rPr>
        <w:t>Приготувати розчини меду, глюкози і фруктози.</w:t>
      </w:r>
    </w:p>
    <w:p w:rsidR="00463701" w:rsidRPr="00321B93" w:rsidRDefault="00533AA7" w:rsidP="00533AA7">
      <w:pPr>
        <w:keepNext/>
        <w:keepLines/>
        <w:suppressAutoHyphens w:val="0"/>
        <w:ind w:left="567"/>
        <w:jc w:val="both"/>
        <w:outlineLvl w:val="0"/>
        <w:rPr>
          <w:rFonts w:eastAsia="Arial Unicode MS"/>
          <w:bCs/>
          <w:sz w:val="36"/>
          <w:szCs w:val="36"/>
          <w:lang w:val="uk-UA" w:eastAsia="uk-UA"/>
        </w:rPr>
      </w:pPr>
      <w:r>
        <w:rPr>
          <w:sz w:val="36"/>
          <w:szCs w:val="36"/>
          <w:lang w:val="uk-UA"/>
        </w:rPr>
        <w:t xml:space="preserve">2. </w:t>
      </w:r>
      <w:r w:rsidR="00463701" w:rsidRPr="00321B93">
        <w:rPr>
          <w:sz w:val="36"/>
          <w:szCs w:val="36"/>
          <w:lang w:val="uk-UA"/>
        </w:rPr>
        <w:t>Провести реакції з розчином Селіванова.</w:t>
      </w:r>
    </w:p>
    <w:p w:rsidR="00463701" w:rsidRPr="00321B93" w:rsidRDefault="00463701" w:rsidP="00321B93">
      <w:pPr>
        <w:keepNext/>
        <w:keepLines/>
        <w:numPr>
          <w:ilvl w:val="0"/>
          <w:numId w:val="21"/>
        </w:numPr>
        <w:suppressAutoHyphens w:val="0"/>
        <w:jc w:val="both"/>
        <w:outlineLvl w:val="0"/>
        <w:rPr>
          <w:rFonts w:eastAsia="Arial Unicode MS"/>
          <w:bCs/>
          <w:sz w:val="36"/>
          <w:szCs w:val="36"/>
          <w:lang w:val="uk-UA" w:eastAsia="uk-UA"/>
        </w:rPr>
      </w:pPr>
      <w:r w:rsidRPr="00321B93">
        <w:rPr>
          <w:rFonts w:eastAsia="Arial Unicode MS"/>
          <w:sz w:val="36"/>
          <w:szCs w:val="36"/>
          <w:lang w:val="uk-UA" w:eastAsia="uk-UA"/>
        </w:rPr>
        <w:t>Зробити висновок про якісне визначення фруктози</w:t>
      </w:r>
      <w:r w:rsidRPr="00321B93">
        <w:rPr>
          <w:sz w:val="36"/>
          <w:szCs w:val="36"/>
          <w:lang w:val="uk-UA"/>
        </w:rPr>
        <w:t xml:space="preserve">. </w:t>
      </w:r>
    </w:p>
    <w:p w:rsidR="00463701" w:rsidRPr="00321B93" w:rsidRDefault="00463701" w:rsidP="00321B93">
      <w:pPr>
        <w:ind w:firstLine="567"/>
        <w:jc w:val="both"/>
        <w:rPr>
          <w:sz w:val="36"/>
          <w:szCs w:val="36"/>
          <w:lang w:val="uk-UA"/>
        </w:rPr>
      </w:pPr>
      <w:r w:rsidRPr="00321B93">
        <w:rPr>
          <w:sz w:val="36"/>
          <w:szCs w:val="36"/>
          <w:lang w:val="uk-UA"/>
        </w:rPr>
        <w:t>В першу пробірку вносять 10 крапель 5 % розчину меду, в другу – 0,5 % розчину фруктози, в третю – 0,5 % розчину глюкози. У всі пробірки додають у рівних об’ємах свіжоприготовлений розчин Селіванова. Обережно нагрівають на пальнику. У пробірках з медом і фруктозою поступово виникає червоне забарвлення.</w:t>
      </w:r>
    </w:p>
    <w:p w:rsidR="00533AA7" w:rsidRDefault="00533AA7" w:rsidP="00321B93">
      <w:pPr>
        <w:jc w:val="center"/>
        <w:rPr>
          <w:b/>
          <w:sz w:val="36"/>
          <w:szCs w:val="36"/>
          <w:lang w:val="uk-UA"/>
        </w:rPr>
      </w:pPr>
    </w:p>
    <w:p w:rsidR="00463701" w:rsidRPr="00321B93" w:rsidRDefault="00463701" w:rsidP="00321B93">
      <w:pPr>
        <w:jc w:val="center"/>
        <w:rPr>
          <w:b/>
          <w:sz w:val="36"/>
          <w:szCs w:val="36"/>
          <w:lang w:val="uk-UA"/>
        </w:rPr>
      </w:pPr>
      <w:r w:rsidRPr="00321B93">
        <w:rPr>
          <w:b/>
          <w:sz w:val="36"/>
          <w:szCs w:val="36"/>
          <w:lang w:val="uk-UA"/>
        </w:rPr>
        <w:t>Синтетичні підсолоджувачі</w:t>
      </w:r>
    </w:p>
    <w:p w:rsidR="00463701" w:rsidRPr="00321B93" w:rsidRDefault="00463701" w:rsidP="00321B93">
      <w:pPr>
        <w:ind w:firstLine="567"/>
        <w:jc w:val="both"/>
        <w:rPr>
          <w:rFonts w:eastAsia="Arial Unicode MS"/>
          <w:b/>
          <w:i/>
          <w:color w:val="000000"/>
          <w:sz w:val="36"/>
          <w:szCs w:val="36"/>
          <w:lang w:val="uk-UA" w:eastAsia="ru-RU"/>
        </w:rPr>
      </w:pPr>
      <w:r w:rsidRPr="00321B93">
        <w:rPr>
          <w:rFonts w:eastAsia="Arial Unicode MS"/>
          <w:b/>
          <w:color w:val="000000"/>
          <w:sz w:val="36"/>
          <w:szCs w:val="36"/>
          <w:u w:val="single"/>
          <w:lang w:val="uk-UA" w:eastAsia="ru-RU"/>
        </w:rPr>
        <w:t xml:space="preserve">Дослід 3. </w:t>
      </w:r>
      <w:r w:rsidRPr="00321B93">
        <w:rPr>
          <w:b/>
          <w:sz w:val="36"/>
          <w:szCs w:val="36"/>
          <w:lang w:val="uk-UA"/>
        </w:rPr>
        <w:t>Дослідження якісного складу аспартаму</w:t>
      </w:r>
    </w:p>
    <w:p w:rsidR="00463701" w:rsidRPr="00321B93" w:rsidRDefault="00463701" w:rsidP="00321B93">
      <w:pPr>
        <w:ind w:firstLine="567"/>
        <w:jc w:val="both"/>
        <w:rPr>
          <w:sz w:val="36"/>
          <w:szCs w:val="36"/>
          <w:lang w:val="uk-UA"/>
        </w:rPr>
      </w:pPr>
      <w:r w:rsidRPr="00321B93">
        <w:rPr>
          <w:rFonts w:eastAsia="Arial Unicode MS"/>
          <w:b/>
          <w:i/>
          <w:color w:val="000000"/>
          <w:sz w:val="36"/>
          <w:szCs w:val="36"/>
          <w:lang w:val="uk-UA" w:eastAsia="ru-RU"/>
        </w:rPr>
        <w:t xml:space="preserve">Прилади, обладнання, матеріали: </w:t>
      </w:r>
      <w:r w:rsidRPr="00321B93">
        <w:rPr>
          <w:sz w:val="36"/>
          <w:szCs w:val="36"/>
          <w:lang w:val="uk-UA"/>
        </w:rPr>
        <w:t>водяна баня, пальник, пробірки, 10 % розчин NaOH, 1% розчин CuSO</w:t>
      </w:r>
      <w:r w:rsidRPr="00321B93">
        <w:rPr>
          <w:sz w:val="36"/>
          <w:szCs w:val="36"/>
          <w:vertAlign w:val="subscript"/>
          <w:lang w:val="uk-UA"/>
        </w:rPr>
        <w:t>4</w:t>
      </w:r>
      <w:r w:rsidRPr="00321B93">
        <w:rPr>
          <w:sz w:val="36"/>
          <w:szCs w:val="36"/>
          <w:lang w:val="uk-UA"/>
        </w:rPr>
        <w:t>, 0,2 % розчин нінгідрину, концентрована нітратна кислота, 0,5 % розчин аспартаму.</w:t>
      </w:r>
    </w:p>
    <w:p w:rsidR="00463701" w:rsidRPr="00321B93" w:rsidRDefault="00463701" w:rsidP="00321B93">
      <w:pPr>
        <w:jc w:val="center"/>
        <w:rPr>
          <w:rFonts w:eastAsia="Arial Unicode MS"/>
          <w:b/>
          <w:color w:val="000000"/>
          <w:sz w:val="36"/>
          <w:szCs w:val="36"/>
          <w:lang w:val="uk-UA" w:eastAsia="ru-RU"/>
        </w:rPr>
      </w:pPr>
      <w:r w:rsidRPr="00321B93">
        <w:rPr>
          <w:rFonts w:eastAsia="Arial Unicode MS"/>
          <w:b/>
          <w:color w:val="000000"/>
          <w:sz w:val="36"/>
          <w:szCs w:val="36"/>
          <w:lang w:val="uk-UA" w:eastAsia="ru-RU"/>
        </w:rPr>
        <w:t>Методика виконання роботи</w:t>
      </w:r>
    </w:p>
    <w:p w:rsidR="00463701" w:rsidRPr="00321B93" w:rsidRDefault="00463701" w:rsidP="00321B93">
      <w:pPr>
        <w:ind w:firstLine="567"/>
        <w:jc w:val="both"/>
        <w:rPr>
          <w:sz w:val="36"/>
          <w:szCs w:val="36"/>
          <w:lang w:val="uk-UA"/>
        </w:rPr>
      </w:pPr>
      <w:r w:rsidRPr="00321B93">
        <w:rPr>
          <w:sz w:val="36"/>
          <w:szCs w:val="36"/>
          <w:lang w:val="uk-UA"/>
        </w:rPr>
        <w:t>А. До 1 мл розчину аспартаму додають 1 мл 10 % розчину NaOH і 2 краплі 1% розчину CuSO</w:t>
      </w:r>
      <w:r w:rsidRPr="00321B93">
        <w:rPr>
          <w:sz w:val="36"/>
          <w:szCs w:val="36"/>
          <w:vertAlign w:val="subscript"/>
          <w:lang w:val="uk-UA"/>
        </w:rPr>
        <w:t>4</w:t>
      </w:r>
      <w:r w:rsidRPr="00321B93">
        <w:rPr>
          <w:sz w:val="36"/>
          <w:szCs w:val="36"/>
          <w:lang w:val="uk-UA"/>
        </w:rPr>
        <w:t>. У присутності білків і пептидів (починаючи з трипептидів) з’являється рожево-фіолетове забарвлення. Реакція основана на утворені хелатної (внутрікомплексної) сполуки іонів купруму (ІІ) з двома пептидними зв’язками.</w:t>
      </w:r>
    </w:p>
    <w:p w:rsidR="00463701" w:rsidRPr="00321B93" w:rsidRDefault="00463701" w:rsidP="00321B93">
      <w:pPr>
        <w:ind w:firstLine="567"/>
        <w:jc w:val="both"/>
        <w:rPr>
          <w:sz w:val="36"/>
          <w:szCs w:val="36"/>
          <w:lang w:val="uk-UA"/>
        </w:rPr>
      </w:pPr>
      <w:r w:rsidRPr="00321B93">
        <w:rPr>
          <w:sz w:val="36"/>
          <w:szCs w:val="36"/>
          <w:lang w:val="uk-UA"/>
        </w:rPr>
        <w:t>Б. До 5-10 крапель розчину аспартаму додають 6-10 крапель 0,2% розчину нінгідрину. Нагрівають до кипіння на водяній бані. З’являється фіолетово-синє забарвлення за рахунок утворення продукта конденсації нінгідрину з амінокислотою. Запишіть у зошит дві стадії рівняння цієї реакції. Зробіть висновок.</w:t>
      </w:r>
    </w:p>
    <w:p w:rsidR="00463701" w:rsidRPr="00321B93" w:rsidRDefault="00463701" w:rsidP="00321B93">
      <w:pPr>
        <w:ind w:firstLine="567"/>
        <w:jc w:val="both"/>
        <w:rPr>
          <w:sz w:val="36"/>
          <w:szCs w:val="36"/>
          <w:lang w:val="uk-UA"/>
        </w:rPr>
      </w:pPr>
      <w:r w:rsidRPr="00321B93">
        <w:rPr>
          <w:sz w:val="36"/>
          <w:szCs w:val="36"/>
          <w:lang w:val="uk-UA"/>
        </w:rPr>
        <w:lastRenderedPageBreak/>
        <w:t>В. До 0,5 мл розчину аспартаму додають 5-6 крапель концентрованої нітратної кислоти. Обережно нагрівають. При наявності циклічних амінокислот або білків, у яких присутні ці амінокислоти, з’являється жовте забарвлення за рахунок нітрування бензольного кільця. Запишіть у зошит рівняння реакції нітрування фенілаланіну, зробіть висновок.</w:t>
      </w:r>
    </w:p>
    <w:p w:rsidR="00F07727" w:rsidRDefault="00F07727" w:rsidP="00321B93">
      <w:pPr>
        <w:ind w:firstLine="567"/>
        <w:jc w:val="both"/>
        <w:rPr>
          <w:b/>
          <w:sz w:val="36"/>
          <w:szCs w:val="36"/>
          <w:u w:val="single"/>
          <w:lang w:val="uk-UA"/>
        </w:rPr>
      </w:pPr>
    </w:p>
    <w:p w:rsidR="00463701" w:rsidRPr="00321B93" w:rsidRDefault="00463701" w:rsidP="00321B93">
      <w:pPr>
        <w:ind w:firstLine="567"/>
        <w:jc w:val="both"/>
        <w:rPr>
          <w:b/>
          <w:sz w:val="36"/>
          <w:szCs w:val="36"/>
          <w:lang w:val="uk-UA"/>
        </w:rPr>
      </w:pPr>
      <w:r w:rsidRPr="00321B93">
        <w:rPr>
          <w:b/>
          <w:sz w:val="36"/>
          <w:szCs w:val="36"/>
          <w:u w:val="single"/>
          <w:lang w:val="uk-UA"/>
        </w:rPr>
        <w:t>Дослід 4.</w:t>
      </w:r>
      <w:r w:rsidRPr="00533AA7">
        <w:rPr>
          <w:sz w:val="36"/>
          <w:szCs w:val="36"/>
          <w:lang w:val="uk-UA"/>
        </w:rPr>
        <w:t xml:space="preserve"> </w:t>
      </w:r>
      <w:r w:rsidRPr="00321B93">
        <w:rPr>
          <w:b/>
          <w:sz w:val="36"/>
          <w:szCs w:val="36"/>
          <w:lang w:val="uk-UA"/>
        </w:rPr>
        <w:t>Визначення вмісту аспартаму в безалкогольних виробах</w:t>
      </w:r>
    </w:p>
    <w:p w:rsidR="00463701" w:rsidRPr="00321B93" w:rsidRDefault="00463701" w:rsidP="00321B93">
      <w:pPr>
        <w:ind w:firstLine="567"/>
        <w:jc w:val="both"/>
        <w:rPr>
          <w:sz w:val="36"/>
          <w:szCs w:val="36"/>
          <w:lang w:val="uk-UA"/>
        </w:rPr>
      </w:pPr>
      <w:r w:rsidRPr="00321B93">
        <w:rPr>
          <w:rFonts w:eastAsia="Arial Unicode MS"/>
          <w:b/>
          <w:i/>
          <w:color w:val="000000"/>
          <w:sz w:val="36"/>
          <w:szCs w:val="36"/>
          <w:lang w:val="uk-UA" w:eastAsia="ru-RU"/>
        </w:rPr>
        <w:t xml:space="preserve">Прилади, обладнання, матеріали: </w:t>
      </w:r>
      <w:r w:rsidRPr="00321B93">
        <w:rPr>
          <w:sz w:val="36"/>
          <w:szCs w:val="36"/>
          <w:lang w:val="uk-UA"/>
        </w:rPr>
        <w:t>фотометр КФК-3, баня водяна, аспартам, фруктоза, нінгідрин, Na</w:t>
      </w:r>
      <w:r w:rsidRPr="00321B93">
        <w:rPr>
          <w:sz w:val="36"/>
          <w:szCs w:val="36"/>
          <w:vertAlign w:val="subscript"/>
          <w:lang w:val="uk-UA"/>
        </w:rPr>
        <w:t>2</w:t>
      </w:r>
      <w:r w:rsidRPr="00321B93">
        <w:rPr>
          <w:sz w:val="36"/>
          <w:szCs w:val="36"/>
          <w:lang w:val="uk-UA"/>
        </w:rPr>
        <w:t>HPO</w:t>
      </w:r>
      <w:r w:rsidRPr="00321B93">
        <w:rPr>
          <w:sz w:val="36"/>
          <w:szCs w:val="36"/>
          <w:vertAlign w:val="subscript"/>
          <w:lang w:val="uk-UA"/>
        </w:rPr>
        <w:t>4</w:t>
      </w:r>
      <w:r w:rsidRPr="00321B93">
        <w:rPr>
          <w:sz w:val="36"/>
          <w:szCs w:val="36"/>
          <w:lang w:val="uk-UA"/>
        </w:rPr>
        <w:t>×12H</w:t>
      </w:r>
      <w:r w:rsidRPr="00321B93">
        <w:rPr>
          <w:sz w:val="36"/>
          <w:szCs w:val="36"/>
          <w:vertAlign w:val="subscript"/>
          <w:lang w:val="uk-UA"/>
        </w:rPr>
        <w:t>2</w:t>
      </w:r>
      <w:r w:rsidRPr="00321B93">
        <w:rPr>
          <w:sz w:val="36"/>
          <w:szCs w:val="36"/>
          <w:lang w:val="uk-UA"/>
        </w:rPr>
        <w:t>O, KH</w:t>
      </w:r>
      <w:r w:rsidRPr="00321B93">
        <w:rPr>
          <w:sz w:val="36"/>
          <w:szCs w:val="36"/>
          <w:vertAlign w:val="subscript"/>
          <w:lang w:val="uk-UA"/>
        </w:rPr>
        <w:t>2</w:t>
      </w:r>
      <w:r w:rsidRPr="00321B93">
        <w:rPr>
          <w:sz w:val="36"/>
          <w:szCs w:val="36"/>
          <w:lang w:val="uk-UA"/>
        </w:rPr>
        <w:t>PO</w:t>
      </w:r>
      <w:r w:rsidRPr="00321B93">
        <w:rPr>
          <w:sz w:val="36"/>
          <w:szCs w:val="36"/>
          <w:vertAlign w:val="subscript"/>
          <w:lang w:val="uk-UA"/>
        </w:rPr>
        <w:t>4</w:t>
      </w:r>
      <w:r w:rsidRPr="00321B93">
        <w:rPr>
          <w:sz w:val="36"/>
          <w:szCs w:val="36"/>
          <w:lang w:val="uk-UA"/>
        </w:rPr>
        <w:t xml:space="preserve"> спирт етиловий, папір фільтрувальний, колби мірні об’ємом 100, 500, 1000 мл, пробірки, піпетки об’ємом 2</w:t>
      </w:r>
      <w:r w:rsidR="00533AA7">
        <w:rPr>
          <w:sz w:val="36"/>
          <w:szCs w:val="36"/>
          <w:lang w:val="uk-UA"/>
        </w:rPr>
        <w:t xml:space="preserve"> і</w:t>
      </w:r>
      <w:r w:rsidRPr="00321B93">
        <w:rPr>
          <w:sz w:val="36"/>
          <w:szCs w:val="36"/>
          <w:lang w:val="uk-UA"/>
        </w:rPr>
        <w:t xml:space="preserve"> 10 мл.</w:t>
      </w:r>
    </w:p>
    <w:p w:rsidR="00463701" w:rsidRPr="00321B93" w:rsidRDefault="00463701" w:rsidP="00321B93">
      <w:pPr>
        <w:ind w:firstLine="567"/>
        <w:jc w:val="center"/>
        <w:rPr>
          <w:rFonts w:eastAsia="Arial Unicode MS"/>
          <w:b/>
          <w:color w:val="000000"/>
          <w:sz w:val="36"/>
          <w:szCs w:val="36"/>
          <w:lang w:val="uk-UA" w:eastAsia="ru-RU"/>
        </w:rPr>
      </w:pPr>
      <w:r w:rsidRPr="00321B93">
        <w:rPr>
          <w:rFonts w:eastAsia="Arial Unicode MS"/>
          <w:b/>
          <w:color w:val="000000"/>
          <w:sz w:val="36"/>
          <w:szCs w:val="36"/>
          <w:lang w:val="uk-UA" w:eastAsia="ru-RU"/>
        </w:rPr>
        <w:t>Методика виконання роботи</w:t>
      </w:r>
    </w:p>
    <w:p w:rsidR="00463701" w:rsidRPr="00321B93" w:rsidRDefault="00533AA7" w:rsidP="00533AA7">
      <w:pPr>
        <w:keepNext/>
        <w:keepLines/>
        <w:suppressAutoHyphens w:val="0"/>
        <w:ind w:left="709"/>
        <w:contextualSpacing/>
        <w:jc w:val="both"/>
        <w:outlineLvl w:val="0"/>
        <w:rPr>
          <w:rFonts w:eastAsia="Arial Unicode MS"/>
          <w:bCs/>
          <w:sz w:val="36"/>
          <w:szCs w:val="36"/>
          <w:lang w:val="uk-UA" w:eastAsia="uk-UA"/>
        </w:rPr>
      </w:pPr>
      <w:r>
        <w:rPr>
          <w:rFonts w:eastAsia="Arial Unicode MS"/>
          <w:bCs/>
          <w:sz w:val="36"/>
          <w:szCs w:val="36"/>
          <w:lang w:val="uk-UA" w:eastAsia="uk-UA"/>
        </w:rPr>
        <w:t xml:space="preserve">1. </w:t>
      </w:r>
      <w:r w:rsidR="00463701" w:rsidRPr="00321B93">
        <w:rPr>
          <w:rFonts w:eastAsia="Arial Unicode MS"/>
          <w:bCs/>
          <w:sz w:val="36"/>
          <w:szCs w:val="36"/>
          <w:lang w:val="uk-UA" w:eastAsia="uk-UA"/>
        </w:rPr>
        <w:t>Приготувати розчини.</w:t>
      </w:r>
    </w:p>
    <w:p w:rsidR="00463701" w:rsidRDefault="00533AA7" w:rsidP="00533AA7">
      <w:pPr>
        <w:keepNext/>
        <w:keepLines/>
        <w:suppressAutoHyphens w:val="0"/>
        <w:ind w:left="709"/>
        <w:contextualSpacing/>
        <w:jc w:val="both"/>
        <w:outlineLvl w:val="0"/>
        <w:rPr>
          <w:sz w:val="36"/>
          <w:szCs w:val="36"/>
          <w:lang w:val="uk-UA"/>
        </w:rPr>
      </w:pPr>
      <w:r>
        <w:rPr>
          <w:rFonts w:eastAsia="Arial Unicode MS"/>
          <w:bCs/>
          <w:sz w:val="36"/>
          <w:szCs w:val="36"/>
          <w:lang w:val="uk-UA" w:eastAsia="uk-UA"/>
        </w:rPr>
        <w:t xml:space="preserve">2. </w:t>
      </w:r>
      <w:r w:rsidR="00463701" w:rsidRPr="00321B93">
        <w:rPr>
          <w:rFonts w:eastAsia="Arial Unicode MS"/>
          <w:bCs/>
          <w:sz w:val="36"/>
          <w:szCs w:val="36"/>
          <w:lang w:val="uk-UA" w:eastAsia="uk-UA"/>
        </w:rPr>
        <w:t>П</w:t>
      </w:r>
      <w:r w:rsidR="00463701" w:rsidRPr="00321B93">
        <w:rPr>
          <w:sz w:val="36"/>
          <w:szCs w:val="36"/>
          <w:lang w:val="uk-UA"/>
        </w:rPr>
        <w:t>обудувати градуювальний графік</w:t>
      </w:r>
      <w:r>
        <w:rPr>
          <w:sz w:val="36"/>
          <w:szCs w:val="36"/>
          <w:lang w:val="uk-UA"/>
        </w:rPr>
        <w:t>.</w:t>
      </w:r>
    </w:p>
    <w:p w:rsidR="00463701" w:rsidRPr="00321B93" w:rsidRDefault="00533AA7" w:rsidP="00533AA7">
      <w:pPr>
        <w:keepNext/>
        <w:keepLines/>
        <w:suppressAutoHyphens w:val="0"/>
        <w:ind w:left="709"/>
        <w:contextualSpacing/>
        <w:jc w:val="both"/>
        <w:outlineLvl w:val="0"/>
        <w:rPr>
          <w:rFonts w:eastAsia="Arial Unicode MS"/>
          <w:bCs/>
          <w:sz w:val="36"/>
          <w:szCs w:val="36"/>
          <w:lang w:val="uk-UA" w:eastAsia="uk-UA"/>
        </w:rPr>
      </w:pPr>
      <w:r>
        <w:rPr>
          <w:sz w:val="36"/>
          <w:szCs w:val="36"/>
          <w:lang w:val="uk-UA"/>
        </w:rPr>
        <w:t xml:space="preserve">3. </w:t>
      </w:r>
      <w:r w:rsidR="00463701" w:rsidRPr="00321B93">
        <w:rPr>
          <w:rFonts w:eastAsia="Arial Unicode MS"/>
          <w:sz w:val="36"/>
          <w:szCs w:val="36"/>
          <w:lang w:val="uk-UA" w:eastAsia="uk-UA"/>
        </w:rPr>
        <w:t>Зробити висновок про вміст аспартаму в напоях</w:t>
      </w:r>
      <w:r w:rsidR="00463701" w:rsidRPr="00321B93">
        <w:rPr>
          <w:sz w:val="36"/>
          <w:szCs w:val="36"/>
          <w:lang w:val="uk-UA"/>
        </w:rPr>
        <w:t xml:space="preserve">. </w:t>
      </w:r>
    </w:p>
    <w:p w:rsidR="00463701" w:rsidRPr="00321B93" w:rsidRDefault="00463701" w:rsidP="00321B93">
      <w:pPr>
        <w:jc w:val="center"/>
        <w:rPr>
          <w:b/>
          <w:i/>
          <w:sz w:val="36"/>
          <w:szCs w:val="36"/>
          <w:lang w:val="uk-UA"/>
        </w:rPr>
      </w:pPr>
      <w:r w:rsidRPr="00321B93">
        <w:rPr>
          <w:b/>
          <w:i/>
          <w:sz w:val="36"/>
          <w:szCs w:val="36"/>
          <w:lang w:val="uk-UA"/>
        </w:rPr>
        <w:t>Приготування розчинів</w:t>
      </w:r>
    </w:p>
    <w:p w:rsidR="00463701" w:rsidRPr="00321B93" w:rsidRDefault="00463701" w:rsidP="00321B93">
      <w:pPr>
        <w:ind w:firstLine="567"/>
        <w:rPr>
          <w:b/>
          <w:i/>
          <w:sz w:val="36"/>
          <w:szCs w:val="36"/>
          <w:lang w:val="uk-UA"/>
        </w:rPr>
      </w:pPr>
      <w:r w:rsidRPr="00321B93">
        <w:rPr>
          <w:b/>
          <w:i/>
          <w:sz w:val="36"/>
          <w:szCs w:val="36"/>
          <w:lang w:val="uk-UA"/>
        </w:rPr>
        <w:t>Приготування буферного розчину</w:t>
      </w:r>
    </w:p>
    <w:p w:rsidR="00463701" w:rsidRPr="00321B93" w:rsidRDefault="00533AA7" w:rsidP="00321B93">
      <w:pPr>
        <w:ind w:firstLine="567"/>
        <w:jc w:val="both"/>
        <w:rPr>
          <w:sz w:val="36"/>
          <w:szCs w:val="36"/>
          <w:lang w:val="uk-UA"/>
        </w:rPr>
      </w:pPr>
      <w:r w:rsidRPr="00321B93">
        <w:rPr>
          <w:sz w:val="36"/>
          <w:szCs w:val="36"/>
          <w:lang w:val="uk-UA"/>
        </w:rPr>
        <w:t>Наважку</w:t>
      </w:r>
      <w:r w:rsidR="00463701" w:rsidRPr="00321B93">
        <w:rPr>
          <w:sz w:val="36"/>
          <w:szCs w:val="36"/>
          <w:lang w:val="uk-UA"/>
        </w:rPr>
        <w:t xml:space="preserve"> Na</w:t>
      </w:r>
      <w:r w:rsidR="00463701" w:rsidRPr="00321B93">
        <w:rPr>
          <w:sz w:val="36"/>
          <w:szCs w:val="36"/>
          <w:vertAlign w:val="subscript"/>
          <w:lang w:val="uk-UA"/>
        </w:rPr>
        <w:t>2</w:t>
      </w:r>
      <w:r w:rsidR="00463701" w:rsidRPr="00321B93">
        <w:rPr>
          <w:sz w:val="36"/>
          <w:szCs w:val="36"/>
          <w:lang w:val="uk-UA"/>
        </w:rPr>
        <w:t>HPO</w:t>
      </w:r>
      <w:r w:rsidR="00463701" w:rsidRPr="00321B93">
        <w:rPr>
          <w:sz w:val="36"/>
          <w:szCs w:val="36"/>
          <w:vertAlign w:val="subscript"/>
          <w:lang w:val="uk-UA"/>
        </w:rPr>
        <w:t>4</w:t>
      </w:r>
      <w:r w:rsidR="00463701" w:rsidRPr="00321B93">
        <w:rPr>
          <w:sz w:val="36"/>
          <w:szCs w:val="36"/>
          <w:lang w:val="uk-UA"/>
        </w:rPr>
        <w:t>×12H</w:t>
      </w:r>
      <w:r w:rsidR="00463701" w:rsidRPr="00321B93">
        <w:rPr>
          <w:sz w:val="36"/>
          <w:szCs w:val="36"/>
          <w:vertAlign w:val="subscript"/>
          <w:lang w:val="uk-UA"/>
        </w:rPr>
        <w:t>2</w:t>
      </w:r>
      <w:r w:rsidR="00463701" w:rsidRPr="00321B93">
        <w:rPr>
          <w:sz w:val="36"/>
          <w:szCs w:val="36"/>
          <w:lang w:val="uk-UA"/>
        </w:rPr>
        <w:t>O масою 28,870 г переносять в мірну колбу об’ємом 1000 мл, розчиняють дистильованою водою, доводять до мітки і перемішують до повного розчинення.</w:t>
      </w:r>
      <w:r w:rsidR="001F73E7" w:rsidRPr="00321B93">
        <w:rPr>
          <w:sz w:val="36"/>
          <w:szCs w:val="36"/>
          <w:lang w:val="uk-UA"/>
        </w:rPr>
        <w:t xml:space="preserve"> </w:t>
      </w:r>
      <w:r w:rsidR="00463701" w:rsidRPr="00321B93">
        <w:rPr>
          <w:sz w:val="36"/>
          <w:szCs w:val="36"/>
          <w:lang w:val="uk-UA"/>
        </w:rPr>
        <w:t>Наважку KH</w:t>
      </w:r>
      <w:r w:rsidR="00463701" w:rsidRPr="00321B93">
        <w:rPr>
          <w:sz w:val="36"/>
          <w:szCs w:val="36"/>
          <w:vertAlign w:val="subscript"/>
          <w:lang w:val="uk-UA"/>
        </w:rPr>
        <w:t>2</w:t>
      </w:r>
      <w:r w:rsidR="00463701" w:rsidRPr="00321B93">
        <w:rPr>
          <w:sz w:val="36"/>
          <w:szCs w:val="36"/>
          <w:lang w:val="uk-UA"/>
        </w:rPr>
        <w:t>PO</w:t>
      </w:r>
      <w:r w:rsidR="00463701" w:rsidRPr="00321B93">
        <w:rPr>
          <w:sz w:val="36"/>
          <w:szCs w:val="36"/>
          <w:vertAlign w:val="subscript"/>
          <w:lang w:val="uk-UA"/>
        </w:rPr>
        <w:t>4</w:t>
      </w:r>
      <w:r w:rsidR="00463701" w:rsidRPr="00321B93">
        <w:rPr>
          <w:sz w:val="36"/>
          <w:szCs w:val="36"/>
          <w:lang w:val="uk-UA"/>
        </w:rPr>
        <w:t xml:space="preserve"> масою 4,353 г переносять у мірну колбу об’ємом 500 мл, розчиняють в дистильованій воді, доводять до мітки і перемішують до повного розчинення.</w:t>
      </w:r>
      <w:r w:rsidR="001F73E7" w:rsidRPr="00321B93">
        <w:rPr>
          <w:sz w:val="36"/>
          <w:szCs w:val="36"/>
          <w:lang w:val="uk-UA"/>
        </w:rPr>
        <w:t xml:space="preserve"> </w:t>
      </w:r>
      <w:r w:rsidR="00463701" w:rsidRPr="00321B93">
        <w:rPr>
          <w:sz w:val="36"/>
          <w:szCs w:val="36"/>
          <w:lang w:val="uk-UA"/>
        </w:rPr>
        <w:t>В конічній колбі змішують 484,5 мл розчину Na</w:t>
      </w:r>
      <w:r w:rsidR="00463701" w:rsidRPr="00321B93">
        <w:rPr>
          <w:sz w:val="36"/>
          <w:szCs w:val="36"/>
          <w:vertAlign w:val="subscript"/>
          <w:lang w:val="uk-UA"/>
        </w:rPr>
        <w:t>2</w:t>
      </w:r>
      <w:r w:rsidR="00463701" w:rsidRPr="00321B93">
        <w:rPr>
          <w:sz w:val="36"/>
          <w:szCs w:val="36"/>
          <w:lang w:val="uk-UA"/>
        </w:rPr>
        <w:t>HPO</w:t>
      </w:r>
      <w:r w:rsidR="00463701" w:rsidRPr="00321B93">
        <w:rPr>
          <w:sz w:val="36"/>
          <w:szCs w:val="36"/>
          <w:vertAlign w:val="subscript"/>
          <w:lang w:val="uk-UA"/>
        </w:rPr>
        <w:t>4</w:t>
      </w:r>
      <w:r w:rsidR="00463701" w:rsidRPr="00321B93">
        <w:rPr>
          <w:sz w:val="36"/>
          <w:szCs w:val="36"/>
          <w:lang w:val="uk-UA"/>
        </w:rPr>
        <w:t xml:space="preserve"> і 15,5 мл розчину KH</w:t>
      </w:r>
      <w:r w:rsidR="00463701" w:rsidRPr="00321B93">
        <w:rPr>
          <w:sz w:val="36"/>
          <w:szCs w:val="36"/>
          <w:vertAlign w:val="subscript"/>
          <w:lang w:val="uk-UA"/>
        </w:rPr>
        <w:t>2</w:t>
      </w:r>
      <w:r w:rsidR="00463701" w:rsidRPr="00321B93">
        <w:rPr>
          <w:sz w:val="36"/>
          <w:szCs w:val="36"/>
          <w:lang w:val="uk-UA"/>
        </w:rPr>
        <w:t>PO</w:t>
      </w:r>
      <w:r w:rsidR="00463701" w:rsidRPr="00321B93">
        <w:rPr>
          <w:sz w:val="36"/>
          <w:szCs w:val="36"/>
          <w:vertAlign w:val="subscript"/>
          <w:lang w:val="uk-UA"/>
        </w:rPr>
        <w:t>4</w:t>
      </w:r>
      <w:r w:rsidR="00463701" w:rsidRPr="00321B93">
        <w:rPr>
          <w:sz w:val="36"/>
          <w:szCs w:val="36"/>
          <w:lang w:val="uk-UA"/>
        </w:rPr>
        <w:t>. При необхідності доводять рН буферної суміші даними розчинами до (8,0±0,1).</w:t>
      </w:r>
    </w:p>
    <w:p w:rsidR="00463701" w:rsidRPr="00321B93" w:rsidRDefault="00463701" w:rsidP="00321B93">
      <w:pPr>
        <w:ind w:firstLine="567"/>
        <w:rPr>
          <w:b/>
          <w:i/>
          <w:sz w:val="36"/>
          <w:szCs w:val="36"/>
          <w:lang w:val="uk-UA"/>
        </w:rPr>
      </w:pPr>
      <w:r w:rsidRPr="00321B93">
        <w:rPr>
          <w:b/>
          <w:i/>
          <w:sz w:val="36"/>
          <w:szCs w:val="36"/>
          <w:lang w:val="uk-UA"/>
        </w:rPr>
        <w:t xml:space="preserve">Приготування нінгідринового розчину </w:t>
      </w:r>
    </w:p>
    <w:p w:rsidR="00463701" w:rsidRPr="00321B93" w:rsidRDefault="00463701" w:rsidP="00321B93">
      <w:pPr>
        <w:ind w:firstLine="567"/>
        <w:jc w:val="both"/>
        <w:rPr>
          <w:sz w:val="36"/>
          <w:szCs w:val="36"/>
          <w:lang w:val="uk-UA"/>
        </w:rPr>
      </w:pPr>
      <w:r w:rsidRPr="00321B93">
        <w:rPr>
          <w:sz w:val="36"/>
          <w:szCs w:val="36"/>
          <w:lang w:val="uk-UA"/>
        </w:rPr>
        <w:t>Розчиняють у 500 мл буферного розчину 1,5 г фруктози, після чого розчиняють 2,5 г нінгідрину.</w:t>
      </w:r>
    </w:p>
    <w:p w:rsidR="00463701" w:rsidRPr="00321B93" w:rsidRDefault="00463701" w:rsidP="00321B93">
      <w:pPr>
        <w:ind w:firstLine="567"/>
        <w:rPr>
          <w:b/>
          <w:i/>
          <w:sz w:val="36"/>
          <w:szCs w:val="36"/>
          <w:lang w:val="uk-UA"/>
        </w:rPr>
      </w:pPr>
      <w:r w:rsidRPr="00321B93">
        <w:rPr>
          <w:b/>
          <w:i/>
          <w:sz w:val="36"/>
          <w:szCs w:val="36"/>
          <w:lang w:val="uk-UA"/>
        </w:rPr>
        <w:t>Приготування базового розчину аспартаму</w:t>
      </w:r>
    </w:p>
    <w:p w:rsidR="00463701" w:rsidRPr="00321B93" w:rsidRDefault="00463701" w:rsidP="00321B93">
      <w:pPr>
        <w:ind w:firstLine="567"/>
        <w:jc w:val="both"/>
        <w:rPr>
          <w:sz w:val="36"/>
          <w:szCs w:val="36"/>
          <w:lang w:val="uk-UA"/>
        </w:rPr>
      </w:pPr>
      <w:r w:rsidRPr="00321B93">
        <w:rPr>
          <w:sz w:val="36"/>
          <w:szCs w:val="36"/>
          <w:lang w:val="uk-UA"/>
        </w:rPr>
        <w:t>20 мг аспартаму розчиняють при перемішуванні і нагріванні до 40</w:t>
      </w:r>
      <w:r w:rsidRPr="00321B93">
        <w:rPr>
          <w:sz w:val="36"/>
          <w:szCs w:val="36"/>
          <w:vertAlign w:val="superscript"/>
          <w:lang w:val="uk-UA"/>
        </w:rPr>
        <w:t>о</w:t>
      </w:r>
      <w:r w:rsidRPr="00321B93">
        <w:rPr>
          <w:sz w:val="36"/>
          <w:szCs w:val="36"/>
          <w:lang w:val="uk-UA"/>
        </w:rPr>
        <w:t xml:space="preserve">С в 50-70 мл дистильованої води. Розчин кількісно </w:t>
      </w:r>
      <w:r w:rsidRPr="00321B93">
        <w:rPr>
          <w:sz w:val="36"/>
          <w:szCs w:val="36"/>
          <w:lang w:val="uk-UA"/>
        </w:rPr>
        <w:lastRenderedPageBreak/>
        <w:t>переливають в мірну колбу об’ємом 100 мл і доводять вміст до мітки дистильованою водою.</w:t>
      </w:r>
    </w:p>
    <w:p w:rsidR="00463701" w:rsidRPr="00321B93" w:rsidRDefault="00463701" w:rsidP="00321B93">
      <w:pPr>
        <w:ind w:firstLine="567"/>
        <w:jc w:val="both"/>
        <w:rPr>
          <w:b/>
          <w:i/>
          <w:sz w:val="36"/>
          <w:szCs w:val="36"/>
          <w:lang w:val="uk-UA"/>
        </w:rPr>
      </w:pPr>
      <w:r w:rsidRPr="00321B93">
        <w:rPr>
          <w:b/>
          <w:i/>
          <w:sz w:val="36"/>
          <w:szCs w:val="36"/>
          <w:lang w:val="uk-UA"/>
        </w:rPr>
        <w:t>Приготування ряду робочих розчинів аспартаму для побудови градуювального графіку</w:t>
      </w:r>
    </w:p>
    <w:p w:rsidR="00463701" w:rsidRPr="00321B93" w:rsidRDefault="00463701" w:rsidP="00321B93">
      <w:pPr>
        <w:ind w:firstLine="567"/>
        <w:jc w:val="both"/>
        <w:rPr>
          <w:sz w:val="36"/>
          <w:szCs w:val="36"/>
        </w:rPr>
      </w:pPr>
      <w:r w:rsidRPr="00321B93">
        <w:rPr>
          <w:sz w:val="36"/>
          <w:szCs w:val="36"/>
          <w:lang w:val="uk-UA"/>
        </w:rPr>
        <w:t xml:space="preserve">У пробірках об’ємом по 10 мл кожна готують робочі розчини аспартаму, об’єм і концентрація яких вказані у таблиці </w:t>
      </w:r>
      <w:r w:rsidR="001F73E7" w:rsidRPr="00321B93">
        <w:rPr>
          <w:sz w:val="36"/>
          <w:szCs w:val="36"/>
          <w:lang w:val="uk-UA"/>
        </w:rPr>
        <w:t>7</w:t>
      </w:r>
      <w:r w:rsidRPr="00321B93">
        <w:rPr>
          <w:sz w:val="36"/>
          <w:szCs w:val="36"/>
          <w:lang w:val="uk-UA"/>
        </w:rPr>
        <w:t>.3.</w:t>
      </w:r>
    </w:p>
    <w:p w:rsidR="00533AA7" w:rsidRDefault="00533AA7" w:rsidP="00321B93">
      <w:pPr>
        <w:ind w:firstLine="567"/>
        <w:jc w:val="center"/>
        <w:rPr>
          <w:b/>
          <w:sz w:val="36"/>
          <w:szCs w:val="36"/>
          <w:lang w:val="uk-UA"/>
        </w:rPr>
      </w:pPr>
    </w:p>
    <w:p w:rsidR="00463701" w:rsidRPr="00321B93" w:rsidRDefault="00463701" w:rsidP="00321B93">
      <w:pPr>
        <w:ind w:firstLine="567"/>
        <w:jc w:val="center"/>
        <w:rPr>
          <w:sz w:val="36"/>
          <w:szCs w:val="36"/>
          <w:lang w:val="uk-UA"/>
        </w:rPr>
      </w:pPr>
      <w:r w:rsidRPr="00321B93">
        <w:rPr>
          <w:b/>
          <w:sz w:val="36"/>
          <w:szCs w:val="36"/>
          <w:lang w:val="uk-UA"/>
        </w:rPr>
        <w:t xml:space="preserve">Таблиця </w:t>
      </w:r>
      <w:r w:rsidR="001F73E7" w:rsidRPr="00321B93">
        <w:rPr>
          <w:b/>
          <w:sz w:val="36"/>
          <w:szCs w:val="36"/>
          <w:lang w:val="uk-UA"/>
        </w:rPr>
        <w:t>7</w:t>
      </w:r>
      <w:r w:rsidRPr="00321B93">
        <w:rPr>
          <w:b/>
          <w:sz w:val="36"/>
          <w:szCs w:val="36"/>
          <w:lang w:val="uk-UA"/>
        </w:rPr>
        <w:t>.3.</w:t>
      </w:r>
      <w:r w:rsidRPr="00321B93">
        <w:rPr>
          <w:sz w:val="36"/>
          <w:szCs w:val="36"/>
          <w:lang w:val="uk-UA"/>
        </w:rPr>
        <w:t xml:space="preserve"> Об’єм і концентрація розчинів аспартаму</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709"/>
        <w:gridCol w:w="709"/>
        <w:gridCol w:w="709"/>
        <w:gridCol w:w="708"/>
        <w:gridCol w:w="709"/>
        <w:gridCol w:w="709"/>
        <w:gridCol w:w="850"/>
        <w:gridCol w:w="851"/>
        <w:gridCol w:w="850"/>
      </w:tblGrid>
      <w:tr w:rsidR="00463701" w:rsidRPr="00321B93" w:rsidTr="00533AA7">
        <w:trPr>
          <w:jc w:val="center"/>
        </w:trPr>
        <w:tc>
          <w:tcPr>
            <w:tcW w:w="3120" w:type="dxa"/>
            <w:vMerge w:val="restart"/>
          </w:tcPr>
          <w:p w:rsidR="00463701" w:rsidRPr="00321B93" w:rsidRDefault="00463701" w:rsidP="00321B93">
            <w:pPr>
              <w:jc w:val="center"/>
              <w:rPr>
                <w:sz w:val="36"/>
                <w:szCs w:val="36"/>
                <w:lang w:val="uk-UA"/>
              </w:rPr>
            </w:pPr>
            <w:r w:rsidRPr="00321B93">
              <w:rPr>
                <w:sz w:val="36"/>
                <w:szCs w:val="36"/>
                <w:lang w:val="uk-UA"/>
              </w:rPr>
              <w:t>Назва показника</w:t>
            </w:r>
          </w:p>
        </w:tc>
        <w:tc>
          <w:tcPr>
            <w:tcW w:w="6804" w:type="dxa"/>
            <w:gridSpan w:val="9"/>
          </w:tcPr>
          <w:p w:rsidR="00463701" w:rsidRPr="00321B93" w:rsidRDefault="00463701" w:rsidP="00321B93">
            <w:pPr>
              <w:jc w:val="center"/>
              <w:rPr>
                <w:sz w:val="36"/>
                <w:szCs w:val="36"/>
                <w:lang w:val="uk-UA"/>
              </w:rPr>
            </w:pPr>
            <w:r w:rsidRPr="00321B93">
              <w:rPr>
                <w:sz w:val="36"/>
                <w:szCs w:val="36"/>
                <w:lang w:val="uk-UA"/>
              </w:rPr>
              <w:t>Номер пробірки</w:t>
            </w:r>
          </w:p>
        </w:tc>
      </w:tr>
      <w:tr w:rsidR="00463701" w:rsidRPr="00321B93" w:rsidTr="00533AA7">
        <w:trPr>
          <w:jc w:val="center"/>
        </w:trPr>
        <w:tc>
          <w:tcPr>
            <w:tcW w:w="3120" w:type="dxa"/>
            <w:vMerge/>
          </w:tcPr>
          <w:p w:rsidR="00463701" w:rsidRPr="00321B93" w:rsidRDefault="00463701" w:rsidP="00321B93">
            <w:pPr>
              <w:jc w:val="center"/>
              <w:rPr>
                <w:sz w:val="36"/>
                <w:szCs w:val="36"/>
                <w:lang w:val="uk-UA"/>
              </w:rPr>
            </w:pPr>
          </w:p>
        </w:tc>
        <w:tc>
          <w:tcPr>
            <w:tcW w:w="709" w:type="dxa"/>
          </w:tcPr>
          <w:p w:rsidR="00463701" w:rsidRPr="00321B93" w:rsidRDefault="00463701" w:rsidP="00321B93">
            <w:pPr>
              <w:jc w:val="center"/>
              <w:rPr>
                <w:sz w:val="36"/>
                <w:szCs w:val="36"/>
                <w:lang w:val="uk-UA"/>
              </w:rPr>
            </w:pPr>
            <w:r w:rsidRPr="00321B93">
              <w:rPr>
                <w:sz w:val="36"/>
                <w:szCs w:val="36"/>
                <w:lang w:val="uk-UA"/>
              </w:rPr>
              <w:t>1</w:t>
            </w:r>
          </w:p>
        </w:tc>
        <w:tc>
          <w:tcPr>
            <w:tcW w:w="709" w:type="dxa"/>
          </w:tcPr>
          <w:p w:rsidR="00463701" w:rsidRPr="00321B93" w:rsidRDefault="00463701" w:rsidP="00321B93">
            <w:pPr>
              <w:jc w:val="center"/>
              <w:rPr>
                <w:sz w:val="36"/>
                <w:szCs w:val="36"/>
                <w:lang w:val="uk-UA"/>
              </w:rPr>
            </w:pPr>
            <w:r w:rsidRPr="00321B93">
              <w:rPr>
                <w:sz w:val="36"/>
                <w:szCs w:val="36"/>
                <w:lang w:val="uk-UA"/>
              </w:rPr>
              <w:t>2</w:t>
            </w:r>
          </w:p>
        </w:tc>
        <w:tc>
          <w:tcPr>
            <w:tcW w:w="709" w:type="dxa"/>
          </w:tcPr>
          <w:p w:rsidR="00463701" w:rsidRPr="00321B93" w:rsidRDefault="00463701" w:rsidP="00321B93">
            <w:pPr>
              <w:jc w:val="center"/>
              <w:rPr>
                <w:sz w:val="36"/>
                <w:szCs w:val="36"/>
                <w:lang w:val="uk-UA"/>
              </w:rPr>
            </w:pPr>
            <w:r w:rsidRPr="00321B93">
              <w:rPr>
                <w:sz w:val="36"/>
                <w:szCs w:val="36"/>
                <w:lang w:val="uk-UA"/>
              </w:rPr>
              <w:t>3</w:t>
            </w:r>
          </w:p>
        </w:tc>
        <w:tc>
          <w:tcPr>
            <w:tcW w:w="708" w:type="dxa"/>
          </w:tcPr>
          <w:p w:rsidR="00463701" w:rsidRPr="00321B93" w:rsidRDefault="00463701" w:rsidP="00321B93">
            <w:pPr>
              <w:jc w:val="center"/>
              <w:rPr>
                <w:sz w:val="36"/>
                <w:szCs w:val="36"/>
                <w:lang w:val="uk-UA"/>
              </w:rPr>
            </w:pPr>
            <w:r w:rsidRPr="00321B93">
              <w:rPr>
                <w:sz w:val="36"/>
                <w:szCs w:val="36"/>
                <w:lang w:val="uk-UA"/>
              </w:rPr>
              <w:t>4</w:t>
            </w:r>
          </w:p>
        </w:tc>
        <w:tc>
          <w:tcPr>
            <w:tcW w:w="709" w:type="dxa"/>
          </w:tcPr>
          <w:p w:rsidR="00463701" w:rsidRPr="00321B93" w:rsidRDefault="00463701" w:rsidP="00321B93">
            <w:pPr>
              <w:jc w:val="center"/>
              <w:rPr>
                <w:sz w:val="36"/>
                <w:szCs w:val="36"/>
                <w:lang w:val="uk-UA"/>
              </w:rPr>
            </w:pPr>
            <w:r w:rsidRPr="00321B93">
              <w:rPr>
                <w:sz w:val="36"/>
                <w:szCs w:val="36"/>
                <w:lang w:val="uk-UA"/>
              </w:rPr>
              <w:t>5</w:t>
            </w:r>
          </w:p>
        </w:tc>
        <w:tc>
          <w:tcPr>
            <w:tcW w:w="709" w:type="dxa"/>
            <w:shd w:val="clear" w:color="auto" w:fill="auto"/>
          </w:tcPr>
          <w:p w:rsidR="00463701" w:rsidRPr="00321B93" w:rsidRDefault="00463701" w:rsidP="00321B93">
            <w:pPr>
              <w:jc w:val="center"/>
              <w:rPr>
                <w:sz w:val="36"/>
                <w:szCs w:val="36"/>
                <w:lang w:val="uk-UA"/>
              </w:rPr>
            </w:pPr>
            <w:r w:rsidRPr="00321B93">
              <w:rPr>
                <w:sz w:val="36"/>
                <w:szCs w:val="36"/>
                <w:lang w:val="uk-UA"/>
              </w:rPr>
              <w:t>6</w:t>
            </w:r>
          </w:p>
        </w:tc>
        <w:tc>
          <w:tcPr>
            <w:tcW w:w="850" w:type="dxa"/>
            <w:shd w:val="clear" w:color="auto" w:fill="auto"/>
          </w:tcPr>
          <w:p w:rsidR="00463701" w:rsidRPr="00321B93" w:rsidRDefault="00463701" w:rsidP="00321B93">
            <w:pPr>
              <w:jc w:val="center"/>
              <w:rPr>
                <w:sz w:val="36"/>
                <w:szCs w:val="36"/>
                <w:lang w:val="uk-UA"/>
              </w:rPr>
            </w:pPr>
            <w:r w:rsidRPr="00321B93">
              <w:rPr>
                <w:sz w:val="36"/>
                <w:szCs w:val="36"/>
                <w:lang w:val="uk-UA"/>
              </w:rPr>
              <w:t>7</w:t>
            </w:r>
          </w:p>
        </w:tc>
        <w:tc>
          <w:tcPr>
            <w:tcW w:w="851" w:type="dxa"/>
            <w:shd w:val="clear" w:color="auto" w:fill="auto"/>
          </w:tcPr>
          <w:p w:rsidR="00463701" w:rsidRPr="00321B93" w:rsidRDefault="00463701" w:rsidP="00321B93">
            <w:pPr>
              <w:jc w:val="center"/>
              <w:rPr>
                <w:sz w:val="36"/>
                <w:szCs w:val="36"/>
                <w:lang w:val="uk-UA"/>
              </w:rPr>
            </w:pPr>
            <w:r w:rsidRPr="00321B93">
              <w:rPr>
                <w:sz w:val="36"/>
                <w:szCs w:val="36"/>
                <w:lang w:val="uk-UA"/>
              </w:rPr>
              <w:t>8</w:t>
            </w:r>
          </w:p>
        </w:tc>
        <w:tc>
          <w:tcPr>
            <w:tcW w:w="850" w:type="dxa"/>
            <w:shd w:val="clear" w:color="auto" w:fill="auto"/>
          </w:tcPr>
          <w:p w:rsidR="00463701" w:rsidRPr="00321B93" w:rsidRDefault="00463701" w:rsidP="00321B93">
            <w:pPr>
              <w:jc w:val="center"/>
              <w:rPr>
                <w:sz w:val="36"/>
                <w:szCs w:val="36"/>
                <w:lang w:val="uk-UA"/>
              </w:rPr>
            </w:pPr>
            <w:r w:rsidRPr="00321B93">
              <w:rPr>
                <w:sz w:val="36"/>
                <w:szCs w:val="36"/>
                <w:lang w:val="uk-UA"/>
              </w:rPr>
              <w:t>9</w:t>
            </w:r>
          </w:p>
        </w:tc>
      </w:tr>
      <w:tr w:rsidR="00463701" w:rsidRPr="00321B93" w:rsidTr="00533AA7">
        <w:trPr>
          <w:jc w:val="center"/>
        </w:trPr>
        <w:tc>
          <w:tcPr>
            <w:tcW w:w="3120" w:type="dxa"/>
          </w:tcPr>
          <w:p w:rsidR="00463701" w:rsidRPr="00321B93" w:rsidRDefault="00463701" w:rsidP="00321B93">
            <w:pPr>
              <w:rPr>
                <w:sz w:val="36"/>
                <w:szCs w:val="36"/>
                <w:lang w:val="uk-UA"/>
              </w:rPr>
            </w:pPr>
            <w:r w:rsidRPr="00321B93">
              <w:rPr>
                <w:sz w:val="36"/>
                <w:szCs w:val="36"/>
                <w:lang w:val="uk-UA"/>
              </w:rPr>
              <w:t>Об’єм базового розчину аспартаму, мл</w:t>
            </w:r>
          </w:p>
        </w:tc>
        <w:tc>
          <w:tcPr>
            <w:tcW w:w="709" w:type="dxa"/>
          </w:tcPr>
          <w:p w:rsidR="00463701" w:rsidRPr="00321B93" w:rsidRDefault="00463701" w:rsidP="00321B93">
            <w:pPr>
              <w:jc w:val="center"/>
              <w:rPr>
                <w:sz w:val="36"/>
                <w:szCs w:val="36"/>
                <w:lang w:val="uk-UA"/>
              </w:rPr>
            </w:pPr>
            <w:r w:rsidRPr="00321B93">
              <w:rPr>
                <w:sz w:val="36"/>
                <w:szCs w:val="36"/>
                <w:lang w:val="uk-UA"/>
              </w:rPr>
              <w:t>2,0</w:t>
            </w:r>
          </w:p>
        </w:tc>
        <w:tc>
          <w:tcPr>
            <w:tcW w:w="709" w:type="dxa"/>
          </w:tcPr>
          <w:p w:rsidR="00463701" w:rsidRPr="00321B93" w:rsidRDefault="00463701" w:rsidP="00321B93">
            <w:pPr>
              <w:jc w:val="center"/>
              <w:rPr>
                <w:sz w:val="36"/>
                <w:szCs w:val="36"/>
                <w:lang w:val="uk-UA"/>
              </w:rPr>
            </w:pPr>
            <w:r w:rsidRPr="00321B93">
              <w:rPr>
                <w:sz w:val="36"/>
                <w:szCs w:val="36"/>
                <w:lang w:val="uk-UA"/>
              </w:rPr>
              <w:t>2,5</w:t>
            </w:r>
          </w:p>
        </w:tc>
        <w:tc>
          <w:tcPr>
            <w:tcW w:w="709" w:type="dxa"/>
          </w:tcPr>
          <w:p w:rsidR="00463701" w:rsidRPr="00321B93" w:rsidRDefault="00463701" w:rsidP="00321B93">
            <w:pPr>
              <w:jc w:val="center"/>
              <w:rPr>
                <w:sz w:val="36"/>
                <w:szCs w:val="36"/>
                <w:lang w:val="uk-UA"/>
              </w:rPr>
            </w:pPr>
            <w:r w:rsidRPr="00321B93">
              <w:rPr>
                <w:sz w:val="36"/>
                <w:szCs w:val="36"/>
                <w:lang w:val="uk-UA"/>
              </w:rPr>
              <w:t>3,0</w:t>
            </w:r>
          </w:p>
        </w:tc>
        <w:tc>
          <w:tcPr>
            <w:tcW w:w="708" w:type="dxa"/>
          </w:tcPr>
          <w:p w:rsidR="00463701" w:rsidRPr="00321B93" w:rsidRDefault="00463701" w:rsidP="00321B93">
            <w:pPr>
              <w:jc w:val="center"/>
              <w:rPr>
                <w:sz w:val="36"/>
                <w:szCs w:val="36"/>
                <w:lang w:val="uk-UA"/>
              </w:rPr>
            </w:pPr>
            <w:r w:rsidRPr="00321B93">
              <w:rPr>
                <w:sz w:val="36"/>
                <w:szCs w:val="36"/>
                <w:lang w:val="uk-UA"/>
              </w:rPr>
              <w:t>3,5</w:t>
            </w:r>
          </w:p>
        </w:tc>
        <w:tc>
          <w:tcPr>
            <w:tcW w:w="709" w:type="dxa"/>
          </w:tcPr>
          <w:p w:rsidR="00463701" w:rsidRPr="00321B93" w:rsidRDefault="00463701" w:rsidP="00321B93">
            <w:pPr>
              <w:jc w:val="center"/>
              <w:rPr>
                <w:sz w:val="36"/>
                <w:szCs w:val="36"/>
                <w:lang w:val="uk-UA"/>
              </w:rPr>
            </w:pPr>
            <w:r w:rsidRPr="00321B93">
              <w:rPr>
                <w:sz w:val="36"/>
                <w:szCs w:val="36"/>
                <w:lang w:val="uk-UA"/>
              </w:rPr>
              <w:t>4,0</w:t>
            </w:r>
          </w:p>
        </w:tc>
        <w:tc>
          <w:tcPr>
            <w:tcW w:w="709" w:type="dxa"/>
            <w:shd w:val="clear" w:color="auto" w:fill="auto"/>
          </w:tcPr>
          <w:p w:rsidR="00463701" w:rsidRPr="00321B93" w:rsidRDefault="00463701" w:rsidP="00321B93">
            <w:pPr>
              <w:jc w:val="center"/>
              <w:rPr>
                <w:sz w:val="36"/>
                <w:szCs w:val="36"/>
                <w:lang w:val="uk-UA"/>
              </w:rPr>
            </w:pPr>
            <w:r w:rsidRPr="00321B93">
              <w:rPr>
                <w:sz w:val="36"/>
                <w:szCs w:val="36"/>
                <w:lang w:val="uk-UA"/>
              </w:rPr>
              <w:t>4,5</w:t>
            </w:r>
          </w:p>
        </w:tc>
        <w:tc>
          <w:tcPr>
            <w:tcW w:w="850" w:type="dxa"/>
            <w:shd w:val="clear" w:color="auto" w:fill="auto"/>
          </w:tcPr>
          <w:p w:rsidR="00463701" w:rsidRPr="00321B93" w:rsidRDefault="00463701" w:rsidP="00321B93">
            <w:pPr>
              <w:jc w:val="center"/>
              <w:rPr>
                <w:sz w:val="36"/>
                <w:szCs w:val="36"/>
                <w:lang w:val="uk-UA"/>
              </w:rPr>
            </w:pPr>
            <w:r w:rsidRPr="00321B93">
              <w:rPr>
                <w:sz w:val="36"/>
                <w:szCs w:val="36"/>
                <w:lang w:val="uk-UA"/>
              </w:rPr>
              <w:t>5,0</w:t>
            </w:r>
          </w:p>
        </w:tc>
        <w:tc>
          <w:tcPr>
            <w:tcW w:w="851" w:type="dxa"/>
            <w:shd w:val="clear" w:color="auto" w:fill="auto"/>
          </w:tcPr>
          <w:p w:rsidR="00463701" w:rsidRPr="00321B93" w:rsidRDefault="00463701" w:rsidP="00321B93">
            <w:pPr>
              <w:jc w:val="center"/>
              <w:rPr>
                <w:sz w:val="36"/>
                <w:szCs w:val="36"/>
                <w:lang w:val="uk-UA"/>
              </w:rPr>
            </w:pPr>
            <w:r w:rsidRPr="00321B93">
              <w:rPr>
                <w:sz w:val="36"/>
                <w:szCs w:val="36"/>
                <w:lang w:val="uk-UA"/>
              </w:rPr>
              <w:t>5,5</w:t>
            </w:r>
          </w:p>
        </w:tc>
        <w:tc>
          <w:tcPr>
            <w:tcW w:w="850" w:type="dxa"/>
            <w:shd w:val="clear" w:color="auto" w:fill="auto"/>
          </w:tcPr>
          <w:p w:rsidR="00463701" w:rsidRPr="00321B93" w:rsidRDefault="00463701" w:rsidP="00321B93">
            <w:pPr>
              <w:jc w:val="center"/>
              <w:rPr>
                <w:sz w:val="36"/>
                <w:szCs w:val="36"/>
                <w:lang w:val="uk-UA"/>
              </w:rPr>
            </w:pPr>
            <w:r w:rsidRPr="00321B93">
              <w:rPr>
                <w:sz w:val="36"/>
                <w:szCs w:val="36"/>
                <w:lang w:val="uk-UA"/>
              </w:rPr>
              <w:t>-</w:t>
            </w:r>
          </w:p>
        </w:tc>
      </w:tr>
      <w:tr w:rsidR="00463701" w:rsidRPr="00321B93" w:rsidTr="00533AA7">
        <w:trPr>
          <w:jc w:val="center"/>
        </w:trPr>
        <w:tc>
          <w:tcPr>
            <w:tcW w:w="3120" w:type="dxa"/>
          </w:tcPr>
          <w:p w:rsidR="00463701" w:rsidRPr="00321B93" w:rsidRDefault="00463701" w:rsidP="00321B93">
            <w:pPr>
              <w:rPr>
                <w:sz w:val="36"/>
                <w:szCs w:val="36"/>
                <w:lang w:val="uk-UA"/>
              </w:rPr>
            </w:pPr>
            <w:r w:rsidRPr="00321B93">
              <w:rPr>
                <w:sz w:val="36"/>
                <w:szCs w:val="36"/>
                <w:lang w:val="uk-UA"/>
              </w:rPr>
              <w:t>Об’єм дистильованої води, мл</w:t>
            </w:r>
          </w:p>
        </w:tc>
        <w:tc>
          <w:tcPr>
            <w:tcW w:w="709" w:type="dxa"/>
          </w:tcPr>
          <w:p w:rsidR="00463701" w:rsidRPr="00321B93" w:rsidRDefault="00463701" w:rsidP="00321B93">
            <w:pPr>
              <w:jc w:val="center"/>
              <w:rPr>
                <w:sz w:val="36"/>
                <w:szCs w:val="36"/>
                <w:lang w:val="uk-UA"/>
              </w:rPr>
            </w:pPr>
            <w:r w:rsidRPr="00321B93">
              <w:rPr>
                <w:sz w:val="36"/>
                <w:szCs w:val="36"/>
                <w:lang w:val="uk-UA"/>
              </w:rPr>
              <w:t>8,0</w:t>
            </w:r>
          </w:p>
        </w:tc>
        <w:tc>
          <w:tcPr>
            <w:tcW w:w="709" w:type="dxa"/>
          </w:tcPr>
          <w:p w:rsidR="00463701" w:rsidRPr="00321B93" w:rsidRDefault="00463701" w:rsidP="00321B93">
            <w:pPr>
              <w:jc w:val="center"/>
              <w:rPr>
                <w:sz w:val="36"/>
                <w:szCs w:val="36"/>
                <w:lang w:val="uk-UA"/>
              </w:rPr>
            </w:pPr>
            <w:r w:rsidRPr="00321B93">
              <w:rPr>
                <w:sz w:val="36"/>
                <w:szCs w:val="36"/>
                <w:lang w:val="uk-UA"/>
              </w:rPr>
              <w:t>7,5</w:t>
            </w:r>
          </w:p>
        </w:tc>
        <w:tc>
          <w:tcPr>
            <w:tcW w:w="709" w:type="dxa"/>
          </w:tcPr>
          <w:p w:rsidR="00463701" w:rsidRPr="00321B93" w:rsidRDefault="00463701" w:rsidP="00321B93">
            <w:pPr>
              <w:jc w:val="center"/>
              <w:rPr>
                <w:sz w:val="36"/>
                <w:szCs w:val="36"/>
                <w:lang w:val="uk-UA"/>
              </w:rPr>
            </w:pPr>
            <w:r w:rsidRPr="00321B93">
              <w:rPr>
                <w:sz w:val="36"/>
                <w:szCs w:val="36"/>
                <w:lang w:val="uk-UA"/>
              </w:rPr>
              <w:t>7,0</w:t>
            </w:r>
          </w:p>
        </w:tc>
        <w:tc>
          <w:tcPr>
            <w:tcW w:w="708" w:type="dxa"/>
          </w:tcPr>
          <w:p w:rsidR="00463701" w:rsidRPr="00321B93" w:rsidRDefault="00463701" w:rsidP="00321B93">
            <w:pPr>
              <w:jc w:val="center"/>
              <w:rPr>
                <w:sz w:val="36"/>
                <w:szCs w:val="36"/>
                <w:lang w:val="uk-UA"/>
              </w:rPr>
            </w:pPr>
            <w:r w:rsidRPr="00321B93">
              <w:rPr>
                <w:sz w:val="36"/>
                <w:szCs w:val="36"/>
                <w:lang w:val="uk-UA"/>
              </w:rPr>
              <w:t>6,5</w:t>
            </w:r>
          </w:p>
        </w:tc>
        <w:tc>
          <w:tcPr>
            <w:tcW w:w="709" w:type="dxa"/>
          </w:tcPr>
          <w:p w:rsidR="00463701" w:rsidRPr="00321B93" w:rsidRDefault="00463701" w:rsidP="00321B93">
            <w:pPr>
              <w:jc w:val="center"/>
              <w:rPr>
                <w:sz w:val="36"/>
                <w:szCs w:val="36"/>
                <w:lang w:val="uk-UA"/>
              </w:rPr>
            </w:pPr>
            <w:r w:rsidRPr="00321B93">
              <w:rPr>
                <w:sz w:val="36"/>
                <w:szCs w:val="36"/>
                <w:lang w:val="uk-UA"/>
              </w:rPr>
              <w:t>6,0</w:t>
            </w:r>
          </w:p>
        </w:tc>
        <w:tc>
          <w:tcPr>
            <w:tcW w:w="709" w:type="dxa"/>
            <w:shd w:val="clear" w:color="auto" w:fill="auto"/>
          </w:tcPr>
          <w:p w:rsidR="00463701" w:rsidRPr="00321B93" w:rsidRDefault="00463701" w:rsidP="00321B93">
            <w:pPr>
              <w:jc w:val="center"/>
              <w:rPr>
                <w:sz w:val="36"/>
                <w:szCs w:val="36"/>
                <w:lang w:val="uk-UA"/>
              </w:rPr>
            </w:pPr>
            <w:r w:rsidRPr="00321B93">
              <w:rPr>
                <w:sz w:val="36"/>
                <w:szCs w:val="36"/>
                <w:lang w:val="uk-UA"/>
              </w:rPr>
              <w:t>5,5</w:t>
            </w:r>
          </w:p>
        </w:tc>
        <w:tc>
          <w:tcPr>
            <w:tcW w:w="850" w:type="dxa"/>
            <w:shd w:val="clear" w:color="auto" w:fill="auto"/>
          </w:tcPr>
          <w:p w:rsidR="00463701" w:rsidRPr="00321B93" w:rsidRDefault="00463701" w:rsidP="00321B93">
            <w:pPr>
              <w:jc w:val="center"/>
              <w:rPr>
                <w:sz w:val="36"/>
                <w:szCs w:val="36"/>
                <w:lang w:val="uk-UA"/>
              </w:rPr>
            </w:pPr>
            <w:r w:rsidRPr="00321B93">
              <w:rPr>
                <w:sz w:val="36"/>
                <w:szCs w:val="36"/>
                <w:lang w:val="uk-UA"/>
              </w:rPr>
              <w:t>5,0</w:t>
            </w:r>
          </w:p>
        </w:tc>
        <w:tc>
          <w:tcPr>
            <w:tcW w:w="851" w:type="dxa"/>
            <w:shd w:val="clear" w:color="auto" w:fill="auto"/>
          </w:tcPr>
          <w:p w:rsidR="00463701" w:rsidRPr="00321B93" w:rsidRDefault="00463701" w:rsidP="00321B93">
            <w:pPr>
              <w:jc w:val="center"/>
              <w:rPr>
                <w:sz w:val="36"/>
                <w:szCs w:val="36"/>
                <w:lang w:val="uk-UA"/>
              </w:rPr>
            </w:pPr>
            <w:r w:rsidRPr="00321B93">
              <w:rPr>
                <w:sz w:val="36"/>
                <w:szCs w:val="36"/>
                <w:lang w:val="uk-UA"/>
              </w:rPr>
              <w:t>4,5</w:t>
            </w:r>
          </w:p>
        </w:tc>
        <w:tc>
          <w:tcPr>
            <w:tcW w:w="850" w:type="dxa"/>
            <w:shd w:val="clear" w:color="auto" w:fill="auto"/>
          </w:tcPr>
          <w:p w:rsidR="00463701" w:rsidRPr="00321B93" w:rsidRDefault="00463701" w:rsidP="00321B93">
            <w:pPr>
              <w:jc w:val="center"/>
              <w:rPr>
                <w:sz w:val="36"/>
                <w:szCs w:val="36"/>
                <w:lang w:val="uk-UA"/>
              </w:rPr>
            </w:pPr>
            <w:r w:rsidRPr="00321B93">
              <w:rPr>
                <w:sz w:val="36"/>
                <w:szCs w:val="36"/>
                <w:lang w:val="uk-UA"/>
              </w:rPr>
              <w:t>10,0</w:t>
            </w:r>
          </w:p>
        </w:tc>
      </w:tr>
      <w:tr w:rsidR="00463701" w:rsidRPr="00321B93" w:rsidTr="00533AA7">
        <w:trPr>
          <w:jc w:val="center"/>
        </w:trPr>
        <w:tc>
          <w:tcPr>
            <w:tcW w:w="3120" w:type="dxa"/>
          </w:tcPr>
          <w:p w:rsidR="00463701" w:rsidRPr="00321B93" w:rsidRDefault="00463701" w:rsidP="00321B93">
            <w:pPr>
              <w:rPr>
                <w:sz w:val="36"/>
                <w:szCs w:val="36"/>
                <w:lang w:val="uk-UA"/>
              </w:rPr>
            </w:pPr>
            <w:r w:rsidRPr="00321B93">
              <w:rPr>
                <w:sz w:val="36"/>
                <w:szCs w:val="36"/>
                <w:lang w:val="uk-UA"/>
              </w:rPr>
              <w:t>Концентрація аспартаму в робочих розчинах, мг/мл</w:t>
            </w:r>
          </w:p>
        </w:tc>
        <w:tc>
          <w:tcPr>
            <w:tcW w:w="709" w:type="dxa"/>
          </w:tcPr>
          <w:p w:rsidR="00463701" w:rsidRPr="00321B93" w:rsidRDefault="00463701" w:rsidP="00321B93">
            <w:pPr>
              <w:jc w:val="center"/>
              <w:rPr>
                <w:sz w:val="36"/>
                <w:szCs w:val="36"/>
                <w:lang w:val="uk-UA"/>
              </w:rPr>
            </w:pPr>
            <w:r w:rsidRPr="00321B93">
              <w:rPr>
                <w:sz w:val="36"/>
                <w:szCs w:val="36"/>
                <w:lang w:val="uk-UA"/>
              </w:rPr>
              <w:t>4,0</w:t>
            </w:r>
          </w:p>
        </w:tc>
        <w:tc>
          <w:tcPr>
            <w:tcW w:w="709" w:type="dxa"/>
          </w:tcPr>
          <w:p w:rsidR="00463701" w:rsidRPr="00321B93" w:rsidRDefault="00463701" w:rsidP="00321B93">
            <w:pPr>
              <w:jc w:val="center"/>
              <w:rPr>
                <w:sz w:val="36"/>
                <w:szCs w:val="36"/>
                <w:lang w:val="uk-UA"/>
              </w:rPr>
            </w:pPr>
            <w:r w:rsidRPr="00321B93">
              <w:rPr>
                <w:sz w:val="36"/>
                <w:szCs w:val="36"/>
                <w:lang w:val="uk-UA"/>
              </w:rPr>
              <w:t>5,0</w:t>
            </w:r>
          </w:p>
        </w:tc>
        <w:tc>
          <w:tcPr>
            <w:tcW w:w="709" w:type="dxa"/>
          </w:tcPr>
          <w:p w:rsidR="00463701" w:rsidRPr="00321B93" w:rsidRDefault="00463701" w:rsidP="00321B93">
            <w:pPr>
              <w:jc w:val="center"/>
              <w:rPr>
                <w:sz w:val="36"/>
                <w:szCs w:val="36"/>
                <w:lang w:val="uk-UA"/>
              </w:rPr>
            </w:pPr>
            <w:r w:rsidRPr="00321B93">
              <w:rPr>
                <w:sz w:val="36"/>
                <w:szCs w:val="36"/>
                <w:lang w:val="uk-UA"/>
              </w:rPr>
              <w:t>6,0</w:t>
            </w:r>
          </w:p>
        </w:tc>
        <w:tc>
          <w:tcPr>
            <w:tcW w:w="708" w:type="dxa"/>
          </w:tcPr>
          <w:p w:rsidR="00463701" w:rsidRPr="00321B93" w:rsidRDefault="00463701" w:rsidP="00321B93">
            <w:pPr>
              <w:jc w:val="center"/>
              <w:rPr>
                <w:sz w:val="36"/>
                <w:szCs w:val="36"/>
                <w:lang w:val="uk-UA"/>
              </w:rPr>
            </w:pPr>
            <w:r w:rsidRPr="00321B93">
              <w:rPr>
                <w:sz w:val="36"/>
                <w:szCs w:val="36"/>
                <w:lang w:val="uk-UA"/>
              </w:rPr>
              <w:t>7,0</w:t>
            </w:r>
          </w:p>
        </w:tc>
        <w:tc>
          <w:tcPr>
            <w:tcW w:w="709" w:type="dxa"/>
          </w:tcPr>
          <w:p w:rsidR="00463701" w:rsidRPr="00321B93" w:rsidRDefault="00463701" w:rsidP="00321B93">
            <w:pPr>
              <w:jc w:val="center"/>
              <w:rPr>
                <w:sz w:val="36"/>
                <w:szCs w:val="36"/>
                <w:lang w:val="uk-UA"/>
              </w:rPr>
            </w:pPr>
            <w:r w:rsidRPr="00321B93">
              <w:rPr>
                <w:sz w:val="36"/>
                <w:szCs w:val="36"/>
                <w:lang w:val="uk-UA"/>
              </w:rPr>
              <w:t>8,0</w:t>
            </w:r>
          </w:p>
        </w:tc>
        <w:tc>
          <w:tcPr>
            <w:tcW w:w="709" w:type="dxa"/>
            <w:shd w:val="clear" w:color="auto" w:fill="auto"/>
          </w:tcPr>
          <w:p w:rsidR="00463701" w:rsidRPr="00321B93" w:rsidRDefault="00463701" w:rsidP="00321B93">
            <w:pPr>
              <w:jc w:val="center"/>
              <w:rPr>
                <w:sz w:val="36"/>
                <w:szCs w:val="36"/>
                <w:lang w:val="uk-UA"/>
              </w:rPr>
            </w:pPr>
            <w:r w:rsidRPr="00321B93">
              <w:rPr>
                <w:sz w:val="36"/>
                <w:szCs w:val="36"/>
                <w:lang w:val="uk-UA"/>
              </w:rPr>
              <w:t>9,0</w:t>
            </w:r>
          </w:p>
        </w:tc>
        <w:tc>
          <w:tcPr>
            <w:tcW w:w="850" w:type="dxa"/>
            <w:shd w:val="clear" w:color="auto" w:fill="auto"/>
          </w:tcPr>
          <w:p w:rsidR="00463701" w:rsidRPr="00321B93" w:rsidRDefault="00463701" w:rsidP="00321B93">
            <w:pPr>
              <w:jc w:val="center"/>
              <w:rPr>
                <w:sz w:val="36"/>
                <w:szCs w:val="36"/>
                <w:lang w:val="uk-UA"/>
              </w:rPr>
            </w:pPr>
            <w:r w:rsidRPr="00321B93">
              <w:rPr>
                <w:sz w:val="36"/>
                <w:szCs w:val="36"/>
                <w:lang w:val="uk-UA"/>
              </w:rPr>
              <w:t>10,0</w:t>
            </w:r>
          </w:p>
        </w:tc>
        <w:tc>
          <w:tcPr>
            <w:tcW w:w="851" w:type="dxa"/>
            <w:shd w:val="clear" w:color="auto" w:fill="auto"/>
          </w:tcPr>
          <w:p w:rsidR="00463701" w:rsidRPr="00321B93" w:rsidRDefault="00463701" w:rsidP="00321B93">
            <w:pPr>
              <w:jc w:val="center"/>
              <w:rPr>
                <w:sz w:val="36"/>
                <w:szCs w:val="36"/>
                <w:lang w:val="uk-UA"/>
              </w:rPr>
            </w:pPr>
            <w:r w:rsidRPr="00321B93">
              <w:rPr>
                <w:sz w:val="36"/>
                <w:szCs w:val="36"/>
                <w:lang w:val="uk-UA"/>
              </w:rPr>
              <w:t>11,0</w:t>
            </w:r>
          </w:p>
        </w:tc>
        <w:tc>
          <w:tcPr>
            <w:tcW w:w="850" w:type="dxa"/>
            <w:shd w:val="clear" w:color="auto" w:fill="auto"/>
          </w:tcPr>
          <w:p w:rsidR="00463701" w:rsidRPr="00321B93" w:rsidRDefault="00463701" w:rsidP="00321B93">
            <w:pPr>
              <w:jc w:val="center"/>
              <w:rPr>
                <w:sz w:val="36"/>
                <w:szCs w:val="36"/>
                <w:lang w:val="uk-UA"/>
              </w:rPr>
            </w:pPr>
            <w:r w:rsidRPr="00321B93">
              <w:rPr>
                <w:sz w:val="36"/>
                <w:szCs w:val="36"/>
                <w:lang w:val="uk-UA"/>
              </w:rPr>
              <w:t>-</w:t>
            </w:r>
          </w:p>
        </w:tc>
      </w:tr>
    </w:tbl>
    <w:p w:rsidR="00463701" w:rsidRPr="00321B93" w:rsidRDefault="00463701" w:rsidP="00321B93">
      <w:pPr>
        <w:rPr>
          <w:sz w:val="36"/>
          <w:szCs w:val="36"/>
          <w:lang w:val="en-US"/>
        </w:rPr>
      </w:pPr>
      <w:r w:rsidRPr="00321B93">
        <w:rPr>
          <w:sz w:val="36"/>
          <w:szCs w:val="36"/>
          <w:lang w:val="uk-UA"/>
        </w:rPr>
        <w:tab/>
      </w:r>
    </w:p>
    <w:p w:rsidR="00463701" w:rsidRPr="00321B93" w:rsidRDefault="00463701" w:rsidP="00321B93">
      <w:pPr>
        <w:ind w:firstLine="567"/>
        <w:jc w:val="center"/>
        <w:rPr>
          <w:b/>
          <w:i/>
          <w:sz w:val="36"/>
          <w:szCs w:val="36"/>
          <w:lang w:val="uk-UA"/>
        </w:rPr>
      </w:pPr>
      <w:r w:rsidRPr="00321B93">
        <w:rPr>
          <w:b/>
          <w:i/>
          <w:sz w:val="36"/>
          <w:szCs w:val="36"/>
          <w:lang w:val="uk-UA"/>
        </w:rPr>
        <w:t>Побудова градуювального графіку</w:t>
      </w:r>
    </w:p>
    <w:p w:rsidR="00463701" w:rsidRPr="00321B93" w:rsidRDefault="00463701" w:rsidP="00321B93">
      <w:pPr>
        <w:ind w:firstLine="567"/>
        <w:jc w:val="both"/>
        <w:rPr>
          <w:sz w:val="36"/>
          <w:szCs w:val="36"/>
          <w:lang w:val="uk-UA"/>
        </w:rPr>
      </w:pPr>
      <w:r w:rsidRPr="00321B93">
        <w:rPr>
          <w:sz w:val="36"/>
          <w:szCs w:val="36"/>
          <w:lang w:val="uk-UA"/>
        </w:rPr>
        <w:t>Для побудови градуювального графіку в окремі пробірки переносять по 6 мл кожного робочого розчину і додають до них 3 мл нінгідринового розчину.</w:t>
      </w:r>
      <w:r w:rsidR="00533AA7">
        <w:rPr>
          <w:sz w:val="36"/>
          <w:szCs w:val="36"/>
          <w:lang w:val="uk-UA"/>
        </w:rPr>
        <w:t xml:space="preserve"> </w:t>
      </w:r>
      <w:r w:rsidRPr="00321B93">
        <w:rPr>
          <w:sz w:val="36"/>
          <w:szCs w:val="36"/>
          <w:lang w:val="uk-UA"/>
        </w:rPr>
        <w:t>Пробірки витримують 16 хв в киплячій бані, потім за 20 хв охолоджують до (20±1)</w:t>
      </w:r>
      <w:r w:rsidRPr="00321B93">
        <w:rPr>
          <w:sz w:val="36"/>
          <w:szCs w:val="36"/>
          <w:vertAlign w:val="superscript"/>
          <w:lang w:val="uk-UA"/>
        </w:rPr>
        <w:t>о</w:t>
      </w:r>
      <w:r w:rsidRPr="00321B93">
        <w:rPr>
          <w:sz w:val="36"/>
          <w:szCs w:val="36"/>
          <w:lang w:val="uk-UA"/>
        </w:rPr>
        <w:t xml:space="preserve">С, після чого з кожної пробірки в окрему пробірку переносять по 3 мл розчину, до якого додають по 5 мл етилового спирту об’ємною часткою 60 %. </w:t>
      </w:r>
    </w:p>
    <w:p w:rsidR="00463701" w:rsidRPr="00321B93" w:rsidRDefault="00463701" w:rsidP="00321B93">
      <w:pPr>
        <w:ind w:firstLine="567"/>
        <w:jc w:val="both"/>
        <w:rPr>
          <w:sz w:val="36"/>
          <w:szCs w:val="36"/>
          <w:lang w:val="uk-UA"/>
        </w:rPr>
      </w:pPr>
      <w:r w:rsidRPr="00321B93">
        <w:rPr>
          <w:sz w:val="36"/>
          <w:szCs w:val="36"/>
          <w:lang w:val="uk-UA"/>
        </w:rPr>
        <w:t>Оптичні густини розчинів визначають на фотометрі КФК-3 в кюветі товщиною 10 мм при довжині хвилі 582 нм. Контрольним розчином служить вміст пробірки № 9 (нульового розчину) і етилового розчину об’ємною часткою 60 %, змішаних у таких же кількостях, як інші проби.</w:t>
      </w:r>
    </w:p>
    <w:p w:rsidR="00F07727" w:rsidRDefault="00F07727" w:rsidP="00321B93">
      <w:pPr>
        <w:contextualSpacing/>
        <w:jc w:val="center"/>
        <w:rPr>
          <w:rFonts w:eastAsia="Arial Unicode MS"/>
          <w:b/>
          <w:bCs/>
          <w:i/>
          <w:sz w:val="36"/>
          <w:szCs w:val="36"/>
          <w:lang w:val="uk-UA" w:eastAsia="uk-UA"/>
        </w:rPr>
      </w:pPr>
    </w:p>
    <w:p w:rsidR="00463701" w:rsidRPr="00321B93" w:rsidRDefault="00463701" w:rsidP="00321B93">
      <w:pPr>
        <w:contextualSpacing/>
        <w:jc w:val="center"/>
        <w:rPr>
          <w:rFonts w:eastAsia="Arial Unicode MS"/>
          <w:i/>
          <w:sz w:val="36"/>
          <w:szCs w:val="36"/>
          <w:lang w:val="uk-UA" w:eastAsia="ru-RU"/>
        </w:rPr>
      </w:pPr>
      <w:r w:rsidRPr="00321B93">
        <w:rPr>
          <w:rFonts w:eastAsia="Arial Unicode MS"/>
          <w:b/>
          <w:bCs/>
          <w:i/>
          <w:sz w:val="36"/>
          <w:szCs w:val="36"/>
          <w:lang w:val="uk-UA" w:eastAsia="uk-UA"/>
        </w:rPr>
        <w:lastRenderedPageBreak/>
        <w:t>Опрацювання результатів</w:t>
      </w:r>
    </w:p>
    <w:p w:rsidR="00463701" w:rsidRPr="00321B93" w:rsidRDefault="00463701" w:rsidP="00321B93">
      <w:pPr>
        <w:ind w:firstLine="567"/>
        <w:jc w:val="both"/>
        <w:rPr>
          <w:sz w:val="36"/>
          <w:szCs w:val="36"/>
          <w:lang w:val="uk-UA"/>
        </w:rPr>
      </w:pPr>
      <w:r w:rsidRPr="00321B93">
        <w:rPr>
          <w:sz w:val="36"/>
          <w:szCs w:val="36"/>
          <w:lang w:val="uk-UA"/>
        </w:rPr>
        <w:t>В досліджуваних зразках напою видаляють вуглекислий газ при температурі не вище 20</w:t>
      </w:r>
      <w:r w:rsidRPr="00321B93">
        <w:rPr>
          <w:sz w:val="36"/>
          <w:szCs w:val="36"/>
          <w:vertAlign w:val="superscript"/>
          <w:lang w:val="uk-UA"/>
        </w:rPr>
        <w:t>о</w:t>
      </w:r>
      <w:r w:rsidRPr="00321B93">
        <w:rPr>
          <w:sz w:val="36"/>
          <w:szCs w:val="36"/>
          <w:lang w:val="uk-UA"/>
        </w:rPr>
        <w:t>С. Фільтрують через фільтр розміром пор не більше 0,5 мкм. 20 мл профільтрованої проби переносять в мірну колбу об’ємом 100 мл і доводять дистильованою водою до мітки.</w:t>
      </w:r>
    </w:p>
    <w:p w:rsidR="00463701" w:rsidRPr="00321B93" w:rsidRDefault="00463701" w:rsidP="00321B93">
      <w:pPr>
        <w:ind w:firstLine="567"/>
        <w:jc w:val="both"/>
        <w:rPr>
          <w:sz w:val="36"/>
          <w:szCs w:val="36"/>
          <w:lang w:val="uk-UA"/>
        </w:rPr>
      </w:pPr>
      <w:r w:rsidRPr="00321B93">
        <w:rPr>
          <w:sz w:val="36"/>
          <w:szCs w:val="36"/>
          <w:lang w:val="uk-UA"/>
        </w:rPr>
        <w:t>В пробірки об’ємом 10 мл переносять по 6 мл кожного розбавленого зразка і до них додають по 3 мл нінгідринового розчину. Пробірки витримують 16 хв в киплячій бані, потім протягом 20 хв охолоджують до 20</w:t>
      </w:r>
      <w:r w:rsidRPr="00321B93">
        <w:rPr>
          <w:sz w:val="36"/>
          <w:szCs w:val="36"/>
          <w:vertAlign w:val="superscript"/>
          <w:lang w:val="uk-UA"/>
        </w:rPr>
        <w:t>о</w:t>
      </w:r>
      <w:r w:rsidRPr="00321B93">
        <w:rPr>
          <w:sz w:val="36"/>
          <w:szCs w:val="36"/>
          <w:lang w:val="uk-UA"/>
        </w:rPr>
        <w:t>С, після чого із кожної пробірки в окрему пробірку переносять по 3 мл розчину, до якого потім додають по 5 мл розчину етилового спирту об’ємною часткою 60 %.</w:t>
      </w:r>
    </w:p>
    <w:p w:rsidR="00463701" w:rsidRPr="00321B93" w:rsidRDefault="00463701" w:rsidP="00321B93">
      <w:pPr>
        <w:ind w:firstLine="567"/>
        <w:jc w:val="both"/>
        <w:rPr>
          <w:sz w:val="36"/>
          <w:szCs w:val="36"/>
          <w:lang w:val="uk-UA"/>
        </w:rPr>
      </w:pPr>
      <w:r w:rsidRPr="00321B93">
        <w:rPr>
          <w:sz w:val="36"/>
          <w:szCs w:val="36"/>
          <w:lang w:val="uk-UA"/>
        </w:rPr>
        <w:t>Оптичні густини досліджуваних зразків визначають в порівнянні з нульовою пробою в кюветі товщиною 10 мм на фотометрі КФК-3 при довжині хвилі 582 нм.</w:t>
      </w:r>
    </w:p>
    <w:p w:rsidR="00463701" w:rsidRPr="00321B93" w:rsidRDefault="00463701" w:rsidP="00321B93">
      <w:pPr>
        <w:ind w:firstLine="567"/>
        <w:jc w:val="both"/>
        <w:rPr>
          <w:sz w:val="36"/>
          <w:szCs w:val="36"/>
          <w:lang w:val="uk-UA"/>
        </w:rPr>
      </w:pPr>
      <w:r w:rsidRPr="00321B93">
        <w:rPr>
          <w:sz w:val="36"/>
          <w:szCs w:val="36"/>
          <w:lang w:val="uk-UA"/>
        </w:rPr>
        <w:t>Концентрацію аспартаму у розведених зразках досліджуваного напою визначають за оптичними густинами зразків, інтерпольованими по градуювальному графіку.</w:t>
      </w:r>
    </w:p>
    <w:p w:rsidR="00463701" w:rsidRPr="00321B93" w:rsidRDefault="00463701" w:rsidP="00321B93">
      <w:pPr>
        <w:ind w:firstLine="567"/>
        <w:jc w:val="both"/>
        <w:rPr>
          <w:sz w:val="36"/>
          <w:szCs w:val="36"/>
          <w:lang w:val="uk-UA"/>
        </w:rPr>
      </w:pPr>
      <w:r w:rsidRPr="00321B93">
        <w:rPr>
          <w:sz w:val="36"/>
          <w:szCs w:val="36"/>
          <w:lang w:val="uk-UA"/>
        </w:rPr>
        <w:tab/>
        <w:t>Концентрацію аспартаму</w:t>
      </w:r>
      <w:r w:rsidRPr="00321B93">
        <w:rPr>
          <w:i/>
          <w:sz w:val="36"/>
          <w:szCs w:val="36"/>
          <w:lang w:val="uk-UA"/>
        </w:rPr>
        <w:t>с</w:t>
      </w:r>
      <w:r w:rsidRPr="00321B93">
        <w:rPr>
          <w:sz w:val="36"/>
          <w:szCs w:val="36"/>
          <w:lang w:val="uk-UA"/>
        </w:rPr>
        <w:t>, мг/100 мл</w:t>
      </w:r>
      <w:r w:rsidRPr="00321B93">
        <w:rPr>
          <w:i/>
          <w:sz w:val="36"/>
          <w:szCs w:val="36"/>
          <w:lang w:val="uk-UA"/>
        </w:rPr>
        <w:t xml:space="preserve">, </w:t>
      </w:r>
      <w:r w:rsidRPr="00321B93">
        <w:rPr>
          <w:sz w:val="36"/>
          <w:szCs w:val="36"/>
          <w:lang w:val="uk-UA"/>
        </w:rPr>
        <w:t>в напої визначають за формулою:</w:t>
      </w:r>
    </w:p>
    <w:p w:rsidR="00463701" w:rsidRPr="00321B93" w:rsidRDefault="00463701" w:rsidP="00321B93">
      <w:pPr>
        <w:ind w:firstLine="567"/>
        <w:jc w:val="right"/>
        <w:rPr>
          <w:sz w:val="36"/>
          <w:szCs w:val="36"/>
          <w:lang w:val="uk-UA"/>
        </w:rPr>
      </w:pPr>
      <w:r w:rsidRPr="00321B93">
        <w:rPr>
          <w:i/>
          <w:sz w:val="36"/>
          <w:szCs w:val="36"/>
          <w:lang w:val="uk-UA"/>
        </w:rPr>
        <w:t>с = с</w:t>
      </w:r>
      <w:r w:rsidRPr="00321B93">
        <w:rPr>
          <w:i/>
          <w:sz w:val="36"/>
          <w:szCs w:val="36"/>
          <w:vertAlign w:val="subscript"/>
          <w:lang w:val="uk-UA"/>
        </w:rPr>
        <w:t>р</w:t>
      </w:r>
      <w:r w:rsidRPr="00321B93">
        <w:rPr>
          <w:i/>
          <w:sz w:val="36"/>
          <w:szCs w:val="36"/>
          <w:lang w:val="uk-UA"/>
        </w:rPr>
        <w:t xml:space="preserve"> · К,                                               </w:t>
      </w:r>
      <w:r w:rsidRPr="00321B93">
        <w:rPr>
          <w:sz w:val="36"/>
          <w:szCs w:val="36"/>
          <w:lang w:val="uk-UA"/>
        </w:rPr>
        <w:t>(</w:t>
      </w:r>
      <w:r w:rsidR="001F73E7" w:rsidRPr="00321B93">
        <w:rPr>
          <w:sz w:val="36"/>
          <w:szCs w:val="36"/>
          <w:lang w:val="uk-UA"/>
        </w:rPr>
        <w:t>7</w:t>
      </w:r>
      <w:r w:rsidRPr="00321B93">
        <w:rPr>
          <w:sz w:val="36"/>
          <w:szCs w:val="36"/>
          <w:lang w:val="uk-UA"/>
        </w:rPr>
        <w:t>.1)</w:t>
      </w:r>
    </w:p>
    <w:p w:rsidR="00463701" w:rsidRPr="00321B93" w:rsidRDefault="00463701" w:rsidP="00321B93">
      <w:pPr>
        <w:ind w:firstLine="567"/>
        <w:jc w:val="both"/>
        <w:rPr>
          <w:sz w:val="36"/>
          <w:szCs w:val="36"/>
          <w:lang w:val="uk-UA"/>
        </w:rPr>
      </w:pPr>
      <w:r w:rsidRPr="00321B93">
        <w:rPr>
          <w:sz w:val="36"/>
          <w:szCs w:val="36"/>
          <w:lang w:val="uk-UA"/>
        </w:rPr>
        <w:t xml:space="preserve">де </w:t>
      </w:r>
      <w:r w:rsidRPr="00321B93">
        <w:rPr>
          <w:i/>
          <w:sz w:val="36"/>
          <w:szCs w:val="36"/>
          <w:lang w:val="uk-UA"/>
        </w:rPr>
        <w:t>с</w:t>
      </w:r>
      <w:r w:rsidRPr="00321B93">
        <w:rPr>
          <w:i/>
          <w:sz w:val="36"/>
          <w:szCs w:val="36"/>
          <w:vertAlign w:val="subscript"/>
          <w:lang w:val="uk-UA"/>
        </w:rPr>
        <w:t>р</w:t>
      </w:r>
      <w:r w:rsidRPr="00321B93">
        <w:rPr>
          <w:sz w:val="36"/>
          <w:szCs w:val="36"/>
          <w:lang w:val="uk-UA"/>
        </w:rPr>
        <w:t>– концентрація аспартаму в розбавлених зразках, мг/100 мл;</w:t>
      </w:r>
    </w:p>
    <w:p w:rsidR="00463701" w:rsidRPr="00321B93" w:rsidRDefault="00463701" w:rsidP="00321B93">
      <w:pPr>
        <w:ind w:firstLine="567"/>
        <w:jc w:val="both"/>
        <w:rPr>
          <w:sz w:val="36"/>
          <w:szCs w:val="36"/>
          <w:lang w:val="uk-UA"/>
        </w:rPr>
      </w:pPr>
      <w:r w:rsidRPr="00321B93">
        <w:rPr>
          <w:sz w:val="36"/>
          <w:szCs w:val="36"/>
          <w:lang w:val="uk-UA"/>
        </w:rPr>
        <w:t>К – степінь розведення, рівна 5.</w:t>
      </w:r>
    </w:p>
    <w:p w:rsidR="00463701" w:rsidRPr="00321B93" w:rsidRDefault="00463701" w:rsidP="00321B93">
      <w:pPr>
        <w:ind w:firstLine="567"/>
        <w:jc w:val="both"/>
        <w:rPr>
          <w:sz w:val="36"/>
          <w:szCs w:val="36"/>
          <w:lang w:val="uk-UA"/>
        </w:rPr>
      </w:pPr>
    </w:p>
    <w:p w:rsidR="00463701" w:rsidRPr="00321B93" w:rsidRDefault="00463701" w:rsidP="00321B93">
      <w:pPr>
        <w:jc w:val="center"/>
        <w:rPr>
          <w:rFonts w:eastAsia="Arial Unicode MS"/>
          <w:b/>
          <w:color w:val="000000"/>
          <w:sz w:val="36"/>
          <w:szCs w:val="36"/>
          <w:lang w:val="uk-UA" w:eastAsia="ru-RU"/>
        </w:rPr>
      </w:pPr>
      <w:r w:rsidRPr="00321B93">
        <w:rPr>
          <w:rFonts w:eastAsia="Arial Unicode MS"/>
          <w:b/>
          <w:color w:val="000000"/>
          <w:sz w:val="36"/>
          <w:szCs w:val="36"/>
          <w:lang w:val="uk-UA" w:eastAsia="ru-RU"/>
        </w:rPr>
        <w:t>Запитання для самоконтролю</w:t>
      </w:r>
    </w:p>
    <w:p w:rsidR="00463701" w:rsidRDefault="00F07727" w:rsidP="00F07727">
      <w:pPr>
        <w:jc w:val="both"/>
        <w:rPr>
          <w:sz w:val="36"/>
          <w:szCs w:val="36"/>
          <w:lang w:val="uk-UA"/>
        </w:rPr>
      </w:pPr>
      <w:r>
        <w:rPr>
          <w:sz w:val="36"/>
          <w:szCs w:val="36"/>
          <w:lang w:val="uk-UA"/>
        </w:rPr>
        <w:t xml:space="preserve">1. </w:t>
      </w:r>
      <w:r w:rsidR="00463701" w:rsidRPr="00F07727">
        <w:rPr>
          <w:sz w:val="36"/>
          <w:szCs w:val="36"/>
          <w:lang w:val="uk-UA"/>
        </w:rPr>
        <w:t>Що таке «підсолоджуючі речовини» (підсолоджувачі)? На які групи речовин їх можна розділити?</w:t>
      </w:r>
    </w:p>
    <w:p w:rsidR="00463701" w:rsidRDefault="00F07727" w:rsidP="00F07727">
      <w:pPr>
        <w:jc w:val="both"/>
        <w:rPr>
          <w:sz w:val="36"/>
          <w:szCs w:val="36"/>
          <w:lang w:val="uk-UA"/>
        </w:rPr>
      </w:pPr>
      <w:r>
        <w:rPr>
          <w:sz w:val="36"/>
          <w:szCs w:val="36"/>
          <w:lang w:val="uk-UA"/>
        </w:rPr>
        <w:t xml:space="preserve">2. </w:t>
      </w:r>
      <w:r w:rsidR="00463701" w:rsidRPr="00321B93">
        <w:rPr>
          <w:sz w:val="36"/>
          <w:szCs w:val="36"/>
          <w:lang w:val="uk-UA"/>
        </w:rPr>
        <w:t>Чим обумовлена заміна цукру на підсолоджувачі при виробництві харчових продуктів?</w:t>
      </w:r>
    </w:p>
    <w:p w:rsidR="00463701" w:rsidRDefault="00F07727" w:rsidP="00F07727">
      <w:pPr>
        <w:jc w:val="both"/>
        <w:rPr>
          <w:sz w:val="36"/>
          <w:szCs w:val="36"/>
          <w:lang w:val="uk-UA"/>
        </w:rPr>
      </w:pPr>
      <w:r>
        <w:rPr>
          <w:sz w:val="36"/>
          <w:szCs w:val="36"/>
          <w:lang w:val="uk-UA"/>
        </w:rPr>
        <w:t xml:space="preserve">3. </w:t>
      </w:r>
      <w:r w:rsidR="00463701" w:rsidRPr="00F07727">
        <w:rPr>
          <w:sz w:val="36"/>
          <w:szCs w:val="36"/>
          <w:lang w:val="uk-UA"/>
        </w:rPr>
        <w:t>Які природні підсолоджувачі Вам відомі?</w:t>
      </w:r>
    </w:p>
    <w:p w:rsidR="00463701" w:rsidRDefault="00F07727" w:rsidP="00F07727">
      <w:pPr>
        <w:jc w:val="both"/>
        <w:rPr>
          <w:sz w:val="36"/>
          <w:szCs w:val="36"/>
          <w:lang w:val="uk-UA"/>
        </w:rPr>
      </w:pPr>
      <w:r>
        <w:rPr>
          <w:sz w:val="36"/>
          <w:szCs w:val="36"/>
          <w:lang w:val="uk-UA"/>
        </w:rPr>
        <w:t xml:space="preserve">4. </w:t>
      </w:r>
      <w:r w:rsidR="00463701" w:rsidRPr="00321B93">
        <w:rPr>
          <w:sz w:val="36"/>
          <w:szCs w:val="36"/>
          <w:lang w:val="uk-UA"/>
        </w:rPr>
        <w:t>Які хімічні реакції лежать в основі визначення якісного складу меду?</w:t>
      </w:r>
    </w:p>
    <w:p w:rsidR="00F07727" w:rsidRDefault="00F07727" w:rsidP="00F07727">
      <w:pPr>
        <w:jc w:val="both"/>
        <w:rPr>
          <w:sz w:val="36"/>
          <w:szCs w:val="36"/>
          <w:lang w:val="uk-UA"/>
        </w:rPr>
      </w:pPr>
      <w:r>
        <w:rPr>
          <w:sz w:val="36"/>
          <w:szCs w:val="36"/>
          <w:lang w:val="uk-UA"/>
        </w:rPr>
        <w:t xml:space="preserve">5. </w:t>
      </w:r>
      <w:r w:rsidR="00463701" w:rsidRPr="00321B93">
        <w:rPr>
          <w:sz w:val="36"/>
          <w:szCs w:val="36"/>
          <w:lang w:val="uk-UA"/>
        </w:rPr>
        <w:t xml:space="preserve">Які синтетичні підсолоджувачі Вам відомі? </w:t>
      </w:r>
    </w:p>
    <w:p w:rsidR="00463701" w:rsidRDefault="00F07727" w:rsidP="00F07727">
      <w:pPr>
        <w:jc w:val="both"/>
        <w:rPr>
          <w:sz w:val="36"/>
          <w:szCs w:val="36"/>
          <w:lang w:val="uk-UA"/>
        </w:rPr>
      </w:pPr>
      <w:r>
        <w:rPr>
          <w:sz w:val="36"/>
          <w:szCs w:val="36"/>
          <w:lang w:val="uk-UA"/>
        </w:rPr>
        <w:lastRenderedPageBreak/>
        <w:t xml:space="preserve">6. </w:t>
      </w:r>
      <w:r w:rsidR="00463701" w:rsidRPr="00321B93">
        <w:rPr>
          <w:sz w:val="36"/>
          <w:szCs w:val="36"/>
          <w:lang w:val="uk-UA"/>
        </w:rPr>
        <w:t xml:space="preserve">В чому причина широкого використання </w:t>
      </w:r>
      <w:r>
        <w:rPr>
          <w:sz w:val="36"/>
          <w:szCs w:val="36"/>
          <w:lang w:val="uk-UA"/>
        </w:rPr>
        <w:t>синтетичних підсолоджувачів у</w:t>
      </w:r>
      <w:r w:rsidR="00463701" w:rsidRPr="00321B93">
        <w:rPr>
          <w:sz w:val="36"/>
          <w:szCs w:val="36"/>
          <w:lang w:val="uk-UA"/>
        </w:rPr>
        <w:t xml:space="preserve"> харчовій технології?</w:t>
      </w:r>
    </w:p>
    <w:p w:rsidR="00F07727" w:rsidRDefault="00F07727" w:rsidP="00F07727">
      <w:pPr>
        <w:jc w:val="both"/>
        <w:rPr>
          <w:sz w:val="36"/>
          <w:szCs w:val="36"/>
          <w:lang w:val="uk-UA"/>
        </w:rPr>
      </w:pPr>
      <w:r>
        <w:rPr>
          <w:sz w:val="36"/>
          <w:szCs w:val="36"/>
          <w:lang w:val="uk-UA"/>
        </w:rPr>
        <w:t xml:space="preserve">7. </w:t>
      </w:r>
      <w:r w:rsidR="00463701" w:rsidRPr="00321B93">
        <w:rPr>
          <w:sz w:val="36"/>
          <w:szCs w:val="36"/>
          <w:lang w:val="uk-UA"/>
        </w:rPr>
        <w:t xml:space="preserve">Яка хімічна природа аспартаму? </w:t>
      </w:r>
    </w:p>
    <w:p w:rsidR="00F07727" w:rsidRDefault="00F07727" w:rsidP="00F07727">
      <w:pPr>
        <w:jc w:val="both"/>
        <w:rPr>
          <w:sz w:val="36"/>
          <w:szCs w:val="36"/>
          <w:lang w:val="uk-UA"/>
        </w:rPr>
      </w:pPr>
      <w:r>
        <w:rPr>
          <w:sz w:val="36"/>
          <w:szCs w:val="36"/>
          <w:lang w:val="uk-UA"/>
        </w:rPr>
        <w:t xml:space="preserve">8. </w:t>
      </w:r>
      <w:r w:rsidR="00EC3DC4">
        <w:rPr>
          <w:sz w:val="36"/>
          <w:szCs w:val="36"/>
          <w:lang w:val="uk-UA"/>
        </w:rPr>
        <w:t>П</w:t>
      </w:r>
      <w:r>
        <w:rPr>
          <w:sz w:val="36"/>
          <w:szCs w:val="36"/>
          <w:lang w:val="uk-UA"/>
        </w:rPr>
        <w:t xml:space="preserve">ри виготовленні </w:t>
      </w:r>
      <w:r w:rsidR="00463701" w:rsidRPr="00321B93">
        <w:rPr>
          <w:sz w:val="36"/>
          <w:szCs w:val="36"/>
          <w:lang w:val="uk-UA"/>
        </w:rPr>
        <w:t>яких харчових продукт</w:t>
      </w:r>
      <w:r>
        <w:rPr>
          <w:sz w:val="36"/>
          <w:szCs w:val="36"/>
          <w:lang w:val="uk-UA"/>
        </w:rPr>
        <w:t>ів</w:t>
      </w:r>
      <w:r w:rsidR="00463701" w:rsidRPr="00321B93">
        <w:rPr>
          <w:sz w:val="36"/>
          <w:szCs w:val="36"/>
          <w:lang w:val="uk-UA"/>
        </w:rPr>
        <w:t xml:space="preserve"> використовується</w:t>
      </w:r>
      <w:r>
        <w:rPr>
          <w:sz w:val="36"/>
          <w:szCs w:val="36"/>
          <w:lang w:val="uk-UA"/>
        </w:rPr>
        <w:t xml:space="preserve"> аспартам</w:t>
      </w:r>
      <w:r w:rsidR="00463701" w:rsidRPr="00321B93">
        <w:rPr>
          <w:sz w:val="36"/>
          <w:szCs w:val="36"/>
          <w:lang w:val="uk-UA"/>
        </w:rPr>
        <w:t>?</w:t>
      </w:r>
    </w:p>
    <w:p w:rsidR="00463701" w:rsidRDefault="00F07727" w:rsidP="00F07727">
      <w:pPr>
        <w:jc w:val="both"/>
        <w:rPr>
          <w:sz w:val="36"/>
          <w:szCs w:val="36"/>
          <w:lang w:val="uk-UA"/>
        </w:rPr>
      </w:pPr>
      <w:r>
        <w:rPr>
          <w:sz w:val="36"/>
          <w:szCs w:val="36"/>
          <w:lang w:val="uk-UA"/>
        </w:rPr>
        <w:t xml:space="preserve">9. </w:t>
      </w:r>
      <w:r w:rsidR="00463701" w:rsidRPr="00321B93">
        <w:rPr>
          <w:sz w:val="36"/>
          <w:szCs w:val="36"/>
          <w:lang w:val="uk-UA"/>
        </w:rPr>
        <w:t>Які якісні реакції використовуються для визначення якісного складу аспартаму?</w:t>
      </w:r>
    </w:p>
    <w:p w:rsidR="00463701" w:rsidRPr="00321B93" w:rsidRDefault="00F07727" w:rsidP="00F07727">
      <w:pPr>
        <w:jc w:val="both"/>
        <w:rPr>
          <w:sz w:val="36"/>
          <w:szCs w:val="36"/>
          <w:lang w:val="uk-UA"/>
        </w:rPr>
      </w:pPr>
      <w:r>
        <w:rPr>
          <w:sz w:val="36"/>
          <w:szCs w:val="36"/>
          <w:lang w:val="uk-UA"/>
        </w:rPr>
        <w:t>10. На чому за</w:t>
      </w:r>
      <w:r w:rsidR="00463701" w:rsidRPr="00321B93">
        <w:rPr>
          <w:sz w:val="36"/>
          <w:szCs w:val="36"/>
          <w:lang w:val="uk-UA"/>
        </w:rPr>
        <w:t>снований спектрофотометричний метод визначення вмісту аспартаму у безалкогольних напоях?</w:t>
      </w:r>
    </w:p>
    <w:p w:rsidR="00463701" w:rsidRPr="00321B93" w:rsidRDefault="00463701" w:rsidP="00321B93">
      <w:pPr>
        <w:rPr>
          <w:sz w:val="36"/>
          <w:szCs w:val="36"/>
          <w:lang w:val="uk-UA"/>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F07727" w:rsidRDefault="00F07727" w:rsidP="00321B93">
      <w:pPr>
        <w:shd w:val="clear" w:color="auto" w:fill="FFFFFF"/>
        <w:jc w:val="center"/>
        <w:rPr>
          <w:rFonts w:eastAsia="Arial Unicode MS"/>
          <w:b/>
          <w:i/>
          <w:color w:val="000000"/>
          <w:sz w:val="36"/>
          <w:szCs w:val="36"/>
          <w:u w:val="single"/>
          <w:lang w:val="uk-UA" w:eastAsia="ru-RU"/>
        </w:rPr>
      </w:pPr>
    </w:p>
    <w:p w:rsidR="007A2C92" w:rsidRPr="00321B93" w:rsidRDefault="007A2C92" w:rsidP="00321B93">
      <w:pPr>
        <w:shd w:val="clear" w:color="auto" w:fill="FFFFFF"/>
        <w:jc w:val="center"/>
        <w:rPr>
          <w:rFonts w:eastAsia="Arial Unicode MS"/>
          <w:b/>
          <w:i/>
          <w:color w:val="000000"/>
          <w:sz w:val="36"/>
          <w:szCs w:val="36"/>
          <w:u w:val="single"/>
          <w:lang w:val="uk-UA" w:eastAsia="ru-RU"/>
        </w:rPr>
      </w:pPr>
      <w:r w:rsidRPr="00321B93">
        <w:rPr>
          <w:rFonts w:eastAsia="Arial Unicode MS"/>
          <w:b/>
          <w:i/>
          <w:color w:val="000000"/>
          <w:sz w:val="36"/>
          <w:szCs w:val="36"/>
          <w:u w:val="single"/>
          <w:lang w:val="uk-UA" w:eastAsia="ru-RU"/>
        </w:rPr>
        <w:lastRenderedPageBreak/>
        <w:t xml:space="preserve">ЛАБОРАТОРНА РОБОТА № </w:t>
      </w:r>
      <w:r w:rsidR="00173B59" w:rsidRPr="00321B93">
        <w:rPr>
          <w:rFonts w:eastAsia="Arial Unicode MS"/>
          <w:b/>
          <w:i/>
          <w:color w:val="000000"/>
          <w:sz w:val="36"/>
          <w:szCs w:val="36"/>
          <w:u w:val="single"/>
          <w:lang w:val="uk-UA" w:eastAsia="ru-RU"/>
        </w:rPr>
        <w:t>8</w:t>
      </w:r>
    </w:p>
    <w:p w:rsidR="007A2C92" w:rsidRPr="00321B93" w:rsidRDefault="007A2C92" w:rsidP="00321B93">
      <w:pPr>
        <w:ind w:hanging="40"/>
        <w:jc w:val="both"/>
        <w:rPr>
          <w:rFonts w:eastAsia="Arial Unicode MS"/>
          <w:sz w:val="36"/>
          <w:szCs w:val="36"/>
          <w:lang w:val="uk-UA" w:eastAsia="ru-RU"/>
        </w:rPr>
      </w:pPr>
      <w:r w:rsidRPr="00321B93">
        <w:rPr>
          <w:rFonts w:eastAsia="Arial Unicode MS"/>
          <w:b/>
          <w:color w:val="000000"/>
          <w:sz w:val="36"/>
          <w:szCs w:val="36"/>
          <w:u w:val="single"/>
          <w:lang w:val="uk-UA" w:eastAsia="ru-RU"/>
        </w:rPr>
        <w:t>ТЕМА.</w:t>
      </w:r>
      <w:r w:rsidRPr="00321B93">
        <w:rPr>
          <w:rFonts w:eastAsia="Arial Unicode MS"/>
          <w:color w:val="000000"/>
          <w:sz w:val="36"/>
          <w:szCs w:val="36"/>
          <w:lang w:eastAsia="ru-RU"/>
        </w:rPr>
        <w:t xml:space="preserve"> </w:t>
      </w:r>
      <w:r w:rsidRPr="00321B93">
        <w:rPr>
          <w:rFonts w:eastAsia="Arial Unicode MS"/>
          <w:color w:val="000000"/>
          <w:sz w:val="36"/>
          <w:szCs w:val="36"/>
          <w:lang w:val="uk-UA" w:eastAsia="ru-RU"/>
        </w:rPr>
        <w:t xml:space="preserve"> </w:t>
      </w:r>
      <w:r w:rsidR="00173B59" w:rsidRPr="00321B93">
        <w:rPr>
          <w:b/>
          <w:sz w:val="36"/>
          <w:szCs w:val="36"/>
          <w:lang w:val="uk-UA"/>
        </w:rPr>
        <w:t>Якісне і кільк</w:t>
      </w:r>
      <w:r w:rsidR="001F1ED4" w:rsidRPr="00321B93">
        <w:rPr>
          <w:b/>
          <w:sz w:val="36"/>
          <w:szCs w:val="36"/>
          <w:lang w:val="uk-UA"/>
        </w:rPr>
        <w:t>існе визначення консервантів</w:t>
      </w:r>
    </w:p>
    <w:p w:rsidR="007A2C92" w:rsidRPr="00321B93" w:rsidRDefault="007A2C92" w:rsidP="00321B9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sz w:val="36"/>
          <w:szCs w:val="36"/>
          <w:lang w:val="uk-UA" w:eastAsia="ru-RU"/>
        </w:rPr>
      </w:pPr>
      <w:r w:rsidRPr="00321B93">
        <w:rPr>
          <w:rFonts w:eastAsia="Arial Unicode MS"/>
          <w:b/>
          <w:color w:val="000000"/>
          <w:sz w:val="36"/>
          <w:szCs w:val="36"/>
          <w:u w:val="single"/>
          <w:lang w:val="uk-UA" w:eastAsia="ru-RU"/>
        </w:rPr>
        <w:t>МЕТА.</w:t>
      </w:r>
      <w:r w:rsidRPr="00321B93">
        <w:rPr>
          <w:rFonts w:eastAsia="Arial Unicode MS"/>
          <w:color w:val="000000"/>
          <w:sz w:val="36"/>
          <w:szCs w:val="36"/>
          <w:lang w:val="uk-UA" w:eastAsia="ru-RU"/>
        </w:rPr>
        <w:t xml:space="preserve"> </w:t>
      </w:r>
      <w:r w:rsidRPr="00321B93">
        <w:rPr>
          <w:sz w:val="36"/>
          <w:szCs w:val="36"/>
          <w:lang w:val="uk-UA" w:eastAsia="ru-RU"/>
        </w:rPr>
        <w:t xml:space="preserve">Ознайомитись з </w:t>
      </w:r>
      <w:r w:rsidR="001F1ED4" w:rsidRPr="00321B93">
        <w:rPr>
          <w:sz w:val="36"/>
          <w:szCs w:val="36"/>
          <w:lang w:val="uk-UA" w:eastAsia="ru-RU"/>
        </w:rPr>
        <w:t>різними</w:t>
      </w:r>
      <w:r w:rsidR="00EC3DC4">
        <w:rPr>
          <w:sz w:val="36"/>
          <w:szCs w:val="36"/>
          <w:lang w:val="uk-UA" w:eastAsia="ru-RU"/>
        </w:rPr>
        <w:t xml:space="preserve"> консервантами</w:t>
      </w:r>
      <w:r w:rsidRPr="00321B93">
        <w:rPr>
          <w:sz w:val="36"/>
          <w:szCs w:val="36"/>
          <w:lang w:val="uk-UA" w:eastAsia="ru-RU"/>
        </w:rPr>
        <w:t>, визначити їх кількісний та якісний склад у харчових продуктах</w:t>
      </w:r>
      <w:r w:rsidR="001F1ED4" w:rsidRPr="00321B93">
        <w:rPr>
          <w:sz w:val="36"/>
          <w:szCs w:val="36"/>
          <w:lang w:val="uk-UA" w:eastAsia="ru-RU"/>
        </w:rPr>
        <w:t>.</w:t>
      </w:r>
      <w:r w:rsidRPr="00321B93">
        <w:rPr>
          <w:sz w:val="36"/>
          <w:szCs w:val="36"/>
          <w:lang w:val="uk-UA" w:eastAsia="ru-RU"/>
        </w:rPr>
        <w:t xml:space="preserve"> </w:t>
      </w:r>
    </w:p>
    <w:p w:rsidR="007A2C92" w:rsidRPr="00321B93" w:rsidRDefault="007A2C92" w:rsidP="00321B93">
      <w:pPr>
        <w:shd w:val="clear" w:color="auto" w:fill="FFFFFF"/>
        <w:jc w:val="center"/>
        <w:rPr>
          <w:rFonts w:eastAsia="Arial Unicode MS"/>
          <w:b/>
          <w:color w:val="000000"/>
          <w:sz w:val="36"/>
          <w:szCs w:val="36"/>
          <w:u w:val="single"/>
          <w:lang w:val="uk-UA" w:eastAsia="ru-RU"/>
        </w:rPr>
      </w:pPr>
    </w:p>
    <w:p w:rsidR="007A2C92" w:rsidRPr="00321B93" w:rsidRDefault="007A2C92" w:rsidP="00321B93">
      <w:pPr>
        <w:shd w:val="clear" w:color="auto" w:fill="FFFFFF"/>
        <w:jc w:val="center"/>
        <w:rPr>
          <w:rFonts w:eastAsia="Arial Unicode MS"/>
          <w:b/>
          <w:color w:val="000000"/>
          <w:sz w:val="36"/>
          <w:szCs w:val="36"/>
          <w:u w:val="single"/>
          <w:lang w:val="uk-UA" w:eastAsia="ru-RU"/>
        </w:rPr>
      </w:pPr>
      <w:r w:rsidRPr="00321B93">
        <w:rPr>
          <w:rFonts w:eastAsia="Arial Unicode MS"/>
          <w:b/>
          <w:color w:val="000000"/>
          <w:sz w:val="36"/>
          <w:szCs w:val="36"/>
          <w:u w:val="single"/>
          <w:lang w:val="uk-UA" w:eastAsia="ru-RU"/>
        </w:rPr>
        <w:t>І. ТЕОРЕТИЧНА ЧАСТИНА</w:t>
      </w:r>
    </w:p>
    <w:p w:rsidR="007A2C92" w:rsidRPr="00321B93" w:rsidRDefault="007A2C92" w:rsidP="00321B93">
      <w:pPr>
        <w:jc w:val="center"/>
        <w:rPr>
          <w:rFonts w:eastAsia="Arial Unicode MS"/>
          <w:b/>
          <w:i/>
          <w:color w:val="000000"/>
          <w:sz w:val="36"/>
          <w:szCs w:val="36"/>
          <w:lang w:val="uk-UA" w:eastAsia="ru-RU"/>
        </w:rPr>
      </w:pPr>
      <w:r w:rsidRPr="00321B93">
        <w:rPr>
          <w:rFonts w:eastAsia="Arial Unicode MS"/>
          <w:b/>
          <w:i/>
          <w:color w:val="000000"/>
          <w:sz w:val="36"/>
          <w:szCs w:val="36"/>
          <w:lang w:val="uk-UA" w:eastAsia="ru-RU"/>
        </w:rPr>
        <w:t>Характеристика органічних кислот</w:t>
      </w:r>
    </w:p>
    <w:p w:rsidR="007A2C92" w:rsidRPr="00321B93" w:rsidRDefault="007A2C92" w:rsidP="00321B93">
      <w:pPr>
        <w:shd w:val="clear" w:color="auto" w:fill="FFFFFF"/>
        <w:ind w:firstLine="567"/>
        <w:jc w:val="both"/>
        <w:rPr>
          <w:sz w:val="36"/>
          <w:szCs w:val="36"/>
          <w:lang w:val="uk-UA"/>
        </w:rPr>
      </w:pPr>
      <w:r w:rsidRPr="00321B93">
        <w:rPr>
          <w:sz w:val="36"/>
          <w:szCs w:val="36"/>
          <w:lang w:val="uk-UA"/>
        </w:rPr>
        <w:t xml:space="preserve">В свіжих продуктах рослинного та тваринного походження містяться природні антимікробні речовини. </w:t>
      </w:r>
      <w:r w:rsidRPr="00321B93">
        <w:rPr>
          <w:b/>
          <w:i/>
          <w:sz w:val="36"/>
          <w:szCs w:val="36"/>
          <w:lang w:val="uk-UA"/>
        </w:rPr>
        <w:t>Наприклад</w:t>
      </w:r>
      <w:r w:rsidRPr="00321B93">
        <w:rPr>
          <w:sz w:val="36"/>
          <w:szCs w:val="36"/>
          <w:lang w:val="uk-UA"/>
        </w:rPr>
        <w:t xml:space="preserve">, в овочах і фруктах, містяться фітонциди, бензойна та інші органічні кислоти, дубильні речовини, котрі сприяють збереженню плодів. В певних концентраціях консервуючу дію проявляють кухонна сіль, цукор, коптильний дим. </w:t>
      </w:r>
    </w:p>
    <w:p w:rsidR="007A2C92" w:rsidRPr="00321B93" w:rsidRDefault="007A2C92" w:rsidP="00321B93">
      <w:pPr>
        <w:shd w:val="clear" w:color="auto" w:fill="FFFFFF"/>
        <w:ind w:firstLine="567"/>
        <w:jc w:val="both"/>
        <w:rPr>
          <w:sz w:val="36"/>
          <w:szCs w:val="36"/>
          <w:lang w:val="uk-UA"/>
        </w:rPr>
      </w:pPr>
      <w:r w:rsidRPr="00321B93">
        <w:rPr>
          <w:sz w:val="36"/>
          <w:szCs w:val="36"/>
          <w:lang w:val="uk-UA"/>
        </w:rPr>
        <w:t>В сучасних умовах життя виникає необхідність тривалого зберігання продуктів. З цією метою застосовують консерванти, додавання яких дозволяє затримати або зупинити ріст і розмноження мікроорганізмів, сприяючи, таким чином, збереженню продуктів. При виробництві харчових продуктів використовують певні консерванти:</w:t>
      </w:r>
    </w:p>
    <w:p w:rsidR="007A2C92" w:rsidRPr="00321B93" w:rsidRDefault="007A2C92" w:rsidP="00321B93">
      <w:pPr>
        <w:numPr>
          <w:ilvl w:val="0"/>
          <w:numId w:val="44"/>
        </w:numPr>
        <w:suppressAutoHyphens w:val="0"/>
        <w:ind w:left="0" w:firstLine="142"/>
        <w:jc w:val="both"/>
        <w:rPr>
          <w:sz w:val="36"/>
          <w:szCs w:val="36"/>
          <w:lang w:val="uk-UA"/>
        </w:rPr>
      </w:pPr>
      <w:r w:rsidRPr="00321B93">
        <w:rPr>
          <w:sz w:val="36"/>
          <w:szCs w:val="36"/>
          <w:lang w:val="uk-UA"/>
        </w:rPr>
        <w:t xml:space="preserve">масложирова продукція (маргарини, спреди, майонези, соуси на рослинній основі) – сорбінова кислота та її солі </w:t>
      </w:r>
      <w:r w:rsidRPr="00321B93">
        <w:rPr>
          <w:spacing w:val="2"/>
          <w:sz w:val="36"/>
          <w:szCs w:val="36"/>
          <w:lang w:val="uk-UA"/>
        </w:rPr>
        <w:t>(Е 200, Е 201-203); бензойна кислота і її солі (Е 210, Е 211-213), лимонна кислота</w:t>
      </w:r>
      <w:r w:rsidRPr="00321B93">
        <w:rPr>
          <w:sz w:val="36"/>
          <w:szCs w:val="36"/>
          <w:lang w:val="uk-UA"/>
        </w:rPr>
        <w:t>;</w:t>
      </w:r>
    </w:p>
    <w:p w:rsidR="007A2C92" w:rsidRPr="00321B93" w:rsidRDefault="007A2C92" w:rsidP="00321B93">
      <w:pPr>
        <w:numPr>
          <w:ilvl w:val="0"/>
          <w:numId w:val="44"/>
        </w:numPr>
        <w:suppressAutoHyphens w:val="0"/>
        <w:ind w:left="0" w:firstLine="142"/>
        <w:jc w:val="both"/>
        <w:rPr>
          <w:sz w:val="36"/>
          <w:szCs w:val="36"/>
          <w:lang w:val="uk-UA"/>
        </w:rPr>
      </w:pPr>
      <w:r w:rsidRPr="00321B93">
        <w:rPr>
          <w:sz w:val="36"/>
          <w:szCs w:val="36"/>
          <w:lang w:val="uk-UA"/>
        </w:rPr>
        <w:t>сири – пропіонова і сорбінова кислоти;</w:t>
      </w:r>
    </w:p>
    <w:p w:rsidR="007A2C92" w:rsidRPr="00321B93" w:rsidRDefault="007A2C92" w:rsidP="00321B93">
      <w:pPr>
        <w:numPr>
          <w:ilvl w:val="0"/>
          <w:numId w:val="44"/>
        </w:numPr>
        <w:suppressAutoHyphens w:val="0"/>
        <w:ind w:left="0" w:firstLine="142"/>
        <w:jc w:val="both"/>
        <w:rPr>
          <w:sz w:val="36"/>
          <w:szCs w:val="36"/>
          <w:lang w:val="uk-UA"/>
        </w:rPr>
      </w:pPr>
      <w:r w:rsidRPr="00321B93">
        <w:rPr>
          <w:sz w:val="36"/>
          <w:szCs w:val="36"/>
          <w:lang w:val="uk-UA"/>
        </w:rPr>
        <w:t>м’ясопродукти – нітрати, нітрити, сорбіновая кислота;</w:t>
      </w:r>
    </w:p>
    <w:p w:rsidR="007A2C92" w:rsidRPr="00321B93" w:rsidRDefault="007A2C92" w:rsidP="00321B93">
      <w:pPr>
        <w:numPr>
          <w:ilvl w:val="0"/>
          <w:numId w:val="44"/>
        </w:numPr>
        <w:suppressAutoHyphens w:val="0"/>
        <w:ind w:left="0" w:firstLine="142"/>
        <w:jc w:val="both"/>
        <w:rPr>
          <w:sz w:val="36"/>
          <w:szCs w:val="36"/>
          <w:lang w:val="uk-UA"/>
        </w:rPr>
      </w:pPr>
      <w:r w:rsidRPr="00321B93">
        <w:rPr>
          <w:sz w:val="36"/>
          <w:szCs w:val="36"/>
          <w:lang w:val="uk-UA"/>
        </w:rPr>
        <w:t>рибопродукти – нітрати, нітрити, оцтова кислота, сорбінова і бензойна кислоти;</w:t>
      </w:r>
    </w:p>
    <w:p w:rsidR="007A2C92" w:rsidRPr="00321B93" w:rsidRDefault="007A2C92" w:rsidP="00321B93">
      <w:pPr>
        <w:numPr>
          <w:ilvl w:val="0"/>
          <w:numId w:val="44"/>
        </w:numPr>
        <w:suppressAutoHyphens w:val="0"/>
        <w:ind w:left="0" w:firstLine="142"/>
        <w:jc w:val="both"/>
        <w:rPr>
          <w:sz w:val="36"/>
          <w:szCs w:val="36"/>
          <w:lang w:val="uk-UA"/>
        </w:rPr>
      </w:pPr>
      <w:r w:rsidRPr="00321B93">
        <w:rPr>
          <w:sz w:val="36"/>
          <w:szCs w:val="36"/>
          <w:lang w:val="uk-UA"/>
        </w:rPr>
        <w:t>овочева продукція – оцтова, сорбінова, бензойна  кислоти;</w:t>
      </w:r>
    </w:p>
    <w:p w:rsidR="007A2C92" w:rsidRPr="00321B93" w:rsidRDefault="007A2C92" w:rsidP="00321B93">
      <w:pPr>
        <w:numPr>
          <w:ilvl w:val="0"/>
          <w:numId w:val="44"/>
        </w:numPr>
        <w:suppressAutoHyphens w:val="0"/>
        <w:ind w:left="0" w:firstLine="142"/>
        <w:jc w:val="both"/>
        <w:rPr>
          <w:sz w:val="36"/>
          <w:szCs w:val="36"/>
          <w:lang w:val="uk-UA"/>
        </w:rPr>
      </w:pPr>
      <w:r w:rsidRPr="00321B93">
        <w:rPr>
          <w:sz w:val="36"/>
          <w:szCs w:val="36"/>
          <w:lang w:val="uk-UA"/>
        </w:rPr>
        <w:t>фруктова продукція – диоксид сірки, сахароза, оцтова, сорбінова, бензойна кислоти;</w:t>
      </w:r>
    </w:p>
    <w:p w:rsidR="007A2C92" w:rsidRPr="00321B93" w:rsidRDefault="007A2C92" w:rsidP="00321B93">
      <w:pPr>
        <w:numPr>
          <w:ilvl w:val="0"/>
          <w:numId w:val="44"/>
        </w:numPr>
        <w:suppressAutoHyphens w:val="0"/>
        <w:ind w:left="0" w:firstLine="142"/>
        <w:jc w:val="both"/>
        <w:rPr>
          <w:b/>
          <w:sz w:val="36"/>
          <w:szCs w:val="36"/>
          <w:lang w:val="uk-UA"/>
        </w:rPr>
      </w:pPr>
      <w:r w:rsidRPr="00321B93">
        <w:rPr>
          <w:sz w:val="36"/>
          <w:szCs w:val="36"/>
          <w:lang w:val="uk-UA"/>
        </w:rPr>
        <w:t>безалкогольні напої – диоксид сірки, сахароза, оцтова, сорбінова, бензойна кислоти;</w:t>
      </w:r>
    </w:p>
    <w:p w:rsidR="007A2C92" w:rsidRPr="00321B93" w:rsidRDefault="007A2C92" w:rsidP="00321B93">
      <w:pPr>
        <w:numPr>
          <w:ilvl w:val="0"/>
          <w:numId w:val="44"/>
        </w:numPr>
        <w:suppressAutoHyphens w:val="0"/>
        <w:ind w:left="0" w:firstLine="142"/>
        <w:jc w:val="both"/>
        <w:rPr>
          <w:b/>
          <w:sz w:val="36"/>
          <w:szCs w:val="36"/>
          <w:lang w:val="uk-UA"/>
        </w:rPr>
      </w:pPr>
      <w:r w:rsidRPr="00321B93">
        <w:rPr>
          <w:sz w:val="36"/>
          <w:szCs w:val="36"/>
          <w:lang w:val="uk-UA"/>
        </w:rPr>
        <w:t>вино – диоксид сірки, сорбінова кислота;</w:t>
      </w:r>
    </w:p>
    <w:p w:rsidR="007A2C92" w:rsidRPr="00321B93" w:rsidRDefault="007A2C92" w:rsidP="00321B93">
      <w:pPr>
        <w:numPr>
          <w:ilvl w:val="0"/>
          <w:numId w:val="44"/>
        </w:numPr>
        <w:suppressAutoHyphens w:val="0"/>
        <w:ind w:left="0" w:firstLine="142"/>
        <w:jc w:val="both"/>
        <w:rPr>
          <w:b/>
          <w:sz w:val="36"/>
          <w:szCs w:val="36"/>
          <w:lang w:val="uk-UA"/>
        </w:rPr>
      </w:pPr>
      <w:r w:rsidRPr="00321B93">
        <w:rPr>
          <w:sz w:val="36"/>
          <w:szCs w:val="36"/>
          <w:lang w:val="uk-UA"/>
        </w:rPr>
        <w:t>кондитерські вироби - сахароза, сорбінова кислота.</w:t>
      </w:r>
    </w:p>
    <w:p w:rsidR="00EC3DC4" w:rsidRDefault="00EC3DC4" w:rsidP="00321B93">
      <w:pPr>
        <w:jc w:val="center"/>
        <w:rPr>
          <w:b/>
          <w:i/>
          <w:sz w:val="36"/>
          <w:szCs w:val="36"/>
          <w:lang w:val="uk-UA"/>
        </w:rPr>
      </w:pPr>
    </w:p>
    <w:p w:rsidR="007A2C92" w:rsidRPr="00321B93" w:rsidRDefault="007A2C92" w:rsidP="00321B93">
      <w:pPr>
        <w:jc w:val="center"/>
        <w:rPr>
          <w:b/>
          <w:i/>
          <w:sz w:val="36"/>
          <w:szCs w:val="36"/>
          <w:lang w:val="uk-UA"/>
        </w:rPr>
      </w:pPr>
      <w:r w:rsidRPr="00321B93">
        <w:rPr>
          <w:b/>
          <w:i/>
          <w:sz w:val="36"/>
          <w:szCs w:val="36"/>
          <w:lang w:val="uk-UA"/>
        </w:rPr>
        <w:lastRenderedPageBreak/>
        <w:t>Спектр антимікробної дії</w:t>
      </w:r>
    </w:p>
    <w:p w:rsidR="007A2C92" w:rsidRPr="00321B93" w:rsidRDefault="007A2C92" w:rsidP="00321B93">
      <w:pPr>
        <w:ind w:firstLine="567"/>
        <w:jc w:val="both"/>
        <w:rPr>
          <w:sz w:val="36"/>
          <w:szCs w:val="36"/>
          <w:lang w:val="uk-UA"/>
        </w:rPr>
      </w:pPr>
      <w:r w:rsidRPr="00321B93">
        <w:rPr>
          <w:sz w:val="36"/>
          <w:szCs w:val="36"/>
          <w:lang w:val="uk-UA"/>
        </w:rPr>
        <w:t>Спектр антимікробної дії у консервантів різний: нітрити ефективні по відношенню до бактерій, сульфіти – по відношенню до дріжджів, сорбінова і бензойна кислоти пригнічують дію бактерій і плісен</w:t>
      </w:r>
      <w:r w:rsidR="00926E29">
        <w:rPr>
          <w:sz w:val="36"/>
          <w:szCs w:val="36"/>
          <w:lang w:val="uk-UA"/>
        </w:rPr>
        <w:t>і</w:t>
      </w:r>
      <w:r w:rsidRPr="00321B93">
        <w:rPr>
          <w:sz w:val="36"/>
          <w:szCs w:val="36"/>
          <w:lang w:val="uk-UA"/>
        </w:rPr>
        <w:t>, пропіонова кислота і дифеніл діють на дріжджі</w:t>
      </w:r>
      <w:r w:rsidR="00926E29">
        <w:rPr>
          <w:sz w:val="36"/>
          <w:szCs w:val="36"/>
          <w:lang w:val="uk-UA"/>
        </w:rPr>
        <w:t xml:space="preserve"> та</w:t>
      </w:r>
      <w:r w:rsidRPr="00321B93">
        <w:rPr>
          <w:sz w:val="36"/>
          <w:szCs w:val="36"/>
          <w:lang w:val="uk-UA"/>
        </w:rPr>
        <w:t xml:space="preserve"> плісеневі гриби (табл. </w:t>
      </w:r>
      <w:r w:rsidR="00173B59" w:rsidRPr="00321B93">
        <w:rPr>
          <w:sz w:val="36"/>
          <w:szCs w:val="36"/>
          <w:lang w:val="uk-UA"/>
        </w:rPr>
        <w:t>8</w:t>
      </w:r>
      <w:r w:rsidRPr="00321B93">
        <w:rPr>
          <w:sz w:val="36"/>
          <w:szCs w:val="36"/>
          <w:lang w:val="uk-UA"/>
        </w:rPr>
        <w:t>.1).</w:t>
      </w:r>
    </w:p>
    <w:p w:rsidR="007A2C92" w:rsidRPr="00321B93" w:rsidRDefault="007A2C92" w:rsidP="00321B93">
      <w:pPr>
        <w:jc w:val="center"/>
        <w:rPr>
          <w:sz w:val="36"/>
          <w:szCs w:val="36"/>
          <w:lang w:val="uk-UA"/>
        </w:rPr>
      </w:pPr>
      <w:r w:rsidRPr="00321B93">
        <w:rPr>
          <w:b/>
          <w:sz w:val="36"/>
          <w:szCs w:val="36"/>
          <w:lang w:val="uk-UA"/>
        </w:rPr>
        <w:t xml:space="preserve">Таблиця </w:t>
      </w:r>
      <w:r w:rsidR="00173B59" w:rsidRPr="00321B93">
        <w:rPr>
          <w:b/>
          <w:sz w:val="36"/>
          <w:szCs w:val="36"/>
          <w:lang w:val="uk-UA"/>
        </w:rPr>
        <w:t>8</w:t>
      </w:r>
      <w:r w:rsidRPr="00321B93">
        <w:rPr>
          <w:b/>
          <w:sz w:val="36"/>
          <w:szCs w:val="36"/>
          <w:lang w:val="uk-UA"/>
        </w:rPr>
        <w:t>.1.</w:t>
      </w:r>
      <w:r w:rsidRPr="00321B93">
        <w:rPr>
          <w:sz w:val="36"/>
          <w:szCs w:val="36"/>
          <w:lang w:val="uk-UA"/>
        </w:rPr>
        <w:t xml:space="preserve"> Ефективність окремих консервантів відносно мікроорганізмів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2410"/>
        <w:gridCol w:w="1984"/>
        <w:gridCol w:w="2693"/>
      </w:tblGrid>
      <w:tr w:rsidR="007A2C92" w:rsidRPr="00321B93" w:rsidTr="00EC3DC4">
        <w:trPr>
          <w:trHeight w:val="360"/>
        </w:trPr>
        <w:tc>
          <w:tcPr>
            <w:tcW w:w="3119"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Консервант</w:t>
            </w:r>
          </w:p>
        </w:tc>
        <w:tc>
          <w:tcPr>
            <w:tcW w:w="2410"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Бактерії</w:t>
            </w:r>
          </w:p>
        </w:tc>
        <w:tc>
          <w:tcPr>
            <w:tcW w:w="1984"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Дріжджі</w:t>
            </w:r>
          </w:p>
        </w:tc>
        <w:tc>
          <w:tcPr>
            <w:tcW w:w="2693"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Плісеневі гриби</w:t>
            </w:r>
          </w:p>
        </w:tc>
      </w:tr>
      <w:tr w:rsidR="007A2C92" w:rsidRPr="00321B93" w:rsidTr="00EC3DC4">
        <w:trPr>
          <w:trHeight w:val="360"/>
        </w:trPr>
        <w:tc>
          <w:tcPr>
            <w:tcW w:w="3119"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rPr>
                <w:sz w:val="36"/>
                <w:szCs w:val="36"/>
                <w:lang w:val="uk-UA"/>
              </w:rPr>
            </w:pPr>
            <w:r w:rsidRPr="00321B93">
              <w:rPr>
                <w:sz w:val="36"/>
                <w:szCs w:val="36"/>
                <w:lang w:val="uk-UA"/>
              </w:rPr>
              <w:t>Нітрити</w:t>
            </w:r>
          </w:p>
        </w:tc>
        <w:tc>
          <w:tcPr>
            <w:tcW w:w="2410"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w:t>
            </w:r>
          </w:p>
        </w:tc>
        <w:tc>
          <w:tcPr>
            <w:tcW w:w="1984"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w:t>
            </w:r>
          </w:p>
        </w:tc>
        <w:tc>
          <w:tcPr>
            <w:tcW w:w="2693"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w:t>
            </w:r>
          </w:p>
        </w:tc>
      </w:tr>
      <w:tr w:rsidR="007A2C92" w:rsidRPr="00321B93" w:rsidTr="00EC3DC4">
        <w:trPr>
          <w:trHeight w:val="360"/>
        </w:trPr>
        <w:tc>
          <w:tcPr>
            <w:tcW w:w="3119"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rPr>
                <w:sz w:val="36"/>
                <w:szCs w:val="36"/>
                <w:lang w:val="uk-UA"/>
              </w:rPr>
            </w:pPr>
            <w:r w:rsidRPr="00321B93">
              <w:rPr>
                <w:sz w:val="36"/>
                <w:szCs w:val="36"/>
                <w:lang w:val="uk-UA"/>
              </w:rPr>
              <w:t>Сульфіти</w:t>
            </w:r>
          </w:p>
        </w:tc>
        <w:tc>
          <w:tcPr>
            <w:tcW w:w="2410"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w:t>
            </w:r>
          </w:p>
        </w:tc>
        <w:tc>
          <w:tcPr>
            <w:tcW w:w="1984"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w:t>
            </w:r>
          </w:p>
        </w:tc>
        <w:tc>
          <w:tcPr>
            <w:tcW w:w="2693"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w:t>
            </w:r>
          </w:p>
        </w:tc>
      </w:tr>
      <w:tr w:rsidR="007A2C92" w:rsidRPr="00321B93" w:rsidTr="00EC3DC4">
        <w:trPr>
          <w:trHeight w:val="360"/>
        </w:trPr>
        <w:tc>
          <w:tcPr>
            <w:tcW w:w="3119" w:type="dxa"/>
            <w:tcBorders>
              <w:top w:val="single" w:sz="4" w:space="0" w:color="auto"/>
              <w:left w:val="single" w:sz="4" w:space="0" w:color="auto"/>
              <w:bottom w:val="nil"/>
              <w:right w:val="single" w:sz="4" w:space="0" w:color="auto"/>
            </w:tcBorders>
          </w:tcPr>
          <w:p w:rsidR="007A2C92" w:rsidRPr="00321B93" w:rsidRDefault="007A2C92" w:rsidP="00321B93">
            <w:pPr>
              <w:rPr>
                <w:sz w:val="36"/>
                <w:szCs w:val="36"/>
                <w:lang w:val="uk-UA"/>
              </w:rPr>
            </w:pPr>
            <w:r w:rsidRPr="00321B93">
              <w:rPr>
                <w:sz w:val="36"/>
                <w:szCs w:val="36"/>
                <w:lang w:val="uk-UA"/>
              </w:rPr>
              <w:t>Кислоти:</w:t>
            </w:r>
          </w:p>
        </w:tc>
        <w:tc>
          <w:tcPr>
            <w:tcW w:w="2410" w:type="dxa"/>
            <w:tcBorders>
              <w:top w:val="single" w:sz="4" w:space="0" w:color="auto"/>
              <w:left w:val="single" w:sz="4" w:space="0" w:color="auto"/>
              <w:bottom w:val="nil"/>
              <w:right w:val="single" w:sz="4" w:space="0" w:color="auto"/>
            </w:tcBorders>
          </w:tcPr>
          <w:p w:rsidR="007A2C92" w:rsidRPr="00321B93" w:rsidRDefault="007A2C92" w:rsidP="00321B93">
            <w:pPr>
              <w:jc w:val="center"/>
              <w:rPr>
                <w:sz w:val="36"/>
                <w:szCs w:val="36"/>
                <w:lang w:val="uk-UA"/>
              </w:rPr>
            </w:pPr>
          </w:p>
        </w:tc>
        <w:tc>
          <w:tcPr>
            <w:tcW w:w="1984" w:type="dxa"/>
            <w:tcBorders>
              <w:top w:val="single" w:sz="4" w:space="0" w:color="auto"/>
              <w:left w:val="single" w:sz="4" w:space="0" w:color="auto"/>
              <w:bottom w:val="nil"/>
              <w:right w:val="single" w:sz="4" w:space="0" w:color="auto"/>
            </w:tcBorders>
          </w:tcPr>
          <w:p w:rsidR="007A2C92" w:rsidRPr="00321B93" w:rsidRDefault="007A2C92" w:rsidP="00321B93">
            <w:pPr>
              <w:jc w:val="center"/>
              <w:rPr>
                <w:sz w:val="36"/>
                <w:szCs w:val="36"/>
                <w:lang w:val="uk-UA"/>
              </w:rPr>
            </w:pPr>
          </w:p>
        </w:tc>
        <w:tc>
          <w:tcPr>
            <w:tcW w:w="2693" w:type="dxa"/>
            <w:tcBorders>
              <w:top w:val="single" w:sz="4" w:space="0" w:color="auto"/>
              <w:left w:val="single" w:sz="4" w:space="0" w:color="auto"/>
              <w:bottom w:val="nil"/>
              <w:right w:val="single" w:sz="4" w:space="0" w:color="auto"/>
            </w:tcBorders>
          </w:tcPr>
          <w:p w:rsidR="007A2C92" w:rsidRPr="00321B93" w:rsidRDefault="007A2C92" w:rsidP="00321B93">
            <w:pPr>
              <w:jc w:val="center"/>
              <w:rPr>
                <w:sz w:val="36"/>
                <w:szCs w:val="36"/>
                <w:lang w:val="uk-UA"/>
              </w:rPr>
            </w:pPr>
          </w:p>
        </w:tc>
      </w:tr>
      <w:tr w:rsidR="007A2C92" w:rsidRPr="00321B93" w:rsidTr="00EC3DC4">
        <w:trPr>
          <w:trHeight w:val="360"/>
        </w:trPr>
        <w:tc>
          <w:tcPr>
            <w:tcW w:w="3119" w:type="dxa"/>
            <w:tcBorders>
              <w:top w:val="nil"/>
              <w:left w:val="single" w:sz="4" w:space="0" w:color="auto"/>
              <w:bottom w:val="single" w:sz="4" w:space="0" w:color="auto"/>
              <w:right w:val="single" w:sz="4" w:space="0" w:color="auto"/>
            </w:tcBorders>
          </w:tcPr>
          <w:p w:rsidR="007A2C92" w:rsidRPr="00321B93" w:rsidRDefault="007A2C92" w:rsidP="00321B93">
            <w:pPr>
              <w:rPr>
                <w:sz w:val="36"/>
                <w:szCs w:val="36"/>
                <w:lang w:val="uk-UA"/>
              </w:rPr>
            </w:pPr>
            <w:r w:rsidRPr="00321B93">
              <w:rPr>
                <w:sz w:val="36"/>
                <w:szCs w:val="36"/>
                <w:lang w:val="uk-UA"/>
              </w:rPr>
              <w:t xml:space="preserve">     мурашина</w:t>
            </w:r>
          </w:p>
        </w:tc>
        <w:tc>
          <w:tcPr>
            <w:tcW w:w="2410" w:type="dxa"/>
            <w:tcBorders>
              <w:top w:val="nil"/>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w:t>
            </w:r>
          </w:p>
        </w:tc>
        <w:tc>
          <w:tcPr>
            <w:tcW w:w="1984" w:type="dxa"/>
            <w:tcBorders>
              <w:top w:val="nil"/>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w:t>
            </w:r>
          </w:p>
        </w:tc>
        <w:tc>
          <w:tcPr>
            <w:tcW w:w="2693" w:type="dxa"/>
            <w:tcBorders>
              <w:top w:val="nil"/>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w:t>
            </w:r>
          </w:p>
        </w:tc>
      </w:tr>
      <w:tr w:rsidR="007A2C92" w:rsidRPr="00321B93" w:rsidTr="00EC3DC4">
        <w:trPr>
          <w:trHeight w:val="360"/>
        </w:trPr>
        <w:tc>
          <w:tcPr>
            <w:tcW w:w="3119"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rPr>
                <w:sz w:val="36"/>
                <w:szCs w:val="36"/>
                <w:lang w:val="uk-UA"/>
              </w:rPr>
            </w:pPr>
            <w:r w:rsidRPr="00321B93">
              <w:rPr>
                <w:sz w:val="36"/>
                <w:szCs w:val="36"/>
                <w:lang w:val="uk-UA"/>
              </w:rPr>
              <w:t xml:space="preserve">     пропіонова</w:t>
            </w:r>
          </w:p>
        </w:tc>
        <w:tc>
          <w:tcPr>
            <w:tcW w:w="2410"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w:t>
            </w:r>
          </w:p>
        </w:tc>
        <w:tc>
          <w:tcPr>
            <w:tcW w:w="1984"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w:t>
            </w:r>
          </w:p>
        </w:tc>
        <w:tc>
          <w:tcPr>
            <w:tcW w:w="2693"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w:t>
            </w:r>
          </w:p>
        </w:tc>
      </w:tr>
      <w:tr w:rsidR="007A2C92" w:rsidRPr="00321B93" w:rsidTr="00EC3DC4">
        <w:trPr>
          <w:trHeight w:val="360"/>
        </w:trPr>
        <w:tc>
          <w:tcPr>
            <w:tcW w:w="3119"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rPr>
                <w:sz w:val="36"/>
                <w:szCs w:val="36"/>
                <w:lang w:val="uk-UA"/>
              </w:rPr>
            </w:pPr>
            <w:r w:rsidRPr="00321B93">
              <w:rPr>
                <w:sz w:val="36"/>
                <w:szCs w:val="36"/>
                <w:lang w:val="uk-UA"/>
              </w:rPr>
              <w:t xml:space="preserve">     сорбінова</w:t>
            </w:r>
          </w:p>
        </w:tc>
        <w:tc>
          <w:tcPr>
            <w:tcW w:w="2410"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w:t>
            </w:r>
          </w:p>
        </w:tc>
        <w:tc>
          <w:tcPr>
            <w:tcW w:w="1984"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w:t>
            </w:r>
          </w:p>
        </w:tc>
        <w:tc>
          <w:tcPr>
            <w:tcW w:w="2693"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w:t>
            </w:r>
          </w:p>
        </w:tc>
      </w:tr>
      <w:tr w:rsidR="007A2C92" w:rsidRPr="00321B93" w:rsidTr="00EC3DC4">
        <w:trPr>
          <w:trHeight w:val="360"/>
        </w:trPr>
        <w:tc>
          <w:tcPr>
            <w:tcW w:w="3119"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rPr>
                <w:sz w:val="36"/>
                <w:szCs w:val="36"/>
                <w:lang w:val="uk-UA"/>
              </w:rPr>
            </w:pPr>
            <w:r w:rsidRPr="00321B93">
              <w:rPr>
                <w:sz w:val="36"/>
                <w:szCs w:val="36"/>
                <w:lang w:val="uk-UA"/>
              </w:rPr>
              <w:t xml:space="preserve">     бензойна</w:t>
            </w:r>
          </w:p>
        </w:tc>
        <w:tc>
          <w:tcPr>
            <w:tcW w:w="2410"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w:t>
            </w:r>
          </w:p>
        </w:tc>
        <w:tc>
          <w:tcPr>
            <w:tcW w:w="1984"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w:t>
            </w:r>
          </w:p>
        </w:tc>
        <w:tc>
          <w:tcPr>
            <w:tcW w:w="2693"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w:t>
            </w:r>
          </w:p>
        </w:tc>
      </w:tr>
      <w:tr w:rsidR="007A2C92" w:rsidRPr="00321B93" w:rsidTr="00EC3DC4">
        <w:trPr>
          <w:trHeight w:val="360"/>
        </w:trPr>
        <w:tc>
          <w:tcPr>
            <w:tcW w:w="3119"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rPr>
                <w:sz w:val="36"/>
                <w:szCs w:val="36"/>
                <w:lang w:val="uk-UA"/>
              </w:rPr>
            </w:pPr>
            <w:r w:rsidRPr="00321B93">
              <w:rPr>
                <w:sz w:val="36"/>
                <w:szCs w:val="36"/>
                <w:lang w:val="uk-UA"/>
              </w:rPr>
              <w:t>n-оксибензоати</w:t>
            </w:r>
          </w:p>
        </w:tc>
        <w:tc>
          <w:tcPr>
            <w:tcW w:w="2410"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w:t>
            </w:r>
          </w:p>
        </w:tc>
        <w:tc>
          <w:tcPr>
            <w:tcW w:w="1984"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w:t>
            </w:r>
          </w:p>
        </w:tc>
        <w:tc>
          <w:tcPr>
            <w:tcW w:w="2693"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w:t>
            </w:r>
          </w:p>
        </w:tc>
      </w:tr>
    </w:tbl>
    <w:p w:rsidR="007A2C92" w:rsidRPr="00321B93" w:rsidRDefault="007A2C92" w:rsidP="00321B93">
      <w:pPr>
        <w:rPr>
          <w:sz w:val="36"/>
          <w:szCs w:val="36"/>
          <w:lang w:val="uk-UA"/>
        </w:rPr>
      </w:pPr>
      <w:r w:rsidRPr="00321B93">
        <w:rPr>
          <w:sz w:val="36"/>
          <w:szCs w:val="36"/>
          <w:lang w:val="uk-UA"/>
        </w:rPr>
        <w:t>Примітка: «–» – неефективні</w:t>
      </w:r>
    </w:p>
    <w:p w:rsidR="007A2C92" w:rsidRPr="00321B93" w:rsidRDefault="007A2C92" w:rsidP="00321B93">
      <w:pPr>
        <w:rPr>
          <w:sz w:val="36"/>
          <w:szCs w:val="36"/>
          <w:lang w:val="uk-UA"/>
        </w:rPr>
      </w:pPr>
      <w:r w:rsidRPr="00321B93">
        <w:rPr>
          <w:sz w:val="36"/>
          <w:szCs w:val="36"/>
          <w:lang w:val="uk-UA"/>
        </w:rPr>
        <w:t xml:space="preserve">                  «+» – мала ефективність</w:t>
      </w:r>
    </w:p>
    <w:p w:rsidR="007A2C92" w:rsidRPr="00321B93" w:rsidRDefault="007A2C92" w:rsidP="00321B93">
      <w:pPr>
        <w:rPr>
          <w:sz w:val="36"/>
          <w:szCs w:val="36"/>
          <w:lang w:val="uk-UA"/>
        </w:rPr>
      </w:pPr>
      <w:r w:rsidRPr="00321B93">
        <w:rPr>
          <w:sz w:val="36"/>
          <w:szCs w:val="36"/>
          <w:lang w:val="uk-UA"/>
        </w:rPr>
        <w:t xml:space="preserve">                  «++» –середня ефективність</w:t>
      </w:r>
    </w:p>
    <w:p w:rsidR="007A2C92" w:rsidRPr="00321B93" w:rsidRDefault="007A2C92" w:rsidP="00321B93">
      <w:pPr>
        <w:rPr>
          <w:sz w:val="36"/>
          <w:szCs w:val="36"/>
          <w:lang w:val="uk-UA"/>
        </w:rPr>
      </w:pPr>
      <w:r w:rsidRPr="00321B93">
        <w:rPr>
          <w:sz w:val="36"/>
          <w:szCs w:val="36"/>
          <w:lang w:val="uk-UA"/>
        </w:rPr>
        <w:t xml:space="preserve">                  «+++» – висока ефективність</w:t>
      </w:r>
    </w:p>
    <w:p w:rsidR="007A2C92" w:rsidRPr="00321B93" w:rsidRDefault="007A2C92" w:rsidP="00321B93">
      <w:pPr>
        <w:shd w:val="clear" w:color="auto" w:fill="FFFFFF"/>
        <w:autoSpaceDE w:val="0"/>
        <w:autoSpaceDN w:val="0"/>
        <w:adjustRightInd w:val="0"/>
        <w:ind w:firstLine="567"/>
        <w:jc w:val="both"/>
        <w:rPr>
          <w:sz w:val="36"/>
          <w:szCs w:val="36"/>
          <w:lang w:val="uk-UA"/>
        </w:rPr>
      </w:pPr>
      <w:r w:rsidRPr="00321B93">
        <w:rPr>
          <w:sz w:val="36"/>
          <w:szCs w:val="36"/>
          <w:lang w:val="uk-UA"/>
        </w:rPr>
        <w:t>Ефективність консервантів залежить від їх концентрації у середовищі. Так, якщо концентрація низька, до деякі речовини, наприклад органічні кислоти, можуть навіть використовуватися мікроорганізмами у якості додаткового джерела вуглеводів і розщеплятися при цьому. Таким чином, в певних кількостях антимікробні речовини можуть навіть сприяти розмноженню мікроорганізмів.</w:t>
      </w:r>
    </w:p>
    <w:p w:rsidR="007A2C92" w:rsidRPr="00321B93" w:rsidRDefault="007A2C92" w:rsidP="00321B93">
      <w:pPr>
        <w:shd w:val="clear" w:color="auto" w:fill="FFFFFF"/>
        <w:autoSpaceDE w:val="0"/>
        <w:autoSpaceDN w:val="0"/>
        <w:adjustRightInd w:val="0"/>
        <w:ind w:firstLine="567"/>
        <w:jc w:val="both"/>
        <w:rPr>
          <w:sz w:val="36"/>
          <w:szCs w:val="36"/>
          <w:lang w:val="uk-UA"/>
        </w:rPr>
      </w:pPr>
      <w:r w:rsidRPr="00321B93">
        <w:rPr>
          <w:sz w:val="36"/>
          <w:szCs w:val="36"/>
          <w:lang w:val="uk-UA"/>
        </w:rPr>
        <w:t xml:space="preserve">Більшість консервуючих органічних речовин практично нерозчинні у воді, тому використовуються у вигляді солей. Оскільки мікроорганізми розмножуються тільки у водній фазі, тому для забезпечення антимікробної дії в ній і повинна міститися основна частина консерванту.  У зв’язку з різною антимікробною активністю, у деяких випадках доцільно використовувати консерванти у поєднанні. Антимікробна дія </w:t>
      </w:r>
      <w:r w:rsidRPr="00321B93">
        <w:rPr>
          <w:sz w:val="36"/>
          <w:szCs w:val="36"/>
          <w:lang w:val="uk-UA"/>
        </w:rPr>
        <w:lastRenderedPageBreak/>
        <w:t>також посилюється в присутності аскорбінової кислоти. Консерванти можуть застосовуватися у поєднанні з фізичними способами консервування (нагрівання, сушіння).</w:t>
      </w:r>
    </w:p>
    <w:p w:rsidR="007A2C92" w:rsidRDefault="007A2C92" w:rsidP="00321B93">
      <w:pPr>
        <w:tabs>
          <w:tab w:val="left" w:pos="851"/>
        </w:tabs>
        <w:jc w:val="center"/>
        <w:rPr>
          <w:b/>
          <w:i/>
          <w:sz w:val="36"/>
          <w:szCs w:val="36"/>
          <w:lang w:val="uk-UA"/>
        </w:rPr>
      </w:pPr>
      <w:r w:rsidRPr="00321B93">
        <w:rPr>
          <w:b/>
          <w:i/>
          <w:sz w:val="36"/>
          <w:szCs w:val="36"/>
          <w:lang w:val="uk-UA"/>
        </w:rPr>
        <w:t>Окремі види консервантів</w:t>
      </w:r>
    </w:p>
    <w:p w:rsidR="00CE3B70" w:rsidRDefault="00CE3B70" w:rsidP="00CE3B70">
      <w:pPr>
        <w:tabs>
          <w:tab w:val="left" w:pos="851"/>
        </w:tabs>
        <w:ind w:firstLine="567"/>
        <w:jc w:val="both"/>
        <w:rPr>
          <w:sz w:val="36"/>
          <w:szCs w:val="36"/>
          <w:lang w:val="uk-UA"/>
        </w:rPr>
      </w:pPr>
      <w:r>
        <w:rPr>
          <w:b/>
          <w:sz w:val="36"/>
          <w:szCs w:val="36"/>
          <w:lang w:val="uk-UA"/>
        </w:rPr>
        <w:t xml:space="preserve">Сорбінова кислота (Е200) – </w:t>
      </w:r>
      <w:r>
        <w:rPr>
          <w:sz w:val="36"/>
          <w:szCs w:val="36"/>
          <w:lang w:val="uk-UA"/>
        </w:rPr>
        <w:t>це білий кристалічний порошок зі слабким специфічним запахом і слабо кислим смаком. Антимікробні властивості сорбінової кислоти мало залежать від рН середовища. Сорбінова кислота та</w:t>
      </w:r>
      <w:r w:rsidRPr="00321B93">
        <w:rPr>
          <w:sz w:val="36"/>
          <w:szCs w:val="36"/>
          <w:lang w:val="uk-UA"/>
        </w:rPr>
        <w:t xml:space="preserve"> її натрієві</w:t>
      </w:r>
      <w:r>
        <w:rPr>
          <w:sz w:val="36"/>
          <w:szCs w:val="36"/>
          <w:lang w:val="uk-UA"/>
        </w:rPr>
        <w:t>,</w:t>
      </w:r>
      <w:r w:rsidRPr="00CE3B70">
        <w:rPr>
          <w:sz w:val="36"/>
          <w:szCs w:val="36"/>
          <w:lang w:val="uk-UA"/>
        </w:rPr>
        <w:t xml:space="preserve"> </w:t>
      </w:r>
      <w:r w:rsidRPr="00321B93">
        <w:rPr>
          <w:sz w:val="36"/>
          <w:szCs w:val="36"/>
          <w:lang w:val="uk-UA"/>
        </w:rPr>
        <w:t>калієві і кальцієві солі (Е20</w:t>
      </w:r>
      <w:r>
        <w:rPr>
          <w:sz w:val="36"/>
          <w:szCs w:val="36"/>
          <w:lang w:val="uk-UA"/>
        </w:rPr>
        <w:t>1</w:t>
      </w:r>
      <w:r w:rsidRPr="00321B93">
        <w:rPr>
          <w:sz w:val="36"/>
          <w:szCs w:val="36"/>
          <w:lang w:val="uk-UA"/>
        </w:rPr>
        <w:t>, Е20</w:t>
      </w:r>
      <w:r>
        <w:rPr>
          <w:sz w:val="36"/>
          <w:szCs w:val="36"/>
          <w:lang w:val="uk-UA"/>
        </w:rPr>
        <w:t>2</w:t>
      </w:r>
      <w:r w:rsidRPr="00321B93">
        <w:rPr>
          <w:sz w:val="36"/>
          <w:szCs w:val="36"/>
          <w:lang w:val="uk-UA"/>
        </w:rPr>
        <w:t>, Е203) застосовуються в у якості консервантів при виробництві фруктових, овочевих, рибних і м’ясних виробів, маргарину, безалкогольних напоїв, плодово-ягідних соків. Сорбінова кислота застосовується для обробки матеріалу, у який запаковують харчові продукти.</w:t>
      </w:r>
    </w:p>
    <w:p w:rsidR="00CE3B70" w:rsidRPr="00CE3B70" w:rsidRDefault="00CE3B70" w:rsidP="00CE3B70">
      <w:pPr>
        <w:tabs>
          <w:tab w:val="left" w:pos="851"/>
        </w:tabs>
        <w:ind w:firstLine="567"/>
        <w:jc w:val="center"/>
        <w:rPr>
          <w:sz w:val="36"/>
          <w:szCs w:val="36"/>
          <w:lang w:val="uk-UA"/>
        </w:rPr>
      </w:pPr>
      <w:r w:rsidRPr="00321B93">
        <w:rPr>
          <w:noProof/>
          <w:sz w:val="36"/>
          <w:szCs w:val="36"/>
          <w:lang w:val="en-US" w:eastAsia="en-US"/>
        </w:rPr>
        <w:drawing>
          <wp:inline distT="0" distB="0" distL="0" distR="0" wp14:anchorId="419C07E2" wp14:editId="19E74D82">
            <wp:extent cx="3818366" cy="812800"/>
            <wp:effectExtent l="0" t="0" r="0" b="0"/>
            <wp:docPr id="18"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41"/>
                    <a:srcRect/>
                    <a:stretch>
                      <a:fillRect/>
                    </a:stretch>
                  </pic:blipFill>
                  <pic:spPr bwMode="auto">
                    <a:xfrm>
                      <a:off x="0" y="0"/>
                      <a:ext cx="3822130" cy="813601"/>
                    </a:xfrm>
                    <a:prstGeom prst="rect">
                      <a:avLst/>
                    </a:prstGeom>
                    <a:noFill/>
                    <a:ln w="9525">
                      <a:noFill/>
                      <a:miter lim="800000"/>
                      <a:headEnd/>
                      <a:tailEnd/>
                    </a:ln>
                  </pic:spPr>
                </pic:pic>
              </a:graphicData>
            </a:graphic>
          </wp:inline>
        </w:drawing>
      </w:r>
    </w:p>
    <w:p w:rsidR="00E170C9" w:rsidRDefault="00EC3DC4" w:rsidP="00EC3DC4">
      <w:pPr>
        <w:tabs>
          <w:tab w:val="left" w:pos="851"/>
        </w:tabs>
        <w:ind w:firstLine="567"/>
        <w:jc w:val="both"/>
        <w:rPr>
          <w:sz w:val="36"/>
          <w:szCs w:val="36"/>
          <w:lang w:val="uk-UA"/>
        </w:rPr>
      </w:pPr>
      <w:r>
        <w:rPr>
          <w:b/>
          <w:sz w:val="36"/>
          <w:szCs w:val="36"/>
          <w:lang w:val="uk-UA"/>
        </w:rPr>
        <w:t xml:space="preserve">Бензойна кислота (Е 210) </w:t>
      </w:r>
      <w:r w:rsidRPr="00EC3DC4">
        <w:rPr>
          <w:sz w:val="36"/>
          <w:szCs w:val="36"/>
          <w:lang w:val="uk-UA"/>
        </w:rPr>
        <w:t xml:space="preserve">– це білий </w:t>
      </w:r>
      <w:r>
        <w:rPr>
          <w:sz w:val="36"/>
          <w:szCs w:val="36"/>
          <w:lang w:val="uk-UA"/>
        </w:rPr>
        <w:t xml:space="preserve">кристалічний порошок з </w:t>
      </w:r>
      <w:r w:rsidR="00E170C9">
        <w:rPr>
          <w:sz w:val="36"/>
          <w:szCs w:val="36"/>
          <w:lang w:val="uk-UA"/>
        </w:rPr>
        <w:t xml:space="preserve">характерним запахом. Консервуюча дія бензойної кислоти заснована на блокуванні ферментів, гальмуванні обміну в одноклітинних організмах. </w:t>
      </w:r>
      <w:r w:rsidR="00E170C9" w:rsidRPr="00321B93">
        <w:rPr>
          <w:sz w:val="36"/>
          <w:szCs w:val="36"/>
          <w:lang w:val="uk-UA"/>
        </w:rPr>
        <w:t>Бензойна кислота проявляє антимікробну дію тільки в кислих харчових продуктах, у лужних і нейтральних розчинах її дія майже не проявляється. Основна область застосування бензойної кислоти – безалкогольні напої, фруктові та овочеві соки, пульпа, пюре, консервовані овочі та фрукти, рибопродукти.</w:t>
      </w:r>
    </w:p>
    <w:p w:rsidR="00EC3DC4" w:rsidRDefault="00E170C9" w:rsidP="00E170C9">
      <w:pPr>
        <w:tabs>
          <w:tab w:val="left" w:pos="851"/>
        </w:tabs>
        <w:ind w:firstLine="567"/>
        <w:jc w:val="center"/>
        <w:rPr>
          <w:b/>
          <w:sz w:val="36"/>
          <w:szCs w:val="36"/>
          <w:lang w:val="uk-UA"/>
        </w:rPr>
      </w:pPr>
      <w:r w:rsidRPr="00321B93">
        <w:rPr>
          <w:noProof/>
          <w:sz w:val="36"/>
          <w:szCs w:val="36"/>
          <w:lang w:val="en-US" w:eastAsia="en-US"/>
        </w:rPr>
        <w:drawing>
          <wp:inline distT="0" distB="0" distL="0" distR="0" wp14:anchorId="0A34496E" wp14:editId="12F1CA18">
            <wp:extent cx="1905000" cy="1122005"/>
            <wp:effectExtent l="0" t="0" r="0" b="0"/>
            <wp:docPr id="16"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42"/>
                    <a:srcRect/>
                    <a:stretch>
                      <a:fillRect/>
                    </a:stretch>
                  </pic:blipFill>
                  <pic:spPr bwMode="auto">
                    <a:xfrm>
                      <a:off x="0" y="0"/>
                      <a:ext cx="1920133" cy="1130918"/>
                    </a:xfrm>
                    <a:prstGeom prst="rect">
                      <a:avLst/>
                    </a:prstGeom>
                    <a:noFill/>
                    <a:ln w="9525">
                      <a:noFill/>
                      <a:miter lim="800000"/>
                      <a:headEnd/>
                      <a:tailEnd/>
                    </a:ln>
                  </pic:spPr>
                </pic:pic>
              </a:graphicData>
            </a:graphic>
          </wp:inline>
        </w:drawing>
      </w:r>
    </w:p>
    <w:p w:rsidR="00E170C9" w:rsidRDefault="00E170C9" w:rsidP="00E170C9">
      <w:pPr>
        <w:tabs>
          <w:tab w:val="left" w:pos="851"/>
        </w:tabs>
        <w:ind w:firstLine="567"/>
        <w:jc w:val="both"/>
        <w:rPr>
          <w:sz w:val="36"/>
          <w:szCs w:val="36"/>
          <w:lang w:val="uk-UA"/>
        </w:rPr>
      </w:pPr>
      <w:r>
        <w:rPr>
          <w:b/>
          <w:sz w:val="36"/>
          <w:szCs w:val="36"/>
          <w:lang w:val="uk-UA"/>
        </w:rPr>
        <w:t xml:space="preserve">Бензоат натрію (Е211) – </w:t>
      </w:r>
      <w:r>
        <w:rPr>
          <w:sz w:val="36"/>
          <w:szCs w:val="36"/>
          <w:lang w:val="uk-UA"/>
        </w:rPr>
        <w:t xml:space="preserve">це білий кристалічний порошок (або гранули) без запаху, добре розчинний у воді. Завдяки добрій розчинності у воді його застосовують частіше, ніж бензойну кислоту. При використанні бензоату натрію необхідно щоб рН продукту, який підлягає консервуванню, був нижче 4,5. За таких умов бензоат натрію перетворюється у вільну кислоту. </w:t>
      </w:r>
    </w:p>
    <w:p w:rsidR="00E170C9" w:rsidRDefault="00E170C9" w:rsidP="00E170C9">
      <w:pPr>
        <w:tabs>
          <w:tab w:val="left" w:pos="851"/>
        </w:tabs>
        <w:ind w:firstLine="567"/>
        <w:jc w:val="center"/>
        <w:rPr>
          <w:sz w:val="36"/>
          <w:szCs w:val="36"/>
          <w:lang w:val="uk-UA"/>
        </w:rPr>
      </w:pPr>
      <w:r w:rsidRPr="00321B93">
        <w:rPr>
          <w:i/>
          <w:noProof/>
          <w:sz w:val="36"/>
          <w:szCs w:val="36"/>
          <w:lang w:val="en-US" w:eastAsia="en-US"/>
        </w:rPr>
        <w:lastRenderedPageBreak/>
        <w:drawing>
          <wp:inline distT="0" distB="0" distL="0" distR="0" wp14:anchorId="3736A886" wp14:editId="46EBFDB6">
            <wp:extent cx="1854200" cy="1051676"/>
            <wp:effectExtent l="0" t="0" r="0" b="0"/>
            <wp:docPr id="17"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43"/>
                    <a:srcRect/>
                    <a:stretch>
                      <a:fillRect/>
                    </a:stretch>
                  </pic:blipFill>
                  <pic:spPr bwMode="auto">
                    <a:xfrm>
                      <a:off x="0" y="0"/>
                      <a:ext cx="1856619" cy="1053048"/>
                    </a:xfrm>
                    <a:prstGeom prst="rect">
                      <a:avLst/>
                    </a:prstGeom>
                    <a:noFill/>
                    <a:ln w="9525">
                      <a:noFill/>
                      <a:miter lim="800000"/>
                      <a:headEnd/>
                      <a:tailEnd/>
                    </a:ln>
                  </pic:spPr>
                </pic:pic>
              </a:graphicData>
            </a:graphic>
          </wp:inline>
        </w:drawing>
      </w:r>
    </w:p>
    <w:p w:rsidR="00CE3B70" w:rsidRPr="00E170C9" w:rsidRDefault="00CE3B70" w:rsidP="00CE3B70">
      <w:pPr>
        <w:tabs>
          <w:tab w:val="left" w:pos="851"/>
        </w:tabs>
        <w:ind w:firstLine="567"/>
        <w:jc w:val="both"/>
        <w:rPr>
          <w:sz w:val="36"/>
          <w:szCs w:val="36"/>
          <w:lang w:val="uk-UA"/>
        </w:rPr>
      </w:pPr>
    </w:p>
    <w:p w:rsidR="007A2C92" w:rsidRPr="00321B93" w:rsidRDefault="007A2C92" w:rsidP="00321B93">
      <w:pPr>
        <w:jc w:val="center"/>
        <w:rPr>
          <w:rFonts w:eastAsia="Arial Unicode MS"/>
          <w:b/>
          <w:color w:val="000000"/>
          <w:sz w:val="36"/>
          <w:szCs w:val="36"/>
          <w:u w:val="single"/>
          <w:lang w:val="uk-UA" w:eastAsia="ru-RU"/>
        </w:rPr>
      </w:pPr>
      <w:r w:rsidRPr="00321B93">
        <w:rPr>
          <w:rFonts w:eastAsia="Arial Unicode MS"/>
          <w:b/>
          <w:color w:val="000000"/>
          <w:sz w:val="36"/>
          <w:szCs w:val="36"/>
          <w:u w:val="single"/>
          <w:lang w:val="uk-UA" w:eastAsia="ru-RU"/>
        </w:rPr>
        <w:t>ІІ. ПРАКТИЧНА ЧАСТИНА</w:t>
      </w:r>
    </w:p>
    <w:p w:rsidR="007A2C92" w:rsidRPr="00321B93" w:rsidRDefault="007A2C92" w:rsidP="00321B93">
      <w:pPr>
        <w:ind w:firstLine="567"/>
        <w:rPr>
          <w:sz w:val="36"/>
          <w:szCs w:val="36"/>
          <w:u w:val="single"/>
          <w:lang w:val="uk-UA"/>
        </w:rPr>
      </w:pPr>
      <w:r w:rsidRPr="00321B93">
        <w:rPr>
          <w:rFonts w:eastAsia="Arial Unicode MS"/>
          <w:b/>
          <w:color w:val="000000"/>
          <w:sz w:val="36"/>
          <w:szCs w:val="36"/>
          <w:u w:val="single"/>
          <w:lang w:val="uk-UA" w:eastAsia="ru-RU"/>
        </w:rPr>
        <w:t>Дослід 1.</w:t>
      </w:r>
      <w:r w:rsidRPr="00321B93">
        <w:rPr>
          <w:sz w:val="36"/>
          <w:szCs w:val="36"/>
          <w:lang w:val="uk-UA"/>
        </w:rPr>
        <w:t xml:space="preserve"> </w:t>
      </w:r>
      <w:r w:rsidRPr="00321B93">
        <w:rPr>
          <w:b/>
          <w:sz w:val="36"/>
          <w:szCs w:val="36"/>
          <w:lang w:val="uk-UA"/>
        </w:rPr>
        <w:t>Визначення розчинності карбонових кислот</w:t>
      </w:r>
    </w:p>
    <w:p w:rsidR="007A2C92" w:rsidRPr="00321B93" w:rsidRDefault="007A2C92" w:rsidP="00321B93">
      <w:pPr>
        <w:ind w:firstLine="567"/>
        <w:jc w:val="both"/>
        <w:rPr>
          <w:sz w:val="36"/>
          <w:szCs w:val="36"/>
          <w:lang w:val="uk-UA"/>
        </w:rPr>
      </w:pPr>
      <w:r w:rsidRPr="00321B93">
        <w:rPr>
          <w:rFonts w:eastAsia="Arial Unicode MS"/>
          <w:b/>
          <w:i/>
          <w:color w:val="000000"/>
          <w:sz w:val="36"/>
          <w:szCs w:val="36"/>
          <w:lang w:val="uk-UA" w:eastAsia="ru-RU"/>
        </w:rPr>
        <w:t xml:space="preserve">Прилади, обладнання, матеріали: </w:t>
      </w:r>
      <w:r w:rsidRPr="00321B93">
        <w:rPr>
          <w:sz w:val="36"/>
          <w:szCs w:val="36"/>
          <w:lang w:val="uk-UA"/>
        </w:rPr>
        <w:t>газовий пальник, пробірки, концентрована оцтова кислота, бензойна кислота, 10% розчин NaOH, дистильована вода.</w:t>
      </w:r>
    </w:p>
    <w:p w:rsidR="007A2C92" w:rsidRPr="00321B93" w:rsidRDefault="007A2C92" w:rsidP="00321B93">
      <w:pPr>
        <w:jc w:val="center"/>
        <w:rPr>
          <w:rFonts w:eastAsia="Arial Unicode MS"/>
          <w:b/>
          <w:color w:val="000000"/>
          <w:sz w:val="36"/>
          <w:szCs w:val="36"/>
          <w:lang w:val="uk-UA" w:eastAsia="ru-RU"/>
        </w:rPr>
      </w:pPr>
      <w:r w:rsidRPr="00321B93">
        <w:rPr>
          <w:rFonts w:eastAsia="Arial Unicode MS"/>
          <w:b/>
          <w:color w:val="000000"/>
          <w:sz w:val="36"/>
          <w:szCs w:val="36"/>
          <w:lang w:val="uk-UA" w:eastAsia="ru-RU"/>
        </w:rPr>
        <w:t>Методика виконання роботи</w:t>
      </w:r>
    </w:p>
    <w:p w:rsidR="007A2C92" w:rsidRPr="00321B93" w:rsidRDefault="007A2C92" w:rsidP="00321B93">
      <w:pPr>
        <w:ind w:firstLine="540"/>
        <w:jc w:val="both"/>
        <w:rPr>
          <w:sz w:val="36"/>
          <w:szCs w:val="36"/>
          <w:lang w:val="uk-UA"/>
        </w:rPr>
      </w:pPr>
      <w:r w:rsidRPr="00321B93">
        <w:rPr>
          <w:sz w:val="36"/>
          <w:szCs w:val="36"/>
          <w:lang w:val="uk-UA"/>
        </w:rPr>
        <w:t>В одну пробірку наливають 1-2 мл води і добавляють 2-3 краплі оцтової кислоти, збовтують. В другу пробірку також приливають 1-2 мл дистильованої води і додають 0,1-0,2 г бензойної кислоти, збовтують. Відмічають відмінність в «поведінці» оцтової та бензойної кислот. Пробірку з бензойною кислотою нагрівають на полум’ї до розчинення. Охолоджують вміст пробірки. До осаду, що утворився додають небагато розчину NаОН. Осад зникає.</w:t>
      </w:r>
    </w:p>
    <w:p w:rsidR="007A2C92" w:rsidRPr="00321B93" w:rsidRDefault="007A2C92" w:rsidP="00321B93">
      <w:pPr>
        <w:tabs>
          <w:tab w:val="num" w:pos="851"/>
        </w:tabs>
        <w:jc w:val="both"/>
        <w:rPr>
          <w:sz w:val="36"/>
          <w:szCs w:val="36"/>
          <w:lang w:val="uk-UA"/>
        </w:rPr>
      </w:pPr>
    </w:p>
    <w:p w:rsidR="007A2C92" w:rsidRPr="00321B93" w:rsidRDefault="007A2C92" w:rsidP="00321B93">
      <w:pPr>
        <w:tabs>
          <w:tab w:val="num" w:pos="540"/>
        </w:tabs>
        <w:ind w:firstLine="567"/>
        <w:jc w:val="both"/>
        <w:rPr>
          <w:b/>
          <w:sz w:val="36"/>
          <w:szCs w:val="36"/>
          <w:lang w:val="uk-UA"/>
        </w:rPr>
      </w:pPr>
      <w:r w:rsidRPr="00321B93">
        <w:rPr>
          <w:rFonts w:eastAsia="Arial Unicode MS"/>
          <w:b/>
          <w:color w:val="000000"/>
          <w:sz w:val="36"/>
          <w:szCs w:val="36"/>
          <w:u w:val="single"/>
          <w:lang w:val="uk-UA" w:eastAsia="ru-RU"/>
        </w:rPr>
        <w:t>Дослід 2.</w:t>
      </w:r>
      <w:r w:rsidRPr="00321B93">
        <w:rPr>
          <w:sz w:val="36"/>
          <w:szCs w:val="36"/>
          <w:lang w:val="uk-UA"/>
        </w:rPr>
        <w:t xml:space="preserve"> </w:t>
      </w:r>
      <w:r w:rsidRPr="00321B93">
        <w:rPr>
          <w:b/>
          <w:sz w:val="36"/>
          <w:szCs w:val="36"/>
          <w:lang w:val="uk-UA"/>
        </w:rPr>
        <w:t>Якісне визначення бензойної кислоти в продуктах</w:t>
      </w:r>
    </w:p>
    <w:p w:rsidR="007A2C92" w:rsidRPr="00321B93" w:rsidRDefault="007A2C92" w:rsidP="00321B93">
      <w:pPr>
        <w:ind w:firstLine="567"/>
        <w:jc w:val="both"/>
        <w:rPr>
          <w:color w:val="C00000"/>
          <w:sz w:val="36"/>
          <w:szCs w:val="36"/>
          <w:lang w:val="uk-UA"/>
        </w:rPr>
      </w:pPr>
      <w:r w:rsidRPr="00321B93">
        <w:rPr>
          <w:rFonts w:eastAsia="Arial Unicode MS"/>
          <w:b/>
          <w:i/>
          <w:color w:val="000000"/>
          <w:sz w:val="36"/>
          <w:szCs w:val="36"/>
          <w:lang w:val="uk-UA" w:eastAsia="ru-RU"/>
        </w:rPr>
        <w:t xml:space="preserve">Прилади, обладнання, матеріали: </w:t>
      </w:r>
      <w:r w:rsidRPr="00321B93">
        <w:rPr>
          <w:sz w:val="36"/>
          <w:szCs w:val="36"/>
          <w:lang w:val="uk-UA"/>
        </w:rPr>
        <w:t>водяна баня, пробірки, 0,1% розчин бензойної кислоти, сік (за вибором), 0,3% розчин Н</w:t>
      </w:r>
      <w:r w:rsidRPr="00321B93">
        <w:rPr>
          <w:sz w:val="36"/>
          <w:szCs w:val="36"/>
          <w:vertAlign w:val="subscript"/>
          <w:lang w:val="uk-UA"/>
        </w:rPr>
        <w:t>2</w:t>
      </w:r>
      <w:r w:rsidRPr="00321B93">
        <w:rPr>
          <w:sz w:val="36"/>
          <w:szCs w:val="36"/>
          <w:lang w:val="uk-UA"/>
        </w:rPr>
        <w:t>О</w:t>
      </w:r>
      <w:r w:rsidRPr="00321B93">
        <w:rPr>
          <w:sz w:val="36"/>
          <w:szCs w:val="36"/>
          <w:vertAlign w:val="subscript"/>
          <w:lang w:val="uk-UA"/>
        </w:rPr>
        <w:t>2</w:t>
      </w:r>
      <w:r w:rsidRPr="00321B93">
        <w:rPr>
          <w:sz w:val="36"/>
          <w:szCs w:val="36"/>
          <w:lang w:val="uk-UA"/>
        </w:rPr>
        <w:t>, 3% розчин FeCl</w:t>
      </w:r>
      <w:r w:rsidRPr="00321B93">
        <w:rPr>
          <w:sz w:val="36"/>
          <w:szCs w:val="36"/>
          <w:vertAlign w:val="subscript"/>
          <w:lang w:val="uk-UA"/>
        </w:rPr>
        <w:t>3</w:t>
      </w:r>
      <w:r w:rsidRPr="00321B93">
        <w:rPr>
          <w:sz w:val="36"/>
          <w:szCs w:val="36"/>
          <w:lang w:val="uk-UA"/>
        </w:rPr>
        <w:t>.</w:t>
      </w:r>
    </w:p>
    <w:p w:rsidR="007A2C92" w:rsidRPr="00321B93" w:rsidRDefault="007A2C92" w:rsidP="00321B93">
      <w:pPr>
        <w:jc w:val="center"/>
        <w:rPr>
          <w:rFonts w:eastAsia="Arial Unicode MS"/>
          <w:b/>
          <w:color w:val="000000"/>
          <w:sz w:val="36"/>
          <w:szCs w:val="36"/>
          <w:lang w:val="uk-UA" w:eastAsia="ru-RU"/>
        </w:rPr>
      </w:pPr>
      <w:r w:rsidRPr="00321B93">
        <w:rPr>
          <w:rFonts w:eastAsia="Arial Unicode MS"/>
          <w:b/>
          <w:color w:val="000000"/>
          <w:sz w:val="36"/>
          <w:szCs w:val="36"/>
          <w:lang w:val="uk-UA" w:eastAsia="ru-RU"/>
        </w:rPr>
        <w:t>Методика виконання роботи</w:t>
      </w:r>
    </w:p>
    <w:p w:rsidR="007A2C92" w:rsidRPr="00321B93" w:rsidRDefault="007A2C92" w:rsidP="00321B93">
      <w:pPr>
        <w:ind w:firstLine="540"/>
        <w:jc w:val="both"/>
        <w:rPr>
          <w:sz w:val="36"/>
          <w:szCs w:val="36"/>
          <w:lang w:val="uk-UA"/>
        </w:rPr>
      </w:pPr>
      <w:r w:rsidRPr="00321B93">
        <w:rPr>
          <w:sz w:val="36"/>
          <w:szCs w:val="36"/>
          <w:lang w:val="uk-UA"/>
        </w:rPr>
        <w:t>В одну пробірку наливають 1 мл водного розчину бензойної кислоти, в другу – досліджуваного соку. В обидві пробірки приливають по краплі 0,3% розчину гідроген перекису і 3% розчину ферум (ІІІ) хлориду. При занурені першої пробірки в киплячу баню швидко з’являється червоно-фіолетове забарвлення (при окиснені утворюється саліцилова кислота, яка з ферум (ІІІ) хлоридом дає забарвлення). Зазначити, чи змінилося забарвлення в другій пробірці.</w:t>
      </w:r>
    </w:p>
    <w:p w:rsidR="00276D86" w:rsidRPr="00321B93" w:rsidRDefault="00276D86" w:rsidP="00321B93">
      <w:pPr>
        <w:tabs>
          <w:tab w:val="num" w:pos="540"/>
        </w:tabs>
        <w:ind w:firstLine="567"/>
        <w:jc w:val="both"/>
        <w:rPr>
          <w:sz w:val="36"/>
          <w:szCs w:val="36"/>
          <w:lang w:val="uk-UA"/>
        </w:rPr>
      </w:pPr>
    </w:p>
    <w:p w:rsidR="007A2C92" w:rsidRPr="00321B93" w:rsidRDefault="007A2C92" w:rsidP="00321B93">
      <w:pPr>
        <w:ind w:firstLine="567"/>
        <w:jc w:val="both"/>
        <w:rPr>
          <w:rFonts w:eastAsia="Arial Unicode MS"/>
          <w:b/>
          <w:i/>
          <w:color w:val="000000"/>
          <w:sz w:val="36"/>
          <w:szCs w:val="36"/>
          <w:lang w:val="uk-UA" w:eastAsia="ru-RU"/>
        </w:rPr>
      </w:pPr>
      <w:r w:rsidRPr="00321B93">
        <w:rPr>
          <w:rFonts w:eastAsia="Arial Unicode MS"/>
          <w:b/>
          <w:color w:val="000000"/>
          <w:sz w:val="36"/>
          <w:szCs w:val="36"/>
          <w:u w:val="single"/>
          <w:lang w:val="uk-UA" w:eastAsia="ru-RU"/>
        </w:rPr>
        <w:lastRenderedPageBreak/>
        <w:t>Дослід 3.</w:t>
      </w:r>
      <w:r w:rsidRPr="00321B93">
        <w:rPr>
          <w:sz w:val="36"/>
          <w:szCs w:val="36"/>
          <w:lang w:val="uk-UA"/>
        </w:rPr>
        <w:t xml:space="preserve"> </w:t>
      </w:r>
      <w:r w:rsidRPr="00321B93">
        <w:rPr>
          <w:b/>
          <w:sz w:val="36"/>
          <w:szCs w:val="36"/>
          <w:lang w:val="uk-UA"/>
        </w:rPr>
        <w:t>Визначення масової частки бензойної кислоти</w:t>
      </w:r>
      <w:r w:rsidRPr="00321B93">
        <w:rPr>
          <w:rFonts w:eastAsia="Arial Unicode MS"/>
          <w:b/>
          <w:i/>
          <w:color w:val="000000"/>
          <w:sz w:val="36"/>
          <w:szCs w:val="36"/>
          <w:lang w:val="uk-UA" w:eastAsia="ru-RU"/>
        </w:rPr>
        <w:t xml:space="preserve"> </w:t>
      </w:r>
    </w:p>
    <w:p w:rsidR="007A2C92" w:rsidRPr="00321B93" w:rsidRDefault="007A2C92" w:rsidP="00321B93">
      <w:pPr>
        <w:ind w:firstLine="567"/>
        <w:jc w:val="both"/>
        <w:rPr>
          <w:sz w:val="36"/>
          <w:szCs w:val="36"/>
          <w:lang w:val="uk-UA"/>
        </w:rPr>
      </w:pPr>
      <w:r w:rsidRPr="00321B93">
        <w:rPr>
          <w:sz w:val="36"/>
          <w:szCs w:val="36"/>
          <w:lang w:val="uk-UA"/>
        </w:rPr>
        <w:t>Метод заснований на нейтралізації бензойної кислоти 0,1 Н розчином натрій гідроксиду в присутності 1% розчину фенолфталеїну.</w:t>
      </w:r>
    </w:p>
    <w:p w:rsidR="007A2C92" w:rsidRPr="00321B93" w:rsidRDefault="007A2C92" w:rsidP="00321B93">
      <w:pPr>
        <w:ind w:firstLine="567"/>
        <w:jc w:val="both"/>
        <w:rPr>
          <w:sz w:val="36"/>
          <w:szCs w:val="36"/>
          <w:lang w:val="uk-UA"/>
        </w:rPr>
      </w:pPr>
      <w:r w:rsidRPr="00321B93">
        <w:rPr>
          <w:rFonts w:eastAsia="Arial Unicode MS"/>
          <w:b/>
          <w:i/>
          <w:color w:val="000000"/>
          <w:sz w:val="36"/>
          <w:szCs w:val="36"/>
          <w:lang w:val="uk-UA" w:eastAsia="ru-RU"/>
        </w:rPr>
        <w:t xml:space="preserve">Прилади, обладнання, матеріали: </w:t>
      </w:r>
      <w:r w:rsidRPr="00321B93">
        <w:rPr>
          <w:sz w:val="36"/>
          <w:szCs w:val="36"/>
          <w:lang w:val="uk-UA"/>
        </w:rPr>
        <w:t>конічна колба на 100 мл, бюретка, бензойна кислота, етиловий спирт, 0,1 Н розчин NaOH, 1 % розчин фенолфталеїну.</w:t>
      </w:r>
    </w:p>
    <w:p w:rsidR="007A2C92" w:rsidRPr="00321B93" w:rsidRDefault="007A2C92" w:rsidP="00321B93">
      <w:pPr>
        <w:jc w:val="center"/>
        <w:rPr>
          <w:rFonts w:eastAsia="Arial Unicode MS"/>
          <w:b/>
          <w:color w:val="000000"/>
          <w:sz w:val="36"/>
          <w:szCs w:val="36"/>
          <w:lang w:val="uk-UA" w:eastAsia="ru-RU"/>
        </w:rPr>
      </w:pPr>
      <w:r w:rsidRPr="00321B93">
        <w:rPr>
          <w:rFonts w:eastAsia="Arial Unicode MS"/>
          <w:b/>
          <w:color w:val="000000"/>
          <w:sz w:val="36"/>
          <w:szCs w:val="36"/>
          <w:lang w:val="uk-UA" w:eastAsia="ru-RU"/>
        </w:rPr>
        <w:t>Методика виконання роботи</w:t>
      </w:r>
    </w:p>
    <w:p w:rsidR="007A2C92" w:rsidRPr="00321B93" w:rsidRDefault="007A2C92" w:rsidP="00321B93">
      <w:pPr>
        <w:pStyle w:val="ac"/>
        <w:numPr>
          <w:ilvl w:val="0"/>
          <w:numId w:val="45"/>
        </w:numPr>
        <w:rPr>
          <w:sz w:val="36"/>
          <w:szCs w:val="36"/>
          <w:lang w:val="uk-UA"/>
        </w:rPr>
      </w:pPr>
      <w:r w:rsidRPr="00321B93">
        <w:rPr>
          <w:sz w:val="36"/>
          <w:szCs w:val="36"/>
          <w:lang w:val="uk-UA"/>
        </w:rPr>
        <w:t>Провести титрування бензойної кислоти.</w:t>
      </w:r>
    </w:p>
    <w:p w:rsidR="007A2C92" w:rsidRPr="00321B93" w:rsidRDefault="007A2C92" w:rsidP="00321B93">
      <w:pPr>
        <w:pStyle w:val="ac"/>
        <w:numPr>
          <w:ilvl w:val="0"/>
          <w:numId w:val="45"/>
        </w:numPr>
        <w:rPr>
          <w:sz w:val="36"/>
          <w:szCs w:val="36"/>
          <w:lang w:val="uk-UA"/>
        </w:rPr>
      </w:pPr>
      <w:r w:rsidRPr="00321B93">
        <w:rPr>
          <w:sz w:val="36"/>
          <w:szCs w:val="36"/>
          <w:lang w:val="uk-UA"/>
        </w:rPr>
        <w:t>Визначити масову частку бензойної кислоти.</w:t>
      </w:r>
    </w:p>
    <w:p w:rsidR="007A2C92" w:rsidRPr="00321B93" w:rsidRDefault="007A2C92" w:rsidP="00321B93">
      <w:pPr>
        <w:pStyle w:val="ac"/>
        <w:numPr>
          <w:ilvl w:val="0"/>
          <w:numId w:val="45"/>
        </w:numPr>
        <w:rPr>
          <w:sz w:val="36"/>
          <w:szCs w:val="36"/>
          <w:lang w:val="uk-UA"/>
        </w:rPr>
      </w:pPr>
      <w:r w:rsidRPr="00321B93">
        <w:rPr>
          <w:rFonts w:eastAsia="Arial Unicode MS"/>
          <w:sz w:val="36"/>
          <w:szCs w:val="36"/>
          <w:lang w:val="uk-UA" w:eastAsia="uk-UA"/>
        </w:rPr>
        <w:t>Зробити висновок про спосіб визначення бензойної кислоти.</w:t>
      </w:r>
    </w:p>
    <w:p w:rsidR="007A2C92" w:rsidRPr="00321B93" w:rsidRDefault="007A2C92" w:rsidP="00321B93">
      <w:pPr>
        <w:jc w:val="center"/>
        <w:rPr>
          <w:sz w:val="36"/>
          <w:szCs w:val="36"/>
          <w:lang w:val="uk-UA"/>
        </w:rPr>
      </w:pPr>
      <w:r w:rsidRPr="00321B93">
        <w:rPr>
          <w:b/>
          <w:i/>
          <w:sz w:val="36"/>
          <w:szCs w:val="36"/>
          <w:lang w:val="uk-UA"/>
        </w:rPr>
        <w:t>Титрування розчину</w:t>
      </w:r>
    </w:p>
    <w:p w:rsidR="007A2C92" w:rsidRPr="00321B93" w:rsidRDefault="007A2C92" w:rsidP="00321B93">
      <w:pPr>
        <w:pStyle w:val="ac"/>
        <w:ind w:firstLine="567"/>
        <w:rPr>
          <w:sz w:val="36"/>
          <w:szCs w:val="36"/>
          <w:lang w:val="uk-UA"/>
        </w:rPr>
      </w:pPr>
      <w:r w:rsidRPr="00321B93">
        <w:rPr>
          <w:sz w:val="36"/>
          <w:szCs w:val="36"/>
          <w:lang w:val="uk-UA"/>
        </w:rPr>
        <w:t xml:space="preserve">Наважку бензойної кислоти кількістю 0,4 г поміщають в конічну колбу, розчиняють в 20 мл етилового спирту, додають 2-3 краплі 1% розчину фенолфталеїну і титрують з бюретки 0,1 н розчином натрій гідроксиду до появи рожевого забарвлення розчину. </w:t>
      </w:r>
    </w:p>
    <w:p w:rsidR="007A2C92" w:rsidRPr="00321B93" w:rsidRDefault="007A2C92" w:rsidP="00321B93">
      <w:pPr>
        <w:contextualSpacing/>
        <w:jc w:val="center"/>
        <w:rPr>
          <w:rFonts w:eastAsia="Arial Unicode MS"/>
          <w:i/>
          <w:sz w:val="36"/>
          <w:szCs w:val="36"/>
          <w:lang w:val="uk-UA" w:eastAsia="ru-RU"/>
        </w:rPr>
      </w:pPr>
      <w:r w:rsidRPr="00321B93">
        <w:rPr>
          <w:rFonts w:eastAsia="Arial Unicode MS"/>
          <w:b/>
          <w:bCs/>
          <w:i/>
          <w:sz w:val="36"/>
          <w:szCs w:val="36"/>
          <w:lang w:val="uk-UA" w:eastAsia="uk-UA"/>
        </w:rPr>
        <w:t>Опрацювання результатів</w:t>
      </w:r>
    </w:p>
    <w:p w:rsidR="007A2C92" w:rsidRPr="00321B93" w:rsidRDefault="007A2C92" w:rsidP="00321B93">
      <w:pPr>
        <w:pStyle w:val="ac"/>
        <w:ind w:firstLine="567"/>
        <w:rPr>
          <w:sz w:val="36"/>
          <w:szCs w:val="36"/>
          <w:lang w:val="uk-UA"/>
        </w:rPr>
      </w:pPr>
      <w:r w:rsidRPr="00321B93">
        <w:rPr>
          <w:b/>
          <w:sz w:val="36"/>
          <w:szCs w:val="36"/>
          <w:lang w:val="uk-UA"/>
        </w:rPr>
        <w:t>Масову частку бензойної кислоти</w:t>
      </w:r>
      <w:r w:rsidRPr="00321B93">
        <w:rPr>
          <w:sz w:val="36"/>
          <w:szCs w:val="36"/>
          <w:lang w:val="uk-UA"/>
        </w:rPr>
        <w:t xml:space="preserve"> (Х) у % обчислюють за формулою:</w:t>
      </w:r>
    </w:p>
    <w:p w:rsidR="007A2C92" w:rsidRPr="00321B93" w:rsidRDefault="007A2C92" w:rsidP="00321B93">
      <w:pPr>
        <w:pStyle w:val="ac"/>
        <w:ind w:firstLine="0"/>
        <w:jc w:val="right"/>
        <w:rPr>
          <w:sz w:val="36"/>
          <w:szCs w:val="36"/>
          <w:lang w:val="uk-UA"/>
        </w:rPr>
      </w:pPr>
      <w:r w:rsidRPr="00321B93">
        <w:rPr>
          <w:position w:val="-24"/>
          <w:sz w:val="36"/>
          <w:szCs w:val="36"/>
          <w:lang w:val="uk-UA"/>
        </w:rPr>
        <w:object w:dxaOrig="1800" w:dyaOrig="620">
          <v:shape id="_x0000_i1033" type="#_x0000_t75" style="width:108pt;height:36pt" o:ole="" fillcolor="window">
            <v:imagedata r:id="rId44" o:title=""/>
          </v:shape>
          <o:OLEObject Type="Embed" ProgID="Equation.3" ShapeID="_x0000_i1033" DrawAspect="Content" ObjectID="_1654889012" r:id="rId45"/>
        </w:object>
      </w:r>
      <w:r w:rsidRPr="00321B93">
        <w:rPr>
          <w:sz w:val="36"/>
          <w:szCs w:val="36"/>
          <w:vertAlign w:val="superscript"/>
          <w:lang w:val="uk-UA"/>
        </w:rPr>
        <w:t xml:space="preserve">,                                                   </w:t>
      </w:r>
      <w:r w:rsidRPr="00321B93">
        <w:rPr>
          <w:sz w:val="36"/>
          <w:szCs w:val="36"/>
          <w:lang w:val="uk-UA"/>
        </w:rPr>
        <w:t>(</w:t>
      </w:r>
      <w:r w:rsidR="00173B59" w:rsidRPr="00321B93">
        <w:rPr>
          <w:sz w:val="36"/>
          <w:szCs w:val="36"/>
          <w:lang w:val="uk-UA"/>
        </w:rPr>
        <w:t>8</w:t>
      </w:r>
      <w:r w:rsidRPr="00321B93">
        <w:rPr>
          <w:sz w:val="36"/>
          <w:szCs w:val="36"/>
          <w:lang w:val="uk-UA"/>
        </w:rPr>
        <w:t>.1)</w:t>
      </w:r>
    </w:p>
    <w:p w:rsidR="007A2C92" w:rsidRPr="00321B93" w:rsidRDefault="007A2C92" w:rsidP="00321B93">
      <w:pPr>
        <w:pStyle w:val="ac"/>
        <w:ind w:firstLine="567"/>
        <w:rPr>
          <w:sz w:val="36"/>
          <w:szCs w:val="36"/>
          <w:lang w:val="uk-UA"/>
        </w:rPr>
      </w:pPr>
      <w:r w:rsidRPr="00321B93">
        <w:rPr>
          <w:sz w:val="36"/>
          <w:szCs w:val="36"/>
          <w:lang w:val="uk-UA"/>
        </w:rPr>
        <w:t xml:space="preserve">де  </w:t>
      </w:r>
      <w:r w:rsidRPr="00321B93">
        <w:rPr>
          <w:sz w:val="36"/>
          <w:szCs w:val="36"/>
          <w:lang w:val="en-US"/>
        </w:rPr>
        <w:t>V</w:t>
      </w:r>
      <w:r w:rsidRPr="00321B93">
        <w:rPr>
          <w:sz w:val="36"/>
          <w:szCs w:val="36"/>
        </w:rPr>
        <w:t xml:space="preserve"> </w:t>
      </w:r>
      <w:r w:rsidRPr="00321B93">
        <w:rPr>
          <w:sz w:val="36"/>
          <w:szCs w:val="36"/>
          <w:lang w:val="uk-UA"/>
        </w:rPr>
        <w:t>– об’єм 0,1 Н розчину натрій гідроксиду, витрачений на титрування, мл;</w:t>
      </w:r>
    </w:p>
    <w:p w:rsidR="007A2C92" w:rsidRPr="00321B93" w:rsidRDefault="007A2C92" w:rsidP="00321B93">
      <w:pPr>
        <w:pStyle w:val="ac"/>
        <w:ind w:firstLine="567"/>
        <w:rPr>
          <w:sz w:val="36"/>
          <w:szCs w:val="36"/>
          <w:lang w:val="uk-UA"/>
        </w:rPr>
      </w:pPr>
      <w:r w:rsidRPr="00321B93">
        <w:rPr>
          <w:sz w:val="36"/>
          <w:szCs w:val="36"/>
          <w:lang w:val="uk-UA"/>
        </w:rPr>
        <w:t>М – маса наважки, г;</w:t>
      </w:r>
    </w:p>
    <w:p w:rsidR="007A2C92" w:rsidRPr="00321B93" w:rsidRDefault="007A2C92" w:rsidP="00321B93">
      <w:pPr>
        <w:pStyle w:val="ac"/>
        <w:ind w:firstLine="567"/>
        <w:rPr>
          <w:sz w:val="36"/>
          <w:szCs w:val="36"/>
          <w:vertAlign w:val="superscript"/>
          <w:lang w:val="uk-UA"/>
        </w:rPr>
      </w:pPr>
      <w:r w:rsidRPr="00321B93">
        <w:rPr>
          <w:sz w:val="36"/>
          <w:szCs w:val="36"/>
          <w:lang w:val="uk-UA"/>
        </w:rPr>
        <w:t>0,01221 – маса бензойної кислоти, що відповідає 1 мл 0,1 Н розчину натрій гідроксиду.</w:t>
      </w:r>
    </w:p>
    <w:p w:rsidR="007A2C92" w:rsidRPr="00321B93" w:rsidRDefault="007A2C92" w:rsidP="00321B93">
      <w:pPr>
        <w:ind w:firstLine="709"/>
        <w:jc w:val="both"/>
        <w:rPr>
          <w:rFonts w:eastAsia="TimesNewRomanPS-BoldMT"/>
          <w:bCs/>
          <w:sz w:val="36"/>
          <w:szCs w:val="36"/>
          <w:lang w:val="uk-UA"/>
        </w:rPr>
      </w:pPr>
    </w:p>
    <w:p w:rsidR="00744178" w:rsidRPr="00321B93" w:rsidRDefault="00744178" w:rsidP="00321B93">
      <w:pPr>
        <w:ind w:firstLine="567"/>
        <w:jc w:val="both"/>
        <w:rPr>
          <w:sz w:val="36"/>
          <w:szCs w:val="36"/>
          <w:lang w:val="uk-UA"/>
        </w:rPr>
      </w:pPr>
      <w:r w:rsidRPr="00321B93">
        <w:rPr>
          <w:b/>
          <w:sz w:val="36"/>
          <w:szCs w:val="36"/>
          <w:u w:val="single"/>
          <w:lang w:val="uk-UA"/>
        </w:rPr>
        <w:t>Дослід 4.</w:t>
      </w:r>
      <w:r w:rsidRPr="00321B93">
        <w:rPr>
          <w:b/>
          <w:sz w:val="36"/>
          <w:szCs w:val="36"/>
          <w:lang w:val="uk-UA"/>
        </w:rPr>
        <w:t xml:space="preserve"> Визначення ступеня ненасиченості сорбінової кислоти</w:t>
      </w:r>
    </w:p>
    <w:p w:rsidR="00744178" w:rsidRPr="00321B93" w:rsidRDefault="00744178" w:rsidP="00321B93">
      <w:pPr>
        <w:ind w:firstLine="567"/>
        <w:jc w:val="both"/>
        <w:rPr>
          <w:sz w:val="36"/>
          <w:szCs w:val="36"/>
          <w:lang w:val="uk-UA"/>
        </w:rPr>
      </w:pPr>
      <w:r w:rsidRPr="00321B93">
        <w:rPr>
          <w:rFonts w:eastAsia="Arial Unicode MS"/>
          <w:b/>
          <w:i/>
          <w:color w:val="000000"/>
          <w:sz w:val="36"/>
          <w:szCs w:val="36"/>
          <w:lang w:val="uk-UA" w:eastAsia="ru-RU"/>
        </w:rPr>
        <w:t>Прилади, обладнання, матеріали:</w:t>
      </w:r>
      <w:r w:rsidRPr="00321B93">
        <w:rPr>
          <w:color w:val="FF0000"/>
          <w:sz w:val="36"/>
          <w:szCs w:val="36"/>
          <w:lang w:val="uk-UA"/>
        </w:rPr>
        <w:t xml:space="preserve"> </w:t>
      </w:r>
      <w:r w:rsidRPr="00321B93">
        <w:rPr>
          <w:sz w:val="36"/>
          <w:szCs w:val="36"/>
          <w:lang w:val="uk-UA"/>
        </w:rPr>
        <w:t xml:space="preserve">пробірки; 0,1 % розчин перманганату калію; 0,1 % розчин оцтової кислоти; 0,1 % розчин сорбінової кислоти; бромна вода. </w:t>
      </w:r>
    </w:p>
    <w:p w:rsidR="00926E29" w:rsidRDefault="00926E29" w:rsidP="00321B93">
      <w:pPr>
        <w:jc w:val="center"/>
        <w:rPr>
          <w:rFonts w:eastAsia="Arial Unicode MS"/>
          <w:b/>
          <w:color w:val="000000"/>
          <w:sz w:val="36"/>
          <w:szCs w:val="36"/>
          <w:lang w:val="uk-UA" w:eastAsia="ru-RU"/>
        </w:rPr>
      </w:pPr>
    </w:p>
    <w:p w:rsidR="00744178" w:rsidRPr="00321B93" w:rsidRDefault="00744178" w:rsidP="00321B93">
      <w:pPr>
        <w:jc w:val="center"/>
        <w:rPr>
          <w:rFonts w:eastAsia="Arial Unicode MS"/>
          <w:b/>
          <w:color w:val="000000"/>
          <w:sz w:val="36"/>
          <w:szCs w:val="36"/>
          <w:lang w:val="uk-UA" w:eastAsia="ru-RU"/>
        </w:rPr>
      </w:pPr>
      <w:bookmarkStart w:id="0" w:name="_GoBack"/>
      <w:bookmarkEnd w:id="0"/>
      <w:r w:rsidRPr="00321B93">
        <w:rPr>
          <w:rFonts w:eastAsia="Arial Unicode MS"/>
          <w:b/>
          <w:color w:val="000000"/>
          <w:sz w:val="36"/>
          <w:szCs w:val="36"/>
          <w:lang w:val="uk-UA" w:eastAsia="ru-RU"/>
        </w:rPr>
        <w:lastRenderedPageBreak/>
        <w:t>Методика виконання роботи</w:t>
      </w:r>
    </w:p>
    <w:p w:rsidR="00744178" w:rsidRPr="00321B93" w:rsidRDefault="00744178" w:rsidP="00321B93">
      <w:pPr>
        <w:keepNext/>
        <w:keepLines/>
        <w:suppressAutoHyphens w:val="0"/>
        <w:ind w:left="540"/>
        <w:contextualSpacing/>
        <w:jc w:val="both"/>
        <w:outlineLvl w:val="0"/>
        <w:rPr>
          <w:rFonts w:eastAsia="Arial Unicode MS"/>
          <w:bCs/>
          <w:sz w:val="36"/>
          <w:szCs w:val="36"/>
          <w:lang w:val="uk-UA" w:eastAsia="uk-UA"/>
        </w:rPr>
      </w:pPr>
      <w:r w:rsidRPr="00321B93">
        <w:rPr>
          <w:rFonts w:eastAsia="Arial Unicode MS"/>
          <w:bCs/>
          <w:sz w:val="36"/>
          <w:szCs w:val="36"/>
          <w:lang w:val="uk-UA" w:eastAsia="uk-UA"/>
        </w:rPr>
        <w:t xml:space="preserve">1. Провести </w:t>
      </w:r>
      <w:r w:rsidR="00784D9C" w:rsidRPr="00321B93">
        <w:rPr>
          <w:rFonts w:eastAsia="Arial Unicode MS"/>
          <w:bCs/>
          <w:sz w:val="36"/>
          <w:szCs w:val="36"/>
          <w:lang w:val="uk-UA" w:eastAsia="uk-UA"/>
        </w:rPr>
        <w:t>реакції</w:t>
      </w:r>
      <w:r w:rsidRPr="00321B93">
        <w:rPr>
          <w:rFonts w:eastAsia="Arial Unicode MS"/>
          <w:bCs/>
          <w:sz w:val="36"/>
          <w:szCs w:val="36"/>
          <w:lang w:val="uk-UA" w:eastAsia="uk-UA"/>
        </w:rPr>
        <w:t xml:space="preserve"> та </w:t>
      </w:r>
      <w:r w:rsidR="00784D9C" w:rsidRPr="00321B93">
        <w:rPr>
          <w:rFonts w:eastAsia="Arial Unicode MS"/>
          <w:bCs/>
          <w:sz w:val="36"/>
          <w:szCs w:val="36"/>
          <w:lang w:val="uk-UA" w:eastAsia="uk-UA"/>
        </w:rPr>
        <w:t>поясни</w:t>
      </w:r>
      <w:r w:rsidRPr="00321B93">
        <w:rPr>
          <w:rFonts w:eastAsia="Arial Unicode MS"/>
          <w:bCs/>
          <w:sz w:val="36"/>
          <w:szCs w:val="36"/>
          <w:lang w:val="uk-UA" w:eastAsia="uk-UA"/>
        </w:rPr>
        <w:t xml:space="preserve">ти </w:t>
      </w:r>
      <w:r w:rsidR="00F10853" w:rsidRPr="00321B93">
        <w:rPr>
          <w:rFonts w:eastAsia="Arial Unicode MS"/>
          <w:bCs/>
          <w:sz w:val="36"/>
          <w:szCs w:val="36"/>
          <w:lang w:val="uk-UA" w:eastAsia="uk-UA"/>
        </w:rPr>
        <w:t>отримані результати</w:t>
      </w:r>
      <w:r w:rsidRPr="00321B93">
        <w:rPr>
          <w:rFonts w:eastAsia="Arial Unicode MS"/>
          <w:bCs/>
          <w:sz w:val="36"/>
          <w:szCs w:val="36"/>
          <w:lang w:val="uk-UA" w:eastAsia="uk-UA"/>
        </w:rPr>
        <w:t>.</w:t>
      </w:r>
    </w:p>
    <w:p w:rsidR="00744178" w:rsidRPr="00321B93" w:rsidRDefault="00744178" w:rsidP="00321B93">
      <w:pPr>
        <w:keepNext/>
        <w:keepLines/>
        <w:suppressAutoHyphens w:val="0"/>
        <w:ind w:left="540"/>
        <w:contextualSpacing/>
        <w:jc w:val="both"/>
        <w:outlineLvl w:val="0"/>
        <w:rPr>
          <w:rFonts w:eastAsia="Arial Unicode MS"/>
          <w:bCs/>
          <w:sz w:val="36"/>
          <w:szCs w:val="36"/>
          <w:lang w:val="uk-UA" w:eastAsia="uk-UA"/>
        </w:rPr>
      </w:pPr>
      <w:r w:rsidRPr="00321B93">
        <w:rPr>
          <w:rFonts w:eastAsia="Arial Unicode MS"/>
          <w:bCs/>
          <w:sz w:val="36"/>
          <w:szCs w:val="36"/>
          <w:lang w:val="uk-UA" w:eastAsia="uk-UA"/>
        </w:rPr>
        <w:t xml:space="preserve">2. </w:t>
      </w:r>
      <w:r w:rsidRPr="00321B93">
        <w:rPr>
          <w:rFonts w:eastAsia="Arial Unicode MS"/>
          <w:sz w:val="36"/>
          <w:szCs w:val="36"/>
          <w:lang w:val="uk-UA" w:eastAsia="uk-UA"/>
        </w:rPr>
        <w:t xml:space="preserve">Зробити висновок про </w:t>
      </w:r>
      <w:r w:rsidR="00F10853" w:rsidRPr="00321B93">
        <w:rPr>
          <w:rFonts w:eastAsia="Arial Unicode MS"/>
          <w:sz w:val="36"/>
          <w:szCs w:val="36"/>
          <w:lang w:val="uk-UA" w:eastAsia="uk-UA"/>
        </w:rPr>
        <w:t xml:space="preserve">ступінь </w:t>
      </w:r>
      <w:r w:rsidRPr="00321B93">
        <w:rPr>
          <w:rFonts w:eastAsia="Arial Unicode MS"/>
          <w:sz w:val="36"/>
          <w:szCs w:val="36"/>
          <w:lang w:val="uk-UA" w:eastAsia="uk-UA"/>
        </w:rPr>
        <w:t>ненасичен</w:t>
      </w:r>
      <w:r w:rsidR="00F10853" w:rsidRPr="00321B93">
        <w:rPr>
          <w:rFonts w:eastAsia="Arial Unicode MS"/>
          <w:sz w:val="36"/>
          <w:szCs w:val="36"/>
          <w:lang w:val="uk-UA" w:eastAsia="uk-UA"/>
        </w:rPr>
        <w:t>о</w:t>
      </w:r>
      <w:r w:rsidRPr="00321B93">
        <w:rPr>
          <w:rFonts w:eastAsia="Arial Unicode MS"/>
          <w:sz w:val="36"/>
          <w:szCs w:val="36"/>
          <w:lang w:val="uk-UA" w:eastAsia="uk-UA"/>
        </w:rPr>
        <w:t>ст</w:t>
      </w:r>
      <w:r w:rsidR="00F10853" w:rsidRPr="00321B93">
        <w:rPr>
          <w:rFonts w:eastAsia="Arial Unicode MS"/>
          <w:sz w:val="36"/>
          <w:szCs w:val="36"/>
          <w:lang w:val="uk-UA" w:eastAsia="uk-UA"/>
        </w:rPr>
        <w:t>і</w:t>
      </w:r>
      <w:r w:rsidRPr="00321B93">
        <w:rPr>
          <w:rFonts w:eastAsia="Arial Unicode MS"/>
          <w:sz w:val="36"/>
          <w:szCs w:val="36"/>
          <w:lang w:val="uk-UA" w:eastAsia="uk-UA"/>
        </w:rPr>
        <w:t xml:space="preserve"> сорбінової кислоти. </w:t>
      </w:r>
      <w:r w:rsidRPr="00321B93">
        <w:rPr>
          <w:sz w:val="36"/>
          <w:szCs w:val="36"/>
          <w:lang w:val="uk-UA"/>
        </w:rPr>
        <w:t xml:space="preserve"> </w:t>
      </w:r>
    </w:p>
    <w:p w:rsidR="00931EDE" w:rsidRDefault="00744178" w:rsidP="00321B93">
      <w:pPr>
        <w:ind w:firstLine="709"/>
        <w:jc w:val="center"/>
        <w:rPr>
          <w:b/>
          <w:i/>
          <w:sz w:val="36"/>
          <w:szCs w:val="36"/>
          <w:lang w:val="uk-UA"/>
        </w:rPr>
      </w:pPr>
      <w:r w:rsidRPr="00321B93">
        <w:rPr>
          <w:b/>
          <w:i/>
          <w:sz w:val="36"/>
          <w:szCs w:val="36"/>
          <w:lang w:val="uk-UA"/>
        </w:rPr>
        <w:t>Техніка виконання роботи</w:t>
      </w:r>
      <w:r w:rsidR="00931EDE">
        <w:rPr>
          <w:b/>
          <w:i/>
          <w:sz w:val="36"/>
          <w:szCs w:val="36"/>
          <w:lang w:val="uk-UA"/>
        </w:rPr>
        <w:t xml:space="preserve"> </w:t>
      </w:r>
      <w:r w:rsidRPr="00321B93">
        <w:rPr>
          <w:b/>
          <w:i/>
          <w:sz w:val="36"/>
          <w:szCs w:val="36"/>
          <w:lang w:val="uk-UA"/>
        </w:rPr>
        <w:t xml:space="preserve">за реакцією </w:t>
      </w:r>
    </w:p>
    <w:p w:rsidR="00744178" w:rsidRPr="00321B93" w:rsidRDefault="00744178" w:rsidP="00321B93">
      <w:pPr>
        <w:ind w:firstLine="709"/>
        <w:jc w:val="center"/>
        <w:rPr>
          <w:b/>
          <w:i/>
          <w:sz w:val="36"/>
          <w:szCs w:val="36"/>
          <w:lang w:val="uk-UA"/>
        </w:rPr>
      </w:pPr>
      <w:r w:rsidRPr="00321B93">
        <w:rPr>
          <w:b/>
          <w:i/>
          <w:sz w:val="36"/>
          <w:szCs w:val="36"/>
          <w:lang w:val="uk-UA"/>
        </w:rPr>
        <w:t>з бромною водою</w:t>
      </w:r>
    </w:p>
    <w:p w:rsidR="00744178" w:rsidRPr="00321B93" w:rsidRDefault="00744178" w:rsidP="00321B93">
      <w:pPr>
        <w:ind w:firstLine="709"/>
        <w:jc w:val="both"/>
        <w:rPr>
          <w:sz w:val="36"/>
          <w:szCs w:val="36"/>
          <w:lang w:val="uk-UA"/>
        </w:rPr>
      </w:pPr>
      <w:r w:rsidRPr="00321B93">
        <w:rPr>
          <w:sz w:val="36"/>
          <w:szCs w:val="36"/>
          <w:lang w:val="uk-UA"/>
        </w:rPr>
        <w:t>До 1 см</w:t>
      </w:r>
      <w:r w:rsidRPr="00321B93">
        <w:rPr>
          <w:sz w:val="36"/>
          <w:szCs w:val="36"/>
          <w:vertAlign w:val="superscript"/>
          <w:lang w:val="uk-UA"/>
        </w:rPr>
        <w:t>3</w:t>
      </w:r>
      <w:r w:rsidRPr="00321B93">
        <w:rPr>
          <w:sz w:val="36"/>
          <w:szCs w:val="36"/>
          <w:lang w:val="uk-UA"/>
        </w:rPr>
        <w:t xml:space="preserve"> розчину сорбінової кислоти додають при струшуванні кілька крапель бромної води. Відбувається знебарвлення бромної води. Необхідно пояснити результати досліду. </w:t>
      </w:r>
    </w:p>
    <w:p w:rsidR="00931EDE" w:rsidRDefault="00744178" w:rsidP="00321B93">
      <w:pPr>
        <w:ind w:firstLine="709"/>
        <w:jc w:val="center"/>
        <w:rPr>
          <w:b/>
          <w:i/>
          <w:sz w:val="36"/>
          <w:szCs w:val="36"/>
          <w:lang w:val="uk-UA"/>
        </w:rPr>
      </w:pPr>
      <w:r w:rsidRPr="00321B93">
        <w:rPr>
          <w:b/>
          <w:i/>
          <w:sz w:val="36"/>
          <w:szCs w:val="36"/>
          <w:lang w:val="uk-UA"/>
        </w:rPr>
        <w:t xml:space="preserve">Техніка виконання роботи за реакцією </w:t>
      </w:r>
    </w:p>
    <w:p w:rsidR="00744178" w:rsidRPr="00321B93" w:rsidRDefault="00744178" w:rsidP="00321B93">
      <w:pPr>
        <w:ind w:firstLine="709"/>
        <w:jc w:val="center"/>
        <w:rPr>
          <w:b/>
          <w:i/>
          <w:sz w:val="36"/>
          <w:szCs w:val="36"/>
          <w:lang w:val="uk-UA"/>
        </w:rPr>
      </w:pPr>
      <w:r w:rsidRPr="00321B93">
        <w:rPr>
          <w:b/>
          <w:i/>
          <w:sz w:val="36"/>
          <w:szCs w:val="36"/>
          <w:lang w:val="uk-UA"/>
        </w:rPr>
        <w:t>з перманганатом магнію</w:t>
      </w:r>
    </w:p>
    <w:p w:rsidR="00744178" w:rsidRPr="00321B93" w:rsidRDefault="00744178" w:rsidP="00321B93">
      <w:pPr>
        <w:ind w:firstLine="709"/>
        <w:jc w:val="both"/>
        <w:rPr>
          <w:rFonts w:eastAsia="TimesNewRomanPS-BoldMT"/>
          <w:bCs/>
          <w:sz w:val="36"/>
          <w:szCs w:val="36"/>
          <w:lang w:val="uk-UA"/>
        </w:rPr>
      </w:pPr>
      <w:r w:rsidRPr="00321B93">
        <w:rPr>
          <w:sz w:val="36"/>
          <w:szCs w:val="36"/>
          <w:lang w:val="uk-UA"/>
        </w:rPr>
        <w:t>До 1 см</w:t>
      </w:r>
      <w:r w:rsidRPr="00321B93">
        <w:rPr>
          <w:sz w:val="36"/>
          <w:szCs w:val="36"/>
          <w:vertAlign w:val="superscript"/>
          <w:lang w:val="uk-UA"/>
        </w:rPr>
        <w:t>3</w:t>
      </w:r>
      <w:r w:rsidRPr="00321B93">
        <w:rPr>
          <w:sz w:val="36"/>
          <w:szCs w:val="36"/>
          <w:lang w:val="uk-UA"/>
        </w:rPr>
        <w:t xml:space="preserve"> розчину сорбінової кислоти додають при струшуванні кілька крапель 0,1 % розчину перманганату калію. Спостерігають зникнення малинового забарвлення перманганату. Проробляють аналогічний дослід з оцтовою кислотою. Необхідно пояснити результати досліду</w:t>
      </w:r>
    </w:p>
    <w:p w:rsidR="00744178" w:rsidRPr="00321B93" w:rsidRDefault="00744178" w:rsidP="00321B93">
      <w:pPr>
        <w:ind w:firstLine="709"/>
        <w:jc w:val="both"/>
        <w:rPr>
          <w:rFonts w:eastAsia="TimesNewRomanPS-BoldMT"/>
          <w:bCs/>
          <w:sz w:val="36"/>
          <w:szCs w:val="36"/>
          <w:lang w:val="uk-UA"/>
        </w:rPr>
      </w:pPr>
    </w:p>
    <w:p w:rsidR="007A2C92" w:rsidRPr="00321B93" w:rsidRDefault="007A2C92" w:rsidP="00321B93">
      <w:pPr>
        <w:ind w:firstLine="567"/>
        <w:jc w:val="both"/>
        <w:rPr>
          <w:b/>
          <w:sz w:val="36"/>
          <w:szCs w:val="36"/>
          <w:lang w:val="uk-UA"/>
        </w:rPr>
      </w:pPr>
      <w:r w:rsidRPr="00321B93">
        <w:rPr>
          <w:b/>
          <w:sz w:val="36"/>
          <w:szCs w:val="36"/>
          <w:u w:val="single"/>
          <w:lang w:val="uk-UA"/>
        </w:rPr>
        <w:t>Д</w:t>
      </w:r>
      <w:r w:rsidR="00744178" w:rsidRPr="00321B93">
        <w:rPr>
          <w:b/>
          <w:sz w:val="36"/>
          <w:szCs w:val="36"/>
          <w:u w:val="single"/>
          <w:lang w:val="uk-UA"/>
        </w:rPr>
        <w:t>ослід 5</w:t>
      </w:r>
      <w:r w:rsidRPr="00321B93">
        <w:rPr>
          <w:b/>
          <w:sz w:val="36"/>
          <w:szCs w:val="36"/>
          <w:u w:val="single"/>
          <w:lang w:val="uk-UA"/>
        </w:rPr>
        <w:t>.</w:t>
      </w:r>
      <w:r w:rsidRPr="00321B93">
        <w:rPr>
          <w:b/>
          <w:sz w:val="36"/>
          <w:szCs w:val="36"/>
          <w:lang w:val="uk-UA"/>
        </w:rPr>
        <w:t xml:space="preserve"> Якісні реакції на аскорбінову кислоту</w:t>
      </w:r>
    </w:p>
    <w:p w:rsidR="007A2C92" w:rsidRPr="00321B93" w:rsidRDefault="007A2C92" w:rsidP="00321B93">
      <w:pPr>
        <w:ind w:firstLine="567"/>
        <w:jc w:val="both"/>
        <w:rPr>
          <w:sz w:val="36"/>
          <w:szCs w:val="36"/>
          <w:lang w:val="uk-UA"/>
        </w:rPr>
      </w:pPr>
      <w:r w:rsidRPr="00321B93">
        <w:rPr>
          <w:sz w:val="36"/>
          <w:szCs w:val="36"/>
          <w:lang w:val="uk-UA"/>
        </w:rPr>
        <w:t>Виявлення аскорбінової кислоти відбувається за допомогою розчину 2,6-дихлорфеноліндофеноляту синього кольору (</w:t>
      </w:r>
      <w:r w:rsidRPr="00321B93">
        <w:rPr>
          <w:b/>
          <w:sz w:val="36"/>
          <w:szCs w:val="36"/>
          <w:lang w:val="uk-UA"/>
        </w:rPr>
        <w:t>барвник Тільманса</w:t>
      </w:r>
      <w:r w:rsidRPr="00321B93">
        <w:rPr>
          <w:sz w:val="36"/>
          <w:szCs w:val="36"/>
          <w:lang w:val="uk-UA"/>
        </w:rPr>
        <w:t xml:space="preserve">). Ця сполука є слабким окисником, що швидко реагує із сильними відновниками, до яких відноситься аскорбінова кислота. У кислому середовищі забарвлення стає червоним, а при відновленні забарвлення зникає. Попередньо необхідно провести екстракцію аскорбінової кислоти із сировини чи харчових продуктів. Для цього можуть використовуватися розчини кислот, наведених у табл. </w:t>
      </w:r>
      <w:r w:rsidR="00173B59" w:rsidRPr="00321B93">
        <w:rPr>
          <w:sz w:val="36"/>
          <w:szCs w:val="36"/>
          <w:lang w:val="uk-UA"/>
        </w:rPr>
        <w:t>8</w:t>
      </w:r>
      <w:r w:rsidRPr="00321B93">
        <w:rPr>
          <w:sz w:val="36"/>
          <w:szCs w:val="36"/>
          <w:lang w:val="uk-UA"/>
        </w:rPr>
        <w:t>.2.</w:t>
      </w:r>
    </w:p>
    <w:p w:rsidR="00931EDE" w:rsidRDefault="00931EDE" w:rsidP="00321B93">
      <w:pPr>
        <w:pStyle w:val="8"/>
        <w:jc w:val="center"/>
        <w:rPr>
          <w:rFonts w:ascii="Times New Roman" w:hAnsi="Times New Roman" w:cs="Times New Roman"/>
          <w:b/>
          <w:sz w:val="36"/>
          <w:szCs w:val="36"/>
          <w:lang w:val="uk-UA"/>
        </w:rPr>
      </w:pPr>
    </w:p>
    <w:p w:rsidR="007A2C92" w:rsidRPr="00321B93" w:rsidRDefault="007A2C92" w:rsidP="00321B93">
      <w:pPr>
        <w:pStyle w:val="8"/>
        <w:jc w:val="center"/>
        <w:rPr>
          <w:rFonts w:ascii="Times New Roman" w:hAnsi="Times New Roman" w:cs="Times New Roman"/>
          <w:sz w:val="36"/>
          <w:szCs w:val="36"/>
        </w:rPr>
      </w:pPr>
      <w:r w:rsidRPr="00EC3DC4">
        <w:rPr>
          <w:rFonts w:ascii="Times New Roman" w:hAnsi="Times New Roman" w:cs="Times New Roman"/>
          <w:b/>
          <w:sz w:val="36"/>
          <w:szCs w:val="36"/>
          <w:lang w:val="uk-UA"/>
        </w:rPr>
        <w:t>Таблиця</w:t>
      </w:r>
      <w:r w:rsidRPr="00321B93">
        <w:rPr>
          <w:rFonts w:ascii="Times New Roman" w:hAnsi="Times New Roman" w:cs="Times New Roman"/>
          <w:b/>
          <w:sz w:val="36"/>
          <w:szCs w:val="36"/>
        </w:rPr>
        <w:t xml:space="preserve"> </w:t>
      </w:r>
      <w:r w:rsidR="00173B59" w:rsidRPr="00321B93">
        <w:rPr>
          <w:rFonts w:ascii="Times New Roman" w:hAnsi="Times New Roman" w:cs="Times New Roman"/>
          <w:b/>
          <w:sz w:val="36"/>
          <w:szCs w:val="36"/>
        </w:rPr>
        <w:t>8</w:t>
      </w:r>
      <w:r w:rsidRPr="00321B93">
        <w:rPr>
          <w:rFonts w:ascii="Times New Roman" w:hAnsi="Times New Roman" w:cs="Times New Roman"/>
          <w:b/>
          <w:sz w:val="36"/>
          <w:szCs w:val="36"/>
        </w:rPr>
        <w:t>.2.</w:t>
      </w:r>
      <w:r w:rsidRPr="00321B93">
        <w:rPr>
          <w:rFonts w:ascii="Times New Roman" w:hAnsi="Times New Roman" w:cs="Times New Roman"/>
          <w:sz w:val="36"/>
          <w:szCs w:val="36"/>
        </w:rPr>
        <w:t xml:space="preserve"> Характеристика екстрагуючих агентів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954"/>
      </w:tblGrid>
      <w:tr w:rsidR="007A2C92" w:rsidRPr="00321B93" w:rsidTr="00C73F98">
        <w:tc>
          <w:tcPr>
            <w:tcW w:w="3969"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Екстрагуючий агент</w:t>
            </w:r>
          </w:p>
        </w:tc>
        <w:tc>
          <w:tcPr>
            <w:tcW w:w="5954"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center"/>
              <w:rPr>
                <w:sz w:val="36"/>
                <w:szCs w:val="36"/>
                <w:lang w:val="uk-UA"/>
              </w:rPr>
            </w:pPr>
            <w:r w:rsidRPr="00321B93">
              <w:rPr>
                <w:sz w:val="36"/>
                <w:szCs w:val="36"/>
                <w:lang w:val="uk-UA"/>
              </w:rPr>
              <w:t>Застосування</w:t>
            </w:r>
          </w:p>
        </w:tc>
      </w:tr>
      <w:tr w:rsidR="007A2C92" w:rsidRPr="00321B93" w:rsidTr="00C73F98">
        <w:tc>
          <w:tcPr>
            <w:tcW w:w="3969"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rPr>
                <w:sz w:val="36"/>
                <w:szCs w:val="36"/>
                <w:lang w:val="uk-UA"/>
              </w:rPr>
            </w:pPr>
            <w:r w:rsidRPr="00321B93">
              <w:rPr>
                <w:sz w:val="36"/>
                <w:szCs w:val="36"/>
                <w:lang w:val="uk-UA"/>
              </w:rPr>
              <w:t>2% розчин хлоридної кислоти</w:t>
            </w:r>
          </w:p>
        </w:tc>
        <w:tc>
          <w:tcPr>
            <w:tcW w:w="5954"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both"/>
              <w:rPr>
                <w:sz w:val="36"/>
                <w:szCs w:val="36"/>
                <w:lang w:val="uk-UA"/>
              </w:rPr>
            </w:pPr>
            <w:r w:rsidRPr="00321B93">
              <w:rPr>
                <w:sz w:val="36"/>
                <w:szCs w:val="36"/>
                <w:lang w:val="uk-UA"/>
              </w:rPr>
              <w:t>Газовані напої, сухі суміші для напоїв, компоти, перші вітамінізовані страви (без тривалого зберігання екстрактів)</w:t>
            </w:r>
          </w:p>
        </w:tc>
      </w:tr>
      <w:tr w:rsidR="007A2C92" w:rsidRPr="00321B93" w:rsidTr="00C73F98">
        <w:tc>
          <w:tcPr>
            <w:tcW w:w="3969"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rPr>
                <w:sz w:val="36"/>
                <w:szCs w:val="36"/>
                <w:lang w:val="uk-UA"/>
              </w:rPr>
            </w:pPr>
            <w:r w:rsidRPr="00321B93">
              <w:rPr>
                <w:sz w:val="36"/>
                <w:szCs w:val="36"/>
                <w:lang w:val="uk-UA"/>
              </w:rPr>
              <w:lastRenderedPageBreak/>
              <w:t>2% розчин щавлевої кислоти</w:t>
            </w:r>
          </w:p>
        </w:tc>
        <w:tc>
          <w:tcPr>
            <w:tcW w:w="5954"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both"/>
              <w:rPr>
                <w:sz w:val="36"/>
                <w:szCs w:val="36"/>
                <w:lang w:val="uk-UA"/>
              </w:rPr>
            </w:pPr>
            <w:r w:rsidRPr="00321B93">
              <w:rPr>
                <w:sz w:val="36"/>
                <w:szCs w:val="36"/>
                <w:lang w:val="uk-UA"/>
              </w:rPr>
              <w:t>Ті ж самі, але можливе зберігання екстрактів протягом 4-5 годин</w:t>
            </w:r>
          </w:p>
        </w:tc>
      </w:tr>
      <w:tr w:rsidR="007A2C92" w:rsidRPr="00321B93" w:rsidTr="00C73F98">
        <w:tc>
          <w:tcPr>
            <w:tcW w:w="3969"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rPr>
                <w:sz w:val="36"/>
                <w:szCs w:val="36"/>
                <w:lang w:val="uk-UA"/>
              </w:rPr>
            </w:pPr>
            <w:r w:rsidRPr="00321B93">
              <w:rPr>
                <w:sz w:val="36"/>
                <w:szCs w:val="36"/>
                <w:lang w:val="uk-UA"/>
              </w:rPr>
              <w:t>3% розчин  трихлороцтової кислота</w:t>
            </w:r>
          </w:p>
        </w:tc>
        <w:tc>
          <w:tcPr>
            <w:tcW w:w="5954"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both"/>
              <w:rPr>
                <w:sz w:val="36"/>
                <w:szCs w:val="36"/>
                <w:lang w:val="uk-UA"/>
              </w:rPr>
            </w:pPr>
            <w:r w:rsidRPr="00321B93">
              <w:rPr>
                <w:sz w:val="36"/>
                <w:szCs w:val="36"/>
                <w:lang w:val="uk-UA"/>
              </w:rPr>
              <w:t>Для всіх видів харчових продуктів, крім свіжих овочів та фруктів</w:t>
            </w:r>
          </w:p>
        </w:tc>
      </w:tr>
      <w:tr w:rsidR="007A2C92" w:rsidRPr="00321B93" w:rsidTr="00C73F98">
        <w:tc>
          <w:tcPr>
            <w:tcW w:w="3969"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rPr>
                <w:sz w:val="36"/>
                <w:szCs w:val="36"/>
                <w:lang w:val="uk-UA"/>
              </w:rPr>
            </w:pPr>
            <w:r w:rsidRPr="00321B93">
              <w:rPr>
                <w:sz w:val="36"/>
                <w:szCs w:val="36"/>
                <w:lang w:val="uk-UA"/>
              </w:rPr>
              <w:t>6% рочин метафосфорна кислота</w:t>
            </w:r>
          </w:p>
        </w:tc>
        <w:tc>
          <w:tcPr>
            <w:tcW w:w="5954"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both"/>
              <w:rPr>
                <w:sz w:val="36"/>
                <w:szCs w:val="36"/>
                <w:lang w:val="uk-UA"/>
              </w:rPr>
            </w:pPr>
            <w:r w:rsidRPr="00321B93">
              <w:rPr>
                <w:sz w:val="36"/>
                <w:szCs w:val="36"/>
                <w:lang w:val="uk-UA"/>
              </w:rPr>
              <w:t>Для всіх видів продуктів</w:t>
            </w:r>
          </w:p>
        </w:tc>
      </w:tr>
      <w:tr w:rsidR="007A2C92" w:rsidRPr="00321B93" w:rsidTr="00C73F98">
        <w:tc>
          <w:tcPr>
            <w:tcW w:w="3969"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rPr>
                <w:sz w:val="36"/>
                <w:szCs w:val="36"/>
                <w:lang w:val="uk-UA"/>
              </w:rPr>
            </w:pPr>
            <w:r w:rsidRPr="00321B93">
              <w:rPr>
                <w:sz w:val="36"/>
                <w:szCs w:val="36"/>
                <w:lang w:val="uk-UA"/>
              </w:rPr>
              <w:t>Суміш оцтової та метафосфорної кислот</w:t>
            </w:r>
          </w:p>
        </w:tc>
        <w:tc>
          <w:tcPr>
            <w:tcW w:w="5954" w:type="dxa"/>
            <w:tcBorders>
              <w:top w:val="single" w:sz="4" w:space="0" w:color="auto"/>
              <w:left w:val="single" w:sz="4" w:space="0" w:color="auto"/>
              <w:bottom w:val="single" w:sz="4" w:space="0" w:color="auto"/>
              <w:right w:val="single" w:sz="4" w:space="0" w:color="auto"/>
            </w:tcBorders>
          </w:tcPr>
          <w:p w:rsidR="007A2C92" w:rsidRPr="00321B93" w:rsidRDefault="007A2C92" w:rsidP="00321B93">
            <w:pPr>
              <w:jc w:val="both"/>
              <w:rPr>
                <w:sz w:val="36"/>
                <w:szCs w:val="36"/>
                <w:lang w:val="uk-UA"/>
              </w:rPr>
            </w:pPr>
            <w:r w:rsidRPr="00321B93">
              <w:rPr>
                <w:sz w:val="36"/>
                <w:szCs w:val="36"/>
                <w:lang w:val="uk-UA"/>
              </w:rPr>
              <w:t>Для всіх видів продуктів</w:t>
            </w:r>
          </w:p>
        </w:tc>
      </w:tr>
    </w:tbl>
    <w:p w:rsidR="007A2C92" w:rsidRPr="00321B93" w:rsidRDefault="007A2C92" w:rsidP="00321B93">
      <w:pPr>
        <w:ind w:firstLine="720"/>
        <w:jc w:val="both"/>
        <w:rPr>
          <w:rFonts w:eastAsia="Arial Unicode MS"/>
          <w:b/>
          <w:i/>
          <w:color w:val="000000"/>
          <w:sz w:val="36"/>
          <w:szCs w:val="36"/>
          <w:lang w:val="uk-UA" w:eastAsia="ru-RU"/>
        </w:rPr>
      </w:pPr>
    </w:p>
    <w:p w:rsidR="007A2C92" w:rsidRPr="00321B93" w:rsidRDefault="007A2C92" w:rsidP="00321B93">
      <w:pPr>
        <w:ind w:firstLine="720"/>
        <w:jc w:val="both"/>
        <w:rPr>
          <w:sz w:val="36"/>
          <w:szCs w:val="36"/>
          <w:lang w:val="uk-UA"/>
        </w:rPr>
      </w:pPr>
      <w:r w:rsidRPr="00321B93">
        <w:rPr>
          <w:rFonts w:eastAsia="Arial Unicode MS"/>
          <w:b/>
          <w:i/>
          <w:color w:val="000000"/>
          <w:sz w:val="36"/>
          <w:szCs w:val="36"/>
          <w:lang w:val="uk-UA" w:eastAsia="ru-RU"/>
        </w:rPr>
        <w:t>Прилади, обладнання, матеріали:</w:t>
      </w:r>
      <w:r w:rsidRPr="00321B93">
        <w:rPr>
          <w:color w:val="FF0000"/>
          <w:sz w:val="36"/>
          <w:szCs w:val="36"/>
          <w:u w:val="single"/>
          <w:lang w:val="uk-UA"/>
        </w:rPr>
        <w:t xml:space="preserve"> </w:t>
      </w:r>
      <w:r w:rsidRPr="00321B93">
        <w:rPr>
          <w:sz w:val="36"/>
          <w:szCs w:val="36"/>
          <w:lang w:val="uk-UA"/>
        </w:rPr>
        <w:t>Колба на 2000 мл, колби на 1000 мл, мірні циліндри, лабораторна вага, пластмасова терка, марля, водяна баня; натрій 2,6-дихлорфеноліндофенолят, Na</w:t>
      </w:r>
      <w:r w:rsidRPr="00321B93">
        <w:rPr>
          <w:sz w:val="36"/>
          <w:szCs w:val="36"/>
          <w:vertAlign w:val="subscript"/>
          <w:lang w:val="uk-UA"/>
        </w:rPr>
        <w:t>2</w:t>
      </w:r>
      <w:r w:rsidRPr="00321B93">
        <w:rPr>
          <w:sz w:val="36"/>
          <w:szCs w:val="36"/>
          <w:lang w:val="en-US"/>
        </w:rPr>
        <w:t>HPO</w:t>
      </w:r>
      <w:r w:rsidRPr="00321B93">
        <w:rPr>
          <w:sz w:val="36"/>
          <w:szCs w:val="36"/>
          <w:vertAlign w:val="subscript"/>
          <w:lang w:val="uk-UA"/>
        </w:rPr>
        <w:t>4</w:t>
      </w:r>
      <w:r w:rsidRPr="00321B93">
        <w:rPr>
          <w:sz w:val="36"/>
          <w:szCs w:val="36"/>
          <w:lang w:val="uk-UA"/>
        </w:rPr>
        <w:t>∙2</w:t>
      </w:r>
      <w:r w:rsidRPr="00321B93">
        <w:rPr>
          <w:sz w:val="36"/>
          <w:szCs w:val="36"/>
          <w:lang w:val="en-US"/>
        </w:rPr>
        <w:t>H</w:t>
      </w:r>
      <w:r w:rsidRPr="00321B93">
        <w:rPr>
          <w:sz w:val="36"/>
          <w:szCs w:val="36"/>
          <w:vertAlign w:val="subscript"/>
          <w:lang w:val="uk-UA"/>
        </w:rPr>
        <w:t>2</w:t>
      </w:r>
      <w:r w:rsidRPr="00321B93">
        <w:rPr>
          <w:sz w:val="36"/>
          <w:szCs w:val="36"/>
          <w:lang w:val="en-US"/>
        </w:rPr>
        <w:t>O</w:t>
      </w:r>
      <w:r w:rsidRPr="00321B93">
        <w:rPr>
          <w:sz w:val="36"/>
          <w:szCs w:val="36"/>
          <w:lang w:val="uk-UA"/>
        </w:rPr>
        <w:t xml:space="preserve"> (кристалічний), К</w:t>
      </w:r>
      <w:r w:rsidRPr="00321B93">
        <w:rPr>
          <w:sz w:val="36"/>
          <w:szCs w:val="36"/>
          <w:lang w:val="en-US"/>
        </w:rPr>
        <w:t>H</w:t>
      </w:r>
      <w:r w:rsidRPr="00321B93">
        <w:rPr>
          <w:sz w:val="36"/>
          <w:szCs w:val="36"/>
          <w:vertAlign w:val="subscript"/>
          <w:lang w:val="uk-UA"/>
        </w:rPr>
        <w:t>2</w:t>
      </w:r>
      <w:r w:rsidRPr="00321B93">
        <w:rPr>
          <w:sz w:val="36"/>
          <w:szCs w:val="36"/>
          <w:lang w:val="en-US"/>
        </w:rPr>
        <w:t>PO</w:t>
      </w:r>
      <w:r w:rsidRPr="00321B93">
        <w:rPr>
          <w:sz w:val="36"/>
          <w:szCs w:val="36"/>
          <w:vertAlign w:val="subscript"/>
          <w:lang w:val="uk-UA"/>
        </w:rPr>
        <w:t xml:space="preserve">4 </w:t>
      </w:r>
      <w:r w:rsidRPr="00321B93">
        <w:rPr>
          <w:sz w:val="36"/>
          <w:szCs w:val="36"/>
          <w:lang w:val="uk-UA"/>
        </w:rPr>
        <w:t>(кристалічний), 3 % розчин Н</w:t>
      </w:r>
      <w:r w:rsidRPr="00321B93">
        <w:rPr>
          <w:sz w:val="36"/>
          <w:szCs w:val="36"/>
          <w:vertAlign w:val="subscript"/>
          <w:lang w:val="uk-UA"/>
        </w:rPr>
        <w:t>2</w:t>
      </w:r>
      <w:r w:rsidRPr="00321B93">
        <w:rPr>
          <w:sz w:val="36"/>
          <w:szCs w:val="36"/>
          <w:lang w:val="uk-UA"/>
        </w:rPr>
        <w:t>О</w:t>
      </w:r>
      <w:r w:rsidRPr="00321B93">
        <w:rPr>
          <w:sz w:val="36"/>
          <w:szCs w:val="36"/>
          <w:vertAlign w:val="subscript"/>
          <w:lang w:val="uk-UA"/>
        </w:rPr>
        <w:t>2</w:t>
      </w:r>
      <w:r w:rsidRPr="00321B93">
        <w:rPr>
          <w:sz w:val="36"/>
          <w:szCs w:val="36"/>
          <w:lang w:val="uk-UA"/>
        </w:rPr>
        <w:t>, 2% розчин HCl, дистильована вода.</w:t>
      </w:r>
    </w:p>
    <w:p w:rsidR="007A2C92" w:rsidRPr="00321B93" w:rsidRDefault="007A2C92" w:rsidP="00321B93">
      <w:pPr>
        <w:ind w:firstLine="567"/>
        <w:jc w:val="both"/>
        <w:rPr>
          <w:sz w:val="36"/>
          <w:szCs w:val="36"/>
          <w:lang w:val="uk-UA"/>
        </w:rPr>
      </w:pPr>
      <w:r w:rsidRPr="00321B93">
        <w:rPr>
          <w:b/>
          <w:i/>
          <w:sz w:val="36"/>
          <w:szCs w:val="36"/>
          <w:lang w:val="uk-UA"/>
        </w:rPr>
        <w:t>Виготовлення барвника Тільманса</w:t>
      </w:r>
      <w:r w:rsidRPr="00321B93">
        <w:rPr>
          <w:sz w:val="36"/>
          <w:szCs w:val="36"/>
          <w:lang w:val="uk-UA"/>
        </w:rPr>
        <w:t>. В колбу на 2000 мл поміщають 0,25 г натрій 2,6-дихлорфеноліндофеноляту, доливають 700 мл дистильованої води і збовтують, додають 300 мл буферної суміші Серенсена (див. нижче). Наступного дня розчин ретельно перемішують і відфільтровують.</w:t>
      </w:r>
    </w:p>
    <w:p w:rsidR="007A2C92" w:rsidRPr="00321B93" w:rsidRDefault="007A2C92" w:rsidP="00321B93">
      <w:pPr>
        <w:ind w:firstLine="567"/>
        <w:jc w:val="both"/>
        <w:rPr>
          <w:sz w:val="36"/>
          <w:szCs w:val="36"/>
          <w:lang w:val="uk-UA"/>
        </w:rPr>
      </w:pPr>
      <w:r w:rsidRPr="00321B93">
        <w:rPr>
          <w:b/>
          <w:i/>
          <w:sz w:val="36"/>
          <w:szCs w:val="36"/>
          <w:lang w:val="uk-UA"/>
        </w:rPr>
        <w:t>Виготовлення буферної суміші Серенсена</w:t>
      </w:r>
      <w:r w:rsidRPr="00321B93">
        <w:rPr>
          <w:sz w:val="36"/>
          <w:szCs w:val="36"/>
          <w:u w:val="single"/>
          <w:lang w:val="uk-UA"/>
        </w:rPr>
        <w:t>.</w:t>
      </w:r>
      <w:r w:rsidRPr="00321B93">
        <w:rPr>
          <w:sz w:val="36"/>
          <w:szCs w:val="36"/>
          <w:lang w:val="uk-UA"/>
        </w:rPr>
        <w:t xml:space="preserve"> Готують водні розчини Na</w:t>
      </w:r>
      <w:r w:rsidRPr="00321B93">
        <w:rPr>
          <w:sz w:val="36"/>
          <w:szCs w:val="36"/>
          <w:vertAlign w:val="subscript"/>
          <w:lang w:val="uk-UA"/>
        </w:rPr>
        <w:t>2</w:t>
      </w:r>
      <w:r w:rsidRPr="00321B93">
        <w:rPr>
          <w:sz w:val="36"/>
          <w:szCs w:val="36"/>
          <w:lang w:val="en-US"/>
        </w:rPr>
        <w:t>HPO</w:t>
      </w:r>
      <w:r w:rsidRPr="00321B93">
        <w:rPr>
          <w:sz w:val="36"/>
          <w:szCs w:val="36"/>
          <w:vertAlign w:val="subscript"/>
          <w:lang w:val="uk-UA"/>
        </w:rPr>
        <w:t>4</w:t>
      </w:r>
      <w:r w:rsidRPr="00321B93">
        <w:rPr>
          <w:sz w:val="36"/>
          <w:szCs w:val="36"/>
          <w:lang w:val="uk-UA"/>
        </w:rPr>
        <w:t>∙2</w:t>
      </w:r>
      <w:r w:rsidRPr="00321B93">
        <w:rPr>
          <w:sz w:val="36"/>
          <w:szCs w:val="36"/>
          <w:lang w:val="en-US"/>
        </w:rPr>
        <w:t>H</w:t>
      </w:r>
      <w:r w:rsidRPr="00321B93">
        <w:rPr>
          <w:sz w:val="36"/>
          <w:szCs w:val="36"/>
          <w:vertAlign w:val="subscript"/>
          <w:lang w:val="uk-UA"/>
        </w:rPr>
        <w:t>2</w:t>
      </w:r>
      <w:r w:rsidRPr="00321B93">
        <w:rPr>
          <w:sz w:val="36"/>
          <w:szCs w:val="36"/>
          <w:lang w:val="en-US"/>
        </w:rPr>
        <w:t>O</w:t>
      </w:r>
      <w:r w:rsidRPr="00321B93">
        <w:rPr>
          <w:sz w:val="36"/>
          <w:szCs w:val="36"/>
          <w:lang w:val="uk-UA"/>
        </w:rPr>
        <w:t xml:space="preserve"> – 11,867 в 1000 мл та К</w:t>
      </w:r>
      <w:r w:rsidRPr="00321B93">
        <w:rPr>
          <w:sz w:val="36"/>
          <w:szCs w:val="36"/>
          <w:lang w:val="en-US"/>
        </w:rPr>
        <w:t>H</w:t>
      </w:r>
      <w:r w:rsidRPr="00321B93">
        <w:rPr>
          <w:sz w:val="36"/>
          <w:szCs w:val="36"/>
          <w:vertAlign w:val="subscript"/>
          <w:lang w:val="uk-UA"/>
        </w:rPr>
        <w:t>2</w:t>
      </w:r>
      <w:r w:rsidRPr="00321B93">
        <w:rPr>
          <w:sz w:val="36"/>
          <w:szCs w:val="36"/>
          <w:lang w:val="en-US"/>
        </w:rPr>
        <w:t>PO</w:t>
      </w:r>
      <w:r w:rsidRPr="00321B93">
        <w:rPr>
          <w:sz w:val="36"/>
          <w:szCs w:val="36"/>
          <w:vertAlign w:val="subscript"/>
          <w:lang w:val="uk-UA"/>
        </w:rPr>
        <w:t>4</w:t>
      </w:r>
      <w:r w:rsidRPr="00321B93">
        <w:rPr>
          <w:sz w:val="36"/>
          <w:szCs w:val="36"/>
          <w:lang w:val="uk-UA"/>
        </w:rPr>
        <w:t xml:space="preserve"> – 9,08 г в 1000 мл. Розчини зберігають окремо. Перед використанням їх змішують у співвідношенні 2:3. рН суміші становить 6,9-7,0.</w:t>
      </w:r>
    </w:p>
    <w:p w:rsidR="007A2C92" w:rsidRPr="00321B93" w:rsidRDefault="007A2C92" w:rsidP="00321B93">
      <w:pPr>
        <w:jc w:val="center"/>
        <w:rPr>
          <w:rFonts w:eastAsia="Arial Unicode MS"/>
          <w:b/>
          <w:color w:val="000000"/>
          <w:sz w:val="36"/>
          <w:szCs w:val="36"/>
          <w:lang w:val="uk-UA" w:eastAsia="ru-RU"/>
        </w:rPr>
      </w:pPr>
      <w:r w:rsidRPr="00321B93">
        <w:rPr>
          <w:rFonts w:eastAsia="Arial Unicode MS"/>
          <w:b/>
          <w:color w:val="000000"/>
          <w:sz w:val="36"/>
          <w:szCs w:val="36"/>
          <w:lang w:val="uk-UA" w:eastAsia="ru-RU"/>
        </w:rPr>
        <w:t>Методика виконання роботи</w:t>
      </w:r>
    </w:p>
    <w:p w:rsidR="007A2C92" w:rsidRPr="00321B93" w:rsidRDefault="007A2C92" w:rsidP="00321B93">
      <w:pPr>
        <w:ind w:firstLine="720"/>
        <w:jc w:val="both"/>
        <w:rPr>
          <w:sz w:val="36"/>
          <w:szCs w:val="36"/>
          <w:lang w:val="uk-UA"/>
        </w:rPr>
      </w:pPr>
      <w:r w:rsidRPr="00321B93">
        <w:rPr>
          <w:sz w:val="36"/>
          <w:szCs w:val="36"/>
          <w:lang w:val="uk-UA"/>
        </w:rPr>
        <w:t>Для одержання соку рослинну сировину подрібнюють за допомогою пластмасової терки, одержану масу фільтрують через марлю. У дві пробірки наливають по 2 мл отриманого соку, у третю – 2 мл дистильованої води (контроль). До однієї пробірки із соком додають декілька крапель 3 % розчину Н</w:t>
      </w:r>
      <w:r w:rsidRPr="00321B93">
        <w:rPr>
          <w:sz w:val="36"/>
          <w:szCs w:val="36"/>
          <w:vertAlign w:val="subscript"/>
          <w:lang w:val="uk-UA"/>
        </w:rPr>
        <w:t>2</w:t>
      </w:r>
      <w:r w:rsidRPr="00321B93">
        <w:rPr>
          <w:sz w:val="36"/>
          <w:szCs w:val="36"/>
          <w:lang w:val="uk-UA"/>
        </w:rPr>
        <w:t>О</w:t>
      </w:r>
      <w:r w:rsidRPr="00321B93">
        <w:rPr>
          <w:sz w:val="36"/>
          <w:szCs w:val="36"/>
          <w:vertAlign w:val="subscript"/>
          <w:lang w:val="uk-UA"/>
        </w:rPr>
        <w:t>2</w:t>
      </w:r>
      <w:r w:rsidRPr="00321B93">
        <w:rPr>
          <w:sz w:val="36"/>
          <w:szCs w:val="36"/>
          <w:lang w:val="uk-UA"/>
        </w:rPr>
        <w:t xml:space="preserve"> і вміст пробірки нагрівають. За таких умов аскорбінова кислота руйнується. Потім в усі пробірки додають по 2 краплі 2% розчину HCl та по одній краплі розчину натрій 2,6-дихлорфеноліндофеноляту. У кислому середовищі барвник набуває рожевого забарвлення, але за наявності аскорбінової кислоти розчин знебарвлюється. У пробірці, де аскорбінова </w:t>
      </w:r>
      <w:r w:rsidRPr="00321B93">
        <w:rPr>
          <w:sz w:val="36"/>
          <w:szCs w:val="36"/>
          <w:lang w:val="uk-UA"/>
        </w:rPr>
        <w:lastRenderedPageBreak/>
        <w:t>кислота була зруйнована, та у пробірці з контролем, рожеве забарвлення зберігається.</w:t>
      </w:r>
    </w:p>
    <w:p w:rsidR="00931EDE" w:rsidRDefault="00931EDE" w:rsidP="00321B93">
      <w:pPr>
        <w:ind w:firstLine="567"/>
        <w:jc w:val="both"/>
        <w:rPr>
          <w:b/>
          <w:sz w:val="36"/>
          <w:szCs w:val="36"/>
          <w:u w:val="single"/>
          <w:lang w:val="uk-UA"/>
        </w:rPr>
      </w:pPr>
    </w:p>
    <w:p w:rsidR="007A2C92" w:rsidRPr="00321B93" w:rsidRDefault="007A2C92" w:rsidP="00321B93">
      <w:pPr>
        <w:ind w:firstLine="567"/>
        <w:jc w:val="both"/>
        <w:rPr>
          <w:sz w:val="36"/>
          <w:szCs w:val="36"/>
          <w:lang w:val="uk-UA"/>
        </w:rPr>
      </w:pPr>
      <w:r w:rsidRPr="00321B93">
        <w:rPr>
          <w:b/>
          <w:sz w:val="36"/>
          <w:szCs w:val="36"/>
          <w:u w:val="single"/>
          <w:lang w:val="uk-UA"/>
        </w:rPr>
        <w:t xml:space="preserve">Дослід </w:t>
      </w:r>
      <w:r w:rsidR="00744178" w:rsidRPr="00321B93">
        <w:rPr>
          <w:b/>
          <w:sz w:val="36"/>
          <w:szCs w:val="36"/>
          <w:u w:val="single"/>
          <w:lang w:val="uk-UA"/>
        </w:rPr>
        <w:t>6</w:t>
      </w:r>
      <w:r w:rsidRPr="00321B93">
        <w:rPr>
          <w:b/>
          <w:sz w:val="36"/>
          <w:szCs w:val="36"/>
          <w:u w:val="single"/>
          <w:lang w:val="uk-UA"/>
        </w:rPr>
        <w:t>.</w:t>
      </w:r>
      <w:r w:rsidRPr="00321B93">
        <w:rPr>
          <w:b/>
          <w:sz w:val="36"/>
          <w:szCs w:val="36"/>
          <w:lang w:val="uk-UA"/>
        </w:rPr>
        <w:t xml:space="preserve"> Визначення кількості аскорбінової кислоти</w:t>
      </w:r>
    </w:p>
    <w:p w:rsidR="007A2C92" w:rsidRPr="00321B93" w:rsidRDefault="007A2C92" w:rsidP="00321B93">
      <w:pPr>
        <w:ind w:firstLine="567"/>
        <w:jc w:val="both"/>
        <w:rPr>
          <w:sz w:val="36"/>
          <w:szCs w:val="36"/>
          <w:lang w:val="uk-UA"/>
        </w:rPr>
      </w:pPr>
      <w:r w:rsidRPr="00321B93">
        <w:rPr>
          <w:rFonts w:eastAsia="Arial Unicode MS"/>
          <w:b/>
          <w:i/>
          <w:color w:val="000000"/>
          <w:sz w:val="36"/>
          <w:szCs w:val="36"/>
          <w:lang w:val="uk-UA" w:eastAsia="ru-RU"/>
        </w:rPr>
        <w:t>Прилади, обладнання, матеріали:</w:t>
      </w:r>
      <w:r w:rsidRPr="00321B93">
        <w:rPr>
          <w:color w:val="FF0000"/>
          <w:sz w:val="36"/>
          <w:szCs w:val="36"/>
          <w:u w:val="single"/>
          <w:lang w:val="uk-UA"/>
        </w:rPr>
        <w:t xml:space="preserve"> </w:t>
      </w:r>
      <w:r w:rsidRPr="00321B93">
        <w:rPr>
          <w:sz w:val="36"/>
          <w:szCs w:val="36"/>
          <w:lang w:val="uk-UA"/>
        </w:rPr>
        <w:t xml:space="preserve">ступка з товкачиком, кварцовий пісок, хімічні стакани на 50 мл,  піпетки на 5 мл, мірні циліндри на 25 мл, колби конічні на 100 мл, лійки, бюретка, лабораторна вага, фільтрувальний папір; рослинна сировина (капуста, перець солодкий, шипшина), барвник Тільманса (див. дослід 5), 2% розчин </w:t>
      </w:r>
      <w:r w:rsidRPr="00321B93">
        <w:rPr>
          <w:sz w:val="36"/>
          <w:szCs w:val="36"/>
          <w:lang w:val="en-US"/>
        </w:rPr>
        <w:t>HCl</w:t>
      </w:r>
      <w:r w:rsidRPr="00321B93">
        <w:rPr>
          <w:sz w:val="36"/>
          <w:szCs w:val="36"/>
          <w:lang w:val="uk-UA"/>
        </w:rPr>
        <w:t>, дистильована вода.</w:t>
      </w:r>
    </w:p>
    <w:p w:rsidR="007A2C92" w:rsidRPr="00321B93" w:rsidRDefault="007A2C92" w:rsidP="00321B93">
      <w:pPr>
        <w:jc w:val="center"/>
        <w:rPr>
          <w:rFonts w:eastAsia="Arial Unicode MS"/>
          <w:b/>
          <w:color w:val="000000"/>
          <w:sz w:val="36"/>
          <w:szCs w:val="36"/>
          <w:lang w:val="uk-UA" w:eastAsia="ru-RU"/>
        </w:rPr>
      </w:pPr>
      <w:r w:rsidRPr="00321B93">
        <w:rPr>
          <w:rFonts w:eastAsia="Arial Unicode MS"/>
          <w:b/>
          <w:color w:val="000000"/>
          <w:sz w:val="36"/>
          <w:szCs w:val="36"/>
          <w:lang w:val="uk-UA" w:eastAsia="ru-RU"/>
        </w:rPr>
        <w:t>Методика виконання роботи</w:t>
      </w:r>
    </w:p>
    <w:p w:rsidR="007A2C92" w:rsidRPr="00321B93" w:rsidRDefault="001F1ED4" w:rsidP="00321B93">
      <w:pPr>
        <w:keepNext/>
        <w:keepLines/>
        <w:suppressAutoHyphens w:val="0"/>
        <w:ind w:left="540"/>
        <w:contextualSpacing/>
        <w:jc w:val="both"/>
        <w:outlineLvl w:val="0"/>
        <w:rPr>
          <w:rFonts w:eastAsia="Arial Unicode MS"/>
          <w:bCs/>
          <w:sz w:val="36"/>
          <w:szCs w:val="36"/>
          <w:lang w:val="uk-UA" w:eastAsia="uk-UA"/>
        </w:rPr>
      </w:pPr>
      <w:r w:rsidRPr="00321B93">
        <w:rPr>
          <w:rFonts w:eastAsia="Arial Unicode MS"/>
          <w:bCs/>
          <w:sz w:val="36"/>
          <w:szCs w:val="36"/>
          <w:lang w:val="uk-UA" w:eastAsia="uk-UA"/>
        </w:rPr>
        <w:t xml:space="preserve">1. </w:t>
      </w:r>
      <w:r w:rsidR="007A2C92" w:rsidRPr="00321B93">
        <w:rPr>
          <w:rFonts w:eastAsia="Arial Unicode MS"/>
          <w:bCs/>
          <w:sz w:val="36"/>
          <w:szCs w:val="36"/>
          <w:lang w:val="uk-UA" w:eastAsia="uk-UA"/>
        </w:rPr>
        <w:t>Приготувати фільтрати.</w:t>
      </w:r>
    </w:p>
    <w:p w:rsidR="007A2C92" w:rsidRPr="00321B93" w:rsidRDefault="001F1ED4" w:rsidP="00321B93">
      <w:pPr>
        <w:keepNext/>
        <w:keepLines/>
        <w:suppressAutoHyphens w:val="0"/>
        <w:ind w:left="540"/>
        <w:contextualSpacing/>
        <w:jc w:val="both"/>
        <w:outlineLvl w:val="0"/>
        <w:rPr>
          <w:rFonts w:eastAsia="Arial Unicode MS"/>
          <w:bCs/>
          <w:sz w:val="36"/>
          <w:szCs w:val="36"/>
          <w:lang w:val="uk-UA" w:eastAsia="uk-UA"/>
        </w:rPr>
      </w:pPr>
      <w:r w:rsidRPr="00321B93">
        <w:rPr>
          <w:rFonts w:eastAsia="Arial Unicode MS"/>
          <w:bCs/>
          <w:sz w:val="36"/>
          <w:szCs w:val="36"/>
          <w:lang w:val="uk-UA" w:eastAsia="uk-UA"/>
        </w:rPr>
        <w:t xml:space="preserve">2. </w:t>
      </w:r>
      <w:r w:rsidR="007A2C92" w:rsidRPr="00321B93">
        <w:rPr>
          <w:rFonts w:eastAsia="Arial Unicode MS"/>
          <w:bCs/>
          <w:sz w:val="36"/>
          <w:szCs w:val="36"/>
          <w:lang w:val="uk-UA" w:eastAsia="uk-UA"/>
        </w:rPr>
        <w:t>Провести титрування та обчислити кількість аскорбінової кислоти.</w:t>
      </w:r>
    </w:p>
    <w:p w:rsidR="007A2C92" w:rsidRPr="00321B93" w:rsidRDefault="001F1ED4" w:rsidP="00321B93">
      <w:pPr>
        <w:keepNext/>
        <w:keepLines/>
        <w:suppressAutoHyphens w:val="0"/>
        <w:ind w:left="540"/>
        <w:contextualSpacing/>
        <w:jc w:val="both"/>
        <w:outlineLvl w:val="0"/>
        <w:rPr>
          <w:rFonts w:eastAsia="Arial Unicode MS"/>
          <w:bCs/>
          <w:sz w:val="36"/>
          <w:szCs w:val="36"/>
          <w:lang w:val="uk-UA" w:eastAsia="uk-UA"/>
        </w:rPr>
      </w:pPr>
      <w:r w:rsidRPr="00321B93">
        <w:rPr>
          <w:rFonts w:eastAsia="Arial Unicode MS"/>
          <w:bCs/>
          <w:sz w:val="36"/>
          <w:szCs w:val="36"/>
          <w:lang w:val="uk-UA" w:eastAsia="uk-UA"/>
        </w:rPr>
        <w:t xml:space="preserve">3. </w:t>
      </w:r>
      <w:r w:rsidR="007A2C92" w:rsidRPr="00321B93">
        <w:rPr>
          <w:rFonts w:eastAsia="Arial Unicode MS"/>
          <w:sz w:val="36"/>
          <w:szCs w:val="36"/>
          <w:lang w:val="uk-UA" w:eastAsia="uk-UA"/>
        </w:rPr>
        <w:t xml:space="preserve">Зробити висновок про особливості кількісного визначення аскорбінової кислоти. </w:t>
      </w:r>
      <w:r w:rsidR="007A2C92" w:rsidRPr="00321B93">
        <w:rPr>
          <w:sz w:val="36"/>
          <w:szCs w:val="36"/>
          <w:lang w:val="uk-UA"/>
        </w:rPr>
        <w:t xml:space="preserve"> </w:t>
      </w:r>
    </w:p>
    <w:p w:rsidR="007A2C92" w:rsidRPr="00321B93" w:rsidRDefault="007A2C92" w:rsidP="00321B93">
      <w:pPr>
        <w:ind w:firstLine="567"/>
        <w:jc w:val="center"/>
        <w:rPr>
          <w:b/>
          <w:i/>
          <w:sz w:val="36"/>
          <w:szCs w:val="36"/>
          <w:lang w:val="uk-UA"/>
        </w:rPr>
      </w:pPr>
      <w:r w:rsidRPr="00321B93">
        <w:rPr>
          <w:b/>
          <w:i/>
          <w:sz w:val="36"/>
          <w:szCs w:val="36"/>
          <w:lang w:val="uk-UA"/>
        </w:rPr>
        <w:t>Приготування фільтратів</w:t>
      </w:r>
    </w:p>
    <w:p w:rsidR="007A2C92" w:rsidRPr="00321B93" w:rsidRDefault="007A2C92" w:rsidP="00321B93">
      <w:pPr>
        <w:ind w:firstLine="567"/>
        <w:jc w:val="both"/>
        <w:rPr>
          <w:sz w:val="36"/>
          <w:szCs w:val="36"/>
          <w:lang w:val="uk-UA"/>
        </w:rPr>
      </w:pPr>
      <w:r w:rsidRPr="00321B93">
        <w:rPr>
          <w:sz w:val="36"/>
          <w:szCs w:val="36"/>
          <w:lang w:val="uk-UA"/>
        </w:rPr>
        <w:t xml:space="preserve">Зважують 5 г рослинної сировини (капуста, перець солодкий), 1 г шипшини. Кожну із наважок поміщають у ступку, додають 5 мл 2% розчину хлоридної кислоти, розтирають із кварцовим піском. Додають 15 мл дистильованої води. Суміш фільтрують, вимірюють об’єм фільтрату. У конічні колби вносять по 10 мл фільтратів і відтитровують розчином натрій 2,6-дихлорфеноліндофеноляту до появи рожевого забарвлення. </w:t>
      </w:r>
    </w:p>
    <w:p w:rsidR="00CE3B70" w:rsidRDefault="00CE3B70" w:rsidP="00321B93">
      <w:pPr>
        <w:ind w:left="720"/>
        <w:contextualSpacing/>
        <w:jc w:val="center"/>
        <w:rPr>
          <w:rFonts w:eastAsia="Arial Unicode MS"/>
          <w:b/>
          <w:bCs/>
          <w:i/>
          <w:sz w:val="36"/>
          <w:szCs w:val="36"/>
          <w:lang w:val="uk-UA" w:eastAsia="uk-UA"/>
        </w:rPr>
      </w:pPr>
    </w:p>
    <w:p w:rsidR="007A2C92" w:rsidRPr="00321B93" w:rsidRDefault="007A2C92" w:rsidP="00321B93">
      <w:pPr>
        <w:ind w:left="720"/>
        <w:contextualSpacing/>
        <w:jc w:val="center"/>
        <w:rPr>
          <w:rFonts w:eastAsia="Arial Unicode MS"/>
          <w:i/>
          <w:sz w:val="36"/>
          <w:szCs w:val="36"/>
          <w:lang w:val="uk-UA" w:eastAsia="ru-RU"/>
        </w:rPr>
      </w:pPr>
      <w:r w:rsidRPr="00321B93">
        <w:rPr>
          <w:rFonts w:eastAsia="Arial Unicode MS"/>
          <w:b/>
          <w:bCs/>
          <w:i/>
          <w:sz w:val="36"/>
          <w:szCs w:val="36"/>
          <w:lang w:val="uk-UA" w:eastAsia="uk-UA"/>
        </w:rPr>
        <w:t>Опрацювання результатів</w:t>
      </w:r>
    </w:p>
    <w:p w:rsidR="007A2C92" w:rsidRPr="00321B93" w:rsidRDefault="007A2C92" w:rsidP="00321B93">
      <w:pPr>
        <w:ind w:firstLine="567"/>
        <w:jc w:val="both"/>
        <w:rPr>
          <w:sz w:val="36"/>
          <w:szCs w:val="36"/>
          <w:lang w:val="uk-UA"/>
        </w:rPr>
      </w:pPr>
      <w:r w:rsidRPr="00321B93">
        <w:rPr>
          <w:b/>
          <w:sz w:val="36"/>
          <w:szCs w:val="36"/>
          <w:lang w:val="uk-UA"/>
        </w:rPr>
        <w:t>Кількість аскорбінової кислоти</w:t>
      </w:r>
      <w:r w:rsidRPr="00321B93">
        <w:rPr>
          <w:sz w:val="36"/>
          <w:szCs w:val="36"/>
          <w:lang w:val="uk-UA"/>
        </w:rPr>
        <w:t xml:space="preserve"> (Х) розраховують за формулою:</w:t>
      </w:r>
    </w:p>
    <w:p w:rsidR="007A2C92" w:rsidRPr="00321B93" w:rsidRDefault="007A2C92" w:rsidP="00321B93">
      <w:pPr>
        <w:jc w:val="right"/>
        <w:rPr>
          <w:rFonts w:eastAsia="TimesNewRomanPS-BoldMT"/>
          <w:bCs/>
          <w:sz w:val="36"/>
          <w:szCs w:val="36"/>
          <w:lang w:val="uk-UA"/>
        </w:rPr>
      </w:pPr>
      <w:r w:rsidRPr="00321B93">
        <w:rPr>
          <w:position w:val="-30"/>
          <w:sz w:val="36"/>
          <w:szCs w:val="36"/>
          <w:lang w:val="uk-UA"/>
        </w:rPr>
        <w:object w:dxaOrig="2200" w:dyaOrig="680">
          <v:shape id="_x0000_i1034" type="#_x0000_t75" style="width:108pt;height:36pt" o:ole="">
            <v:imagedata r:id="rId46" o:title=""/>
          </v:shape>
          <o:OLEObject Type="Embed" ProgID="Equation.3" ShapeID="_x0000_i1034" DrawAspect="Content" ObjectID="_1654889013" r:id="rId47"/>
        </w:object>
      </w:r>
      <w:r w:rsidRPr="00321B93">
        <w:rPr>
          <w:sz w:val="36"/>
          <w:szCs w:val="36"/>
          <w:lang w:val="uk-UA"/>
        </w:rPr>
        <w:t xml:space="preserve">,                                         </w:t>
      </w:r>
      <w:r w:rsidRPr="00321B93">
        <w:rPr>
          <w:rFonts w:eastAsia="TimesNewRomanPS-BoldMT"/>
          <w:bCs/>
          <w:sz w:val="36"/>
          <w:szCs w:val="36"/>
          <w:lang w:val="uk-UA"/>
        </w:rPr>
        <w:t xml:space="preserve"> (</w:t>
      </w:r>
      <w:r w:rsidR="00173B59" w:rsidRPr="00321B93">
        <w:rPr>
          <w:rFonts w:eastAsia="TimesNewRomanPS-BoldMT"/>
          <w:bCs/>
          <w:sz w:val="36"/>
          <w:szCs w:val="36"/>
          <w:lang w:val="uk-UA"/>
        </w:rPr>
        <w:t>8</w:t>
      </w:r>
      <w:r w:rsidRPr="00321B93">
        <w:rPr>
          <w:rFonts w:eastAsia="TimesNewRomanPS-BoldMT"/>
          <w:bCs/>
          <w:sz w:val="36"/>
          <w:szCs w:val="36"/>
          <w:lang w:val="uk-UA"/>
        </w:rPr>
        <w:t>.2)</w:t>
      </w:r>
    </w:p>
    <w:p w:rsidR="007A2C92" w:rsidRPr="00321B93" w:rsidRDefault="007A2C92" w:rsidP="00321B93">
      <w:pPr>
        <w:ind w:firstLine="567"/>
        <w:jc w:val="both"/>
        <w:rPr>
          <w:rFonts w:eastAsia="TimesNewRomanPS-BoldMT"/>
          <w:bCs/>
          <w:sz w:val="36"/>
          <w:szCs w:val="36"/>
          <w:lang w:val="uk-UA"/>
        </w:rPr>
      </w:pPr>
      <w:r w:rsidRPr="00321B93">
        <w:rPr>
          <w:rFonts w:eastAsia="TimesNewRomanPS-BoldMT"/>
          <w:bCs/>
          <w:sz w:val="36"/>
          <w:szCs w:val="36"/>
          <w:lang w:val="uk-UA"/>
        </w:rPr>
        <w:t xml:space="preserve">де  Х – </w:t>
      </w:r>
      <w:r w:rsidRPr="00321B93">
        <w:rPr>
          <w:sz w:val="36"/>
          <w:szCs w:val="36"/>
          <w:lang w:val="uk-UA"/>
        </w:rPr>
        <w:t>кількість аскорбінової кислоти, мг у 100 г продукту;</w:t>
      </w:r>
    </w:p>
    <w:p w:rsidR="007A2C92" w:rsidRPr="00321B93" w:rsidRDefault="007A2C92" w:rsidP="00321B93">
      <w:pPr>
        <w:ind w:firstLine="567"/>
        <w:jc w:val="both"/>
        <w:rPr>
          <w:sz w:val="36"/>
          <w:szCs w:val="36"/>
          <w:lang w:val="uk-UA"/>
        </w:rPr>
      </w:pPr>
      <w:r w:rsidRPr="00321B93">
        <w:rPr>
          <w:rFonts w:eastAsia="TimesNewRomanPS-BoldMT"/>
          <w:bCs/>
          <w:sz w:val="36"/>
          <w:szCs w:val="36"/>
          <w:lang w:val="uk-UA"/>
        </w:rPr>
        <w:t xml:space="preserve">0,149 </w:t>
      </w:r>
      <w:r w:rsidRPr="00321B93">
        <w:rPr>
          <w:sz w:val="36"/>
          <w:szCs w:val="36"/>
          <w:lang w:val="uk-UA"/>
        </w:rPr>
        <w:t xml:space="preserve">– титр барвника Тільманса; </w:t>
      </w:r>
    </w:p>
    <w:p w:rsidR="007A2C92" w:rsidRPr="00321B93" w:rsidRDefault="007A2C92" w:rsidP="00321B93">
      <w:pPr>
        <w:ind w:firstLine="567"/>
        <w:jc w:val="both"/>
        <w:rPr>
          <w:rFonts w:eastAsia="TimesNewRomanPS-BoldMT"/>
          <w:bCs/>
          <w:sz w:val="36"/>
          <w:szCs w:val="36"/>
          <w:lang w:val="uk-UA"/>
        </w:rPr>
      </w:pPr>
      <w:r w:rsidRPr="00321B93">
        <w:rPr>
          <w:sz w:val="36"/>
          <w:szCs w:val="36"/>
          <w:lang w:val="en-US"/>
        </w:rPr>
        <w:t>V</w:t>
      </w:r>
      <w:r w:rsidRPr="00321B93">
        <w:rPr>
          <w:sz w:val="36"/>
          <w:szCs w:val="36"/>
          <w:vertAlign w:val="subscript"/>
          <w:lang w:val="uk-UA"/>
        </w:rPr>
        <w:t>1</w:t>
      </w:r>
      <w:r w:rsidRPr="00321B93">
        <w:rPr>
          <w:rFonts w:eastAsia="TimesNewRomanPS-BoldMT"/>
          <w:bCs/>
          <w:sz w:val="36"/>
          <w:szCs w:val="36"/>
          <w:lang w:val="uk-UA"/>
        </w:rPr>
        <w:t xml:space="preserve"> </w:t>
      </w:r>
      <w:r w:rsidRPr="00321B93">
        <w:rPr>
          <w:sz w:val="36"/>
          <w:szCs w:val="36"/>
          <w:lang w:val="uk-UA"/>
        </w:rPr>
        <w:t>–  кількість барвника Тільманса, який було витрачено на тиртування проби, мл;</w:t>
      </w:r>
    </w:p>
    <w:p w:rsidR="007A2C92" w:rsidRPr="00321B93" w:rsidRDefault="007A2C92" w:rsidP="00321B93">
      <w:pPr>
        <w:ind w:firstLine="567"/>
        <w:jc w:val="both"/>
        <w:rPr>
          <w:rFonts w:eastAsia="TimesNewRomanPS-BoldMT"/>
          <w:bCs/>
          <w:sz w:val="36"/>
          <w:szCs w:val="36"/>
          <w:lang w:val="uk-UA"/>
        </w:rPr>
      </w:pPr>
      <w:r w:rsidRPr="00321B93">
        <w:rPr>
          <w:sz w:val="36"/>
          <w:szCs w:val="36"/>
          <w:lang w:val="en-US"/>
        </w:rPr>
        <w:t>V</w:t>
      </w:r>
      <w:r w:rsidRPr="00321B93">
        <w:rPr>
          <w:sz w:val="36"/>
          <w:szCs w:val="36"/>
          <w:vertAlign w:val="subscript"/>
          <w:lang w:val="uk-UA"/>
        </w:rPr>
        <w:t xml:space="preserve">2 </w:t>
      </w:r>
      <w:r w:rsidRPr="00321B93">
        <w:rPr>
          <w:sz w:val="36"/>
          <w:szCs w:val="36"/>
          <w:lang w:val="uk-UA"/>
        </w:rPr>
        <w:t>– загальна кількість фільтрату, мл;</w:t>
      </w:r>
    </w:p>
    <w:p w:rsidR="007A2C92" w:rsidRPr="00321B93" w:rsidRDefault="007A2C92" w:rsidP="00321B93">
      <w:pPr>
        <w:ind w:firstLine="567"/>
        <w:jc w:val="both"/>
        <w:rPr>
          <w:sz w:val="36"/>
          <w:szCs w:val="36"/>
          <w:lang w:val="uk-UA"/>
        </w:rPr>
      </w:pPr>
      <w:r w:rsidRPr="00321B93">
        <w:rPr>
          <w:sz w:val="36"/>
          <w:szCs w:val="36"/>
          <w:lang w:val="en-US"/>
        </w:rPr>
        <w:lastRenderedPageBreak/>
        <w:t>V</w:t>
      </w:r>
      <w:r w:rsidRPr="00321B93">
        <w:rPr>
          <w:sz w:val="36"/>
          <w:szCs w:val="36"/>
          <w:vertAlign w:val="subscript"/>
          <w:lang w:val="uk-UA"/>
        </w:rPr>
        <w:t>3</w:t>
      </w:r>
      <w:r w:rsidRPr="00321B93">
        <w:rPr>
          <w:rFonts w:eastAsia="TimesNewRomanPS-BoldMT"/>
          <w:bCs/>
          <w:sz w:val="36"/>
          <w:szCs w:val="36"/>
          <w:lang w:val="uk-UA"/>
        </w:rPr>
        <w:t xml:space="preserve"> </w:t>
      </w:r>
      <w:r w:rsidRPr="00321B93">
        <w:rPr>
          <w:sz w:val="36"/>
          <w:szCs w:val="36"/>
          <w:lang w:val="uk-UA"/>
        </w:rPr>
        <w:t>– кількість фільтрату, який було взято на титрування, мл;</w:t>
      </w:r>
    </w:p>
    <w:p w:rsidR="007A2C92" w:rsidRPr="00321B93" w:rsidRDefault="007A2C92" w:rsidP="00321B93">
      <w:pPr>
        <w:ind w:firstLine="567"/>
        <w:jc w:val="both"/>
        <w:rPr>
          <w:sz w:val="36"/>
          <w:szCs w:val="36"/>
          <w:lang w:val="uk-UA"/>
        </w:rPr>
      </w:pPr>
      <w:r w:rsidRPr="00321B93">
        <w:rPr>
          <w:sz w:val="36"/>
          <w:szCs w:val="36"/>
          <w:lang w:val="uk-UA"/>
        </w:rPr>
        <w:t>М</w:t>
      </w:r>
      <w:r w:rsidRPr="00321B93">
        <w:rPr>
          <w:sz w:val="36"/>
          <w:szCs w:val="36"/>
          <w:vertAlign w:val="subscript"/>
          <w:lang w:val="uk-UA"/>
        </w:rPr>
        <w:t xml:space="preserve"> </w:t>
      </w:r>
      <w:r w:rsidRPr="00321B93">
        <w:rPr>
          <w:sz w:val="36"/>
          <w:szCs w:val="36"/>
          <w:lang w:val="uk-UA"/>
        </w:rPr>
        <w:t>– кількість продукту, який було взято для дослідження, г;</w:t>
      </w:r>
    </w:p>
    <w:p w:rsidR="007A2C92" w:rsidRPr="00321B93" w:rsidRDefault="007A2C92" w:rsidP="00321B93">
      <w:pPr>
        <w:ind w:firstLine="567"/>
        <w:jc w:val="both"/>
        <w:rPr>
          <w:sz w:val="36"/>
          <w:szCs w:val="36"/>
          <w:lang w:val="uk-UA"/>
        </w:rPr>
      </w:pPr>
      <w:r w:rsidRPr="00321B93">
        <w:rPr>
          <w:sz w:val="36"/>
          <w:szCs w:val="36"/>
          <w:lang w:val="uk-UA"/>
        </w:rPr>
        <w:t>100 – перерахунок на 100 г продукту.</w:t>
      </w:r>
    </w:p>
    <w:p w:rsidR="00931EDE" w:rsidRDefault="00931EDE" w:rsidP="00321B93">
      <w:pPr>
        <w:jc w:val="center"/>
        <w:rPr>
          <w:rFonts w:eastAsia="Arial Unicode MS"/>
          <w:b/>
          <w:color w:val="000000"/>
          <w:sz w:val="36"/>
          <w:szCs w:val="36"/>
          <w:lang w:val="uk-UA" w:eastAsia="ru-RU"/>
        </w:rPr>
      </w:pPr>
    </w:p>
    <w:p w:rsidR="007A2C92" w:rsidRPr="00321B93" w:rsidRDefault="007A2C92" w:rsidP="00321B93">
      <w:pPr>
        <w:jc w:val="center"/>
        <w:rPr>
          <w:rFonts w:eastAsia="Arial Unicode MS"/>
          <w:b/>
          <w:color w:val="000000"/>
          <w:sz w:val="36"/>
          <w:szCs w:val="36"/>
          <w:lang w:val="uk-UA" w:eastAsia="ru-RU"/>
        </w:rPr>
      </w:pPr>
      <w:r w:rsidRPr="00321B93">
        <w:rPr>
          <w:rFonts w:eastAsia="Arial Unicode MS"/>
          <w:b/>
          <w:color w:val="000000"/>
          <w:sz w:val="36"/>
          <w:szCs w:val="36"/>
          <w:lang w:val="uk-UA" w:eastAsia="ru-RU"/>
        </w:rPr>
        <w:t>Запитання для самоконтролю</w:t>
      </w:r>
    </w:p>
    <w:p w:rsidR="001F1ED4" w:rsidRPr="00321B93" w:rsidRDefault="001F1ED4" w:rsidP="00321B93">
      <w:pPr>
        <w:suppressAutoHyphens w:val="0"/>
        <w:jc w:val="both"/>
        <w:rPr>
          <w:sz w:val="36"/>
          <w:szCs w:val="36"/>
          <w:lang w:val="uk-UA"/>
        </w:rPr>
      </w:pPr>
      <w:r w:rsidRPr="00321B93">
        <w:rPr>
          <w:sz w:val="36"/>
          <w:szCs w:val="36"/>
          <w:lang w:val="uk-UA"/>
        </w:rPr>
        <w:t xml:space="preserve">1. </w:t>
      </w:r>
      <w:r w:rsidR="007A2C92" w:rsidRPr="00321B93">
        <w:rPr>
          <w:sz w:val="36"/>
          <w:szCs w:val="36"/>
          <w:lang w:val="uk-UA"/>
        </w:rPr>
        <w:t>Яка роль органічних кислот в живих організмах?</w:t>
      </w:r>
    </w:p>
    <w:p w:rsidR="007A2C92" w:rsidRPr="00321B93" w:rsidRDefault="001F1ED4" w:rsidP="00321B93">
      <w:pPr>
        <w:suppressAutoHyphens w:val="0"/>
        <w:jc w:val="both"/>
        <w:rPr>
          <w:sz w:val="36"/>
          <w:szCs w:val="36"/>
          <w:lang w:val="uk-UA"/>
        </w:rPr>
      </w:pPr>
      <w:r w:rsidRPr="00321B93">
        <w:rPr>
          <w:sz w:val="36"/>
          <w:szCs w:val="36"/>
          <w:lang w:val="uk-UA"/>
        </w:rPr>
        <w:t xml:space="preserve">2. </w:t>
      </w:r>
      <w:r w:rsidR="007A2C92" w:rsidRPr="00321B93">
        <w:rPr>
          <w:sz w:val="36"/>
          <w:szCs w:val="36"/>
          <w:lang w:val="uk-UA"/>
        </w:rPr>
        <w:t>Які області застосування кислот-консервантів?</w:t>
      </w:r>
    </w:p>
    <w:p w:rsidR="00881DD8" w:rsidRPr="00321B93" w:rsidRDefault="00881DD8" w:rsidP="00321B93">
      <w:pPr>
        <w:suppressAutoHyphens w:val="0"/>
        <w:jc w:val="both"/>
        <w:rPr>
          <w:sz w:val="36"/>
          <w:szCs w:val="36"/>
          <w:lang w:val="uk-UA"/>
        </w:rPr>
      </w:pPr>
      <w:r w:rsidRPr="00321B93">
        <w:rPr>
          <w:sz w:val="36"/>
          <w:szCs w:val="36"/>
          <w:lang w:val="uk-UA"/>
        </w:rPr>
        <w:t>3</w:t>
      </w:r>
      <w:r w:rsidR="001F1ED4" w:rsidRPr="00321B93">
        <w:rPr>
          <w:sz w:val="36"/>
          <w:szCs w:val="36"/>
          <w:lang w:val="uk-UA"/>
        </w:rPr>
        <w:t xml:space="preserve">. </w:t>
      </w:r>
      <w:r w:rsidRPr="00321B93">
        <w:rPr>
          <w:sz w:val="36"/>
          <w:szCs w:val="36"/>
          <w:lang w:val="uk-UA"/>
        </w:rPr>
        <w:t>Як впливають консерванти на різні мікроорганізми?</w:t>
      </w:r>
    </w:p>
    <w:p w:rsidR="009D3F70" w:rsidRPr="00321B93" w:rsidRDefault="00881DD8" w:rsidP="00321B93">
      <w:pPr>
        <w:suppressAutoHyphens w:val="0"/>
        <w:jc w:val="both"/>
        <w:rPr>
          <w:sz w:val="36"/>
          <w:szCs w:val="36"/>
          <w:lang w:val="uk-UA"/>
        </w:rPr>
      </w:pPr>
      <w:r w:rsidRPr="00321B93">
        <w:rPr>
          <w:sz w:val="36"/>
          <w:szCs w:val="36"/>
          <w:lang w:val="uk-UA"/>
        </w:rPr>
        <w:t>4. Який спектр антимікробної дії у бензойної та сорбінової кислот?</w:t>
      </w:r>
    </w:p>
    <w:p w:rsidR="00881DD8" w:rsidRPr="00321B93" w:rsidRDefault="00881DD8" w:rsidP="00321B93">
      <w:pPr>
        <w:suppressAutoHyphens w:val="0"/>
        <w:jc w:val="both"/>
        <w:rPr>
          <w:sz w:val="36"/>
          <w:szCs w:val="36"/>
          <w:lang w:val="uk-UA"/>
        </w:rPr>
      </w:pPr>
      <w:r w:rsidRPr="00321B93">
        <w:rPr>
          <w:sz w:val="36"/>
          <w:szCs w:val="36"/>
          <w:lang w:val="uk-UA"/>
        </w:rPr>
        <w:t>5. Чи залежать антимікробні властивості бензойної та сорбінової кислот від рН середовища?</w:t>
      </w:r>
    </w:p>
    <w:p w:rsidR="007A2C92" w:rsidRPr="00321B93" w:rsidRDefault="00881DD8" w:rsidP="00321B93">
      <w:pPr>
        <w:suppressAutoHyphens w:val="0"/>
        <w:jc w:val="both"/>
        <w:rPr>
          <w:sz w:val="36"/>
          <w:szCs w:val="36"/>
          <w:lang w:val="uk-UA"/>
        </w:rPr>
      </w:pPr>
      <w:r w:rsidRPr="00321B93">
        <w:rPr>
          <w:sz w:val="36"/>
          <w:szCs w:val="36"/>
          <w:lang w:val="uk-UA"/>
        </w:rPr>
        <w:t xml:space="preserve">6. </w:t>
      </w:r>
      <w:r w:rsidR="001F1ED4" w:rsidRPr="00321B93">
        <w:rPr>
          <w:sz w:val="36"/>
          <w:szCs w:val="36"/>
          <w:lang w:val="uk-UA"/>
        </w:rPr>
        <w:t>Н</w:t>
      </w:r>
      <w:r w:rsidR="007A2C92" w:rsidRPr="00321B93">
        <w:rPr>
          <w:sz w:val="36"/>
          <w:szCs w:val="36"/>
          <w:lang w:val="uk-UA"/>
        </w:rPr>
        <w:t>а чому заснований метод визначення бензойної кислоти у харчових продуктах</w:t>
      </w:r>
      <w:r w:rsidR="001F1ED4" w:rsidRPr="00321B93">
        <w:rPr>
          <w:sz w:val="36"/>
          <w:szCs w:val="36"/>
          <w:lang w:val="uk-UA"/>
        </w:rPr>
        <w:t>?</w:t>
      </w:r>
      <w:r w:rsidR="007A2C92" w:rsidRPr="00321B93">
        <w:rPr>
          <w:sz w:val="36"/>
          <w:szCs w:val="36"/>
          <w:lang w:val="uk-UA"/>
        </w:rPr>
        <w:t xml:space="preserve"> Охарактеризуйте його.</w:t>
      </w:r>
    </w:p>
    <w:p w:rsidR="00B76DD5" w:rsidRPr="00321B93" w:rsidRDefault="00881DD8" w:rsidP="00321B93">
      <w:pPr>
        <w:suppressAutoHyphens w:val="0"/>
        <w:jc w:val="both"/>
        <w:rPr>
          <w:sz w:val="36"/>
          <w:szCs w:val="36"/>
          <w:lang w:val="uk-UA"/>
        </w:rPr>
      </w:pPr>
      <w:r w:rsidRPr="00321B93">
        <w:rPr>
          <w:sz w:val="36"/>
          <w:szCs w:val="36"/>
          <w:lang w:val="uk-UA"/>
        </w:rPr>
        <w:t>7</w:t>
      </w:r>
      <w:r w:rsidR="00B76DD5" w:rsidRPr="00321B93">
        <w:rPr>
          <w:sz w:val="36"/>
          <w:szCs w:val="36"/>
          <w:lang w:val="uk-UA"/>
        </w:rPr>
        <w:t xml:space="preserve">. </w:t>
      </w:r>
      <w:r w:rsidRPr="00321B93">
        <w:rPr>
          <w:sz w:val="36"/>
          <w:szCs w:val="36"/>
          <w:lang w:val="uk-UA"/>
        </w:rPr>
        <w:t>Який метод використовують для визначення масової частки бензойної кислоти</w:t>
      </w:r>
      <w:r w:rsidR="00D819AA" w:rsidRPr="00321B93">
        <w:rPr>
          <w:sz w:val="36"/>
          <w:szCs w:val="36"/>
          <w:lang w:val="uk-UA"/>
        </w:rPr>
        <w:t>?</w:t>
      </w:r>
    </w:p>
    <w:p w:rsidR="00D819AA" w:rsidRPr="00321B93" w:rsidRDefault="00881DD8" w:rsidP="00321B93">
      <w:pPr>
        <w:suppressAutoHyphens w:val="0"/>
        <w:jc w:val="both"/>
        <w:rPr>
          <w:sz w:val="36"/>
          <w:szCs w:val="36"/>
          <w:lang w:val="uk-UA"/>
        </w:rPr>
      </w:pPr>
      <w:r w:rsidRPr="00321B93">
        <w:rPr>
          <w:sz w:val="36"/>
          <w:szCs w:val="36"/>
          <w:lang w:val="uk-UA"/>
        </w:rPr>
        <w:t>8</w:t>
      </w:r>
      <w:r w:rsidR="001F1ED4" w:rsidRPr="00321B93">
        <w:rPr>
          <w:sz w:val="36"/>
          <w:szCs w:val="36"/>
          <w:lang w:val="uk-UA"/>
        </w:rPr>
        <w:t xml:space="preserve">. </w:t>
      </w:r>
      <w:r w:rsidR="00D819AA" w:rsidRPr="00321B93">
        <w:rPr>
          <w:sz w:val="36"/>
          <w:szCs w:val="36"/>
          <w:lang w:val="uk-UA"/>
        </w:rPr>
        <w:t>За допомогою яких речовин визначають ступінь ненасиченості сорбінової кислоти</w:t>
      </w:r>
      <w:r w:rsidR="005478F5" w:rsidRPr="00321B93">
        <w:rPr>
          <w:sz w:val="36"/>
          <w:szCs w:val="36"/>
          <w:lang w:val="uk-UA"/>
        </w:rPr>
        <w:t>?</w:t>
      </w:r>
    </w:p>
    <w:p w:rsidR="007A2C92" w:rsidRPr="00321B93" w:rsidRDefault="00D819AA" w:rsidP="00321B93">
      <w:pPr>
        <w:suppressAutoHyphens w:val="0"/>
        <w:jc w:val="both"/>
        <w:rPr>
          <w:sz w:val="36"/>
          <w:szCs w:val="36"/>
          <w:lang w:val="uk-UA"/>
        </w:rPr>
      </w:pPr>
      <w:r w:rsidRPr="00321B93">
        <w:rPr>
          <w:sz w:val="36"/>
          <w:szCs w:val="36"/>
          <w:lang w:val="uk-UA"/>
        </w:rPr>
        <w:t xml:space="preserve">9. </w:t>
      </w:r>
      <w:r w:rsidR="001F1ED4" w:rsidRPr="00321B93">
        <w:rPr>
          <w:sz w:val="36"/>
          <w:szCs w:val="36"/>
          <w:lang w:val="uk-UA"/>
        </w:rPr>
        <w:t>Я</w:t>
      </w:r>
      <w:r w:rsidR="007A2C92" w:rsidRPr="00321B93">
        <w:rPr>
          <w:sz w:val="36"/>
          <w:szCs w:val="36"/>
          <w:lang w:val="uk-UA"/>
        </w:rPr>
        <w:t>к проводять кількісне та якісне визначення аскорбінової кислоти?</w:t>
      </w:r>
    </w:p>
    <w:p w:rsidR="00881DD8" w:rsidRPr="00321B93" w:rsidRDefault="00D819AA" w:rsidP="00321B93">
      <w:pPr>
        <w:suppressAutoHyphens w:val="0"/>
        <w:jc w:val="both"/>
        <w:rPr>
          <w:sz w:val="36"/>
          <w:szCs w:val="36"/>
          <w:lang w:val="uk-UA"/>
        </w:rPr>
      </w:pPr>
      <w:r w:rsidRPr="00321B93">
        <w:rPr>
          <w:sz w:val="36"/>
          <w:szCs w:val="36"/>
          <w:lang w:val="uk-UA"/>
        </w:rPr>
        <w:t>10</w:t>
      </w:r>
      <w:r w:rsidR="00881DD8" w:rsidRPr="00321B93">
        <w:rPr>
          <w:sz w:val="36"/>
          <w:szCs w:val="36"/>
          <w:lang w:val="uk-UA"/>
        </w:rPr>
        <w:t>.</w:t>
      </w:r>
      <w:r w:rsidRPr="00321B93">
        <w:rPr>
          <w:sz w:val="36"/>
          <w:szCs w:val="36"/>
          <w:lang w:val="uk-UA"/>
        </w:rPr>
        <w:t xml:space="preserve"> </w:t>
      </w:r>
      <w:r w:rsidR="005478F5" w:rsidRPr="00321B93">
        <w:rPr>
          <w:sz w:val="36"/>
          <w:szCs w:val="36"/>
          <w:lang w:val="uk-UA"/>
        </w:rPr>
        <w:t>За допомогою яких реактивів проводять виявлення аскорбінової кислоти?</w:t>
      </w:r>
      <w:r w:rsidR="00881DD8" w:rsidRPr="00321B93">
        <w:rPr>
          <w:sz w:val="36"/>
          <w:szCs w:val="36"/>
          <w:lang w:val="uk-UA"/>
        </w:rPr>
        <w:t xml:space="preserve"> </w:t>
      </w:r>
    </w:p>
    <w:p w:rsidR="007A2C92" w:rsidRPr="00321B93" w:rsidRDefault="007A2C92" w:rsidP="00321B93">
      <w:pPr>
        <w:jc w:val="both"/>
        <w:rPr>
          <w:sz w:val="36"/>
          <w:szCs w:val="36"/>
          <w:lang w:val="uk-UA"/>
        </w:rPr>
      </w:pPr>
    </w:p>
    <w:p w:rsidR="007A2C92" w:rsidRPr="00321B93" w:rsidRDefault="007A2C92" w:rsidP="00321B93">
      <w:pPr>
        <w:rPr>
          <w:sz w:val="36"/>
          <w:szCs w:val="36"/>
          <w:lang w:val="uk-UA"/>
        </w:rPr>
      </w:pPr>
    </w:p>
    <w:p w:rsidR="007A2C92" w:rsidRPr="00321B93" w:rsidRDefault="007A2C92" w:rsidP="00321B93">
      <w:pPr>
        <w:rPr>
          <w:sz w:val="36"/>
          <w:szCs w:val="36"/>
          <w:lang w:val="uk-UA"/>
        </w:rPr>
      </w:pPr>
    </w:p>
    <w:p w:rsidR="00463701" w:rsidRPr="00321B93" w:rsidRDefault="00463701" w:rsidP="00321B93">
      <w:pPr>
        <w:jc w:val="center"/>
        <w:rPr>
          <w:b/>
          <w:sz w:val="36"/>
          <w:szCs w:val="36"/>
          <w:lang w:val="uk-UA"/>
        </w:rPr>
      </w:pPr>
    </w:p>
    <w:p w:rsidR="00463701" w:rsidRPr="00321B93" w:rsidRDefault="00463701" w:rsidP="00321B93">
      <w:pPr>
        <w:jc w:val="center"/>
        <w:rPr>
          <w:b/>
          <w:sz w:val="36"/>
          <w:szCs w:val="36"/>
          <w:lang w:val="uk-UA"/>
        </w:rPr>
      </w:pPr>
    </w:p>
    <w:p w:rsidR="00463701" w:rsidRPr="00321B93" w:rsidRDefault="00463701" w:rsidP="00321B93">
      <w:pPr>
        <w:jc w:val="center"/>
        <w:rPr>
          <w:b/>
          <w:sz w:val="36"/>
          <w:szCs w:val="36"/>
          <w:lang w:val="uk-UA"/>
        </w:rPr>
      </w:pPr>
    </w:p>
    <w:p w:rsidR="003B5881" w:rsidRPr="00321B93" w:rsidRDefault="003B5881" w:rsidP="00321B93">
      <w:pPr>
        <w:jc w:val="center"/>
        <w:rPr>
          <w:b/>
          <w:sz w:val="36"/>
          <w:szCs w:val="36"/>
          <w:lang w:val="uk-UA"/>
        </w:rPr>
      </w:pPr>
    </w:p>
    <w:p w:rsidR="003B5881" w:rsidRPr="00321B93" w:rsidRDefault="003B5881" w:rsidP="00321B93">
      <w:pPr>
        <w:jc w:val="both"/>
        <w:rPr>
          <w:sz w:val="36"/>
          <w:szCs w:val="36"/>
          <w:lang w:val="uk-UA"/>
        </w:rPr>
      </w:pPr>
    </w:p>
    <w:p w:rsidR="001F1ED4" w:rsidRPr="00321B93" w:rsidRDefault="001F1ED4" w:rsidP="00321B93">
      <w:pPr>
        <w:jc w:val="both"/>
        <w:rPr>
          <w:sz w:val="36"/>
          <w:szCs w:val="36"/>
          <w:lang w:val="uk-UA"/>
        </w:rPr>
      </w:pPr>
    </w:p>
    <w:p w:rsidR="001F1ED4" w:rsidRPr="00321B93" w:rsidRDefault="001F1ED4" w:rsidP="00321B93">
      <w:pPr>
        <w:jc w:val="both"/>
        <w:rPr>
          <w:sz w:val="36"/>
          <w:szCs w:val="36"/>
          <w:lang w:val="uk-UA"/>
        </w:rPr>
      </w:pPr>
    </w:p>
    <w:p w:rsidR="001F1ED4" w:rsidRDefault="001F1ED4" w:rsidP="00321B93">
      <w:pPr>
        <w:jc w:val="both"/>
        <w:rPr>
          <w:sz w:val="36"/>
          <w:szCs w:val="36"/>
          <w:lang w:val="uk-UA"/>
        </w:rPr>
      </w:pPr>
    </w:p>
    <w:p w:rsidR="00533AA7" w:rsidRDefault="00533AA7" w:rsidP="00321B93">
      <w:pPr>
        <w:jc w:val="both"/>
        <w:rPr>
          <w:sz w:val="36"/>
          <w:szCs w:val="36"/>
          <w:lang w:val="uk-UA"/>
        </w:rPr>
      </w:pPr>
    </w:p>
    <w:p w:rsidR="00533AA7" w:rsidRDefault="00533AA7" w:rsidP="00321B93">
      <w:pPr>
        <w:jc w:val="both"/>
        <w:rPr>
          <w:sz w:val="36"/>
          <w:szCs w:val="36"/>
          <w:lang w:val="uk-UA"/>
        </w:rPr>
      </w:pPr>
    </w:p>
    <w:p w:rsidR="003518FE" w:rsidRPr="00321B93" w:rsidRDefault="003518FE" w:rsidP="00321B93">
      <w:pPr>
        <w:jc w:val="center"/>
        <w:rPr>
          <w:b/>
          <w:sz w:val="36"/>
          <w:szCs w:val="36"/>
          <w:u w:val="single"/>
          <w:lang w:val="uk-UA"/>
        </w:rPr>
      </w:pPr>
      <w:r w:rsidRPr="00321B93">
        <w:rPr>
          <w:b/>
          <w:sz w:val="36"/>
          <w:szCs w:val="36"/>
          <w:u w:val="single"/>
          <w:lang w:val="uk-UA"/>
        </w:rPr>
        <w:lastRenderedPageBreak/>
        <w:t>РЕКОМЕНДОВАНА ЛІТЕРАТУРА</w:t>
      </w:r>
    </w:p>
    <w:p w:rsidR="003518FE" w:rsidRPr="00321B93" w:rsidRDefault="003518FE" w:rsidP="00321B93">
      <w:pPr>
        <w:suppressAutoHyphens w:val="0"/>
        <w:ind w:left="714" w:hanging="357"/>
        <w:jc w:val="both"/>
        <w:rPr>
          <w:sz w:val="36"/>
          <w:szCs w:val="36"/>
          <w:lang w:val="uk-UA"/>
        </w:rPr>
      </w:pPr>
    </w:p>
    <w:p w:rsidR="003518FE" w:rsidRPr="00321B93" w:rsidRDefault="003518FE" w:rsidP="00321B93">
      <w:pPr>
        <w:numPr>
          <w:ilvl w:val="0"/>
          <w:numId w:val="4"/>
        </w:numPr>
        <w:tabs>
          <w:tab w:val="right" w:pos="426"/>
        </w:tabs>
        <w:suppressAutoHyphens w:val="0"/>
        <w:ind w:left="714" w:hanging="357"/>
        <w:jc w:val="both"/>
        <w:rPr>
          <w:rFonts w:eastAsia="Calibri"/>
          <w:sz w:val="36"/>
          <w:szCs w:val="36"/>
          <w:lang w:val="uk-UA" w:eastAsia="en-US"/>
        </w:rPr>
      </w:pPr>
      <w:r w:rsidRPr="00321B93">
        <w:rPr>
          <w:rFonts w:eastAsia="Calibri"/>
          <w:sz w:val="36"/>
          <w:szCs w:val="36"/>
          <w:lang w:val="uk-UA" w:eastAsia="en-US"/>
        </w:rPr>
        <w:t>Євлаш В. В. Методичні вказівки для виконання лабораторних робіт з дисципліни «Харчова хімія» студентами напряму підготовки 6.051701 «Харчові технології та інженерія» піднапрям «Харчова інженерія» / В. В. Євлаш, Г. О. Пестіна, Н. О. Отрошко, А. Б. Горальчук. – Харків : ХДУХТ, 2011. − 44 с.</w:t>
      </w:r>
    </w:p>
    <w:p w:rsidR="003518FE" w:rsidRPr="00321B93" w:rsidRDefault="003518FE" w:rsidP="00321B93">
      <w:pPr>
        <w:numPr>
          <w:ilvl w:val="0"/>
          <w:numId w:val="4"/>
        </w:numPr>
        <w:tabs>
          <w:tab w:val="right" w:pos="426"/>
        </w:tabs>
        <w:suppressAutoHyphens w:val="0"/>
        <w:ind w:left="714" w:hanging="357"/>
        <w:jc w:val="both"/>
        <w:rPr>
          <w:rFonts w:eastAsia="Calibri"/>
          <w:sz w:val="36"/>
          <w:szCs w:val="36"/>
          <w:lang w:val="uk-UA" w:eastAsia="en-US"/>
        </w:rPr>
      </w:pPr>
      <w:r w:rsidRPr="00321B93">
        <w:rPr>
          <w:rFonts w:eastAsia="Calibri"/>
          <w:sz w:val="36"/>
          <w:szCs w:val="36"/>
          <w:lang w:val="uk-UA" w:eastAsia="en-US"/>
        </w:rPr>
        <w:t>Євлаш В. В. Харчова хімія : Навчальний посібник / В. В. Євлаш, О. І. Торяник, В. О. Коваленко, О. Ф. Аксьонова, Н. О. Отрошко, Т. О. Кузнецова, Л. Ф. Павлоцька, Д. О. Торяник. − Х. : Світ книг, 2012. – 504 с.</w:t>
      </w:r>
    </w:p>
    <w:p w:rsidR="003518FE" w:rsidRPr="00321B93" w:rsidRDefault="003518FE" w:rsidP="00321B93">
      <w:pPr>
        <w:numPr>
          <w:ilvl w:val="0"/>
          <w:numId w:val="4"/>
        </w:numPr>
        <w:suppressAutoHyphens w:val="0"/>
        <w:ind w:left="714" w:hanging="357"/>
        <w:contextualSpacing/>
        <w:jc w:val="both"/>
        <w:rPr>
          <w:rFonts w:eastAsiaTheme="minorEastAsia"/>
          <w:sz w:val="36"/>
          <w:szCs w:val="36"/>
          <w:lang w:val="uk-UA" w:eastAsia="ru-RU"/>
        </w:rPr>
      </w:pPr>
      <w:r w:rsidRPr="00321B93">
        <w:rPr>
          <w:rFonts w:eastAsiaTheme="minorEastAsia"/>
          <w:sz w:val="36"/>
          <w:szCs w:val="36"/>
          <w:lang w:val="uk-UA" w:eastAsia="ru-RU"/>
        </w:rPr>
        <w:t>Кузнецова, Т. О. Харчова хімія. Лабораторний практикум. Частина І [Текст] : навчальний посібник / Т. О. Кузнецова, І. М. Гурікова. –  Х. : ХДУХТ, 2010. − 150 с.</w:t>
      </w:r>
    </w:p>
    <w:p w:rsidR="00CF7DC6" w:rsidRPr="00321B93" w:rsidRDefault="00CF7DC6" w:rsidP="00321B93">
      <w:pPr>
        <w:pStyle w:val="a3"/>
        <w:numPr>
          <w:ilvl w:val="0"/>
          <w:numId w:val="4"/>
        </w:numPr>
        <w:spacing w:after="0" w:line="240" w:lineRule="auto"/>
        <w:ind w:left="714" w:hanging="357"/>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Методичні вказівки для лабораторних робіт з курсу «Харчова хімія» для студентів спеціальності 181 «Харчові технології» / Укл.: Дрозд О. О. Умань: УНУС. 2019. 26 с.</w:t>
      </w:r>
    </w:p>
    <w:p w:rsidR="00B76DD5" w:rsidRPr="00321B93" w:rsidRDefault="00B76DD5" w:rsidP="00321B93">
      <w:pPr>
        <w:numPr>
          <w:ilvl w:val="0"/>
          <w:numId w:val="4"/>
        </w:numPr>
        <w:tabs>
          <w:tab w:val="right" w:pos="426"/>
        </w:tabs>
        <w:suppressAutoHyphens w:val="0"/>
        <w:ind w:left="714" w:hanging="357"/>
        <w:contextualSpacing/>
        <w:jc w:val="both"/>
        <w:rPr>
          <w:rFonts w:eastAsiaTheme="minorEastAsia" w:cstheme="minorBidi"/>
          <w:sz w:val="36"/>
          <w:szCs w:val="36"/>
          <w:lang w:val="uk-UA" w:eastAsia="ru-RU"/>
        </w:rPr>
      </w:pPr>
      <w:r w:rsidRPr="00321B93">
        <w:rPr>
          <w:sz w:val="36"/>
          <w:szCs w:val="36"/>
          <w:lang w:val="uk-UA"/>
        </w:rPr>
        <w:t>Методичні вказівки до лабораторних занять з курсу «Хімія і технологія харчових добавок» для студентів спеціальності 7.(8).05130111 «Хімічні технології харчових добавок та косметичних засобів» денної та заочної форм навчання / уклад.: Л.В. Кричковська, А.П. Бєлінська, В.В. Анан єва В.С. Марченко. – Харків: НТУ «ХПІ», 2014. – 46 с.</w:t>
      </w:r>
    </w:p>
    <w:p w:rsidR="003518FE" w:rsidRPr="00321B93" w:rsidRDefault="003518FE" w:rsidP="00321B93">
      <w:pPr>
        <w:numPr>
          <w:ilvl w:val="0"/>
          <w:numId w:val="4"/>
        </w:numPr>
        <w:tabs>
          <w:tab w:val="right" w:pos="426"/>
        </w:tabs>
        <w:suppressAutoHyphens w:val="0"/>
        <w:ind w:left="714" w:hanging="357"/>
        <w:contextualSpacing/>
        <w:jc w:val="both"/>
        <w:rPr>
          <w:rFonts w:eastAsiaTheme="minorEastAsia" w:cstheme="minorBidi"/>
          <w:sz w:val="36"/>
          <w:szCs w:val="36"/>
          <w:lang w:val="uk-UA" w:eastAsia="ru-RU"/>
        </w:rPr>
      </w:pPr>
      <w:r w:rsidRPr="00321B93">
        <w:rPr>
          <w:rFonts w:eastAsiaTheme="minorEastAsia"/>
          <w:sz w:val="36"/>
          <w:szCs w:val="36"/>
          <w:lang w:val="uk-UA" w:eastAsia="ru-RU"/>
        </w:rPr>
        <w:t xml:space="preserve">Пілюгіна, І. С. Хімія та методи дослідження сировини та матеріалів. Загальні основи аналітичної хімії. Лабораторний практикум [Текст] : навчальний посібник / І. С. Пілюгіна, О. В. Добровольська, Н. В. Мурликіна. –  Х. : ХДУХТ, 2008. − 354 с. </w:t>
      </w:r>
    </w:p>
    <w:p w:rsidR="00CF7DC6" w:rsidRPr="00321B93" w:rsidRDefault="00CF7DC6" w:rsidP="00321B93">
      <w:pPr>
        <w:pStyle w:val="a3"/>
        <w:numPr>
          <w:ilvl w:val="0"/>
          <w:numId w:val="4"/>
        </w:numPr>
        <w:tabs>
          <w:tab w:val="right" w:pos="426"/>
        </w:tabs>
        <w:spacing w:after="0" w:line="240" w:lineRule="auto"/>
        <w:ind w:left="714" w:hanging="357"/>
        <w:jc w:val="both"/>
        <w:rPr>
          <w:rFonts w:ascii="Times New Roman" w:hAnsi="Times New Roman"/>
          <w:sz w:val="36"/>
          <w:szCs w:val="36"/>
          <w:lang w:val="uk-UA"/>
        </w:rPr>
      </w:pPr>
      <w:r w:rsidRPr="00321B93">
        <w:rPr>
          <w:rFonts w:ascii="Times New Roman" w:hAnsi="Times New Roman" w:cs="Times New Roman"/>
          <w:sz w:val="36"/>
          <w:szCs w:val="36"/>
          <w:lang w:val="uk-UA"/>
        </w:rPr>
        <w:t xml:space="preserve">Харчова хімія : методичні вказівки до виконання лабораторних робіт для студентів напряму підготовки 6.051701 «Харчові технології та інженерія» / уклад.: О. Л. Гуменюк. – Чернігів : ЧДТУ, 2013. – 151 с. </w:t>
      </w:r>
    </w:p>
    <w:p w:rsidR="00CF7DC6" w:rsidRPr="00321B93" w:rsidRDefault="00CF7DC6" w:rsidP="00321B93">
      <w:pPr>
        <w:pStyle w:val="a3"/>
        <w:numPr>
          <w:ilvl w:val="0"/>
          <w:numId w:val="4"/>
        </w:numPr>
        <w:tabs>
          <w:tab w:val="right" w:pos="426"/>
        </w:tabs>
        <w:spacing w:after="0" w:line="240" w:lineRule="auto"/>
        <w:ind w:left="714" w:hanging="357"/>
        <w:jc w:val="both"/>
        <w:rPr>
          <w:rFonts w:ascii="Times New Roman" w:hAnsi="Times New Roman" w:cs="Times New Roman"/>
          <w:sz w:val="36"/>
          <w:szCs w:val="36"/>
          <w:lang w:val="uk-UA"/>
        </w:rPr>
      </w:pPr>
      <w:r w:rsidRPr="00321B93">
        <w:rPr>
          <w:rFonts w:ascii="Times New Roman" w:hAnsi="Times New Roman" w:cs="Times New Roman"/>
          <w:sz w:val="36"/>
          <w:szCs w:val="36"/>
          <w:lang w:val="uk-UA"/>
        </w:rPr>
        <w:t xml:space="preserve">Харчова хімія: методичні вказівки до виконання лабораторних робіт з дисципліни для студентів денної форми </w:t>
      </w:r>
      <w:r w:rsidRPr="00321B93">
        <w:rPr>
          <w:rFonts w:ascii="Times New Roman" w:hAnsi="Times New Roman" w:cs="Times New Roman"/>
          <w:sz w:val="36"/>
          <w:szCs w:val="36"/>
          <w:lang w:val="uk-UA"/>
        </w:rPr>
        <w:lastRenderedPageBreak/>
        <w:t>навчання спеціальність 241 «Готельно-ресторанна справа» / укладач Д. І. Молнар. – Мукачево: МДУ, 2017. – 45 с.</w:t>
      </w:r>
    </w:p>
    <w:p w:rsidR="003518FE" w:rsidRPr="00321B93" w:rsidRDefault="003518FE" w:rsidP="00321B93">
      <w:pPr>
        <w:numPr>
          <w:ilvl w:val="0"/>
          <w:numId w:val="4"/>
        </w:numPr>
        <w:tabs>
          <w:tab w:val="right" w:pos="426"/>
        </w:tabs>
        <w:suppressAutoHyphens w:val="0"/>
        <w:contextualSpacing/>
        <w:jc w:val="both"/>
        <w:rPr>
          <w:rFonts w:eastAsiaTheme="minorEastAsia" w:cstheme="minorBidi"/>
          <w:sz w:val="36"/>
          <w:szCs w:val="36"/>
          <w:lang w:val="uk-UA" w:eastAsia="ru-RU"/>
        </w:rPr>
      </w:pPr>
      <w:r w:rsidRPr="00321B93">
        <w:rPr>
          <w:rFonts w:eastAsiaTheme="minorEastAsia" w:cstheme="minorBidi"/>
          <w:sz w:val="36"/>
          <w:szCs w:val="36"/>
          <w:lang w:val="uk-UA" w:eastAsia="ru-RU"/>
        </w:rPr>
        <w:t>Харчова хімія: Методичні рекомендації до виконання лабораторних робіт для студентів напряму 6.140101 «Готельно-ресторанна справа» ден. форми навч. / Уклад.: В.Ф. Доценко, В.О. Губеня, В.С. Зарубіна – К.: НУХТ, 2011. – 69 с.</w:t>
      </w:r>
    </w:p>
    <w:p w:rsidR="003518FE" w:rsidRPr="00321B93" w:rsidRDefault="00B76DD5" w:rsidP="00321B93">
      <w:pPr>
        <w:numPr>
          <w:ilvl w:val="0"/>
          <w:numId w:val="4"/>
        </w:numPr>
        <w:suppressAutoHyphens w:val="0"/>
        <w:spacing w:after="200"/>
        <w:contextualSpacing/>
        <w:jc w:val="both"/>
        <w:rPr>
          <w:rFonts w:eastAsiaTheme="minorEastAsia"/>
          <w:sz w:val="36"/>
          <w:szCs w:val="36"/>
          <w:lang w:val="uk-UA" w:eastAsia="ru-RU"/>
        </w:rPr>
      </w:pPr>
      <w:r w:rsidRPr="00321B93">
        <w:rPr>
          <w:rFonts w:eastAsiaTheme="minorEastAsia" w:cstheme="minorBidi"/>
          <w:sz w:val="36"/>
          <w:szCs w:val="36"/>
          <w:lang w:val="uk-UA" w:eastAsia="ru-RU"/>
        </w:rPr>
        <w:t xml:space="preserve"> </w:t>
      </w:r>
      <w:r w:rsidR="003518FE" w:rsidRPr="00321B93">
        <w:rPr>
          <w:rFonts w:eastAsiaTheme="minorEastAsia" w:cstheme="minorBidi"/>
          <w:sz w:val="36"/>
          <w:szCs w:val="36"/>
          <w:lang w:val="uk-UA" w:eastAsia="ru-RU"/>
        </w:rPr>
        <w:t xml:space="preserve">Харчова хімія: тексти лекцій частина перша для студентів напряму підготовки 181 Харчові технології / Уклад.: Гуменюк О.Л. – Чернігів: ЧНТУ, 2018. – 129 с. </w:t>
      </w:r>
    </w:p>
    <w:p w:rsidR="003518FE" w:rsidRPr="00321B93" w:rsidRDefault="003518FE" w:rsidP="00321B93">
      <w:pPr>
        <w:numPr>
          <w:ilvl w:val="0"/>
          <w:numId w:val="4"/>
        </w:numPr>
        <w:suppressAutoHyphens w:val="0"/>
        <w:spacing w:after="200"/>
        <w:ind w:left="714" w:hanging="357"/>
        <w:contextualSpacing/>
        <w:jc w:val="both"/>
        <w:rPr>
          <w:rFonts w:eastAsiaTheme="minorEastAsia"/>
          <w:sz w:val="36"/>
          <w:szCs w:val="36"/>
          <w:lang w:val="uk-UA" w:eastAsia="ru-RU"/>
        </w:rPr>
      </w:pPr>
      <w:r w:rsidRPr="00321B93">
        <w:rPr>
          <w:rFonts w:eastAsiaTheme="minorEastAsia" w:cstheme="minorBidi"/>
          <w:sz w:val="36"/>
          <w:szCs w:val="36"/>
          <w:lang w:val="uk-UA" w:eastAsia="ru-RU"/>
        </w:rPr>
        <w:t xml:space="preserve"> Харчова хімія: тексти лекцій частина друга для студентів напряму підготовки 181 Харчові технології / Уклад.: Гуменюк О.Л. – Чернігів: ЧНТУ, 2018. – 155 с.</w:t>
      </w:r>
    </w:p>
    <w:sectPr w:rsidR="003518FE" w:rsidRPr="00321B93" w:rsidSect="00321B93">
      <w:footerReference w:type="default" r:id="rId4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B93" w:rsidRDefault="00321B93" w:rsidP="002A6FC6">
      <w:r>
        <w:separator/>
      </w:r>
    </w:p>
  </w:endnote>
  <w:endnote w:type="continuationSeparator" w:id="0">
    <w:p w:rsidR="00321B93" w:rsidRDefault="00321B93" w:rsidP="002A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6990"/>
      <w:docPartObj>
        <w:docPartGallery w:val="Page Numbers (Bottom of Page)"/>
        <w:docPartUnique/>
      </w:docPartObj>
    </w:sdtPr>
    <w:sdtContent>
      <w:p w:rsidR="00321B93" w:rsidRDefault="00321B93">
        <w:pPr>
          <w:pStyle w:val="a8"/>
          <w:jc w:val="center"/>
        </w:pPr>
        <w:r>
          <w:fldChar w:fldCharType="begin"/>
        </w:r>
        <w:r>
          <w:instrText xml:space="preserve"> PAGE   \* MERGEFORMAT </w:instrText>
        </w:r>
        <w:r>
          <w:fldChar w:fldCharType="separate"/>
        </w:r>
        <w:r w:rsidR="00926E29">
          <w:rPr>
            <w:noProof/>
          </w:rPr>
          <w:t>60</w:t>
        </w:r>
        <w:r>
          <w:rPr>
            <w:noProof/>
          </w:rPr>
          <w:fldChar w:fldCharType="end"/>
        </w:r>
      </w:p>
    </w:sdtContent>
  </w:sdt>
  <w:p w:rsidR="00321B93" w:rsidRDefault="00321B9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B93" w:rsidRDefault="00321B93" w:rsidP="002A6FC6">
      <w:r>
        <w:separator/>
      </w:r>
    </w:p>
  </w:footnote>
  <w:footnote w:type="continuationSeparator" w:id="0">
    <w:p w:rsidR="00321B93" w:rsidRDefault="00321B93" w:rsidP="002A6F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60767C"/>
    <w:multiLevelType w:val="hybridMultilevel"/>
    <w:tmpl w:val="BBB45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D0E7A"/>
    <w:multiLevelType w:val="hybridMultilevel"/>
    <w:tmpl w:val="CE0A1508"/>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08F14984"/>
    <w:multiLevelType w:val="hybridMultilevel"/>
    <w:tmpl w:val="516CF23A"/>
    <w:lvl w:ilvl="0" w:tplc="7F2428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02477C7"/>
    <w:multiLevelType w:val="hybridMultilevel"/>
    <w:tmpl w:val="D6DEA586"/>
    <w:lvl w:ilvl="0" w:tplc="D79E78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19A685D"/>
    <w:multiLevelType w:val="hybridMultilevel"/>
    <w:tmpl w:val="F7F64380"/>
    <w:lvl w:ilvl="0" w:tplc="D79E78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24806AA"/>
    <w:multiLevelType w:val="hybridMultilevel"/>
    <w:tmpl w:val="BBB45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F83359"/>
    <w:multiLevelType w:val="hybridMultilevel"/>
    <w:tmpl w:val="BBB45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3958A1"/>
    <w:multiLevelType w:val="hybridMultilevel"/>
    <w:tmpl w:val="C9126962"/>
    <w:lvl w:ilvl="0" w:tplc="42D42438">
      <w:start w:val="1"/>
      <w:numFmt w:val="decimal"/>
      <w:lvlText w:val="%1."/>
      <w:lvlJc w:val="left"/>
      <w:pPr>
        <w:tabs>
          <w:tab w:val="num" w:pos="927"/>
        </w:tabs>
        <w:ind w:left="927" w:hanging="360"/>
      </w:pPr>
      <w:rPr>
        <w:rFonts w:hint="default"/>
        <w:color w:val="000000"/>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9" w15:restartNumberingAfterBreak="0">
    <w:nsid w:val="16D353BD"/>
    <w:multiLevelType w:val="hybridMultilevel"/>
    <w:tmpl w:val="7C22B6E0"/>
    <w:lvl w:ilvl="0" w:tplc="D79E78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7444741"/>
    <w:multiLevelType w:val="hybridMultilevel"/>
    <w:tmpl w:val="AC0A8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7C350B"/>
    <w:multiLevelType w:val="hybridMultilevel"/>
    <w:tmpl w:val="DBCCDA92"/>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 w15:restartNumberingAfterBreak="0">
    <w:nsid w:val="1B1F1DC2"/>
    <w:multiLevelType w:val="hybridMultilevel"/>
    <w:tmpl w:val="6CA8F4FA"/>
    <w:lvl w:ilvl="0" w:tplc="F36ABA16">
      <w:start w:val="1"/>
      <w:numFmt w:val="decimal"/>
      <w:lvlText w:val="%1."/>
      <w:lvlJc w:val="left"/>
      <w:pPr>
        <w:tabs>
          <w:tab w:val="num" w:pos="900"/>
        </w:tabs>
        <w:ind w:left="900" w:hanging="360"/>
      </w:pPr>
      <w:rPr>
        <w:rFonts w:hint="default"/>
        <w:color w:val="000000"/>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13" w15:restartNumberingAfterBreak="0">
    <w:nsid w:val="1E282538"/>
    <w:multiLevelType w:val="hybridMultilevel"/>
    <w:tmpl w:val="BBB45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87082E"/>
    <w:multiLevelType w:val="hybridMultilevel"/>
    <w:tmpl w:val="BBB45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C24D68"/>
    <w:multiLevelType w:val="hybridMultilevel"/>
    <w:tmpl w:val="BBB45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E33B47"/>
    <w:multiLevelType w:val="singleLevel"/>
    <w:tmpl w:val="C60A05BC"/>
    <w:lvl w:ilvl="0">
      <w:numFmt w:val="bullet"/>
      <w:lvlText w:val="-"/>
      <w:lvlJc w:val="left"/>
      <w:pPr>
        <w:tabs>
          <w:tab w:val="num" w:pos="786"/>
        </w:tabs>
        <w:ind w:left="786" w:hanging="360"/>
      </w:pPr>
      <w:rPr>
        <w:rFonts w:hint="default"/>
      </w:rPr>
    </w:lvl>
  </w:abstractNum>
  <w:abstractNum w:abstractNumId="17" w15:restartNumberingAfterBreak="0">
    <w:nsid w:val="34F13D7D"/>
    <w:multiLevelType w:val="hybridMultilevel"/>
    <w:tmpl w:val="BBB45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070F84"/>
    <w:multiLevelType w:val="hybridMultilevel"/>
    <w:tmpl w:val="C632F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2C0D08"/>
    <w:multiLevelType w:val="hybridMultilevel"/>
    <w:tmpl w:val="CA86FAE4"/>
    <w:lvl w:ilvl="0" w:tplc="E27A25B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4B71D9"/>
    <w:multiLevelType w:val="hybridMultilevel"/>
    <w:tmpl w:val="AA2025F6"/>
    <w:lvl w:ilvl="0" w:tplc="E27A25B4">
      <w:start w:val="1"/>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F8920C1"/>
    <w:multiLevelType w:val="hybridMultilevel"/>
    <w:tmpl w:val="BBB45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7177C4"/>
    <w:multiLevelType w:val="hybridMultilevel"/>
    <w:tmpl w:val="BBB45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C329B8"/>
    <w:multiLevelType w:val="hybridMultilevel"/>
    <w:tmpl w:val="665A23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F0D6385"/>
    <w:multiLevelType w:val="hybridMultilevel"/>
    <w:tmpl w:val="01906048"/>
    <w:lvl w:ilvl="0" w:tplc="42D42438">
      <w:start w:val="1"/>
      <w:numFmt w:val="decimal"/>
      <w:lvlText w:val="%1."/>
      <w:lvlJc w:val="left"/>
      <w:pPr>
        <w:tabs>
          <w:tab w:val="num" w:pos="900"/>
        </w:tabs>
        <w:ind w:left="900" w:hanging="360"/>
      </w:pPr>
      <w:rPr>
        <w:rFonts w:hint="default"/>
        <w:color w:val="000000"/>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25" w15:restartNumberingAfterBreak="0">
    <w:nsid w:val="4FBC2796"/>
    <w:multiLevelType w:val="hybridMultilevel"/>
    <w:tmpl w:val="BBB45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F8108C"/>
    <w:multiLevelType w:val="hybridMultilevel"/>
    <w:tmpl w:val="23BC332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54B62210"/>
    <w:multiLevelType w:val="hybridMultilevel"/>
    <w:tmpl w:val="A70056FE"/>
    <w:lvl w:ilvl="0" w:tplc="D79E78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7AF1FA0"/>
    <w:multiLevelType w:val="hybridMultilevel"/>
    <w:tmpl w:val="80A601DA"/>
    <w:lvl w:ilvl="0" w:tplc="22FC7226">
      <w:start w:val="1"/>
      <w:numFmt w:val="decimal"/>
      <w:lvlText w:val="%1."/>
      <w:lvlJc w:val="left"/>
      <w:pPr>
        <w:ind w:left="121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8DC3B92"/>
    <w:multiLevelType w:val="hybridMultilevel"/>
    <w:tmpl w:val="BBB45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402F0D"/>
    <w:multiLevelType w:val="hybridMultilevel"/>
    <w:tmpl w:val="29169D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A761AFF"/>
    <w:multiLevelType w:val="hybridMultilevel"/>
    <w:tmpl w:val="20860E8E"/>
    <w:lvl w:ilvl="0" w:tplc="358C95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BEE7CBE"/>
    <w:multiLevelType w:val="hybridMultilevel"/>
    <w:tmpl w:val="B1DAA39C"/>
    <w:lvl w:ilvl="0" w:tplc="C60A05BC">
      <w:numFmt w:val="bullet"/>
      <w:lvlText w:val="-"/>
      <w:lvlJc w:val="left"/>
      <w:pPr>
        <w:tabs>
          <w:tab w:val="num" w:pos="786"/>
        </w:tabs>
        <w:ind w:left="786"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935F8B"/>
    <w:multiLevelType w:val="hybridMultilevel"/>
    <w:tmpl w:val="BBB45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49395B"/>
    <w:multiLevelType w:val="hybridMultilevel"/>
    <w:tmpl w:val="0A18B1C0"/>
    <w:lvl w:ilvl="0" w:tplc="E27A25B4">
      <w:start w:val="1"/>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DE0012"/>
    <w:multiLevelType w:val="hybridMultilevel"/>
    <w:tmpl w:val="AF7A5092"/>
    <w:lvl w:ilvl="0" w:tplc="373A0802">
      <w:start w:val="1"/>
      <w:numFmt w:val="decimal"/>
      <w:lvlText w:val="%1."/>
      <w:lvlJc w:val="left"/>
      <w:pPr>
        <w:tabs>
          <w:tab w:val="num" w:pos="900"/>
        </w:tabs>
        <w:ind w:left="900" w:hanging="36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36" w15:restartNumberingAfterBreak="0">
    <w:nsid w:val="650533A2"/>
    <w:multiLevelType w:val="hybridMultilevel"/>
    <w:tmpl w:val="BBB45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C96167"/>
    <w:multiLevelType w:val="hybridMultilevel"/>
    <w:tmpl w:val="C394A8BE"/>
    <w:lvl w:ilvl="0" w:tplc="AD5AF0A0">
      <w:start w:val="1"/>
      <w:numFmt w:val="decimal"/>
      <w:lvlText w:val="%1."/>
      <w:lvlJc w:val="left"/>
      <w:pPr>
        <w:tabs>
          <w:tab w:val="num" w:pos="720"/>
        </w:tabs>
        <w:ind w:left="720" w:hanging="360"/>
      </w:pPr>
      <w:rPr>
        <w:rFonts w:hint="default"/>
        <w:sz w:val="28"/>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6A633069"/>
    <w:multiLevelType w:val="hybridMultilevel"/>
    <w:tmpl w:val="6326125A"/>
    <w:lvl w:ilvl="0" w:tplc="42D42438">
      <w:start w:val="1"/>
      <w:numFmt w:val="decimal"/>
      <w:lvlText w:val="%1."/>
      <w:lvlJc w:val="left"/>
      <w:pPr>
        <w:tabs>
          <w:tab w:val="num" w:pos="900"/>
        </w:tabs>
        <w:ind w:left="900" w:hanging="360"/>
      </w:pPr>
      <w:rPr>
        <w:rFonts w:hint="default"/>
        <w:color w:val="000000"/>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39" w15:restartNumberingAfterBreak="0">
    <w:nsid w:val="6A6A2130"/>
    <w:multiLevelType w:val="hybridMultilevel"/>
    <w:tmpl w:val="381CECC0"/>
    <w:lvl w:ilvl="0" w:tplc="015A34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6E132D38"/>
    <w:multiLevelType w:val="hybridMultilevel"/>
    <w:tmpl w:val="D9DEBD04"/>
    <w:lvl w:ilvl="0" w:tplc="BB44B38A">
      <w:start w:val="1"/>
      <w:numFmt w:val="decimal"/>
      <w:lvlText w:val="%1."/>
      <w:lvlJc w:val="left"/>
      <w:pPr>
        <w:tabs>
          <w:tab w:val="num" w:pos="1608"/>
        </w:tabs>
        <w:ind w:left="1608" w:hanging="360"/>
      </w:pPr>
      <w:rPr>
        <w:rFonts w:hint="default"/>
        <w:b w:val="0"/>
        <w:sz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1" w15:restartNumberingAfterBreak="0">
    <w:nsid w:val="6E2855EB"/>
    <w:multiLevelType w:val="hybridMultilevel"/>
    <w:tmpl w:val="7DB28598"/>
    <w:lvl w:ilvl="0" w:tplc="144ABB42">
      <w:start w:val="1"/>
      <w:numFmt w:val="decimal"/>
      <w:lvlText w:val="%1."/>
      <w:lvlJc w:val="left"/>
      <w:pPr>
        <w:ind w:left="900" w:hanging="360"/>
      </w:pPr>
      <w:rPr>
        <w:rFonts w:eastAsiaTheme="minorHAns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4536204"/>
    <w:multiLevelType w:val="hybridMultilevel"/>
    <w:tmpl w:val="BBB45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5C4AA0"/>
    <w:multiLevelType w:val="hybridMultilevel"/>
    <w:tmpl w:val="5672EC66"/>
    <w:lvl w:ilvl="0" w:tplc="27F40A6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26"/>
  </w:num>
  <w:num w:numId="4">
    <w:abstractNumId w:val="37"/>
  </w:num>
  <w:num w:numId="5">
    <w:abstractNumId w:val="33"/>
  </w:num>
  <w:num w:numId="6">
    <w:abstractNumId w:val="14"/>
  </w:num>
  <w:num w:numId="7">
    <w:abstractNumId w:val="15"/>
  </w:num>
  <w:num w:numId="8">
    <w:abstractNumId w:val="21"/>
  </w:num>
  <w:num w:numId="9">
    <w:abstractNumId w:val="13"/>
  </w:num>
  <w:num w:numId="10">
    <w:abstractNumId w:val="7"/>
  </w:num>
  <w:num w:numId="11">
    <w:abstractNumId w:val="22"/>
  </w:num>
  <w:num w:numId="12">
    <w:abstractNumId w:val="36"/>
  </w:num>
  <w:num w:numId="13">
    <w:abstractNumId w:val="1"/>
  </w:num>
  <w:num w:numId="14">
    <w:abstractNumId w:val="42"/>
  </w:num>
  <w:num w:numId="15">
    <w:abstractNumId w:val="17"/>
  </w:num>
  <w:num w:numId="16">
    <w:abstractNumId w:val="6"/>
  </w:num>
  <w:num w:numId="17">
    <w:abstractNumId w:val="25"/>
  </w:num>
  <w:num w:numId="18">
    <w:abstractNumId w:val="29"/>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2"/>
  </w:num>
  <w:num w:numId="23">
    <w:abstractNumId w:val="35"/>
  </w:num>
  <w:num w:numId="24">
    <w:abstractNumId w:val="23"/>
  </w:num>
  <w:num w:numId="25">
    <w:abstractNumId w:val="31"/>
  </w:num>
  <w:num w:numId="26">
    <w:abstractNumId w:val="10"/>
  </w:num>
  <w:num w:numId="27">
    <w:abstractNumId w:val="3"/>
  </w:num>
  <w:num w:numId="28">
    <w:abstractNumId w:val="18"/>
  </w:num>
  <w:num w:numId="29">
    <w:abstractNumId w:val="24"/>
  </w:num>
  <w:num w:numId="30">
    <w:abstractNumId w:val="28"/>
  </w:num>
  <w:num w:numId="31">
    <w:abstractNumId w:val="30"/>
  </w:num>
  <w:num w:numId="32">
    <w:abstractNumId w:val="43"/>
  </w:num>
  <w:num w:numId="33">
    <w:abstractNumId w:val="16"/>
  </w:num>
  <w:num w:numId="34">
    <w:abstractNumId w:val="32"/>
  </w:num>
  <w:num w:numId="35">
    <w:abstractNumId w:val="38"/>
  </w:num>
  <w:num w:numId="36">
    <w:abstractNumId w:val="41"/>
  </w:num>
  <w:num w:numId="37">
    <w:abstractNumId w:val="27"/>
  </w:num>
  <w:num w:numId="38">
    <w:abstractNumId w:val="4"/>
  </w:num>
  <w:num w:numId="39">
    <w:abstractNumId w:val="5"/>
  </w:num>
  <w:num w:numId="40">
    <w:abstractNumId w:val="9"/>
  </w:num>
  <w:num w:numId="41">
    <w:abstractNumId w:val="20"/>
  </w:num>
  <w:num w:numId="42">
    <w:abstractNumId w:val="40"/>
  </w:num>
  <w:num w:numId="43">
    <w:abstractNumId w:val="19"/>
  </w:num>
  <w:num w:numId="44">
    <w:abstractNumId w:val="34"/>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2976"/>
    <w:rsid w:val="000326CF"/>
    <w:rsid w:val="00036DEF"/>
    <w:rsid w:val="0004271B"/>
    <w:rsid w:val="00053542"/>
    <w:rsid w:val="00055C5D"/>
    <w:rsid w:val="00055C74"/>
    <w:rsid w:val="00072C69"/>
    <w:rsid w:val="00091AFA"/>
    <w:rsid w:val="000B1A18"/>
    <w:rsid w:val="000C1482"/>
    <w:rsid w:val="000C2AFD"/>
    <w:rsid w:val="000C6FCD"/>
    <w:rsid w:val="000D2F50"/>
    <w:rsid w:val="000D6289"/>
    <w:rsid w:val="000E39CA"/>
    <w:rsid w:val="001115C2"/>
    <w:rsid w:val="00127534"/>
    <w:rsid w:val="00134254"/>
    <w:rsid w:val="001365F9"/>
    <w:rsid w:val="00153EB6"/>
    <w:rsid w:val="00173B59"/>
    <w:rsid w:val="001972A5"/>
    <w:rsid w:val="001A524A"/>
    <w:rsid w:val="001B642B"/>
    <w:rsid w:val="001D03F1"/>
    <w:rsid w:val="001D27F7"/>
    <w:rsid w:val="001E67B6"/>
    <w:rsid w:val="001F1ED4"/>
    <w:rsid w:val="001F58CC"/>
    <w:rsid w:val="001F73E7"/>
    <w:rsid w:val="002070CF"/>
    <w:rsid w:val="00207142"/>
    <w:rsid w:val="0021059A"/>
    <w:rsid w:val="002204C1"/>
    <w:rsid w:val="00224F76"/>
    <w:rsid w:val="0026798F"/>
    <w:rsid w:val="00271023"/>
    <w:rsid w:val="00276D86"/>
    <w:rsid w:val="0028600A"/>
    <w:rsid w:val="0029109F"/>
    <w:rsid w:val="00295A7D"/>
    <w:rsid w:val="002A16D8"/>
    <w:rsid w:val="002A2976"/>
    <w:rsid w:val="002A6FC6"/>
    <w:rsid w:val="002A7479"/>
    <w:rsid w:val="002B1A21"/>
    <w:rsid w:val="002B4C2F"/>
    <w:rsid w:val="002B790F"/>
    <w:rsid w:val="002D2E84"/>
    <w:rsid w:val="00314036"/>
    <w:rsid w:val="00316F85"/>
    <w:rsid w:val="00321B93"/>
    <w:rsid w:val="00324C6E"/>
    <w:rsid w:val="0033417B"/>
    <w:rsid w:val="00343F26"/>
    <w:rsid w:val="003518FE"/>
    <w:rsid w:val="00360D6F"/>
    <w:rsid w:val="003647C3"/>
    <w:rsid w:val="00373081"/>
    <w:rsid w:val="0037727A"/>
    <w:rsid w:val="003A3174"/>
    <w:rsid w:val="003A5AB1"/>
    <w:rsid w:val="003B5881"/>
    <w:rsid w:val="003C53D3"/>
    <w:rsid w:val="003D1723"/>
    <w:rsid w:val="003D6B65"/>
    <w:rsid w:val="003E428E"/>
    <w:rsid w:val="004111F7"/>
    <w:rsid w:val="00421411"/>
    <w:rsid w:val="00450DEA"/>
    <w:rsid w:val="00457C98"/>
    <w:rsid w:val="00463701"/>
    <w:rsid w:val="00470326"/>
    <w:rsid w:val="00482D47"/>
    <w:rsid w:val="00490125"/>
    <w:rsid w:val="004A3C28"/>
    <w:rsid w:val="004F03EC"/>
    <w:rsid w:val="00503595"/>
    <w:rsid w:val="0050584E"/>
    <w:rsid w:val="00533AA7"/>
    <w:rsid w:val="00545026"/>
    <w:rsid w:val="0054556C"/>
    <w:rsid w:val="005478F5"/>
    <w:rsid w:val="00556511"/>
    <w:rsid w:val="00557ADD"/>
    <w:rsid w:val="00573968"/>
    <w:rsid w:val="005A2D66"/>
    <w:rsid w:val="005B0EB1"/>
    <w:rsid w:val="005B4433"/>
    <w:rsid w:val="005C3C6F"/>
    <w:rsid w:val="005E16BE"/>
    <w:rsid w:val="00611533"/>
    <w:rsid w:val="00640CF5"/>
    <w:rsid w:val="006415D2"/>
    <w:rsid w:val="00646526"/>
    <w:rsid w:val="0065174D"/>
    <w:rsid w:val="006614DE"/>
    <w:rsid w:val="0066331E"/>
    <w:rsid w:val="006660F4"/>
    <w:rsid w:val="006667F8"/>
    <w:rsid w:val="00671781"/>
    <w:rsid w:val="00674EA4"/>
    <w:rsid w:val="0069616B"/>
    <w:rsid w:val="00696EBF"/>
    <w:rsid w:val="00697B4F"/>
    <w:rsid w:val="006B0BF2"/>
    <w:rsid w:val="006B1193"/>
    <w:rsid w:val="006B36D0"/>
    <w:rsid w:val="006B45C7"/>
    <w:rsid w:val="006D2918"/>
    <w:rsid w:val="006E492B"/>
    <w:rsid w:val="006F54D4"/>
    <w:rsid w:val="006F7278"/>
    <w:rsid w:val="00715313"/>
    <w:rsid w:val="00715BE4"/>
    <w:rsid w:val="0072321D"/>
    <w:rsid w:val="0074267C"/>
    <w:rsid w:val="00744178"/>
    <w:rsid w:val="00754B16"/>
    <w:rsid w:val="007716A2"/>
    <w:rsid w:val="00782D1D"/>
    <w:rsid w:val="00784D9C"/>
    <w:rsid w:val="007939E9"/>
    <w:rsid w:val="007A2C92"/>
    <w:rsid w:val="007A5924"/>
    <w:rsid w:val="007B1578"/>
    <w:rsid w:val="007C0551"/>
    <w:rsid w:val="007C5C03"/>
    <w:rsid w:val="007D00D5"/>
    <w:rsid w:val="007E27DA"/>
    <w:rsid w:val="007E7643"/>
    <w:rsid w:val="00800243"/>
    <w:rsid w:val="00807FAB"/>
    <w:rsid w:val="0081217A"/>
    <w:rsid w:val="00815926"/>
    <w:rsid w:val="00837600"/>
    <w:rsid w:val="00840A5E"/>
    <w:rsid w:val="0086117F"/>
    <w:rsid w:val="00881DD8"/>
    <w:rsid w:val="00881F60"/>
    <w:rsid w:val="008902D9"/>
    <w:rsid w:val="0089366A"/>
    <w:rsid w:val="008973BF"/>
    <w:rsid w:val="008B0401"/>
    <w:rsid w:val="008B45E3"/>
    <w:rsid w:val="008B51FF"/>
    <w:rsid w:val="008B7C7D"/>
    <w:rsid w:val="008C1645"/>
    <w:rsid w:val="008C35C5"/>
    <w:rsid w:val="008C7E0A"/>
    <w:rsid w:val="008D3FC0"/>
    <w:rsid w:val="008E3A86"/>
    <w:rsid w:val="008F069C"/>
    <w:rsid w:val="008F6866"/>
    <w:rsid w:val="00913DF0"/>
    <w:rsid w:val="0091441A"/>
    <w:rsid w:val="00926E29"/>
    <w:rsid w:val="00931EDE"/>
    <w:rsid w:val="00933E0B"/>
    <w:rsid w:val="00934170"/>
    <w:rsid w:val="00957D50"/>
    <w:rsid w:val="00963932"/>
    <w:rsid w:val="009748B8"/>
    <w:rsid w:val="00984069"/>
    <w:rsid w:val="00985797"/>
    <w:rsid w:val="009873A6"/>
    <w:rsid w:val="009A0D17"/>
    <w:rsid w:val="009A1F82"/>
    <w:rsid w:val="009B0C01"/>
    <w:rsid w:val="009D18BA"/>
    <w:rsid w:val="009D3F70"/>
    <w:rsid w:val="009E2EEF"/>
    <w:rsid w:val="00A00A77"/>
    <w:rsid w:val="00A23612"/>
    <w:rsid w:val="00A60BB0"/>
    <w:rsid w:val="00A62E48"/>
    <w:rsid w:val="00A90D03"/>
    <w:rsid w:val="00AB6C19"/>
    <w:rsid w:val="00AC3135"/>
    <w:rsid w:val="00AD00D7"/>
    <w:rsid w:val="00AD0701"/>
    <w:rsid w:val="00AD276B"/>
    <w:rsid w:val="00AD38FC"/>
    <w:rsid w:val="00AF1E19"/>
    <w:rsid w:val="00AF365A"/>
    <w:rsid w:val="00B217C6"/>
    <w:rsid w:val="00B24B5E"/>
    <w:rsid w:val="00B4761C"/>
    <w:rsid w:val="00B619E2"/>
    <w:rsid w:val="00B717BE"/>
    <w:rsid w:val="00B76DD5"/>
    <w:rsid w:val="00B81B45"/>
    <w:rsid w:val="00B94334"/>
    <w:rsid w:val="00B94E44"/>
    <w:rsid w:val="00B975B8"/>
    <w:rsid w:val="00BB4689"/>
    <w:rsid w:val="00BC0F37"/>
    <w:rsid w:val="00BC3F4E"/>
    <w:rsid w:val="00BD209F"/>
    <w:rsid w:val="00BE4998"/>
    <w:rsid w:val="00BF13EC"/>
    <w:rsid w:val="00BF616B"/>
    <w:rsid w:val="00C0154C"/>
    <w:rsid w:val="00C045D3"/>
    <w:rsid w:val="00C045EC"/>
    <w:rsid w:val="00C07576"/>
    <w:rsid w:val="00C270AA"/>
    <w:rsid w:val="00C40345"/>
    <w:rsid w:val="00C71DD9"/>
    <w:rsid w:val="00C73F98"/>
    <w:rsid w:val="00CB3A9F"/>
    <w:rsid w:val="00CB4AFD"/>
    <w:rsid w:val="00CD453F"/>
    <w:rsid w:val="00CD4602"/>
    <w:rsid w:val="00CE3B70"/>
    <w:rsid w:val="00CF1586"/>
    <w:rsid w:val="00CF5D6E"/>
    <w:rsid w:val="00CF6E17"/>
    <w:rsid w:val="00CF7DC6"/>
    <w:rsid w:val="00D03D42"/>
    <w:rsid w:val="00D110BB"/>
    <w:rsid w:val="00D11234"/>
    <w:rsid w:val="00D354CA"/>
    <w:rsid w:val="00D54B89"/>
    <w:rsid w:val="00D76CDF"/>
    <w:rsid w:val="00D819AA"/>
    <w:rsid w:val="00D81A34"/>
    <w:rsid w:val="00D84789"/>
    <w:rsid w:val="00D86F03"/>
    <w:rsid w:val="00D955C9"/>
    <w:rsid w:val="00DB7EA2"/>
    <w:rsid w:val="00DE0A58"/>
    <w:rsid w:val="00E11CCA"/>
    <w:rsid w:val="00E170C9"/>
    <w:rsid w:val="00E1739F"/>
    <w:rsid w:val="00E24D03"/>
    <w:rsid w:val="00E600BE"/>
    <w:rsid w:val="00E64802"/>
    <w:rsid w:val="00E663F8"/>
    <w:rsid w:val="00E7047E"/>
    <w:rsid w:val="00E72BF0"/>
    <w:rsid w:val="00E775A6"/>
    <w:rsid w:val="00E82561"/>
    <w:rsid w:val="00EA0CF0"/>
    <w:rsid w:val="00EA7FE8"/>
    <w:rsid w:val="00EC2FB6"/>
    <w:rsid w:val="00EC3DC4"/>
    <w:rsid w:val="00ED4326"/>
    <w:rsid w:val="00EF1F8C"/>
    <w:rsid w:val="00F02578"/>
    <w:rsid w:val="00F07727"/>
    <w:rsid w:val="00F10853"/>
    <w:rsid w:val="00F10CDF"/>
    <w:rsid w:val="00F13B1B"/>
    <w:rsid w:val="00F151D7"/>
    <w:rsid w:val="00F32787"/>
    <w:rsid w:val="00F336D1"/>
    <w:rsid w:val="00F377A0"/>
    <w:rsid w:val="00F508BA"/>
    <w:rsid w:val="00F70ED4"/>
    <w:rsid w:val="00F71382"/>
    <w:rsid w:val="00F85FF5"/>
    <w:rsid w:val="00F944B3"/>
    <w:rsid w:val="00F9719C"/>
    <w:rsid w:val="00FB0B67"/>
    <w:rsid w:val="00FB7A34"/>
    <w:rsid w:val="00FC01AD"/>
    <w:rsid w:val="00FC3934"/>
    <w:rsid w:val="00FD0880"/>
    <w:rsid w:val="00FE0A60"/>
    <w:rsid w:val="00FE6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B992D3B"/>
  <w15:docId w15:val="{EB239851-B536-47AE-9402-E9DFF7B6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976"/>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2A2976"/>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2A2976"/>
    <w:pPr>
      <w:keepNext/>
      <w:numPr>
        <w:ilvl w:val="3"/>
        <w:numId w:val="1"/>
      </w:numPr>
      <w:spacing w:before="240" w:after="60"/>
      <w:outlineLvl w:val="3"/>
    </w:pPr>
    <w:rPr>
      <w:b/>
      <w:bCs/>
      <w:sz w:val="28"/>
      <w:szCs w:val="28"/>
    </w:rPr>
  </w:style>
  <w:style w:type="paragraph" w:styleId="8">
    <w:name w:val="heading 8"/>
    <w:basedOn w:val="a"/>
    <w:next w:val="a"/>
    <w:link w:val="80"/>
    <w:uiPriority w:val="9"/>
    <w:semiHidden/>
    <w:unhideWhenUsed/>
    <w:qFormat/>
    <w:rsid w:val="007A2C9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A2976"/>
    <w:rPr>
      <w:rFonts w:ascii="Arial" w:eastAsia="Times New Roman" w:hAnsi="Arial" w:cs="Arial"/>
      <w:b/>
      <w:bCs/>
      <w:sz w:val="26"/>
      <w:szCs w:val="26"/>
      <w:lang w:eastAsia="ar-SA"/>
    </w:rPr>
  </w:style>
  <w:style w:type="character" w:customStyle="1" w:styleId="40">
    <w:name w:val="Заголовок 4 Знак"/>
    <w:basedOn w:val="a0"/>
    <w:link w:val="4"/>
    <w:rsid w:val="002A2976"/>
    <w:rPr>
      <w:rFonts w:ascii="Times New Roman" w:eastAsia="Times New Roman" w:hAnsi="Times New Roman" w:cs="Times New Roman"/>
      <w:b/>
      <w:bCs/>
      <w:sz w:val="28"/>
      <w:szCs w:val="28"/>
      <w:lang w:eastAsia="ar-SA"/>
    </w:rPr>
  </w:style>
  <w:style w:type="paragraph" w:styleId="a3">
    <w:name w:val="List Paragraph"/>
    <w:basedOn w:val="a"/>
    <w:qFormat/>
    <w:rsid w:val="00B24B5E"/>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paragraph" w:styleId="a4">
    <w:name w:val="Balloon Text"/>
    <w:basedOn w:val="a"/>
    <w:link w:val="a5"/>
    <w:uiPriority w:val="99"/>
    <w:semiHidden/>
    <w:unhideWhenUsed/>
    <w:rsid w:val="00BD209F"/>
    <w:rPr>
      <w:rFonts w:ascii="Tahoma" w:hAnsi="Tahoma" w:cs="Tahoma"/>
      <w:sz w:val="16"/>
      <w:szCs w:val="16"/>
    </w:rPr>
  </w:style>
  <w:style w:type="character" w:customStyle="1" w:styleId="a5">
    <w:name w:val="Текст выноски Знак"/>
    <w:basedOn w:val="a0"/>
    <w:link w:val="a4"/>
    <w:uiPriority w:val="99"/>
    <w:semiHidden/>
    <w:rsid w:val="00BD209F"/>
    <w:rPr>
      <w:rFonts w:ascii="Tahoma" w:eastAsia="Times New Roman" w:hAnsi="Tahoma" w:cs="Tahoma"/>
      <w:sz w:val="16"/>
      <w:szCs w:val="16"/>
      <w:lang w:eastAsia="ar-SA"/>
    </w:rPr>
  </w:style>
  <w:style w:type="paragraph" w:styleId="a6">
    <w:name w:val="header"/>
    <w:basedOn w:val="a"/>
    <w:link w:val="a7"/>
    <w:uiPriority w:val="99"/>
    <w:semiHidden/>
    <w:unhideWhenUsed/>
    <w:rsid w:val="002A6FC6"/>
    <w:pPr>
      <w:tabs>
        <w:tab w:val="center" w:pos="4677"/>
        <w:tab w:val="right" w:pos="9355"/>
      </w:tabs>
    </w:pPr>
  </w:style>
  <w:style w:type="character" w:customStyle="1" w:styleId="a7">
    <w:name w:val="Верхний колонтитул Знак"/>
    <w:basedOn w:val="a0"/>
    <w:link w:val="a6"/>
    <w:uiPriority w:val="99"/>
    <w:semiHidden/>
    <w:rsid w:val="002A6FC6"/>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2A6FC6"/>
    <w:pPr>
      <w:tabs>
        <w:tab w:val="center" w:pos="4677"/>
        <w:tab w:val="right" w:pos="9355"/>
      </w:tabs>
    </w:pPr>
  </w:style>
  <w:style w:type="character" w:customStyle="1" w:styleId="a9">
    <w:name w:val="Нижний колонтитул Знак"/>
    <w:basedOn w:val="a0"/>
    <w:link w:val="a8"/>
    <w:uiPriority w:val="99"/>
    <w:rsid w:val="002A6FC6"/>
    <w:rPr>
      <w:rFonts w:ascii="Times New Roman" w:eastAsia="Times New Roman" w:hAnsi="Times New Roman" w:cs="Times New Roman"/>
      <w:sz w:val="24"/>
      <w:szCs w:val="24"/>
      <w:lang w:eastAsia="ar-SA"/>
    </w:rPr>
  </w:style>
  <w:style w:type="paragraph" w:customStyle="1" w:styleId="docdata">
    <w:name w:val="docdata"/>
    <w:aliases w:val="docy,v5,7615,baiaagaaboqcaaad9rsaaaudhaaaaaaaaaaaaaaaaaaaaaaaaaaaaaaaaaaaaaaaaaaaaaaaaaaaaaaaaaaaaaaaaaaaaaaaaaaaaaaaaaaaaaaaaaaaaaaaaaaaaaaaaaaaaaaaaaaaaaaaaaaaaaaaaaaaaaaaaaaaaaaaaaaaaaaaaaaaaaaaaaaaaaaaaaaaaaaaaaaaaaaaaaaaaaaaaaaaaaaaaaaaaaaa"/>
    <w:basedOn w:val="a"/>
    <w:rsid w:val="00D11234"/>
    <w:pPr>
      <w:suppressAutoHyphens w:val="0"/>
      <w:spacing w:before="100" w:beforeAutospacing="1" w:after="100" w:afterAutospacing="1"/>
    </w:pPr>
    <w:rPr>
      <w:lang w:eastAsia="ru-RU"/>
    </w:rPr>
  </w:style>
  <w:style w:type="paragraph" w:styleId="aa">
    <w:name w:val="Normal (Web)"/>
    <w:basedOn w:val="a"/>
    <w:uiPriority w:val="99"/>
    <w:unhideWhenUsed/>
    <w:rsid w:val="00D11234"/>
    <w:pPr>
      <w:suppressAutoHyphens w:val="0"/>
      <w:spacing w:before="100" w:beforeAutospacing="1" w:after="100" w:afterAutospacing="1"/>
    </w:pPr>
    <w:rPr>
      <w:lang w:eastAsia="ru-RU"/>
    </w:rPr>
  </w:style>
  <w:style w:type="table" w:styleId="ab">
    <w:name w:val="Table Grid"/>
    <w:basedOn w:val="a1"/>
    <w:uiPriority w:val="39"/>
    <w:rsid w:val="00793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463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0"/>
    <w:link w:val="HTML"/>
    <w:rsid w:val="00463701"/>
    <w:rPr>
      <w:rFonts w:ascii="Courier New" w:eastAsia="Times New Roman" w:hAnsi="Courier New" w:cs="Times New Roman"/>
      <w:sz w:val="20"/>
      <w:szCs w:val="20"/>
      <w:lang w:eastAsia="ru-RU"/>
    </w:rPr>
  </w:style>
  <w:style w:type="paragraph" w:styleId="ac">
    <w:name w:val="Body Text Indent"/>
    <w:basedOn w:val="a"/>
    <w:link w:val="ad"/>
    <w:rsid w:val="00463701"/>
    <w:pPr>
      <w:suppressAutoHyphens w:val="0"/>
      <w:ind w:firstLine="426"/>
      <w:jc w:val="both"/>
    </w:pPr>
    <w:rPr>
      <w:sz w:val="20"/>
      <w:szCs w:val="20"/>
      <w:lang w:eastAsia="ru-RU"/>
    </w:rPr>
  </w:style>
  <w:style w:type="character" w:customStyle="1" w:styleId="ad">
    <w:name w:val="Основной текст с отступом Знак"/>
    <w:basedOn w:val="a0"/>
    <w:link w:val="ac"/>
    <w:rsid w:val="00463701"/>
    <w:rPr>
      <w:rFonts w:ascii="Times New Roman" w:eastAsia="Times New Roman" w:hAnsi="Times New Roman" w:cs="Times New Roman"/>
      <w:sz w:val="20"/>
      <w:szCs w:val="20"/>
      <w:lang w:eastAsia="ru-RU"/>
    </w:rPr>
  </w:style>
  <w:style w:type="character" w:customStyle="1" w:styleId="80">
    <w:name w:val="Заголовок 8 Знак"/>
    <w:basedOn w:val="a0"/>
    <w:link w:val="8"/>
    <w:uiPriority w:val="9"/>
    <w:semiHidden/>
    <w:rsid w:val="007A2C92"/>
    <w:rPr>
      <w:rFonts w:asciiTheme="majorHAnsi" w:eastAsiaTheme="majorEastAsia" w:hAnsiTheme="majorHAnsi" w:cstheme="majorBidi"/>
      <w:color w:val="272727" w:themeColor="text1" w:themeTint="D8"/>
      <w:sz w:val="21"/>
      <w:szCs w:val="21"/>
      <w:lang w:eastAsia="ar-SA"/>
    </w:rPr>
  </w:style>
  <w:style w:type="paragraph" w:styleId="31">
    <w:name w:val="Body Text Indent 3"/>
    <w:basedOn w:val="a"/>
    <w:link w:val="32"/>
    <w:uiPriority w:val="99"/>
    <w:semiHidden/>
    <w:unhideWhenUsed/>
    <w:rsid w:val="003518FE"/>
    <w:pPr>
      <w:spacing w:after="120"/>
      <w:ind w:left="283"/>
    </w:pPr>
    <w:rPr>
      <w:sz w:val="16"/>
      <w:szCs w:val="16"/>
    </w:rPr>
  </w:style>
  <w:style w:type="character" w:customStyle="1" w:styleId="32">
    <w:name w:val="Основной текст с отступом 3 Знак"/>
    <w:basedOn w:val="a0"/>
    <w:link w:val="31"/>
    <w:uiPriority w:val="99"/>
    <w:semiHidden/>
    <w:rsid w:val="003518FE"/>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4126">
      <w:bodyDiv w:val="1"/>
      <w:marLeft w:val="0"/>
      <w:marRight w:val="0"/>
      <w:marTop w:val="0"/>
      <w:marBottom w:val="0"/>
      <w:divBdr>
        <w:top w:val="none" w:sz="0" w:space="0" w:color="auto"/>
        <w:left w:val="none" w:sz="0" w:space="0" w:color="auto"/>
        <w:bottom w:val="none" w:sz="0" w:space="0" w:color="auto"/>
        <w:right w:val="none" w:sz="0" w:space="0" w:color="auto"/>
      </w:divBdr>
    </w:div>
    <w:div w:id="527376216">
      <w:bodyDiv w:val="1"/>
      <w:marLeft w:val="0"/>
      <w:marRight w:val="0"/>
      <w:marTop w:val="0"/>
      <w:marBottom w:val="0"/>
      <w:divBdr>
        <w:top w:val="none" w:sz="0" w:space="0" w:color="auto"/>
        <w:left w:val="none" w:sz="0" w:space="0" w:color="auto"/>
        <w:bottom w:val="none" w:sz="0" w:space="0" w:color="auto"/>
        <w:right w:val="none" w:sz="0" w:space="0" w:color="auto"/>
      </w:divBdr>
    </w:div>
    <w:div w:id="1057313135">
      <w:bodyDiv w:val="1"/>
      <w:marLeft w:val="0"/>
      <w:marRight w:val="0"/>
      <w:marTop w:val="0"/>
      <w:marBottom w:val="0"/>
      <w:divBdr>
        <w:top w:val="none" w:sz="0" w:space="0" w:color="auto"/>
        <w:left w:val="none" w:sz="0" w:space="0" w:color="auto"/>
        <w:bottom w:val="none" w:sz="0" w:space="0" w:color="auto"/>
        <w:right w:val="none" w:sz="0" w:space="0" w:color="auto"/>
      </w:divBdr>
    </w:div>
    <w:div w:id="1090662150">
      <w:bodyDiv w:val="1"/>
      <w:marLeft w:val="0"/>
      <w:marRight w:val="0"/>
      <w:marTop w:val="0"/>
      <w:marBottom w:val="0"/>
      <w:divBdr>
        <w:top w:val="none" w:sz="0" w:space="0" w:color="auto"/>
        <w:left w:val="none" w:sz="0" w:space="0" w:color="auto"/>
        <w:bottom w:val="none" w:sz="0" w:space="0" w:color="auto"/>
        <w:right w:val="none" w:sz="0" w:space="0" w:color="auto"/>
      </w:divBdr>
    </w:div>
    <w:div w:id="1453817167">
      <w:bodyDiv w:val="1"/>
      <w:marLeft w:val="0"/>
      <w:marRight w:val="0"/>
      <w:marTop w:val="0"/>
      <w:marBottom w:val="0"/>
      <w:divBdr>
        <w:top w:val="none" w:sz="0" w:space="0" w:color="auto"/>
        <w:left w:val="none" w:sz="0" w:space="0" w:color="auto"/>
        <w:bottom w:val="none" w:sz="0" w:space="0" w:color="auto"/>
        <w:right w:val="none" w:sz="0" w:space="0" w:color="auto"/>
      </w:divBdr>
    </w:div>
    <w:div w:id="1583831770">
      <w:bodyDiv w:val="1"/>
      <w:marLeft w:val="0"/>
      <w:marRight w:val="0"/>
      <w:marTop w:val="0"/>
      <w:marBottom w:val="0"/>
      <w:divBdr>
        <w:top w:val="none" w:sz="0" w:space="0" w:color="auto"/>
        <w:left w:val="none" w:sz="0" w:space="0" w:color="auto"/>
        <w:bottom w:val="none" w:sz="0" w:space="0" w:color="auto"/>
        <w:right w:val="none" w:sz="0" w:space="0" w:color="auto"/>
      </w:divBdr>
    </w:div>
    <w:div w:id="1811824991">
      <w:bodyDiv w:val="1"/>
      <w:marLeft w:val="0"/>
      <w:marRight w:val="0"/>
      <w:marTop w:val="0"/>
      <w:marBottom w:val="0"/>
      <w:divBdr>
        <w:top w:val="none" w:sz="0" w:space="0" w:color="auto"/>
        <w:left w:val="none" w:sz="0" w:space="0" w:color="auto"/>
        <w:bottom w:val="none" w:sz="0" w:space="0" w:color="auto"/>
        <w:right w:val="none" w:sz="0" w:space="0" w:color="auto"/>
      </w:divBdr>
    </w:div>
    <w:div w:id="1928879722">
      <w:bodyDiv w:val="1"/>
      <w:marLeft w:val="0"/>
      <w:marRight w:val="0"/>
      <w:marTop w:val="0"/>
      <w:marBottom w:val="0"/>
      <w:divBdr>
        <w:top w:val="none" w:sz="0" w:space="0" w:color="auto"/>
        <w:left w:val="none" w:sz="0" w:space="0" w:color="auto"/>
        <w:bottom w:val="none" w:sz="0" w:space="0" w:color="auto"/>
        <w:right w:val="none" w:sz="0" w:space="0" w:color="auto"/>
      </w:divBdr>
    </w:div>
    <w:div w:id="2127112072">
      <w:bodyDiv w:val="1"/>
      <w:marLeft w:val="0"/>
      <w:marRight w:val="0"/>
      <w:marTop w:val="0"/>
      <w:marBottom w:val="0"/>
      <w:divBdr>
        <w:top w:val="none" w:sz="0" w:space="0" w:color="auto"/>
        <w:left w:val="none" w:sz="0" w:space="0" w:color="auto"/>
        <w:bottom w:val="none" w:sz="0" w:space="0" w:color="auto"/>
        <w:right w:val="none" w:sz="0" w:space="0" w:color="auto"/>
      </w:divBdr>
    </w:div>
    <w:div w:id="214126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oleObject" Target="embeddings/oleObject3.bin"/><Relationship Id="rId39" Type="http://schemas.openxmlformats.org/officeDocument/2006/relationships/image" Target="media/image24.png"/><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oleObject" Target="embeddings/oleObject7.bin"/><Relationship Id="rId42" Type="http://schemas.openxmlformats.org/officeDocument/2006/relationships/image" Target="media/image27.png"/><Relationship Id="rId47" Type="http://schemas.openxmlformats.org/officeDocument/2006/relationships/oleObject" Target="embeddings/oleObject10.bin"/><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wmf"/><Relationship Id="rId33" Type="http://schemas.openxmlformats.org/officeDocument/2006/relationships/image" Target="media/image20.wmf"/><Relationship Id="rId38" Type="http://schemas.openxmlformats.org/officeDocument/2006/relationships/image" Target="media/image23.png"/><Relationship Id="rId46"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8.wmf"/><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9.wmf"/><Relationship Id="rId44" Type="http://schemas.openxmlformats.org/officeDocument/2006/relationships/image" Target="media/image29.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oleObject" Target="embeddings/oleObject5.bin"/><Relationship Id="rId35" Type="http://schemas.openxmlformats.org/officeDocument/2006/relationships/image" Target="media/image21.wmf"/><Relationship Id="rId43" Type="http://schemas.openxmlformats.org/officeDocument/2006/relationships/image" Target="media/image28.png"/><Relationship Id="rId48"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877C3-A08C-40D4-8FA6-2504FDA3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60</Pages>
  <Words>12090</Words>
  <Characters>68913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Arsen</cp:lastModifiedBy>
  <cp:revision>192</cp:revision>
  <dcterms:created xsi:type="dcterms:W3CDTF">2018-05-29T16:44:00Z</dcterms:created>
  <dcterms:modified xsi:type="dcterms:W3CDTF">2020-06-28T19:29:00Z</dcterms:modified>
</cp:coreProperties>
</file>