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D6B" w:rsidRPr="00C53047" w:rsidRDefault="008D1D6B" w:rsidP="008D1D6B">
      <w:pPr>
        <w:autoSpaceDE w:val="0"/>
        <w:autoSpaceDN w:val="0"/>
        <w:spacing w:before="40" w:after="40" w:line="240" w:lineRule="auto"/>
        <w:jc w:val="center"/>
        <w:rPr>
          <w:rFonts w:eastAsia="Times New Roman"/>
          <w:caps/>
          <w:szCs w:val="28"/>
          <w:lang w:eastAsia="uk-UA"/>
        </w:rPr>
      </w:pPr>
      <w:bookmarkStart w:id="0" w:name="_GoBack"/>
      <w:bookmarkEnd w:id="0"/>
      <w:r w:rsidRPr="00C53047">
        <w:rPr>
          <w:rFonts w:eastAsia="Times New Roman"/>
          <w:caps/>
          <w:szCs w:val="28"/>
          <w:lang w:eastAsia="uk-UA"/>
        </w:rPr>
        <w:t>Міністерство освіти і науки України</w:t>
      </w:r>
    </w:p>
    <w:p w:rsidR="008D1D6B" w:rsidRPr="00C53047" w:rsidRDefault="008D1D6B" w:rsidP="008D1D6B">
      <w:pPr>
        <w:autoSpaceDE w:val="0"/>
        <w:autoSpaceDN w:val="0"/>
        <w:spacing w:before="40" w:after="40" w:line="240" w:lineRule="auto"/>
        <w:jc w:val="center"/>
        <w:rPr>
          <w:rFonts w:eastAsia="Times New Roman"/>
          <w:caps/>
          <w:szCs w:val="28"/>
          <w:lang w:eastAsia="uk-UA"/>
        </w:rPr>
      </w:pPr>
      <w:r w:rsidRPr="00C53047">
        <w:rPr>
          <w:rFonts w:eastAsia="Times New Roman"/>
          <w:caps/>
          <w:szCs w:val="28"/>
          <w:lang w:eastAsia="uk-UA"/>
        </w:rPr>
        <w:t xml:space="preserve">Тернопільський НАЦІОНАЛЬНИЙ технічний Університет </w:t>
      </w:r>
    </w:p>
    <w:p w:rsidR="008D1D6B" w:rsidRPr="00C53047" w:rsidRDefault="008D1D6B" w:rsidP="008D1D6B">
      <w:pPr>
        <w:autoSpaceDE w:val="0"/>
        <w:autoSpaceDN w:val="0"/>
        <w:spacing w:before="40" w:after="40" w:line="240" w:lineRule="auto"/>
        <w:jc w:val="center"/>
        <w:rPr>
          <w:rFonts w:eastAsia="Times New Roman"/>
          <w:b/>
          <w:caps/>
          <w:szCs w:val="28"/>
          <w:lang w:eastAsia="uk-UA"/>
        </w:rPr>
      </w:pPr>
      <w:r w:rsidRPr="00C53047">
        <w:rPr>
          <w:rFonts w:eastAsia="Times New Roman"/>
          <w:caps/>
          <w:szCs w:val="28"/>
          <w:lang w:eastAsia="uk-UA"/>
        </w:rPr>
        <w:t>імені Івана Пулюя</w:t>
      </w:r>
    </w:p>
    <w:p w:rsidR="008D1D6B" w:rsidRPr="00C53047" w:rsidRDefault="008D1D6B" w:rsidP="008D1D6B">
      <w:pPr>
        <w:autoSpaceDE w:val="0"/>
        <w:autoSpaceDN w:val="0"/>
        <w:spacing w:before="40" w:after="40" w:line="240" w:lineRule="auto"/>
        <w:jc w:val="center"/>
        <w:rPr>
          <w:rFonts w:eastAsia="Times New Roman"/>
          <w:szCs w:val="28"/>
          <w:lang w:eastAsia="uk-UA"/>
        </w:rPr>
      </w:pPr>
      <w:r w:rsidRPr="00C53047">
        <w:rPr>
          <w:rFonts w:eastAsia="Times New Roman"/>
          <w:szCs w:val="28"/>
          <w:lang w:eastAsia="uk-UA"/>
        </w:rPr>
        <w:t xml:space="preserve">ФАКУЛЬТЕТ </w:t>
      </w:r>
      <w:r w:rsidR="0089630C" w:rsidRPr="00C53047">
        <w:rPr>
          <w:rFonts w:eastAsia="Times New Roman"/>
          <w:szCs w:val="28"/>
          <w:lang w:eastAsia="uk-UA"/>
        </w:rPr>
        <w:t>ПРИКЛАДНИХ ІНФОРМАЦІЙНИХ ТЕХНОЛОГІЙ ТА ЕЛЕКТРОІНЖЕНЕРІЇ</w:t>
      </w:r>
    </w:p>
    <w:p w:rsidR="008D1D6B" w:rsidRPr="00C53047" w:rsidRDefault="008D1D6B" w:rsidP="008D1D6B">
      <w:pPr>
        <w:autoSpaceDE w:val="0"/>
        <w:autoSpaceDN w:val="0"/>
        <w:spacing w:before="40" w:after="40" w:line="240" w:lineRule="auto"/>
        <w:jc w:val="center"/>
        <w:rPr>
          <w:rFonts w:eastAsia="Times New Roman"/>
          <w:szCs w:val="24"/>
          <w:lang w:eastAsia="uk-UA"/>
        </w:rPr>
      </w:pPr>
      <w:r w:rsidRPr="00C53047">
        <w:rPr>
          <w:rFonts w:eastAsia="Times New Roman"/>
          <w:szCs w:val="24"/>
          <w:lang w:eastAsia="uk-UA"/>
        </w:rPr>
        <w:t xml:space="preserve">КАФЕДРА </w:t>
      </w:r>
      <w:r w:rsidR="00BE43E2">
        <w:rPr>
          <w:rFonts w:eastAsia="Times New Roman"/>
          <w:szCs w:val="24"/>
          <w:lang w:eastAsia="uk-UA"/>
        </w:rPr>
        <w:t>ЕЛЕКТРИЧНОЇ ІНЖЕНЕРІЇ</w:t>
      </w:r>
    </w:p>
    <w:p w:rsidR="008D1D6B" w:rsidRPr="00C53047" w:rsidRDefault="008D1D6B" w:rsidP="008D1D6B">
      <w:pPr>
        <w:autoSpaceDE w:val="0"/>
        <w:autoSpaceDN w:val="0"/>
        <w:spacing w:before="40" w:after="40" w:line="240" w:lineRule="auto"/>
        <w:ind w:firstLine="709"/>
        <w:jc w:val="center"/>
        <w:rPr>
          <w:rFonts w:eastAsia="Times New Roman"/>
          <w:sz w:val="24"/>
          <w:szCs w:val="24"/>
          <w:lang w:eastAsia="uk-UA"/>
        </w:rPr>
      </w:pPr>
    </w:p>
    <w:p w:rsidR="008D1D6B" w:rsidRPr="00C53047" w:rsidRDefault="008D1D6B" w:rsidP="008D1D6B">
      <w:pPr>
        <w:autoSpaceDE w:val="0"/>
        <w:autoSpaceDN w:val="0"/>
        <w:spacing w:before="40" w:after="40" w:line="240" w:lineRule="auto"/>
        <w:ind w:firstLine="709"/>
        <w:jc w:val="center"/>
        <w:rPr>
          <w:rFonts w:eastAsia="Times New Roman"/>
          <w:sz w:val="24"/>
          <w:szCs w:val="24"/>
          <w:lang w:eastAsia="uk-UA"/>
        </w:rPr>
      </w:pPr>
    </w:p>
    <w:p w:rsidR="008D1D6B" w:rsidRPr="00C53047" w:rsidRDefault="008D1D6B" w:rsidP="008D1D6B">
      <w:pPr>
        <w:autoSpaceDE w:val="0"/>
        <w:autoSpaceDN w:val="0"/>
        <w:spacing w:before="40" w:after="40" w:line="240" w:lineRule="auto"/>
        <w:ind w:firstLine="709"/>
        <w:jc w:val="center"/>
        <w:rPr>
          <w:rFonts w:eastAsia="Times New Roman"/>
          <w:sz w:val="24"/>
          <w:szCs w:val="24"/>
          <w:lang w:eastAsia="uk-UA"/>
        </w:rPr>
      </w:pPr>
    </w:p>
    <w:p w:rsidR="008D1D6B" w:rsidRPr="00C53047" w:rsidRDefault="00AB75AB" w:rsidP="008D1D6B">
      <w:pPr>
        <w:autoSpaceDE w:val="0"/>
        <w:autoSpaceDN w:val="0"/>
        <w:spacing w:before="40" w:after="40" w:line="240" w:lineRule="auto"/>
        <w:jc w:val="center"/>
        <w:rPr>
          <w:rFonts w:eastAsia="Times New Roman"/>
          <w:b/>
          <w:bCs/>
          <w:sz w:val="32"/>
          <w:szCs w:val="28"/>
          <w:lang w:eastAsia="uk-UA"/>
        </w:rPr>
      </w:pPr>
      <w:r w:rsidRPr="00AB75AB">
        <w:rPr>
          <w:rFonts w:eastAsia="Times New Roman"/>
          <w:b/>
          <w:caps/>
          <w:szCs w:val="28"/>
          <w:lang w:eastAsia="uk-UA"/>
        </w:rPr>
        <w:t>Оніємаобі Чінеду Фемоус</w:t>
      </w:r>
    </w:p>
    <w:p w:rsidR="008D1D6B" w:rsidRPr="00C53047" w:rsidRDefault="008D1D6B" w:rsidP="008D1D6B">
      <w:pPr>
        <w:autoSpaceDE w:val="0"/>
        <w:autoSpaceDN w:val="0"/>
        <w:spacing w:before="40" w:after="40" w:line="240" w:lineRule="auto"/>
        <w:ind w:firstLine="709"/>
        <w:jc w:val="both"/>
        <w:rPr>
          <w:rFonts w:eastAsia="Times New Roman"/>
          <w:b/>
          <w:bCs/>
          <w:szCs w:val="28"/>
          <w:lang w:eastAsia="uk-UA"/>
        </w:rPr>
      </w:pPr>
    </w:p>
    <w:p w:rsidR="008D1D6B" w:rsidRPr="00C53047" w:rsidRDefault="008D1D6B" w:rsidP="008D1D6B">
      <w:pPr>
        <w:autoSpaceDE w:val="0"/>
        <w:autoSpaceDN w:val="0"/>
        <w:spacing w:before="40" w:after="40" w:line="240" w:lineRule="auto"/>
        <w:ind w:firstLine="709"/>
        <w:jc w:val="both"/>
        <w:rPr>
          <w:rFonts w:eastAsia="Times New Roman"/>
          <w:sz w:val="24"/>
          <w:szCs w:val="24"/>
          <w:lang w:eastAsia="uk-UA"/>
        </w:rPr>
      </w:pPr>
    </w:p>
    <w:p w:rsidR="008D1D6B" w:rsidRPr="00C53047" w:rsidRDefault="008D1D6B" w:rsidP="008D1D6B">
      <w:pPr>
        <w:autoSpaceDE w:val="0"/>
        <w:autoSpaceDN w:val="0"/>
        <w:spacing w:before="40" w:after="40" w:line="240" w:lineRule="auto"/>
        <w:ind w:firstLine="709"/>
        <w:jc w:val="both"/>
        <w:rPr>
          <w:rFonts w:eastAsia="Times New Roman"/>
          <w:sz w:val="24"/>
          <w:szCs w:val="24"/>
          <w:lang w:eastAsia="uk-UA"/>
        </w:rPr>
      </w:pPr>
    </w:p>
    <w:p w:rsidR="008D1D6B" w:rsidRPr="00C53047" w:rsidRDefault="008D1D6B" w:rsidP="008D1D6B">
      <w:pPr>
        <w:autoSpaceDE w:val="0"/>
        <w:autoSpaceDN w:val="0"/>
        <w:spacing w:before="40" w:after="40" w:line="240" w:lineRule="auto"/>
        <w:ind w:firstLine="709"/>
        <w:jc w:val="right"/>
        <w:rPr>
          <w:rFonts w:eastAsia="Times New Roman"/>
          <w:szCs w:val="28"/>
          <w:lang w:eastAsia="uk-UA"/>
        </w:rPr>
      </w:pPr>
      <w:r w:rsidRPr="00C53047">
        <w:rPr>
          <w:rFonts w:eastAsia="Times New Roman"/>
          <w:szCs w:val="28"/>
          <w:lang w:eastAsia="uk-UA"/>
        </w:rPr>
        <w:t xml:space="preserve">УДК </w:t>
      </w:r>
      <w:r w:rsidR="006C0109" w:rsidRPr="006C0109">
        <w:rPr>
          <w:rFonts w:eastAsia="Times New Roman"/>
          <w:szCs w:val="28"/>
          <w:lang w:eastAsia="uk-UA"/>
        </w:rPr>
        <w:t>621.3</w:t>
      </w:r>
      <w:r w:rsidR="001C4417">
        <w:rPr>
          <w:rFonts w:eastAsia="Times New Roman"/>
          <w:szCs w:val="28"/>
          <w:lang w:eastAsia="uk-UA"/>
        </w:rPr>
        <w:t>16</w:t>
      </w:r>
    </w:p>
    <w:p w:rsidR="008D1D6B" w:rsidRPr="00C53047" w:rsidRDefault="008D1D6B" w:rsidP="008D1D6B">
      <w:pPr>
        <w:autoSpaceDE w:val="0"/>
        <w:autoSpaceDN w:val="0"/>
        <w:spacing w:before="40" w:after="40" w:line="240" w:lineRule="auto"/>
        <w:ind w:firstLine="709"/>
        <w:jc w:val="both"/>
        <w:rPr>
          <w:rFonts w:eastAsia="Times New Roman"/>
          <w:sz w:val="24"/>
          <w:szCs w:val="24"/>
          <w:lang w:eastAsia="uk-UA"/>
        </w:rPr>
      </w:pPr>
    </w:p>
    <w:p w:rsidR="008D1D6B" w:rsidRPr="00C53047" w:rsidRDefault="008D1D6B" w:rsidP="008D1D6B">
      <w:pPr>
        <w:autoSpaceDE w:val="0"/>
        <w:autoSpaceDN w:val="0"/>
        <w:spacing w:before="40" w:after="40" w:line="240" w:lineRule="auto"/>
        <w:ind w:firstLine="709"/>
        <w:jc w:val="both"/>
        <w:rPr>
          <w:rFonts w:eastAsia="Times New Roman"/>
          <w:sz w:val="24"/>
          <w:szCs w:val="24"/>
          <w:lang w:eastAsia="uk-UA"/>
        </w:rPr>
      </w:pPr>
    </w:p>
    <w:p w:rsidR="008D1D6B" w:rsidRPr="00C53047" w:rsidRDefault="008D1D6B" w:rsidP="008D1D6B">
      <w:pPr>
        <w:autoSpaceDE w:val="0"/>
        <w:autoSpaceDN w:val="0"/>
        <w:spacing w:before="40" w:after="40" w:line="240" w:lineRule="auto"/>
        <w:ind w:firstLine="709"/>
        <w:jc w:val="both"/>
        <w:rPr>
          <w:rFonts w:eastAsia="Times New Roman"/>
          <w:sz w:val="24"/>
          <w:szCs w:val="24"/>
          <w:lang w:eastAsia="uk-UA"/>
        </w:rPr>
      </w:pPr>
    </w:p>
    <w:p w:rsidR="001C4417" w:rsidRDefault="00AB75AB" w:rsidP="00E7119F">
      <w:pPr>
        <w:spacing w:after="0" w:line="240" w:lineRule="auto"/>
        <w:jc w:val="center"/>
        <w:rPr>
          <w:rFonts w:eastAsia="Times New Roman"/>
          <w:b/>
          <w:caps/>
          <w:szCs w:val="24"/>
          <w:lang w:eastAsia="ru-RU"/>
        </w:rPr>
      </w:pPr>
      <w:r w:rsidRPr="00AB75AB">
        <w:rPr>
          <w:rFonts w:eastAsia="Times New Roman"/>
          <w:b/>
          <w:caps/>
          <w:szCs w:val="24"/>
          <w:lang w:eastAsia="ru-RU"/>
        </w:rPr>
        <w:t>Розробка системи діагностики осердя сухих трансформаторів</w:t>
      </w:r>
    </w:p>
    <w:p w:rsidR="008D1D6B" w:rsidRPr="00C53047" w:rsidRDefault="008D1D6B" w:rsidP="008D1D6B">
      <w:pPr>
        <w:autoSpaceDE w:val="0"/>
        <w:autoSpaceDN w:val="0"/>
        <w:spacing w:before="40" w:after="40" w:line="240" w:lineRule="auto"/>
        <w:ind w:firstLine="709"/>
        <w:jc w:val="center"/>
        <w:rPr>
          <w:rFonts w:eastAsia="Times New Roman"/>
          <w:b/>
          <w:bCs/>
          <w:szCs w:val="28"/>
          <w:lang w:eastAsia="uk-UA"/>
        </w:rPr>
      </w:pPr>
    </w:p>
    <w:p w:rsidR="008D1D6B" w:rsidRPr="00C53047" w:rsidRDefault="008D1D6B" w:rsidP="008D1D6B">
      <w:pPr>
        <w:autoSpaceDE w:val="0"/>
        <w:autoSpaceDN w:val="0"/>
        <w:spacing w:before="40" w:after="40" w:line="240" w:lineRule="auto"/>
        <w:ind w:firstLine="709"/>
        <w:jc w:val="center"/>
        <w:rPr>
          <w:rFonts w:eastAsia="Times New Roman"/>
          <w:b/>
          <w:bCs/>
          <w:szCs w:val="28"/>
          <w:lang w:eastAsia="uk-UA"/>
        </w:rPr>
      </w:pPr>
    </w:p>
    <w:p w:rsidR="008D1D6B" w:rsidRPr="00C53047" w:rsidRDefault="00BE43E2" w:rsidP="008D1D6B">
      <w:pPr>
        <w:autoSpaceDE w:val="0"/>
        <w:autoSpaceDN w:val="0"/>
        <w:spacing w:before="40" w:after="40" w:line="240" w:lineRule="auto"/>
        <w:jc w:val="center"/>
        <w:rPr>
          <w:rFonts w:eastAsia="Times New Roman"/>
          <w:b/>
          <w:bCs/>
          <w:spacing w:val="-5"/>
          <w:kern w:val="16"/>
          <w:szCs w:val="28"/>
          <w:lang w:eastAsia="uk-UA"/>
        </w:rPr>
      </w:pPr>
      <w:r w:rsidRPr="00BE43E2">
        <w:rPr>
          <w:rFonts w:eastAsia="Times New Roman"/>
          <w:spacing w:val="-5"/>
          <w:kern w:val="16"/>
          <w:szCs w:val="28"/>
          <w:lang w:eastAsia="uk-UA"/>
        </w:rPr>
        <w:t>141 Електроенергетика, електротехніка та електромеханіка</w:t>
      </w:r>
    </w:p>
    <w:p w:rsidR="008D1D6B" w:rsidRPr="00C53047" w:rsidRDefault="008D1D6B" w:rsidP="008D1D6B">
      <w:pPr>
        <w:autoSpaceDE w:val="0"/>
        <w:autoSpaceDN w:val="0"/>
        <w:spacing w:before="40" w:after="40" w:line="240" w:lineRule="auto"/>
        <w:ind w:firstLine="709"/>
        <w:jc w:val="center"/>
        <w:rPr>
          <w:rFonts w:eastAsia="Times New Roman"/>
          <w:b/>
          <w:bCs/>
          <w:spacing w:val="-5"/>
          <w:kern w:val="16"/>
          <w:szCs w:val="28"/>
          <w:lang w:eastAsia="uk-UA"/>
        </w:rPr>
      </w:pPr>
    </w:p>
    <w:p w:rsidR="008D1D6B" w:rsidRPr="00C53047" w:rsidRDefault="008D1D6B" w:rsidP="008D1D6B">
      <w:pPr>
        <w:autoSpaceDE w:val="0"/>
        <w:autoSpaceDN w:val="0"/>
        <w:spacing w:before="40" w:after="40" w:line="240" w:lineRule="auto"/>
        <w:ind w:firstLine="709"/>
        <w:jc w:val="center"/>
        <w:rPr>
          <w:rFonts w:eastAsia="Times New Roman"/>
          <w:b/>
          <w:bCs/>
          <w:spacing w:val="-5"/>
          <w:kern w:val="16"/>
          <w:szCs w:val="28"/>
          <w:lang w:eastAsia="uk-UA"/>
        </w:rPr>
      </w:pPr>
    </w:p>
    <w:p w:rsidR="008D1D6B" w:rsidRPr="00C53047" w:rsidRDefault="008D1D6B" w:rsidP="008D1D6B">
      <w:pPr>
        <w:autoSpaceDE w:val="0"/>
        <w:autoSpaceDN w:val="0"/>
        <w:spacing w:before="40" w:after="40" w:line="240" w:lineRule="auto"/>
        <w:ind w:firstLine="709"/>
        <w:jc w:val="center"/>
        <w:rPr>
          <w:rFonts w:eastAsia="Times New Roman"/>
          <w:b/>
          <w:bCs/>
          <w:spacing w:val="-5"/>
          <w:kern w:val="16"/>
          <w:szCs w:val="28"/>
          <w:lang w:eastAsia="uk-UA"/>
        </w:rPr>
      </w:pPr>
    </w:p>
    <w:p w:rsidR="008D1D6B" w:rsidRPr="00C53047" w:rsidRDefault="008D1D6B" w:rsidP="008D1D6B">
      <w:pPr>
        <w:autoSpaceDE w:val="0"/>
        <w:autoSpaceDN w:val="0"/>
        <w:spacing w:before="40" w:after="40" w:line="240" w:lineRule="auto"/>
        <w:ind w:firstLine="709"/>
        <w:jc w:val="center"/>
        <w:rPr>
          <w:rFonts w:eastAsia="Times New Roman"/>
          <w:b/>
          <w:bCs/>
          <w:spacing w:val="-5"/>
          <w:kern w:val="16"/>
          <w:szCs w:val="28"/>
          <w:lang w:eastAsia="uk-UA"/>
        </w:rPr>
      </w:pPr>
    </w:p>
    <w:p w:rsidR="008D1D6B" w:rsidRPr="00C53047" w:rsidRDefault="008D1D6B" w:rsidP="008D1D6B">
      <w:pPr>
        <w:autoSpaceDE w:val="0"/>
        <w:autoSpaceDN w:val="0"/>
        <w:spacing w:before="40" w:after="40" w:line="240" w:lineRule="auto"/>
        <w:ind w:firstLine="709"/>
        <w:jc w:val="center"/>
        <w:rPr>
          <w:rFonts w:eastAsia="Times New Roman"/>
          <w:b/>
          <w:bCs/>
          <w:spacing w:val="-5"/>
          <w:kern w:val="16"/>
          <w:szCs w:val="28"/>
          <w:lang w:eastAsia="uk-UA"/>
        </w:rPr>
      </w:pPr>
    </w:p>
    <w:p w:rsidR="008D1D6B" w:rsidRPr="00C53047" w:rsidRDefault="008D1D6B" w:rsidP="008D1D6B">
      <w:pPr>
        <w:autoSpaceDE w:val="0"/>
        <w:autoSpaceDN w:val="0"/>
        <w:spacing w:before="40" w:after="40" w:line="240" w:lineRule="auto"/>
        <w:ind w:firstLine="709"/>
        <w:jc w:val="center"/>
        <w:rPr>
          <w:rFonts w:eastAsia="Times New Roman"/>
          <w:b/>
          <w:bCs/>
          <w:spacing w:val="-5"/>
          <w:kern w:val="16"/>
          <w:szCs w:val="28"/>
          <w:lang w:eastAsia="uk-UA"/>
        </w:rPr>
      </w:pPr>
    </w:p>
    <w:p w:rsidR="008D1D6B" w:rsidRPr="00C53047" w:rsidRDefault="008D1D6B" w:rsidP="008D1D6B">
      <w:pPr>
        <w:autoSpaceDE w:val="0"/>
        <w:autoSpaceDN w:val="0"/>
        <w:spacing w:before="40" w:after="40" w:line="240" w:lineRule="auto"/>
        <w:jc w:val="center"/>
        <w:rPr>
          <w:rFonts w:eastAsia="Times New Roman"/>
          <w:b/>
          <w:bCs/>
          <w:spacing w:val="-5"/>
          <w:kern w:val="16"/>
          <w:szCs w:val="28"/>
          <w:lang w:eastAsia="uk-UA"/>
        </w:rPr>
      </w:pPr>
      <w:r w:rsidRPr="00C53047">
        <w:rPr>
          <w:rFonts w:eastAsia="Times New Roman"/>
          <w:b/>
          <w:bCs/>
          <w:spacing w:val="-5"/>
          <w:kern w:val="16"/>
          <w:szCs w:val="28"/>
          <w:lang w:eastAsia="uk-UA"/>
        </w:rPr>
        <w:t>Автореферат</w:t>
      </w:r>
    </w:p>
    <w:p w:rsidR="008D1D6B" w:rsidRPr="00C53047" w:rsidRDefault="008D1D6B" w:rsidP="008D1D6B">
      <w:pPr>
        <w:autoSpaceDE w:val="0"/>
        <w:autoSpaceDN w:val="0"/>
        <w:spacing w:before="40" w:after="40" w:line="240" w:lineRule="auto"/>
        <w:jc w:val="center"/>
        <w:rPr>
          <w:rFonts w:eastAsia="Times New Roman"/>
          <w:spacing w:val="-5"/>
          <w:kern w:val="16"/>
          <w:szCs w:val="28"/>
          <w:lang w:eastAsia="uk-UA"/>
        </w:rPr>
      </w:pPr>
      <w:r w:rsidRPr="00C53047">
        <w:rPr>
          <w:rFonts w:eastAsia="Times New Roman"/>
          <w:spacing w:val="-5"/>
          <w:kern w:val="16"/>
          <w:szCs w:val="28"/>
          <w:lang w:eastAsia="uk-UA"/>
        </w:rPr>
        <w:t>дипломної роботи на здобуття освітнього ступеня «магістр»</w:t>
      </w:r>
    </w:p>
    <w:p w:rsidR="008D1D6B" w:rsidRPr="00C53047" w:rsidRDefault="008D1D6B" w:rsidP="008D1D6B">
      <w:pPr>
        <w:autoSpaceDE w:val="0"/>
        <w:autoSpaceDN w:val="0"/>
        <w:spacing w:before="40" w:after="40" w:line="240" w:lineRule="auto"/>
        <w:ind w:firstLine="709"/>
        <w:jc w:val="both"/>
        <w:rPr>
          <w:rFonts w:eastAsia="Times New Roman"/>
          <w:spacing w:val="-5"/>
          <w:kern w:val="16"/>
          <w:szCs w:val="28"/>
          <w:lang w:eastAsia="uk-UA"/>
        </w:rPr>
      </w:pPr>
    </w:p>
    <w:p w:rsidR="008D1D6B" w:rsidRPr="00C53047" w:rsidRDefault="008D1D6B" w:rsidP="008D1D6B">
      <w:pPr>
        <w:autoSpaceDE w:val="0"/>
        <w:autoSpaceDN w:val="0"/>
        <w:spacing w:before="40" w:after="40" w:line="240" w:lineRule="auto"/>
        <w:ind w:firstLine="709"/>
        <w:jc w:val="both"/>
        <w:rPr>
          <w:rFonts w:eastAsia="Times New Roman"/>
          <w:spacing w:val="-5"/>
          <w:kern w:val="16"/>
          <w:szCs w:val="28"/>
          <w:lang w:eastAsia="uk-UA"/>
        </w:rPr>
      </w:pPr>
    </w:p>
    <w:p w:rsidR="008D1D6B" w:rsidRPr="00C53047" w:rsidRDefault="008D1D6B" w:rsidP="008D1D6B">
      <w:pPr>
        <w:autoSpaceDE w:val="0"/>
        <w:autoSpaceDN w:val="0"/>
        <w:spacing w:before="40" w:after="40" w:line="240" w:lineRule="auto"/>
        <w:ind w:firstLine="709"/>
        <w:jc w:val="both"/>
        <w:rPr>
          <w:rFonts w:eastAsia="Times New Roman"/>
          <w:spacing w:val="-5"/>
          <w:kern w:val="16"/>
          <w:szCs w:val="28"/>
          <w:lang w:eastAsia="uk-UA"/>
        </w:rPr>
      </w:pPr>
    </w:p>
    <w:p w:rsidR="008D1D6B" w:rsidRPr="00C53047" w:rsidRDefault="008D1D6B" w:rsidP="008D1D6B">
      <w:pPr>
        <w:autoSpaceDE w:val="0"/>
        <w:autoSpaceDN w:val="0"/>
        <w:spacing w:before="40" w:after="40" w:line="240" w:lineRule="auto"/>
        <w:ind w:firstLine="709"/>
        <w:jc w:val="both"/>
        <w:rPr>
          <w:rFonts w:eastAsia="Times New Roman"/>
          <w:spacing w:val="-5"/>
          <w:kern w:val="16"/>
          <w:szCs w:val="28"/>
          <w:lang w:eastAsia="uk-UA"/>
        </w:rPr>
      </w:pPr>
    </w:p>
    <w:p w:rsidR="008D1D6B" w:rsidRPr="00C53047" w:rsidRDefault="008D1D6B" w:rsidP="008D1D6B">
      <w:pPr>
        <w:autoSpaceDE w:val="0"/>
        <w:autoSpaceDN w:val="0"/>
        <w:spacing w:before="40" w:after="40" w:line="240" w:lineRule="auto"/>
        <w:ind w:firstLine="709"/>
        <w:jc w:val="both"/>
        <w:rPr>
          <w:rFonts w:eastAsia="Times New Roman"/>
          <w:spacing w:val="-5"/>
          <w:kern w:val="16"/>
          <w:szCs w:val="28"/>
          <w:lang w:eastAsia="uk-UA"/>
        </w:rPr>
      </w:pPr>
    </w:p>
    <w:p w:rsidR="008D1D6B" w:rsidRPr="00C53047" w:rsidRDefault="008D1D6B" w:rsidP="008D1D6B">
      <w:pPr>
        <w:autoSpaceDE w:val="0"/>
        <w:autoSpaceDN w:val="0"/>
        <w:spacing w:before="40" w:after="40" w:line="240" w:lineRule="auto"/>
        <w:jc w:val="center"/>
        <w:rPr>
          <w:rFonts w:eastAsia="Times New Roman"/>
          <w:spacing w:val="-5"/>
          <w:kern w:val="16"/>
          <w:szCs w:val="28"/>
          <w:lang w:eastAsia="uk-UA"/>
        </w:rPr>
      </w:pPr>
      <w:r w:rsidRPr="00C53047">
        <w:rPr>
          <w:rFonts w:eastAsia="Times New Roman"/>
          <w:spacing w:val="-5"/>
          <w:kern w:val="16"/>
          <w:szCs w:val="28"/>
          <w:lang w:eastAsia="uk-UA"/>
        </w:rPr>
        <w:t>Тернопіль</w:t>
      </w:r>
    </w:p>
    <w:p w:rsidR="008D1D6B" w:rsidRDefault="008D1D6B" w:rsidP="008D1D6B">
      <w:pPr>
        <w:autoSpaceDE w:val="0"/>
        <w:autoSpaceDN w:val="0"/>
        <w:spacing w:before="40" w:after="40" w:line="240" w:lineRule="auto"/>
        <w:jc w:val="center"/>
        <w:rPr>
          <w:rFonts w:eastAsia="Times New Roman"/>
          <w:spacing w:val="-5"/>
          <w:kern w:val="16"/>
          <w:szCs w:val="28"/>
          <w:lang w:eastAsia="uk-UA"/>
        </w:rPr>
      </w:pPr>
      <w:r w:rsidRPr="00C53047">
        <w:rPr>
          <w:rFonts w:eastAsia="Times New Roman"/>
          <w:spacing w:val="-5"/>
          <w:kern w:val="16"/>
          <w:szCs w:val="28"/>
          <w:lang w:eastAsia="uk-UA"/>
        </w:rPr>
        <w:t>201</w:t>
      </w:r>
      <w:r w:rsidR="00BE43E2">
        <w:rPr>
          <w:rFonts w:eastAsia="Times New Roman"/>
          <w:spacing w:val="-5"/>
          <w:kern w:val="16"/>
          <w:szCs w:val="28"/>
          <w:lang w:eastAsia="uk-UA"/>
        </w:rPr>
        <w:t>8</w:t>
      </w:r>
    </w:p>
    <w:p w:rsidR="001C4417" w:rsidRPr="00C53047" w:rsidRDefault="001C4417" w:rsidP="001C4417">
      <w:pPr>
        <w:autoSpaceDE w:val="0"/>
        <w:autoSpaceDN w:val="0"/>
        <w:spacing w:before="40" w:after="40" w:line="240" w:lineRule="auto"/>
        <w:rPr>
          <w:rFonts w:eastAsia="Times New Roman"/>
          <w:spacing w:val="-5"/>
          <w:kern w:val="16"/>
          <w:szCs w:val="28"/>
          <w:lang w:eastAsia="uk-UA"/>
        </w:rPr>
      </w:pPr>
    </w:p>
    <w:p w:rsidR="008D1D6B" w:rsidRPr="00C53047" w:rsidRDefault="008D1D6B" w:rsidP="008D1D6B">
      <w:pPr>
        <w:spacing w:after="0" w:line="240" w:lineRule="auto"/>
        <w:rPr>
          <w:rFonts w:eastAsia="Times New Roman"/>
          <w:spacing w:val="-5"/>
          <w:kern w:val="16"/>
          <w:szCs w:val="28"/>
          <w:lang w:eastAsia="uk-UA"/>
        </w:rPr>
        <w:sectPr w:rsidR="008D1D6B" w:rsidRPr="00C53047">
          <w:pgSz w:w="11906" w:h="16838"/>
          <w:pgMar w:top="1134" w:right="567" w:bottom="1134" w:left="1134" w:header="851" w:footer="680" w:gutter="0"/>
          <w:cols w:space="720"/>
        </w:sectPr>
      </w:pPr>
    </w:p>
    <w:p w:rsidR="008D1D6B" w:rsidRPr="00C53047" w:rsidRDefault="008D1D6B" w:rsidP="008D1D6B">
      <w:pPr>
        <w:autoSpaceDE w:val="0"/>
        <w:autoSpaceDN w:val="0"/>
        <w:spacing w:before="40" w:after="40" w:line="240" w:lineRule="auto"/>
        <w:ind w:firstLine="709"/>
        <w:jc w:val="both"/>
        <w:rPr>
          <w:rFonts w:eastAsia="Times New Roman"/>
          <w:sz w:val="16"/>
          <w:szCs w:val="28"/>
          <w:lang w:eastAsia="uk-UA"/>
        </w:rPr>
      </w:pPr>
    </w:p>
    <w:tbl>
      <w:tblPr>
        <w:tblW w:w="5000" w:type="pct"/>
        <w:tblLook w:val="04A0" w:firstRow="1" w:lastRow="0" w:firstColumn="1" w:lastColumn="0" w:noHBand="0" w:noVBand="1"/>
      </w:tblPr>
      <w:tblGrid>
        <w:gridCol w:w="2859"/>
        <w:gridCol w:w="6779"/>
      </w:tblGrid>
      <w:tr w:rsidR="008D1D6B" w:rsidRPr="00C53047" w:rsidTr="001C4417">
        <w:trPr>
          <w:cantSplit/>
          <w:trHeight w:val="293"/>
        </w:trPr>
        <w:tc>
          <w:tcPr>
            <w:tcW w:w="5000" w:type="pct"/>
            <w:gridSpan w:val="2"/>
          </w:tcPr>
          <w:p w:rsidR="008D1D6B" w:rsidRPr="00C53047" w:rsidRDefault="008D1D6B" w:rsidP="008D1D6B">
            <w:pPr>
              <w:autoSpaceDE w:val="0"/>
              <w:autoSpaceDN w:val="0"/>
              <w:spacing w:before="40" w:after="40" w:line="240" w:lineRule="auto"/>
              <w:ind w:firstLine="709"/>
              <w:jc w:val="both"/>
              <w:rPr>
                <w:rFonts w:eastAsia="Times New Roman"/>
                <w:szCs w:val="28"/>
                <w:lang w:eastAsia="uk-UA"/>
              </w:rPr>
            </w:pPr>
            <w:r w:rsidRPr="00C53047">
              <w:rPr>
                <w:rFonts w:eastAsia="Times New Roman"/>
                <w:szCs w:val="28"/>
                <w:lang w:eastAsia="uk-UA"/>
              </w:rPr>
              <w:t>Роботу виконано на кафедрі</w:t>
            </w:r>
            <w:r w:rsidR="0089630C" w:rsidRPr="00C53047">
              <w:rPr>
                <w:rFonts w:eastAsia="Times New Roman"/>
                <w:szCs w:val="28"/>
                <w:lang w:eastAsia="uk-UA"/>
              </w:rPr>
              <w:t xml:space="preserve"> </w:t>
            </w:r>
            <w:r w:rsidR="00BE43E2">
              <w:rPr>
                <w:rFonts w:eastAsia="Times New Roman"/>
                <w:szCs w:val="28"/>
                <w:lang w:eastAsia="uk-UA"/>
              </w:rPr>
              <w:t>електричної інженерії</w:t>
            </w:r>
            <w:r w:rsidRPr="00C53047">
              <w:rPr>
                <w:rFonts w:eastAsia="Times New Roman"/>
                <w:spacing w:val="6"/>
                <w:szCs w:val="28"/>
                <w:lang w:eastAsia="uk-UA"/>
              </w:rPr>
              <w:t xml:space="preserve"> Тернопільського національного технічного університету імені Івана Пулюя</w:t>
            </w:r>
            <w:r w:rsidRPr="00C53047">
              <w:rPr>
                <w:rFonts w:eastAsia="Times New Roman"/>
                <w:szCs w:val="28"/>
                <w:lang w:eastAsia="uk-UA"/>
              </w:rPr>
              <w:t xml:space="preserve"> Міністерства освіти і науки України</w:t>
            </w:r>
          </w:p>
          <w:p w:rsidR="008D1D6B" w:rsidRPr="00C53047" w:rsidRDefault="008D1D6B" w:rsidP="008D1D6B">
            <w:pPr>
              <w:autoSpaceDE w:val="0"/>
              <w:autoSpaceDN w:val="0"/>
              <w:spacing w:before="40" w:after="40" w:line="240" w:lineRule="auto"/>
              <w:ind w:firstLine="709"/>
              <w:jc w:val="both"/>
              <w:rPr>
                <w:rFonts w:eastAsia="Times New Roman"/>
                <w:spacing w:val="6"/>
                <w:sz w:val="16"/>
                <w:szCs w:val="28"/>
                <w:lang w:eastAsia="uk-UA"/>
              </w:rPr>
            </w:pPr>
          </w:p>
        </w:tc>
      </w:tr>
      <w:tr w:rsidR="008D1D6B" w:rsidRPr="00C53047" w:rsidTr="001C4417">
        <w:trPr>
          <w:trHeight w:val="293"/>
        </w:trPr>
        <w:tc>
          <w:tcPr>
            <w:tcW w:w="1483" w:type="pct"/>
            <w:hideMark/>
          </w:tcPr>
          <w:p w:rsidR="008D1D6B" w:rsidRPr="00C53047" w:rsidRDefault="008D1D6B" w:rsidP="008D1D6B">
            <w:pPr>
              <w:autoSpaceDE w:val="0"/>
              <w:autoSpaceDN w:val="0"/>
              <w:spacing w:before="40" w:after="40" w:line="240" w:lineRule="auto"/>
              <w:jc w:val="both"/>
              <w:rPr>
                <w:rFonts w:eastAsia="Times New Roman"/>
                <w:szCs w:val="28"/>
                <w:lang w:eastAsia="uk-UA"/>
              </w:rPr>
            </w:pPr>
            <w:r w:rsidRPr="00C53047">
              <w:rPr>
                <w:rFonts w:eastAsia="Times New Roman"/>
                <w:b/>
                <w:bCs/>
                <w:szCs w:val="28"/>
                <w:lang w:eastAsia="uk-UA"/>
              </w:rPr>
              <w:t>Керівник роботи:</w:t>
            </w:r>
          </w:p>
        </w:tc>
        <w:tc>
          <w:tcPr>
            <w:tcW w:w="3517" w:type="pct"/>
          </w:tcPr>
          <w:p w:rsidR="008D1D6B" w:rsidRPr="00C53047" w:rsidRDefault="001C4417" w:rsidP="008D1D6B">
            <w:pPr>
              <w:autoSpaceDE w:val="0"/>
              <w:autoSpaceDN w:val="0"/>
              <w:spacing w:before="40" w:after="40" w:line="240" w:lineRule="auto"/>
              <w:rPr>
                <w:rFonts w:eastAsia="Times New Roman"/>
                <w:szCs w:val="28"/>
                <w:lang w:eastAsia="uk-UA"/>
              </w:rPr>
            </w:pPr>
            <w:r>
              <w:rPr>
                <w:rFonts w:eastAsia="Times New Roman"/>
                <w:szCs w:val="28"/>
                <w:lang w:eastAsia="uk-UA"/>
              </w:rPr>
              <w:t>доктор</w:t>
            </w:r>
            <w:r w:rsidR="008D1D6B" w:rsidRPr="00C53047">
              <w:rPr>
                <w:rFonts w:eastAsia="Times New Roman"/>
                <w:szCs w:val="28"/>
                <w:lang w:eastAsia="uk-UA"/>
              </w:rPr>
              <w:t xml:space="preserve"> технічних наук, </w:t>
            </w:r>
            <w:r>
              <w:rPr>
                <w:rFonts w:eastAsia="Times New Roman"/>
                <w:szCs w:val="28"/>
                <w:lang w:eastAsia="uk-UA"/>
              </w:rPr>
              <w:t>професор</w:t>
            </w:r>
            <w:r w:rsidR="008D1D6B" w:rsidRPr="00C53047">
              <w:rPr>
                <w:rFonts w:eastAsia="Times New Roman"/>
                <w:szCs w:val="28"/>
                <w:lang w:eastAsia="uk-UA"/>
              </w:rPr>
              <w:t xml:space="preserve"> кафедри </w:t>
            </w:r>
            <w:r w:rsidR="00BE43E2">
              <w:rPr>
                <w:rFonts w:eastAsia="Times New Roman"/>
                <w:szCs w:val="28"/>
                <w:lang w:eastAsia="uk-UA"/>
              </w:rPr>
              <w:t>електричної інженерії</w:t>
            </w:r>
            <w:r w:rsidR="008D1D6B" w:rsidRPr="00C53047">
              <w:rPr>
                <w:rFonts w:eastAsia="Times New Roman"/>
                <w:szCs w:val="28"/>
                <w:lang w:eastAsia="uk-UA"/>
              </w:rPr>
              <w:br/>
            </w:r>
            <w:proofErr w:type="spellStart"/>
            <w:r>
              <w:rPr>
                <w:rFonts w:eastAsia="Times New Roman"/>
                <w:b/>
                <w:bCs/>
                <w:szCs w:val="28"/>
                <w:lang w:eastAsia="uk-UA"/>
              </w:rPr>
              <w:t>Євтух</w:t>
            </w:r>
            <w:proofErr w:type="spellEnd"/>
            <w:r>
              <w:rPr>
                <w:rFonts w:eastAsia="Times New Roman"/>
                <w:b/>
                <w:bCs/>
                <w:szCs w:val="28"/>
                <w:lang w:eastAsia="uk-UA"/>
              </w:rPr>
              <w:t xml:space="preserve"> Петро Сильвестрович</w:t>
            </w:r>
            <w:r w:rsidR="008D1D6B" w:rsidRPr="00C53047">
              <w:rPr>
                <w:rFonts w:eastAsia="Times New Roman"/>
                <w:b/>
                <w:bCs/>
                <w:szCs w:val="28"/>
                <w:lang w:eastAsia="uk-UA"/>
              </w:rPr>
              <w:t>,</w:t>
            </w:r>
            <w:r w:rsidR="008D1D6B" w:rsidRPr="00C53047">
              <w:rPr>
                <w:rFonts w:eastAsia="Times New Roman"/>
                <w:szCs w:val="28"/>
                <w:lang w:eastAsia="uk-UA"/>
              </w:rPr>
              <w:br/>
              <w:t>Тернопільський національний технічний університет імені Івана Пулюя.</w:t>
            </w:r>
          </w:p>
          <w:p w:rsidR="008D1D6B" w:rsidRPr="00C53047" w:rsidRDefault="008D1D6B" w:rsidP="008D1D6B">
            <w:pPr>
              <w:autoSpaceDE w:val="0"/>
              <w:autoSpaceDN w:val="0"/>
              <w:spacing w:before="40" w:after="40" w:line="240" w:lineRule="auto"/>
              <w:ind w:left="78"/>
              <w:rPr>
                <w:rFonts w:eastAsia="Times New Roman"/>
                <w:szCs w:val="28"/>
                <w:lang w:eastAsia="uk-UA"/>
              </w:rPr>
            </w:pPr>
          </w:p>
          <w:p w:rsidR="008D1D6B" w:rsidRPr="00C53047" w:rsidRDefault="008D1D6B" w:rsidP="008D1D6B">
            <w:pPr>
              <w:autoSpaceDE w:val="0"/>
              <w:autoSpaceDN w:val="0"/>
              <w:spacing w:before="40" w:after="40" w:line="240" w:lineRule="auto"/>
              <w:ind w:left="78"/>
              <w:rPr>
                <w:rFonts w:eastAsia="Times New Roman"/>
                <w:spacing w:val="6"/>
                <w:sz w:val="16"/>
                <w:szCs w:val="28"/>
                <w:lang w:eastAsia="uk-UA"/>
              </w:rPr>
            </w:pPr>
          </w:p>
          <w:p w:rsidR="008D1D6B" w:rsidRPr="00C53047" w:rsidRDefault="008D1D6B" w:rsidP="008D1D6B">
            <w:pPr>
              <w:autoSpaceDE w:val="0"/>
              <w:autoSpaceDN w:val="0"/>
              <w:spacing w:before="40" w:after="40" w:line="240" w:lineRule="auto"/>
              <w:ind w:left="78"/>
              <w:rPr>
                <w:rFonts w:eastAsia="Times New Roman"/>
                <w:spacing w:val="6"/>
                <w:sz w:val="16"/>
                <w:szCs w:val="28"/>
                <w:lang w:eastAsia="uk-UA"/>
              </w:rPr>
            </w:pPr>
          </w:p>
        </w:tc>
      </w:tr>
      <w:tr w:rsidR="008D1D6B" w:rsidRPr="00C53047" w:rsidTr="001C4417">
        <w:trPr>
          <w:trHeight w:val="293"/>
        </w:trPr>
        <w:tc>
          <w:tcPr>
            <w:tcW w:w="1483" w:type="pct"/>
            <w:hideMark/>
          </w:tcPr>
          <w:p w:rsidR="008D1D6B" w:rsidRPr="00C53047" w:rsidRDefault="008D1D6B" w:rsidP="008D1D6B">
            <w:pPr>
              <w:autoSpaceDE w:val="0"/>
              <w:autoSpaceDN w:val="0"/>
              <w:spacing w:before="40" w:after="40" w:line="240" w:lineRule="auto"/>
              <w:jc w:val="both"/>
              <w:rPr>
                <w:rFonts w:eastAsia="Times New Roman"/>
                <w:szCs w:val="28"/>
                <w:lang w:eastAsia="uk-UA"/>
              </w:rPr>
            </w:pPr>
            <w:r w:rsidRPr="00C53047">
              <w:rPr>
                <w:rFonts w:eastAsia="Times New Roman"/>
                <w:b/>
                <w:bCs/>
                <w:szCs w:val="28"/>
                <w:lang w:eastAsia="uk-UA"/>
              </w:rPr>
              <w:t>Рецензент:</w:t>
            </w:r>
          </w:p>
        </w:tc>
        <w:tc>
          <w:tcPr>
            <w:tcW w:w="3517" w:type="pct"/>
          </w:tcPr>
          <w:p w:rsidR="008D1D6B" w:rsidRPr="001C4417" w:rsidRDefault="001C4417" w:rsidP="008D1D6B">
            <w:pPr>
              <w:autoSpaceDE w:val="0"/>
              <w:autoSpaceDN w:val="0"/>
              <w:adjustRightInd w:val="0"/>
              <w:spacing w:after="0" w:line="240" w:lineRule="auto"/>
              <w:rPr>
                <w:rFonts w:eastAsia="Times New Roman"/>
                <w:szCs w:val="28"/>
                <w:lang w:eastAsia="uk-UA"/>
              </w:rPr>
            </w:pPr>
            <w:r>
              <w:rPr>
                <w:rFonts w:eastAsia="Times New Roman"/>
                <w:szCs w:val="28"/>
                <w:lang w:eastAsia="uk-UA"/>
              </w:rPr>
              <w:t>доктор</w:t>
            </w:r>
            <w:r w:rsidRPr="00C53047">
              <w:rPr>
                <w:rFonts w:eastAsia="Times New Roman"/>
                <w:szCs w:val="28"/>
                <w:lang w:eastAsia="uk-UA"/>
              </w:rPr>
              <w:t xml:space="preserve"> технічних наук, </w:t>
            </w:r>
            <w:r>
              <w:rPr>
                <w:rFonts w:eastAsia="Times New Roman"/>
                <w:szCs w:val="28"/>
                <w:lang w:eastAsia="uk-UA"/>
              </w:rPr>
              <w:t xml:space="preserve">професор, завідувач кафедри </w:t>
            </w:r>
            <w:r w:rsidRPr="001C4417">
              <w:rPr>
                <w:rFonts w:eastAsia="Times New Roman"/>
                <w:szCs w:val="28"/>
                <w:lang w:eastAsia="uk-UA"/>
              </w:rPr>
              <w:t>технології і обладнання зварювального виробництва</w:t>
            </w:r>
          </w:p>
          <w:p w:rsidR="008D1D6B" w:rsidRPr="001C4417" w:rsidRDefault="00AB75AB" w:rsidP="00BE43E2">
            <w:pPr>
              <w:autoSpaceDE w:val="0"/>
              <w:autoSpaceDN w:val="0"/>
              <w:spacing w:before="40" w:after="40" w:line="240" w:lineRule="auto"/>
              <w:rPr>
                <w:rFonts w:eastAsia="Times New Roman"/>
                <w:b/>
                <w:bCs/>
                <w:szCs w:val="28"/>
                <w:lang w:eastAsia="uk-UA"/>
              </w:rPr>
            </w:pPr>
            <w:hyperlink r:id="rId5" w:tgtFrame="_blank" w:history="1">
              <w:proofErr w:type="spellStart"/>
              <w:r w:rsidR="001C4417" w:rsidRPr="001C4417">
                <w:rPr>
                  <w:b/>
                </w:rPr>
                <w:t>Підгурський</w:t>
              </w:r>
              <w:proofErr w:type="spellEnd"/>
              <w:r w:rsidR="001C4417" w:rsidRPr="001C4417">
                <w:rPr>
                  <w:b/>
                </w:rPr>
                <w:t xml:space="preserve"> Микола Іванович</w:t>
              </w:r>
            </w:hyperlink>
            <w:r w:rsidR="008D1D6B" w:rsidRPr="001C4417">
              <w:rPr>
                <w:rFonts w:eastAsia="Times New Roman"/>
                <w:b/>
                <w:bCs/>
                <w:szCs w:val="28"/>
                <w:lang w:eastAsia="uk-UA"/>
              </w:rPr>
              <w:t>,</w:t>
            </w:r>
          </w:p>
          <w:p w:rsidR="008D1D6B" w:rsidRPr="00C53047" w:rsidRDefault="008D1D6B" w:rsidP="008D1D6B">
            <w:pPr>
              <w:autoSpaceDE w:val="0"/>
              <w:autoSpaceDN w:val="0"/>
              <w:adjustRightInd w:val="0"/>
              <w:spacing w:after="0" w:line="240" w:lineRule="auto"/>
              <w:rPr>
                <w:rFonts w:eastAsia="Calibri"/>
                <w:szCs w:val="28"/>
                <w:lang w:eastAsia="uk-UA"/>
              </w:rPr>
            </w:pPr>
            <w:r w:rsidRPr="00C53047">
              <w:rPr>
                <w:rFonts w:eastAsia="Calibri"/>
                <w:szCs w:val="28"/>
                <w:lang w:eastAsia="uk-UA"/>
              </w:rPr>
              <w:t>Тернопільський національний технічний університет імені Івана Пулюя.</w:t>
            </w:r>
          </w:p>
          <w:p w:rsidR="008D1D6B" w:rsidRPr="00C53047" w:rsidRDefault="008D1D6B" w:rsidP="008D1D6B">
            <w:pPr>
              <w:autoSpaceDE w:val="0"/>
              <w:autoSpaceDN w:val="0"/>
              <w:spacing w:before="40" w:after="40" w:line="240" w:lineRule="auto"/>
              <w:rPr>
                <w:rFonts w:eastAsia="Times New Roman"/>
                <w:szCs w:val="28"/>
                <w:lang w:eastAsia="uk-UA"/>
              </w:rPr>
            </w:pPr>
          </w:p>
          <w:p w:rsidR="008D1D6B" w:rsidRPr="00C53047" w:rsidRDefault="008D1D6B" w:rsidP="008D1D6B">
            <w:pPr>
              <w:autoSpaceDE w:val="0"/>
              <w:autoSpaceDN w:val="0"/>
              <w:spacing w:before="40" w:after="40" w:line="240" w:lineRule="auto"/>
              <w:rPr>
                <w:rFonts w:eastAsia="Times New Roman"/>
                <w:spacing w:val="6"/>
                <w:szCs w:val="28"/>
                <w:lang w:eastAsia="uk-UA"/>
              </w:rPr>
            </w:pPr>
          </w:p>
        </w:tc>
      </w:tr>
    </w:tbl>
    <w:p w:rsidR="008D1D6B" w:rsidRPr="00C53047" w:rsidRDefault="008D1D6B" w:rsidP="008D1D6B">
      <w:pPr>
        <w:autoSpaceDE w:val="0"/>
        <w:autoSpaceDN w:val="0"/>
        <w:spacing w:before="40" w:after="40" w:line="240" w:lineRule="auto"/>
        <w:ind w:firstLine="709"/>
        <w:jc w:val="both"/>
        <w:rPr>
          <w:rFonts w:eastAsia="Times New Roman"/>
          <w:szCs w:val="28"/>
          <w:lang w:eastAsia="uk-UA"/>
        </w:rPr>
      </w:pPr>
    </w:p>
    <w:p w:rsidR="008D1D6B" w:rsidRPr="00C53047" w:rsidRDefault="008D1D6B" w:rsidP="008D1D6B">
      <w:pPr>
        <w:autoSpaceDE w:val="0"/>
        <w:autoSpaceDN w:val="0"/>
        <w:spacing w:before="40" w:after="40" w:line="240" w:lineRule="auto"/>
        <w:ind w:firstLine="709"/>
        <w:jc w:val="both"/>
        <w:rPr>
          <w:rFonts w:eastAsia="Times New Roman"/>
          <w:szCs w:val="28"/>
          <w:lang w:eastAsia="uk-UA"/>
        </w:rPr>
      </w:pPr>
      <w:r w:rsidRPr="00C53047">
        <w:rPr>
          <w:rFonts w:eastAsia="Times New Roman"/>
          <w:szCs w:val="28"/>
          <w:lang w:eastAsia="uk-UA"/>
        </w:rPr>
        <w:t xml:space="preserve">Захист відбудеться </w:t>
      </w:r>
      <w:r w:rsidR="00AA6ECC" w:rsidRPr="00C53047">
        <w:rPr>
          <w:rFonts w:eastAsia="Times New Roman"/>
          <w:szCs w:val="28"/>
          <w:lang w:eastAsia="uk-UA"/>
        </w:rPr>
        <w:t>2</w:t>
      </w:r>
      <w:r w:rsidR="00AB75AB">
        <w:rPr>
          <w:rFonts w:eastAsia="Times New Roman"/>
          <w:szCs w:val="28"/>
          <w:lang w:eastAsia="uk-UA"/>
        </w:rPr>
        <w:t>9</w:t>
      </w:r>
      <w:r w:rsidRPr="00C53047">
        <w:rPr>
          <w:rFonts w:eastAsia="Times New Roman"/>
          <w:szCs w:val="28"/>
          <w:lang w:eastAsia="uk-UA"/>
        </w:rPr>
        <w:t xml:space="preserve"> </w:t>
      </w:r>
      <w:r w:rsidR="00BE43E2">
        <w:rPr>
          <w:rFonts w:eastAsia="Times New Roman"/>
          <w:szCs w:val="28"/>
          <w:lang w:eastAsia="uk-UA"/>
        </w:rPr>
        <w:t>грудня</w:t>
      </w:r>
      <w:r w:rsidRPr="00C53047">
        <w:rPr>
          <w:rFonts w:eastAsia="Times New Roman"/>
          <w:szCs w:val="28"/>
          <w:lang w:eastAsia="uk-UA"/>
        </w:rPr>
        <w:t xml:space="preserve"> 201</w:t>
      </w:r>
      <w:r w:rsidR="00BE43E2">
        <w:rPr>
          <w:rFonts w:eastAsia="Times New Roman"/>
          <w:szCs w:val="28"/>
          <w:lang w:eastAsia="uk-UA"/>
        </w:rPr>
        <w:t>8</w:t>
      </w:r>
      <w:r w:rsidRPr="00C53047">
        <w:rPr>
          <w:rFonts w:eastAsia="Times New Roman"/>
          <w:szCs w:val="28"/>
          <w:lang w:eastAsia="uk-UA"/>
        </w:rPr>
        <w:t xml:space="preserve"> р. о </w:t>
      </w:r>
      <w:r w:rsidR="00AA6ECC" w:rsidRPr="00C53047">
        <w:rPr>
          <w:rFonts w:eastAsia="Times New Roman"/>
          <w:szCs w:val="28"/>
          <w:lang w:eastAsia="uk-UA"/>
        </w:rPr>
        <w:t>14</w:t>
      </w:r>
      <w:r w:rsidRPr="00C53047">
        <w:rPr>
          <w:rFonts w:eastAsia="Times New Roman"/>
          <w:szCs w:val="28"/>
          <w:vertAlign w:val="superscript"/>
          <w:lang w:eastAsia="uk-UA"/>
        </w:rPr>
        <w:t>.00</w:t>
      </w:r>
      <w:r w:rsidRPr="00C53047">
        <w:rPr>
          <w:rFonts w:eastAsia="Times New Roman"/>
          <w:szCs w:val="28"/>
          <w:lang w:eastAsia="uk-UA"/>
        </w:rPr>
        <w:t xml:space="preserve"> годині на засіданні екзаменаційної комісії №</w:t>
      </w:r>
      <w:r w:rsidR="00BE43E2">
        <w:rPr>
          <w:rFonts w:eastAsia="Times New Roman"/>
          <w:szCs w:val="28"/>
          <w:lang w:eastAsia="uk-UA"/>
        </w:rPr>
        <w:t>36</w:t>
      </w:r>
      <w:r w:rsidRPr="00C53047">
        <w:rPr>
          <w:rFonts w:eastAsia="Times New Roman"/>
          <w:szCs w:val="28"/>
          <w:lang w:eastAsia="uk-UA"/>
        </w:rPr>
        <w:t xml:space="preserve"> у Тернопільському національному технічному університеті імені Івана Пулюя за адресою: </w:t>
      </w:r>
      <w:r w:rsidRPr="00C53047">
        <w:rPr>
          <w:rFonts w:eastAsia="Times New Roman"/>
          <w:bCs/>
          <w:szCs w:val="28"/>
          <w:lang w:eastAsia="uk-UA"/>
        </w:rPr>
        <w:t>46005, м. Тернопіль, вул.</w:t>
      </w:r>
      <w:r w:rsidRPr="00C53047">
        <w:t xml:space="preserve"> </w:t>
      </w:r>
      <w:proofErr w:type="spellStart"/>
      <w:r w:rsidRPr="00C53047">
        <w:rPr>
          <w:rFonts w:eastAsia="Times New Roman"/>
          <w:bCs/>
          <w:szCs w:val="28"/>
          <w:lang w:eastAsia="uk-UA"/>
        </w:rPr>
        <w:t>Микулинецька</w:t>
      </w:r>
      <w:proofErr w:type="spellEnd"/>
      <w:r w:rsidRPr="00C53047">
        <w:rPr>
          <w:rFonts w:eastAsia="Times New Roman"/>
          <w:bCs/>
          <w:szCs w:val="28"/>
          <w:lang w:eastAsia="uk-UA"/>
        </w:rPr>
        <w:t xml:space="preserve">, 46, навчальний корпус №7, </w:t>
      </w:r>
      <w:proofErr w:type="spellStart"/>
      <w:r w:rsidRPr="00C53047">
        <w:rPr>
          <w:rFonts w:eastAsia="Times New Roman"/>
          <w:bCs/>
          <w:szCs w:val="28"/>
          <w:lang w:eastAsia="uk-UA"/>
        </w:rPr>
        <w:t>ауд</w:t>
      </w:r>
      <w:proofErr w:type="spellEnd"/>
      <w:r w:rsidRPr="00C53047">
        <w:rPr>
          <w:rFonts w:eastAsia="Times New Roman"/>
          <w:bCs/>
          <w:szCs w:val="28"/>
          <w:lang w:eastAsia="uk-UA"/>
        </w:rPr>
        <w:t>. 310</w:t>
      </w:r>
      <w:r w:rsidR="00215564" w:rsidRPr="00C53047">
        <w:rPr>
          <w:rFonts w:eastAsia="Times New Roman"/>
          <w:bCs/>
          <w:szCs w:val="28"/>
          <w:lang w:eastAsia="uk-UA"/>
        </w:rPr>
        <w:t>.</w:t>
      </w:r>
    </w:p>
    <w:p w:rsidR="008D1D6B" w:rsidRPr="00C53047" w:rsidRDefault="008D1D6B">
      <w:pPr>
        <w:rPr>
          <w:rFonts w:eastAsia="Times New Roman"/>
          <w:b/>
          <w:szCs w:val="28"/>
          <w:lang w:eastAsia="uk-UA"/>
        </w:rPr>
      </w:pPr>
      <w:r w:rsidRPr="00C53047">
        <w:rPr>
          <w:rFonts w:eastAsia="Times New Roman"/>
          <w:b/>
          <w:szCs w:val="28"/>
          <w:lang w:eastAsia="uk-UA"/>
        </w:rPr>
        <w:br w:type="page"/>
      </w:r>
    </w:p>
    <w:p w:rsidR="007B7E11" w:rsidRDefault="004D4CAE" w:rsidP="004D4CAE">
      <w:pPr>
        <w:spacing w:after="0" w:line="240" w:lineRule="auto"/>
        <w:ind w:firstLine="709"/>
        <w:jc w:val="center"/>
        <w:rPr>
          <w:rFonts w:eastAsia="Times New Roman"/>
          <w:b/>
          <w:szCs w:val="28"/>
          <w:lang w:eastAsia="uk-UA"/>
        </w:rPr>
      </w:pPr>
      <w:r w:rsidRPr="00C53047">
        <w:rPr>
          <w:rFonts w:eastAsia="Times New Roman"/>
          <w:b/>
          <w:szCs w:val="28"/>
          <w:lang w:eastAsia="uk-UA"/>
        </w:rPr>
        <w:lastRenderedPageBreak/>
        <w:t>ЗАГАЛЬНІ ХАРАКТЕРИСТИКИ РОБОТИ</w:t>
      </w:r>
    </w:p>
    <w:p w:rsidR="00377071" w:rsidRPr="00C53047" w:rsidRDefault="00377071" w:rsidP="00D01F6E">
      <w:pPr>
        <w:spacing w:after="0" w:line="240" w:lineRule="auto"/>
        <w:ind w:firstLine="709"/>
        <w:jc w:val="both"/>
        <w:rPr>
          <w:rFonts w:eastAsia="Times New Roman"/>
          <w:b/>
          <w:szCs w:val="28"/>
          <w:lang w:eastAsia="uk-UA"/>
        </w:rPr>
      </w:pPr>
    </w:p>
    <w:p w:rsidR="00AB75AB" w:rsidRPr="003760F3" w:rsidRDefault="00AB75AB" w:rsidP="00AB75AB">
      <w:pPr>
        <w:spacing w:after="0" w:line="240" w:lineRule="auto"/>
        <w:ind w:firstLine="720"/>
        <w:jc w:val="both"/>
        <w:rPr>
          <w:szCs w:val="28"/>
        </w:rPr>
      </w:pPr>
      <w:r w:rsidRPr="003760F3">
        <w:rPr>
          <w:b/>
          <w:szCs w:val="28"/>
        </w:rPr>
        <w:t>Актуальність теми.</w:t>
      </w:r>
      <w:r w:rsidRPr="003760F3">
        <w:rPr>
          <w:szCs w:val="28"/>
        </w:rPr>
        <w:t xml:space="preserve"> Відомо, що застосування сучасних методів, засобів контролю і діагностики дозволяє значно підвищити надійність технічних систем. Особливо це важливо для електроенергетики, де вихід з ладу будь-якого об'єкту, наприклад, трансформатора, веде до величезних економічних втрат.</w:t>
      </w:r>
    </w:p>
    <w:p w:rsidR="00AB75AB" w:rsidRPr="003760F3" w:rsidRDefault="00AB75AB" w:rsidP="00AB75AB">
      <w:pPr>
        <w:spacing w:after="0" w:line="240" w:lineRule="auto"/>
        <w:ind w:firstLine="720"/>
        <w:jc w:val="both"/>
        <w:rPr>
          <w:szCs w:val="28"/>
        </w:rPr>
      </w:pPr>
      <w:r w:rsidRPr="003760F3">
        <w:rPr>
          <w:szCs w:val="28"/>
        </w:rPr>
        <w:t>Значна кількість літературних джерел з цих питань, опублікованих останнім часом, присвячена теоретичним питанням різних методів діагностики або ж опису технічних засобів діагностування різних об'єктів. Разом з тим питанням обґрунтування і побудови математичних моделей об'єктів, що діагностуються, питанням побудови вирішальних правил по класифікації конкретних видів дефектів приділяється недостатньо уваги. Відомо дуже мало робіт, в яких завдання діагностики розв'язувалося б повністю — від побудови математичних моделей об'єктів до проведення експериментів по діагностиці і класифікації конкретних дефектів в цих об'єктах.</w:t>
      </w:r>
    </w:p>
    <w:p w:rsidR="00AB75AB" w:rsidRPr="003760F3" w:rsidRDefault="00AB75AB" w:rsidP="00AB75AB">
      <w:pPr>
        <w:tabs>
          <w:tab w:val="num" w:pos="720"/>
        </w:tabs>
        <w:spacing w:after="0" w:line="240" w:lineRule="auto"/>
        <w:ind w:firstLine="720"/>
        <w:jc w:val="both"/>
        <w:rPr>
          <w:szCs w:val="28"/>
        </w:rPr>
      </w:pPr>
      <w:r w:rsidRPr="003760F3">
        <w:rPr>
          <w:szCs w:val="28"/>
        </w:rPr>
        <w:t>Розробляючи систему діагностики осердя сухих трансформаторів, розглядалися в комплексі питання побудови математичних моделей вібрацій шихтованого магнітопроводу, теоретичного обґрунтування діагностичних ознак стану його пресування і розробки статистичних методів аналізу ударної хвилі, яка поширюється в тілі магнітопроводу з метою ухвалення діагностичного рішення і, нарешті, технічної реалізації запропонованих методів.</w:t>
      </w:r>
    </w:p>
    <w:p w:rsidR="00AB75AB" w:rsidRPr="003760F3" w:rsidRDefault="00AB75AB" w:rsidP="00AB75AB">
      <w:pPr>
        <w:tabs>
          <w:tab w:val="num" w:pos="720"/>
        </w:tabs>
        <w:spacing w:after="0" w:line="240" w:lineRule="auto"/>
        <w:ind w:firstLine="720"/>
        <w:jc w:val="both"/>
        <w:rPr>
          <w:szCs w:val="28"/>
        </w:rPr>
      </w:pPr>
      <w:r w:rsidRPr="003760F3">
        <w:rPr>
          <w:szCs w:val="28"/>
        </w:rPr>
        <w:t>Тому, розробка системи діагностики осердя сухих трансформаторів є дуже актуальною задачею.</w:t>
      </w:r>
    </w:p>
    <w:p w:rsidR="00AB75AB" w:rsidRPr="003760F3" w:rsidRDefault="00AB75AB" w:rsidP="00AB75AB">
      <w:pPr>
        <w:spacing w:after="0" w:line="240" w:lineRule="auto"/>
        <w:ind w:firstLine="720"/>
        <w:jc w:val="both"/>
        <w:rPr>
          <w:szCs w:val="28"/>
        </w:rPr>
      </w:pPr>
      <w:r w:rsidRPr="003760F3">
        <w:rPr>
          <w:b/>
          <w:bCs/>
          <w:color w:val="000000"/>
          <w:spacing w:val="-8"/>
          <w:szCs w:val="28"/>
        </w:rPr>
        <w:t xml:space="preserve">Мета і завдання дослідження. </w:t>
      </w:r>
      <w:r w:rsidRPr="003760F3">
        <w:rPr>
          <w:szCs w:val="28"/>
        </w:rPr>
        <w:t>Метою дипломної роботи є розробка системи діагностики осердя сухих трансформаторів.</w:t>
      </w:r>
    </w:p>
    <w:p w:rsidR="00AB75AB" w:rsidRPr="003760F3" w:rsidRDefault="00AB75AB" w:rsidP="00AB75AB">
      <w:pPr>
        <w:spacing w:after="0" w:line="240" w:lineRule="auto"/>
        <w:ind w:firstLine="720"/>
        <w:jc w:val="both"/>
        <w:rPr>
          <w:szCs w:val="28"/>
        </w:rPr>
      </w:pPr>
      <w:r w:rsidRPr="003760F3">
        <w:rPr>
          <w:szCs w:val="28"/>
        </w:rPr>
        <w:t>Відповідно до вказаної мети розв’язувалися наступні завдання:</w:t>
      </w:r>
    </w:p>
    <w:p w:rsidR="00AB75AB" w:rsidRPr="008A701A" w:rsidRDefault="00AB75AB" w:rsidP="00AB75AB">
      <w:pPr>
        <w:pStyle w:val="ac"/>
        <w:widowControl w:val="0"/>
        <w:numPr>
          <w:ilvl w:val="0"/>
          <w:numId w:val="15"/>
        </w:numPr>
        <w:shd w:val="clear" w:color="auto" w:fill="FFFFFF"/>
        <w:autoSpaceDE w:val="0"/>
        <w:autoSpaceDN w:val="0"/>
        <w:adjustRightInd w:val="0"/>
        <w:spacing w:after="0" w:line="240" w:lineRule="auto"/>
        <w:ind w:left="0" w:firstLine="720"/>
        <w:jc w:val="both"/>
        <w:rPr>
          <w:bCs/>
          <w:color w:val="000000"/>
          <w:spacing w:val="-8"/>
          <w:szCs w:val="28"/>
        </w:rPr>
      </w:pPr>
      <w:r w:rsidRPr="008A701A">
        <w:rPr>
          <w:szCs w:val="28"/>
        </w:rPr>
        <w:t>теоретичне обґрунтування діагностичних ознак стану пресування шихтованого магнітопроводу;</w:t>
      </w:r>
    </w:p>
    <w:p w:rsidR="00AB75AB" w:rsidRPr="008A701A" w:rsidRDefault="00AB75AB" w:rsidP="00AB75AB">
      <w:pPr>
        <w:pStyle w:val="ac"/>
        <w:widowControl w:val="0"/>
        <w:numPr>
          <w:ilvl w:val="0"/>
          <w:numId w:val="15"/>
        </w:numPr>
        <w:shd w:val="clear" w:color="auto" w:fill="FFFFFF"/>
        <w:autoSpaceDE w:val="0"/>
        <w:autoSpaceDN w:val="0"/>
        <w:adjustRightInd w:val="0"/>
        <w:spacing w:after="0" w:line="240" w:lineRule="auto"/>
        <w:ind w:left="0" w:firstLine="720"/>
        <w:jc w:val="both"/>
        <w:rPr>
          <w:bCs/>
          <w:color w:val="000000"/>
          <w:spacing w:val="-8"/>
          <w:szCs w:val="28"/>
        </w:rPr>
      </w:pPr>
      <w:r w:rsidRPr="008A701A">
        <w:rPr>
          <w:szCs w:val="28"/>
        </w:rPr>
        <w:t xml:space="preserve">розробка статистичних методів аналізу ударної хвилі, яка поширюється в тілі магнітопроводу </w:t>
      </w:r>
      <w:r>
        <w:rPr>
          <w:szCs w:val="28"/>
        </w:rPr>
        <w:t xml:space="preserve">для визначення </w:t>
      </w:r>
      <w:r w:rsidRPr="008A701A">
        <w:rPr>
          <w:szCs w:val="28"/>
        </w:rPr>
        <w:t>технічної реалізації запропонованих методів;</w:t>
      </w:r>
    </w:p>
    <w:p w:rsidR="00AB75AB" w:rsidRPr="008A701A" w:rsidRDefault="00AB75AB" w:rsidP="00AB75AB">
      <w:pPr>
        <w:pStyle w:val="ac"/>
        <w:widowControl w:val="0"/>
        <w:numPr>
          <w:ilvl w:val="0"/>
          <w:numId w:val="15"/>
        </w:numPr>
        <w:shd w:val="clear" w:color="auto" w:fill="FFFFFF"/>
        <w:autoSpaceDE w:val="0"/>
        <w:autoSpaceDN w:val="0"/>
        <w:adjustRightInd w:val="0"/>
        <w:spacing w:after="0" w:line="240" w:lineRule="auto"/>
        <w:ind w:left="0" w:firstLine="720"/>
        <w:jc w:val="both"/>
        <w:rPr>
          <w:szCs w:val="28"/>
        </w:rPr>
      </w:pPr>
      <w:r w:rsidRPr="008A701A">
        <w:rPr>
          <w:szCs w:val="28"/>
        </w:rPr>
        <w:t xml:space="preserve">побудова математичних моделей </w:t>
      </w:r>
      <w:r>
        <w:rPr>
          <w:szCs w:val="28"/>
        </w:rPr>
        <w:t xml:space="preserve">оцінки </w:t>
      </w:r>
      <w:r w:rsidRPr="008A701A">
        <w:rPr>
          <w:szCs w:val="28"/>
        </w:rPr>
        <w:t>вібрацій шихтованого магнітопроводу.</w:t>
      </w:r>
    </w:p>
    <w:p w:rsidR="00AB75AB" w:rsidRPr="003760F3" w:rsidRDefault="00AB75AB" w:rsidP="00AB75AB">
      <w:pPr>
        <w:spacing w:after="0" w:line="240" w:lineRule="auto"/>
        <w:ind w:firstLine="720"/>
        <w:jc w:val="both"/>
        <w:rPr>
          <w:szCs w:val="28"/>
        </w:rPr>
      </w:pPr>
      <w:r w:rsidRPr="003760F3">
        <w:rPr>
          <w:b/>
          <w:bCs/>
          <w:color w:val="000000"/>
          <w:szCs w:val="28"/>
        </w:rPr>
        <w:t xml:space="preserve">Об'єкт дослідження – </w:t>
      </w:r>
      <w:r>
        <w:rPr>
          <w:szCs w:val="28"/>
        </w:rPr>
        <w:t>функціонування силових трансформаторів загального призначення</w:t>
      </w:r>
    </w:p>
    <w:p w:rsidR="00AB75AB" w:rsidRPr="003760F3" w:rsidRDefault="00AB75AB" w:rsidP="00AB75AB">
      <w:pPr>
        <w:shd w:val="clear" w:color="auto" w:fill="FFFFFF"/>
        <w:spacing w:after="0" w:line="240" w:lineRule="auto"/>
        <w:ind w:firstLine="720"/>
        <w:jc w:val="both"/>
        <w:rPr>
          <w:szCs w:val="28"/>
        </w:rPr>
      </w:pPr>
      <w:r w:rsidRPr="003760F3">
        <w:rPr>
          <w:b/>
          <w:bCs/>
          <w:color w:val="000000"/>
          <w:szCs w:val="28"/>
        </w:rPr>
        <w:t xml:space="preserve">Предмет дослідження – </w:t>
      </w:r>
      <w:r>
        <w:rPr>
          <w:bCs/>
          <w:color w:val="000000"/>
          <w:szCs w:val="28"/>
        </w:rPr>
        <w:t>характеристики шихтованих магнітопроводів сухих трансформаторів</w:t>
      </w:r>
      <w:r w:rsidRPr="003760F3">
        <w:rPr>
          <w:bCs/>
          <w:color w:val="000000"/>
          <w:szCs w:val="28"/>
        </w:rPr>
        <w:t>.</w:t>
      </w:r>
      <w:r w:rsidRPr="003760F3">
        <w:rPr>
          <w:szCs w:val="28"/>
        </w:rPr>
        <w:t>.</w:t>
      </w:r>
    </w:p>
    <w:p w:rsidR="00AB75AB" w:rsidRPr="008A701A" w:rsidRDefault="00AB75AB" w:rsidP="00AB75AB">
      <w:pPr>
        <w:shd w:val="clear" w:color="auto" w:fill="FFFFFF"/>
        <w:spacing w:after="0" w:line="240" w:lineRule="auto"/>
        <w:ind w:firstLine="720"/>
        <w:jc w:val="both"/>
        <w:rPr>
          <w:bCs/>
          <w:color w:val="000000"/>
          <w:szCs w:val="28"/>
        </w:rPr>
      </w:pPr>
      <w:r w:rsidRPr="003760F3">
        <w:rPr>
          <w:b/>
          <w:bCs/>
          <w:color w:val="000000"/>
          <w:szCs w:val="28"/>
        </w:rPr>
        <w:t xml:space="preserve">Наукова новизна отриманих результатів – </w:t>
      </w:r>
      <w:r w:rsidRPr="008A701A">
        <w:rPr>
          <w:bCs/>
          <w:color w:val="000000"/>
          <w:szCs w:val="28"/>
        </w:rPr>
        <w:t>отримало подальший розвиток дослідження ознак дефектів магнітопроводів сухих трансформаторів.</w:t>
      </w:r>
    </w:p>
    <w:p w:rsidR="00AB75AB" w:rsidRPr="003760F3" w:rsidRDefault="00AB75AB" w:rsidP="00AB75AB">
      <w:pPr>
        <w:pStyle w:val="ac"/>
        <w:spacing w:after="0" w:line="240" w:lineRule="auto"/>
        <w:ind w:left="0" w:firstLine="720"/>
        <w:jc w:val="both"/>
        <w:rPr>
          <w:szCs w:val="28"/>
        </w:rPr>
      </w:pPr>
      <w:r w:rsidRPr="003760F3">
        <w:rPr>
          <w:b/>
          <w:bCs/>
          <w:color w:val="000000"/>
          <w:szCs w:val="28"/>
        </w:rPr>
        <w:t xml:space="preserve">Практичне значення отриманих результатів – </w:t>
      </w:r>
      <w:r w:rsidRPr="008A701A">
        <w:rPr>
          <w:bCs/>
          <w:color w:val="000000"/>
          <w:szCs w:val="28"/>
        </w:rPr>
        <w:t xml:space="preserve">Проведені дослідження дозволять </w:t>
      </w:r>
      <w:r w:rsidRPr="003760F3">
        <w:rPr>
          <w:bCs/>
          <w:color w:val="000000"/>
          <w:szCs w:val="28"/>
        </w:rPr>
        <w:t>підвищ</w:t>
      </w:r>
      <w:r>
        <w:rPr>
          <w:bCs/>
          <w:color w:val="000000"/>
          <w:szCs w:val="28"/>
        </w:rPr>
        <w:t>ити</w:t>
      </w:r>
      <w:r w:rsidRPr="003760F3">
        <w:rPr>
          <w:bCs/>
          <w:color w:val="000000"/>
          <w:szCs w:val="28"/>
        </w:rPr>
        <w:t xml:space="preserve"> надійн</w:t>
      </w:r>
      <w:r>
        <w:rPr>
          <w:bCs/>
          <w:color w:val="000000"/>
          <w:szCs w:val="28"/>
        </w:rPr>
        <w:t>ість</w:t>
      </w:r>
      <w:r w:rsidRPr="003760F3">
        <w:rPr>
          <w:bCs/>
          <w:color w:val="000000"/>
          <w:szCs w:val="28"/>
        </w:rPr>
        <w:t xml:space="preserve"> роботи сухих трансформаторів </w:t>
      </w:r>
      <w:r>
        <w:rPr>
          <w:bCs/>
          <w:color w:val="000000"/>
          <w:szCs w:val="28"/>
        </w:rPr>
        <w:t>загального призначення</w:t>
      </w:r>
      <w:r w:rsidRPr="003760F3">
        <w:rPr>
          <w:bCs/>
          <w:color w:val="000000"/>
          <w:szCs w:val="28"/>
        </w:rPr>
        <w:t>.</w:t>
      </w:r>
    </w:p>
    <w:p w:rsidR="00AB75AB" w:rsidRPr="003760F3" w:rsidRDefault="00AB75AB" w:rsidP="00AB75AB">
      <w:pPr>
        <w:pStyle w:val="ac"/>
        <w:spacing w:after="0" w:line="240" w:lineRule="auto"/>
        <w:ind w:left="0" w:firstLine="720"/>
        <w:jc w:val="both"/>
        <w:rPr>
          <w:bCs/>
          <w:color w:val="000000"/>
          <w:szCs w:val="28"/>
        </w:rPr>
      </w:pPr>
      <w:r w:rsidRPr="003760F3">
        <w:rPr>
          <w:b/>
          <w:bCs/>
          <w:color w:val="000000"/>
          <w:szCs w:val="28"/>
        </w:rPr>
        <w:t xml:space="preserve">Апробація. </w:t>
      </w:r>
      <w:r w:rsidRPr="003760F3">
        <w:rPr>
          <w:bCs/>
          <w:color w:val="000000"/>
          <w:szCs w:val="28"/>
        </w:rPr>
        <w:t xml:space="preserve">Результати досліджень за темою дипломної роботи були представлені на VІІ Міжнародній науково-технічній конференції молодих учених та студентів «Актуальні задачі сучасних технологій» (28-29 листопада </w:t>
      </w:r>
      <w:r w:rsidRPr="003760F3">
        <w:rPr>
          <w:bCs/>
          <w:color w:val="000000"/>
          <w:szCs w:val="28"/>
        </w:rPr>
        <w:lastRenderedPageBreak/>
        <w:t>2018 року), Тернопіль, Тернопільський національний технічний університет імені Івана Пулюя.</w:t>
      </w:r>
    </w:p>
    <w:p w:rsidR="00AB75AB" w:rsidRPr="003760F3" w:rsidRDefault="00AB75AB" w:rsidP="00AB75AB">
      <w:pPr>
        <w:shd w:val="clear" w:color="auto" w:fill="FFFFFF"/>
        <w:spacing w:after="0" w:line="240" w:lineRule="auto"/>
        <w:ind w:firstLine="720"/>
        <w:jc w:val="both"/>
        <w:rPr>
          <w:bCs/>
          <w:color w:val="000000"/>
          <w:szCs w:val="28"/>
        </w:rPr>
      </w:pPr>
      <w:r w:rsidRPr="003760F3">
        <w:rPr>
          <w:b/>
          <w:bCs/>
          <w:color w:val="000000"/>
          <w:szCs w:val="28"/>
        </w:rPr>
        <w:t xml:space="preserve">Структура роботи. </w:t>
      </w:r>
      <w:r w:rsidRPr="003760F3">
        <w:rPr>
          <w:bCs/>
          <w:color w:val="000000"/>
          <w:szCs w:val="28"/>
        </w:rPr>
        <w:t>Робота складається з вступу, 8 розділів, висновків, переліку посилань (23 найменування).</w:t>
      </w:r>
    </w:p>
    <w:p w:rsidR="00AB75AB" w:rsidRPr="003760F3" w:rsidRDefault="00AB75AB" w:rsidP="00AB75AB">
      <w:pPr>
        <w:shd w:val="clear" w:color="auto" w:fill="FFFFFF"/>
        <w:spacing w:after="0" w:line="240" w:lineRule="auto"/>
        <w:ind w:firstLine="720"/>
        <w:jc w:val="both"/>
        <w:rPr>
          <w:bCs/>
          <w:color w:val="000000"/>
          <w:szCs w:val="28"/>
        </w:rPr>
      </w:pPr>
      <w:r w:rsidRPr="00090C75">
        <w:rPr>
          <w:bCs/>
          <w:color w:val="000000"/>
          <w:szCs w:val="28"/>
        </w:rPr>
        <w:t>Загальний обсяг текстової частини - 105 сторінки, 1 таблиця, 15 рисунків.</w:t>
      </w:r>
    </w:p>
    <w:p w:rsidR="00AB03B0" w:rsidRDefault="00AB03B0" w:rsidP="00B249E4">
      <w:pPr>
        <w:spacing w:after="0" w:line="240" w:lineRule="auto"/>
        <w:ind w:firstLine="709"/>
        <w:jc w:val="center"/>
        <w:rPr>
          <w:rFonts w:eastAsia="Times New Roman"/>
          <w:b/>
          <w:szCs w:val="28"/>
          <w:lang w:eastAsia="uk-UA"/>
        </w:rPr>
      </w:pPr>
    </w:p>
    <w:p w:rsidR="00B249E4" w:rsidRDefault="00B249E4" w:rsidP="00B249E4">
      <w:pPr>
        <w:spacing w:after="0" w:line="240" w:lineRule="auto"/>
        <w:ind w:firstLine="709"/>
        <w:jc w:val="center"/>
        <w:rPr>
          <w:rFonts w:eastAsia="Times New Roman"/>
          <w:b/>
          <w:szCs w:val="28"/>
          <w:lang w:eastAsia="uk-UA"/>
        </w:rPr>
      </w:pPr>
      <w:r w:rsidRPr="00C53047">
        <w:rPr>
          <w:rFonts w:eastAsia="Times New Roman"/>
          <w:b/>
          <w:szCs w:val="28"/>
          <w:lang w:eastAsia="uk-UA"/>
        </w:rPr>
        <w:t>ОСНОВНИЙ ЗМІСТ РОБОТИ</w:t>
      </w:r>
    </w:p>
    <w:p w:rsidR="00377071" w:rsidRPr="00C53047" w:rsidRDefault="00377071" w:rsidP="00B249E4">
      <w:pPr>
        <w:spacing w:after="0" w:line="240" w:lineRule="auto"/>
        <w:ind w:firstLine="709"/>
        <w:jc w:val="center"/>
        <w:rPr>
          <w:rFonts w:eastAsia="Times New Roman"/>
          <w:b/>
          <w:szCs w:val="28"/>
          <w:lang w:eastAsia="uk-UA"/>
        </w:rPr>
      </w:pPr>
    </w:p>
    <w:p w:rsidR="00AB75AB" w:rsidRPr="00AB75AB" w:rsidRDefault="00AB75AB" w:rsidP="00AB75AB">
      <w:pPr>
        <w:spacing w:after="0" w:line="240" w:lineRule="auto"/>
        <w:ind w:firstLine="709"/>
        <w:jc w:val="both"/>
        <w:rPr>
          <w:szCs w:val="28"/>
        </w:rPr>
      </w:pPr>
      <w:r w:rsidRPr="00AB75AB">
        <w:rPr>
          <w:szCs w:val="28"/>
        </w:rPr>
        <w:t xml:space="preserve">У </w:t>
      </w:r>
      <w:r w:rsidRPr="00AB75AB">
        <w:rPr>
          <w:b/>
          <w:szCs w:val="28"/>
        </w:rPr>
        <w:t>вступі</w:t>
      </w:r>
      <w:r w:rsidRPr="00AB75AB">
        <w:rPr>
          <w:szCs w:val="28"/>
        </w:rPr>
        <w:t xml:space="preserve"> подано загальну характеристику роботи: стан розробки наукової проблеми й актуальність роботи, мету і завдання роботи, об’єкт, предмет, описану наукову новизну і практичну значимість отриманих результатів.</w:t>
      </w:r>
    </w:p>
    <w:p w:rsidR="00AB75AB" w:rsidRPr="00AB75AB" w:rsidRDefault="00AB75AB" w:rsidP="00AB75AB">
      <w:pPr>
        <w:spacing w:after="0" w:line="240" w:lineRule="auto"/>
        <w:ind w:firstLine="709"/>
        <w:jc w:val="both"/>
        <w:rPr>
          <w:szCs w:val="28"/>
        </w:rPr>
      </w:pPr>
      <w:r w:rsidRPr="00AB75AB">
        <w:rPr>
          <w:szCs w:val="28"/>
        </w:rPr>
        <w:t xml:space="preserve">У </w:t>
      </w:r>
      <w:r w:rsidRPr="00AB75AB">
        <w:rPr>
          <w:b/>
          <w:szCs w:val="28"/>
        </w:rPr>
        <w:t>першому розділі «</w:t>
      </w:r>
      <w:r w:rsidRPr="00AB75AB">
        <w:rPr>
          <w:b/>
          <w:szCs w:val="28"/>
        </w:rPr>
        <w:t xml:space="preserve">Аналітична </w:t>
      </w:r>
      <w:r w:rsidRPr="00AB75AB">
        <w:rPr>
          <w:b/>
          <w:szCs w:val="28"/>
        </w:rPr>
        <w:t>частина»</w:t>
      </w:r>
      <w:r w:rsidRPr="00AB75AB">
        <w:rPr>
          <w:szCs w:val="28"/>
        </w:rPr>
        <w:t xml:space="preserve"> проведено аналіз механічних коливань осердя і огляд моделей їх опису.</w:t>
      </w:r>
    </w:p>
    <w:p w:rsidR="00AB75AB" w:rsidRPr="00AB75AB" w:rsidRDefault="00AB75AB" w:rsidP="00AB75AB">
      <w:pPr>
        <w:spacing w:after="0" w:line="240" w:lineRule="auto"/>
        <w:ind w:firstLine="709"/>
        <w:jc w:val="both"/>
        <w:rPr>
          <w:szCs w:val="28"/>
        </w:rPr>
      </w:pPr>
      <w:r w:rsidRPr="00AB75AB">
        <w:rPr>
          <w:szCs w:val="28"/>
        </w:rPr>
        <w:t xml:space="preserve">У </w:t>
      </w:r>
      <w:r w:rsidRPr="00AB75AB">
        <w:rPr>
          <w:b/>
          <w:szCs w:val="28"/>
        </w:rPr>
        <w:t>другому розділі «</w:t>
      </w:r>
      <w:r w:rsidRPr="00AB75AB">
        <w:rPr>
          <w:b/>
          <w:szCs w:val="28"/>
        </w:rPr>
        <w:t>Науково</w:t>
      </w:r>
      <w:r w:rsidRPr="00AB75AB">
        <w:rPr>
          <w:b/>
          <w:szCs w:val="28"/>
        </w:rPr>
        <w:t>-дослідна частина»</w:t>
      </w:r>
      <w:r w:rsidRPr="00AB75AB">
        <w:rPr>
          <w:szCs w:val="28"/>
        </w:rPr>
        <w:t xml:space="preserve"> розглянуто статистичні методи для визначення діагностичних ознак технічного стану осердь: методи перевірки досліджуваних вібрацій на стаціонарність; методи статистичного спектрального аналізу.</w:t>
      </w:r>
    </w:p>
    <w:p w:rsidR="00AB75AB" w:rsidRPr="00AB75AB" w:rsidRDefault="00AB75AB" w:rsidP="00AB75AB">
      <w:pPr>
        <w:spacing w:after="0" w:line="240" w:lineRule="auto"/>
        <w:ind w:firstLine="709"/>
        <w:jc w:val="both"/>
        <w:rPr>
          <w:szCs w:val="28"/>
        </w:rPr>
      </w:pPr>
      <w:r w:rsidRPr="00AB75AB">
        <w:rPr>
          <w:szCs w:val="28"/>
        </w:rPr>
        <w:t xml:space="preserve">У </w:t>
      </w:r>
      <w:r w:rsidRPr="00AB75AB">
        <w:rPr>
          <w:b/>
          <w:szCs w:val="28"/>
        </w:rPr>
        <w:t>третьому розділі «</w:t>
      </w:r>
      <w:r w:rsidRPr="00AB75AB">
        <w:rPr>
          <w:b/>
          <w:szCs w:val="28"/>
        </w:rPr>
        <w:t xml:space="preserve">Технологічна </w:t>
      </w:r>
      <w:r w:rsidRPr="00AB75AB">
        <w:rPr>
          <w:b/>
          <w:szCs w:val="28"/>
        </w:rPr>
        <w:t>частина»</w:t>
      </w:r>
      <w:r w:rsidRPr="00AB75AB">
        <w:rPr>
          <w:szCs w:val="28"/>
        </w:rPr>
        <w:t xml:space="preserve"> проведено побудову методики по діагностиці ступеня пресування осердя: формування методичних сукупностей; вибір статистичних критеріїв.</w:t>
      </w:r>
    </w:p>
    <w:p w:rsidR="00AB75AB" w:rsidRPr="00AB75AB" w:rsidRDefault="00AB75AB" w:rsidP="00AB75AB">
      <w:pPr>
        <w:pStyle w:val="a"/>
        <w:numPr>
          <w:ilvl w:val="0"/>
          <w:numId w:val="0"/>
        </w:numPr>
        <w:spacing w:line="240" w:lineRule="auto"/>
        <w:ind w:firstLine="709"/>
        <w:rPr>
          <w:rFonts w:eastAsia="Times New Roman"/>
        </w:rPr>
      </w:pPr>
      <w:r w:rsidRPr="00AB75AB">
        <w:rPr>
          <w:rFonts w:eastAsia="Times New Roman"/>
        </w:rPr>
        <w:t xml:space="preserve">У </w:t>
      </w:r>
      <w:r w:rsidRPr="00AB75AB">
        <w:rPr>
          <w:rFonts w:eastAsia="Times New Roman"/>
          <w:b/>
        </w:rPr>
        <w:t>четвертому розділі «</w:t>
      </w:r>
      <w:r w:rsidRPr="00AB75AB">
        <w:rPr>
          <w:rFonts w:eastAsia="Times New Roman"/>
          <w:b/>
        </w:rPr>
        <w:t>Проектно</w:t>
      </w:r>
      <w:r w:rsidRPr="00AB75AB">
        <w:rPr>
          <w:rFonts w:eastAsia="Times New Roman"/>
          <w:b/>
        </w:rPr>
        <w:t>-конструкторська частина»</w:t>
      </w:r>
      <w:r w:rsidRPr="00AB75AB">
        <w:rPr>
          <w:rFonts w:eastAsia="Times New Roman"/>
        </w:rPr>
        <w:t xml:space="preserve"> запропоновано макет інформаційно-вимірювальної системи ударної діагностики осердь сухих трансформаторів</w:t>
      </w:r>
    </w:p>
    <w:p w:rsidR="00AB75AB" w:rsidRPr="00AB75AB" w:rsidRDefault="00AB75AB" w:rsidP="00AB75AB">
      <w:pPr>
        <w:pStyle w:val="a"/>
        <w:numPr>
          <w:ilvl w:val="0"/>
          <w:numId w:val="0"/>
        </w:numPr>
        <w:spacing w:line="240" w:lineRule="auto"/>
        <w:ind w:firstLine="709"/>
        <w:rPr>
          <w:rFonts w:eastAsia="Times New Roman"/>
        </w:rPr>
      </w:pPr>
      <w:r w:rsidRPr="00AB75AB">
        <w:rPr>
          <w:rFonts w:eastAsia="Times New Roman"/>
        </w:rPr>
        <w:t xml:space="preserve">У </w:t>
      </w:r>
      <w:r w:rsidRPr="00AB75AB">
        <w:rPr>
          <w:rFonts w:eastAsia="Times New Roman"/>
          <w:b/>
        </w:rPr>
        <w:t>п’ятому розділі «</w:t>
      </w:r>
      <w:r w:rsidRPr="00AB75AB">
        <w:rPr>
          <w:rFonts w:eastAsia="Times New Roman"/>
          <w:b/>
        </w:rPr>
        <w:t xml:space="preserve">Спеціальна </w:t>
      </w:r>
      <w:r w:rsidRPr="00AB75AB">
        <w:rPr>
          <w:rFonts w:eastAsia="Times New Roman"/>
          <w:b/>
        </w:rPr>
        <w:t>частина»</w:t>
      </w:r>
      <w:r w:rsidRPr="00AB75AB">
        <w:rPr>
          <w:rFonts w:eastAsia="Times New Roman"/>
        </w:rPr>
        <w:t xml:space="preserve"> проведено експериментальну повірка степені пресування шихтованого магнітопроводу</w:t>
      </w:r>
    </w:p>
    <w:p w:rsidR="00AB75AB" w:rsidRPr="00AB75AB" w:rsidRDefault="00AB75AB" w:rsidP="00AB75AB">
      <w:pPr>
        <w:spacing w:after="0" w:line="240" w:lineRule="auto"/>
        <w:ind w:firstLine="709"/>
        <w:jc w:val="both"/>
        <w:rPr>
          <w:szCs w:val="28"/>
        </w:rPr>
      </w:pPr>
      <w:r w:rsidRPr="00AB75AB">
        <w:rPr>
          <w:szCs w:val="28"/>
        </w:rPr>
        <w:t xml:space="preserve">У </w:t>
      </w:r>
      <w:r w:rsidRPr="00AB75AB">
        <w:rPr>
          <w:b/>
          <w:szCs w:val="28"/>
        </w:rPr>
        <w:t>шостому розділі «Обґрунтування економічної ефективності»</w:t>
      </w:r>
      <w:r w:rsidRPr="00AB75AB">
        <w:rPr>
          <w:szCs w:val="28"/>
        </w:rPr>
        <w:t xml:space="preserve"> проведено економічні розрахунки.</w:t>
      </w:r>
    </w:p>
    <w:p w:rsidR="00354B06" w:rsidRPr="00C957B5" w:rsidRDefault="00C957B5" w:rsidP="00AB75AB">
      <w:pPr>
        <w:spacing w:after="0" w:line="240" w:lineRule="auto"/>
        <w:ind w:firstLine="709"/>
        <w:jc w:val="both"/>
        <w:rPr>
          <w:color w:val="000000"/>
          <w:szCs w:val="28"/>
        </w:rPr>
      </w:pPr>
      <w:r w:rsidRPr="005D25B6">
        <w:rPr>
          <w:szCs w:val="28"/>
        </w:rPr>
        <w:t>Розглянути питання охорони праці, безпеки в надзвичайних ситуаціях та екології.</w:t>
      </w:r>
    </w:p>
    <w:p w:rsidR="00354B06" w:rsidRPr="00C53047" w:rsidRDefault="00354B06" w:rsidP="00BB237A">
      <w:pPr>
        <w:spacing w:after="0" w:line="240" w:lineRule="auto"/>
        <w:ind w:firstLine="709"/>
        <w:jc w:val="center"/>
        <w:rPr>
          <w:b/>
          <w:szCs w:val="28"/>
        </w:rPr>
      </w:pPr>
    </w:p>
    <w:p w:rsidR="00237514" w:rsidRDefault="00237514" w:rsidP="00734FEB">
      <w:pPr>
        <w:spacing w:after="0" w:line="240" w:lineRule="auto"/>
        <w:ind w:firstLine="709"/>
        <w:jc w:val="center"/>
        <w:rPr>
          <w:b/>
          <w:szCs w:val="28"/>
        </w:rPr>
      </w:pPr>
      <w:r w:rsidRPr="00C53047">
        <w:rPr>
          <w:b/>
          <w:szCs w:val="28"/>
        </w:rPr>
        <w:t>ВИСНОВКИ</w:t>
      </w:r>
    </w:p>
    <w:p w:rsidR="00D01F6E" w:rsidRDefault="00D01F6E" w:rsidP="00AB03B0">
      <w:pPr>
        <w:spacing w:after="0" w:line="240" w:lineRule="auto"/>
        <w:ind w:firstLine="709"/>
        <w:jc w:val="both"/>
        <w:rPr>
          <w:b/>
          <w:szCs w:val="28"/>
        </w:rPr>
      </w:pPr>
    </w:p>
    <w:p w:rsidR="00AB75AB" w:rsidRPr="001E78D8" w:rsidRDefault="00AB75AB" w:rsidP="00AB75AB">
      <w:pPr>
        <w:suppressAutoHyphens/>
        <w:spacing w:after="0" w:line="240" w:lineRule="auto"/>
        <w:ind w:firstLine="709"/>
        <w:jc w:val="both"/>
        <w:rPr>
          <w:szCs w:val="28"/>
        </w:rPr>
      </w:pPr>
      <w:r w:rsidRPr="001E78D8">
        <w:rPr>
          <w:szCs w:val="28"/>
        </w:rPr>
        <w:t>В дипломній роботі проведено розробку системи діагностики осердя сухих</w:t>
      </w:r>
      <w:r w:rsidRPr="001E78D8">
        <w:rPr>
          <w:szCs w:val="28"/>
          <w:lang w:val="ru-RU"/>
        </w:rPr>
        <w:t xml:space="preserve"> </w:t>
      </w:r>
      <w:r>
        <w:rPr>
          <w:szCs w:val="28"/>
        </w:rPr>
        <w:t>трансформаторів та о</w:t>
      </w:r>
      <w:r w:rsidRPr="001E78D8">
        <w:rPr>
          <w:szCs w:val="28"/>
        </w:rPr>
        <w:t>тримано наступні результати:</w:t>
      </w:r>
    </w:p>
    <w:p w:rsidR="00AB75AB" w:rsidRPr="001E78D8" w:rsidRDefault="00AB75AB" w:rsidP="00AB75AB">
      <w:pPr>
        <w:pStyle w:val="ac"/>
        <w:numPr>
          <w:ilvl w:val="0"/>
          <w:numId w:val="16"/>
        </w:numPr>
        <w:spacing w:after="0" w:line="240" w:lineRule="auto"/>
        <w:ind w:left="0" w:firstLine="709"/>
        <w:jc w:val="both"/>
        <w:rPr>
          <w:szCs w:val="28"/>
        </w:rPr>
      </w:pPr>
      <w:r w:rsidRPr="001E78D8">
        <w:rPr>
          <w:szCs w:val="28"/>
        </w:rPr>
        <w:t>Проведено аналіз механічних коливань осердя сухих трансформаторів та побудовано математичні моделі опису цих коливань.</w:t>
      </w:r>
    </w:p>
    <w:p w:rsidR="00AB75AB" w:rsidRPr="001E78D8" w:rsidRDefault="00AB75AB" w:rsidP="00AB75AB">
      <w:pPr>
        <w:pStyle w:val="ac"/>
        <w:numPr>
          <w:ilvl w:val="0"/>
          <w:numId w:val="16"/>
        </w:numPr>
        <w:spacing w:after="0" w:line="240" w:lineRule="auto"/>
        <w:ind w:left="0" w:firstLine="709"/>
        <w:jc w:val="both"/>
        <w:rPr>
          <w:szCs w:val="28"/>
        </w:rPr>
      </w:pPr>
      <w:r w:rsidRPr="001E78D8">
        <w:rPr>
          <w:szCs w:val="28"/>
        </w:rPr>
        <w:t>Розроблено статистичні методи для визначення діагностичних ознак технічного стану осердя сухих трансформаторів, що стало основою для написання програмного забезпечення.</w:t>
      </w:r>
    </w:p>
    <w:p w:rsidR="00AB75AB" w:rsidRPr="001E78D8" w:rsidRDefault="00AB75AB" w:rsidP="00AB75AB">
      <w:pPr>
        <w:pStyle w:val="ac"/>
        <w:numPr>
          <w:ilvl w:val="0"/>
          <w:numId w:val="16"/>
        </w:numPr>
        <w:spacing w:after="0" w:line="240" w:lineRule="auto"/>
        <w:ind w:left="0" w:firstLine="709"/>
        <w:jc w:val="both"/>
        <w:rPr>
          <w:szCs w:val="28"/>
        </w:rPr>
      </w:pPr>
      <w:r w:rsidRPr="001E78D8">
        <w:rPr>
          <w:szCs w:val="28"/>
        </w:rPr>
        <w:t>Побудовано макет системи діагностики осердя сухих трансформаторів, що дав змогу провести ряд експериментальних досліджень.</w:t>
      </w:r>
    </w:p>
    <w:p w:rsidR="00AB75AB" w:rsidRPr="001E78D8" w:rsidRDefault="00AB75AB" w:rsidP="00AB75AB">
      <w:pPr>
        <w:pStyle w:val="ac"/>
        <w:numPr>
          <w:ilvl w:val="0"/>
          <w:numId w:val="16"/>
        </w:numPr>
        <w:spacing w:after="0" w:line="240" w:lineRule="auto"/>
        <w:ind w:left="0" w:firstLine="709"/>
        <w:jc w:val="both"/>
        <w:rPr>
          <w:szCs w:val="28"/>
        </w:rPr>
      </w:pPr>
      <w:r>
        <w:rPr>
          <w:szCs w:val="28"/>
        </w:rPr>
        <w:t>Проведено експериментальну п</w:t>
      </w:r>
      <w:r w:rsidRPr="001E78D8">
        <w:rPr>
          <w:szCs w:val="28"/>
        </w:rPr>
        <w:t xml:space="preserve">овірку степені пресування осердя сухих трансформаторів, що дало можливість теоретично обґрунтувати та експериментально </w:t>
      </w:r>
      <w:r>
        <w:rPr>
          <w:szCs w:val="28"/>
        </w:rPr>
        <w:t>підтвердити</w:t>
      </w:r>
      <w:r w:rsidRPr="001E78D8">
        <w:rPr>
          <w:szCs w:val="28"/>
        </w:rPr>
        <w:t xml:space="preserve"> ознаки, які позволяють діагностувати стан пресування осердя сухого трансформатора.</w:t>
      </w:r>
    </w:p>
    <w:p w:rsidR="00AB75AB" w:rsidRPr="001E78D8" w:rsidRDefault="00AB75AB" w:rsidP="00AB75AB">
      <w:pPr>
        <w:pStyle w:val="ac"/>
        <w:numPr>
          <w:ilvl w:val="0"/>
          <w:numId w:val="16"/>
        </w:numPr>
        <w:spacing w:after="0" w:line="240" w:lineRule="auto"/>
        <w:ind w:left="0" w:firstLine="709"/>
        <w:jc w:val="both"/>
        <w:rPr>
          <w:szCs w:val="28"/>
        </w:rPr>
      </w:pPr>
      <w:r w:rsidRPr="001E78D8">
        <w:rPr>
          <w:szCs w:val="28"/>
        </w:rPr>
        <w:lastRenderedPageBreak/>
        <w:t>Побудовано методики по діагностиці ступеня пресування осердя сухих трансформаторів, в результаті чого можна вважати, що число максимумів спектрограм вібрацій осердя може використовуватися в якості діагностичного признаку для визначення степені його пресування.</w:t>
      </w:r>
    </w:p>
    <w:p w:rsidR="00377071" w:rsidRPr="00C53047" w:rsidRDefault="00377071" w:rsidP="00734FEB">
      <w:pPr>
        <w:spacing w:after="0" w:line="240" w:lineRule="auto"/>
        <w:ind w:firstLine="709"/>
        <w:jc w:val="center"/>
        <w:rPr>
          <w:b/>
          <w:szCs w:val="28"/>
        </w:rPr>
      </w:pPr>
    </w:p>
    <w:p w:rsidR="00B709E6" w:rsidRDefault="00D333B9" w:rsidP="00734FEB">
      <w:pPr>
        <w:spacing w:after="0" w:line="240" w:lineRule="auto"/>
        <w:ind w:firstLine="709"/>
        <w:jc w:val="center"/>
        <w:rPr>
          <w:rFonts w:eastAsia="Calibri"/>
          <w:b/>
          <w:szCs w:val="28"/>
        </w:rPr>
      </w:pPr>
      <w:r w:rsidRPr="00C53047">
        <w:rPr>
          <w:rFonts w:eastAsia="Calibri"/>
          <w:b/>
          <w:szCs w:val="28"/>
        </w:rPr>
        <w:t>СПИСОК ОПУБЛІКОВАНИХ АВТОРОМ ПРАЦЬ ЗА ТЕМОЮ РОБОТИ</w:t>
      </w:r>
    </w:p>
    <w:p w:rsidR="00377071" w:rsidRPr="00C53047" w:rsidRDefault="00377071" w:rsidP="00734FEB">
      <w:pPr>
        <w:spacing w:after="0" w:line="240" w:lineRule="auto"/>
        <w:ind w:firstLine="709"/>
        <w:jc w:val="center"/>
        <w:rPr>
          <w:rFonts w:eastAsia="Times New Roman"/>
          <w:b/>
          <w:szCs w:val="28"/>
          <w:lang w:eastAsia="uk-UA"/>
        </w:rPr>
      </w:pPr>
    </w:p>
    <w:p w:rsidR="002B7428" w:rsidRPr="00BF3E4F" w:rsidRDefault="00AB75AB" w:rsidP="00BF3E4F">
      <w:pPr>
        <w:pStyle w:val="ac"/>
        <w:numPr>
          <w:ilvl w:val="0"/>
          <w:numId w:val="14"/>
        </w:numPr>
        <w:tabs>
          <w:tab w:val="left" w:pos="1134"/>
        </w:tabs>
        <w:spacing w:after="200" w:line="240" w:lineRule="auto"/>
        <w:ind w:left="0" w:firstLine="709"/>
        <w:jc w:val="both"/>
        <w:rPr>
          <w:szCs w:val="28"/>
        </w:rPr>
      </w:pPr>
      <w:proofErr w:type="spellStart"/>
      <w:r w:rsidRPr="008100FD">
        <w:rPr>
          <w:szCs w:val="28"/>
        </w:rPr>
        <w:t>Онієамобі</w:t>
      </w:r>
      <w:proofErr w:type="spellEnd"/>
      <w:r w:rsidRPr="008100FD">
        <w:rPr>
          <w:szCs w:val="28"/>
        </w:rPr>
        <w:t xml:space="preserve"> </w:t>
      </w:r>
      <w:proofErr w:type="spellStart"/>
      <w:r w:rsidRPr="008100FD">
        <w:rPr>
          <w:szCs w:val="28"/>
        </w:rPr>
        <w:t>Чінеду</w:t>
      </w:r>
      <w:proofErr w:type="spellEnd"/>
      <w:r w:rsidRPr="008100FD">
        <w:rPr>
          <w:szCs w:val="28"/>
        </w:rPr>
        <w:t xml:space="preserve"> </w:t>
      </w:r>
      <w:proofErr w:type="spellStart"/>
      <w:r w:rsidRPr="008100FD">
        <w:rPr>
          <w:szCs w:val="28"/>
        </w:rPr>
        <w:t>Фемоус</w:t>
      </w:r>
      <w:proofErr w:type="spellEnd"/>
      <w:r>
        <w:rPr>
          <w:szCs w:val="28"/>
        </w:rPr>
        <w:t xml:space="preserve"> </w:t>
      </w:r>
      <w:r w:rsidRPr="008100FD">
        <w:rPr>
          <w:szCs w:val="28"/>
        </w:rPr>
        <w:t>Підвищення надійності системи електропостачання промислових підприємств</w:t>
      </w:r>
      <w:r w:rsidRPr="00752B01">
        <w:rPr>
          <w:szCs w:val="28"/>
        </w:rPr>
        <w:t xml:space="preserve">. </w:t>
      </w:r>
      <w:r w:rsidRPr="008100FD">
        <w:rPr>
          <w:szCs w:val="28"/>
        </w:rPr>
        <w:t xml:space="preserve">М.В. Дзюбка, О.І. Ігнатов, Л.М. </w:t>
      </w:r>
      <w:proofErr w:type="spellStart"/>
      <w:r w:rsidRPr="008100FD">
        <w:rPr>
          <w:szCs w:val="28"/>
        </w:rPr>
        <w:t>Браславець</w:t>
      </w:r>
      <w:proofErr w:type="spellEnd"/>
      <w:r w:rsidRPr="008100FD">
        <w:rPr>
          <w:szCs w:val="28"/>
        </w:rPr>
        <w:t xml:space="preserve">, </w:t>
      </w:r>
      <w:proofErr w:type="spellStart"/>
      <w:r w:rsidRPr="008100FD">
        <w:rPr>
          <w:szCs w:val="28"/>
        </w:rPr>
        <w:t>Онієамобі</w:t>
      </w:r>
      <w:proofErr w:type="spellEnd"/>
      <w:r w:rsidRPr="008100FD">
        <w:rPr>
          <w:szCs w:val="28"/>
        </w:rPr>
        <w:t xml:space="preserve"> </w:t>
      </w:r>
      <w:proofErr w:type="spellStart"/>
      <w:r w:rsidRPr="008100FD">
        <w:rPr>
          <w:szCs w:val="28"/>
        </w:rPr>
        <w:t>Чінеду</w:t>
      </w:r>
      <w:proofErr w:type="spellEnd"/>
      <w:r w:rsidRPr="008100FD">
        <w:rPr>
          <w:szCs w:val="28"/>
        </w:rPr>
        <w:t xml:space="preserve"> </w:t>
      </w:r>
      <w:proofErr w:type="spellStart"/>
      <w:r w:rsidRPr="008100FD">
        <w:rPr>
          <w:szCs w:val="28"/>
        </w:rPr>
        <w:t>Фемоус</w:t>
      </w:r>
      <w:proofErr w:type="spellEnd"/>
      <w:r w:rsidRPr="00752B01">
        <w:rPr>
          <w:szCs w:val="28"/>
        </w:rPr>
        <w:t xml:space="preserve"> // Матеріали VІІ міжнародної науково-технічної конференції молодих учених та студентів. Актуальні задачі сучасних технологій – Тернопіль 28-29 листопада 2018. — Т. : ТНТУ, 2018. — Том 3. — С. 2</w:t>
      </w:r>
      <w:r>
        <w:rPr>
          <w:szCs w:val="28"/>
        </w:rPr>
        <w:t>4</w:t>
      </w:r>
      <w:r w:rsidRPr="00752B01">
        <w:rPr>
          <w:szCs w:val="28"/>
        </w:rPr>
        <w:t>. — (Електротехніка, електроніка та світлотехніка).</w:t>
      </w:r>
    </w:p>
    <w:p w:rsidR="00D333B9" w:rsidRPr="00C53047" w:rsidRDefault="00D333B9" w:rsidP="00D01F6E">
      <w:pPr>
        <w:pStyle w:val="aa"/>
        <w:ind w:left="0" w:firstLine="709"/>
      </w:pPr>
    </w:p>
    <w:p w:rsidR="00D01F6E" w:rsidRPr="003069B1" w:rsidRDefault="00D01F6E" w:rsidP="00D01F6E">
      <w:pPr>
        <w:pStyle w:val="aa"/>
        <w:ind w:left="0" w:firstLine="0"/>
      </w:pPr>
      <w:r>
        <w:t>АНОТАЦІЯ</w:t>
      </w:r>
    </w:p>
    <w:p w:rsidR="00D01F6E" w:rsidRDefault="00D01F6E" w:rsidP="00D01F6E">
      <w:pPr>
        <w:spacing w:after="0" w:line="240" w:lineRule="auto"/>
        <w:ind w:firstLine="709"/>
        <w:jc w:val="both"/>
      </w:pPr>
    </w:p>
    <w:p w:rsidR="00AB75AB" w:rsidRPr="00301491" w:rsidRDefault="00AB75AB" w:rsidP="00AB75AB">
      <w:pPr>
        <w:spacing w:after="0" w:line="240" w:lineRule="auto"/>
        <w:ind w:firstLine="709"/>
        <w:jc w:val="both"/>
        <w:rPr>
          <w:szCs w:val="28"/>
        </w:rPr>
      </w:pPr>
      <w:proofErr w:type="spellStart"/>
      <w:r w:rsidRPr="001E3B43">
        <w:rPr>
          <w:szCs w:val="28"/>
        </w:rPr>
        <w:t>Оніємаобі</w:t>
      </w:r>
      <w:proofErr w:type="spellEnd"/>
      <w:r w:rsidRPr="001E3B43">
        <w:rPr>
          <w:szCs w:val="28"/>
        </w:rPr>
        <w:t xml:space="preserve"> </w:t>
      </w:r>
      <w:proofErr w:type="spellStart"/>
      <w:r w:rsidRPr="001E3B43">
        <w:rPr>
          <w:szCs w:val="28"/>
        </w:rPr>
        <w:t>Чінеду</w:t>
      </w:r>
      <w:proofErr w:type="spellEnd"/>
      <w:r w:rsidRPr="001E3B43">
        <w:rPr>
          <w:szCs w:val="28"/>
        </w:rPr>
        <w:t xml:space="preserve"> </w:t>
      </w:r>
      <w:proofErr w:type="spellStart"/>
      <w:r w:rsidRPr="001E3B43">
        <w:rPr>
          <w:szCs w:val="28"/>
        </w:rPr>
        <w:t>Фемоус</w:t>
      </w:r>
      <w:proofErr w:type="spellEnd"/>
      <w:r>
        <w:rPr>
          <w:szCs w:val="28"/>
        </w:rPr>
        <w:t>.</w:t>
      </w:r>
      <w:r w:rsidRPr="00301491">
        <w:rPr>
          <w:szCs w:val="28"/>
        </w:rPr>
        <w:t xml:space="preserve"> </w:t>
      </w:r>
      <w:r>
        <w:rPr>
          <w:szCs w:val="28"/>
        </w:rPr>
        <w:t>Розробка системи діагностики осердя сухих</w:t>
      </w:r>
      <w:r w:rsidRPr="00697D3A">
        <w:rPr>
          <w:szCs w:val="28"/>
        </w:rPr>
        <w:t xml:space="preserve"> </w:t>
      </w:r>
      <w:r>
        <w:rPr>
          <w:szCs w:val="28"/>
        </w:rPr>
        <w:t>трансформаторів</w:t>
      </w:r>
      <w:r w:rsidRPr="00301491">
        <w:rPr>
          <w:szCs w:val="28"/>
        </w:rPr>
        <w:t xml:space="preserve">. 141 Електроенергетика, електротехніка та електромеханіка. Тернопільський національний технічний університет імені Івана Пулюя. Факультет прикладних інформаційних технологій та </w:t>
      </w:r>
      <w:proofErr w:type="spellStart"/>
      <w:r w:rsidRPr="00301491">
        <w:rPr>
          <w:szCs w:val="28"/>
        </w:rPr>
        <w:t>електроінженерії</w:t>
      </w:r>
      <w:proofErr w:type="spellEnd"/>
      <w:r w:rsidRPr="00301491">
        <w:rPr>
          <w:szCs w:val="28"/>
        </w:rPr>
        <w:t>. Кафедра електричної інженерії, група ЕЕм-61. – Тернопіль.: ТНТУ, 2018.</w:t>
      </w:r>
    </w:p>
    <w:p w:rsidR="00AB75AB" w:rsidRPr="004048E6" w:rsidRDefault="00AB75AB" w:rsidP="00AB75AB">
      <w:pPr>
        <w:shd w:val="clear" w:color="auto" w:fill="FFFFFF" w:themeFill="background1"/>
        <w:spacing w:after="0" w:line="240" w:lineRule="auto"/>
        <w:ind w:firstLine="709"/>
        <w:jc w:val="both"/>
      </w:pPr>
      <w:proofErr w:type="spellStart"/>
      <w:r w:rsidRPr="002A4D43">
        <w:t>Стор</w:t>
      </w:r>
      <w:proofErr w:type="spellEnd"/>
      <w:r w:rsidRPr="002A4D43">
        <w:t>. –</w:t>
      </w:r>
      <w:r w:rsidRPr="002A4D43">
        <w:rPr>
          <w:lang w:val="ru-RU"/>
        </w:rPr>
        <w:t xml:space="preserve"> 105</w:t>
      </w:r>
      <w:r w:rsidRPr="002A4D43">
        <w:t>; рис. –</w:t>
      </w:r>
      <w:r w:rsidRPr="002A4D43">
        <w:rPr>
          <w:lang w:val="ru-RU"/>
        </w:rPr>
        <w:t xml:space="preserve"> 15</w:t>
      </w:r>
      <w:r w:rsidRPr="002A4D43">
        <w:t>; табл. –</w:t>
      </w:r>
      <w:r w:rsidRPr="002A4D43">
        <w:rPr>
          <w:lang w:val="ru-RU"/>
        </w:rPr>
        <w:t xml:space="preserve"> 1;</w:t>
      </w:r>
      <w:r w:rsidRPr="002A4D43">
        <w:t xml:space="preserve"> креслень -</w:t>
      </w:r>
      <w:r w:rsidRPr="002A4D43">
        <w:rPr>
          <w:lang w:val="ru-RU"/>
        </w:rPr>
        <w:t xml:space="preserve"> </w:t>
      </w:r>
      <w:r>
        <w:rPr>
          <w:lang w:val="ru-RU"/>
        </w:rPr>
        <w:t>9</w:t>
      </w:r>
      <w:r w:rsidRPr="002A4D43">
        <w:t>; джерел -</w:t>
      </w:r>
      <w:r w:rsidRPr="002A4D43">
        <w:rPr>
          <w:lang w:val="ru-RU"/>
        </w:rPr>
        <w:t xml:space="preserve"> 23</w:t>
      </w:r>
      <w:r w:rsidRPr="002A4D43">
        <w:t xml:space="preserve">; додатків - </w:t>
      </w:r>
      <w:r w:rsidRPr="002A4D43">
        <w:rPr>
          <w:lang w:val="ru-RU"/>
        </w:rPr>
        <w:t>2</w:t>
      </w:r>
      <w:r w:rsidRPr="002A4D43">
        <w:t>.</w:t>
      </w:r>
    </w:p>
    <w:p w:rsidR="00AB75AB" w:rsidRPr="00A24E88" w:rsidRDefault="00AB75AB" w:rsidP="00AB75AB">
      <w:pPr>
        <w:spacing w:after="0" w:line="240" w:lineRule="auto"/>
        <w:ind w:firstLine="709"/>
        <w:jc w:val="both"/>
        <w:rPr>
          <w:szCs w:val="28"/>
        </w:rPr>
      </w:pPr>
      <w:r w:rsidRPr="00D43BAE">
        <w:rPr>
          <w:spacing w:val="-3"/>
          <w:szCs w:val="28"/>
        </w:rPr>
        <w:t xml:space="preserve">В дипломній роботі </w:t>
      </w:r>
      <w:r w:rsidRPr="00D43BAE">
        <w:rPr>
          <w:szCs w:val="28"/>
        </w:rPr>
        <w:t>проведено</w:t>
      </w:r>
      <w:r w:rsidRPr="001E78D8">
        <w:rPr>
          <w:szCs w:val="28"/>
        </w:rPr>
        <w:t xml:space="preserve"> аналіз механічних коливань осердя сухих трансформаторів та побудовано математичні моделі опису цих коливань</w:t>
      </w:r>
      <w:r>
        <w:rPr>
          <w:szCs w:val="28"/>
        </w:rPr>
        <w:t xml:space="preserve">. </w:t>
      </w:r>
      <w:r w:rsidRPr="001E78D8">
        <w:rPr>
          <w:szCs w:val="28"/>
        </w:rPr>
        <w:t>Розроблено статистичні методи для визначення діагностичних ознак технічного стану осердя сухих трансформаторів</w:t>
      </w:r>
      <w:r>
        <w:rPr>
          <w:szCs w:val="28"/>
        </w:rPr>
        <w:t xml:space="preserve">. </w:t>
      </w:r>
      <w:r w:rsidRPr="001E78D8">
        <w:rPr>
          <w:szCs w:val="28"/>
        </w:rPr>
        <w:t>Побудовано макет системи діагностики осердя сухих трансформаторів</w:t>
      </w:r>
      <w:r>
        <w:rPr>
          <w:szCs w:val="28"/>
        </w:rPr>
        <w:t xml:space="preserve">. </w:t>
      </w:r>
      <w:r w:rsidRPr="001E78D8">
        <w:rPr>
          <w:szCs w:val="28"/>
        </w:rPr>
        <w:t xml:space="preserve">Проведено експериментальну </w:t>
      </w:r>
      <w:proofErr w:type="spellStart"/>
      <w:r w:rsidRPr="001E78D8">
        <w:rPr>
          <w:szCs w:val="28"/>
        </w:rPr>
        <w:t>провірку</w:t>
      </w:r>
      <w:proofErr w:type="spellEnd"/>
      <w:r w:rsidRPr="001E78D8">
        <w:rPr>
          <w:szCs w:val="28"/>
        </w:rPr>
        <w:t xml:space="preserve"> степені пресування осердя сухих трансформаторів</w:t>
      </w:r>
      <w:r>
        <w:rPr>
          <w:szCs w:val="28"/>
        </w:rPr>
        <w:t xml:space="preserve">. </w:t>
      </w:r>
      <w:r w:rsidRPr="001E78D8">
        <w:rPr>
          <w:szCs w:val="28"/>
        </w:rPr>
        <w:t>Побудовано методики по діагностиці ступеня пресування осердя сухих трансформаторів</w:t>
      </w:r>
      <w:r>
        <w:rPr>
          <w:szCs w:val="28"/>
        </w:rPr>
        <w:t>.</w:t>
      </w:r>
    </w:p>
    <w:p w:rsidR="00AB03B0" w:rsidRPr="00301491" w:rsidRDefault="00AB75AB" w:rsidP="00AB75AB">
      <w:pPr>
        <w:spacing w:after="0" w:line="240" w:lineRule="auto"/>
        <w:ind w:firstLine="709"/>
        <w:jc w:val="both"/>
      </w:pPr>
      <w:r w:rsidRPr="003E3969">
        <w:rPr>
          <w:b/>
        </w:rPr>
        <w:t>Ключові слова:</w:t>
      </w:r>
      <w:r w:rsidRPr="003E3969">
        <w:t xml:space="preserve"> </w:t>
      </w:r>
      <w:r w:rsidRPr="003E3969">
        <w:rPr>
          <w:szCs w:val="28"/>
        </w:rPr>
        <w:t>трансформаторна підстанція, електроенергія, електрична частина, силовий трансформатор.</w:t>
      </w:r>
    </w:p>
    <w:p w:rsidR="005D25B6" w:rsidRDefault="005D25B6">
      <w:pPr>
        <w:rPr>
          <w:rFonts w:eastAsia="Calibri"/>
          <w:b/>
          <w:szCs w:val="28"/>
          <w:lang w:val="ru-RU" w:eastAsia="uk-UA"/>
        </w:rPr>
      </w:pPr>
    </w:p>
    <w:p w:rsidR="00D01F6E" w:rsidRPr="00523694" w:rsidRDefault="00D01F6E" w:rsidP="00D01F6E">
      <w:pPr>
        <w:spacing w:after="0" w:line="240" w:lineRule="auto"/>
        <w:jc w:val="center"/>
        <w:rPr>
          <w:b/>
        </w:rPr>
      </w:pPr>
      <w:r w:rsidRPr="00425456">
        <w:rPr>
          <w:rFonts w:eastAsia="Calibri"/>
          <w:b/>
          <w:szCs w:val="28"/>
          <w:lang w:val="en-US" w:eastAsia="uk-UA"/>
        </w:rPr>
        <w:t>ANNOTATION</w:t>
      </w:r>
    </w:p>
    <w:p w:rsidR="00D01F6E" w:rsidRPr="00523694" w:rsidRDefault="00D01F6E" w:rsidP="00D01F6E">
      <w:pPr>
        <w:spacing w:after="0" w:line="240" w:lineRule="auto"/>
        <w:rPr>
          <w:b/>
        </w:rPr>
      </w:pPr>
    </w:p>
    <w:p w:rsidR="00AB75AB" w:rsidRPr="00AB75AB" w:rsidRDefault="00AB75AB" w:rsidP="00AB75AB">
      <w:pPr>
        <w:pStyle w:val="2"/>
        <w:spacing w:before="0"/>
        <w:rPr>
          <w:sz w:val="28"/>
          <w:szCs w:val="28"/>
          <w:lang w:val="en-US"/>
        </w:rPr>
      </w:pPr>
      <w:proofErr w:type="spellStart"/>
      <w:r w:rsidRPr="00AB75AB">
        <w:rPr>
          <w:sz w:val="28"/>
          <w:szCs w:val="28"/>
          <w:lang w:val="en-US"/>
        </w:rPr>
        <w:t>Oniieamobi</w:t>
      </w:r>
      <w:proofErr w:type="spellEnd"/>
      <w:r w:rsidRPr="00AB75AB">
        <w:rPr>
          <w:sz w:val="28"/>
          <w:szCs w:val="28"/>
          <w:lang w:val="en-US"/>
        </w:rPr>
        <w:t xml:space="preserve"> </w:t>
      </w:r>
      <w:proofErr w:type="spellStart"/>
      <w:r w:rsidRPr="00AB75AB">
        <w:rPr>
          <w:sz w:val="28"/>
          <w:szCs w:val="28"/>
          <w:lang w:val="en-US"/>
        </w:rPr>
        <w:t>Chinedu</w:t>
      </w:r>
      <w:proofErr w:type="spellEnd"/>
      <w:r w:rsidRPr="00AB75AB">
        <w:rPr>
          <w:sz w:val="28"/>
          <w:szCs w:val="28"/>
          <w:lang w:val="en-US"/>
        </w:rPr>
        <w:t xml:space="preserve"> </w:t>
      </w:r>
      <w:proofErr w:type="spellStart"/>
      <w:r w:rsidRPr="00AB75AB">
        <w:rPr>
          <w:sz w:val="28"/>
          <w:szCs w:val="28"/>
          <w:lang w:val="en-US"/>
        </w:rPr>
        <w:t>Femous</w:t>
      </w:r>
      <w:proofErr w:type="spellEnd"/>
      <w:r w:rsidRPr="00AB75AB">
        <w:rPr>
          <w:sz w:val="28"/>
          <w:szCs w:val="28"/>
          <w:lang w:val="en-US"/>
        </w:rPr>
        <w:t>.</w:t>
      </w:r>
      <w:r w:rsidRPr="00AB75AB">
        <w:rPr>
          <w:sz w:val="28"/>
          <w:szCs w:val="28"/>
        </w:rPr>
        <w:t xml:space="preserve"> </w:t>
      </w:r>
      <w:r w:rsidRPr="00AB75AB">
        <w:rPr>
          <w:sz w:val="28"/>
          <w:szCs w:val="28"/>
          <w:lang w:val="en-US"/>
        </w:rPr>
        <w:t xml:space="preserve">Development of </w:t>
      </w:r>
      <w:proofErr w:type="gramStart"/>
      <w:r w:rsidRPr="00AB75AB">
        <w:rPr>
          <w:sz w:val="28"/>
          <w:szCs w:val="28"/>
          <w:lang w:val="en-US"/>
        </w:rPr>
        <w:t>the  system</w:t>
      </w:r>
      <w:proofErr w:type="gramEnd"/>
      <w:r w:rsidRPr="00AB75AB">
        <w:rPr>
          <w:sz w:val="28"/>
          <w:szCs w:val="28"/>
          <w:lang w:val="en-US"/>
        </w:rPr>
        <w:t xml:space="preserve"> of the core of dry transformers diagnostic. </w:t>
      </w:r>
      <w:proofErr w:type="spellStart"/>
      <w:r w:rsidRPr="00AB75AB">
        <w:rPr>
          <w:sz w:val="28"/>
          <w:szCs w:val="28"/>
          <w:lang w:val="en-US"/>
        </w:rPr>
        <w:t>Ternopil</w:t>
      </w:r>
      <w:proofErr w:type="spellEnd"/>
      <w:r w:rsidRPr="00AB75AB">
        <w:rPr>
          <w:sz w:val="28"/>
          <w:szCs w:val="28"/>
          <w:lang w:val="en-US"/>
        </w:rPr>
        <w:t xml:space="preserve"> Ivan </w:t>
      </w:r>
      <w:proofErr w:type="spellStart"/>
      <w:r w:rsidRPr="00AB75AB">
        <w:rPr>
          <w:sz w:val="28"/>
          <w:szCs w:val="28"/>
          <w:lang w:val="en-US"/>
        </w:rPr>
        <w:t>Puluj</w:t>
      </w:r>
      <w:proofErr w:type="spellEnd"/>
      <w:r w:rsidRPr="00AB75AB">
        <w:rPr>
          <w:sz w:val="28"/>
          <w:szCs w:val="28"/>
          <w:lang w:val="en-US"/>
        </w:rPr>
        <w:t xml:space="preserve"> National Technical University. Faculty of Applied Information Technologies and Electrical Engineering. Department of Electrical Engineering, group ЕЕm-61. – </w:t>
      </w:r>
      <w:proofErr w:type="spellStart"/>
      <w:r w:rsidRPr="00AB75AB">
        <w:rPr>
          <w:sz w:val="28"/>
          <w:szCs w:val="28"/>
          <w:lang w:val="en-US"/>
        </w:rPr>
        <w:t>Ternopil</w:t>
      </w:r>
      <w:proofErr w:type="spellEnd"/>
      <w:r w:rsidRPr="00AB75AB">
        <w:rPr>
          <w:sz w:val="28"/>
          <w:szCs w:val="28"/>
          <w:lang w:val="en-US"/>
        </w:rPr>
        <w:t>.: TNTU, 2018.</w:t>
      </w:r>
    </w:p>
    <w:p w:rsidR="00AB75AB" w:rsidRPr="00AB75AB" w:rsidRDefault="00AB75AB" w:rsidP="00AB75AB">
      <w:pPr>
        <w:keepNext/>
        <w:widowControl w:val="0"/>
        <w:shd w:val="clear" w:color="auto" w:fill="FFFFFF"/>
        <w:spacing w:after="0" w:line="240" w:lineRule="auto"/>
        <w:ind w:firstLine="567"/>
        <w:jc w:val="both"/>
        <w:textAlignment w:val="baseline"/>
        <w:outlineLvl w:val="2"/>
        <w:rPr>
          <w:rFonts w:eastAsia="Calibri"/>
          <w:szCs w:val="28"/>
          <w:lang w:val="en-US"/>
        </w:rPr>
      </w:pPr>
      <w:r w:rsidRPr="00AB75AB">
        <w:rPr>
          <w:rFonts w:eastAsia="Calibri"/>
          <w:szCs w:val="28"/>
          <w:lang w:val="en-US"/>
        </w:rPr>
        <w:t>Pages – 10</w:t>
      </w:r>
      <w:r w:rsidRPr="00AB75AB">
        <w:rPr>
          <w:rFonts w:eastAsia="Calibri"/>
          <w:szCs w:val="28"/>
        </w:rPr>
        <w:t>5</w:t>
      </w:r>
      <w:r w:rsidRPr="00AB75AB">
        <w:rPr>
          <w:rFonts w:eastAsia="Calibri"/>
          <w:szCs w:val="28"/>
          <w:lang w:val="en-US"/>
        </w:rPr>
        <w:t xml:space="preserve">; Illustrations – 15; Tables – </w:t>
      </w:r>
      <w:r w:rsidRPr="00AB75AB">
        <w:rPr>
          <w:rFonts w:eastAsia="Calibri"/>
          <w:szCs w:val="28"/>
        </w:rPr>
        <w:t>1</w:t>
      </w:r>
      <w:r w:rsidRPr="00AB75AB">
        <w:rPr>
          <w:rFonts w:eastAsia="Calibri"/>
          <w:szCs w:val="28"/>
          <w:lang w:val="en-US"/>
        </w:rPr>
        <w:t xml:space="preserve">; Blueprints – </w:t>
      </w:r>
      <w:r w:rsidRPr="00AB75AB">
        <w:rPr>
          <w:rFonts w:eastAsia="Calibri"/>
          <w:szCs w:val="28"/>
        </w:rPr>
        <w:t>9</w:t>
      </w:r>
      <w:r w:rsidRPr="00AB75AB">
        <w:rPr>
          <w:rFonts w:eastAsia="Calibri"/>
          <w:szCs w:val="28"/>
          <w:lang w:val="en-US"/>
        </w:rPr>
        <w:t>; Sources – 2</w:t>
      </w:r>
      <w:r w:rsidRPr="00AB75AB">
        <w:rPr>
          <w:rFonts w:eastAsia="Calibri"/>
          <w:szCs w:val="28"/>
        </w:rPr>
        <w:t>3</w:t>
      </w:r>
      <w:r w:rsidRPr="00AB75AB">
        <w:rPr>
          <w:rFonts w:eastAsia="Calibri"/>
          <w:szCs w:val="28"/>
          <w:lang w:val="en-US"/>
        </w:rPr>
        <w:t xml:space="preserve">; Additions – </w:t>
      </w:r>
      <w:r w:rsidRPr="00AB75AB">
        <w:rPr>
          <w:rFonts w:eastAsia="Calibri"/>
          <w:szCs w:val="28"/>
        </w:rPr>
        <w:t>2</w:t>
      </w:r>
      <w:r w:rsidRPr="00AB75AB">
        <w:rPr>
          <w:rFonts w:eastAsia="Calibri"/>
          <w:szCs w:val="28"/>
          <w:lang w:val="en-US"/>
        </w:rPr>
        <w:t>.</w:t>
      </w:r>
    </w:p>
    <w:p w:rsidR="00AB75AB" w:rsidRPr="00AB75AB" w:rsidRDefault="00AB75AB" w:rsidP="00AB75AB">
      <w:pPr>
        <w:pStyle w:val="2"/>
        <w:spacing w:before="0"/>
        <w:rPr>
          <w:color w:val="212121"/>
          <w:sz w:val="28"/>
          <w:szCs w:val="28"/>
          <w:shd w:val="clear" w:color="auto" w:fill="FFFFFF"/>
          <w:lang w:val="en-US"/>
        </w:rPr>
      </w:pPr>
      <w:r w:rsidRPr="00AB75AB">
        <w:rPr>
          <w:sz w:val="28"/>
          <w:szCs w:val="28"/>
          <w:lang w:val="en-US"/>
        </w:rPr>
        <w:t>In diploma paper</w:t>
      </w:r>
      <w:r w:rsidRPr="00AB75AB">
        <w:rPr>
          <w:color w:val="212121"/>
          <w:sz w:val="28"/>
          <w:szCs w:val="28"/>
          <w:shd w:val="clear" w:color="auto" w:fill="FFFFFF"/>
          <w:lang w:val="en-US"/>
        </w:rPr>
        <w:t xml:space="preserve"> an analysis of mechanical oscillations of the core of dry transformers was carried out and mathematical models of the description of these oscillations were constructed. The statistical methods for determining the diagnostic </w:t>
      </w:r>
      <w:r w:rsidRPr="00AB75AB">
        <w:rPr>
          <w:color w:val="212121"/>
          <w:sz w:val="28"/>
          <w:szCs w:val="28"/>
          <w:shd w:val="clear" w:color="auto" w:fill="FFFFFF"/>
          <w:lang w:val="en-US"/>
        </w:rPr>
        <w:lastRenderedPageBreak/>
        <w:t>features of the technical state of the core of dry transformers are developed. The model of the system of diagnostics of the core of dry transformers was constructed. An experimental investigation of the degree of compression of the core of dry transformers has been carried out. Methods of diagnosing the degree of compression of the core of dry transformers have been constructed.</w:t>
      </w:r>
    </w:p>
    <w:p w:rsidR="00932728" w:rsidRPr="00AB75AB" w:rsidRDefault="00AB75AB" w:rsidP="00AB75AB">
      <w:pPr>
        <w:pStyle w:val="2"/>
        <w:spacing w:before="0"/>
        <w:rPr>
          <w:sz w:val="28"/>
          <w:szCs w:val="28"/>
          <w:lang w:val="en-US"/>
        </w:rPr>
      </w:pPr>
      <w:r w:rsidRPr="00AB75AB">
        <w:rPr>
          <w:b/>
          <w:sz w:val="28"/>
          <w:szCs w:val="28"/>
          <w:lang w:val="en-US"/>
        </w:rPr>
        <w:t>Keywords:</w:t>
      </w:r>
      <w:r w:rsidRPr="00AB75AB">
        <w:rPr>
          <w:sz w:val="28"/>
          <w:szCs w:val="28"/>
          <w:lang w:val="en-US"/>
        </w:rPr>
        <w:t xml:space="preserve"> transformer substation, electricity, electric parts, power transformer.</w:t>
      </w:r>
    </w:p>
    <w:sectPr w:rsidR="00932728" w:rsidRPr="00AB75AB" w:rsidSect="004D4CA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SOCPEUR">
    <w:altName w:val="Arial"/>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1BAF"/>
    <w:multiLevelType w:val="hybridMultilevel"/>
    <w:tmpl w:val="99C6B0DC"/>
    <w:lvl w:ilvl="0" w:tplc="C6065BA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872233E"/>
    <w:multiLevelType w:val="hybridMultilevel"/>
    <w:tmpl w:val="08B2180C"/>
    <w:lvl w:ilvl="0" w:tplc="8634E40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6018B"/>
    <w:multiLevelType w:val="singleLevel"/>
    <w:tmpl w:val="E4D0A362"/>
    <w:lvl w:ilvl="0">
      <w:start w:val="1"/>
      <w:numFmt w:val="decimal"/>
      <w:lvlText w:val="%1."/>
      <w:lvlJc w:val="left"/>
      <w:pPr>
        <w:tabs>
          <w:tab w:val="num" w:pos="927"/>
        </w:tabs>
        <w:ind w:left="927" w:hanging="360"/>
      </w:pPr>
      <w:rPr>
        <w:rFonts w:cs="Times New Roman" w:hint="default"/>
      </w:rPr>
    </w:lvl>
  </w:abstractNum>
  <w:abstractNum w:abstractNumId="3" w15:restartNumberingAfterBreak="0">
    <w:nsid w:val="34817E95"/>
    <w:multiLevelType w:val="hybridMultilevel"/>
    <w:tmpl w:val="4208980E"/>
    <w:lvl w:ilvl="0" w:tplc="04101B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6E94FCD"/>
    <w:multiLevelType w:val="hybridMultilevel"/>
    <w:tmpl w:val="F2F40F56"/>
    <w:lvl w:ilvl="0" w:tplc="A5EE1964">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E966D8"/>
    <w:multiLevelType w:val="multilevel"/>
    <w:tmpl w:val="509027B0"/>
    <w:lvl w:ilvl="0">
      <w:start w:val="1"/>
      <w:numFmt w:val="decimal"/>
      <w:lvlText w:val="%1."/>
      <w:lvlJc w:val="left"/>
      <w:pPr>
        <w:tabs>
          <w:tab w:val="num" w:pos="928"/>
        </w:tabs>
        <w:ind w:left="928" w:hanging="360"/>
      </w:pPr>
    </w:lvl>
    <w:lvl w:ilvl="1">
      <w:start w:val="6"/>
      <w:numFmt w:val="decimal"/>
      <w:isLgl/>
      <w:lvlText w:val="%1.%2"/>
      <w:lvlJc w:val="left"/>
      <w:pPr>
        <w:tabs>
          <w:tab w:val="num" w:pos="1495"/>
        </w:tabs>
        <w:ind w:left="1495" w:hanging="720"/>
      </w:pPr>
      <w:rPr>
        <w:rFonts w:hint="default"/>
      </w:rPr>
    </w:lvl>
    <w:lvl w:ilvl="2">
      <w:start w:val="1"/>
      <w:numFmt w:val="decimal"/>
      <w:isLgl/>
      <w:lvlText w:val="%1.%2.%3"/>
      <w:lvlJc w:val="left"/>
      <w:pPr>
        <w:tabs>
          <w:tab w:val="num" w:pos="1702"/>
        </w:tabs>
        <w:ind w:left="1702" w:hanging="720"/>
      </w:pPr>
      <w:rPr>
        <w:rFonts w:hint="default"/>
      </w:rPr>
    </w:lvl>
    <w:lvl w:ilvl="3">
      <w:start w:val="1"/>
      <w:numFmt w:val="decimal"/>
      <w:isLgl/>
      <w:lvlText w:val="%1.%2.%3.%4"/>
      <w:lvlJc w:val="left"/>
      <w:pPr>
        <w:tabs>
          <w:tab w:val="num" w:pos="2269"/>
        </w:tabs>
        <w:ind w:left="2269" w:hanging="1080"/>
      </w:pPr>
      <w:rPr>
        <w:rFonts w:hint="default"/>
      </w:rPr>
    </w:lvl>
    <w:lvl w:ilvl="4">
      <w:start w:val="1"/>
      <w:numFmt w:val="decimal"/>
      <w:isLgl/>
      <w:lvlText w:val="%1.%2.%3.%4.%5"/>
      <w:lvlJc w:val="left"/>
      <w:pPr>
        <w:tabs>
          <w:tab w:val="num" w:pos="2476"/>
        </w:tabs>
        <w:ind w:left="2476" w:hanging="1080"/>
      </w:pPr>
      <w:rPr>
        <w:rFonts w:hint="default"/>
      </w:rPr>
    </w:lvl>
    <w:lvl w:ilvl="5">
      <w:start w:val="1"/>
      <w:numFmt w:val="decimal"/>
      <w:isLgl/>
      <w:lvlText w:val="%1.%2.%3.%4.%5.%6"/>
      <w:lvlJc w:val="left"/>
      <w:pPr>
        <w:tabs>
          <w:tab w:val="num" w:pos="3043"/>
        </w:tabs>
        <w:ind w:left="3043" w:hanging="1440"/>
      </w:pPr>
      <w:rPr>
        <w:rFonts w:hint="default"/>
      </w:rPr>
    </w:lvl>
    <w:lvl w:ilvl="6">
      <w:start w:val="1"/>
      <w:numFmt w:val="decimal"/>
      <w:isLgl/>
      <w:lvlText w:val="%1.%2.%3.%4.%5.%6.%7"/>
      <w:lvlJc w:val="left"/>
      <w:pPr>
        <w:tabs>
          <w:tab w:val="num" w:pos="3610"/>
        </w:tabs>
        <w:ind w:left="3610" w:hanging="1800"/>
      </w:pPr>
      <w:rPr>
        <w:rFonts w:hint="default"/>
      </w:rPr>
    </w:lvl>
    <w:lvl w:ilvl="7">
      <w:start w:val="1"/>
      <w:numFmt w:val="decimal"/>
      <w:isLgl/>
      <w:lvlText w:val="%1.%2.%3.%4.%5.%6.%7.%8"/>
      <w:lvlJc w:val="left"/>
      <w:pPr>
        <w:tabs>
          <w:tab w:val="num" w:pos="3817"/>
        </w:tabs>
        <w:ind w:left="3817" w:hanging="1800"/>
      </w:pPr>
      <w:rPr>
        <w:rFonts w:hint="default"/>
      </w:rPr>
    </w:lvl>
    <w:lvl w:ilvl="8">
      <w:start w:val="1"/>
      <w:numFmt w:val="decimal"/>
      <w:isLgl/>
      <w:lvlText w:val="%1.%2.%3.%4.%5.%6.%7.%8.%9"/>
      <w:lvlJc w:val="left"/>
      <w:pPr>
        <w:tabs>
          <w:tab w:val="num" w:pos="4384"/>
        </w:tabs>
        <w:ind w:left="4384" w:hanging="2160"/>
      </w:pPr>
      <w:rPr>
        <w:rFonts w:hint="default"/>
      </w:rPr>
    </w:lvl>
  </w:abstractNum>
  <w:abstractNum w:abstractNumId="6" w15:restartNumberingAfterBreak="0">
    <w:nsid w:val="5BF05C8D"/>
    <w:multiLevelType w:val="singleLevel"/>
    <w:tmpl w:val="8A02E2C2"/>
    <w:lvl w:ilvl="0">
      <w:start w:val="1"/>
      <w:numFmt w:val="decimal"/>
      <w:lvlText w:val="%1."/>
      <w:lvlJc w:val="left"/>
      <w:pPr>
        <w:tabs>
          <w:tab w:val="num" w:pos="927"/>
        </w:tabs>
        <w:ind w:left="927" w:hanging="360"/>
      </w:pPr>
      <w:rPr>
        <w:rFonts w:cs="Times New Roman" w:hint="default"/>
      </w:rPr>
    </w:lvl>
  </w:abstractNum>
  <w:abstractNum w:abstractNumId="7" w15:restartNumberingAfterBreak="0">
    <w:nsid w:val="636565D1"/>
    <w:multiLevelType w:val="hybridMultilevel"/>
    <w:tmpl w:val="290893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3A033CB"/>
    <w:multiLevelType w:val="hybridMultilevel"/>
    <w:tmpl w:val="02BEB340"/>
    <w:lvl w:ilvl="0" w:tplc="2BB8B97A">
      <w:numFmt w:val="bullet"/>
      <w:lvlText w:val="-"/>
      <w:lvlJc w:val="left"/>
      <w:pPr>
        <w:ind w:left="1473" w:hanging="360"/>
      </w:pPr>
      <w:rPr>
        <w:rFonts w:ascii="Times New Roman" w:eastAsiaTheme="minorHAnsi" w:hAnsi="Times New Roman" w:cs="Times New Roman" w:hint="default"/>
        <w:color w:val="auto"/>
      </w:rPr>
    </w:lvl>
    <w:lvl w:ilvl="1" w:tplc="04190003" w:tentative="1">
      <w:start w:val="1"/>
      <w:numFmt w:val="bullet"/>
      <w:lvlText w:val="o"/>
      <w:lvlJc w:val="left"/>
      <w:pPr>
        <w:ind w:left="2193" w:hanging="360"/>
      </w:pPr>
      <w:rPr>
        <w:rFonts w:ascii="Courier New" w:hAnsi="Courier New" w:cs="Courier New" w:hint="default"/>
      </w:rPr>
    </w:lvl>
    <w:lvl w:ilvl="2" w:tplc="04190005" w:tentative="1">
      <w:start w:val="1"/>
      <w:numFmt w:val="bullet"/>
      <w:lvlText w:val=""/>
      <w:lvlJc w:val="left"/>
      <w:pPr>
        <w:ind w:left="2913" w:hanging="360"/>
      </w:pPr>
      <w:rPr>
        <w:rFonts w:ascii="Wingdings" w:hAnsi="Wingdings" w:hint="default"/>
      </w:rPr>
    </w:lvl>
    <w:lvl w:ilvl="3" w:tplc="04190001" w:tentative="1">
      <w:start w:val="1"/>
      <w:numFmt w:val="bullet"/>
      <w:lvlText w:val=""/>
      <w:lvlJc w:val="left"/>
      <w:pPr>
        <w:ind w:left="3633" w:hanging="360"/>
      </w:pPr>
      <w:rPr>
        <w:rFonts w:ascii="Symbol" w:hAnsi="Symbol" w:hint="default"/>
      </w:rPr>
    </w:lvl>
    <w:lvl w:ilvl="4" w:tplc="04190003" w:tentative="1">
      <w:start w:val="1"/>
      <w:numFmt w:val="bullet"/>
      <w:lvlText w:val="o"/>
      <w:lvlJc w:val="left"/>
      <w:pPr>
        <w:ind w:left="4353" w:hanging="360"/>
      </w:pPr>
      <w:rPr>
        <w:rFonts w:ascii="Courier New" w:hAnsi="Courier New" w:cs="Courier New" w:hint="default"/>
      </w:rPr>
    </w:lvl>
    <w:lvl w:ilvl="5" w:tplc="04190005" w:tentative="1">
      <w:start w:val="1"/>
      <w:numFmt w:val="bullet"/>
      <w:lvlText w:val=""/>
      <w:lvlJc w:val="left"/>
      <w:pPr>
        <w:ind w:left="5073" w:hanging="360"/>
      </w:pPr>
      <w:rPr>
        <w:rFonts w:ascii="Wingdings" w:hAnsi="Wingdings" w:hint="default"/>
      </w:rPr>
    </w:lvl>
    <w:lvl w:ilvl="6" w:tplc="04190001" w:tentative="1">
      <w:start w:val="1"/>
      <w:numFmt w:val="bullet"/>
      <w:lvlText w:val=""/>
      <w:lvlJc w:val="left"/>
      <w:pPr>
        <w:ind w:left="5793" w:hanging="360"/>
      </w:pPr>
      <w:rPr>
        <w:rFonts w:ascii="Symbol" w:hAnsi="Symbol" w:hint="default"/>
      </w:rPr>
    </w:lvl>
    <w:lvl w:ilvl="7" w:tplc="04190003" w:tentative="1">
      <w:start w:val="1"/>
      <w:numFmt w:val="bullet"/>
      <w:lvlText w:val="o"/>
      <w:lvlJc w:val="left"/>
      <w:pPr>
        <w:ind w:left="6513" w:hanging="360"/>
      </w:pPr>
      <w:rPr>
        <w:rFonts w:ascii="Courier New" w:hAnsi="Courier New" w:cs="Courier New" w:hint="default"/>
      </w:rPr>
    </w:lvl>
    <w:lvl w:ilvl="8" w:tplc="04190005" w:tentative="1">
      <w:start w:val="1"/>
      <w:numFmt w:val="bullet"/>
      <w:lvlText w:val=""/>
      <w:lvlJc w:val="left"/>
      <w:pPr>
        <w:ind w:left="7233" w:hanging="360"/>
      </w:pPr>
      <w:rPr>
        <w:rFonts w:ascii="Wingdings" w:hAnsi="Wingdings" w:hint="default"/>
      </w:rPr>
    </w:lvl>
  </w:abstractNum>
  <w:abstractNum w:abstractNumId="9" w15:restartNumberingAfterBreak="0">
    <w:nsid w:val="66592E70"/>
    <w:multiLevelType w:val="hybridMultilevel"/>
    <w:tmpl w:val="65A01284"/>
    <w:lvl w:ilvl="0" w:tplc="9F3AE5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0621FF0"/>
    <w:multiLevelType w:val="singleLevel"/>
    <w:tmpl w:val="96BAE3EE"/>
    <w:lvl w:ilvl="0">
      <w:start w:val="1"/>
      <w:numFmt w:val="decimal"/>
      <w:pStyle w:val="a"/>
      <w:lvlText w:val="%1"/>
      <w:lvlJc w:val="left"/>
      <w:pPr>
        <w:tabs>
          <w:tab w:val="num" w:pos="927"/>
        </w:tabs>
        <w:ind w:left="927" w:hanging="360"/>
      </w:pPr>
      <w:rPr>
        <w:rFonts w:cs="Times New Roman" w:hint="default"/>
      </w:rPr>
    </w:lvl>
  </w:abstractNum>
  <w:abstractNum w:abstractNumId="11" w15:restartNumberingAfterBreak="0">
    <w:nsid w:val="7EBA0B0D"/>
    <w:multiLevelType w:val="hybridMultilevel"/>
    <w:tmpl w:val="9DEE5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6"/>
  </w:num>
  <w:num w:numId="4">
    <w:abstractNumId w:val="5"/>
  </w:num>
  <w:num w:numId="5">
    <w:abstractNumId w:val="2"/>
  </w:num>
  <w:num w:numId="6">
    <w:abstractNumId w:val="0"/>
  </w:num>
  <w:num w:numId="7">
    <w:abstractNumId w:val="10"/>
  </w:num>
  <w:num w:numId="8">
    <w:abstractNumId w:val="10"/>
  </w:num>
  <w:num w:numId="9">
    <w:abstractNumId w:val="10"/>
  </w:num>
  <w:num w:numId="10">
    <w:abstractNumId w:val="10"/>
  </w:num>
  <w:num w:numId="11">
    <w:abstractNumId w:val="3"/>
  </w:num>
  <w:num w:numId="12">
    <w:abstractNumId w:val="1"/>
  </w:num>
  <w:num w:numId="13">
    <w:abstractNumId w:val="4"/>
  </w:num>
  <w:num w:numId="14">
    <w:abstractNumId w:val="11"/>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CAE"/>
    <w:rsid w:val="00002F95"/>
    <w:rsid w:val="00015941"/>
    <w:rsid w:val="00025516"/>
    <w:rsid w:val="000304E8"/>
    <w:rsid w:val="000435A5"/>
    <w:rsid w:val="00044FED"/>
    <w:rsid w:val="00091932"/>
    <w:rsid w:val="000928A9"/>
    <w:rsid w:val="000D55A4"/>
    <w:rsid w:val="001822F5"/>
    <w:rsid w:val="00191D21"/>
    <w:rsid w:val="001C1960"/>
    <w:rsid w:val="001C4417"/>
    <w:rsid w:val="001D3DED"/>
    <w:rsid w:val="001E1D28"/>
    <w:rsid w:val="001E5A45"/>
    <w:rsid w:val="00215564"/>
    <w:rsid w:val="00217D9D"/>
    <w:rsid w:val="002264C2"/>
    <w:rsid w:val="00237514"/>
    <w:rsid w:val="00242E81"/>
    <w:rsid w:val="00257339"/>
    <w:rsid w:val="00285726"/>
    <w:rsid w:val="00296B72"/>
    <w:rsid w:val="002A0295"/>
    <w:rsid w:val="002B7428"/>
    <w:rsid w:val="002D48B7"/>
    <w:rsid w:val="002E0ECA"/>
    <w:rsid w:val="002F2368"/>
    <w:rsid w:val="00304C65"/>
    <w:rsid w:val="0031421F"/>
    <w:rsid w:val="0032293D"/>
    <w:rsid w:val="00325C12"/>
    <w:rsid w:val="003405F4"/>
    <w:rsid w:val="00354B06"/>
    <w:rsid w:val="00377071"/>
    <w:rsid w:val="003C4ED7"/>
    <w:rsid w:val="003E3000"/>
    <w:rsid w:val="00434636"/>
    <w:rsid w:val="0044569E"/>
    <w:rsid w:val="00456445"/>
    <w:rsid w:val="00462589"/>
    <w:rsid w:val="0049737C"/>
    <w:rsid w:val="004B3A1C"/>
    <w:rsid w:val="004B5A61"/>
    <w:rsid w:val="004C231F"/>
    <w:rsid w:val="004D4CAE"/>
    <w:rsid w:val="004E2424"/>
    <w:rsid w:val="004E5889"/>
    <w:rsid w:val="00515648"/>
    <w:rsid w:val="0052136D"/>
    <w:rsid w:val="0052728E"/>
    <w:rsid w:val="005321AE"/>
    <w:rsid w:val="00542C7A"/>
    <w:rsid w:val="005517F5"/>
    <w:rsid w:val="00567092"/>
    <w:rsid w:val="005811F6"/>
    <w:rsid w:val="00594130"/>
    <w:rsid w:val="005A292A"/>
    <w:rsid w:val="005A7597"/>
    <w:rsid w:val="005B1152"/>
    <w:rsid w:val="005D25B6"/>
    <w:rsid w:val="005D42B9"/>
    <w:rsid w:val="005F27FF"/>
    <w:rsid w:val="005F53BD"/>
    <w:rsid w:val="005F55DF"/>
    <w:rsid w:val="006105B2"/>
    <w:rsid w:val="0063215B"/>
    <w:rsid w:val="00636898"/>
    <w:rsid w:val="00672412"/>
    <w:rsid w:val="0067274C"/>
    <w:rsid w:val="006805F8"/>
    <w:rsid w:val="006A12A4"/>
    <w:rsid w:val="006A7B9F"/>
    <w:rsid w:val="006C0109"/>
    <w:rsid w:val="006E2D74"/>
    <w:rsid w:val="00711DBC"/>
    <w:rsid w:val="00730F1A"/>
    <w:rsid w:val="00730FFB"/>
    <w:rsid w:val="00734FEB"/>
    <w:rsid w:val="007459C2"/>
    <w:rsid w:val="007535B7"/>
    <w:rsid w:val="00766673"/>
    <w:rsid w:val="0078660C"/>
    <w:rsid w:val="007B7555"/>
    <w:rsid w:val="007B7E11"/>
    <w:rsid w:val="007C1988"/>
    <w:rsid w:val="007C5827"/>
    <w:rsid w:val="007E323E"/>
    <w:rsid w:val="00822213"/>
    <w:rsid w:val="008263FD"/>
    <w:rsid w:val="0083118A"/>
    <w:rsid w:val="0088707B"/>
    <w:rsid w:val="0089630C"/>
    <w:rsid w:val="008A38A4"/>
    <w:rsid w:val="008D1D6B"/>
    <w:rsid w:val="009011E9"/>
    <w:rsid w:val="0092348B"/>
    <w:rsid w:val="00932728"/>
    <w:rsid w:val="00976119"/>
    <w:rsid w:val="009D15C2"/>
    <w:rsid w:val="009F5643"/>
    <w:rsid w:val="00A0533A"/>
    <w:rsid w:val="00A13797"/>
    <w:rsid w:val="00A41385"/>
    <w:rsid w:val="00A427BB"/>
    <w:rsid w:val="00A46157"/>
    <w:rsid w:val="00A56168"/>
    <w:rsid w:val="00A64960"/>
    <w:rsid w:val="00A662EC"/>
    <w:rsid w:val="00A84AB6"/>
    <w:rsid w:val="00AA6ECC"/>
    <w:rsid w:val="00AB03B0"/>
    <w:rsid w:val="00AB75AB"/>
    <w:rsid w:val="00AE25D3"/>
    <w:rsid w:val="00B1054B"/>
    <w:rsid w:val="00B249E4"/>
    <w:rsid w:val="00B40DA8"/>
    <w:rsid w:val="00B709E6"/>
    <w:rsid w:val="00B83355"/>
    <w:rsid w:val="00B853CC"/>
    <w:rsid w:val="00BA024E"/>
    <w:rsid w:val="00BB237A"/>
    <w:rsid w:val="00BC5796"/>
    <w:rsid w:val="00BE43E2"/>
    <w:rsid w:val="00BE6892"/>
    <w:rsid w:val="00BF3E4F"/>
    <w:rsid w:val="00C03AEF"/>
    <w:rsid w:val="00C06499"/>
    <w:rsid w:val="00C15C35"/>
    <w:rsid w:val="00C45E4A"/>
    <w:rsid w:val="00C474B7"/>
    <w:rsid w:val="00C476BA"/>
    <w:rsid w:val="00C503B7"/>
    <w:rsid w:val="00C53047"/>
    <w:rsid w:val="00C616BA"/>
    <w:rsid w:val="00C63AA1"/>
    <w:rsid w:val="00C72D4B"/>
    <w:rsid w:val="00C8516E"/>
    <w:rsid w:val="00C9575C"/>
    <w:rsid w:val="00C957B5"/>
    <w:rsid w:val="00CC148D"/>
    <w:rsid w:val="00CF624F"/>
    <w:rsid w:val="00D01F6E"/>
    <w:rsid w:val="00D169A9"/>
    <w:rsid w:val="00D333B9"/>
    <w:rsid w:val="00D54D86"/>
    <w:rsid w:val="00DA3475"/>
    <w:rsid w:val="00DE0FFA"/>
    <w:rsid w:val="00E10A9F"/>
    <w:rsid w:val="00E54326"/>
    <w:rsid w:val="00E61D4B"/>
    <w:rsid w:val="00E67788"/>
    <w:rsid w:val="00E7119F"/>
    <w:rsid w:val="00EA1041"/>
    <w:rsid w:val="00EC0909"/>
    <w:rsid w:val="00EC390E"/>
    <w:rsid w:val="00F00BB4"/>
    <w:rsid w:val="00F14082"/>
    <w:rsid w:val="00F34E73"/>
    <w:rsid w:val="00F700A8"/>
    <w:rsid w:val="00F75022"/>
    <w:rsid w:val="00FC4E76"/>
    <w:rsid w:val="00FD54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9DFD1"/>
  <w15:docId w15:val="{9CC727B2-F058-4CCC-B5BD-C3C318BC6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E1D28"/>
  </w:style>
  <w:style w:type="paragraph" w:styleId="1">
    <w:name w:val="heading 1"/>
    <w:basedOn w:val="a0"/>
    <w:next w:val="a0"/>
    <w:link w:val="10"/>
    <w:uiPriority w:val="99"/>
    <w:qFormat/>
    <w:rsid w:val="0083118A"/>
    <w:pPr>
      <w:keepNext/>
      <w:autoSpaceDE w:val="0"/>
      <w:autoSpaceDN w:val="0"/>
      <w:spacing w:after="0" w:line="264" w:lineRule="auto"/>
      <w:ind w:right="282"/>
      <w:jc w:val="right"/>
      <w:outlineLvl w:val="0"/>
    </w:pPr>
    <w:rPr>
      <w:rFonts w:eastAsiaTheme="minorEastAsia"/>
      <w:sz w:val="24"/>
      <w:szCs w:val="24"/>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Indent 2"/>
    <w:basedOn w:val="a0"/>
    <w:link w:val="20"/>
    <w:uiPriority w:val="99"/>
    <w:rsid w:val="004D4CAE"/>
    <w:pPr>
      <w:autoSpaceDE w:val="0"/>
      <w:autoSpaceDN w:val="0"/>
      <w:spacing w:before="240" w:after="0" w:line="240" w:lineRule="auto"/>
      <w:ind w:firstLine="567"/>
      <w:jc w:val="both"/>
    </w:pPr>
    <w:rPr>
      <w:rFonts w:eastAsiaTheme="minorEastAsia"/>
      <w:sz w:val="24"/>
      <w:szCs w:val="24"/>
      <w:lang w:eastAsia="uk-UA"/>
    </w:rPr>
  </w:style>
  <w:style w:type="character" w:customStyle="1" w:styleId="20">
    <w:name w:val="Основной текст с отступом 2 Знак"/>
    <w:basedOn w:val="a1"/>
    <w:link w:val="2"/>
    <w:uiPriority w:val="99"/>
    <w:rsid w:val="004D4CAE"/>
    <w:rPr>
      <w:rFonts w:eastAsiaTheme="minorEastAsia"/>
      <w:sz w:val="24"/>
      <w:szCs w:val="24"/>
      <w:lang w:eastAsia="uk-UA"/>
    </w:rPr>
  </w:style>
  <w:style w:type="paragraph" w:styleId="21">
    <w:name w:val="Body Text 2"/>
    <w:basedOn w:val="a0"/>
    <w:link w:val="22"/>
    <w:uiPriority w:val="99"/>
    <w:unhideWhenUsed/>
    <w:rsid w:val="0067274C"/>
    <w:pPr>
      <w:widowControl w:val="0"/>
      <w:autoSpaceDE w:val="0"/>
      <w:autoSpaceDN w:val="0"/>
      <w:adjustRightInd w:val="0"/>
      <w:spacing w:after="120" w:line="480" w:lineRule="auto"/>
    </w:pPr>
    <w:rPr>
      <w:rFonts w:eastAsia="Times New Roman"/>
      <w:sz w:val="20"/>
      <w:lang w:val="ru-RU" w:eastAsia="ru-RU"/>
    </w:rPr>
  </w:style>
  <w:style w:type="character" w:customStyle="1" w:styleId="22">
    <w:name w:val="Основной текст 2 Знак"/>
    <w:basedOn w:val="a1"/>
    <w:link w:val="21"/>
    <w:uiPriority w:val="99"/>
    <w:rsid w:val="0067274C"/>
    <w:rPr>
      <w:rFonts w:eastAsia="Times New Roman"/>
      <w:sz w:val="20"/>
      <w:lang w:val="ru-RU" w:eastAsia="ru-RU"/>
    </w:rPr>
  </w:style>
  <w:style w:type="paragraph" w:styleId="a4">
    <w:name w:val="Body Text"/>
    <w:basedOn w:val="a0"/>
    <w:link w:val="a5"/>
    <w:uiPriority w:val="99"/>
    <w:unhideWhenUsed/>
    <w:rsid w:val="0067274C"/>
    <w:pPr>
      <w:widowControl w:val="0"/>
      <w:autoSpaceDE w:val="0"/>
      <w:autoSpaceDN w:val="0"/>
      <w:adjustRightInd w:val="0"/>
      <w:spacing w:after="120" w:line="240" w:lineRule="auto"/>
    </w:pPr>
    <w:rPr>
      <w:rFonts w:eastAsia="Times New Roman"/>
      <w:sz w:val="20"/>
      <w:lang w:val="ru-RU" w:eastAsia="ru-RU"/>
    </w:rPr>
  </w:style>
  <w:style w:type="character" w:customStyle="1" w:styleId="a5">
    <w:name w:val="Основной текст Знак"/>
    <w:basedOn w:val="a1"/>
    <w:link w:val="a4"/>
    <w:uiPriority w:val="99"/>
    <w:rsid w:val="0067274C"/>
    <w:rPr>
      <w:rFonts w:eastAsia="Times New Roman"/>
      <w:sz w:val="20"/>
      <w:lang w:val="ru-RU" w:eastAsia="ru-RU"/>
    </w:rPr>
  </w:style>
  <w:style w:type="paragraph" w:styleId="a">
    <w:name w:val="Subtitle"/>
    <w:basedOn w:val="a0"/>
    <w:link w:val="a6"/>
    <w:uiPriority w:val="99"/>
    <w:qFormat/>
    <w:rsid w:val="00C06499"/>
    <w:pPr>
      <w:numPr>
        <w:numId w:val="2"/>
      </w:numPr>
      <w:autoSpaceDE w:val="0"/>
      <w:autoSpaceDN w:val="0"/>
      <w:spacing w:after="0" w:line="360" w:lineRule="auto"/>
      <w:jc w:val="both"/>
    </w:pPr>
    <w:rPr>
      <w:rFonts w:eastAsiaTheme="minorEastAsia"/>
      <w:szCs w:val="28"/>
      <w:lang w:eastAsia="uk-UA"/>
    </w:rPr>
  </w:style>
  <w:style w:type="character" w:customStyle="1" w:styleId="a6">
    <w:name w:val="Подзаголовок Знак"/>
    <w:basedOn w:val="a1"/>
    <w:link w:val="a"/>
    <w:uiPriority w:val="99"/>
    <w:rsid w:val="00C06499"/>
    <w:rPr>
      <w:rFonts w:eastAsiaTheme="minorEastAsia"/>
      <w:szCs w:val="28"/>
      <w:lang w:eastAsia="uk-UA"/>
    </w:rPr>
  </w:style>
  <w:style w:type="paragraph" w:styleId="a7">
    <w:name w:val="Body Text Indent"/>
    <w:basedOn w:val="a0"/>
    <w:link w:val="a8"/>
    <w:uiPriority w:val="99"/>
    <w:unhideWhenUsed/>
    <w:rsid w:val="00C15C35"/>
    <w:pPr>
      <w:widowControl w:val="0"/>
      <w:autoSpaceDE w:val="0"/>
      <w:autoSpaceDN w:val="0"/>
      <w:adjustRightInd w:val="0"/>
      <w:spacing w:after="120" w:line="240" w:lineRule="auto"/>
      <w:ind w:left="283"/>
    </w:pPr>
    <w:rPr>
      <w:rFonts w:eastAsia="Times New Roman"/>
      <w:sz w:val="20"/>
      <w:lang w:val="ru-RU" w:eastAsia="ru-RU"/>
    </w:rPr>
  </w:style>
  <w:style w:type="character" w:customStyle="1" w:styleId="a8">
    <w:name w:val="Основной текст с отступом Знак"/>
    <w:basedOn w:val="a1"/>
    <w:link w:val="a7"/>
    <w:uiPriority w:val="99"/>
    <w:rsid w:val="00C15C35"/>
    <w:rPr>
      <w:rFonts w:eastAsia="Times New Roman"/>
      <w:sz w:val="20"/>
      <w:lang w:val="ru-RU" w:eastAsia="ru-RU"/>
    </w:rPr>
  </w:style>
  <w:style w:type="paragraph" w:customStyle="1" w:styleId="a9">
    <w:name w:val="Чертежный"/>
    <w:rsid w:val="00237514"/>
    <w:pPr>
      <w:spacing w:after="0" w:line="240" w:lineRule="auto"/>
      <w:jc w:val="both"/>
    </w:pPr>
    <w:rPr>
      <w:rFonts w:ascii="ISOCPEUR" w:eastAsia="Times New Roman" w:hAnsi="ISOCPEUR"/>
      <w:i/>
      <w:lang w:eastAsia="ru-RU"/>
    </w:rPr>
  </w:style>
  <w:style w:type="paragraph" w:styleId="aa">
    <w:name w:val="Title"/>
    <w:basedOn w:val="a0"/>
    <w:link w:val="ab"/>
    <w:qFormat/>
    <w:rsid w:val="00237514"/>
    <w:pPr>
      <w:spacing w:after="0" w:line="240" w:lineRule="auto"/>
      <w:ind w:left="180" w:firstLine="540"/>
      <w:jc w:val="center"/>
    </w:pPr>
    <w:rPr>
      <w:rFonts w:eastAsia="Times New Roman"/>
      <w:b/>
      <w:bCs/>
      <w:szCs w:val="28"/>
      <w:lang w:eastAsia="ru-RU"/>
    </w:rPr>
  </w:style>
  <w:style w:type="character" w:customStyle="1" w:styleId="ab">
    <w:name w:val="Заголовок Знак"/>
    <w:basedOn w:val="a1"/>
    <w:link w:val="aa"/>
    <w:rsid w:val="00237514"/>
    <w:rPr>
      <w:rFonts w:eastAsia="Times New Roman"/>
      <w:b/>
      <w:bCs/>
      <w:szCs w:val="28"/>
      <w:lang w:eastAsia="ru-RU"/>
    </w:rPr>
  </w:style>
  <w:style w:type="paragraph" w:styleId="ac">
    <w:name w:val="List Paragraph"/>
    <w:basedOn w:val="a0"/>
    <w:uiPriority w:val="34"/>
    <w:qFormat/>
    <w:rsid w:val="009F5643"/>
    <w:pPr>
      <w:ind w:left="720"/>
      <w:contextualSpacing/>
    </w:pPr>
  </w:style>
  <w:style w:type="character" w:customStyle="1" w:styleId="10">
    <w:name w:val="Заголовок 1 Знак"/>
    <w:basedOn w:val="a1"/>
    <w:link w:val="1"/>
    <w:uiPriority w:val="99"/>
    <w:rsid w:val="0083118A"/>
    <w:rPr>
      <w:rFonts w:eastAsiaTheme="minorEastAsia"/>
      <w:sz w:val="24"/>
      <w:szCs w:val="24"/>
      <w:lang w:eastAsia="uk-UA"/>
    </w:rPr>
  </w:style>
  <w:style w:type="paragraph" w:styleId="ad">
    <w:name w:val="Block Text"/>
    <w:basedOn w:val="a0"/>
    <w:semiHidden/>
    <w:rsid w:val="00025516"/>
    <w:pPr>
      <w:spacing w:after="0" w:line="360" w:lineRule="auto"/>
      <w:ind w:left="142" w:right="141" w:firstLine="567"/>
    </w:pPr>
    <w:rPr>
      <w:rFonts w:eastAsia="Times New Roman"/>
      <w:szCs w:val="24"/>
      <w:lang w:eastAsia="ru-RU"/>
    </w:rPr>
  </w:style>
  <w:style w:type="paragraph" w:styleId="HTML">
    <w:name w:val="HTML Preformatted"/>
    <w:basedOn w:val="a0"/>
    <w:link w:val="HTML0"/>
    <w:uiPriority w:val="99"/>
    <w:unhideWhenUsed/>
    <w:rsid w:val="006E2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lang w:val="ru-RU" w:eastAsia="ru-RU"/>
    </w:rPr>
  </w:style>
  <w:style w:type="character" w:customStyle="1" w:styleId="HTML0">
    <w:name w:val="Стандартный HTML Знак"/>
    <w:basedOn w:val="a1"/>
    <w:link w:val="HTML"/>
    <w:uiPriority w:val="99"/>
    <w:rsid w:val="006E2D74"/>
    <w:rPr>
      <w:rFonts w:ascii="Courier New" w:eastAsia="Times New Roman" w:hAnsi="Courier New" w:cs="Courier New"/>
      <w:sz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45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ibrary.tntu.edu.ua/personaliji/a/p/pidhurskyj-mykola-ivanovyc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1360</Words>
  <Characters>7754</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DELL</cp:lastModifiedBy>
  <cp:revision>12</cp:revision>
  <dcterms:created xsi:type="dcterms:W3CDTF">2017-02-20T12:03:00Z</dcterms:created>
  <dcterms:modified xsi:type="dcterms:W3CDTF">2018-12-29T04:05:00Z</dcterms:modified>
</cp:coreProperties>
</file>