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297" w:rsidRPr="000C7145" w:rsidRDefault="00E37297" w:rsidP="00E37297">
      <w:pPr>
        <w:pStyle w:val="2"/>
        <w:spacing w:before="0"/>
        <w:ind w:firstLine="0"/>
        <w:jc w:val="center"/>
        <w:rPr>
          <w:caps/>
          <w:sz w:val="28"/>
          <w:szCs w:val="28"/>
        </w:rPr>
      </w:pPr>
      <w:bookmarkStart w:id="0" w:name="_Hlk505953974"/>
      <w:bookmarkEnd w:id="0"/>
      <w:r w:rsidRPr="000C7145">
        <w:rPr>
          <w:caps/>
          <w:sz w:val="28"/>
          <w:szCs w:val="28"/>
        </w:rPr>
        <w:t>Міністерство освіти і науки України</w:t>
      </w:r>
    </w:p>
    <w:p w:rsidR="00E37297" w:rsidRPr="000C7145" w:rsidRDefault="00E37297" w:rsidP="00E37297">
      <w:pPr>
        <w:pStyle w:val="2"/>
        <w:spacing w:before="0"/>
        <w:ind w:firstLine="0"/>
        <w:jc w:val="center"/>
        <w:rPr>
          <w:caps/>
          <w:sz w:val="28"/>
          <w:szCs w:val="28"/>
        </w:rPr>
      </w:pPr>
      <w:r w:rsidRPr="000C7145">
        <w:rPr>
          <w:caps/>
          <w:sz w:val="28"/>
          <w:szCs w:val="28"/>
        </w:rPr>
        <w:t xml:space="preserve">Тернопільський НАЦІОНАЛЬНИЙ технічний Університет </w:t>
      </w:r>
    </w:p>
    <w:p w:rsidR="00E37297" w:rsidRDefault="00E37297" w:rsidP="00E37297">
      <w:pPr>
        <w:pStyle w:val="2"/>
        <w:spacing w:before="0"/>
        <w:ind w:firstLine="0"/>
        <w:jc w:val="center"/>
        <w:rPr>
          <w:caps/>
          <w:sz w:val="28"/>
          <w:szCs w:val="28"/>
        </w:rPr>
      </w:pPr>
      <w:r w:rsidRPr="000C7145">
        <w:rPr>
          <w:caps/>
          <w:sz w:val="28"/>
          <w:szCs w:val="28"/>
        </w:rPr>
        <w:t>імені Івана Пулюя</w:t>
      </w:r>
    </w:p>
    <w:p w:rsidR="00AD52DF" w:rsidRPr="00AD52DF" w:rsidRDefault="00AD52DF" w:rsidP="00E37297">
      <w:pPr>
        <w:pStyle w:val="2"/>
        <w:spacing w:before="0"/>
        <w:ind w:firstLine="0"/>
        <w:jc w:val="center"/>
        <w:rPr>
          <w:b/>
          <w:caps/>
          <w:sz w:val="10"/>
          <w:szCs w:val="10"/>
        </w:rPr>
      </w:pPr>
    </w:p>
    <w:p w:rsidR="00E37297" w:rsidRDefault="00E37297" w:rsidP="00E37297">
      <w:pPr>
        <w:pStyle w:val="2"/>
        <w:spacing w:before="0"/>
        <w:ind w:firstLine="0"/>
        <w:jc w:val="center"/>
        <w:rPr>
          <w:sz w:val="28"/>
          <w:szCs w:val="28"/>
        </w:rPr>
      </w:pPr>
      <w:r>
        <w:rPr>
          <w:sz w:val="28"/>
          <w:szCs w:val="28"/>
        </w:rPr>
        <w:t>ФАКУЛЬТЕТ ПРИКЛАДНИХ ІНФОРМАЦІЙНИХ ТЕХНОЛОГІЙ ТА ЕЛЕКТРОІНЖЕНЕРІЇ</w:t>
      </w:r>
    </w:p>
    <w:p w:rsidR="00AD52DF" w:rsidRPr="00AD52DF" w:rsidRDefault="00AD52DF" w:rsidP="00E37297">
      <w:pPr>
        <w:pStyle w:val="2"/>
        <w:spacing w:before="0"/>
        <w:ind w:firstLine="0"/>
        <w:jc w:val="center"/>
        <w:rPr>
          <w:sz w:val="10"/>
          <w:szCs w:val="10"/>
        </w:rPr>
      </w:pPr>
    </w:p>
    <w:p w:rsidR="00E37297" w:rsidRPr="00E37297" w:rsidRDefault="00E37297" w:rsidP="00E37297">
      <w:pPr>
        <w:pStyle w:val="2"/>
        <w:spacing w:before="0"/>
        <w:ind w:firstLine="0"/>
        <w:jc w:val="center"/>
        <w:rPr>
          <w:sz w:val="28"/>
        </w:rPr>
      </w:pPr>
      <w:r w:rsidRPr="008F0989">
        <w:rPr>
          <w:sz w:val="28"/>
        </w:rPr>
        <w:t xml:space="preserve">КАФЕДРА </w:t>
      </w:r>
      <w:r w:rsidR="00572E5A" w:rsidRPr="00572E5A">
        <w:rPr>
          <w:sz w:val="28"/>
          <w:szCs w:val="28"/>
        </w:rPr>
        <w:t>ЕЛЕКТРИЧНОЇ ІНЖЕНЕРІЇ</w:t>
      </w:r>
    </w:p>
    <w:p w:rsidR="00E37297" w:rsidRDefault="00E37297" w:rsidP="00E37297">
      <w:pPr>
        <w:pStyle w:val="2"/>
        <w:ind w:firstLine="709"/>
        <w:jc w:val="center"/>
      </w:pPr>
    </w:p>
    <w:p w:rsidR="007B44F8" w:rsidRPr="000C7145" w:rsidRDefault="007B44F8" w:rsidP="00E37297">
      <w:pPr>
        <w:pStyle w:val="2"/>
        <w:ind w:firstLine="709"/>
        <w:jc w:val="center"/>
      </w:pPr>
    </w:p>
    <w:p w:rsidR="00E37297" w:rsidRPr="000C7145" w:rsidRDefault="00474BAB" w:rsidP="00E37297">
      <w:pPr>
        <w:pStyle w:val="2"/>
        <w:ind w:firstLine="0"/>
        <w:jc w:val="center"/>
        <w:rPr>
          <w:b/>
          <w:bCs/>
          <w:sz w:val="32"/>
          <w:szCs w:val="28"/>
        </w:rPr>
      </w:pPr>
      <w:r>
        <w:rPr>
          <w:b/>
          <w:sz w:val="28"/>
          <w:szCs w:val="28"/>
        </w:rPr>
        <w:t>В</w:t>
      </w:r>
      <w:r w:rsidR="001D3A4F">
        <w:rPr>
          <w:b/>
          <w:sz w:val="28"/>
          <w:szCs w:val="28"/>
        </w:rPr>
        <w:t>ЕРЕМЕЙЧИК</w:t>
      </w:r>
      <w:r w:rsidR="00FD74CC" w:rsidRPr="00FD74CC">
        <w:rPr>
          <w:b/>
          <w:sz w:val="28"/>
          <w:szCs w:val="28"/>
        </w:rPr>
        <w:t xml:space="preserve"> </w:t>
      </w:r>
      <w:r>
        <w:rPr>
          <w:b/>
          <w:sz w:val="28"/>
          <w:szCs w:val="28"/>
        </w:rPr>
        <w:t>А</w:t>
      </w:r>
      <w:r w:rsidR="001D3A4F">
        <w:rPr>
          <w:b/>
          <w:sz w:val="28"/>
          <w:szCs w:val="28"/>
        </w:rPr>
        <w:t>РТЕМ</w:t>
      </w:r>
      <w:r w:rsidR="000228F0">
        <w:rPr>
          <w:b/>
          <w:sz w:val="28"/>
          <w:szCs w:val="28"/>
        </w:rPr>
        <w:t xml:space="preserve"> </w:t>
      </w:r>
      <w:r w:rsidR="001D3A4F">
        <w:rPr>
          <w:b/>
          <w:sz w:val="28"/>
          <w:szCs w:val="28"/>
        </w:rPr>
        <w:t>ПАВЛО</w:t>
      </w:r>
      <w:r w:rsidR="00FD74CC" w:rsidRPr="00FD74CC">
        <w:rPr>
          <w:b/>
          <w:sz w:val="28"/>
          <w:szCs w:val="28"/>
        </w:rPr>
        <w:t>ВИЧ</w:t>
      </w:r>
    </w:p>
    <w:p w:rsidR="00E37297" w:rsidRPr="000C7145" w:rsidRDefault="00E37297" w:rsidP="00E37297">
      <w:pPr>
        <w:pStyle w:val="2"/>
        <w:ind w:firstLine="709"/>
      </w:pPr>
    </w:p>
    <w:p w:rsidR="00E37297" w:rsidRPr="000C7145" w:rsidRDefault="00E37297" w:rsidP="00E37297">
      <w:pPr>
        <w:pStyle w:val="2"/>
        <w:ind w:firstLine="709"/>
        <w:jc w:val="right"/>
        <w:rPr>
          <w:sz w:val="28"/>
          <w:szCs w:val="28"/>
        </w:rPr>
      </w:pPr>
      <w:r w:rsidRPr="000C7145">
        <w:rPr>
          <w:sz w:val="28"/>
          <w:szCs w:val="28"/>
        </w:rPr>
        <w:t>УДК 621</w:t>
      </w:r>
      <w:r>
        <w:rPr>
          <w:sz w:val="28"/>
          <w:szCs w:val="28"/>
        </w:rPr>
        <w:t>.</w:t>
      </w:r>
      <w:r w:rsidR="00085433">
        <w:rPr>
          <w:sz w:val="28"/>
          <w:szCs w:val="28"/>
        </w:rPr>
        <w:t>311</w:t>
      </w:r>
    </w:p>
    <w:p w:rsidR="00E37297" w:rsidRPr="000C7145" w:rsidRDefault="00E37297" w:rsidP="00E37297">
      <w:pPr>
        <w:pStyle w:val="2"/>
        <w:ind w:firstLine="709"/>
      </w:pPr>
    </w:p>
    <w:p w:rsidR="00E37297" w:rsidRPr="000C7145" w:rsidRDefault="00E37297" w:rsidP="00E37297">
      <w:pPr>
        <w:pStyle w:val="2"/>
        <w:ind w:firstLine="709"/>
      </w:pPr>
    </w:p>
    <w:p w:rsidR="00474BAB" w:rsidRDefault="001D3A4F" w:rsidP="00474BAB">
      <w:pPr>
        <w:spacing w:after="0" w:line="276" w:lineRule="auto"/>
        <w:jc w:val="center"/>
        <w:rPr>
          <w:b/>
          <w:szCs w:val="28"/>
        </w:rPr>
      </w:pPr>
      <w:r w:rsidRPr="001D3A4F">
        <w:rPr>
          <w:b/>
          <w:szCs w:val="28"/>
        </w:rPr>
        <w:t>ОБҐРУНТУВАННЯ ЗАСТОСУВАННЯ СИСТЕМИ</w:t>
      </w:r>
      <w:r w:rsidRPr="00474BAB">
        <w:rPr>
          <w:b/>
          <w:szCs w:val="28"/>
        </w:rPr>
        <w:t xml:space="preserve"> </w:t>
      </w:r>
    </w:p>
    <w:p w:rsidR="00474BAB" w:rsidRDefault="001D3A4F" w:rsidP="00474BAB">
      <w:pPr>
        <w:spacing w:after="0" w:line="276" w:lineRule="auto"/>
        <w:jc w:val="center"/>
        <w:rPr>
          <w:b/>
          <w:szCs w:val="28"/>
        </w:rPr>
      </w:pPr>
      <w:r w:rsidRPr="001D3A4F">
        <w:rPr>
          <w:b/>
          <w:szCs w:val="28"/>
        </w:rPr>
        <w:t xml:space="preserve">НАПРУГИ 110/10/0,38 </w:t>
      </w:r>
      <w:r>
        <w:rPr>
          <w:b/>
          <w:szCs w:val="28"/>
        </w:rPr>
        <w:t>к</w:t>
      </w:r>
      <w:r w:rsidRPr="001D3A4F">
        <w:rPr>
          <w:b/>
          <w:szCs w:val="28"/>
        </w:rPr>
        <w:t>В ДЛЯ РОЗПОДІЛЬНИХ</w:t>
      </w:r>
    </w:p>
    <w:p w:rsidR="00E37297" w:rsidRPr="008F0989" w:rsidRDefault="00474BAB" w:rsidP="00474BAB">
      <w:pPr>
        <w:spacing w:after="0" w:line="276" w:lineRule="auto"/>
        <w:jc w:val="center"/>
        <w:rPr>
          <w:b/>
          <w:bCs/>
          <w:caps/>
          <w:sz w:val="32"/>
          <w:szCs w:val="28"/>
        </w:rPr>
      </w:pPr>
      <w:r w:rsidRPr="00474BAB">
        <w:rPr>
          <w:b/>
          <w:szCs w:val="28"/>
        </w:rPr>
        <w:t xml:space="preserve"> </w:t>
      </w:r>
      <w:r w:rsidR="001D3A4F" w:rsidRPr="001D3A4F">
        <w:rPr>
          <w:b/>
          <w:szCs w:val="28"/>
        </w:rPr>
        <w:t>ЕЛЕКТРИЧНИХ МЕРЕЖ</w:t>
      </w:r>
    </w:p>
    <w:p w:rsidR="00E37297" w:rsidRPr="000C7145" w:rsidRDefault="00E37297" w:rsidP="00E37297">
      <w:pPr>
        <w:pStyle w:val="2"/>
        <w:ind w:firstLine="709"/>
        <w:rPr>
          <w:b/>
          <w:bCs/>
          <w:sz w:val="28"/>
          <w:szCs w:val="28"/>
        </w:rPr>
      </w:pPr>
    </w:p>
    <w:p w:rsidR="00E37297" w:rsidRPr="000C7145" w:rsidRDefault="00E37297" w:rsidP="00E37297">
      <w:pPr>
        <w:pStyle w:val="2"/>
        <w:ind w:firstLine="709"/>
        <w:jc w:val="center"/>
        <w:rPr>
          <w:b/>
          <w:bCs/>
          <w:sz w:val="28"/>
          <w:szCs w:val="28"/>
        </w:rPr>
      </w:pPr>
    </w:p>
    <w:p w:rsidR="00E37297" w:rsidRPr="007C4DB4" w:rsidRDefault="007C4DB4" w:rsidP="00E37297">
      <w:pPr>
        <w:pStyle w:val="2"/>
        <w:ind w:firstLine="0"/>
        <w:jc w:val="center"/>
        <w:rPr>
          <w:b/>
          <w:bCs/>
          <w:spacing w:val="-5"/>
          <w:kern w:val="16"/>
          <w:sz w:val="28"/>
          <w:szCs w:val="28"/>
        </w:rPr>
      </w:pPr>
      <w:r w:rsidRPr="007C4DB4">
        <w:rPr>
          <w:sz w:val="28"/>
        </w:rPr>
        <w:t xml:space="preserve">141 – </w:t>
      </w:r>
      <w:r>
        <w:rPr>
          <w:sz w:val="28"/>
        </w:rPr>
        <w:t>«</w:t>
      </w:r>
      <w:r w:rsidRPr="007C4DB4">
        <w:rPr>
          <w:sz w:val="28"/>
        </w:rPr>
        <w:t>Електроенергетика, електротехніка</w:t>
      </w:r>
      <w:r>
        <w:rPr>
          <w:sz w:val="28"/>
        </w:rPr>
        <w:t xml:space="preserve"> та </w:t>
      </w:r>
      <w:r w:rsidRPr="007C4DB4">
        <w:rPr>
          <w:sz w:val="28"/>
        </w:rPr>
        <w:t>електро</w:t>
      </w:r>
      <w:r>
        <w:rPr>
          <w:sz w:val="28"/>
        </w:rPr>
        <w:t>м</w:t>
      </w:r>
      <w:r w:rsidRPr="007C4DB4">
        <w:rPr>
          <w:sz w:val="28"/>
        </w:rPr>
        <w:t>ех</w:t>
      </w:r>
      <w:r>
        <w:rPr>
          <w:sz w:val="28"/>
        </w:rPr>
        <w:t>а</w:t>
      </w:r>
      <w:r w:rsidRPr="007C4DB4">
        <w:rPr>
          <w:sz w:val="28"/>
        </w:rPr>
        <w:t>ніка</w:t>
      </w:r>
      <w:r>
        <w:rPr>
          <w:sz w:val="28"/>
        </w:rPr>
        <w:t>»</w:t>
      </w:r>
    </w:p>
    <w:p w:rsidR="00E37297" w:rsidRPr="000C7145" w:rsidRDefault="00E37297" w:rsidP="00E37297">
      <w:pPr>
        <w:pStyle w:val="2"/>
        <w:ind w:firstLine="709"/>
        <w:jc w:val="center"/>
        <w:rPr>
          <w:b/>
          <w:bCs/>
          <w:spacing w:val="-5"/>
          <w:kern w:val="16"/>
          <w:sz w:val="28"/>
          <w:szCs w:val="28"/>
        </w:rPr>
      </w:pPr>
    </w:p>
    <w:p w:rsidR="00E37297" w:rsidRPr="000C7145" w:rsidRDefault="00E37297" w:rsidP="00E37297">
      <w:pPr>
        <w:pStyle w:val="2"/>
        <w:ind w:firstLine="709"/>
        <w:jc w:val="center"/>
        <w:rPr>
          <w:b/>
          <w:bCs/>
          <w:spacing w:val="-5"/>
          <w:kern w:val="16"/>
          <w:sz w:val="28"/>
          <w:szCs w:val="28"/>
        </w:rPr>
      </w:pPr>
    </w:p>
    <w:p w:rsidR="00E37297" w:rsidRPr="000C7145" w:rsidRDefault="00E37297" w:rsidP="00E37297">
      <w:pPr>
        <w:pStyle w:val="2"/>
        <w:ind w:firstLine="0"/>
        <w:jc w:val="center"/>
        <w:rPr>
          <w:b/>
          <w:bCs/>
          <w:spacing w:val="-5"/>
          <w:kern w:val="16"/>
          <w:sz w:val="28"/>
          <w:szCs w:val="28"/>
        </w:rPr>
      </w:pPr>
      <w:r w:rsidRPr="000C7145">
        <w:rPr>
          <w:b/>
          <w:bCs/>
          <w:spacing w:val="-5"/>
          <w:kern w:val="16"/>
          <w:sz w:val="28"/>
          <w:szCs w:val="28"/>
        </w:rPr>
        <w:t>Автореферат</w:t>
      </w:r>
    </w:p>
    <w:p w:rsidR="00E37297" w:rsidRPr="000C7145" w:rsidRDefault="00E37297" w:rsidP="00E37297">
      <w:pPr>
        <w:pStyle w:val="2"/>
        <w:ind w:firstLine="0"/>
        <w:jc w:val="center"/>
        <w:rPr>
          <w:spacing w:val="-5"/>
          <w:kern w:val="16"/>
          <w:sz w:val="28"/>
          <w:szCs w:val="28"/>
        </w:rPr>
      </w:pPr>
      <w:r>
        <w:rPr>
          <w:spacing w:val="-5"/>
          <w:kern w:val="16"/>
          <w:sz w:val="28"/>
          <w:szCs w:val="28"/>
        </w:rPr>
        <w:t>дипломної роботи на здобуття освітнього ступеня «магістр»</w:t>
      </w:r>
    </w:p>
    <w:p w:rsidR="00E37297" w:rsidRPr="000C7145" w:rsidRDefault="00E37297" w:rsidP="00E37297">
      <w:pPr>
        <w:pStyle w:val="2"/>
        <w:ind w:firstLine="709"/>
        <w:rPr>
          <w:spacing w:val="-5"/>
          <w:kern w:val="16"/>
          <w:sz w:val="28"/>
          <w:szCs w:val="28"/>
        </w:rPr>
      </w:pPr>
    </w:p>
    <w:p w:rsidR="00E37297" w:rsidRPr="000C7145" w:rsidRDefault="00E37297" w:rsidP="00E37297">
      <w:pPr>
        <w:pStyle w:val="2"/>
        <w:ind w:firstLine="709"/>
        <w:rPr>
          <w:spacing w:val="-5"/>
          <w:kern w:val="16"/>
          <w:sz w:val="28"/>
          <w:szCs w:val="28"/>
          <w:lang w:val="ru-RU"/>
        </w:rPr>
      </w:pPr>
    </w:p>
    <w:p w:rsidR="00E37297" w:rsidRDefault="00E37297" w:rsidP="00E37297">
      <w:pPr>
        <w:pStyle w:val="2"/>
        <w:ind w:firstLine="709"/>
        <w:rPr>
          <w:spacing w:val="-5"/>
          <w:kern w:val="16"/>
          <w:sz w:val="28"/>
          <w:szCs w:val="28"/>
          <w:lang w:val="ru-RU"/>
        </w:rPr>
      </w:pPr>
    </w:p>
    <w:p w:rsidR="00E37297" w:rsidRDefault="00E37297" w:rsidP="00E37297">
      <w:pPr>
        <w:pStyle w:val="2"/>
        <w:ind w:firstLine="0"/>
        <w:jc w:val="center"/>
        <w:rPr>
          <w:spacing w:val="-5"/>
          <w:kern w:val="16"/>
          <w:sz w:val="28"/>
          <w:szCs w:val="28"/>
        </w:rPr>
      </w:pPr>
      <w:r w:rsidRPr="000C7145">
        <w:rPr>
          <w:spacing w:val="-5"/>
          <w:kern w:val="16"/>
          <w:sz w:val="28"/>
          <w:szCs w:val="28"/>
        </w:rPr>
        <w:t>Тернопіль</w:t>
      </w:r>
    </w:p>
    <w:p w:rsidR="00E37297" w:rsidRPr="000C7145" w:rsidRDefault="00E37297" w:rsidP="00E37297">
      <w:pPr>
        <w:pStyle w:val="2"/>
        <w:ind w:firstLine="0"/>
        <w:jc w:val="center"/>
        <w:rPr>
          <w:spacing w:val="-5"/>
          <w:kern w:val="16"/>
          <w:sz w:val="28"/>
          <w:szCs w:val="28"/>
        </w:rPr>
        <w:sectPr w:rsidR="00E37297" w:rsidRPr="000C7145">
          <w:headerReference w:type="even" r:id="rId8"/>
          <w:headerReference w:type="default" r:id="rId9"/>
          <w:footerReference w:type="default" r:id="rId10"/>
          <w:pgSz w:w="11906" w:h="16838" w:code="9"/>
          <w:pgMar w:top="1134" w:right="567" w:bottom="1134" w:left="1134" w:header="851" w:footer="680" w:gutter="0"/>
          <w:cols w:space="708"/>
          <w:titlePg/>
          <w:docGrid w:linePitch="360"/>
        </w:sectPr>
      </w:pPr>
      <w:r w:rsidRPr="000C7145">
        <w:rPr>
          <w:spacing w:val="-5"/>
          <w:kern w:val="16"/>
          <w:sz w:val="28"/>
          <w:szCs w:val="28"/>
        </w:rPr>
        <w:t>201</w:t>
      </w:r>
      <w:r w:rsidR="00E41BDB">
        <w:rPr>
          <w:spacing w:val="-5"/>
          <w:kern w:val="16"/>
          <w:sz w:val="28"/>
          <w:szCs w:val="28"/>
        </w:rPr>
        <w:t>8</w:t>
      </w:r>
    </w:p>
    <w:p w:rsidR="00E37297" w:rsidRPr="000C7145" w:rsidRDefault="00E37297" w:rsidP="00E37297">
      <w:pPr>
        <w:pStyle w:val="2"/>
        <w:ind w:firstLine="709"/>
        <w:rPr>
          <w:sz w:val="16"/>
          <w:szCs w:val="28"/>
        </w:rPr>
      </w:pPr>
    </w:p>
    <w:tbl>
      <w:tblPr>
        <w:tblW w:w="10075" w:type="dxa"/>
        <w:tblLayout w:type="fixed"/>
        <w:tblLook w:val="0000" w:firstRow="0" w:lastRow="0" w:firstColumn="0" w:lastColumn="0" w:noHBand="0" w:noVBand="0"/>
      </w:tblPr>
      <w:tblGrid>
        <w:gridCol w:w="2988"/>
        <w:gridCol w:w="7087"/>
      </w:tblGrid>
      <w:tr w:rsidR="00E37297" w:rsidRPr="000C7145" w:rsidTr="00445A47">
        <w:trPr>
          <w:cantSplit/>
          <w:trHeight w:val="293"/>
        </w:trPr>
        <w:tc>
          <w:tcPr>
            <w:tcW w:w="10075" w:type="dxa"/>
            <w:gridSpan w:val="2"/>
            <w:tcBorders>
              <w:top w:val="nil"/>
              <w:left w:val="nil"/>
              <w:bottom w:val="nil"/>
              <w:right w:val="nil"/>
            </w:tcBorders>
          </w:tcPr>
          <w:p w:rsidR="00E37297" w:rsidRPr="000C7145" w:rsidRDefault="00E37297" w:rsidP="00445A47">
            <w:pPr>
              <w:pStyle w:val="2"/>
              <w:ind w:firstLine="709"/>
              <w:rPr>
                <w:sz w:val="28"/>
                <w:szCs w:val="28"/>
              </w:rPr>
            </w:pPr>
            <w:r w:rsidRPr="000C7145">
              <w:rPr>
                <w:sz w:val="28"/>
                <w:szCs w:val="28"/>
              </w:rPr>
              <w:t xml:space="preserve">Роботу виконано </w:t>
            </w:r>
            <w:r>
              <w:rPr>
                <w:sz w:val="28"/>
                <w:szCs w:val="28"/>
              </w:rPr>
              <w:t xml:space="preserve">на кафедрі </w:t>
            </w:r>
            <w:r w:rsidR="00474BAB">
              <w:rPr>
                <w:sz w:val="28"/>
                <w:szCs w:val="28"/>
              </w:rPr>
              <w:t>електричної інженерії</w:t>
            </w:r>
            <w:r w:rsidRPr="000C7145">
              <w:rPr>
                <w:spacing w:val="6"/>
                <w:sz w:val="28"/>
                <w:szCs w:val="28"/>
              </w:rPr>
              <w:t xml:space="preserve"> Тернопільсько</w:t>
            </w:r>
            <w:r>
              <w:rPr>
                <w:spacing w:val="6"/>
                <w:sz w:val="28"/>
                <w:szCs w:val="28"/>
              </w:rPr>
              <w:t>го</w:t>
            </w:r>
            <w:r w:rsidRPr="000C7145">
              <w:rPr>
                <w:spacing w:val="6"/>
                <w:sz w:val="28"/>
                <w:szCs w:val="28"/>
              </w:rPr>
              <w:t xml:space="preserve"> національно</w:t>
            </w:r>
            <w:r>
              <w:rPr>
                <w:spacing w:val="6"/>
                <w:sz w:val="28"/>
                <w:szCs w:val="28"/>
              </w:rPr>
              <w:t>го</w:t>
            </w:r>
            <w:r w:rsidRPr="000C7145">
              <w:rPr>
                <w:spacing w:val="6"/>
                <w:sz w:val="28"/>
                <w:szCs w:val="28"/>
              </w:rPr>
              <w:t xml:space="preserve"> технічно</w:t>
            </w:r>
            <w:r>
              <w:rPr>
                <w:spacing w:val="6"/>
                <w:sz w:val="28"/>
                <w:szCs w:val="28"/>
              </w:rPr>
              <w:t>го</w:t>
            </w:r>
            <w:r w:rsidRPr="000C7145">
              <w:rPr>
                <w:spacing w:val="6"/>
                <w:sz w:val="28"/>
                <w:szCs w:val="28"/>
              </w:rPr>
              <w:t xml:space="preserve"> університет</w:t>
            </w:r>
            <w:r>
              <w:rPr>
                <w:spacing w:val="6"/>
                <w:sz w:val="28"/>
                <w:szCs w:val="28"/>
              </w:rPr>
              <w:t>у</w:t>
            </w:r>
            <w:r w:rsidRPr="000C7145">
              <w:rPr>
                <w:spacing w:val="6"/>
                <w:sz w:val="28"/>
                <w:szCs w:val="28"/>
              </w:rPr>
              <w:t xml:space="preserve"> імені Івана Пулюя</w:t>
            </w:r>
            <w:r w:rsidRPr="000C7145">
              <w:rPr>
                <w:sz w:val="28"/>
                <w:szCs w:val="28"/>
              </w:rPr>
              <w:t xml:space="preserve"> Міністерства освіти і науки України</w:t>
            </w:r>
          </w:p>
          <w:p w:rsidR="00E37297" w:rsidRPr="000C7145" w:rsidRDefault="00E37297" w:rsidP="00445A47">
            <w:pPr>
              <w:pStyle w:val="2"/>
              <w:ind w:firstLine="709"/>
              <w:rPr>
                <w:spacing w:val="6"/>
                <w:sz w:val="16"/>
                <w:szCs w:val="28"/>
              </w:rPr>
            </w:pPr>
          </w:p>
        </w:tc>
      </w:tr>
      <w:tr w:rsidR="00E37297" w:rsidRPr="000C7145" w:rsidTr="00445A47">
        <w:trPr>
          <w:trHeight w:val="293"/>
        </w:trPr>
        <w:tc>
          <w:tcPr>
            <w:tcW w:w="2988" w:type="dxa"/>
            <w:tcBorders>
              <w:top w:val="nil"/>
              <w:left w:val="nil"/>
              <w:bottom w:val="nil"/>
              <w:right w:val="nil"/>
            </w:tcBorders>
          </w:tcPr>
          <w:p w:rsidR="00E37297" w:rsidRPr="000C7145" w:rsidRDefault="00E37297" w:rsidP="00445A47">
            <w:pPr>
              <w:pStyle w:val="2"/>
              <w:ind w:firstLine="0"/>
              <w:rPr>
                <w:sz w:val="28"/>
                <w:szCs w:val="28"/>
              </w:rPr>
            </w:pPr>
            <w:r>
              <w:rPr>
                <w:b/>
                <w:bCs/>
                <w:sz w:val="28"/>
                <w:szCs w:val="28"/>
              </w:rPr>
              <w:t>К</w:t>
            </w:r>
            <w:r w:rsidRPr="000C7145">
              <w:rPr>
                <w:b/>
                <w:bCs/>
                <w:sz w:val="28"/>
                <w:szCs w:val="28"/>
              </w:rPr>
              <w:t>ерівник</w:t>
            </w:r>
            <w:r>
              <w:rPr>
                <w:b/>
                <w:bCs/>
                <w:sz w:val="28"/>
                <w:szCs w:val="28"/>
              </w:rPr>
              <w:t xml:space="preserve"> роботи</w:t>
            </w:r>
            <w:r w:rsidRPr="000C7145">
              <w:rPr>
                <w:b/>
                <w:bCs/>
                <w:sz w:val="28"/>
                <w:szCs w:val="28"/>
              </w:rPr>
              <w:t>:</w:t>
            </w:r>
          </w:p>
        </w:tc>
        <w:tc>
          <w:tcPr>
            <w:tcW w:w="7087" w:type="dxa"/>
            <w:tcBorders>
              <w:top w:val="nil"/>
              <w:left w:val="nil"/>
              <w:bottom w:val="nil"/>
              <w:right w:val="nil"/>
            </w:tcBorders>
          </w:tcPr>
          <w:p w:rsidR="00E37297" w:rsidRDefault="00E37297" w:rsidP="00445A47">
            <w:pPr>
              <w:pStyle w:val="2"/>
              <w:ind w:firstLine="0"/>
              <w:jc w:val="left"/>
              <w:rPr>
                <w:sz w:val="28"/>
                <w:szCs w:val="28"/>
              </w:rPr>
            </w:pPr>
            <w:r>
              <w:rPr>
                <w:sz w:val="28"/>
                <w:szCs w:val="28"/>
              </w:rPr>
              <w:t>кандидат</w:t>
            </w:r>
            <w:r w:rsidRPr="000C7145">
              <w:rPr>
                <w:sz w:val="28"/>
                <w:szCs w:val="28"/>
              </w:rPr>
              <w:t xml:space="preserve"> технічних наук, </w:t>
            </w:r>
            <w:r>
              <w:rPr>
                <w:sz w:val="28"/>
                <w:szCs w:val="28"/>
              </w:rPr>
              <w:t>доцент</w:t>
            </w:r>
            <w:r w:rsidRPr="000C7145">
              <w:rPr>
                <w:sz w:val="28"/>
                <w:szCs w:val="28"/>
              </w:rPr>
              <w:t xml:space="preserve"> </w:t>
            </w:r>
            <w:r>
              <w:rPr>
                <w:sz w:val="28"/>
                <w:szCs w:val="28"/>
              </w:rPr>
              <w:t xml:space="preserve">кафедри </w:t>
            </w:r>
            <w:r w:rsidR="00474BAB">
              <w:rPr>
                <w:sz w:val="28"/>
                <w:szCs w:val="28"/>
              </w:rPr>
              <w:t xml:space="preserve">               електричної інженерії</w:t>
            </w:r>
            <w:r w:rsidRPr="000C7145">
              <w:rPr>
                <w:sz w:val="28"/>
                <w:szCs w:val="28"/>
              </w:rPr>
              <w:br/>
            </w:r>
            <w:proofErr w:type="spellStart"/>
            <w:r w:rsidR="007B44F8">
              <w:rPr>
                <w:b/>
                <w:bCs/>
                <w:sz w:val="28"/>
                <w:szCs w:val="28"/>
              </w:rPr>
              <w:t>Оробчук</w:t>
            </w:r>
            <w:proofErr w:type="spellEnd"/>
            <w:r>
              <w:rPr>
                <w:b/>
                <w:bCs/>
                <w:sz w:val="28"/>
                <w:szCs w:val="28"/>
              </w:rPr>
              <w:t xml:space="preserve"> </w:t>
            </w:r>
            <w:r w:rsidR="007B44F8">
              <w:rPr>
                <w:b/>
                <w:bCs/>
                <w:sz w:val="28"/>
                <w:szCs w:val="28"/>
              </w:rPr>
              <w:t>Богдан</w:t>
            </w:r>
            <w:r>
              <w:rPr>
                <w:b/>
                <w:bCs/>
                <w:sz w:val="28"/>
                <w:szCs w:val="28"/>
              </w:rPr>
              <w:t xml:space="preserve"> </w:t>
            </w:r>
            <w:r w:rsidR="007B44F8">
              <w:rPr>
                <w:b/>
                <w:bCs/>
                <w:sz w:val="28"/>
                <w:szCs w:val="28"/>
              </w:rPr>
              <w:t>Ярослав</w:t>
            </w:r>
            <w:r>
              <w:rPr>
                <w:b/>
                <w:bCs/>
                <w:sz w:val="28"/>
                <w:szCs w:val="28"/>
              </w:rPr>
              <w:t>ович</w:t>
            </w:r>
            <w:r w:rsidRPr="000C7145">
              <w:rPr>
                <w:b/>
                <w:bCs/>
                <w:sz w:val="28"/>
                <w:szCs w:val="28"/>
              </w:rPr>
              <w:t>,</w:t>
            </w:r>
            <w:r w:rsidRPr="000C7145">
              <w:rPr>
                <w:sz w:val="28"/>
                <w:szCs w:val="28"/>
              </w:rPr>
              <w:br/>
              <w:t xml:space="preserve">Тернопільський національний технічний університет імені Івана Пулюя, </w:t>
            </w:r>
          </w:p>
          <w:p w:rsidR="00E37297" w:rsidRPr="000C7145" w:rsidRDefault="00E37297" w:rsidP="00445A47">
            <w:pPr>
              <w:pStyle w:val="2"/>
              <w:ind w:left="78" w:firstLine="0"/>
              <w:jc w:val="left"/>
              <w:rPr>
                <w:sz w:val="28"/>
                <w:szCs w:val="28"/>
              </w:rPr>
            </w:pPr>
          </w:p>
          <w:p w:rsidR="00E37297" w:rsidRPr="000C7145" w:rsidRDefault="00E37297" w:rsidP="00445A47">
            <w:pPr>
              <w:pStyle w:val="2"/>
              <w:ind w:left="78" w:firstLine="0"/>
              <w:jc w:val="left"/>
              <w:rPr>
                <w:spacing w:val="6"/>
                <w:sz w:val="16"/>
                <w:szCs w:val="28"/>
              </w:rPr>
            </w:pPr>
          </w:p>
          <w:p w:rsidR="00E37297" w:rsidRPr="000C7145" w:rsidRDefault="00E37297" w:rsidP="00445A47">
            <w:pPr>
              <w:pStyle w:val="2"/>
              <w:ind w:left="78" w:firstLine="0"/>
              <w:jc w:val="left"/>
              <w:rPr>
                <w:spacing w:val="6"/>
                <w:sz w:val="16"/>
                <w:szCs w:val="28"/>
              </w:rPr>
            </w:pPr>
          </w:p>
        </w:tc>
      </w:tr>
      <w:tr w:rsidR="00E37297" w:rsidRPr="000C7145" w:rsidTr="00445A47">
        <w:trPr>
          <w:trHeight w:val="293"/>
        </w:trPr>
        <w:tc>
          <w:tcPr>
            <w:tcW w:w="2988" w:type="dxa"/>
            <w:tcBorders>
              <w:top w:val="nil"/>
              <w:left w:val="nil"/>
              <w:bottom w:val="nil"/>
              <w:right w:val="nil"/>
            </w:tcBorders>
          </w:tcPr>
          <w:p w:rsidR="00E37297" w:rsidRPr="000C7145" w:rsidRDefault="00E37297" w:rsidP="00445A47">
            <w:pPr>
              <w:pStyle w:val="2"/>
              <w:ind w:firstLine="0"/>
              <w:rPr>
                <w:sz w:val="28"/>
                <w:szCs w:val="28"/>
              </w:rPr>
            </w:pPr>
            <w:r>
              <w:rPr>
                <w:b/>
                <w:bCs/>
                <w:sz w:val="28"/>
                <w:szCs w:val="28"/>
              </w:rPr>
              <w:t>Рецензент</w:t>
            </w:r>
            <w:r w:rsidRPr="000C7145">
              <w:rPr>
                <w:b/>
                <w:bCs/>
                <w:sz w:val="28"/>
                <w:szCs w:val="28"/>
              </w:rPr>
              <w:t>:</w:t>
            </w:r>
          </w:p>
        </w:tc>
        <w:tc>
          <w:tcPr>
            <w:tcW w:w="7087" w:type="dxa"/>
            <w:tcBorders>
              <w:top w:val="nil"/>
              <w:left w:val="nil"/>
              <w:bottom w:val="nil"/>
              <w:right w:val="nil"/>
            </w:tcBorders>
          </w:tcPr>
          <w:p w:rsidR="00E61C71" w:rsidRDefault="00E61C71" w:rsidP="00E61C71">
            <w:pPr>
              <w:pStyle w:val="Default"/>
              <w:rPr>
                <w:color w:val="auto"/>
                <w:sz w:val="28"/>
                <w:szCs w:val="28"/>
              </w:rPr>
            </w:pPr>
            <w:r>
              <w:rPr>
                <w:color w:val="auto"/>
                <w:sz w:val="28"/>
                <w:szCs w:val="28"/>
              </w:rPr>
              <w:t>кандидат</w:t>
            </w:r>
            <w:r w:rsidRPr="000C7145">
              <w:rPr>
                <w:color w:val="auto"/>
                <w:sz w:val="28"/>
                <w:szCs w:val="28"/>
              </w:rPr>
              <w:t xml:space="preserve"> технічних наук, </w:t>
            </w:r>
            <w:r>
              <w:rPr>
                <w:color w:val="auto"/>
                <w:sz w:val="28"/>
                <w:szCs w:val="28"/>
              </w:rPr>
              <w:t xml:space="preserve">доцент кафедри </w:t>
            </w:r>
          </w:p>
          <w:p w:rsidR="00E61C71" w:rsidRPr="000C7145" w:rsidRDefault="00795874" w:rsidP="00E61C71">
            <w:pPr>
              <w:pStyle w:val="Default"/>
              <w:rPr>
                <w:color w:val="auto"/>
                <w:sz w:val="28"/>
                <w:szCs w:val="28"/>
              </w:rPr>
            </w:pPr>
            <w:r w:rsidRPr="00795874">
              <w:rPr>
                <w:color w:val="auto"/>
                <w:sz w:val="28"/>
                <w:szCs w:val="28"/>
              </w:rPr>
              <w:t>комп’ютерно-інтегрованих технологій</w:t>
            </w:r>
          </w:p>
          <w:p w:rsidR="00E37297" w:rsidRPr="000C7145" w:rsidRDefault="00795874" w:rsidP="00E61C71">
            <w:pPr>
              <w:pStyle w:val="Default"/>
              <w:rPr>
                <w:color w:val="auto"/>
                <w:sz w:val="28"/>
                <w:szCs w:val="28"/>
              </w:rPr>
            </w:pPr>
            <w:bookmarkStart w:id="1" w:name="_Hlk533329534"/>
            <w:r w:rsidRPr="00795874">
              <w:rPr>
                <w:b/>
                <w:color w:val="auto"/>
                <w:sz w:val="28"/>
                <w:szCs w:val="28"/>
              </w:rPr>
              <w:t>Левицький Віталій Васильович</w:t>
            </w:r>
            <w:bookmarkEnd w:id="1"/>
            <w:r w:rsidR="00E37297" w:rsidRPr="00795874">
              <w:rPr>
                <w:color w:val="auto"/>
                <w:sz w:val="28"/>
                <w:szCs w:val="28"/>
              </w:rPr>
              <w:t>,</w:t>
            </w:r>
          </w:p>
          <w:p w:rsidR="00E37297" w:rsidRPr="000C7145" w:rsidRDefault="008D0E8D" w:rsidP="00445A47">
            <w:pPr>
              <w:pStyle w:val="Default"/>
              <w:rPr>
                <w:color w:val="auto"/>
                <w:sz w:val="28"/>
                <w:szCs w:val="28"/>
              </w:rPr>
            </w:pPr>
            <w:r w:rsidRPr="00795874">
              <w:rPr>
                <w:color w:val="auto"/>
                <w:sz w:val="28"/>
                <w:szCs w:val="28"/>
              </w:rPr>
              <w:t>Тернопільський національний технічний університет імені Івана Пулюя</w:t>
            </w:r>
            <w:r w:rsidR="00E37297" w:rsidRPr="000C7145">
              <w:rPr>
                <w:color w:val="auto"/>
                <w:sz w:val="28"/>
                <w:szCs w:val="28"/>
              </w:rPr>
              <w:t>,</w:t>
            </w:r>
          </w:p>
          <w:p w:rsidR="00E37297" w:rsidRPr="00795874" w:rsidRDefault="00E37297" w:rsidP="00445A47">
            <w:pPr>
              <w:pStyle w:val="2"/>
              <w:ind w:firstLine="0"/>
              <w:jc w:val="left"/>
              <w:rPr>
                <w:rFonts w:eastAsia="Calibri"/>
                <w:sz w:val="28"/>
                <w:szCs w:val="28"/>
              </w:rPr>
            </w:pPr>
          </w:p>
          <w:p w:rsidR="00E37297" w:rsidRPr="00795874" w:rsidRDefault="00E37297" w:rsidP="00445A47">
            <w:pPr>
              <w:pStyle w:val="2"/>
              <w:ind w:firstLine="0"/>
              <w:jc w:val="left"/>
              <w:rPr>
                <w:rFonts w:eastAsia="Calibri"/>
                <w:sz w:val="28"/>
                <w:szCs w:val="28"/>
              </w:rPr>
            </w:pPr>
          </w:p>
        </w:tc>
      </w:tr>
    </w:tbl>
    <w:p w:rsidR="00E37297" w:rsidRDefault="00E37297" w:rsidP="00E37297">
      <w:pPr>
        <w:pStyle w:val="2"/>
        <w:ind w:firstLine="709"/>
        <w:rPr>
          <w:sz w:val="28"/>
          <w:szCs w:val="28"/>
        </w:rPr>
      </w:pPr>
    </w:p>
    <w:p w:rsidR="007B44F8" w:rsidRDefault="007B44F8" w:rsidP="00E37297">
      <w:pPr>
        <w:pStyle w:val="2"/>
        <w:ind w:firstLine="709"/>
        <w:rPr>
          <w:sz w:val="28"/>
          <w:szCs w:val="28"/>
        </w:rPr>
      </w:pPr>
    </w:p>
    <w:p w:rsidR="007B44F8" w:rsidRDefault="007B44F8" w:rsidP="00E37297">
      <w:pPr>
        <w:pStyle w:val="2"/>
        <w:ind w:firstLine="709"/>
        <w:rPr>
          <w:sz w:val="28"/>
          <w:szCs w:val="28"/>
        </w:rPr>
      </w:pPr>
    </w:p>
    <w:p w:rsidR="00474BAB" w:rsidRDefault="00474BAB" w:rsidP="00E37297">
      <w:pPr>
        <w:pStyle w:val="2"/>
        <w:ind w:firstLine="709"/>
        <w:rPr>
          <w:sz w:val="28"/>
          <w:szCs w:val="28"/>
        </w:rPr>
      </w:pPr>
    </w:p>
    <w:p w:rsidR="007B44F8" w:rsidRDefault="007B44F8" w:rsidP="00E37297">
      <w:pPr>
        <w:pStyle w:val="2"/>
        <w:ind w:firstLine="709"/>
        <w:rPr>
          <w:sz w:val="28"/>
          <w:szCs w:val="28"/>
        </w:rPr>
      </w:pPr>
    </w:p>
    <w:p w:rsidR="007B44F8" w:rsidRDefault="007B44F8" w:rsidP="00E37297">
      <w:pPr>
        <w:pStyle w:val="2"/>
        <w:ind w:firstLine="709"/>
        <w:rPr>
          <w:sz w:val="28"/>
          <w:szCs w:val="28"/>
        </w:rPr>
      </w:pPr>
    </w:p>
    <w:p w:rsidR="007B44F8" w:rsidRPr="000C7145" w:rsidRDefault="007B44F8" w:rsidP="00E37297">
      <w:pPr>
        <w:pStyle w:val="2"/>
        <w:ind w:firstLine="709"/>
        <w:rPr>
          <w:sz w:val="28"/>
          <w:szCs w:val="28"/>
        </w:rPr>
      </w:pPr>
    </w:p>
    <w:p w:rsidR="00E37297" w:rsidRDefault="00E37297" w:rsidP="007B44F8">
      <w:pPr>
        <w:spacing w:after="0" w:line="240" w:lineRule="auto"/>
        <w:ind w:firstLine="567"/>
        <w:jc w:val="both"/>
        <w:rPr>
          <w:bCs/>
          <w:szCs w:val="28"/>
        </w:rPr>
      </w:pPr>
      <w:r w:rsidRPr="000C7145">
        <w:rPr>
          <w:szCs w:val="28"/>
        </w:rPr>
        <w:t xml:space="preserve">Захист відбудеться </w:t>
      </w:r>
      <w:r w:rsidR="00FF2C55" w:rsidRPr="00FF2C55">
        <w:rPr>
          <w:szCs w:val="28"/>
        </w:rPr>
        <w:t>2</w:t>
      </w:r>
      <w:r w:rsidR="001D3A4F" w:rsidRPr="001D3A4F">
        <w:rPr>
          <w:szCs w:val="28"/>
        </w:rPr>
        <w:t>8</w:t>
      </w:r>
      <w:r w:rsidRPr="000C7145">
        <w:rPr>
          <w:szCs w:val="28"/>
        </w:rPr>
        <w:t xml:space="preserve"> </w:t>
      </w:r>
      <w:r w:rsidR="00795874">
        <w:rPr>
          <w:szCs w:val="28"/>
        </w:rPr>
        <w:t>грудня</w:t>
      </w:r>
      <w:r w:rsidRPr="000C7145">
        <w:rPr>
          <w:szCs w:val="28"/>
        </w:rPr>
        <w:t xml:space="preserve"> 201</w:t>
      </w:r>
      <w:r w:rsidR="007C4DB4">
        <w:rPr>
          <w:szCs w:val="28"/>
        </w:rPr>
        <w:t>8</w:t>
      </w:r>
      <w:r w:rsidRPr="000C7145">
        <w:rPr>
          <w:szCs w:val="28"/>
          <w:lang w:val="ru-RU"/>
        </w:rPr>
        <w:t> </w:t>
      </w:r>
      <w:r w:rsidRPr="000C7145">
        <w:rPr>
          <w:szCs w:val="28"/>
        </w:rPr>
        <w:t xml:space="preserve">р. </w:t>
      </w:r>
      <w:r w:rsidRPr="003955E9">
        <w:rPr>
          <w:szCs w:val="28"/>
        </w:rPr>
        <w:t xml:space="preserve">о </w:t>
      </w:r>
      <w:r w:rsidR="007B44F8">
        <w:rPr>
          <w:szCs w:val="28"/>
        </w:rPr>
        <w:t>14</w:t>
      </w:r>
      <w:r w:rsidRPr="000C7145">
        <w:rPr>
          <w:szCs w:val="28"/>
          <w:vertAlign w:val="superscript"/>
        </w:rPr>
        <w:t>.00</w:t>
      </w:r>
      <w:r w:rsidRPr="000C7145">
        <w:rPr>
          <w:szCs w:val="28"/>
        </w:rPr>
        <w:t xml:space="preserve"> годині на засіданні </w:t>
      </w:r>
      <w:r>
        <w:rPr>
          <w:szCs w:val="28"/>
        </w:rPr>
        <w:t>екзаменаційної комісії</w:t>
      </w:r>
      <w:r w:rsidRPr="000C7145">
        <w:rPr>
          <w:szCs w:val="28"/>
        </w:rPr>
        <w:t xml:space="preserve"> </w:t>
      </w:r>
      <w:r>
        <w:rPr>
          <w:szCs w:val="28"/>
        </w:rPr>
        <w:t>№</w:t>
      </w:r>
      <w:r w:rsidR="00093D1A" w:rsidRPr="00093D1A">
        <w:rPr>
          <w:szCs w:val="28"/>
        </w:rPr>
        <w:t xml:space="preserve"> </w:t>
      </w:r>
      <w:r w:rsidR="00795874">
        <w:rPr>
          <w:szCs w:val="28"/>
        </w:rPr>
        <w:t>36</w:t>
      </w:r>
      <w:r>
        <w:rPr>
          <w:szCs w:val="28"/>
        </w:rPr>
        <w:t xml:space="preserve"> </w:t>
      </w:r>
      <w:r w:rsidRPr="000C7145">
        <w:rPr>
          <w:szCs w:val="28"/>
        </w:rPr>
        <w:t xml:space="preserve">у Тернопільському національному технічному університеті імені Івана Пулюя за </w:t>
      </w:r>
      <w:proofErr w:type="spellStart"/>
      <w:r w:rsidRPr="000C7145">
        <w:rPr>
          <w:szCs w:val="28"/>
        </w:rPr>
        <w:t>адресою</w:t>
      </w:r>
      <w:proofErr w:type="spellEnd"/>
      <w:r w:rsidRPr="000C7145">
        <w:rPr>
          <w:szCs w:val="28"/>
        </w:rPr>
        <w:t>:</w:t>
      </w:r>
      <w:r w:rsidRPr="003955E9">
        <w:rPr>
          <w:szCs w:val="28"/>
        </w:rPr>
        <w:t xml:space="preserve"> </w:t>
      </w:r>
      <w:r w:rsidRPr="000C7145">
        <w:rPr>
          <w:bCs/>
          <w:szCs w:val="28"/>
        </w:rPr>
        <w:t xml:space="preserve">46001, м. Тернопіль, </w:t>
      </w:r>
      <w:r w:rsidR="007B44F8">
        <w:rPr>
          <w:bCs/>
          <w:szCs w:val="28"/>
        </w:rPr>
        <w:t xml:space="preserve">                                </w:t>
      </w:r>
      <w:r w:rsidRPr="000C7145">
        <w:rPr>
          <w:bCs/>
          <w:szCs w:val="28"/>
        </w:rPr>
        <w:t xml:space="preserve">вул. </w:t>
      </w:r>
      <w:proofErr w:type="spellStart"/>
      <w:r w:rsidR="007B44F8">
        <w:rPr>
          <w:bCs/>
          <w:szCs w:val="28"/>
        </w:rPr>
        <w:t>Микулинецька</w:t>
      </w:r>
      <w:proofErr w:type="spellEnd"/>
      <w:r w:rsidRPr="000C7145">
        <w:rPr>
          <w:bCs/>
          <w:szCs w:val="28"/>
        </w:rPr>
        <w:t>,</w:t>
      </w:r>
      <w:r>
        <w:rPr>
          <w:bCs/>
          <w:szCs w:val="28"/>
        </w:rPr>
        <w:t xml:space="preserve"> 4</w:t>
      </w:r>
      <w:r w:rsidR="007B44F8">
        <w:rPr>
          <w:bCs/>
          <w:szCs w:val="28"/>
        </w:rPr>
        <w:t>6</w:t>
      </w:r>
      <w:r>
        <w:rPr>
          <w:bCs/>
          <w:szCs w:val="28"/>
        </w:rPr>
        <w:t>,</w:t>
      </w:r>
      <w:r w:rsidRPr="000C7145">
        <w:rPr>
          <w:bCs/>
          <w:szCs w:val="28"/>
        </w:rPr>
        <w:t xml:space="preserve"> навчальний корпус №</w:t>
      </w:r>
      <w:r w:rsidR="007B44F8">
        <w:rPr>
          <w:bCs/>
          <w:szCs w:val="28"/>
        </w:rPr>
        <w:t xml:space="preserve"> 7</w:t>
      </w:r>
      <w:r w:rsidRPr="000C7145">
        <w:rPr>
          <w:bCs/>
          <w:szCs w:val="28"/>
        </w:rPr>
        <w:t xml:space="preserve">, </w:t>
      </w:r>
      <w:proofErr w:type="spellStart"/>
      <w:r w:rsidRPr="000C7145">
        <w:rPr>
          <w:bCs/>
          <w:szCs w:val="28"/>
        </w:rPr>
        <w:t>ауд</w:t>
      </w:r>
      <w:proofErr w:type="spellEnd"/>
      <w:r w:rsidRPr="000C7145">
        <w:rPr>
          <w:bCs/>
          <w:szCs w:val="28"/>
        </w:rPr>
        <w:t xml:space="preserve">. </w:t>
      </w:r>
      <w:r w:rsidR="007B44F8">
        <w:rPr>
          <w:bCs/>
          <w:szCs w:val="28"/>
        </w:rPr>
        <w:t>310</w:t>
      </w:r>
    </w:p>
    <w:p w:rsidR="007B44F8" w:rsidRDefault="007B44F8" w:rsidP="00E37297">
      <w:pPr>
        <w:spacing w:after="0" w:line="240" w:lineRule="auto"/>
        <w:ind w:firstLine="567"/>
        <w:jc w:val="center"/>
        <w:rPr>
          <w:bCs/>
          <w:szCs w:val="28"/>
        </w:rPr>
      </w:pPr>
    </w:p>
    <w:p w:rsidR="007B44F8" w:rsidRDefault="007B44F8" w:rsidP="00E37297">
      <w:pPr>
        <w:spacing w:after="0" w:line="240" w:lineRule="auto"/>
        <w:ind w:firstLine="567"/>
        <w:jc w:val="center"/>
        <w:rPr>
          <w:bCs/>
          <w:szCs w:val="28"/>
        </w:rPr>
      </w:pPr>
    </w:p>
    <w:p w:rsidR="007B44F8" w:rsidRDefault="007B44F8" w:rsidP="00E37297">
      <w:pPr>
        <w:spacing w:after="0" w:line="240" w:lineRule="auto"/>
        <w:ind w:firstLine="567"/>
        <w:jc w:val="center"/>
        <w:rPr>
          <w:bCs/>
          <w:szCs w:val="28"/>
        </w:rPr>
      </w:pPr>
    </w:p>
    <w:p w:rsidR="007B44F8" w:rsidRDefault="007B44F8" w:rsidP="00E37297">
      <w:pPr>
        <w:spacing w:after="0" w:line="240" w:lineRule="auto"/>
        <w:ind w:firstLine="567"/>
        <w:jc w:val="center"/>
        <w:rPr>
          <w:bCs/>
          <w:szCs w:val="28"/>
        </w:rPr>
      </w:pPr>
    </w:p>
    <w:p w:rsidR="007B7E11" w:rsidRDefault="004D4CAE" w:rsidP="004D4CAE">
      <w:pPr>
        <w:spacing w:after="0" w:line="240" w:lineRule="auto"/>
        <w:ind w:firstLine="567"/>
        <w:jc w:val="center"/>
        <w:rPr>
          <w:rFonts w:eastAsia="Times New Roman"/>
          <w:b/>
          <w:szCs w:val="28"/>
          <w:lang w:eastAsia="uk-UA"/>
        </w:rPr>
      </w:pPr>
      <w:r w:rsidRPr="00125795">
        <w:rPr>
          <w:rFonts w:eastAsia="Times New Roman"/>
          <w:b/>
          <w:szCs w:val="28"/>
          <w:lang w:eastAsia="uk-UA"/>
        </w:rPr>
        <w:lastRenderedPageBreak/>
        <w:t>ЗАГАЛЬНІ ХАРАКТЕРИСТИКИ РОБОТИ</w:t>
      </w:r>
    </w:p>
    <w:p w:rsidR="00804817" w:rsidRDefault="00804817" w:rsidP="004D4CAE">
      <w:pPr>
        <w:spacing w:after="0" w:line="240" w:lineRule="auto"/>
        <w:ind w:firstLine="567"/>
        <w:jc w:val="center"/>
        <w:rPr>
          <w:rFonts w:eastAsia="Times New Roman"/>
          <w:b/>
          <w:szCs w:val="28"/>
          <w:lang w:eastAsia="uk-UA"/>
        </w:rPr>
      </w:pPr>
    </w:p>
    <w:p w:rsidR="00781314" w:rsidRPr="001C7726" w:rsidRDefault="00F2087D" w:rsidP="00781314">
      <w:pPr>
        <w:spacing w:after="0" w:line="312" w:lineRule="auto"/>
        <w:ind w:right="-1" w:firstLine="567"/>
        <w:jc w:val="both"/>
        <w:rPr>
          <w:spacing w:val="-7"/>
        </w:rPr>
      </w:pPr>
      <w:r w:rsidRPr="008C344F">
        <w:rPr>
          <w:b/>
          <w:szCs w:val="28"/>
        </w:rPr>
        <w:t>Актуальність теми.</w:t>
      </w:r>
      <w:r w:rsidRPr="008C344F">
        <w:rPr>
          <w:szCs w:val="28"/>
        </w:rPr>
        <w:t xml:space="preserve"> </w:t>
      </w:r>
      <w:bookmarkStart w:id="2" w:name="_Hlk533522775"/>
      <w:r w:rsidR="00781314" w:rsidRPr="008F770A">
        <w:rPr>
          <w:spacing w:val="-7"/>
        </w:rPr>
        <w:t xml:space="preserve">В Українській енергосистемі функціонує історично сформована система </w:t>
      </w:r>
      <w:proofErr w:type="spellStart"/>
      <w:r w:rsidR="00781314" w:rsidRPr="008F770A">
        <w:rPr>
          <w:spacing w:val="-7"/>
        </w:rPr>
        <w:t>напруг</w:t>
      </w:r>
      <w:proofErr w:type="spellEnd"/>
      <w:r w:rsidR="00781314" w:rsidRPr="008F770A">
        <w:rPr>
          <w:spacing w:val="-7"/>
        </w:rPr>
        <w:t xml:space="preserve"> 750/330/220/110/35/10/6/0,38 кВ. Є тенденція до виклю</w:t>
      </w:r>
      <w:r w:rsidR="00781314">
        <w:rPr>
          <w:spacing w:val="-7"/>
        </w:rPr>
        <w:softHyphen/>
      </w:r>
      <w:r w:rsidR="00781314" w:rsidRPr="008F770A">
        <w:rPr>
          <w:spacing w:val="-7"/>
        </w:rPr>
        <w:t>чення мереж з номінальними напругами 220 кВ і 35 кВ. Номінальна напруга 35 кВ застосовується для розподільних електричних мереж. Виключення мереж з номінал</w:t>
      </w:r>
      <w:r w:rsidR="00781314">
        <w:rPr>
          <w:spacing w:val="-7"/>
        </w:rPr>
        <w:softHyphen/>
      </w:r>
      <w:r w:rsidR="00781314" w:rsidRPr="008F770A">
        <w:rPr>
          <w:spacing w:val="-7"/>
        </w:rPr>
        <w:t>ьно</w:t>
      </w:r>
      <w:r w:rsidR="00781314">
        <w:rPr>
          <w:spacing w:val="-7"/>
        </w:rPr>
        <w:t>ї</w:t>
      </w:r>
      <w:r w:rsidR="00781314" w:rsidRPr="008F770A">
        <w:rPr>
          <w:spacing w:val="-7"/>
        </w:rPr>
        <w:t xml:space="preserve"> напруг</w:t>
      </w:r>
      <w:r w:rsidR="00781314">
        <w:rPr>
          <w:spacing w:val="-7"/>
        </w:rPr>
        <w:t>и</w:t>
      </w:r>
      <w:r w:rsidR="00781314" w:rsidRPr="008F770A">
        <w:rPr>
          <w:spacing w:val="-7"/>
        </w:rPr>
        <w:t xml:space="preserve"> 35 кВ має на увазі їх переведення на напругу 110 кВ. З одного боку, перевід розподільної мережі на більш високу номінальну напругу призведе до змен</w:t>
      </w:r>
      <w:r w:rsidR="00781314">
        <w:rPr>
          <w:spacing w:val="-7"/>
        </w:rPr>
        <w:softHyphen/>
      </w:r>
      <w:r w:rsidR="00781314" w:rsidRPr="008F770A">
        <w:rPr>
          <w:spacing w:val="-7"/>
        </w:rPr>
        <w:t>шення втрат потужності і енергії, що є дуже актуальним питанням на сьогодніш</w:t>
      </w:r>
      <w:r w:rsidR="00781314">
        <w:rPr>
          <w:spacing w:val="-7"/>
        </w:rPr>
        <w:softHyphen/>
      </w:r>
      <w:r w:rsidR="00781314" w:rsidRPr="008F770A">
        <w:rPr>
          <w:spacing w:val="-7"/>
        </w:rPr>
        <w:t>ній день. Але з іншого боку, в більшій частині розподільних мереж низький рівень навантаження, і при переводі розподільної мережі на напругу 110 кВ може виявитися низька ефективність капітальних витрат (внаслідок недовантаження ліній і трансфор</w:t>
      </w:r>
      <w:r w:rsidR="00781314">
        <w:rPr>
          <w:spacing w:val="-7"/>
        </w:rPr>
        <w:softHyphen/>
      </w:r>
      <w:r w:rsidR="00781314" w:rsidRPr="008F770A">
        <w:rPr>
          <w:spacing w:val="-7"/>
        </w:rPr>
        <w:t xml:space="preserve">маторів). Щоб розглянути доцільність застосування системи </w:t>
      </w:r>
      <w:proofErr w:type="spellStart"/>
      <w:r w:rsidR="00781314" w:rsidRPr="008F770A">
        <w:rPr>
          <w:spacing w:val="-7"/>
        </w:rPr>
        <w:t>напруг</w:t>
      </w:r>
      <w:proofErr w:type="spellEnd"/>
      <w:r w:rsidR="00781314" w:rsidRPr="008F770A">
        <w:rPr>
          <w:spacing w:val="-7"/>
        </w:rPr>
        <w:t xml:space="preserve"> 110/10/0,38 кВ для розподільної мережі, потрібно розглянути задачу проектування розподільної мережі при системі </w:t>
      </w:r>
      <w:proofErr w:type="spellStart"/>
      <w:r w:rsidR="00781314" w:rsidRPr="008F770A">
        <w:rPr>
          <w:spacing w:val="-7"/>
        </w:rPr>
        <w:t>напруг</w:t>
      </w:r>
      <w:proofErr w:type="spellEnd"/>
      <w:r w:rsidR="00781314" w:rsidRPr="008F770A">
        <w:rPr>
          <w:spacing w:val="-7"/>
        </w:rPr>
        <w:t xml:space="preserve"> 110/35/10/0,38 кВ і системі </w:t>
      </w:r>
      <w:proofErr w:type="spellStart"/>
      <w:r w:rsidR="00781314" w:rsidRPr="008F770A">
        <w:rPr>
          <w:spacing w:val="-7"/>
        </w:rPr>
        <w:t>напруг</w:t>
      </w:r>
      <w:proofErr w:type="spellEnd"/>
      <w:r w:rsidR="00781314" w:rsidRPr="008F770A">
        <w:rPr>
          <w:spacing w:val="-7"/>
        </w:rPr>
        <w:t xml:space="preserve"> 110/10/0,38 кВ</w:t>
      </w:r>
      <w:bookmarkEnd w:id="2"/>
      <w:r w:rsidR="00781314" w:rsidRPr="001C7726">
        <w:rPr>
          <w:spacing w:val="-7"/>
        </w:rPr>
        <w:t>.</w:t>
      </w:r>
    </w:p>
    <w:p w:rsidR="00781314" w:rsidRDefault="00781314" w:rsidP="00781314">
      <w:pPr>
        <w:spacing w:after="0" w:line="312" w:lineRule="auto"/>
        <w:ind w:right="-1" w:firstLine="567"/>
        <w:jc w:val="both"/>
        <w:rPr>
          <w:spacing w:val="-7"/>
        </w:rPr>
      </w:pPr>
      <w:bookmarkStart w:id="3" w:name="_Hlk533522875"/>
      <w:r w:rsidRPr="008F770A">
        <w:rPr>
          <w:spacing w:val="-7"/>
        </w:rPr>
        <w:t>Однією з проблем проектування розподільних електричних мереж є прогнозу</w:t>
      </w:r>
      <w:r>
        <w:rPr>
          <w:spacing w:val="-7"/>
        </w:rPr>
        <w:softHyphen/>
      </w:r>
      <w:r w:rsidRPr="008F770A">
        <w:rPr>
          <w:spacing w:val="-7"/>
        </w:rPr>
        <w:t>вання перспективного рівня навантаження. Спрогнозувати точно перспективне елек</w:t>
      </w:r>
      <w:r>
        <w:rPr>
          <w:spacing w:val="-7"/>
        </w:rPr>
        <w:softHyphen/>
      </w:r>
      <w:r w:rsidRPr="008F770A">
        <w:rPr>
          <w:spacing w:val="-7"/>
        </w:rPr>
        <w:t xml:space="preserve">троспоживання дуже важко, особливо на тривалі періоди. Від перспективного рівня навантаження залежить вибір проводів на повітряних лініях і основного обладнання. В результаті неточного прогнозування, лінії </w:t>
      </w:r>
      <w:proofErr w:type="spellStart"/>
      <w:r w:rsidRPr="008F770A">
        <w:rPr>
          <w:spacing w:val="-7"/>
        </w:rPr>
        <w:t>електропередач</w:t>
      </w:r>
      <w:proofErr w:type="spellEnd"/>
      <w:r w:rsidRPr="008F770A">
        <w:rPr>
          <w:spacing w:val="-7"/>
        </w:rPr>
        <w:t>, трансформатори можуть виявитися недовантаженими або перевантаженими. Щоб цього уникнути, доводиться на практиці вирішувати завдання проектування в умовах невизначеності вихідної інформації, задаючись декількома перспективними рівнями наванта</w:t>
      </w:r>
      <w:r>
        <w:rPr>
          <w:spacing w:val="-7"/>
        </w:rPr>
        <w:softHyphen/>
      </w:r>
      <w:r w:rsidRPr="008F770A">
        <w:rPr>
          <w:spacing w:val="-7"/>
        </w:rPr>
        <w:t>ження. Такий підхід дозволяє вибрати оптимальну стратегію розвитку розподільної мережі.</w:t>
      </w:r>
      <w:bookmarkEnd w:id="3"/>
    </w:p>
    <w:p w:rsidR="00C223B1" w:rsidRPr="002D00E0" w:rsidRDefault="00781314" w:rsidP="00781314">
      <w:pPr>
        <w:spacing w:after="0" w:line="312" w:lineRule="auto"/>
        <w:ind w:firstLine="567"/>
        <w:jc w:val="both"/>
        <w:rPr>
          <w:szCs w:val="28"/>
        </w:rPr>
      </w:pPr>
      <w:r w:rsidRPr="00C9657B">
        <w:rPr>
          <w:spacing w:val="-7"/>
        </w:rPr>
        <w:t>В д</w:t>
      </w:r>
      <w:r>
        <w:rPr>
          <w:spacing w:val="-7"/>
        </w:rPr>
        <w:t>ипломній</w:t>
      </w:r>
      <w:r w:rsidRPr="00C9657B">
        <w:rPr>
          <w:spacing w:val="-7"/>
        </w:rPr>
        <w:t xml:space="preserve"> роботі були розглянуті існуючі проблеми експлуатації району електричної мережі з системою </w:t>
      </w:r>
      <w:proofErr w:type="spellStart"/>
      <w:r w:rsidRPr="00C9657B">
        <w:rPr>
          <w:spacing w:val="-7"/>
        </w:rPr>
        <w:t>напруг</w:t>
      </w:r>
      <w:proofErr w:type="spellEnd"/>
      <w:r w:rsidRPr="00C9657B">
        <w:rPr>
          <w:spacing w:val="-7"/>
        </w:rPr>
        <w:t xml:space="preserve"> 110/35/10/0,38 кВ та запропоновано шляхи їх вирішення</w:t>
      </w:r>
      <w:r>
        <w:rPr>
          <w:spacing w:val="-7"/>
        </w:rPr>
        <w:t>, зокрема виконано</w:t>
      </w:r>
      <w:r w:rsidRPr="00C9657B">
        <w:rPr>
          <w:spacing w:val="-7"/>
        </w:rPr>
        <w:t xml:space="preserve"> статистичний аналіз </w:t>
      </w:r>
      <w:r>
        <w:rPr>
          <w:spacing w:val="-7"/>
        </w:rPr>
        <w:t>густини</w:t>
      </w:r>
      <w:r w:rsidRPr="00C9657B">
        <w:rPr>
          <w:spacing w:val="-7"/>
        </w:rPr>
        <w:t xml:space="preserve"> струму </w:t>
      </w:r>
      <w:r>
        <w:rPr>
          <w:spacing w:val="-7"/>
        </w:rPr>
        <w:t>на</w:t>
      </w:r>
      <w:r w:rsidRPr="00C9657B">
        <w:rPr>
          <w:spacing w:val="-7"/>
        </w:rPr>
        <w:t xml:space="preserve"> ділянках повітряних </w:t>
      </w:r>
      <w:r>
        <w:rPr>
          <w:spacing w:val="-7"/>
        </w:rPr>
        <w:t>ЛЕП</w:t>
      </w:r>
      <w:r w:rsidRPr="00C9657B">
        <w:rPr>
          <w:spacing w:val="-7"/>
        </w:rPr>
        <w:t xml:space="preserve"> номінальної напруги 35-110 кВ ВАТ «</w:t>
      </w:r>
      <w:proofErr w:type="spellStart"/>
      <w:r w:rsidRPr="00C9657B">
        <w:rPr>
          <w:spacing w:val="-7"/>
        </w:rPr>
        <w:t>Тернопільобленерго</w:t>
      </w:r>
      <w:proofErr w:type="spellEnd"/>
      <w:r w:rsidRPr="00C9657B">
        <w:rPr>
          <w:spacing w:val="-7"/>
        </w:rPr>
        <w:t>». Вико</w:t>
      </w:r>
      <w:r>
        <w:rPr>
          <w:spacing w:val="-7"/>
        </w:rPr>
        <w:softHyphen/>
      </w:r>
      <w:r w:rsidRPr="00C9657B">
        <w:rPr>
          <w:spacing w:val="-7"/>
        </w:rPr>
        <w:t>нано прогнозування електроспоживання досліджуваного району електричних мереж на перспективний період. Зроблено вибір основного устаткування для досліджува</w:t>
      </w:r>
      <w:r>
        <w:rPr>
          <w:spacing w:val="-7"/>
        </w:rPr>
        <w:softHyphen/>
      </w:r>
      <w:r w:rsidRPr="00C9657B">
        <w:rPr>
          <w:spacing w:val="-7"/>
        </w:rPr>
        <w:t xml:space="preserve">ного району електричних мереж при існуючій системі </w:t>
      </w:r>
      <w:proofErr w:type="spellStart"/>
      <w:r w:rsidRPr="00C9657B">
        <w:rPr>
          <w:spacing w:val="-7"/>
        </w:rPr>
        <w:t>напруг</w:t>
      </w:r>
      <w:proofErr w:type="spellEnd"/>
      <w:r w:rsidRPr="00C9657B">
        <w:rPr>
          <w:spacing w:val="-7"/>
        </w:rPr>
        <w:t xml:space="preserve"> 110/35/10/0,38 кВ і альтернативній системі </w:t>
      </w:r>
      <w:proofErr w:type="spellStart"/>
      <w:r w:rsidRPr="00C9657B">
        <w:rPr>
          <w:spacing w:val="-7"/>
        </w:rPr>
        <w:t>напруг</w:t>
      </w:r>
      <w:proofErr w:type="spellEnd"/>
      <w:r w:rsidRPr="00C9657B">
        <w:rPr>
          <w:spacing w:val="-7"/>
        </w:rPr>
        <w:t xml:space="preserve"> 110/10/0,38 кВ. </w:t>
      </w:r>
      <w:r>
        <w:rPr>
          <w:spacing w:val="-7"/>
        </w:rPr>
        <w:t>Виконано</w:t>
      </w:r>
      <w:r w:rsidRPr="00C9657B">
        <w:rPr>
          <w:spacing w:val="-7"/>
        </w:rPr>
        <w:t xml:space="preserve"> розрахунок, аналіз і опти</w:t>
      </w:r>
      <w:r>
        <w:rPr>
          <w:spacing w:val="-7"/>
        </w:rPr>
        <w:softHyphen/>
      </w:r>
      <w:r w:rsidRPr="00C9657B">
        <w:rPr>
          <w:spacing w:val="-7"/>
        </w:rPr>
        <w:t>мізаці</w:t>
      </w:r>
      <w:r>
        <w:rPr>
          <w:spacing w:val="-7"/>
        </w:rPr>
        <w:t>ю</w:t>
      </w:r>
      <w:r w:rsidRPr="00C9657B">
        <w:rPr>
          <w:spacing w:val="-7"/>
        </w:rPr>
        <w:t xml:space="preserve"> можливих режимів досліджуваного району електричних мереж при різних системах напруги і рівнях навантаженнях. Виконано вибір оптимальної системи </w:t>
      </w:r>
      <w:proofErr w:type="spellStart"/>
      <w:r w:rsidRPr="00C9657B">
        <w:rPr>
          <w:spacing w:val="-7"/>
        </w:rPr>
        <w:t>напруг</w:t>
      </w:r>
      <w:proofErr w:type="spellEnd"/>
      <w:r w:rsidRPr="00C9657B">
        <w:rPr>
          <w:spacing w:val="-7"/>
        </w:rPr>
        <w:t xml:space="preserve"> шляхом вирішення </w:t>
      </w:r>
      <w:proofErr w:type="spellStart"/>
      <w:r w:rsidRPr="00C9657B">
        <w:rPr>
          <w:spacing w:val="-7"/>
        </w:rPr>
        <w:t>одноціль</w:t>
      </w:r>
      <w:r>
        <w:rPr>
          <w:spacing w:val="-7"/>
        </w:rPr>
        <w:t>ов</w:t>
      </w:r>
      <w:r w:rsidRPr="00C9657B">
        <w:rPr>
          <w:spacing w:val="-7"/>
        </w:rPr>
        <w:t>ої</w:t>
      </w:r>
      <w:proofErr w:type="spellEnd"/>
      <w:r w:rsidRPr="00C9657B">
        <w:rPr>
          <w:spacing w:val="-7"/>
        </w:rPr>
        <w:t xml:space="preserve"> і багатоцільової </w:t>
      </w:r>
      <w:proofErr w:type="spellStart"/>
      <w:r w:rsidRPr="00C9657B">
        <w:rPr>
          <w:spacing w:val="-7"/>
        </w:rPr>
        <w:t>завдачі</w:t>
      </w:r>
      <w:proofErr w:type="spellEnd"/>
      <w:r w:rsidRPr="00C9657B">
        <w:rPr>
          <w:spacing w:val="-7"/>
        </w:rPr>
        <w:t>.</w:t>
      </w:r>
    </w:p>
    <w:p w:rsidR="003D0CF0" w:rsidRPr="008C344F" w:rsidRDefault="00B22606" w:rsidP="006854B6">
      <w:pPr>
        <w:spacing w:after="0" w:line="240" w:lineRule="auto"/>
        <w:ind w:firstLine="567"/>
        <w:jc w:val="both"/>
        <w:rPr>
          <w:szCs w:val="28"/>
          <w:lang w:eastAsia="uk-UA"/>
        </w:rPr>
      </w:pPr>
      <w:r>
        <w:rPr>
          <w:b/>
          <w:szCs w:val="28"/>
          <w:lang w:eastAsia="uk-UA"/>
        </w:rPr>
        <w:lastRenderedPageBreak/>
        <w:t xml:space="preserve"> </w:t>
      </w:r>
      <w:r w:rsidR="003D0CF0" w:rsidRPr="008C344F">
        <w:rPr>
          <w:b/>
          <w:szCs w:val="28"/>
          <w:lang w:eastAsia="uk-UA"/>
        </w:rPr>
        <w:t xml:space="preserve">Мета і завдання досліджень. </w:t>
      </w:r>
      <w:r w:rsidR="003D0CF0" w:rsidRPr="008C344F">
        <w:rPr>
          <w:szCs w:val="28"/>
          <w:lang w:eastAsia="uk-UA"/>
        </w:rPr>
        <w:t>Метою ди</w:t>
      </w:r>
      <w:r w:rsidR="003D0CF0">
        <w:rPr>
          <w:szCs w:val="28"/>
          <w:lang w:eastAsia="uk-UA"/>
        </w:rPr>
        <w:t>пломно</w:t>
      </w:r>
      <w:r w:rsidR="00087361">
        <w:rPr>
          <w:szCs w:val="28"/>
          <w:lang w:eastAsia="uk-UA"/>
        </w:rPr>
        <w:t>ї роботи є</w:t>
      </w:r>
      <w:r w:rsidR="003D0CF0" w:rsidRPr="008C344F">
        <w:rPr>
          <w:szCs w:val="28"/>
          <w:lang w:eastAsia="uk-UA"/>
        </w:rPr>
        <w:t xml:space="preserve"> </w:t>
      </w:r>
      <w:r w:rsidR="00087361" w:rsidRPr="00010638">
        <w:rPr>
          <w:spacing w:val="-7"/>
        </w:rPr>
        <w:t>аналіз доцільності переведення існуючого району електричних мереж з системою напруги 110/35/10/0,38 кВ на систему напруги 110/10/0,38 кВ</w:t>
      </w:r>
      <w:r w:rsidR="003D0CF0" w:rsidRPr="008C344F">
        <w:rPr>
          <w:szCs w:val="28"/>
          <w:lang w:eastAsia="uk-UA"/>
        </w:rPr>
        <w:t xml:space="preserve">. </w:t>
      </w:r>
    </w:p>
    <w:p w:rsidR="003D0CF0" w:rsidRPr="008C344F" w:rsidRDefault="003D0CF0" w:rsidP="006854B6">
      <w:pPr>
        <w:spacing w:after="0" w:line="240" w:lineRule="auto"/>
        <w:ind w:firstLine="567"/>
        <w:jc w:val="both"/>
        <w:rPr>
          <w:szCs w:val="28"/>
          <w:lang w:eastAsia="uk-UA"/>
        </w:rPr>
      </w:pPr>
      <w:r w:rsidRPr="008C344F">
        <w:rPr>
          <w:szCs w:val="28"/>
          <w:lang w:eastAsia="uk-UA"/>
        </w:rPr>
        <w:t xml:space="preserve">Для досягнення мети поставлені та вирішені такі завдання: </w:t>
      </w:r>
    </w:p>
    <w:p w:rsidR="00087361" w:rsidRPr="00AB2703" w:rsidRDefault="00087361" w:rsidP="006854B6">
      <w:pPr>
        <w:shd w:val="clear" w:color="auto" w:fill="FFFFFF"/>
        <w:spacing w:after="0" w:line="240" w:lineRule="auto"/>
        <w:ind w:left="284" w:right="-1" w:firstLine="38"/>
        <w:jc w:val="both"/>
        <w:rPr>
          <w:rFonts w:eastAsia="Times New Roman"/>
          <w:bCs/>
          <w:szCs w:val="28"/>
        </w:rPr>
      </w:pPr>
      <w:r>
        <w:rPr>
          <w:rFonts w:eastAsia="Times New Roman"/>
          <w:bCs/>
          <w:szCs w:val="28"/>
        </w:rPr>
        <w:t xml:space="preserve">- </w:t>
      </w:r>
      <w:r>
        <w:rPr>
          <w:spacing w:val="-7"/>
        </w:rPr>
        <w:t>виконано</w:t>
      </w:r>
      <w:r w:rsidRPr="00506BF9">
        <w:rPr>
          <w:spacing w:val="-7"/>
        </w:rPr>
        <w:t xml:space="preserve"> </w:t>
      </w:r>
      <w:r>
        <w:rPr>
          <w:spacing w:val="-7"/>
        </w:rPr>
        <w:t>п</w:t>
      </w:r>
      <w:r w:rsidRPr="00652AB0">
        <w:rPr>
          <w:spacing w:val="-7"/>
        </w:rPr>
        <w:t>роектува</w:t>
      </w:r>
      <w:r>
        <w:rPr>
          <w:spacing w:val="-7"/>
        </w:rPr>
        <w:t>ння</w:t>
      </w:r>
      <w:r w:rsidRPr="00652AB0">
        <w:rPr>
          <w:spacing w:val="-7"/>
        </w:rPr>
        <w:t xml:space="preserve"> існуюч</w:t>
      </w:r>
      <w:r>
        <w:rPr>
          <w:spacing w:val="-7"/>
        </w:rPr>
        <w:t>ої</w:t>
      </w:r>
      <w:r w:rsidRPr="00652AB0">
        <w:rPr>
          <w:spacing w:val="-7"/>
        </w:rPr>
        <w:t xml:space="preserve"> електричн</w:t>
      </w:r>
      <w:r>
        <w:rPr>
          <w:spacing w:val="-7"/>
        </w:rPr>
        <w:t>ої</w:t>
      </w:r>
      <w:r w:rsidRPr="00652AB0">
        <w:rPr>
          <w:spacing w:val="-7"/>
        </w:rPr>
        <w:t xml:space="preserve"> мереж</w:t>
      </w:r>
      <w:r>
        <w:rPr>
          <w:spacing w:val="-7"/>
        </w:rPr>
        <w:t xml:space="preserve">і </w:t>
      </w:r>
      <w:r w:rsidRPr="00652AB0">
        <w:rPr>
          <w:spacing w:val="-7"/>
        </w:rPr>
        <w:t>систем</w:t>
      </w:r>
      <w:r>
        <w:rPr>
          <w:spacing w:val="-7"/>
        </w:rPr>
        <w:t>и</w:t>
      </w:r>
      <w:r w:rsidRPr="00652AB0">
        <w:rPr>
          <w:spacing w:val="-7"/>
        </w:rPr>
        <w:t xml:space="preserve"> </w:t>
      </w:r>
      <w:proofErr w:type="spellStart"/>
      <w:r w:rsidRPr="00652AB0">
        <w:rPr>
          <w:spacing w:val="-7"/>
        </w:rPr>
        <w:t>напруг</w:t>
      </w:r>
      <w:proofErr w:type="spellEnd"/>
      <w:r w:rsidRPr="00652AB0">
        <w:rPr>
          <w:spacing w:val="-7"/>
        </w:rPr>
        <w:t xml:space="preserve"> 110/35/10/0,38 кВ</w:t>
      </w:r>
      <w:r>
        <w:rPr>
          <w:spacing w:val="-7"/>
        </w:rPr>
        <w:t xml:space="preserve"> </w:t>
      </w:r>
      <w:r w:rsidRPr="00A71197">
        <w:rPr>
          <w:spacing w:val="-7"/>
        </w:rPr>
        <w:t>при трьох рівнях перспективного навантаження</w:t>
      </w:r>
      <w:r w:rsidR="00C206B0">
        <w:rPr>
          <w:spacing w:val="-7"/>
        </w:rPr>
        <w:t>;</w:t>
      </w:r>
    </w:p>
    <w:p w:rsidR="00087361" w:rsidRPr="004476BC" w:rsidRDefault="00C206B0" w:rsidP="006854B6">
      <w:pPr>
        <w:widowControl w:val="0"/>
        <w:shd w:val="clear" w:color="auto" w:fill="FFFFFF"/>
        <w:tabs>
          <w:tab w:val="left" w:pos="317"/>
        </w:tabs>
        <w:autoSpaceDE w:val="0"/>
        <w:autoSpaceDN w:val="0"/>
        <w:adjustRightInd w:val="0"/>
        <w:spacing w:after="0" w:line="240" w:lineRule="auto"/>
        <w:ind w:left="317" w:right="-1"/>
        <w:jc w:val="both"/>
        <w:rPr>
          <w:spacing w:val="-7"/>
        </w:rPr>
      </w:pPr>
      <w:r>
        <w:rPr>
          <w:rFonts w:eastAsia="Times New Roman"/>
          <w:spacing w:val="-7"/>
          <w:szCs w:val="28"/>
        </w:rPr>
        <w:t>-</w:t>
      </w:r>
      <w:r w:rsidR="00087361">
        <w:rPr>
          <w:rFonts w:eastAsia="Times New Roman"/>
          <w:spacing w:val="-7"/>
          <w:szCs w:val="28"/>
        </w:rPr>
        <w:t xml:space="preserve"> </w:t>
      </w:r>
      <w:r>
        <w:rPr>
          <w:spacing w:val="-7"/>
        </w:rPr>
        <w:t>в</w:t>
      </w:r>
      <w:r w:rsidR="00087361">
        <w:rPr>
          <w:spacing w:val="-7"/>
        </w:rPr>
        <w:t>икона</w:t>
      </w:r>
      <w:r>
        <w:rPr>
          <w:spacing w:val="-7"/>
        </w:rPr>
        <w:t>но</w:t>
      </w:r>
      <w:r w:rsidR="00087361" w:rsidRPr="00506BF9">
        <w:rPr>
          <w:spacing w:val="-7"/>
        </w:rPr>
        <w:t xml:space="preserve"> </w:t>
      </w:r>
      <w:r w:rsidR="00087361">
        <w:rPr>
          <w:spacing w:val="-7"/>
        </w:rPr>
        <w:t>п</w:t>
      </w:r>
      <w:r w:rsidR="00087361" w:rsidRPr="00652AB0">
        <w:rPr>
          <w:spacing w:val="-7"/>
        </w:rPr>
        <w:t>роектува</w:t>
      </w:r>
      <w:r w:rsidR="00087361">
        <w:rPr>
          <w:spacing w:val="-7"/>
        </w:rPr>
        <w:t>ння</w:t>
      </w:r>
      <w:r w:rsidR="00087361" w:rsidRPr="00652AB0">
        <w:rPr>
          <w:spacing w:val="-7"/>
        </w:rPr>
        <w:t xml:space="preserve"> існуюч</w:t>
      </w:r>
      <w:r w:rsidR="00087361">
        <w:rPr>
          <w:spacing w:val="-7"/>
        </w:rPr>
        <w:t>ої</w:t>
      </w:r>
      <w:r w:rsidR="00087361" w:rsidRPr="00652AB0">
        <w:rPr>
          <w:spacing w:val="-7"/>
        </w:rPr>
        <w:t xml:space="preserve"> електричн</w:t>
      </w:r>
      <w:r w:rsidR="00087361">
        <w:rPr>
          <w:spacing w:val="-7"/>
        </w:rPr>
        <w:t>ої</w:t>
      </w:r>
      <w:r w:rsidR="00087361" w:rsidRPr="00652AB0">
        <w:rPr>
          <w:spacing w:val="-7"/>
        </w:rPr>
        <w:t xml:space="preserve"> мереж</w:t>
      </w:r>
      <w:r w:rsidR="00087361">
        <w:rPr>
          <w:spacing w:val="-7"/>
        </w:rPr>
        <w:t xml:space="preserve">і </w:t>
      </w:r>
      <w:r w:rsidR="00087361" w:rsidRPr="00652AB0">
        <w:rPr>
          <w:spacing w:val="-7"/>
        </w:rPr>
        <w:t>систем</w:t>
      </w:r>
      <w:r w:rsidR="00087361">
        <w:rPr>
          <w:spacing w:val="-7"/>
        </w:rPr>
        <w:t>и</w:t>
      </w:r>
      <w:r w:rsidR="00087361" w:rsidRPr="00652AB0">
        <w:rPr>
          <w:spacing w:val="-7"/>
        </w:rPr>
        <w:t xml:space="preserve"> </w:t>
      </w:r>
      <w:proofErr w:type="spellStart"/>
      <w:r w:rsidR="00087361" w:rsidRPr="00652AB0">
        <w:rPr>
          <w:spacing w:val="-7"/>
        </w:rPr>
        <w:t>напруг</w:t>
      </w:r>
      <w:proofErr w:type="spellEnd"/>
      <w:r w:rsidR="00087361" w:rsidRPr="00652AB0">
        <w:rPr>
          <w:spacing w:val="-7"/>
        </w:rPr>
        <w:t xml:space="preserve"> </w:t>
      </w:r>
      <w:r>
        <w:rPr>
          <w:spacing w:val="-7"/>
        </w:rPr>
        <w:t xml:space="preserve">             </w:t>
      </w:r>
      <w:r w:rsidR="00087361" w:rsidRPr="00652AB0">
        <w:rPr>
          <w:spacing w:val="-7"/>
        </w:rPr>
        <w:t>110/10/0,38 кВ</w:t>
      </w:r>
      <w:r w:rsidR="00087361">
        <w:rPr>
          <w:spacing w:val="-7"/>
        </w:rPr>
        <w:t xml:space="preserve"> </w:t>
      </w:r>
      <w:r w:rsidR="00087361" w:rsidRPr="00A71197">
        <w:rPr>
          <w:spacing w:val="-7"/>
        </w:rPr>
        <w:t>при трьох рівнях перспективного навантаження</w:t>
      </w:r>
      <w:r>
        <w:rPr>
          <w:spacing w:val="-7"/>
        </w:rPr>
        <w:t>;</w:t>
      </w:r>
    </w:p>
    <w:p w:rsidR="00087361" w:rsidRDefault="00087361" w:rsidP="006854B6">
      <w:pPr>
        <w:widowControl w:val="0"/>
        <w:shd w:val="clear" w:color="auto" w:fill="FFFFFF"/>
        <w:autoSpaceDE w:val="0"/>
        <w:autoSpaceDN w:val="0"/>
        <w:adjustRightInd w:val="0"/>
        <w:spacing w:after="0" w:line="240" w:lineRule="auto"/>
        <w:ind w:left="317" w:right="-1"/>
        <w:jc w:val="both"/>
        <w:rPr>
          <w:rFonts w:eastAsia="Times New Roman"/>
          <w:spacing w:val="-7"/>
          <w:szCs w:val="28"/>
        </w:rPr>
      </w:pPr>
      <w:r>
        <w:rPr>
          <w:rFonts w:eastAsia="Times New Roman"/>
          <w:spacing w:val="-9"/>
          <w:szCs w:val="28"/>
        </w:rPr>
        <w:t xml:space="preserve">   </w:t>
      </w:r>
      <w:r w:rsidR="00C206B0">
        <w:rPr>
          <w:rFonts w:eastAsia="Times New Roman"/>
          <w:spacing w:val="-9"/>
          <w:szCs w:val="28"/>
        </w:rPr>
        <w:t xml:space="preserve">- </w:t>
      </w:r>
      <w:r w:rsidR="00C206B0">
        <w:rPr>
          <w:spacing w:val="-7"/>
        </w:rPr>
        <w:t>в</w:t>
      </w:r>
      <w:r w:rsidRPr="00352F45">
        <w:rPr>
          <w:spacing w:val="-7"/>
        </w:rPr>
        <w:t>иріш</w:t>
      </w:r>
      <w:r w:rsidR="00C206B0">
        <w:rPr>
          <w:spacing w:val="-7"/>
        </w:rPr>
        <w:t>ено</w:t>
      </w:r>
      <w:r w:rsidRPr="00352F45">
        <w:rPr>
          <w:spacing w:val="-7"/>
        </w:rPr>
        <w:t xml:space="preserve"> </w:t>
      </w:r>
      <w:proofErr w:type="spellStart"/>
      <w:r w:rsidRPr="00352F45">
        <w:rPr>
          <w:spacing w:val="-7"/>
        </w:rPr>
        <w:t>одноцільов</w:t>
      </w:r>
      <w:r>
        <w:rPr>
          <w:spacing w:val="-7"/>
        </w:rPr>
        <w:t>у</w:t>
      </w:r>
      <w:proofErr w:type="spellEnd"/>
      <w:r w:rsidRPr="00352F45">
        <w:rPr>
          <w:spacing w:val="-7"/>
        </w:rPr>
        <w:t xml:space="preserve"> зада</w:t>
      </w:r>
      <w:r>
        <w:rPr>
          <w:spacing w:val="-7"/>
        </w:rPr>
        <w:t>чу</w:t>
      </w:r>
      <w:r w:rsidRPr="00352F45">
        <w:rPr>
          <w:spacing w:val="-7"/>
        </w:rPr>
        <w:t xml:space="preserve"> за критерієм мінімуму вартості передачі електроенергії</w:t>
      </w:r>
      <w:r w:rsidR="00C206B0">
        <w:rPr>
          <w:rFonts w:eastAsia="Times New Roman"/>
          <w:spacing w:val="-7"/>
          <w:szCs w:val="28"/>
        </w:rPr>
        <w:t>;</w:t>
      </w:r>
    </w:p>
    <w:p w:rsidR="003D0CF0" w:rsidRPr="008C344F" w:rsidRDefault="00087361" w:rsidP="006854B6">
      <w:pPr>
        <w:numPr>
          <w:ilvl w:val="0"/>
          <w:numId w:val="17"/>
        </w:numPr>
        <w:tabs>
          <w:tab w:val="clear" w:pos="284"/>
          <w:tab w:val="num" w:pos="540"/>
        </w:tabs>
        <w:spacing w:after="0" w:line="240" w:lineRule="auto"/>
        <w:ind w:right="-1" w:firstLine="540"/>
        <w:jc w:val="both"/>
        <w:rPr>
          <w:szCs w:val="28"/>
        </w:rPr>
      </w:pPr>
      <w:r>
        <w:rPr>
          <w:rFonts w:eastAsia="Times New Roman"/>
          <w:spacing w:val="-7"/>
          <w:szCs w:val="28"/>
        </w:rPr>
        <w:t xml:space="preserve"> </w:t>
      </w:r>
      <w:r w:rsidR="00C206B0">
        <w:rPr>
          <w:spacing w:val="-7"/>
        </w:rPr>
        <w:t>в</w:t>
      </w:r>
      <w:r w:rsidRPr="00352F45">
        <w:rPr>
          <w:spacing w:val="-7"/>
        </w:rPr>
        <w:t>иріш</w:t>
      </w:r>
      <w:r w:rsidR="00C206B0">
        <w:rPr>
          <w:spacing w:val="-7"/>
        </w:rPr>
        <w:t>ено</w:t>
      </w:r>
      <w:r>
        <w:t xml:space="preserve"> </w:t>
      </w:r>
      <w:r w:rsidRPr="007A5024">
        <w:rPr>
          <w:spacing w:val="-7"/>
        </w:rPr>
        <w:t>багатоцільов</w:t>
      </w:r>
      <w:r>
        <w:rPr>
          <w:spacing w:val="-7"/>
        </w:rPr>
        <w:t>у</w:t>
      </w:r>
      <w:r w:rsidRPr="007A5024">
        <w:rPr>
          <w:spacing w:val="-7"/>
        </w:rPr>
        <w:t xml:space="preserve"> зада</w:t>
      </w:r>
      <w:r>
        <w:rPr>
          <w:spacing w:val="-7"/>
        </w:rPr>
        <w:t>чу</w:t>
      </w:r>
      <w:r w:rsidRPr="007A5024">
        <w:rPr>
          <w:spacing w:val="-7"/>
        </w:rPr>
        <w:t xml:space="preserve"> </w:t>
      </w:r>
      <w:r>
        <w:rPr>
          <w:spacing w:val="-7"/>
        </w:rPr>
        <w:t xml:space="preserve">для </w:t>
      </w:r>
      <w:r w:rsidRPr="007A5024">
        <w:rPr>
          <w:spacing w:val="-7"/>
        </w:rPr>
        <w:t xml:space="preserve">однозначного вибору </w:t>
      </w:r>
      <w:r>
        <w:rPr>
          <w:spacing w:val="-7"/>
        </w:rPr>
        <w:t>проектованих стратегій електричних мере6ж</w:t>
      </w:r>
      <w:r w:rsidR="003D0CF0">
        <w:rPr>
          <w:szCs w:val="28"/>
        </w:rPr>
        <w:t>.</w:t>
      </w:r>
    </w:p>
    <w:p w:rsidR="00CD723B" w:rsidRPr="00E967CA" w:rsidRDefault="00CD723B" w:rsidP="00087361">
      <w:pPr>
        <w:widowControl w:val="0"/>
        <w:spacing w:after="0" w:line="276" w:lineRule="auto"/>
        <w:ind w:firstLine="708"/>
        <w:jc w:val="both"/>
        <w:rPr>
          <w:rStyle w:val="hps"/>
          <w:b/>
          <w:sz w:val="10"/>
          <w:szCs w:val="10"/>
        </w:rPr>
      </w:pPr>
    </w:p>
    <w:p w:rsidR="003D0CF0" w:rsidRPr="008C344F" w:rsidRDefault="003D0CF0" w:rsidP="003D0CF0">
      <w:pPr>
        <w:spacing w:line="240" w:lineRule="auto"/>
        <w:ind w:firstLine="720"/>
        <w:jc w:val="both"/>
        <w:rPr>
          <w:szCs w:val="28"/>
          <w:lang w:eastAsia="uk-UA"/>
        </w:rPr>
      </w:pPr>
      <w:r w:rsidRPr="008C344F">
        <w:rPr>
          <w:b/>
          <w:szCs w:val="28"/>
          <w:lang w:eastAsia="uk-UA"/>
        </w:rPr>
        <w:t xml:space="preserve">Об’єкт дослідження </w:t>
      </w:r>
      <w:r w:rsidRPr="008C344F">
        <w:rPr>
          <w:szCs w:val="28"/>
          <w:lang w:eastAsia="uk-UA"/>
        </w:rPr>
        <w:t xml:space="preserve">– </w:t>
      </w:r>
      <w:r w:rsidR="00FA3FC0">
        <w:rPr>
          <w:rFonts w:eastAsia="Times New Roman"/>
          <w:bCs/>
          <w:spacing w:val="-14"/>
          <w:szCs w:val="28"/>
        </w:rPr>
        <w:t>електричні розподільні мережі високої</w:t>
      </w:r>
      <w:r w:rsidR="00FA3FC0" w:rsidRPr="007A5024">
        <w:rPr>
          <w:rFonts w:eastAsia="Times New Roman"/>
          <w:bCs/>
          <w:spacing w:val="-14"/>
          <w:szCs w:val="28"/>
        </w:rPr>
        <w:t xml:space="preserve"> напруг</w:t>
      </w:r>
      <w:r w:rsidR="00FA3FC0">
        <w:rPr>
          <w:rFonts w:eastAsia="Times New Roman"/>
          <w:bCs/>
          <w:spacing w:val="-14"/>
          <w:szCs w:val="28"/>
        </w:rPr>
        <w:t>и</w:t>
      </w:r>
      <w:r w:rsidRPr="008C344F">
        <w:rPr>
          <w:szCs w:val="28"/>
          <w:lang w:eastAsia="uk-UA"/>
        </w:rPr>
        <w:t xml:space="preserve">.  </w:t>
      </w:r>
    </w:p>
    <w:p w:rsidR="009B179F" w:rsidRDefault="003D0CF0" w:rsidP="00FA3FC0">
      <w:pPr>
        <w:widowControl w:val="0"/>
        <w:spacing w:after="0" w:line="276" w:lineRule="auto"/>
        <w:ind w:firstLine="708"/>
        <w:jc w:val="both"/>
        <w:rPr>
          <w:szCs w:val="28"/>
        </w:rPr>
      </w:pPr>
      <w:r w:rsidRPr="008C344F">
        <w:rPr>
          <w:b/>
          <w:szCs w:val="28"/>
          <w:lang w:eastAsia="uk-UA"/>
        </w:rPr>
        <w:t>Предмет дослідження</w:t>
      </w:r>
      <w:r w:rsidRPr="008C344F">
        <w:rPr>
          <w:szCs w:val="28"/>
          <w:lang w:eastAsia="uk-UA"/>
        </w:rPr>
        <w:t xml:space="preserve"> – </w:t>
      </w:r>
      <w:r w:rsidR="00FA3FC0">
        <w:rPr>
          <w:rFonts w:eastAsia="Times New Roman"/>
          <w:spacing w:val="-7"/>
          <w:szCs w:val="28"/>
        </w:rPr>
        <w:t xml:space="preserve">методи </w:t>
      </w:r>
      <w:proofErr w:type="spellStart"/>
      <w:r w:rsidR="00FA3FC0">
        <w:rPr>
          <w:rFonts w:eastAsia="Times New Roman"/>
          <w:spacing w:val="-7"/>
          <w:szCs w:val="28"/>
        </w:rPr>
        <w:t>реконфігурації</w:t>
      </w:r>
      <w:proofErr w:type="spellEnd"/>
      <w:r w:rsidR="00FA3FC0">
        <w:rPr>
          <w:rFonts w:eastAsia="Times New Roman"/>
          <w:spacing w:val="-7"/>
          <w:szCs w:val="28"/>
        </w:rPr>
        <w:t xml:space="preserve"> схем мережі в нормальному і </w:t>
      </w:r>
      <w:proofErr w:type="spellStart"/>
      <w:r w:rsidR="00FA3FC0">
        <w:rPr>
          <w:rFonts w:eastAsia="Times New Roman"/>
          <w:spacing w:val="-7"/>
          <w:szCs w:val="28"/>
        </w:rPr>
        <w:t>післяаврійному</w:t>
      </w:r>
      <w:proofErr w:type="spellEnd"/>
      <w:r w:rsidR="00FA3FC0">
        <w:rPr>
          <w:rFonts w:eastAsia="Times New Roman"/>
          <w:spacing w:val="-7"/>
          <w:szCs w:val="28"/>
        </w:rPr>
        <w:t xml:space="preserve"> режимах та математичні моделі визначення критерію переведення розподільної мережі на напругу 110 кВ</w:t>
      </w:r>
      <w:r w:rsidRPr="008C344F">
        <w:rPr>
          <w:szCs w:val="28"/>
          <w:lang w:eastAsia="uk-UA"/>
        </w:rPr>
        <w:t>.</w:t>
      </w:r>
    </w:p>
    <w:p w:rsidR="009B179F" w:rsidRDefault="009B179F" w:rsidP="009B179F">
      <w:pPr>
        <w:widowControl w:val="0"/>
        <w:spacing w:after="0" w:line="240" w:lineRule="auto"/>
        <w:ind w:firstLine="708"/>
        <w:jc w:val="both"/>
        <w:rPr>
          <w:sz w:val="10"/>
          <w:szCs w:val="10"/>
        </w:rPr>
      </w:pPr>
    </w:p>
    <w:p w:rsidR="003D0CF0" w:rsidRPr="008C344F" w:rsidRDefault="003D0CF0" w:rsidP="003D0CF0">
      <w:pPr>
        <w:spacing w:after="0" w:line="240" w:lineRule="auto"/>
        <w:ind w:firstLine="720"/>
        <w:jc w:val="both"/>
        <w:rPr>
          <w:szCs w:val="28"/>
          <w:lang w:eastAsia="uk-UA"/>
        </w:rPr>
      </w:pPr>
      <w:r w:rsidRPr="008C344F">
        <w:rPr>
          <w:b/>
          <w:szCs w:val="28"/>
          <w:lang w:eastAsia="uk-UA"/>
        </w:rPr>
        <w:t xml:space="preserve">Наукова новизна одержаних результатів </w:t>
      </w:r>
      <w:r w:rsidRPr="008C344F">
        <w:rPr>
          <w:szCs w:val="28"/>
          <w:lang w:eastAsia="uk-UA"/>
        </w:rPr>
        <w:t>полягає в наступному:</w:t>
      </w:r>
    </w:p>
    <w:p w:rsidR="00FA3FC0" w:rsidRDefault="00FA3FC0" w:rsidP="00FA3FC0">
      <w:pPr>
        <w:shd w:val="clear" w:color="auto" w:fill="FFFFFF"/>
        <w:spacing w:after="0" w:line="276" w:lineRule="auto"/>
        <w:ind w:right="-1" w:firstLine="567"/>
        <w:jc w:val="both"/>
        <w:rPr>
          <w:rFonts w:eastAsia="Times New Roman"/>
          <w:bCs/>
          <w:spacing w:val="-9"/>
          <w:szCs w:val="28"/>
        </w:rPr>
      </w:pPr>
      <w:r>
        <w:rPr>
          <w:rFonts w:eastAsia="Times New Roman"/>
          <w:bCs/>
          <w:spacing w:val="-9"/>
          <w:szCs w:val="28"/>
        </w:rPr>
        <w:t>- запропоновано</w:t>
      </w:r>
      <w:r w:rsidRPr="00EC1824">
        <w:rPr>
          <w:rFonts w:eastAsia="Times New Roman"/>
          <w:bCs/>
          <w:spacing w:val="-9"/>
          <w:szCs w:val="28"/>
        </w:rPr>
        <w:t xml:space="preserve"> </w:t>
      </w:r>
      <w:r>
        <w:rPr>
          <w:rFonts w:eastAsia="Times New Roman"/>
          <w:bCs/>
          <w:spacing w:val="-9"/>
          <w:szCs w:val="28"/>
        </w:rPr>
        <w:t xml:space="preserve">метод </w:t>
      </w:r>
      <w:proofErr w:type="spellStart"/>
      <w:r>
        <w:rPr>
          <w:rFonts w:eastAsia="Times New Roman"/>
          <w:bCs/>
          <w:spacing w:val="-9"/>
          <w:szCs w:val="28"/>
        </w:rPr>
        <w:t>реконфігурації</w:t>
      </w:r>
      <w:proofErr w:type="spellEnd"/>
      <w:r>
        <w:rPr>
          <w:rFonts w:eastAsia="Times New Roman"/>
          <w:bCs/>
          <w:spacing w:val="-9"/>
          <w:szCs w:val="28"/>
        </w:rPr>
        <w:t xml:space="preserve"> схеми розподільної мережі в нормально</w:t>
      </w:r>
      <w:r>
        <w:rPr>
          <w:rFonts w:eastAsia="Times New Roman"/>
          <w:bCs/>
          <w:spacing w:val="-9"/>
          <w:szCs w:val="28"/>
        </w:rPr>
        <w:softHyphen/>
        <w:t xml:space="preserve">му режимі </w:t>
      </w:r>
      <w:r w:rsidRPr="00207B2F">
        <w:rPr>
          <w:rFonts w:eastAsia="Times New Roman"/>
          <w:bCs/>
          <w:spacing w:val="-9"/>
          <w:szCs w:val="28"/>
        </w:rPr>
        <w:t xml:space="preserve">шляхом вирішення </w:t>
      </w:r>
      <w:proofErr w:type="spellStart"/>
      <w:r w:rsidRPr="00207B2F">
        <w:rPr>
          <w:rFonts w:eastAsia="Times New Roman"/>
          <w:bCs/>
          <w:spacing w:val="-9"/>
          <w:szCs w:val="28"/>
        </w:rPr>
        <w:t>одноцільової</w:t>
      </w:r>
      <w:proofErr w:type="spellEnd"/>
      <w:r w:rsidRPr="00207B2F">
        <w:rPr>
          <w:rFonts w:eastAsia="Times New Roman"/>
          <w:bCs/>
          <w:spacing w:val="-9"/>
          <w:szCs w:val="28"/>
        </w:rPr>
        <w:t xml:space="preserve">  і багатоцільової задачі в умовах невизначе</w:t>
      </w:r>
      <w:r>
        <w:rPr>
          <w:rFonts w:eastAsia="Times New Roman"/>
          <w:bCs/>
          <w:spacing w:val="-9"/>
          <w:szCs w:val="28"/>
        </w:rPr>
        <w:softHyphen/>
      </w:r>
      <w:r w:rsidRPr="00207B2F">
        <w:rPr>
          <w:rFonts w:eastAsia="Times New Roman"/>
          <w:bCs/>
          <w:spacing w:val="-9"/>
          <w:szCs w:val="28"/>
        </w:rPr>
        <w:t>ності</w:t>
      </w:r>
      <w:r>
        <w:rPr>
          <w:rFonts w:eastAsia="Times New Roman"/>
          <w:bCs/>
          <w:spacing w:val="-9"/>
          <w:szCs w:val="28"/>
        </w:rPr>
        <w:t>, який на відміну від існуючих забезпечує формування оптимальної конфігурації мережі за цільовою функцією;</w:t>
      </w:r>
    </w:p>
    <w:p w:rsidR="003D0CF0" w:rsidRDefault="00FA3FC0" w:rsidP="00FA3FC0">
      <w:pPr>
        <w:spacing w:after="0" w:line="276" w:lineRule="auto"/>
        <w:ind w:firstLine="567"/>
        <w:jc w:val="both"/>
        <w:rPr>
          <w:szCs w:val="28"/>
          <w:lang w:eastAsia="uk-UA"/>
        </w:rPr>
      </w:pPr>
      <w:r>
        <w:rPr>
          <w:rFonts w:eastAsia="Times New Roman"/>
          <w:szCs w:val="28"/>
        </w:rPr>
        <w:t>- запропоновано методика розрахунку для переведення розподільної мережі 35 кВ на напругу 110 кВ, яка дає змогу шляхом аналізу параметрів стану мережі визначити пріоритет її переведення на вищу напругу</w:t>
      </w:r>
      <w:r w:rsidR="003D0CF0" w:rsidRPr="008C344F">
        <w:rPr>
          <w:szCs w:val="28"/>
          <w:lang w:eastAsia="uk-UA"/>
        </w:rPr>
        <w:t>.</w:t>
      </w:r>
    </w:p>
    <w:p w:rsidR="003D0CF0" w:rsidRPr="00EE606D" w:rsidRDefault="003D0CF0" w:rsidP="003D0CF0">
      <w:pPr>
        <w:spacing w:after="0" w:line="360" w:lineRule="auto"/>
        <w:ind w:left="720"/>
        <w:jc w:val="both"/>
        <w:rPr>
          <w:sz w:val="10"/>
          <w:szCs w:val="10"/>
          <w:lang w:eastAsia="uk-UA"/>
        </w:rPr>
      </w:pPr>
    </w:p>
    <w:p w:rsidR="00B5186D" w:rsidRDefault="00B5186D" w:rsidP="006854B6">
      <w:pPr>
        <w:widowControl w:val="0"/>
        <w:shd w:val="clear" w:color="auto" w:fill="FFFFFF"/>
        <w:autoSpaceDE w:val="0"/>
        <w:autoSpaceDN w:val="0"/>
        <w:adjustRightInd w:val="0"/>
        <w:spacing w:after="0" w:line="240" w:lineRule="auto"/>
        <w:ind w:right="-1"/>
        <w:jc w:val="both"/>
        <w:rPr>
          <w:szCs w:val="28"/>
          <w:lang w:eastAsia="uk-UA"/>
        </w:rPr>
      </w:pPr>
      <w:r>
        <w:rPr>
          <w:b/>
          <w:szCs w:val="28"/>
          <w:lang w:eastAsia="uk-UA"/>
        </w:rPr>
        <w:t xml:space="preserve">       </w:t>
      </w:r>
      <w:r w:rsidR="003D0CF0" w:rsidRPr="00B5186D">
        <w:rPr>
          <w:b/>
          <w:szCs w:val="28"/>
          <w:lang w:eastAsia="uk-UA"/>
        </w:rPr>
        <w:t xml:space="preserve">Практичне значення </w:t>
      </w:r>
      <w:r w:rsidR="003D0CF0" w:rsidRPr="00B5186D">
        <w:rPr>
          <w:szCs w:val="28"/>
          <w:lang w:eastAsia="uk-UA"/>
        </w:rPr>
        <w:t xml:space="preserve">одержаних результатів роботи полягає в </w:t>
      </w:r>
      <w:r>
        <w:rPr>
          <w:szCs w:val="28"/>
          <w:lang w:eastAsia="uk-UA"/>
        </w:rPr>
        <w:t>наступному:</w:t>
      </w:r>
    </w:p>
    <w:p w:rsidR="00B5186D" w:rsidRPr="00B5186D" w:rsidRDefault="00B5186D" w:rsidP="006854B6">
      <w:pPr>
        <w:widowControl w:val="0"/>
        <w:shd w:val="clear" w:color="auto" w:fill="FFFFFF"/>
        <w:tabs>
          <w:tab w:val="left" w:pos="754"/>
        </w:tabs>
        <w:autoSpaceDE w:val="0"/>
        <w:autoSpaceDN w:val="0"/>
        <w:adjustRightInd w:val="0"/>
        <w:spacing w:after="0" w:line="240" w:lineRule="auto"/>
        <w:ind w:right="-1"/>
        <w:jc w:val="both"/>
        <w:rPr>
          <w:rFonts w:eastAsia="Times New Roman"/>
          <w:szCs w:val="28"/>
        </w:rPr>
      </w:pPr>
      <w:r>
        <w:rPr>
          <w:szCs w:val="28"/>
          <w:lang w:eastAsia="uk-UA"/>
        </w:rPr>
        <w:tab/>
        <w:t>-</w:t>
      </w:r>
      <w:r w:rsidR="003D0CF0" w:rsidRPr="00B5186D">
        <w:rPr>
          <w:szCs w:val="28"/>
          <w:lang w:eastAsia="uk-UA"/>
        </w:rPr>
        <w:t xml:space="preserve"> </w:t>
      </w:r>
      <w:r w:rsidRPr="00B5186D">
        <w:rPr>
          <w:rFonts w:eastAsia="Times New Roman"/>
          <w:bCs/>
          <w:spacing w:val="-8"/>
          <w:szCs w:val="28"/>
        </w:rPr>
        <w:t>проведені дослідження дають можливість розробити концепцію розподільних мереж 110 кВ для їх впровадження в об’єднану енергосистему України;</w:t>
      </w:r>
    </w:p>
    <w:p w:rsidR="00B5186D" w:rsidRDefault="00B5186D" w:rsidP="006854B6">
      <w:pPr>
        <w:pStyle w:val="ad"/>
        <w:widowControl w:val="0"/>
        <w:shd w:val="clear" w:color="auto" w:fill="FFFFFF"/>
        <w:autoSpaceDE w:val="0"/>
        <w:autoSpaceDN w:val="0"/>
        <w:adjustRightInd w:val="0"/>
        <w:spacing w:after="0" w:line="240" w:lineRule="auto"/>
        <w:ind w:left="0" w:right="-1" w:firstLine="360"/>
        <w:jc w:val="both"/>
        <w:rPr>
          <w:rFonts w:eastAsia="Times New Roman"/>
          <w:szCs w:val="28"/>
        </w:rPr>
      </w:pPr>
      <w:r>
        <w:rPr>
          <w:rFonts w:eastAsia="Times New Roman"/>
          <w:szCs w:val="28"/>
        </w:rPr>
        <w:t xml:space="preserve">     - використання запропонованих методів </w:t>
      </w:r>
      <w:proofErr w:type="spellStart"/>
      <w:r>
        <w:rPr>
          <w:rFonts w:eastAsia="Times New Roman"/>
          <w:szCs w:val="28"/>
        </w:rPr>
        <w:t>реконфігурації</w:t>
      </w:r>
      <w:proofErr w:type="spellEnd"/>
      <w:r>
        <w:rPr>
          <w:rFonts w:eastAsia="Times New Roman"/>
          <w:szCs w:val="28"/>
        </w:rPr>
        <w:t xml:space="preserve"> дає змогу визначи</w:t>
      </w:r>
      <w:r>
        <w:rPr>
          <w:rFonts w:eastAsia="Times New Roman"/>
          <w:szCs w:val="28"/>
        </w:rPr>
        <w:softHyphen/>
        <w:t>ти оптимальну конфігурацію схеми Тернопільських електромереж ВАТ «</w:t>
      </w:r>
      <w:proofErr w:type="spellStart"/>
      <w:r>
        <w:rPr>
          <w:rFonts w:eastAsia="Times New Roman"/>
          <w:szCs w:val="28"/>
        </w:rPr>
        <w:t>Терно</w:t>
      </w:r>
      <w:r>
        <w:rPr>
          <w:rFonts w:eastAsia="Times New Roman"/>
          <w:szCs w:val="28"/>
        </w:rPr>
        <w:softHyphen/>
        <w:t>пільобленерго</w:t>
      </w:r>
      <w:proofErr w:type="spellEnd"/>
      <w:r>
        <w:rPr>
          <w:rFonts w:eastAsia="Times New Roman"/>
          <w:szCs w:val="28"/>
        </w:rPr>
        <w:t>» напругою 35 кВ при переведенні їх на напругу 110 кВ;</w:t>
      </w:r>
    </w:p>
    <w:p w:rsidR="003D0CF0" w:rsidRDefault="006854B6" w:rsidP="006854B6">
      <w:pPr>
        <w:spacing w:after="0" w:line="240" w:lineRule="auto"/>
        <w:ind w:firstLine="720"/>
        <w:jc w:val="both"/>
        <w:rPr>
          <w:szCs w:val="28"/>
          <w:lang w:eastAsia="uk-UA"/>
        </w:rPr>
      </w:pPr>
      <w:r>
        <w:rPr>
          <w:rFonts w:eastAsia="Times New Roman"/>
          <w:szCs w:val="28"/>
        </w:rPr>
        <w:t xml:space="preserve">- </w:t>
      </w:r>
      <w:r w:rsidR="00B5186D">
        <w:rPr>
          <w:rFonts w:eastAsia="Times New Roman"/>
          <w:szCs w:val="28"/>
        </w:rPr>
        <w:t>результати проведених досліджень дають змогу формувати вимоги для нормативної бази та розробки нових стандартів і технічних регламентів</w:t>
      </w:r>
      <w:r w:rsidR="003D0CF0" w:rsidRPr="008C344F">
        <w:rPr>
          <w:szCs w:val="28"/>
          <w:lang w:eastAsia="uk-UA"/>
        </w:rPr>
        <w:t xml:space="preserve">. </w:t>
      </w:r>
    </w:p>
    <w:p w:rsidR="001060C1" w:rsidRDefault="001060C1" w:rsidP="00B5186D">
      <w:pPr>
        <w:pStyle w:val="a5"/>
        <w:spacing w:after="0" w:line="276" w:lineRule="auto"/>
        <w:ind w:firstLine="567"/>
        <w:jc w:val="both"/>
        <w:rPr>
          <w:sz w:val="10"/>
          <w:szCs w:val="10"/>
          <w:lang w:val="uk-UA"/>
        </w:rPr>
      </w:pPr>
    </w:p>
    <w:p w:rsidR="00E37297" w:rsidRPr="001060C1" w:rsidRDefault="00E37297" w:rsidP="00C476BA">
      <w:pPr>
        <w:pStyle w:val="a5"/>
        <w:spacing w:after="0"/>
        <w:ind w:firstLine="567"/>
        <w:jc w:val="both"/>
        <w:rPr>
          <w:sz w:val="10"/>
          <w:szCs w:val="10"/>
          <w:lang w:val="uk-UA"/>
        </w:rPr>
      </w:pPr>
    </w:p>
    <w:p w:rsidR="00453499" w:rsidRPr="008263FD" w:rsidRDefault="00453499" w:rsidP="00453499">
      <w:pPr>
        <w:pStyle w:val="a5"/>
        <w:spacing w:after="0"/>
        <w:ind w:firstLine="567"/>
        <w:jc w:val="both"/>
        <w:rPr>
          <w:b/>
          <w:sz w:val="28"/>
          <w:szCs w:val="28"/>
          <w:lang w:val="uk-UA" w:eastAsia="uk-UA"/>
        </w:rPr>
      </w:pPr>
      <w:r w:rsidRPr="008263FD">
        <w:rPr>
          <w:b/>
          <w:sz w:val="28"/>
          <w:szCs w:val="28"/>
          <w:lang w:val="uk-UA" w:eastAsia="uk-UA"/>
        </w:rPr>
        <w:t xml:space="preserve">Апробація. </w:t>
      </w:r>
    </w:p>
    <w:p w:rsidR="008263FD" w:rsidRPr="00D61BE6" w:rsidRDefault="00D61BE6" w:rsidP="00453499">
      <w:pPr>
        <w:pStyle w:val="a5"/>
        <w:spacing w:after="0"/>
        <w:ind w:firstLine="567"/>
        <w:jc w:val="both"/>
        <w:rPr>
          <w:sz w:val="28"/>
          <w:szCs w:val="28"/>
        </w:rPr>
      </w:pPr>
      <w:r w:rsidRPr="00D61BE6">
        <w:rPr>
          <w:sz w:val="28"/>
          <w:szCs w:val="28"/>
          <w:lang w:val="uk-UA"/>
        </w:rPr>
        <w:t>Основні положення роботи і її результати доповідалися на VІІ Міжнарод</w:t>
      </w:r>
      <w:r w:rsidRPr="00D61BE6">
        <w:rPr>
          <w:sz w:val="28"/>
          <w:szCs w:val="28"/>
          <w:lang w:val="uk-UA"/>
        </w:rPr>
        <w:softHyphen/>
        <w:t xml:space="preserve">ній науково-технічній конференції молодих учених та студентів «Актуальні задачі сучасних технологій» </w:t>
      </w:r>
      <w:r w:rsidR="00AD266B">
        <w:rPr>
          <w:sz w:val="28"/>
          <w:szCs w:val="28"/>
          <w:lang w:val="uk-UA"/>
        </w:rPr>
        <w:t>28</w:t>
      </w:r>
      <w:r w:rsidRPr="00D61BE6">
        <w:rPr>
          <w:sz w:val="28"/>
          <w:szCs w:val="28"/>
          <w:lang w:val="uk-UA"/>
        </w:rPr>
        <w:t>-</w:t>
      </w:r>
      <w:r w:rsidR="00AD266B">
        <w:rPr>
          <w:sz w:val="28"/>
          <w:szCs w:val="28"/>
          <w:lang w:val="uk-UA"/>
        </w:rPr>
        <w:t>29</w:t>
      </w:r>
      <w:r w:rsidRPr="00D61BE6">
        <w:rPr>
          <w:sz w:val="28"/>
          <w:szCs w:val="28"/>
          <w:lang w:val="uk-UA"/>
        </w:rPr>
        <w:t xml:space="preserve"> лис</w:t>
      </w:r>
      <w:r w:rsidRPr="00D61BE6">
        <w:rPr>
          <w:sz w:val="28"/>
          <w:szCs w:val="28"/>
          <w:lang w:val="uk-UA"/>
        </w:rPr>
        <w:softHyphen/>
        <w:t>топада 201</w:t>
      </w:r>
      <w:r w:rsidR="00AD266B">
        <w:rPr>
          <w:sz w:val="28"/>
          <w:szCs w:val="28"/>
          <w:lang w:val="uk-UA"/>
        </w:rPr>
        <w:t>8</w:t>
      </w:r>
      <w:r w:rsidRPr="00D61BE6">
        <w:rPr>
          <w:sz w:val="28"/>
          <w:szCs w:val="28"/>
          <w:lang w:val="uk-UA"/>
        </w:rPr>
        <w:t xml:space="preserve"> р. (Тернопіль 201</w:t>
      </w:r>
      <w:r w:rsidR="00AD266B">
        <w:rPr>
          <w:sz w:val="28"/>
          <w:szCs w:val="28"/>
          <w:lang w:val="uk-UA"/>
        </w:rPr>
        <w:t>8</w:t>
      </w:r>
      <w:r w:rsidRPr="00D61BE6">
        <w:rPr>
          <w:sz w:val="28"/>
          <w:szCs w:val="28"/>
          <w:lang w:val="uk-UA"/>
        </w:rPr>
        <w:t xml:space="preserve"> р.)</w:t>
      </w:r>
    </w:p>
    <w:p w:rsidR="00E967CA" w:rsidRPr="003D0CF0" w:rsidRDefault="00E967CA" w:rsidP="00C476BA">
      <w:pPr>
        <w:spacing w:after="0" w:line="240" w:lineRule="auto"/>
        <w:ind w:firstLine="567"/>
        <w:jc w:val="both"/>
        <w:rPr>
          <w:rFonts w:eastAsia="Times New Roman"/>
          <w:b/>
          <w:sz w:val="10"/>
          <w:szCs w:val="10"/>
          <w:lang w:eastAsia="uk-UA"/>
        </w:rPr>
      </w:pPr>
    </w:p>
    <w:p w:rsidR="00C6155C" w:rsidRDefault="00B249E4" w:rsidP="00C476BA">
      <w:pPr>
        <w:spacing w:after="0" w:line="240" w:lineRule="auto"/>
        <w:ind w:firstLine="567"/>
        <w:jc w:val="both"/>
        <w:rPr>
          <w:rFonts w:eastAsia="Times New Roman"/>
          <w:b/>
          <w:szCs w:val="28"/>
          <w:lang w:eastAsia="uk-UA"/>
        </w:rPr>
      </w:pPr>
      <w:r>
        <w:rPr>
          <w:rFonts w:eastAsia="Times New Roman"/>
          <w:b/>
          <w:szCs w:val="28"/>
          <w:lang w:eastAsia="uk-UA"/>
        </w:rPr>
        <w:t xml:space="preserve">Структура роботи.  </w:t>
      </w:r>
    </w:p>
    <w:p w:rsidR="00B249E4" w:rsidRDefault="00B249E4" w:rsidP="00C476BA">
      <w:pPr>
        <w:spacing w:after="0" w:line="240" w:lineRule="auto"/>
        <w:ind w:firstLine="567"/>
        <w:jc w:val="both"/>
        <w:rPr>
          <w:rFonts w:eastAsia="Times New Roman"/>
          <w:szCs w:val="28"/>
          <w:lang w:eastAsia="uk-UA"/>
        </w:rPr>
      </w:pPr>
      <w:r>
        <w:rPr>
          <w:rFonts w:eastAsia="Times New Roman"/>
          <w:szCs w:val="28"/>
          <w:lang w:eastAsia="uk-UA"/>
        </w:rPr>
        <w:t xml:space="preserve">Робота складається зі вступу, 8 розділів, висновків, </w:t>
      </w:r>
      <w:r w:rsidR="007C5827">
        <w:rPr>
          <w:rFonts w:eastAsia="Times New Roman"/>
          <w:szCs w:val="28"/>
          <w:lang w:eastAsia="uk-UA"/>
        </w:rPr>
        <w:t>переліку посилань</w:t>
      </w:r>
      <w:r>
        <w:rPr>
          <w:rFonts w:eastAsia="Times New Roman"/>
          <w:szCs w:val="28"/>
          <w:lang w:eastAsia="uk-UA"/>
        </w:rPr>
        <w:t xml:space="preserve"> </w:t>
      </w:r>
      <w:r w:rsidR="00C47873">
        <w:rPr>
          <w:rFonts w:eastAsia="Times New Roman"/>
          <w:szCs w:val="28"/>
          <w:lang w:eastAsia="uk-UA"/>
        </w:rPr>
        <w:t xml:space="preserve">                   </w:t>
      </w:r>
      <w:r>
        <w:rPr>
          <w:rFonts w:eastAsia="Times New Roman"/>
          <w:szCs w:val="28"/>
          <w:lang w:eastAsia="uk-UA"/>
        </w:rPr>
        <w:t>(</w:t>
      </w:r>
      <w:r w:rsidR="006854B6">
        <w:rPr>
          <w:rFonts w:eastAsia="Times New Roman"/>
          <w:szCs w:val="28"/>
          <w:lang w:val="ru-RU" w:eastAsia="uk-UA"/>
        </w:rPr>
        <w:t>31</w:t>
      </w:r>
      <w:r w:rsidR="007C5827">
        <w:rPr>
          <w:rFonts w:eastAsia="Times New Roman"/>
          <w:szCs w:val="28"/>
          <w:lang w:eastAsia="uk-UA"/>
        </w:rPr>
        <w:t xml:space="preserve"> </w:t>
      </w:r>
      <w:r w:rsidRPr="005904BB">
        <w:rPr>
          <w:rFonts w:eastAsia="Times New Roman"/>
          <w:szCs w:val="28"/>
          <w:lang w:eastAsia="uk-UA"/>
        </w:rPr>
        <w:t>найменуван</w:t>
      </w:r>
      <w:r w:rsidR="005904BB" w:rsidRPr="005904BB">
        <w:rPr>
          <w:rFonts w:eastAsia="Times New Roman"/>
          <w:szCs w:val="28"/>
          <w:lang w:eastAsia="uk-UA"/>
        </w:rPr>
        <w:t>ня</w:t>
      </w:r>
      <w:r>
        <w:rPr>
          <w:rFonts w:eastAsia="Times New Roman"/>
          <w:szCs w:val="28"/>
          <w:lang w:eastAsia="uk-UA"/>
        </w:rPr>
        <w:t>)</w:t>
      </w:r>
      <w:r w:rsidR="006854B6">
        <w:rPr>
          <w:rFonts w:eastAsia="Times New Roman"/>
          <w:szCs w:val="28"/>
          <w:lang w:eastAsia="uk-UA"/>
        </w:rPr>
        <w:t>, 3 додатків</w:t>
      </w:r>
      <w:r>
        <w:rPr>
          <w:rFonts w:eastAsia="Times New Roman"/>
          <w:szCs w:val="28"/>
          <w:lang w:eastAsia="uk-UA"/>
        </w:rPr>
        <w:t>.</w:t>
      </w:r>
    </w:p>
    <w:p w:rsidR="00B249E4" w:rsidRDefault="00B249E4" w:rsidP="00C476BA">
      <w:pPr>
        <w:spacing w:after="0" w:line="240" w:lineRule="auto"/>
        <w:ind w:firstLine="567"/>
        <w:jc w:val="both"/>
        <w:rPr>
          <w:rFonts w:eastAsia="Times New Roman"/>
          <w:szCs w:val="28"/>
          <w:lang w:eastAsia="uk-UA"/>
        </w:rPr>
      </w:pPr>
      <w:r w:rsidRPr="003E3000">
        <w:rPr>
          <w:rFonts w:eastAsia="Times New Roman"/>
          <w:szCs w:val="28"/>
          <w:lang w:eastAsia="uk-UA"/>
        </w:rPr>
        <w:t xml:space="preserve">Загальний обсяг текстової частини – </w:t>
      </w:r>
      <w:r w:rsidR="006854B6">
        <w:rPr>
          <w:rFonts w:eastAsia="Times New Roman"/>
          <w:szCs w:val="28"/>
          <w:lang w:val="ru-RU" w:eastAsia="uk-UA"/>
        </w:rPr>
        <w:t>124</w:t>
      </w:r>
      <w:r w:rsidRPr="003E3000">
        <w:rPr>
          <w:rFonts w:eastAsia="Times New Roman"/>
          <w:szCs w:val="28"/>
          <w:lang w:eastAsia="uk-UA"/>
        </w:rPr>
        <w:t xml:space="preserve"> сторін</w:t>
      </w:r>
      <w:r w:rsidR="004A6682">
        <w:rPr>
          <w:rFonts w:eastAsia="Times New Roman"/>
          <w:szCs w:val="28"/>
          <w:lang w:val="ru-RU" w:eastAsia="uk-UA"/>
        </w:rPr>
        <w:t>о</w:t>
      </w:r>
      <w:r w:rsidR="003E3000" w:rsidRPr="003E3000">
        <w:rPr>
          <w:rFonts w:eastAsia="Times New Roman"/>
          <w:szCs w:val="28"/>
          <w:lang w:eastAsia="uk-UA"/>
        </w:rPr>
        <w:t>к</w:t>
      </w:r>
      <w:r w:rsidRPr="003E3000">
        <w:rPr>
          <w:rFonts w:eastAsia="Times New Roman"/>
          <w:szCs w:val="28"/>
          <w:lang w:eastAsia="uk-UA"/>
        </w:rPr>
        <w:t xml:space="preserve">, </w:t>
      </w:r>
      <w:r w:rsidR="006854B6">
        <w:rPr>
          <w:rFonts w:eastAsia="Times New Roman"/>
          <w:szCs w:val="28"/>
          <w:lang w:val="ru-RU" w:eastAsia="uk-UA"/>
        </w:rPr>
        <w:t>29</w:t>
      </w:r>
      <w:r w:rsidRPr="003E3000">
        <w:rPr>
          <w:rFonts w:eastAsia="Times New Roman"/>
          <w:szCs w:val="28"/>
          <w:lang w:eastAsia="uk-UA"/>
        </w:rPr>
        <w:t xml:space="preserve"> </w:t>
      </w:r>
      <w:r w:rsidRPr="00E967CA">
        <w:rPr>
          <w:rFonts w:eastAsia="Times New Roman"/>
          <w:szCs w:val="28"/>
          <w:lang w:eastAsia="uk-UA"/>
        </w:rPr>
        <w:t>таблиц</w:t>
      </w:r>
      <w:r w:rsidR="006854B6">
        <w:rPr>
          <w:rFonts w:eastAsia="Times New Roman"/>
          <w:szCs w:val="28"/>
          <w:lang w:eastAsia="uk-UA"/>
        </w:rPr>
        <w:t>ь</w:t>
      </w:r>
      <w:r w:rsidRPr="003E3000">
        <w:rPr>
          <w:rFonts w:eastAsia="Times New Roman"/>
          <w:szCs w:val="28"/>
          <w:lang w:eastAsia="uk-UA"/>
        </w:rPr>
        <w:t xml:space="preserve">, </w:t>
      </w:r>
      <w:r w:rsidR="006854B6">
        <w:rPr>
          <w:rFonts w:eastAsia="Times New Roman"/>
          <w:szCs w:val="28"/>
          <w:lang w:val="ru-RU" w:eastAsia="uk-UA"/>
        </w:rPr>
        <w:t>8</w:t>
      </w:r>
      <w:r w:rsidRPr="003E3000">
        <w:rPr>
          <w:rFonts w:eastAsia="Times New Roman"/>
          <w:szCs w:val="28"/>
          <w:lang w:eastAsia="uk-UA"/>
        </w:rPr>
        <w:t xml:space="preserve"> </w:t>
      </w:r>
      <w:r w:rsidRPr="00E967CA">
        <w:rPr>
          <w:rFonts w:eastAsia="Times New Roman"/>
          <w:szCs w:val="28"/>
          <w:lang w:eastAsia="uk-UA"/>
        </w:rPr>
        <w:t>рисун</w:t>
      </w:r>
      <w:r w:rsidR="003E3000" w:rsidRPr="00E967CA">
        <w:rPr>
          <w:rFonts w:eastAsia="Times New Roman"/>
          <w:szCs w:val="28"/>
          <w:lang w:eastAsia="uk-UA"/>
        </w:rPr>
        <w:t>к</w:t>
      </w:r>
      <w:r w:rsidR="003D0CF0">
        <w:rPr>
          <w:rFonts w:eastAsia="Times New Roman"/>
          <w:szCs w:val="28"/>
          <w:lang w:eastAsia="uk-UA"/>
        </w:rPr>
        <w:t>ів</w:t>
      </w:r>
      <w:r w:rsidR="00643FEC">
        <w:rPr>
          <w:rFonts w:eastAsia="Times New Roman"/>
          <w:szCs w:val="28"/>
          <w:lang w:eastAsia="uk-UA"/>
        </w:rPr>
        <w:t>.</w:t>
      </w:r>
    </w:p>
    <w:p w:rsidR="00B249E4" w:rsidRDefault="00B249E4" w:rsidP="00B249E4">
      <w:pPr>
        <w:spacing w:after="0" w:line="240" w:lineRule="auto"/>
        <w:ind w:firstLine="567"/>
        <w:jc w:val="center"/>
        <w:rPr>
          <w:rFonts w:eastAsia="Times New Roman"/>
          <w:b/>
          <w:szCs w:val="28"/>
          <w:lang w:eastAsia="uk-UA"/>
        </w:rPr>
      </w:pPr>
      <w:r w:rsidRPr="00520A1E">
        <w:rPr>
          <w:rFonts w:eastAsia="Times New Roman"/>
          <w:b/>
          <w:szCs w:val="28"/>
          <w:lang w:eastAsia="uk-UA"/>
        </w:rPr>
        <w:lastRenderedPageBreak/>
        <w:t>ОСНОВНИЙ ЗМІСТ РОБОТИ</w:t>
      </w:r>
    </w:p>
    <w:p w:rsidR="00B95D76" w:rsidRPr="00B95D76" w:rsidRDefault="00B95D76" w:rsidP="00B249E4">
      <w:pPr>
        <w:spacing w:after="0" w:line="240" w:lineRule="auto"/>
        <w:ind w:firstLine="567"/>
        <w:jc w:val="center"/>
        <w:rPr>
          <w:rFonts w:eastAsia="Times New Roman"/>
          <w:b/>
          <w:sz w:val="10"/>
          <w:szCs w:val="10"/>
          <w:lang w:eastAsia="uk-UA"/>
        </w:rPr>
      </w:pPr>
    </w:p>
    <w:p w:rsidR="00B249E4" w:rsidRDefault="00B249E4" w:rsidP="00B249E4">
      <w:pPr>
        <w:spacing w:after="0" w:line="240" w:lineRule="auto"/>
        <w:ind w:firstLine="567"/>
        <w:jc w:val="both"/>
        <w:rPr>
          <w:rFonts w:eastAsia="Times New Roman"/>
          <w:szCs w:val="28"/>
          <w:lang w:eastAsia="uk-UA"/>
        </w:rPr>
      </w:pPr>
      <w:r>
        <w:rPr>
          <w:rFonts w:eastAsia="Times New Roman"/>
          <w:b/>
          <w:szCs w:val="28"/>
          <w:lang w:eastAsia="uk-UA"/>
        </w:rPr>
        <w:t xml:space="preserve"> </w:t>
      </w:r>
      <w:r w:rsidRPr="008A7D33">
        <w:rPr>
          <w:rFonts w:eastAsia="Times New Roman"/>
          <w:szCs w:val="28"/>
          <w:lang w:eastAsia="uk-UA"/>
        </w:rPr>
        <w:t>У</w:t>
      </w:r>
      <w:r>
        <w:rPr>
          <w:rFonts w:eastAsia="Times New Roman"/>
          <w:b/>
          <w:szCs w:val="28"/>
          <w:lang w:eastAsia="uk-UA"/>
        </w:rPr>
        <w:t xml:space="preserve"> вступі </w:t>
      </w:r>
      <w:r w:rsidRPr="008A7D33">
        <w:rPr>
          <w:rFonts w:eastAsia="Times New Roman"/>
          <w:szCs w:val="28"/>
          <w:lang w:eastAsia="uk-UA"/>
        </w:rPr>
        <w:t>подано загальну характеристику роботи</w:t>
      </w:r>
      <w:r>
        <w:rPr>
          <w:rFonts w:eastAsia="Times New Roman"/>
          <w:szCs w:val="28"/>
          <w:lang w:eastAsia="uk-UA"/>
        </w:rPr>
        <w:t>: стан розробки наукової проблеми й актуальність, мету і завдання роботи, об’єкт</w:t>
      </w:r>
      <w:r w:rsidR="00B90159">
        <w:rPr>
          <w:rFonts w:eastAsia="Times New Roman"/>
          <w:szCs w:val="28"/>
          <w:lang w:eastAsia="uk-UA"/>
        </w:rPr>
        <w:t xml:space="preserve"> та</w:t>
      </w:r>
      <w:r>
        <w:rPr>
          <w:rFonts w:eastAsia="Times New Roman"/>
          <w:szCs w:val="28"/>
          <w:lang w:eastAsia="uk-UA"/>
        </w:rPr>
        <w:t xml:space="preserve"> предмет</w:t>
      </w:r>
      <w:r w:rsidR="00B90159">
        <w:rPr>
          <w:rFonts w:eastAsia="Times New Roman"/>
          <w:szCs w:val="28"/>
          <w:lang w:eastAsia="uk-UA"/>
        </w:rPr>
        <w:t xml:space="preserve"> дослідження</w:t>
      </w:r>
      <w:r>
        <w:rPr>
          <w:rFonts w:eastAsia="Times New Roman"/>
          <w:szCs w:val="28"/>
          <w:lang w:eastAsia="uk-UA"/>
        </w:rPr>
        <w:t>, описану наукову новизну і практичну значимість отриманих результатів.</w:t>
      </w:r>
    </w:p>
    <w:p w:rsidR="007F0892" w:rsidRPr="00F70FD3" w:rsidRDefault="007F0892" w:rsidP="00B249E4">
      <w:pPr>
        <w:spacing w:after="0" w:line="240" w:lineRule="auto"/>
        <w:ind w:firstLine="567"/>
        <w:jc w:val="both"/>
        <w:rPr>
          <w:rFonts w:eastAsia="Times New Roman"/>
          <w:sz w:val="10"/>
          <w:szCs w:val="10"/>
          <w:lang w:eastAsia="uk-UA"/>
        </w:rPr>
      </w:pPr>
    </w:p>
    <w:p w:rsidR="008A38A4" w:rsidRDefault="00B249E4" w:rsidP="00EC4736">
      <w:pPr>
        <w:spacing w:after="0" w:line="240" w:lineRule="auto"/>
        <w:ind w:firstLine="567"/>
        <w:jc w:val="both"/>
        <w:rPr>
          <w:rFonts w:eastAsia="Times New Roman"/>
          <w:szCs w:val="28"/>
          <w:lang w:eastAsia="uk-UA"/>
        </w:rPr>
      </w:pPr>
      <w:r w:rsidRPr="0067274C">
        <w:rPr>
          <w:rFonts w:eastAsia="Times New Roman"/>
          <w:b/>
          <w:szCs w:val="28"/>
          <w:lang w:eastAsia="uk-UA"/>
        </w:rPr>
        <w:t>У першому розділі «</w:t>
      </w:r>
      <w:r w:rsidR="00B90159">
        <w:rPr>
          <w:rFonts w:eastAsia="Times New Roman"/>
          <w:b/>
          <w:szCs w:val="28"/>
          <w:lang w:eastAsia="uk-UA"/>
        </w:rPr>
        <w:t>Аналітична частина</w:t>
      </w:r>
      <w:r w:rsidRPr="0067274C">
        <w:rPr>
          <w:rFonts w:eastAsia="Times New Roman"/>
          <w:b/>
          <w:szCs w:val="28"/>
          <w:lang w:eastAsia="uk-UA"/>
        </w:rPr>
        <w:t>»</w:t>
      </w:r>
      <w:r w:rsidRPr="0067274C">
        <w:rPr>
          <w:rFonts w:eastAsia="Times New Roman"/>
          <w:szCs w:val="28"/>
          <w:lang w:eastAsia="uk-UA"/>
        </w:rPr>
        <w:t xml:space="preserve"> </w:t>
      </w:r>
      <w:bookmarkStart w:id="4" w:name="_Hlk533328231"/>
      <w:r w:rsidR="00AF4702">
        <w:rPr>
          <w:rFonts w:eastAsia="Times New Roman"/>
          <w:szCs w:val="28"/>
          <w:lang w:eastAsia="uk-UA"/>
        </w:rPr>
        <w:t>виконано</w:t>
      </w:r>
      <w:r w:rsidR="00EC4736">
        <w:rPr>
          <w:rFonts w:eastAsia="Times New Roman"/>
          <w:szCs w:val="28"/>
          <w:lang w:eastAsia="uk-UA"/>
        </w:rPr>
        <w:t xml:space="preserve"> </w:t>
      </w:r>
      <w:bookmarkEnd w:id="4"/>
      <w:r w:rsidR="00AF4702">
        <w:rPr>
          <w:szCs w:val="28"/>
        </w:rPr>
        <w:t>о</w:t>
      </w:r>
      <w:r w:rsidR="00787BAD" w:rsidRPr="00647434">
        <w:rPr>
          <w:szCs w:val="28"/>
        </w:rPr>
        <w:t>гляд електричних мереж за рівнем напруги</w:t>
      </w:r>
      <w:r w:rsidR="00AF4702">
        <w:rPr>
          <w:szCs w:val="28"/>
        </w:rPr>
        <w:t xml:space="preserve">, приведено </w:t>
      </w:r>
      <w:r w:rsidR="00AF4702">
        <w:rPr>
          <w:rStyle w:val="notranslate"/>
          <w:color w:val="000000"/>
        </w:rPr>
        <w:t>х</w:t>
      </w:r>
      <w:r w:rsidR="00AF4702" w:rsidRPr="00647434">
        <w:rPr>
          <w:rStyle w:val="notranslate"/>
          <w:color w:val="000000"/>
        </w:rPr>
        <w:t>арактеристик</w:t>
      </w:r>
      <w:r w:rsidR="00AF4702">
        <w:rPr>
          <w:rStyle w:val="notranslate"/>
          <w:color w:val="000000"/>
        </w:rPr>
        <w:t>у</w:t>
      </w:r>
      <w:r w:rsidR="00AF4702" w:rsidRPr="00647434">
        <w:rPr>
          <w:rStyle w:val="notranslate"/>
          <w:color w:val="000000"/>
        </w:rPr>
        <w:t xml:space="preserve"> виконання, розташування та споживання</w:t>
      </w:r>
      <w:r w:rsidR="00AF4702">
        <w:rPr>
          <w:rStyle w:val="notranslate"/>
          <w:color w:val="000000"/>
        </w:rPr>
        <w:t xml:space="preserve"> </w:t>
      </w:r>
      <w:r w:rsidR="00AF4702" w:rsidRPr="00647434">
        <w:rPr>
          <w:rStyle w:val="notranslate"/>
          <w:color w:val="000000"/>
        </w:rPr>
        <w:t>електромереж</w:t>
      </w:r>
      <w:r w:rsidR="00AF4702">
        <w:rPr>
          <w:rStyle w:val="notranslate"/>
          <w:color w:val="000000"/>
        </w:rPr>
        <w:t>, розглянуто о</w:t>
      </w:r>
      <w:r w:rsidR="00AF4702" w:rsidRPr="00F60907">
        <w:rPr>
          <w:rStyle w:val="notranslate"/>
          <w:color w:val="000000"/>
        </w:rPr>
        <w:t>собливості роботи сільських електро</w:t>
      </w:r>
      <w:r w:rsidR="00AF4702">
        <w:rPr>
          <w:rStyle w:val="notranslate"/>
          <w:color w:val="000000"/>
        </w:rPr>
        <w:softHyphen/>
      </w:r>
      <w:r w:rsidR="00AF4702" w:rsidRPr="00F60907">
        <w:rPr>
          <w:rStyle w:val="notranslate"/>
          <w:color w:val="000000"/>
        </w:rPr>
        <w:t>мереж</w:t>
      </w:r>
      <w:r w:rsidR="00AF4702">
        <w:rPr>
          <w:rStyle w:val="notranslate"/>
          <w:color w:val="000000"/>
        </w:rPr>
        <w:t>, е</w:t>
      </w:r>
      <w:r w:rsidR="00AF4702" w:rsidRPr="00F60907">
        <w:rPr>
          <w:rStyle w:val="notranslate"/>
          <w:color w:val="000000"/>
        </w:rPr>
        <w:t>лектромереж залізниць та магістральні мережі</w:t>
      </w:r>
      <w:r w:rsidR="00AF4702">
        <w:rPr>
          <w:rStyle w:val="notranslate"/>
          <w:color w:val="000000"/>
        </w:rPr>
        <w:t>, проаналізовано</w:t>
      </w:r>
      <w:r w:rsidR="00AF4702" w:rsidRPr="00F60907">
        <w:rPr>
          <w:rStyle w:val="notranslate"/>
          <w:color w:val="000000"/>
        </w:rPr>
        <w:t xml:space="preserve"> тип</w:t>
      </w:r>
      <w:r w:rsidR="00AF4702">
        <w:rPr>
          <w:rStyle w:val="notranslate"/>
          <w:color w:val="000000"/>
        </w:rPr>
        <w:t>и</w:t>
      </w:r>
      <w:r w:rsidR="00AF4702" w:rsidRPr="00F60907">
        <w:rPr>
          <w:rStyle w:val="notranslate"/>
          <w:color w:val="000000"/>
        </w:rPr>
        <w:t xml:space="preserve"> електричних мереж та схем з’єднань</w:t>
      </w:r>
      <w:r w:rsidR="00AF4702">
        <w:rPr>
          <w:rStyle w:val="notranslate"/>
          <w:color w:val="000000"/>
        </w:rPr>
        <w:t xml:space="preserve"> та проведено в</w:t>
      </w:r>
      <w:r w:rsidR="00AF4702" w:rsidRPr="00F60907">
        <w:rPr>
          <w:rStyle w:val="notranslate"/>
          <w:color w:val="000000"/>
        </w:rPr>
        <w:t>ибір оптимальних параметрів розподільних електричних</w:t>
      </w:r>
      <w:r w:rsidR="008D735B" w:rsidRPr="00FC391A">
        <w:rPr>
          <w:rFonts w:eastAsia="Times New Roman"/>
          <w:szCs w:val="28"/>
          <w:lang w:eastAsia="uk-UA"/>
        </w:rPr>
        <w:t>.</w:t>
      </w:r>
    </w:p>
    <w:p w:rsidR="001B4328" w:rsidRDefault="00536741" w:rsidP="00536741">
      <w:pPr>
        <w:shd w:val="clear" w:color="auto" w:fill="FFFFFF" w:themeFill="background1"/>
        <w:spacing w:after="0" w:line="240" w:lineRule="auto"/>
        <w:ind w:firstLine="567"/>
        <w:jc w:val="both"/>
        <w:textAlignment w:val="baseline"/>
        <w:rPr>
          <w:rFonts w:eastAsia="Times New Roman"/>
          <w:color w:val="000000"/>
          <w:szCs w:val="28"/>
          <w:bdr w:val="none" w:sz="0" w:space="0" w:color="auto" w:frame="1"/>
          <w:lang w:eastAsia="uk-UA"/>
        </w:rPr>
      </w:pPr>
      <w:r w:rsidRPr="008E3090">
        <w:rPr>
          <w:rFonts w:eastAsia="Times New Roman"/>
          <w:color w:val="000000"/>
          <w:szCs w:val="28"/>
          <w:bdr w:val="none" w:sz="0" w:space="0" w:color="auto" w:frame="1"/>
          <w:lang w:eastAsia="uk-UA"/>
        </w:rPr>
        <w:t>Кожна електрична мережа характеризується номінальною напругою, за якої забезпечується нормальна й найбільш економічна робота устаткування та</w:t>
      </w:r>
      <w:r>
        <w:rPr>
          <w:rFonts w:eastAsia="Times New Roman"/>
          <w:color w:val="000000"/>
          <w:szCs w:val="28"/>
          <w:bdr w:val="none" w:sz="0" w:space="0" w:color="auto" w:frame="1"/>
          <w:lang w:eastAsia="uk-UA"/>
        </w:rPr>
        <w:t xml:space="preserve"> енер</w:t>
      </w:r>
      <w:r>
        <w:rPr>
          <w:rFonts w:eastAsia="Times New Roman"/>
          <w:color w:val="000000"/>
          <w:szCs w:val="28"/>
          <w:bdr w:val="none" w:sz="0" w:space="0" w:color="auto" w:frame="1"/>
          <w:lang w:eastAsia="uk-UA"/>
        </w:rPr>
        <w:softHyphen/>
        <w:t>гетичної системи</w:t>
      </w:r>
      <w:r w:rsidR="001B4328" w:rsidRPr="00C1182C">
        <w:rPr>
          <w:szCs w:val="28"/>
        </w:rPr>
        <w:t>.</w:t>
      </w:r>
      <w:r w:rsidR="00C301DA">
        <w:rPr>
          <w:szCs w:val="28"/>
        </w:rPr>
        <w:t xml:space="preserve"> </w:t>
      </w:r>
      <w:r w:rsidR="00C301DA" w:rsidRPr="00C4272B">
        <w:rPr>
          <w:rFonts w:eastAsia="Times New Roman"/>
          <w:color w:val="000000"/>
          <w:szCs w:val="28"/>
          <w:bdr w:val="none" w:sz="0" w:space="0" w:color="auto" w:frame="1"/>
          <w:lang w:eastAsia="uk-UA"/>
        </w:rPr>
        <w:t>Система електропостачання є складною системою з характер</w:t>
      </w:r>
      <w:r w:rsidR="00C301DA">
        <w:rPr>
          <w:rFonts w:eastAsia="Times New Roman"/>
          <w:color w:val="000000"/>
          <w:szCs w:val="28"/>
          <w:bdr w:val="none" w:sz="0" w:space="0" w:color="auto" w:frame="1"/>
          <w:lang w:eastAsia="uk-UA"/>
        </w:rPr>
        <w:softHyphen/>
      </w:r>
      <w:r w:rsidR="00C301DA" w:rsidRPr="00C4272B">
        <w:rPr>
          <w:rFonts w:eastAsia="Times New Roman"/>
          <w:color w:val="000000"/>
          <w:szCs w:val="28"/>
          <w:bdr w:val="none" w:sz="0" w:space="0" w:color="auto" w:frame="1"/>
          <w:lang w:eastAsia="uk-UA"/>
        </w:rPr>
        <w:t>ними для таких систем властивостями: динамікою розвитку, безліччю цілей функці</w:t>
      </w:r>
      <w:r w:rsidR="00C301DA">
        <w:rPr>
          <w:rFonts w:eastAsia="Times New Roman"/>
          <w:color w:val="000000"/>
          <w:szCs w:val="28"/>
          <w:bdr w:val="none" w:sz="0" w:space="0" w:color="auto" w:frame="1"/>
          <w:lang w:eastAsia="uk-UA"/>
        </w:rPr>
        <w:softHyphen/>
      </w:r>
      <w:r w:rsidR="00C301DA" w:rsidRPr="00C4272B">
        <w:rPr>
          <w:rFonts w:eastAsia="Times New Roman"/>
          <w:color w:val="000000"/>
          <w:szCs w:val="28"/>
          <w:bdr w:val="none" w:sz="0" w:space="0" w:color="auto" w:frame="1"/>
          <w:lang w:eastAsia="uk-UA"/>
        </w:rPr>
        <w:t>онування і невизначеністю частини вхідної інформації.</w:t>
      </w:r>
    </w:p>
    <w:p w:rsidR="00C301DA" w:rsidRDefault="00C301DA" w:rsidP="00536741">
      <w:pPr>
        <w:shd w:val="clear" w:color="auto" w:fill="FFFFFF" w:themeFill="background1"/>
        <w:spacing w:after="0" w:line="240" w:lineRule="auto"/>
        <w:ind w:firstLine="567"/>
        <w:jc w:val="both"/>
        <w:textAlignment w:val="baseline"/>
        <w:rPr>
          <w:rFonts w:eastAsia="Times New Roman"/>
          <w:color w:val="000000"/>
          <w:szCs w:val="28"/>
          <w:bdr w:val="none" w:sz="0" w:space="0" w:color="auto" w:frame="1"/>
          <w:lang w:eastAsia="uk-UA"/>
        </w:rPr>
      </w:pPr>
      <w:r w:rsidRPr="00C4272B">
        <w:rPr>
          <w:rFonts w:eastAsia="Times New Roman"/>
          <w:color w:val="000000"/>
          <w:szCs w:val="28"/>
          <w:bdr w:val="none" w:sz="0" w:space="0" w:color="auto" w:frame="1"/>
          <w:lang w:eastAsia="uk-UA"/>
        </w:rPr>
        <w:t>Обґрунтована оптимальна побудова розподільних електричних мереж мож</w:t>
      </w:r>
      <w:r>
        <w:rPr>
          <w:rFonts w:eastAsia="Times New Roman"/>
          <w:color w:val="000000"/>
          <w:szCs w:val="28"/>
          <w:bdr w:val="none" w:sz="0" w:space="0" w:color="auto" w:frame="1"/>
          <w:lang w:eastAsia="uk-UA"/>
        </w:rPr>
        <w:softHyphen/>
      </w:r>
      <w:r w:rsidRPr="00C4272B">
        <w:rPr>
          <w:rFonts w:eastAsia="Times New Roman"/>
          <w:color w:val="000000"/>
          <w:szCs w:val="28"/>
          <w:bdr w:val="none" w:sz="0" w:space="0" w:color="auto" w:frame="1"/>
          <w:lang w:eastAsia="uk-UA"/>
        </w:rPr>
        <w:t>лив</w:t>
      </w:r>
      <w:r>
        <w:rPr>
          <w:rFonts w:eastAsia="Times New Roman"/>
          <w:color w:val="000000"/>
          <w:szCs w:val="28"/>
          <w:bdr w:val="none" w:sz="0" w:space="0" w:color="auto" w:frame="1"/>
          <w:lang w:eastAsia="uk-UA"/>
        </w:rPr>
        <w:t>а</w:t>
      </w:r>
      <w:r w:rsidRPr="00C4272B">
        <w:rPr>
          <w:rFonts w:eastAsia="Times New Roman"/>
          <w:color w:val="000000"/>
          <w:szCs w:val="28"/>
          <w:bdr w:val="none" w:sz="0" w:space="0" w:color="auto" w:frame="1"/>
          <w:lang w:eastAsia="uk-UA"/>
        </w:rPr>
        <w:t xml:space="preserve"> тільки при повноцінному </w:t>
      </w:r>
      <w:r>
        <w:rPr>
          <w:rFonts w:eastAsia="Times New Roman"/>
          <w:color w:val="000000"/>
          <w:szCs w:val="28"/>
          <w:bdr w:val="none" w:sz="0" w:space="0" w:color="auto" w:frame="1"/>
          <w:lang w:eastAsia="uk-UA"/>
        </w:rPr>
        <w:t>врахуванні</w:t>
      </w:r>
      <w:r w:rsidRPr="00C4272B">
        <w:rPr>
          <w:rFonts w:eastAsia="Times New Roman"/>
          <w:color w:val="000000"/>
          <w:szCs w:val="28"/>
          <w:bdr w:val="none" w:sz="0" w:space="0" w:color="auto" w:frame="1"/>
          <w:lang w:eastAsia="uk-UA"/>
        </w:rPr>
        <w:t xml:space="preserve"> їхніх </w:t>
      </w:r>
      <w:proofErr w:type="spellStart"/>
      <w:r w:rsidRPr="00C4272B">
        <w:rPr>
          <w:rFonts w:eastAsia="Times New Roman"/>
          <w:color w:val="000000"/>
          <w:szCs w:val="28"/>
          <w:bdr w:val="none" w:sz="0" w:space="0" w:color="auto" w:frame="1"/>
          <w:lang w:eastAsia="uk-UA"/>
        </w:rPr>
        <w:t>залежностей</w:t>
      </w:r>
      <w:proofErr w:type="spellEnd"/>
      <w:r w:rsidRPr="00C4272B">
        <w:rPr>
          <w:rFonts w:eastAsia="Times New Roman"/>
          <w:color w:val="000000"/>
          <w:szCs w:val="28"/>
          <w:bdr w:val="none" w:sz="0" w:space="0" w:color="auto" w:frame="1"/>
          <w:lang w:eastAsia="uk-UA"/>
        </w:rPr>
        <w:t xml:space="preserve"> із суміжними сис</w:t>
      </w:r>
      <w:r>
        <w:rPr>
          <w:rFonts w:eastAsia="Times New Roman"/>
          <w:color w:val="000000"/>
          <w:szCs w:val="28"/>
          <w:bdr w:val="none" w:sz="0" w:space="0" w:color="auto" w:frame="1"/>
          <w:lang w:eastAsia="uk-UA"/>
        </w:rPr>
        <w:softHyphen/>
      </w:r>
      <w:r w:rsidRPr="00C4272B">
        <w:rPr>
          <w:rFonts w:eastAsia="Times New Roman"/>
          <w:color w:val="000000"/>
          <w:szCs w:val="28"/>
          <w:bdr w:val="none" w:sz="0" w:space="0" w:color="auto" w:frame="1"/>
          <w:lang w:eastAsia="uk-UA"/>
        </w:rPr>
        <w:t>темами. Однак конкретні оптимізаційні рішення реально досяжні тільки за умови виділення електропостачання міст із великої системи електро</w:t>
      </w:r>
      <w:r>
        <w:rPr>
          <w:rFonts w:eastAsia="Times New Roman"/>
          <w:color w:val="000000"/>
          <w:szCs w:val="28"/>
          <w:bdr w:val="none" w:sz="0" w:space="0" w:color="auto" w:frame="1"/>
          <w:lang w:eastAsia="uk-UA"/>
        </w:rPr>
        <w:softHyphen/>
      </w:r>
      <w:r w:rsidRPr="00C4272B">
        <w:rPr>
          <w:rFonts w:eastAsia="Times New Roman"/>
          <w:color w:val="000000"/>
          <w:szCs w:val="28"/>
          <w:bdr w:val="none" w:sz="0" w:space="0" w:color="auto" w:frame="1"/>
          <w:lang w:eastAsia="uk-UA"/>
        </w:rPr>
        <w:t>енергетики</w:t>
      </w:r>
      <w:r>
        <w:rPr>
          <w:rFonts w:eastAsia="Times New Roman"/>
          <w:color w:val="000000"/>
          <w:szCs w:val="28"/>
          <w:bdr w:val="none" w:sz="0" w:space="0" w:color="auto" w:frame="1"/>
          <w:lang w:eastAsia="uk-UA"/>
        </w:rPr>
        <w:t xml:space="preserve">. </w:t>
      </w:r>
      <w:r w:rsidRPr="00C4272B">
        <w:rPr>
          <w:rFonts w:eastAsia="Times New Roman"/>
          <w:color w:val="000000"/>
          <w:szCs w:val="28"/>
          <w:bdr w:val="none" w:sz="0" w:space="0" w:color="auto" w:frame="1"/>
          <w:lang w:eastAsia="uk-UA"/>
        </w:rPr>
        <w:t>Одним із важливих питань проектування є вибір оптимальної схеми зовнішнього елек</w:t>
      </w:r>
      <w:r>
        <w:rPr>
          <w:rFonts w:eastAsia="Times New Roman"/>
          <w:color w:val="000000"/>
          <w:szCs w:val="28"/>
          <w:bdr w:val="none" w:sz="0" w:space="0" w:color="auto" w:frame="1"/>
          <w:lang w:eastAsia="uk-UA"/>
        </w:rPr>
        <w:softHyphen/>
      </w:r>
      <w:r w:rsidRPr="00C4272B">
        <w:rPr>
          <w:rFonts w:eastAsia="Times New Roman"/>
          <w:color w:val="000000"/>
          <w:szCs w:val="28"/>
          <w:bdr w:val="none" w:sz="0" w:space="0" w:color="auto" w:frame="1"/>
          <w:lang w:eastAsia="uk-UA"/>
        </w:rPr>
        <w:t>тропостачання споживачів. Як відомо, сьогодні в розподіль</w:t>
      </w:r>
      <w:r>
        <w:rPr>
          <w:rFonts w:eastAsia="Times New Roman"/>
          <w:color w:val="000000"/>
          <w:szCs w:val="28"/>
          <w:bdr w:val="none" w:sz="0" w:space="0" w:color="auto" w:frame="1"/>
          <w:lang w:eastAsia="uk-UA"/>
        </w:rPr>
        <w:softHyphen/>
      </w:r>
      <w:r w:rsidRPr="00C4272B">
        <w:rPr>
          <w:rFonts w:eastAsia="Times New Roman"/>
          <w:color w:val="000000"/>
          <w:szCs w:val="28"/>
          <w:bdr w:val="none" w:sz="0" w:space="0" w:color="auto" w:frame="1"/>
          <w:lang w:eastAsia="uk-UA"/>
        </w:rPr>
        <w:t>них електричних мережах застосовують радіальні, магістральні та змішані радіально-магістральні схеми електропостачання. Під час проектування електричних мереж виникає необхідність у виборі оптимального розміщення головних розподільних транс</w:t>
      </w:r>
      <w:r>
        <w:rPr>
          <w:rFonts w:eastAsia="Times New Roman"/>
          <w:color w:val="000000"/>
          <w:szCs w:val="28"/>
          <w:bdr w:val="none" w:sz="0" w:space="0" w:color="auto" w:frame="1"/>
          <w:lang w:eastAsia="uk-UA"/>
        </w:rPr>
        <w:softHyphen/>
      </w:r>
      <w:r w:rsidRPr="00C4272B">
        <w:rPr>
          <w:rFonts w:eastAsia="Times New Roman"/>
          <w:color w:val="000000"/>
          <w:szCs w:val="28"/>
          <w:bdr w:val="none" w:sz="0" w:space="0" w:color="auto" w:frame="1"/>
          <w:lang w:eastAsia="uk-UA"/>
        </w:rPr>
        <w:t>форматорних підстанцій та розподільних пунктів</w:t>
      </w:r>
      <w:r>
        <w:rPr>
          <w:rFonts w:eastAsia="Times New Roman"/>
          <w:color w:val="000000"/>
          <w:szCs w:val="28"/>
          <w:bdr w:val="none" w:sz="0" w:space="0" w:color="auto" w:frame="1"/>
          <w:lang w:eastAsia="uk-UA"/>
        </w:rPr>
        <w:t>.</w:t>
      </w:r>
    </w:p>
    <w:p w:rsidR="00BB3B47" w:rsidRDefault="00BB3B47" w:rsidP="00536741">
      <w:pPr>
        <w:shd w:val="clear" w:color="auto" w:fill="FFFFFF" w:themeFill="background1"/>
        <w:spacing w:after="0" w:line="240" w:lineRule="auto"/>
        <w:ind w:firstLine="567"/>
        <w:jc w:val="both"/>
        <w:textAlignment w:val="baseline"/>
        <w:rPr>
          <w:szCs w:val="28"/>
        </w:rPr>
      </w:pPr>
      <w:r w:rsidRPr="00156336">
        <w:rPr>
          <w:rFonts w:eastAsia="Times New Roman"/>
          <w:color w:val="000000"/>
          <w:szCs w:val="28"/>
          <w:bdr w:val="none" w:sz="0" w:space="0" w:color="auto" w:frame="1"/>
          <w:lang w:eastAsia="uk-UA"/>
        </w:rPr>
        <w:t>Проведені дослідження довели, що сучасні електричні мережі України зна</w:t>
      </w:r>
      <w:r>
        <w:rPr>
          <w:rFonts w:eastAsia="Times New Roman"/>
          <w:color w:val="000000"/>
          <w:szCs w:val="28"/>
          <w:bdr w:val="none" w:sz="0" w:space="0" w:color="auto" w:frame="1"/>
          <w:lang w:eastAsia="uk-UA"/>
        </w:rPr>
        <w:softHyphen/>
      </w:r>
      <w:r w:rsidRPr="00156336">
        <w:rPr>
          <w:rFonts w:eastAsia="Times New Roman"/>
          <w:color w:val="000000"/>
          <w:szCs w:val="28"/>
          <w:bdr w:val="none" w:sz="0" w:space="0" w:color="auto" w:frame="1"/>
          <w:lang w:eastAsia="uk-UA"/>
        </w:rPr>
        <w:t>ходяться у незадовільному технічному стані, що потребує термінового втручан</w:t>
      </w:r>
      <w:r>
        <w:rPr>
          <w:rFonts w:eastAsia="Times New Roman"/>
          <w:color w:val="000000"/>
          <w:szCs w:val="28"/>
          <w:bdr w:val="none" w:sz="0" w:space="0" w:color="auto" w:frame="1"/>
          <w:lang w:eastAsia="uk-UA"/>
        </w:rPr>
        <w:softHyphen/>
      </w:r>
      <w:r w:rsidRPr="00156336">
        <w:rPr>
          <w:rFonts w:eastAsia="Times New Roman"/>
          <w:color w:val="000000"/>
          <w:szCs w:val="28"/>
          <w:bdr w:val="none" w:sz="0" w:space="0" w:color="auto" w:frame="1"/>
          <w:lang w:eastAsia="uk-UA"/>
        </w:rPr>
        <w:t>ня з боку держави. Покращення соціально-економічного добробуту населення регіонів України забезпечується заходами зі збільшення пропускної здатності мережі, збільшення встановленої потужності існуючих електричних мереж та будівництва нових, за рахунок чого буде збільшений резерв потуж</w:t>
      </w:r>
      <w:r>
        <w:rPr>
          <w:rFonts w:eastAsia="Times New Roman"/>
          <w:color w:val="000000"/>
          <w:szCs w:val="28"/>
          <w:bdr w:val="none" w:sz="0" w:space="0" w:color="auto" w:frame="1"/>
          <w:lang w:eastAsia="uk-UA"/>
        </w:rPr>
        <w:softHyphen/>
      </w:r>
      <w:r w:rsidRPr="00156336">
        <w:rPr>
          <w:rFonts w:eastAsia="Times New Roman"/>
          <w:color w:val="000000"/>
          <w:szCs w:val="28"/>
          <w:bdr w:val="none" w:sz="0" w:space="0" w:color="auto" w:frame="1"/>
          <w:lang w:eastAsia="uk-UA"/>
        </w:rPr>
        <w:t>ності мережі, що впливатиме на зменшення вартості приєднання, а це, в свою чергу, сприятиме зростанню інвестиційної привабливості регіонів</w:t>
      </w:r>
      <w:r>
        <w:rPr>
          <w:rFonts w:eastAsia="Times New Roman"/>
          <w:color w:val="000000"/>
          <w:szCs w:val="28"/>
          <w:bdr w:val="none" w:sz="0" w:space="0" w:color="auto" w:frame="1"/>
          <w:lang w:eastAsia="uk-UA"/>
        </w:rPr>
        <w:t>.</w:t>
      </w:r>
    </w:p>
    <w:p w:rsidR="00717F54" w:rsidRPr="00717F54" w:rsidRDefault="00717F54" w:rsidP="003C1669">
      <w:pPr>
        <w:spacing w:after="0" w:line="240" w:lineRule="auto"/>
        <w:ind w:firstLine="567"/>
        <w:jc w:val="both"/>
        <w:rPr>
          <w:rFonts w:eastAsia="Times New Roman"/>
          <w:sz w:val="10"/>
          <w:szCs w:val="10"/>
          <w:lang w:eastAsia="uk-UA"/>
        </w:rPr>
      </w:pPr>
    </w:p>
    <w:p w:rsidR="004E5889" w:rsidRDefault="00304C65" w:rsidP="004B5A61">
      <w:pPr>
        <w:pStyle w:val="a0"/>
        <w:numPr>
          <w:ilvl w:val="0"/>
          <w:numId w:val="0"/>
        </w:numPr>
        <w:spacing w:line="240" w:lineRule="auto"/>
        <w:ind w:firstLine="567"/>
      </w:pPr>
      <w:r w:rsidRPr="004B5A61">
        <w:rPr>
          <w:rFonts w:eastAsia="Times New Roman"/>
          <w:b/>
        </w:rPr>
        <w:t>У другому розділі «</w:t>
      </w:r>
      <w:r w:rsidR="00305F61">
        <w:rPr>
          <w:rFonts w:eastAsia="Times New Roman"/>
          <w:b/>
        </w:rPr>
        <w:t>Науково-дослідна частина</w:t>
      </w:r>
      <w:r w:rsidRPr="004B5A61">
        <w:rPr>
          <w:rFonts w:eastAsia="Times New Roman"/>
          <w:b/>
        </w:rPr>
        <w:t xml:space="preserve">» </w:t>
      </w:r>
      <w:bookmarkStart w:id="5" w:name="_Hlk533329013"/>
      <w:r w:rsidR="00195EE6">
        <w:rPr>
          <w:rFonts w:eastAsia="Times New Roman"/>
        </w:rPr>
        <w:t>виконано</w:t>
      </w:r>
      <w:r w:rsidR="00734422">
        <w:rPr>
          <w:rFonts w:eastAsia="Times New Roman"/>
        </w:rPr>
        <w:t xml:space="preserve"> дослідження</w:t>
      </w:r>
      <w:r w:rsidR="00943282">
        <w:rPr>
          <w:rFonts w:eastAsia="Times New Roman"/>
        </w:rPr>
        <w:t xml:space="preserve"> </w:t>
      </w:r>
      <w:r w:rsidR="001057A0" w:rsidRPr="00E12E06">
        <w:t xml:space="preserve">і </w:t>
      </w:r>
      <w:proofErr w:type="spellStart"/>
      <w:r w:rsidR="001057A0" w:rsidRPr="00E12E06">
        <w:t>обгрунтування</w:t>
      </w:r>
      <w:proofErr w:type="spellEnd"/>
      <w:r w:rsidR="001057A0" w:rsidRPr="00E12E06">
        <w:t xml:space="preserve"> вибору систем </w:t>
      </w:r>
      <w:proofErr w:type="spellStart"/>
      <w:r w:rsidR="001057A0" w:rsidRPr="00E12E06">
        <w:t>напруг</w:t>
      </w:r>
      <w:proofErr w:type="spellEnd"/>
      <w:r w:rsidR="001057A0">
        <w:t xml:space="preserve"> </w:t>
      </w:r>
      <w:r w:rsidR="001057A0" w:rsidRPr="00E12E06">
        <w:t>розподільчих електричних мереж</w:t>
      </w:r>
      <w:r w:rsidR="001057A0">
        <w:t>, прове</w:t>
      </w:r>
      <w:r w:rsidR="00BC7279">
        <w:softHyphen/>
      </w:r>
      <w:r w:rsidR="001057A0">
        <w:t>дено а</w:t>
      </w:r>
      <w:r w:rsidR="001057A0" w:rsidRPr="00E76C5C">
        <w:t>наліз завантаження ліній напругою 110 - 35 кВ</w:t>
      </w:r>
      <w:r w:rsidR="001057A0">
        <w:t xml:space="preserve"> та ф</w:t>
      </w:r>
      <w:r w:rsidR="001057A0" w:rsidRPr="00E76C5C">
        <w:t xml:space="preserve">ормування схеми мереж </w:t>
      </w:r>
      <w:r w:rsidR="001057A0">
        <w:t xml:space="preserve">цієї </w:t>
      </w:r>
      <w:r w:rsidR="001057A0" w:rsidRPr="00E76C5C">
        <w:t>напруг</w:t>
      </w:r>
      <w:r w:rsidR="001057A0">
        <w:t>и</w:t>
      </w:r>
      <w:r w:rsidR="00D569EC">
        <w:t>.</w:t>
      </w:r>
      <w:bookmarkEnd w:id="5"/>
    </w:p>
    <w:p w:rsidR="00734422" w:rsidRDefault="00444869" w:rsidP="005C7CAD">
      <w:pPr>
        <w:spacing w:after="0" w:line="240" w:lineRule="auto"/>
        <w:ind w:firstLine="709"/>
        <w:jc w:val="both"/>
        <w:rPr>
          <w:szCs w:val="28"/>
        </w:rPr>
      </w:pPr>
      <w:r w:rsidRPr="002E0560">
        <w:rPr>
          <w:szCs w:val="28"/>
        </w:rPr>
        <w:t xml:space="preserve">У Тернопільських електричних мережах діє історично сформована система </w:t>
      </w:r>
      <w:proofErr w:type="spellStart"/>
      <w:r w:rsidRPr="002E0560">
        <w:rPr>
          <w:szCs w:val="28"/>
        </w:rPr>
        <w:t>напруг</w:t>
      </w:r>
      <w:proofErr w:type="spellEnd"/>
      <w:r w:rsidRPr="002E0560">
        <w:rPr>
          <w:szCs w:val="28"/>
        </w:rPr>
        <w:t xml:space="preserve"> електричних мереж 330/110/35/10/6/0,38 кВ. У </w:t>
      </w:r>
      <w:r>
        <w:rPr>
          <w:szCs w:val="28"/>
        </w:rPr>
        <w:t>У</w:t>
      </w:r>
      <w:r w:rsidRPr="002E0560">
        <w:rPr>
          <w:szCs w:val="28"/>
        </w:rPr>
        <w:t>країнській енергосистемі є тенденція до поступового виключення мереж з номінальною напругою 220 кВ і 35 кВ. Тому необхідно розглянути доцільність переведення мережі 35 кВ на напругу 110 кВ.</w:t>
      </w:r>
      <w:r w:rsidR="005C7CAD">
        <w:rPr>
          <w:szCs w:val="28"/>
        </w:rPr>
        <w:t xml:space="preserve"> </w:t>
      </w:r>
      <w:r w:rsidR="005C7CAD" w:rsidRPr="00287552">
        <w:rPr>
          <w:szCs w:val="28"/>
        </w:rPr>
        <w:t>Завдяки розвинен</w:t>
      </w:r>
      <w:r w:rsidR="005C7CAD">
        <w:rPr>
          <w:szCs w:val="28"/>
        </w:rPr>
        <w:t>ій</w:t>
      </w:r>
      <w:r w:rsidR="005C7CAD" w:rsidRPr="00287552">
        <w:rPr>
          <w:szCs w:val="28"/>
        </w:rPr>
        <w:t xml:space="preserve"> розподільн</w:t>
      </w:r>
      <w:r w:rsidR="005C7CAD">
        <w:rPr>
          <w:szCs w:val="28"/>
        </w:rPr>
        <w:t>ій</w:t>
      </w:r>
      <w:r w:rsidR="005C7CAD" w:rsidRPr="00287552">
        <w:rPr>
          <w:szCs w:val="28"/>
        </w:rPr>
        <w:t xml:space="preserve"> електричн</w:t>
      </w:r>
      <w:r w:rsidR="005C7CAD">
        <w:rPr>
          <w:szCs w:val="28"/>
        </w:rPr>
        <w:t>ій</w:t>
      </w:r>
      <w:r w:rsidR="005C7CAD" w:rsidRPr="00287552">
        <w:rPr>
          <w:szCs w:val="28"/>
        </w:rPr>
        <w:t xml:space="preserve"> мережі 10 кВ в Тернопіль</w:t>
      </w:r>
      <w:r w:rsidR="005C7CAD">
        <w:rPr>
          <w:szCs w:val="28"/>
        </w:rPr>
        <w:softHyphen/>
      </w:r>
      <w:r w:rsidR="005C7CAD" w:rsidRPr="00287552">
        <w:rPr>
          <w:szCs w:val="28"/>
        </w:rPr>
        <w:t xml:space="preserve">ських електричних мережах є можливість резервування підстанцій з </w:t>
      </w:r>
      <w:r w:rsidR="005C7CAD" w:rsidRPr="00287552">
        <w:rPr>
          <w:szCs w:val="28"/>
        </w:rPr>
        <w:lastRenderedPageBreak/>
        <w:t>вищою нап</w:t>
      </w:r>
      <w:r w:rsidR="005C7CAD">
        <w:rPr>
          <w:szCs w:val="28"/>
        </w:rPr>
        <w:softHyphen/>
      </w:r>
      <w:r w:rsidR="005C7CAD" w:rsidRPr="00287552">
        <w:rPr>
          <w:szCs w:val="28"/>
        </w:rPr>
        <w:t>ругою 35 кВ у разі пошкоджень і відключень ліній 35 кВ, тому елек</w:t>
      </w:r>
      <w:r w:rsidR="00CB1967">
        <w:rPr>
          <w:szCs w:val="28"/>
        </w:rPr>
        <w:softHyphen/>
      </w:r>
      <w:r w:rsidR="005C7CAD" w:rsidRPr="00287552">
        <w:rPr>
          <w:szCs w:val="28"/>
        </w:rPr>
        <w:t>тропоста</w:t>
      </w:r>
      <w:r w:rsidR="005C7CAD">
        <w:rPr>
          <w:szCs w:val="28"/>
        </w:rPr>
        <w:softHyphen/>
      </w:r>
      <w:r w:rsidR="005C7CAD" w:rsidRPr="00287552">
        <w:rPr>
          <w:szCs w:val="28"/>
        </w:rPr>
        <w:t>чання споживачів зберігається.</w:t>
      </w:r>
    </w:p>
    <w:p w:rsidR="005C7CAD" w:rsidRDefault="005C7CAD" w:rsidP="005C7CAD">
      <w:pPr>
        <w:spacing w:after="0" w:line="240" w:lineRule="auto"/>
        <w:ind w:firstLine="709"/>
        <w:jc w:val="both"/>
        <w:rPr>
          <w:szCs w:val="28"/>
        </w:rPr>
      </w:pPr>
      <w:r w:rsidRPr="00287552">
        <w:rPr>
          <w:szCs w:val="28"/>
        </w:rPr>
        <w:t>На користь напруги 110 кВ перед напругою 35 кВ для електричної мережі присутній ще й фактор втрат електричної енергії. Адже при підвищенні напруги навантажувальні втрати зменшуються. Також збільшується пропускна спромож</w:t>
      </w:r>
      <w:r>
        <w:rPr>
          <w:szCs w:val="28"/>
        </w:rPr>
        <w:softHyphen/>
      </w:r>
      <w:r w:rsidRPr="00287552">
        <w:rPr>
          <w:szCs w:val="28"/>
        </w:rPr>
        <w:t xml:space="preserve">ність ліній </w:t>
      </w:r>
      <w:proofErr w:type="spellStart"/>
      <w:r w:rsidRPr="00287552">
        <w:rPr>
          <w:szCs w:val="28"/>
        </w:rPr>
        <w:t>електропередач</w:t>
      </w:r>
      <w:proofErr w:type="spellEnd"/>
      <w:r w:rsidRPr="00287552">
        <w:rPr>
          <w:szCs w:val="28"/>
        </w:rPr>
        <w:t xml:space="preserve"> при підвищенні напруги. Правда, фактор збільшення пропускної здатності для розподільчих мереж не дуже важливий, тому що заван</w:t>
      </w:r>
      <w:r>
        <w:rPr>
          <w:szCs w:val="28"/>
        </w:rPr>
        <w:softHyphen/>
      </w:r>
      <w:r w:rsidRPr="00287552">
        <w:rPr>
          <w:szCs w:val="28"/>
        </w:rPr>
        <w:t xml:space="preserve">таження повітряних ліній </w:t>
      </w:r>
      <w:proofErr w:type="spellStart"/>
      <w:r w:rsidRPr="00287552">
        <w:rPr>
          <w:szCs w:val="28"/>
        </w:rPr>
        <w:t>електропередач</w:t>
      </w:r>
      <w:proofErr w:type="spellEnd"/>
      <w:r w:rsidRPr="00287552">
        <w:rPr>
          <w:szCs w:val="28"/>
        </w:rPr>
        <w:t xml:space="preserve"> розподільних електричних мереж напругою 35 кВ низька.</w:t>
      </w:r>
    </w:p>
    <w:p w:rsidR="00A744A8" w:rsidRDefault="00A744A8" w:rsidP="005C7CAD">
      <w:pPr>
        <w:spacing w:after="0" w:line="240" w:lineRule="auto"/>
        <w:ind w:firstLine="709"/>
        <w:jc w:val="both"/>
        <w:rPr>
          <w:szCs w:val="28"/>
        </w:rPr>
      </w:pPr>
      <w:r w:rsidRPr="001F4D8A">
        <w:rPr>
          <w:szCs w:val="28"/>
        </w:rPr>
        <w:t>Досліджувана розподільна електрична мережа номінальної напруги 35 кВ (рис</w:t>
      </w:r>
      <w:r>
        <w:rPr>
          <w:szCs w:val="28"/>
        </w:rPr>
        <w:t>.</w:t>
      </w:r>
      <w:r w:rsidRPr="001F4D8A">
        <w:rPr>
          <w:szCs w:val="28"/>
        </w:rPr>
        <w:t xml:space="preserve"> </w:t>
      </w:r>
      <w:r>
        <w:rPr>
          <w:szCs w:val="28"/>
        </w:rPr>
        <w:t>1</w:t>
      </w:r>
      <w:r w:rsidRPr="001F4D8A">
        <w:rPr>
          <w:szCs w:val="28"/>
        </w:rPr>
        <w:t>) є реальною частиною схеми електричної мережі 35-330 кВ Терно</w:t>
      </w:r>
      <w:r>
        <w:rPr>
          <w:szCs w:val="28"/>
        </w:rPr>
        <w:softHyphen/>
      </w:r>
      <w:r w:rsidRPr="001F4D8A">
        <w:rPr>
          <w:szCs w:val="28"/>
        </w:rPr>
        <w:t>піль</w:t>
      </w:r>
      <w:r>
        <w:rPr>
          <w:szCs w:val="28"/>
        </w:rPr>
        <w:softHyphen/>
      </w:r>
      <w:r w:rsidRPr="001F4D8A">
        <w:rPr>
          <w:szCs w:val="28"/>
        </w:rPr>
        <w:t>ського енергетичного району.</w:t>
      </w:r>
    </w:p>
    <w:p w:rsidR="00A744A8" w:rsidRDefault="00A744A8" w:rsidP="00A744A8">
      <w:pPr>
        <w:spacing w:after="0" w:line="240" w:lineRule="auto"/>
        <w:jc w:val="center"/>
        <w:rPr>
          <w:szCs w:val="28"/>
        </w:rPr>
      </w:pPr>
      <w:r>
        <w:rPr>
          <w:noProof/>
        </w:rPr>
        <w:drawing>
          <wp:inline distT="0" distB="0" distL="0" distR="0" wp14:anchorId="191DB560" wp14:editId="23C3ECEF">
            <wp:extent cx="5724939" cy="466761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2_5.PNG"/>
                    <pic:cNvPicPr/>
                  </pic:nvPicPr>
                  <pic:blipFill>
                    <a:blip r:embed="rId11">
                      <a:extLst>
                        <a:ext uri="{28A0092B-C50C-407E-A947-70E740481C1C}">
                          <a14:useLocalDpi xmlns:a14="http://schemas.microsoft.com/office/drawing/2010/main" val="0"/>
                        </a:ext>
                      </a:extLst>
                    </a:blip>
                    <a:stretch>
                      <a:fillRect/>
                    </a:stretch>
                  </pic:blipFill>
                  <pic:spPr>
                    <a:xfrm>
                      <a:off x="0" y="0"/>
                      <a:ext cx="5742597" cy="4682013"/>
                    </a:xfrm>
                    <a:prstGeom prst="rect">
                      <a:avLst/>
                    </a:prstGeom>
                  </pic:spPr>
                </pic:pic>
              </a:graphicData>
            </a:graphic>
          </wp:inline>
        </w:drawing>
      </w:r>
    </w:p>
    <w:p w:rsidR="00D6544D" w:rsidRPr="00D6544D" w:rsidRDefault="00D6544D" w:rsidP="00A744A8">
      <w:pPr>
        <w:spacing w:after="0" w:line="240" w:lineRule="auto"/>
        <w:jc w:val="center"/>
        <w:rPr>
          <w:sz w:val="12"/>
          <w:szCs w:val="12"/>
        </w:rPr>
      </w:pPr>
    </w:p>
    <w:p w:rsidR="00A744A8" w:rsidRPr="00EB177B" w:rsidRDefault="00A744A8" w:rsidP="00A744A8">
      <w:pPr>
        <w:spacing w:after="0" w:line="240" w:lineRule="auto"/>
        <w:jc w:val="center"/>
        <w:rPr>
          <w:szCs w:val="28"/>
        </w:rPr>
      </w:pPr>
      <w:r w:rsidRPr="00EB177B">
        <w:rPr>
          <w:szCs w:val="28"/>
        </w:rPr>
        <w:t xml:space="preserve">Рисунок </w:t>
      </w:r>
      <w:r>
        <w:rPr>
          <w:szCs w:val="28"/>
        </w:rPr>
        <w:t>1</w:t>
      </w:r>
      <w:r w:rsidRPr="00EB177B">
        <w:rPr>
          <w:szCs w:val="28"/>
        </w:rPr>
        <w:t xml:space="preserve"> – </w:t>
      </w:r>
      <w:r w:rsidRPr="00EB177B">
        <w:rPr>
          <w:i/>
          <w:szCs w:val="28"/>
        </w:rPr>
        <w:t>Досліджувана ділянка електричної мережі</w:t>
      </w:r>
    </w:p>
    <w:p w:rsidR="00A744A8" w:rsidRDefault="00A744A8" w:rsidP="00A744A8">
      <w:pPr>
        <w:spacing w:after="0" w:line="240" w:lineRule="auto"/>
        <w:jc w:val="center"/>
        <w:rPr>
          <w:szCs w:val="28"/>
        </w:rPr>
      </w:pPr>
      <w:r w:rsidRPr="00EB177B">
        <w:rPr>
          <w:szCs w:val="28"/>
        </w:rPr>
        <w:t>(</w:t>
      </w:r>
      <w:r w:rsidRPr="00EB177B">
        <w:rPr>
          <w:i/>
          <w:szCs w:val="28"/>
        </w:rPr>
        <w:t>червоним кольором позначено мережу напругою 110 кВ, синім – 35 кВ</w:t>
      </w:r>
      <w:r w:rsidRPr="00EB177B">
        <w:rPr>
          <w:szCs w:val="28"/>
        </w:rPr>
        <w:t>)</w:t>
      </w:r>
    </w:p>
    <w:p w:rsidR="00D6544D" w:rsidRDefault="00D6544D" w:rsidP="00A744A8">
      <w:pPr>
        <w:spacing w:after="0" w:line="240" w:lineRule="auto"/>
        <w:jc w:val="center"/>
        <w:rPr>
          <w:sz w:val="10"/>
          <w:szCs w:val="10"/>
        </w:rPr>
      </w:pPr>
    </w:p>
    <w:p w:rsidR="00D6544D" w:rsidRPr="00D6544D" w:rsidRDefault="00D6544D" w:rsidP="00A744A8">
      <w:pPr>
        <w:spacing w:after="0" w:line="240" w:lineRule="auto"/>
        <w:jc w:val="center"/>
        <w:rPr>
          <w:sz w:val="10"/>
          <w:szCs w:val="10"/>
        </w:rPr>
      </w:pPr>
    </w:p>
    <w:p w:rsidR="00D6544D" w:rsidRPr="00D879D5" w:rsidRDefault="00D6544D" w:rsidP="00D6544D">
      <w:pPr>
        <w:spacing w:after="0" w:line="240" w:lineRule="auto"/>
        <w:ind w:firstLine="567"/>
        <w:jc w:val="both"/>
        <w:rPr>
          <w:szCs w:val="28"/>
        </w:rPr>
      </w:pPr>
      <w:r w:rsidRPr="00E14DAE">
        <w:rPr>
          <w:szCs w:val="28"/>
        </w:rPr>
        <w:t xml:space="preserve">Досліджувана частина електричної мережі складається з 24 ділянок повітряних ліній </w:t>
      </w:r>
      <w:proofErr w:type="spellStart"/>
      <w:r w:rsidRPr="00E14DAE">
        <w:rPr>
          <w:szCs w:val="28"/>
        </w:rPr>
        <w:t>електропередач</w:t>
      </w:r>
      <w:proofErr w:type="spellEnd"/>
      <w:r w:rsidRPr="00E14DAE">
        <w:rPr>
          <w:szCs w:val="28"/>
        </w:rPr>
        <w:t xml:space="preserve"> номінальною напругою 35 кВ, 12 підстанцій 35/10 кВ (4 </w:t>
      </w:r>
      <w:proofErr w:type="spellStart"/>
      <w:r w:rsidRPr="00E14DAE">
        <w:rPr>
          <w:szCs w:val="28"/>
        </w:rPr>
        <w:t>двотрансформаторні</w:t>
      </w:r>
      <w:proofErr w:type="spellEnd"/>
      <w:r w:rsidRPr="00E14DAE">
        <w:rPr>
          <w:szCs w:val="28"/>
        </w:rPr>
        <w:t xml:space="preserve"> і </w:t>
      </w:r>
      <w:r>
        <w:rPr>
          <w:szCs w:val="28"/>
        </w:rPr>
        <w:t>8</w:t>
      </w:r>
      <w:r w:rsidRPr="00E14DAE">
        <w:rPr>
          <w:szCs w:val="28"/>
        </w:rPr>
        <w:t xml:space="preserve"> </w:t>
      </w:r>
      <w:proofErr w:type="spellStart"/>
      <w:r w:rsidRPr="00E14DAE">
        <w:rPr>
          <w:szCs w:val="28"/>
        </w:rPr>
        <w:t>однотрансформаторн</w:t>
      </w:r>
      <w:r>
        <w:rPr>
          <w:szCs w:val="28"/>
        </w:rPr>
        <w:t>их</w:t>
      </w:r>
      <w:proofErr w:type="spellEnd"/>
      <w:r w:rsidRPr="00E14DAE">
        <w:rPr>
          <w:szCs w:val="28"/>
        </w:rPr>
        <w:t>)  мають зв'язок з елек</w:t>
      </w:r>
      <w:r>
        <w:rPr>
          <w:szCs w:val="28"/>
        </w:rPr>
        <w:softHyphen/>
      </w:r>
      <w:r w:rsidRPr="00E14DAE">
        <w:rPr>
          <w:szCs w:val="28"/>
        </w:rPr>
        <w:t>тричною мережею номінальною напругою 110 кВ через 4 підстанції 110/35/10 кВ.</w:t>
      </w:r>
    </w:p>
    <w:p w:rsidR="004C33B9" w:rsidRPr="004C33B9" w:rsidRDefault="004C33B9" w:rsidP="004C33B9">
      <w:pPr>
        <w:pStyle w:val="a8"/>
        <w:spacing w:after="0"/>
        <w:ind w:left="0"/>
        <w:jc w:val="center"/>
        <w:rPr>
          <w:sz w:val="10"/>
          <w:szCs w:val="10"/>
          <w:lang w:val="uk-UA"/>
        </w:rPr>
      </w:pPr>
    </w:p>
    <w:p w:rsidR="00C01CA1" w:rsidRPr="00F70FD3" w:rsidRDefault="00C01CA1" w:rsidP="00C8516E">
      <w:pPr>
        <w:pStyle w:val="a8"/>
        <w:spacing w:after="0"/>
        <w:ind w:left="0" w:firstLine="567"/>
        <w:jc w:val="both"/>
        <w:rPr>
          <w:rFonts w:eastAsiaTheme="minorEastAsia"/>
          <w:sz w:val="10"/>
          <w:szCs w:val="10"/>
          <w:lang w:val="uk-UA" w:eastAsia="uk-UA"/>
        </w:rPr>
      </w:pPr>
    </w:p>
    <w:p w:rsidR="00C8516E" w:rsidRDefault="006805F8" w:rsidP="00740CEF">
      <w:pPr>
        <w:pStyle w:val="12"/>
      </w:pPr>
      <w:r w:rsidRPr="004B5A61">
        <w:rPr>
          <w:b/>
        </w:rPr>
        <w:lastRenderedPageBreak/>
        <w:t xml:space="preserve">У </w:t>
      </w:r>
      <w:r>
        <w:rPr>
          <w:b/>
        </w:rPr>
        <w:t>трет</w:t>
      </w:r>
      <w:r w:rsidR="00636898">
        <w:rPr>
          <w:b/>
        </w:rPr>
        <w:t>ьо</w:t>
      </w:r>
      <w:r>
        <w:rPr>
          <w:b/>
        </w:rPr>
        <w:t>му</w:t>
      </w:r>
      <w:r w:rsidRPr="004B5A61">
        <w:rPr>
          <w:b/>
        </w:rPr>
        <w:t xml:space="preserve"> розділі </w:t>
      </w:r>
      <w:r>
        <w:rPr>
          <w:b/>
        </w:rPr>
        <w:t>«</w:t>
      </w:r>
      <w:r w:rsidR="00B45503">
        <w:rPr>
          <w:b/>
        </w:rPr>
        <w:t>Технологічна частина</w:t>
      </w:r>
      <w:r>
        <w:rPr>
          <w:b/>
        </w:rPr>
        <w:t>»</w:t>
      </w:r>
      <w:r w:rsidRPr="006805F8">
        <w:t xml:space="preserve"> </w:t>
      </w:r>
      <w:bookmarkStart w:id="6" w:name="_Hlk533329184"/>
      <w:r w:rsidR="00740CEF">
        <w:t>розглянуто</w:t>
      </w:r>
      <w:r w:rsidR="00A35A27" w:rsidRPr="007C30BC">
        <w:t xml:space="preserve"> </w:t>
      </w:r>
      <w:bookmarkEnd w:id="6"/>
      <w:r w:rsidR="00004DDB">
        <w:rPr>
          <w:szCs w:val="28"/>
        </w:rPr>
        <w:t>в</w:t>
      </w:r>
      <w:r w:rsidR="00004DDB" w:rsidRPr="00E8543B">
        <w:rPr>
          <w:szCs w:val="28"/>
        </w:rPr>
        <w:t>ибір рівнів на</w:t>
      </w:r>
      <w:r w:rsidR="00004DDB">
        <w:rPr>
          <w:szCs w:val="28"/>
        </w:rPr>
        <w:softHyphen/>
      </w:r>
      <w:r w:rsidR="00004DDB" w:rsidRPr="00E8543B">
        <w:rPr>
          <w:szCs w:val="28"/>
        </w:rPr>
        <w:t>вантажень при невідомій вихідній інформації</w:t>
      </w:r>
      <w:r w:rsidR="00004DDB">
        <w:rPr>
          <w:szCs w:val="28"/>
        </w:rPr>
        <w:t>, виконано аналіз с</w:t>
      </w:r>
      <w:r w:rsidR="00004DDB" w:rsidRPr="00E8543B">
        <w:rPr>
          <w:szCs w:val="28"/>
        </w:rPr>
        <w:t>хем</w:t>
      </w:r>
      <w:r w:rsidR="00004DDB">
        <w:rPr>
          <w:szCs w:val="28"/>
        </w:rPr>
        <w:t>и</w:t>
      </w:r>
      <w:r w:rsidR="00004DDB" w:rsidRPr="00E8543B">
        <w:rPr>
          <w:szCs w:val="28"/>
        </w:rPr>
        <w:t xml:space="preserve"> і параме</w:t>
      </w:r>
      <w:r w:rsidR="00004DDB">
        <w:rPr>
          <w:szCs w:val="28"/>
        </w:rPr>
        <w:softHyphen/>
      </w:r>
      <w:r w:rsidR="00004DDB" w:rsidRPr="00E8543B">
        <w:rPr>
          <w:szCs w:val="28"/>
        </w:rPr>
        <w:t>тр</w:t>
      </w:r>
      <w:r w:rsidR="00004DDB">
        <w:rPr>
          <w:szCs w:val="28"/>
        </w:rPr>
        <w:t>ів</w:t>
      </w:r>
      <w:r w:rsidR="00004DDB" w:rsidRPr="00E8543B">
        <w:rPr>
          <w:szCs w:val="28"/>
        </w:rPr>
        <w:t xml:space="preserve"> мережі при існуючій системі напруг для різних</w:t>
      </w:r>
      <w:r w:rsidR="00004DDB">
        <w:rPr>
          <w:szCs w:val="28"/>
        </w:rPr>
        <w:t xml:space="preserve"> </w:t>
      </w:r>
      <w:r w:rsidR="00004DDB" w:rsidRPr="00E8543B">
        <w:rPr>
          <w:szCs w:val="28"/>
        </w:rPr>
        <w:t>рівнів навантажень</w:t>
      </w:r>
      <w:r w:rsidR="00004DDB">
        <w:rPr>
          <w:szCs w:val="28"/>
        </w:rPr>
        <w:t xml:space="preserve"> та с</w:t>
      </w:r>
      <w:r w:rsidR="00004DDB" w:rsidRPr="00BF4B2B">
        <w:rPr>
          <w:szCs w:val="28"/>
        </w:rPr>
        <w:t>хем</w:t>
      </w:r>
      <w:r w:rsidR="00004DDB">
        <w:rPr>
          <w:szCs w:val="28"/>
        </w:rPr>
        <w:t>и</w:t>
      </w:r>
      <w:r w:rsidR="00004DDB" w:rsidRPr="00BF4B2B">
        <w:rPr>
          <w:szCs w:val="28"/>
        </w:rPr>
        <w:t xml:space="preserve"> і параметр</w:t>
      </w:r>
      <w:r w:rsidR="00004DDB">
        <w:rPr>
          <w:szCs w:val="28"/>
        </w:rPr>
        <w:t>ів</w:t>
      </w:r>
      <w:r w:rsidR="00004DDB" w:rsidRPr="00BF4B2B">
        <w:rPr>
          <w:szCs w:val="28"/>
        </w:rPr>
        <w:t xml:space="preserve"> мережі при альтернативній системі напруг</w:t>
      </w:r>
      <w:r w:rsidR="00004DDB">
        <w:rPr>
          <w:szCs w:val="28"/>
        </w:rPr>
        <w:t xml:space="preserve"> </w:t>
      </w:r>
      <w:r w:rsidR="00004DDB" w:rsidRPr="00BF4B2B">
        <w:rPr>
          <w:szCs w:val="28"/>
        </w:rPr>
        <w:t>для різних рівнів наван</w:t>
      </w:r>
      <w:r w:rsidR="00004DDB">
        <w:rPr>
          <w:szCs w:val="28"/>
        </w:rPr>
        <w:softHyphen/>
      </w:r>
      <w:r w:rsidR="00004DDB" w:rsidRPr="00BF4B2B">
        <w:rPr>
          <w:szCs w:val="28"/>
        </w:rPr>
        <w:t>тажень</w:t>
      </w:r>
      <w:r w:rsidRPr="003F5805">
        <w:t>.</w:t>
      </w:r>
    </w:p>
    <w:p w:rsidR="00A951BA" w:rsidRPr="000D57FC" w:rsidRDefault="00A951BA" w:rsidP="00A951BA">
      <w:pPr>
        <w:spacing w:after="0" w:line="240" w:lineRule="auto"/>
        <w:ind w:firstLine="708"/>
        <w:jc w:val="both"/>
        <w:rPr>
          <w:szCs w:val="28"/>
        </w:rPr>
      </w:pPr>
      <w:r w:rsidRPr="000D57FC">
        <w:rPr>
          <w:szCs w:val="28"/>
        </w:rPr>
        <w:t>Електричні навантаження є вихідною інформацією при проектуванні. У нашому випадку ця вихідна інформація характеризується невизначеністю. Невизначе</w:t>
      </w:r>
      <w:r>
        <w:rPr>
          <w:szCs w:val="28"/>
        </w:rPr>
        <w:softHyphen/>
      </w:r>
      <w:r w:rsidRPr="000D57FC">
        <w:rPr>
          <w:szCs w:val="28"/>
        </w:rPr>
        <w:t xml:space="preserve">ність полягає в тому, що нам невідомо, наскільки зросте навантаження з плином часу. Спрогнозуємо </w:t>
      </w:r>
      <w:r w:rsidR="006E2EC5" w:rsidRPr="000D57FC">
        <w:rPr>
          <w:szCs w:val="28"/>
        </w:rPr>
        <w:t xml:space="preserve">три варіанти </w:t>
      </w:r>
      <w:r w:rsidRPr="000D57FC">
        <w:rPr>
          <w:szCs w:val="28"/>
        </w:rPr>
        <w:t>електричн</w:t>
      </w:r>
      <w:r w:rsidR="006E2EC5">
        <w:rPr>
          <w:szCs w:val="28"/>
        </w:rPr>
        <w:t>их</w:t>
      </w:r>
      <w:r w:rsidRPr="000D57FC">
        <w:rPr>
          <w:szCs w:val="28"/>
        </w:rPr>
        <w:t xml:space="preserve"> навантажен</w:t>
      </w:r>
      <w:r w:rsidR="006E2EC5">
        <w:rPr>
          <w:szCs w:val="28"/>
        </w:rPr>
        <w:t>ь</w:t>
      </w:r>
      <w:r w:rsidRPr="000D57FC">
        <w:rPr>
          <w:szCs w:val="28"/>
        </w:rPr>
        <w:t xml:space="preserve"> на підстан</w:t>
      </w:r>
      <w:r w:rsidR="006E2EC5">
        <w:rPr>
          <w:szCs w:val="28"/>
        </w:rPr>
        <w:softHyphen/>
      </w:r>
      <w:r w:rsidRPr="000D57FC">
        <w:rPr>
          <w:szCs w:val="28"/>
        </w:rPr>
        <w:t>ціях досліджуваної електричної мережі на найближчий перспективний період 10 років:</w:t>
      </w:r>
    </w:p>
    <w:p w:rsidR="00A951BA" w:rsidRPr="000D57FC" w:rsidRDefault="00A951BA" w:rsidP="00A951BA">
      <w:pPr>
        <w:spacing w:after="0" w:line="240" w:lineRule="auto"/>
        <w:ind w:firstLine="708"/>
        <w:jc w:val="both"/>
        <w:rPr>
          <w:szCs w:val="28"/>
        </w:rPr>
      </w:pPr>
      <w:r w:rsidRPr="000D57FC">
        <w:rPr>
          <w:szCs w:val="28"/>
        </w:rPr>
        <w:t xml:space="preserve">– </w:t>
      </w:r>
      <w:r>
        <w:rPr>
          <w:szCs w:val="28"/>
        </w:rPr>
        <w:t>в</w:t>
      </w:r>
      <w:r w:rsidRPr="000D57FC">
        <w:rPr>
          <w:szCs w:val="28"/>
        </w:rPr>
        <w:t>аріант П1 – навантаження через 10 років не змінюється і залишається на рівні вимірів в зимовий максимум навантаження;</w:t>
      </w:r>
    </w:p>
    <w:p w:rsidR="00A951BA" w:rsidRPr="000D57FC" w:rsidRDefault="00A951BA" w:rsidP="00A951BA">
      <w:pPr>
        <w:spacing w:after="0" w:line="240" w:lineRule="auto"/>
        <w:ind w:firstLine="708"/>
        <w:jc w:val="both"/>
        <w:rPr>
          <w:szCs w:val="28"/>
        </w:rPr>
      </w:pPr>
      <w:r w:rsidRPr="000D57FC">
        <w:rPr>
          <w:szCs w:val="28"/>
        </w:rPr>
        <w:t xml:space="preserve">– </w:t>
      </w:r>
      <w:r>
        <w:rPr>
          <w:szCs w:val="28"/>
        </w:rPr>
        <w:t>в</w:t>
      </w:r>
      <w:r w:rsidRPr="000D57FC">
        <w:rPr>
          <w:szCs w:val="28"/>
        </w:rPr>
        <w:t>аріант П2 – навантаження змінюється через 10 років на 15%;</w:t>
      </w:r>
    </w:p>
    <w:p w:rsidR="00D50C4B" w:rsidRDefault="006E2EC5" w:rsidP="00A951BA">
      <w:pPr>
        <w:spacing w:after="0" w:line="240" w:lineRule="auto"/>
        <w:rPr>
          <w:lang w:eastAsia="ru-RU"/>
        </w:rPr>
      </w:pPr>
      <w:r>
        <w:rPr>
          <w:szCs w:val="28"/>
        </w:rPr>
        <w:t xml:space="preserve">          </w:t>
      </w:r>
      <w:r w:rsidR="00A951BA" w:rsidRPr="000D57FC">
        <w:rPr>
          <w:szCs w:val="28"/>
        </w:rPr>
        <w:t xml:space="preserve">– </w:t>
      </w:r>
      <w:r w:rsidR="00A951BA">
        <w:rPr>
          <w:szCs w:val="28"/>
        </w:rPr>
        <w:t>в</w:t>
      </w:r>
      <w:r w:rsidR="00A951BA" w:rsidRPr="000D57FC">
        <w:rPr>
          <w:szCs w:val="28"/>
        </w:rPr>
        <w:t>аріант П3 – навантаження змінюється через 10 років на 35%.</w:t>
      </w:r>
    </w:p>
    <w:p w:rsidR="00D50C4B" w:rsidRDefault="00C23B00" w:rsidP="00C23B00">
      <w:pPr>
        <w:spacing w:after="0"/>
        <w:ind w:firstLine="567"/>
        <w:jc w:val="both"/>
        <w:rPr>
          <w:szCs w:val="28"/>
        </w:rPr>
      </w:pPr>
      <w:r w:rsidRPr="0090408C">
        <w:rPr>
          <w:szCs w:val="28"/>
        </w:rPr>
        <w:t xml:space="preserve">Для альтернативної системи </w:t>
      </w:r>
      <w:proofErr w:type="spellStart"/>
      <w:r w:rsidRPr="0090408C">
        <w:rPr>
          <w:szCs w:val="28"/>
        </w:rPr>
        <w:t>напруг</w:t>
      </w:r>
      <w:proofErr w:type="spellEnd"/>
      <w:r w:rsidRPr="0090408C">
        <w:rPr>
          <w:szCs w:val="28"/>
        </w:rPr>
        <w:t xml:space="preserve"> 110/10 кВ та існуючої конфігурації дос</w:t>
      </w:r>
      <w:r>
        <w:rPr>
          <w:szCs w:val="28"/>
        </w:rPr>
        <w:softHyphen/>
      </w:r>
      <w:r w:rsidRPr="0090408C">
        <w:rPr>
          <w:szCs w:val="28"/>
        </w:rPr>
        <w:t>ліджуваної ділянки мережі (рис</w:t>
      </w:r>
      <w:r>
        <w:rPr>
          <w:szCs w:val="28"/>
        </w:rPr>
        <w:t>.</w:t>
      </w:r>
      <w:r w:rsidRPr="0090408C">
        <w:rPr>
          <w:szCs w:val="28"/>
        </w:rPr>
        <w:t xml:space="preserve"> </w:t>
      </w:r>
      <w:r>
        <w:rPr>
          <w:szCs w:val="28"/>
        </w:rPr>
        <w:t>1</w:t>
      </w:r>
      <w:r w:rsidRPr="0090408C">
        <w:rPr>
          <w:szCs w:val="28"/>
        </w:rPr>
        <w:t>) складемо схему електричної мережі (рис</w:t>
      </w:r>
      <w:r>
        <w:rPr>
          <w:szCs w:val="28"/>
        </w:rPr>
        <w:t>.</w:t>
      </w:r>
      <w:r w:rsidRPr="0090408C">
        <w:rPr>
          <w:szCs w:val="28"/>
        </w:rPr>
        <w:t xml:space="preserve"> </w:t>
      </w:r>
      <w:r>
        <w:rPr>
          <w:szCs w:val="28"/>
        </w:rPr>
        <w:t>2</w:t>
      </w:r>
      <w:r w:rsidRPr="0090408C">
        <w:rPr>
          <w:szCs w:val="28"/>
        </w:rPr>
        <w:t>).</w:t>
      </w:r>
    </w:p>
    <w:p w:rsidR="00D06D44" w:rsidRPr="00D06D44" w:rsidRDefault="00D06D44" w:rsidP="00C23B00">
      <w:pPr>
        <w:spacing w:after="0"/>
        <w:ind w:firstLine="567"/>
        <w:jc w:val="both"/>
        <w:rPr>
          <w:sz w:val="10"/>
          <w:szCs w:val="10"/>
          <w:lang w:eastAsia="ru-RU"/>
        </w:rPr>
      </w:pPr>
    </w:p>
    <w:p w:rsidR="00D06D44" w:rsidRDefault="00D06D44" w:rsidP="00D06D44">
      <w:pPr>
        <w:spacing w:line="360" w:lineRule="auto"/>
        <w:jc w:val="center"/>
        <w:rPr>
          <w:b/>
          <w:szCs w:val="28"/>
        </w:rPr>
      </w:pPr>
      <w:r>
        <w:rPr>
          <w:b/>
          <w:noProof/>
          <w:szCs w:val="28"/>
        </w:rPr>
        <w:drawing>
          <wp:inline distT="0" distB="0" distL="0" distR="0" wp14:anchorId="30D7B45E" wp14:editId="5E2F55A2">
            <wp:extent cx="6246495" cy="5017027"/>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3_1.PNG"/>
                    <pic:cNvPicPr/>
                  </pic:nvPicPr>
                  <pic:blipFill>
                    <a:blip r:embed="rId12">
                      <a:extLst>
                        <a:ext uri="{28A0092B-C50C-407E-A947-70E740481C1C}">
                          <a14:useLocalDpi xmlns:a14="http://schemas.microsoft.com/office/drawing/2010/main" val="0"/>
                        </a:ext>
                      </a:extLst>
                    </a:blip>
                    <a:stretch>
                      <a:fillRect/>
                    </a:stretch>
                  </pic:blipFill>
                  <pic:spPr>
                    <a:xfrm>
                      <a:off x="0" y="0"/>
                      <a:ext cx="6249830" cy="5019705"/>
                    </a:xfrm>
                    <a:prstGeom prst="rect">
                      <a:avLst/>
                    </a:prstGeom>
                  </pic:spPr>
                </pic:pic>
              </a:graphicData>
            </a:graphic>
          </wp:inline>
        </w:drawing>
      </w:r>
    </w:p>
    <w:p w:rsidR="00D06D44" w:rsidRDefault="00D06D44" w:rsidP="00D06D44">
      <w:pPr>
        <w:spacing w:line="360" w:lineRule="auto"/>
        <w:jc w:val="center"/>
        <w:rPr>
          <w:i/>
          <w:szCs w:val="28"/>
        </w:rPr>
      </w:pPr>
      <w:r w:rsidRPr="00E03F15">
        <w:rPr>
          <w:szCs w:val="28"/>
        </w:rPr>
        <w:t xml:space="preserve">Рисунок </w:t>
      </w:r>
      <w:r>
        <w:rPr>
          <w:szCs w:val="28"/>
        </w:rPr>
        <w:t>2</w:t>
      </w:r>
      <w:r w:rsidRPr="00E03F15">
        <w:rPr>
          <w:szCs w:val="28"/>
        </w:rPr>
        <w:t xml:space="preserve"> – </w:t>
      </w:r>
      <w:r w:rsidRPr="00E03F15">
        <w:rPr>
          <w:i/>
          <w:szCs w:val="28"/>
        </w:rPr>
        <w:t xml:space="preserve">Схема електричної мережі при альтернативній системі </w:t>
      </w:r>
      <w:proofErr w:type="spellStart"/>
      <w:r w:rsidRPr="00E03F15">
        <w:rPr>
          <w:i/>
          <w:szCs w:val="28"/>
        </w:rPr>
        <w:t>напруг</w:t>
      </w:r>
      <w:proofErr w:type="spellEnd"/>
    </w:p>
    <w:p w:rsidR="002B5613" w:rsidRPr="002B5613" w:rsidRDefault="00202D1B" w:rsidP="0049052C">
      <w:pPr>
        <w:pStyle w:val="a0"/>
        <w:numPr>
          <w:ilvl w:val="0"/>
          <w:numId w:val="0"/>
        </w:numPr>
        <w:spacing w:line="240" w:lineRule="auto"/>
        <w:rPr>
          <w:sz w:val="10"/>
          <w:szCs w:val="10"/>
        </w:rPr>
      </w:pPr>
      <w:r w:rsidRPr="00DF55E4">
        <w:rPr>
          <w:i/>
        </w:rPr>
        <w:lastRenderedPageBreak/>
        <w:t xml:space="preserve">                                               </w:t>
      </w:r>
    </w:p>
    <w:p w:rsidR="00124805" w:rsidRDefault="007535B7" w:rsidP="009924E9">
      <w:pPr>
        <w:pStyle w:val="12"/>
        <w:rPr>
          <w:lang w:val="ru-RU"/>
        </w:rPr>
      </w:pPr>
      <w:r w:rsidRPr="002F2368">
        <w:rPr>
          <w:b/>
        </w:rPr>
        <w:t xml:space="preserve">У четвертому розділі </w:t>
      </w:r>
      <w:r w:rsidR="008A38A4" w:rsidRPr="002F2368">
        <w:rPr>
          <w:b/>
        </w:rPr>
        <w:t>«</w:t>
      </w:r>
      <w:r w:rsidR="005B27A3" w:rsidRPr="005039BB">
        <w:rPr>
          <w:b/>
        </w:rPr>
        <w:t>П</w:t>
      </w:r>
      <w:r w:rsidR="00153125" w:rsidRPr="005039BB">
        <w:rPr>
          <w:b/>
        </w:rPr>
        <w:t>роектно-конструкторська частина</w:t>
      </w:r>
      <w:r w:rsidR="008A38A4" w:rsidRPr="002F2368">
        <w:rPr>
          <w:b/>
        </w:rPr>
        <w:t>»</w:t>
      </w:r>
      <w:r w:rsidR="00325C12" w:rsidRPr="002F2368">
        <w:t xml:space="preserve"> </w:t>
      </w:r>
      <w:bookmarkStart w:id="7" w:name="_Hlk533329326"/>
      <w:r w:rsidR="002476DF">
        <w:t>виконано</w:t>
      </w:r>
      <w:r w:rsidR="002476DF" w:rsidRPr="002476DF">
        <w:rPr>
          <w:bCs/>
          <w:color w:val="000000"/>
        </w:rPr>
        <w:t xml:space="preserve"> </w:t>
      </w:r>
      <w:bookmarkEnd w:id="7"/>
      <w:r w:rsidR="009924E9">
        <w:rPr>
          <w:color w:val="000000"/>
          <w:szCs w:val="28"/>
        </w:rPr>
        <w:t>ф</w:t>
      </w:r>
      <w:r w:rsidR="009924E9" w:rsidRPr="007C10D7">
        <w:rPr>
          <w:color w:val="000000"/>
          <w:szCs w:val="28"/>
        </w:rPr>
        <w:t>ормування розрахункових режимів</w:t>
      </w:r>
      <w:r w:rsidR="009924E9">
        <w:rPr>
          <w:color w:val="000000"/>
          <w:szCs w:val="28"/>
        </w:rPr>
        <w:t xml:space="preserve"> та проведено </w:t>
      </w:r>
      <w:r w:rsidR="009924E9">
        <w:rPr>
          <w:rFonts w:eastAsia="Calibri"/>
          <w:bCs/>
          <w:szCs w:val="28"/>
        </w:rPr>
        <w:t>е</w:t>
      </w:r>
      <w:r w:rsidR="009924E9" w:rsidRPr="007C10D7">
        <w:rPr>
          <w:rFonts w:eastAsia="Calibri"/>
          <w:bCs/>
          <w:szCs w:val="28"/>
        </w:rPr>
        <w:t>лектричні розрахунки і аналіз їх результатів при різних системах</w:t>
      </w:r>
      <w:r w:rsidR="009924E9">
        <w:rPr>
          <w:rFonts w:eastAsia="Calibri"/>
          <w:bCs/>
          <w:szCs w:val="28"/>
        </w:rPr>
        <w:t xml:space="preserve"> </w:t>
      </w:r>
      <w:r w:rsidR="009924E9" w:rsidRPr="007C10D7">
        <w:rPr>
          <w:rFonts w:eastAsia="Calibri"/>
          <w:bCs/>
          <w:szCs w:val="28"/>
        </w:rPr>
        <w:t>напруг</w:t>
      </w:r>
      <w:r w:rsidR="00C54C79">
        <w:rPr>
          <w:szCs w:val="28"/>
        </w:rPr>
        <w:t>.</w:t>
      </w:r>
    </w:p>
    <w:p w:rsidR="006F0E2B" w:rsidRPr="0029531B" w:rsidRDefault="006F0E2B" w:rsidP="003B779B">
      <w:pPr>
        <w:spacing w:after="0" w:line="240" w:lineRule="auto"/>
        <w:ind w:firstLine="567"/>
        <w:jc w:val="both"/>
        <w:rPr>
          <w:szCs w:val="28"/>
        </w:rPr>
      </w:pPr>
      <w:r w:rsidRPr="0029531B">
        <w:rPr>
          <w:szCs w:val="28"/>
        </w:rPr>
        <w:t>Розраху</w:t>
      </w:r>
      <w:r w:rsidR="003B779B">
        <w:rPr>
          <w:szCs w:val="28"/>
        </w:rPr>
        <w:t>нок</w:t>
      </w:r>
      <w:r w:rsidRPr="0029531B">
        <w:rPr>
          <w:szCs w:val="28"/>
        </w:rPr>
        <w:t xml:space="preserve"> режим</w:t>
      </w:r>
      <w:r w:rsidR="003B779B">
        <w:rPr>
          <w:szCs w:val="28"/>
        </w:rPr>
        <w:t>ів</w:t>
      </w:r>
      <w:r w:rsidRPr="0029531B">
        <w:rPr>
          <w:szCs w:val="28"/>
        </w:rPr>
        <w:t xml:space="preserve"> досліджуваної ділянки електричної мережі </w:t>
      </w:r>
      <w:r w:rsidR="003B779B">
        <w:rPr>
          <w:szCs w:val="28"/>
        </w:rPr>
        <w:t>виконано</w:t>
      </w:r>
      <w:r w:rsidRPr="0029531B">
        <w:rPr>
          <w:szCs w:val="28"/>
        </w:rPr>
        <w:t xml:space="preserve"> за допомогою програми </w:t>
      </w:r>
      <w:proofErr w:type="spellStart"/>
      <w:r w:rsidRPr="0029531B">
        <w:rPr>
          <w:i/>
          <w:szCs w:val="28"/>
        </w:rPr>
        <w:t>RastrWin</w:t>
      </w:r>
      <w:proofErr w:type="spellEnd"/>
      <w:r w:rsidRPr="0029531B">
        <w:rPr>
          <w:szCs w:val="28"/>
        </w:rPr>
        <w:t>. За основу взято файл для розрахунку реальної електричної мережі ВАТ «</w:t>
      </w:r>
      <w:proofErr w:type="spellStart"/>
      <w:r w:rsidRPr="0029531B">
        <w:rPr>
          <w:szCs w:val="28"/>
        </w:rPr>
        <w:t>Тернопільобленерго</w:t>
      </w:r>
      <w:proofErr w:type="spellEnd"/>
      <w:r w:rsidRPr="0029531B">
        <w:rPr>
          <w:szCs w:val="28"/>
        </w:rPr>
        <w:t>», до складу якої входить дослід</w:t>
      </w:r>
      <w:r>
        <w:rPr>
          <w:szCs w:val="28"/>
        </w:rPr>
        <w:softHyphen/>
      </w:r>
      <w:r w:rsidRPr="0029531B">
        <w:rPr>
          <w:szCs w:val="28"/>
        </w:rPr>
        <w:t>жувана електрична мережа. Тому в цей файл бу</w:t>
      </w:r>
      <w:r w:rsidR="003B779B">
        <w:rPr>
          <w:szCs w:val="28"/>
        </w:rPr>
        <w:t>ли</w:t>
      </w:r>
      <w:r w:rsidRPr="0029531B">
        <w:rPr>
          <w:szCs w:val="28"/>
        </w:rPr>
        <w:t xml:space="preserve"> вв</w:t>
      </w:r>
      <w:r w:rsidR="003B779B">
        <w:rPr>
          <w:szCs w:val="28"/>
        </w:rPr>
        <w:t>е</w:t>
      </w:r>
      <w:r w:rsidRPr="0029531B">
        <w:rPr>
          <w:szCs w:val="28"/>
        </w:rPr>
        <w:t>д</w:t>
      </w:r>
      <w:r w:rsidR="003B779B">
        <w:rPr>
          <w:szCs w:val="28"/>
        </w:rPr>
        <w:t>ені</w:t>
      </w:r>
      <w:r w:rsidRPr="0029531B">
        <w:rPr>
          <w:szCs w:val="28"/>
        </w:rPr>
        <w:t xml:space="preserve"> зміни</w:t>
      </w:r>
      <w:r>
        <w:rPr>
          <w:szCs w:val="28"/>
        </w:rPr>
        <w:t>, що</w:t>
      </w:r>
      <w:r w:rsidRPr="0029531B">
        <w:rPr>
          <w:szCs w:val="28"/>
        </w:rPr>
        <w:t xml:space="preserve"> відпо</w:t>
      </w:r>
      <w:r>
        <w:rPr>
          <w:szCs w:val="28"/>
        </w:rPr>
        <w:softHyphen/>
      </w:r>
      <w:r w:rsidRPr="0029531B">
        <w:rPr>
          <w:szCs w:val="28"/>
        </w:rPr>
        <w:t>від</w:t>
      </w:r>
      <w:r>
        <w:rPr>
          <w:szCs w:val="28"/>
        </w:rPr>
        <w:t>а</w:t>
      </w:r>
      <w:r w:rsidR="003B779B">
        <w:rPr>
          <w:szCs w:val="28"/>
        </w:rPr>
        <w:softHyphen/>
      </w:r>
      <w:r>
        <w:rPr>
          <w:szCs w:val="28"/>
        </w:rPr>
        <w:t>ють</w:t>
      </w:r>
      <w:r w:rsidRPr="0029531B">
        <w:rPr>
          <w:szCs w:val="28"/>
        </w:rPr>
        <w:t xml:space="preserve"> досліджуваному режим</w:t>
      </w:r>
      <w:r>
        <w:rPr>
          <w:szCs w:val="28"/>
        </w:rPr>
        <w:t>у</w:t>
      </w:r>
      <w:r w:rsidRPr="0029531B">
        <w:rPr>
          <w:szCs w:val="28"/>
        </w:rPr>
        <w:t xml:space="preserve"> (рівень навантаження, система напруги і лінії</w:t>
      </w:r>
      <w:r>
        <w:rPr>
          <w:szCs w:val="28"/>
        </w:rPr>
        <w:t>, що відключаються</w:t>
      </w:r>
      <w:r w:rsidRPr="0029531B">
        <w:rPr>
          <w:szCs w:val="28"/>
        </w:rPr>
        <w:t xml:space="preserve"> в </w:t>
      </w:r>
      <w:proofErr w:type="spellStart"/>
      <w:r w:rsidRPr="0029531B">
        <w:rPr>
          <w:szCs w:val="28"/>
        </w:rPr>
        <w:t>післяаварійному</w:t>
      </w:r>
      <w:proofErr w:type="spellEnd"/>
      <w:r w:rsidRPr="0029531B">
        <w:rPr>
          <w:szCs w:val="28"/>
        </w:rPr>
        <w:t xml:space="preserve"> режимі) нашої частини мережі. Кон</w:t>
      </w:r>
      <w:r>
        <w:rPr>
          <w:szCs w:val="28"/>
        </w:rPr>
        <w:softHyphen/>
      </w:r>
      <w:r w:rsidRPr="0029531B">
        <w:rPr>
          <w:szCs w:val="28"/>
        </w:rPr>
        <w:t xml:space="preserve">троль результатів розрахунку характерних режимів </w:t>
      </w:r>
      <w:r w:rsidR="003B779B">
        <w:rPr>
          <w:szCs w:val="28"/>
        </w:rPr>
        <w:t>проведено</w:t>
      </w:r>
      <w:r w:rsidRPr="0029531B">
        <w:rPr>
          <w:szCs w:val="28"/>
        </w:rPr>
        <w:t xml:space="preserve"> </w:t>
      </w:r>
      <w:r>
        <w:rPr>
          <w:szCs w:val="28"/>
        </w:rPr>
        <w:t>за</w:t>
      </w:r>
      <w:r w:rsidRPr="0029531B">
        <w:rPr>
          <w:szCs w:val="28"/>
        </w:rPr>
        <w:t xml:space="preserve"> вузла</w:t>
      </w:r>
      <w:r>
        <w:rPr>
          <w:szCs w:val="28"/>
        </w:rPr>
        <w:t>ми</w:t>
      </w:r>
      <w:r w:rsidRPr="0029531B">
        <w:rPr>
          <w:szCs w:val="28"/>
        </w:rPr>
        <w:t xml:space="preserve"> і гілкам</w:t>
      </w:r>
      <w:r>
        <w:rPr>
          <w:szCs w:val="28"/>
        </w:rPr>
        <w:t>и</w:t>
      </w:r>
      <w:r w:rsidRPr="0029531B">
        <w:rPr>
          <w:szCs w:val="28"/>
        </w:rPr>
        <w:t xml:space="preserve"> дос</w:t>
      </w:r>
      <w:r w:rsidR="003B779B">
        <w:rPr>
          <w:szCs w:val="28"/>
        </w:rPr>
        <w:softHyphen/>
      </w:r>
      <w:r w:rsidRPr="0029531B">
        <w:rPr>
          <w:szCs w:val="28"/>
        </w:rPr>
        <w:t>ліджуваної частини електричної мережі. Вихідні дані для розрахунків пред</w:t>
      </w:r>
      <w:r w:rsidR="003B779B">
        <w:rPr>
          <w:szCs w:val="28"/>
        </w:rPr>
        <w:softHyphen/>
      </w:r>
      <w:r w:rsidRPr="0029531B">
        <w:rPr>
          <w:szCs w:val="28"/>
        </w:rPr>
        <w:t>ставлені в таблицях А1 - А8 (Додаток А)</w:t>
      </w:r>
    </w:p>
    <w:p w:rsidR="006F0E2B" w:rsidRPr="0029531B" w:rsidRDefault="006F0E2B" w:rsidP="003B779B">
      <w:pPr>
        <w:spacing w:after="0" w:line="240" w:lineRule="auto"/>
        <w:ind w:firstLine="567"/>
        <w:jc w:val="both"/>
        <w:rPr>
          <w:szCs w:val="28"/>
        </w:rPr>
      </w:pPr>
      <w:r w:rsidRPr="0029531B">
        <w:rPr>
          <w:szCs w:val="28"/>
        </w:rPr>
        <w:t xml:space="preserve">Значення </w:t>
      </w:r>
      <w:proofErr w:type="spellStart"/>
      <w:r w:rsidRPr="00AB79D3">
        <w:rPr>
          <w:i/>
          <w:szCs w:val="28"/>
        </w:rPr>
        <w:t>U</w:t>
      </w:r>
      <w:r w:rsidRPr="00AB79D3">
        <w:rPr>
          <w:i/>
          <w:szCs w:val="28"/>
          <w:vertAlign w:val="subscript"/>
        </w:rPr>
        <w:t>min</w:t>
      </w:r>
      <w:proofErr w:type="spellEnd"/>
      <w:r w:rsidRPr="0029531B">
        <w:rPr>
          <w:szCs w:val="28"/>
        </w:rPr>
        <w:t xml:space="preserve"> і </w:t>
      </w:r>
      <w:proofErr w:type="spellStart"/>
      <w:r w:rsidRPr="00AB79D3">
        <w:rPr>
          <w:i/>
          <w:szCs w:val="28"/>
          <w:u w:val="single"/>
        </w:rPr>
        <w:t>U</w:t>
      </w:r>
      <w:r w:rsidRPr="00AB79D3">
        <w:rPr>
          <w:i/>
          <w:szCs w:val="28"/>
          <w:u w:val="single"/>
          <w:vertAlign w:val="subscript"/>
        </w:rPr>
        <w:t>max</w:t>
      </w:r>
      <w:proofErr w:type="spellEnd"/>
      <w:r w:rsidRPr="0029531B">
        <w:rPr>
          <w:szCs w:val="28"/>
        </w:rPr>
        <w:t xml:space="preserve"> задані в вузлах навантаження для того, щоб можна було виконати оптимізацію </w:t>
      </w:r>
      <w:r>
        <w:rPr>
          <w:szCs w:val="28"/>
        </w:rPr>
        <w:t>за</w:t>
      </w:r>
      <w:r w:rsidRPr="0029531B">
        <w:rPr>
          <w:szCs w:val="28"/>
        </w:rPr>
        <w:t xml:space="preserve"> напру</w:t>
      </w:r>
      <w:r>
        <w:rPr>
          <w:szCs w:val="28"/>
        </w:rPr>
        <w:t>гою</w:t>
      </w:r>
      <w:r w:rsidRPr="0029531B">
        <w:rPr>
          <w:szCs w:val="28"/>
        </w:rPr>
        <w:t xml:space="preserve"> після розрахунку режиму. Процедура оптимі</w:t>
      </w:r>
      <w:r>
        <w:rPr>
          <w:szCs w:val="28"/>
        </w:rPr>
        <w:softHyphen/>
      </w:r>
      <w:r w:rsidRPr="0029531B">
        <w:rPr>
          <w:szCs w:val="28"/>
        </w:rPr>
        <w:t>зації виконується для того, щоб програма визначила для кожного з трансформа</w:t>
      </w:r>
      <w:r>
        <w:rPr>
          <w:szCs w:val="28"/>
        </w:rPr>
        <w:softHyphen/>
      </w:r>
      <w:r w:rsidRPr="0029531B">
        <w:rPr>
          <w:szCs w:val="28"/>
        </w:rPr>
        <w:t>торів найкраще відгалуження РПН.</w:t>
      </w:r>
    </w:p>
    <w:p w:rsidR="006F0E2B" w:rsidRPr="0029531B" w:rsidRDefault="006F0E2B" w:rsidP="003B779B">
      <w:pPr>
        <w:spacing w:after="0" w:line="240" w:lineRule="auto"/>
        <w:ind w:firstLine="567"/>
        <w:jc w:val="both"/>
        <w:rPr>
          <w:szCs w:val="28"/>
        </w:rPr>
      </w:pPr>
      <w:r w:rsidRPr="0029531B">
        <w:rPr>
          <w:szCs w:val="28"/>
        </w:rPr>
        <w:t xml:space="preserve">Вихідні дані </w:t>
      </w:r>
      <w:r>
        <w:rPr>
          <w:szCs w:val="28"/>
        </w:rPr>
        <w:t>для</w:t>
      </w:r>
      <w:r w:rsidRPr="0029531B">
        <w:rPr>
          <w:szCs w:val="28"/>
        </w:rPr>
        <w:t xml:space="preserve"> вузл</w:t>
      </w:r>
      <w:r>
        <w:rPr>
          <w:szCs w:val="28"/>
        </w:rPr>
        <w:t>ів</w:t>
      </w:r>
      <w:r w:rsidRPr="0029531B">
        <w:rPr>
          <w:szCs w:val="28"/>
        </w:rPr>
        <w:t xml:space="preserve"> системи </w:t>
      </w:r>
      <w:proofErr w:type="spellStart"/>
      <w:r w:rsidRPr="0029531B">
        <w:rPr>
          <w:szCs w:val="28"/>
        </w:rPr>
        <w:t>напруг</w:t>
      </w:r>
      <w:proofErr w:type="spellEnd"/>
      <w:r w:rsidRPr="0029531B">
        <w:rPr>
          <w:szCs w:val="28"/>
        </w:rPr>
        <w:t xml:space="preserve"> 110/35/10 кВ і станів навантаження П-2 і П-3 відрізня</w:t>
      </w:r>
      <w:r w:rsidR="003B779B">
        <w:rPr>
          <w:szCs w:val="28"/>
        </w:rPr>
        <w:t>ю</w:t>
      </w:r>
      <w:r w:rsidRPr="0029531B">
        <w:rPr>
          <w:szCs w:val="28"/>
        </w:rPr>
        <w:t>ться від даних в таблиці А1 (Додаток А) тільки рівнем наван</w:t>
      </w:r>
      <w:r>
        <w:rPr>
          <w:szCs w:val="28"/>
        </w:rPr>
        <w:softHyphen/>
      </w:r>
      <w:r w:rsidRPr="0029531B">
        <w:rPr>
          <w:szCs w:val="28"/>
        </w:rPr>
        <w:t>таження.</w:t>
      </w:r>
      <w:r w:rsidR="003B779B">
        <w:rPr>
          <w:szCs w:val="28"/>
        </w:rPr>
        <w:t xml:space="preserve"> </w:t>
      </w:r>
      <w:r w:rsidRPr="0029531B">
        <w:rPr>
          <w:szCs w:val="28"/>
        </w:rPr>
        <w:t xml:space="preserve">Вихідні дані </w:t>
      </w:r>
      <w:r>
        <w:rPr>
          <w:szCs w:val="28"/>
        </w:rPr>
        <w:t>для</w:t>
      </w:r>
      <w:r w:rsidRPr="0029531B">
        <w:rPr>
          <w:szCs w:val="28"/>
        </w:rPr>
        <w:t xml:space="preserve"> вузл</w:t>
      </w:r>
      <w:r>
        <w:rPr>
          <w:szCs w:val="28"/>
        </w:rPr>
        <w:t>ів</w:t>
      </w:r>
      <w:r w:rsidRPr="0029531B">
        <w:rPr>
          <w:szCs w:val="28"/>
        </w:rPr>
        <w:t xml:space="preserve"> системи </w:t>
      </w:r>
      <w:proofErr w:type="spellStart"/>
      <w:r w:rsidRPr="0029531B">
        <w:rPr>
          <w:szCs w:val="28"/>
        </w:rPr>
        <w:t>напруг</w:t>
      </w:r>
      <w:proofErr w:type="spellEnd"/>
      <w:r w:rsidRPr="0029531B">
        <w:rPr>
          <w:szCs w:val="28"/>
        </w:rPr>
        <w:t xml:space="preserve"> 110/10 кВ наведені для стану наван</w:t>
      </w:r>
      <w:r>
        <w:rPr>
          <w:szCs w:val="28"/>
        </w:rPr>
        <w:softHyphen/>
      </w:r>
      <w:r w:rsidRPr="0029531B">
        <w:rPr>
          <w:szCs w:val="28"/>
        </w:rPr>
        <w:t>таження П-1, для станів навантаження П-2 і П-3 відмінності тільки в рівні навантаження.</w:t>
      </w:r>
    </w:p>
    <w:p w:rsidR="0097516F" w:rsidRPr="0097516F" w:rsidRDefault="006F0E2B" w:rsidP="003B779B">
      <w:pPr>
        <w:pStyle w:val="a0"/>
        <w:numPr>
          <w:ilvl w:val="0"/>
          <w:numId w:val="0"/>
        </w:numPr>
        <w:spacing w:line="240" w:lineRule="auto"/>
        <w:ind w:firstLine="567"/>
        <w:rPr>
          <w:sz w:val="10"/>
          <w:szCs w:val="10"/>
        </w:rPr>
      </w:pPr>
      <w:r w:rsidRPr="0029531B">
        <w:t xml:space="preserve">Для кожної системи </w:t>
      </w:r>
      <w:proofErr w:type="spellStart"/>
      <w:r w:rsidRPr="0029531B">
        <w:t>напруг</w:t>
      </w:r>
      <w:proofErr w:type="spellEnd"/>
      <w:r w:rsidRPr="0029531B">
        <w:t xml:space="preserve"> при кожному рівні навантаження бу</w:t>
      </w:r>
      <w:r w:rsidR="003B779B">
        <w:t>л</w:t>
      </w:r>
      <w:r w:rsidRPr="0029531B">
        <w:t>о розра</w:t>
      </w:r>
      <w:r>
        <w:softHyphen/>
      </w:r>
      <w:r w:rsidRPr="0029531B">
        <w:t>хов</w:t>
      </w:r>
      <w:r w:rsidR="003B779B">
        <w:t>ано</w:t>
      </w:r>
      <w:r w:rsidRPr="0029531B">
        <w:t xml:space="preserve"> нормальний режим і </w:t>
      </w:r>
      <w:proofErr w:type="spellStart"/>
      <w:r w:rsidRPr="0029531B">
        <w:t>післяаварійний</w:t>
      </w:r>
      <w:proofErr w:type="spellEnd"/>
      <w:r>
        <w:t>, які</w:t>
      </w:r>
      <w:r w:rsidRPr="0029531B">
        <w:t xml:space="preserve"> зазначені в </w:t>
      </w:r>
      <w:r>
        <w:t>розділі</w:t>
      </w:r>
      <w:r w:rsidRPr="0029531B">
        <w:t xml:space="preserve"> </w:t>
      </w:r>
      <w:r>
        <w:t>3 диплом</w:t>
      </w:r>
      <w:r>
        <w:softHyphen/>
        <w:t>ної роботи</w:t>
      </w:r>
      <w:r w:rsidRPr="0029531B">
        <w:t>. Оскільки досліджувана електрична мережа є частиною реальної елек</w:t>
      </w:r>
      <w:r w:rsidR="003B779B">
        <w:softHyphen/>
      </w:r>
      <w:r w:rsidRPr="0029531B">
        <w:t>тричної мережі «</w:t>
      </w:r>
      <w:proofErr w:type="spellStart"/>
      <w:r w:rsidRPr="0029531B">
        <w:t>Тернопіль</w:t>
      </w:r>
      <w:r>
        <w:t>обленерго</w:t>
      </w:r>
      <w:proofErr w:type="spellEnd"/>
      <w:r w:rsidRPr="0029531B">
        <w:t xml:space="preserve">», то розглядаються </w:t>
      </w:r>
      <w:proofErr w:type="spellStart"/>
      <w:r w:rsidRPr="0029531B">
        <w:t>післяаварійні</w:t>
      </w:r>
      <w:proofErr w:type="spellEnd"/>
      <w:r w:rsidRPr="0029531B">
        <w:t xml:space="preserve"> ре</w:t>
      </w:r>
      <w:r>
        <w:softHyphen/>
      </w:r>
      <w:r w:rsidRPr="0029531B">
        <w:t>жими</w:t>
      </w:r>
      <w:r>
        <w:t>,</w:t>
      </w:r>
      <w:r w:rsidRPr="0029531B">
        <w:t xml:space="preserve"> обрані після аналізу реальних </w:t>
      </w:r>
      <w:proofErr w:type="spellStart"/>
      <w:r w:rsidRPr="0029531B">
        <w:t>післяаварійних</w:t>
      </w:r>
      <w:proofErr w:type="spellEnd"/>
      <w:r w:rsidRPr="0029531B">
        <w:t xml:space="preserve"> режимів досліджуваної мережі. Розглянуті в </w:t>
      </w:r>
      <w:r>
        <w:t>Технологічній частині</w:t>
      </w:r>
      <w:r w:rsidRPr="0029531B">
        <w:t xml:space="preserve"> </w:t>
      </w:r>
      <w:proofErr w:type="spellStart"/>
      <w:r w:rsidRPr="0029531B">
        <w:t>післяаварійні</w:t>
      </w:r>
      <w:proofErr w:type="spellEnd"/>
      <w:r w:rsidRPr="0029531B">
        <w:t xml:space="preserve"> режими є найважчими, вони виникають </w:t>
      </w:r>
      <w:proofErr w:type="spellStart"/>
      <w:r w:rsidRPr="0029531B">
        <w:t>рідко</w:t>
      </w:r>
      <w:proofErr w:type="spellEnd"/>
      <w:r w:rsidRPr="0029531B">
        <w:t>, тільки при критичних природних явищах (сильний сніго</w:t>
      </w:r>
      <w:r>
        <w:softHyphen/>
      </w:r>
      <w:r w:rsidRPr="0029531B">
        <w:t xml:space="preserve">пад, грози, урагани і </w:t>
      </w:r>
      <w:proofErr w:type="spellStart"/>
      <w:r w:rsidRPr="0029531B">
        <w:t>т.п</w:t>
      </w:r>
      <w:proofErr w:type="spellEnd"/>
      <w:r w:rsidRPr="0029531B">
        <w:t>.).</w:t>
      </w:r>
    </w:p>
    <w:p w:rsidR="00DF55E4" w:rsidRPr="00124805" w:rsidRDefault="00DF55E4" w:rsidP="00DF55E4">
      <w:pPr>
        <w:pStyle w:val="a0"/>
        <w:numPr>
          <w:ilvl w:val="0"/>
          <w:numId w:val="0"/>
        </w:numPr>
        <w:spacing w:line="240" w:lineRule="auto"/>
        <w:ind w:firstLine="567"/>
        <w:rPr>
          <w:color w:val="000000"/>
          <w:sz w:val="10"/>
          <w:szCs w:val="10"/>
        </w:rPr>
      </w:pPr>
    </w:p>
    <w:p w:rsidR="008A38A4" w:rsidRDefault="008A38A4" w:rsidP="00864262">
      <w:pPr>
        <w:pStyle w:val="12"/>
      </w:pPr>
      <w:r w:rsidRPr="002F2368">
        <w:rPr>
          <w:b/>
        </w:rPr>
        <w:t>У п</w:t>
      </w:r>
      <w:r w:rsidRPr="00025516">
        <w:rPr>
          <w:b/>
        </w:rPr>
        <w:t>’</w:t>
      </w:r>
      <w:r w:rsidRPr="002F2368">
        <w:rPr>
          <w:b/>
        </w:rPr>
        <w:t xml:space="preserve">ятому розділі </w:t>
      </w:r>
      <w:r w:rsidRPr="0059084F">
        <w:rPr>
          <w:b/>
        </w:rPr>
        <w:t>«</w:t>
      </w:r>
      <w:r w:rsidR="0059084F" w:rsidRPr="0059084F">
        <w:rPr>
          <w:b/>
        </w:rPr>
        <w:t>Спеціальна частина</w:t>
      </w:r>
      <w:r w:rsidRPr="0059084F">
        <w:rPr>
          <w:b/>
        </w:rPr>
        <w:t>»</w:t>
      </w:r>
      <w:r w:rsidR="00025516" w:rsidRPr="00025516">
        <w:rPr>
          <w:b/>
        </w:rPr>
        <w:t xml:space="preserve"> </w:t>
      </w:r>
      <w:bookmarkStart w:id="8" w:name="_Hlk533329384"/>
      <w:r w:rsidR="00AD0969">
        <w:t>проведено</w:t>
      </w:r>
      <w:r w:rsidR="00864262">
        <w:t xml:space="preserve"> </w:t>
      </w:r>
      <w:bookmarkEnd w:id="8"/>
      <w:r w:rsidR="00AD0969">
        <w:rPr>
          <w:spacing w:val="-7"/>
          <w:szCs w:val="28"/>
        </w:rPr>
        <w:t>в</w:t>
      </w:r>
      <w:r w:rsidR="00AD0969" w:rsidRPr="00A37AE2">
        <w:rPr>
          <w:spacing w:val="-7"/>
          <w:szCs w:val="28"/>
        </w:rPr>
        <w:t>ибір критерію опти</w:t>
      </w:r>
      <w:r w:rsidR="00AD0969">
        <w:rPr>
          <w:spacing w:val="-7"/>
          <w:szCs w:val="28"/>
        </w:rPr>
        <w:softHyphen/>
      </w:r>
      <w:r w:rsidR="00AD0969" w:rsidRPr="00A37AE2">
        <w:rPr>
          <w:spacing w:val="-7"/>
          <w:szCs w:val="28"/>
        </w:rPr>
        <w:t>мальності для оцінки можливої динаміки навантажень</w:t>
      </w:r>
      <w:r w:rsidR="00AD0969">
        <w:rPr>
          <w:spacing w:val="-7"/>
          <w:szCs w:val="28"/>
        </w:rPr>
        <w:t xml:space="preserve"> та в</w:t>
      </w:r>
      <w:r w:rsidR="00AD0969" w:rsidRPr="00A37AE2">
        <w:rPr>
          <w:spacing w:val="-7"/>
          <w:szCs w:val="28"/>
        </w:rPr>
        <w:t>ибір оптимального варі</w:t>
      </w:r>
      <w:r w:rsidR="00AD0969">
        <w:rPr>
          <w:spacing w:val="-7"/>
          <w:szCs w:val="28"/>
        </w:rPr>
        <w:softHyphen/>
      </w:r>
      <w:r w:rsidR="00AD0969" w:rsidRPr="00A37AE2">
        <w:rPr>
          <w:spacing w:val="-7"/>
          <w:szCs w:val="28"/>
        </w:rPr>
        <w:t>анту системи напруг в умовах невизначеності</w:t>
      </w:r>
      <w:r w:rsidR="00BF5B81">
        <w:t>.</w:t>
      </w:r>
    </w:p>
    <w:p w:rsidR="00DE6B75" w:rsidRPr="00311030" w:rsidRDefault="00DE6B75" w:rsidP="00DE6B75">
      <w:pPr>
        <w:spacing w:after="0" w:line="240" w:lineRule="auto"/>
        <w:ind w:firstLine="709"/>
        <w:jc w:val="both"/>
        <w:rPr>
          <w:szCs w:val="28"/>
        </w:rPr>
      </w:pPr>
      <w:r w:rsidRPr="00311030">
        <w:rPr>
          <w:szCs w:val="28"/>
        </w:rPr>
        <w:t>У нас є природна невизначеність, яка полягає в тому, що нам невідомі навантаження на перспективний період (10 років). Відомо лише, що наванта</w:t>
      </w:r>
      <w:r>
        <w:rPr>
          <w:szCs w:val="28"/>
        </w:rPr>
        <w:softHyphen/>
      </w:r>
      <w:r w:rsidRPr="00311030">
        <w:rPr>
          <w:szCs w:val="28"/>
        </w:rPr>
        <w:t>ження можуть бути в трьох станах: не зміняться; з</w:t>
      </w:r>
      <w:r>
        <w:rPr>
          <w:szCs w:val="28"/>
        </w:rPr>
        <w:t>ростуть</w:t>
      </w:r>
      <w:r w:rsidRPr="00311030">
        <w:rPr>
          <w:szCs w:val="28"/>
        </w:rPr>
        <w:t xml:space="preserve"> на 15%; з</w:t>
      </w:r>
      <w:r>
        <w:rPr>
          <w:szCs w:val="28"/>
        </w:rPr>
        <w:t>ростуть</w:t>
      </w:r>
      <w:r w:rsidRPr="00311030">
        <w:rPr>
          <w:szCs w:val="28"/>
        </w:rPr>
        <w:t xml:space="preserve"> на 35%. Причому ймовірність появи кожного з станів навантаження нам не відомі. У цих умовах для вибору оптимальної стратегії скористаємося наступними критеріями: критерій Лапласа і критерій песимізму-оптимізму Гурвіца (викорис</w:t>
      </w:r>
      <w:r>
        <w:rPr>
          <w:szCs w:val="28"/>
        </w:rPr>
        <w:softHyphen/>
      </w:r>
      <w:r w:rsidRPr="00311030">
        <w:rPr>
          <w:szCs w:val="28"/>
        </w:rPr>
        <w:t xml:space="preserve">товуючи платіжну матрицю і матрицю ризиків, змінюючи значення </w:t>
      </w:r>
      <w:r w:rsidRPr="00D97149">
        <w:rPr>
          <w:i/>
          <w:szCs w:val="28"/>
        </w:rPr>
        <w:t>α</w:t>
      </w:r>
      <w:r w:rsidRPr="00311030">
        <w:rPr>
          <w:szCs w:val="28"/>
        </w:rPr>
        <w:t xml:space="preserve"> від 0 до 1 з кроком 0,1).</w:t>
      </w:r>
    </w:p>
    <w:p w:rsidR="006F6346" w:rsidRDefault="00DE6B75" w:rsidP="00701F73">
      <w:pPr>
        <w:pStyle w:val="a0"/>
        <w:numPr>
          <w:ilvl w:val="0"/>
          <w:numId w:val="0"/>
        </w:numPr>
        <w:spacing w:line="240" w:lineRule="auto"/>
        <w:ind w:firstLine="567"/>
      </w:pPr>
      <w:r w:rsidRPr="00527C9B">
        <w:t>З</w:t>
      </w:r>
      <w:r>
        <w:t>а результатами</w:t>
      </w:r>
      <w:r w:rsidRPr="00527C9B">
        <w:t xml:space="preserve"> </w:t>
      </w:r>
      <w:r>
        <w:t>проведених розрахунків</w:t>
      </w:r>
      <w:r w:rsidRPr="00527C9B">
        <w:t xml:space="preserve"> підтверджується зроблен</w:t>
      </w:r>
      <w:r>
        <w:t>ий</w:t>
      </w:r>
      <w:r w:rsidRPr="00527C9B">
        <w:t xml:space="preserve"> на основі аналізу висновок про те, що при будь-якому з прийнятих перспективних станів наван</w:t>
      </w:r>
      <w:r>
        <w:softHyphen/>
      </w:r>
      <w:r w:rsidRPr="00527C9B">
        <w:t xml:space="preserve">таження вигідна перша стратегія, тобто система </w:t>
      </w:r>
      <w:proofErr w:type="spellStart"/>
      <w:r w:rsidRPr="00527C9B">
        <w:t>напруг</w:t>
      </w:r>
      <w:proofErr w:type="spellEnd"/>
      <w:r w:rsidRPr="00527C9B">
        <w:t xml:space="preserve"> 110/35/10 кВ. Але </w:t>
      </w:r>
      <w:r>
        <w:t>ви</w:t>
      </w:r>
      <w:r w:rsidRPr="00527C9B">
        <w:t xml:space="preserve">рішення </w:t>
      </w:r>
      <w:proofErr w:type="spellStart"/>
      <w:r w:rsidRPr="00527C9B">
        <w:t>одноцільової</w:t>
      </w:r>
      <w:proofErr w:type="spellEnd"/>
      <w:r w:rsidRPr="00527C9B">
        <w:t xml:space="preserve"> задачі за критерієм мінімуму вартості передачі </w:t>
      </w:r>
      <w:r w:rsidRPr="00527C9B">
        <w:lastRenderedPageBreak/>
        <w:t>електро</w:t>
      </w:r>
      <w:r>
        <w:softHyphen/>
      </w:r>
      <w:r w:rsidRPr="00527C9B">
        <w:t>енергії, означає, що значення інших локальних критеріїв (площі займа</w:t>
      </w:r>
      <w:r>
        <w:softHyphen/>
      </w:r>
      <w:r w:rsidRPr="00527C9B">
        <w:t xml:space="preserve">них земель, втрати електроенергії і </w:t>
      </w:r>
      <w:proofErr w:type="spellStart"/>
      <w:r w:rsidRPr="00527C9B">
        <w:t>т.п</w:t>
      </w:r>
      <w:proofErr w:type="spellEnd"/>
      <w:r w:rsidRPr="00527C9B">
        <w:t>.) однакові для порівнюваних стратегій, що не відповідає дійсності. Тому для остаточного прийняття рішення по опти</w:t>
      </w:r>
      <w:r>
        <w:softHyphen/>
      </w:r>
      <w:r w:rsidRPr="00527C9B">
        <w:t xml:space="preserve">мальній стратегії необхідно застосувати </w:t>
      </w:r>
      <w:proofErr w:type="spellStart"/>
      <w:r w:rsidRPr="00527C9B">
        <w:t>багатокритерійний</w:t>
      </w:r>
      <w:proofErr w:type="spellEnd"/>
      <w:r w:rsidRPr="00527C9B">
        <w:t xml:space="preserve"> підхід</w:t>
      </w:r>
      <w:r w:rsidR="006F6346">
        <w:t>.</w:t>
      </w:r>
    </w:p>
    <w:p w:rsidR="001F41B3" w:rsidRPr="001F41B3" w:rsidRDefault="001F41B3" w:rsidP="00DF55E4">
      <w:pPr>
        <w:pStyle w:val="a0"/>
        <w:numPr>
          <w:ilvl w:val="0"/>
          <w:numId w:val="0"/>
        </w:numPr>
        <w:spacing w:line="240" w:lineRule="auto"/>
        <w:ind w:firstLine="567"/>
        <w:rPr>
          <w:bCs/>
          <w:sz w:val="10"/>
          <w:szCs w:val="10"/>
        </w:rPr>
      </w:pPr>
    </w:p>
    <w:p w:rsidR="004E5889" w:rsidRDefault="002264C2" w:rsidP="00633F18">
      <w:pPr>
        <w:pStyle w:val="12"/>
        <w:rPr>
          <w:szCs w:val="28"/>
        </w:rPr>
      </w:pPr>
      <w:r w:rsidRPr="002264C2">
        <w:rPr>
          <w:b/>
          <w:szCs w:val="28"/>
        </w:rPr>
        <w:t>У шостому розділі «Обґрунтування економічної ефективності»</w:t>
      </w:r>
      <w:r>
        <w:rPr>
          <w:b/>
          <w:szCs w:val="28"/>
        </w:rPr>
        <w:t xml:space="preserve"> </w:t>
      </w:r>
      <w:r w:rsidR="00B12CB2">
        <w:rPr>
          <w:szCs w:val="28"/>
        </w:rPr>
        <w:t>вико</w:t>
      </w:r>
      <w:r w:rsidR="00B12CB2">
        <w:rPr>
          <w:szCs w:val="28"/>
        </w:rPr>
        <w:softHyphen/>
        <w:t>на</w:t>
      </w:r>
      <w:r w:rsidR="00633F18">
        <w:rPr>
          <w:szCs w:val="28"/>
        </w:rPr>
        <w:t>но</w:t>
      </w:r>
      <w:r w:rsidR="00B70879">
        <w:rPr>
          <w:b/>
          <w:szCs w:val="28"/>
        </w:rPr>
        <w:t xml:space="preserve"> </w:t>
      </w:r>
      <w:r w:rsidR="00B12CB2">
        <w:t>р</w:t>
      </w:r>
      <w:r w:rsidR="00B12CB2" w:rsidRPr="00947439">
        <w:t>озрахунок локальних критеріїв для кожного стану навантаження</w:t>
      </w:r>
      <w:r w:rsidR="00B12CB2">
        <w:t xml:space="preserve">, </w:t>
      </w:r>
      <w:r w:rsidR="00B12CB2">
        <w:rPr>
          <w:szCs w:val="28"/>
        </w:rPr>
        <w:t>в</w:t>
      </w:r>
      <w:r w:rsidR="00B12CB2" w:rsidRPr="00C353A9">
        <w:rPr>
          <w:szCs w:val="28"/>
        </w:rPr>
        <w:t>ибр</w:t>
      </w:r>
      <w:r w:rsidR="00B12CB2">
        <w:rPr>
          <w:szCs w:val="28"/>
        </w:rPr>
        <w:t>ано</w:t>
      </w:r>
      <w:r w:rsidR="00B12CB2" w:rsidRPr="00C353A9">
        <w:rPr>
          <w:szCs w:val="28"/>
        </w:rPr>
        <w:t xml:space="preserve"> стратегії розрахунку</w:t>
      </w:r>
      <w:r w:rsidR="00B12CB2">
        <w:rPr>
          <w:szCs w:val="28"/>
        </w:rPr>
        <w:t>, проведено о</w:t>
      </w:r>
      <w:r w:rsidR="00B12CB2" w:rsidRPr="00AE3E9F">
        <w:rPr>
          <w:szCs w:val="28"/>
        </w:rPr>
        <w:t>цінк</w:t>
      </w:r>
      <w:r w:rsidR="00B12CB2">
        <w:rPr>
          <w:szCs w:val="28"/>
        </w:rPr>
        <w:t>у</w:t>
      </w:r>
      <w:r w:rsidR="00B12CB2" w:rsidRPr="00AE3E9F">
        <w:rPr>
          <w:szCs w:val="28"/>
        </w:rPr>
        <w:t xml:space="preserve"> невизначеності вихідної інформації при виборі стратегії</w:t>
      </w:r>
      <w:r w:rsidR="00B95ED1">
        <w:rPr>
          <w:szCs w:val="28"/>
        </w:rPr>
        <w:t>.</w:t>
      </w:r>
    </w:p>
    <w:p w:rsidR="00F70FD3" w:rsidRPr="00F70FD3" w:rsidRDefault="00F70FD3" w:rsidP="002F2368">
      <w:pPr>
        <w:spacing w:after="0" w:line="240" w:lineRule="auto"/>
        <w:ind w:firstLine="567"/>
        <w:jc w:val="both"/>
        <w:rPr>
          <w:sz w:val="10"/>
          <w:szCs w:val="10"/>
        </w:rPr>
      </w:pPr>
    </w:p>
    <w:p w:rsidR="004E5889" w:rsidRDefault="002264C2" w:rsidP="006E7D3F">
      <w:pPr>
        <w:pStyle w:val="12"/>
        <w:rPr>
          <w:color w:val="000000"/>
          <w:szCs w:val="28"/>
        </w:rPr>
      </w:pPr>
      <w:r w:rsidRPr="002264C2">
        <w:rPr>
          <w:b/>
          <w:szCs w:val="28"/>
        </w:rPr>
        <w:t>У сьомому розділі «Охорона праці та безпека в надзвичайних ситуа</w:t>
      </w:r>
      <w:r w:rsidR="00C10F0B">
        <w:rPr>
          <w:b/>
          <w:szCs w:val="28"/>
        </w:rPr>
        <w:softHyphen/>
      </w:r>
      <w:r w:rsidRPr="002264C2">
        <w:rPr>
          <w:b/>
          <w:szCs w:val="28"/>
        </w:rPr>
        <w:t>ціях»</w:t>
      </w:r>
      <w:r w:rsidR="00354B06">
        <w:rPr>
          <w:b/>
          <w:szCs w:val="28"/>
        </w:rPr>
        <w:t xml:space="preserve"> </w:t>
      </w:r>
      <w:r w:rsidR="008B4BF7">
        <w:rPr>
          <w:szCs w:val="28"/>
        </w:rPr>
        <w:t>запропоновано</w:t>
      </w:r>
      <w:r w:rsidR="00D52F63">
        <w:rPr>
          <w:b/>
          <w:szCs w:val="28"/>
        </w:rPr>
        <w:t xml:space="preserve"> </w:t>
      </w:r>
      <w:r w:rsidR="006E7D3F">
        <w:rPr>
          <w:szCs w:val="28"/>
        </w:rPr>
        <w:t>з</w:t>
      </w:r>
      <w:r w:rsidR="006E7D3F" w:rsidRPr="00CA317A">
        <w:rPr>
          <w:szCs w:val="28"/>
        </w:rPr>
        <w:t xml:space="preserve">аходи </w:t>
      </w:r>
      <w:r w:rsidR="008B4BF7">
        <w:rPr>
          <w:szCs w:val="28"/>
        </w:rPr>
        <w:t>д</w:t>
      </w:r>
      <w:r w:rsidR="008B4BF7" w:rsidRPr="007C4F06">
        <w:rPr>
          <w:szCs w:val="28"/>
        </w:rPr>
        <w:t>опуск</w:t>
      </w:r>
      <w:r w:rsidR="008B4BF7">
        <w:rPr>
          <w:szCs w:val="28"/>
        </w:rPr>
        <w:t>у</w:t>
      </w:r>
      <w:r w:rsidR="008B4BF7" w:rsidRPr="007C4F06">
        <w:rPr>
          <w:szCs w:val="28"/>
        </w:rPr>
        <w:t xml:space="preserve"> працівників будівельно-монтажних орга</w:t>
      </w:r>
      <w:r w:rsidR="008B4BF7">
        <w:rPr>
          <w:szCs w:val="28"/>
        </w:rPr>
        <w:softHyphen/>
      </w:r>
      <w:r w:rsidR="008B4BF7" w:rsidRPr="007C4F06">
        <w:rPr>
          <w:szCs w:val="28"/>
        </w:rPr>
        <w:t>нізацій до робіт в</w:t>
      </w:r>
      <w:r w:rsidR="008B4BF7">
        <w:rPr>
          <w:szCs w:val="28"/>
        </w:rPr>
        <w:t xml:space="preserve"> </w:t>
      </w:r>
      <w:r w:rsidR="008B4BF7" w:rsidRPr="007C4F06">
        <w:rPr>
          <w:szCs w:val="28"/>
        </w:rPr>
        <w:t>діючих електроустановках</w:t>
      </w:r>
      <w:r w:rsidR="008B4BF7">
        <w:rPr>
          <w:szCs w:val="28"/>
        </w:rPr>
        <w:t>, розроблено заходи з т</w:t>
      </w:r>
      <w:r w:rsidR="008B4BF7" w:rsidRPr="00D43FBE">
        <w:rPr>
          <w:szCs w:val="28"/>
        </w:rPr>
        <w:t>ехнік</w:t>
      </w:r>
      <w:r w:rsidR="008B4BF7">
        <w:rPr>
          <w:szCs w:val="28"/>
        </w:rPr>
        <w:t>и</w:t>
      </w:r>
      <w:r w:rsidR="008B4BF7" w:rsidRPr="00D43FBE">
        <w:rPr>
          <w:szCs w:val="28"/>
        </w:rPr>
        <w:t xml:space="preserve"> без</w:t>
      </w:r>
      <w:r w:rsidR="008B4BF7">
        <w:rPr>
          <w:szCs w:val="28"/>
        </w:rPr>
        <w:softHyphen/>
      </w:r>
      <w:r w:rsidR="008B4BF7" w:rsidRPr="00D43FBE">
        <w:rPr>
          <w:szCs w:val="28"/>
        </w:rPr>
        <w:t>пеки при монтажі електрообладнання</w:t>
      </w:r>
      <w:r w:rsidR="008B4BF7">
        <w:rPr>
          <w:szCs w:val="28"/>
        </w:rPr>
        <w:t xml:space="preserve"> та </w:t>
      </w:r>
      <w:r w:rsidR="00E91082">
        <w:rPr>
          <w:szCs w:val="28"/>
        </w:rPr>
        <w:t>з</w:t>
      </w:r>
      <w:r w:rsidR="00E91082" w:rsidRPr="00F76DD2">
        <w:rPr>
          <w:szCs w:val="28"/>
        </w:rPr>
        <w:t>ходи щодо підвищення цивільного захисту в умовах</w:t>
      </w:r>
      <w:r w:rsidR="005A6CFF">
        <w:rPr>
          <w:szCs w:val="28"/>
        </w:rPr>
        <w:t>.</w:t>
      </w:r>
    </w:p>
    <w:p w:rsidR="00F70FD3" w:rsidRPr="00F70FD3" w:rsidRDefault="00F70FD3" w:rsidP="002F2368">
      <w:pPr>
        <w:spacing w:after="0" w:line="240" w:lineRule="auto"/>
        <w:ind w:firstLine="567"/>
        <w:jc w:val="both"/>
        <w:rPr>
          <w:color w:val="000000"/>
          <w:sz w:val="10"/>
          <w:szCs w:val="10"/>
        </w:rPr>
      </w:pPr>
    </w:p>
    <w:p w:rsidR="00354B06" w:rsidRPr="007C11E7" w:rsidRDefault="002264C2" w:rsidP="001628E3">
      <w:pPr>
        <w:pStyle w:val="12"/>
        <w:rPr>
          <w:rFonts w:eastAsiaTheme="minorHAnsi"/>
          <w:szCs w:val="28"/>
          <w:lang w:eastAsia="en-US"/>
        </w:rPr>
      </w:pPr>
      <w:r w:rsidRPr="00354B06">
        <w:rPr>
          <w:b/>
          <w:szCs w:val="28"/>
        </w:rPr>
        <w:t xml:space="preserve">У восьмому розділі «Екологія» </w:t>
      </w:r>
      <w:r w:rsidR="007C11E7" w:rsidRPr="007C11E7">
        <w:rPr>
          <w:rFonts w:eastAsiaTheme="minorHAnsi"/>
          <w:szCs w:val="28"/>
          <w:lang w:eastAsia="en-US"/>
        </w:rPr>
        <w:t xml:space="preserve">розглянуто </w:t>
      </w:r>
      <w:r w:rsidR="001628E3">
        <w:rPr>
          <w:rFonts w:eastAsiaTheme="minorHAnsi"/>
          <w:szCs w:val="28"/>
          <w:lang w:eastAsia="en-US"/>
        </w:rPr>
        <w:t xml:space="preserve">питання </w:t>
      </w:r>
      <w:r w:rsidR="00E91082">
        <w:rPr>
          <w:szCs w:val="28"/>
          <w:lang w:eastAsia="uk-UA"/>
        </w:rPr>
        <w:t>е</w:t>
      </w:r>
      <w:r w:rsidR="00E91082" w:rsidRPr="00054682">
        <w:rPr>
          <w:szCs w:val="28"/>
          <w:lang w:eastAsia="uk-UA"/>
        </w:rPr>
        <w:t>кологічн</w:t>
      </w:r>
      <w:r w:rsidR="00E91082">
        <w:rPr>
          <w:szCs w:val="28"/>
          <w:lang w:eastAsia="uk-UA"/>
        </w:rPr>
        <w:t>ої</w:t>
      </w:r>
      <w:r w:rsidR="00E91082" w:rsidRPr="00054682">
        <w:rPr>
          <w:szCs w:val="28"/>
          <w:lang w:eastAsia="uk-UA"/>
        </w:rPr>
        <w:t xml:space="preserve"> оцінк</w:t>
      </w:r>
      <w:r w:rsidR="00E91082">
        <w:rPr>
          <w:szCs w:val="28"/>
          <w:lang w:eastAsia="uk-UA"/>
        </w:rPr>
        <w:t>и</w:t>
      </w:r>
      <w:r w:rsidR="00E91082" w:rsidRPr="00054682">
        <w:rPr>
          <w:szCs w:val="28"/>
          <w:lang w:eastAsia="uk-UA"/>
        </w:rPr>
        <w:t xml:space="preserve"> об'єктів електричної мережі</w:t>
      </w:r>
      <w:r w:rsidR="00E91082">
        <w:rPr>
          <w:szCs w:val="28"/>
          <w:lang w:eastAsia="uk-UA"/>
        </w:rPr>
        <w:t xml:space="preserve">, запропоновано міроприємства щодо </w:t>
      </w:r>
      <w:r w:rsidR="00E91082">
        <w:rPr>
          <w:color w:val="22221A"/>
          <w:szCs w:val="28"/>
          <w:lang w:eastAsia="uk-UA"/>
        </w:rPr>
        <w:t>у</w:t>
      </w:r>
      <w:r w:rsidR="00E91082" w:rsidRPr="00054682">
        <w:rPr>
          <w:color w:val="22221A"/>
          <w:szCs w:val="28"/>
          <w:lang w:eastAsia="uk-UA"/>
        </w:rPr>
        <w:t>правління відходами і викидами при роботі підстанції</w:t>
      </w:r>
      <w:r w:rsidR="00E91082">
        <w:rPr>
          <w:color w:val="22221A"/>
          <w:szCs w:val="28"/>
          <w:lang w:eastAsia="uk-UA"/>
        </w:rPr>
        <w:t xml:space="preserve"> та запропоновано з</w:t>
      </w:r>
      <w:r w:rsidR="00E91082" w:rsidRPr="00054682">
        <w:rPr>
          <w:color w:val="22221A"/>
          <w:szCs w:val="28"/>
          <w:lang w:eastAsia="uk-UA"/>
        </w:rPr>
        <w:t>асоби захисту від дії електричного поля і виробничих шумів</w:t>
      </w:r>
      <w:r w:rsidR="00354B06" w:rsidRPr="007C11E7">
        <w:rPr>
          <w:rFonts w:eastAsiaTheme="minorHAnsi"/>
          <w:szCs w:val="28"/>
          <w:lang w:eastAsia="en-US"/>
        </w:rPr>
        <w:t>.</w:t>
      </w:r>
    </w:p>
    <w:p w:rsidR="00822BD5" w:rsidRPr="007C11E7" w:rsidRDefault="00822BD5" w:rsidP="00354B06">
      <w:pPr>
        <w:pStyle w:val="2"/>
        <w:spacing w:before="0"/>
        <w:rPr>
          <w:rFonts w:eastAsiaTheme="minorHAnsi"/>
          <w:sz w:val="28"/>
          <w:szCs w:val="28"/>
          <w:lang w:eastAsia="en-US"/>
        </w:rPr>
      </w:pPr>
    </w:p>
    <w:p w:rsidR="00237514" w:rsidRDefault="00237514" w:rsidP="00BB237A">
      <w:pPr>
        <w:spacing w:after="0" w:line="240" w:lineRule="auto"/>
        <w:ind w:firstLine="567"/>
        <w:jc w:val="center"/>
        <w:rPr>
          <w:b/>
          <w:szCs w:val="28"/>
        </w:rPr>
      </w:pPr>
      <w:r w:rsidRPr="002F2368">
        <w:rPr>
          <w:b/>
          <w:szCs w:val="28"/>
        </w:rPr>
        <w:t>ВИСНОВКИ</w:t>
      </w:r>
    </w:p>
    <w:p w:rsidR="00F70F1C" w:rsidRPr="00F70F1C" w:rsidRDefault="00F70F1C" w:rsidP="00BB237A">
      <w:pPr>
        <w:spacing w:after="0" w:line="240" w:lineRule="auto"/>
        <w:ind w:firstLine="567"/>
        <w:jc w:val="center"/>
        <w:rPr>
          <w:b/>
          <w:sz w:val="10"/>
          <w:szCs w:val="10"/>
        </w:rPr>
      </w:pPr>
    </w:p>
    <w:p w:rsidR="00DE130E" w:rsidRPr="00BD0567" w:rsidRDefault="00DE130E" w:rsidP="00DE130E">
      <w:pPr>
        <w:spacing w:after="0" w:line="240" w:lineRule="auto"/>
        <w:ind w:firstLine="709"/>
        <w:jc w:val="both"/>
        <w:rPr>
          <w:szCs w:val="28"/>
        </w:rPr>
      </w:pPr>
      <w:r w:rsidRPr="00BD0567">
        <w:rPr>
          <w:szCs w:val="28"/>
        </w:rPr>
        <w:t>В ході виконання магістерської роботи визначення доцільності застосу</w:t>
      </w:r>
      <w:r>
        <w:rPr>
          <w:szCs w:val="28"/>
        </w:rPr>
        <w:softHyphen/>
      </w:r>
      <w:r w:rsidRPr="00BD0567">
        <w:rPr>
          <w:szCs w:val="28"/>
        </w:rPr>
        <w:t xml:space="preserve">вання системи </w:t>
      </w:r>
      <w:proofErr w:type="spellStart"/>
      <w:r w:rsidRPr="00BD0567">
        <w:rPr>
          <w:szCs w:val="28"/>
        </w:rPr>
        <w:t>напруг</w:t>
      </w:r>
      <w:proofErr w:type="spellEnd"/>
      <w:r w:rsidRPr="00BD0567">
        <w:rPr>
          <w:szCs w:val="28"/>
        </w:rPr>
        <w:t xml:space="preserve"> 100/10/0,38 кВ для розподільчих мереж вирішувалося з точки зору проектування електричної мережі в умовах невизначеності вихід</w:t>
      </w:r>
      <w:r>
        <w:rPr>
          <w:szCs w:val="28"/>
        </w:rPr>
        <w:softHyphen/>
      </w:r>
      <w:r w:rsidRPr="00BD0567">
        <w:rPr>
          <w:szCs w:val="28"/>
        </w:rPr>
        <w:t>ної інформації (рівень навантаження).</w:t>
      </w:r>
    </w:p>
    <w:p w:rsidR="00DE130E" w:rsidRPr="00BD0567" w:rsidRDefault="00DE130E" w:rsidP="00DE130E">
      <w:pPr>
        <w:spacing w:after="0" w:line="240" w:lineRule="auto"/>
        <w:ind w:firstLine="709"/>
        <w:jc w:val="both"/>
        <w:rPr>
          <w:szCs w:val="28"/>
        </w:rPr>
      </w:pPr>
      <w:r w:rsidRPr="00BD0567">
        <w:rPr>
          <w:szCs w:val="28"/>
        </w:rPr>
        <w:t xml:space="preserve">Проектувалася існуюча електрична мережа за двома стратегіям (при системі </w:t>
      </w:r>
      <w:proofErr w:type="spellStart"/>
      <w:r w:rsidRPr="00BD0567">
        <w:rPr>
          <w:szCs w:val="28"/>
        </w:rPr>
        <w:t>напруг</w:t>
      </w:r>
      <w:proofErr w:type="spellEnd"/>
      <w:r w:rsidRPr="00BD0567">
        <w:rPr>
          <w:szCs w:val="28"/>
        </w:rPr>
        <w:t xml:space="preserve"> 110/35/10/0,38 кВ і 110/10/0,38 кВ) при трьох рівнях перспек</w:t>
      </w:r>
      <w:r>
        <w:rPr>
          <w:szCs w:val="28"/>
        </w:rPr>
        <w:softHyphen/>
      </w:r>
      <w:r w:rsidRPr="00BD0567">
        <w:rPr>
          <w:szCs w:val="28"/>
        </w:rPr>
        <w:t>тивного навантаження. Вибір оптимальної стратегії проводився шляхом вирі</w:t>
      </w:r>
      <w:r>
        <w:rPr>
          <w:szCs w:val="28"/>
        </w:rPr>
        <w:softHyphen/>
      </w:r>
      <w:r w:rsidRPr="00BD0567">
        <w:rPr>
          <w:szCs w:val="28"/>
        </w:rPr>
        <w:t xml:space="preserve">шення </w:t>
      </w:r>
      <w:proofErr w:type="spellStart"/>
      <w:r w:rsidRPr="00BD0567">
        <w:rPr>
          <w:szCs w:val="28"/>
        </w:rPr>
        <w:t>одноцільової</w:t>
      </w:r>
      <w:proofErr w:type="spellEnd"/>
      <w:r w:rsidRPr="00BD0567">
        <w:rPr>
          <w:szCs w:val="28"/>
        </w:rPr>
        <w:t xml:space="preserve">  і багатоцільової задачі в умовах невизначеності.</w:t>
      </w:r>
    </w:p>
    <w:p w:rsidR="00DE130E" w:rsidRPr="00BD0567" w:rsidRDefault="00DE130E" w:rsidP="00DE130E">
      <w:pPr>
        <w:spacing w:after="0" w:line="240" w:lineRule="auto"/>
        <w:ind w:firstLine="709"/>
        <w:jc w:val="both"/>
        <w:rPr>
          <w:szCs w:val="28"/>
        </w:rPr>
      </w:pPr>
      <w:r w:rsidRPr="00BD0567">
        <w:rPr>
          <w:szCs w:val="28"/>
        </w:rPr>
        <w:t xml:space="preserve">При вирішенні </w:t>
      </w:r>
      <w:proofErr w:type="spellStart"/>
      <w:r w:rsidRPr="00BD0567">
        <w:rPr>
          <w:szCs w:val="28"/>
        </w:rPr>
        <w:t>одноцільово</w:t>
      </w:r>
      <w:r>
        <w:rPr>
          <w:szCs w:val="28"/>
        </w:rPr>
        <w:t>ї</w:t>
      </w:r>
      <w:proofErr w:type="spellEnd"/>
      <w:r w:rsidRPr="00BD0567">
        <w:rPr>
          <w:szCs w:val="28"/>
        </w:rPr>
        <w:t xml:space="preserve"> зада</w:t>
      </w:r>
      <w:r>
        <w:rPr>
          <w:szCs w:val="28"/>
        </w:rPr>
        <w:t>чі,</w:t>
      </w:r>
      <w:r w:rsidRPr="00BD0567">
        <w:rPr>
          <w:szCs w:val="28"/>
        </w:rPr>
        <w:t xml:space="preserve"> за критерієм мінімуму вартості передачі електроенергії, оптимальною стратегією є перша стратегія (система напруги 110/35/10/0,38 кВ). Однак</w:t>
      </w:r>
      <w:r>
        <w:rPr>
          <w:szCs w:val="28"/>
        </w:rPr>
        <w:t xml:space="preserve"> ви</w:t>
      </w:r>
      <w:r w:rsidRPr="00BD0567">
        <w:rPr>
          <w:szCs w:val="28"/>
        </w:rPr>
        <w:t xml:space="preserve">рішення </w:t>
      </w:r>
      <w:proofErr w:type="spellStart"/>
      <w:r w:rsidRPr="00BD0567">
        <w:rPr>
          <w:szCs w:val="28"/>
        </w:rPr>
        <w:t>одноцільової</w:t>
      </w:r>
      <w:proofErr w:type="spellEnd"/>
      <w:r w:rsidRPr="00BD0567">
        <w:rPr>
          <w:szCs w:val="28"/>
        </w:rPr>
        <w:t xml:space="preserve"> задачі за крите</w:t>
      </w:r>
      <w:r>
        <w:rPr>
          <w:szCs w:val="28"/>
        </w:rPr>
        <w:softHyphen/>
      </w:r>
      <w:r w:rsidRPr="00BD0567">
        <w:rPr>
          <w:szCs w:val="28"/>
        </w:rPr>
        <w:t xml:space="preserve">рієм мінімуму вартості передачі електроенергії, означає, що інші локальні критерії (якість електроенергії, втрати електроенергії і </w:t>
      </w:r>
      <w:proofErr w:type="spellStart"/>
      <w:r w:rsidRPr="00BD0567">
        <w:rPr>
          <w:szCs w:val="28"/>
        </w:rPr>
        <w:t>т.п</w:t>
      </w:r>
      <w:proofErr w:type="spellEnd"/>
      <w:r w:rsidRPr="00BD0567">
        <w:rPr>
          <w:szCs w:val="28"/>
        </w:rPr>
        <w:t>.) однакові для порівню</w:t>
      </w:r>
      <w:r>
        <w:rPr>
          <w:szCs w:val="28"/>
        </w:rPr>
        <w:softHyphen/>
      </w:r>
      <w:r w:rsidRPr="00BD0567">
        <w:rPr>
          <w:szCs w:val="28"/>
        </w:rPr>
        <w:t>ваних стратегій, що не відповідає дійсності.</w:t>
      </w:r>
    </w:p>
    <w:p w:rsidR="00DE130E" w:rsidRPr="00BD0567" w:rsidRDefault="00DE130E" w:rsidP="00DE130E">
      <w:pPr>
        <w:spacing w:after="0" w:line="240" w:lineRule="auto"/>
        <w:ind w:firstLine="709"/>
        <w:jc w:val="both"/>
        <w:rPr>
          <w:szCs w:val="28"/>
        </w:rPr>
      </w:pPr>
      <w:r w:rsidRPr="00BD0567">
        <w:rPr>
          <w:szCs w:val="28"/>
        </w:rPr>
        <w:t>При вирішенні багатоцільово</w:t>
      </w:r>
      <w:r>
        <w:rPr>
          <w:szCs w:val="28"/>
        </w:rPr>
        <w:t>ї</w:t>
      </w:r>
      <w:r w:rsidRPr="00BD0567">
        <w:rPr>
          <w:szCs w:val="28"/>
        </w:rPr>
        <w:t xml:space="preserve"> з</w:t>
      </w:r>
      <w:r>
        <w:rPr>
          <w:szCs w:val="28"/>
        </w:rPr>
        <w:t>а</w:t>
      </w:r>
      <w:r w:rsidRPr="00BD0567">
        <w:rPr>
          <w:szCs w:val="28"/>
        </w:rPr>
        <w:t>да</w:t>
      </w:r>
      <w:r>
        <w:rPr>
          <w:szCs w:val="28"/>
        </w:rPr>
        <w:t>чі</w:t>
      </w:r>
      <w:r w:rsidRPr="00BD0567">
        <w:rPr>
          <w:szCs w:val="28"/>
        </w:rPr>
        <w:t xml:space="preserve"> однозначного вибору на користь першої або другої стратегії, зроблено не було. У першому варіанті </w:t>
      </w:r>
      <w:r>
        <w:rPr>
          <w:szCs w:val="28"/>
        </w:rPr>
        <w:t>вартість</w:t>
      </w:r>
      <w:r w:rsidRPr="00BD0567">
        <w:rPr>
          <w:szCs w:val="28"/>
        </w:rPr>
        <w:t xml:space="preserve"> капітальних витрат в 1,1 раз вищ</w:t>
      </w:r>
      <w:r>
        <w:rPr>
          <w:szCs w:val="28"/>
        </w:rPr>
        <w:t>а</w:t>
      </w:r>
      <w:r w:rsidRPr="00BD0567">
        <w:rPr>
          <w:szCs w:val="28"/>
        </w:rPr>
        <w:t xml:space="preserve"> сумарних річних втрат електроенергії. У другому варіанті капітальні витрати </w:t>
      </w:r>
      <w:r>
        <w:rPr>
          <w:szCs w:val="28"/>
        </w:rPr>
        <w:t>більші</w:t>
      </w:r>
      <w:r w:rsidRPr="00BD0567">
        <w:rPr>
          <w:szCs w:val="28"/>
        </w:rPr>
        <w:t xml:space="preserve"> сумарних річних втрат електро</w:t>
      </w:r>
      <w:r>
        <w:rPr>
          <w:szCs w:val="28"/>
        </w:rPr>
        <w:softHyphen/>
      </w:r>
      <w:r w:rsidRPr="00BD0567">
        <w:rPr>
          <w:szCs w:val="28"/>
        </w:rPr>
        <w:t xml:space="preserve">енергії в 2,04 рази. </w:t>
      </w:r>
    </w:p>
    <w:p w:rsidR="00DE130E" w:rsidRPr="00BD0567" w:rsidRDefault="00DE130E" w:rsidP="00DE130E">
      <w:pPr>
        <w:spacing w:after="0" w:line="240" w:lineRule="auto"/>
        <w:ind w:firstLine="709"/>
        <w:jc w:val="both"/>
        <w:rPr>
          <w:szCs w:val="28"/>
        </w:rPr>
      </w:pPr>
      <w:r w:rsidRPr="00BD0567">
        <w:rPr>
          <w:szCs w:val="28"/>
        </w:rPr>
        <w:t xml:space="preserve">В результаті виконання </w:t>
      </w:r>
      <w:r>
        <w:rPr>
          <w:szCs w:val="28"/>
        </w:rPr>
        <w:t>дипломної</w:t>
      </w:r>
      <w:r w:rsidRPr="00BD0567">
        <w:rPr>
          <w:szCs w:val="28"/>
        </w:rPr>
        <w:t xml:space="preserve"> роботи можна зробити наступний висновок:</w:t>
      </w:r>
    </w:p>
    <w:p w:rsidR="00DE130E" w:rsidRPr="00BD0567" w:rsidRDefault="00DE130E" w:rsidP="00DE130E">
      <w:pPr>
        <w:spacing w:after="0" w:line="240" w:lineRule="auto"/>
        <w:ind w:firstLine="709"/>
        <w:jc w:val="both"/>
        <w:rPr>
          <w:szCs w:val="28"/>
        </w:rPr>
      </w:pPr>
      <w:r w:rsidRPr="00BD0567">
        <w:rPr>
          <w:szCs w:val="28"/>
        </w:rPr>
        <w:t xml:space="preserve">- про доцільність застосування системи </w:t>
      </w:r>
      <w:proofErr w:type="spellStart"/>
      <w:r w:rsidRPr="00BD0567">
        <w:rPr>
          <w:szCs w:val="28"/>
        </w:rPr>
        <w:t>напруг</w:t>
      </w:r>
      <w:proofErr w:type="spellEnd"/>
      <w:r w:rsidRPr="00BD0567">
        <w:rPr>
          <w:szCs w:val="28"/>
        </w:rPr>
        <w:t xml:space="preserve"> 110/10/0,38 кВ не можна зробити однозначний висновок, для кожної конкретної ділянки розподільної </w:t>
      </w:r>
      <w:r w:rsidRPr="00BD0567">
        <w:rPr>
          <w:szCs w:val="28"/>
        </w:rPr>
        <w:lastRenderedPageBreak/>
        <w:t>мережі, необхідно приймати окреме рішення на підставі багатокритері</w:t>
      </w:r>
      <w:r>
        <w:rPr>
          <w:szCs w:val="28"/>
        </w:rPr>
        <w:softHyphen/>
      </w:r>
      <w:r w:rsidRPr="00BD0567">
        <w:rPr>
          <w:szCs w:val="28"/>
        </w:rPr>
        <w:t>ального підходу при декількох стратегіях;</w:t>
      </w:r>
    </w:p>
    <w:p w:rsidR="00B709E6" w:rsidRPr="009D121F" w:rsidRDefault="00DE130E" w:rsidP="00DE130E">
      <w:pPr>
        <w:widowControl w:val="0"/>
        <w:spacing w:after="0" w:line="240" w:lineRule="auto"/>
        <w:ind w:firstLine="709"/>
        <w:jc w:val="both"/>
        <w:rPr>
          <w:szCs w:val="28"/>
        </w:rPr>
      </w:pPr>
      <w:r w:rsidRPr="00BD0567">
        <w:rPr>
          <w:szCs w:val="28"/>
        </w:rPr>
        <w:t>- необхідно розробити методику, що дозволяє розрахувати надійності складної розподільної мережі, щоб ввести надійність в якості локального критерію при вирішенні багатокритеріальної задачі.</w:t>
      </w:r>
    </w:p>
    <w:p w:rsidR="00F70F1C" w:rsidRPr="009D5320" w:rsidRDefault="00F70F1C" w:rsidP="009D5320">
      <w:pPr>
        <w:widowControl w:val="0"/>
        <w:spacing w:after="0" w:line="240" w:lineRule="auto"/>
        <w:ind w:firstLine="709"/>
        <w:jc w:val="both"/>
        <w:rPr>
          <w:szCs w:val="28"/>
        </w:rPr>
      </w:pPr>
    </w:p>
    <w:p w:rsidR="00B709E6" w:rsidRDefault="00C35561" w:rsidP="00C35561">
      <w:pPr>
        <w:spacing w:after="0" w:line="240" w:lineRule="auto"/>
        <w:ind w:firstLine="567"/>
        <w:jc w:val="center"/>
        <w:rPr>
          <w:rFonts w:eastAsia="Times New Roman"/>
          <w:b/>
          <w:szCs w:val="28"/>
          <w:lang w:eastAsia="uk-UA"/>
        </w:rPr>
      </w:pPr>
      <w:r w:rsidRPr="008D4EED">
        <w:rPr>
          <w:rFonts w:eastAsia="Times New Roman"/>
          <w:b/>
          <w:szCs w:val="28"/>
          <w:lang w:eastAsia="uk-UA"/>
        </w:rPr>
        <w:t>ПЕРЕЛІК</w:t>
      </w:r>
      <w:r>
        <w:rPr>
          <w:rFonts w:eastAsia="Times New Roman"/>
          <w:b/>
          <w:szCs w:val="28"/>
          <w:lang w:eastAsia="uk-UA"/>
        </w:rPr>
        <w:t xml:space="preserve"> ПОСИЛАНЬ</w:t>
      </w:r>
    </w:p>
    <w:p w:rsidR="0014283D" w:rsidRPr="00DE130E" w:rsidRDefault="00D228DC" w:rsidP="0014283D">
      <w:pPr>
        <w:pStyle w:val="a5"/>
        <w:spacing w:after="0"/>
        <w:ind w:firstLine="567"/>
        <w:jc w:val="both"/>
        <w:rPr>
          <w:sz w:val="28"/>
          <w:szCs w:val="28"/>
          <w:lang w:val="uk-UA"/>
        </w:rPr>
      </w:pPr>
      <w:proofErr w:type="spellStart"/>
      <w:r w:rsidRPr="00DE130E">
        <w:rPr>
          <w:sz w:val="28"/>
          <w:szCs w:val="28"/>
          <w:lang w:val="uk-UA"/>
        </w:rPr>
        <w:t>В</w:t>
      </w:r>
      <w:r w:rsidR="00DE130E" w:rsidRPr="00DE130E">
        <w:rPr>
          <w:sz w:val="28"/>
          <w:szCs w:val="28"/>
          <w:lang w:val="uk-UA"/>
        </w:rPr>
        <w:t>еремейчик</w:t>
      </w:r>
      <w:proofErr w:type="spellEnd"/>
      <w:r w:rsidR="00334ACA" w:rsidRPr="00DE130E">
        <w:rPr>
          <w:sz w:val="28"/>
          <w:szCs w:val="28"/>
          <w:lang w:val="uk-UA"/>
        </w:rPr>
        <w:t xml:space="preserve"> </w:t>
      </w:r>
      <w:r w:rsidRPr="00DE130E">
        <w:rPr>
          <w:sz w:val="28"/>
          <w:szCs w:val="28"/>
          <w:lang w:val="uk-UA"/>
        </w:rPr>
        <w:t>А</w:t>
      </w:r>
      <w:r w:rsidR="00334ACA" w:rsidRPr="00DE130E">
        <w:rPr>
          <w:sz w:val="28"/>
          <w:szCs w:val="28"/>
          <w:lang w:val="uk-UA"/>
        </w:rPr>
        <w:t>.</w:t>
      </w:r>
      <w:r w:rsidR="00DE130E" w:rsidRPr="00DE130E">
        <w:rPr>
          <w:sz w:val="28"/>
          <w:szCs w:val="28"/>
          <w:lang w:val="uk-UA"/>
        </w:rPr>
        <w:t>П</w:t>
      </w:r>
      <w:r w:rsidR="00334ACA" w:rsidRPr="00DE130E">
        <w:rPr>
          <w:sz w:val="28"/>
          <w:szCs w:val="28"/>
          <w:lang w:val="uk-UA"/>
        </w:rPr>
        <w:t xml:space="preserve">. </w:t>
      </w:r>
      <w:bookmarkStart w:id="9" w:name="_Hlk504042015"/>
      <w:proofErr w:type="spellStart"/>
      <w:r w:rsidR="00DE130E" w:rsidRPr="00DE130E">
        <w:rPr>
          <w:sz w:val="28"/>
          <w:szCs w:val="28"/>
          <w:lang w:val="uk-UA"/>
        </w:rPr>
        <w:t>Суч</w:t>
      </w:r>
      <w:r w:rsidR="00DE130E">
        <w:rPr>
          <w:sz w:val="28"/>
          <w:szCs w:val="28"/>
          <w:lang w:val="uk-UA"/>
        </w:rPr>
        <w:t>а</w:t>
      </w:r>
      <w:r w:rsidR="00DE130E" w:rsidRPr="00DE130E">
        <w:rPr>
          <w:sz w:val="28"/>
          <w:szCs w:val="28"/>
          <w:lang w:val="uk-UA"/>
        </w:rPr>
        <w:t>cні</w:t>
      </w:r>
      <w:proofErr w:type="spellEnd"/>
      <w:r w:rsidR="00DE130E" w:rsidRPr="00DE130E">
        <w:rPr>
          <w:sz w:val="28"/>
          <w:szCs w:val="28"/>
          <w:lang w:val="uk-UA"/>
        </w:rPr>
        <w:t xml:space="preserve"> варіанти реконструкції електричних розподільних мереж. Актуальні задачі сучасних технологій: </w:t>
      </w:r>
      <w:proofErr w:type="spellStart"/>
      <w:r w:rsidR="00DE130E" w:rsidRPr="00DE130E">
        <w:rPr>
          <w:sz w:val="28"/>
          <w:szCs w:val="28"/>
          <w:lang w:val="uk-UA"/>
        </w:rPr>
        <w:t>зб</w:t>
      </w:r>
      <w:proofErr w:type="spellEnd"/>
      <w:r w:rsidR="00DE130E" w:rsidRPr="00DE130E">
        <w:rPr>
          <w:sz w:val="28"/>
          <w:szCs w:val="28"/>
          <w:lang w:val="uk-UA"/>
        </w:rPr>
        <w:t xml:space="preserve">. тез доповідей </w:t>
      </w:r>
      <w:proofErr w:type="spellStart"/>
      <w:r w:rsidR="00DE130E" w:rsidRPr="00DE130E">
        <w:rPr>
          <w:sz w:val="28"/>
          <w:szCs w:val="28"/>
          <w:lang w:val="uk-UA"/>
        </w:rPr>
        <w:t>міжнар</w:t>
      </w:r>
      <w:proofErr w:type="spellEnd"/>
      <w:r w:rsidR="00DE130E" w:rsidRPr="00DE130E">
        <w:rPr>
          <w:sz w:val="28"/>
          <w:szCs w:val="28"/>
          <w:lang w:val="uk-UA"/>
        </w:rPr>
        <w:t>. наук.-</w:t>
      </w:r>
      <w:proofErr w:type="spellStart"/>
      <w:r w:rsidR="00DE130E" w:rsidRPr="00DE130E">
        <w:rPr>
          <w:sz w:val="28"/>
          <w:szCs w:val="28"/>
          <w:lang w:val="uk-UA"/>
        </w:rPr>
        <w:t>техн</w:t>
      </w:r>
      <w:proofErr w:type="spellEnd"/>
      <w:r w:rsidR="00DE130E" w:rsidRPr="00DE130E">
        <w:rPr>
          <w:sz w:val="28"/>
          <w:szCs w:val="28"/>
          <w:lang w:val="uk-UA"/>
        </w:rPr>
        <w:t xml:space="preserve">. </w:t>
      </w:r>
      <w:proofErr w:type="spellStart"/>
      <w:r w:rsidR="00DE130E" w:rsidRPr="00DE130E">
        <w:rPr>
          <w:sz w:val="28"/>
          <w:szCs w:val="28"/>
          <w:lang w:val="uk-UA"/>
        </w:rPr>
        <w:t>конф</w:t>
      </w:r>
      <w:proofErr w:type="spellEnd"/>
      <w:r w:rsidR="00DE130E" w:rsidRPr="00DE130E">
        <w:rPr>
          <w:sz w:val="28"/>
          <w:szCs w:val="28"/>
          <w:lang w:val="uk-UA"/>
        </w:rPr>
        <w:t xml:space="preserve">. молодих учених та студентів, (Тернопіль, 28–29 </w:t>
      </w:r>
      <w:proofErr w:type="spellStart"/>
      <w:r w:rsidR="00DE130E" w:rsidRPr="00DE130E">
        <w:rPr>
          <w:sz w:val="28"/>
          <w:szCs w:val="28"/>
          <w:lang w:val="uk-UA"/>
        </w:rPr>
        <w:t>листоп</w:t>
      </w:r>
      <w:proofErr w:type="spellEnd"/>
      <w:r w:rsidR="00DE130E" w:rsidRPr="00DE130E">
        <w:rPr>
          <w:sz w:val="28"/>
          <w:szCs w:val="28"/>
          <w:lang w:val="uk-UA"/>
        </w:rPr>
        <w:t xml:space="preserve">. 2018.) // М-во освіти і науки України, Терн. </w:t>
      </w:r>
      <w:proofErr w:type="spellStart"/>
      <w:r w:rsidR="00DE130E" w:rsidRPr="00DE130E">
        <w:rPr>
          <w:sz w:val="28"/>
          <w:szCs w:val="28"/>
          <w:lang w:val="uk-UA"/>
        </w:rPr>
        <w:t>націон</w:t>
      </w:r>
      <w:proofErr w:type="spellEnd"/>
      <w:r w:rsidR="00DE130E" w:rsidRPr="00DE130E">
        <w:rPr>
          <w:sz w:val="28"/>
          <w:szCs w:val="28"/>
          <w:lang w:val="uk-UA"/>
        </w:rPr>
        <w:t xml:space="preserve">. </w:t>
      </w:r>
      <w:proofErr w:type="spellStart"/>
      <w:r w:rsidR="00DE130E" w:rsidRPr="00DE130E">
        <w:rPr>
          <w:sz w:val="28"/>
          <w:szCs w:val="28"/>
          <w:lang w:val="uk-UA"/>
        </w:rPr>
        <w:t>техн</w:t>
      </w:r>
      <w:proofErr w:type="spellEnd"/>
      <w:r w:rsidR="00DE130E" w:rsidRPr="00DE130E">
        <w:rPr>
          <w:sz w:val="28"/>
          <w:szCs w:val="28"/>
          <w:lang w:val="uk-UA"/>
        </w:rPr>
        <w:t xml:space="preserve">. ун-т ім. І. Пулюя [та </w:t>
      </w:r>
      <w:proofErr w:type="spellStart"/>
      <w:r w:rsidR="00DE130E" w:rsidRPr="00DE130E">
        <w:rPr>
          <w:sz w:val="28"/>
          <w:szCs w:val="28"/>
          <w:lang w:val="uk-UA"/>
        </w:rPr>
        <w:t>ін</w:t>
      </w:r>
      <w:proofErr w:type="spellEnd"/>
      <w:r w:rsidR="00DE130E" w:rsidRPr="00DE130E">
        <w:rPr>
          <w:sz w:val="28"/>
          <w:szCs w:val="28"/>
          <w:lang w:val="uk-UA"/>
        </w:rPr>
        <w:t>]. – Тернопіль: ТНТУ, 2018. – С. 15-16.</w:t>
      </w:r>
      <w:bookmarkEnd w:id="9"/>
    </w:p>
    <w:p w:rsidR="00E37297" w:rsidRPr="00DE130E" w:rsidRDefault="00E37297" w:rsidP="00C35561">
      <w:pPr>
        <w:pStyle w:val="ab"/>
        <w:ind w:left="0" w:firstLine="567"/>
        <w:rPr>
          <w:color w:val="000000"/>
          <w:sz w:val="10"/>
          <w:szCs w:val="10"/>
        </w:rPr>
      </w:pPr>
      <w:bookmarkStart w:id="10" w:name="_GoBack"/>
      <w:bookmarkEnd w:id="10"/>
    </w:p>
    <w:p w:rsidR="00237514" w:rsidRDefault="00237514" w:rsidP="00C35561">
      <w:pPr>
        <w:pStyle w:val="ab"/>
        <w:ind w:left="0" w:firstLine="567"/>
      </w:pPr>
      <w:r w:rsidRPr="002F2368">
        <w:t>АНОТАЦІЯ</w:t>
      </w:r>
    </w:p>
    <w:p w:rsidR="0083118A" w:rsidRDefault="00CA186D" w:rsidP="002F2368">
      <w:pPr>
        <w:spacing w:after="0" w:line="240" w:lineRule="auto"/>
        <w:ind w:firstLine="567"/>
        <w:jc w:val="both"/>
        <w:rPr>
          <w:szCs w:val="28"/>
        </w:rPr>
      </w:pPr>
      <w:proofErr w:type="spellStart"/>
      <w:r>
        <w:rPr>
          <w:b/>
          <w:szCs w:val="28"/>
        </w:rPr>
        <w:t>В</w:t>
      </w:r>
      <w:r w:rsidR="00250D25">
        <w:rPr>
          <w:b/>
          <w:szCs w:val="28"/>
        </w:rPr>
        <w:t>еремейчик</w:t>
      </w:r>
      <w:proofErr w:type="spellEnd"/>
      <w:r w:rsidR="00BB35D1">
        <w:rPr>
          <w:b/>
          <w:szCs w:val="28"/>
        </w:rPr>
        <w:t xml:space="preserve"> </w:t>
      </w:r>
      <w:r>
        <w:rPr>
          <w:b/>
          <w:szCs w:val="28"/>
        </w:rPr>
        <w:t>А</w:t>
      </w:r>
      <w:r w:rsidR="00BB35D1">
        <w:rPr>
          <w:b/>
          <w:szCs w:val="28"/>
        </w:rPr>
        <w:t>.</w:t>
      </w:r>
      <w:r w:rsidR="00250D25">
        <w:rPr>
          <w:b/>
          <w:szCs w:val="28"/>
        </w:rPr>
        <w:t>П</w:t>
      </w:r>
      <w:r w:rsidR="00BF3B7C">
        <w:rPr>
          <w:b/>
          <w:szCs w:val="28"/>
        </w:rPr>
        <w:t>.</w:t>
      </w:r>
      <w:r w:rsidR="0083118A" w:rsidRPr="0083118A">
        <w:rPr>
          <w:b/>
          <w:szCs w:val="28"/>
        </w:rPr>
        <w:t xml:space="preserve"> </w:t>
      </w:r>
      <w:r w:rsidR="00250D25" w:rsidRPr="00250D25">
        <w:rPr>
          <w:b/>
          <w:szCs w:val="28"/>
        </w:rPr>
        <w:t>Обґрунтування застосування системи напруги 110/10/0,38 кВ для розподільних електричних мереж</w:t>
      </w:r>
      <w:r w:rsidR="0083118A">
        <w:rPr>
          <w:szCs w:val="28"/>
        </w:rPr>
        <w:t xml:space="preserve">, </w:t>
      </w:r>
      <w:r w:rsidR="001C5E4C">
        <w:rPr>
          <w:szCs w:val="28"/>
        </w:rPr>
        <w:t>141</w:t>
      </w:r>
      <w:r w:rsidR="0083118A">
        <w:rPr>
          <w:szCs w:val="28"/>
        </w:rPr>
        <w:t xml:space="preserve"> – </w:t>
      </w:r>
      <w:r w:rsidR="001C5E4C" w:rsidRPr="001C5E4C">
        <w:t>Електроенергетика, електротехніка</w:t>
      </w:r>
      <w:r w:rsidR="001C5E4C">
        <w:rPr>
          <w:szCs w:val="28"/>
        </w:rPr>
        <w:t xml:space="preserve"> та </w:t>
      </w:r>
      <w:r w:rsidR="001C5E4C" w:rsidRPr="001C5E4C">
        <w:t>електромеханіка;</w:t>
      </w:r>
      <w:r w:rsidR="0083118A" w:rsidRPr="00B709E6">
        <w:rPr>
          <w:szCs w:val="28"/>
        </w:rPr>
        <w:t xml:space="preserve"> </w:t>
      </w:r>
      <w:r w:rsidR="0083118A">
        <w:rPr>
          <w:szCs w:val="28"/>
        </w:rPr>
        <w:t xml:space="preserve">Тернопільський </w:t>
      </w:r>
      <w:r w:rsidR="00E10A9F">
        <w:rPr>
          <w:szCs w:val="28"/>
        </w:rPr>
        <w:t>національний технічний універси</w:t>
      </w:r>
      <w:r w:rsidR="0083118A">
        <w:rPr>
          <w:szCs w:val="28"/>
        </w:rPr>
        <w:t>тет імені Івана Пулюя</w:t>
      </w:r>
      <w:r w:rsidR="00BF3B7C">
        <w:rPr>
          <w:szCs w:val="28"/>
        </w:rPr>
        <w:t>,</w:t>
      </w:r>
      <w:r w:rsidR="0083118A">
        <w:rPr>
          <w:szCs w:val="28"/>
        </w:rPr>
        <w:t xml:space="preserve"> Тернопіль, 201</w:t>
      </w:r>
      <w:r w:rsidR="001C5E4C">
        <w:rPr>
          <w:szCs w:val="28"/>
        </w:rPr>
        <w:t>8</w:t>
      </w:r>
      <w:r w:rsidR="0083118A">
        <w:rPr>
          <w:szCs w:val="28"/>
        </w:rPr>
        <w:t>.</w:t>
      </w:r>
    </w:p>
    <w:p w:rsidR="00DE130E" w:rsidRDefault="00DE130E" w:rsidP="00DE130E">
      <w:pPr>
        <w:shd w:val="clear" w:color="auto" w:fill="FFFFFF"/>
        <w:spacing w:after="0" w:line="240" w:lineRule="auto"/>
        <w:ind w:right="23" w:firstLine="709"/>
        <w:jc w:val="both"/>
        <w:rPr>
          <w:color w:val="000000"/>
          <w:szCs w:val="28"/>
        </w:rPr>
      </w:pPr>
      <w:bookmarkStart w:id="11" w:name="_Hlk530309569"/>
      <w:r>
        <w:rPr>
          <w:color w:val="000000"/>
          <w:szCs w:val="28"/>
        </w:rPr>
        <w:t>В</w:t>
      </w:r>
      <w:r w:rsidRPr="00F24AE2">
        <w:rPr>
          <w:color w:val="000000"/>
          <w:szCs w:val="28"/>
        </w:rPr>
        <w:t xml:space="preserve"> дипломн</w:t>
      </w:r>
      <w:r>
        <w:rPr>
          <w:color w:val="000000"/>
          <w:szCs w:val="28"/>
        </w:rPr>
        <w:t>ій</w:t>
      </w:r>
      <w:r w:rsidRPr="00F24AE2">
        <w:rPr>
          <w:color w:val="000000"/>
          <w:szCs w:val="28"/>
        </w:rPr>
        <w:t xml:space="preserve"> робот</w:t>
      </w:r>
      <w:r>
        <w:rPr>
          <w:color w:val="000000"/>
          <w:szCs w:val="28"/>
        </w:rPr>
        <w:t>і</w:t>
      </w:r>
      <w:r w:rsidRPr="00F24AE2">
        <w:rPr>
          <w:color w:val="000000"/>
          <w:szCs w:val="28"/>
        </w:rPr>
        <w:t xml:space="preserve"> </w:t>
      </w:r>
      <w:r w:rsidRPr="00A268A0">
        <w:rPr>
          <w:color w:val="000000"/>
          <w:szCs w:val="28"/>
        </w:rPr>
        <w:t>виконано аналіз доцільності переведення існуючого району електричних мереж з системою напруги 110/35/10/0,38 кВ на систему напруги 110/10/0,38 кВ.</w:t>
      </w:r>
      <w:bookmarkEnd w:id="11"/>
    </w:p>
    <w:p w:rsidR="00E34127" w:rsidRDefault="00DE130E" w:rsidP="00DE130E">
      <w:pPr>
        <w:spacing w:after="0" w:line="240" w:lineRule="auto"/>
        <w:ind w:firstLine="709"/>
        <w:jc w:val="both"/>
        <w:rPr>
          <w:szCs w:val="28"/>
        </w:rPr>
      </w:pPr>
      <w:r w:rsidRPr="00A268A0">
        <w:rPr>
          <w:color w:val="000000"/>
          <w:szCs w:val="28"/>
        </w:rPr>
        <w:t xml:space="preserve">Під час виконання остаточної роботи була використана програма «Згладжування експериментальних </w:t>
      </w:r>
      <w:proofErr w:type="spellStart"/>
      <w:r w:rsidRPr="00A268A0">
        <w:rPr>
          <w:color w:val="000000"/>
          <w:szCs w:val="28"/>
        </w:rPr>
        <w:t>залежностей</w:t>
      </w:r>
      <w:proofErr w:type="spellEnd"/>
      <w:r w:rsidRPr="00A268A0">
        <w:rPr>
          <w:color w:val="000000"/>
          <w:szCs w:val="28"/>
        </w:rPr>
        <w:t xml:space="preserve"> функції з двома невідомими параметрами» для статистичного аналізу інформації для площі підстанцій і перед її обробкою і комплексної програми </w:t>
      </w:r>
      <w:proofErr w:type="spellStart"/>
      <w:r w:rsidRPr="00A268A0">
        <w:rPr>
          <w:i/>
          <w:color w:val="000000"/>
          <w:szCs w:val="28"/>
        </w:rPr>
        <w:t>RastrWin</w:t>
      </w:r>
      <w:proofErr w:type="spellEnd"/>
      <w:r w:rsidRPr="00A268A0">
        <w:rPr>
          <w:color w:val="000000"/>
          <w:szCs w:val="28"/>
        </w:rPr>
        <w:t xml:space="preserve"> для визначення параметри елементів електричних мереж шляхом розрахунку, аналізу та оптимізації можливих, нормальних і після аварійних умов</w:t>
      </w:r>
      <w:r w:rsidR="00CA186D">
        <w:rPr>
          <w:szCs w:val="28"/>
          <w:lang w:eastAsia="uk-UA"/>
        </w:rPr>
        <w:t>.</w:t>
      </w:r>
      <w:r w:rsidR="00E872EA">
        <w:rPr>
          <w:szCs w:val="28"/>
        </w:rPr>
        <w:t xml:space="preserve"> </w:t>
      </w:r>
      <w:r w:rsidR="00E34127">
        <w:rPr>
          <w:szCs w:val="28"/>
        </w:rPr>
        <w:t xml:space="preserve"> </w:t>
      </w:r>
    </w:p>
    <w:p w:rsidR="0083118A" w:rsidRDefault="00E34127" w:rsidP="00CA186D">
      <w:pPr>
        <w:pStyle w:val="2"/>
        <w:spacing w:before="0"/>
        <w:rPr>
          <w:bCs/>
          <w:sz w:val="28"/>
          <w:szCs w:val="28"/>
        </w:rPr>
      </w:pPr>
      <w:r w:rsidRPr="000147C1">
        <w:rPr>
          <w:b/>
          <w:bCs/>
          <w:sz w:val="28"/>
          <w:szCs w:val="28"/>
        </w:rPr>
        <w:t>Ключові слова:</w:t>
      </w:r>
      <w:r w:rsidRPr="000147C1">
        <w:rPr>
          <w:bCs/>
          <w:sz w:val="28"/>
          <w:szCs w:val="28"/>
        </w:rPr>
        <w:t xml:space="preserve"> </w:t>
      </w:r>
      <w:r w:rsidR="00DE130E" w:rsidRPr="00A268A0">
        <w:rPr>
          <w:sz w:val="28"/>
          <w:szCs w:val="28"/>
        </w:rPr>
        <w:t xml:space="preserve">локальні критерії, </w:t>
      </w:r>
      <w:proofErr w:type="spellStart"/>
      <w:r w:rsidR="00DE130E" w:rsidRPr="00A268A0">
        <w:rPr>
          <w:sz w:val="28"/>
          <w:szCs w:val="28"/>
        </w:rPr>
        <w:t>одноцільова</w:t>
      </w:r>
      <w:proofErr w:type="spellEnd"/>
      <w:r w:rsidR="00DE130E" w:rsidRPr="00A268A0">
        <w:rPr>
          <w:sz w:val="28"/>
          <w:szCs w:val="28"/>
        </w:rPr>
        <w:t xml:space="preserve"> задача, оптимальна стратегія, розподільні електричні мережі, режими, система </w:t>
      </w:r>
      <w:proofErr w:type="spellStart"/>
      <w:r w:rsidR="00DE130E" w:rsidRPr="00A268A0">
        <w:rPr>
          <w:sz w:val="28"/>
          <w:szCs w:val="28"/>
        </w:rPr>
        <w:t>напруг</w:t>
      </w:r>
      <w:proofErr w:type="spellEnd"/>
      <w:r w:rsidR="00E872EA" w:rsidRPr="000147C1">
        <w:rPr>
          <w:bCs/>
          <w:sz w:val="28"/>
          <w:szCs w:val="28"/>
        </w:rPr>
        <w:t>.</w:t>
      </w:r>
    </w:p>
    <w:p w:rsidR="003046F1" w:rsidRPr="00DE130E" w:rsidRDefault="003046F1" w:rsidP="00013C55">
      <w:pPr>
        <w:pStyle w:val="2"/>
        <w:spacing w:before="0"/>
        <w:rPr>
          <w:bCs/>
          <w:sz w:val="10"/>
          <w:szCs w:val="10"/>
        </w:rPr>
      </w:pPr>
    </w:p>
    <w:p w:rsidR="0083118A" w:rsidRDefault="0083118A" w:rsidP="004D4CAE">
      <w:pPr>
        <w:spacing w:after="0" w:line="240" w:lineRule="auto"/>
        <w:ind w:firstLine="567"/>
        <w:jc w:val="center"/>
        <w:rPr>
          <w:b/>
          <w:lang w:val="en-US"/>
        </w:rPr>
      </w:pPr>
      <w:r w:rsidRPr="0083118A">
        <w:rPr>
          <w:b/>
          <w:lang w:val="en-US"/>
        </w:rPr>
        <w:t>ANNOTATION</w:t>
      </w:r>
    </w:p>
    <w:p w:rsidR="00E61D4B" w:rsidRPr="001C5E4C" w:rsidRDefault="00250D25" w:rsidP="00E61D4B">
      <w:pPr>
        <w:spacing w:after="0" w:line="240" w:lineRule="auto"/>
        <w:ind w:firstLine="567"/>
        <w:jc w:val="both"/>
        <w:rPr>
          <w:lang w:val="en-US"/>
        </w:rPr>
      </w:pPr>
      <w:proofErr w:type="spellStart"/>
      <w:r w:rsidRPr="00250D25">
        <w:rPr>
          <w:b/>
          <w:szCs w:val="28"/>
          <w:lang w:val="en-US"/>
        </w:rPr>
        <w:t>Veremeichyk</w:t>
      </w:r>
      <w:proofErr w:type="spellEnd"/>
      <w:r w:rsidRPr="00250D25">
        <w:rPr>
          <w:b/>
          <w:szCs w:val="28"/>
          <w:lang w:val="en-US"/>
        </w:rPr>
        <w:t xml:space="preserve"> Artem</w:t>
      </w:r>
      <w:r w:rsidR="00E61D4B" w:rsidRPr="007B7555">
        <w:rPr>
          <w:b/>
          <w:lang w:val="en-US"/>
        </w:rPr>
        <w:t xml:space="preserve">. </w:t>
      </w:r>
      <w:r w:rsidRPr="00250D25">
        <w:rPr>
          <w:b/>
          <w:szCs w:val="28"/>
          <w:lang w:val="en-US"/>
        </w:rPr>
        <w:t>Justification the application of 110/10 / 0.38 kV voltage system for distribution electrical networks</w:t>
      </w:r>
      <w:r w:rsidR="00E61D4B" w:rsidRPr="007B7555">
        <w:rPr>
          <w:b/>
          <w:lang w:val="en-US"/>
        </w:rPr>
        <w:t xml:space="preserve">, </w:t>
      </w:r>
      <w:r w:rsidR="001C5E4C">
        <w:rPr>
          <w:szCs w:val="28"/>
        </w:rPr>
        <w:t>141</w:t>
      </w:r>
      <w:r w:rsidR="00E61D4B" w:rsidRPr="007B7555">
        <w:rPr>
          <w:szCs w:val="28"/>
          <w:lang w:val="en-US"/>
        </w:rPr>
        <w:t xml:space="preserve"> – </w:t>
      </w:r>
      <w:r w:rsidR="001C5E4C" w:rsidRPr="001C5E4C">
        <w:rPr>
          <w:lang w:val="en-US"/>
        </w:rPr>
        <w:t>Electrical Power Engineering, Electrical Engineering and Electromechanics</w:t>
      </w:r>
      <w:r w:rsidR="007B7555" w:rsidRPr="001C5E4C">
        <w:rPr>
          <w:szCs w:val="28"/>
          <w:lang w:val="en-US"/>
        </w:rPr>
        <w:t xml:space="preserve">; </w:t>
      </w:r>
      <w:proofErr w:type="spellStart"/>
      <w:r w:rsidR="00E61D4B" w:rsidRPr="001C5E4C">
        <w:rPr>
          <w:lang w:val="en-US"/>
        </w:rPr>
        <w:t>Ternopil</w:t>
      </w:r>
      <w:proofErr w:type="spellEnd"/>
      <w:r w:rsidR="00E61D4B" w:rsidRPr="001C5E4C">
        <w:rPr>
          <w:lang w:val="en-US"/>
        </w:rPr>
        <w:t xml:space="preserve"> Ivan </w:t>
      </w:r>
      <w:proofErr w:type="spellStart"/>
      <w:r w:rsidR="00E61D4B" w:rsidRPr="001C5E4C">
        <w:rPr>
          <w:lang w:val="en-US"/>
        </w:rPr>
        <w:t>Puluj</w:t>
      </w:r>
      <w:proofErr w:type="spellEnd"/>
      <w:r w:rsidR="00E61D4B" w:rsidRPr="001C5E4C">
        <w:rPr>
          <w:lang w:val="en-US"/>
        </w:rPr>
        <w:t xml:space="preserve"> National Technical University; </w:t>
      </w:r>
      <w:proofErr w:type="spellStart"/>
      <w:r w:rsidR="00E61D4B" w:rsidRPr="001C5E4C">
        <w:rPr>
          <w:lang w:val="en-US"/>
        </w:rPr>
        <w:t>Ternopil</w:t>
      </w:r>
      <w:proofErr w:type="spellEnd"/>
      <w:r w:rsidR="00E61D4B" w:rsidRPr="001C5E4C">
        <w:rPr>
          <w:lang w:val="en-US"/>
        </w:rPr>
        <w:t>, 201</w:t>
      </w:r>
      <w:r w:rsidR="001C5E4C">
        <w:t>8</w:t>
      </w:r>
      <w:r w:rsidR="00E61D4B" w:rsidRPr="001C5E4C">
        <w:rPr>
          <w:lang w:val="en-US"/>
        </w:rPr>
        <w:t>.</w:t>
      </w:r>
    </w:p>
    <w:p w:rsidR="00DE130E" w:rsidRPr="00A268A0" w:rsidRDefault="00DE130E" w:rsidP="00DE130E">
      <w:pPr>
        <w:spacing w:after="0" w:line="240" w:lineRule="auto"/>
        <w:ind w:firstLine="900"/>
        <w:jc w:val="both"/>
        <w:rPr>
          <w:rFonts w:eastAsia="Calibri"/>
          <w:szCs w:val="28"/>
          <w:lang w:val="en-US" w:eastAsia="uk-UA"/>
        </w:rPr>
      </w:pPr>
      <w:r w:rsidRPr="00A268A0">
        <w:rPr>
          <w:rFonts w:eastAsia="Calibri"/>
          <w:szCs w:val="28"/>
          <w:lang w:val="en-US" w:eastAsia="uk-UA"/>
        </w:rPr>
        <w:t>The purpose of the research is the analysis of the reasonability of the transition from the system of the voltage 110/35/10/0,38 kV to the system of the voltage 110/10/0,38 kV for existing part of the electric networks.</w:t>
      </w:r>
    </w:p>
    <w:p w:rsidR="00E34127" w:rsidRPr="00546348" w:rsidRDefault="00DE130E" w:rsidP="00DE130E">
      <w:pPr>
        <w:widowControl w:val="0"/>
        <w:spacing w:after="0" w:line="240" w:lineRule="auto"/>
        <w:ind w:firstLine="709"/>
        <w:jc w:val="both"/>
        <w:rPr>
          <w:bCs/>
          <w:szCs w:val="28"/>
          <w:lang w:val="en-US"/>
        </w:rPr>
      </w:pPr>
      <w:r w:rsidRPr="00A268A0">
        <w:rPr>
          <w:rFonts w:eastAsia="Calibri"/>
          <w:szCs w:val="28"/>
          <w:lang w:val="en-US" w:eastAsia="uk-UA"/>
        </w:rPr>
        <w:t xml:space="preserve">While doing the final work, it was used the program “Smoothing of the experimental dependences of the function with two unknown parameters” for statistical analysis of information for the area of substations and before its processing and the complex program </w:t>
      </w:r>
      <w:proofErr w:type="spellStart"/>
      <w:r w:rsidRPr="00A268A0">
        <w:rPr>
          <w:rFonts w:eastAsia="Calibri"/>
          <w:i/>
          <w:szCs w:val="28"/>
          <w:lang w:val="en-US" w:eastAsia="uk-UA"/>
        </w:rPr>
        <w:t>RastrWin</w:t>
      </w:r>
      <w:proofErr w:type="spellEnd"/>
      <w:r w:rsidRPr="00A268A0">
        <w:rPr>
          <w:rFonts w:eastAsia="Calibri"/>
          <w:szCs w:val="28"/>
          <w:lang w:val="en-US" w:eastAsia="uk-UA"/>
        </w:rPr>
        <w:t xml:space="preserve"> for the definition of the parameters of the elements of the electric networks by calculation, analysis and optimization of possible, normal and after breakdown conditions</w:t>
      </w:r>
      <w:r w:rsidR="00E34127" w:rsidRPr="00546348">
        <w:rPr>
          <w:bCs/>
          <w:szCs w:val="28"/>
          <w:lang w:val="en-US"/>
        </w:rPr>
        <w:t>.</w:t>
      </w:r>
    </w:p>
    <w:p w:rsidR="00257339" w:rsidRPr="007070A2" w:rsidRDefault="00E34127" w:rsidP="00E34127">
      <w:pPr>
        <w:spacing w:after="0" w:line="240" w:lineRule="auto"/>
        <w:ind w:firstLine="567"/>
        <w:jc w:val="both"/>
        <w:rPr>
          <w:lang w:val="en-US"/>
        </w:rPr>
      </w:pPr>
      <w:r w:rsidRPr="00546348">
        <w:rPr>
          <w:b/>
          <w:bCs/>
          <w:szCs w:val="28"/>
          <w:lang w:val="en-US"/>
        </w:rPr>
        <w:t>Key words:</w:t>
      </w:r>
      <w:r w:rsidRPr="00546348">
        <w:rPr>
          <w:bCs/>
          <w:szCs w:val="28"/>
          <w:lang w:val="en-US"/>
        </w:rPr>
        <w:t xml:space="preserve"> </w:t>
      </w:r>
      <w:r w:rsidR="00DE130E" w:rsidRPr="00902E54">
        <w:rPr>
          <w:bCs/>
          <w:szCs w:val="28"/>
          <w:lang w:val="en-US"/>
        </w:rPr>
        <w:t xml:space="preserve">local criteria, one-task problem, optimal strategy, distribution electric networks, modes, </w:t>
      </w:r>
      <w:r w:rsidR="00DE130E" w:rsidRPr="00A268A0">
        <w:rPr>
          <w:bCs/>
          <w:szCs w:val="28"/>
          <w:lang w:val="en-US"/>
        </w:rPr>
        <w:t>voltage system</w:t>
      </w:r>
      <w:r w:rsidRPr="007070A2">
        <w:rPr>
          <w:bCs/>
          <w:szCs w:val="28"/>
          <w:lang w:val="en-US"/>
        </w:rPr>
        <w:t>.</w:t>
      </w:r>
    </w:p>
    <w:sectPr w:rsidR="00257339" w:rsidRPr="007070A2" w:rsidSect="004D4CA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B0D" w:rsidRDefault="00B17B0D" w:rsidP="007B44F8">
      <w:pPr>
        <w:spacing w:after="0" w:line="240" w:lineRule="auto"/>
      </w:pPr>
      <w:r>
        <w:separator/>
      </w:r>
    </w:p>
  </w:endnote>
  <w:endnote w:type="continuationSeparator" w:id="0">
    <w:p w:rsidR="00B17B0D" w:rsidRDefault="00B17B0D" w:rsidP="007B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OCPEUR">
    <w:panose1 w:val="020B0604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AB" w:rsidRDefault="00B17B0D" w:rsidP="008146AB">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B0D" w:rsidRDefault="00B17B0D" w:rsidP="007B44F8">
      <w:pPr>
        <w:spacing w:after="0" w:line="240" w:lineRule="auto"/>
      </w:pPr>
      <w:r>
        <w:separator/>
      </w:r>
    </w:p>
  </w:footnote>
  <w:footnote w:type="continuationSeparator" w:id="0">
    <w:p w:rsidR="00B17B0D" w:rsidRDefault="00B17B0D" w:rsidP="007B4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15" w:rsidRDefault="00242C28">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CA1F15" w:rsidRDefault="00B17B0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15" w:rsidRDefault="00242C28">
    <w:pPr>
      <w:pStyle w:val="af2"/>
      <w:framePr w:wrap="around" w:vAnchor="text" w:hAnchor="margin" w:xAlign="center" w:y="1"/>
      <w:rPr>
        <w:rStyle w:val="af4"/>
        <w:lang w:val="en-US"/>
      </w:rPr>
    </w:pPr>
    <w:r>
      <w:rPr>
        <w:rStyle w:val="af4"/>
      </w:rPr>
      <w:fldChar w:fldCharType="begin"/>
    </w:r>
    <w:r>
      <w:rPr>
        <w:rStyle w:val="af4"/>
      </w:rPr>
      <w:instrText xml:space="preserve">PAGE  </w:instrText>
    </w:r>
    <w:r>
      <w:rPr>
        <w:rStyle w:val="af4"/>
      </w:rPr>
      <w:fldChar w:fldCharType="separate"/>
    </w:r>
    <w:r w:rsidR="00085433">
      <w:rPr>
        <w:rStyle w:val="af4"/>
        <w:noProof/>
      </w:rPr>
      <w:t>10</w:t>
    </w:r>
    <w:r>
      <w:rPr>
        <w:rStyle w:val="af4"/>
      </w:rPr>
      <w:fldChar w:fldCharType="end"/>
    </w:r>
  </w:p>
  <w:p w:rsidR="00CA1F15" w:rsidRDefault="00B17B0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1D9"/>
    <w:multiLevelType w:val="hybridMultilevel"/>
    <w:tmpl w:val="33A23406"/>
    <w:lvl w:ilvl="0" w:tplc="AA6C5DF0">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12520ED4"/>
    <w:multiLevelType w:val="hybridMultilevel"/>
    <w:tmpl w:val="3406226A"/>
    <w:lvl w:ilvl="0" w:tplc="04220001">
      <w:start w:val="1"/>
      <w:numFmt w:val="bullet"/>
      <w:lvlText w:val=""/>
      <w:lvlJc w:val="left"/>
      <w:pPr>
        <w:ind w:left="54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7A6018B"/>
    <w:multiLevelType w:val="singleLevel"/>
    <w:tmpl w:val="E4D0A362"/>
    <w:lvl w:ilvl="0">
      <w:start w:val="1"/>
      <w:numFmt w:val="decimal"/>
      <w:lvlText w:val="%1."/>
      <w:lvlJc w:val="left"/>
      <w:pPr>
        <w:tabs>
          <w:tab w:val="num" w:pos="927"/>
        </w:tabs>
        <w:ind w:left="927" w:hanging="360"/>
      </w:pPr>
      <w:rPr>
        <w:rFonts w:cs="Times New Roman" w:hint="default"/>
      </w:rPr>
    </w:lvl>
  </w:abstractNum>
  <w:abstractNum w:abstractNumId="3" w15:restartNumberingAfterBreak="0">
    <w:nsid w:val="1F565A8F"/>
    <w:multiLevelType w:val="hybridMultilevel"/>
    <w:tmpl w:val="986CD5E4"/>
    <w:lvl w:ilvl="0" w:tplc="C2EA2A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2781985"/>
    <w:multiLevelType w:val="hybridMultilevel"/>
    <w:tmpl w:val="E1DE8758"/>
    <w:lvl w:ilvl="0" w:tplc="53487494">
      <w:start w:val="2"/>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3943092"/>
    <w:multiLevelType w:val="hybridMultilevel"/>
    <w:tmpl w:val="A8C6353E"/>
    <w:lvl w:ilvl="0" w:tplc="34A4E0F4">
      <w:start w:val="22"/>
      <w:numFmt w:val="decimal"/>
      <w:lvlText w:val="%1."/>
      <w:lvlJc w:val="left"/>
      <w:pPr>
        <w:ind w:left="1095" w:hanging="37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6814AFC"/>
    <w:multiLevelType w:val="hybridMultilevel"/>
    <w:tmpl w:val="C2FCBCB8"/>
    <w:lvl w:ilvl="0" w:tplc="8056F53A">
      <w:start w:val="1"/>
      <w:numFmt w:val="bullet"/>
      <w:lvlText w:val="-"/>
      <w:lvlJc w:val="left"/>
      <w:pPr>
        <w:tabs>
          <w:tab w:val="num" w:pos="284"/>
        </w:tabs>
        <w:ind w:left="0" w:firstLine="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85D27"/>
    <w:multiLevelType w:val="hybridMultilevel"/>
    <w:tmpl w:val="DE367408"/>
    <w:lvl w:ilvl="0" w:tplc="D058371A">
      <w:start w:val="1"/>
      <w:numFmt w:val="bullet"/>
      <w:lvlText w:val=""/>
      <w:lvlJc w:val="left"/>
      <w:pPr>
        <w:tabs>
          <w:tab w:val="num" w:pos="1540"/>
        </w:tabs>
        <w:ind w:left="1540" w:hanging="360"/>
      </w:pPr>
      <w:rPr>
        <w:rFonts w:ascii="Symbol" w:hAnsi="Symbol" w:hint="default"/>
      </w:rPr>
    </w:lvl>
    <w:lvl w:ilvl="1" w:tplc="04190003" w:tentative="1">
      <w:start w:val="1"/>
      <w:numFmt w:val="bullet"/>
      <w:lvlText w:val="o"/>
      <w:lvlJc w:val="left"/>
      <w:pPr>
        <w:tabs>
          <w:tab w:val="num" w:pos="2260"/>
        </w:tabs>
        <w:ind w:left="2260" w:hanging="360"/>
      </w:pPr>
      <w:rPr>
        <w:rFonts w:ascii="Courier New" w:hAnsi="Courier New" w:cs="Courier New" w:hint="default"/>
      </w:rPr>
    </w:lvl>
    <w:lvl w:ilvl="2" w:tplc="04190005" w:tentative="1">
      <w:start w:val="1"/>
      <w:numFmt w:val="bullet"/>
      <w:lvlText w:val=""/>
      <w:lvlJc w:val="left"/>
      <w:pPr>
        <w:tabs>
          <w:tab w:val="num" w:pos="2980"/>
        </w:tabs>
        <w:ind w:left="2980" w:hanging="360"/>
      </w:pPr>
      <w:rPr>
        <w:rFonts w:ascii="Wingdings" w:hAnsi="Wingdings" w:hint="default"/>
      </w:rPr>
    </w:lvl>
    <w:lvl w:ilvl="3" w:tplc="04190001" w:tentative="1">
      <w:start w:val="1"/>
      <w:numFmt w:val="bullet"/>
      <w:lvlText w:val=""/>
      <w:lvlJc w:val="left"/>
      <w:pPr>
        <w:tabs>
          <w:tab w:val="num" w:pos="3700"/>
        </w:tabs>
        <w:ind w:left="3700" w:hanging="360"/>
      </w:pPr>
      <w:rPr>
        <w:rFonts w:ascii="Symbol" w:hAnsi="Symbol" w:hint="default"/>
      </w:rPr>
    </w:lvl>
    <w:lvl w:ilvl="4" w:tplc="04190003" w:tentative="1">
      <w:start w:val="1"/>
      <w:numFmt w:val="bullet"/>
      <w:lvlText w:val="o"/>
      <w:lvlJc w:val="left"/>
      <w:pPr>
        <w:tabs>
          <w:tab w:val="num" w:pos="4420"/>
        </w:tabs>
        <w:ind w:left="4420" w:hanging="360"/>
      </w:pPr>
      <w:rPr>
        <w:rFonts w:ascii="Courier New" w:hAnsi="Courier New" w:cs="Courier New" w:hint="default"/>
      </w:rPr>
    </w:lvl>
    <w:lvl w:ilvl="5" w:tplc="04190005" w:tentative="1">
      <w:start w:val="1"/>
      <w:numFmt w:val="bullet"/>
      <w:lvlText w:val=""/>
      <w:lvlJc w:val="left"/>
      <w:pPr>
        <w:tabs>
          <w:tab w:val="num" w:pos="5140"/>
        </w:tabs>
        <w:ind w:left="5140" w:hanging="360"/>
      </w:pPr>
      <w:rPr>
        <w:rFonts w:ascii="Wingdings" w:hAnsi="Wingdings" w:hint="default"/>
      </w:rPr>
    </w:lvl>
    <w:lvl w:ilvl="6" w:tplc="04190001" w:tentative="1">
      <w:start w:val="1"/>
      <w:numFmt w:val="bullet"/>
      <w:lvlText w:val=""/>
      <w:lvlJc w:val="left"/>
      <w:pPr>
        <w:tabs>
          <w:tab w:val="num" w:pos="5860"/>
        </w:tabs>
        <w:ind w:left="5860" w:hanging="360"/>
      </w:pPr>
      <w:rPr>
        <w:rFonts w:ascii="Symbol" w:hAnsi="Symbol" w:hint="default"/>
      </w:rPr>
    </w:lvl>
    <w:lvl w:ilvl="7" w:tplc="04190003" w:tentative="1">
      <w:start w:val="1"/>
      <w:numFmt w:val="bullet"/>
      <w:lvlText w:val="o"/>
      <w:lvlJc w:val="left"/>
      <w:pPr>
        <w:tabs>
          <w:tab w:val="num" w:pos="6580"/>
        </w:tabs>
        <w:ind w:left="6580" w:hanging="360"/>
      </w:pPr>
      <w:rPr>
        <w:rFonts w:ascii="Courier New" w:hAnsi="Courier New" w:cs="Courier New" w:hint="default"/>
      </w:rPr>
    </w:lvl>
    <w:lvl w:ilvl="8" w:tplc="04190005" w:tentative="1">
      <w:start w:val="1"/>
      <w:numFmt w:val="bullet"/>
      <w:lvlText w:val=""/>
      <w:lvlJc w:val="left"/>
      <w:pPr>
        <w:tabs>
          <w:tab w:val="num" w:pos="7300"/>
        </w:tabs>
        <w:ind w:left="7300" w:hanging="360"/>
      </w:pPr>
      <w:rPr>
        <w:rFonts w:ascii="Wingdings" w:hAnsi="Wingdings" w:hint="default"/>
      </w:rPr>
    </w:lvl>
  </w:abstractNum>
  <w:abstractNum w:abstractNumId="8" w15:restartNumberingAfterBreak="0">
    <w:nsid w:val="39E966D8"/>
    <w:multiLevelType w:val="multilevel"/>
    <w:tmpl w:val="509027B0"/>
    <w:lvl w:ilvl="0">
      <w:start w:val="1"/>
      <w:numFmt w:val="decimal"/>
      <w:lvlText w:val="%1."/>
      <w:lvlJc w:val="left"/>
      <w:pPr>
        <w:tabs>
          <w:tab w:val="num" w:pos="928"/>
        </w:tabs>
        <w:ind w:left="928" w:hanging="360"/>
      </w:pPr>
    </w:lvl>
    <w:lvl w:ilvl="1">
      <w:start w:val="6"/>
      <w:numFmt w:val="decimal"/>
      <w:isLgl/>
      <w:lvlText w:val="%1.%2"/>
      <w:lvlJc w:val="left"/>
      <w:pPr>
        <w:tabs>
          <w:tab w:val="num" w:pos="1495"/>
        </w:tabs>
        <w:ind w:left="1495" w:hanging="720"/>
      </w:pPr>
      <w:rPr>
        <w:rFonts w:hint="default"/>
      </w:rPr>
    </w:lvl>
    <w:lvl w:ilvl="2">
      <w:start w:val="1"/>
      <w:numFmt w:val="decimal"/>
      <w:isLgl/>
      <w:lvlText w:val="%1.%2.%3"/>
      <w:lvlJc w:val="left"/>
      <w:pPr>
        <w:tabs>
          <w:tab w:val="num" w:pos="1702"/>
        </w:tabs>
        <w:ind w:left="1702" w:hanging="720"/>
      </w:pPr>
      <w:rPr>
        <w:rFonts w:hint="default"/>
      </w:rPr>
    </w:lvl>
    <w:lvl w:ilvl="3">
      <w:start w:val="1"/>
      <w:numFmt w:val="decimal"/>
      <w:isLgl/>
      <w:lvlText w:val="%1.%2.%3.%4"/>
      <w:lvlJc w:val="left"/>
      <w:pPr>
        <w:tabs>
          <w:tab w:val="num" w:pos="2269"/>
        </w:tabs>
        <w:ind w:left="2269" w:hanging="1080"/>
      </w:pPr>
      <w:rPr>
        <w:rFonts w:hint="default"/>
      </w:rPr>
    </w:lvl>
    <w:lvl w:ilvl="4">
      <w:start w:val="1"/>
      <w:numFmt w:val="decimal"/>
      <w:isLgl/>
      <w:lvlText w:val="%1.%2.%3.%4.%5"/>
      <w:lvlJc w:val="left"/>
      <w:pPr>
        <w:tabs>
          <w:tab w:val="num" w:pos="2476"/>
        </w:tabs>
        <w:ind w:left="2476" w:hanging="1080"/>
      </w:pPr>
      <w:rPr>
        <w:rFonts w:hint="default"/>
      </w:rPr>
    </w:lvl>
    <w:lvl w:ilvl="5">
      <w:start w:val="1"/>
      <w:numFmt w:val="decimal"/>
      <w:isLgl/>
      <w:lvlText w:val="%1.%2.%3.%4.%5.%6"/>
      <w:lvlJc w:val="left"/>
      <w:pPr>
        <w:tabs>
          <w:tab w:val="num" w:pos="3043"/>
        </w:tabs>
        <w:ind w:left="3043" w:hanging="1440"/>
      </w:pPr>
      <w:rPr>
        <w:rFonts w:hint="default"/>
      </w:rPr>
    </w:lvl>
    <w:lvl w:ilvl="6">
      <w:start w:val="1"/>
      <w:numFmt w:val="decimal"/>
      <w:isLgl/>
      <w:lvlText w:val="%1.%2.%3.%4.%5.%6.%7"/>
      <w:lvlJc w:val="left"/>
      <w:pPr>
        <w:tabs>
          <w:tab w:val="num" w:pos="3610"/>
        </w:tabs>
        <w:ind w:left="3610" w:hanging="1800"/>
      </w:pPr>
      <w:rPr>
        <w:rFonts w:hint="default"/>
      </w:rPr>
    </w:lvl>
    <w:lvl w:ilvl="7">
      <w:start w:val="1"/>
      <w:numFmt w:val="decimal"/>
      <w:isLgl/>
      <w:lvlText w:val="%1.%2.%3.%4.%5.%6.%7.%8"/>
      <w:lvlJc w:val="left"/>
      <w:pPr>
        <w:tabs>
          <w:tab w:val="num" w:pos="3817"/>
        </w:tabs>
        <w:ind w:left="3817" w:hanging="1800"/>
      </w:pPr>
      <w:rPr>
        <w:rFonts w:hint="default"/>
      </w:rPr>
    </w:lvl>
    <w:lvl w:ilvl="8">
      <w:start w:val="1"/>
      <w:numFmt w:val="decimal"/>
      <w:isLgl/>
      <w:lvlText w:val="%1.%2.%3.%4.%5.%6.%7.%8.%9"/>
      <w:lvlJc w:val="left"/>
      <w:pPr>
        <w:tabs>
          <w:tab w:val="num" w:pos="4384"/>
        </w:tabs>
        <w:ind w:left="4384" w:hanging="2160"/>
      </w:pPr>
      <w:rPr>
        <w:rFonts w:hint="default"/>
      </w:rPr>
    </w:lvl>
  </w:abstractNum>
  <w:abstractNum w:abstractNumId="9" w15:restartNumberingAfterBreak="0">
    <w:nsid w:val="3FCD6A56"/>
    <w:multiLevelType w:val="hybridMultilevel"/>
    <w:tmpl w:val="36388C06"/>
    <w:lvl w:ilvl="0" w:tplc="AED25ED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AD21ED0"/>
    <w:multiLevelType w:val="hybridMultilevel"/>
    <w:tmpl w:val="0A6C327A"/>
    <w:lvl w:ilvl="0" w:tplc="F5E62578">
      <w:start w:val="1"/>
      <w:numFmt w:val="bullet"/>
      <w:pStyle w:val="a"/>
      <w:lvlText w:val=""/>
      <w:lvlJc w:val="left"/>
      <w:pPr>
        <w:tabs>
          <w:tab w:val="num" w:pos="1247"/>
        </w:tabs>
        <w:ind w:left="0" w:firstLine="68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4F87DAE"/>
    <w:multiLevelType w:val="singleLevel"/>
    <w:tmpl w:val="439899B4"/>
    <w:lvl w:ilvl="0">
      <w:start w:val="1"/>
      <w:numFmt w:val="decimal"/>
      <w:lvlText w:val="%1."/>
      <w:lvlJc w:val="left"/>
      <w:pPr>
        <w:tabs>
          <w:tab w:val="num" w:pos="360"/>
        </w:tabs>
        <w:ind w:left="360" w:hanging="360"/>
      </w:pPr>
      <w:rPr>
        <w:rFonts w:hint="default"/>
      </w:rPr>
    </w:lvl>
  </w:abstractNum>
  <w:abstractNum w:abstractNumId="12" w15:restartNumberingAfterBreak="0">
    <w:nsid w:val="5BF05C8D"/>
    <w:multiLevelType w:val="singleLevel"/>
    <w:tmpl w:val="8A02E2C2"/>
    <w:lvl w:ilvl="0">
      <w:start w:val="1"/>
      <w:numFmt w:val="decimal"/>
      <w:lvlText w:val="%1."/>
      <w:lvlJc w:val="left"/>
      <w:pPr>
        <w:tabs>
          <w:tab w:val="num" w:pos="927"/>
        </w:tabs>
        <w:ind w:left="927" w:hanging="360"/>
      </w:pPr>
      <w:rPr>
        <w:rFonts w:cs="Times New Roman" w:hint="default"/>
      </w:rPr>
    </w:lvl>
  </w:abstractNum>
  <w:abstractNum w:abstractNumId="13" w15:restartNumberingAfterBreak="0">
    <w:nsid w:val="5C8776CF"/>
    <w:multiLevelType w:val="hybridMultilevel"/>
    <w:tmpl w:val="0A608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2B44FBA"/>
    <w:multiLevelType w:val="hybridMultilevel"/>
    <w:tmpl w:val="77BE4314"/>
    <w:lvl w:ilvl="0" w:tplc="6E7AC6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30F7A86"/>
    <w:multiLevelType w:val="hybridMultilevel"/>
    <w:tmpl w:val="9A82F3B6"/>
    <w:lvl w:ilvl="0" w:tplc="B0AC3BB2">
      <w:start w:val="2"/>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16" w15:restartNumberingAfterBreak="0">
    <w:nsid w:val="636565D1"/>
    <w:multiLevelType w:val="hybridMultilevel"/>
    <w:tmpl w:val="29089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0621FF0"/>
    <w:multiLevelType w:val="singleLevel"/>
    <w:tmpl w:val="96BAE3EE"/>
    <w:lvl w:ilvl="0">
      <w:start w:val="1"/>
      <w:numFmt w:val="decimal"/>
      <w:pStyle w:val="a0"/>
      <w:lvlText w:val="%1"/>
      <w:lvlJc w:val="left"/>
      <w:pPr>
        <w:tabs>
          <w:tab w:val="num" w:pos="927"/>
        </w:tabs>
        <w:ind w:left="927" w:hanging="360"/>
      </w:pPr>
      <w:rPr>
        <w:rFonts w:cs="Times New Roman" w:hint="default"/>
      </w:rPr>
    </w:lvl>
  </w:abstractNum>
  <w:abstractNum w:abstractNumId="18" w15:restartNumberingAfterBreak="0">
    <w:nsid w:val="72894CD1"/>
    <w:multiLevelType w:val="singleLevel"/>
    <w:tmpl w:val="DD7EEC9C"/>
    <w:lvl w:ilvl="0">
      <w:start w:val="1"/>
      <w:numFmt w:val="decimal"/>
      <w:lvlText w:val="%1."/>
      <w:lvlJc w:val="right"/>
      <w:pPr>
        <w:tabs>
          <w:tab w:val="num" w:pos="397"/>
        </w:tabs>
        <w:ind w:left="397" w:hanging="109"/>
      </w:pPr>
      <w:rPr>
        <w:rFonts w:ascii="Times New Roman" w:hAnsi="Times New Roman" w:cs="Times New Roman" w:hint="default"/>
        <w:b w:val="0"/>
        <w:bCs w:val="0"/>
        <w:i w:val="0"/>
        <w:iCs w:val="0"/>
        <w:sz w:val="28"/>
        <w:szCs w:val="28"/>
        <w:u w:val="none"/>
      </w:rPr>
    </w:lvl>
  </w:abstractNum>
  <w:abstractNum w:abstractNumId="19" w15:restartNumberingAfterBreak="0">
    <w:nsid w:val="72EC188C"/>
    <w:multiLevelType w:val="hybridMultilevel"/>
    <w:tmpl w:val="D160D2AA"/>
    <w:lvl w:ilvl="0" w:tplc="FCE2FF10">
      <w:start w:val="1"/>
      <w:numFmt w:val="bullet"/>
      <w:lvlText w:val="-"/>
      <w:lvlJc w:val="left"/>
      <w:pPr>
        <w:tabs>
          <w:tab w:val="num" w:pos="927"/>
        </w:tabs>
        <w:ind w:left="927"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AD5036"/>
    <w:multiLevelType w:val="hybridMultilevel"/>
    <w:tmpl w:val="55BA342C"/>
    <w:lvl w:ilvl="0" w:tplc="DABE272C">
      <w:start w:val="1"/>
      <w:numFmt w:val="decimal"/>
      <w:lvlText w:val="%1."/>
      <w:lvlJc w:val="left"/>
      <w:pPr>
        <w:ind w:left="1070" w:hanging="360"/>
      </w:pPr>
      <w:rPr>
        <w:rFonts w:hint="default"/>
        <w:lang w:val="en-US"/>
      </w:rPr>
    </w:lvl>
    <w:lvl w:ilvl="1" w:tplc="04220019" w:tentative="1">
      <w:start w:val="1"/>
      <w:numFmt w:val="lowerLetter"/>
      <w:lvlText w:val="%2."/>
      <w:lvlJc w:val="left"/>
      <w:pPr>
        <w:ind w:left="2490" w:hanging="360"/>
      </w:pPr>
    </w:lvl>
    <w:lvl w:ilvl="2" w:tplc="0422001B" w:tentative="1">
      <w:start w:val="1"/>
      <w:numFmt w:val="lowerRoman"/>
      <w:lvlText w:val="%3."/>
      <w:lvlJc w:val="right"/>
      <w:pPr>
        <w:ind w:left="3210" w:hanging="180"/>
      </w:pPr>
    </w:lvl>
    <w:lvl w:ilvl="3" w:tplc="0422000F" w:tentative="1">
      <w:start w:val="1"/>
      <w:numFmt w:val="decimal"/>
      <w:lvlText w:val="%4."/>
      <w:lvlJc w:val="left"/>
      <w:pPr>
        <w:ind w:left="3930" w:hanging="360"/>
      </w:pPr>
    </w:lvl>
    <w:lvl w:ilvl="4" w:tplc="04220019" w:tentative="1">
      <w:start w:val="1"/>
      <w:numFmt w:val="lowerLetter"/>
      <w:lvlText w:val="%5."/>
      <w:lvlJc w:val="left"/>
      <w:pPr>
        <w:ind w:left="4650" w:hanging="360"/>
      </w:pPr>
    </w:lvl>
    <w:lvl w:ilvl="5" w:tplc="0422001B" w:tentative="1">
      <w:start w:val="1"/>
      <w:numFmt w:val="lowerRoman"/>
      <w:lvlText w:val="%6."/>
      <w:lvlJc w:val="right"/>
      <w:pPr>
        <w:ind w:left="5370" w:hanging="180"/>
      </w:pPr>
    </w:lvl>
    <w:lvl w:ilvl="6" w:tplc="0422000F" w:tentative="1">
      <w:start w:val="1"/>
      <w:numFmt w:val="decimal"/>
      <w:lvlText w:val="%7."/>
      <w:lvlJc w:val="left"/>
      <w:pPr>
        <w:ind w:left="6090" w:hanging="360"/>
      </w:pPr>
    </w:lvl>
    <w:lvl w:ilvl="7" w:tplc="04220019" w:tentative="1">
      <w:start w:val="1"/>
      <w:numFmt w:val="lowerLetter"/>
      <w:lvlText w:val="%8."/>
      <w:lvlJc w:val="left"/>
      <w:pPr>
        <w:ind w:left="6810" w:hanging="360"/>
      </w:pPr>
    </w:lvl>
    <w:lvl w:ilvl="8" w:tplc="0422001B" w:tentative="1">
      <w:start w:val="1"/>
      <w:numFmt w:val="lowerRoman"/>
      <w:lvlText w:val="%9."/>
      <w:lvlJc w:val="right"/>
      <w:pPr>
        <w:ind w:left="7530" w:hanging="180"/>
      </w:pPr>
    </w:lvl>
  </w:abstractNum>
  <w:abstractNum w:abstractNumId="21" w15:restartNumberingAfterBreak="0">
    <w:nsid w:val="7B1409AE"/>
    <w:multiLevelType w:val="hybridMultilevel"/>
    <w:tmpl w:val="0C268A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6"/>
  </w:num>
  <w:num w:numId="2">
    <w:abstractNumId w:val="17"/>
  </w:num>
  <w:num w:numId="3">
    <w:abstractNumId w:val="12"/>
  </w:num>
  <w:num w:numId="4">
    <w:abstractNumId w:val="8"/>
  </w:num>
  <w:num w:numId="5">
    <w:abstractNumId w:val="2"/>
  </w:num>
  <w:num w:numId="6">
    <w:abstractNumId w:val="20"/>
  </w:num>
  <w:num w:numId="7">
    <w:abstractNumId w:val="4"/>
  </w:num>
  <w:num w:numId="8">
    <w:abstractNumId w:val="0"/>
  </w:num>
  <w:num w:numId="9">
    <w:abstractNumId w:val="5"/>
  </w:num>
  <w:num w:numId="10">
    <w:abstractNumId w:val="1"/>
  </w:num>
  <w:num w:numId="11">
    <w:abstractNumId w:val="21"/>
  </w:num>
  <w:num w:numId="12">
    <w:abstractNumId w:val="10"/>
  </w:num>
  <w:num w:numId="13">
    <w:abstractNumId w:val="3"/>
  </w:num>
  <w:num w:numId="14">
    <w:abstractNumId w:val="18"/>
  </w:num>
  <w:num w:numId="15">
    <w:abstractNumId w:val="15"/>
  </w:num>
  <w:num w:numId="16">
    <w:abstractNumId w:val="11"/>
  </w:num>
  <w:num w:numId="17">
    <w:abstractNumId w:val="6"/>
  </w:num>
  <w:num w:numId="18">
    <w:abstractNumId w:val="19"/>
  </w:num>
  <w:num w:numId="19">
    <w:abstractNumId w:val="7"/>
  </w:num>
  <w:num w:numId="20">
    <w:abstractNumId w:val="13"/>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AE"/>
    <w:rsid w:val="00000DD3"/>
    <w:rsid w:val="00004DDB"/>
    <w:rsid w:val="00005A35"/>
    <w:rsid w:val="000064F1"/>
    <w:rsid w:val="00011139"/>
    <w:rsid w:val="00013C55"/>
    <w:rsid w:val="00015941"/>
    <w:rsid w:val="000228F0"/>
    <w:rsid w:val="00025516"/>
    <w:rsid w:val="00037E5D"/>
    <w:rsid w:val="00040028"/>
    <w:rsid w:val="000435A5"/>
    <w:rsid w:val="00046036"/>
    <w:rsid w:val="00052C07"/>
    <w:rsid w:val="00071B51"/>
    <w:rsid w:val="00075CCF"/>
    <w:rsid w:val="00084EC1"/>
    <w:rsid w:val="00085433"/>
    <w:rsid w:val="000861CD"/>
    <w:rsid w:val="00087361"/>
    <w:rsid w:val="00091932"/>
    <w:rsid w:val="000928A9"/>
    <w:rsid w:val="00093D1A"/>
    <w:rsid w:val="000940A8"/>
    <w:rsid w:val="000C17C5"/>
    <w:rsid w:val="000C6A0D"/>
    <w:rsid w:val="000D053A"/>
    <w:rsid w:val="000D7419"/>
    <w:rsid w:val="000F00A8"/>
    <w:rsid w:val="001057A0"/>
    <w:rsid w:val="001060C1"/>
    <w:rsid w:val="00121E5F"/>
    <w:rsid w:val="00124805"/>
    <w:rsid w:val="00134F22"/>
    <w:rsid w:val="00136F6A"/>
    <w:rsid w:val="0014283D"/>
    <w:rsid w:val="00142AF1"/>
    <w:rsid w:val="00153125"/>
    <w:rsid w:val="0015382A"/>
    <w:rsid w:val="001628E3"/>
    <w:rsid w:val="00173470"/>
    <w:rsid w:val="00182A11"/>
    <w:rsid w:val="00191D21"/>
    <w:rsid w:val="00195EE6"/>
    <w:rsid w:val="00197251"/>
    <w:rsid w:val="001A3401"/>
    <w:rsid w:val="001A7D75"/>
    <w:rsid w:val="001B37B4"/>
    <w:rsid w:val="001B4328"/>
    <w:rsid w:val="001B71D0"/>
    <w:rsid w:val="001C5E4C"/>
    <w:rsid w:val="001D3325"/>
    <w:rsid w:val="001D3A4F"/>
    <w:rsid w:val="001D3DED"/>
    <w:rsid w:val="001F3807"/>
    <w:rsid w:val="001F41B3"/>
    <w:rsid w:val="00202D1B"/>
    <w:rsid w:val="002078B0"/>
    <w:rsid w:val="00216099"/>
    <w:rsid w:val="00225693"/>
    <w:rsid w:val="002264C2"/>
    <w:rsid w:val="002324E5"/>
    <w:rsid w:val="00237514"/>
    <w:rsid w:val="00242C28"/>
    <w:rsid w:val="002476DF"/>
    <w:rsid w:val="00250D25"/>
    <w:rsid w:val="00257339"/>
    <w:rsid w:val="002630C6"/>
    <w:rsid w:val="00266EA0"/>
    <w:rsid w:val="002755C8"/>
    <w:rsid w:val="0028115E"/>
    <w:rsid w:val="00281524"/>
    <w:rsid w:val="0028546E"/>
    <w:rsid w:val="002958A6"/>
    <w:rsid w:val="00296B72"/>
    <w:rsid w:val="002A11C8"/>
    <w:rsid w:val="002A1386"/>
    <w:rsid w:val="002A1DDB"/>
    <w:rsid w:val="002A5309"/>
    <w:rsid w:val="002A685B"/>
    <w:rsid w:val="002B5613"/>
    <w:rsid w:val="002D00E0"/>
    <w:rsid w:val="002D48B7"/>
    <w:rsid w:val="002E169B"/>
    <w:rsid w:val="002F0041"/>
    <w:rsid w:val="002F2368"/>
    <w:rsid w:val="003046F1"/>
    <w:rsid w:val="00304C65"/>
    <w:rsid w:val="00305F61"/>
    <w:rsid w:val="003213D1"/>
    <w:rsid w:val="0032545D"/>
    <w:rsid w:val="00325C12"/>
    <w:rsid w:val="00334ACA"/>
    <w:rsid w:val="003351ED"/>
    <w:rsid w:val="003405F4"/>
    <w:rsid w:val="00345C32"/>
    <w:rsid w:val="003478AE"/>
    <w:rsid w:val="00354B06"/>
    <w:rsid w:val="00357753"/>
    <w:rsid w:val="0038228F"/>
    <w:rsid w:val="00384C9B"/>
    <w:rsid w:val="00385FEF"/>
    <w:rsid w:val="003910F8"/>
    <w:rsid w:val="00391A06"/>
    <w:rsid w:val="003B111C"/>
    <w:rsid w:val="003B68B6"/>
    <w:rsid w:val="003B779B"/>
    <w:rsid w:val="003C1669"/>
    <w:rsid w:val="003C4ED7"/>
    <w:rsid w:val="003D0162"/>
    <w:rsid w:val="003D0CF0"/>
    <w:rsid w:val="003D3A43"/>
    <w:rsid w:val="003E3000"/>
    <w:rsid w:val="003F6994"/>
    <w:rsid w:val="00400D97"/>
    <w:rsid w:val="00405528"/>
    <w:rsid w:val="004313D1"/>
    <w:rsid w:val="00433B7C"/>
    <w:rsid w:val="00444869"/>
    <w:rsid w:val="00447C1C"/>
    <w:rsid w:val="00452212"/>
    <w:rsid w:val="00453499"/>
    <w:rsid w:val="00455A66"/>
    <w:rsid w:val="00462A7B"/>
    <w:rsid w:val="00466359"/>
    <w:rsid w:val="00474BAB"/>
    <w:rsid w:val="00481544"/>
    <w:rsid w:val="004826C7"/>
    <w:rsid w:val="00482CA9"/>
    <w:rsid w:val="004857D5"/>
    <w:rsid w:val="0049052C"/>
    <w:rsid w:val="0049737C"/>
    <w:rsid w:val="004A6682"/>
    <w:rsid w:val="004B1D3E"/>
    <w:rsid w:val="004B3A1C"/>
    <w:rsid w:val="004B4E83"/>
    <w:rsid w:val="004B5A61"/>
    <w:rsid w:val="004C231F"/>
    <w:rsid w:val="004C33B9"/>
    <w:rsid w:val="004D4CAE"/>
    <w:rsid w:val="004E2424"/>
    <w:rsid w:val="004E5889"/>
    <w:rsid w:val="005033A4"/>
    <w:rsid w:val="0052136D"/>
    <w:rsid w:val="00534A0E"/>
    <w:rsid w:val="00536741"/>
    <w:rsid w:val="00542DE3"/>
    <w:rsid w:val="00543E5F"/>
    <w:rsid w:val="005453FE"/>
    <w:rsid w:val="00553526"/>
    <w:rsid w:val="00562F7F"/>
    <w:rsid w:val="00565871"/>
    <w:rsid w:val="00566A01"/>
    <w:rsid w:val="00572E5A"/>
    <w:rsid w:val="00580B91"/>
    <w:rsid w:val="005811F6"/>
    <w:rsid w:val="005904BB"/>
    <w:rsid w:val="0059084F"/>
    <w:rsid w:val="00595CAE"/>
    <w:rsid w:val="005A6CFF"/>
    <w:rsid w:val="005B25F5"/>
    <w:rsid w:val="005B27A3"/>
    <w:rsid w:val="005B6906"/>
    <w:rsid w:val="005C0A1A"/>
    <w:rsid w:val="005C684D"/>
    <w:rsid w:val="005C7CAD"/>
    <w:rsid w:val="005E06CB"/>
    <w:rsid w:val="005F27FF"/>
    <w:rsid w:val="005F55DF"/>
    <w:rsid w:val="0060242A"/>
    <w:rsid w:val="00633F18"/>
    <w:rsid w:val="00636898"/>
    <w:rsid w:val="00643580"/>
    <w:rsid w:val="00643FEC"/>
    <w:rsid w:val="006566CE"/>
    <w:rsid w:val="00660614"/>
    <w:rsid w:val="0066073A"/>
    <w:rsid w:val="00670A54"/>
    <w:rsid w:val="0067274C"/>
    <w:rsid w:val="006805F8"/>
    <w:rsid w:val="006854B6"/>
    <w:rsid w:val="006874AE"/>
    <w:rsid w:val="00690EF9"/>
    <w:rsid w:val="006924C3"/>
    <w:rsid w:val="006A7672"/>
    <w:rsid w:val="006D18B1"/>
    <w:rsid w:val="006E22CE"/>
    <w:rsid w:val="006E2EC5"/>
    <w:rsid w:val="006E5172"/>
    <w:rsid w:val="006E7D3F"/>
    <w:rsid w:val="006F0E2B"/>
    <w:rsid w:val="006F4BF2"/>
    <w:rsid w:val="006F6346"/>
    <w:rsid w:val="00701F73"/>
    <w:rsid w:val="007070A2"/>
    <w:rsid w:val="007148C8"/>
    <w:rsid w:val="00717F54"/>
    <w:rsid w:val="007253AA"/>
    <w:rsid w:val="00727186"/>
    <w:rsid w:val="00730F1A"/>
    <w:rsid w:val="00734422"/>
    <w:rsid w:val="00735019"/>
    <w:rsid w:val="00737D5E"/>
    <w:rsid w:val="00740CEF"/>
    <w:rsid w:val="0074290F"/>
    <w:rsid w:val="00750038"/>
    <w:rsid w:val="007523FE"/>
    <w:rsid w:val="007535B7"/>
    <w:rsid w:val="007654BD"/>
    <w:rsid w:val="00766673"/>
    <w:rsid w:val="00781314"/>
    <w:rsid w:val="00781AB5"/>
    <w:rsid w:val="00787BAD"/>
    <w:rsid w:val="00795874"/>
    <w:rsid w:val="0079635E"/>
    <w:rsid w:val="007B44F8"/>
    <w:rsid w:val="007B7555"/>
    <w:rsid w:val="007B7E11"/>
    <w:rsid w:val="007C11E7"/>
    <w:rsid w:val="007C4DB4"/>
    <w:rsid w:val="007C5827"/>
    <w:rsid w:val="007D0A12"/>
    <w:rsid w:val="007D17C2"/>
    <w:rsid w:val="007D759C"/>
    <w:rsid w:val="007E5102"/>
    <w:rsid w:val="007E51E4"/>
    <w:rsid w:val="007F0892"/>
    <w:rsid w:val="007F4753"/>
    <w:rsid w:val="007F7CA2"/>
    <w:rsid w:val="00804817"/>
    <w:rsid w:val="00810D65"/>
    <w:rsid w:val="00813A56"/>
    <w:rsid w:val="008171E5"/>
    <w:rsid w:val="00822213"/>
    <w:rsid w:val="00822BD5"/>
    <w:rsid w:val="008263FD"/>
    <w:rsid w:val="0083118A"/>
    <w:rsid w:val="00840802"/>
    <w:rsid w:val="00844422"/>
    <w:rsid w:val="00864262"/>
    <w:rsid w:val="008733B0"/>
    <w:rsid w:val="00876F58"/>
    <w:rsid w:val="00885F4A"/>
    <w:rsid w:val="008A38A4"/>
    <w:rsid w:val="008A6FE6"/>
    <w:rsid w:val="008B181E"/>
    <w:rsid w:val="008B24EE"/>
    <w:rsid w:val="008B4BF7"/>
    <w:rsid w:val="008C46F2"/>
    <w:rsid w:val="008D0E8D"/>
    <w:rsid w:val="008D735B"/>
    <w:rsid w:val="008F25DA"/>
    <w:rsid w:val="008F2D88"/>
    <w:rsid w:val="008F3D0E"/>
    <w:rsid w:val="00907E76"/>
    <w:rsid w:val="009125AF"/>
    <w:rsid w:val="00915D5C"/>
    <w:rsid w:val="00923887"/>
    <w:rsid w:val="00925066"/>
    <w:rsid w:val="009275D2"/>
    <w:rsid w:val="009352F4"/>
    <w:rsid w:val="00943282"/>
    <w:rsid w:val="0095719E"/>
    <w:rsid w:val="0097516F"/>
    <w:rsid w:val="00976119"/>
    <w:rsid w:val="00990ADB"/>
    <w:rsid w:val="00991E48"/>
    <w:rsid w:val="009924E9"/>
    <w:rsid w:val="009B179F"/>
    <w:rsid w:val="009B2B53"/>
    <w:rsid w:val="009D121F"/>
    <w:rsid w:val="009D5320"/>
    <w:rsid w:val="009F5643"/>
    <w:rsid w:val="00A1770F"/>
    <w:rsid w:val="00A17FBD"/>
    <w:rsid w:val="00A35A27"/>
    <w:rsid w:val="00A413FE"/>
    <w:rsid w:val="00A46157"/>
    <w:rsid w:val="00A53891"/>
    <w:rsid w:val="00A602EF"/>
    <w:rsid w:val="00A666CC"/>
    <w:rsid w:val="00A70F38"/>
    <w:rsid w:val="00A744A8"/>
    <w:rsid w:val="00A929E8"/>
    <w:rsid w:val="00A93294"/>
    <w:rsid w:val="00A951BA"/>
    <w:rsid w:val="00A97F27"/>
    <w:rsid w:val="00AA0408"/>
    <w:rsid w:val="00AA47A0"/>
    <w:rsid w:val="00AA7A9E"/>
    <w:rsid w:val="00AC1502"/>
    <w:rsid w:val="00AC4607"/>
    <w:rsid w:val="00AC5FCC"/>
    <w:rsid w:val="00AD0969"/>
    <w:rsid w:val="00AD266B"/>
    <w:rsid w:val="00AD41B7"/>
    <w:rsid w:val="00AD52DF"/>
    <w:rsid w:val="00AD55BD"/>
    <w:rsid w:val="00AE055C"/>
    <w:rsid w:val="00AF1686"/>
    <w:rsid w:val="00AF4702"/>
    <w:rsid w:val="00AF6C4A"/>
    <w:rsid w:val="00AF7506"/>
    <w:rsid w:val="00B02C47"/>
    <w:rsid w:val="00B03C6C"/>
    <w:rsid w:val="00B06C0D"/>
    <w:rsid w:val="00B121A3"/>
    <w:rsid w:val="00B1298E"/>
    <w:rsid w:val="00B12CB2"/>
    <w:rsid w:val="00B17B0D"/>
    <w:rsid w:val="00B22606"/>
    <w:rsid w:val="00B249E4"/>
    <w:rsid w:val="00B40DA8"/>
    <w:rsid w:val="00B411E4"/>
    <w:rsid w:val="00B45503"/>
    <w:rsid w:val="00B5186D"/>
    <w:rsid w:val="00B56CB5"/>
    <w:rsid w:val="00B65618"/>
    <w:rsid w:val="00B70879"/>
    <w:rsid w:val="00B709E6"/>
    <w:rsid w:val="00B71D6A"/>
    <w:rsid w:val="00B75066"/>
    <w:rsid w:val="00B81930"/>
    <w:rsid w:val="00B83355"/>
    <w:rsid w:val="00B83CC1"/>
    <w:rsid w:val="00B87113"/>
    <w:rsid w:val="00B90159"/>
    <w:rsid w:val="00B921DD"/>
    <w:rsid w:val="00B95D76"/>
    <w:rsid w:val="00B95ED1"/>
    <w:rsid w:val="00BA4D44"/>
    <w:rsid w:val="00BB1E7D"/>
    <w:rsid w:val="00BB237A"/>
    <w:rsid w:val="00BB35D1"/>
    <w:rsid w:val="00BB3B47"/>
    <w:rsid w:val="00BC18FF"/>
    <w:rsid w:val="00BC25D1"/>
    <w:rsid w:val="00BC4578"/>
    <w:rsid w:val="00BC5796"/>
    <w:rsid w:val="00BC6236"/>
    <w:rsid w:val="00BC7279"/>
    <w:rsid w:val="00BE58EA"/>
    <w:rsid w:val="00BE7D3D"/>
    <w:rsid w:val="00BF3B7C"/>
    <w:rsid w:val="00BF4D92"/>
    <w:rsid w:val="00BF5B81"/>
    <w:rsid w:val="00C01CA1"/>
    <w:rsid w:val="00C03098"/>
    <w:rsid w:val="00C0582C"/>
    <w:rsid w:val="00C06499"/>
    <w:rsid w:val="00C10F0B"/>
    <w:rsid w:val="00C15C35"/>
    <w:rsid w:val="00C206B0"/>
    <w:rsid w:val="00C223B1"/>
    <w:rsid w:val="00C23B00"/>
    <w:rsid w:val="00C301DA"/>
    <w:rsid w:val="00C35561"/>
    <w:rsid w:val="00C36B16"/>
    <w:rsid w:val="00C40A55"/>
    <w:rsid w:val="00C41742"/>
    <w:rsid w:val="00C4581E"/>
    <w:rsid w:val="00C474B7"/>
    <w:rsid w:val="00C476BA"/>
    <w:rsid w:val="00C47873"/>
    <w:rsid w:val="00C503B7"/>
    <w:rsid w:val="00C54C79"/>
    <w:rsid w:val="00C6155C"/>
    <w:rsid w:val="00C7116D"/>
    <w:rsid w:val="00C75405"/>
    <w:rsid w:val="00C77DD2"/>
    <w:rsid w:val="00C8516E"/>
    <w:rsid w:val="00C93E73"/>
    <w:rsid w:val="00C9575C"/>
    <w:rsid w:val="00C97CFA"/>
    <w:rsid w:val="00C97D6B"/>
    <w:rsid w:val="00CA186D"/>
    <w:rsid w:val="00CB1967"/>
    <w:rsid w:val="00CB2AD9"/>
    <w:rsid w:val="00CC148D"/>
    <w:rsid w:val="00CC3AF0"/>
    <w:rsid w:val="00CD13C3"/>
    <w:rsid w:val="00CD40E0"/>
    <w:rsid w:val="00CD5E9A"/>
    <w:rsid w:val="00CD723B"/>
    <w:rsid w:val="00D06D44"/>
    <w:rsid w:val="00D1504C"/>
    <w:rsid w:val="00D169A9"/>
    <w:rsid w:val="00D20A68"/>
    <w:rsid w:val="00D228DC"/>
    <w:rsid w:val="00D229D3"/>
    <w:rsid w:val="00D233D4"/>
    <w:rsid w:val="00D3297A"/>
    <w:rsid w:val="00D36F34"/>
    <w:rsid w:val="00D50C4B"/>
    <w:rsid w:val="00D52F63"/>
    <w:rsid w:val="00D532F3"/>
    <w:rsid w:val="00D569EC"/>
    <w:rsid w:val="00D61BE6"/>
    <w:rsid w:val="00D6544D"/>
    <w:rsid w:val="00D769D9"/>
    <w:rsid w:val="00D80170"/>
    <w:rsid w:val="00D8121A"/>
    <w:rsid w:val="00D848C0"/>
    <w:rsid w:val="00D87A17"/>
    <w:rsid w:val="00DA5135"/>
    <w:rsid w:val="00DC2AE6"/>
    <w:rsid w:val="00DD1906"/>
    <w:rsid w:val="00DE0FFA"/>
    <w:rsid w:val="00DE130E"/>
    <w:rsid w:val="00DE6B75"/>
    <w:rsid w:val="00DF55E4"/>
    <w:rsid w:val="00E10A9F"/>
    <w:rsid w:val="00E1376A"/>
    <w:rsid w:val="00E1742D"/>
    <w:rsid w:val="00E23E9E"/>
    <w:rsid w:val="00E254EE"/>
    <w:rsid w:val="00E34127"/>
    <w:rsid w:val="00E37297"/>
    <w:rsid w:val="00E41BDB"/>
    <w:rsid w:val="00E45C03"/>
    <w:rsid w:val="00E55E44"/>
    <w:rsid w:val="00E61C71"/>
    <w:rsid w:val="00E61D4B"/>
    <w:rsid w:val="00E628C0"/>
    <w:rsid w:val="00E650C2"/>
    <w:rsid w:val="00E75604"/>
    <w:rsid w:val="00E863F8"/>
    <w:rsid w:val="00E872EA"/>
    <w:rsid w:val="00E8756F"/>
    <w:rsid w:val="00E91082"/>
    <w:rsid w:val="00E967CA"/>
    <w:rsid w:val="00EA1041"/>
    <w:rsid w:val="00EA28E9"/>
    <w:rsid w:val="00EC0909"/>
    <w:rsid w:val="00EC2CBA"/>
    <w:rsid w:val="00EC4736"/>
    <w:rsid w:val="00ED6978"/>
    <w:rsid w:val="00EE0E61"/>
    <w:rsid w:val="00EE7F4A"/>
    <w:rsid w:val="00F0104B"/>
    <w:rsid w:val="00F1230B"/>
    <w:rsid w:val="00F14082"/>
    <w:rsid w:val="00F2087D"/>
    <w:rsid w:val="00F256B8"/>
    <w:rsid w:val="00F278C7"/>
    <w:rsid w:val="00F52F3C"/>
    <w:rsid w:val="00F53724"/>
    <w:rsid w:val="00F634D4"/>
    <w:rsid w:val="00F652C2"/>
    <w:rsid w:val="00F700A8"/>
    <w:rsid w:val="00F70F1C"/>
    <w:rsid w:val="00F70FD3"/>
    <w:rsid w:val="00F75022"/>
    <w:rsid w:val="00F870B1"/>
    <w:rsid w:val="00F925DE"/>
    <w:rsid w:val="00F976E8"/>
    <w:rsid w:val="00FA3FC0"/>
    <w:rsid w:val="00FB5969"/>
    <w:rsid w:val="00FB7B1E"/>
    <w:rsid w:val="00FC391A"/>
    <w:rsid w:val="00FD74CC"/>
    <w:rsid w:val="00FF2C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5C47"/>
  <w15:docId w15:val="{F9F0F000-029A-4893-B791-0BC59284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0"/>
    <w:uiPriority w:val="99"/>
    <w:qFormat/>
    <w:rsid w:val="0083118A"/>
    <w:pPr>
      <w:keepNext/>
      <w:autoSpaceDE w:val="0"/>
      <w:autoSpaceDN w:val="0"/>
      <w:spacing w:after="0" w:line="264" w:lineRule="auto"/>
      <w:ind w:right="282"/>
      <w:jc w:val="right"/>
      <w:outlineLvl w:val="0"/>
    </w:pPr>
    <w:rPr>
      <w:rFonts w:eastAsiaTheme="minorEastAsia"/>
      <w:sz w:val="24"/>
      <w:szCs w:val="24"/>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Indent 2"/>
    <w:basedOn w:val="a1"/>
    <w:link w:val="20"/>
    <w:uiPriority w:val="99"/>
    <w:rsid w:val="004D4CAE"/>
    <w:pPr>
      <w:autoSpaceDE w:val="0"/>
      <w:autoSpaceDN w:val="0"/>
      <w:spacing w:before="240" w:after="0" w:line="240" w:lineRule="auto"/>
      <w:ind w:firstLine="567"/>
      <w:jc w:val="both"/>
    </w:pPr>
    <w:rPr>
      <w:rFonts w:eastAsiaTheme="minorEastAsia"/>
      <w:sz w:val="24"/>
      <w:szCs w:val="24"/>
      <w:lang w:eastAsia="uk-UA"/>
    </w:rPr>
  </w:style>
  <w:style w:type="character" w:customStyle="1" w:styleId="20">
    <w:name w:val="Основний текст з відступом 2 Знак"/>
    <w:basedOn w:val="a2"/>
    <w:link w:val="2"/>
    <w:uiPriority w:val="99"/>
    <w:rsid w:val="004D4CAE"/>
    <w:rPr>
      <w:rFonts w:eastAsiaTheme="minorEastAsia"/>
      <w:sz w:val="24"/>
      <w:szCs w:val="24"/>
      <w:lang w:eastAsia="uk-UA"/>
    </w:rPr>
  </w:style>
  <w:style w:type="paragraph" w:styleId="21">
    <w:name w:val="Body Text 2"/>
    <w:basedOn w:val="a1"/>
    <w:link w:val="22"/>
    <w:uiPriority w:val="99"/>
    <w:unhideWhenUsed/>
    <w:rsid w:val="0067274C"/>
    <w:pPr>
      <w:widowControl w:val="0"/>
      <w:autoSpaceDE w:val="0"/>
      <w:autoSpaceDN w:val="0"/>
      <w:adjustRightInd w:val="0"/>
      <w:spacing w:after="120" w:line="480" w:lineRule="auto"/>
    </w:pPr>
    <w:rPr>
      <w:rFonts w:eastAsia="Times New Roman"/>
      <w:sz w:val="20"/>
      <w:lang w:val="ru-RU" w:eastAsia="ru-RU"/>
    </w:rPr>
  </w:style>
  <w:style w:type="character" w:customStyle="1" w:styleId="22">
    <w:name w:val="Основний текст 2 Знак"/>
    <w:basedOn w:val="a2"/>
    <w:link w:val="21"/>
    <w:uiPriority w:val="99"/>
    <w:rsid w:val="0067274C"/>
    <w:rPr>
      <w:rFonts w:eastAsia="Times New Roman"/>
      <w:sz w:val="20"/>
      <w:lang w:val="ru-RU" w:eastAsia="ru-RU"/>
    </w:rPr>
  </w:style>
  <w:style w:type="paragraph" w:styleId="a5">
    <w:name w:val="Body Text"/>
    <w:basedOn w:val="a1"/>
    <w:link w:val="a6"/>
    <w:uiPriority w:val="99"/>
    <w:unhideWhenUsed/>
    <w:rsid w:val="0067274C"/>
    <w:pPr>
      <w:widowControl w:val="0"/>
      <w:autoSpaceDE w:val="0"/>
      <w:autoSpaceDN w:val="0"/>
      <w:adjustRightInd w:val="0"/>
      <w:spacing w:after="120" w:line="240" w:lineRule="auto"/>
    </w:pPr>
    <w:rPr>
      <w:rFonts w:eastAsia="Times New Roman"/>
      <w:sz w:val="20"/>
      <w:lang w:val="ru-RU" w:eastAsia="ru-RU"/>
    </w:rPr>
  </w:style>
  <w:style w:type="character" w:customStyle="1" w:styleId="a6">
    <w:name w:val="Основний текст Знак"/>
    <w:basedOn w:val="a2"/>
    <w:link w:val="a5"/>
    <w:uiPriority w:val="99"/>
    <w:rsid w:val="0067274C"/>
    <w:rPr>
      <w:rFonts w:eastAsia="Times New Roman"/>
      <w:sz w:val="20"/>
      <w:lang w:val="ru-RU" w:eastAsia="ru-RU"/>
    </w:rPr>
  </w:style>
  <w:style w:type="paragraph" w:styleId="a0">
    <w:name w:val="Subtitle"/>
    <w:basedOn w:val="a1"/>
    <w:link w:val="a7"/>
    <w:uiPriority w:val="99"/>
    <w:qFormat/>
    <w:rsid w:val="00C06499"/>
    <w:pPr>
      <w:numPr>
        <w:numId w:val="2"/>
      </w:numPr>
      <w:autoSpaceDE w:val="0"/>
      <w:autoSpaceDN w:val="0"/>
      <w:spacing w:after="0" w:line="360" w:lineRule="auto"/>
      <w:jc w:val="both"/>
    </w:pPr>
    <w:rPr>
      <w:rFonts w:eastAsiaTheme="minorEastAsia"/>
      <w:szCs w:val="28"/>
      <w:lang w:eastAsia="uk-UA"/>
    </w:rPr>
  </w:style>
  <w:style w:type="character" w:customStyle="1" w:styleId="a7">
    <w:name w:val="Підзаголовок Знак"/>
    <w:basedOn w:val="a2"/>
    <w:link w:val="a0"/>
    <w:uiPriority w:val="99"/>
    <w:rsid w:val="00C06499"/>
    <w:rPr>
      <w:rFonts w:eastAsiaTheme="minorEastAsia"/>
      <w:szCs w:val="28"/>
      <w:lang w:eastAsia="uk-UA"/>
    </w:rPr>
  </w:style>
  <w:style w:type="paragraph" w:styleId="a8">
    <w:name w:val="Body Text Indent"/>
    <w:basedOn w:val="a1"/>
    <w:link w:val="a9"/>
    <w:uiPriority w:val="99"/>
    <w:unhideWhenUsed/>
    <w:rsid w:val="00C15C35"/>
    <w:pPr>
      <w:widowControl w:val="0"/>
      <w:autoSpaceDE w:val="0"/>
      <w:autoSpaceDN w:val="0"/>
      <w:adjustRightInd w:val="0"/>
      <w:spacing w:after="120" w:line="240" w:lineRule="auto"/>
      <w:ind w:left="283"/>
    </w:pPr>
    <w:rPr>
      <w:rFonts w:eastAsia="Times New Roman"/>
      <w:sz w:val="20"/>
      <w:lang w:val="ru-RU" w:eastAsia="ru-RU"/>
    </w:rPr>
  </w:style>
  <w:style w:type="character" w:customStyle="1" w:styleId="a9">
    <w:name w:val="Основний текст з відступом Знак"/>
    <w:basedOn w:val="a2"/>
    <w:link w:val="a8"/>
    <w:uiPriority w:val="99"/>
    <w:rsid w:val="00C15C35"/>
    <w:rPr>
      <w:rFonts w:eastAsia="Times New Roman"/>
      <w:sz w:val="20"/>
      <w:lang w:val="ru-RU" w:eastAsia="ru-RU"/>
    </w:rPr>
  </w:style>
  <w:style w:type="paragraph" w:customStyle="1" w:styleId="aa">
    <w:name w:val="Чертежный"/>
    <w:rsid w:val="00237514"/>
    <w:pPr>
      <w:spacing w:after="0" w:line="240" w:lineRule="auto"/>
      <w:jc w:val="both"/>
    </w:pPr>
    <w:rPr>
      <w:rFonts w:ascii="ISOCPEUR" w:eastAsia="Times New Roman" w:hAnsi="ISOCPEUR"/>
      <w:i/>
      <w:lang w:eastAsia="ru-RU"/>
    </w:rPr>
  </w:style>
  <w:style w:type="paragraph" w:styleId="ab">
    <w:name w:val="Title"/>
    <w:basedOn w:val="a1"/>
    <w:link w:val="ac"/>
    <w:qFormat/>
    <w:rsid w:val="00237514"/>
    <w:pPr>
      <w:spacing w:after="0" w:line="240" w:lineRule="auto"/>
      <w:ind w:left="180" w:firstLine="540"/>
      <w:jc w:val="center"/>
    </w:pPr>
    <w:rPr>
      <w:rFonts w:eastAsia="Times New Roman"/>
      <w:b/>
      <w:bCs/>
      <w:szCs w:val="28"/>
      <w:lang w:eastAsia="ru-RU"/>
    </w:rPr>
  </w:style>
  <w:style w:type="character" w:customStyle="1" w:styleId="ac">
    <w:name w:val="Назва Знак"/>
    <w:basedOn w:val="a2"/>
    <w:link w:val="ab"/>
    <w:rsid w:val="00237514"/>
    <w:rPr>
      <w:rFonts w:eastAsia="Times New Roman"/>
      <w:b/>
      <w:bCs/>
      <w:szCs w:val="28"/>
      <w:lang w:eastAsia="ru-RU"/>
    </w:rPr>
  </w:style>
  <w:style w:type="paragraph" w:styleId="ad">
    <w:name w:val="List Paragraph"/>
    <w:basedOn w:val="a1"/>
    <w:uiPriority w:val="34"/>
    <w:qFormat/>
    <w:rsid w:val="009F5643"/>
    <w:pPr>
      <w:ind w:left="720"/>
      <w:contextualSpacing/>
    </w:pPr>
  </w:style>
  <w:style w:type="character" w:customStyle="1" w:styleId="10">
    <w:name w:val="Заголовок 1 Знак"/>
    <w:basedOn w:val="a2"/>
    <w:link w:val="1"/>
    <w:uiPriority w:val="99"/>
    <w:rsid w:val="0083118A"/>
    <w:rPr>
      <w:rFonts w:eastAsiaTheme="minorEastAsia"/>
      <w:sz w:val="24"/>
      <w:szCs w:val="24"/>
      <w:lang w:eastAsia="uk-UA"/>
    </w:rPr>
  </w:style>
  <w:style w:type="paragraph" w:styleId="ae">
    <w:name w:val="Block Text"/>
    <w:basedOn w:val="a1"/>
    <w:semiHidden/>
    <w:rsid w:val="00025516"/>
    <w:pPr>
      <w:spacing w:after="0" w:line="360" w:lineRule="auto"/>
      <w:ind w:left="142" w:right="141" w:firstLine="567"/>
    </w:pPr>
    <w:rPr>
      <w:rFonts w:eastAsia="Times New Roman"/>
      <w:szCs w:val="24"/>
      <w:lang w:eastAsia="ru-RU"/>
    </w:rPr>
  </w:style>
  <w:style w:type="character" w:styleId="af">
    <w:name w:val="Strong"/>
    <w:basedOn w:val="a2"/>
    <w:uiPriority w:val="22"/>
    <w:qFormat/>
    <w:rsid w:val="000D053A"/>
    <w:rPr>
      <w:b/>
      <w:bCs/>
    </w:rPr>
  </w:style>
  <w:style w:type="character" w:customStyle="1" w:styleId="longtext">
    <w:name w:val="long_text"/>
    <w:basedOn w:val="a2"/>
    <w:rsid w:val="009B179F"/>
  </w:style>
  <w:style w:type="character" w:customStyle="1" w:styleId="hps">
    <w:name w:val="hps"/>
    <w:basedOn w:val="a2"/>
    <w:rsid w:val="009B179F"/>
  </w:style>
  <w:style w:type="character" w:customStyle="1" w:styleId="shorttext">
    <w:name w:val="short_text"/>
    <w:basedOn w:val="a2"/>
    <w:rsid w:val="007D759C"/>
  </w:style>
  <w:style w:type="paragraph" w:styleId="af0">
    <w:name w:val="Normal (Web)"/>
    <w:basedOn w:val="a1"/>
    <w:unhideWhenUsed/>
    <w:rsid w:val="00690EF9"/>
    <w:pPr>
      <w:spacing w:before="100" w:beforeAutospacing="1" w:after="100" w:afterAutospacing="1" w:line="240" w:lineRule="auto"/>
    </w:pPr>
    <w:rPr>
      <w:rFonts w:eastAsia="Times New Roman"/>
      <w:sz w:val="24"/>
      <w:szCs w:val="24"/>
      <w:lang w:eastAsia="uk-UA"/>
    </w:rPr>
  </w:style>
  <w:style w:type="paragraph" w:customStyle="1" w:styleId="western">
    <w:name w:val="western"/>
    <w:basedOn w:val="a1"/>
    <w:rsid w:val="00690EF9"/>
    <w:pPr>
      <w:spacing w:before="100" w:beforeAutospacing="1" w:after="100" w:afterAutospacing="1" w:line="240" w:lineRule="auto"/>
    </w:pPr>
    <w:rPr>
      <w:rFonts w:eastAsia="Times New Roman"/>
      <w:sz w:val="24"/>
      <w:szCs w:val="24"/>
      <w:lang w:eastAsia="uk-UA"/>
    </w:rPr>
  </w:style>
  <w:style w:type="paragraph" w:styleId="3">
    <w:name w:val="Body Text Indent 3"/>
    <w:basedOn w:val="a1"/>
    <w:link w:val="30"/>
    <w:uiPriority w:val="99"/>
    <w:semiHidden/>
    <w:unhideWhenUsed/>
    <w:rsid w:val="00CD40E0"/>
    <w:pPr>
      <w:spacing w:after="120"/>
      <w:ind w:left="283"/>
    </w:pPr>
    <w:rPr>
      <w:sz w:val="16"/>
      <w:szCs w:val="16"/>
    </w:rPr>
  </w:style>
  <w:style w:type="character" w:customStyle="1" w:styleId="30">
    <w:name w:val="Основний текст з відступом 3 Знак"/>
    <w:basedOn w:val="a2"/>
    <w:link w:val="3"/>
    <w:uiPriority w:val="99"/>
    <w:semiHidden/>
    <w:rsid w:val="00CD40E0"/>
    <w:rPr>
      <w:sz w:val="16"/>
      <w:szCs w:val="16"/>
    </w:rPr>
  </w:style>
  <w:style w:type="paragraph" w:customStyle="1" w:styleId="af1">
    <w:name w:val="В:Основний текст"/>
    <w:basedOn w:val="a1"/>
    <w:rsid w:val="00FB5969"/>
    <w:pPr>
      <w:spacing w:after="0" w:line="240" w:lineRule="auto"/>
      <w:ind w:firstLine="540"/>
      <w:jc w:val="both"/>
    </w:pPr>
    <w:rPr>
      <w:rFonts w:eastAsia="Times New Roman"/>
      <w:sz w:val="24"/>
      <w:szCs w:val="24"/>
      <w:lang w:eastAsia="ru-RU"/>
    </w:rPr>
  </w:style>
  <w:style w:type="paragraph" w:styleId="af2">
    <w:name w:val="header"/>
    <w:basedOn w:val="a1"/>
    <w:link w:val="af3"/>
    <w:semiHidden/>
    <w:rsid w:val="00E37297"/>
    <w:pPr>
      <w:tabs>
        <w:tab w:val="center" w:pos="4677"/>
        <w:tab w:val="right" w:pos="9355"/>
      </w:tabs>
      <w:spacing w:after="0" w:line="240" w:lineRule="auto"/>
      <w:ind w:firstLine="284"/>
      <w:jc w:val="both"/>
    </w:pPr>
    <w:rPr>
      <w:rFonts w:eastAsia="Times New Roman"/>
      <w:sz w:val="20"/>
      <w:szCs w:val="24"/>
      <w:lang w:val="x-none" w:eastAsia="ru-RU"/>
    </w:rPr>
  </w:style>
  <w:style w:type="character" w:customStyle="1" w:styleId="af3">
    <w:name w:val="Верхній колонтитул Знак"/>
    <w:basedOn w:val="a2"/>
    <w:link w:val="af2"/>
    <w:semiHidden/>
    <w:rsid w:val="00E37297"/>
    <w:rPr>
      <w:rFonts w:eastAsia="Times New Roman"/>
      <w:sz w:val="20"/>
      <w:szCs w:val="24"/>
      <w:lang w:val="x-none" w:eastAsia="ru-RU"/>
    </w:rPr>
  </w:style>
  <w:style w:type="character" w:styleId="af4">
    <w:name w:val="page number"/>
    <w:basedOn w:val="a2"/>
    <w:semiHidden/>
    <w:rsid w:val="00E37297"/>
  </w:style>
  <w:style w:type="paragraph" w:styleId="af5">
    <w:name w:val="footer"/>
    <w:basedOn w:val="a1"/>
    <w:link w:val="af6"/>
    <w:uiPriority w:val="99"/>
    <w:rsid w:val="00E37297"/>
    <w:pPr>
      <w:tabs>
        <w:tab w:val="center" w:pos="4677"/>
        <w:tab w:val="right" w:pos="9355"/>
      </w:tabs>
      <w:spacing w:after="0" w:line="240" w:lineRule="auto"/>
      <w:ind w:firstLine="284"/>
      <w:jc w:val="both"/>
    </w:pPr>
    <w:rPr>
      <w:rFonts w:eastAsia="Times New Roman"/>
      <w:sz w:val="20"/>
      <w:szCs w:val="24"/>
      <w:lang w:val="x-none" w:eastAsia="ru-RU"/>
    </w:rPr>
  </w:style>
  <w:style w:type="character" w:customStyle="1" w:styleId="af6">
    <w:name w:val="Нижній колонтитул Знак"/>
    <w:basedOn w:val="a2"/>
    <w:link w:val="af5"/>
    <w:uiPriority w:val="99"/>
    <w:rsid w:val="00E37297"/>
    <w:rPr>
      <w:rFonts w:eastAsia="Times New Roman"/>
      <w:sz w:val="20"/>
      <w:szCs w:val="24"/>
      <w:lang w:val="x-none" w:eastAsia="ru-RU"/>
    </w:rPr>
  </w:style>
  <w:style w:type="paragraph" w:customStyle="1" w:styleId="Default">
    <w:name w:val="Default"/>
    <w:rsid w:val="00E37297"/>
    <w:pPr>
      <w:autoSpaceDE w:val="0"/>
      <w:autoSpaceDN w:val="0"/>
      <w:adjustRightInd w:val="0"/>
      <w:spacing w:after="0" w:line="240" w:lineRule="auto"/>
    </w:pPr>
    <w:rPr>
      <w:rFonts w:eastAsia="Calibri"/>
      <w:color w:val="000000"/>
      <w:sz w:val="24"/>
      <w:szCs w:val="24"/>
      <w:lang w:eastAsia="uk-UA"/>
    </w:rPr>
  </w:style>
  <w:style w:type="paragraph" w:customStyle="1" w:styleId="11">
    <w:name w:val="Стиль1"/>
    <w:basedOn w:val="a"/>
    <w:rsid w:val="004826C7"/>
    <w:pPr>
      <w:numPr>
        <w:numId w:val="0"/>
      </w:numPr>
      <w:tabs>
        <w:tab w:val="num" w:pos="1247"/>
      </w:tabs>
      <w:spacing w:after="0" w:line="288" w:lineRule="auto"/>
      <w:ind w:firstLine="680"/>
      <w:contextualSpacing w:val="0"/>
      <w:jc w:val="both"/>
    </w:pPr>
    <w:rPr>
      <w:rFonts w:eastAsia="Times New Roman"/>
      <w:color w:val="000000"/>
      <w:szCs w:val="28"/>
      <w:lang w:val="ru-RU" w:eastAsia="ru-RU"/>
    </w:rPr>
  </w:style>
  <w:style w:type="paragraph" w:styleId="a">
    <w:name w:val="List Bullet"/>
    <w:basedOn w:val="a1"/>
    <w:uiPriority w:val="99"/>
    <w:semiHidden/>
    <w:unhideWhenUsed/>
    <w:rsid w:val="004826C7"/>
    <w:pPr>
      <w:numPr>
        <w:numId w:val="12"/>
      </w:numPr>
      <w:contextualSpacing/>
    </w:pPr>
  </w:style>
  <w:style w:type="paragraph" w:customStyle="1" w:styleId="af7">
    <w:name w:val="Îáû÷íûé"/>
    <w:rsid w:val="000D7419"/>
    <w:pPr>
      <w:spacing w:after="0" w:line="240" w:lineRule="auto"/>
    </w:pPr>
    <w:rPr>
      <w:rFonts w:eastAsia="Times New Roman"/>
      <w:lang w:val="ru-RU" w:eastAsia="ru-RU"/>
    </w:rPr>
  </w:style>
  <w:style w:type="paragraph" w:styleId="12">
    <w:name w:val="index 1"/>
    <w:basedOn w:val="a1"/>
    <w:next w:val="a1"/>
    <w:autoRedefine/>
    <w:semiHidden/>
    <w:rsid w:val="00BF5B81"/>
    <w:pPr>
      <w:spacing w:after="0" w:line="240" w:lineRule="auto"/>
      <w:ind w:right="-2" w:firstLine="567"/>
      <w:jc w:val="both"/>
    </w:pPr>
    <w:rPr>
      <w:rFonts w:eastAsia="Times New Roman"/>
      <w:noProof/>
      <w:lang w:eastAsia="ru-RU"/>
    </w:rPr>
  </w:style>
  <w:style w:type="paragraph" w:styleId="31">
    <w:name w:val="Body Text 3"/>
    <w:basedOn w:val="a1"/>
    <w:link w:val="32"/>
    <w:unhideWhenUsed/>
    <w:rsid w:val="00543E5F"/>
    <w:pPr>
      <w:spacing w:after="120" w:line="276" w:lineRule="auto"/>
    </w:pPr>
    <w:rPr>
      <w:rFonts w:ascii="Calibri" w:eastAsia="Calibri" w:hAnsi="Calibri"/>
      <w:sz w:val="16"/>
      <w:szCs w:val="16"/>
    </w:rPr>
  </w:style>
  <w:style w:type="character" w:customStyle="1" w:styleId="32">
    <w:name w:val="Основний текст 3 Знак"/>
    <w:basedOn w:val="a2"/>
    <w:link w:val="31"/>
    <w:rsid w:val="00543E5F"/>
    <w:rPr>
      <w:rFonts w:ascii="Calibri" w:eastAsia="Calibri" w:hAnsi="Calibri"/>
      <w:sz w:val="16"/>
      <w:szCs w:val="16"/>
    </w:rPr>
  </w:style>
  <w:style w:type="paragraph" w:customStyle="1" w:styleId="MapleOutput">
    <w:name w:val="Maple Output"/>
    <w:rsid w:val="008F3D0E"/>
    <w:pPr>
      <w:autoSpaceDE w:val="0"/>
      <w:autoSpaceDN w:val="0"/>
      <w:adjustRightInd w:val="0"/>
      <w:spacing w:after="0" w:line="360" w:lineRule="auto"/>
      <w:jc w:val="center"/>
    </w:pPr>
    <w:rPr>
      <w:rFonts w:eastAsia="Times New Roman"/>
      <w:sz w:val="24"/>
      <w:szCs w:val="24"/>
      <w:lang w:val="ru-RU" w:eastAsia="ru-RU"/>
    </w:rPr>
  </w:style>
  <w:style w:type="character" w:customStyle="1" w:styleId="FontStyle69">
    <w:name w:val="Font Style69"/>
    <w:rsid w:val="00734422"/>
    <w:rPr>
      <w:rFonts w:ascii="Times New Roman" w:hAnsi="Times New Roman" w:cs="Times New Roman"/>
      <w:sz w:val="26"/>
      <w:szCs w:val="26"/>
    </w:rPr>
  </w:style>
  <w:style w:type="character" w:styleId="af8">
    <w:name w:val="Hyperlink"/>
    <w:rsid w:val="00840802"/>
    <w:rPr>
      <w:color w:val="0000FF"/>
      <w:u w:val="single"/>
    </w:rPr>
  </w:style>
  <w:style w:type="character" w:customStyle="1" w:styleId="af9">
    <w:name w:val="Шрифт абзацу за промовчанням"/>
    <w:semiHidden/>
    <w:rsid w:val="003910F8"/>
  </w:style>
  <w:style w:type="paragraph" w:styleId="afa">
    <w:name w:val="Balloon Text"/>
    <w:basedOn w:val="a1"/>
    <w:link w:val="afb"/>
    <w:uiPriority w:val="99"/>
    <w:semiHidden/>
    <w:unhideWhenUsed/>
    <w:rsid w:val="00F52F3C"/>
    <w:pPr>
      <w:spacing w:after="0" w:line="240" w:lineRule="auto"/>
    </w:pPr>
    <w:rPr>
      <w:rFonts w:ascii="Segoe UI" w:hAnsi="Segoe UI" w:cs="Segoe UI"/>
      <w:sz w:val="18"/>
      <w:szCs w:val="18"/>
    </w:rPr>
  </w:style>
  <w:style w:type="character" w:customStyle="1" w:styleId="afb">
    <w:name w:val="Текст у виносці Знак"/>
    <w:basedOn w:val="a2"/>
    <w:link w:val="afa"/>
    <w:uiPriority w:val="99"/>
    <w:semiHidden/>
    <w:rsid w:val="00F52F3C"/>
    <w:rPr>
      <w:rFonts w:ascii="Segoe UI" w:hAnsi="Segoe UI" w:cs="Segoe UI"/>
      <w:sz w:val="18"/>
      <w:szCs w:val="18"/>
    </w:rPr>
  </w:style>
  <w:style w:type="character" w:customStyle="1" w:styleId="notranslate">
    <w:name w:val="notranslate"/>
    <w:rsid w:val="00AF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333E5-A3EE-4931-B708-0ABBA83C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Pages>
  <Words>12778</Words>
  <Characters>7284</Characters>
  <Application>Microsoft Office Word</Application>
  <DocSecurity>0</DocSecurity>
  <Lines>60</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Orobchuk</cp:lastModifiedBy>
  <cp:revision>109</cp:revision>
  <cp:lastPrinted>2018-12-23T10:00:00Z</cp:lastPrinted>
  <dcterms:created xsi:type="dcterms:W3CDTF">2018-01-18T10:06:00Z</dcterms:created>
  <dcterms:modified xsi:type="dcterms:W3CDTF">2018-12-26T08:38:00Z</dcterms:modified>
</cp:coreProperties>
</file>