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1E7" w:rsidRDefault="009F44AB" w:rsidP="009F44AB">
      <w:pPr>
        <w:spacing w:after="0" w:line="240" w:lineRule="auto"/>
        <w:ind w:firstLine="567"/>
        <w:jc w:val="center"/>
        <w:rPr>
          <w:rFonts w:ascii="Times New Roman" w:hAnsi="Times New Roman" w:cs="Times New Roman"/>
          <w:b/>
          <w:sz w:val="24"/>
        </w:rPr>
      </w:pPr>
      <w:r w:rsidRPr="009F44AB">
        <w:rPr>
          <w:rFonts w:ascii="Times New Roman" w:hAnsi="Times New Roman" w:cs="Times New Roman"/>
          <w:b/>
          <w:sz w:val="24"/>
        </w:rPr>
        <w:t>ЕЛЕКТРОНН</w:t>
      </w:r>
      <w:r w:rsidR="00F96C10">
        <w:rPr>
          <w:rFonts w:ascii="Times New Roman" w:hAnsi="Times New Roman" w:cs="Times New Roman"/>
          <w:b/>
          <w:sz w:val="24"/>
          <w:lang w:val="ru-RU"/>
        </w:rPr>
        <w:t>Е</w:t>
      </w:r>
      <w:r w:rsidRPr="009F44AB">
        <w:rPr>
          <w:rFonts w:ascii="Times New Roman" w:hAnsi="Times New Roman" w:cs="Times New Roman"/>
          <w:b/>
          <w:sz w:val="24"/>
        </w:rPr>
        <w:t xml:space="preserve"> УРЯДУВАННЯ В УКРАЇНІ: ПРОБЛЕМИ ТА ПЕРСПЕКТИВИ ВПРОВАДЖЕННЯ</w:t>
      </w:r>
    </w:p>
    <w:p w:rsidR="009F44AB" w:rsidRDefault="00F96C10" w:rsidP="009F44AB">
      <w:pPr>
        <w:spacing w:after="0" w:line="240" w:lineRule="auto"/>
        <w:ind w:firstLine="567"/>
        <w:jc w:val="right"/>
        <w:rPr>
          <w:rFonts w:ascii="Times New Roman" w:hAnsi="Times New Roman" w:cs="Times New Roman"/>
          <w:bCs/>
          <w:sz w:val="24"/>
        </w:rPr>
      </w:pPr>
      <w:r w:rsidRPr="00F96C10">
        <w:rPr>
          <w:rFonts w:ascii="Times New Roman" w:hAnsi="Times New Roman" w:cs="Times New Roman"/>
          <w:bCs/>
          <w:sz w:val="24"/>
        </w:rPr>
        <w:t>В.В.</w:t>
      </w:r>
      <w:r w:rsidR="00043A98" w:rsidRPr="00043A98">
        <w:rPr>
          <w:rFonts w:ascii="Times New Roman" w:hAnsi="Times New Roman" w:cs="Times New Roman"/>
          <w:bCs/>
          <w:sz w:val="24"/>
        </w:rPr>
        <w:t xml:space="preserve"> </w:t>
      </w:r>
      <w:proofErr w:type="spellStart"/>
      <w:r w:rsidR="00AE106A">
        <w:rPr>
          <w:rFonts w:ascii="Times New Roman" w:hAnsi="Times New Roman" w:cs="Times New Roman"/>
          <w:bCs/>
          <w:sz w:val="24"/>
        </w:rPr>
        <w:t>Ганущак</w:t>
      </w:r>
      <w:proofErr w:type="spellEnd"/>
      <w:r w:rsidR="00AE106A">
        <w:rPr>
          <w:rFonts w:ascii="Times New Roman" w:hAnsi="Times New Roman" w:cs="Times New Roman"/>
          <w:bCs/>
          <w:sz w:val="24"/>
        </w:rPr>
        <w:t>,</w:t>
      </w:r>
      <w:r w:rsidR="009F44AB" w:rsidRPr="009F44AB">
        <w:rPr>
          <w:rFonts w:ascii="Times New Roman" w:hAnsi="Times New Roman" w:cs="Times New Roman"/>
          <w:bCs/>
          <w:sz w:val="24"/>
        </w:rPr>
        <w:t xml:space="preserve"> </w:t>
      </w:r>
      <w:r w:rsidRPr="00F96C10">
        <w:rPr>
          <w:rFonts w:ascii="Times New Roman" w:hAnsi="Times New Roman" w:cs="Times New Roman"/>
          <w:bCs/>
          <w:sz w:val="24"/>
        </w:rPr>
        <w:t xml:space="preserve">Г.Б. </w:t>
      </w:r>
      <w:proofErr w:type="spellStart"/>
      <w:r w:rsidRPr="00F96C10">
        <w:rPr>
          <w:rFonts w:ascii="Times New Roman" w:hAnsi="Times New Roman" w:cs="Times New Roman"/>
          <w:bCs/>
          <w:sz w:val="24"/>
        </w:rPr>
        <w:t>Машлій</w:t>
      </w:r>
      <w:proofErr w:type="spellEnd"/>
      <w:r w:rsidRPr="00F96C10">
        <w:rPr>
          <w:rFonts w:ascii="Times New Roman" w:hAnsi="Times New Roman" w:cs="Times New Roman"/>
          <w:bCs/>
          <w:sz w:val="24"/>
        </w:rPr>
        <w:t xml:space="preserve">, </w:t>
      </w:r>
      <w:proofErr w:type="spellStart"/>
      <w:r w:rsidR="009F44AB" w:rsidRPr="009F44AB">
        <w:rPr>
          <w:rFonts w:ascii="Times New Roman" w:hAnsi="Times New Roman" w:cs="Times New Roman"/>
          <w:bCs/>
          <w:sz w:val="24"/>
        </w:rPr>
        <w:t>к.е.н</w:t>
      </w:r>
      <w:proofErr w:type="spellEnd"/>
      <w:r w:rsidR="009F44AB" w:rsidRPr="009F44AB">
        <w:rPr>
          <w:rFonts w:ascii="Times New Roman" w:hAnsi="Times New Roman" w:cs="Times New Roman"/>
          <w:bCs/>
          <w:sz w:val="24"/>
        </w:rPr>
        <w:t xml:space="preserve">., </w:t>
      </w:r>
      <w:r w:rsidR="00AE106A">
        <w:rPr>
          <w:rFonts w:ascii="Times New Roman" w:hAnsi="Times New Roman" w:cs="Times New Roman"/>
          <w:bCs/>
          <w:sz w:val="24"/>
        </w:rPr>
        <w:t>д</w:t>
      </w:r>
      <w:r w:rsidR="005C41BE">
        <w:rPr>
          <w:rFonts w:ascii="Times New Roman" w:hAnsi="Times New Roman" w:cs="Times New Roman"/>
          <w:bCs/>
          <w:sz w:val="24"/>
        </w:rPr>
        <w:t>оц.</w:t>
      </w:r>
      <w:r w:rsidR="009F44AB" w:rsidRPr="009F44AB">
        <w:rPr>
          <w:rFonts w:ascii="Times New Roman" w:hAnsi="Times New Roman" w:cs="Times New Roman"/>
          <w:bCs/>
          <w:sz w:val="24"/>
        </w:rPr>
        <w:t xml:space="preserve"> Тернопільський національний технічний університет імені Івана Пулюя</w:t>
      </w:r>
    </w:p>
    <w:p w:rsidR="009F44AB" w:rsidRPr="003A03E0" w:rsidRDefault="003A03E0" w:rsidP="009F44AB">
      <w:pPr>
        <w:spacing w:after="0" w:line="240" w:lineRule="auto"/>
        <w:ind w:firstLine="567"/>
        <w:jc w:val="right"/>
        <w:rPr>
          <w:rFonts w:ascii="Times New Roman" w:hAnsi="Times New Roman" w:cs="Times New Roman"/>
          <w:bCs/>
          <w:sz w:val="24"/>
        </w:rPr>
      </w:pPr>
      <w:hyperlink r:id="rId6" w:history="1">
        <w:r w:rsidR="00043A98" w:rsidRPr="00320DB6">
          <w:rPr>
            <w:rStyle w:val="a3"/>
            <w:rFonts w:ascii="Times New Roman" w:hAnsi="Times New Roman" w:cs="Times New Roman"/>
            <w:bCs/>
            <w:sz w:val="24"/>
          </w:rPr>
          <w:t>vitaganushchak@gmail.com</w:t>
        </w:r>
      </w:hyperlink>
    </w:p>
    <w:p w:rsidR="009F44AB" w:rsidRPr="009F44AB" w:rsidRDefault="009F44AB" w:rsidP="009F44AB">
      <w:pPr>
        <w:spacing w:after="0" w:line="240" w:lineRule="auto"/>
        <w:ind w:firstLine="567"/>
        <w:jc w:val="right"/>
        <w:rPr>
          <w:rFonts w:ascii="Times New Roman" w:hAnsi="Times New Roman" w:cs="Times New Roman"/>
          <w:bCs/>
          <w:sz w:val="24"/>
        </w:rPr>
      </w:pPr>
    </w:p>
    <w:p w:rsidR="009F44AB" w:rsidRDefault="00382065" w:rsidP="009F44AB">
      <w:pPr>
        <w:spacing w:after="0" w:line="240" w:lineRule="auto"/>
        <w:ind w:firstLine="567"/>
        <w:jc w:val="both"/>
        <w:rPr>
          <w:rFonts w:ascii="Times New Roman" w:hAnsi="Times New Roman" w:cs="Times New Roman"/>
          <w:sz w:val="24"/>
        </w:rPr>
      </w:pPr>
      <w:r w:rsidRPr="00382065">
        <w:rPr>
          <w:rFonts w:ascii="Times New Roman" w:hAnsi="Times New Roman" w:cs="Times New Roman"/>
          <w:i/>
          <w:sz w:val="24"/>
        </w:rPr>
        <w:t xml:space="preserve">Стаття присвячена дослідженню проблем </w:t>
      </w:r>
      <w:r>
        <w:rPr>
          <w:rFonts w:ascii="Times New Roman" w:hAnsi="Times New Roman" w:cs="Times New Roman"/>
          <w:i/>
          <w:sz w:val="24"/>
        </w:rPr>
        <w:t xml:space="preserve">та перспектив </w:t>
      </w:r>
      <w:r w:rsidRPr="00382065">
        <w:rPr>
          <w:rFonts w:ascii="Times New Roman" w:hAnsi="Times New Roman" w:cs="Times New Roman"/>
          <w:i/>
          <w:sz w:val="24"/>
        </w:rPr>
        <w:t>впровадження еле</w:t>
      </w:r>
      <w:r>
        <w:rPr>
          <w:rFonts w:ascii="Times New Roman" w:hAnsi="Times New Roman" w:cs="Times New Roman"/>
          <w:i/>
          <w:sz w:val="24"/>
        </w:rPr>
        <w:t xml:space="preserve">ктронного урядування в Україні </w:t>
      </w:r>
      <w:r w:rsidR="009F44AB" w:rsidRPr="009F44AB">
        <w:rPr>
          <w:rFonts w:ascii="Times New Roman" w:hAnsi="Times New Roman" w:cs="Times New Roman"/>
          <w:i/>
          <w:sz w:val="24"/>
        </w:rPr>
        <w:t>як способу організації державної влади за допомогою систем локальних інформаційних мереж та сегментів глобальної інформаційної мережі. Визначено переваги даної системи</w:t>
      </w:r>
      <w:r w:rsidR="00043A98">
        <w:rPr>
          <w:rFonts w:ascii="Times New Roman" w:hAnsi="Times New Roman" w:cs="Times New Roman"/>
          <w:i/>
          <w:sz w:val="24"/>
          <w:lang w:val="ru-RU"/>
        </w:rPr>
        <w:t>,</w:t>
      </w:r>
      <w:r w:rsidR="009F44AB" w:rsidRPr="009F44AB">
        <w:rPr>
          <w:rFonts w:ascii="Times New Roman" w:hAnsi="Times New Roman" w:cs="Times New Roman"/>
          <w:i/>
          <w:sz w:val="24"/>
        </w:rPr>
        <w:t xml:space="preserve"> що мають бути враховані в процесі переходу від традиційного управління до електронного урядування.</w:t>
      </w:r>
      <w:r w:rsidRPr="00382065">
        <w:rPr>
          <w:rFonts w:ascii="Times New Roman" w:hAnsi="Times New Roman" w:cs="Times New Roman"/>
          <w:sz w:val="24"/>
        </w:rPr>
        <w:t>.</w:t>
      </w:r>
    </w:p>
    <w:p w:rsidR="009F44AB" w:rsidRDefault="009F44AB" w:rsidP="009F44AB">
      <w:pPr>
        <w:spacing w:after="0" w:line="240" w:lineRule="auto"/>
        <w:ind w:firstLine="567"/>
        <w:jc w:val="both"/>
        <w:rPr>
          <w:rFonts w:ascii="Times New Roman" w:hAnsi="Times New Roman" w:cs="Times New Roman"/>
          <w:sz w:val="24"/>
        </w:rPr>
      </w:pPr>
      <w:r w:rsidRPr="009F44AB">
        <w:rPr>
          <w:rFonts w:ascii="Times New Roman" w:hAnsi="Times New Roman" w:cs="Times New Roman"/>
          <w:b/>
          <w:sz w:val="24"/>
        </w:rPr>
        <w:t>Ключові слова:</w:t>
      </w:r>
      <w:r w:rsidR="00382065">
        <w:rPr>
          <w:rFonts w:ascii="Times New Roman" w:hAnsi="Times New Roman" w:cs="Times New Roman"/>
          <w:sz w:val="24"/>
        </w:rPr>
        <w:t xml:space="preserve"> електронне урядування, </w:t>
      </w:r>
      <w:r w:rsidR="00382065" w:rsidRPr="00382065">
        <w:rPr>
          <w:rFonts w:ascii="Times New Roman" w:hAnsi="Times New Roman" w:cs="Times New Roman"/>
          <w:sz w:val="24"/>
        </w:rPr>
        <w:t>інформаційне суспільство</w:t>
      </w:r>
      <w:r w:rsidR="00382065">
        <w:rPr>
          <w:rFonts w:ascii="Times New Roman" w:hAnsi="Times New Roman" w:cs="Times New Roman"/>
          <w:sz w:val="24"/>
        </w:rPr>
        <w:t xml:space="preserve">, </w:t>
      </w:r>
      <w:r w:rsidR="000B23E7">
        <w:rPr>
          <w:rFonts w:ascii="Times New Roman" w:hAnsi="Times New Roman" w:cs="Times New Roman"/>
          <w:sz w:val="24"/>
        </w:rPr>
        <w:t xml:space="preserve">органи влади, </w:t>
      </w:r>
      <w:r w:rsidR="00382065" w:rsidRPr="00382065">
        <w:rPr>
          <w:rFonts w:ascii="Times New Roman" w:hAnsi="Times New Roman" w:cs="Times New Roman"/>
          <w:sz w:val="24"/>
        </w:rPr>
        <w:t>електронний документообіг</w:t>
      </w:r>
      <w:r w:rsidR="00382065">
        <w:rPr>
          <w:rFonts w:ascii="Times New Roman" w:hAnsi="Times New Roman" w:cs="Times New Roman"/>
          <w:sz w:val="24"/>
        </w:rPr>
        <w:t xml:space="preserve">, </w:t>
      </w:r>
      <w:r w:rsidR="00382065" w:rsidRPr="00382065">
        <w:rPr>
          <w:rFonts w:ascii="Times New Roman" w:hAnsi="Times New Roman" w:cs="Times New Roman"/>
          <w:sz w:val="24"/>
        </w:rPr>
        <w:t>електронний цифровий підпис</w:t>
      </w:r>
      <w:r w:rsidR="000B23E7">
        <w:rPr>
          <w:rFonts w:ascii="Times New Roman" w:hAnsi="Times New Roman" w:cs="Times New Roman"/>
          <w:sz w:val="24"/>
        </w:rPr>
        <w:t>.</w:t>
      </w:r>
    </w:p>
    <w:p w:rsidR="00382065" w:rsidRDefault="00382065" w:rsidP="00382065">
      <w:pPr>
        <w:spacing w:after="0" w:line="240" w:lineRule="auto"/>
        <w:jc w:val="both"/>
        <w:rPr>
          <w:rFonts w:ascii="Times New Roman" w:hAnsi="Times New Roman" w:cs="Times New Roman"/>
          <w:sz w:val="24"/>
        </w:rPr>
      </w:pPr>
      <w:r w:rsidRPr="00382065">
        <w:rPr>
          <w:rFonts w:ascii="Times New Roman" w:hAnsi="Times New Roman" w:cs="Times New Roman"/>
          <w:sz w:val="24"/>
        </w:rPr>
        <w:t xml:space="preserve"> </w:t>
      </w:r>
    </w:p>
    <w:p w:rsidR="009F44AB" w:rsidRDefault="00382065" w:rsidP="00382065">
      <w:pPr>
        <w:spacing w:after="0" w:line="240" w:lineRule="auto"/>
        <w:ind w:firstLine="567"/>
        <w:jc w:val="both"/>
        <w:rPr>
          <w:rFonts w:ascii="Times New Roman" w:hAnsi="Times New Roman" w:cs="Times New Roman"/>
          <w:sz w:val="24"/>
        </w:rPr>
      </w:pPr>
      <w:r w:rsidRPr="00382065">
        <w:rPr>
          <w:rFonts w:ascii="Times New Roman" w:hAnsi="Times New Roman" w:cs="Times New Roman"/>
          <w:sz w:val="24"/>
        </w:rPr>
        <w:t>Електронне урядування – це форма 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 [</w:t>
      </w:r>
      <w:r w:rsidR="005C41BE">
        <w:rPr>
          <w:rFonts w:ascii="Times New Roman" w:hAnsi="Times New Roman" w:cs="Times New Roman"/>
          <w:sz w:val="24"/>
        </w:rPr>
        <w:t>2</w:t>
      </w:r>
      <w:r w:rsidRPr="00382065">
        <w:rPr>
          <w:rFonts w:ascii="Times New Roman" w:hAnsi="Times New Roman" w:cs="Times New Roman"/>
          <w:sz w:val="24"/>
        </w:rPr>
        <w:t>].</w:t>
      </w:r>
    </w:p>
    <w:p w:rsidR="005A3423" w:rsidRPr="009F44AB" w:rsidRDefault="005A3423" w:rsidP="005A3423">
      <w:pPr>
        <w:spacing w:after="0" w:line="240" w:lineRule="auto"/>
        <w:ind w:firstLine="567"/>
        <w:jc w:val="both"/>
        <w:rPr>
          <w:rFonts w:ascii="Times New Roman" w:hAnsi="Times New Roman" w:cs="Times New Roman"/>
          <w:sz w:val="24"/>
        </w:rPr>
      </w:pPr>
      <w:r w:rsidRPr="00382065">
        <w:rPr>
          <w:rFonts w:ascii="Times New Roman" w:hAnsi="Times New Roman" w:cs="Times New Roman"/>
          <w:sz w:val="24"/>
        </w:rPr>
        <w:t>Одним із завдань електронного урядування в умовах демократичного суспільства</w:t>
      </w:r>
      <w:r>
        <w:rPr>
          <w:rFonts w:ascii="Times New Roman" w:hAnsi="Times New Roman" w:cs="Times New Roman"/>
          <w:sz w:val="24"/>
        </w:rPr>
        <w:t xml:space="preserve"> </w:t>
      </w:r>
      <w:r w:rsidRPr="00382065">
        <w:rPr>
          <w:rFonts w:ascii="Times New Roman" w:hAnsi="Times New Roman" w:cs="Times New Roman"/>
          <w:sz w:val="24"/>
        </w:rPr>
        <w:t>має виступати забезпечення доступу широких верств населення до інформації про діяльність органів влади, участь громадян в процесі прийняття управлінських рішень.</w:t>
      </w:r>
    </w:p>
    <w:p w:rsidR="00382065" w:rsidRDefault="006C33E6" w:rsidP="00382065">
      <w:pPr>
        <w:spacing w:after="0" w:line="240" w:lineRule="auto"/>
        <w:ind w:firstLine="567"/>
        <w:jc w:val="both"/>
        <w:rPr>
          <w:rFonts w:ascii="Times New Roman" w:hAnsi="Times New Roman" w:cs="Times New Roman"/>
          <w:sz w:val="24"/>
        </w:rPr>
      </w:pPr>
      <w:r>
        <w:rPr>
          <w:rFonts w:ascii="Times New Roman" w:hAnsi="Times New Roman" w:cs="Times New Roman"/>
          <w:sz w:val="24"/>
        </w:rPr>
        <w:t>На сьогодні г</w:t>
      </w:r>
      <w:r w:rsidR="00382065" w:rsidRPr="00382065">
        <w:rPr>
          <w:rFonts w:ascii="Times New Roman" w:hAnsi="Times New Roman" w:cs="Times New Roman"/>
          <w:sz w:val="24"/>
        </w:rPr>
        <w:t xml:space="preserve">оловною проблемою українського суспільства є те, що державні органи демонструють досить формальне розуміння проблеми розбудови інформаційного </w:t>
      </w:r>
      <w:r w:rsidR="00382065" w:rsidRPr="00382065">
        <w:rPr>
          <w:rFonts w:ascii="Times New Roman" w:hAnsi="Times New Roman" w:cs="Times New Roman"/>
          <w:sz w:val="24"/>
        </w:rPr>
        <w:lastRenderedPageBreak/>
        <w:t xml:space="preserve">суспільства в Україні. </w:t>
      </w:r>
      <w:r w:rsidR="00C32DD0">
        <w:rPr>
          <w:rFonts w:ascii="Times New Roman" w:hAnsi="Times New Roman" w:cs="Times New Roman"/>
          <w:sz w:val="24"/>
        </w:rPr>
        <w:t>Г</w:t>
      </w:r>
      <w:r w:rsidR="00382065" w:rsidRPr="00382065">
        <w:rPr>
          <w:rFonts w:ascii="Times New Roman" w:hAnsi="Times New Roman" w:cs="Times New Roman"/>
          <w:sz w:val="24"/>
        </w:rPr>
        <w:t>ромадські організації</w:t>
      </w:r>
      <w:r w:rsidR="00C32DD0">
        <w:rPr>
          <w:rFonts w:ascii="Times New Roman" w:hAnsi="Times New Roman" w:cs="Times New Roman"/>
          <w:sz w:val="24"/>
        </w:rPr>
        <w:t xml:space="preserve"> усвідомлюють</w:t>
      </w:r>
      <w:r w:rsidR="00382065" w:rsidRPr="00382065">
        <w:rPr>
          <w:rFonts w:ascii="Times New Roman" w:hAnsi="Times New Roman" w:cs="Times New Roman"/>
          <w:sz w:val="24"/>
        </w:rPr>
        <w:t xml:space="preserve"> необхідність трансформації суспільної моделі задля наближення її до вимог інформаційного суспільства, але державні службовці </w:t>
      </w:r>
      <w:r w:rsidR="003A03E0" w:rsidRPr="003A03E0">
        <w:rPr>
          <w:rFonts w:ascii="Times New Roman" w:hAnsi="Times New Roman" w:cs="Times New Roman"/>
          <w:sz w:val="24"/>
        </w:rPr>
        <w:t xml:space="preserve">часто </w:t>
      </w:r>
      <w:r w:rsidR="00382065" w:rsidRPr="00382065">
        <w:rPr>
          <w:rFonts w:ascii="Times New Roman" w:hAnsi="Times New Roman" w:cs="Times New Roman"/>
          <w:sz w:val="24"/>
        </w:rPr>
        <w:t>не готові виконувати свої функціональні обов’яз</w:t>
      </w:r>
      <w:r w:rsidR="003A03E0" w:rsidRPr="003A03E0">
        <w:rPr>
          <w:rFonts w:ascii="Times New Roman" w:hAnsi="Times New Roman" w:cs="Times New Roman"/>
          <w:sz w:val="24"/>
        </w:rPr>
        <w:t>ки достатньо</w:t>
      </w:r>
      <w:r w:rsidR="00382065" w:rsidRPr="00382065">
        <w:rPr>
          <w:rFonts w:ascii="Times New Roman" w:hAnsi="Times New Roman" w:cs="Times New Roman"/>
          <w:sz w:val="24"/>
        </w:rPr>
        <w:t xml:space="preserve"> ефективно. </w:t>
      </w:r>
    </w:p>
    <w:p w:rsidR="005A3423" w:rsidRDefault="000B23E7" w:rsidP="000B23E7">
      <w:pPr>
        <w:spacing w:after="0" w:line="240" w:lineRule="auto"/>
        <w:ind w:firstLine="567"/>
        <w:jc w:val="both"/>
        <w:rPr>
          <w:rFonts w:ascii="Times New Roman" w:hAnsi="Times New Roman" w:cs="Times New Roman"/>
          <w:sz w:val="24"/>
        </w:rPr>
      </w:pPr>
      <w:r w:rsidRPr="000B23E7">
        <w:rPr>
          <w:rFonts w:ascii="Times New Roman" w:hAnsi="Times New Roman" w:cs="Times New Roman"/>
          <w:sz w:val="24"/>
        </w:rPr>
        <w:t>Як будь-яка система, електронне урядування має свої переваги та недоліки, що пов’язані зі специфічними особливостями функціонування. До пере</w:t>
      </w:r>
      <w:r w:rsidR="005C41BE">
        <w:rPr>
          <w:rFonts w:ascii="Times New Roman" w:hAnsi="Times New Roman" w:cs="Times New Roman"/>
          <w:sz w:val="24"/>
        </w:rPr>
        <w:t>ваг даної системи віднос</w:t>
      </w:r>
      <w:r w:rsidR="00043A98" w:rsidRPr="00043A98">
        <w:rPr>
          <w:rFonts w:ascii="Times New Roman" w:hAnsi="Times New Roman" w:cs="Times New Roman"/>
          <w:sz w:val="24"/>
        </w:rPr>
        <w:t>я</w:t>
      </w:r>
      <w:r w:rsidR="005C41BE">
        <w:rPr>
          <w:rFonts w:ascii="Times New Roman" w:hAnsi="Times New Roman" w:cs="Times New Roman"/>
          <w:sz w:val="24"/>
        </w:rPr>
        <w:t>ться [1, с.</w:t>
      </w:r>
      <w:r w:rsidRPr="000B23E7">
        <w:rPr>
          <w:rFonts w:ascii="Times New Roman" w:hAnsi="Times New Roman" w:cs="Times New Roman"/>
          <w:sz w:val="24"/>
        </w:rPr>
        <w:t>21-22]: оптимізація механізмів публічного адміністрування за рахунок поступового впровадження функціональних складових електрон</w:t>
      </w:r>
      <w:r w:rsidR="004A4104">
        <w:rPr>
          <w:rFonts w:ascii="Times New Roman" w:hAnsi="Times New Roman" w:cs="Times New Roman"/>
          <w:sz w:val="24"/>
        </w:rPr>
        <w:t>ного урядування G2G, G2В та G2С;</w:t>
      </w:r>
      <w:r w:rsidRPr="000B23E7">
        <w:rPr>
          <w:rFonts w:ascii="Times New Roman" w:hAnsi="Times New Roman" w:cs="Times New Roman"/>
          <w:sz w:val="24"/>
        </w:rPr>
        <w:t xml:space="preserve"> підвищення ефективності публічної адміністрації у внутрішній організації своєї діяльності</w:t>
      </w:r>
      <w:r w:rsidR="004A4104">
        <w:rPr>
          <w:rFonts w:ascii="Times New Roman" w:hAnsi="Times New Roman" w:cs="Times New Roman"/>
          <w:sz w:val="24"/>
        </w:rPr>
        <w:t xml:space="preserve">; </w:t>
      </w:r>
      <w:r w:rsidRPr="000B23E7">
        <w:rPr>
          <w:rFonts w:ascii="Times New Roman" w:hAnsi="Times New Roman" w:cs="Times New Roman"/>
          <w:sz w:val="24"/>
        </w:rPr>
        <w:t>підвищення як</w:t>
      </w:r>
      <w:r>
        <w:rPr>
          <w:rFonts w:ascii="Times New Roman" w:hAnsi="Times New Roman" w:cs="Times New Roman"/>
          <w:sz w:val="24"/>
        </w:rPr>
        <w:t xml:space="preserve">ості адміністративних послуг; </w:t>
      </w:r>
      <w:r w:rsidRPr="000B23E7">
        <w:rPr>
          <w:rFonts w:ascii="Times New Roman" w:hAnsi="Times New Roman" w:cs="Times New Roman"/>
          <w:sz w:val="24"/>
        </w:rPr>
        <w:t>економія матеріальних та часових ресурсів, ефективніше використання бюджетних коштів, скорочення витрат на утримання державного апарату; забезпечення умов для розвитку електронної демократії, створення умов для прозорості та відкритості публічної адміністрації, прийняття прозорих рішень. Завдяки цьому громадяни мають можливість отримувати достовірну, точну та оперативну інформацію про діяльність органів влади, а відтак брати участь у прийнятті ними відповід</w:t>
      </w:r>
      <w:r>
        <w:rPr>
          <w:rFonts w:ascii="Times New Roman" w:hAnsi="Times New Roman" w:cs="Times New Roman"/>
          <w:sz w:val="24"/>
        </w:rPr>
        <w:t>них рішень</w:t>
      </w:r>
      <w:r w:rsidR="003A03E0" w:rsidRPr="003A03E0">
        <w:rPr>
          <w:rFonts w:ascii="Times New Roman" w:hAnsi="Times New Roman" w:cs="Times New Roman"/>
          <w:sz w:val="24"/>
        </w:rPr>
        <w:t xml:space="preserve">, що призводить до </w:t>
      </w:r>
      <w:r>
        <w:rPr>
          <w:rFonts w:ascii="Times New Roman" w:hAnsi="Times New Roman" w:cs="Times New Roman"/>
          <w:sz w:val="24"/>
        </w:rPr>
        <w:t>з</w:t>
      </w:r>
      <w:r w:rsidRPr="000B23E7">
        <w:rPr>
          <w:rFonts w:ascii="Times New Roman" w:hAnsi="Times New Roman" w:cs="Times New Roman"/>
          <w:sz w:val="24"/>
        </w:rPr>
        <w:t xml:space="preserve">меншення </w:t>
      </w:r>
      <w:r w:rsidR="003A03E0" w:rsidRPr="003A03E0">
        <w:rPr>
          <w:rFonts w:ascii="Times New Roman" w:hAnsi="Times New Roman" w:cs="Times New Roman"/>
          <w:sz w:val="24"/>
        </w:rPr>
        <w:t xml:space="preserve">рівня </w:t>
      </w:r>
      <w:r w:rsidRPr="000B23E7">
        <w:rPr>
          <w:rFonts w:ascii="Times New Roman" w:hAnsi="Times New Roman" w:cs="Times New Roman"/>
          <w:sz w:val="24"/>
        </w:rPr>
        <w:t>корупції в органах влади.</w:t>
      </w:r>
    </w:p>
    <w:p w:rsidR="000B23E7" w:rsidRDefault="003A03E0" w:rsidP="000B23E7">
      <w:pPr>
        <w:spacing w:after="0" w:line="240" w:lineRule="auto"/>
        <w:ind w:firstLine="567"/>
        <w:jc w:val="both"/>
        <w:rPr>
          <w:rFonts w:ascii="Times New Roman" w:hAnsi="Times New Roman" w:cs="Times New Roman"/>
          <w:sz w:val="24"/>
        </w:rPr>
      </w:pPr>
      <w:r>
        <w:rPr>
          <w:rFonts w:ascii="Times New Roman" w:hAnsi="Times New Roman" w:cs="Times New Roman"/>
          <w:sz w:val="24"/>
        </w:rPr>
        <w:t>П</w:t>
      </w:r>
      <w:r w:rsidR="000B23E7" w:rsidRPr="000B23E7">
        <w:rPr>
          <w:rFonts w:ascii="Times New Roman" w:hAnsi="Times New Roman" w:cs="Times New Roman"/>
          <w:sz w:val="24"/>
        </w:rPr>
        <w:t xml:space="preserve">отрібно </w:t>
      </w:r>
      <w:r>
        <w:rPr>
          <w:rFonts w:ascii="Times New Roman" w:hAnsi="Times New Roman" w:cs="Times New Roman"/>
          <w:sz w:val="24"/>
        </w:rPr>
        <w:t xml:space="preserve">також </w:t>
      </w:r>
      <w:r w:rsidR="000B23E7" w:rsidRPr="000B23E7">
        <w:rPr>
          <w:rFonts w:ascii="Times New Roman" w:hAnsi="Times New Roman" w:cs="Times New Roman"/>
          <w:sz w:val="24"/>
        </w:rPr>
        <w:t>звернути увагу на масове впровадження захищеного електронного підпису та подолання психологічного бар’єру, який полягає у неготовності сприймати електронні документи, як рівноцінні їм у паперовому вигляді. Впровадження передового закордонного досвіду, адаптованого до умов України, може стати запорукою успішного удосконалення роботи електронного урядування</w:t>
      </w:r>
      <w:r w:rsidR="000B23E7">
        <w:rPr>
          <w:rFonts w:ascii="Times New Roman" w:hAnsi="Times New Roman" w:cs="Times New Roman"/>
          <w:sz w:val="24"/>
        </w:rPr>
        <w:t>.</w:t>
      </w:r>
    </w:p>
    <w:p w:rsidR="000B23E7" w:rsidRDefault="000B23E7" w:rsidP="000B23E7">
      <w:pPr>
        <w:spacing w:after="0" w:line="240" w:lineRule="auto"/>
        <w:ind w:firstLine="567"/>
        <w:jc w:val="both"/>
        <w:rPr>
          <w:rFonts w:ascii="Times New Roman" w:hAnsi="Times New Roman" w:cs="Times New Roman"/>
          <w:sz w:val="24"/>
        </w:rPr>
      </w:pPr>
      <w:r w:rsidRPr="000B23E7">
        <w:rPr>
          <w:rFonts w:ascii="Times New Roman" w:hAnsi="Times New Roman" w:cs="Times New Roman"/>
          <w:sz w:val="24"/>
        </w:rPr>
        <w:lastRenderedPageBreak/>
        <w:t xml:space="preserve">Отже, для успішного втілення електронного урядування як ідеї та забезпечення повної реалізації всіх його переваг нашій державі, безперечно, необхідно пройти складний шлях наближення системи державного управління до європейських стандартів. Для цього Україні необхідний певний час, оскільки остаточний перехід до електронного врядування потребує багато проміжних етапів від декларування на найвищому державному рівні цього напряму як пріоритетного до вдосконалення системи підготовки, перепідготовки та підвищення кваліфікації державних службовців, які будуть безпосередньо здійснювати відповідні функціональні обов’язки. </w:t>
      </w:r>
      <w:r>
        <w:rPr>
          <w:rFonts w:ascii="Times New Roman" w:hAnsi="Times New Roman" w:cs="Times New Roman"/>
          <w:sz w:val="24"/>
        </w:rPr>
        <w:t>П</w:t>
      </w:r>
      <w:r w:rsidRPr="000B23E7">
        <w:rPr>
          <w:rFonts w:ascii="Times New Roman" w:hAnsi="Times New Roman" w:cs="Times New Roman"/>
          <w:sz w:val="24"/>
        </w:rPr>
        <w:t>ерехід від традиційного управління до електронного урядування має відбуватися поступово та супроводжуватися відповідними змінами у розвитку суспільства, що сприятиме його стабілізації.</w:t>
      </w:r>
    </w:p>
    <w:p w:rsidR="000B23E7" w:rsidRDefault="000B23E7" w:rsidP="000B23E7">
      <w:pPr>
        <w:spacing w:after="0" w:line="240" w:lineRule="auto"/>
        <w:ind w:firstLine="567"/>
        <w:jc w:val="both"/>
        <w:rPr>
          <w:rFonts w:ascii="Times New Roman" w:hAnsi="Times New Roman" w:cs="Times New Roman"/>
          <w:sz w:val="24"/>
        </w:rPr>
      </w:pPr>
    </w:p>
    <w:p w:rsidR="000B23E7" w:rsidRPr="005C41BE" w:rsidRDefault="005C41BE" w:rsidP="005C41BE">
      <w:pPr>
        <w:spacing w:after="0" w:line="240" w:lineRule="auto"/>
        <w:ind w:firstLine="567"/>
        <w:jc w:val="center"/>
        <w:rPr>
          <w:rFonts w:ascii="Times New Roman" w:hAnsi="Times New Roman" w:cs="Times New Roman"/>
          <w:b/>
          <w:sz w:val="24"/>
        </w:rPr>
      </w:pPr>
      <w:r w:rsidRPr="005C41BE">
        <w:rPr>
          <w:rFonts w:ascii="Times New Roman" w:hAnsi="Times New Roman" w:cs="Times New Roman"/>
          <w:b/>
          <w:sz w:val="24"/>
        </w:rPr>
        <w:t>Список використаних джерел:</w:t>
      </w:r>
    </w:p>
    <w:p w:rsidR="005C41BE" w:rsidRDefault="005C41BE" w:rsidP="005C41BE">
      <w:pPr>
        <w:pStyle w:val="a4"/>
        <w:numPr>
          <w:ilvl w:val="0"/>
          <w:numId w:val="1"/>
        </w:numPr>
        <w:spacing w:after="0" w:line="240" w:lineRule="auto"/>
        <w:ind w:left="0" w:firstLine="567"/>
        <w:jc w:val="both"/>
        <w:rPr>
          <w:rFonts w:ascii="Times New Roman" w:hAnsi="Times New Roman" w:cs="Times New Roman"/>
          <w:sz w:val="24"/>
        </w:rPr>
      </w:pPr>
      <w:r w:rsidRPr="005C41BE">
        <w:rPr>
          <w:rFonts w:ascii="Times New Roman" w:hAnsi="Times New Roman" w:cs="Times New Roman"/>
          <w:sz w:val="24"/>
        </w:rPr>
        <w:t xml:space="preserve">Баранов О.А. Електронне урядування в Україні: аналіз та рекомендації. Результати дослідження / О. А. Баранов, І. Б. Жиляєв, М. С. Демкова, І. Г. </w:t>
      </w:r>
      <w:proofErr w:type="spellStart"/>
      <w:r w:rsidRPr="005C41BE">
        <w:rPr>
          <w:rFonts w:ascii="Times New Roman" w:hAnsi="Times New Roman" w:cs="Times New Roman"/>
          <w:sz w:val="24"/>
        </w:rPr>
        <w:t>Малюкова</w:t>
      </w:r>
      <w:proofErr w:type="spellEnd"/>
      <w:r w:rsidRPr="005C41BE">
        <w:rPr>
          <w:rFonts w:ascii="Times New Roman" w:hAnsi="Times New Roman" w:cs="Times New Roman"/>
          <w:sz w:val="24"/>
        </w:rPr>
        <w:t xml:space="preserve"> ; за ред. І. Г. </w:t>
      </w:r>
      <w:proofErr w:type="spellStart"/>
      <w:r w:rsidRPr="005C41BE">
        <w:rPr>
          <w:rFonts w:ascii="Times New Roman" w:hAnsi="Times New Roman" w:cs="Times New Roman"/>
          <w:sz w:val="24"/>
        </w:rPr>
        <w:t>Малюкової</w:t>
      </w:r>
      <w:proofErr w:type="spellEnd"/>
      <w:r w:rsidRPr="005C41BE">
        <w:rPr>
          <w:rFonts w:ascii="Times New Roman" w:hAnsi="Times New Roman" w:cs="Times New Roman"/>
          <w:sz w:val="24"/>
        </w:rPr>
        <w:t>. – К. : ТОВ “Поліграфі-Плюс”, 2007. – 254 с.</w:t>
      </w:r>
    </w:p>
    <w:p w:rsidR="000B23E7" w:rsidRPr="005C41BE" w:rsidRDefault="000B23E7" w:rsidP="005C41BE">
      <w:pPr>
        <w:pStyle w:val="a4"/>
        <w:numPr>
          <w:ilvl w:val="0"/>
          <w:numId w:val="1"/>
        </w:numPr>
        <w:spacing w:after="0" w:line="240" w:lineRule="auto"/>
        <w:ind w:left="0" w:firstLine="567"/>
        <w:jc w:val="both"/>
        <w:rPr>
          <w:rFonts w:ascii="Times New Roman" w:hAnsi="Times New Roman" w:cs="Times New Roman"/>
          <w:sz w:val="24"/>
        </w:rPr>
      </w:pPr>
      <w:r w:rsidRPr="005C41BE">
        <w:rPr>
          <w:rFonts w:ascii="Times New Roman" w:hAnsi="Times New Roman" w:cs="Times New Roman"/>
          <w:sz w:val="24"/>
        </w:rPr>
        <w:t xml:space="preserve">Про схвалення Концепції розвитку електронного урядування в Україні : Розпорядження, Концепція Кабінету Міністрів України; від </w:t>
      </w:r>
      <w:r w:rsidR="00AE106A">
        <w:rPr>
          <w:rFonts w:ascii="Times New Roman" w:hAnsi="Times New Roman" w:cs="Times New Roman"/>
          <w:sz w:val="24"/>
        </w:rPr>
        <w:t>20.09.2017</w:t>
      </w:r>
      <w:r w:rsidRPr="005C41BE">
        <w:rPr>
          <w:rFonts w:ascii="Times New Roman" w:hAnsi="Times New Roman" w:cs="Times New Roman"/>
          <w:sz w:val="24"/>
        </w:rPr>
        <w:t xml:space="preserve"> № </w:t>
      </w:r>
      <w:r w:rsidR="00AE106A">
        <w:rPr>
          <w:rFonts w:ascii="Times New Roman" w:hAnsi="Times New Roman" w:cs="Times New Roman"/>
          <w:sz w:val="24"/>
        </w:rPr>
        <w:t>649 р.</w:t>
      </w:r>
      <w:r w:rsidRPr="005C41BE">
        <w:rPr>
          <w:rFonts w:ascii="Times New Roman" w:hAnsi="Times New Roman" w:cs="Times New Roman"/>
          <w:sz w:val="24"/>
        </w:rPr>
        <w:t xml:space="preserve"> – [Електронний ресурс]. – Режим доступу: http://zakon1.rada.gov.ua</w:t>
      </w:r>
      <w:r w:rsidR="005C41BE">
        <w:rPr>
          <w:rFonts w:ascii="Times New Roman" w:hAnsi="Times New Roman" w:cs="Times New Roman"/>
          <w:sz w:val="24"/>
        </w:rPr>
        <w:t>.</w:t>
      </w:r>
      <w:bookmarkStart w:id="0" w:name="_GoBack"/>
      <w:bookmarkEnd w:id="0"/>
    </w:p>
    <w:p w:rsidR="000B23E7" w:rsidRPr="009F44AB" w:rsidRDefault="000B23E7" w:rsidP="000B23E7">
      <w:pPr>
        <w:spacing w:after="0" w:line="240" w:lineRule="auto"/>
        <w:ind w:firstLine="567"/>
        <w:jc w:val="both"/>
        <w:rPr>
          <w:rFonts w:ascii="Times New Roman" w:hAnsi="Times New Roman" w:cs="Times New Roman"/>
          <w:sz w:val="24"/>
        </w:rPr>
      </w:pPr>
    </w:p>
    <w:sectPr w:rsidR="000B23E7" w:rsidRPr="009F44AB" w:rsidSect="009F44AB">
      <w:pgSz w:w="8392" w:h="11907"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165065"/>
    <w:multiLevelType w:val="hybridMultilevel"/>
    <w:tmpl w:val="44AE54F8"/>
    <w:lvl w:ilvl="0" w:tplc="56EAE678">
      <w:start w:val="1"/>
      <w:numFmt w:val="decimal"/>
      <w:lvlText w:val="%1."/>
      <w:lvlJc w:val="left"/>
      <w:pPr>
        <w:ind w:left="2095" w:hanging="960"/>
      </w:pPr>
      <w:rPr>
        <w:rFonts w:hint="default"/>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4AB"/>
    <w:rsid w:val="00043A98"/>
    <w:rsid w:val="000B23E7"/>
    <w:rsid w:val="00382065"/>
    <w:rsid w:val="003A03E0"/>
    <w:rsid w:val="004A01E7"/>
    <w:rsid w:val="004A4104"/>
    <w:rsid w:val="005A3423"/>
    <w:rsid w:val="005C41BE"/>
    <w:rsid w:val="006C33E6"/>
    <w:rsid w:val="009F44AB"/>
    <w:rsid w:val="00AE106A"/>
    <w:rsid w:val="00C32DD0"/>
    <w:rsid w:val="00DC23D1"/>
    <w:rsid w:val="00F12888"/>
    <w:rsid w:val="00F96C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44AB"/>
    <w:rPr>
      <w:color w:val="0000FF" w:themeColor="hyperlink"/>
      <w:u w:val="single"/>
    </w:rPr>
  </w:style>
  <w:style w:type="paragraph" w:styleId="a4">
    <w:name w:val="List Paragraph"/>
    <w:basedOn w:val="a"/>
    <w:uiPriority w:val="34"/>
    <w:qFormat/>
    <w:rsid w:val="005C41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44AB"/>
    <w:rPr>
      <w:color w:val="0000FF" w:themeColor="hyperlink"/>
      <w:u w:val="single"/>
    </w:rPr>
  </w:style>
  <w:style w:type="paragraph" w:styleId="a4">
    <w:name w:val="List Paragraph"/>
    <w:basedOn w:val="a"/>
    <w:uiPriority w:val="34"/>
    <w:qFormat/>
    <w:rsid w:val="005C4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taganushchak@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2808</Words>
  <Characters>1601</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dc:creator>
  <cp:lastModifiedBy>admin</cp:lastModifiedBy>
  <cp:revision>10</cp:revision>
  <dcterms:created xsi:type="dcterms:W3CDTF">2018-06-08T16:41:00Z</dcterms:created>
  <dcterms:modified xsi:type="dcterms:W3CDTF">2018-06-09T21:11:00Z</dcterms:modified>
</cp:coreProperties>
</file>