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5C" w:rsidRPr="0097216D" w:rsidRDefault="0038695C" w:rsidP="0038695C">
      <w:pPr>
        <w:spacing w:line="360" w:lineRule="auto"/>
        <w:jc w:val="center"/>
        <w:rPr>
          <w:b/>
          <w:sz w:val="32"/>
          <w:szCs w:val="32"/>
        </w:rPr>
      </w:pPr>
      <w:r w:rsidRPr="0097216D">
        <w:rPr>
          <w:b/>
          <w:sz w:val="32"/>
          <w:szCs w:val="32"/>
        </w:rPr>
        <w:t>МІНІСТЕРСТВО ОСВІТИ І НАУКИ УКРАЇНИ</w:t>
      </w:r>
    </w:p>
    <w:p w:rsidR="0038695C" w:rsidRPr="0097216D" w:rsidRDefault="0038695C" w:rsidP="0038695C">
      <w:pPr>
        <w:spacing w:line="360" w:lineRule="auto"/>
        <w:jc w:val="center"/>
        <w:rPr>
          <w:b/>
          <w:sz w:val="32"/>
          <w:szCs w:val="32"/>
        </w:rPr>
      </w:pPr>
      <w:proofErr w:type="spellStart"/>
      <w:r w:rsidRPr="0097216D">
        <w:rPr>
          <w:b/>
          <w:sz w:val="32"/>
          <w:szCs w:val="32"/>
        </w:rPr>
        <w:t>Тернопільський</w:t>
      </w:r>
      <w:proofErr w:type="spellEnd"/>
      <w:r w:rsidRPr="0097216D">
        <w:rPr>
          <w:b/>
          <w:sz w:val="32"/>
          <w:szCs w:val="32"/>
        </w:rPr>
        <w:t xml:space="preserve"> </w:t>
      </w:r>
      <w:proofErr w:type="spellStart"/>
      <w:r w:rsidRPr="0097216D">
        <w:rPr>
          <w:b/>
          <w:sz w:val="32"/>
          <w:szCs w:val="32"/>
        </w:rPr>
        <w:t>національний</w:t>
      </w:r>
      <w:proofErr w:type="spellEnd"/>
      <w:r w:rsidRPr="0097216D">
        <w:rPr>
          <w:b/>
          <w:sz w:val="32"/>
          <w:szCs w:val="32"/>
        </w:rPr>
        <w:t xml:space="preserve"> </w:t>
      </w:r>
      <w:proofErr w:type="spellStart"/>
      <w:proofErr w:type="gramStart"/>
      <w:r w:rsidRPr="0097216D">
        <w:rPr>
          <w:b/>
          <w:sz w:val="32"/>
          <w:szCs w:val="32"/>
        </w:rPr>
        <w:t>техн</w:t>
      </w:r>
      <w:proofErr w:type="gramEnd"/>
      <w:r w:rsidRPr="0097216D">
        <w:rPr>
          <w:b/>
          <w:sz w:val="32"/>
          <w:szCs w:val="32"/>
        </w:rPr>
        <w:t>ічний</w:t>
      </w:r>
      <w:proofErr w:type="spellEnd"/>
      <w:r w:rsidRPr="0097216D">
        <w:rPr>
          <w:b/>
          <w:sz w:val="32"/>
          <w:szCs w:val="32"/>
        </w:rPr>
        <w:t xml:space="preserve"> </w:t>
      </w:r>
      <w:proofErr w:type="spellStart"/>
      <w:r w:rsidRPr="0097216D">
        <w:rPr>
          <w:b/>
          <w:sz w:val="32"/>
          <w:szCs w:val="32"/>
        </w:rPr>
        <w:t>університет</w:t>
      </w:r>
      <w:proofErr w:type="spellEnd"/>
      <w:r w:rsidRPr="0097216D">
        <w:rPr>
          <w:b/>
          <w:sz w:val="32"/>
          <w:szCs w:val="32"/>
        </w:rPr>
        <w:t xml:space="preserve"> </w:t>
      </w:r>
    </w:p>
    <w:p w:rsidR="0038695C" w:rsidRPr="0097216D" w:rsidRDefault="0038695C" w:rsidP="0038695C">
      <w:pPr>
        <w:spacing w:line="360" w:lineRule="auto"/>
        <w:jc w:val="center"/>
        <w:rPr>
          <w:b/>
          <w:sz w:val="32"/>
          <w:szCs w:val="32"/>
        </w:rPr>
      </w:pPr>
      <w:proofErr w:type="spellStart"/>
      <w:r w:rsidRPr="0097216D">
        <w:rPr>
          <w:b/>
          <w:sz w:val="32"/>
          <w:szCs w:val="32"/>
        </w:rPr>
        <w:t>імені</w:t>
      </w:r>
      <w:proofErr w:type="spellEnd"/>
      <w:r w:rsidRPr="0097216D">
        <w:rPr>
          <w:b/>
          <w:sz w:val="32"/>
          <w:szCs w:val="32"/>
        </w:rPr>
        <w:t xml:space="preserve"> </w:t>
      </w:r>
      <w:proofErr w:type="spellStart"/>
      <w:r w:rsidRPr="0097216D">
        <w:rPr>
          <w:b/>
          <w:sz w:val="32"/>
          <w:szCs w:val="32"/>
        </w:rPr>
        <w:t>Івана</w:t>
      </w:r>
      <w:proofErr w:type="spellEnd"/>
      <w:r w:rsidRPr="0097216D">
        <w:rPr>
          <w:b/>
          <w:sz w:val="32"/>
          <w:szCs w:val="32"/>
        </w:rPr>
        <w:t xml:space="preserve"> </w:t>
      </w:r>
      <w:proofErr w:type="spellStart"/>
      <w:r w:rsidRPr="0097216D">
        <w:rPr>
          <w:b/>
          <w:sz w:val="32"/>
          <w:szCs w:val="32"/>
        </w:rPr>
        <w:t>Пулюя</w:t>
      </w:r>
      <w:proofErr w:type="spellEnd"/>
    </w:p>
    <w:p w:rsidR="0038695C" w:rsidRPr="0097216D" w:rsidRDefault="0038695C" w:rsidP="0038695C">
      <w:pPr>
        <w:pStyle w:val="21"/>
        <w:shd w:val="clear" w:color="auto" w:fill="auto"/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38695C" w:rsidRPr="0097216D" w:rsidRDefault="0038695C" w:rsidP="0038695C">
      <w:pPr>
        <w:pStyle w:val="21"/>
        <w:shd w:val="clear" w:color="auto" w:fill="auto"/>
        <w:spacing w:line="360" w:lineRule="auto"/>
        <w:rPr>
          <w:rStyle w:val="2"/>
          <w:rFonts w:ascii="Times New Roman" w:hAnsi="Times New Roman" w:cs="Times New Roman"/>
          <w:b/>
          <w:bCs/>
          <w:sz w:val="32"/>
          <w:szCs w:val="32"/>
        </w:rPr>
      </w:pPr>
      <w:r w:rsidRPr="0097216D">
        <w:rPr>
          <w:rFonts w:ascii="Times New Roman" w:hAnsi="Times New Roman" w:cs="Times New Roman"/>
          <w:sz w:val="32"/>
          <w:szCs w:val="32"/>
        </w:rPr>
        <w:t>Факультет економіки та менеджменту</w:t>
      </w:r>
    </w:p>
    <w:p w:rsidR="0038695C" w:rsidRPr="0097216D" w:rsidRDefault="0038695C" w:rsidP="0038695C">
      <w:pPr>
        <w:tabs>
          <w:tab w:val="left" w:pos="5973"/>
        </w:tabs>
        <w:spacing w:line="360" w:lineRule="auto"/>
        <w:jc w:val="center"/>
        <w:rPr>
          <w:rStyle w:val="2"/>
          <w:b w:val="0"/>
          <w:bCs w:val="0"/>
          <w:sz w:val="32"/>
          <w:szCs w:val="32"/>
          <w:lang w:eastAsia="uk-UA"/>
        </w:rPr>
      </w:pPr>
      <w:r w:rsidRPr="0097216D">
        <w:rPr>
          <w:b/>
          <w:i/>
          <w:sz w:val="32"/>
          <w:szCs w:val="32"/>
        </w:rPr>
        <w:t xml:space="preserve">Кафедра </w:t>
      </w:r>
      <w:proofErr w:type="spellStart"/>
      <w:r w:rsidRPr="0097216D">
        <w:rPr>
          <w:b/>
          <w:i/>
          <w:sz w:val="32"/>
          <w:szCs w:val="32"/>
        </w:rPr>
        <w:t>психології</w:t>
      </w:r>
      <w:proofErr w:type="spellEnd"/>
      <w:r w:rsidRPr="0097216D">
        <w:rPr>
          <w:b/>
          <w:i/>
          <w:sz w:val="32"/>
          <w:szCs w:val="32"/>
        </w:rPr>
        <w:t xml:space="preserve"> у </w:t>
      </w:r>
      <w:proofErr w:type="spellStart"/>
      <w:r w:rsidRPr="0097216D">
        <w:rPr>
          <w:b/>
          <w:i/>
          <w:sz w:val="32"/>
          <w:szCs w:val="32"/>
        </w:rPr>
        <w:t>виробничій</w:t>
      </w:r>
      <w:proofErr w:type="spellEnd"/>
      <w:r w:rsidRPr="0097216D">
        <w:rPr>
          <w:b/>
          <w:i/>
          <w:sz w:val="32"/>
          <w:szCs w:val="32"/>
        </w:rPr>
        <w:t xml:space="preserve"> </w:t>
      </w:r>
      <w:proofErr w:type="spellStart"/>
      <w:r w:rsidRPr="0097216D">
        <w:rPr>
          <w:b/>
          <w:i/>
          <w:sz w:val="32"/>
          <w:szCs w:val="32"/>
        </w:rPr>
        <w:t>сфері</w:t>
      </w:r>
      <w:proofErr w:type="spellEnd"/>
    </w:p>
    <w:p w:rsidR="0038695C" w:rsidRDefault="0038695C" w:rsidP="0097216D">
      <w:pPr>
        <w:tabs>
          <w:tab w:val="left" w:pos="5973"/>
        </w:tabs>
        <w:spacing w:line="276" w:lineRule="auto"/>
        <w:ind w:firstLine="5792"/>
        <w:rPr>
          <w:b/>
          <w:i/>
          <w:sz w:val="32"/>
          <w:szCs w:val="32"/>
          <w:lang w:val="en-US"/>
        </w:rPr>
      </w:pPr>
    </w:p>
    <w:p w:rsidR="0097216D" w:rsidRPr="0097216D" w:rsidRDefault="0097216D" w:rsidP="0097216D">
      <w:pPr>
        <w:tabs>
          <w:tab w:val="left" w:pos="5973"/>
        </w:tabs>
        <w:spacing w:line="276" w:lineRule="auto"/>
        <w:ind w:firstLine="5792"/>
        <w:rPr>
          <w:b/>
          <w:i/>
          <w:sz w:val="32"/>
          <w:szCs w:val="32"/>
          <w:lang w:val="en-US"/>
        </w:rPr>
      </w:pPr>
    </w:p>
    <w:p w:rsidR="0038695C" w:rsidRPr="0097216D" w:rsidRDefault="0038695C" w:rsidP="0038695C">
      <w:pPr>
        <w:tabs>
          <w:tab w:val="left" w:pos="5973"/>
        </w:tabs>
        <w:spacing w:line="360" w:lineRule="auto"/>
        <w:ind w:firstLine="7655"/>
        <w:rPr>
          <w:b/>
          <w:sz w:val="32"/>
          <w:szCs w:val="32"/>
        </w:rPr>
      </w:pPr>
      <w:r w:rsidRPr="0097216D">
        <w:rPr>
          <w:b/>
          <w:sz w:val="32"/>
          <w:szCs w:val="32"/>
        </w:rPr>
        <w:t>Буняк Н.А.</w:t>
      </w:r>
    </w:p>
    <w:p w:rsidR="0038695C" w:rsidRDefault="0038695C" w:rsidP="0097216D">
      <w:pPr>
        <w:tabs>
          <w:tab w:val="left" w:pos="5973"/>
        </w:tabs>
        <w:spacing w:line="360" w:lineRule="auto"/>
        <w:ind w:firstLine="5792"/>
        <w:rPr>
          <w:b/>
          <w:i/>
          <w:sz w:val="32"/>
          <w:szCs w:val="32"/>
          <w:lang w:val="en-US"/>
        </w:rPr>
      </w:pPr>
    </w:p>
    <w:p w:rsidR="0097216D" w:rsidRPr="0097216D" w:rsidRDefault="0097216D" w:rsidP="0097216D">
      <w:pPr>
        <w:tabs>
          <w:tab w:val="left" w:pos="5973"/>
        </w:tabs>
        <w:spacing w:line="360" w:lineRule="auto"/>
        <w:ind w:firstLine="5792"/>
        <w:rPr>
          <w:b/>
          <w:i/>
          <w:sz w:val="32"/>
          <w:szCs w:val="32"/>
          <w:lang w:val="en-US"/>
        </w:rPr>
      </w:pPr>
    </w:p>
    <w:p w:rsidR="0038695C" w:rsidRPr="00D95663" w:rsidRDefault="0038695C" w:rsidP="0038695C">
      <w:pPr>
        <w:spacing w:line="360" w:lineRule="auto"/>
        <w:jc w:val="center"/>
        <w:rPr>
          <w:b/>
          <w:sz w:val="40"/>
          <w:szCs w:val="40"/>
        </w:rPr>
      </w:pPr>
      <w:r w:rsidRPr="00D95663">
        <w:rPr>
          <w:b/>
          <w:sz w:val="40"/>
          <w:szCs w:val="40"/>
        </w:rPr>
        <w:t>МЕТОДИЧНІ ВКАЗІВКИ</w:t>
      </w:r>
    </w:p>
    <w:p w:rsidR="0038695C" w:rsidRPr="00D95663" w:rsidRDefault="0097216D" w:rsidP="0038695C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</w:t>
      </w:r>
      <w:r w:rsidR="0038695C">
        <w:rPr>
          <w:b/>
          <w:sz w:val="40"/>
          <w:szCs w:val="40"/>
          <w:lang w:val="uk-UA"/>
        </w:rPr>
        <w:t xml:space="preserve"> </w:t>
      </w:r>
      <w:r w:rsidR="0038695C">
        <w:rPr>
          <w:b/>
          <w:sz w:val="40"/>
          <w:szCs w:val="40"/>
        </w:rPr>
        <w:t>САМОСТІЙ</w:t>
      </w:r>
      <w:r w:rsidR="0038695C" w:rsidRPr="00D95663">
        <w:rPr>
          <w:b/>
          <w:sz w:val="40"/>
          <w:szCs w:val="40"/>
        </w:rPr>
        <w:t>НИХ ЗАНЯТЬ</w:t>
      </w:r>
    </w:p>
    <w:p w:rsidR="0038695C" w:rsidRPr="0038695C" w:rsidRDefault="0038695C" w:rsidP="0038695C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 xml:space="preserve">З </w:t>
      </w:r>
      <w:r>
        <w:rPr>
          <w:b/>
          <w:sz w:val="40"/>
          <w:szCs w:val="40"/>
          <w:lang w:val="uk-UA"/>
        </w:rPr>
        <w:t>РЕКЛАМИ І ПАБЛІК РІЛЕЙШНЗ</w:t>
      </w:r>
    </w:p>
    <w:p w:rsidR="0038695C" w:rsidRPr="00D95663" w:rsidRDefault="0038695C" w:rsidP="0038695C">
      <w:pPr>
        <w:jc w:val="center"/>
        <w:rPr>
          <w:b/>
          <w:sz w:val="40"/>
          <w:szCs w:val="40"/>
        </w:rPr>
      </w:pPr>
    </w:p>
    <w:p w:rsidR="0038695C" w:rsidRPr="00D95663" w:rsidRDefault="0038695C" w:rsidP="0038695C">
      <w:pPr>
        <w:jc w:val="center"/>
        <w:rPr>
          <w:b/>
          <w:sz w:val="40"/>
          <w:szCs w:val="40"/>
        </w:rPr>
      </w:pPr>
    </w:p>
    <w:p w:rsidR="0038695C" w:rsidRPr="00D95663" w:rsidRDefault="0038695C" w:rsidP="0038695C">
      <w:pPr>
        <w:jc w:val="center"/>
        <w:rPr>
          <w:b/>
          <w:sz w:val="40"/>
          <w:szCs w:val="40"/>
        </w:rPr>
      </w:pPr>
    </w:p>
    <w:p w:rsidR="0038695C" w:rsidRPr="00D95663" w:rsidRDefault="0038695C" w:rsidP="0038695C">
      <w:pPr>
        <w:jc w:val="center"/>
        <w:rPr>
          <w:b/>
          <w:sz w:val="40"/>
          <w:szCs w:val="40"/>
        </w:rPr>
      </w:pPr>
    </w:p>
    <w:p w:rsidR="0038695C" w:rsidRPr="00D95663" w:rsidRDefault="0038695C" w:rsidP="0038695C">
      <w:pPr>
        <w:jc w:val="center"/>
        <w:rPr>
          <w:b/>
          <w:sz w:val="40"/>
          <w:szCs w:val="40"/>
        </w:rPr>
      </w:pPr>
    </w:p>
    <w:p w:rsidR="0038695C" w:rsidRPr="00D95663" w:rsidRDefault="0038695C" w:rsidP="0038695C">
      <w:pPr>
        <w:jc w:val="center"/>
        <w:rPr>
          <w:b/>
          <w:sz w:val="40"/>
          <w:szCs w:val="40"/>
        </w:rPr>
      </w:pPr>
    </w:p>
    <w:p w:rsidR="0038695C" w:rsidRPr="00D95663" w:rsidRDefault="0038695C" w:rsidP="0038695C">
      <w:pPr>
        <w:jc w:val="center"/>
        <w:rPr>
          <w:b/>
          <w:sz w:val="40"/>
          <w:szCs w:val="40"/>
        </w:rPr>
      </w:pPr>
    </w:p>
    <w:p w:rsidR="0038695C" w:rsidRPr="00D95663" w:rsidRDefault="0038695C" w:rsidP="0038695C">
      <w:pPr>
        <w:jc w:val="center"/>
        <w:rPr>
          <w:b/>
          <w:sz w:val="40"/>
          <w:szCs w:val="40"/>
        </w:rPr>
      </w:pPr>
    </w:p>
    <w:p w:rsidR="0038695C" w:rsidRPr="00D95663" w:rsidRDefault="0038695C" w:rsidP="0038695C">
      <w:pPr>
        <w:jc w:val="center"/>
        <w:rPr>
          <w:b/>
          <w:sz w:val="40"/>
          <w:szCs w:val="40"/>
        </w:rPr>
      </w:pPr>
    </w:p>
    <w:p w:rsidR="0038695C" w:rsidRPr="00D95663" w:rsidRDefault="0038695C" w:rsidP="0038695C">
      <w:pPr>
        <w:jc w:val="center"/>
        <w:rPr>
          <w:b/>
          <w:sz w:val="40"/>
          <w:szCs w:val="40"/>
        </w:rPr>
      </w:pPr>
    </w:p>
    <w:p w:rsidR="0038695C" w:rsidRPr="00D95663" w:rsidRDefault="0038695C" w:rsidP="0038695C">
      <w:pPr>
        <w:jc w:val="center"/>
        <w:rPr>
          <w:b/>
          <w:sz w:val="40"/>
          <w:szCs w:val="40"/>
        </w:rPr>
      </w:pPr>
    </w:p>
    <w:p w:rsidR="0038695C" w:rsidRPr="00D95663" w:rsidRDefault="0038695C" w:rsidP="0038695C">
      <w:pPr>
        <w:jc w:val="center"/>
        <w:rPr>
          <w:b/>
          <w:sz w:val="40"/>
          <w:szCs w:val="40"/>
        </w:rPr>
      </w:pPr>
    </w:p>
    <w:p w:rsidR="0097216D" w:rsidRPr="0097216D" w:rsidRDefault="0097216D" w:rsidP="0038695C">
      <w:pPr>
        <w:jc w:val="center"/>
        <w:rPr>
          <w:b/>
          <w:sz w:val="40"/>
          <w:szCs w:val="40"/>
          <w:lang w:val="en-US"/>
        </w:rPr>
      </w:pPr>
    </w:p>
    <w:p w:rsidR="0038695C" w:rsidRPr="0097216D" w:rsidRDefault="0038695C" w:rsidP="0038695C">
      <w:pPr>
        <w:pStyle w:val="11"/>
        <w:shd w:val="clear" w:color="auto" w:fill="auto"/>
        <w:spacing w:after="0" w:line="360" w:lineRule="auto"/>
        <w:ind w:firstLine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97216D">
        <w:rPr>
          <w:rStyle w:val="a3"/>
          <w:rFonts w:ascii="Times New Roman" w:hAnsi="Times New Roman" w:cs="Times New Roman"/>
          <w:sz w:val="32"/>
          <w:szCs w:val="32"/>
        </w:rPr>
        <w:t>Тернопіль – 2018</w:t>
      </w:r>
    </w:p>
    <w:p w:rsidR="0097216D" w:rsidRPr="0097216D" w:rsidRDefault="0097216D" w:rsidP="0097216D">
      <w:pPr>
        <w:spacing w:line="276" w:lineRule="auto"/>
        <w:ind w:firstLine="726"/>
        <w:jc w:val="both"/>
        <w:rPr>
          <w:b/>
          <w:sz w:val="32"/>
          <w:szCs w:val="32"/>
          <w:lang w:val="en-US"/>
        </w:rPr>
      </w:pPr>
    </w:p>
    <w:p w:rsidR="0038695C" w:rsidRPr="0097216D" w:rsidRDefault="0038695C" w:rsidP="0097216D">
      <w:pPr>
        <w:spacing w:line="276" w:lineRule="auto"/>
        <w:ind w:firstLine="726"/>
        <w:jc w:val="both"/>
        <w:rPr>
          <w:sz w:val="32"/>
          <w:szCs w:val="32"/>
          <w:lang w:val="uk-UA"/>
        </w:rPr>
      </w:pPr>
      <w:r w:rsidRPr="0097216D">
        <w:rPr>
          <w:b/>
          <w:sz w:val="32"/>
          <w:szCs w:val="32"/>
          <w:lang w:val="uk-UA"/>
        </w:rPr>
        <w:t>БУНЯК Н.А.</w:t>
      </w:r>
      <w:r w:rsidRPr="0097216D">
        <w:rPr>
          <w:sz w:val="32"/>
          <w:szCs w:val="32"/>
          <w:lang w:val="uk-UA"/>
        </w:rPr>
        <w:t xml:space="preserve"> Методичні вказівки для самостійних занять з реклами і </w:t>
      </w:r>
      <w:proofErr w:type="spellStart"/>
      <w:r w:rsidRPr="0097216D">
        <w:rPr>
          <w:sz w:val="32"/>
          <w:szCs w:val="32"/>
          <w:lang w:val="uk-UA"/>
        </w:rPr>
        <w:t>паблік</w:t>
      </w:r>
      <w:proofErr w:type="spellEnd"/>
      <w:r w:rsidRPr="0097216D">
        <w:rPr>
          <w:sz w:val="32"/>
          <w:szCs w:val="32"/>
          <w:lang w:val="uk-UA"/>
        </w:rPr>
        <w:t xml:space="preserve"> </w:t>
      </w:r>
      <w:proofErr w:type="spellStart"/>
      <w:r w:rsidRPr="0097216D">
        <w:rPr>
          <w:sz w:val="32"/>
          <w:szCs w:val="32"/>
          <w:lang w:val="uk-UA"/>
        </w:rPr>
        <w:t>рілейшнз</w:t>
      </w:r>
      <w:proofErr w:type="spellEnd"/>
      <w:r w:rsidRPr="0097216D">
        <w:rPr>
          <w:sz w:val="32"/>
          <w:szCs w:val="32"/>
          <w:lang w:val="uk-UA"/>
        </w:rPr>
        <w:t xml:space="preserve">. </w:t>
      </w:r>
      <w:r w:rsidRPr="0097216D">
        <w:rPr>
          <w:rStyle w:val="a3"/>
          <w:sz w:val="32"/>
          <w:szCs w:val="32"/>
          <w:lang w:val="uk-UA"/>
        </w:rPr>
        <w:t>– Тернопіль: вид-во ТНТУ ім.</w:t>
      </w:r>
      <w:r w:rsidRPr="0097216D">
        <w:rPr>
          <w:rStyle w:val="a3"/>
          <w:sz w:val="32"/>
          <w:szCs w:val="32"/>
        </w:rPr>
        <w:t> </w:t>
      </w:r>
      <w:r w:rsidRPr="0097216D">
        <w:rPr>
          <w:rStyle w:val="a3"/>
          <w:sz w:val="32"/>
          <w:szCs w:val="32"/>
          <w:lang w:val="uk-UA"/>
        </w:rPr>
        <w:t>І.</w:t>
      </w:r>
      <w:r w:rsidRPr="0097216D">
        <w:rPr>
          <w:rStyle w:val="a3"/>
          <w:sz w:val="32"/>
          <w:szCs w:val="32"/>
        </w:rPr>
        <w:t> </w:t>
      </w:r>
      <w:r w:rsidRPr="0097216D">
        <w:rPr>
          <w:rStyle w:val="a3"/>
          <w:sz w:val="32"/>
          <w:szCs w:val="32"/>
          <w:lang w:val="uk-UA"/>
        </w:rPr>
        <w:t xml:space="preserve">Пулюя, 2018. – </w:t>
      </w:r>
      <w:r w:rsidR="00E0785C" w:rsidRPr="0097216D">
        <w:rPr>
          <w:rStyle w:val="a3"/>
          <w:sz w:val="32"/>
          <w:szCs w:val="32"/>
          <w:lang w:val="uk-UA"/>
        </w:rPr>
        <w:t>2</w:t>
      </w:r>
      <w:r w:rsidR="00471C0F">
        <w:rPr>
          <w:rStyle w:val="a3"/>
          <w:sz w:val="32"/>
          <w:szCs w:val="32"/>
          <w:lang w:val="uk-UA"/>
        </w:rPr>
        <w:t>4</w:t>
      </w:r>
      <w:bookmarkStart w:id="0" w:name="_GoBack"/>
      <w:bookmarkEnd w:id="0"/>
      <w:r w:rsidRPr="0097216D">
        <w:rPr>
          <w:rStyle w:val="a3"/>
          <w:sz w:val="32"/>
          <w:szCs w:val="32"/>
          <w:lang w:val="uk-UA"/>
        </w:rPr>
        <w:t xml:space="preserve">  с.</w:t>
      </w:r>
    </w:p>
    <w:p w:rsidR="0038695C" w:rsidRPr="0097216D" w:rsidRDefault="0038695C" w:rsidP="0097216D">
      <w:pPr>
        <w:pStyle w:val="11"/>
        <w:shd w:val="clear" w:color="auto" w:fill="auto"/>
        <w:spacing w:after="0" w:line="276" w:lineRule="auto"/>
        <w:ind w:firstLine="720"/>
        <w:jc w:val="both"/>
        <w:rPr>
          <w:rStyle w:val="a3"/>
          <w:rFonts w:ascii="Times New Roman" w:hAnsi="Times New Roman" w:cs="Times New Roman"/>
          <w:sz w:val="32"/>
          <w:szCs w:val="32"/>
        </w:rPr>
      </w:pPr>
    </w:p>
    <w:p w:rsidR="0038695C" w:rsidRPr="0097216D" w:rsidRDefault="0038695C" w:rsidP="0097216D">
      <w:pPr>
        <w:pStyle w:val="11"/>
        <w:shd w:val="clear" w:color="auto" w:fill="auto"/>
        <w:spacing w:after="0" w:line="276" w:lineRule="auto"/>
        <w:ind w:firstLine="720"/>
        <w:jc w:val="both"/>
        <w:rPr>
          <w:rStyle w:val="a3"/>
          <w:rFonts w:ascii="Times New Roman" w:hAnsi="Times New Roman" w:cs="Times New Roman"/>
          <w:sz w:val="32"/>
          <w:szCs w:val="32"/>
        </w:rPr>
      </w:pPr>
    </w:p>
    <w:p w:rsidR="0038695C" w:rsidRPr="0097216D" w:rsidRDefault="0038695C" w:rsidP="0097216D">
      <w:pPr>
        <w:pStyle w:val="11"/>
        <w:shd w:val="clear" w:color="auto" w:fill="auto"/>
        <w:spacing w:after="0" w:line="276" w:lineRule="auto"/>
        <w:ind w:left="2279" w:hanging="1853"/>
        <w:rPr>
          <w:rStyle w:val="a3"/>
          <w:rFonts w:ascii="Times New Roman" w:hAnsi="Times New Roman" w:cs="Times New Roman"/>
          <w:sz w:val="32"/>
          <w:szCs w:val="32"/>
        </w:rPr>
      </w:pPr>
      <w:r w:rsidRPr="0097216D">
        <w:rPr>
          <w:rStyle w:val="a3"/>
          <w:rFonts w:ascii="Times New Roman" w:hAnsi="Times New Roman" w:cs="Times New Roman"/>
          <w:sz w:val="32"/>
          <w:szCs w:val="32"/>
        </w:rPr>
        <w:t>РЕЦЕНЗЕНТИ:</w:t>
      </w:r>
    </w:p>
    <w:p w:rsidR="0038695C" w:rsidRPr="0097216D" w:rsidRDefault="0038695C" w:rsidP="0097216D">
      <w:pPr>
        <w:pStyle w:val="11"/>
        <w:shd w:val="clear" w:color="auto" w:fill="auto"/>
        <w:spacing w:after="0" w:line="276" w:lineRule="auto"/>
        <w:ind w:left="2279" w:hanging="1853"/>
        <w:rPr>
          <w:rStyle w:val="a3"/>
          <w:rFonts w:ascii="Times New Roman" w:hAnsi="Times New Roman" w:cs="Times New Roman"/>
          <w:b/>
          <w:sz w:val="32"/>
          <w:szCs w:val="32"/>
        </w:rPr>
      </w:pPr>
    </w:p>
    <w:p w:rsidR="0038695C" w:rsidRPr="0097216D" w:rsidRDefault="0038695C" w:rsidP="0097216D">
      <w:pPr>
        <w:pStyle w:val="11"/>
        <w:shd w:val="clear" w:color="auto" w:fill="auto"/>
        <w:spacing w:after="0" w:line="276" w:lineRule="auto"/>
        <w:ind w:left="3119" w:hanging="2693"/>
        <w:rPr>
          <w:rStyle w:val="a3"/>
          <w:rFonts w:ascii="Times New Roman" w:hAnsi="Times New Roman" w:cs="Times New Roman"/>
          <w:sz w:val="32"/>
          <w:szCs w:val="32"/>
        </w:rPr>
      </w:pPr>
      <w:r w:rsidRPr="0097216D">
        <w:rPr>
          <w:rStyle w:val="a3"/>
          <w:rFonts w:ascii="Times New Roman" w:hAnsi="Times New Roman" w:cs="Times New Roman"/>
          <w:b/>
          <w:sz w:val="32"/>
          <w:szCs w:val="32"/>
        </w:rPr>
        <w:t xml:space="preserve">Я.В. Стоцький       </w:t>
      </w:r>
      <w:r w:rsidRPr="0097216D">
        <w:rPr>
          <w:rStyle w:val="a3"/>
          <w:rFonts w:ascii="Times New Roman" w:hAnsi="Times New Roman" w:cs="Times New Roman"/>
          <w:sz w:val="32"/>
          <w:szCs w:val="32"/>
        </w:rPr>
        <w:t>– проф., д. і. н., професор кафедри психології у виробничій сфері Тернопільського національного технічного університету ім.</w:t>
      </w:r>
      <w:r w:rsidR="0097216D">
        <w:rPr>
          <w:rStyle w:val="a3"/>
          <w:rFonts w:ascii="Times New Roman" w:hAnsi="Times New Roman" w:cs="Times New Roman"/>
          <w:sz w:val="32"/>
          <w:szCs w:val="32"/>
          <w:lang w:val="en-US"/>
        </w:rPr>
        <w:t> </w:t>
      </w:r>
      <w:r w:rsidRPr="0097216D">
        <w:rPr>
          <w:rStyle w:val="a3"/>
          <w:rFonts w:ascii="Times New Roman" w:hAnsi="Times New Roman" w:cs="Times New Roman"/>
          <w:sz w:val="32"/>
          <w:szCs w:val="32"/>
        </w:rPr>
        <w:t>І.</w:t>
      </w:r>
      <w:r w:rsidR="0097216D">
        <w:rPr>
          <w:rStyle w:val="a3"/>
          <w:rFonts w:ascii="Times New Roman" w:hAnsi="Times New Roman" w:cs="Times New Roman"/>
          <w:sz w:val="32"/>
          <w:szCs w:val="32"/>
          <w:lang w:val="en-US"/>
        </w:rPr>
        <w:t> </w:t>
      </w:r>
      <w:r w:rsidRPr="0097216D">
        <w:rPr>
          <w:rStyle w:val="a3"/>
          <w:rFonts w:ascii="Times New Roman" w:hAnsi="Times New Roman" w:cs="Times New Roman"/>
          <w:sz w:val="32"/>
          <w:szCs w:val="32"/>
        </w:rPr>
        <w:t>Пулюя</w:t>
      </w:r>
    </w:p>
    <w:p w:rsidR="0038695C" w:rsidRPr="0097216D" w:rsidRDefault="0038695C" w:rsidP="0097216D">
      <w:pPr>
        <w:pStyle w:val="11"/>
        <w:shd w:val="clear" w:color="auto" w:fill="auto"/>
        <w:spacing w:after="0" w:line="276" w:lineRule="auto"/>
        <w:ind w:left="3119" w:hanging="2693"/>
        <w:rPr>
          <w:rStyle w:val="a3"/>
          <w:rFonts w:ascii="Times New Roman" w:hAnsi="Times New Roman" w:cs="Times New Roman"/>
          <w:sz w:val="32"/>
          <w:szCs w:val="32"/>
        </w:rPr>
      </w:pPr>
    </w:p>
    <w:p w:rsidR="0038695C" w:rsidRPr="0097216D" w:rsidRDefault="0038695C" w:rsidP="0097216D">
      <w:pPr>
        <w:pStyle w:val="11"/>
        <w:shd w:val="clear" w:color="auto" w:fill="auto"/>
        <w:spacing w:after="0" w:line="276" w:lineRule="auto"/>
        <w:ind w:left="3119" w:hanging="2693"/>
        <w:rPr>
          <w:rStyle w:val="a3"/>
          <w:rFonts w:ascii="Times New Roman" w:hAnsi="Times New Roman" w:cs="Times New Roman"/>
          <w:sz w:val="32"/>
          <w:szCs w:val="32"/>
        </w:rPr>
      </w:pPr>
      <w:r w:rsidRPr="0097216D">
        <w:rPr>
          <w:rStyle w:val="a3"/>
          <w:rFonts w:ascii="Times New Roman" w:hAnsi="Times New Roman" w:cs="Times New Roman"/>
          <w:b/>
          <w:sz w:val="32"/>
          <w:szCs w:val="32"/>
        </w:rPr>
        <w:t xml:space="preserve">І.М. </w:t>
      </w:r>
      <w:proofErr w:type="spellStart"/>
      <w:r w:rsidRPr="0097216D">
        <w:rPr>
          <w:rStyle w:val="a3"/>
          <w:rFonts w:ascii="Times New Roman" w:hAnsi="Times New Roman" w:cs="Times New Roman"/>
          <w:b/>
          <w:sz w:val="32"/>
          <w:szCs w:val="32"/>
        </w:rPr>
        <w:t>Періг</w:t>
      </w:r>
      <w:proofErr w:type="spellEnd"/>
      <w:r w:rsidRPr="0097216D">
        <w:rPr>
          <w:rStyle w:val="a3"/>
          <w:rFonts w:ascii="Times New Roman" w:hAnsi="Times New Roman" w:cs="Times New Roman"/>
          <w:b/>
          <w:sz w:val="32"/>
          <w:szCs w:val="32"/>
        </w:rPr>
        <w:tab/>
      </w:r>
      <w:r w:rsidRPr="0097216D">
        <w:rPr>
          <w:rStyle w:val="a3"/>
          <w:rFonts w:ascii="Times New Roman" w:hAnsi="Times New Roman" w:cs="Times New Roman"/>
          <w:sz w:val="32"/>
          <w:szCs w:val="32"/>
        </w:rPr>
        <w:t xml:space="preserve">– доц., к. </w:t>
      </w:r>
      <w:proofErr w:type="spellStart"/>
      <w:r w:rsidRPr="0097216D">
        <w:rPr>
          <w:rStyle w:val="a3"/>
          <w:rFonts w:ascii="Times New Roman" w:hAnsi="Times New Roman" w:cs="Times New Roman"/>
          <w:sz w:val="32"/>
          <w:szCs w:val="32"/>
        </w:rPr>
        <w:t>психол</w:t>
      </w:r>
      <w:proofErr w:type="spellEnd"/>
      <w:r w:rsidRPr="0097216D">
        <w:rPr>
          <w:rStyle w:val="a3"/>
          <w:rFonts w:ascii="Times New Roman" w:hAnsi="Times New Roman" w:cs="Times New Roman"/>
          <w:sz w:val="32"/>
          <w:szCs w:val="32"/>
        </w:rPr>
        <w:t>. н., доцент кафедри психології у виробничій сфері Тернопільського національного технічного університету ім.</w:t>
      </w:r>
      <w:r w:rsidR="0097216D">
        <w:rPr>
          <w:rStyle w:val="a3"/>
          <w:rFonts w:ascii="Times New Roman" w:hAnsi="Times New Roman" w:cs="Times New Roman"/>
          <w:sz w:val="32"/>
          <w:szCs w:val="32"/>
          <w:lang w:val="en-US"/>
        </w:rPr>
        <w:t> </w:t>
      </w:r>
      <w:r w:rsidRPr="0097216D">
        <w:rPr>
          <w:rStyle w:val="a3"/>
          <w:rFonts w:ascii="Times New Roman" w:hAnsi="Times New Roman" w:cs="Times New Roman"/>
          <w:sz w:val="32"/>
          <w:szCs w:val="32"/>
        </w:rPr>
        <w:t>І.</w:t>
      </w:r>
      <w:r w:rsidR="0097216D">
        <w:rPr>
          <w:rStyle w:val="a3"/>
          <w:rFonts w:ascii="Times New Roman" w:hAnsi="Times New Roman" w:cs="Times New Roman"/>
          <w:sz w:val="32"/>
          <w:szCs w:val="32"/>
          <w:lang w:val="en-US"/>
        </w:rPr>
        <w:t> </w:t>
      </w:r>
      <w:r w:rsidRPr="0097216D">
        <w:rPr>
          <w:rStyle w:val="a3"/>
          <w:rFonts w:ascii="Times New Roman" w:hAnsi="Times New Roman" w:cs="Times New Roman"/>
          <w:sz w:val="32"/>
          <w:szCs w:val="32"/>
        </w:rPr>
        <w:t>Пулюя</w:t>
      </w:r>
    </w:p>
    <w:p w:rsidR="0038695C" w:rsidRPr="0097216D" w:rsidRDefault="0038695C" w:rsidP="0097216D">
      <w:pPr>
        <w:spacing w:line="276" w:lineRule="auto"/>
        <w:ind w:firstLine="709"/>
        <w:jc w:val="both"/>
        <w:rPr>
          <w:sz w:val="32"/>
          <w:szCs w:val="32"/>
        </w:rPr>
      </w:pPr>
    </w:p>
    <w:p w:rsidR="0038695C" w:rsidRPr="0097216D" w:rsidRDefault="0038695C" w:rsidP="0097216D">
      <w:pPr>
        <w:spacing w:line="276" w:lineRule="auto"/>
        <w:ind w:firstLine="709"/>
        <w:jc w:val="both"/>
        <w:rPr>
          <w:sz w:val="32"/>
          <w:szCs w:val="32"/>
        </w:rPr>
      </w:pPr>
    </w:p>
    <w:p w:rsidR="0038695C" w:rsidRPr="0097216D" w:rsidRDefault="0038695C" w:rsidP="0097216D">
      <w:pPr>
        <w:spacing w:line="276" w:lineRule="auto"/>
        <w:ind w:firstLine="709"/>
        <w:jc w:val="both"/>
        <w:rPr>
          <w:sz w:val="32"/>
          <w:szCs w:val="32"/>
        </w:rPr>
      </w:pPr>
    </w:p>
    <w:p w:rsidR="0038695C" w:rsidRPr="0097216D" w:rsidRDefault="0038695C" w:rsidP="0097216D">
      <w:pPr>
        <w:spacing w:line="276" w:lineRule="auto"/>
        <w:ind w:firstLine="709"/>
        <w:jc w:val="both"/>
        <w:rPr>
          <w:sz w:val="32"/>
          <w:szCs w:val="32"/>
        </w:rPr>
      </w:pPr>
    </w:p>
    <w:p w:rsidR="0038695C" w:rsidRPr="0097216D" w:rsidRDefault="0038695C" w:rsidP="0097216D">
      <w:pPr>
        <w:spacing w:line="276" w:lineRule="auto"/>
        <w:ind w:firstLine="709"/>
        <w:jc w:val="both"/>
        <w:rPr>
          <w:sz w:val="32"/>
          <w:szCs w:val="32"/>
        </w:rPr>
      </w:pPr>
    </w:p>
    <w:p w:rsidR="0038695C" w:rsidRPr="0097216D" w:rsidRDefault="0038695C" w:rsidP="0097216D">
      <w:pPr>
        <w:spacing w:line="276" w:lineRule="auto"/>
        <w:ind w:firstLine="709"/>
        <w:jc w:val="both"/>
        <w:rPr>
          <w:sz w:val="32"/>
          <w:szCs w:val="32"/>
        </w:rPr>
      </w:pPr>
    </w:p>
    <w:p w:rsidR="0038695C" w:rsidRPr="0097216D" w:rsidRDefault="0038695C" w:rsidP="0097216D">
      <w:pPr>
        <w:pStyle w:val="11"/>
        <w:shd w:val="clear" w:color="auto" w:fill="auto"/>
        <w:spacing w:after="0" w:line="276" w:lineRule="auto"/>
        <w:ind w:firstLine="720"/>
        <w:jc w:val="both"/>
        <w:rPr>
          <w:rStyle w:val="a3"/>
          <w:rFonts w:ascii="Times New Roman" w:hAnsi="Times New Roman" w:cs="Times New Roman"/>
          <w:sz w:val="32"/>
          <w:szCs w:val="32"/>
        </w:rPr>
      </w:pPr>
    </w:p>
    <w:p w:rsidR="0038695C" w:rsidRPr="0097216D" w:rsidRDefault="0038695C" w:rsidP="0097216D">
      <w:pPr>
        <w:pStyle w:val="11"/>
        <w:shd w:val="clear" w:color="auto" w:fill="auto"/>
        <w:spacing w:after="0" w:line="276" w:lineRule="auto"/>
        <w:ind w:firstLine="720"/>
        <w:jc w:val="both"/>
        <w:rPr>
          <w:rStyle w:val="a3"/>
          <w:rFonts w:ascii="Times New Roman" w:hAnsi="Times New Roman" w:cs="Times New Roman"/>
          <w:sz w:val="32"/>
          <w:szCs w:val="32"/>
        </w:rPr>
      </w:pPr>
    </w:p>
    <w:p w:rsidR="0038695C" w:rsidRPr="0097216D" w:rsidRDefault="0038695C" w:rsidP="0097216D">
      <w:pPr>
        <w:pStyle w:val="11"/>
        <w:shd w:val="clear" w:color="auto" w:fill="auto"/>
        <w:spacing w:after="0" w:line="276" w:lineRule="auto"/>
        <w:ind w:firstLine="720"/>
        <w:jc w:val="both"/>
        <w:rPr>
          <w:rStyle w:val="a3"/>
          <w:rFonts w:ascii="Times New Roman" w:hAnsi="Times New Roman" w:cs="Times New Roman"/>
          <w:sz w:val="32"/>
          <w:szCs w:val="32"/>
        </w:rPr>
      </w:pPr>
    </w:p>
    <w:p w:rsidR="0038695C" w:rsidRPr="0097216D" w:rsidRDefault="0038695C" w:rsidP="0097216D">
      <w:pPr>
        <w:pStyle w:val="11"/>
        <w:shd w:val="clear" w:color="auto" w:fill="auto"/>
        <w:spacing w:after="0" w:line="276" w:lineRule="auto"/>
        <w:ind w:firstLine="720"/>
        <w:jc w:val="both"/>
        <w:rPr>
          <w:rStyle w:val="a3"/>
          <w:rFonts w:ascii="Times New Roman" w:hAnsi="Times New Roman" w:cs="Times New Roman"/>
          <w:sz w:val="32"/>
          <w:szCs w:val="32"/>
        </w:rPr>
      </w:pPr>
    </w:p>
    <w:p w:rsidR="0097216D" w:rsidRPr="0097216D" w:rsidRDefault="0097216D" w:rsidP="0097216D">
      <w:pPr>
        <w:pStyle w:val="11"/>
        <w:shd w:val="clear" w:color="auto" w:fill="auto"/>
        <w:spacing w:after="0" w:line="276" w:lineRule="auto"/>
        <w:ind w:firstLine="720"/>
        <w:jc w:val="both"/>
        <w:rPr>
          <w:rStyle w:val="2"/>
          <w:rFonts w:ascii="Times New Roman" w:hAnsi="Times New Roman" w:cs="Times New Roman"/>
          <w:b w:val="0"/>
          <w:sz w:val="32"/>
          <w:szCs w:val="32"/>
        </w:rPr>
      </w:pPr>
      <w:r w:rsidRPr="0097216D">
        <w:rPr>
          <w:rStyle w:val="2"/>
          <w:rFonts w:ascii="Times New Roman" w:hAnsi="Times New Roman" w:cs="Times New Roman"/>
          <w:b w:val="0"/>
          <w:sz w:val="32"/>
          <w:szCs w:val="32"/>
        </w:rPr>
        <w:t>Розглянуто на засіданні кафедри психології у виробничій сфері та рекомендовано до друку (протокол № 11 від 23 квітня 2018 року)</w:t>
      </w:r>
    </w:p>
    <w:p w:rsidR="0097216D" w:rsidRPr="0097216D" w:rsidRDefault="0097216D" w:rsidP="0097216D">
      <w:pPr>
        <w:pStyle w:val="11"/>
        <w:shd w:val="clear" w:color="auto" w:fill="auto"/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r w:rsidRPr="0097216D">
        <w:rPr>
          <w:rStyle w:val="2"/>
          <w:rFonts w:ascii="Times New Roman" w:hAnsi="Times New Roman" w:cs="Times New Roman"/>
          <w:b w:val="0"/>
          <w:sz w:val="32"/>
          <w:szCs w:val="32"/>
        </w:rPr>
        <w:t>Рекомендовано до друку методичною радою факультету економіки та менеджменту (протокол № 8  від __  _______ 2018 року)</w:t>
      </w:r>
    </w:p>
    <w:p w:rsidR="0038695C" w:rsidRPr="0097216D" w:rsidRDefault="0038695C" w:rsidP="0097216D">
      <w:pPr>
        <w:pStyle w:val="11"/>
        <w:shd w:val="clear" w:color="auto" w:fill="auto"/>
        <w:spacing w:after="0" w:line="276" w:lineRule="auto"/>
        <w:ind w:firstLine="0"/>
        <w:jc w:val="center"/>
        <w:rPr>
          <w:rStyle w:val="a3"/>
          <w:rFonts w:ascii="Times New Roman" w:hAnsi="Times New Roman" w:cs="Times New Roman"/>
          <w:b/>
          <w:sz w:val="32"/>
          <w:szCs w:val="32"/>
        </w:rPr>
      </w:pPr>
    </w:p>
    <w:p w:rsidR="0038695C" w:rsidRPr="0097216D" w:rsidRDefault="0038695C" w:rsidP="0097216D">
      <w:pPr>
        <w:pStyle w:val="11"/>
        <w:shd w:val="clear" w:color="auto" w:fill="auto"/>
        <w:spacing w:after="0" w:line="276" w:lineRule="auto"/>
        <w:ind w:firstLine="0"/>
        <w:rPr>
          <w:rStyle w:val="a3"/>
          <w:rFonts w:ascii="Times New Roman" w:hAnsi="Times New Roman" w:cs="Times New Roman"/>
          <w:b/>
          <w:sz w:val="32"/>
          <w:szCs w:val="32"/>
        </w:rPr>
      </w:pPr>
    </w:p>
    <w:p w:rsidR="0038695C" w:rsidRPr="0097216D" w:rsidRDefault="0038695C" w:rsidP="0097216D">
      <w:pPr>
        <w:pStyle w:val="11"/>
        <w:shd w:val="clear" w:color="auto" w:fill="auto"/>
        <w:spacing w:after="0" w:line="276" w:lineRule="auto"/>
        <w:ind w:firstLine="0"/>
        <w:rPr>
          <w:rStyle w:val="a3"/>
          <w:rFonts w:ascii="Times New Roman" w:hAnsi="Times New Roman" w:cs="Times New Roman"/>
          <w:b/>
          <w:sz w:val="32"/>
          <w:szCs w:val="32"/>
        </w:rPr>
      </w:pPr>
    </w:p>
    <w:p w:rsidR="00051D32" w:rsidRPr="0097216D" w:rsidRDefault="00051D32" w:rsidP="0097216D">
      <w:pPr>
        <w:pStyle w:val="1"/>
        <w:spacing w:line="288" w:lineRule="auto"/>
        <w:rPr>
          <w:lang w:val="uk-UA"/>
        </w:rPr>
      </w:pPr>
      <w:bookmarkStart w:id="1" w:name="_Toc513295310"/>
      <w:r w:rsidRPr="0097216D">
        <w:rPr>
          <w:lang w:val="uk-UA"/>
        </w:rPr>
        <w:lastRenderedPageBreak/>
        <w:t>ЗМІСТ САМОСТІЙНОЇ РОБОТИ</w:t>
      </w:r>
      <w:bookmarkEnd w:id="1"/>
    </w:p>
    <w:p w:rsidR="0038695C" w:rsidRPr="0097216D" w:rsidRDefault="0038695C" w:rsidP="0097216D">
      <w:pPr>
        <w:spacing w:line="288" w:lineRule="auto"/>
        <w:ind w:left="709"/>
        <w:jc w:val="both"/>
        <w:rPr>
          <w:sz w:val="32"/>
          <w:szCs w:val="32"/>
          <w:lang w:val="uk-UA"/>
        </w:rPr>
      </w:pPr>
      <w:r w:rsidRPr="0097216D">
        <w:rPr>
          <w:sz w:val="32"/>
          <w:szCs w:val="32"/>
          <w:lang w:val="uk-UA"/>
        </w:rPr>
        <w:t>Невербальні засоби створення рекламного тексту</w:t>
      </w:r>
    </w:p>
    <w:p w:rsidR="0038695C" w:rsidRPr="0097216D" w:rsidRDefault="0038695C" w:rsidP="0097216D">
      <w:pPr>
        <w:spacing w:line="288" w:lineRule="auto"/>
        <w:ind w:left="709"/>
        <w:jc w:val="both"/>
        <w:rPr>
          <w:sz w:val="32"/>
          <w:szCs w:val="32"/>
          <w:lang w:val="uk-UA"/>
        </w:rPr>
      </w:pPr>
      <w:r w:rsidRPr="0097216D">
        <w:rPr>
          <w:sz w:val="32"/>
          <w:szCs w:val="32"/>
          <w:lang w:val="uk-UA"/>
        </w:rPr>
        <w:t>Психологічні технології розміщення реклами на різних носіях інформації</w:t>
      </w:r>
    </w:p>
    <w:p w:rsidR="0038695C" w:rsidRPr="0097216D" w:rsidRDefault="0038695C" w:rsidP="0097216D">
      <w:pPr>
        <w:spacing w:line="288" w:lineRule="auto"/>
        <w:ind w:left="709"/>
        <w:jc w:val="both"/>
        <w:rPr>
          <w:sz w:val="32"/>
          <w:szCs w:val="32"/>
          <w:lang w:val="uk-UA"/>
        </w:rPr>
      </w:pPr>
      <w:r w:rsidRPr="0097216D">
        <w:rPr>
          <w:sz w:val="32"/>
          <w:szCs w:val="32"/>
          <w:lang w:val="uk-UA"/>
        </w:rPr>
        <w:t>Сугестивні психологічні технології в рекламі</w:t>
      </w:r>
    </w:p>
    <w:p w:rsidR="0038695C" w:rsidRPr="0097216D" w:rsidRDefault="0038695C" w:rsidP="0097216D">
      <w:pPr>
        <w:spacing w:line="288" w:lineRule="auto"/>
        <w:ind w:left="709"/>
        <w:jc w:val="both"/>
        <w:rPr>
          <w:sz w:val="32"/>
          <w:szCs w:val="32"/>
          <w:lang w:val="uk-UA"/>
        </w:rPr>
      </w:pPr>
      <w:r w:rsidRPr="0097216D">
        <w:rPr>
          <w:sz w:val="32"/>
          <w:szCs w:val="32"/>
          <w:lang w:val="uk-UA"/>
        </w:rPr>
        <w:t xml:space="preserve">Психологія світла, кольору і форми в рекламі    </w:t>
      </w:r>
    </w:p>
    <w:p w:rsidR="0038695C" w:rsidRPr="0097216D" w:rsidRDefault="0038695C" w:rsidP="0097216D">
      <w:pPr>
        <w:spacing w:line="288" w:lineRule="auto"/>
        <w:ind w:left="709"/>
        <w:jc w:val="both"/>
        <w:rPr>
          <w:sz w:val="32"/>
          <w:szCs w:val="32"/>
          <w:lang w:val="uk-UA"/>
        </w:rPr>
      </w:pPr>
      <w:r w:rsidRPr="0097216D">
        <w:rPr>
          <w:sz w:val="32"/>
          <w:szCs w:val="32"/>
          <w:lang w:val="uk-UA"/>
        </w:rPr>
        <w:t>Психологія рекламіста</w:t>
      </w:r>
    </w:p>
    <w:p w:rsidR="0038695C" w:rsidRDefault="0038695C" w:rsidP="0097216D">
      <w:pPr>
        <w:spacing w:line="288" w:lineRule="auto"/>
        <w:ind w:left="709"/>
        <w:jc w:val="both"/>
        <w:rPr>
          <w:sz w:val="32"/>
          <w:szCs w:val="32"/>
          <w:lang w:val="en-US"/>
        </w:rPr>
      </w:pPr>
      <w:r w:rsidRPr="0097216D">
        <w:rPr>
          <w:sz w:val="32"/>
          <w:szCs w:val="32"/>
          <w:lang w:val="uk-UA"/>
        </w:rPr>
        <w:t>Психологія ставлення до реклами</w:t>
      </w:r>
    </w:p>
    <w:p w:rsidR="0097216D" w:rsidRPr="0097216D" w:rsidRDefault="0097216D" w:rsidP="0097216D">
      <w:pPr>
        <w:spacing w:line="288" w:lineRule="auto"/>
        <w:ind w:left="709"/>
        <w:jc w:val="both"/>
        <w:rPr>
          <w:b/>
          <w:sz w:val="32"/>
          <w:szCs w:val="32"/>
          <w:lang w:val="en-US"/>
        </w:rPr>
      </w:pPr>
    </w:p>
    <w:p w:rsidR="00051D32" w:rsidRPr="0097216D" w:rsidRDefault="00051D32" w:rsidP="0097216D">
      <w:pPr>
        <w:spacing w:line="288" w:lineRule="auto"/>
        <w:jc w:val="center"/>
        <w:rPr>
          <w:b/>
          <w:sz w:val="32"/>
          <w:szCs w:val="32"/>
          <w:lang w:val="uk-UA"/>
        </w:rPr>
      </w:pPr>
      <w:r w:rsidRPr="0097216D">
        <w:rPr>
          <w:b/>
          <w:sz w:val="32"/>
          <w:szCs w:val="32"/>
          <w:lang w:val="uk-UA"/>
        </w:rPr>
        <w:t>Підготовка:</w:t>
      </w:r>
    </w:p>
    <w:p w:rsidR="00051D32" w:rsidRPr="0097216D" w:rsidRDefault="00051D32" w:rsidP="0097216D">
      <w:pPr>
        <w:spacing w:line="288" w:lineRule="auto"/>
        <w:ind w:firstLine="709"/>
        <w:jc w:val="both"/>
        <w:rPr>
          <w:sz w:val="32"/>
          <w:szCs w:val="32"/>
          <w:lang w:val="uk-UA"/>
        </w:rPr>
      </w:pPr>
      <w:r w:rsidRPr="0097216D">
        <w:rPr>
          <w:sz w:val="32"/>
          <w:szCs w:val="32"/>
          <w:lang w:val="uk-UA"/>
        </w:rPr>
        <w:t>а) написання та виголошення промов;</w:t>
      </w:r>
    </w:p>
    <w:p w:rsidR="00051D32" w:rsidRPr="0097216D" w:rsidRDefault="00051D32" w:rsidP="0097216D">
      <w:pPr>
        <w:spacing w:line="288" w:lineRule="auto"/>
        <w:ind w:firstLine="709"/>
        <w:jc w:val="both"/>
        <w:rPr>
          <w:sz w:val="32"/>
          <w:szCs w:val="32"/>
          <w:lang w:val="uk-UA"/>
        </w:rPr>
      </w:pPr>
      <w:r w:rsidRPr="0097216D">
        <w:rPr>
          <w:sz w:val="32"/>
          <w:szCs w:val="32"/>
          <w:lang w:val="uk-UA"/>
        </w:rPr>
        <w:t>а) публікацій та виступів в газетах і журналах;</w:t>
      </w:r>
    </w:p>
    <w:p w:rsidR="00051D32" w:rsidRPr="0097216D" w:rsidRDefault="00051D32" w:rsidP="0097216D">
      <w:pPr>
        <w:spacing w:line="288" w:lineRule="auto"/>
        <w:ind w:firstLine="709"/>
        <w:jc w:val="both"/>
        <w:rPr>
          <w:sz w:val="32"/>
          <w:szCs w:val="32"/>
          <w:lang w:val="uk-UA"/>
        </w:rPr>
      </w:pPr>
      <w:r w:rsidRPr="0097216D">
        <w:rPr>
          <w:sz w:val="32"/>
          <w:szCs w:val="32"/>
          <w:lang w:val="uk-UA"/>
        </w:rPr>
        <w:t>б) прес-конференцій;</w:t>
      </w:r>
    </w:p>
    <w:p w:rsidR="00051D32" w:rsidRPr="0097216D" w:rsidRDefault="00051D32" w:rsidP="0097216D">
      <w:pPr>
        <w:spacing w:line="288" w:lineRule="auto"/>
        <w:ind w:firstLine="709"/>
        <w:jc w:val="both"/>
        <w:rPr>
          <w:sz w:val="32"/>
          <w:szCs w:val="32"/>
          <w:lang w:val="uk-UA"/>
        </w:rPr>
      </w:pPr>
      <w:r w:rsidRPr="0097216D">
        <w:rPr>
          <w:sz w:val="32"/>
          <w:szCs w:val="32"/>
          <w:lang w:val="uk-UA"/>
        </w:rPr>
        <w:t>в) брифінгів;</w:t>
      </w:r>
    </w:p>
    <w:p w:rsidR="00051D32" w:rsidRPr="0097216D" w:rsidRDefault="00051D32" w:rsidP="0097216D">
      <w:pPr>
        <w:spacing w:line="288" w:lineRule="auto"/>
        <w:ind w:firstLine="709"/>
        <w:jc w:val="both"/>
        <w:rPr>
          <w:sz w:val="32"/>
          <w:szCs w:val="32"/>
          <w:lang w:val="uk-UA"/>
        </w:rPr>
      </w:pPr>
      <w:r w:rsidRPr="0097216D">
        <w:rPr>
          <w:sz w:val="32"/>
          <w:szCs w:val="32"/>
          <w:lang w:val="uk-UA"/>
        </w:rPr>
        <w:t xml:space="preserve">г) прес турів інтерв’ю; </w:t>
      </w:r>
    </w:p>
    <w:p w:rsidR="00051D32" w:rsidRDefault="00051D32" w:rsidP="0097216D">
      <w:pPr>
        <w:spacing w:line="288" w:lineRule="auto"/>
        <w:ind w:firstLine="709"/>
        <w:jc w:val="both"/>
        <w:rPr>
          <w:sz w:val="32"/>
          <w:szCs w:val="32"/>
          <w:lang w:val="en-US"/>
        </w:rPr>
      </w:pPr>
      <w:r w:rsidRPr="0097216D">
        <w:rPr>
          <w:sz w:val="32"/>
          <w:szCs w:val="32"/>
          <w:lang w:val="uk-UA"/>
        </w:rPr>
        <w:t>д) прес-релізів.</w:t>
      </w:r>
    </w:p>
    <w:p w:rsidR="0097216D" w:rsidRPr="0097216D" w:rsidRDefault="0097216D" w:rsidP="0097216D">
      <w:pPr>
        <w:spacing w:line="288" w:lineRule="auto"/>
        <w:ind w:firstLine="709"/>
        <w:jc w:val="both"/>
        <w:rPr>
          <w:sz w:val="32"/>
          <w:szCs w:val="32"/>
          <w:lang w:val="en-US"/>
        </w:rPr>
      </w:pPr>
    </w:p>
    <w:p w:rsidR="00051D32" w:rsidRPr="0097216D" w:rsidRDefault="00051D32" w:rsidP="0097216D">
      <w:pPr>
        <w:spacing w:line="288" w:lineRule="auto"/>
        <w:jc w:val="center"/>
        <w:rPr>
          <w:sz w:val="32"/>
          <w:szCs w:val="32"/>
          <w:lang w:val="uk-UA"/>
        </w:rPr>
      </w:pPr>
      <w:r w:rsidRPr="0097216D">
        <w:rPr>
          <w:sz w:val="32"/>
          <w:szCs w:val="32"/>
          <w:lang w:val="uk-UA"/>
        </w:rPr>
        <w:t xml:space="preserve">Організація </w:t>
      </w:r>
      <w:proofErr w:type="spellStart"/>
      <w:r w:rsidRPr="0097216D">
        <w:rPr>
          <w:sz w:val="32"/>
          <w:szCs w:val="32"/>
          <w:lang w:val="uk-UA"/>
        </w:rPr>
        <w:t>ПР-заходів</w:t>
      </w:r>
      <w:proofErr w:type="spellEnd"/>
      <w:r w:rsidRPr="0097216D">
        <w:rPr>
          <w:sz w:val="32"/>
          <w:szCs w:val="32"/>
          <w:lang w:val="uk-UA"/>
        </w:rPr>
        <w:t>:</w:t>
      </w:r>
    </w:p>
    <w:p w:rsidR="00051D32" w:rsidRPr="0097216D" w:rsidRDefault="00051D32" w:rsidP="0097216D">
      <w:pPr>
        <w:spacing w:line="288" w:lineRule="auto"/>
        <w:ind w:firstLine="709"/>
        <w:jc w:val="both"/>
        <w:rPr>
          <w:sz w:val="32"/>
          <w:szCs w:val="32"/>
          <w:lang w:val="uk-UA"/>
        </w:rPr>
      </w:pPr>
      <w:r w:rsidRPr="0097216D">
        <w:rPr>
          <w:sz w:val="32"/>
          <w:szCs w:val="32"/>
          <w:lang w:val="uk-UA"/>
        </w:rPr>
        <w:t>а) зустрічей з громадськістю;</w:t>
      </w:r>
    </w:p>
    <w:p w:rsidR="00051D32" w:rsidRPr="0097216D" w:rsidRDefault="00051D32" w:rsidP="0097216D">
      <w:pPr>
        <w:spacing w:line="288" w:lineRule="auto"/>
        <w:ind w:firstLine="709"/>
        <w:jc w:val="both"/>
        <w:rPr>
          <w:sz w:val="32"/>
          <w:szCs w:val="32"/>
          <w:lang w:val="uk-UA"/>
        </w:rPr>
      </w:pPr>
      <w:r w:rsidRPr="0097216D">
        <w:rPr>
          <w:sz w:val="32"/>
          <w:szCs w:val="32"/>
          <w:lang w:val="uk-UA"/>
        </w:rPr>
        <w:t>б) виставок, презентацій, конкурсів, фестивалів;</w:t>
      </w:r>
    </w:p>
    <w:p w:rsidR="00051D32" w:rsidRPr="0097216D" w:rsidRDefault="00051D32" w:rsidP="0097216D">
      <w:pPr>
        <w:spacing w:line="288" w:lineRule="auto"/>
        <w:ind w:firstLine="709"/>
        <w:jc w:val="both"/>
        <w:rPr>
          <w:sz w:val="32"/>
          <w:szCs w:val="32"/>
          <w:lang w:val="uk-UA"/>
        </w:rPr>
      </w:pPr>
      <w:r w:rsidRPr="0097216D">
        <w:rPr>
          <w:sz w:val="32"/>
          <w:szCs w:val="32"/>
          <w:lang w:val="uk-UA"/>
        </w:rPr>
        <w:t>в) церемоніальних подій (пам’ятних вечорів, урочистостей);</w:t>
      </w:r>
    </w:p>
    <w:p w:rsidR="00051D32" w:rsidRPr="0097216D" w:rsidRDefault="00051D32" w:rsidP="0097216D">
      <w:pPr>
        <w:spacing w:line="288" w:lineRule="auto"/>
        <w:ind w:firstLine="709"/>
        <w:jc w:val="both"/>
        <w:rPr>
          <w:sz w:val="32"/>
          <w:szCs w:val="32"/>
          <w:lang w:val="uk-UA"/>
        </w:rPr>
      </w:pPr>
      <w:r w:rsidRPr="0097216D">
        <w:rPr>
          <w:sz w:val="32"/>
          <w:szCs w:val="32"/>
          <w:lang w:val="uk-UA"/>
        </w:rPr>
        <w:t>г) церемоній відкриття нових об’єктів і т.д.;</w:t>
      </w:r>
    </w:p>
    <w:p w:rsidR="00684D44" w:rsidRPr="0097216D" w:rsidRDefault="00051D32" w:rsidP="0097216D">
      <w:pPr>
        <w:spacing w:line="288" w:lineRule="auto"/>
        <w:ind w:firstLine="709"/>
        <w:jc w:val="both"/>
        <w:rPr>
          <w:sz w:val="32"/>
          <w:szCs w:val="32"/>
          <w:lang w:val="uk-UA"/>
        </w:rPr>
      </w:pPr>
      <w:r w:rsidRPr="0097216D">
        <w:rPr>
          <w:sz w:val="32"/>
          <w:szCs w:val="32"/>
          <w:lang w:val="uk-UA"/>
        </w:rPr>
        <w:t>д) лобіювання своїх інтересів в органах влади.</w:t>
      </w:r>
    </w:p>
    <w:p w:rsidR="0097216D" w:rsidRDefault="0097216D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b/>
          <w:bCs/>
          <w:sz w:val="32"/>
          <w:szCs w:val="32"/>
          <w:lang w:val="en-US" w:eastAsia="en-US"/>
        </w:rPr>
      </w:pPr>
    </w:p>
    <w:p w:rsidR="005E4B10" w:rsidRPr="0097216D" w:rsidRDefault="005E4B10" w:rsidP="0097216D">
      <w:pPr>
        <w:pStyle w:val="1"/>
        <w:spacing w:line="288" w:lineRule="auto"/>
        <w:rPr>
          <w:rFonts w:eastAsiaTheme="minorHAnsi"/>
          <w:lang w:val="uk-UA" w:eastAsia="en-US"/>
        </w:rPr>
      </w:pPr>
      <w:bookmarkStart w:id="2" w:name="_Toc513295311"/>
      <w:r w:rsidRPr="0097216D">
        <w:rPr>
          <w:rFonts w:eastAsiaTheme="minorHAnsi"/>
          <w:lang w:val="uk-UA" w:eastAsia="en-US"/>
        </w:rPr>
        <w:t>КОЛЬОРИСТИКА В РЕКЛАМІ</w:t>
      </w:r>
      <w:bookmarkEnd w:id="2"/>
    </w:p>
    <w:p w:rsidR="005E4B10" w:rsidRPr="0097216D" w:rsidRDefault="005E4B10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Використання кольору в рекламі здійснюється відповідно до</w:t>
      </w:r>
      <w:r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правил «кола природних кольорів» </w:t>
      </w:r>
      <w:r w:rsidR="0097216D">
        <w:rPr>
          <w:sz w:val="32"/>
          <w:szCs w:val="32"/>
        </w:rPr>
        <w:t>–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основні</w:t>
      </w:r>
      <w:r w:rsidR="0097216D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кольори (не можна</w:t>
      </w:r>
      <w:r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одержати змішанням інших кольорів):</w:t>
      </w:r>
    </w:p>
    <w:p w:rsidR="005E4B10" w:rsidRPr="0097216D" w:rsidRDefault="005E4B10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Контрастні гармонійні поєднання дають кольори, які в колі (на</w:t>
      </w:r>
      <w:r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Малюнку</w:t>
      </w:r>
      <w:r w:rsidRPr="0097216D">
        <w:rPr>
          <w:rFonts w:eastAsiaTheme="minorHAnsi"/>
          <w:sz w:val="32"/>
          <w:szCs w:val="32"/>
          <w:lang w:eastAsia="en-US"/>
        </w:rPr>
        <w:t xml:space="preserve"> 1</w:t>
      </w:r>
      <w:r w:rsidRPr="0097216D">
        <w:rPr>
          <w:rFonts w:eastAsiaTheme="minorHAnsi"/>
          <w:sz w:val="32"/>
          <w:szCs w:val="32"/>
          <w:lang w:val="uk-UA" w:eastAsia="en-US"/>
        </w:rPr>
        <w:t>) один навпроти іншого. Допустимі гармонійні поєднання – вершини трикутників:</w:t>
      </w:r>
    </w:p>
    <w:p w:rsidR="005E4B10" w:rsidRPr="0097216D" w:rsidRDefault="005E4B10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відповідні (традиційні) поєднання кольорів:</w:t>
      </w:r>
    </w:p>
    <w:p w:rsidR="005E4B10" w:rsidRPr="0097216D" w:rsidRDefault="005E4B10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lastRenderedPageBreak/>
        <w:t>- червоний – синій;</w:t>
      </w:r>
    </w:p>
    <w:p w:rsidR="005E4B10" w:rsidRPr="0097216D" w:rsidRDefault="005E4B10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помаранчевий – блакитний, зелений, фіолетовий;</w:t>
      </w:r>
    </w:p>
    <w:p w:rsidR="005E4B10" w:rsidRPr="0097216D" w:rsidRDefault="005E4B10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жовтий – синій;</w:t>
      </w:r>
    </w:p>
    <w:p w:rsidR="005E4B10" w:rsidRPr="0097216D" w:rsidRDefault="005E4B10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зелений – червоний, фіолетовий;</w:t>
      </w:r>
    </w:p>
    <w:p w:rsidR="005E4B10" w:rsidRPr="0097216D" w:rsidRDefault="005E4B10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фіолетовий – помаранчевий, зелений;</w:t>
      </w:r>
    </w:p>
    <w:p w:rsidR="005E4B10" w:rsidRPr="0097216D" w:rsidRDefault="005E4B10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прийнятні поєднання кольорів:</w:t>
      </w:r>
    </w:p>
    <w:p w:rsidR="005E4B10" w:rsidRPr="0097216D" w:rsidRDefault="005E4B10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помаранчевий – червоний;</w:t>
      </w:r>
    </w:p>
    <w:p w:rsidR="005E4B10" w:rsidRPr="0097216D" w:rsidRDefault="005E4B10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жовтий – фіолетовий, червоний;</w:t>
      </w:r>
    </w:p>
    <w:p w:rsidR="005E4B10" w:rsidRPr="0097216D" w:rsidRDefault="005E4B10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невідповідні (нетрадиційні) поєднання кольорів:</w:t>
      </w:r>
    </w:p>
    <w:p w:rsidR="005E4B10" w:rsidRPr="0097216D" w:rsidRDefault="005E4B10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червоний – фіолетовий;</w:t>
      </w:r>
    </w:p>
    <w:p w:rsidR="005E4B10" w:rsidRPr="0097216D" w:rsidRDefault="005E4B10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помаранчевий – жовтий;</w:t>
      </w:r>
    </w:p>
    <w:p w:rsidR="005E4B10" w:rsidRPr="0097216D" w:rsidRDefault="005E4B10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синій – зелений;</w:t>
      </w:r>
    </w:p>
    <w:p w:rsidR="005E4B10" w:rsidRPr="0097216D" w:rsidRDefault="005E4B10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зелений – помаранчевий.</w:t>
      </w:r>
    </w:p>
    <w:p w:rsidR="005E4B10" w:rsidRDefault="005E4B10" w:rsidP="0097216D">
      <w:pPr>
        <w:spacing w:line="288" w:lineRule="auto"/>
        <w:ind w:firstLine="709"/>
        <w:jc w:val="both"/>
        <w:rPr>
          <w:rFonts w:eastAsiaTheme="minorHAnsi"/>
          <w:b/>
          <w:bCs/>
          <w:sz w:val="32"/>
          <w:szCs w:val="32"/>
          <w:lang w:val="en-US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Можна використовувати і коло кольорів </w:t>
      </w:r>
      <w:proofErr w:type="spellStart"/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Йоганнеса</w:t>
      </w:r>
      <w:proofErr w:type="spellEnd"/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 </w:t>
      </w:r>
      <w:proofErr w:type="spellStart"/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Ітена</w:t>
      </w:r>
      <w:proofErr w:type="spellEnd"/>
      <w:r w:rsidRPr="0097216D">
        <w:rPr>
          <w:rFonts w:eastAsiaTheme="minorHAnsi"/>
          <w:b/>
          <w:bCs/>
          <w:sz w:val="32"/>
          <w:szCs w:val="32"/>
          <w:lang w:eastAsia="en-US"/>
        </w:rPr>
        <w:t xml:space="preserve"> (</w:t>
      </w:r>
      <w:r w:rsidR="008F0CBD" w:rsidRPr="0097216D">
        <w:rPr>
          <w:rFonts w:eastAsiaTheme="minorHAnsi"/>
          <w:b/>
          <w:bCs/>
          <w:sz w:val="32"/>
          <w:szCs w:val="32"/>
          <w:lang w:eastAsia="en-US"/>
        </w:rPr>
        <w:t>М</w:t>
      </w:r>
      <w:proofErr w:type="spellStart"/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алюнок</w:t>
      </w:r>
      <w:proofErr w:type="spellEnd"/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 2)</w:t>
      </w:r>
    </w:p>
    <w:p w:rsidR="0097216D" w:rsidRPr="0097216D" w:rsidRDefault="0097216D" w:rsidP="0097216D">
      <w:pPr>
        <w:spacing w:line="288" w:lineRule="auto"/>
        <w:ind w:firstLine="709"/>
        <w:jc w:val="both"/>
        <w:rPr>
          <w:rFonts w:eastAsiaTheme="minorHAnsi"/>
          <w:sz w:val="32"/>
          <w:szCs w:val="32"/>
          <w:lang w:val="en-US" w:eastAsia="en-US"/>
        </w:rPr>
      </w:pPr>
    </w:p>
    <w:p w:rsidR="005E4B10" w:rsidRPr="0097216D" w:rsidRDefault="005E4B10" w:rsidP="0097216D">
      <w:pPr>
        <w:spacing w:line="288" w:lineRule="auto"/>
        <w:jc w:val="center"/>
        <w:rPr>
          <w:sz w:val="32"/>
          <w:szCs w:val="32"/>
          <w:lang w:val="uk-UA"/>
        </w:rPr>
      </w:pPr>
      <w:r w:rsidRPr="0097216D">
        <w:rPr>
          <w:noProof/>
          <w:sz w:val="32"/>
          <w:szCs w:val="32"/>
          <w:lang w:val="uk-UA" w:eastAsia="uk-UA"/>
        </w:rPr>
        <w:drawing>
          <wp:inline distT="0" distB="0" distL="0" distR="0" wp14:anchorId="3A5D09A0" wp14:editId="1E470C87">
            <wp:extent cx="6309422" cy="3609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3" t="3354" r="4037" b="2418"/>
                    <a:stretch/>
                  </pic:blipFill>
                  <pic:spPr bwMode="auto">
                    <a:xfrm>
                      <a:off x="0" y="0"/>
                      <a:ext cx="6309422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16D" w:rsidRDefault="0097216D" w:rsidP="0097216D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Theme="minorHAnsi"/>
          <w:bCs/>
          <w:sz w:val="32"/>
          <w:szCs w:val="32"/>
          <w:lang w:val="en-US" w:eastAsia="en-US"/>
        </w:rPr>
      </w:pPr>
    </w:p>
    <w:p w:rsidR="005E4B10" w:rsidRPr="0097216D" w:rsidRDefault="005E4B10" w:rsidP="0097216D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Theme="minorHAnsi"/>
          <w:bCs/>
          <w:sz w:val="32"/>
          <w:szCs w:val="32"/>
          <w:lang w:val="uk-UA" w:eastAsia="en-US"/>
        </w:rPr>
      </w:pPr>
      <w:r w:rsidRPr="0097216D">
        <w:rPr>
          <w:rFonts w:eastAsiaTheme="minorHAnsi"/>
          <w:bCs/>
          <w:sz w:val="32"/>
          <w:szCs w:val="32"/>
          <w:lang w:val="uk-UA" w:eastAsia="en-US"/>
        </w:rPr>
        <w:t>Малюнок 1</w:t>
      </w:r>
    </w:p>
    <w:p w:rsidR="0097216D" w:rsidRDefault="005E4B10" w:rsidP="0097216D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Cs/>
          <w:sz w:val="32"/>
          <w:szCs w:val="32"/>
          <w:lang w:val="en-US" w:eastAsia="en-US"/>
        </w:rPr>
      </w:pPr>
      <w:r w:rsidRPr="0097216D">
        <w:rPr>
          <w:rFonts w:eastAsiaTheme="minorHAnsi"/>
          <w:b/>
          <w:bCs/>
          <w:noProof/>
          <w:sz w:val="32"/>
          <w:szCs w:val="32"/>
          <w:lang w:val="uk-UA" w:eastAsia="uk-UA"/>
        </w:rPr>
        <w:lastRenderedPageBreak/>
        <w:drawing>
          <wp:inline distT="0" distB="0" distL="0" distR="0" wp14:anchorId="26B862DF" wp14:editId="0AB5D7F6">
            <wp:extent cx="3849710" cy="3886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71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6D" w:rsidRDefault="0097216D" w:rsidP="0097216D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Theme="minorHAnsi"/>
          <w:bCs/>
          <w:sz w:val="32"/>
          <w:szCs w:val="32"/>
          <w:lang w:val="en-US" w:eastAsia="en-US"/>
        </w:rPr>
      </w:pPr>
    </w:p>
    <w:p w:rsidR="005E4B10" w:rsidRPr="0097216D" w:rsidRDefault="005E4B10" w:rsidP="0097216D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Cs/>
          <w:sz w:val="32"/>
          <w:szCs w:val="32"/>
          <w:lang w:val="uk-UA" w:eastAsia="en-US"/>
        </w:rPr>
      </w:pPr>
      <w:r w:rsidRPr="0097216D">
        <w:rPr>
          <w:rFonts w:eastAsiaTheme="minorHAnsi"/>
          <w:bCs/>
          <w:sz w:val="32"/>
          <w:szCs w:val="32"/>
          <w:lang w:val="uk-UA" w:eastAsia="en-US"/>
        </w:rPr>
        <w:t>Малюнок 2</w:t>
      </w:r>
    </w:p>
    <w:p w:rsidR="005E4B10" w:rsidRPr="0097216D" w:rsidRDefault="005E4B10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b/>
          <w:bCs/>
          <w:sz w:val="32"/>
          <w:szCs w:val="32"/>
          <w:lang w:val="uk-UA" w:eastAsia="en-US"/>
        </w:rPr>
      </w:pPr>
    </w:p>
    <w:p w:rsidR="005E4B10" w:rsidRPr="0097216D" w:rsidRDefault="005E4B10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i/>
          <w:iCs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За </w:t>
      </w:r>
      <w:proofErr w:type="spellStart"/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Бенуа</w:t>
      </w:r>
      <w:proofErr w:type="spellEnd"/>
      <w:r w:rsidRPr="0097216D">
        <w:rPr>
          <w:rFonts w:eastAsiaTheme="minorHAnsi"/>
          <w:sz w:val="32"/>
          <w:szCs w:val="32"/>
          <w:lang w:val="uk-UA" w:eastAsia="en-US"/>
        </w:rPr>
        <w:t xml:space="preserve">,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 xml:space="preserve">колір впливає на </w:t>
      </w:r>
      <w:r w:rsidR="00833FDA" w:rsidRPr="0097216D">
        <w:rPr>
          <w:rFonts w:eastAsiaTheme="minorHAnsi"/>
          <w:i/>
          <w:iCs/>
          <w:sz w:val="32"/>
          <w:szCs w:val="32"/>
          <w:lang w:val="uk-UA" w:eastAsia="en-US"/>
        </w:rPr>
        <w:t xml:space="preserve">фізичний стан людей поза їх волею і поза оптичною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>системою</w:t>
      </w:r>
      <w:r w:rsidRPr="0097216D">
        <w:rPr>
          <w:rFonts w:eastAsiaTheme="minorHAnsi"/>
          <w:sz w:val="32"/>
          <w:szCs w:val="32"/>
          <w:lang w:val="uk-UA" w:eastAsia="en-US"/>
        </w:rPr>
        <w:t>. Наприклад:</w:t>
      </w:r>
    </w:p>
    <w:p w:rsidR="005E4B10" w:rsidRPr="0097216D" w:rsidRDefault="005E4B10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-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червоний </w:t>
      </w:r>
      <w:r w:rsidRPr="0097216D">
        <w:rPr>
          <w:rFonts w:eastAsiaTheme="minorHAnsi"/>
          <w:sz w:val="32"/>
          <w:szCs w:val="32"/>
          <w:lang w:val="uk-UA" w:eastAsia="en-US"/>
        </w:rPr>
        <w:t>– стимулюючий</w:t>
      </w:r>
      <w:r w:rsidR="00833FDA" w:rsidRPr="0097216D">
        <w:rPr>
          <w:rFonts w:eastAsiaTheme="minorHAnsi"/>
          <w:sz w:val="32"/>
          <w:szCs w:val="32"/>
          <w:lang w:val="uk-UA" w:eastAsia="en-US"/>
        </w:rPr>
        <w:t xml:space="preserve">. Підвищує кров’яний тиск, ритм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дихання, статеву активність, створює </w:t>
      </w:r>
      <w:r w:rsidR="00833FDA" w:rsidRPr="0097216D">
        <w:rPr>
          <w:rFonts w:eastAsiaTheme="minorHAnsi"/>
          <w:sz w:val="32"/>
          <w:szCs w:val="32"/>
          <w:lang w:val="uk-UA" w:eastAsia="en-US"/>
        </w:rPr>
        <w:t xml:space="preserve">відчуття тепла, але в надмірній </w:t>
      </w:r>
      <w:r w:rsidRPr="0097216D">
        <w:rPr>
          <w:rFonts w:eastAsiaTheme="minorHAnsi"/>
          <w:sz w:val="32"/>
          <w:szCs w:val="32"/>
          <w:lang w:val="uk-UA" w:eastAsia="en-US"/>
        </w:rPr>
        <w:t>кількості може викликати порушення психіки;</w:t>
      </w:r>
    </w:p>
    <w:p w:rsidR="005E4B10" w:rsidRPr="0097216D" w:rsidRDefault="005E4B10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-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зелений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– заспокійливий. </w:t>
      </w:r>
      <w:r w:rsidR="00833FDA" w:rsidRPr="0097216D">
        <w:rPr>
          <w:rFonts w:eastAsiaTheme="minorHAnsi"/>
          <w:sz w:val="32"/>
          <w:szCs w:val="32"/>
          <w:lang w:val="uk-UA" w:eastAsia="en-US"/>
        </w:rPr>
        <w:t xml:space="preserve">Знижує кров’яний тиск, розширює </w:t>
      </w:r>
      <w:r w:rsidRPr="0097216D">
        <w:rPr>
          <w:rFonts w:eastAsiaTheme="minorHAnsi"/>
          <w:sz w:val="32"/>
          <w:szCs w:val="32"/>
          <w:lang w:val="uk-UA" w:eastAsia="en-US"/>
        </w:rPr>
        <w:t>капіляри, знімає втому;</w:t>
      </w:r>
    </w:p>
    <w:p w:rsidR="005E4B10" w:rsidRPr="0097216D" w:rsidRDefault="005E4B10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-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синій </w:t>
      </w:r>
      <w:r w:rsidRPr="0097216D">
        <w:rPr>
          <w:rFonts w:eastAsiaTheme="minorHAnsi"/>
          <w:sz w:val="32"/>
          <w:szCs w:val="32"/>
          <w:lang w:val="uk-UA" w:eastAsia="en-US"/>
        </w:rPr>
        <w:t>– гнітючий. Знижує</w:t>
      </w:r>
      <w:r w:rsidR="00833FDA" w:rsidRPr="0097216D">
        <w:rPr>
          <w:rFonts w:eastAsiaTheme="minorHAnsi"/>
          <w:sz w:val="32"/>
          <w:szCs w:val="32"/>
          <w:lang w:val="uk-UA" w:eastAsia="en-US"/>
        </w:rPr>
        <w:t xml:space="preserve"> кров’яний тиск, знижує частоту дихання, пульс, </w:t>
      </w:r>
      <w:r w:rsidRPr="0097216D">
        <w:rPr>
          <w:rFonts w:eastAsiaTheme="minorHAnsi"/>
          <w:sz w:val="32"/>
          <w:szCs w:val="32"/>
          <w:lang w:val="uk-UA" w:eastAsia="en-US"/>
        </w:rPr>
        <w:t>надмірно заспокоює, викликає відчуття холоду;</w:t>
      </w:r>
    </w:p>
    <w:p w:rsidR="005E4B10" w:rsidRPr="0097216D" w:rsidRDefault="005E4B10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-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жовтий </w:t>
      </w:r>
      <w:r w:rsidRPr="0097216D">
        <w:rPr>
          <w:rFonts w:eastAsiaTheme="minorHAnsi"/>
          <w:sz w:val="32"/>
          <w:szCs w:val="32"/>
          <w:lang w:val="uk-UA" w:eastAsia="en-US"/>
        </w:rPr>
        <w:t>– стимулює інтелектуальну діяльність, не підвищу</w:t>
      </w:r>
      <w:r w:rsidR="00833FDA" w:rsidRPr="0097216D">
        <w:rPr>
          <w:rFonts w:eastAsiaTheme="minorHAnsi"/>
          <w:sz w:val="32"/>
          <w:szCs w:val="32"/>
          <w:lang w:val="uk-UA" w:eastAsia="en-US"/>
        </w:rPr>
        <w:t>є кров’яний тиск; та</w:t>
      </w:r>
      <w:r w:rsidRPr="0097216D">
        <w:rPr>
          <w:rFonts w:eastAsiaTheme="minorHAnsi"/>
          <w:sz w:val="32"/>
          <w:szCs w:val="32"/>
          <w:lang w:val="uk-UA" w:eastAsia="en-US"/>
        </w:rPr>
        <w:t>кож створює відчуття тепла.</w:t>
      </w:r>
    </w:p>
    <w:p w:rsidR="005E4B10" w:rsidRPr="0097216D" w:rsidRDefault="005E4B10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Ці особливості колірної гам</w:t>
      </w:r>
      <w:r w:rsidR="00833FDA" w:rsidRPr="0097216D">
        <w:rPr>
          <w:rFonts w:eastAsiaTheme="minorHAnsi"/>
          <w:sz w:val="32"/>
          <w:szCs w:val="32"/>
          <w:lang w:val="uk-UA" w:eastAsia="en-US"/>
        </w:rPr>
        <w:t>и слід враховувати у підготовці реклами.</w:t>
      </w:r>
    </w:p>
    <w:p w:rsidR="00833FDA" w:rsidRDefault="00833FDA" w:rsidP="0097216D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32"/>
          <w:szCs w:val="32"/>
          <w:lang w:val="en-US" w:eastAsia="en-US"/>
        </w:rPr>
      </w:pPr>
    </w:p>
    <w:p w:rsidR="0097216D" w:rsidRDefault="0097216D" w:rsidP="0097216D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32"/>
          <w:szCs w:val="32"/>
          <w:lang w:val="en-US" w:eastAsia="en-US"/>
        </w:rPr>
      </w:pPr>
    </w:p>
    <w:p w:rsidR="00833FDA" w:rsidRPr="0097216D" w:rsidRDefault="00833FDA" w:rsidP="0097216D">
      <w:pPr>
        <w:pStyle w:val="1"/>
        <w:spacing w:line="288" w:lineRule="auto"/>
        <w:rPr>
          <w:rFonts w:eastAsiaTheme="minorHAnsi"/>
          <w:lang w:val="uk-UA" w:eastAsia="en-US"/>
        </w:rPr>
      </w:pPr>
      <w:bookmarkStart w:id="3" w:name="_Toc513295312"/>
      <w:r w:rsidRPr="0097216D">
        <w:rPr>
          <w:rFonts w:eastAsiaTheme="minorHAnsi"/>
          <w:lang w:val="uk-UA" w:eastAsia="en-US"/>
        </w:rPr>
        <w:lastRenderedPageBreak/>
        <w:t>ЕФЕКТ СУГЕСТІЇ (НАВІЮВАННЯ) В РЕКЛАМІ</w:t>
      </w:r>
      <w:bookmarkEnd w:id="3"/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Сугестія </w:t>
      </w:r>
      <w:r w:rsidRPr="0097216D">
        <w:rPr>
          <w:rFonts w:eastAsiaTheme="minorHAnsi"/>
          <w:sz w:val="32"/>
          <w:szCs w:val="32"/>
          <w:lang w:val="uk-UA" w:eastAsia="en-US"/>
        </w:rPr>
        <w:t>– соціально-психологічний механізм комунікації, що представляє собою переважно емоційно-вольовий вплив, при якому досягається некритичне прийняття неаргументованої інформації.</w:t>
      </w:r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Інформація вводиться в частину підсвідомості без участі волі </w:t>
      </w:r>
      <w:proofErr w:type="spellStart"/>
      <w:r w:rsidRPr="0097216D">
        <w:rPr>
          <w:rFonts w:eastAsiaTheme="minorHAnsi"/>
          <w:sz w:val="32"/>
          <w:szCs w:val="32"/>
          <w:lang w:val="uk-UA" w:eastAsia="en-US"/>
        </w:rPr>
        <w:t>сугерента</w:t>
      </w:r>
      <w:proofErr w:type="spellEnd"/>
      <w:r w:rsidRPr="0097216D">
        <w:rPr>
          <w:rFonts w:eastAsiaTheme="minorHAnsi"/>
          <w:sz w:val="32"/>
          <w:szCs w:val="32"/>
          <w:lang w:val="uk-UA" w:eastAsia="en-US"/>
        </w:rPr>
        <w:t xml:space="preserve"> і часто ним не усвідомлена.</w:t>
      </w:r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Сугестія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буває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>двох основних видів</w:t>
      </w:r>
      <w:r w:rsidRPr="0097216D">
        <w:rPr>
          <w:rFonts w:eastAsiaTheme="minorHAnsi"/>
          <w:sz w:val="32"/>
          <w:szCs w:val="32"/>
          <w:lang w:val="uk-UA" w:eastAsia="en-US"/>
        </w:rPr>
        <w:t>:</w:t>
      </w:r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- </w:t>
      </w:r>
      <w:proofErr w:type="spellStart"/>
      <w:r w:rsidRPr="0097216D">
        <w:rPr>
          <w:rFonts w:eastAsiaTheme="minorHAnsi"/>
          <w:sz w:val="32"/>
          <w:szCs w:val="32"/>
          <w:lang w:val="uk-UA" w:eastAsia="en-US"/>
        </w:rPr>
        <w:t>гетеросугестія</w:t>
      </w:r>
      <w:proofErr w:type="spellEnd"/>
      <w:r w:rsidRPr="0097216D">
        <w:rPr>
          <w:rFonts w:eastAsiaTheme="minorHAnsi"/>
          <w:sz w:val="32"/>
          <w:szCs w:val="32"/>
          <w:lang w:val="uk-UA" w:eastAsia="en-US"/>
        </w:rPr>
        <w:t xml:space="preserve"> (джерело навіювання ззовні);</w:t>
      </w:r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- </w:t>
      </w:r>
      <w:proofErr w:type="spellStart"/>
      <w:r w:rsidRPr="0097216D">
        <w:rPr>
          <w:rFonts w:eastAsiaTheme="minorHAnsi"/>
          <w:sz w:val="32"/>
          <w:szCs w:val="32"/>
          <w:lang w:val="uk-UA" w:eastAsia="en-US"/>
        </w:rPr>
        <w:t>аутосугестія</w:t>
      </w:r>
      <w:proofErr w:type="spellEnd"/>
      <w:r w:rsidRPr="0097216D">
        <w:rPr>
          <w:rFonts w:eastAsiaTheme="minorHAnsi"/>
          <w:sz w:val="32"/>
          <w:szCs w:val="32"/>
          <w:lang w:val="uk-UA" w:eastAsia="en-US"/>
        </w:rPr>
        <w:t xml:space="preserve"> (джерело всередині людини – самонавіювання).</w:t>
      </w:r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Фактори сприяння стану високої сугестивності людини:</w:t>
      </w:r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певні психологічні стани людини;</w:t>
      </w:r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низька поінформованість щодо навіюваної інформації;</w:t>
      </w:r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стан невизначеності, очікування;</w:t>
      </w:r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висока значущість інформації;</w:t>
      </w:r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відсутність часу для критичного мислення.</w:t>
      </w:r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Умови навіювання інформації (в сферу підсвідомості) сугестивним шляхом:</w:t>
      </w:r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відволікання активної уваги (у сферу сприйняття людини включають предмет, який не має жодного відношення до нашої інформації);</w:t>
      </w:r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послаблення уваги (низька концентрація уваги за рахунок фізичного розслаблення, релаксації);</w:t>
      </w:r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параліч уваги (стан трансу, гіпноз).</w:t>
      </w:r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Навіювання ефективне за таких умов</w:t>
      </w:r>
      <w:r w:rsidRPr="0097216D">
        <w:rPr>
          <w:rFonts w:eastAsiaTheme="minorHAnsi"/>
          <w:sz w:val="32"/>
          <w:szCs w:val="32"/>
          <w:lang w:val="uk-UA" w:eastAsia="en-US"/>
        </w:rPr>
        <w:t>:</w:t>
      </w:r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- </w:t>
      </w:r>
      <w:proofErr w:type="spellStart"/>
      <w:r w:rsidRPr="0097216D">
        <w:rPr>
          <w:rFonts w:eastAsiaTheme="minorHAnsi"/>
          <w:sz w:val="32"/>
          <w:szCs w:val="32"/>
          <w:lang w:val="uk-UA" w:eastAsia="en-US"/>
        </w:rPr>
        <w:t>сугестор</w:t>
      </w:r>
      <w:proofErr w:type="spellEnd"/>
      <w:r w:rsidRPr="0097216D">
        <w:rPr>
          <w:rFonts w:eastAsiaTheme="minorHAnsi"/>
          <w:sz w:val="32"/>
          <w:szCs w:val="32"/>
          <w:lang w:val="uk-UA" w:eastAsia="en-US"/>
        </w:rPr>
        <w:t xml:space="preserve"> повинен перевершувати індивіда за статусом, інтелектом, зовнішністю тощо;</w:t>
      </w:r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- </w:t>
      </w:r>
      <w:proofErr w:type="spellStart"/>
      <w:r w:rsidRPr="0097216D">
        <w:rPr>
          <w:rFonts w:eastAsiaTheme="minorHAnsi"/>
          <w:sz w:val="32"/>
          <w:szCs w:val="32"/>
          <w:lang w:val="uk-UA" w:eastAsia="en-US"/>
        </w:rPr>
        <w:t>сугестор</w:t>
      </w:r>
      <w:proofErr w:type="spellEnd"/>
      <w:r w:rsidRPr="0097216D">
        <w:rPr>
          <w:rFonts w:eastAsiaTheme="minorHAnsi"/>
          <w:sz w:val="32"/>
          <w:szCs w:val="32"/>
          <w:lang w:val="uk-UA" w:eastAsia="en-US"/>
        </w:rPr>
        <w:t xml:space="preserve"> повинен викликати довіру і симпатію індивіда;</w:t>
      </w:r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індивід повинен перебувати у стані, сприятливому для сугестії;</w:t>
      </w:r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Компоненти навіювання:</w:t>
      </w:r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використання слів, які викликають чітке уявлення у свідомості</w:t>
      </w:r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індивіда;</w:t>
      </w:r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pacing w:val="-6"/>
          <w:sz w:val="32"/>
          <w:szCs w:val="32"/>
          <w:lang w:val="uk-UA" w:eastAsia="en-US"/>
        </w:rPr>
      </w:pPr>
      <w:r w:rsidRPr="0097216D">
        <w:rPr>
          <w:rFonts w:eastAsiaTheme="minorHAnsi"/>
          <w:spacing w:val="-6"/>
          <w:sz w:val="32"/>
          <w:szCs w:val="32"/>
          <w:lang w:val="uk-UA" w:eastAsia="en-US"/>
        </w:rPr>
        <w:t>- перелік якостей товару, які також викликають яскраве уявлення;</w:t>
      </w:r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lastRenderedPageBreak/>
        <w:t>- відмова від використання елементів заперечення;</w:t>
      </w:r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продумана мова;</w:t>
      </w:r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відповідний тембр голосу;</w:t>
      </w:r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використання невербальної системи (міміки, жестів).</w:t>
      </w:r>
    </w:p>
    <w:p w:rsidR="0097216D" w:rsidRDefault="0097216D" w:rsidP="0097216D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bCs/>
          <w:sz w:val="32"/>
          <w:szCs w:val="32"/>
          <w:lang w:val="en-US" w:eastAsia="en-US"/>
        </w:rPr>
      </w:pPr>
    </w:p>
    <w:p w:rsidR="00833FDA" w:rsidRPr="0097216D" w:rsidRDefault="00833FDA" w:rsidP="0097216D">
      <w:pPr>
        <w:pStyle w:val="1"/>
        <w:spacing w:line="288" w:lineRule="auto"/>
        <w:rPr>
          <w:rFonts w:eastAsiaTheme="minorHAnsi"/>
          <w:lang w:val="uk-UA" w:eastAsia="en-US"/>
        </w:rPr>
      </w:pPr>
      <w:bookmarkStart w:id="4" w:name="_Toc513295313"/>
      <w:r w:rsidRPr="0097216D">
        <w:rPr>
          <w:rFonts w:eastAsiaTheme="minorHAnsi"/>
          <w:lang w:val="uk-UA" w:eastAsia="en-US"/>
        </w:rPr>
        <w:t>ЕФЕКТ 25-ГО КАДРУ</w:t>
      </w:r>
      <w:bookmarkEnd w:id="4"/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Ефект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25-го кадру </w:t>
      </w:r>
      <w:r w:rsidRPr="0097216D">
        <w:rPr>
          <w:rFonts w:eastAsiaTheme="minorHAnsi"/>
          <w:sz w:val="32"/>
          <w:szCs w:val="32"/>
          <w:lang w:val="uk-UA" w:eastAsia="en-US"/>
        </w:rPr>
        <w:t>виникає тому, що зір людини володіє певною інерційністю (24 кадри за секунду) і якщо в звичайну кінострічку при монтажі додати 25-й кадр, який не стосується основного сюжету, то він буде непомітний. Інформація про цей кадр не надходить до зорового центру, але 25-й кадр потрапляє в мозок у сферу підсвідомого і підштовхує людину до здійснення певних, запрограмованих дій. При цьому індивід не усвідомлює, що його потреба з’явилася ззовні, і розцінює її як свою власну.</w:t>
      </w:r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b/>
          <w:bCs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Одним із перших експериментів у цій галузі був досвід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Джеймса </w:t>
      </w:r>
      <w:proofErr w:type="spellStart"/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Вайкері</w:t>
      </w:r>
      <w:proofErr w:type="spellEnd"/>
      <w:r w:rsidRPr="0097216D">
        <w:rPr>
          <w:rFonts w:eastAsiaTheme="minorHAnsi"/>
          <w:sz w:val="32"/>
          <w:szCs w:val="32"/>
          <w:lang w:val="uk-UA" w:eastAsia="en-US"/>
        </w:rPr>
        <w:t>, проведений усередині 50-х рр. XX ст. в одному з кінотеатрів.</w:t>
      </w:r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За допомогою спеціального інструменту (</w:t>
      </w:r>
      <w:proofErr w:type="spellStart"/>
      <w:r w:rsidRPr="0097216D">
        <w:rPr>
          <w:rFonts w:eastAsiaTheme="minorHAnsi"/>
          <w:sz w:val="32"/>
          <w:szCs w:val="32"/>
          <w:lang w:val="uk-UA" w:eastAsia="en-US"/>
        </w:rPr>
        <w:t>тахітоскопа</w:t>
      </w:r>
      <w:proofErr w:type="spellEnd"/>
      <w:r w:rsidRPr="0097216D">
        <w:rPr>
          <w:rFonts w:eastAsiaTheme="minorHAnsi"/>
          <w:sz w:val="32"/>
          <w:szCs w:val="32"/>
          <w:lang w:val="uk-UA" w:eastAsia="en-US"/>
        </w:rPr>
        <w:t xml:space="preserve">) він виводив на екран на 1/30 частку секунди повідомлення наступного змісту: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>«Ти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 xml:space="preserve">голодний? Їж поп-корн», «Ти відчуваєш спрагу? Пий кока-колу». </w:t>
      </w:r>
      <w:r w:rsidRPr="0097216D">
        <w:rPr>
          <w:rFonts w:eastAsiaTheme="minorHAnsi"/>
          <w:sz w:val="32"/>
          <w:szCs w:val="32"/>
          <w:lang w:val="uk-UA" w:eastAsia="en-US"/>
        </w:rPr>
        <w:t>За його свідченнями, продаж поп-корну в цьому кінотеатрі збільшився більш ніж на 50%, а продаж кока-коли – на 20%.</w:t>
      </w:r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На початковій стадії розвитку кіномистецтва кінострічка крутилася з меншою швидкістю, проте скоро люди стали бачити не єдину динамічну картину, а окремі кадрики, що стало причиною для збільшення швидкості прокрутки до теперішнього стану: 24 кадри за секунду.</w:t>
      </w:r>
    </w:p>
    <w:p w:rsidR="00833FDA" w:rsidRPr="0097216D" w:rsidRDefault="00833FDA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Прихований вплив на підсвідомість людини з морально-етичної точки зору не можна назвати законним, оскільки дія відбувається приховано й індивід не має можливості виявити свою волю і відмовитися від нього. Законодавство більшості країн забороняє використання в </w:t>
      </w:r>
      <w:proofErr w:type="spellStart"/>
      <w:r w:rsidRPr="0097216D">
        <w:rPr>
          <w:rFonts w:eastAsiaTheme="minorHAnsi"/>
          <w:sz w:val="32"/>
          <w:szCs w:val="32"/>
          <w:lang w:val="uk-UA" w:eastAsia="en-US"/>
        </w:rPr>
        <w:t>радіо-</w:t>
      </w:r>
      <w:proofErr w:type="spellEnd"/>
      <w:r w:rsidRPr="0097216D">
        <w:rPr>
          <w:rFonts w:eastAsiaTheme="minorHAnsi"/>
          <w:sz w:val="32"/>
          <w:szCs w:val="32"/>
          <w:lang w:val="uk-UA" w:eastAsia="en-US"/>
        </w:rPr>
        <w:t xml:space="preserve">, </w:t>
      </w:r>
      <w:proofErr w:type="spellStart"/>
      <w:r w:rsidRPr="0097216D">
        <w:rPr>
          <w:rFonts w:eastAsiaTheme="minorHAnsi"/>
          <w:sz w:val="32"/>
          <w:szCs w:val="32"/>
          <w:lang w:val="uk-UA" w:eastAsia="en-US"/>
        </w:rPr>
        <w:t>теле-</w:t>
      </w:r>
      <w:proofErr w:type="spellEnd"/>
      <w:r w:rsidRPr="0097216D">
        <w:rPr>
          <w:rFonts w:eastAsiaTheme="minorHAnsi"/>
          <w:sz w:val="32"/>
          <w:szCs w:val="32"/>
          <w:lang w:val="uk-UA" w:eastAsia="en-US"/>
        </w:rPr>
        <w:t xml:space="preserve">, </w:t>
      </w:r>
      <w:proofErr w:type="spellStart"/>
      <w:r w:rsidRPr="0097216D">
        <w:rPr>
          <w:rFonts w:eastAsiaTheme="minorHAnsi"/>
          <w:sz w:val="32"/>
          <w:szCs w:val="32"/>
          <w:lang w:val="uk-UA" w:eastAsia="en-US"/>
        </w:rPr>
        <w:t>відео-</w:t>
      </w:r>
      <w:proofErr w:type="spellEnd"/>
      <w:r w:rsidRPr="0097216D">
        <w:rPr>
          <w:rFonts w:eastAsiaTheme="minorHAnsi"/>
          <w:sz w:val="32"/>
          <w:szCs w:val="32"/>
          <w:lang w:val="uk-UA" w:eastAsia="en-US"/>
        </w:rPr>
        <w:t xml:space="preserve">, аудіо-і кінопродукції, а також в </w:t>
      </w:r>
      <w:r w:rsidRPr="0097216D">
        <w:rPr>
          <w:rFonts w:eastAsiaTheme="minorHAnsi"/>
          <w:sz w:val="32"/>
          <w:szCs w:val="32"/>
          <w:lang w:val="uk-UA" w:eastAsia="en-US"/>
        </w:rPr>
        <w:lastRenderedPageBreak/>
        <w:t>іншій продукції і розповсюдження іншими способами прихованої реклами, тобто реклами, яка надає неусвідомлюваний споживачем вплив на його підсвідомість.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Заходи PR </w:t>
      </w:r>
      <w:r w:rsidRPr="0097216D">
        <w:rPr>
          <w:rFonts w:eastAsiaTheme="minorHAnsi"/>
          <w:sz w:val="32"/>
          <w:szCs w:val="32"/>
          <w:lang w:val="uk-UA" w:eastAsia="en-US"/>
        </w:rPr>
        <w:t>– комплекс дій, спрямованих на створення позитивного іміджу організації в очах різних цільових аудиторій.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Заходи PR можна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класифікувати</w:t>
      </w:r>
      <w:r w:rsidRPr="0097216D">
        <w:rPr>
          <w:rFonts w:eastAsiaTheme="minorHAnsi"/>
          <w:sz w:val="32"/>
          <w:szCs w:val="32"/>
          <w:lang w:val="uk-UA" w:eastAsia="en-US"/>
        </w:rPr>
        <w:t>: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b/>
          <w:bCs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- на заходи,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орієнтовані виключно на засоби масової</w:t>
      </w:r>
      <w:r w:rsidRPr="0097216D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інформації </w:t>
      </w:r>
      <w:r w:rsidRPr="0097216D">
        <w:rPr>
          <w:rFonts w:eastAsiaTheme="minorHAnsi"/>
          <w:sz w:val="32"/>
          <w:szCs w:val="32"/>
          <w:lang w:val="uk-UA" w:eastAsia="en-US"/>
        </w:rPr>
        <w:t>та пов’язані з терміновим інформаційним приводом.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ЦЕ: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прес-конференція </w:t>
      </w:r>
      <w:r w:rsidRPr="0097216D">
        <w:rPr>
          <w:rFonts w:eastAsiaTheme="minorHAnsi"/>
          <w:sz w:val="32"/>
          <w:szCs w:val="32"/>
          <w:lang w:val="uk-UA" w:eastAsia="en-US"/>
        </w:rPr>
        <w:t>– захід, в якому беруть участь кілька спікерів</w:t>
      </w:r>
      <w:r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з різними програмними заявами в межах одного інформаційного</w:t>
      </w:r>
      <w:r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приводу;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брифінг </w:t>
      </w:r>
      <w:r w:rsidRPr="0097216D">
        <w:rPr>
          <w:rFonts w:eastAsiaTheme="minorHAnsi"/>
          <w:sz w:val="32"/>
          <w:szCs w:val="32"/>
          <w:lang w:val="uk-UA" w:eastAsia="en-US"/>
        </w:rPr>
        <w:t>– захід за участю одного спікера з короткою</w:t>
      </w:r>
      <w:r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програмною заявою, після якої представники мас-медіа ставлять</w:t>
      </w:r>
      <w:r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питання з метою одержати відповіді;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прес-ланч </w:t>
      </w:r>
      <w:r w:rsidRPr="0097216D">
        <w:rPr>
          <w:rFonts w:eastAsiaTheme="minorHAnsi"/>
          <w:sz w:val="32"/>
          <w:szCs w:val="32"/>
          <w:lang w:val="uk-UA" w:eastAsia="en-US"/>
        </w:rPr>
        <w:t>– захід з декількома спікерами без програмної заяви, що передбачає неформальне спілкування керівництва компанії з</w:t>
      </w:r>
      <w:r w:rsidR="0097216D" w:rsidRPr="0097216D">
        <w:rPr>
          <w:rFonts w:eastAsiaTheme="minorHAnsi"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журналістами в дружній атмосфері «круглого столу»;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заходи, пов’язані з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випуском нового продукту </w:t>
      </w:r>
      <w:r w:rsidRPr="0097216D">
        <w:rPr>
          <w:rFonts w:eastAsiaTheme="minorHAnsi"/>
          <w:sz w:val="32"/>
          <w:szCs w:val="32"/>
          <w:lang w:val="uk-UA" w:eastAsia="en-US"/>
        </w:rPr>
        <w:t>і орієнтовані не</w:t>
      </w:r>
      <w:r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тільки на ЗМІ, а й на партнерів, постачальників, дилерів тощо.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Зокрема: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технічний семінар – захід, спрямований на фахівців у цій галузі,</w:t>
      </w:r>
      <w:r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в ході якого в дії демонструються властивості продукту;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презентація – захід, пов’язаний з представленням будь-якої</w:t>
      </w:r>
      <w:r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фірми або продукту;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симпозіум – захід, пов’язаний з обговоренням проблем тієї галузі, для якої компанія виробляє свою продукцію </w:t>
      </w:r>
      <w:r w:rsidRPr="0097216D">
        <w:rPr>
          <w:rFonts w:eastAsiaTheme="minorHAnsi"/>
          <w:sz w:val="32"/>
          <w:szCs w:val="32"/>
          <w:lang w:val="en-US" w:eastAsia="en-US"/>
        </w:rPr>
        <w:t>c</w:t>
      </w:r>
      <w:proofErr w:type="spellStart"/>
      <w:r w:rsidRPr="0097216D">
        <w:rPr>
          <w:rFonts w:eastAsiaTheme="minorHAnsi"/>
          <w:sz w:val="32"/>
          <w:szCs w:val="32"/>
          <w:lang w:val="uk-UA" w:eastAsia="en-US"/>
        </w:rPr>
        <w:t>прямовані</w:t>
      </w:r>
      <w:proofErr w:type="spellEnd"/>
      <w:r w:rsidRPr="0097216D">
        <w:rPr>
          <w:rFonts w:eastAsiaTheme="minorHAnsi"/>
          <w:sz w:val="32"/>
          <w:szCs w:val="32"/>
          <w:lang w:val="uk-UA" w:eastAsia="en-US"/>
        </w:rPr>
        <w:t xml:space="preserve"> на спільне проведення часу з гостями, в яких поєднуються відпочинок і ділове спілкування: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прийоми – ранкові (сніданок), денні (келих</w:t>
      </w:r>
      <w:r w:rsidRPr="0097216D">
        <w:rPr>
          <w:rFonts w:eastAsiaTheme="minorHAnsi"/>
          <w:sz w:val="32"/>
          <w:szCs w:val="32"/>
          <w:lang w:val="en-US" w:eastAsia="en-US"/>
        </w:rPr>
        <w:t>g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 вина, обід) та вечірні (коктейль, фуршет, вечеря); 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виїзні заходи – прес-тури;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lastRenderedPageBreak/>
        <w:t>спонсорські заходи, спрямовані на найширші аудиторії, включно із споживачами продукції (фінансування громадських проектів, театрів, організація різних акцій тощо).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Основним завданням PR-відділу компанії є робота зі ЗМІ</w:t>
      </w:r>
      <w:r w:rsidRPr="0097216D">
        <w:rPr>
          <w:rFonts w:eastAsiaTheme="minorHAnsi"/>
          <w:sz w:val="32"/>
          <w:szCs w:val="32"/>
          <w:lang w:val="uk-UA" w:eastAsia="en-US"/>
        </w:rPr>
        <w:t>: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збір і аналіз статей, опублікованих у ЗМІ;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надання інформації для ЗМІ.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Для забезпечення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відкритості комунікацій зі ЗМІ </w:t>
      </w:r>
      <w:r w:rsidRPr="0097216D">
        <w:rPr>
          <w:rFonts w:eastAsiaTheme="minorHAnsi"/>
          <w:sz w:val="32"/>
          <w:szCs w:val="32"/>
          <w:lang w:val="uk-UA" w:eastAsia="en-US"/>
        </w:rPr>
        <w:t>PR-відділ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повинен: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бути завжди доступним для ЗМІ;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надавати ЗМІ достовірну інформацію;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pacing w:val="-4"/>
          <w:sz w:val="32"/>
          <w:szCs w:val="32"/>
          <w:lang w:val="uk-UA" w:eastAsia="en-US"/>
        </w:rPr>
      </w:pPr>
      <w:r w:rsidRPr="0097216D">
        <w:rPr>
          <w:rFonts w:eastAsiaTheme="minorHAnsi"/>
          <w:spacing w:val="-4"/>
          <w:sz w:val="32"/>
          <w:szCs w:val="32"/>
          <w:lang w:val="uk-UA" w:eastAsia="en-US"/>
        </w:rPr>
        <w:t>- негайно реагувати на помилкову інформацію і спростовувати її;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не уникати спілкування із зацікавленими ЗМІ;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завжди давати коментарі та інтерв’ю.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Інтерв’ю та коментарі PR-відділу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повинні бути на високому професійному рівні,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характерними рисами </w:t>
      </w:r>
      <w:r w:rsidRPr="0097216D">
        <w:rPr>
          <w:rFonts w:eastAsiaTheme="minorHAnsi"/>
          <w:sz w:val="32"/>
          <w:szCs w:val="32"/>
          <w:lang w:val="uk-UA" w:eastAsia="en-US"/>
        </w:rPr>
        <w:t>якого є: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стислість;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своєчасність;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інформативність;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- правильно підібрана тональність.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b/>
          <w:bCs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У роботі зі ЗМІ PR-відділ зазвичай використовує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такі інформаційні матеріали</w:t>
      </w:r>
      <w:r w:rsidRPr="0097216D">
        <w:rPr>
          <w:rFonts w:eastAsiaTheme="minorHAnsi"/>
          <w:sz w:val="32"/>
          <w:szCs w:val="32"/>
          <w:lang w:val="uk-UA" w:eastAsia="en-US"/>
        </w:rPr>
        <w:t>: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- </w:t>
      </w:r>
      <w:proofErr w:type="spellStart"/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бекграундер</w:t>
      </w:r>
      <w:proofErr w:type="spellEnd"/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– повідомлення про поточну діяльність фірми несенсаційного характеру;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-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прес-реліз </w:t>
      </w:r>
      <w:r w:rsidRPr="0097216D">
        <w:rPr>
          <w:rFonts w:eastAsiaTheme="minorHAnsi"/>
          <w:sz w:val="32"/>
          <w:szCs w:val="32"/>
          <w:lang w:val="uk-UA" w:eastAsia="en-US"/>
        </w:rPr>
        <w:t>– повідомлення, що містить одну важливу новину, яку необхідно донести до широкої громадськості;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-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прес-кит </w:t>
      </w:r>
      <w:r w:rsidRPr="0097216D">
        <w:rPr>
          <w:rFonts w:eastAsiaTheme="minorHAnsi"/>
          <w:sz w:val="32"/>
          <w:szCs w:val="32"/>
          <w:lang w:val="uk-UA" w:eastAsia="en-US"/>
        </w:rPr>
        <w:t>– інформаційна добірка про компанію, продукт, перспективи і т. д.;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-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іменна стаття </w:t>
      </w:r>
      <w:r w:rsidRPr="0097216D">
        <w:rPr>
          <w:rFonts w:eastAsiaTheme="minorHAnsi"/>
          <w:sz w:val="32"/>
          <w:szCs w:val="32"/>
          <w:lang w:val="uk-UA" w:eastAsia="en-US"/>
        </w:rPr>
        <w:t>– написана фахівцем і видана під іменем керівника компанії, що представляє його як експерта у галузі;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-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оглядова стаття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– стаття, присвячена масштабним проблемам, у написанні якої беруть участь усі публічні особи компанії, де вони </w:t>
      </w:r>
      <w:r w:rsidRPr="0097216D">
        <w:rPr>
          <w:rFonts w:eastAsiaTheme="minorHAnsi"/>
          <w:sz w:val="32"/>
          <w:szCs w:val="32"/>
          <w:lang w:val="uk-UA" w:eastAsia="en-US"/>
        </w:rPr>
        <w:lastRenderedPageBreak/>
        <w:t>дають свої пропозиції щодо вирішення назрілих або потенційних проблем;</w:t>
      </w:r>
    </w:p>
    <w:p w:rsidR="00684D44" w:rsidRPr="0097216D" w:rsidRDefault="00684D44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-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інтерв’ю </w:t>
      </w:r>
      <w:r w:rsidRPr="0097216D">
        <w:rPr>
          <w:rFonts w:eastAsiaTheme="minorHAnsi"/>
          <w:sz w:val="32"/>
          <w:szCs w:val="32"/>
          <w:lang w:val="uk-UA" w:eastAsia="en-US"/>
        </w:rPr>
        <w:t>– бесіда з журналістом у вигляді запитань і відповідей з публічними особами компанії.</w:t>
      </w:r>
    </w:p>
    <w:p w:rsidR="0097216D" w:rsidRDefault="0097216D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b/>
          <w:bCs/>
          <w:sz w:val="32"/>
          <w:szCs w:val="32"/>
          <w:lang w:val="en-US" w:eastAsia="en-US"/>
        </w:rPr>
      </w:pPr>
    </w:p>
    <w:p w:rsidR="00487453" w:rsidRPr="0097216D" w:rsidRDefault="00487453" w:rsidP="0097216D">
      <w:pPr>
        <w:pStyle w:val="1"/>
        <w:spacing w:line="288" w:lineRule="auto"/>
        <w:rPr>
          <w:rFonts w:eastAsiaTheme="minorHAnsi"/>
          <w:lang w:val="uk-UA" w:eastAsia="en-US"/>
        </w:rPr>
      </w:pPr>
      <w:bookmarkStart w:id="5" w:name="_Toc513295314"/>
      <w:r w:rsidRPr="0097216D">
        <w:rPr>
          <w:rFonts w:eastAsiaTheme="minorHAnsi"/>
          <w:lang w:val="uk-UA" w:eastAsia="en-US"/>
        </w:rPr>
        <w:t>ПІДГОТОВКА ІНФОРМАЦІЙНИХ ПОВІДОМЛЕНЬ ПРЕС-РЕЛІЗІВ</w:t>
      </w:r>
      <w:bookmarkEnd w:id="5"/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Складаючи прес-релізи, слід пам’ятати, що вони конкуруватимуть із величезною кількістю подібних матеріалів, які щоденно отримують редактори. Тому доцільно друкувати «шапку», яка</w:t>
      </w:r>
      <w:r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допомагає відразу визначити джерело прес-релізу. Такі «шапки»</w:t>
      </w:r>
      <w:r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частенько виготовляють у кольорі, до того ж, вони повинні бути</w:t>
      </w:r>
      <w:r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виготовлені в типовому для організації стилі, якщо, звичайно, він є.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Якщо ні, то помітна і добре продумана «шапка» буде досить ефективна.</w:t>
      </w:r>
      <w:r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Якщо інформаційні повідомлення регулярно написані поганою і</w:t>
      </w:r>
      <w:r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неграмотною мовою, а також не містять цінної інформації, помітна</w:t>
      </w:r>
      <w:r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«шапка» і реквізити організації можуть також бути орієнтиром для</w:t>
      </w:r>
      <w:r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негайного поповнення редакторського кошика для сміття.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Необхідно чітко вказати ім’я та адресу відправника, а також</w:t>
      </w:r>
      <w:r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номер його телефона (основний і додатковий, електронну адресу).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Також слід дати номер телефону, за яким можна потелефонувати вночі,</w:t>
      </w:r>
      <w:r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оскільки редакції центральних видань працюють цілодобово.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На будь-якому прес-релізі (в паперовому чи електронному</w:t>
      </w:r>
      <w:r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форматі) треба ставити дату і робити примітку «до друку» або вказати</w:t>
      </w:r>
      <w:r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час, коли він повинен бути опублікований.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ED1315">
        <w:rPr>
          <w:rFonts w:eastAsiaTheme="minorHAnsi"/>
          <w:spacing w:val="-6"/>
          <w:sz w:val="32"/>
          <w:szCs w:val="32"/>
          <w:lang w:val="uk-UA" w:eastAsia="en-US"/>
        </w:rPr>
        <w:t>Якщо подано промову, що буде виголошена пізніше (президе</w:t>
      </w:r>
      <w:r w:rsidR="003E6DF8" w:rsidRPr="00ED1315">
        <w:rPr>
          <w:rFonts w:eastAsiaTheme="minorHAnsi"/>
          <w:spacing w:val="-6"/>
          <w:sz w:val="32"/>
          <w:szCs w:val="32"/>
          <w:lang w:val="uk-UA" w:eastAsia="en-US"/>
        </w:rPr>
        <w:t>нта,</w:t>
      </w:r>
      <w:r w:rsidR="003E6DF8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ED1315">
        <w:rPr>
          <w:rFonts w:eastAsiaTheme="minorHAnsi"/>
          <w:spacing w:val="-6"/>
          <w:sz w:val="32"/>
          <w:szCs w:val="32"/>
          <w:lang w:val="uk-UA" w:eastAsia="en-US"/>
        </w:rPr>
        <w:t>прем’єра…), необхідно робити примітк</w:t>
      </w:r>
      <w:r w:rsidR="003E6DF8" w:rsidRPr="00ED1315">
        <w:rPr>
          <w:rFonts w:eastAsiaTheme="minorHAnsi"/>
          <w:spacing w:val="-6"/>
          <w:sz w:val="32"/>
          <w:szCs w:val="32"/>
          <w:lang w:val="uk-UA" w:eastAsia="en-US"/>
        </w:rPr>
        <w:t>у «ембарго». Однак, як правило,</w:t>
      </w:r>
      <w:r w:rsidR="003E6DF8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до таких «ембарго» не слід вдаватись без особливої необхідності.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Наприклад, поширювати виступ пр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о парламентські привілеї. Преса </w:t>
      </w:r>
      <w:r w:rsidRPr="0097216D">
        <w:rPr>
          <w:rFonts w:eastAsiaTheme="minorHAnsi"/>
          <w:sz w:val="32"/>
          <w:szCs w:val="32"/>
          <w:lang w:val="uk-UA" w:eastAsia="en-US"/>
        </w:rPr>
        <w:t>зважає на такі «ембарго», коли вони відповідають її вла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сним 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lastRenderedPageBreak/>
        <w:t xml:space="preserve">інтересам; </w:t>
      </w:r>
      <w:r w:rsidRPr="0097216D">
        <w:rPr>
          <w:rFonts w:eastAsiaTheme="minorHAnsi"/>
          <w:sz w:val="32"/>
          <w:szCs w:val="32"/>
          <w:lang w:val="uk-UA" w:eastAsia="en-US"/>
        </w:rPr>
        <w:t>коли ж ембарго накладено на порівняно мало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 важливі повідомлення, </w:t>
      </w:r>
      <w:r w:rsidRPr="0097216D">
        <w:rPr>
          <w:rFonts w:eastAsiaTheme="minorHAnsi"/>
          <w:sz w:val="32"/>
          <w:szCs w:val="32"/>
          <w:lang w:val="uk-UA" w:eastAsia="en-US"/>
        </w:rPr>
        <w:t>деякі газети взагалі іґнорують ці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 повідомлення або, що ще гірше, </w:t>
      </w:r>
      <w:r w:rsidRPr="0097216D">
        <w:rPr>
          <w:rFonts w:eastAsiaTheme="minorHAnsi"/>
          <w:sz w:val="32"/>
          <w:szCs w:val="32"/>
          <w:lang w:val="uk-UA" w:eastAsia="en-US"/>
        </w:rPr>
        <w:t>іґнорують «ембарго»!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Тому значно доцільніше подавати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 у прес-релізі те, що готове до</w:t>
      </w:r>
      <w:r w:rsidR="003E6DF8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>друку вже зараз.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Коли прес-реліз видає консультант 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від імені клієнта, це необхідно </w:t>
      </w:r>
      <w:r w:rsidRPr="0097216D">
        <w:rPr>
          <w:rFonts w:eastAsiaTheme="minorHAnsi"/>
          <w:sz w:val="32"/>
          <w:szCs w:val="32"/>
          <w:lang w:val="uk-UA" w:eastAsia="en-US"/>
        </w:rPr>
        <w:t>чітко відтворити – вказати ім’я та адрес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у клієнта, повідомити, де можна </w:t>
      </w:r>
      <w:r w:rsidRPr="0097216D">
        <w:rPr>
          <w:rFonts w:eastAsiaTheme="minorHAnsi"/>
          <w:sz w:val="32"/>
          <w:szCs w:val="32"/>
          <w:lang w:val="uk-UA" w:eastAsia="en-US"/>
        </w:rPr>
        <w:t>отримати додаткову інформацію.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Якщо йдеться про традиційний п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аперовий формат, то такий прес- </w:t>
      </w:r>
      <w:r w:rsidRPr="0097216D">
        <w:rPr>
          <w:rFonts w:eastAsiaTheme="minorHAnsi"/>
          <w:sz w:val="32"/>
          <w:szCs w:val="32"/>
          <w:lang w:val="uk-UA" w:eastAsia="en-US"/>
        </w:rPr>
        <w:t>реліз має бути віддрукований з одного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 боку кожної сторінки через два </w:t>
      </w:r>
      <w:r w:rsidRPr="0097216D">
        <w:rPr>
          <w:rFonts w:eastAsiaTheme="minorHAnsi"/>
          <w:sz w:val="32"/>
          <w:szCs w:val="32"/>
          <w:lang w:val="uk-UA" w:eastAsia="en-US"/>
        </w:rPr>
        <w:t>інтервали з широкими полями.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Заголовок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прес-релізу повинен розкривати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тему 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повідомлення.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Не слід вигадувати хитромудрий 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заголовок, залиште це право для </w:t>
      </w:r>
      <w:r w:rsidRPr="0097216D">
        <w:rPr>
          <w:rFonts w:eastAsiaTheme="minorHAnsi"/>
          <w:sz w:val="32"/>
          <w:szCs w:val="32"/>
          <w:lang w:val="uk-UA" w:eastAsia="en-US"/>
        </w:rPr>
        <w:t>редакційних працівників. Переважно суть повід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омлення викладається у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першому абзаці, в наступних же – 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повідомляються деталі. Не треба </w:t>
      </w:r>
      <w:r w:rsidRPr="0097216D">
        <w:rPr>
          <w:rFonts w:eastAsiaTheme="minorHAnsi"/>
          <w:sz w:val="32"/>
          <w:szCs w:val="32"/>
          <w:lang w:val="uk-UA" w:eastAsia="en-US"/>
        </w:rPr>
        <w:t>вдаватись у крайнощі. Писати слід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 лаконічно, просто і зрозуміло, </w:t>
      </w:r>
      <w:r w:rsidRPr="0097216D">
        <w:rPr>
          <w:rFonts w:eastAsiaTheme="minorHAnsi"/>
          <w:sz w:val="32"/>
          <w:szCs w:val="32"/>
          <w:lang w:val="uk-UA" w:eastAsia="en-US"/>
        </w:rPr>
        <w:t>стежачи за логікою викладу, без ускладнень тексту.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b/>
          <w:bCs/>
          <w:i/>
          <w:iCs/>
          <w:sz w:val="32"/>
          <w:szCs w:val="32"/>
          <w:lang w:val="uk-UA" w:eastAsia="en-US"/>
        </w:rPr>
      </w:pPr>
      <w:r w:rsidRPr="0097216D">
        <w:rPr>
          <w:rFonts w:eastAsiaTheme="minorHAnsi"/>
          <w:b/>
          <w:bCs/>
          <w:i/>
          <w:iCs/>
          <w:sz w:val="32"/>
          <w:szCs w:val="32"/>
          <w:lang w:val="uk-UA" w:eastAsia="en-US"/>
        </w:rPr>
        <w:t>Кожен, хто вміє писати грамотно і просто, може написати</w:t>
      </w:r>
      <w:r w:rsidR="003E6DF8" w:rsidRPr="0097216D">
        <w:rPr>
          <w:rFonts w:eastAsiaTheme="minorHAnsi"/>
          <w:b/>
          <w:bCs/>
          <w:i/>
          <w:iCs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b/>
          <w:bCs/>
          <w:i/>
          <w:iCs/>
          <w:sz w:val="32"/>
          <w:szCs w:val="32"/>
          <w:lang w:val="uk-UA" w:eastAsia="en-US"/>
        </w:rPr>
        <w:t>непоганий прес-реліз.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Нічого складного в написанні прес-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релізу немає, це тільки один зі </w:t>
      </w:r>
      <w:r w:rsidRPr="0097216D">
        <w:rPr>
          <w:rFonts w:eastAsiaTheme="minorHAnsi"/>
          <w:sz w:val="32"/>
          <w:szCs w:val="32"/>
          <w:lang w:val="uk-UA" w:eastAsia="en-US"/>
        </w:rPr>
        <w:t>способів спілкування між двома люд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ьми, і він повинен бути поданий </w:t>
      </w:r>
      <w:r w:rsidRPr="0097216D">
        <w:rPr>
          <w:rFonts w:eastAsiaTheme="minorHAnsi"/>
          <w:sz w:val="32"/>
          <w:szCs w:val="32"/>
          <w:lang w:val="uk-UA" w:eastAsia="en-US"/>
        </w:rPr>
        <w:t>так, щоб напевне досягти бажаного результату.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Якщо прес-реліз буде погано написано, він обов’язков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о </w:t>
      </w:r>
      <w:r w:rsidRPr="0097216D">
        <w:rPr>
          <w:rFonts w:eastAsiaTheme="minorHAnsi"/>
          <w:sz w:val="32"/>
          <w:szCs w:val="32"/>
          <w:lang w:val="uk-UA" w:eastAsia="en-US"/>
        </w:rPr>
        <w:t>опиниться в корзині для паперів.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Прес-реліз викинуть також,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 якщо він не міститиме корисної </w:t>
      </w:r>
      <w:r w:rsidRPr="0097216D">
        <w:rPr>
          <w:rFonts w:eastAsiaTheme="minorHAnsi"/>
          <w:sz w:val="32"/>
          <w:szCs w:val="32"/>
          <w:lang w:val="uk-UA" w:eastAsia="en-US"/>
        </w:rPr>
        <w:t>інформації чи новини.</w:t>
      </w:r>
    </w:p>
    <w:p w:rsidR="00487453" w:rsidRPr="00ED1315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pacing w:val="-6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У релізі не повинно бути жод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ного «сирого» матеріалу, інакше </w:t>
      </w:r>
      <w:r w:rsidRPr="00ED1315">
        <w:rPr>
          <w:rFonts w:eastAsiaTheme="minorHAnsi"/>
          <w:spacing w:val="-6"/>
          <w:sz w:val="32"/>
          <w:szCs w:val="32"/>
          <w:lang w:val="uk-UA" w:eastAsia="en-US"/>
        </w:rPr>
        <w:t>тінь падатиме на всі інші повід</w:t>
      </w:r>
      <w:r w:rsidR="003E6DF8" w:rsidRPr="00ED1315">
        <w:rPr>
          <w:rFonts w:eastAsiaTheme="minorHAnsi"/>
          <w:spacing w:val="-6"/>
          <w:sz w:val="32"/>
          <w:szCs w:val="32"/>
          <w:lang w:val="uk-UA" w:eastAsia="en-US"/>
        </w:rPr>
        <w:t xml:space="preserve">омлення і на джерело інформації </w:t>
      </w:r>
      <w:r w:rsidRPr="00ED1315">
        <w:rPr>
          <w:rFonts w:eastAsiaTheme="minorHAnsi"/>
          <w:spacing w:val="-6"/>
          <w:sz w:val="32"/>
          <w:szCs w:val="32"/>
          <w:lang w:val="uk-UA" w:eastAsia="en-US"/>
        </w:rPr>
        <w:t>загалом.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Головною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вимогою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прес-релізу є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>зрозумілість і недвозначність</w:t>
      </w:r>
      <w:r w:rsidRPr="0097216D">
        <w:rPr>
          <w:rFonts w:eastAsiaTheme="minorHAnsi"/>
          <w:sz w:val="32"/>
          <w:szCs w:val="32"/>
          <w:lang w:val="uk-UA" w:eastAsia="en-US"/>
        </w:rPr>
        <w:t>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Багато прес-релізів на технічні 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теми далеко не відповідають цим </w:t>
      </w:r>
      <w:r w:rsidRPr="0097216D">
        <w:rPr>
          <w:rFonts w:eastAsiaTheme="minorHAnsi"/>
          <w:sz w:val="32"/>
          <w:szCs w:val="32"/>
          <w:lang w:val="uk-UA" w:eastAsia="en-US"/>
        </w:rPr>
        <w:t>характеристикам, тому журналістам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 постійно доводиться уточнювати </w:t>
      </w:r>
      <w:r w:rsidRPr="0097216D">
        <w:rPr>
          <w:rFonts w:eastAsiaTheme="minorHAnsi"/>
          <w:sz w:val="32"/>
          <w:szCs w:val="32"/>
          <w:lang w:val="uk-UA" w:eastAsia="en-US"/>
        </w:rPr>
        <w:t>деталі.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b/>
          <w:bCs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lastRenderedPageBreak/>
        <w:t xml:space="preserve">Іноді для розкриття теми прес-реліз доводиться писати </w:t>
      </w:r>
      <w:r w:rsidR="003E6DF8"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на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декілька сторінок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, однак за можливості треба обмежуватись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однією</w:t>
      </w:r>
      <w:r w:rsidR="003E6DF8" w:rsidRPr="0097216D">
        <w:rPr>
          <w:rFonts w:eastAsiaTheme="minorHAnsi"/>
          <w:b/>
          <w:bCs/>
          <w:sz w:val="32"/>
          <w:szCs w:val="32"/>
          <w:lang w:val="uk-UA" w:eastAsia="en-US"/>
        </w:rPr>
        <w:t>-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двома сторінками</w:t>
      </w:r>
      <w:r w:rsidRPr="0097216D">
        <w:rPr>
          <w:rFonts w:eastAsiaTheme="minorHAnsi"/>
          <w:sz w:val="32"/>
          <w:szCs w:val="32"/>
          <w:lang w:val="uk-UA" w:eastAsia="en-US"/>
        </w:rPr>
        <w:t>. Додаткову інформацію до прес-релізу можна</w:t>
      </w:r>
      <w:r w:rsidR="003E6DF8"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подати в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додатку </w:t>
      </w:r>
      <w:r w:rsidRPr="0097216D">
        <w:rPr>
          <w:rFonts w:eastAsiaTheme="minorHAnsi"/>
          <w:sz w:val="32"/>
          <w:szCs w:val="32"/>
          <w:lang w:val="uk-UA" w:eastAsia="en-US"/>
        </w:rPr>
        <w:t>на окремих сторінках. Це значно ліпше, ніж робити</w:t>
      </w:r>
      <w:r w:rsidR="003E6DF8"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громіздкий прес-реліз.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Прес-реліз, який цілком прийнятний 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для центральної преси, </w:t>
      </w:r>
      <w:r w:rsidRPr="0097216D">
        <w:rPr>
          <w:rFonts w:eastAsiaTheme="minorHAnsi"/>
          <w:sz w:val="32"/>
          <w:szCs w:val="32"/>
          <w:lang w:val="uk-UA" w:eastAsia="en-US"/>
        </w:rPr>
        <w:t>навряд чи підійде для технічних ви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дань або регіональних ЗМІ, тому </w:t>
      </w:r>
      <w:r w:rsidRPr="0097216D">
        <w:rPr>
          <w:rFonts w:eastAsiaTheme="minorHAnsi"/>
          <w:sz w:val="32"/>
          <w:szCs w:val="32"/>
          <w:lang w:val="uk-UA" w:eastAsia="en-US"/>
        </w:rPr>
        <w:t>частенько доцільно готувати два варіанти і більше.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b/>
          <w:bCs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Непогано було б також підготувати </w:t>
      </w:r>
      <w:r w:rsidR="003E6DF8"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додаткові фактичні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матеріали</w:t>
      </w:r>
      <w:r w:rsidRPr="0097216D">
        <w:rPr>
          <w:rFonts w:eastAsiaTheme="minorHAnsi"/>
          <w:sz w:val="32"/>
          <w:szCs w:val="32"/>
          <w:lang w:val="uk-UA" w:eastAsia="en-US"/>
        </w:rPr>
        <w:t>, які можна надати представникам преси, якщо ті</w:t>
      </w:r>
      <w:r w:rsidR="003E6DF8"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звертатимуться до вас. Завдяки цьому повідомлення в різних виданнях</w:t>
      </w:r>
      <w:r w:rsidR="003E6DF8"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переважно бувають різними за змістом.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i/>
          <w:iCs/>
          <w:sz w:val="32"/>
          <w:szCs w:val="32"/>
          <w:lang w:val="uk-UA" w:eastAsia="en-US"/>
        </w:rPr>
      </w:pPr>
      <w:r w:rsidRPr="0097216D">
        <w:rPr>
          <w:rFonts w:eastAsiaTheme="minorHAnsi"/>
          <w:spacing w:val="-4"/>
          <w:sz w:val="32"/>
          <w:szCs w:val="32"/>
          <w:lang w:val="uk-UA" w:eastAsia="en-US"/>
        </w:rPr>
        <w:t xml:space="preserve">Якщо в матеріалах згадується якась особа, необхідно </w:t>
      </w:r>
      <w:r w:rsidR="003E6DF8" w:rsidRPr="0097216D">
        <w:rPr>
          <w:rFonts w:eastAsiaTheme="minorHAnsi"/>
          <w:i/>
          <w:iCs/>
          <w:spacing w:val="-4"/>
          <w:sz w:val="32"/>
          <w:szCs w:val="32"/>
          <w:lang w:val="uk-UA" w:eastAsia="en-US"/>
        </w:rPr>
        <w:t>повідомити</w:t>
      </w:r>
      <w:r w:rsidR="003E6DF8" w:rsidRPr="0097216D">
        <w:rPr>
          <w:rFonts w:eastAsiaTheme="minorHAnsi"/>
          <w:i/>
          <w:iCs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>її повне ім’я і посаду</w:t>
      </w:r>
      <w:r w:rsidRPr="0097216D">
        <w:rPr>
          <w:rFonts w:eastAsiaTheme="minorHAnsi"/>
          <w:sz w:val="32"/>
          <w:szCs w:val="32"/>
          <w:lang w:val="uk-UA" w:eastAsia="en-US"/>
        </w:rPr>
        <w:t>. Необхідно також згадати про завдання</w:t>
      </w:r>
      <w:r w:rsidR="003E6DF8" w:rsidRPr="0097216D">
        <w:rPr>
          <w:rFonts w:eastAsiaTheme="minorHAnsi"/>
          <w:i/>
          <w:iCs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організації, якщо про них невідомо широкій громадськості. За</w:t>
      </w:r>
      <w:r w:rsidR="003E6DF8" w:rsidRPr="0097216D">
        <w:rPr>
          <w:rFonts w:eastAsiaTheme="minorHAnsi"/>
          <w:i/>
          <w:iCs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можливості, ліпше подавати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>точні цифри, а не приблизні</w:t>
      </w:r>
      <w:r w:rsidRPr="0097216D">
        <w:rPr>
          <w:rFonts w:eastAsiaTheme="minorHAnsi"/>
          <w:sz w:val="32"/>
          <w:szCs w:val="32"/>
          <w:lang w:val="uk-UA" w:eastAsia="en-US"/>
        </w:rPr>
        <w:t>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Іноді разом із прес-релізом надсилаються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фотографії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. </w:t>
      </w:r>
      <w:r w:rsidRPr="0097216D">
        <w:rPr>
          <w:rFonts w:eastAsiaTheme="minorHAnsi"/>
          <w:sz w:val="32"/>
          <w:szCs w:val="32"/>
          <w:lang w:val="uk-UA" w:eastAsia="en-US"/>
        </w:rPr>
        <w:t>Оскільки виготовлення якісних к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опій коштує чимало, а, головне,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забирає час,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>найліпше повідомити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, що на таку-то тему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є фото</w:t>
      </w:r>
      <w:r w:rsidRPr="0097216D">
        <w:rPr>
          <w:rFonts w:eastAsiaTheme="minorHAnsi"/>
          <w:sz w:val="32"/>
          <w:szCs w:val="32"/>
          <w:lang w:val="uk-UA" w:eastAsia="en-US"/>
        </w:rPr>
        <w:t>.</w:t>
      </w:r>
    </w:p>
    <w:p w:rsidR="0097216D" w:rsidRDefault="0097216D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b/>
          <w:bCs/>
          <w:sz w:val="32"/>
          <w:szCs w:val="32"/>
          <w:lang w:val="en-US" w:eastAsia="en-US"/>
        </w:rPr>
      </w:pPr>
    </w:p>
    <w:p w:rsidR="00487453" w:rsidRPr="0097216D" w:rsidRDefault="00487453" w:rsidP="0097216D">
      <w:pPr>
        <w:pStyle w:val="1"/>
        <w:spacing w:line="288" w:lineRule="auto"/>
        <w:rPr>
          <w:rFonts w:eastAsiaTheme="minorHAnsi"/>
          <w:lang w:val="uk-UA" w:eastAsia="en-US"/>
        </w:rPr>
      </w:pPr>
      <w:bookmarkStart w:id="6" w:name="_Toc513295315"/>
      <w:r w:rsidRPr="0097216D">
        <w:rPr>
          <w:rFonts w:eastAsiaTheme="minorHAnsi"/>
          <w:lang w:val="uk-UA" w:eastAsia="en-US"/>
        </w:rPr>
        <w:t>ДЕЯКІ ПРАВИЛА ПІДГОТОВКИ ПРЕС-РЕЛІЗУ:</w:t>
      </w:r>
      <w:bookmarkEnd w:id="6"/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1. Використовуйте сторінку лише з одного боку.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pacing w:val="-6"/>
          <w:sz w:val="32"/>
          <w:szCs w:val="32"/>
          <w:lang w:val="uk-UA" w:eastAsia="en-US"/>
        </w:rPr>
        <w:t>2. Залишайте достат</w:t>
      </w:r>
      <w:r w:rsidR="003E6DF8" w:rsidRPr="0097216D">
        <w:rPr>
          <w:rFonts w:eastAsiaTheme="minorHAnsi"/>
          <w:spacing w:val="-6"/>
          <w:sz w:val="32"/>
          <w:szCs w:val="32"/>
          <w:lang w:val="uk-UA" w:eastAsia="en-US"/>
        </w:rPr>
        <w:t xml:space="preserve">ньо широкі поля з обох сторін і </w:t>
      </w:r>
      <w:r w:rsidRPr="0097216D">
        <w:rPr>
          <w:rFonts w:eastAsiaTheme="minorHAnsi"/>
          <w:spacing w:val="-6"/>
          <w:sz w:val="32"/>
          <w:szCs w:val="32"/>
          <w:lang w:val="uk-UA" w:eastAsia="en-US"/>
        </w:rPr>
        <w:t>роздруковуйте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 матеріал тільки чер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ез два інтервали (для зручності </w:t>
      </w:r>
      <w:r w:rsidRPr="0097216D">
        <w:rPr>
          <w:rFonts w:eastAsiaTheme="minorHAnsi"/>
          <w:sz w:val="32"/>
          <w:szCs w:val="32"/>
          <w:lang w:val="uk-UA" w:eastAsia="en-US"/>
        </w:rPr>
        <w:t>правок).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3. Не робіть жодних підкреслень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, навіть у заголовку. Редактори </w:t>
      </w:r>
      <w:r w:rsidRPr="0097216D">
        <w:rPr>
          <w:rFonts w:eastAsiaTheme="minorHAnsi"/>
          <w:sz w:val="32"/>
          <w:szCs w:val="32"/>
          <w:lang w:val="uk-UA" w:eastAsia="en-US"/>
        </w:rPr>
        <w:t>люблять самі вирішувати, що слід виділити.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pacing w:val="-6"/>
          <w:sz w:val="32"/>
          <w:szCs w:val="32"/>
          <w:lang w:val="uk-UA" w:eastAsia="en-US"/>
        </w:rPr>
        <w:t>4. Прес-релізи, що міс</w:t>
      </w:r>
      <w:r w:rsidR="003E6DF8" w:rsidRPr="0097216D">
        <w:rPr>
          <w:rFonts w:eastAsiaTheme="minorHAnsi"/>
          <w:spacing w:val="-6"/>
          <w:sz w:val="32"/>
          <w:szCs w:val="32"/>
          <w:lang w:val="uk-UA" w:eastAsia="en-US"/>
        </w:rPr>
        <w:t xml:space="preserve">тять якусь новину, повинні мати </w:t>
      </w:r>
      <w:r w:rsidRPr="0097216D">
        <w:rPr>
          <w:rFonts w:eastAsiaTheme="minorHAnsi"/>
          <w:spacing w:val="-6"/>
          <w:sz w:val="32"/>
          <w:szCs w:val="32"/>
          <w:lang w:val="uk-UA" w:eastAsia="en-US"/>
        </w:rPr>
        <w:t>заголовок,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 що передає суть новини, ал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е він не має бути метафоричним,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риторичним, римованим тощо. Редактори, як 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правило, дають заголовок </w:t>
      </w:r>
      <w:r w:rsidRPr="0097216D">
        <w:rPr>
          <w:rFonts w:eastAsiaTheme="minorHAnsi"/>
          <w:sz w:val="32"/>
          <w:szCs w:val="32"/>
          <w:lang w:val="uk-UA" w:eastAsia="en-US"/>
        </w:rPr>
        <w:t>самі, щоб ваш заголовок не повторився у кількох виданнях.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5. На бланку прес-р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елізу бажано розмістити «шапку»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(«фірму») – навіть в електронному 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варіанті! – з назвою та адресою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організації, </w:t>
      </w:r>
      <w:r w:rsidRPr="0097216D">
        <w:rPr>
          <w:rFonts w:eastAsiaTheme="minorHAnsi"/>
          <w:sz w:val="32"/>
          <w:szCs w:val="32"/>
          <w:lang w:val="uk-UA" w:eastAsia="en-US"/>
        </w:rPr>
        <w:lastRenderedPageBreak/>
        <w:t>що розповсюджує прес-реліз. У «шапці» подаю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ть номери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телефонів (денного і нічного). Ці ж 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>дані повторюються у кінці прес-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релізу, де вказується ім’я особи (імена 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осіб), до котрої (котрих) можна </w:t>
      </w:r>
      <w:r w:rsidRPr="0097216D">
        <w:rPr>
          <w:rFonts w:eastAsiaTheme="minorHAnsi"/>
          <w:sz w:val="32"/>
          <w:szCs w:val="32"/>
          <w:lang w:val="uk-UA" w:eastAsia="en-US"/>
        </w:rPr>
        <w:t>звернутись по додаткову інформацію.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6. Якщо консультаційн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>а фірма з ПР розповсюджує прес-</w:t>
      </w:r>
      <w:r w:rsidRPr="0097216D">
        <w:rPr>
          <w:rFonts w:eastAsiaTheme="minorHAnsi"/>
          <w:sz w:val="32"/>
          <w:szCs w:val="32"/>
          <w:lang w:val="uk-UA" w:eastAsia="en-US"/>
        </w:rPr>
        <w:t>реліз від імені клієнта, це мусить бути відповідним чином відображено.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7. Прес-релізи повинні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 бути лаконічними, щоб їх можна </w:t>
      </w:r>
      <w:r w:rsidRPr="0097216D">
        <w:rPr>
          <w:rFonts w:eastAsiaTheme="minorHAnsi"/>
          <w:sz w:val="32"/>
          <w:szCs w:val="32"/>
          <w:lang w:val="uk-UA" w:eastAsia="en-US"/>
        </w:rPr>
        <w:t>було виготовити на одну сторінку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. Якщо це неможливо, в нижньому </w:t>
      </w:r>
      <w:r w:rsidRPr="0097216D">
        <w:rPr>
          <w:rFonts w:eastAsiaTheme="minorHAnsi"/>
          <w:sz w:val="32"/>
          <w:szCs w:val="32"/>
          <w:lang w:val="uk-UA" w:eastAsia="en-US"/>
        </w:rPr>
        <w:t>правому куті сторінки слід написати: «див. далі».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pacing w:val="-6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8. У прес-релізі слід вказати дату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, до того ж, її непогано </w:t>
      </w:r>
      <w:r w:rsidRPr="0097216D">
        <w:rPr>
          <w:rFonts w:eastAsiaTheme="minorHAnsi"/>
          <w:sz w:val="32"/>
          <w:szCs w:val="32"/>
          <w:lang w:val="uk-UA" w:eastAsia="en-US"/>
        </w:rPr>
        <w:t>було б повторити в нижньому лівому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 кутку останньої сторінки, якщо </w:t>
      </w:r>
      <w:r w:rsidRPr="0097216D">
        <w:rPr>
          <w:rFonts w:eastAsiaTheme="minorHAnsi"/>
          <w:sz w:val="32"/>
          <w:szCs w:val="32"/>
          <w:lang w:val="uk-UA" w:eastAsia="en-US"/>
        </w:rPr>
        <w:t>прес-</w:t>
      </w:r>
      <w:r w:rsidRPr="0097216D">
        <w:rPr>
          <w:rFonts w:eastAsiaTheme="minorHAnsi"/>
          <w:spacing w:val="-6"/>
          <w:sz w:val="32"/>
          <w:szCs w:val="32"/>
          <w:lang w:val="uk-UA" w:eastAsia="en-US"/>
        </w:rPr>
        <w:t>реліз довгий. Як правило, в</w:t>
      </w:r>
      <w:r w:rsidR="003E6DF8" w:rsidRPr="0097216D">
        <w:rPr>
          <w:rFonts w:eastAsiaTheme="minorHAnsi"/>
          <w:spacing w:val="-6"/>
          <w:sz w:val="32"/>
          <w:szCs w:val="32"/>
          <w:lang w:val="uk-UA" w:eastAsia="en-US"/>
        </w:rPr>
        <w:t xml:space="preserve">казується дата, коли прес-реліз </w:t>
      </w:r>
      <w:r w:rsidRPr="0097216D">
        <w:rPr>
          <w:rFonts w:eastAsiaTheme="minorHAnsi"/>
          <w:spacing w:val="-6"/>
          <w:sz w:val="32"/>
          <w:szCs w:val="32"/>
          <w:lang w:val="uk-UA" w:eastAsia="en-US"/>
        </w:rPr>
        <w:t>отримають.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9. Слід уникати «ем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барго». Необхідність у них може </w:t>
      </w:r>
      <w:r w:rsidRPr="0097216D">
        <w:rPr>
          <w:rFonts w:eastAsiaTheme="minorHAnsi"/>
          <w:sz w:val="32"/>
          <w:szCs w:val="32"/>
          <w:lang w:val="uk-UA" w:eastAsia="en-US"/>
        </w:rPr>
        <w:t>виникнути тільки тоді, коли потрібно ск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ласти промову, яка буде </w:t>
      </w:r>
      <w:r w:rsidRPr="0097216D">
        <w:rPr>
          <w:rFonts w:eastAsiaTheme="minorHAnsi"/>
          <w:sz w:val="32"/>
          <w:szCs w:val="32"/>
          <w:lang w:val="uk-UA" w:eastAsia="en-US"/>
        </w:rPr>
        <w:t>виго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>лошена в певний визначений час.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10. Старайтесь уникати п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рописних букв. Ніколи не пишіть </w:t>
      </w:r>
      <w:r w:rsidRPr="0097216D">
        <w:rPr>
          <w:rFonts w:eastAsiaTheme="minorHAnsi"/>
          <w:spacing w:val="-4"/>
          <w:sz w:val="32"/>
          <w:szCs w:val="32"/>
          <w:lang w:val="uk-UA" w:eastAsia="en-US"/>
        </w:rPr>
        <w:t>великими літерами цілі слова. Вони п</w:t>
      </w:r>
      <w:r w:rsidR="003E6DF8" w:rsidRPr="0097216D">
        <w:rPr>
          <w:rFonts w:eastAsiaTheme="minorHAnsi"/>
          <w:spacing w:val="-4"/>
          <w:sz w:val="32"/>
          <w:szCs w:val="32"/>
          <w:lang w:val="uk-UA" w:eastAsia="en-US"/>
        </w:rPr>
        <w:t>овинні використовуватись тільки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в іменах, прізвищах, географічних назвах та інших власних назвах.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11. Не ставте крапок в абр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евіатурах (ООН, а не О.О.Н.). У </w:t>
      </w:r>
      <w:r w:rsidRPr="0097216D">
        <w:rPr>
          <w:rFonts w:eastAsiaTheme="minorHAnsi"/>
          <w:sz w:val="32"/>
          <w:szCs w:val="32"/>
          <w:lang w:val="uk-UA" w:eastAsia="en-US"/>
        </w:rPr>
        <w:t>публікаціях крапки ставлять тільки в кінці речення.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12. Дати прийнято писати так: 10 січня, а не 10-го січня.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13. Числівники від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 одного до дев’яти треба писати </w:t>
      </w:r>
      <w:r w:rsidRPr="0097216D">
        <w:rPr>
          <w:rFonts w:eastAsiaTheme="minorHAnsi"/>
          <w:sz w:val="32"/>
          <w:szCs w:val="32"/>
          <w:lang w:val="uk-UA" w:eastAsia="en-US"/>
        </w:rPr>
        <w:t>прописом, а далі – цифрами.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 У дуже великих цифрах доцільно </w:t>
      </w:r>
      <w:r w:rsidRPr="0097216D">
        <w:rPr>
          <w:rFonts w:eastAsiaTheme="minorHAnsi"/>
          <w:sz w:val="32"/>
          <w:szCs w:val="32"/>
          <w:lang w:val="uk-UA" w:eastAsia="en-US"/>
        </w:rPr>
        <w:t>використовувати слова «тисяча», «міл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ьйон». Різноманітні міри, дати, </w:t>
      </w:r>
      <w:r w:rsidRPr="0097216D">
        <w:rPr>
          <w:rFonts w:eastAsiaTheme="minorHAnsi"/>
          <w:sz w:val="32"/>
          <w:szCs w:val="32"/>
          <w:lang w:val="uk-UA" w:eastAsia="en-US"/>
        </w:rPr>
        <w:t>ціни і номери будинків пишіть цифр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ами. Якщо речення починається з </w:t>
      </w:r>
      <w:r w:rsidRPr="0097216D">
        <w:rPr>
          <w:rFonts w:eastAsiaTheme="minorHAnsi"/>
          <w:sz w:val="32"/>
          <w:szCs w:val="32"/>
          <w:lang w:val="uk-UA" w:eastAsia="en-US"/>
        </w:rPr>
        <w:t>числівника, подавайте його прописом.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14. Слово «відсоток» краще, ніж знак «%». Тем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пературу </w:t>
      </w:r>
      <w:r w:rsidRPr="0097216D">
        <w:rPr>
          <w:rFonts w:eastAsiaTheme="minorHAnsi"/>
          <w:sz w:val="32"/>
          <w:szCs w:val="32"/>
          <w:lang w:val="uk-UA" w:eastAsia="en-US"/>
        </w:rPr>
        <w:t>найліпше писати розгорнуто, наприклад, «20 градусів за Цельсієм».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15. Лапки використову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йте тільки на позначення прямої </w:t>
      </w:r>
      <w:r w:rsidRPr="0097216D">
        <w:rPr>
          <w:rFonts w:eastAsiaTheme="minorHAnsi"/>
          <w:sz w:val="32"/>
          <w:szCs w:val="32"/>
          <w:lang w:val="uk-UA" w:eastAsia="en-US"/>
        </w:rPr>
        <w:t>мови. У назвах сортів і марок лапок не ставте.</w:t>
      </w:r>
    </w:p>
    <w:p w:rsidR="0097216D" w:rsidRDefault="0097216D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b/>
          <w:bCs/>
          <w:i/>
          <w:iCs/>
          <w:sz w:val="32"/>
          <w:szCs w:val="32"/>
          <w:lang w:val="en-US" w:eastAsia="en-US"/>
        </w:rPr>
      </w:pPr>
    </w:p>
    <w:p w:rsidR="00487453" w:rsidRPr="0097216D" w:rsidRDefault="00487453" w:rsidP="0097216D">
      <w:pPr>
        <w:pStyle w:val="1"/>
        <w:spacing w:line="288" w:lineRule="auto"/>
        <w:rPr>
          <w:rFonts w:eastAsiaTheme="minorHAnsi"/>
          <w:lang w:val="uk-UA" w:eastAsia="en-US"/>
        </w:rPr>
      </w:pPr>
      <w:bookmarkStart w:id="7" w:name="_Toc513295316"/>
      <w:r w:rsidRPr="0097216D">
        <w:rPr>
          <w:rFonts w:eastAsiaTheme="minorHAnsi"/>
          <w:lang w:val="uk-UA" w:eastAsia="en-US"/>
        </w:rPr>
        <w:lastRenderedPageBreak/>
        <w:t>ПРЕС-КОНФЕРЕНЦІЇ І ПРИЙОМИ</w:t>
      </w:r>
      <w:bookmarkEnd w:id="7"/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Прес-конференції стали звичним методом передачі інформ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ації </w:t>
      </w:r>
      <w:r w:rsidRPr="0097216D">
        <w:rPr>
          <w:rFonts w:eastAsiaTheme="minorHAnsi"/>
          <w:sz w:val="32"/>
          <w:szCs w:val="32"/>
          <w:lang w:val="uk-UA" w:eastAsia="en-US"/>
        </w:rPr>
        <w:t>для преси. На жаль, деякі організації с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кликають прес-конференції і без </w:t>
      </w:r>
      <w:r w:rsidRPr="0097216D">
        <w:rPr>
          <w:rFonts w:eastAsiaTheme="minorHAnsi"/>
          <w:sz w:val="32"/>
          <w:szCs w:val="32"/>
          <w:lang w:val="uk-UA" w:eastAsia="en-US"/>
        </w:rPr>
        <w:t>приводу. Нізащо не можна цьо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го робити тільки для оголошення </w:t>
      </w:r>
      <w:r w:rsidRPr="0097216D">
        <w:rPr>
          <w:rFonts w:eastAsiaTheme="minorHAnsi"/>
          <w:sz w:val="32"/>
          <w:szCs w:val="32"/>
          <w:lang w:val="uk-UA" w:eastAsia="en-US"/>
        </w:rPr>
        <w:t>якогось документа чи інформації. Для цьо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го є прес-релізи. Натомість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прес-конференція проводиться тільки тоді, коли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необхідно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продемонструвати якісь взірці чи інші предмети або ж тоді, коли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мова йде про щось важливе</w:t>
      </w:r>
      <w:r w:rsidRPr="0097216D">
        <w:rPr>
          <w:rFonts w:eastAsiaTheme="minorHAnsi"/>
          <w:sz w:val="32"/>
          <w:szCs w:val="32"/>
          <w:lang w:val="uk-UA" w:eastAsia="en-US"/>
        </w:rPr>
        <w:t>, з пр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иводу чого у журналістів можуть </w:t>
      </w:r>
      <w:r w:rsidRPr="0097216D">
        <w:rPr>
          <w:rFonts w:eastAsiaTheme="minorHAnsi"/>
          <w:sz w:val="32"/>
          <w:szCs w:val="32"/>
          <w:lang w:val="uk-UA" w:eastAsia="en-US"/>
        </w:rPr>
        <w:t>виникнути додаткові питання.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Журналісти із задоволенням пр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иймають запрошення на коктейль,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якщо це дозволяє отримати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 xml:space="preserve">нову інформацію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або поспілкуватись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>у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>неофіційній обстановці з керівництвом організації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. Уявлення про те,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що журналісти підуть куди завгодно, 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тільки щоб їх почастували, якщо </w:t>
      </w:r>
      <w:r w:rsidRPr="0097216D">
        <w:rPr>
          <w:rFonts w:eastAsiaTheme="minorHAnsi"/>
          <w:sz w:val="32"/>
          <w:szCs w:val="32"/>
          <w:lang w:val="uk-UA" w:eastAsia="en-US"/>
        </w:rPr>
        <w:t>й існувало раніше, то давно застаріл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о. Найшикарніші почастування не </w:t>
      </w:r>
      <w:r w:rsidRPr="0097216D">
        <w:rPr>
          <w:rFonts w:eastAsiaTheme="minorHAnsi"/>
          <w:sz w:val="32"/>
          <w:szCs w:val="32"/>
          <w:lang w:val="uk-UA" w:eastAsia="en-US"/>
        </w:rPr>
        <w:t>замінять важливої інформації.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i/>
          <w:iCs/>
          <w:sz w:val="32"/>
          <w:szCs w:val="32"/>
          <w:lang w:val="uk-UA" w:eastAsia="en-US"/>
        </w:rPr>
      </w:pP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Запрошення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на прес-конференцію, як правило, </w:t>
      </w:r>
      <w:r w:rsidR="003E6DF8" w:rsidRPr="0097216D">
        <w:rPr>
          <w:rFonts w:eastAsiaTheme="minorHAnsi"/>
          <w:i/>
          <w:iCs/>
          <w:sz w:val="32"/>
          <w:szCs w:val="32"/>
          <w:lang w:val="uk-UA" w:eastAsia="en-US"/>
        </w:rPr>
        <w:t xml:space="preserve">роблять за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>тиждень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. У ньому слід чітко вказати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тему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і, за можливості,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імена</w:t>
      </w:r>
      <w:r w:rsidR="003E6DF8" w:rsidRPr="0097216D">
        <w:rPr>
          <w:rFonts w:eastAsiaTheme="minorHAnsi"/>
          <w:i/>
          <w:iCs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основних доповідачів</w:t>
      </w:r>
      <w:r w:rsidRPr="0097216D">
        <w:rPr>
          <w:rFonts w:eastAsiaTheme="minorHAnsi"/>
          <w:sz w:val="32"/>
          <w:szCs w:val="32"/>
          <w:lang w:val="uk-UA" w:eastAsia="en-US"/>
        </w:rPr>
        <w:t>. Бажано також повідомити деякі деталі, які</w:t>
      </w:r>
      <w:r w:rsidR="003E6DF8" w:rsidRPr="0097216D">
        <w:rPr>
          <w:rFonts w:eastAsiaTheme="minorHAnsi"/>
          <w:i/>
          <w:iCs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могли б переконати редактора в доцільності висвітлення події, але не</w:t>
      </w:r>
      <w:r w:rsidR="003E6DF8" w:rsidRPr="0097216D">
        <w:rPr>
          <w:rFonts w:eastAsiaTheme="minorHAnsi"/>
          <w:i/>
          <w:iCs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слід називати занадто багато деталей, оскільки тоді може бути зайвою</w:t>
      </w:r>
      <w:r w:rsidR="003E6DF8" w:rsidRPr="0097216D">
        <w:rPr>
          <w:rFonts w:eastAsiaTheme="minorHAnsi"/>
          <w:i/>
          <w:iCs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присутність на прес-конференції.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b/>
          <w:bCs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Також необхідно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чітко вказа</w:t>
      </w:r>
      <w:r w:rsidR="003E6DF8"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ти місце, дату і час проведення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прес-конференції</w:t>
      </w:r>
      <w:r w:rsidRPr="0097216D">
        <w:rPr>
          <w:rFonts w:eastAsiaTheme="minorHAnsi"/>
          <w:sz w:val="32"/>
          <w:szCs w:val="32"/>
          <w:lang w:val="uk-UA" w:eastAsia="en-US"/>
        </w:rPr>
        <w:t>. Практика ж доводить, що про якийсь із цих</w:t>
      </w:r>
      <w:r w:rsidR="003E6DF8"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важливих елементів забувають.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Дуже важливо також вибрати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потрібний день</w:t>
      </w:r>
      <w:r w:rsidRPr="0097216D">
        <w:rPr>
          <w:rFonts w:eastAsiaTheme="minorHAnsi"/>
          <w:sz w:val="32"/>
          <w:szCs w:val="32"/>
          <w:lang w:val="uk-UA" w:eastAsia="en-US"/>
        </w:rPr>
        <w:t>. Іноді цього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вибору немає, оскільки заява повинна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 бути зроблена в певний день. А </w:t>
      </w:r>
      <w:r w:rsidRPr="0097216D">
        <w:rPr>
          <w:rFonts w:eastAsiaTheme="minorHAnsi"/>
          <w:sz w:val="32"/>
          <w:szCs w:val="32"/>
          <w:lang w:val="uk-UA" w:eastAsia="en-US"/>
        </w:rPr>
        <w:t>там, де є можливість вибирати, слід по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турбуватись про те, щоб не було </w:t>
      </w:r>
      <w:r w:rsidRPr="0097216D">
        <w:rPr>
          <w:rFonts w:eastAsiaTheme="minorHAnsi"/>
          <w:sz w:val="32"/>
          <w:szCs w:val="32"/>
          <w:lang w:val="uk-UA" w:eastAsia="en-US"/>
        </w:rPr>
        <w:t>накладки і прес-конференція не з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біглась з якоюсь іншою важливою </w:t>
      </w:r>
      <w:r w:rsidRPr="0097216D">
        <w:rPr>
          <w:rFonts w:eastAsiaTheme="minorHAnsi"/>
          <w:sz w:val="32"/>
          <w:szCs w:val="32"/>
          <w:lang w:val="uk-UA" w:eastAsia="en-US"/>
        </w:rPr>
        <w:t>подією, яка може відволікти увагу журн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алістів. Нерозумно якійсь фірмі </w:t>
      </w:r>
      <w:r w:rsidRPr="0097216D">
        <w:rPr>
          <w:rFonts w:eastAsiaTheme="minorHAnsi"/>
          <w:sz w:val="32"/>
          <w:szCs w:val="32"/>
          <w:lang w:val="uk-UA" w:eastAsia="en-US"/>
        </w:rPr>
        <w:t>з виробництва автомобільних детал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ей проводити прес-конференцію в </w:t>
      </w:r>
      <w:r w:rsidRPr="0097216D">
        <w:rPr>
          <w:rFonts w:eastAsiaTheme="minorHAnsi"/>
          <w:sz w:val="32"/>
          <w:szCs w:val="32"/>
          <w:lang w:val="uk-UA" w:eastAsia="en-US"/>
        </w:rPr>
        <w:t>той самий день, коли організовує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ться зустріч із 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lastRenderedPageBreak/>
        <w:t xml:space="preserve">журналістами на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автомобільній виставці.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 xml:space="preserve">П’ятниця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– завжди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 xml:space="preserve">невдалий </w:t>
      </w:r>
      <w:r w:rsidRPr="0097216D">
        <w:rPr>
          <w:rFonts w:eastAsiaTheme="minorHAnsi"/>
          <w:sz w:val="32"/>
          <w:szCs w:val="32"/>
          <w:lang w:val="uk-UA" w:eastAsia="en-US"/>
        </w:rPr>
        <w:t>день для газет.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По-особливому треба дом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овлятись із щомісячниками, адже </w:t>
      </w:r>
      <w:r w:rsidRPr="0097216D">
        <w:rPr>
          <w:rFonts w:eastAsiaTheme="minorHAnsi"/>
          <w:sz w:val="32"/>
          <w:szCs w:val="32"/>
          <w:lang w:val="uk-UA" w:eastAsia="en-US"/>
        </w:rPr>
        <w:t>робота над ними починається за декілька місяців до виходу у світ.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Оскільки одні редактори відпо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відають на запрошення, інші ж – </w:t>
      </w:r>
      <w:r w:rsidRPr="0097216D">
        <w:rPr>
          <w:rFonts w:eastAsiaTheme="minorHAnsi"/>
          <w:sz w:val="32"/>
          <w:szCs w:val="32"/>
          <w:lang w:val="uk-UA" w:eastAsia="en-US"/>
        </w:rPr>
        <w:t>відмовчуються, далеко не завж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ди можна наперед знати, скільки </w:t>
      </w:r>
      <w:r w:rsidRPr="0097216D">
        <w:rPr>
          <w:rFonts w:eastAsiaTheme="minorHAnsi"/>
          <w:sz w:val="32"/>
          <w:szCs w:val="32"/>
          <w:lang w:val="uk-UA" w:eastAsia="en-US"/>
        </w:rPr>
        <w:t>журналістів буде присутніх на прес-конференції.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Найліпше заздалегідь пот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урбуватись про запасні стільці. </w:t>
      </w:r>
      <w:r w:rsidRPr="0097216D">
        <w:rPr>
          <w:rFonts w:eastAsiaTheme="minorHAnsi"/>
          <w:sz w:val="32"/>
          <w:szCs w:val="32"/>
          <w:lang w:val="uk-UA" w:eastAsia="en-US"/>
        </w:rPr>
        <w:t>Якщо прес-конференці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ю призначено на 11.00, то перші </w:t>
      </w:r>
      <w:r w:rsidRPr="0097216D">
        <w:rPr>
          <w:rFonts w:eastAsiaTheme="minorHAnsi"/>
          <w:sz w:val="32"/>
          <w:szCs w:val="32"/>
          <w:lang w:val="uk-UA" w:eastAsia="en-US"/>
        </w:rPr>
        <w:t>запрошені можуть прийти за 20-30 хвилин до її початку. Якщо до ц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ього </w:t>
      </w:r>
      <w:r w:rsidRPr="0097216D">
        <w:rPr>
          <w:rFonts w:eastAsiaTheme="minorHAnsi"/>
          <w:sz w:val="32"/>
          <w:szCs w:val="32"/>
          <w:lang w:val="uk-UA" w:eastAsia="en-US"/>
        </w:rPr>
        <w:t>часу приготування ще не закінчено, ц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е створить не найліпше враження </w:t>
      </w:r>
      <w:r w:rsidRPr="0097216D">
        <w:rPr>
          <w:rFonts w:eastAsiaTheme="minorHAnsi"/>
          <w:sz w:val="32"/>
          <w:szCs w:val="32"/>
          <w:lang w:val="uk-UA" w:eastAsia="en-US"/>
        </w:rPr>
        <w:t>про організаторів.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Як правило, поблизу входу ст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авлять один-два столи, за якими </w:t>
      </w:r>
      <w:r w:rsidRPr="0097216D">
        <w:rPr>
          <w:rFonts w:eastAsiaTheme="minorHAnsi"/>
          <w:sz w:val="32"/>
          <w:szCs w:val="32"/>
          <w:lang w:val="uk-UA" w:eastAsia="en-US"/>
        </w:rPr>
        <w:t>журналістів реєструють і вручають їм прес-релізи, фотографії тощо.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Якщо передбачається велика кількість </w:t>
      </w:r>
      <w:r w:rsidR="003E6DF8" w:rsidRPr="0097216D">
        <w:rPr>
          <w:rFonts w:eastAsiaTheme="minorHAnsi"/>
          <w:sz w:val="32"/>
          <w:szCs w:val="32"/>
          <w:lang w:val="uk-UA" w:eastAsia="en-US"/>
        </w:rPr>
        <w:t xml:space="preserve">журналістів, треба виділити </w:t>
      </w:r>
      <w:r w:rsidRPr="0097216D">
        <w:rPr>
          <w:rFonts w:eastAsiaTheme="minorHAnsi"/>
          <w:sz w:val="32"/>
          <w:szCs w:val="32"/>
          <w:lang w:val="uk-UA" w:eastAsia="en-US"/>
        </w:rPr>
        <w:t>кількох представників прес-центру,</w:t>
      </w:r>
      <w:r w:rsidR="007767D3" w:rsidRPr="0097216D">
        <w:rPr>
          <w:rFonts w:eastAsiaTheme="minorHAnsi"/>
          <w:sz w:val="32"/>
          <w:szCs w:val="32"/>
          <w:lang w:val="uk-UA" w:eastAsia="en-US"/>
        </w:rPr>
        <w:t xml:space="preserve"> які могли б займатись прийомом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запрошених, запобігаючи утворенню </w:t>
      </w:r>
      <w:r w:rsidR="007767D3" w:rsidRPr="0097216D">
        <w:rPr>
          <w:rFonts w:eastAsiaTheme="minorHAnsi"/>
          <w:sz w:val="32"/>
          <w:szCs w:val="32"/>
          <w:lang w:val="uk-UA" w:eastAsia="en-US"/>
        </w:rPr>
        <w:t xml:space="preserve">черг. Журналістам буде приємно, </w:t>
      </w:r>
      <w:r w:rsidRPr="0097216D">
        <w:rPr>
          <w:rFonts w:eastAsiaTheme="minorHAnsi"/>
          <w:sz w:val="32"/>
          <w:szCs w:val="32"/>
          <w:lang w:val="uk-UA" w:eastAsia="en-US"/>
        </w:rPr>
        <w:t>якщо їх зустрічатиме відповідаль</w:t>
      </w:r>
      <w:r w:rsidR="007767D3" w:rsidRPr="0097216D">
        <w:rPr>
          <w:rFonts w:eastAsiaTheme="minorHAnsi"/>
          <w:sz w:val="32"/>
          <w:szCs w:val="32"/>
          <w:lang w:val="uk-UA" w:eastAsia="en-US"/>
        </w:rPr>
        <w:t>ний за зв’язки з пресою чи його заступник. О</w:t>
      </w:r>
      <w:r w:rsidRPr="0097216D">
        <w:rPr>
          <w:rFonts w:eastAsiaTheme="minorHAnsi"/>
          <w:sz w:val="32"/>
          <w:szCs w:val="32"/>
          <w:lang w:val="uk-UA" w:eastAsia="en-US"/>
        </w:rPr>
        <w:t>собливих приготувань тут н</w:t>
      </w:r>
      <w:r w:rsidR="007767D3" w:rsidRPr="0097216D">
        <w:rPr>
          <w:rFonts w:eastAsiaTheme="minorHAnsi"/>
          <w:sz w:val="32"/>
          <w:szCs w:val="32"/>
          <w:lang w:val="uk-UA" w:eastAsia="en-US"/>
        </w:rPr>
        <w:t xml:space="preserve">е потрібно, але було б непогано </w:t>
      </w:r>
      <w:r w:rsidRPr="0097216D">
        <w:rPr>
          <w:rFonts w:eastAsiaTheme="minorHAnsi"/>
          <w:sz w:val="32"/>
          <w:szCs w:val="32"/>
          <w:lang w:val="uk-UA" w:eastAsia="en-US"/>
        </w:rPr>
        <w:t>розмістити виступаючих на підв</w:t>
      </w:r>
      <w:r w:rsidR="007767D3" w:rsidRPr="0097216D">
        <w:rPr>
          <w:rFonts w:eastAsiaTheme="minorHAnsi"/>
          <w:sz w:val="32"/>
          <w:szCs w:val="32"/>
          <w:lang w:val="uk-UA" w:eastAsia="en-US"/>
        </w:rPr>
        <w:t xml:space="preserve">ищенні. Перед ними мають стояти </w:t>
      </w:r>
      <w:r w:rsidRPr="0097216D">
        <w:rPr>
          <w:rFonts w:eastAsiaTheme="minorHAnsi"/>
          <w:sz w:val="32"/>
          <w:szCs w:val="32"/>
          <w:lang w:val="uk-UA" w:eastAsia="en-US"/>
        </w:rPr>
        <w:t>таблички з їхніми іменами. Букви пов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>инні бути достатньо великі, щоб</w:t>
      </w:r>
      <w:r w:rsidR="004257B0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їх можна було прочитати з задніх ряд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 xml:space="preserve">ів. Усі співробітники відділу у </w:t>
      </w:r>
      <w:r w:rsidRPr="0097216D">
        <w:rPr>
          <w:rFonts w:eastAsiaTheme="minorHAnsi"/>
          <w:sz w:val="32"/>
          <w:szCs w:val="32"/>
          <w:lang w:val="uk-UA" w:eastAsia="en-US"/>
        </w:rPr>
        <w:t>зв’язках з громадськістю, задіяні на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 xml:space="preserve"> прес-конференції, повинні мати </w:t>
      </w:r>
      <w:r w:rsidRPr="0097216D">
        <w:rPr>
          <w:rFonts w:eastAsiaTheme="minorHAnsi"/>
          <w:sz w:val="32"/>
          <w:szCs w:val="32"/>
          <w:lang w:val="uk-UA" w:eastAsia="en-US"/>
        </w:rPr>
        <w:t>значки зі своїми іменами. Чом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>усь про цю важливу деталь часто</w:t>
      </w:r>
      <w:r w:rsidR="004257B0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забувають.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Відповідальний за провед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>ення прес-конференції переважно</w:t>
      </w:r>
      <w:r w:rsidR="004257B0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закликає присутніх дотримуватись ти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>ші і представляє головуючого чи</w:t>
      </w:r>
      <w:r w:rsidR="004257B0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керівника організації. Можливий тако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>ж інший варіант: головуючий сам</w:t>
      </w:r>
      <w:r w:rsidR="004257B0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ударом молотка закликає пр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>исутніх дотримуватись порядку і</w:t>
      </w:r>
      <w:r w:rsidR="004257B0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>розпочинає виступ.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Успіх прес-конференції багато в чому залежить від ораторських</w:t>
      </w:r>
      <w:r w:rsidR="004257B0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здібностей головуючого та інших осіб, що виступають.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lastRenderedPageBreak/>
        <w:t>За можливості перед прес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>-конференцією потрібно провести</w:t>
      </w:r>
      <w:r w:rsidR="004257B0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брифінґ, на якому обумовит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>и, що говорити журналістам і як</w:t>
      </w:r>
      <w:r w:rsidR="004257B0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відповідати на питання, які можут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>ь виникнути. Такий брифінґ дуже</w:t>
      </w:r>
      <w:r w:rsidR="004257B0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сприяє успішному проведенню прес-конференції. Але все треба р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>обити</w:t>
      </w:r>
      <w:r w:rsidR="004257B0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в міру. Так, на одній прес-конференції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 xml:space="preserve"> головуючий після свого виступу</w:t>
      </w:r>
      <w:r w:rsidR="004257B0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захопився і зачитав відповіді на ще не поставлені питання.</w:t>
      </w:r>
    </w:p>
    <w:p w:rsidR="00487453" w:rsidRPr="0097216D" w:rsidRDefault="004257B0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У завчасні </w:t>
      </w:r>
      <w:r w:rsidR="00487453" w:rsidRPr="0097216D">
        <w:rPr>
          <w:rFonts w:eastAsiaTheme="minorHAnsi"/>
          <w:sz w:val="32"/>
          <w:szCs w:val="32"/>
          <w:lang w:val="uk-UA" w:eastAsia="en-US"/>
        </w:rPr>
        <w:t>підготовці питань н</w:t>
      </w:r>
      <w:r w:rsidRPr="0097216D">
        <w:rPr>
          <w:rFonts w:eastAsiaTheme="minorHAnsi"/>
          <w:sz w:val="32"/>
          <w:szCs w:val="32"/>
          <w:lang w:val="uk-UA" w:eastAsia="en-US"/>
        </w:rPr>
        <w:t>емає необхідності. Якщо виступи</w:t>
      </w:r>
      <w:r w:rsidRPr="0097216D">
        <w:rPr>
          <w:rFonts w:eastAsiaTheme="minorHAnsi"/>
          <w:sz w:val="32"/>
          <w:szCs w:val="32"/>
          <w:lang w:eastAsia="en-US"/>
        </w:rPr>
        <w:t xml:space="preserve"> </w:t>
      </w:r>
      <w:r w:rsidR="00487453" w:rsidRPr="0097216D">
        <w:rPr>
          <w:rFonts w:eastAsiaTheme="minorHAnsi"/>
          <w:sz w:val="32"/>
          <w:szCs w:val="32"/>
          <w:lang w:val="uk-UA" w:eastAsia="en-US"/>
        </w:rPr>
        <w:t>з трибуни вичерпні і журналісти ставлять мало запитань, це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 свідчить</w:t>
      </w:r>
      <w:r w:rsidRPr="0097216D">
        <w:rPr>
          <w:rFonts w:eastAsiaTheme="minorHAnsi"/>
          <w:sz w:val="32"/>
          <w:szCs w:val="32"/>
          <w:lang w:eastAsia="en-US"/>
        </w:rPr>
        <w:t xml:space="preserve"> </w:t>
      </w:r>
      <w:r w:rsidR="00487453" w:rsidRPr="0097216D">
        <w:rPr>
          <w:rFonts w:eastAsiaTheme="minorHAnsi"/>
          <w:sz w:val="32"/>
          <w:szCs w:val="32"/>
          <w:lang w:val="uk-UA" w:eastAsia="en-US"/>
        </w:rPr>
        <w:t>про успіх і не повинно бути приводом для розмірковувань.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Якщо прес-конференцію пр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>изначено на 11.00, вона повинна</w:t>
      </w:r>
      <w:r w:rsidR="004257B0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розпочатись не пізніше 11.05, макси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>мум 11.10. Виступи повинні бути</w:t>
      </w:r>
      <w:r w:rsidR="004257B0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досить короткі, особливо тоді, коли очікується багато запитань.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pacing w:val="-6"/>
          <w:sz w:val="32"/>
          <w:szCs w:val="32"/>
          <w:lang w:val="uk-UA" w:eastAsia="en-US"/>
        </w:rPr>
        <w:t>Після прес-конференції</w:t>
      </w:r>
      <w:r w:rsidR="004257B0" w:rsidRPr="0097216D">
        <w:rPr>
          <w:rFonts w:eastAsiaTheme="minorHAnsi"/>
          <w:spacing w:val="-6"/>
          <w:sz w:val="32"/>
          <w:szCs w:val="32"/>
          <w:lang w:val="uk-UA" w:eastAsia="en-US"/>
        </w:rPr>
        <w:t xml:space="preserve"> прийнято пригощати журналістів</w:t>
      </w:r>
      <w:r w:rsidR="004257B0" w:rsidRPr="0097216D">
        <w:rPr>
          <w:rFonts w:eastAsiaTheme="minorHAnsi"/>
          <w:spacing w:val="-6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pacing w:val="-6"/>
          <w:sz w:val="32"/>
          <w:szCs w:val="32"/>
          <w:lang w:val="uk-UA" w:eastAsia="en-US"/>
        </w:rPr>
        <w:t>(напитки,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 іноді легка закуска). Якщо п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>ланується якесь частування, про</w:t>
      </w:r>
      <w:r w:rsidR="004257B0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це слід згадати в запрошенні.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i/>
          <w:iCs/>
          <w:spacing w:val="-6"/>
          <w:sz w:val="32"/>
          <w:szCs w:val="32"/>
          <w:lang w:val="uk-UA" w:eastAsia="en-US"/>
        </w:rPr>
        <w:t xml:space="preserve">Фотографії </w:t>
      </w:r>
      <w:r w:rsidRPr="0097216D">
        <w:rPr>
          <w:rFonts w:eastAsiaTheme="minorHAnsi"/>
          <w:spacing w:val="-6"/>
          <w:sz w:val="32"/>
          <w:szCs w:val="32"/>
          <w:lang w:val="uk-UA" w:eastAsia="en-US"/>
        </w:rPr>
        <w:t>треба розда</w:t>
      </w:r>
      <w:r w:rsidR="004257B0" w:rsidRPr="0097216D">
        <w:rPr>
          <w:rFonts w:eastAsiaTheme="minorHAnsi"/>
          <w:spacing w:val="-6"/>
          <w:sz w:val="32"/>
          <w:szCs w:val="32"/>
          <w:lang w:val="uk-UA" w:eastAsia="en-US"/>
        </w:rPr>
        <w:t>вати у спеціальних конвертах за</w:t>
      </w:r>
      <w:r w:rsidR="004257B0" w:rsidRPr="0097216D">
        <w:rPr>
          <w:rFonts w:eastAsiaTheme="minorHAnsi"/>
          <w:spacing w:val="-6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pacing w:val="-6"/>
          <w:sz w:val="32"/>
          <w:szCs w:val="32"/>
          <w:lang w:val="uk-UA" w:eastAsia="en-US"/>
        </w:rPr>
        <w:t xml:space="preserve">винятком </w:t>
      </w:r>
      <w:r w:rsidRPr="0097216D">
        <w:rPr>
          <w:rFonts w:eastAsiaTheme="minorHAnsi"/>
          <w:sz w:val="32"/>
          <w:szCs w:val="32"/>
          <w:lang w:val="uk-UA" w:eastAsia="en-US"/>
        </w:rPr>
        <w:t>тих випадків, коли всі матеріали конферен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>ції роздаються</w:t>
      </w:r>
      <w:r w:rsidR="004257B0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журналістам у спеціальних папках.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Для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 xml:space="preserve">прес-кита </w:t>
      </w:r>
      <w:r w:rsidRPr="0097216D">
        <w:rPr>
          <w:rFonts w:eastAsiaTheme="minorHAnsi"/>
          <w:sz w:val="32"/>
          <w:szCs w:val="32"/>
          <w:lang w:val="uk-UA" w:eastAsia="en-US"/>
        </w:rPr>
        <w:t>звичайно вико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>ристовується пластикова папка з</w:t>
      </w:r>
      <w:r w:rsidR="004257B0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нейлоновим замком. Буде ліпше, 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>якщо на ній не буде надруковано</w:t>
      </w:r>
      <w:r w:rsidR="004257B0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великими літерами назву організації, яка роздає ці матеріали.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b/>
          <w:bCs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На прес-конференції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повин</w:t>
      </w:r>
      <w:r w:rsidR="004257B0" w:rsidRPr="0097216D">
        <w:rPr>
          <w:rFonts w:eastAsiaTheme="minorHAnsi"/>
          <w:b/>
          <w:bCs/>
          <w:sz w:val="32"/>
          <w:szCs w:val="32"/>
          <w:lang w:val="uk-UA" w:eastAsia="en-US"/>
        </w:rPr>
        <w:t>ні бути надруковані тексти всіх</w:t>
      </w:r>
      <w:r w:rsidR="004257B0" w:rsidRPr="0097216D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виступів</w:t>
      </w:r>
      <w:r w:rsidRPr="0097216D">
        <w:rPr>
          <w:rFonts w:eastAsiaTheme="minorHAnsi"/>
          <w:sz w:val="32"/>
          <w:szCs w:val="32"/>
          <w:lang w:val="uk-UA" w:eastAsia="en-US"/>
        </w:rPr>
        <w:t>. Після її завершення ці тексти необхідно розіслати в газети і</w:t>
      </w:r>
      <w:r w:rsidR="004257B0" w:rsidRPr="0097216D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журнали, що не були представлені на прес-конференції.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Більшість із перелічених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 xml:space="preserve"> рекомендацій дотичні також для</w:t>
      </w:r>
      <w:r w:rsidR="004257B0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журналістських прийомів</w:t>
      </w:r>
      <w:r w:rsidRPr="0097216D">
        <w:rPr>
          <w:rFonts w:eastAsiaTheme="minorHAnsi"/>
          <w:sz w:val="32"/>
          <w:szCs w:val="32"/>
          <w:lang w:val="uk-UA" w:eastAsia="en-US"/>
        </w:rPr>
        <w:t>. Єдина відмінніст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 xml:space="preserve">ь – прийоми менш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офіційні і влаштовуються, як правило,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>ввечері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>. Оскільки вони</w:t>
      </w:r>
      <w:r w:rsidR="004257B0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>неформальні</w:t>
      </w:r>
      <w:r w:rsidRPr="0097216D">
        <w:rPr>
          <w:rFonts w:eastAsiaTheme="minorHAnsi"/>
          <w:sz w:val="32"/>
          <w:szCs w:val="32"/>
          <w:lang w:val="uk-UA" w:eastAsia="en-US"/>
        </w:rPr>
        <w:t>, то нелогічно було б пр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>изначати когось спеціально, щоб</w:t>
      </w:r>
      <w:r w:rsidR="004257B0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оголошувати імена гостей.</w:t>
      </w:r>
    </w:p>
    <w:p w:rsidR="00040CF8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Останнім часом на прес-конференції та прийоми все частіше</w:t>
      </w:r>
      <w:r w:rsidR="004257B0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почали запрошувати сторонні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>х осіб. Себто тих, хто не є</w:t>
      </w:r>
      <w:r w:rsidR="004257B0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lastRenderedPageBreak/>
        <w:t>представниками преси. Це робит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>и небажано, оскільки це заважає</w:t>
      </w:r>
      <w:r w:rsidR="004257B0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основній меті прес-конференці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>ї і не подобається журналістам.</w:t>
      </w:r>
    </w:p>
    <w:p w:rsidR="0097216D" w:rsidRDefault="0097216D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b/>
          <w:bCs/>
          <w:sz w:val="32"/>
          <w:szCs w:val="32"/>
          <w:lang w:val="en-US" w:eastAsia="en-US"/>
        </w:rPr>
      </w:pPr>
    </w:p>
    <w:p w:rsidR="00487453" w:rsidRPr="0097216D" w:rsidRDefault="00487453" w:rsidP="0097216D">
      <w:pPr>
        <w:pStyle w:val="1"/>
        <w:spacing w:line="288" w:lineRule="auto"/>
        <w:rPr>
          <w:rFonts w:eastAsiaTheme="minorHAnsi"/>
          <w:lang w:val="uk-UA" w:eastAsia="en-US"/>
        </w:rPr>
      </w:pPr>
      <w:bookmarkStart w:id="8" w:name="_Toc513295317"/>
      <w:r w:rsidRPr="0097216D">
        <w:rPr>
          <w:rFonts w:eastAsiaTheme="minorHAnsi"/>
          <w:lang w:val="uk-UA" w:eastAsia="en-US"/>
        </w:rPr>
        <w:t>ВІДВІДАННЯ ОБ’ЄКТІВ</w:t>
      </w:r>
      <w:bookmarkEnd w:id="8"/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Відвідання об’єктів відігр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>ає важливу роль у справі ПР. Ці</w:t>
      </w:r>
      <w:r w:rsidR="004257B0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відвідання можна розділити на </w:t>
      </w:r>
      <w:r w:rsidRPr="0097216D">
        <w:rPr>
          <w:rFonts w:eastAsiaTheme="minorHAnsi"/>
          <w:b/>
          <w:bCs/>
          <w:i/>
          <w:iCs/>
          <w:sz w:val="32"/>
          <w:szCs w:val="32"/>
          <w:lang w:val="uk-UA" w:eastAsia="en-US"/>
        </w:rPr>
        <w:t>три категорії</w:t>
      </w:r>
      <w:r w:rsidRPr="0097216D">
        <w:rPr>
          <w:rFonts w:eastAsiaTheme="minorHAnsi"/>
          <w:sz w:val="32"/>
          <w:szCs w:val="32"/>
          <w:lang w:val="uk-UA" w:eastAsia="en-US"/>
        </w:rPr>
        <w:t>: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1) показ підприємств покупцям або важливі ділові візити;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2) дні відкритих дверей для представників громадськості;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3) екскурсії для журналістів.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b/>
          <w:bCs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Закцентуймо увагу на третій категорії – </w:t>
      </w:r>
      <w:r w:rsidR="004257B0" w:rsidRPr="0097216D">
        <w:rPr>
          <w:rFonts w:eastAsiaTheme="minorHAnsi"/>
          <w:b/>
          <w:bCs/>
          <w:sz w:val="32"/>
          <w:szCs w:val="32"/>
          <w:lang w:val="uk-UA" w:eastAsia="en-US"/>
        </w:rPr>
        <w:t>екскурсіях для</w:t>
      </w:r>
      <w:r w:rsidR="004257B0" w:rsidRPr="0097216D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журналістів</w:t>
      </w:r>
      <w:r w:rsidRPr="0097216D">
        <w:rPr>
          <w:rFonts w:eastAsiaTheme="minorHAnsi"/>
          <w:sz w:val="32"/>
          <w:szCs w:val="32"/>
          <w:lang w:val="uk-UA" w:eastAsia="en-US"/>
        </w:rPr>
        <w:t>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Прийнято висилати пе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>рсональні запрошення редакторам</w:t>
      </w:r>
      <w:r w:rsidR="004257B0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(журналістам) або запрошувати невеликі групи представників преси.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Коли мова про велику подію, 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>наприклад, про відкриття нового</w:t>
      </w:r>
      <w:r w:rsidR="004257B0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підприємства чи пуск електростанції, 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>запрошення, як правило, роблять</w:t>
      </w:r>
      <w:r w:rsidR="004257B0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для центральних, місцевих, галузев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>их і технічних видань, радіо- і</w:t>
      </w:r>
      <w:r w:rsidR="004257B0" w:rsidRPr="0097216D">
        <w:rPr>
          <w:rFonts w:eastAsiaTheme="minorHAnsi"/>
          <w:sz w:val="32"/>
          <w:szCs w:val="32"/>
          <w:lang w:eastAsia="en-US"/>
        </w:rPr>
        <w:t xml:space="preserve">  </w:t>
      </w:r>
      <w:r w:rsidRPr="0097216D">
        <w:rPr>
          <w:rFonts w:eastAsiaTheme="minorHAnsi"/>
          <w:sz w:val="32"/>
          <w:szCs w:val="32"/>
          <w:lang w:val="uk-UA" w:eastAsia="en-US"/>
        </w:rPr>
        <w:t>телекомпаній. Список запрошених з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 xml:space="preserve">алежить від мети, яка ставиться </w:t>
      </w:r>
      <w:r w:rsidRPr="0097216D">
        <w:rPr>
          <w:rFonts w:eastAsiaTheme="minorHAnsi"/>
          <w:sz w:val="32"/>
          <w:szCs w:val="32"/>
          <w:lang w:val="uk-UA" w:eastAsia="en-US"/>
        </w:rPr>
        <w:t>перед заходом.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Відвідання об’єктів можут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 xml:space="preserve">ь відіграти позитивне враження, </w:t>
      </w:r>
      <w:r w:rsidRPr="0097216D">
        <w:rPr>
          <w:rFonts w:eastAsiaTheme="minorHAnsi"/>
          <w:sz w:val="32"/>
          <w:szCs w:val="32"/>
          <w:lang w:val="uk-UA" w:eastAsia="en-US"/>
        </w:rPr>
        <w:t>оскільки викликають цікавість преси, забезпечують її підтримку,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 xml:space="preserve"> але </w:t>
      </w:r>
      <w:r w:rsidRPr="0097216D">
        <w:rPr>
          <w:rFonts w:eastAsiaTheme="minorHAnsi"/>
          <w:sz w:val="32"/>
          <w:szCs w:val="32"/>
          <w:lang w:val="uk-UA" w:eastAsia="en-US"/>
        </w:rPr>
        <w:t>вони можуть і налаштувати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 xml:space="preserve"> пресу по-ворожому, якщо погано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організовані і якщо в журналістів 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 xml:space="preserve">складеться враження, що в їхній </w:t>
      </w:r>
      <w:r w:rsidRPr="0097216D">
        <w:rPr>
          <w:rFonts w:eastAsiaTheme="minorHAnsi"/>
          <w:sz w:val="32"/>
          <w:szCs w:val="32"/>
          <w:lang w:val="uk-UA" w:eastAsia="en-US"/>
        </w:rPr>
        <w:t>поїздці не було потреби.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На відвідання заводу або дем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>онстраційний показ, як правило,</w:t>
      </w:r>
      <w:r w:rsidR="004257B0" w:rsidRPr="0097216D">
        <w:rPr>
          <w:rFonts w:eastAsiaTheme="minorHAnsi"/>
          <w:sz w:val="32"/>
          <w:szCs w:val="32"/>
          <w:lang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витрачається цілий день. Тому, щоб компенсу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 xml:space="preserve">вати затрачений час,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відвідання має бути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>корисне</w:t>
      </w:r>
      <w:r w:rsidRPr="0097216D">
        <w:rPr>
          <w:rFonts w:eastAsiaTheme="minorHAnsi"/>
          <w:sz w:val="32"/>
          <w:szCs w:val="32"/>
          <w:lang w:val="uk-UA" w:eastAsia="en-US"/>
        </w:rPr>
        <w:t>. Ши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 xml:space="preserve">рокий вибір спиртних напитків і </w:t>
      </w:r>
      <w:r w:rsidRPr="0097216D">
        <w:rPr>
          <w:rFonts w:eastAsiaTheme="minorHAnsi"/>
          <w:sz w:val="32"/>
          <w:szCs w:val="32"/>
          <w:lang w:val="uk-UA" w:eastAsia="en-US"/>
        </w:rPr>
        <w:t>вишуканих страв навряд чи здатні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 xml:space="preserve"> задовольнити журналістів, якщо </w:t>
      </w:r>
      <w:r w:rsidRPr="0097216D">
        <w:rPr>
          <w:rFonts w:eastAsiaTheme="minorHAnsi"/>
          <w:sz w:val="32"/>
          <w:szCs w:val="32"/>
          <w:lang w:val="uk-UA" w:eastAsia="en-US"/>
        </w:rPr>
        <w:t>вони не зможуть побачити щось по-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 xml:space="preserve">справжньому нове і цінне, задля </w:t>
      </w:r>
      <w:r w:rsidRPr="0097216D">
        <w:rPr>
          <w:rFonts w:eastAsiaTheme="minorHAnsi"/>
          <w:sz w:val="32"/>
          <w:szCs w:val="32"/>
          <w:lang w:val="uk-UA" w:eastAsia="en-US"/>
        </w:rPr>
        <w:t>чого треба було здійснювати поїздку.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i/>
          <w:iCs/>
          <w:sz w:val="32"/>
          <w:szCs w:val="32"/>
          <w:lang w:val="uk-UA" w:eastAsia="en-US"/>
        </w:rPr>
      </w:pPr>
      <w:r w:rsidRPr="0097216D">
        <w:rPr>
          <w:rFonts w:eastAsiaTheme="minorHAnsi"/>
          <w:spacing w:val="-6"/>
          <w:sz w:val="32"/>
          <w:szCs w:val="32"/>
          <w:lang w:val="uk-UA" w:eastAsia="en-US"/>
        </w:rPr>
        <w:t>Відвід</w:t>
      </w:r>
      <w:r w:rsidR="004257B0" w:rsidRPr="0097216D">
        <w:rPr>
          <w:rFonts w:eastAsiaTheme="minorHAnsi"/>
          <w:spacing w:val="-6"/>
          <w:sz w:val="32"/>
          <w:szCs w:val="32"/>
          <w:lang w:val="uk-UA" w:eastAsia="en-US"/>
        </w:rPr>
        <w:t>ання об’єкту здебільшого</w:t>
      </w:r>
      <w:r w:rsidRPr="0097216D">
        <w:rPr>
          <w:rFonts w:eastAsiaTheme="minorHAnsi"/>
          <w:spacing w:val="-6"/>
          <w:sz w:val="32"/>
          <w:szCs w:val="32"/>
          <w:lang w:val="uk-UA" w:eastAsia="en-US"/>
        </w:rPr>
        <w:t xml:space="preserve"> розпочинається з </w:t>
      </w:r>
      <w:r w:rsidR="004257B0" w:rsidRPr="0097216D">
        <w:rPr>
          <w:rFonts w:eastAsiaTheme="minorHAnsi"/>
          <w:i/>
          <w:iCs/>
          <w:spacing w:val="-6"/>
          <w:sz w:val="32"/>
          <w:szCs w:val="32"/>
          <w:lang w:val="uk-UA" w:eastAsia="en-US"/>
        </w:rPr>
        <w:t>розповсюдження</w:t>
      </w:r>
      <w:r w:rsidR="004257B0" w:rsidRPr="0097216D">
        <w:rPr>
          <w:rFonts w:eastAsiaTheme="minorHAnsi"/>
          <w:i/>
          <w:iCs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>запрошень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, в яких необхідно чітко вказати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 xml:space="preserve">причину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і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>характер візиту</w:t>
      </w:r>
      <w:r w:rsidRPr="0097216D">
        <w:rPr>
          <w:rFonts w:eastAsiaTheme="minorHAnsi"/>
          <w:sz w:val="32"/>
          <w:szCs w:val="32"/>
          <w:lang w:val="uk-UA" w:eastAsia="en-US"/>
        </w:rPr>
        <w:t>,</w:t>
      </w:r>
      <w:r w:rsidR="004257B0" w:rsidRPr="0097216D">
        <w:rPr>
          <w:rFonts w:eastAsiaTheme="minorHAnsi"/>
          <w:i/>
          <w:iCs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повідомити </w:t>
      </w:r>
      <w:r w:rsidR="004257B0" w:rsidRPr="0097216D">
        <w:rPr>
          <w:rFonts w:eastAsiaTheme="minorHAnsi"/>
          <w:i/>
          <w:iCs/>
          <w:sz w:val="32"/>
          <w:szCs w:val="32"/>
          <w:lang w:val="uk-UA" w:eastAsia="en-US"/>
        </w:rPr>
        <w:t>основ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>ні дані</w:t>
      </w:r>
      <w:r w:rsidRPr="0097216D">
        <w:rPr>
          <w:rFonts w:eastAsiaTheme="minorHAnsi"/>
          <w:sz w:val="32"/>
          <w:szCs w:val="32"/>
          <w:lang w:val="uk-UA" w:eastAsia="en-US"/>
        </w:rPr>
        <w:t>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lastRenderedPageBreak/>
        <w:t xml:space="preserve">У ньому треба вказати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>якнайбільше різноманітних деталей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 xml:space="preserve">, </w:t>
      </w:r>
      <w:r w:rsidRPr="0097216D">
        <w:rPr>
          <w:rFonts w:eastAsiaTheme="minorHAnsi"/>
          <w:sz w:val="32"/>
          <w:szCs w:val="32"/>
          <w:lang w:val="uk-UA" w:eastAsia="en-US"/>
        </w:rPr>
        <w:t>наприклад, розклад руху поїздів або авіарейсів, місце зустрічі, готелі,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передбачуваний час повернення додому тощо.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Важливо також повідомити в за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 xml:space="preserve">прошенні чи супровідному листі, </w:t>
      </w:r>
      <w:r w:rsidRPr="0097216D">
        <w:rPr>
          <w:rFonts w:eastAsiaTheme="minorHAnsi"/>
          <w:sz w:val="32"/>
          <w:szCs w:val="32"/>
          <w:lang w:val="uk-UA" w:eastAsia="en-US"/>
        </w:rPr>
        <w:t>чи забезпечують організатори безоплат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 xml:space="preserve">ний проїзд, проживання в готелі </w:t>
      </w:r>
      <w:r w:rsidRPr="0097216D">
        <w:rPr>
          <w:rFonts w:eastAsiaTheme="minorHAnsi"/>
          <w:sz w:val="32"/>
          <w:szCs w:val="32"/>
          <w:lang w:val="uk-UA" w:eastAsia="en-US"/>
        </w:rPr>
        <w:t>та харчування.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Безоплатний проїзд забезпечувати не обов’язко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 xml:space="preserve">во, але при </w:t>
      </w:r>
      <w:r w:rsidRPr="0097216D">
        <w:rPr>
          <w:rFonts w:eastAsiaTheme="minorHAnsi"/>
          <w:sz w:val="32"/>
          <w:szCs w:val="32"/>
          <w:lang w:val="uk-UA" w:eastAsia="en-US"/>
        </w:rPr>
        <w:t>відвіданні промислових об’єктів це, як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 xml:space="preserve"> правило, передбачено. Державні </w:t>
      </w:r>
      <w:r w:rsidRPr="0097216D">
        <w:rPr>
          <w:rFonts w:eastAsiaTheme="minorHAnsi"/>
          <w:sz w:val="32"/>
          <w:szCs w:val="32"/>
          <w:lang w:val="uk-UA" w:eastAsia="en-US"/>
        </w:rPr>
        <w:t>відомства або офіційні органи пра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 xml:space="preserve">ктично не ставлять собі за мету </w:t>
      </w:r>
      <w:r w:rsidRPr="0097216D">
        <w:rPr>
          <w:rFonts w:eastAsiaTheme="minorHAnsi"/>
          <w:sz w:val="32"/>
          <w:szCs w:val="32"/>
          <w:lang w:val="uk-UA" w:eastAsia="en-US"/>
        </w:rPr>
        <w:t>забезпечити безоплатний проїзд а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 xml:space="preserve">бо частування. Але в будь-якому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випадку необхідно обумовити 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 xml:space="preserve">умови, оскільки вони дуже часто </w:t>
      </w:r>
      <w:r w:rsidRPr="0097216D">
        <w:rPr>
          <w:rFonts w:eastAsiaTheme="minorHAnsi"/>
          <w:sz w:val="32"/>
          <w:szCs w:val="32"/>
          <w:lang w:val="uk-UA" w:eastAsia="en-US"/>
        </w:rPr>
        <w:t>впливають на рішення редактора.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Якщо передбачається значна 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 xml:space="preserve">подія, журналістів буде багато, </w:t>
      </w:r>
      <w:r w:rsidRPr="0097216D">
        <w:rPr>
          <w:rFonts w:eastAsiaTheme="minorHAnsi"/>
          <w:sz w:val="32"/>
          <w:szCs w:val="32"/>
          <w:lang w:val="uk-UA" w:eastAsia="en-US"/>
        </w:rPr>
        <w:t>навіть якщо їм самим доведеться оплачувати витрати.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pacing w:val="-4"/>
          <w:sz w:val="32"/>
          <w:szCs w:val="32"/>
          <w:lang w:val="uk-UA" w:eastAsia="en-US"/>
        </w:rPr>
        <w:t xml:space="preserve">Після того, як запрошення будуть </w:t>
      </w:r>
      <w:r w:rsidR="004257B0" w:rsidRPr="0097216D">
        <w:rPr>
          <w:rFonts w:eastAsiaTheme="minorHAnsi"/>
          <w:spacing w:val="-4"/>
          <w:sz w:val="32"/>
          <w:szCs w:val="32"/>
          <w:lang w:val="uk-UA" w:eastAsia="en-US"/>
        </w:rPr>
        <w:t>прийняті, їх треба підтвердити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 xml:space="preserve">, </w:t>
      </w:r>
      <w:r w:rsidRPr="0097216D">
        <w:rPr>
          <w:rFonts w:eastAsiaTheme="minorHAnsi"/>
          <w:sz w:val="32"/>
          <w:szCs w:val="32"/>
          <w:lang w:val="uk-UA" w:eastAsia="en-US"/>
        </w:rPr>
        <w:t>а також поінформувати запроше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 xml:space="preserve">них, коли їм будуть повідомлені </w:t>
      </w:r>
      <w:r w:rsidRPr="0097216D">
        <w:rPr>
          <w:rFonts w:eastAsiaTheme="minorHAnsi"/>
          <w:sz w:val="32"/>
          <w:szCs w:val="32"/>
          <w:lang w:val="uk-UA" w:eastAsia="en-US"/>
        </w:rPr>
        <w:t>додаткові деталі.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pacing w:val="-6"/>
          <w:sz w:val="32"/>
          <w:szCs w:val="32"/>
          <w:lang w:val="uk-UA" w:eastAsia="en-US"/>
        </w:rPr>
        <w:t>Іноді є можливість вибирати, я</w:t>
      </w:r>
      <w:r w:rsidR="004257B0" w:rsidRPr="0097216D">
        <w:rPr>
          <w:rFonts w:eastAsiaTheme="minorHAnsi"/>
          <w:spacing w:val="-6"/>
          <w:sz w:val="32"/>
          <w:szCs w:val="32"/>
          <w:lang w:val="uk-UA" w:eastAsia="en-US"/>
        </w:rPr>
        <w:t xml:space="preserve">ким видом транспорту добиратись </w:t>
      </w:r>
      <w:r w:rsidRPr="0097216D">
        <w:rPr>
          <w:rFonts w:eastAsiaTheme="minorHAnsi"/>
          <w:sz w:val="32"/>
          <w:szCs w:val="32"/>
          <w:lang w:val="uk-UA" w:eastAsia="en-US"/>
        </w:rPr>
        <w:t>до місця екскурсії. Якщо до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 xml:space="preserve">зволяє час, потрібно запитати у </w:t>
      </w:r>
      <w:r w:rsidRPr="0097216D">
        <w:rPr>
          <w:rFonts w:eastAsiaTheme="minorHAnsi"/>
          <w:sz w:val="32"/>
          <w:szCs w:val="32"/>
          <w:lang w:val="uk-UA" w:eastAsia="en-US"/>
        </w:rPr>
        <w:t>запрошених, якому видові транспорту вони надають перевагу, і при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організації проїзду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>виходити з думки більшості</w:t>
      </w:r>
      <w:r w:rsidRPr="0097216D">
        <w:rPr>
          <w:rFonts w:eastAsiaTheme="minorHAnsi"/>
          <w:sz w:val="32"/>
          <w:szCs w:val="32"/>
          <w:lang w:val="uk-UA" w:eastAsia="en-US"/>
        </w:rPr>
        <w:t>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Якщо організовується спецрейс дл</w:t>
      </w:r>
      <w:r w:rsidR="004257B0" w:rsidRPr="0097216D">
        <w:rPr>
          <w:rFonts w:eastAsiaTheme="minorHAnsi"/>
          <w:sz w:val="32"/>
          <w:szCs w:val="32"/>
          <w:lang w:val="uk-UA" w:eastAsia="en-US"/>
        </w:rPr>
        <w:t xml:space="preserve">я групи журналістів, то він має </w:t>
      </w:r>
      <w:r w:rsidRPr="0097216D">
        <w:rPr>
          <w:rFonts w:eastAsiaTheme="minorHAnsi"/>
          <w:sz w:val="32"/>
          <w:szCs w:val="32"/>
          <w:lang w:val="uk-UA" w:eastAsia="en-US"/>
        </w:rPr>
        <w:t>бути таким же зручним, як і звич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айний рейс. При плануванні усіх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заходів треба пам’ятати, що в 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поїздці усім учасникам має бути </w:t>
      </w:r>
      <w:r w:rsidRPr="0097216D">
        <w:rPr>
          <w:rFonts w:eastAsiaTheme="minorHAnsi"/>
          <w:sz w:val="32"/>
          <w:szCs w:val="32"/>
          <w:lang w:val="uk-UA" w:eastAsia="en-US"/>
        </w:rPr>
        <w:t>забезпечений максимальний комфорт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 і максимальні зручності. Треба </w:t>
      </w:r>
      <w:r w:rsidRPr="0097216D">
        <w:rPr>
          <w:rFonts w:eastAsiaTheme="minorHAnsi"/>
          <w:sz w:val="32"/>
          <w:szCs w:val="32"/>
          <w:lang w:val="uk-UA" w:eastAsia="en-US"/>
        </w:rPr>
        <w:t>мати на увазі, наприклад, що дехто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 захоче приїхати машиною. Іноді </w:t>
      </w:r>
      <w:r w:rsidRPr="0097216D">
        <w:rPr>
          <w:rFonts w:eastAsiaTheme="minorHAnsi"/>
          <w:sz w:val="32"/>
          <w:szCs w:val="32"/>
          <w:lang w:val="uk-UA" w:eastAsia="en-US"/>
        </w:rPr>
        <w:t>трапляється так, що в поїздках для ж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урналістів зручності насамперед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передбачаються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для організаторів, а не для запрошених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! Це </w:t>
      </w:r>
      <w:r w:rsidRPr="0097216D">
        <w:rPr>
          <w:rFonts w:eastAsiaTheme="minorHAnsi"/>
          <w:sz w:val="32"/>
          <w:szCs w:val="32"/>
          <w:lang w:val="uk-UA" w:eastAsia="en-US"/>
        </w:rPr>
        <w:t>неправильно! Якщо представник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и преси вважатимуть організацію </w:t>
      </w:r>
      <w:r w:rsidRPr="0097216D">
        <w:rPr>
          <w:rFonts w:eastAsiaTheme="minorHAnsi"/>
          <w:sz w:val="32"/>
          <w:szCs w:val="32"/>
          <w:lang w:val="uk-UA" w:eastAsia="en-US"/>
        </w:rPr>
        <w:t>поїздки незадовільною, то вони найімо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вірніше згадають про це у своїх </w:t>
      </w:r>
      <w:r w:rsidRPr="0097216D">
        <w:rPr>
          <w:rFonts w:eastAsiaTheme="minorHAnsi"/>
          <w:sz w:val="32"/>
          <w:szCs w:val="32"/>
          <w:lang w:val="uk-UA" w:eastAsia="en-US"/>
        </w:rPr>
        <w:t>публікаціях.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lastRenderedPageBreak/>
        <w:t xml:space="preserve">Можливість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>зустрітись із керівниками компанії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, яку </w:t>
      </w:r>
      <w:r w:rsidRPr="0097216D">
        <w:rPr>
          <w:rFonts w:eastAsiaTheme="minorHAnsi"/>
          <w:sz w:val="32"/>
          <w:szCs w:val="32"/>
          <w:lang w:val="uk-UA" w:eastAsia="en-US"/>
        </w:rPr>
        <w:t>представляють під час відвідання пі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дприємства, становить не менший </w:t>
      </w:r>
      <w:r w:rsidRPr="0097216D">
        <w:rPr>
          <w:rFonts w:eastAsiaTheme="minorHAnsi"/>
          <w:sz w:val="32"/>
          <w:szCs w:val="32"/>
          <w:lang w:val="uk-UA" w:eastAsia="en-US"/>
        </w:rPr>
        <w:t>інтерес для журналістів, ніж саме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 відвідання. Іноді представники </w:t>
      </w:r>
      <w:r w:rsidRPr="0097216D">
        <w:rPr>
          <w:rFonts w:eastAsiaTheme="minorHAnsi"/>
          <w:sz w:val="32"/>
          <w:szCs w:val="32"/>
          <w:lang w:val="uk-UA" w:eastAsia="en-US"/>
        </w:rPr>
        <w:t>керівництва компанії їдуть разом із журналістами, і це завжди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знаходить схвальні відгуки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. Крім того, закони гостинності </w:t>
      </w:r>
      <w:r w:rsidRPr="0097216D">
        <w:rPr>
          <w:rFonts w:eastAsiaTheme="minorHAnsi"/>
          <w:sz w:val="32"/>
          <w:szCs w:val="32"/>
          <w:lang w:val="uk-UA" w:eastAsia="en-US"/>
        </w:rPr>
        <w:t>передбачають, щоб хтось із організа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торів (одна людина чи декілька)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 xml:space="preserve">зустрів гостей на місці збору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і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>супроводжував їх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, розв’язував усілякі </w:t>
      </w:r>
      <w:r w:rsidRPr="0097216D">
        <w:rPr>
          <w:rFonts w:eastAsiaTheme="minorHAnsi"/>
          <w:sz w:val="32"/>
          <w:szCs w:val="32"/>
          <w:lang w:val="uk-UA" w:eastAsia="en-US"/>
        </w:rPr>
        <w:t>проблеми, що виникатимуть по дорозі.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Переважно найліпше проходять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 візити преси, в яких кількість </w:t>
      </w:r>
      <w:r w:rsidRPr="0097216D">
        <w:rPr>
          <w:rFonts w:eastAsiaTheme="minorHAnsi"/>
          <w:sz w:val="32"/>
          <w:szCs w:val="32"/>
          <w:lang w:val="uk-UA" w:eastAsia="en-US"/>
        </w:rPr>
        <w:t>гостей обмежена, тому часто при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йнято розподіляти відвідання на </w:t>
      </w:r>
      <w:r w:rsidRPr="0097216D">
        <w:rPr>
          <w:rFonts w:eastAsiaTheme="minorHAnsi"/>
          <w:sz w:val="32"/>
          <w:szCs w:val="32"/>
          <w:lang w:val="uk-UA" w:eastAsia="en-US"/>
        </w:rPr>
        <w:t>окремі дні. Наприклад, один можна присвят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ити фотографам, наступний </w:t>
      </w:r>
      <w:r w:rsidRPr="0097216D">
        <w:rPr>
          <w:rFonts w:eastAsiaTheme="minorHAnsi"/>
          <w:sz w:val="32"/>
          <w:szCs w:val="32"/>
          <w:lang w:val="uk-UA" w:eastAsia="en-US"/>
        </w:rPr>
        <w:t>– представникам центральних видань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, радіо і телебаченню, а третій </w:t>
      </w:r>
      <w:r w:rsidRPr="0097216D">
        <w:rPr>
          <w:rFonts w:eastAsiaTheme="minorHAnsi"/>
          <w:sz w:val="32"/>
          <w:szCs w:val="32"/>
          <w:lang w:val="uk-UA" w:eastAsia="en-US"/>
        </w:rPr>
        <w:t>день – галузевим і технічним вид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анням. Такий розподіл забирає в </w:t>
      </w:r>
      <w:r w:rsidRPr="0097216D">
        <w:rPr>
          <w:rFonts w:eastAsiaTheme="minorHAnsi"/>
          <w:sz w:val="32"/>
          <w:szCs w:val="32"/>
          <w:lang w:val="uk-UA" w:eastAsia="en-US"/>
        </w:rPr>
        <w:t>організаторів більше часу, але сприяє ліпшому висвітленню у пресі.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Іноді ретельна підготовка до візи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ту преси втрачає через те, що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замало уваги приділяється підборові та інструктажеві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>гідів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, а це один із </w:t>
      </w:r>
      <w:r w:rsidRPr="0097216D">
        <w:rPr>
          <w:rFonts w:eastAsiaTheme="minorHAnsi"/>
          <w:sz w:val="32"/>
          <w:szCs w:val="32"/>
          <w:lang w:val="uk-UA" w:eastAsia="en-US"/>
        </w:rPr>
        <w:t>найважливіших аспектів заходу і зас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>луговує на значно більшу увагу, аніж йому іноді приділяють.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Навіть якщо є більш ніж достатньо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 гідів на кожну групу </w:t>
      </w:r>
      <w:r w:rsidRPr="0097216D">
        <w:rPr>
          <w:rFonts w:eastAsiaTheme="minorHAnsi"/>
          <w:sz w:val="32"/>
          <w:szCs w:val="32"/>
          <w:lang w:val="uk-UA" w:eastAsia="en-US"/>
        </w:rPr>
        <w:t>журналістів, треба обмежитись ш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істьма або сімома і постаратись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обрати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>такі місця, де немає шуму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, і де вони могли б спокійно </w:t>
      </w:r>
      <w:r w:rsidRPr="0097216D">
        <w:rPr>
          <w:rFonts w:eastAsiaTheme="minorHAnsi"/>
          <w:sz w:val="32"/>
          <w:szCs w:val="32"/>
          <w:lang w:val="uk-UA" w:eastAsia="en-US"/>
        </w:rPr>
        <w:t>роз’яснювати. Погано (а так часто був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ає), коли гіди перекрикують шум </w:t>
      </w:r>
      <w:r w:rsidRPr="0097216D">
        <w:rPr>
          <w:rFonts w:eastAsiaTheme="minorHAnsi"/>
          <w:sz w:val="32"/>
          <w:szCs w:val="32"/>
          <w:lang w:val="uk-UA" w:eastAsia="en-US"/>
        </w:rPr>
        <w:t>машин. Завдання</w:t>
      </w:r>
      <w:r w:rsidR="008F0CBD" w:rsidRPr="0097216D">
        <w:rPr>
          <w:rFonts w:eastAsiaTheme="minorHAnsi"/>
          <w:sz w:val="32"/>
          <w:szCs w:val="32"/>
          <w:lang w:val="uk-UA" w:eastAsia="en-US"/>
        </w:rPr>
        <w:t xml:space="preserve"> стає складнішим</w:t>
      </w:r>
      <w:r w:rsidRPr="0097216D">
        <w:rPr>
          <w:rFonts w:eastAsiaTheme="minorHAnsi"/>
          <w:sz w:val="32"/>
          <w:szCs w:val="32"/>
          <w:lang w:val="uk-UA" w:eastAsia="en-US"/>
        </w:rPr>
        <w:t>, коли група екскурсантів велика.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Вихід – встановити мікрофони у зр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учних місцях. Гідів можна </w:t>
      </w:r>
      <w:r w:rsidR="00DA07EC" w:rsidRPr="0097216D">
        <w:rPr>
          <w:rFonts w:eastAsiaTheme="minorHAnsi"/>
          <w:spacing w:val="-6"/>
          <w:sz w:val="32"/>
          <w:szCs w:val="32"/>
          <w:lang w:val="uk-UA" w:eastAsia="en-US"/>
        </w:rPr>
        <w:t xml:space="preserve">також </w:t>
      </w:r>
      <w:r w:rsidRPr="0097216D">
        <w:rPr>
          <w:rFonts w:eastAsiaTheme="minorHAnsi"/>
          <w:spacing w:val="-6"/>
          <w:sz w:val="32"/>
          <w:szCs w:val="32"/>
          <w:lang w:val="uk-UA" w:eastAsia="en-US"/>
        </w:rPr>
        <w:t>забезпечити меґафонами або інши</w:t>
      </w:r>
      <w:r w:rsidR="00DA07EC" w:rsidRPr="0097216D">
        <w:rPr>
          <w:rFonts w:eastAsiaTheme="minorHAnsi"/>
          <w:spacing w:val="-6"/>
          <w:sz w:val="32"/>
          <w:szCs w:val="32"/>
          <w:lang w:val="uk-UA" w:eastAsia="en-US"/>
        </w:rPr>
        <w:t>ми простими пристосуваннями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 для </w:t>
      </w:r>
      <w:r w:rsidRPr="0097216D">
        <w:rPr>
          <w:rFonts w:eastAsiaTheme="minorHAnsi"/>
          <w:sz w:val="32"/>
          <w:szCs w:val="32"/>
          <w:lang w:val="uk-UA" w:eastAsia="en-US"/>
        </w:rPr>
        <w:t>виступів перед авдиторією. У гідів пов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инні бути значки з іменами, щоб </w:t>
      </w:r>
      <w:r w:rsidRPr="0097216D">
        <w:rPr>
          <w:rFonts w:eastAsiaTheme="minorHAnsi"/>
          <w:sz w:val="32"/>
          <w:szCs w:val="32"/>
          <w:lang w:val="uk-UA" w:eastAsia="en-US"/>
        </w:rPr>
        <w:t>їх легко можна було впізнати. Пам’ят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аючи, що ніщо так не дратує, як </w:t>
      </w:r>
      <w:r w:rsidRPr="0097216D">
        <w:rPr>
          <w:rFonts w:eastAsiaTheme="minorHAnsi"/>
          <w:sz w:val="32"/>
          <w:szCs w:val="32"/>
          <w:lang w:val="uk-UA" w:eastAsia="en-US"/>
        </w:rPr>
        <w:t>топтання на місці, необхідно н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аперед передбачити простий, але </w:t>
      </w:r>
      <w:r w:rsidRPr="0097216D">
        <w:rPr>
          <w:rFonts w:eastAsiaTheme="minorHAnsi"/>
          <w:sz w:val="32"/>
          <w:szCs w:val="32"/>
          <w:lang w:val="uk-UA" w:eastAsia="en-US"/>
        </w:rPr>
        <w:t>ефективний спосіб розподілу журналістів по групах.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lastRenderedPageBreak/>
        <w:t xml:space="preserve">На візитах, пов’язаних 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зі спільною темою, буває багато </w:t>
      </w:r>
      <w:r w:rsidRPr="0097216D">
        <w:rPr>
          <w:rFonts w:eastAsiaTheme="minorHAnsi"/>
          <w:sz w:val="32"/>
          <w:szCs w:val="32"/>
          <w:lang w:val="uk-UA" w:eastAsia="en-US"/>
        </w:rPr>
        <w:t>журналістів. Тут і центральна преса, і представники числ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енних </w:t>
      </w:r>
      <w:r w:rsidRPr="0097216D">
        <w:rPr>
          <w:rFonts w:eastAsiaTheme="minorHAnsi"/>
          <w:sz w:val="32"/>
          <w:szCs w:val="32"/>
          <w:lang w:val="uk-UA" w:eastAsia="en-US"/>
        </w:rPr>
        <w:t>галузевих та технічних видань. Тому жу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рналістів доцільно групувати за </w:t>
      </w:r>
      <w:r w:rsidRPr="0097216D">
        <w:rPr>
          <w:rFonts w:eastAsiaTheme="minorHAnsi"/>
          <w:sz w:val="32"/>
          <w:szCs w:val="32"/>
          <w:lang w:val="uk-UA" w:eastAsia="en-US"/>
        </w:rPr>
        <w:t>інтересами. У підсумку, наприклад, жур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налісти, які спеціалізуються на </w:t>
      </w:r>
      <w:r w:rsidRPr="0097216D">
        <w:rPr>
          <w:rFonts w:eastAsiaTheme="minorHAnsi"/>
          <w:sz w:val="32"/>
          <w:szCs w:val="32"/>
          <w:lang w:val="uk-UA" w:eastAsia="en-US"/>
        </w:rPr>
        <w:t>проблемах електрики, опиняються в од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ній групі. Це доцільно і з того </w:t>
      </w:r>
      <w:r w:rsidRPr="0097216D">
        <w:rPr>
          <w:rFonts w:eastAsiaTheme="minorHAnsi"/>
          <w:sz w:val="32"/>
          <w:szCs w:val="32"/>
          <w:lang w:val="uk-UA" w:eastAsia="en-US"/>
        </w:rPr>
        <w:t>погляду, що гідом цієї групи може бути дос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татньо компетентна </w:t>
      </w:r>
      <w:r w:rsidRPr="0097216D">
        <w:rPr>
          <w:rFonts w:eastAsiaTheme="minorHAnsi"/>
          <w:sz w:val="32"/>
          <w:szCs w:val="32"/>
          <w:lang w:val="uk-UA" w:eastAsia="en-US"/>
        </w:rPr>
        <w:t>людина, яка зможе відповісти на важкі питання. З іншого ж боку, в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такого розподілу є серйозна вада, оскіл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ьки досвідчений журналіст, коли </w:t>
      </w:r>
      <w:r w:rsidRPr="0097216D">
        <w:rPr>
          <w:rFonts w:eastAsiaTheme="minorHAnsi"/>
          <w:sz w:val="32"/>
          <w:szCs w:val="32"/>
          <w:lang w:val="uk-UA" w:eastAsia="en-US"/>
        </w:rPr>
        <w:t>ставитиме питання, остерігатиметься конкурентів, які зможуть почути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>відповідь, якщо, звичайно, шум машин дозволить.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Прийнято, щоб директор фірми 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чи якийсь інший керівник зробив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 xml:space="preserve">коротку </w:t>
      </w:r>
      <w:r w:rsidRPr="0097216D">
        <w:rPr>
          <w:rFonts w:eastAsiaTheme="minorHAnsi"/>
          <w:sz w:val="32"/>
          <w:szCs w:val="32"/>
          <w:lang w:val="uk-UA" w:eastAsia="en-US"/>
        </w:rPr>
        <w:t>вступну промову. Як прави</w:t>
      </w:r>
      <w:r w:rsidR="00DA07EC" w:rsidRPr="0097216D">
        <w:rPr>
          <w:rFonts w:eastAsiaTheme="minorHAnsi"/>
          <w:sz w:val="32"/>
          <w:szCs w:val="32"/>
          <w:lang w:val="uk-UA" w:eastAsia="en-US"/>
        </w:rPr>
        <w:t xml:space="preserve">ло, час для питань і відповідей </w:t>
      </w:r>
      <w:r w:rsidRPr="0097216D">
        <w:rPr>
          <w:rFonts w:eastAsiaTheme="minorHAnsi"/>
          <w:sz w:val="32"/>
          <w:szCs w:val="32"/>
          <w:lang w:val="uk-UA" w:eastAsia="en-US"/>
        </w:rPr>
        <w:t>можна знайти і по завершенні екскурсії, можливо, й за чашкою чаю.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Однак деякі екскурсії перетворюються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 xml:space="preserve">на випробування 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>на витривал</w:t>
      </w:r>
      <w:r w:rsidRPr="0097216D">
        <w:rPr>
          <w:rFonts w:eastAsiaTheme="minorHAnsi"/>
          <w:sz w:val="32"/>
          <w:szCs w:val="32"/>
          <w:lang w:val="uk-UA" w:eastAsia="en-US"/>
        </w:rPr>
        <w:t>ість. Щоб цього не сталося: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а) маршрут не повинен бути на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дто довгим, особливо тоді, коли </w:t>
      </w:r>
      <w:r w:rsidRPr="0097216D">
        <w:rPr>
          <w:rFonts w:eastAsiaTheme="minorHAnsi"/>
          <w:sz w:val="32"/>
          <w:szCs w:val="32"/>
          <w:lang w:val="uk-UA" w:eastAsia="en-US"/>
        </w:rPr>
        <w:t>доводиться багато ходити по сходах;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б) не слід роздавати кіпи літерату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ри, які потім доведеться носити </w:t>
      </w:r>
      <w:r w:rsidRPr="0097216D">
        <w:rPr>
          <w:rFonts w:eastAsiaTheme="minorHAnsi"/>
          <w:sz w:val="32"/>
          <w:szCs w:val="32"/>
          <w:lang w:val="uk-UA" w:eastAsia="en-US"/>
        </w:rPr>
        <w:t>з собою по всьому підприємству.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У поїзді чи літаку мо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жна роздати папки з необхідними </w:t>
      </w:r>
      <w:r w:rsidRPr="0097216D">
        <w:rPr>
          <w:rFonts w:eastAsiaTheme="minorHAnsi"/>
          <w:sz w:val="32"/>
          <w:szCs w:val="32"/>
          <w:lang w:val="uk-UA" w:eastAsia="en-US"/>
        </w:rPr>
        <w:t>матеріалами, щоб із ними можна було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 завчасно ознайомитись, а потім </w:t>
      </w:r>
      <w:r w:rsidRPr="0097216D">
        <w:rPr>
          <w:rFonts w:eastAsiaTheme="minorHAnsi"/>
          <w:sz w:val="32"/>
          <w:szCs w:val="32"/>
          <w:lang w:val="uk-UA" w:eastAsia="en-US"/>
        </w:rPr>
        <w:t>залишити в роздягальні з іншими ре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чами. Папки з матеріалами можна </w:t>
      </w:r>
      <w:r w:rsidRPr="0097216D">
        <w:rPr>
          <w:rFonts w:eastAsiaTheme="minorHAnsi"/>
          <w:sz w:val="32"/>
          <w:szCs w:val="32"/>
          <w:lang w:val="uk-UA" w:eastAsia="en-US"/>
        </w:rPr>
        <w:t>роздати і після екскурсії. Досить ч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асто роздають і фотографії, які </w:t>
      </w:r>
      <w:r w:rsidRPr="0097216D">
        <w:rPr>
          <w:rFonts w:eastAsiaTheme="minorHAnsi"/>
          <w:sz w:val="32"/>
          <w:szCs w:val="32"/>
          <w:lang w:val="uk-UA" w:eastAsia="en-US"/>
        </w:rPr>
        <w:t>вкладають у папки з матеріалами. Т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і ж фото, які можуть зацікавити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деяких журналістів, виставляють 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на стенді, нумерують. Кого вони </w:t>
      </w:r>
      <w:r w:rsidRPr="0097216D">
        <w:rPr>
          <w:rFonts w:eastAsiaTheme="minorHAnsi"/>
          <w:sz w:val="32"/>
          <w:szCs w:val="32"/>
          <w:lang w:val="uk-UA" w:eastAsia="en-US"/>
        </w:rPr>
        <w:t>зацікавили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>, той може їх замовити пізніше.</w:t>
      </w:r>
    </w:p>
    <w:p w:rsidR="0097216D" w:rsidRDefault="0097216D" w:rsidP="0097216D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bCs/>
          <w:sz w:val="32"/>
          <w:szCs w:val="32"/>
          <w:lang w:val="uk-UA" w:eastAsia="en-US"/>
        </w:rPr>
      </w:pPr>
    </w:p>
    <w:p w:rsidR="00ED1315" w:rsidRDefault="00ED1315" w:rsidP="0097216D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bCs/>
          <w:sz w:val="32"/>
          <w:szCs w:val="32"/>
          <w:lang w:val="uk-UA" w:eastAsia="en-US"/>
        </w:rPr>
      </w:pPr>
    </w:p>
    <w:p w:rsidR="00ED1315" w:rsidRDefault="00ED1315" w:rsidP="0097216D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bCs/>
          <w:sz w:val="32"/>
          <w:szCs w:val="32"/>
          <w:lang w:val="uk-UA" w:eastAsia="en-US"/>
        </w:rPr>
      </w:pPr>
    </w:p>
    <w:p w:rsidR="00ED1315" w:rsidRPr="00ED1315" w:rsidRDefault="00ED1315" w:rsidP="0097216D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bCs/>
          <w:sz w:val="32"/>
          <w:szCs w:val="32"/>
          <w:lang w:val="uk-UA" w:eastAsia="en-US"/>
        </w:rPr>
      </w:pPr>
    </w:p>
    <w:p w:rsidR="00487453" w:rsidRPr="0097216D" w:rsidRDefault="00487453" w:rsidP="0097216D">
      <w:pPr>
        <w:pStyle w:val="1"/>
        <w:spacing w:line="288" w:lineRule="auto"/>
        <w:rPr>
          <w:rFonts w:eastAsiaTheme="minorHAnsi"/>
          <w:lang w:val="uk-UA" w:eastAsia="en-US"/>
        </w:rPr>
      </w:pPr>
      <w:bookmarkStart w:id="9" w:name="_Toc513295318"/>
      <w:r w:rsidRPr="0097216D">
        <w:rPr>
          <w:rFonts w:eastAsiaTheme="minorHAnsi"/>
          <w:lang w:val="uk-UA" w:eastAsia="en-US"/>
        </w:rPr>
        <w:lastRenderedPageBreak/>
        <w:t>ЛИСТ ДО РЕДАКЦІЇ</w:t>
      </w:r>
      <w:bookmarkEnd w:id="9"/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Листи до редакції можна розбити на </w:t>
      </w:r>
      <w:r w:rsidRPr="0097216D">
        <w:rPr>
          <w:rFonts w:eastAsiaTheme="minorHAnsi"/>
          <w:i/>
          <w:iCs/>
          <w:sz w:val="32"/>
          <w:szCs w:val="32"/>
          <w:lang w:val="uk-UA" w:eastAsia="en-US"/>
        </w:rPr>
        <w:t>три групи</w:t>
      </w:r>
      <w:r w:rsidRPr="0097216D">
        <w:rPr>
          <w:rFonts w:eastAsiaTheme="minorHAnsi"/>
          <w:sz w:val="32"/>
          <w:szCs w:val="32"/>
          <w:lang w:val="uk-UA" w:eastAsia="en-US"/>
        </w:rPr>
        <w:t>: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а) коментар на тему, що ста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новить громадський чи особистий </w:t>
      </w:r>
      <w:r w:rsidRPr="0097216D">
        <w:rPr>
          <w:rFonts w:eastAsiaTheme="minorHAnsi"/>
          <w:sz w:val="32"/>
          <w:szCs w:val="32"/>
          <w:lang w:val="uk-UA" w:eastAsia="en-US"/>
        </w:rPr>
        <w:t>інтерес;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б) продовження попередньої переписки;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в) коментар або обу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рення (незадоволення) з приводу </w:t>
      </w:r>
      <w:r w:rsidRPr="0097216D">
        <w:rPr>
          <w:rFonts w:eastAsiaTheme="minorHAnsi"/>
          <w:sz w:val="32"/>
          <w:szCs w:val="32"/>
          <w:lang w:val="uk-UA" w:eastAsia="en-US"/>
        </w:rPr>
        <w:t>опублікованого.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Лист має бути ретельно підготовл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ений у стилі видання, якому він </w:t>
      </w:r>
      <w:r w:rsidRPr="0097216D">
        <w:rPr>
          <w:rFonts w:eastAsiaTheme="minorHAnsi"/>
          <w:sz w:val="32"/>
          <w:szCs w:val="32"/>
          <w:lang w:val="uk-UA" w:eastAsia="en-US"/>
        </w:rPr>
        <w:t>адресований. Так, лист, заадресован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ий до респектабельного видання, </w:t>
      </w:r>
      <w:r w:rsidRPr="0097216D">
        <w:rPr>
          <w:rFonts w:eastAsiaTheme="minorHAnsi"/>
          <w:sz w:val="32"/>
          <w:szCs w:val="32"/>
          <w:lang w:val="uk-UA" w:eastAsia="en-US"/>
        </w:rPr>
        <w:t>суттєво різниться за стилем від листа до якоїсь бульварної газети.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Якщо лист пишеться для 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виправлення помилки чи внесення </w:t>
      </w:r>
      <w:r w:rsidRPr="0097216D">
        <w:rPr>
          <w:rFonts w:eastAsiaTheme="minorHAnsi"/>
          <w:sz w:val="32"/>
          <w:szCs w:val="32"/>
          <w:lang w:val="uk-UA" w:eastAsia="en-US"/>
        </w:rPr>
        <w:t>чіткості замість двозначнос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ті, дуже важливо не повторювати </w:t>
      </w:r>
      <w:r w:rsidRPr="0097216D">
        <w:rPr>
          <w:rFonts w:eastAsiaTheme="minorHAnsi"/>
          <w:sz w:val="32"/>
          <w:szCs w:val="32"/>
          <w:lang w:val="uk-UA" w:eastAsia="en-US"/>
        </w:rPr>
        <w:t>помилковий текст, оскільки це знову всім на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гадає про помилку. На неї </w:t>
      </w:r>
      <w:r w:rsidRPr="0097216D">
        <w:rPr>
          <w:rFonts w:eastAsiaTheme="minorHAnsi"/>
          <w:sz w:val="32"/>
          <w:szCs w:val="32"/>
          <w:lang w:val="uk-UA" w:eastAsia="en-US"/>
        </w:rPr>
        <w:t>звернуть увагу навіть ті, що не помітили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 її в першій публікації. Про це </w:t>
      </w:r>
      <w:r w:rsidRPr="0097216D">
        <w:rPr>
          <w:rFonts w:eastAsiaTheme="minorHAnsi"/>
          <w:sz w:val="32"/>
          <w:szCs w:val="32"/>
          <w:lang w:val="uk-UA" w:eastAsia="en-US"/>
        </w:rPr>
        <w:t>часто забувають навіть досвідчені фахівці.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Треба серйозно поставитись до п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ідписання листа, написаного від </w:t>
      </w:r>
      <w:r w:rsidRPr="0097216D">
        <w:rPr>
          <w:rFonts w:eastAsiaTheme="minorHAnsi"/>
          <w:sz w:val="32"/>
          <w:szCs w:val="32"/>
          <w:lang w:val="uk-UA" w:eastAsia="en-US"/>
        </w:rPr>
        <w:t>імені компанії чи організації. Як правило, його пови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нен підписувати </w:t>
      </w:r>
      <w:r w:rsidRPr="0097216D">
        <w:rPr>
          <w:rFonts w:eastAsiaTheme="minorHAnsi"/>
          <w:sz w:val="32"/>
          <w:szCs w:val="32"/>
          <w:lang w:val="uk-UA" w:eastAsia="en-US"/>
        </w:rPr>
        <w:t>хтось із керівництва, що має безпосер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еднє відношення до предмета. Це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особливо доречно тоді, коли в листі 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є вибачення перед громадськістю </w:t>
      </w:r>
      <w:r w:rsidRPr="0097216D">
        <w:rPr>
          <w:rFonts w:eastAsiaTheme="minorHAnsi"/>
          <w:sz w:val="32"/>
          <w:szCs w:val="32"/>
          <w:lang w:val="uk-UA" w:eastAsia="en-US"/>
        </w:rPr>
        <w:t>через завдані хвилювання. Ліпше, к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оли такі вибачення виходитимуть </w:t>
      </w:r>
      <w:r w:rsidRPr="0097216D">
        <w:rPr>
          <w:rFonts w:eastAsiaTheme="minorHAnsi"/>
          <w:sz w:val="32"/>
          <w:szCs w:val="32"/>
          <w:lang w:val="uk-UA" w:eastAsia="en-US"/>
        </w:rPr>
        <w:t>від керівництва, а не від співробітни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ка відділу у зв’язках з </w:t>
      </w:r>
      <w:r w:rsidRPr="0097216D">
        <w:rPr>
          <w:rFonts w:eastAsiaTheme="minorHAnsi"/>
          <w:sz w:val="32"/>
          <w:szCs w:val="32"/>
          <w:lang w:val="uk-UA" w:eastAsia="en-US"/>
        </w:rPr>
        <w:t>громадськістю.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Центральні газети публіку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ють тільки дещицю з редакційної </w:t>
      </w:r>
      <w:r w:rsidRPr="0097216D">
        <w:rPr>
          <w:rFonts w:eastAsiaTheme="minorHAnsi"/>
          <w:sz w:val="32"/>
          <w:szCs w:val="32"/>
          <w:lang w:val="uk-UA" w:eastAsia="en-US"/>
        </w:rPr>
        <w:t>пошти, а місцеві видання готові н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адрукувати будь-якого листа, що </w:t>
      </w:r>
      <w:r w:rsidRPr="0097216D">
        <w:rPr>
          <w:rFonts w:eastAsiaTheme="minorHAnsi"/>
          <w:sz w:val="32"/>
          <w:szCs w:val="32"/>
          <w:lang w:val="uk-UA" w:eastAsia="en-US"/>
        </w:rPr>
        <w:t>становить інтерес загального або місцевого характеру.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Якщо в якійсь газеті чи іншому періодично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му виданні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надруковано заяву, що завдає шкоду 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інтересам організації, потрібно </w:t>
      </w:r>
      <w:r w:rsidRPr="0097216D">
        <w:rPr>
          <w:rFonts w:eastAsiaTheme="minorHAnsi"/>
          <w:sz w:val="32"/>
          <w:szCs w:val="32"/>
          <w:lang w:val="uk-UA" w:eastAsia="en-US"/>
        </w:rPr>
        <w:t>відразу ж телефонувати головному реда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кторові або його заступникові і </w:t>
      </w:r>
      <w:r w:rsidRPr="0097216D">
        <w:rPr>
          <w:rFonts w:eastAsiaTheme="minorHAnsi"/>
          <w:sz w:val="32"/>
          <w:szCs w:val="32"/>
          <w:lang w:val="uk-UA" w:eastAsia="en-US"/>
        </w:rPr>
        <w:t>заявити рішучий протест проти обр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азливої публікації. Як правило, </w:t>
      </w:r>
      <w:r w:rsidRPr="0097216D">
        <w:rPr>
          <w:rFonts w:eastAsiaTheme="minorHAnsi"/>
          <w:sz w:val="32"/>
          <w:szCs w:val="32"/>
          <w:lang w:val="uk-UA" w:eastAsia="en-US"/>
        </w:rPr>
        <w:t>редактор пропонує опублікувати відповідь, що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 містить протилежну </w:t>
      </w:r>
      <w:r w:rsidRPr="0097216D">
        <w:rPr>
          <w:rFonts w:eastAsiaTheme="minorHAnsi"/>
          <w:sz w:val="32"/>
          <w:szCs w:val="32"/>
          <w:lang w:val="uk-UA" w:eastAsia="en-US"/>
        </w:rPr>
        <w:t>точку зору. Газети мало коли дають поп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равки, але більшість 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lastRenderedPageBreak/>
        <w:t xml:space="preserve">редакторів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погоджуються оприлюднити лист 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>із поясненнями, навіть якщо він широк</w:t>
      </w:r>
      <w:r w:rsidRPr="0097216D">
        <w:rPr>
          <w:rFonts w:eastAsiaTheme="minorHAnsi"/>
          <w:sz w:val="32"/>
          <w:szCs w:val="32"/>
          <w:lang w:val="uk-UA" w:eastAsia="en-US"/>
        </w:rPr>
        <w:t>ий і технічного змісту. Зрозум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іло, що листи до редакції мають </w:t>
      </w:r>
      <w:r w:rsidRPr="0097216D">
        <w:rPr>
          <w:rFonts w:eastAsiaTheme="minorHAnsi"/>
          <w:sz w:val="32"/>
          <w:szCs w:val="32"/>
          <w:lang w:val="uk-UA" w:eastAsia="en-US"/>
        </w:rPr>
        <w:t>бути короткі і конкретні. Великий ли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ст частіше редагують, а це може </w:t>
      </w:r>
      <w:r w:rsidRPr="0097216D">
        <w:rPr>
          <w:rFonts w:eastAsiaTheme="minorHAnsi"/>
          <w:sz w:val="32"/>
          <w:szCs w:val="32"/>
          <w:lang w:val="uk-UA" w:eastAsia="en-US"/>
        </w:rPr>
        <w:t>позначитись на його основних п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оложеннях. Якщо лист написано з </w:t>
      </w:r>
      <w:r w:rsidRPr="0097216D">
        <w:rPr>
          <w:rFonts w:eastAsiaTheme="minorHAnsi"/>
          <w:sz w:val="32"/>
          <w:szCs w:val="32"/>
          <w:lang w:val="uk-UA" w:eastAsia="en-US"/>
        </w:rPr>
        <w:t>якогось важливого питання, т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реба попросити, щоб усі зміни і </w:t>
      </w:r>
      <w:r w:rsidRPr="0097216D">
        <w:rPr>
          <w:rFonts w:eastAsiaTheme="minorHAnsi"/>
          <w:sz w:val="32"/>
          <w:szCs w:val="32"/>
          <w:lang w:val="uk-UA" w:eastAsia="en-US"/>
        </w:rPr>
        <w:t>скорочення робились тільки зі згоди автора.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Можна зробити так, щоб пит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ання, що становлять інтерес для </w:t>
      </w:r>
      <w:r w:rsidRPr="0097216D">
        <w:rPr>
          <w:rFonts w:eastAsiaTheme="minorHAnsi"/>
          <w:sz w:val="32"/>
          <w:szCs w:val="32"/>
          <w:lang w:val="uk-UA" w:eastAsia="en-US"/>
        </w:rPr>
        <w:t>громадськості, висвітлювались у пре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сі, але для цього потрібно, щоб </w:t>
      </w:r>
      <w:r w:rsidRPr="0097216D">
        <w:rPr>
          <w:rFonts w:eastAsiaTheme="minorHAnsi"/>
          <w:sz w:val="32"/>
          <w:szCs w:val="32"/>
          <w:lang w:val="uk-UA" w:eastAsia="en-US"/>
        </w:rPr>
        <w:t>листи до редакції різних газе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т відповідали специфіці кожного </w:t>
      </w:r>
      <w:r w:rsidRPr="0097216D">
        <w:rPr>
          <w:rFonts w:eastAsiaTheme="minorHAnsi"/>
          <w:sz w:val="32"/>
          <w:szCs w:val="32"/>
          <w:lang w:val="uk-UA" w:eastAsia="en-US"/>
        </w:rPr>
        <w:t>конкретного видання.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Підписувати листи потрібно справжніми прізвищами.</w:t>
      </w:r>
    </w:p>
    <w:p w:rsidR="0097216D" w:rsidRDefault="0097216D" w:rsidP="0097216D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bCs/>
          <w:sz w:val="32"/>
          <w:szCs w:val="32"/>
          <w:lang w:val="en-US" w:eastAsia="en-US"/>
        </w:rPr>
      </w:pPr>
    </w:p>
    <w:p w:rsidR="00487453" w:rsidRPr="0097216D" w:rsidRDefault="00487453" w:rsidP="0097216D">
      <w:pPr>
        <w:pStyle w:val="1"/>
        <w:spacing w:line="288" w:lineRule="auto"/>
        <w:rPr>
          <w:rFonts w:eastAsiaTheme="minorHAnsi"/>
          <w:lang w:val="uk-UA" w:eastAsia="en-US"/>
        </w:rPr>
      </w:pPr>
      <w:bookmarkStart w:id="10" w:name="_Toc513295319"/>
      <w:r w:rsidRPr="0097216D">
        <w:rPr>
          <w:rFonts w:eastAsiaTheme="minorHAnsi"/>
          <w:lang w:val="uk-UA" w:eastAsia="en-US"/>
        </w:rPr>
        <w:t>ОЦІНКА РЕЗУЛЬТАТІВ</w:t>
      </w:r>
      <w:bookmarkEnd w:id="10"/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Сумніви в цінності </w:t>
      </w:r>
      <w:proofErr w:type="spellStart"/>
      <w:r w:rsidRPr="0097216D">
        <w:rPr>
          <w:rFonts w:eastAsiaTheme="minorHAnsi"/>
          <w:sz w:val="32"/>
          <w:szCs w:val="32"/>
          <w:lang w:val="uk-UA" w:eastAsia="en-US"/>
        </w:rPr>
        <w:t>паблік</w:t>
      </w:r>
      <w:proofErr w:type="spellEnd"/>
      <w:r w:rsidRPr="0097216D">
        <w:rPr>
          <w:rFonts w:eastAsiaTheme="minorHAnsi"/>
          <w:sz w:val="32"/>
          <w:szCs w:val="32"/>
          <w:lang w:val="uk-UA" w:eastAsia="en-US"/>
        </w:rPr>
        <w:t xml:space="preserve"> </w:t>
      </w:r>
      <w:proofErr w:type="spellStart"/>
      <w:r w:rsidRPr="0097216D">
        <w:rPr>
          <w:rFonts w:eastAsiaTheme="minorHAnsi"/>
          <w:sz w:val="32"/>
          <w:szCs w:val="32"/>
          <w:lang w:val="uk-UA" w:eastAsia="en-US"/>
        </w:rPr>
        <w:t>р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>ілейшнз</w:t>
      </w:r>
      <w:proofErr w:type="spellEnd"/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 породжуються складністю </w:t>
      </w:r>
      <w:r w:rsidRPr="0097216D">
        <w:rPr>
          <w:rFonts w:eastAsiaTheme="minorHAnsi"/>
          <w:sz w:val="32"/>
          <w:szCs w:val="32"/>
          <w:lang w:val="uk-UA" w:eastAsia="en-US"/>
        </w:rPr>
        <w:t>оцінки результатів цієї діяльності і від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сутністю критеріїв, за якими ці </w:t>
      </w:r>
      <w:r w:rsidRPr="0097216D">
        <w:rPr>
          <w:rFonts w:eastAsiaTheme="minorHAnsi"/>
          <w:sz w:val="32"/>
          <w:szCs w:val="32"/>
          <w:lang w:val="uk-UA" w:eastAsia="en-US"/>
        </w:rPr>
        <w:t>результати можна було б визначити до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волі точно. Навіть там, де вони </w:t>
      </w:r>
      <w:r w:rsidRPr="00ED1315">
        <w:rPr>
          <w:rFonts w:eastAsiaTheme="minorHAnsi"/>
          <w:spacing w:val="-6"/>
          <w:sz w:val="32"/>
          <w:szCs w:val="32"/>
          <w:lang w:val="uk-UA" w:eastAsia="en-US"/>
        </w:rPr>
        <w:t>досить конкретні, як, наприклад, у вза</w:t>
      </w:r>
      <w:r w:rsidR="00040CF8" w:rsidRPr="00ED1315">
        <w:rPr>
          <w:rFonts w:eastAsiaTheme="minorHAnsi"/>
          <w:spacing w:val="-6"/>
          <w:sz w:val="32"/>
          <w:szCs w:val="32"/>
          <w:lang w:val="uk-UA" w:eastAsia="en-US"/>
        </w:rPr>
        <w:t>ємодії з пресою, оцінки бувають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украй неточні. Вирізки публікацій – 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матеріальне підтвердження того, </w:t>
      </w:r>
      <w:r w:rsidRPr="0097216D">
        <w:rPr>
          <w:rFonts w:eastAsiaTheme="minorHAnsi"/>
          <w:sz w:val="32"/>
          <w:szCs w:val="32"/>
          <w:lang w:val="uk-UA" w:eastAsia="en-US"/>
        </w:rPr>
        <w:t>що надруковано у пресі. І хоч кількість рядків чи квадратних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сантиметрів щось і означає,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н</w:t>
      </w:r>
      <w:r w:rsidR="00040CF8" w:rsidRPr="0097216D">
        <w:rPr>
          <w:rFonts w:eastAsiaTheme="minorHAnsi"/>
          <w:b/>
          <w:bCs/>
          <w:sz w:val="32"/>
          <w:szCs w:val="32"/>
          <w:lang w:val="uk-UA" w:eastAsia="en-US"/>
        </w:rPr>
        <w:t>еобхідно все ж проаналізувати їх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, беручи до уваги</w:t>
      </w:r>
      <w:r w:rsidRPr="0097216D">
        <w:rPr>
          <w:rFonts w:eastAsiaTheme="minorHAnsi"/>
          <w:sz w:val="32"/>
          <w:szCs w:val="32"/>
          <w:lang w:val="uk-UA" w:eastAsia="en-US"/>
        </w:rPr>
        <w:t>:</w:t>
      </w:r>
    </w:p>
    <w:p w:rsidR="00487453" w:rsidRPr="0097216D" w:rsidRDefault="00040CF8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●</w:t>
      </w:r>
      <w:r w:rsidR="00487453" w:rsidRPr="0097216D">
        <w:rPr>
          <w:rFonts w:eastAsiaTheme="minorHAnsi"/>
          <w:sz w:val="32"/>
          <w:szCs w:val="32"/>
          <w:lang w:val="uk-UA" w:eastAsia="en-US"/>
        </w:rPr>
        <w:t xml:space="preserve"> тип видання;</w:t>
      </w:r>
    </w:p>
    <w:p w:rsidR="00487453" w:rsidRPr="0097216D" w:rsidRDefault="00040CF8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●</w:t>
      </w:r>
      <w:r w:rsidR="00487453" w:rsidRPr="0097216D">
        <w:rPr>
          <w:rFonts w:eastAsiaTheme="minorHAnsi"/>
          <w:sz w:val="32"/>
          <w:szCs w:val="32"/>
          <w:lang w:val="uk-UA" w:eastAsia="en-US"/>
        </w:rPr>
        <w:t xml:space="preserve"> місце серед інших видань;</w:t>
      </w:r>
    </w:p>
    <w:p w:rsidR="00487453" w:rsidRPr="0097216D" w:rsidRDefault="00040CF8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●</w:t>
      </w:r>
      <w:r w:rsidR="00487453" w:rsidRPr="0097216D">
        <w:rPr>
          <w:rFonts w:eastAsiaTheme="minorHAnsi"/>
          <w:sz w:val="32"/>
          <w:szCs w:val="32"/>
          <w:lang w:val="uk-UA" w:eastAsia="en-US"/>
        </w:rPr>
        <w:t xml:space="preserve"> тираж;</w:t>
      </w:r>
    </w:p>
    <w:p w:rsidR="00487453" w:rsidRPr="0097216D" w:rsidRDefault="00040CF8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●</w:t>
      </w:r>
      <w:r w:rsidR="00487453" w:rsidRPr="0097216D">
        <w:rPr>
          <w:rFonts w:eastAsiaTheme="minorHAnsi"/>
          <w:sz w:val="32"/>
          <w:szCs w:val="32"/>
          <w:lang w:val="uk-UA" w:eastAsia="en-US"/>
        </w:rPr>
        <w:t xml:space="preserve"> соціальний склад читачів.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Адже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не завжди очевидно</w:t>
      </w:r>
      <w:r w:rsidRPr="0097216D">
        <w:rPr>
          <w:rFonts w:eastAsiaTheme="minorHAnsi"/>
          <w:sz w:val="32"/>
          <w:szCs w:val="32"/>
          <w:lang w:val="uk-UA" w:eastAsia="en-US"/>
        </w:rPr>
        <w:t>, що все надруковане: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а) прочитали;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б) зрозуміли;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в) сприйняли позитивно.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Зв’язок із пресою важлив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ий, оскільки дозволяє своєчасно </w:t>
      </w:r>
      <w:r w:rsidRPr="0097216D">
        <w:rPr>
          <w:rFonts w:eastAsiaTheme="minorHAnsi"/>
          <w:sz w:val="32"/>
          <w:szCs w:val="32"/>
          <w:lang w:val="uk-UA" w:eastAsia="en-US"/>
        </w:rPr>
        <w:t>інформувати її і запобігати поширенню чуток і помилкових уявлень.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lastRenderedPageBreak/>
        <w:t xml:space="preserve">Усе це вимірюється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не кількістю рядків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. Абсурдність таких оцінок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досягає апогею тоді, коли публікації 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починають оцінювати за тарифами </w:t>
      </w:r>
      <w:r w:rsidRPr="0097216D">
        <w:rPr>
          <w:rFonts w:eastAsiaTheme="minorHAnsi"/>
          <w:sz w:val="32"/>
          <w:szCs w:val="32"/>
          <w:lang w:val="uk-UA" w:eastAsia="en-US"/>
        </w:rPr>
        <w:t>друкованої реклами і прирівнювати їх до безкоштовної реклами.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 xml:space="preserve">РОБОТУ З 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ПРЕСОЮ НЕ МОЖНА ПРИРІВНЮВАТИ ДО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РЕКЛАМНОЇ ДІЯЛЬНОСТІ вже хоч би й тому, що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РЕКЛАМА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ПОВНІСТЮ ПІД КОНТРОЛЕМ РЕКЛАМОДАВЦЯ, А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ПУБЛІКАЦІЇ МОЖУТЬ БУТИ ВІДРЕДАГОВАНІ, СКОРОЧЕНІ І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 </w:t>
      </w:r>
      <w:r w:rsidRPr="0097216D">
        <w:rPr>
          <w:rFonts w:eastAsiaTheme="minorHAnsi"/>
          <w:b/>
          <w:bCs/>
          <w:sz w:val="32"/>
          <w:szCs w:val="32"/>
          <w:lang w:val="uk-UA" w:eastAsia="en-US"/>
        </w:rPr>
        <w:t>НАВІТЬ ЗОВСІМ ПЕРЕПИСАНІ</w:t>
      </w:r>
      <w:r w:rsidRPr="0097216D">
        <w:rPr>
          <w:rFonts w:eastAsiaTheme="minorHAnsi"/>
          <w:sz w:val="32"/>
          <w:szCs w:val="32"/>
          <w:lang w:val="uk-UA" w:eastAsia="en-US"/>
        </w:rPr>
        <w:t>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Результати деяких кампаній, зд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авалося б, можна точно виміряти </w:t>
      </w:r>
      <w:r w:rsidRPr="0097216D">
        <w:rPr>
          <w:rFonts w:eastAsiaTheme="minorHAnsi"/>
          <w:sz w:val="32"/>
          <w:szCs w:val="32"/>
          <w:lang w:val="uk-UA" w:eastAsia="en-US"/>
        </w:rPr>
        <w:t xml:space="preserve">й оцінити. Наприклад, якщо протягом кількох 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місяців проводиться </w:t>
      </w:r>
      <w:r w:rsidRPr="0097216D">
        <w:rPr>
          <w:rFonts w:eastAsiaTheme="minorHAnsi"/>
          <w:sz w:val="32"/>
          <w:szCs w:val="32"/>
          <w:lang w:val="uk-UA" w:eastAsia="en-US"/>
        </w:rPr>
        <w:t>робота з громадськістю з безпек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и руху, і за цей час зменшилась </w:t>
      </w:r>
      <w:r w:rsidRPr="0097216D">
        <w:rPr>
          <w:rFonts w:eastAsiaTheme="minorHAnsi"/>
          <w:sz w:val="32"/>
          <w:szCs w:val="32"/>
          <w:lang w:val="uk-UA" w:eastAsia="en-US"/>
        </w:rPr>
        <w:t>кількість потерпілих, можна вважати, що кампанію проведено успішно.</w:t>
      </w:r>
    </w:p>
    <w:p w:rsidR="00487453" w:rsidRPr="0097216D" w:rsidRDefault="00487453" w:rsidP="0097216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32"/>
          <w:szCs w:val="32"/>
          <w:lang w:val="uk-UA" w:eastAsia="en-US"/>
        </w:rPr>
      </w:pPr>
      <w:r w:rsidRPr="0097216D">
        <w:rPr>
          <w:rFonts w:eastAsiaTheme="minorHAnsi"/>
          <w:sz w:val="32"/>
          <w:szCs w:val="32"/>
          <w:lang w:val="uk-UA" w:eastAsia="en-US"/>
        </w:rPr>
        <w:t>Однак до зменшення кількості потер</w:t>
      </w:r>
      <w:r w:rsidR="00040CF8" w:rsidRPr="0097216D">
        <w:rPr>
          <w:rFonts w:eastAsiaTheme="minorHAnsi"/>
          <w:sz w:val="32"/>
          <w:szCs w:val="32"/>
          <w:lang w:val="uk-UA" w:eastAsia="en-US"/>
        </w:rPr>
        <w:t xml:space="preserve">пілих могли спричинитись й інші </w:t>
      </w:r>
      <w:r w:rsidRPr="0097216D">
        <w:rPr>
          <w:rFonts w:eastAsiaTheme="minorHAnsi"/>
          <w:sz w:val="32"/>
          <w:szCs w:val="32"/>
          <w:lang w:val="uk-UA" w:eastAsia="en-US"/>
        </w:rPr>
        <w:t>фактори, наприклад, зміна погоди.</w:t>
      </w:r>
    </w:p>
    <w:p w:rsidR="00051D32" w:rsidRPr="0097216D" w:rsidRDefault="00051D32" w:rsidP="0097216D">
      <w:pPr>
        <w:spacing w:line="276" w:lineRule="auto"/>
        <w:jc w:val="both"/>
        <w:rPr>
          <w:sz w:val="32"/>
          <w:szCs w:val="32"/>
          <w:lang w:val="uk-UA"/>
        </w:rPr>
      </w:pPr>
    </w:p>
    <w:p w:rsidR="00051D32" w:rsidRPr="0097216D" w:rsidRDefault="00051D32" w:rsidP="0097216D">
      <w:pPr>
        <w:spacing w:line="276" w:lineRule="auto"/>
        <w:ind w:firstLine="709"/>
        <w:jc w:val="both"/>
        <w:rPr>
          <w:sz w:val="32"/>
          <w:szCs w:val="32"/>
          <w:lang w:val="uk-UA"/>
        </w:rPr>
      </w:pPr>
    </w:p>
    <w:p w:rsidR="00051D32" w:rsidRPr="0097216D" w:rsidRDefault="00051D32" w:rsidP="0097216D">
      <w:pPr>
        <w:spacing w:line="276" w:lineRule="auto"/>
        <w:ind w:firstLine="709"/>
        <w:jc w:val="both"/>
        <w:rPr>
          <w:sz w:val="32"/>
          <w:szCs w:val="32"/>
          <w:lang w:val="uk-UA"/>
        </w:rPr>
      </w:pPr>
    </w:p>
    <w:p w:rsidR="00051D32" w:rsidRDefault="00051D32" w:rsidP="0097216D">
      <w:pPr>
        <w:spacing w:line="276" w:lineRule="auto"/>
        <w:ind w:firstLine="709"/>
        <w:jc w:val="both"/>
        <w:rPr>
          <w:sz w:val="32"/>
          <w:szCs w:val="32"/>
          <w:lang w:val="en-US"/>
        </w:rPr>
      </w:pPr>
    </w:p>
    <w:p w:rsidR="0097216D" w:rsidRDefault="0097216D" w:rsidP="0097216D">
      <w:pPr>
        <w:spacing w:line="276" w:lineRule="auto"/>
        <w:ind w:firstLine="709"/>
        <w:jc w:val="both"/>
        <w:rPr>
          <w:sz w:val="32"/>
          <w:szCs w:val="32"/>
          <w:lang w:val="en-US"/>
        </w:rPr>
      </w:pPr>
    </w:p>
    <w:p w:rsidR="0097216D" w:rsidRDefault="0097216D" w:rsidP="0097216D">
      <w:pPr>
        <w:spacing w:line="276" w:lineRule="auto"/>
        <w:ind w:firstLine="709"/>
        <w:jc w:val="both"/>
        <w:rPr>
          <w:sz w:val="32"/>
          <w:szCs w:val="32"/>
          <w:lang w:val="en-US"/>
        </w:rPr>
      </w:pPr>
    </w:p>
    <w:p w:rsidR="0097216D" w:rsidRDefault="0097216D" w:rsidP="0097216D">
      <w:pPr>
        <w:spacing w:line="276" w:lineRule="auto"/>
        <w:ind w:firstLine="709"/>
        <w:jc w:val="both"/>
        <w:rPr>
          <w:sz w:val="32"/>
          <w:szCs w:val="32"/>
          <w:lang w:val="en-US"/>
        </w:rPr>
      </w:pPr>
    </w:p>
    <w:p w:rsidR="0097216D" w:rsidRDefault="0097216D" w:rsidP="0097216D">
      <w:pPr>
        <w:spacing w:line="276" w:lineRule="auto"/>
        <w:ind w:firstLine="709"/>
        <w:jc w:val="both"/>
        <w:rPr>
          <w:sz w:val="32"/>
          <w:szCs w:val="32"/>
          <w:lang w:val="en-US"/>
        </w:rPr>
      </w:pPr>
    </w:p>
    <w:p w:rsidR="0097216D" w:rsidRDefault="0097216D" w:rsidP="0097216D">
      <w:pPr>
        <w:spacing w:line="276" w:lineRule="auto"/>
        <w:ind w:firstLine="709"/>
        <w:jc w:val="both"/>
        <w:rPr>
          <w:sz w:val="32"/>
          <w:szCs w:val="32"/>
          <w:lang w:val="en-US"/>
        </w:rPr>
      </w:pPr>
    </w:p>
    <w:p w:rsidR="0097216D" w:rsidRDefault="0097216D" w:rsidP="0097216D">
      <w:pPr>
        <w:spacing w:line="276" w:lineRule="auto"/>
        <w:ind w:firstLine="709"/>
        <w:jc w:val="both"/>
        <w:rPr>
          <w:sz w:val="32"/>
          <w:szCs w:val="32"/>
          <w:lang w:val="en-US"/>
        </w:rPr>
      </w:pPr>
    </w:p>
    <w:p w:rsidR="0097216D" w:rsidRDefault="0097216D" w:rsidP="0097216D">
      <w:pPr>
        <w:spacing w:line="276" w:lineRule="auto"/>
        <w:ind w:firstLine="709"/>
        <w:jc w:val="both"/>
        <w:rPr>
          <w:sz w:val="32"/>
          <w:szCs w:val="32"/>
          <w:lang w:val="en-US"/>
        </w:rPr>
      </w:pPr>
    </w:p>
    <w:p w:rsidR="0097216D" w:rsidRDefault="0097216D" w:rsidP="0097216D">
      <w:pPr>
        <w:spacing w:line="276" w:lineRule="auto"/>
        <w:ind w:firstLine="709"/>
        <w:jc w:val="both"/>
        <w:rPr>
          <w:sz w:val="32"/>
          <w:szCs w:val="32"/>
          <w:lang w:val="en-US"/>
        </w:rPr>
      </w:pPr>
    </w:p>
    <w:p w:rsidR="0097216D" w:rsidRDefault="0097216D" w:rsidP="0097216D">
      <w:pPr>
        <w:spacing w:line="276" w:lineRule="auto"/>
        <w:ind w:firstLine="709"/>
        <w:jc w:val="both"/>
        <w:rPr>
          <w:sz w:val="32"/>
          <w:szCs w:val="32"/>
          <w:lang w:val="en-US"/>
        </w:rPr>
      </w:pPr>
    </w:p>
    <w:p w:rsidR="0097216D" w:rsidRDefault="0097216D" w:rsidP="0097216D">
      <w:pPr>
        <w:spacing w:line="276" w:lineRule="auto"/>
        <w:ind w:firstLine="709"/>
        <w:jc w:val="both"/>
        <w:rPr>
          <w:sz w:val="32"/>
          <w:szCs w:val="32"/>
          <w:lang w:val="uk-UA"/>
        </w:rPr>
      </w:pPr>
    </w:p>
    <w:p w:rsidR="00ED1315" w:rsidRDefault="00ED1315" w:rsidP="0097216D">
      <w:pPr>
        <w:spacing w:line="276" w:lineRule="auto"/>
        <w:ind w:firstLine="709"/>
        <w:jc w:val="both"/>
        <w:rPr>
          <w:sz w:val="32"/>
          <w:szCs w:val="32"/>
          <w:lang w:val="uk-UA"/>
        </w:rPr>
      </w:pPr>
    </w:p>
    <w:p w:rsidR="00ED1315" w:rsidRPr="00ED1315" w:rsidRDefault="00ED1315" w:rsidP="0097216D">
      <w:pPr>
        <w:spacing w:line="276" w:lineRule="auto"/>
        <w:ind w:firstLine="709"/>
        <w:jc w:val="both"/>
        <w:rPr>
          <w:sz w:val="32"/>
          <w:szCs w:val="32"/>
          <w:lang w:val="uk-UA"/>
        </w:rPr>
      </w:pPr>
    </w:p>
    <w:p w:rsidR="0097216D" w:rsidRDefault="0097216D" w:rsidP="0097216D">
      <w:pPr>
        <w:spacing w:line="276" w:lineRule="auto"/>
        <w:ind w:firstLine="709"/>
        <w:jc w:val="both"/>
        <w:rPr>
          <w:sz w:val="32"/>
          <w:szCs w:val="32"/>
          <w:lang w:val="uk-UA"/>
        </w:rPr>
      </w:pPr>
    </w:p>
    <w:p w:rsidR="0097216D" w:rsidRPr="0097216D" w:rsidRDefault="0097216D" w:rsidP="0097216D">
      <w:pPr>
        <w:spacing w:line="276" w:lineRule="auto"/>
        <w:ind w:firstLine="709"/>
        <w:jc w:val="both"/>
        <w:rPr>
          <w:sz w:val="32"/>
          <w:szCs w:val="32"/>
          <w:lang w:val="uk-UA"/>
        </w:rPr>
      </w:pPr>
    </w:p>
    <w:p w:rsidR="0097216D" w:rsidRDefault="0097216D" w:rsidP="0097216D">
      <w:pPr>
        <w:spacing w:line="276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ЗМІСТ</w:t>
      </w:r>
    </w:p>
    <w:p w:rsidR="0097216D" w:rsidRDefault="0097216D" w:rsidP="0097216D">
      <w:pPr>
        <w:spacing w:line="276" w:lineRule="auto"/>
        <w:jc w:val="center"/>
        <w:rPr>
          <w:sz w:val="32"/>
          <w:szCs w:val="32"/>
          <w:lang w:val="uk-UA"/>
        </w:rPr>
      </w:pPr>
    </w:p>
    <w:p w:rsidR="00ED1315" w:rsidRPr="00ED1315" w:rsidRDefault="00ED1315" w:rsidP="00ED1315">
      <w:pPr>
        <w:pStyle w:val="12"/>
        <w:tabs>
          <w:tab w:val="right" w:leader="dot" w:pos="9628"/>
        </w:tabs>
        <w:spacing w:line="276" w:lineRule="auto"/>
        <w:rPr>
          <w:noProof/>
          <w:sz w:val="32"/>
          <w:szCs w:val="32"/>
        </w:rPr>
      </w:pPr>
      <w:r w:rsidRPr="00ED1315">
        <w:rPr>
          <w:sz w:val="32"/>
          <w:szCs w:val="32"/>
          <w:lang w:val="uk-UA"/>
        </w:rPr>
        <w:fldChar w:fldCharType="begin"/>
      </w:r>
      <w:r w:rsidRPr="00ED1315">
        <w:rPr>
          <w:sz w:val="32"/>
          <w:szCs w:val="32"/>
          <w:lang w:val="uk-UA"/>
        </w:rPr>
        <w:instrText xml:space="preserve"> TOC \o "1-3" \h \z \u </w:instrText>
      </w:r>
      <w:r w:rsidRPr="00ED1315">
        <w:rPr>
          <w:sz w:val="32"/>
          <w:szCs w:val="32"/>
          <w:lang w:val="uk-UA"/>
        </w:rPr>
        <w:fldChar w:fldCharType="separate"/>
      </w:r>
      <w:hyperlink w:anchor="_Toc513295310" w:history="1">
        <w:r w:rsidRPr="00ED1315">
          <w:rPr>
            <w:rStyle w:val="aa"/>
            <w:noProof/>
            <w:sz w:val="32"/>
            <w:szCs w:val="32"/>
            <w:lang w:val="uk-UA"/>
          </w:rPr>
          <w:t>Зміст самостійної роботи</w:t>
        </w:r>
        <w:r w:rsidRPr="00ED1315">
          <w:rPr>
            <w:noProof/>
            <w:webHidden/>
            <w:sz w:val="32"/>
            <w:szCs w:val="32"/>
          </w:rPr>
          <w:tab/>
        </w:r>
        <w:r w:rsidRPr="00ED1315">
          <w:rPr>
            <w:noProof/>
            <w:webHidden/>
            <w:sz w:val="32"/>
            <w:szCs w:val="32"/>
          </w:rPr>
          <w:fldChar w:fldCharType="begin"/>
        </w:r>
        <w:r w:rsidRPr="00ED1315">
          <w:rPr>
            <w:noProof/>
            <w:webHidden/>
            <w:sz w:val="32"/>
            <w:szCs w:val="32"/>
          </w:rPr>
          <w:instrText xml:space="preserve"> PAGEREF _Toc513295310 \h </w:instrText>
        </w:r>
        <w:r w:rsidRPr="00ED1315">
          <w:rPr>
            <w:noProof/>
            <w:webHidden/>
            <w:sz w:val="32"/>
            <w:szCs w:val="32"/>
          </w:rPr>
        </w:r>
        <w:r w:rsidRPr="00ED1315">
          <w:rPr>
            <w:noProof/>
            <w:webHidden/>
            <w:sz w:val="32"/>
            <w:szCs w:val="32"/>
          </w:rPr>
          <w:fldChar w:fldCharType="separate"/>
        </w:r>
        <w:r w:rsidRPr="00ED1315">
          <w:rPr>
            <w:noProof/>
            <w:webHidden/>
            <w:sz w:val="32"/>
            <w:szCs w:val="32"/>
          </w:rPr>
          <w:t>3</w:t>
        </w:r>
        <w:r w:rsidRPr="00ED1315">
          <w:rPr>
            <w:noProof/>
            <w:webHidden/>
            <w:sz w:val="32"/>
            <w:szCs w:val="32"/>
          </w:rPr>
          <w:fldChar w:fldCharType="end"/>
        </w:r>
      </w:hyperlink>
    </w:p>
    <w:p w:rsidR="00ED1315" w:rsidRPr="00ED1315" w:rsidRDefault="00ED1315" w:rsidP="00ED1315">
      <w:pPr>
        <w:pStyle w:val="12"/>
        <w:tabs>
          <w:tab w:val="right" w:leader="dot" w:pos="9628"/>
        </w:tabs>
        <w:spacing w:line="276" w:lineRule="auto"/>
        <w:rPr>
          <w:noProof/>
          <w:sz w:val="32"/>
          <w:szCs w:val="32"/>
        </w:rPr>
      </w:pPr>
      <w:hyperlink w:anchor="_Toc513295311" w:history="1">
        <w:r w:rsidRPr="00ED1315">
          <w:rPr>
            <w:rStyle w:val="aa"/>
            <w:rFonts w:eastAsiaTheme="minorHAnsi"/>
            <w:noProof/>
            <w:sz w:val="32"/>
            <w:szCs w:val="32"/>
            <w:lang w:val="uk-UA" w:eastAsia="en-US"/>
          </w:rPr>
          <w:t>Кольористика в рекламі</w:t>
        </w:r>
        <w:r w:rsidRPr="00ED1315">
          <w:rPr>
            <w:noProof/>
            <w:webHidden/>
            <w:sz w:val="32"/>
            <w:szCs w:val="32"/>
          </w:rPr>
          <w:tab/>
        </w:r>
        <w:r w:rsidRPr="00ED1315">
          <w:rPr>
            <w:noProof/>
            <w:webHidden/>
            <w:sz w:val="32"/>
            <w:szCs w:val="32"/>
          </w:rPr>
          <w:fldChar w:fldCharType="begin"/>
        </w:r>
        <w:r w:rsidRPr="00ED1315">
          <w:rPr>
            <w:noProof/>
            <w:webHidden/>
            <w:sz w:val="32"/>
            <w:szCs w:val="32"/>
          </w:rPr>
          <w:instrText xml:space="preserve"> PAGEREF _Toc513295311 \h </w:instrText>
        </w:r>
        <w:r w:rsidRPr="00ED1315">
          <w:rPr>
            <w:noProof/>
            <w:webHidden/>
            <w:sz w:val="32"/>
            <w:szCs w:val="32"/>
          </w:rPr>
        </w:r>
        <w:r w:rsidRPr="00ED1315">
          <w:rPr>
            <w:noProof/>
            <w:webHidden/>
            <w:sz w:val="32"/>
            <w:szCs w:val="32"/>
          </w:rPr>
          <w:fldChar w:fldCharType="separate"/>
        </w:r>
        <w:r w:rsidRPr="00ED1315">
          <w:rPr>
            <w:noProof/>
            <w:webHidden/>
            <w:sz w:val="32"/>
            <w:szCs w:val="32"/>
          </w:rPr>
          <w:t>3</w:t>
        </w:r>
        <w:r w:rsidRPr="00ED1315">
          <w:rPr>
            <w:noProof/>
            <w:webHidden/>
            <w:sz w:val="32"/>
            <w:szCs w:val="32"/>
          </w:rPr>
          <w:fldChar w:fldCharType="end"/>
        </w:r>
      </w:hyperlink>
    </w:p>
    <w:p w:rsidR="00ED1315" w:rsidRPr="00ED1315" w:rsidRDefault="00ED1315" w:rsidP="00ED1315">
      <w:pPr>
        <w:pStyle w:val="12"/>
        <w:tabs>
          <w:tab w:val="right" w:leader="dot" w:pos="9628"/>
        </w:tabs>
        <w:spacing w:line="276" w:lineRule="auto"/>
        <w:rPr>
          <w:noProof/>
          <w:sz w:val="32"/>
          <w:szCs w:val="32"/>
        </w:rPr>
      </w:pPr>
      <w:hyperlink w:anchor="_Toc513295312" w:history="1">
        <w:r w:rsidRPr="00ED1315">
          <w:rPr>
            <w:rStyle w:val="aa"/>
            <w:rFonts w:eastAsiaTheme="minorHAnsi"/>
            <w:noProof/>
            <w:sz w:val="32"/>
            <w:szCs w:val="32"/>
            <w:lang w:val="uk-UA" w:eastAsia="en-US"/>
          </w:rPr>
          <w:t>Ефект сугестії (навіювання) в рекламі</w:t>
        </w:r>
        <w:r w:rsidRPr="00ED1315">
          <w:rPr>
            <w:noProof/>
            <w:webHidden/>
            <w:sz w:val="32"/>
            <w:szCs w:val="32"/>
          </w:rPr>
          <w:tab/>
        </w:r>
        <w:r w:rsidRPr="00ED1315">
          <w:rPr>
            <w:noProof/>
            <w:webHidden/>
            <w:sz w:val="32"/>
            <w:szCs w:val="32"/>
          </w:rPr>
          <w:fldChar w:fldCharType="begin"/>
        </w:r>
        <w:r w:rsidRPr="00ED1315">
          <w:rPr>
            <w:noProof/>
            <w:webHidden/>
            <w:sz w:val="32"/>
            <w:szCs w:val="32"/>
          </w:rPr>
          <w:instrText xml:space="preserve"> PAGEREF _Toc513295312 \h </w:instrText>
        </w:r>
        <w:r w:rsidRPr="00ED1315">
          <w:rPr>
            <w:noProof/>
            <w:webHidden/>
            <w:sz w:val="32"/>
            <w:szCs w:val="32"/>
          </w:rPr>
        </w:r>
        <w:r w:rsidRPr="00ED1315">
          <w:rPr>
            <w:noProof/>
            <w:webHidden/>
            <w:sz w:val="32"/>
            <w:szCs w:val="32"/>
          </w:rPr>
          <w:fldChar w:fldCharType="separate"/>
        </w:r>
        <w:r w:rsidRPr="00ED1315">
          <w:rPr>
            <w:noProof/>
            <w:webHidden/>
            <w:sz w:val="32"/>
            <w:szCs w:val="32"/>
          </w:rPr>
          <w:t>6</w:t>
        </w:r>
        <w:r w:rsidRPr="00ED1315">
          <w:rPr>
            <w:noProof/>
            <w:webHidden/>
            <w:sz w:val="32"/>
            <w:szCs w:val="32"/>
          </w:rPr>
          <w:fldChar w:fldCharType="end"/>
        </w:r>
      </w:hyperlink>
    </w:p>
    <w:p w:rsidR="00ED1315" w:rsidRPr="00ED1315" w:rsidRDefault="00ED1315" w:rsidP="00ED1315">
      <w:pPr>
        <w:pStyle w:val="12"/>
        <w:tabs>
          <w:tab w:val="right" w:leader="dot" w:pos="9628"/>
        </w:tabs>
        <w:spacing w:line="276" w:lineRule="auto"/>
        <w:rPr>
          <w:noProof/>
          <w:sz w:val="32"/>
          <w:szCs w:val="32"/>
        </w:rPr>
      </w:pPr>
      <w:hyperlink w:anchor="_Toc513295313" w:history="1">
        <w:r w:rsidRPr="00ED1315">
          <w:rPr>
            <w:rStyle w:val="aa"/>
            <w:rFonts w:eastAsiaTheme="minorHAnsi"/>
            <w:noProof/>
            <w:sz w:val="32"/>
            <w:szCs w:val="32"/>
            <w:lang w:val="uk-UA" w:eastAsia="en-US"/>
          </w:rPr>
          <w:t>Ефект 25-го кадру</w:t>
        </w:r>
        <w:r w:rsidRPr="00ED1315">
          <w:rPr>
            <w:noProof/>
            <w:webHidden/>
            <w:sz w:val="32"/>
            <w:szCs w:val="32"/>
          </w:rPr>
          <w:tab/>
        </w:r>
        <w:r w:rsidRPr="00ED1315">
          <w:rPr>
            <w:noProof/>
            <w:webHidden/>
            <w:sz w:val="32"/>
            <w:szCs w:val="32"/>
          </w:rPr>
          <w:fldChar w:fldCharType="begin"/>
        </w:r>
        <w:r w:rsidRPr="00ED1315">
          <w:rPr>
            <w:noProof/>
            <w:webHidden/>
            <w:sz w:val="32"/>
            <w:szCs w:val="32"/>
          </w:rPr>
          <w:instrText xml:space="preserve"> PAGEREF _Toc513295313 \h </w:instrText>
        </w:r>
        <w:r w:rsidRPr="00ED1315">
          <w:rPr>
            <w:noProof/>
            <w:webHidden/>
            <w:sz w:val="32"/>
            <w:szCs w:val="32"/>
          </w:rPr>
        </w:r>
        <w:r w:rsidRPr="00ED1315">
          <w:rPr>
            <w:noProof/>
            <w:webHidden/>
            <w:sz w:val="32"/>
            <w:szCs w:val="32"/>
          </w:rPr>
          <w:fldChar w:fldCharType="separate"/>
        </w:r>
        <w:r w:rsidRPr="00ED1315">
          <w:rPr>
            <w:noProof/>
            <w:webHidden/>
            <w:sz w:val="32"/>
            <w:szCs w:val="32"/>
          </w:rPr>
          <w:t>7</w:t>
        </w:r>
        <w:r w:rsidRPr="00ED1315">
          <w:rPr>
            <w:noProof/>
            <w:webHidden/>
            <w:sz w:val="32"/>
            <w:szCs w:val="32"/>
          </w:rPr>
          <w:fldChar w:fldCharType="end"/>
        </w:r>
      </w:hyperlink>
    </w:p>
    <w:p w:rsidR="00ED1315" w:rsidRPr="00ED1315" w:rsidRDefault="00ED1315" w:rsidP="00ED1315">
      <w:pPr>
        <w:pStyle w:val="12"/>
        <w:tabs>
          <w:tab w:val="right" w:leader="dot" w:pos="9628"/>
        </w:tabs>
        <w:spacing w:line="276" w:lineRule="auto"/>
        <w:rPr>
          <w:noProof/>
          <w:sz w:val="32"/>
          <w:szCs w:val="32"/>
        </w:rPr>
      </w:pPr>
      <w:hyperlink w:anchor="_Toc513295314" w:history="1">
        <w:r w:rsidRPr="00ED1315">
          <w:rPr>
            <w:rStyle w:val="aa"/>
            <w:rFonts w:eastAsiaTheme="minorHAnsi"/>
            <w:noProof/>
            <w:sz w:val="32"/>
            <w:szCs w:val="32"/>
            <w:lang w:val="uk-UA" w:eastAsia="en-US"/>
          </w:rPr>
          <w:t>Підготовка інформаційних повідомлень прес-релізів</w:t>
        </w:r>
        <w:r w:rsidRPr="00ED1315">
          <w:rPr>
            <w:noProof/>
            <w:webHidden/>
            <w:sz w:val="32"/>
            <w:szCs w:val="32"/>
          </w:rPr>
          <w:tab/>
        </w:r>
        <w:r w:rsidRPr="00ED1315">
          <w:rPr>
            <w:noProof/>
            <w:webHidden/>
            <w:sz w:val="32"/>
            <w:szCs w:val="32"/>
          </w:rPr>
          <w:fldChar w:fldCharType="begin"/>
        </w:r>
        <w:r w:rsidRPr="00ED1315">
          <w:rPr>
            <w:noProof/>
            <w:webHidden/>
            <w:sz w:val="32"/>
            <w:szCs w:val="32"/>
          </w:rPr>
          <w:instrText xml:space="preserve"> PAGEREF _Toc513295314 \h </w:instrText>
        </w:r>
        <w:r w:rsidRPr="00ED1315">
          <w:rPr>
            <w:noProof/>
            <w:webHidden/>
            <w:sz w:val="32"/>
            <w:szCs w:val="32"/>
          </w:rPr>
        </w:r>
        <w:r w:rsidRPr="00ED1315">
          <w:rPr>
            <w:noProof/>
            <w:webHidden/>
            <w:sz w:val="32"/>
            <w:szCs w:val="32"/>
          </w:rPr>
          <w:fldChar w:fldCharType="separate"/>
        </w:r>
        <w:r w:rsidRPr="00ED1315">
          <w:rPr>
            <w:noProof/>
            <w:webHidden/>
            <w:sz w:val="32"/>
            <w:szCs w:val="32"/>
          </w:rPr>
          <w:t>10</w:t>
        </w:r>
        <w:r w:rsidRPr="00ED1315">
          <w:rPr>
            <w:noProof/>
            <w:webHidden/>
            <w:sz w:val="32"/>
            <w:szCs w:val="32"/>
          </w:rPr>
          <w:fldChar w:fldCharType="end"/>
        </w:r>
      </w:hyperlink>
    </w:p>
    <w:p w:rsidR="00ED1315" w:rsidRPr="00ED1315" w:rsidRDefault="00ED1315" w:rsidP="00ED1315">
      <w:pPr>
        <w:pStyle w:val="12"/>
        <w:tabs>
          <w:tab w:val="right" w:leader="dot" w:pos="9628"/>
        </w:tabs>
        <w:spacing w:line="276" w:lineRule="auto"/>
        <w:rPr>
          <w:noProof/>
          <w:sz w:val="32"/>
          <w:szCs w:val="32"/>
        </w:rPr>
      </w:pPr>
      <w:hyperlink w:anchor="_Toc513295315" w:history="1">
        <w:r w:rsidRPr="00ED1315">
          <w:rPr>
            <w:rStyle w:val="aa"/>
            <w:rFonts w:eastAsiaTheme="minorHAnsi"/>
            <w:noProof/>
            <w:sz w:val="32"/>
            <w:szCs w:val="32"/>
            <w:lang w:val="uk-UA" w:eastAsia="en-US"/>
          </w:rPr>
          <w:t>Деякі правила підготовки прес-релізу:</w:t>
        </w:r>
        <w:r w:rsidRPr="00ED1315">
          <w:rPr>
            <w:noProof/>
            <w:webHidden/>
            <w:sz w:val="32"/>
            <w:szCs w:val="32"/>
          </w:rPr>
          <w:tab/>
        </w:r>
        <w:r w:rsidRPr="00ED1315">
          <w:rPr>
            <w:noProof/>
            <w:webHidden/>
            <w:sz w:val="32"/>
            <w:szCs w:val="32"/>
          </w:rPr>
          <w:fldChar w:fldCharType="begin"/>
        </w:r>
        <w:r w:rsidRPr="00ED1315">
          <w:rPr>
            <w:noProof/>
            <w:webHidden/>
            <w:sz w:val="32"/>
            <w:szCs w:val="32"/>
          </w:rPr>
          <w:instrText xml:space="preserve"> PAGEREF _Toc513295315 \h </w:instrText>
        </w:r>
        <w:r w:rsidRPr="00ED1315">
          <w:rPr>
            <w:noProof/>
            <w:webHidden/>
            <w:sz w:val="32"/>
            <w:szCs w:val="32"/>
          </w:rPr>
        </w:r>
        <w:r w:rsidRPr="00ED1315">
          <w:rPr>
            <w:noProof/>
            <w:webHidden/>
            <w:sz w:val="32"/>
            <w:szCs w:val="32"/>
          </w:rPr>
          <w:fldChar w:fldCharType="separate"/>
        </w:r>
        <w:r w:rsidRPr="00ED1315">
          <w:rPr>
            <w:noProof/>
            <w:webHidden/>
            <w:sz w:val="32"/>
            <w:szCs w:val="32"/>
          </w:rPr>
          <w:t>12</w:t>
        </w:r>
        <w:r w:rsidRPr="00ED1315">
          <w:rPr>
            <w:noProof/>
            <w:webHidden/>
            <w:sz w:val="32"/>
            <w:szCs w:val="32"/>
          </w:rPr>
          <w:fldChar w:fldCharType="end"/>
        </w:r>
      </w:hyperlink>
    </w:p>
    <w:p w:rsidR="00ED1315" w:rsidRPr="00ED1315" w:rsidRDefault="00ED1315" w:rsidP="00ED1315">
      <w:pPr>
        <w:pStyle w:val="12"/>
        <w:tabs>
          <w:tab w:val="right" w:leader="dot" w:pos="9628"/>
        </w:tabs>
        <w:spacing w:line="276" w:lineRule="auto"/>
        <w:rPr>
          <w:noProof/>
          <w:sz w:val="32"/>
          <w:szCs w:val="32"/>
        </w:rPr>
      </w:pPr>
      <w:hyperlink w:anchor="_Toc513295316" w:history="1">
        <w:r w:rsidRPr="00ED1315">
          <w:rPr>
            <w:rStyle w:val="aa"/>
            <w:rFonts w:eastAsiaTheme="minorHAnsi"/>
            <w:noProof/>
            <w:sz w:val="32"/>
            <w:szCs w:val="32"/>
            <w:lang w:val="uk-UA" w:eastAsia="en-US"/>
          </w:rPr>
          <w:t>Прес-конференції і прийоми</w:t>
        </w:r>
        <w:r w:rsidRPr="00ED1315">
          <w:rPr>
            <w:noProof/>
            <w:webHidden/>
            <w:sz w:val="32"/>
            <w:szCs w:val="32"/>
          </w:rPr>
          <w:tab/>
        </w:r>
        <w:r w:rsidRPr="00ED1315">
          <w:rPr>
            <w:noProof/>
            <w:webHidden/>
            <w:sz w:val="32"/>
            <w:szCs w:val="32"/>
          </w:rPr>
          <w:fldChar w:fldCharType="begin"/>
        </w:r>
        <w:r w:rsidRPr="00ED1315">
          <w:rPr>
            <w:noProof/>
            <w:webHidden/>
            <w:sz w:val="32"/>
            <w:szCs w:val="32"/>
          </w:rPr>
          <w:instrText xml:space="preserve"> PAGEREF _Toc513295316 \h </w:instrText>
        </w:r>
        <w:r w:rsidRPr="00ED1315">
          <w:rPr>
            <w:noProof/>
            <w:webHidden/>
            <w:sz w:val="32"/>
            <w:szCs w:val="32"/>
          </w:rPr>
        </w:r>
        <w:r w:rsidRPr="00ED1315">
          <w:rPr>
            <w:noProof/>
            <w:webHidden/>
            <w:sz w:val="32"/>
            <w:szCs w:val="32"/>
          </w:rPr>
          <w:fldChar w:fldCharType="separate"/>
        </w:r>
        <w:r w:rsidRPr="00ED1315">
          <w:rPr>
            <w:noProof/>
            <w:webHidden/>
            <w:sz w:val="32"/>
            <w:szCs w:val="32"/>
          </w:rPr>
          <w:t>14</w:t>
        </w:r>
        <w:r w:rsidRPr="00ED1315">
          <w:rPr>
            <w:noProof/>
            <w:webHidden/>
            <w:sz w:val="32"/>
            <w:szCs w:val="32"/>
          </w:rPr>
          <w:fldChar w:fldCharType="end"/>
        </w:r>
      </w:hyperlink>
    </w:p>
    <w:p w:rsidR="00ED1315" w:rsidRPr="00ED1315" w:rsidRDefault="00ED1315" w:rsidP="00ED1315">
      <w:pPr>
        <w:pStyle w:val="12"/>
        <w:tabs>
          <w:tab w:val="right" w:leader="dot" w:pos="9628"/>
        </w:tabs>
        <w:spacing w:line="276" w:lineRule="auto"/>
        <w:rPr>
          <w:noProof/>
          <w:sz w:val="32"/>
          <w:szCs w:val="32"/>
        </w:rPr>
      </w:pPr>
      <w:hyperlink w:anchor="_Toc513295317" w:history="1">
        <w:r w:rsidRPr="00ED1315">
          <w:rPr>
            <w:rStyle w:val="aa"/>
            <w:rFonts w:eastAsiaTheme="minorHAnsi"/>
            <w:noProof/>
            <w:sz w:val="32"/>
            <w:szCs w:val="32"/>
            <w:lang w:val="uk-UA" w:eastAsia="en-US"/>
          </w:rPr>
          <w:t>Відвідання об’єктів</w:t>
        </w:r>
        <w:r w:rsidRPr="00ED1315">
          <w:rPr>
            <w:noProof/>
            <w:webHidden/>
            <w:sz w:val="32"/>
            <w:szCs w:val="32"/>
          </w:rPr>
          <w:tab/>
        </w:r>
        <w:r w:rsidRPr="00ED1315">
          <w:rPr>
            <w:noProof/>
            <w:webHidden/>
            <w:sz w:val="32"/>
            <w:szCs w:val="32"/>
          </w:rPr>
          <w:fldChar w:fldCharType="begin"/>
        </w:r>
        <w:r w:rsidRPr="00ED1315">
          <w:rPr>
            <w:noProof/>
            <w:webHidden/>
            <w:sz w:val="32"/>
            <w:szCs w:val="32"/>
          </w:rPr>
          <w:instrText xml:space="preserve"> PAGEREF _Toc513295317 \h </w:instrText>
        </w:r>
        <w:r w:rsidRPr="00ED1315">
          <w:rPr>
            <w:noProof/>
            <w:webHidden/>
            <w:sz w:val="32"/>
            <w:szCs w:val="32"/>
          </w:rPr>
        </w:r>
        <w:r w:rsidRPr="00ED1315">
          <w:rPr>
            <w:noProof/>
            <w:webHidden/>
            <w:sz w:val="32"/>
            <w:szCs w:val="32"/>
          </w:rPr>
          <w:fldChar w:fldCharType="separate"/>
        </w:r>
        <w:r w:rsidRPr="00ED1315">
          <w:rPr>
            <w:noProof/>
            <w:webHidden/>
            <w:sz w:val="32"/>
            <w:szCs w:val="32"/>
          </w:rPr>
          <w:t>17</w:t>
        </w:r>
        <w:r w:rsidRPr="00ED1315">
          <w:rPr>
            <w:noProof/>
            <w:webHidden/>
            <w:sz w:val="32"/>
            <w:szCs w:val="32"/>
          </w:rPr>
          <w:fldChar w:fldCharType="end"/>
        </w:r>
      </w:hyperlink>
    </w:p>
    <w:p w:rsidR="00ED1315" w:rsidRPr="00ED1315" w:rsidRDefault="00ED1315" w:rsidP="00ED1315">
      <w:pPr>
        <w:pStyle w:val="12"/>
        <w:tabs>
          <w:tab w:val="right" w:leader="dot" w:pos="9628"/>
        </w:tabs>
        <w:spacing w:line="276" w:lineRule="auto"/>
        <w:rPr>
          <w:noProof/>
          <w:sz w:val="32"/>
          <w:szCs w:val="32"/>
        </w:rPr>
      </w:pPr>
      <w:hyperlink w:anchor="_Toc513295318" w:history="1">
        <w:r w:rsidRPr="00ED1315">
          <w:rPr>
            <w:rStyle w:val="aa"/>
            <w:rFonts w:eastAsiaTheme="minorHAnsi"/>
            <w:noProof/>
            <w:sz w:val="32"/>
            <w:szCs w:val="32"/>
            <w:lang w:val="uk-UA" w:eastAsia="en-US"/>
          </w:rPr>
          <w:t>Лист до редакції</w:t>
        </w:r>
        <w:r w:rsidRPr="00ED1315">
          <w:rPr>
            <w:noProof/>
            <w:webHidden/>
            <w:sz w:val="32"/>
            <w:szCs w:val="32"/>
          </w:rPr>
          <w:tab/>
        </w:r>
        <w:r w:rsidRPr="00ED1315">
          <w:rPr>
            <w:noProof/>
            <w:webHidden/>
            <w:sz w:val="32"/>
            <w:szCs w:val="32"/>
          </w:rPr>
          <w:fldChar w:fldCharType="begin"/>
        </w:r>
        <w:r w:rsidRPr="00ED1315">
          <w:rPr>
            <w:noProof/>
            <w:webHidden/>
            <w:sz w:val="32"/>
            <w:szCs w:val="32"/>
          </w:rPr>
          <w:instrText xml:space="preserve"> PAGEREF _Toc513295318 \h </w:instrText>
        </w:r>
        <w:r w:rsidRPr="00ED1315">
          <w:rPr>
            <w:noProof/>
            <w:webHidden/>
            <w:sz w:val="32"/>
            <w:szCs w:val="32"/>
          </w:rPr>
        </w:r>
        <w:r w:rsidRPr="00ED1315">
          <w:rPr>
            <w:noProof/>
            <w:webHidden/>
            <w:sz w:val="32"/>
            <w:szCs w:val="32"/>
          </w:rPr>
          <w:fldChar w:fldCharType="separate"/>
        </w:r>
        <w:r w:rsidRPr="00ED1315">
          <w:rPr>
            <w:noProof/>
            <w:webHidden/>
            <w:sz w:val="32"/>
            <w:szCs w:val="32"/>
          </w:rPr>
          <w:t>21</w:t>
        </w:r>
        <w:r w:rsidRPr="00ED1315">
          <w:rPr>
            <w:noProof/>
            <w:webHidden/>
            <w:sz w:val="32"/>
            <w:szCs w:val="32"/>
          </w:rPr>
          <w:fldChar w:fldCharType="end"/>
        </w:r>
      </w:hyperlink>
    </w:p>
    <w:p w:rsidR="00ED1315" w:rsidRPr="00ED1315" w:rsidRDefault="00ED1315" w:rsidP="00ED1315">
      <w:pPr>
        <w:pStyle w:val="12"/>
        <w:tabs>
          <w:tab w:val="right" w:leader="dot" w:pos="9628"/>
        </w:tabs>
        <w:spacing w:line="276" w:lineRule="auto"/>
        <w:rPr>
          <w:noProof/>
          <w:sz w:val="32"/>
          <w:szCs w:val="32"/>
        </w:rPr>
      </w:pPr>
      <w:hyperlink w:anchor="_Toc513295319" w:history="1">
        <w:r w:rsidRPr="00ED1315">
          <w:rPr>
            <w:rStyle w:val="aa"/>
            <w:rFonts w:eastAsiaTheme="minorHAnsi"/>
            <w:noProof/>
            <w:sz w:val="32"/>
            <w:szCs w:val="32"/>
            <w:lang w:val="uk-UA" w:eastAsia="en-US"/>
          </w:rPr>
          <w:t>Оцінка результатів</w:t>
        </w:r>
        <w:r w:rsidRPr="00ED1315">
          <w:rPr>
            <w:noProof/>
            <w:webHidden/>
            <w:sz w:val="32"/>
            <w:szCs w:val="32"/>
          </w:rPr>
          <w:tab/>
        </w:r>
        <w:r w:rsidRPr="00ED1315">
          <w:rPr>
            <w:noProof/>
            <w:webHidden/>
            <w:sz w:val="32"/>
            <w:szCs w:val="32"/>
          </w:rPr>
          <w:fldChar w:fldCharType="begin"/>
        </w:r>
        <w:r w:rsidRPr="00ED1315">
          <w:rPr>
            <w:noProof/>
            <w:webHidden/>
            <w:sz w:val="32"/>
            <w:szCs w:val="32"/>
          </w:rPr>
          <w:instrText xml:space="preserve"> PAGEREF _Toc513295319 \h </w:instrText>
        </w:r>
        <w:r w:rsidRPr="00ED1315">
          <w:rPr>
            <w:noProof/>
            <w:webHidden/>
            <w:sz w:val="32"/>
            <w:szCs w:val="32"/>
          </w:rPr>
        </w:r>
        <w:r w:rsidRPr="00ED1315">
          <w:rPr>
            <w:noProof/>
            <w:webHidden/>
            <w:sz w:val="32"/>
            <w:szCs w:val="32"/>
          </w:rPr>
          <w:fldChar w:fldCharType="separate"/>
        </w:r>
        <w:r w:rsidRPr="00ED1315">
          <w:rPr>
            <w:noProof/>
            <w:webHidden/>
            <w:sz w:val="32"/>
            <w:szCs w:val="32"/>
          </w:rPr>
          <w:t>22</w:t>
        </w:r>
        <w:r w:rsidRPr="00ED1315">
          <w:rPr>
            <w:noProof/>
            <w:webHidden/>
            <w:sz w:val="32"/>
            <w:szCs w:val="32"/>
          </w:rPr>
          <w:fldChar w:fldCharType="end"/>
        </w:r>
      </w:hyperlink>
    </w:p>
    <w:p w:rsidR="0097216D" w:rsidRPr="0097216D" w:rsidRDefault="00ED1315" w:rsidP="00ED1315">
      <w:pPr>
        <w:spacing w:line="276" w:lineRule="auto"/>
        <w:jc w:val="center"/>
        <w:rPr>
          <w:sz w:val="32"/>
          <w:szCs w:val="32"/>
          <w:lang w:val="uk-UA"/>
        </w:rPr>
      </w:pPr>
      <w:r w:rsidRPr="00ED1315">
        <w:rPr>
          <w:sz w:val="32"/>
          <w:szCs w:val="32"/>
          <w:lang w:val="uk-UA"/>
        </w:rPr>
        <w:fldChar w:fldCharType="end"/>
      </w:r>
    </w:p>
    <w:sectPr w:rsidR="0097216D" w:rsidRPr="0097216D" w:rsidSect="0097216D">
      <w:footerReference w:type="default" r:id="rId10"/>
      <w:pgSz w:w="11906" w:h="16838"/>
      <w:pgMar w:top="1134" w:right="1134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41" w:rsidRDefault="00A37641" w:rsidP="0097216D">
      <w:r>
        <w:separator/>
      </w:r>
    </w:p>
  </w:endnote>
  <w:endnote w:type="continuationSeparator" w:id="0">
    <w:p w:rsidR="00A37641" w:rsidRDefault="00A37641" w:rsidP="0097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229029"/>
      <w:docPartObj>
        <w:docPartGallery w:val="Page Numbers (Bottom of Page)"/>
        <w:docPartUnique/>
      </w:docPartObj>
    </w:sdtPr>
    <w:sdtContent>
      <w:p w:rsidR="0097216D" w:rsidRDefault="009721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C0F" w:rsidRPr="00471C0F">
          <w:rPr>
            <w:noProof/>
            <w:lang w:val="uk-UA"/>
          </w:rPr>
          <w:t>2</w:t>
        </w:r>
        <w:r>
          <w:fldChar w:fldCharType="end"/>
        </w:r>
      </w:p>
    </w:sdtContent>
  </w:sdt>
  <w:p w:rsidR="0097216D" w:rsidRDefault="009721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41" w:rsidRDefault="00A37641" w:rsidP="0097216D">
      <w:r>
        <w:separator/>
      </w:r>
    </w:p>
  </w:footnote>
  <w:footnote w:type="continuationSeparator" w:id="0">
    <w:p w:rsidR="00A37641" w:rsidRDefault="00A37641" w:rsidP="00972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62"/>
    <w:rsid w:val="00040CF8"/>
    <w:rsid w:val="00051D32"/>
    <w:rsid w:val="0038695C"/>
    <w:rsid w:val="003E6DF8"/>
    <w:rsid w:val="004257B0"/>
    <w:rsid w:val="00471C0F"/>
    <w:rsid w:val="00487453"/>
    <w:rsid w:val="005E4B10"/>
    <w:rsid w:val="00684D44"/>
    <w:rsid w:val="007767D3"/>
    <w:rsid w:val="00833FDA"/>
    <w:rsid w:val="008F0CBD"/>
    <w:rsid w:val="0097216D"/>
    <w:rsid w:val="00A34962"/>
    <w:rsid w:val="00A37641"/>
    <w:rsid w:val="00AD287F"/>
    <w:rsid w:val="00DA07EC"/>
    <w:rsid w:val="00E0785C"/>
    <w:rsid w:val="00ED1315"/>
    <w:rsid w:val="00F0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7216D"/>
    <w:pPr>
      <w:keepNext/>
      <w:keepLines/>
      <w:spacing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1"/>
    <w:locked/>
    <w:rsid w:val="0038695C"/>
    <w:rPr>
      <w:b/>
      <w:bCs/>
      <w:sz w:val="23"/>
      <w:szCs w:val="23"/>
      <w:shd w:val="clear" w:color="auto" w:fill="FFFFFF"/>
    </w:rPr>
  </w:style>
  <w:style w:type="paragraph" w:customStyle="1" w:styleId="21">
    <w:name w:val="Основний текст (2)1"/>
    <w:basedOn w:val="a"/>
    <w:link w:val="2"/>
    <w:rsid w:val="0038695C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uk-UA" w:eastAsia="en-US"/>
    </w:rPr>
  </w:style>
  <w:style w:type="character" w:customStyle="1" w:styleId="a3">
    <w:name w:val="Основний текст_"/>
    <w:link w:val="11"/>
    <w:locked/>
    <w:rsid w:val="0038695C"/>
    <w:rPr>
      <w:sz w:val="23"/>
      <w:szCs w:val="23"/>
      <w:shd w:val="clear" w:color="auto" w:fill="FFFFFF"/>
    </w:rPr>
  </w:style>
  <w:style w:type="paragraph" w:customStyle="1" w:styleId="11">
    <w:name w:val="Основний текст1"/>
    <w:basedOn w:val="a"/>
    <w:link w:val="a3"/>
    <w:rsid w:val="0038695C"/>
    <w:pPr>
      <w:widowControl w:val="0"/>
      <w:shd w:val="clear" w:color="auto" w:fill="FFFFFF"/>
      <w:spacing w:after="180" w:line="240" w:lineRule="atLeast"/>
      <w:ind w:hanging="1320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97216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7216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7216D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7216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7216D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7216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7216D"/>
    <w:rPr>
      <w:rFonts w:ascii="Times New Roman" w:eastAsiaTheme="majorEastAsia" w:hAnsi="Times New Roman" w:cstheme="majorBidi"/>
      <w:b/>
      <w:bCs/>
      <w:sz w:val="32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ED1315"/>
    <w:pPr>
      <w:spacing w:after="100"/>
    </w:pPr>
  </w:style>
  <w:style w:type="character" w:styleId="aa">
    <w:name w:val="Hyperlink"/>
    <w:basedOn w:val="a0"/>
    <w:uiPriority w:val="99"/>
    <w:unhideWhenUsed/>
    <w:rsid w:val="00ED13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7216D"/>
    <w:pPr>
      <w:keepNext/>
      <w:keepLines/>
      <w:spacing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1"/>
    <w:locked/>
    <w:rsid w:val="0038695C"/>
    <w:rPr>
      <w:b/>
      <w:bCs/>
      <w:sz w:val="23"/>
      <w:szCs w:val="23"/>
      <w:shd w:val="clear" w:color="auto" w:fill="FFFFFF"/>
    </w:rPr>
  </w:style>
  <w:style w:type="paragraph" w:customStyle="1" w:styleId="21">
    <w:name w:val="Основний текст (2)1"/>
    <w:basedOn w:val="a"/>
    <w:link w:val="2"/>
    <w:rsid w:val="0038695C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uk-UA" w:eastAsia="en-US"/>
    </w:rPr>
  </w:style>
  <w:style w:type="character" w:customStyle="1" w:styleId="a3">
    <w:name w:val="Основний текст_"/>
    <w:link w:val="11"/>
    <w:locked/>
    <w:rsid w:val="0038695C"/>
    <w:rPr>
      <w:sz w:val="23"/>
      <w:szCs w:val="23"/>
      <w:shd w:val="clear" w:color="auto" w:fill="FFFFFF"/>
    </w:rPr>
  </w:style>
  <w:style w:type="paragraph" w:customStyle="1" w:styleId="11">
    <w:name w:val="Основний текст1"/>
    <w:basedOn w:val="a"/>
    <w:link w:val="a3"/>
    <w:rsid w:val="0038695C"/>
    <w:pPr>
      <w:widowControl w:val="0"/>
      <w:shd w:val="clear" w:color="auto" w:fill="FFFFFF"/>
      <w:spacing w:after="180" w:line="240" w:lineRule="atLeast"/>
      <w:ind w:hanging="1320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97216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7216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7216D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7216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7216D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7216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7216D"/>
    <w:rPr>
      <w:rFonts w:ascii="Times New Roman" w:eastAsiaTheme="majorEastAsia" w:hAnsi="Times New Roman" w:cstheme="majorBidi"/>
      <w:b/>
      <w:bCs/>
      <w:sz w:val="32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ED1315"/>
    <w:pPr>
      <w:spacing w:after="100"/>
    </w:pPr>
  </w:style>
  <w:style w:type="character" w:styleId="aa">
    <w:name w:val="Hyperlink"/>
    <w:basedOn w:val="a0"/>
    <w:uiPriority w:val="99"/>
    <w:unhideWhenUsed/>
    <w:rsid w:val="00ED13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2178-528D-4FF7-B669-93092C2D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24</Pages>
  <Words>21096</Words>
  <Characters>12025</Characters>
  <Application>Microsoft Office Word</Application>
  <DocSecurity>0</DocSecurity>
  <Lines>100</Lines>
  <Paragraphs>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Myroslava</cp:lastModifiedBy>
  <cp:revision>11</cp:revision>
  <dcterms:created xsi:type="dcterms:W3CDTF">2018-04-30T10:11:00Z</dcterms:created>
  <dcterms:modified xsi:type="dcterms:W3CDTF">2018-05-05T11:53:00Z</dcterms:modified>
</cp:coreProperties>
</file>