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91" w:rsidRPr="00774693" w:rsidRDefault="007B2191" w:rsidP="00A953A9">
      <w:pPr>
        <w:spacing w:after="0" w:line="360" w:lineRule="auto"/>
        <w:ind w:right="-51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Toc475140508"/>
      <w:bookmarkStart w:id="1" w:name="_Toc475329603"/>
      <w:r w:rsidRPr="00774693">
        <w:rPr>
          <w:rFonts w:ascii="Times New Roman" w:hAnsi="Times New Roman" w:cs="Times New Roman"/>
          <w:b/>
          <w:bCs/>
          <w:sz w:val="28"/>
          <w:szCs w:val="28"/>
          <w:lang w:val="ru-RU"/>
        </w:rPr>
        <w:t>УДК 332.1</w:t>
      </w:r>
    </w:p>
    <w:p w:rsidR="007B2191" w:rsidRPr="00774693" w:rsidRDefault="007B2191" w:rsidP="00A953A9">
      <w:pPr>
        <w:spacing w:after="0" w:line="360" w:lineRule="auto"/>
        <w:ind w:right="-51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 w:rsidRPr="0077469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Турський</w:t>
      </w:r>
      <w:proofErr w:type="spellEnd"/>
      <w:r w:rsidRPr="0077469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І. В.</w:t>
      </w:r>
    </w:p>
    <w:p w:rsidR="007B2191" w:rsidRPr="00774693" w:rsidRDefault="007B2191" w:rsidP="00A953A9">
      <w:pPr>
        <w:spacing w:after="0" w:line="360" w:lineRule="auto"/>
        <w:ind w:right="-51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proofErr w:type="gramStart"/>
      <w:r w:rsidRPr="007746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кандидат</w:t>
      </w:r>
      <w:proofErr w:type="gramEnd"/>
      <w:r w:rsidRPr="007746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7746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економічних</w:t>
      </w:r>
      <w:proofErr w:type="spellEnd"/>
      <w:r w:rsidRPr="007746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наук, доцент </w:t>
      </w:r>
      <w:proofErr w:type="spellStart"/>
      <w:r w:rsidRPr="007746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кафедри</w:t>
      </w:r>
      <w:proofErr w:type="spellEnd"/>
      <w:r w:rsidRPr="007746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7746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економіки</w:t>
      </w:r>
      <w:proofErr w:type="spellEnd"/>
      <w:r w:rsidRPr="007746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і </w:t>
      </w:r>
      <w:proofErr w:type="spellStart"/>
      <w:r w:rsidRPr="007746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фінансів</w:t>
      </w:r>
      <w:proofErr w:type="spellEnd"/>
      <w:r w:rsidRPr="007746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7746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Тернопільський</w:t>
      </w:r>
      <w:proofErr w:type="spellEnd"/>
      <w:r w:rsidRPr="007746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7746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національний</w:t>
      </w:r>
      <w:proofErr w:type="spellEnd"/>
      <w:r w:rsidRPr="007746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7746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технічний</w:t>
      </w:r>
      <w:proofErr w:type="spellEnd"/>
      <w:r w:rsidRPr="007746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7746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університет</w:t>
      </w:r>
      <w:proofErr w:type="spellEnd"/>
      <w:r w:rsidRPr="007746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7746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ім</w:t>
      </w:r>
      <w:proofErr w:type="spellEnd"/>
      <w:r w:rsidRPr="007746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 </w:t>
      </w:r>
      <w:proofErr w:type="spellStart"/>
      <w:r w:rsidRPr="007746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Івана</w:t>
      </w:r>
      <w:proofErr w:type="spellEnd"/>
      <w:r w:rsidRPr="007746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77469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Пулюя</w:t>
      </w:r>
      <w:proofErr w:type="spellEnd"/>
    </w:p>
    <w:p w:rsidR="007B2191" w:rsidRPr="00774693" w:rsidRDefault="007B2191" w:rsidP="00A953A9">
      <w:pPr>
        <w:pStyle w:val="a4"/>
        <w:tabs>
          <w:tab w:val="center" w:pos="4510"/>
          <w:tab w:val="left" w:pos="6826"/>
        </w:tabs>
        <w:spacing w:line="360" w:lineRule="auto"/>
        <w:jc w:val="center"/>
        <w:rPr>
          <w:b/>
          <w:lang w:val="uk-UA"/>
        </w:rPr>
      </w:pPr>
      <w:r w:rsidRPr="00774693">
        <w:rPr>
          <w:b/>
          <w:lang w:val="uk-UA"/>
        </w:rPr>
        <w:t>АНАЛІТИЧНЕ ДОСЛІДЖЕННЯ СТРУКТУРИ ПІДПРИЄМНИЦТВА РЕГІОНІВ УКРАЇНИ</w:t>
      </w:r>
    </w:p>
    <w:bookmarkEnd w:id="0"/>
    <w:bookmarkEnd w:id="1"/>
    <w:p w:rsidR="007B2191" w:rsidRPr="00774693" w:rsidRDefault="007B2191" w:rsidP="00A9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B2191" w:rsidRPr="00774693" w:rsidRDefault="007B2191" w:rsidP="00A9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>Turskyj</w:t>
      </w:r>
      <w:proofErr w:type="spellEnd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I.V.</w:t>
      </w:r>
    </w:p>
    <w:p w:rsidR="007B2191" w:rsidRPr="00774693" w:rsidRDefault="007B2191" w:rsidP="00A9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>Candidate</w:t>
      </w:r>
      <w:proofErr w:type="spellEnd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>of</w:t>
      </w:r>
      <w:proofErr w:type="spellEnd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>Economic</w:t>
      </w:r>
      <w:proofErr w:type="spellEnd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>Sciences</w:t>
      </w:r>
      <w:proofErr w:type="spellEnd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>Associate</w:t>
      </w:r>
      <w:proofErr w:type="spellEnd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>Professor</w:t>
      </w:r>
      <w:proofErr w:type="spellEnd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>Department</w:t>
      </w:r>
      <w:proofErr w:type="spellEnd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>of</w:t>
      </w:r>
      <w:proofErr w:type="spellEnd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>Economics</w:t>
      </w:r>
      <w:proofErr w:type="spellEnd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>and</w:t>
      </w:r>
      <w:proofErr w:type="spellEnd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>Finance</w:t>
      </w:r>
      <w:proofErr w:type="spellEnd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>Ternopil</w:t>
      </w:r>
      <w:proofErr w:type="spellEnd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>National</w:t>
      </w:r>
      <w:proofErr w:type="spellEnd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>Technical</w:t>
      </w:r>
      <w:proofErr w:type="spellEnd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>University</w:t>
      </w:r>
      <w:proofErr w:type="spellEnd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>named</w:t>
      </w:r>
      <w:proofErr w:type="spellEnd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>after</w:t>
      </w:r>
      <w:proofErr w:type="spellEnd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>Ivan</w:t>
      </w:r>
      <w:proofErr w:type="spellEnd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74693">
        <w:rPr>
          <w:rFonts w:ascii="Times New Roman" w:hAnsi="Times New Roman" w:cs="Times New Roman"/>
          <w:i/>
          <w:sz w:val="28"/>
          <w:szCs w:val="28"/>
          <w:lang w:eastAsia="ru-RU"/>
        </w:rPr>
        <w:t>Puluj</w:t>
      </w:r>
      <w:proofErr w:type="spellEnd"/>
    </w:p>
    <w:p w:rsidR="007B2191" w:rsidRPr="00711F0F" w:rsidRDefault="00711F0F" w:rsidP="00711F0F">
      <w:pPr>
        <w:pStyle w:val="a4"/>
        <w:tabs>
          <w:tab w:val="center" w:pos="4510"/>
          <w:tab w:val="left" w:pos="6826"/>
        </w:tabs>
        <w:spacing w:line="360" w:lineRule="auto"/>
        <w:jc w:val="center"/>
        <w:rPr>
          <w:b/>
          <w:sz w:val="28"/>
          <w:szCs w:val="28"/>
        </w:rPr>
      </w:pPr>
      <w:r w:rsidRPr="00711F0F">
        <w:rPr>
          <w:b/>
          <w:sz w:val="28"/>
          <w:szCs w:val="28"/>
          <w:lang w:val="uk-UA"/>
        </w:rPr>
        <w:t xml:space="preserve">ANALYTICAL STUDY ON THE </w:t>
      </w:r>
      <w:r w:rsidRPr="00711F0F">
        <w:rPr>
          <w:b/>
          <w:sz w:val="28"/>
          <w:szCs w:val="28"/>
          <w:lang w:val="uk-UA"/>
        </w:rPr>
        <w:t>UKRAINE</w:t>
      </w:r>
      <w:r>
        <w:rPr>
          <w:b/>
          <w:sz w:val="28"/>
          <w:szCs w:val="28"/>
        </w:rPr>
        <w:t>’S REGIONS ENTERPRENEURSHIP STRUCTURE</w:t>
      </w:r>
    </w:p>
    <w:p w:rsidR="00711F0F" w:rsidRPr="007B2191" w:rsidRDefault="00711F0F" w:rsidP="00A953A9">
      <w:pPr>
        <w:pStyle w:val="a4"/>
        <w:tabs>
          <w:tab w:val="center" w:pos="4510"/>
          <w:tab w:val="left" w:pos="6826"/>
        </w:tabs>
        <w:spacing w:line="360" w:lineRule="auto"/>
        <w:jc w:val="both"/>
        <w:rPr>
          <w:b/>
          <w:sz w:val="28"/>
          <w:szCs w:val="28"/>
          <w:lang w:val="uk-UA"/>
        </w:rPr>
      </w:pPr>
    </w:p>
    <w:p w:rsidR="007B2191" w:rsidRDefault="007B2191" w:rsidP="00A953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191">
        <w:rPr>
          <w:rFonts w:ascii="Times New Roman" w:hAnsi="Times New Roman" w:cs="Times New Roman"/>
          <w:b/>
          <w:sz w:val="28"/>
          <w:szCs w:val="28"/>
        </w:rPr>
        <w:t>Анотація</w:t>
      </w:r>
      <w:r>
        <w:rPr>
          <w:rFonts w:ascii="Times New Roman" w:hAnsi="Times New Roman" w:cs="Times New Roman"/>
          <w:sz w:val="28"/>
          <w:szCs w:val="28"/>
        </w:rPr>
        <w:t xml:space="preserve">. Проведено дослідження структури процесів розвитку підприємництва в регіонах України на основі використання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економетричних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методів дослідження. Засобами кластерного аналізу ідентифіковано просторову структуру регіонального розвитку підприємництва за розмірами підприємств і густиною розподілу підприємств відносно населення територій. </w:t>
      </w:r>
      <w:r w:rsidR="00774693">
        <w:rPr>
          <w:rFonts w:ascii="Times New Roman" w:hAnsi="Times New Roman" w:cs="Times New Roman"/>
          <w:sz w:val="28"/>
          <w:szCs w:val="28"/>
        </w:rPr>
        <w:t>В</w:t>
      </w:r>
      <w:r w:rsidR="00774693" w:rsidRPr="00774693">
        <w:rPr>
          <w:rFonts w:ascii="Times New Roman" w:hAnsi="Times New Roman" w:cs="Times New Roman"/>
          <w:sz w:val="28"/>
          <w:szCs w:val="28"/>
        </w:rPr>
        <w:t>икориста</w:t>
      </w:r>
      <w:r w:rsidR="00774693">
        <w:rPr>
          <w:rFonts w:ascii="Times New Roman" w:hAnsi="Times New Roman" w:cs="Times New Roman"/>
          <w:sz w:val="28"/>
          <w:szCs w:val="28"/>
        </w:rPr>
        <w:t>но</w:t>
      </w:r>
      <w:r w:rsidR="00774693" w:rsidRPr="00774693">
        <w:rPr>
          <w:rFonts w:ascii="Times New Roman" w:hAnsi="Times New Roman" w:cs="Times New Roman"/>
          <w:sz w:val="28"/>
          <w:szCs w:val="28"/>
        </w:rPr>
        <w:t xml:space="preserve"> дані Державної служби статистики України  з 2000 по 2016 р. за регіонами України. Змінн</w:t>
      </w:r>
      <w:r w:rsidR="00774693">
        <w:rPr>
          <w:rFonts w:ascii="Times New Roman" w:hAnsi="Times New Roman" w:cs="Times New Roman"/>
          <w:sz w:val="28"/>
          <w:szCs w:val="28"/>
        </w:rPr>
        <w:t>ими</w:t>
      </w:r>
      <w:r w:rsidR="00774693" w:rsidRPr="00774693">
        <w:rPr>
          <w:rFonts w:ascii="Times New Roman" w:hAnsi="Times New Roman" w:cs="Times New Roman"/>
          <w:sz w:val="28"/>
          <w:szCs w:val="28"/>
        </w:rPr>
        <w:t xml:space="preserve"> групування </w:t>
      </w:r>
      <w:r w:rsidR="00774693">
        <w:rPr>
          <w:rFonts w:ascii="Times New Roman" w:hAnsi="Times New Roman" w:cs="Times New Roman"/>
          <w:sz w:val="28"/>
          <w:szCs w:val="28"/>
        </w:rPr>
        <w:t xml:space="preserve">на різних етапах аналізу </w:t>
      </w:r>
      <w:r w:rsidR="00774693" w:rsidRPr="00774693">
        <w:rPr>
          <w:rFonts w:ascii="Times New Roman" w:hAnsi="Times New Roman" w:cs="Times New Roman"/>
          <w:sz w:val="28"/>
          <w:szCs w:val="28"/>
        </w:rPr>
        <w:t>бул</w:t>
      </w:r>
      <w:r w:rsidR="00774693">
        <w:rPr>
          <w:rFonts w:ascii="Times New Roman" w:hAnsi="Times New Roman" w:cs="Times New Roman"/>
          <w:sz w:val="28"/>
          <w:szCs w:val="28"/>
        </w:rPr>
        <w:t>о</w:t>
      </w:r>
      <w:r w:rsidR="00774693" w:rsidRPr="00774693">
        <w:rPr>
          <w:rFonts w:ascii="Times New Roman" w:hAnsi="Times New Roman" w:cs="Times New Roman"/>
          <w:sz w:val="28"/>
          <w:szCs w:val="28"/>
        </w:rPr>
        <w:t xml:space="preserve"> вибран</w:t>
      </w:r>
      <w:r w:rsidR="00774693">
        <w:rPr>
          <w:rFonts w:ascii="Times New Roman" w:hAnsi="Times New Roman" w:cs="Times New Roman"/>
          <w:sz w:val="28"/>
          <w:szCs w:val="28"/>
        </w:rPr>
        <w:t>о:</w:t>
      </w:r>
      <w:r w:rsidR="00774693" w:rsidRPr="00774693">
        <w:rPr>
          <w:rFonts w:ascii="Times New Roman" w:hAnsi="Times New Roman" w:cs="Times New Roman"/>
          <w:sz w:val="28"/>
          <w:szCs w:val="28"/>
        </w:rPr>
        <w:t xml:space="preserve"> кількість підприємств в регіоні на 10 тис. населення наявного в регіоні</w:t>
      </w:r>
      <w:r w:rsidR="00774693">
        <w:rPr>
          <w:rFonts w:ascii="Times New Roman" w:hAnsi="Times New Roman" w:cs="Times New Roman"/>
          <w:sz w:val="28"/>
          <w:szCs w:val="28"/>
        </w:rPr>
        <w:t>, кількість підприємств в кожному регіоні та кількість – малих, с</w:t>
      </w:r>
      <w:r w:rsidR="00711F0F">
        <w:rPr>
          <w:rFonts w:ascii="Times New Roman" w:hAnsi="Times New Roman" w:cs="Times New Roman"/>
          <w:sz w:val="28"/>
          <w:szCs w:val="28"/>
        </w:rPr>
        <w:t>е</w:t>
      </w:r>
      <w:r w:rsidR="00774693">
        <w:rPr>
          <w:rFonts w:ascii="Times New Roman" w:hAnsi="Times New Roman" w:cs="Times New Roman"/>
          <w:sz w:val="28"/>
          <w:szCs w:val="28"/>
        </w:rPr>
        <w:t>р</w:t>
      </w:r>
      <w:r w:rsidR="00711F0F">
        <w:rPr>
          <w:rFonts w:ascii="Times New Roman" w:hAnsi="Times New Roman" w:cs="Times New Roman"/>
          <w:sz w:val="28"/>
          <w:szCs w:val="28"/>
        </w:rPr>
        <w:t>е</w:t>
      </w:r>
      <w:r w:rsidR="00774693">
        <w:rPr>
          <w:rFonts w:ascii="Times New Roman" w:hAnsi="Times New Roman" w:cs="Times New Roman"/>
          <w:sz w:val="28"/>
          <w:szCs w:val="28"/>
        </w:rPr>
        <w:t>дніх та великих підприємств</w:t>
      </w:r>
      <w:r w:rsidR="00774693" w:rsidRPr="00774693">
        <w:rPr>
          <w:rFonts w:ascii="Times New Roman" w:hAnsi="Times New Roman" w:cs="Times New Roman"/>
          <w:sz w:val="28"/>
          <w:szCs w:val="28"/>
        </w:rPr>
        <w:t>. Мірою подібності регіонів вибрано Евклідову відстань.</w:t>
      </w:r>
      <w:r w:rsidR="00774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Запропоновано напрями використання аналітичного інструментарію дослідження процесів розвитку підприємництва у практичній діяльності.</w:t>
      </w:r>
    </w:p>
    <w:p w:rsidR="007B2191" w:rsidRDefault="007B2191" w:rsidP="00A953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191">
        <w:rPr>
          <w:rFonts w:ascii="Times New Roman" w:hAnsi="Times New Roman" w:cs="Times New Roman"/>
          <w:b/>
          <w:sz w:val="28"/>
          <w:szCs w:val="28"/>
        </w:rPr>
        <w:t>Abstract</w:t>
      </w:r>
      <w:proofErr w:type="spellEnd"/>
      <w:r w:rsidRPr="007B2191">
        <w:rPr>
          <w:rFonts w:ascii="Times New Roman" w:hAnsi="Times New Roman" w:cs="Times New Roman"/>
          <w:b/>
          <w:sz w:val="28"/>
          <w:szCs w:val="28"/>
        </w:rPr>
        <w:t>.</w:t>
      </w:r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entrepreneurship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regions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conducted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by means</w:t>
      </w:r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econometric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By means</w:t>
      </w:r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cluster analysis spatial structure of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entrepreneurship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26B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by</w:t>
      </w:r>
      <w:proofErr w:type="spellEnd"/>
      <w:proofErr w:type="gram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size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enterprises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density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B39" w:rsidRPr="007B2191">
        <w:rPr>
          <w:rFonts w:ascii="Times New Roman" w:hAnsi="Times New Roman" w:cs="Times New Roman"/>
          <w:sz w:val="28"/>
          <w:szCs w:val="28"/>
        </w:rPr>
        <w:t>enterprises</w:t>
      </w:r>
      <w:proofErr w:type="spellEnd"/>
      <w:r w:rsidR="00D26B39"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distribution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relation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population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territorie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s, has been identified</w:t>
      </w:r>
      <w:r w:rsidRPr="007B2191">
        <w:rPr>
          <w:rFonts w:ascii="Times New Roman" w:hAnsi="Times New Roman" w:cs="Times New Roman"/>
          <w:sz w:val="28"/>
          <w:szCs w:val="28"/>
        </w:rPr>
        <w:t>.</w:t>
      </w:r>
      <w:r w:rsidR="00711F0F" w:rsidRPr="00711F0F"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Statistics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2000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regions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Ukraine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Variables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grouping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stages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lastRenderedPageBreak/>
        <w:t>were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selected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enterprises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thousand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population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enterprises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medium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large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enterprises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Euclidean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distance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chosen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measure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regional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1F0F" w:rsidRPr="00711F0F">
        <w:rPr>
          <w:rFonts w:ascii="Times New Roman" w:hAnsi="Times New Roman" w:cs="Times New Roman"/>
          <w:sz w:val="28"/>
          <w:szCs w:val="28"/>
        </w:rPr>
        <w:t>similarity</w:t>
      </w:r>
      <w:proofErr w:type="spellEnd"/>
      <w:r w:rsidR="00711F0F" w:rsidRPr="00711F0F">
        <w:rPr>
          <w:rFonts w:ascii="Times New Roman" w:hAnsi="Times New Roman" w:cs="Times New Roman"/>
          <w:sz w:val="28"/>
          <w:szCs w:val="28"/>
        </w:rPr>
        <w:t>.</w:t>
      </w:r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Areas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analytical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toolkit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entrepreneurship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191">
        <w:rPr>
          <w:rFonts w:ascii="Times New Roman" w:hAnsi="Times New Roman" w:cs="Times New Roman"/>
          <w:sz w:val="28"/>
          <w:szCs w:val="28"/>
        </w:rPr>
        <w:t>suggested</w:t>
      </w:r>
      <w:proofErr w:type="spellEnd"/>
      <w:r w:rsidRPr="007B2191">
        <w:rPr>
          <w:rFonts w:ascii="Times New Roman" w:hAnsi="Times New Roman" w:cs="Times New Roman"/>
          <w:sz w:val="28"/>
          <w:szCs w:val="28"/>
        </w:rPr>
        <w:t>.</w:t>
      </w:r>
    </w:p>
    <w:p w:rsidR="00AB236E" w:rsidRDefault="007D7795" w:rsidP="00A953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795">
        <w:rPr>
          <w:rFonts w:ascii="Times New Roman" w:hAnsi="Times New Roman" w:cs="Times New Roman"/>
          <w:b/>
          <w:sz w:val="28"/>
          <w:szCs w:val="28"/>
        </w:rPr>
        <w:t xml:space="preserve">Ключові слова: </w:t>
      </w:r>
      <w:r>
        <w:rPr>
          <w:rFonts w:ascii="Times New Roman" w:hAnsi="Times New Roman" w:cs="Times New Roman"/>
          <w:sz w:val="28"/>
          <w:szCs w:val="28"/>
        </w:rPr>
        <w:t>регіон, підприємство, кластер, аналіз, структура підприємництва.</w:t>
      </w:r>
    </w:p>
    <w:p w:rsidR="007D7795" w:rsidRPr="007D7795" w:rsidRDefault="007D7795" w:rsidP="00A953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7795">
        <w:rPr>
          <w:rFonts w:ascii="Times New Roman" w:hAnsi="Times New Roman" w:cs="Times New Roman"/>
          <w:b/>
          <w:sz w:val="28"/>
          <w:szCs w:val="28"/>
        </w:rPr>
        <w:t>Keywords</w:t>
      </w:r>
      <w:proofErr w:type="spellEnd"/>
      <w:r w:rsidRPr="007D7795">
        <w:rPr>
          <w:rFonts w:ascii="Times New Roman" w:hAnsi="Times New Roman" w:cs="Times New Roman"/>
          <w:b/>
          <w:sz w:val="28"/>
          <w:szCs w:val="28"/>
        </w:rPr>
        <w:t>:</w:t>
      </w:r>
      <w:r w:rsidRPr="007D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795">
        <w:rPr>
          <w:rFonts w:ascii="Times New Roman" w:hAnsi="Times New Roman" w:cs="Times New Roman"/>
          <w:sz w:val="28"/>
          <w:szCs w:val="28"/>
        </w:rPr>
        <w:t>region</w:t>
      </w:r>
      <w:proofErr w:type="spellEnd"/>
      <w:r w:rsidRPr="007D7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795">
        <w:rPr>
          <w:rFonts w:ascii="Times New Roman" w:hAnsi="Times New Roman" w:cs="Times New Roman"/>
          <w:sz w:val="28"/>
          <w:szCs w:val="28"/>
        </w:rPr>
        <w:t>enterprise</w:t>
      </w:r>
      <w:proofErr w:type="spellEnd"/>
      <w:r w:rsidRPr="007D7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795">
        <w:rPr>
          <w:rFonts w:ascii="Times New Roman" w:hAnsi="Times New Roman" w:cs="Times New Roman"/>
          <w:sz w:val="28"/>
          <w:szCs w:val="28"/>
        </w:rPr>
        <w:t>cluster</w:t>
      </w:r>
      <w:proofErr w:type="spellEnd"/>
      <w:r w:rsidRPr="007D7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795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7D77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795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7D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79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D7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7795">
        <w:rPr>
          <w:rFonts w:ascii="Times New Roman" w:hAnsi="Times New Roman" w:cs="Times New Roman"/>
          <w:sz w:val="28"/>
          <w:szCs w:val="28"/>
        </w:rPr>
        <w:t>entrepreneurship</w:t>
      </w:r>
      <w:proofErr w:type="spellEnd"/>
      <w:r w:rsidRPr="007D7795">
        <w:rPr>
          <w:rFonts w:ascii="Times New Roman" w:hAnsi="Times New Roman" w:cs="Times New Roman"/>
          <w:sz w:val="28"/>
          <w:szCs w:val="28"/>
        </w:rPr>
        <w:t>.</w:t>
      </w:r>
    </w:p>
    <w:p w:rsidR="00AB236E" w:rsidRDefault="00AB236E" w:rsidP="00A953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36E">
        <w:rPr>
          <w:rFonts w:ascii="Times New Roman" w:hAnsi="Times New Roman" w:cs="Times New Roman"/>
          <w:b/>
          <w:sz w:val="28"/>
          <w:szCs w:val="28"/>
        </w:rPr>
        <w:t>Постановка проблеми.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Класичні теорії просторової економіки давно довели, що економічний розвиток регіонів будь-якої країни залежить від діяльності підприємств, що розміщені в кожному регіоні. Рівень розвитку підприємництва в регіонах України, нині, став критично важливим фактором їхнього економічного розвитку в умовах децентралізації державного управління, адже підприємництво формує податкову базу дохідної частини місцевих бюджетів та забезпечує певний рівень зайнятості в регіонах.  В таких умовах зростає актуальність поширення передових практик вимірювання просторових економічних процесів для оцінювання тенденцій і регіональних особливостей економічних процесів, що стосуються підприємницької діяльності.</w:t>
      </w:r>
    </w:p>
    <w:p w:rsidR="00AB236E" w:rsidRPr="00AB236E" w:rsidRDefault="00AB236E" w:rsidP="00A95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36E">
        <w:rPr>
          <w:rFonts w:ascii="Times New Roman" w:hAnsi="Times New Roman" w:cs="Times New Roman"/>
          <w:b/>
          <w:sz w:val="28"/>
          <w:szCs w:val="28"/>
        </w:rPr>
        <w:t>Аналіз досліджень з проблематики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236E">
        <w:rPr>
          <w:rFonts w:ascii="Times New Roman" w:hAnsi="Times New Roman" w:cs="Times New Roman"/>
          <w:sz w:val="28"/>
          <w:szCs w:val="28"/>
        </w:rPr>
        <w:t xml:space="preserve">Зокрема, проблеми  </w:t>
      </w:r>
      <w:r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Pr="00AB236E">
        <w:rPr>
          <w:rFonts w:ascii="Times New Roman" w:hAnsi="Times New Roman" w:cs="Times New Roman"/>
          <w:sz w:val="28"/>
          <w:szCs w:val="28"/>
        </w:rPr>
        <w:t xml:space="preserve">підприємництва </w:t>
      </w:r>
      <w:r>
        <w:rPr>
          <w:rFonts w:ascii="Times New Roman" w:hAnsi="Times New Roman" w:cs="Times New Roman"/>
          <w:sz w:val="28"/>
          <w:szCs w:val="28"/>
        </w:rPr>
        <w:t xml:space="preserve">в регіонах </w:t>
      </w:r>
      <w:r w:rsidRPr="00AB236E">
        <w:rPr>
          <w:rFonts w:ascii="Times New Roman" w:hAnsi="Times New Roman" w:cs="Times New Roman"/>
          <w:sz w:val="28"/>
          <w:szCs w:val="28"/>
        </w:rPr>
        <w:t xml:space="preserve">досліджувались у роботах: О. </w:t>
      </w:r>
      <w:proofErr w:type="spellStart"/>
      <w:r w:rsidRPr="00AB236E">
        <w:rPr>
          <w:rFonts w:ascii="Times New Roman" w:hAnsi="Times New Roman" w:cs="Times New Roman"/>
          <w:sz w:val="28"/>
          <w:szCs w:val="28"/>
        </w:rPr>
        <w:t>Амоші</w:t>
      </w:r>
      <w:proofErr w:type="spellEnd"/>
      <w:r w:rsidRPr="00AB236E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AB236E">
        <w:rPr>
          <w:rFonts w:ascii="Times New Roman" w:hAnsi="Times New Roman" w:cs="Times New Roman"/>
          <w:sz w:val="28"/>
          <w:szCs w:val="28"/>
        </w:rPr>
        <w:t>Буркинського</w:t>
      </w:r>
      <w:proofErr w:type="spellEnd"/>
      <w:r w:rsidRPr="00AB236E">
        <w:rPr>
          <w:rFonts w:ascii="Times New Roman" w:hAnsi="Times New Roman" w:cs="Times New Roman"/>
          <w:sz w:val="28"/>
          <w:szCs w:val="28"/>
        </w:rPr>
        <w:t xml:space="preserve">, З. </w:t>
      </w:r>
      <w:proofErr w:type="spellStart"/>
      <w:r w:rsidRPr="00AB236E">
        <w:rPr>
          <w:rFonts w:ascii="Times New Roman" w:hAnsi="Times New Roman" w:cs="Times New Roman"/>
          <w:sz w:val="28"/>
          <w:szCs w:val="28"/>
        </w:rPr>
        <w:t>Варналія</w:t>
      </w:r>
      <w:proofErr w:type="spellEnd"/>
      <w:r w:rsidRPr="00AB236E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AB236E">
        <w:rPr>
          <w:rFonts w:ascii="Times New Roman" w:hAnsi="Times New Roman" w:cs="Times New Roman"/>
          <w:sz w:val="28"/>
          <w:szCs w:val="28"/>
        </w:rPr>
        <w:t>Воротіної</w:t>
      </w:r>
      <w:proofErr w:type="spellEnd"/>
      <w:r w:rsidRPr="00AB236E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AB236E">
        <w:rPr>
          <w:rFonts w:ascii="Times New Roman" w:hAnsi="Times New Roman" w:cs="Times New Roman"/>
          <w:sz w:val="28"/>
          <w:szCs w:val="28"/>
        </w:rPr>
        <w:t>Громяка</w:t>
      </w:r>
      <w:proofErr w:type="spellEnd"/>
      <w:r w:rsidRPr="00AB236E">
        <w:rPr>
          <w:rFonts w:ascii="Times New Roman" w:hAnsi="Times New Roman" w:cs="Times New Roman"/>
          <w:sz w:val="28"/>
          <w:szCs w:val="28"/>
        </w:rPr>
        <w:t xml:space="preserve">, М. Долішнього, Ю. </w:t>
      </w:r>
      <w:proofErr w:type="spellStart"/>
      <w:r w:rsidRPr="00AB236E">
        <w:rPr>
          <w:rFonts w:ascii="Times New Roman" w:hAnsi="Times New Roman" w:cs="Times New Roman"/>
          <w:sz w:val="28"/>
          <w:szCs w:val="28"/>
        </w:rPr>
        <w:t>Клочка</w:t>
      </w:r>
      <w:proofErr w:type="spellEnd"/>
      <w:r w:rsidRPr="00AB236E">
        <w:rPr>
          <w:rFonts w:ascii="Times New Roman" w:hAnsi="Times New Roman" w:cs="Times New Roman"/>
          <w:sz w:val="28"/>
          <w:szCs w:val="28"/>
        </w:rPr>
        <w:t xml:space="preserve">, О. Кузьміна, Л. Мельника, В. </w:t>
      </w:r>
      <w:proofErr w:type="spellStart"/>
      <w:r w:rsidRPr="00AB236E">
        <w:rPr>
          <w:rFonts w:ascii="Times New Roman" w:hAnsi="Times New Roman" w:cs="Times New Roman"/>
          <w:sz w:val="28"/>
          <w:szCs w:val="28"/>
        </w:rPr>
        <w:t>Гриньової</w:t>
      </w:r>
      <w:proofErr w:type="spellEnd"/>
      <w:r w:rsidRPr="00AB236E">
        <w:rPr>
          <w:rFonts w:ascii="Times New Roman" w:hAnsi="Times New Roman" w:cs="Times New Roman"/>
          <w:sz w:val="28"/>
          <w:szCs w:val="28"/>
        </w:rPr>
        <w:t xml:space="preserve">, Л. Драгуна, В. Ткаченка, Р. </w:t>
      </w:r>
      <w:proofErr w:type="spellStart"/>
      <w:r w:rsidRPr="00AB236E">
        <w:rPr>
          <w:rFonts w:ascii="Times New Roman" w:hAnsi="Times New Roman" w:cs="Times New Roman"/>
          <w:sz w:val="28"/>
          <w:szCs w:val="28"/>
        </w:rPr>
        <w:t>Тяна</w:t>
      </w:r>
      <w:proofErr w:type="spellEnd"/>
      <w:r w:rsidRPr="00AB236E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AB236E">
        <w:rPr>
          <w:rFonts w:ascii="Times New Roman" w:hAnsi="Times New Roman" w:cs="Times New Roman"/>
          <w:sz w:val="28"/>
          <w:szCs w:val="28"/>
        </w:rPr>
        <w:t>Холода</w:t>
      </w:r>
      <w:proofErr w:type="spellEnd"/>
      <w:r w:rsidRPr="00AB236E">
        <w:rPr>
          <w:rFonts w:ascii="Times New Roman" w:hAnsi="Times New Roman" w:cs="Times New Roman"/>
          <w:sz w:val="28"/>
          <w:szCs w:val="28"/>
        </w:rPr>
        <w:t xml:space="preserve">, М. Чумаченка; а також зарубіжних: І. </w:t>
      </w:r>
      <w:proofErr w:type="spellStart"/>
      <w:r w:rsidRPr="00AB236E">
        <w:rPr>
          <w:rFonts w:ascii="Times New Roman" w:hAnsi="Times New Roman" w:cs="Times New Roman"/>
          <w:sz w:val="28"/>
          <w:szCs w:val="28"/>
        </w:rPr>
        <w:t>Ансоффа</w:t>
      </w:r>
      <w:proofErr w:type="spellEnd"/>
      <w:r w:rsidRPr="00AB236E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AB236E">
        <w:rPr>
          <w:rFonts w:ascii="Times New Roman" w:hAnsi="Times New Roman" w:cs="Times New Roman"/>
          <w:sz w:val="28"/>
          <w:szCs w:val="28"/>
        </w:rPr>
        <w:t>Бірмана</w:t>
      </w:r>
      <w:proofErr w:type="spellEnd"/>
      <w:r w:rsidRPr="00AB236E">
        <w:rPr>
          <w:rFonts w:ascii="Times New Roman" w:hAnsi="Times New Roman" w:cs="Times New Roman"/>
          <w:sz w:val="28"/>
          <w:szCs w:val="28"/>
        </w:rPr>
        <w:t xml:space="preserve">, Ю. </w:t>
      </w:r>
      <w:proofErr w:type="spellStart"/>
      <w:r w:rsidRPr="00AB236E">
        <w:rPr>
          <w:rFonts w:ascii="Times New Roman" w:hAnsi="Times New Roman" w:cs="Times New Roman"/>
          <w:sz w:val="28"/>
          <w:szCs w:val="28"/>
        </w:rPr>
        <w:t>Блеха</w:t>
      </w:r>
      <w:proofErr w:type="spellEnd"/>
      <w:r w:rsidRPr="00AB236E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AB236E">
        <w:rPr>
          <w:rFonts w:ascii="Times New Roman" w:hAnsi="Times New Roman" w:cs="Times New Roman"/>
          <w:sz w:val="28"/>
          <w:szCs w:val="28"/>
        </w:rPr>
        <w:t>Друкера</w:t>
      </w:r>
      <w:proofErr w:type="spellEnd"/>
      <w:r w:rsidRPr="00AB236E">
        <w:rPr>
          <w:rFonts w:ascii="Times New Roman" w:hAnsi="Times New Roman" w:cs="Times New Roman"/>
          <w:sz w:val="28"/>
          <w:szCs w:val="28"/>
        </w:rPr>
        <w:t xml:space="preserve">, Н. Ільїна, Я. </w:t>
      </w:r>
      <w:proofErr w:type="spellStart"/>
      <w:r w:rsidRPr="00AB236E">
        <w:rPr>
          <w:rFonts w:ascii="Times New Roman" w:hAnsi="Times New Roman" w:cs="Times New Roman"/>
          <w:sz w:val="28"/>
          <w:szCs w:val="28"/>
        </w:rPr>
        <w:t>Мелкумова</w:t>
      </w:r>
      <w:proofErr w:type="spellEnd"/>
      <w:r w:rsidRPr="00AB236E">
        <w:rPr>
          <w:rFonts w:ascii="Times New Roman" w:hAnsi="Times New Roman" w:cs="Times New Roman"/>
          <w:sz w:val="28"/>
          <w:szCs w:val="28"/>
        </w:rPr>
        <w:t>, В. Шахназарова, та інших.</w:t>
      </w:r>
    </w:p>
    <w:p w:rsidR="00AB236E" w:rsidRPr="00AB236E" w:rsidRDefault="00AB236E" w:rsidP="00A95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економетричного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моделювання регіональних економічних процесів досліджували: 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236E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Pr="00AB236E">
        <w:rPr>
          <w:rFonts w:ascii="Times New Roman" w:hAnsi="Times New Roman" w:cs="Times New Roman"/>
          <w:sz w:val="28"/>
          <w:szCs w:val="28"/>
        </w:rPr>
        <w:t>Вахович</w:t>
      </w:r>
      <w:proofErr w:type="spellEnd"/>
      <w:r w:rsidRPr="00AB236E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AB236E">
        <w:rPr>
          <w:rFonts w:ascii="Times New Roman" w:hAnsi="Times New Roman" w:cs="Times New Roman"/>
          <w:sz w:val="28"/>
          <w:szCs w:val="28"/>
        </w:rPr>
        <w:t>Вітлінський</w:t>
      </w:r>
      <w:proofErr w:type="spellEnd"/>
      <w:r w:rsidRPr="00AB236E">
        <w:rPr>
          <w:rFonts w:ascii="Times New Roman" w:hAnsi="Times New Roman" w:cs="Times New Roman"/>
          <w:sz w:val="28"/>
          <w:szCs w:val="28"/>
        </w:rPr>
        <w:t>, О. Ляшенко.</w:t>
      </w:r>
    </w:p>
    <w:p w:rsidR="00AB236E" w:rsidRDefault="00AB236E" w:rsidP="00A95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36E">
        <w:rPr>
          <w:rFonts w:ascii="Times New Roman" w:hAnsi="Times New Roman" w:cs="Times New Roman"/>
          <w:b/>
          <w:sz w:val="28"/>
          <w:szCs w:val="28"/>
        </w:rPr>
        <w:t>Постановка завдання.</w:t>
      </w:r>
      <w:r w:rsidRPr="001819FF">
        <w:rPr>
          <w:rFonts w:ascii="Times New Roman" w:hAnsi="Times New Roman" w:cs="Times New Roman"/>
          <w:sz w:val="28"/>
          <w:szCs w:val="28"/>
        </w:rPr>
        <w:t xml:space="preserve"> </w:t>
      </w:r>
      <w:r w:rsidRPr="00AB236E">
        <w:rPr>
          <w:rFonts w:ascii="Times New Roman" w:hAnsi="Times New Roman" w:cs="Times New Roman"/>
          <w:sz w:val="28"/>
          <w:szCs w:val="28"/>
        </w:rPr>
        <w:t xml:space="preserve">Ми поставили собі завдання </w:t>
      </w:r>
      <w:r>
        <w:rPr>
          <w:rFonts w:ascii="Times New Roman" w:hAnsi="Times New Roman" w:cs="Times New Roman"/>
          <w:sz w:val="28"/>
          <w:szCs w:val="28"/>
        </w:rPr>
        <w:t>запропонувати аналітичний інструментарій для оцінювання регіональних особливостей розвитку підприємництва</w:t>
      </w:r>
      <w:r w:rsidR="00A953A9">
        <w:rPr>
          <w:rFonts w:ascii="Times New Roman" w:hAnsi="Times New Roman" w:cs="Times New Roman"/>
          <w:sz w:val="28"/>
          <w:szCs w:val="28"/>
        </w:rPr>
        <w:t xml:space="preserve">, який базується на </w:t>
      </w:r>
      <w:proofErr w:type="spellStart"/>
      <w:r w:rsidR="00A953A9">
        <w:rPr>
          <w:rFonts w:ascii="Times New Roman" w:hAnsi="Times New Roman" w:cs="Times New Roman"/>
          <w:sz w:val="28"/>
          <w:szCs w:val="28"/>
        </w:rPr>
        <w:t>погресивних</w:t>
      </w:r>
      <w:proofErr w:type="spellEnd"/>
      <w:r w:rsidR="00A95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53A9">
        <w:rPr>
          <w:rFonts w:ascii="Times New Roman" w:hAnsi="Times New Roman" w:cs="Times New Roman"/>
          <w:sz w:val="28"/>
          <w:szCs w:val="28"/>
        </w:rPr>
        <w:t>економетричних</w:t>
      </w:r>
      <w:proofErr w:type="spellEnd"/>
      <w:r w:rsidR="00A953A9">
        <w:rPr>
          <w:rFonts w:ascii="Times New Roman" w:hAnsi="Times New Roman" w:cs="Times New Roman"/>
          <w:sz w:val="28"/>
          <w:szCs w:val="28"/>
        </w:rPr>
        <w:t xml:space="preserve"> методах та дає змогу ідентифікувати структурні особливості процесу розвитку </w:t>
      </w:r>
      <w:proofErr w:type="spellStart"/>
      <w:r w:rsidR="00A953A9">
        <w:rPr>
          <w:rFonts w:ascii="Times New Roman" w:hAnsi="Times New Roman" w:cs="Times New Roman"/>
          <w:sz w:val="28"/>
          <w:szCs w:val="28"/>
        </w:rPr>
        <w:t>підприємничтва</w:t>
      </w:r>
      <w:proofErr w:type="spellEnd"/>
      <w:r w:rsidR="00A953A9">
        <w:rPr>
          <w:rFonts w:ascii="Times New Roman" w:hAnsi="Times New Roman" w:cs="Times New Roman"/>
          <w:sz w:val="28"/>
          <w:szCs w:val="28"/>
        </w:rPr>
        <w:t xml:space="preserve"> в регіонах України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36E" w:rsidRDefault="00AB236E" w:rsidP="00A953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3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Виклад основного матеріалу. </w:t>
      </w:r>
    </w:p>
    <w:p w:rsidR="001819FF" w:rsidRPr="001819FF" w:rsidRDefault="001819FF" w:rsidP="00A95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9FF">
        <w:rPr>
          <w:rFonts w:ascii="Times New Roman" w:hAnsi="Times New Roman" w:cs="Times New Roman"/>
          <w:sz w:val="28"/>
          <w:szCs w:val="28"/>
        </w:rPr>
        <w:t>Кластерний аналіз з'явився запропон</w:t>
      </w:r>
      <w:r>
        <w:rPr>
          <w:rFonts w:ascii="Times New Roman" w:hAnsi="Times New Roman" w:cs="Times New Roman"/>
          <w:sz w:val="28"/>
          <w:szCs w:val="28"/>
        </w:rPr>
        <w:t>ований</w:t>
      </w:r>
      <w:r w:rsidRPr="001819FF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 w:rsidRPr="001819FF">
        <w:rPr>
          <w:rFonts w:ascii="Times New Roman" w:hAnsi="Times New Roman" w:cs="Times New Roman"/>
          <w:sz w:val="28"/>
          <w:szCs w:val="28"/>
        </w:rPr>
        <w:t>Тріон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набув поширення </w:t>
      </w:r>
      <w:r w:rsidRPr="001819FF">
        <w:rPr>
          <w:rFonts w:ascii="Times New Roman" w:hAnsi="Times New Roman" w:cs="Times New Roman"/>
          <w:sz w:val="28"/>
          <w:szCs w:val="28"/>
        </w:rPr>
        <w:t xml:space="preserve">у 60-х роках минулого століття. Кластерний аналіз – це метод багатомірного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економетричного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1819FF">
        <w:rPr>
          <w:rFonts w:ascii="Times New Roman" w:hAnsi="Times New Roman" w:cs="Times New Roman"/>
          <w:sz w:val="28"/>
          <w:szCs w:val="28"/>
        </w:rPr>
        <w:t xml:space="preserve">статистичного дослідження, </w:t>
      </w:r>
      <w:r>
        <w:rPr>
          <w:rFonts w:ascii="Times New Roman" w:hAnsi="Times New Roman" w:cs="Times New Roman"/>
          <w:sz w:val="28"/>
          <w:szCs w:val="28"/>
        </w:rPr>
        <w:t>що передбачає використання даних</w:t>
      </w:r>
      <w:r w:rsidRPr="00181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вибіркові об'єкти</w:t>
      </w:r>
      <w:r w:rsidRPr="001819FF">
        <w:rPr>
          <w:rFonts w:ascii="Times New Roman" w:hAnsi="Times New Roman" w:cs="Times New Roman"/>
          <w:sz w:val="28"/>
          <w:szCs w:val="28"/>
        </w:rPr>
        <w:t xml:space="preserve"> та упорядкування їх в порівняно однорідні, схожі між собою групи</w:t>
      </w:r>
      <w:r>
        <w:rPr>
          <w:rFonts w:ascii="Times New Roman" w:hAnsi="Times New Roman" w:cs="Times New Roman"/>
          <w:sz w:val="28"/>
          <w:szCs w:val="28"/>
        </w:rPr>
        <w:t xml:space="preserve"> (кластери) </w:t>
      </w:r>
      <w:r w:rsidRPr="001819FF">
        <w:rPr>
          <w:rFonts w:ascii="Times New Roman" w:hAnsi="Times New Roman" w:cs="Times New Roman"/>
          <w:sz w:val="28"/>
          <w:szCs w:val="28"/>
        </w:rPr>
        <w:t xml:space="preserve">[1].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1819FF">
        <w:rPr>
          <w:rFonts w:ascii="Times New Roman" w:hAnsi="Times New Roman" w:cs="Times New Roman"/>
          <w:sz w:val="28"/>
          <w:szCs w:val="28"/>
        </w:rPr>
        <w:t>утність</w:t>
      </w:r>
      <w:proofErr w:type="spellEnd"/>
      <w:r w:rsidRPr="001819FF">
        <w:rPr>
          <w:rFonts w:ascii="Times New Roman" w:hAnsi="Times New Roman" w:cs="Times New Roman"/>
          <w:sz w:val="28"/>
          <w:szCs w:val="28"/>
        </w:rPr>
        <w:t xml:space="preserve"> кластерного аналізу полягає у здійсненні класифікації об'єктів дослідження за допомогою обчислювальних процедур. На відміну від інших методів, цей </w:t>
      </w:r>
      <w:r>
        <w:rPr>
          <w:rFonts w:ascii="Times New Roman" w:hAnsi="Times New Roman" w:cs="Times New Roman"/>
          <w:sz w:val="28"/>
          <w:szCs w:val="28"/>
        </w:rPr>
        <w:t>метод</w:t>
      </w:r>
      <w:r w:rsidRPr="001819FF">
        <w:rPr>
          <w:rFonts w:ascii="Times New Roman" w:hAnsi="Times New Roman" w:cs="Times New Roman"/>
          <w:sz w:val="28"/>
          <w:szCs w:val="28"/>
        </w:rPr>
        <w:t xml:space="preserve"> дає можливість класифікувати об'єкти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1819FF">
        <w:rPr>
          <w:rFonts w:ascii="Times New Roman" w:hAnsi="Times New Roman" w:cs="Times New Roman"/>
          <w:sz w:val="28"/>
          <w:szCs w:val="28"/>
        </w:rPr>
        <w:t xml:space="preserve">кількома </w:t>
      </w:r>
      <w:r>
        <w:rPr>
          <w:rFonts w:ascii="Times New Roman" w:hAnsi="Times New Roman" w:cs="Times New Roman"/>
          <w:sz w:val="28"/>
          <w:szCs w:val="28"/>
        </w:rPr>
        <w:t xml:space="preserve">ознаками </w:t>
      </w:r>
      <w:r w:rsidRPr="001819FF">
        <w:rPr>
          <w:rFonts w:ascii="Times New Roman" w:hAnsi="Times New Roman" w:cs="Times New Roman"/>
          <w:sz w:val="28"/>
          <w:szCs w:val="28"/>
        </w:rPr>
        <w:t>одночасно</w:t>
      </w:r>
      <w:r>
        <w:rPr>
          <w:rFonts w:ascii="Times New Roman" w:hAnsi="Times New Roman" w:cs="Times New Roman"/>
          <w:sz w:val="28"/>
          <w:szCs w:val="28"/>
        </w:rPr>
        <w:t xml:space="preserve"> використовуючи</w:t>
      </w:r>
      <w:r w:rsidRPr="001819FF">
        <w:rPr>
          <w:rFonts w:ascii="Times New Roman" w:hAnsi="Times New Roman" w:cs="Times New Roman"/>
          <w:sz w:val="28"/>
          <w:szCs w:val="28"/>
        </w:rPr>
        <w:t xml:space="preserve"> певну міру близькості за всіма класифікаційними параметрами.</w:t>
      </w:r>
    </w:p>
    <w:p w:rsidR="001819FF" w:rsidRDefault="001819FF" w:rsidP="00A95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Кластерний аналіз дає змогу ідентифікувати приховані просторові структури. </w:t>
      </w:r>
      <w:r w:rsidRPr="001819FF">
        <w:rPr>
          <w:rFonts w:ascii="Times New Roman" w:hAnsi="Times New Roman" w:cs="Times New Roman"/>
          <w:sz w:val="28"/>
          <w:szCs w:val="28"/>
        </w:rPr>
        <w:t>Основними за</w:t>
      </w:r>
      <w:r>
        <w:rPr>
          <w:rFonts w:ascii="Times New Roman" w:hAnsi="Times New Roman" w:cs="Times New Roman"/>
          <w:sz w:val="28"/>
          <w:szCs w:val="28"/>
        </w:rPr>
        <w:t>вданнями кластерного аналізу є: розробка типології/</w:t>
      </w:r>
      <w:r w:rsidRPr="001819FF">
        <w:rPr>
          <w:rFonts w:ascii="Times New Roman" w:hAnsi="Times New Roman" w:cs="Times New Roman"/>
          <w:sz w:val="28"/>
          <w:szCs w:val="28"/>
        </w:rPr>
        <w:t>класи</w:t>
      </w:r>
      <w:r>
        <w:rPr>
          <w:rFonts w:ascii="Times New Roman" w:hAnsi="Times New Roman" w:cs="Times New Roman"/>
          <w:sz w:val="28"/>
          <w:szCs w:val="28"/>
        </w:rPr>
        <w:t xml:space="preserve">фікації досліджуваних об'єктів; </w:t>
      </w:r>
      <w:r w:rsidRPr="001819FF">
        <w:rPr>
          <w:rFonts w:ascii="Times New Roman" w:hAnsi="Times New Roman" w:cs="Times New Roman"/>
          <w:sz w:val="28"/>
          <w:szCs w:val="28"/>
        </w:rPr>
        <w:t>дослідження та визначення прийнятних концепту</w:t>
      </w:r>
      <w:r w:rsidR="009C372F">
        <w:rPr>
          <w:rFonts w:ascii="Times New Roman" w:hAnsi="Times New Roman" w:cs="Times New Roman"/>
          <w:sz w:val="28"/>
          <w:szCs w:val="28"/>
        </w:rPr>
        <w:t xml:space="preserve">альних схем групування об'єктів </w:t>
      </w:r>
      <w:r w:rsidR="009C372F" w:rsidRPr="001819FF">
        <w:rPr>
          <w:rFonts w:ascii="Times New Roman" w:hAnsi="Times New Roman" w:cs="Times New Roman"/>
          <w:sz w:val="28"/>
          <w:szCs w:val="28"/>
        </w:rPr>
        <w:t>[1</w:t>
      </w:r>
      <w:r w:rsidR="009C372F">
        <w:rPr>
          <w:rFonts w:ascii="Times New Roman" w:hAnsi="Times New Roman" w:cs="Times New Roman"/>
          <w:sz w:val="28"/>
          <w:szCs w:val="28"/>
        </w:rPr>
        <w:t>, 2</w:t>
      </w:r>
      <w:r w:rsidR="009C372F" w:rsidRPr="001819FF">
        <w:rPr>
          <w:rFonts w:ascii="Times New Roman" w:hAnsi="Times New Roman" w:cs="Times New Roman"/>
          <w:sz w:val="28"/>
          <w:szCs w:val="28"/>
        </w:rPr>
        <w:t>]</w:t>
      </w:r>
      <w:r w:rsidR="009C372F">
        <w:rPr>
          <w:rFonts w:ascii="Times New Roman" w:hAnsi="Times New Roman" w:cs="Times New Roman"/>
          <w:sz w:val="28"/>
          <w:szCs w:val="28"/>
        </w:rPr>
        <w:t>. О</w:t>
      </w:r>
      <w:r w:rsidRPr="001819FF">
        <w:rPr>
          <w:rFonts w:ascii="Times New Roman" w:hAnsi="Times New Roman" w:cs="Times New Roman"/>
          <w:sz w:val="28"/>
          <w:szCs w:val="28"/>
        </w:rPr>
        <w:t xml:space="preserve">знаки </w:t>
      </w:r>
      <w:r w:rsidR="009C372F">
        <w:rPr>
          <w:rFonts w:ascii="Times New Roman" w:hAnsi="Times New Roman" w:cs="Times New Roman"/>
          <w:sz w:val="28"/>
          <w:szCs w:val="28"/>
        </w:rPr>
        <w:t xml:space="preserve">класифікації </w:t>
      </w:r>
      <w:r w:rsidRPr="001819FF">
        <w:rPr>
          <w:rFonts w:ascii="Times New Roman" w:hAnsi="Times New Roman" w:cs="Times New Roman"/>
          <w:sz w:val="28"/>
          <w:szCs w:val="28"/>
        </w:rPr>
        <w:t>вибира</w:t>
      </w:r>
      <w:r w:rsidR="009C372F">
        <w:rPr>
          <w:rFonts w:ascii="Times New Roman" w:hAnsi="Times New Roman" w:cs="Times New Roman"/>
          <w:sz w:val="28"/>
          <w:szCs w:val="28"/>
        </w:rPr>
        <w:t>ються</w:t>
      </w:r>
      <w:r w:rsidRPr="001819FF">
        <w:rPr>
          <w:rFonts w:ascii="Times New Roman" w:hAnsi="Times New Roman" w:cs="Times New Roman"/>
          <w:sz w:val="28"/>
          <w:szCs w:val="28"/>
        </w:rPr>
        <w:t xml:space="preserve"> з урахуванням теоретичних положень, покладених в основу класифікації</w:t>
      </w:r>
      <w:r w:rsidR="009C372F">
        <w:rPr>
          <w:rFonts w:ascii="Times New Roman" w:hAnsi="Times New Roman" w:cs="Times New Roman"/>
          <w:sz w:val="28"/>
          <w:szCs w:val="28"/>
        </w:rPr>
        <w:t xml:space="preserve"> та</w:t>
      </w:r>
      <w:r w:rsidRPr="001819FF">
        <w:rPr>
          <w:rFonts w:ascii="Times New Roman" w:hAnsi="Times New Roman" w:cs="Times New Roman"/>
          <w:sz w:val="28"/>
          <w:szCs w:val="28"/>
        </w:rPr>
        <w:t xml:space="preserve"> мети дослідження.</w:t>
      </w:r>
    </w:p>
    <w:p w:rsidR="009C372F" w:rsidRDefault="009C372F" w:rsidP="00A95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використали на першому етапі аналізу дані Державної служби статистики України  з 2000 по 2016 р. за регіонами України. Змінною групування була вибрана кількість підприємств в регіоні на 10 тис. населення наявного в регіоні. Мірою подібності регіонів вибрано Евклідову відстань. </w:t>
      </w:r>
    </w:p>
    <w:p w:rsidR="009C372F" w:rsidRDefault="009C372F" w:rsidP="00A95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рис. 1 відображено значення середніх для кожного з чотирьох отриманих кластерів. У табл. 1 відображено групи регіонів України за густиною підприємств відносно населення. </w:t>
      </w:r>
    </w:p>
    <w:p w:rsidR="009C372F" w:rsidRDefault="005A03C6" w:rsidP="00A953A9">
      <w:pPr>
        <w:spacing w:after="0" w:line="360" w:lineRule="auto"/>
        <w:ind w:firstLine="709"/>
        <w:jc w:val="center"/>
      </w:pPr>
      <w:r>
        <w:object w:dxaOrig="7389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75pt;height:270pt" o:ole="">
            <v:imagedata r:id="rId5" o:title=""/>
          </v:shape>
          <o:OLEObject Type="Embed" ProgID="STATISTICA.Graph" ShapeID="_x0000_i1025" DrawAspect="Content" ObjectID="_1561466494" r:id="rId6">
            <o:FieldCodes>\s</o:FieldCodes>
          </o:OLEObject>
        </w:object>
      </w:r>
    </w:p>
    <w:p w:rsidR="009C372F" w:rsidRDefault="009C372F" w:rsidP="00A953A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 Значення середніх в отриманих кластерах регіонів України за показниками кількості підприємств на 10 тис. наявного населення</w:t>
      </w:r>
    </w:p>
    <w:p w:rsidR="009C372F" w:rsidRDefault="009C372F" w:rsidP="00A953A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Джерело: побудував  автор за допомогою ПП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Statistica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925C8" w:rsidRDefault="004925C8" w:rsidP="004925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Як видно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вищенаведеного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рисунку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отримані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регіонів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середині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кластерів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подібними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значеннями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показника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групування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собою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чотири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кластери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різняться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середніми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значеннями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кількості підприємств на 10 тис</w:t>
      </w:r>
      <w:proofErr w:type="gramStart"/>
      <w:r>
        <w:rPr>
          <w:rFonts w:ascii="Times New Roman" w:hAnsi="Times New Roman" w:cs="Times New Roman"/>
          <w:sz w:val="28"/>
          <w:szCs w:val="28"/>
        </w:rPr>
        <w:t>. наявного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72F" w:rsidRDefault="009C372F" w:rsidP="00A953A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9C372F">
        <w:rPr>
          <w:rFonts w:ascii="Times New Roman" w:hAnsi="Times New Roman" w:cs="Times New Roman"/>
          <w:i/>
          <w:sz w:val="28"/>
          <w:szCs w:val="28"/>
          <w:lang w:val="ru-RU"/>
        </w:rPr>
        <w:t>Таблиця</w:t>
      </w:r>
      <w:proofErr w:type="spellEnd"/>
      <w:r w:rsidRPr="009C37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1</w:t>
      </w:r>
    </w:p>
    <w:p w:rsidR="009C372F" w:rsidRPr="009C372F" w:rsidRDefault="009C372F" w:rsidP="00A953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Кластерна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стуктура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</w:t>
      </w: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регіонами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</w:t>
      </w: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показником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кількості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підприємств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10 тис</w:t>
      </w:r>
      <w:proofErr w:type="gram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наявного</w:t>
      </w:r>
      <w:proofErr w:type="spellEnd"/>
      <w:proofErr w:type="gram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населення</w:t>
      </w:r>
      <w:proofErr w:type="spellEnd"/>
    </w:p>
    <w:tbl>
      <w:tblPr>
        <w:tblStyle w:val="a6"/>
        <w:tblW w:w="0" w:type="auto"/>
        <w:tblInd w:w="21" w:type="dxa"/>
        <w:tblLook w:val="04A0" w:firstRow="1" w:lastRow="0" w:firstColumn="1" w:lastColumn="0" w:noHBand="0" w:noVBand="1"/>
      </w:tblPr>
      <w:tblGrid>
        <w:gridCol w:w="3241"/>
        <w:gridCol w:w="3254"/>
      </w:tblGrid>
      <w:tr w:rsidR="009C372F" w:rsidRPr="009C372F" w:rsidTr="00975C2B">
        <w:tc>
          <w:tcPr>
            <w:tcW w:w="3241" w:type="dxa"/>
            <w:noWrap/>
            <w:hideMark/>
          </w:tcPr>
          <w:p w:rsidR="009C372F" w:rsidRPr="009C372F" w:rsidRDefault="009C372F" w:rsidP="00A953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Структура кластера</w:t>
            </w:r>
            <w:r w:rsidR="00975C2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(області)</w:t>
            </w:r>
          </w:p>
        </w:tc>
        <w:tc>
          <w:tcPr>
            <w:tcW w:w="3254" w:type="dxa"/>
            <w:noWrap/>
            <w:hideMark/>
          </w:tcPr>
          <w:p w:rsidR="009C372F" w:rsidRPr="009C372F" w:rsidRDefault="009C372F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Відстань до центроїда </w:t>
            </w:r>
          </w:p>
        </w:tc>
      </w:tr>
      <w:tr w:rsidR="009C372F" w:rsidRPr="009C372F" w:rsidTr="00975C2B">
        <w:tc>
          <w:tcPr>
            <w:tcW w:w="6495" w:type="dxa"/>
            <w:gridSpan w:val="2"/>
            <w:noWrap/>
          </w:tcPr>
          <w:p w:rsidR="009C372F" w:rsidRPr="009C372F" w:rsidRDefault="009C372F" w:rsidP="00A953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Кластер 1</w:t>
            </w:r>
            <w:r w:rsidR="00A953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(високий рівень)</w:t>
            </w:r>
          </w:p>
        </w:tc>
      </w:tr>
      <w:tr w:rsidR="009C372F" w:rsidRPr="009C372F" w:rsidTr="00975C2B">
        <w:tc>
          <w:tcPr>
            <w:tcW w:w="3241" w:type="dxa"/>
            <w:noWrap/>
            <w:hideMark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М. Київ</w:t>
            </w:r>
          </w:p>
        </w:tc>
        <w:tc>
          <w:tcPr>
            <w:tcW w:w="3254" w:type="dxa"/>
            <w:noWrap/>
            <w:hideMark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</w:tr>
      <w:tr w:rsidR="009C372F" w:rsidRPr="009C372F" w:rsidTr="00975C2B">
        <w:tc>
          <w:tcPr>
            <w:tcW w:w="6495" w:type="dxa"/>
            <w:gridSpan w:val="2"/>
            <w:noWrap/>
          </w:tcPr>
          <w:p w:rsidR="009C372F" w:rsidRPr="009C372F" w:rsidRDefault="009C372F" w:rsidP="00A953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Кластер 2</w:t>
            </w:r>
            <w:r w:rsidR="00A953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 (середній)</w:t>
            </w:r>
          </w:p>
        </w:tc>
      </w:tr>
      <w:tr w:rsidR="009C372F" w:rsidRPr="009C372F" w:rsidTr="00975C2B">
        <w:tc>
          <w:tcPr>
            <w:tcW w:w="3241" w:type="dxa"/>
            <w:noWrap/>
            <w:hideMark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Дніпропетровська</w:t>
            </w:r>
          </w:p>
        </w:tc>
        <w:tc>
          <w:tcPr>
            <w:tcW w:w="3254" w:type="dxa"/>
            <w:noWrap/>
            <w:hideMark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4,095</w:t>
            </w:r>
          </w:p>
        </w:tc>
      </w:tr>
      <w:tr w:rsidR="009C372F" w:rsidRPr="009C372F" w:rsidTr="00975C2B">
        <w:tc>
          <w:tcPr>
            <w:tcW w:w="3241" w:type="dxa"/>
            <w:noWrap/>
            <w:hideMark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Запорізька</w:t>
            </w:r>
          </w:p>
        </w:tc>
        <w:tc>
          <w:tcPr>
            <w:tcW w:w="3254" w:type="dxa"/>
            <w:noWrap/>
            <w:hideMark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3,123</w:t>
            </w:r>
          </w:p>
        </w:tc>
      </w:tr>
      <w:tr w:rsidR="009C372F" w:rsidRPr="009C372F" w:rsidTr="00975C2B">
        <w:tc>
          <w:tcPr>
            <w:tcW w:w="3241" w:type="dxa"/>
            <w:noWrap/>
            <w:hideMark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Київська</w:t>
            </w:r>
          </w:p>
        </w:tc>
        <w:tc>
          <w:tcPr>
            <w:tcW w:w="3254" w:type="dxa"/>
            <w:noWrap/>
            <w:hideMark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10,162</w:t>
            </w:r>
          </w:p>
        </w:tc>
      </w:tr>
      <w:tr w:rsidR="009C372F" w:rsidRPr="009C372F" w:rsidTr="00975C2B">
        <w:tc>
          <w:tcPr>
            <w:tcW w:w="3241" w:type="dxa"/>
            <w:noWrap/>
            <w:hideMark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Кіровоградська</w:t>
            </w:r>
          </w:p>
        </w:tc>
        <w:tc>
          <w:tcPr>
            <w:tcW w:w="3254" w:type="dxa"/>
            <w:noWrap/>
            <w:hideMark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10,995</w:t>
            </w:r>
          </w:p>
        </w:tc>
      </w:tr>
      <w:tr w:rsidR="009C372F" w:rsidRPr="009C372F" w:rsidTr="00975C2B">
        <w:tc>
          <w:tcPr>
            <w:tcW w:w="3241" w:type="dxa"/>
            <w:noWrap/>
            <w:hideMark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lastRenderedPageBreak/>
              <w:t>Львівська</w:t>
            </w:r>
          </w:p>
        </w:tc>
        <w:tc>
          <w:tcPr>
            <w:tcW w:w="3254" w:type="dxa"/>
            <w:noWrap/>
            <w:hideMark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8,293</w:t>
            </w:r>
          </w:p>
        </w:tc>
      </w:tr>
      <w:tr w:rsidR="009C372F" w:rsidRPr="009C372F" w:rsidTr="00975C2B">
        <w:tc>
          <w:tcPr>
            <w:tcW w:w="3241" w:type="dxa"/>
            <w:noWrap/>
            <w:hideMark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Миколаївська</w:t>
            </w:r>
          </w:p>
        </w:tc>
        <w:tc>
          <w:tcPr>
            <w:tcW w:w="3254" w:type="dxa"/>
            <w:noWrap/>
            <w:hideMark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6,665</w:t>
            </w:r>
          </w:p>
        </w:tc>
      </w:tr>
      <w:tr w:rsidR="009C372F" w:rsidRPr="009C372F" w:rsidTr="00975C2B">
        <w:tc>
          <w:tcPr>
            <w:tcW w:w="3241" w:type="dxa"/>
            <w:noWrap/>
            <w:hideMark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Одеська</w:t>
            </w:r>
          </w:p>
        </w:tc>
        <w:tc>
          <w:tcPr>
            <w:tcW w:w="3254" w:type="dxa"/>
            <w:noWrap/>
            <w:hideMark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11,432</w:t>
            </w:r>
          </w:p>
        </w:tc>
      </w:tr>
      <w:tr w:rsidR="009C372F" w:rsidRPr="009C372F" w:rsidTr="00975C2B">
        <w:trPr>
          <w:trHeight w:val="70"/>
        </w:trPr>
        <w:tc>
          <w:tcPr>
            <w:tcW w:w="3241" w:type="dxa"/>
            <w:noWrap/>
            <w:hideMark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Харківська</w:t>
            </w:r>
          </w:p>
        </w:tc>
        <w:tc>
          <w:tcPr>
            <w:tcW w:w="3254" w:type="dxa"/>
            <w:noWrap/>
            <w:hideMark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7,0105</w:t>
            </w:r>
          </w:p>
        </w:tc>
      </w:tr>
      <w:tr w:rsidR="009C372F" w:rsidRPr="009C372F" w:rsidTr="00975C2B">
        <w:tc>
          <w:tcPr>
            <w:tcW w:w="3241" w:type="dxa"/>
            <w:noWrap/>
            <w:hideMark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Херсонська</w:t>
            </w:r>
          </w:p>
        </w:tc>
        <w:tc>
          <w:tcPr>
            <w:tcW w:w="3254" w:type="dxa"/>
            <w:noWrap/>
            <w:hideMark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10,909</w:t>
            </w:r>
          </w:p>
        </w:tc>
      </w:tr>
      <w:tr w:rsidR="009C372F" w:rsidRPr="009C372F" w:rsidTr="00975C2B">
        <w:tc>
          <w:tcPr>
            <w:tcW w:w="6495" w:type="dxa"/>
            <w:gridSpan w:val="2"/>
            <w:noWrap/>
          </w:tcPr>
          <w:p w:rsidR="009C372F" w:rsidRPr="009C372F" w:rsidRDefault="009C372F" w:rsidP="00A953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Кластер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3</w:t>
            </w:r>
            <w:r w:rsidR="00A953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 (нижче середнього)</w:t>
            </w:r>
          </w:p>
        </w:tc>
      </w:tr>
      <w:tr w:rsidR="009C372F" w:rsidRPr="009C372F" w:rsidTr="00975C2B">
        <w:tc>
          <w:tcPr>
            <w:tcW w:w="3241" w:type="dxa"/>
            <w:noWrap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Вінницька</w:t>
            </w:r>
          </w:p>
        </w:tc>
        <w:tc>
          <w:tcPr>
            <w:tcW w:w="3254" w:type="dxa"/>
            <w:noWrap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2,956</w:t>
            </w:r>
          </w:p>
        </w:tc>
      </w:tr>
      <w:tr w:rsidR="009C372F" w:rsidRPr="009C372F" w:rsidTr="00975C2B">
        <w:tc>
          <w:tcPr>
            <w:tcW w:w="3241" w:type="dxa"/>
            <w:noWrap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Волинська</w:t>
            </w:r>
          </w:p>
        </w:tc>
        <w:tc>
          <w:tcPr>
            <w:tcW w:w="3254" w:type="dxa"/>
            <w:noWrap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1,585</w:t>
            </w:r>
          </w:p>
        </w:tc>
      </w:tr>
      <w:tr w:rsidR="009C372F" w:rsidRPr="009C372F" w:rsidTr="00975C2B">
        <w:tc>
          <w:tcPr>
            <w:tcW w:w="3241" w:type="dxa"/>
            <w:noWrap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Житомирська</w:t>
            </w:r>
          </w:p>
        </w:tc>
        <w:tc>
          <w:tcPr>
            <w:tcW w:w="3254" w:type="dxa"/>
            <w:noWrap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2,411</w:t>
            </w:r>
          </w:p>
        </w:tc>
      </w:tr>
      <w:tr w:rsidR="009C372F" w:rsidRPr="009C372F" w:rsidTr="00975C2B">
        <w:tc>
          <w:tcPr>
            <w:tcW w:w="3241" w:type="dxa"/>
            <w:noWrap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Івано-Франківська</w:t>
            </w:r>
          </w:p>
        </w:tc>
        <w:tc>
          <w:tcPr>
            <w:tcW w:w="3254" w:type="dxa"/>
            <w:noWrap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7,256</w:t>
            </w:r>
          </w:p>
        </w:tc>
      </w:tr>
      <w:tr w:rsidR="009C372F" w:rsidRPr="009C372F" w:rsidTr="00975C2B">
        <w:tc>
          <w:tcPr>
            <w:tcW w:w="3241" w:type="dxa"/>
            <w:noWrap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Полтавська</w:t>
            </w:r>
          </w:p>
        </w:tc>
        <w:tc>
          <w:tcPr>
            <w:tcW w:w="3254" w:type="dxa"/>
            <w:noWrap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9,941</w:t>
            </w:r>
          </w:p>
        </w:tc>
      </w:tr>
      <w:tr w:rsidR="009C372F" w:rsidRPr="009C372F" w:rsidTr="00975C2B">
        <w:tc>
          <w:tcPr>
            <w:tcW w:w="3241" w:type="dxa"/>
            <w:noWrap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Рівненська</w:t>
            </w:r>
          </w:p>
        </w:tc>
        <w:tc>
          <w:tcPr>
            <w:tcW w:w="3254" w:type="dxa"/>
            <w:noWrap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5,873</w:t>
            </w:r>
          </w:p>
        </w:tc>
      </w:tr>
      <w:tr w:rsidR="009C372F" w:rsidRPr="009C372F" w:rsidTr="00975C2B">
        <w:tc>
          <w:tcPr>
            <w:tcW w:w="3241" w:type="dxa"/>
            <w:noWrap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Сумська</w:t>
            </w:r>
          </w:p>
        </w:tc>
        <w:tc>
          <w:tcPr>
            <w:tcW w:w="3254" w:type="dxa"/>
            <w:noWrap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3,426</w:t>
            </w:r>
          </w:p>
        </w:tc>
      </w:tr>
      <w:tr w:rsidR="009C372F" w:rsidRPr="009C372F" w:rsidTr="00975C2B">
        <w:tc>
          <w:tcPr>
            <w:tcW w:w="3241" w:type="dxa"/>
            <w:noWrap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Тернопільська</w:t>
            </w:r>
          </w:p>
        </w:tc>
        <w:tc>
          <w:tcPr>
            <w:tcW w:w="3254" w:type="dxa"/>
            <w:noWrap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6,447</w:t>
            </w:r>
          </w:p>
        </w:tc>
      </w:tr>
      <w:tr w:rsidR="009C372F" w:rsidRPr="009C372F" w:rsidTr="00975C2B">
        <w:tc>
          <w:tcPr>
            <w:tcW w:w="3241" w:type="dxa"/>
            <w:noWrap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Хмельницька</w:t>
            </w:r>
          </w:p>
        </w:tc>
        <w:tc>
          <w:tcPr>
            <w:tcW w:w="3254" w:type="dxa"/>
            <w:noWrap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1,866</w:t>
            </w:r>
          </w:p>
        </w:tc>
      </w:tr>
      <w:tr w:rsidR="009C372F" w:rsidRPr="009C372F" w:rsidTr="00975C2B">
        <w:tc>
          <w:tcPr>
            <w:tcW w:w="3241" w:type="dxa"/>
            <w:noWrap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Черкаська</w:t>
            </w:r>
          </w:p>
        </w:tc>
        <w:tc>
          <w:tcPr>
            <w:tcW w:w="3254" w:type="dxa"/>
            <w:noWrap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4,821</w:t>
            </w:r>
          </w:p>
        </w:tc>
      </w:tr>
      <w:tr w:rsidR="009C372F" w:rsidRPr="009C372F" w:rsidTr="00975C2B">
        <w:tc>
          <w:tcPr>
            <w:tcW w:w="3241" w:type="dxa"/>
            <w:noWrap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Чернівецька</w:t>
            </w:r>
          </w:p>
        </w:tc>
        <w:tc>
          <w:tcPr>
            <w:tcW w:w="3254" w:type="dxa"/>
            <w:noWrap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4,889</w:t>
            </w:r>
          </w:p>
        </w:tc>
      </w:tr>
      <w:tr w:rsidR="009C372F" w:rsidRPr="009C372F" w:rsidTr="00975C2B">
        <w:tc>
          <w:tcPr>
            <w:tcW w:w="3241" w:type="dxa"/>
            <w:noWrap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Чернігівська</w:t>
            </w:r>
          </w:p>
        </w:tc>
        <w:tc>
          <w:tcPr>
            <w:tcW w:w="3254" w:type="dxa"/>
            <w:noWrap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3,624</w:t>
            </w:r>
          </w:p>
        </w:tc>
      </w:tr>
      <w:tr w:rsidR="009C372F" w:rsidRPr="009C372F" w:rsidTr="00975C2B">
        <w:trPr>
          <w:trHeight w:val="418"/>
        </w:trPr>
        <w:tc>
          <w:tcPr>
            <w:tcW w:w="6495" w:type="dxa"/>
            <w:gridSpan w:val="2"/>
            <w:noWrap/>
          </w:tcPr>
          <w:p w:rsidR="009C372F" w:rsidRPr="009C372F" w:rsidRDefault="009C372F" w:rsidP="00A953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Кластер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4</w:t>
            </w:r>
            <w:r w:rsidR="00A953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 (низький)</w:t>
            </w:r>
          </w:p>
        </w:tc>
      </w:tr>
      <w:tr w:rsidR="009C372F" w:rsidRPr="009C372F" w:rsidTr="00975C2B"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Донецька</w:t>
            </w:r>
          </w:p>
        </w:tc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5,642</w:t>
            </w:r>
          </w:p>
        </w:tc>
      </w:tr>
      <w:tr w:rsidR="009C372F" w:rsidRPr="009C372F" w:rsidTr="00975C2B"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Закарпатська</w:t>
            </w:r>
          </w:p>
        </w:tc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7,979</w:t>
            </w:r>
          </w:p>
        </w:tc>
      </w:tr>
      <w:tr w:rsidR="009C372F" w:rsidRPr="009C372F" w:rsidTr="00975C2B"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Луганська</w:t>
            </w:r>
          </w:p>
        </w:tc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C372F" w:rsidRPr="009C372F" w:rsidRDefault="009C372F" w:rsidP="00A953A9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8,760</w:t>
            </w:r>
          </w:p>
        </w:tc>
      </w:tr>
    </w:tbl>
    <w:p w:rsidR="009C372F" w:rsidRDefault="009C372F" w:rsidP="00A953A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Джерело: побудував  автор за допомогою ПП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Statistica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C372F" w:rsidRDefault="009C372F" w:rsidP="00A95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72F">
        <w:rPr>
          <w:rFonts w:ascii="Times New Roman" w:hAnsi="Times New Roman" w:cs="Times New Roman"/>
          <w:sz w:val="28"/>
          <w:szCs w:val="28"/>
          <w:lang w:val="ru-RU"/>
        </w:rPr>
        <w:t xml:space="preserve">Як видно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 рис. 1 та табл. 1 у кластерах 1 і 2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досліджуваного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періоду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кількістьпідприємств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10 тис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наявного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збільшувалась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 той час як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кластері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незмінною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кластері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3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суттєво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знизилася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03C6" w:rsidRDefault="005A03C6" w:rsidP="00A95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другому етапі аналізу використані дані Державної служби статистики України  з 2000 по 2015 рр. за регіонами України. Змінною групування була вибрана кількість підприємств в регіоні (усього одиниць підприємств). Мірою подібності регіонів вибрано Евклідову відстань. На рис. 2 відображено значення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середніх для кожного з чотирьох отриманих кластерів. У табл. 2 відображено групи регіонів України за густиною підприємств відносно населення. </w:t>
      </w:r>
    </w:p>
    <w:p w:rsidR="005A03C6" w:rsidRDefault="00975C2B" w:rsidP="00A953A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7018" w:dyaOrig="5264">
          <v:shape id="_x0000_i1027" type="#_x0000_t75" style="width:351pt;height:263.25pt" o:ole="">
            <v:imagedata r:id="rId7" o:title=""/>
          </v:shape>
          <o:OLEObject Type="Embed" ProgID="STATISTICA.Graph" ShapeID="_x0000_i1027" DrawAspect="Content" ObjectID="_1561466495" r:id="rId8">
            <o:FieldCodes>\s</o:FieldCodes>
          </o:OLEObject>
        </w:object>
      </w:r>
      <w:r w:rsidR="005A03C6" w:rsidRPr="005A0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3C6" w:rsidRDefault="005A03C6" w:rsidP="00A953A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2. Значення середніх в отриманих кластерах регіонів України за показниками загальної кількості підприємств </w:t>
      </w:r>
    </w:p>
    <w:p w:rsidR="005A03C6" w:rsidRDefault="005A03C6" w:rsidP="00A953A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Джерело: побудував  автор за допомогою ПП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Statistica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42309" w:rsidRDefault="004925C8" w:rsidP="00A95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За результатами кластерного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отримано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4-ри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регіонів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7396A" w:rsidRDefault="005A03C6" w:rsidP="00873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Як видно з рис. 1 і 2 абсолютна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групах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регіонів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залишалася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71ED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="00FC71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71ED">
        <w:rPr>
          <w:rFonts w:ascii="Times New Roman" w:hAnsi="Times New Roman" w:cs="Times New Roman"/>
          <w:sz w:val="28"/>
          <w:szCs w:val="28"/>
          <w:lang w:val="ru-RU"/>
        </w:rPr>
        <w:t>досліджуваного</w:t>
      </w:r>
      <w:proofErr w:type="spellEnd"/>
      <w:r w:rsidR="00FC71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71ED">
        <w:rPr>
          <w:rFonts w:ascii="Times New Roman" w:hAnsi="Times New Roman" w:cs="Times New Roman"/>
          <w:sz w:val="28"/>
          <w:szCs w:val="28"/>
          <w:lang w:val="ru-RU"/>
        </w:rPr>
        <w:t>періоду</w:t>
      </w:r>
      <w:proofErr w:type="spellEnd"/>
      <w:r w:rsidR="00FC71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майже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незмінною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виключенням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="004925C8">
        <w:rPr>
          <w:rFonts w:ascii="Times New Roman" w:hAnsi="Times New Roman" w:cs="Times New Roman"/>
          <w:sz w:val="28"/>
          <w:szCs w:val="28"/>
          <w:lang w:val="ru-RU"/>
        </w:rPr>
        <w:t xml:space="preserve">, де у 2011-2012 </w:t>
      </w:r>
      <w:proofErr w:type="spellStart"/>
      <w:r w:rsidR="004925C8">
        <w:rPr>
          <w:rFonts w:ascii="Times New Roman" w:hAnsi="Times New Roman" w:cs="Times New Roman"/>
          <w:sz w:val="28"/>
          <w:szCs w:val="28"/>
          <w:lang w:val="ru-RU"/>
        </w:rPr>
        <w:t>рр</w:t>
      </w:r>
      <w:proofErr w:type="spellEnd"/>
      <w:proofErr w:type="gramStart"/>
      <w:r w:rsidR="004925C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925C8">
        <w:rPr>
          <w:rFonts w:ascii="Times New Roman" w:hAnsi="Times New Roman" w:cs="Times New Roman"/>
          <w:sz w:val="28"/>
          <w:szCs w:val="28"/>
          <w:lang w:val="ru-RU"/>
        </w:rPr>
        <w:t>спостерігалося</w:t>
      </w:r>
      <w:proofErr w:type="spellEnd"/>
      <w:proofErr w:type="gramEnd"/>
      <w:r w:rsidR="00492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25C8">
        <w:rPr>
          <w:rFonts w:ascii="Times New Roman" w:hAnsi="Times New Roman" w:cs="Times New Roman"/>
          <w:sz w:val="28"/>
          <w:szCs w:val="28"/>
          <w:lang w:val="ru-RU"/>
        </w:rPr>
        <w:t>зменшення</w:t>
      </w:r>
      <w:proofErr w:type="spellEnd"/>
      <w:r w:rsidR="00492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25C8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="00492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25C8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="00492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925C8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92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953A9" w:rsidRDefault="00A953A9" w:rsidP="00A953A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9C372F">
        <w:rPr>
          <w:rFonts w:ascii="Times New Roman" w:hAnsi="Times New Roman" w:cs="Times New Roman"/>
          <w:i/>
          <w:sz w:val="28"/>
          <w:szCs w:val="28"/>
          <w:lang w:val="ru-RU"/>
        </w:rPr>
        <w:t>Таблиця</w:t>
      </w:r>
      <w:proofErr w:type="spellEnd"/>
      <w:r w:rsidRPr="009C37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</w:p>
    <w:p w:rsidR="00A953A9" w:rsidRPr="009C372F" w:rsidRDefault="00A953A9" w:rsidP="00A953A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Кластерна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стуктура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</w:t>
      </w: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регіонами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абсолю</w:t>
      </w:r>
      <w:r w:rsidR="00E81334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ним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показником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кількості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підприємств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253"/>
        <w:gridCol w:w="3112"/>
      </w:tblGrid>
      <w:tr w:rsidR="00A953A9" w:rsidRPr="009C372F" w:rsidTr="004925C8">
        <w:trPr>
          <w:jc w:val="center"/>
        </w:trPr>
        <w:tc>
          <w:tcPr>
            <w:tcW w:w="3253" w:type="dxa"/>
            <w:noWrap/>
            <w:hideMark/>
          </w:tcPr>
          <w:p w:rsidR="00975C2B" w:rsidRPr="009C372F" w:rsidRDefault="00A953A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Структура кластера</w:t>
            </w:r>
            <w:r w:rsidR="00975C2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(області)</w:t>
            </w:r>
          </w:p>
        </w:tc>
        <w:tc>
          <w:tcPr>
            <w:tcW w:w="3112" w:type="dxa"/>
            <w:noWrap/>
            <w:hideMark/>
          </w:tcPr>
          <w:p w:rsidR="00A953A9" w:rsidRPr="009C372F" w:rsidRDefault="00A953A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Відстань до центроїда </w:t>
            </w:r>
          </w:p>
        </w:tc>
      </w:tr>
      <w:tr w:rsidR="00975C2B" w:rsidRPr="009C372F" w:rsidTr="004925C8">
        <w:trPr>
          <w:jc w:val="center"/>
        </w:trPr>
        <w:tc>
          <w:tcPr>
            <w:tcW w:w="6365" w:type="dxa"/>
            <w:gridSpan w:val="2"/>
            <w:noWrap/>
          </w:tcPr>
          <w:p w:rsidR="00A953A9" w:rsidRPr="009C372F" w:rsidRDefault="00A953A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Кластер 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 (високий рівень)</w:t>
            </w:r>
          </w:p>
        </w:tc>
      </w:tr>
      <w:tr w:rsidR="00A953A9" w:rsidRPr="009C372F" w:rsidTr="004925C8">
        <w:trPr>
          <w:jc w:val="center"/>
        </w:trPr>
        <w:tc>
          <w:tcPr>
            <w:tcW w:w="3253" w:type="dxa"/>
            <w:noWrap/>
            <w:hideMark/>
          </w:tcPr>
          <w:p w:rsidR="00A953A9" w:rsidRPr="009C372F" w:rsidRDefault="00A953A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М. Київ</w:t>
            </w:r>
          </w:p>
        </w:tc>
        <w:tc>
          <w:tcPr>
            <w:tcW w:w="3112" w:type="dxa"/>
            <w:noWrap/>
            <w:hideMark/>
          </w:tcPr>
          <w:p w:rsidR="00A953A9" w:rsidRPr="009C372F" w:rsidRDefault="00A953A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</w:tr>
      <w:tr w:rsidR="00975C2B" w:rsidRPr="009C372F" w:rsidTr="004925C8">
        <w:trPr>
          <w:jc w:val="center"/>
        </w:trPr>
        <w:tc>
          <w:tcPr>
            <w:tcW w:w="6365" w:type="dxa"/>
            <w:gridSpan w:val="2"/>
            <w:noWrap/>
          </w:tcPr>
          <w:p w:rsidR="00A953A9" w:rsidRPr="009C372F" w:rsidRDefault="00A953A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Кластер 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 (середній рівень)</w:t>
            </w:r>
          </w:p>
        </w:tc>
      </w:tr>
      <w:tr w:rsidR="00A953A9" w:rsidRPr="009C372F" w:rsidTr="004925C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53A9" w:rsidRPr="00A953A9" w:rsidRDefault="00A953A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Дніпропетровська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53A9" w:rsidRPr="00A953A9" w:rsidRDefault="00A953A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4752,473</w:t>
            </w:r>
          </w:p>
        </w:tc>
      </w:tr>
      <w:tr w:rsidR="00A953A9" w:rsidRPr="009C372F" w:rsidTr="004925C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53A9" w:rsidRPr="00A953A9" w:rsidRDefault="00A953A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lastRenderedPageBreak/>
              <w:t>Донецька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53A9" w:rsidRPr="00A953A9" w:rsidRDefault="00A953A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6506,390</w:t>
            </w:r>
          </w:p>
        </w:tc>
      </w:tr>
      <w:tr w:rsidR="00A953A9" w:rsidRPr="009C372F" w:rsidTr="004925C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53A9" w:rsidRPr="00A953A9" w:rsidRDefault="00A953A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Київська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53A9" w:rsidRPr="00A953A9" w:rsidRDefault="00A953A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5647,212</w:t>
            </w:r>
          </w:p>
        </w:tc>
      </w:tr>
      <w:tr w:rsidR="00A953A9" w:rsidRPr="009C372F" w:rsidTr="004925C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53A9" w:rsidRPr="00A953A9" w:rsidRDefault="00A953A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Львівська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53A9" w:rsidRPr="00A953A9" w:rsidRDefault="00A953A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4588,110</w:t>
            </w:r>
          </w:p>
        </w:tc>
      </w:tr>
      <w:tr w:rsidR="00A953A9" w:rsidRPr="009C372F" w:rsidTr="004925C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53A9" w:rsidRPr="00A953A9" w:rsidRDefault="00A953A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Одеська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53A9" w:rsidRPr="00A953A9" w:rsidRDefault="00A953A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2181,668</w:t>
            </w:r>
          </w:p>
        </w:tc>
      </w:tr>
      <w:tr w:rsidR="00A953A9" w:rsidRPr="009C372F" w:rsidTr="004925C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53A9" w:rsidRPr="00A953A9" w:rsidRDefault="00A953A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Харківська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953A9" w:rsidRPr="00A953A9" w:rsidRDefault="00A953A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3008,452</w:t>
            </w:r>
          </w:p>
        </w:tc>
      </w:tr>
      <w:tr w:rsidR="00A953A9" w:rsidRPr="009C372F" w:rsidTr="004925C8">
        <w:trPr>
          <w:jc w:val="center"/>
        </w:trPr>
        <w:tc>
          <w:tcPr>
            <w:tcW w:w="6365" w:type="dxa"/>
            <w:gridSpan w:val="2"/>
            <w:noWrap/>
          </w:tcPr>
          <w:p w:rsidR="00A953A9" w:rsidRPr="009C372F" w:rsidRDefault="00A953A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Кластер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3 (нижче середнього)</w:t>
            </w:r>
          </w:p>
        </w:tc>
      </w:tr>
      <w:tr w:rsidR="00A953A9" w:rsidRPr="009C372F" w:rsidTr="004925C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Вінницька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1903,500</w:t>
            </w:r>
          </w:p>
        </w:tc>
      </w:tr>
      <w:tr w:rsidR="00A953A9" w:rsidRPr="009C372F" w:rsidTr="004925C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Запорізька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4228,415</w:t>
            </w:r>
          </w:p>
        </w:tc>
      </w:tr>
      <w:tr w:rsidR="00A953A9" w:rsidRPr="009C372F" w:rsidTr="004925C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Луганська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3617,103</w:t>
            </w:r>
          </w:p>
        </w:tc>
      </w:tr>
      <w:tr w:rsidR="00A953A9" w:rsidRPr="009C372F" w:rsidTr="004925C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Миколаївська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1031,088</w:t>
            </w:r>
          </w:p>
        </w:tc>
      </w:tr>
      <w:tr w:rsidR="00A953A9" w:rsidRPr="009C372F" w:rsidTr="004925C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Полтавська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926,540</w:t>
            </w:r>
          </w:p>
        </w:tc>
      </w:tr>
      <w:tr w:rsidR="00A953A9" w:rsidRPr="009C372F" w:rsidTr="004925C8">
        <w:trPr>
          <w:trHeight w:val="418"/>
          <w:jc w:val="center"/>
        </w:trPr>
        <w:tc>
          <w:tcPr>
            <w:tcW w:w="6365" w:type="dxa"/>
            <w:gridSpan w:val="2"/>
            <w:noWrap/>
          </w:tcPr>
          <w:p w:rsidR="00A953A9" w:rsidRPr="009C372F" w:rsidRDefault="00A953A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Кластер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4 (низький)</w:t>
            </w:r>
          </w:p>
        </w:tc>
      </w:tr>
      <w:tr w:rsidR="00A953A9" w:rsidRPr="009C372F" w:rsidTr="004925C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Волинська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867,433</w:t>
            </w:r>
          </w:p>
        </w:tc>
      </w:tr>
      <w:tr w:rsidR="00A953A9" w:rsidRPr="009C372F" w:rsidTr="004925C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Житомирська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261,471</w:t>
            </w:r>
          </w:p>
        </w:tc>
      </w:tr>
      <w:tr w:rsidR="00A953A9" w:rsidRPr="009C372F" w:rsidTr="004925C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Закарпатська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321,461</w:t>
            </w:r>
          </w:p>
        </w:tc>
      </w:tr>
      <w:tr w:rsidR="00A953A9" w:rsidRPr="009C372F" w:rsidTr="004925C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Івано-Франківська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1629,182</w:t>
            </w:r>
          </w:p>
        </w:tc>
      </w:tr>
      <w:tr w:rsidR="00A953A9" w:rsidRPr="009C372F" w:rsidTr="004925C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Кіровоградська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1025,576</w:t>
            </w:r>
          </w:p>
        </w:tc>
      </w:tr>
      <w:tr w:rsidR="00A953A9" w:rsidRPr="009C372F" w:rsidTr="004925C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Рівненська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1100,614</w:t>
            </w:r>
          </w:p>
        </w:tc>
      </w:tr>
      <w:tr w:rsidR="00A953A9" w:rsidRPr="009C372F" w:rsidTr="004925C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Сумська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569,569</w:t>
            </w:r>
          </w:p>
        </w:tc>
      </w:tr>
      <w:tr w:rsidR="00A953A9" w:rsidRPr="009C372F" w:rsidTr="004925C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Тернопільська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1194,030</w:t>
            </w:r>
          </w:p>
        </w:tc>
      </w:tr>
      <w:tr w:rsidR="00A953A9" w:rsidRPr="009C372F" w:rsidTr="004925C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Херсонська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1487,494</w:t>
            </w:r>
          </w:p>
        </w:tc>
      </w:tr>
      <w:tr w:rsidR="00A953A9" w:rsidRPr="009C372F" w:rsidTr="004925C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Хмельницька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546,481</w:t>
            </w:r>
          </w:p>
        </w:tc>
      </w:tr>
      <w:tr w:rsidR="00A953A9" w:rsidRPr="009C372F" w:rsidTr="004925C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Черкаська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1505,110</w:t>
            </w:r>
          </w:p>
        </w:tc>
      </w:tr>
      <w:tr w:rsidR="00A953A9" w:rsidRPr="009C372F" w:rsidTr="004925C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Чернівецька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2045,021</w:t>
            </w:r>
          </w:p>
        </w:tc>
      </w:tr>
      <w:tr w:rsidR="00A953A9" w:rsidRPr="009C372F" w:rsidTr="004925C8">
        <w:trPr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Чернігівська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53A9" w:rsidRPr="00A953A9" w:rsidRDefault="00A953A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443,592</w:t>
            </w:r>
          </w:p>
        </w:tc>
      </w:tr>
    </w:tbl>
    <w:p w:rsidR="00142309" w:rsidRDefault="00142309" w:rsidP="001423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Джерело: побудував  автор за допомогою ПП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Statistica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7396A" w:rsidRDefault="0087396A" w:rsidP="00873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Треба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відзначити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показників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кластеризації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приводить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змогу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стверджувати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підприємництво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є сильно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диференційованим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регіонами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складну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негомогенну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структуру, як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економічний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цієї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сруктури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проводимо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кластерний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використанням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кожному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кроці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таких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змінних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кластеризації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як: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великих,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середніх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53A9" w:rsidRDefault="00975C2B" w:rsidP="00A953A9">
      <w:pPr>
        <w:spacing w:after="0" w:line="360" w:lineRule="auto"/>
        <w:ind w:firstLine="709"/>
      </w:pPr>
      <w:r>
        <w:object w:dxaOrig="8476" w:dyaOrig="6356">
          <v:shape id="_x0000_i1026" type="#_x0000_t75" style="width:423.75pt;height:318pt" o:ole="">
            <v:imagedata r:id="rId9" o:title=""/>
          </v:shape>
          <o:OLEObject Type="Embed" ProgID="STATISTICA.Graph" ShapeID="_x0000_i1026" DrawAspect="Content" ObjectID="_1561466496" r:id="rId10">
            <o:FieldCodes>\s</o:FieldCodes>
          </o:OLEObject>
        </w:object>
      </w:r>
    </w:p>
    <w:p w:rsidR="00142309" w:rsidRDefault="00142309" w:rsidP="0014230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3. Значення середніх в отриманих кластерах регіонів України за показниками загальної кількості великих підприємств </w:t>
      </w:r>
    </w:p>
    <w:p w:rsidR="00142309" w:rsidRDefault="00142309" w:rsidP="001423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Джерело: побудував  автор за допомогою ПП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Statistica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42309" w:rsidRPr="00142309" w:rsidRDefault="00142309" w:rsidP="00A953A9">
      <w:pPr>
        <w:spacing w:after="0" w:line="360" w:lineRule="auto"/>
        <w:ind w:firstLine="709"/>
        <w:rPr>
          <w:lang w:val="ru-RU"/>
        </w:rPr>
      </w:pPr>
    </w:p>
    <w:p w:rsidR="00142309" w:rsidRDefault="00142309" w:rsidP="00142309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9C372F">
        <w:rPr>
          <w:rFonts w:ascii="Times New Roman" w:hAnsi="Times New Roman" w:cs="Times New Roman"/>
          <w:i/>
          <w:sz w:val="28"/>
          <w:szCs w:val="28"/>
          <w:lang w:val="ru-RU"/>
        </w:rPr>
        <w:t>Таблиця</w:t>
      </w:r>
      <w:proofErr w:type="spellEnd"/>
      <w:r w:rsidRPr="009C37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</w:p>
    <w:p w:rsidR="00142309" w:rsidRPr="00E81334" w:rsidRDefault="00142309" w:rsidP="00E813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Кластерна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стуктура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</w:t>
      </w: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регіонами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абсолю</w:t>
      </w:r>
      <w:r w:rsidR="00975C2B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ним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показником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кількості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великих </w:t>
      </w: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підприємств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tbl>
      <w:tblPr>
        <w:tblStyle w:val="a6"/>
        <w:tblW w:w="0" w:type="auto"/>
        <w:tblInd w:w="3" w:type="dxa"/>
        <w:tblLook w:val="04A0" w:firstRow="1" w:lastRow="0" w:firstColumn="1" w:lastColumn="0" w:noHBand="0" w:noVBand="1"/>
      </w:tblPr>
      <w:tblGrid>
        <w:gridCol w:w="4387"/>
        <w:gridCol w:w="3543"/>
      </w:tblGrid>
      <w:tr w:rsidR="00142309" w:rsidRPr="009C372F" w:rsidTr="00975C2B">
        <w:trPr>
          <w:trHeight w:val="980"/>
        </w:trPr>
        <w:tc>
          <w:tcPr>
            <w:tcW w:w="4387" w:type="dxa"/>
            <w:noWrap/>
            <w:hideMark/>
          </w:tcPr>
          <w:p w:rsidR="00142309" w:rsidRDefault="00142309" w:rsidP="0097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Структура кластера</w:t>
            </w:r>
          </w:p>
          <w:p w:rsidR="00975C2B" w:rsidRPr="009C372F" w:rsidRDefault="00975C2B" w:rsidP="00975C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(області)</w:t>
            </w:r>
          </w:p>
        </w:tc>
        <w:tc>
          <w:tcPr>
            <w:tcW w:w="3543" w:type="dxa"/>
            <w:noWrap/>
            <w:hideMark/>
          </w:tcPr>
          <w:p w:rsidR="00142309" w:rsidRPr="009C372F" w:rsidRDefault="00142309" w:rsidP="00975C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Відстань до центроїда </w:t>
            </w:r>
          </w:p>
        </w:tc>
      </w:tr>
      <w:tr w:rsidR="00142309" w:rsidRPr="009C372F" w:rsidTr="00975C2B">
        <w:tc>
          <w:tcPr>
            <w:tcW w:w="7930" w:type="dxa"/>
            <w:gridSpan w:val="2"/>
            <w:noWrap/>
          </w:tcPr>
          <w:p w:rsidR="00142309" w:rsidRPr="009C372F" w:rsidRDefault="00142309" w:rsidP="00975C2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Кластер 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 (високий рівень)</w:t>
            </w:r>
          </w:p>
        </w:tc>
      </w:tr>
      <w:tr w:rsidR="00E81334" w:rsidRPr="009C372F" w:rsidTr="00975C2B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2309" w:rsidRPr="00C905D1" w:rsidRDefault="0014230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Дніпропетровська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142309" w:rsidRPr="00C905D1" w:rsidRDefault="0014230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31,39798</w:t>
            </w:r>
          </w:p>
        </w:tc>
      </w:tr>
      <w:tr w:rsidR="00142309" w:rsidRPr="009C372F" w:rsidTr="00975C2B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42309" w:rsidRPr="00C905D1" w:rsidRDefault="0014230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Донецька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42309" w:rsidRPr="00C905D1" w:rsidRDefault="0014230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17,59419</w:t>
            </w:r>
          </w:p>
        </w:tc>
      </w:tr>
      <w:tr w:rsidR="00142309" w:rsidRPr="009C372F" w:rsidTr="00975C2B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42309" w:rsidRPr="00C905D1" w:rsidRDefault="0014230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м.Київ</w:t>
            </w:r>
            <w:proofErr w:type="spellEnd"/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42309" w:rsidRPr="00C905D1" w:rsidRDefault="0014230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43,96526</w:t>
            </w:r>
          </w:p>
        </w:tc>
      </w:tr>
      <w:tr w:rsidR="00975C2B" w:rsidRPr="009C372F" w:rsidTr="00975C2B">
        <w:tc>
          <w:tcPr>
            <w:tcW w:w="7930" w:type="dxa"/>
            <w:gridSpan w:val="2"/>
            <w:noWrap/>
          </w:tcPr>
          <w:p w:rsidR="00142309" w:rsidRPr="009C372F" w:rsidRDefault="0014230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Кластер 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 (середній рівень)</w:t>
            </w:r>
          </w:p>
        </w:tc>
      </w:tr>
      <w:tr w:rsidR="00142309" w:rsidRPr="009C372F" w:rsidTr="00975C2B">
        <w:tc>
          <w:tcPr>
            <w:tcW w:w="4387" w:type="dxa"/>
            <w:noWrap/>
            <w:hideMark/>
          </w:tcPr>
          <w:p w:rsidR="00142309" w:rsidRPr="00C905D1" w:rsidRDefault="0014230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Запорізька</w:t>
            </w:r>
          </w:p>
        </w:tc>
        <w:tc>
          <w:tcPr>
            <w:tcW w:w="3543" w:type="dxa"/>
            <w:noWrap/>
            <w:hideMark/>
          </w:tcPr>
          <w:p w:rsidR="00142309" w:rsidRPr="00C905D1" w:rsidRDefault="0014230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4,03514</w:t>
            </w:r>
          </w:p>
        </w:tc>
      </w:tr>
      <w:tr w:rsidR="00142309" w:rsidRPr="009C372F" w:rsidTr="00975C2B">
        <w:tc>
          <w:tcPr>
            <w:tcW w:w="4387" w:type="dxa"/>
            <w:noWrap/>
            <w:hideMark/>
          </w:tcPr>
          <w:p w:rsidR="00142309" w:rsidRPr="00C905D1" w:rsidRDefault="0014230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lastRenderedPageBreak/>
              <w:t>Київська</w:t>
            </w:r>
          </w:p>
        </w:tc>
        <w:tc>
          <w:tcPr>
            <w:tcW w:w="3543" w:type="dxa"/>
            <w:noWrap/>
            <w:hideMark/>
          </w:tcPr>
          <w:p w:rsidR="00142309" w:rsidRPr="00C905D1" w:rsidRDefault="0014230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17,52064</w:t>
            </w:r>
          </w:p>
        </w:tc>
      </w:tr>
      <w:tr w:rsidR="00142309" w:rsidRPr="009C372F" w:rsidTr="00975C2B">
        <w:tc>
          <w:tcPr>
            <w:tcW w:w="4387" w:type="dxa"/>
            <w:noWrap/>
            <w:hideMark/>
          </w:tcPr>
          <w:p w:rsidR="00142309" w:rsidRPr="00C905D1" w:rsidRDefault="0014230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Луганська</w:t>
            </w:r>
          </w:p>
        </w:tc>
        <w:tc>
          <w:tcPr>
            <w:tcW w:w="3543" w:type="dxa"/>
            <w:noWrap/>
            <w:hideMark/>
          </w:tcPr>
          <w:p w:rsidR="00142309" w:rsidRPr="00C905D1" w:rsidRDefault="0014230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7,38541</w:t>
            </w:r>
          </w:p>
        </w:tc>
      </w:tr>
      <w:tr w:rsidR="00142309" w:rsidRPr="009C372F" w:rsidTr="00975C2B">
        <w:tc>
          <w:tcPr>
            <w:tcW w:w="4387" w:type="dxa"/>
            <w:noWrap/>
            <w:hideMark/>
          </w:tcPr>
          <w:p w:rsidR="00142309" w:rsidRPr="00C905D1" w:rsidRDefault="0014230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Львівська</w:t>
            </w:r>
          </w:p>
        </w:tc>
        <w:tc>
          <w:tcPr>
            <w:tcW w:w="3543" w:type="dxa"/>
            <w:noWrap/>
            <w:hideMark/>
          </w:tcPr>
          <w:p w:rsidR="00142309" w:rsidRPr="00C905D1" w:rsidRDefault="0014230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5,32929</w:t>
            </w:r>
          </w:p>
        </w:tc>
      </w:tr>
      <w:tr w:rsidR="00142309" w:rsidRPr="009C372F" w:rsidTr="00975C2B">
        <w:tc>
          <w:tcPr>
            <w:tcW w:w="4387" w:type="dxa"/>
            <w:noWrap/>
            <w:hideMark/>
          </w:tcPr>
          <w:p w:rsidR="00142309" w:rsidRPr="00C905D1" w:rsidRDefault="0014230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Одеська</w:t>
            </w:r>
          </w:p>
        </w:tc>
        <w:tc>
          <w:tcPr>
            <w:tcW w:w="3543" w:type="dxa"/>
            <w:noWrap/>
            <w:hideMark/>
          </w:tcPr>
          <w:p w:rsidR="00142309" w:rsidRPr="00C905D1" w:rsidRDefault="0014230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5,76289</w:t>
            </w:r>
          </w:p>
        </w:tc>
      </w:tr>
      <w:tr w:rsidR="00142309" w:rsidRPr="009C372F" w:rsidTr="00975C2B">
        <w:tc>
          <w:tcPr>
            <w:tcW w:w="4387" w:type="dxa"/>
            <w:noWrap/>
            <w:hideMark/>
          </w:tcPr>
          <w:p w:rsidR="00142309" w:rsidRPr="00C905D1" w:rsidRDefault="0014230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Полтавська</w:t>
            </w:r>
          </w:p>
        </w:tc>
        <w:tc>
          <w:tcPr>
            <w:tcW w:w="3543" w:type="dxa"/>
            <w:noWrap/>
            <w:hideMark/>
          </w:tcPr>
          <w:p w:rsidR="00142309" w:rsidRPr="00C905D1" w:rsidRDefault="0014230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4,24785</w:t>
            </w:r>
          </w:p>
        </w:tc>
      </w:tr>
      <w:tr w:rsidR="00142309" w:rsidRPr="009C372F" w:rsidTr="00975C2B">
        <w:tc>
          <w:tcPr>
            <w:tcW w:w="4387" w:type="dxa"/>
            <w:noWrap/>
          </w:tcPr>
          <w:p w:rsidR="00142309" w:rsidRPr="00C905D1" w:rsidRDefault="0014230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Харківська</w:t>
            </w:r>
          </w:p>
        </w:tc>
        <w:tc>
          <w:tcPr>
            <w:tcW w:w="3543" w:type="dxa"/>
            <w:noWrap/>
          </w:tcPr>
          <w:p w:rsidR="00142309" w:rsidRPr="00C905D1" w:rsidRDefault="0014230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4,36670</w:t>
            </w:r>
          </w:p>
        </w:tc>
      </w:tr>
      <w:tr w:rsidR="00142309" w:rsidRPr="009C372F" w:rsidTr="00975C2B">
        <w:tc>
          <w:tcPr>
            <w:tcW w:w="7930" w:type="dxa"/>
            <w:gridSpan w:val="2"/>
            <w:noWrap/>
          </w:tcPr>
          <w:p w:rsidR="00142309" w:rsidRPr="009C372F" w:rsidRDefault="0014230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Кластер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3 (нижче середнього)</w:t>
            </w:r>
          </w:p>
        </w:tc>
      </w:tr>
      <w:tr w:rsidR="00142309" w:rsidRPr="009C372F" w:rsidTr="00975C2B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42309" w:rsidRPr="00C905D1" w:rsidRDefault="0014230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Вінницька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42309" w:rsidRPr="00C905D1" w:rsidRDefault="0014230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2,104064</w:t>
            </w:r>
          </w:p>
        </w:tc>
      </w:tr>
      <w:tr w:rsidR="00142309" w:rsidRPr="009C372F" w:rsidTr="00975C2B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42309" w:rsidRPr="00C905D1" w:rsidRDefault="0014230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Волинська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42309" w:rsidRPr="00C905D1" w:rsidRDefault="0014230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1,357848</w:t>
            </w:r>
          </w:p>
        </w:tc>
      </w:tr>
      <w:tr w:rsidR="00142309" w:rsidRPr="009C372F" w:rsidTr="00975C2B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42309" w:rsidRPr="00C905D1" w:rsidRDefault="0014230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Миколаївська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42309" w:rsidRPr="00C905D1" w:rsidRDefault="0014230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1,661450</w:t>
            </w:r>
          </w:p>
        </w:tc>
      </w:tr>
      <w:tr w:rsidR="00142309" w:rsidRPr="009C372F" w:rsidTr="00975C2B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42309" w:rsidRPr="00C905D1" w:rsidRDefault="0014230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Черкаська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42309" w:rsidRPr="00C905D1" w:rsidRDefault="0014230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1,326807</w:t>
            </w:r>
          </w:p>
        </w:tc>
      </w:tr>
      <w:tr w:rsidR="00142309" w:rsidRPr="009C372F" w:rsidTr="00975C2B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42309" w:rsidRPr="00C905D1" w:rsidRDefault="0014230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Вінницька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142309" w:rsidRPr="00C905D1" w:rsidRDefault="00142309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2,104064</w:t>
            </w:r>
          </w:p>
        </w:tc>
      </w:tr>
      <w:tr w:rsidR="00142309" w:rsidRPr="009C372F" w:rsidTr="00975C2B">
        <w:trPr>
          <w:trHeight w:val="418"/>
        </w:trPr>
        <w:tc>
          <w:tcPr>
            <w:tcW w:w="7930" w:type="dxa"/>
            <w:gridSpan w:val="2"/>
            <w:noWrap/>
          </w:tcPr>
          <w:p w:rsidR="00142309" w:rsidRPr="009C372F" w:rsidRDefault="00142309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Кластер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4 (низький)</w:t>
            </w:r>
          </w:p>
        </w:tc>
      </w:tr>
      <w:tr w:rsidR="00E81334" w:rsidRPr="00E81334" w:rsidTr="00975C2B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42EBC" w:rsidRPr="00C905D1" w:rsidRDefault="00242EBC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Житомирська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42EBC" w:rsidRPr="00C905D1" w:rsidRDefault="00242EBC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1,191638</w:t>
            </w:r>
          </w:p>
        </w:tc>
      </w:tr>
      <w:tr w:rsidR="00E81334" w:rsidRPr="00E81334" w:rsidTr="00975C2B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42EBC" w:rsidRPr="00C905D1" w:rsidRDefault="00242EBC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Закарпатська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42EBC" w:rsidRPr="00C905D1" w:rsidRDefault="00242EBC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1,009951</w:t>
            </w:r>
          </w:p>
        </w:tc>
      </w:tr>
      <w:tr w:rsidR="00E81334" w:rsidRPr="00E81334" w:rsidTr="00975C2B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42EBC" w:rsidRPr="00C905D1" w:rsidRDefault="00242EBC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Івано-Франківська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42EBC" w:rsidRPr="00C905D1" w:rsidRDefault="00242EBC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1,737815</w:t>
            </w:r>
          </w:p>
        </w:tc>
      </w:tr>
      <w:tr w:rsidR="00975C2B" w:rsidRPr="00E81334" w:rsidTr="00975C2B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42EBC" w:rsidRPr="00C905D1" w:rsidRDefault="00242EBC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Кіровоградська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42EBC" w:rsidRPr="00C905D1" w:rsidRDefault="00242EBC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1,576917</w:t>
            </w:r>
          </w:p>
        </w:tc>
      </w:tr>
      <w:tr w:rsidR="00975C2B" w:rsidRPr="00E81334" w:rsidTr="00975C2B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42EBC" w:rsidRPr="00C905D1" w:rsidRDefault="00242EBC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Рівненська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42EBC" w:rsidRPr="00C905D1" w:rsidRDefault="00242EBC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1,523155</w:t>
            </w:r>
          </w:p>
        </w:tc>
      </w:tr>
      <w:tr w:rsidR="00975C2B" w:rsidRPr="00E81334" w:rsidTr="00975C2B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42EBC" w:rsidRPr="00C905D1" w:rsidRDefault="00242EBC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Сумська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42EBC" w:rsidRPr="00C905D1" w:rsidRDefault="00242EBC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1,534058</w:t>
            </w:r>
          </w:p>
        </w:tc>
      </w:tr>
      <w:tr w:rsidR="00975C2B" w:rsidRPr="00E81334" w:rsidTr="00975C2B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42EBC" w:rsidRPr="00C905D1" w:rsidRDefault="00242EBC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Тернопільська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42EBC" w:rsidRPr="00C905D1" w:rsidRDefault="00242EBC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1,689181</w:t>
            </w:r>
          </w:p>
        </w:tc>
      </w:tr>
      <w:tr w:rsidR="00975C2B" w:rsidRPr="00E81334" w:rsidTr="00975C2B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42EBC" w:rsidRPr="00C905D1" w:rsidRDefault="00242EBC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Херсонська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42EBC" w:rsidRPr="00C905D1" w:rsidRDefault="00242EBC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2,180214</w:t>
            </w:r>
          </w:p>
        </w:tc>
      </w:tr>
      <w:tr w:rsidR="00975C2B" w:rsidRPr="00E81334" w:rsidTr="00975C2B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42EBC" w:rsidRPr="00C905D1" w:rsidRDefault="00242EBC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Хмельницька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42EBC" w:rsidRPr="00C905D1" w:rsidRDefault="00242EBC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2,277426</w:t>
            </w:r>
          </w:p>
        </w:tc>
      </w:tr>
      <w:tr w:rsidR="00975C2B" w:rsidRPr="00E81334" w:rsidTr="00975C2B"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42EBC" w:rsidRPr="00C905D1" w:rsidRDefault="00242EBC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Чернігівська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242EBC" w:rsidRPr="00C905D1" w:rsidRDefault="00242EBC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C905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1,026320</w:t>
            </w:r>
          </w:p>
        </w:tc>
      </w:tr>
    </w:tbl>
    <w:p w:rsidR="00142309" w:rsidRPr="00E81334" w:rsidRDefault="00E81334" w:rsidP="00E81334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Джерело: побудував  автор за допомогою ПП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Statistica</w:t>
      </w:r>
      <w:proofErr w:type="spellEnd"/>
    </w:p>
    <w:p w:rsidR="00A953A9" w:rsidRPr="00E81334" w:rsidRDefault="00A953A9" w:rsidP="00E81334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E22FD3" w:rsidRDefault="00E22FD3" w:rsidP="00FC71E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object w:dxaOrig="225" w:dyaOrig="225">
          <v:shape id="_x0000_s1026" type="#_x0000_t75" style="position:absolute;left:0;text-align:left;margin-left:82.8pt;margin-top:.3pt;width:351pt;height:263.25pt;z-index:251659264;mso-position-horizontal:absolute;mso-position-horizontal-relative:text;mso-position-vertical:absolute;mso-position-vertical-relative:text">
            <v:imagedata r:id="rId11" o:title=""/>
            <w10:wrap type="topAndBottom"/>
          </v:shape>
          <o:OLEObject Type="Embed" ProgID="STATISTICA.Graph" ShapeID="_x0000_s1026" DrawAspect="Content" ObjectID="_1561466497" r:id="rId12">
            <o:FieldCodes>\s</o:FieldCodes>
          </o:OLEObject>
        </w:object>
      </w:r>
      <w:r w:rsidR="00FC71ED" w:rsidRPr="00FC7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1ED" w:rsidRDefault="00FC71ED" w:rsidP="00FC71E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Значення середніх в отриманих кластерах регіонів України за показниками загальної кількості </w:t>
      </w:r>
      <w:r>
        <w:rPr>
          <w:rFonts w:ascii="Times New Roman" w:hAnsi="Times New Roman" w:cs="Times New Roman"/>
          <w:sz w:val="28"/>
          <w:szCs w:val="28"/>
        </w:rPr>
        <w:t>середніх</w:t>
      </w:r>
      <w:r>
        <w:rPr>
          <w:rFonts w:ascii="Times New Roman" w:hAnsi="Times New Roman" w:cs="Times New Roman"/>
          <w:sz w:val="28"/>
          <w:szCs w:val="28"/>
        </w:rPr>
        <w:t xml:space="preserve"> підприємств </w:t>
      </w:r>
    </w:p>
    <w:p w:rsidR="00E22FD3" w:rsidRPr="00E81334" w:rsidRDefault="00E22FD3" w:rsidP="00E22FD3">
      <w:pPr>
        <w:spacing w:after="0" w:line="360" w:lineRule="auto"/>
        <w:ind w:firstLine="99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Джерело: побудував  автор за допомогою ПП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Statistica</w:t>
      </w:r>
      <w:proofErr w:type="spellEnd"/>
    </w:p>
    <w:p w:rsidR="00975C2B" w:rsidRDefault="00975C2B" w:rsidP="00A953A9">
      <w:pPr>
        <w:spacing w:after="0" w:line="360" w:lineRule="auto"/>
        <w:ind w:firstLine="709"/>
        <w:jc w:val="both"/>
      </w:pPr>
    </w:p>
    <w:p w:rsidR="00975C2B" w:rsidRDefault="00975C2B" w:rsidP="00975C2B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9C372F">
        <w:rPr>
          <w:rFonts w:ascii="Times New Roman" w:hAnsi="Times New Roman" w:cs="Times New Roman"/>
          <w:i/>
          <w:sz w:val="28"/>
          <w:szCs w:val="28"/>
          <w:lang w:val="ru-RU"/>
        </w:rPr>
        <w:t>Таблиця</w:t>
      </w:r>
      <w:proofErr w:type="spellEnd"/>
      <w:r w:rsidRPr="009C37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4</w:t>
      </w:r>
    </w:p>
    <w:p w:rsidR="00975C2B" w:rsidRPr="00E81334" w:rsidRDefault="00975C2B" w:rsidP="00975C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Кластерна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стуктура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</w:t>
      </w: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регіонами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абсолютним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показником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кількості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середніх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підприємств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103"/>
        <w:gridCol w:w="3402"/>
      </w:tblGrid>
      <w:tr w:rsidR="00975C2B" w:rsidRPr="009C372F" w:rsidTr="00E22FD3">
        <w:trPr>
          <w:trHeight w:val="980"/>
          <w:jc w:val="center"/>
        </w:trPr>
        <w:tc>
          <w:tcPr>
            <w:tcW w:w="4103" w:type="dxa"/>
            <w:noWrap/>
            <w:hideMark/>
          </w:tcPr>
          <w:p w:rsidR="00975C2B" w:rsidRPr="009C372F" w:rsidRDefault="00975C2B" w:rsidP="00FC71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Структура кластера</w:t>
            </w:r>
            <w:r w:rsidR="00FC71E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(області)</w:t>
            </w:r>
          </w:p>
        </w:tc>
        <w:tc>
          <w:tcPr>
            <w:tcW w:w="3402" w:type="dxa"/>
            <w:noWrap/>
            <w:hideMark/>
          </w:tcPr>
          <w:p w:rsidR="00975C2B" w:rsidRPr="009C372F" w:rsidRDefault="00975C2B" w:rsidP="00FC71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Відстань до центроїда кластера</w:t>
            </w:r>
          </w:p>
        </w:tc>
      </w:tr>
      <w:tr w:rsidR="00975C2B" w:rsidRPr="009C372F" w:rsidTr="00E22FD3">
        <w:trPr>
          <w:jc w:val="center"/>
        </w:trPr>
        <w:tc>
          <w:tcPr>
            <w:tcW w:w="7505" w:type="dxa"/>
            <w:gridSpan w:val="2"/>
            <w:noWrap/>
          </w:tcPr>
          <w:p w:rsidR="00975C2B" w:rsidRPr="009C372F" w:rsidRDefault="00975C2B" w:rsidP="00FC71ED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Кластер 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 (високий рівень)</w:t>
            </w:r>
          </w:p>
        </w:tc>
      </w:tr>
      <w:tr w:rsidR="00FC71ED" w:rsidRPr="009C372F" w:rsidTr="00E22FD3">
        <w:trPr>
          <w:jc w:val="center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м.Київ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0,00</w:t>
            </w:r>
          </w:p>
        </w:tc>
      </w:tr>
      <w:tr w:rsidR="00FC71ED" w:rsidRPr="009C372F" w:rsidTr="00E22FD3">
        <w:trPr>
          <w:jc w:val="center"/>
        </w:trPr>
        <w:tc>
          <w:tcPr>
            <w:tcW w:w="7505" w:type="dxa"/>
            <w:gridSpan w:val="2"/>
            <w:noWrap/>
          </w:tcPr>
          <w:p w:rsidR="00FC71ED" w:rsidRPr="009C372F" w:rsidRDefault="00FC71ED" w:rsidP="00FC71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Кластер 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 (середній рівень)</w:t>
            </w:r>
          </w:p>
        </w:tc>
      </w:tr>
      <w:tr w:rsidR="00FC71ED" w:rsidRPr="009C372F" w:rsidTr="00E22FD3">
        <w:trPr>
          <w:jc w:val="center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Дніпропетровська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314,2381</w:t>
            </w:r>
          </w:p>
        </w:tc>
      </w:tr>
      <w:tr w:rsidR="00FC71ED" w:rsidRPr="009C372F" w:rsidTr="00E22FD3">
        <w:trPr>
          <w:jc w:val="center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Донецька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340,1577</w:t>
            </w:r>
          </w:p>
        </w:tc>
      </w:tr>
      <w:tr w:rsidR="00FC71ED" w:rsidRPr="009C372F" w:rsidTr="00E22FD3">
        <w:trPr>
          <w:jc w:val="center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Київська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162,0312</w:t>
            </w:r>
          </w:p>
        </w:tc>
      </w:tr>
      <w:tr w:rsidR="00FC71ED" w:rsidRPr="009C372F" w:rsidTr="00E22FD3">
        <w:trPr>
          <w:jc w:val="center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Львівська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245,3439</w:t>
            </w:r>
          </w:p>
        </w:tc>
      </w:tr>
      <w:tr w:rsidR="00FC71ED" w:rsidRPr="009C372F" w:rsidTr="00E22FD3">
        <w:trPr>
          <w:jc w:val="center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Одеська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182,7225</w:t>
            </w:r>
          </w:p>
        </w:tc>
      </w:tr>
      <w:tr w:rsidR="00FC71ED" w:rsidRPr="009C372F" w:rsidTr="00E22FD3">
        <w:trPr>
          <w:jc w:val="center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Харківська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74,5232</w:t>
            </w:r>
          </w:p>
        </w:tc>
      </w:tr>
      <w:tr w:rsidR="00FC71ED" w:rsidRPr="009C372F" w:rsidTr="00E22FD3">
        <w:trPr>
          <w:jc w:val="center"/>
        </w:trPr>
        <w:tc>
          <w:tcPr>
            <w:tcW w:w="7505" w:type="dxa"/>
            <w:gridSpan w:val="2"/>
            <w:noWrap/>
          </w:tcPr>
          <w:p w:rsidR="00FC71ED" w:rsidRPr="009C372F" w:rsidRDefault="00FC71ED" w:rsidP="00FC71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Кластер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3 (нижче середнього)</w:t>
            </w:r>
          </w:p>
        </w:tc>
      </w:tr>
      <w:tr w:rsidR="00FC71ED" w:rsidRPr="009C372F" w:rsidTr="00E22FD3">
        <w:trPr>
          <w:jc w:val="center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lastRenderedPageBreak/>
              <w:t>Вінницька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40,5130</w:t>
            </w:r>
          </w:p>
        </w:tc>
      </w:tr>
      <w:tr w:rsidR="00FC71ED" w:rsidRPr="009C372F" w:rsidTr="00E22FD3">
        <w:trPr>
          <w:jc w:val="center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Запорізька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103,1166</w:t>
            </w:r>
          </w:p>
        </w:tc>
      </w:tr>
      <w:tr w:rsidR="00FC71ED" w:rsidRPr="009C372F" w:rsidTr="00E22FD3">
        <w:trPr>
          <w:jc w:val="center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Луганська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150,7838</w:t>
            </w:r>
          </w:p>
        </w:tc>
      </w:tr>
      <w:tr w:rsidR="00FC71ED" w:rsidRPr="009C372F" w:rsidTr="00E22FD3">
        <w:trPr>
          <w:jc w:val="center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Полтавська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52,6527</w:t>
            </w:r>
          </w:p>
        </w:tc>
      </w:tr>
      <w:tr w:rsidR="00FC71ED" w:rsidRPr="009C372F" w:rsidTr="00E22FD3">
        <w:trPr>
          <w:jc w:val="center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Черкаська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84,7945</w:t>
            </w:r>
          </w:p>
        </w:tc>
      </w:tr>
      <w:tr w:rsidR="00FC71ED" w:rsidRPr="009C372F" w:rsidTr="00E22FD3">
        <w:trPr>
          <w:trHeight w:val="418"/>
          <w:jc w:val="center"/>
        </w:trPr>
        <w:tc>
          <w:tcPr>
            <w:tcW w:w="7505" w:type="dxa"/>
            <w:gridSpan w:val="2"/>
            <w:noWrap/>
          </w:tcPr>
          <w:p w:rsidR="00FC71ED" w:rsidRPr="009C372F" w:rsidRDefault="00FC71ED" w:rsidP="00FC71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Кластер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4 (низький)</w:t>
            </w:r>
          </w:p>
        </w:tc>
      </w:tr>
      <w:tr w:rsidR="00FC71ED" w:rsidRPr="00E81334" w:rsidTr="00E22FD3">
        <w:trPr>
          <w:jc w:val="center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Волинська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16,0445</w:t>
            </w:r>
          </w:p>
        </w:tc>
      </w:tr>
      <w:tr w:rsidR="00FC71ED" w:rsidRPr="00E81334" w:rsidTr="00E22FD3">
        <w:trPr>
          <w:jc w:val="center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Житомирська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98,1990</w:t>
            </w:r>
          </w:p>
        </w:tc>
      </w:tr>
      <w:tr w:rsidR="00FC71ED" w:rsidRPr="00E81334" w:rsidTr="00E22FD3">
        <w:trPr>
          <w:jc w:val="center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Закарпатська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50,7797</w:t>
            </w:r>
          </w:p>
        </w:tc>
      </w:tr>
      <w:tr w:rsidR="00FC71ED" w:rsidRPr="00E81334" w:rsidTr="00E22FD3">
        <w:trPr>
          <w:jc w:val="center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Івано-Франківська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32,4426</w:t>
            </w:r>
          </w:p>
        </w:tc>
      </w:tr>
      <w:tr w:rsidR="00FC71ED" w:rsidRPr="00E81334" w:rsidTr="00E22FD3">
        <w:trPr>
          <w:jc w:val="center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Кіровоградська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36,6618</w:t>
            </w:r>
          </w:p>
        </w:tc>
      </w:tr>
      <w:tr w:rsidR="00FC71ED" w:rsidRPr="00E81334" w:rsidTr="00E22FD3">
        <w:trPr>
          <w:jc w:val="center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Миколаївська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36,8441</w:t>
            </w:r>
          </w:p>
        </w:tc>
      </w:tr>
      <w:tr w:rsidR="00FC71ED" w:rsidRPr="00E81334" w:rsidTr="00E22FD3">
        <w:trPr>
          <w:jc w:val="center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Рівненська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28,6211</w:t>
            </w:r>
          </w:p>
        </w:tc>
      </w:tr>
      <w:tr w:rsidR="00FC71ED" w:rsidRPr="00E81334" w:rsidTr="00E22FD3">
        <w:trPr>
          <w:jc w:val="center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Сумська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51,1128</w:t>
            </w:r>
          </w:p>
        </w:tc>
      </w:tr>
      <w:tr w:rsidR="00FC71ED" w:rsidRPr="00E81334" w:rsidTr="00E22FD3">
        <w:trPr>
          <w:jc w:val="center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Тернопільська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48,1804</w:t>
            </w:r>
          </w:p>
        </w:tc>
      </w:tr>
      <w:tr w:rsidR="00FC71ED" w:rsidRPr="00E81334" w:rsidTr="00E22FD3">
        <w:trPr>
          <w:jc w:val="center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Херсонська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25,8879</w:t>
            </w:r>
          </w:p>
        </w:tc>
      </w:tr>
      <w:tr w:rsidR="00FC71ED" w:rsidRPr="00E81334" w:rsidTr="00E22FD3">
        <w:trPr>
          <w:jc w:val="center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Хмельницька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61,5814</w:t>
            </w:r>
          </w:p>
        </w:tc>
      </w:tr>
      <w:tr w:rsidR="00FC71ED" w:rsidRPr="00E81334" w:rsidTr="00E22FD3">
        <w:trPr>
          <w:jc w:val="center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Чернівецька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150,4303</w:t>
            </w:r>
          </w:p>
        </w:tc>
      </w:tr>
      <w:tr w:rsidR="00FC71ED" w:rsidRPr="00E81334" w:rsidTr="00E22FD3">
        <w:trPr>
          <w:jc w:val="center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Чернігівська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61,3574</w:t>
            </w:r>
          </w:p>
        </w:tc>
      </w:tr>
      <w:tr w:rsidR="00FC71ED" w:rsidRPr="00E81334" w:rsidTr="00E22FD3">
        <w:trPr>
          <w:jc w:val="center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Волинська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C71ED" w:rsidRPr="00975C2B" w:rsidRDefault="00FC71ED" w:rsidP="00FC71E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975C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16,0445</w:t>
            </w:r>
          </w:p>
        </w:tc>
      </w:tr>
    </w:tbl>
    <w:p w:rsidR="00975C2B" w:rsidRPr="00E81334" w:rsidRDefault="00975C2B" w:rsidP="00975C2B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Джерело: побудував  автор за допомогою ПП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Statistica</w:t>
      </w:r>
      <w:proofErr w:type="spellEnd"/>
    </w:p>
    <w:p w:rsidR="00975C2B" w:rsidRDefault="0087396A" w:rsidP="00A95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видно за результатами аналізу м. Київ є беззаперечним лідером серед регіонів України за кількістю середніх підприємств, у той час, як 14 областей мають найнижчу кількість середніх підприємств, що підтверджує тезу про значні диспропорції економічного розвитку регіонів України. </w:t>
      </w:r>
    </w:p>
    <w:p w:rsidR="00975C2B" w:rsidRDefault="00975C2B" w:rsidP="00A95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FD3" w:rsidRDefault="00E22FD3" w:rsidP="00E22F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object w:dxaOrig="225" w:dyaOrig="225">
          <v:shape id="_x0000_s1027" type="#_x0000_t75" style="position:absolute;left:0;text-align:left;margin-left:34.85pt;margin-top:.3pt;width:392.25pt;height:351pt;z-index:251661312;mso-position-horizontal:absolute;mso-position-horizontal-relative:text;mso-position-vertical:absolute;mso-position-vertical-relative:text">
            <v:imagedata r:id="rId13" o:title=""/>
            <w10:wrap type="topAndBottom"/>
          </v:shape>
          <o:OLEObject Type="Embed" ProgID="STATISTICA.Graph" ShapeID="_x0000_s1027" DrawAspect="Content" ObjectID="_1561466498" r:id="rId14">
            <o:FieldCodes>\s</o:FieldCodes>
          </o:OLEObject>
        </w:object>
      </w:r>
      <w:r w:rsidRPr="00E22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FD3" w:rsidRDefault="00E22FD3" w:rsidP="00E22F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4. Значення середніх в отриманих кластерах регіонів України за показниками загальної кількості середніх підприємств </w:t>
      </w:r>
    </w:p>
    <w:p w:rsidR="00E22FD3" w:rsidRPr="00E81334" w:rsidRDefault="00E22FD3" w:rsidP="00E22FD3">
      <w:pPr>
        <w:spacing w:after="0" w:line="360" w:lineRule="auto"/>
        <w:ind w:firstLine="99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Джерело: побудував  автор за допомогою ПП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Statistica</w:t>
      </w:r>
      <w:proofErr w:type="spellEnd"/>
    </w:p>
    <w:p w:rsidR="00975C2B" w:rsidRDefault="00975C2B" w:rsidP="00A95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C2B" w:rsidRDefault="00975C2B" w:rsidP="00A953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C2B" w:rsidRDefault="00975C2B" w:rsidP="00975C2B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9C372F">
        <w:rPr>
          <w:rFonts w:ascii="Times New Roman" w:hAnsi="Times New Roman" w:cs="Times New Roman"/>
          <w:i/>
          <w:sz w:val="28"/>
          <w:szCs w:val="28"/>
          <w:lang w:val="ru-RU"/>
        </w:rPr>
        <w:t>Таблиця</w:t>
      </w:r>
      <w:proofErr w:type="spellEnd"/>
      <w:r w:rsidRPr="009C372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5</w:t>
      </w:r>
    </w:p>
    <w:p w:rsidR="00975C2B" w:rsidRPr="009C372F" w:rsidRDefault="00975C2B" w:rsidP="00975C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Кластерна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стуктура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</w:t>
      </w: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регіонами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 </w:t>
      </w: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показником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кількості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малих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>підприємств</w:t>
      </w:r>
      <w:proofErr w:type="spellEnd"/>
      <w:r w:rsidRPr="009C37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tbl>
      <w:tblPr>
        <w:tblStyle w:val="a6"/>
        <w:tblW w:w="0" w:type="auto"/>
        <w:tblInd w:w="3" w:type="dxa"/>
        <w:tblLook w:val="04A0" w:firstRow="1" w:lastRow="0" w:firstColumn="1" w:lastColumn="0" w:noHBand="0" w:noVBand="1"/>
      </w:tblPr>
      <w:tblGrid>
        <w:gridCol w:w="3961"/>
        <w:gridCol w:w="2268"/>
      </w:tblGrid>
      <w:tr w:rsidR="00975C2B" w:rsidRPr="009C372F" w:rsidTr="00975C2B">
        <w:tc>
          <w:tcPr>
            <w:tcW w:w="3961" w:type="dxa"/>
            <w:noWrap/>
            <w:hideMark/>
          </w:tcPr>
          <w:p w:rsidR="00975C2B" w:rsidRPr="009C372F" w:rsidRDefault="00975C2B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Структура кластера</w:t>
            </w:r>
          </w:p>
        </w:tc>
        <w:tc>
          <w:tcPr>
            <w:tcW w:w="2268" w:type="dxa"/>
            <w:noWrap/>
            <w:hideMark/>
          </w:tcPr>
          <w:p w:rsidR="00975C2B" w:rsidRPr="009C372F" w:rsidRDefault="00975C2B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Відстань до центроїда кластера</w:t>
            </w:r>
          </w:p>
        </w:tc>
      </w:tr>
      <w:tr w:rsidR="00975C2B" w:rsidRPr="009C372F" w:rsidTr="00975C2B">
        <w:tc>
          <w:tcPr>
            <w:tcW w:w="6229" w:type="dxa"/>
            <w:gridSpan w:val="2"/>
            <w:noWrap/>
          </w:tcPr>
          <w:p w:rsidR="00975C2B" w:rsidRPr="009C372F" w:rsidRDefault="00975C2B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Кластер 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 (високий рівень)</w:t>
            </w:r>
          </w:p>
        </w:tc>
      </w:tr>
      <w:tr w:rsidR="00975C2B" w:rsidRPr="009C372F" w:rsidTr="00975C2B">
        <w:tc>
          <w:tcPr>
            <w:tcW w:w="3961" w:type="dxa"/>
            <w:noWrap/>
            <w:hideMark/>
          </w:tcPr>
          <w:p w:rsidR="00975C2B" w:rsidRPr="009C372F" w:rsidRDefault="00975C2B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М. Київ</w:t>
            </w:r>
          </w:p>
        </w:tc>
        <w:tc>
          <w:tcPr>
            <w:tcW w:w="2268" w:type="dxa"/>
            <w:noWrap/>
            <w:hideMark/>
          </w:tcPr>
          <w:p w:rsidR="00975C2B" w:rsidRPr="009C372F" w:rsidRDefault="00975C2B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</w:p>
        </w:tc>
      </w:tr>
      <w:tr w:rsidR="00975C2B" w:rsidRPr="009C372F" w:rsidTr="00975C2B">
        <w:tc>
          <w:tcPr>
            <w:tcW w:w="6229" w:type="dxa"/>
            <w:gridSpan w:val="2"/>
            <w:noWrap/>
          </w:tcPr>
          <w:p w:rsidR="00975C2B" w:rsidRPr="009C372F" w:rsidRDefault="00975C2B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Кластер 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 (середній рівень)</w:t>
            </w:r>
          </w:p>
        </w:tc>
      </w:tr>
      <w:tr w:rsidR="00975C2B" w:rsidRPr="009C372F" w:rsidTr="00975C2B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75C2B" w:rsidRPr="00A953A9" w:rsidRDefault="00975C2B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Дніпропетровська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75C2B" w:rsidRPr="00A953A9" w:rsidRDefault="00975C2B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4752,473</w:t>
            </w:r>
          </w:p>
        </w:tc>
      </w:tr>
      <w:tr w:rsidR="00975C2B" w:rsidRPr="009C372F" w:rsidTr="00975C2B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75C2B" w:rsidRPr="00A953A9" w:rsidRDefault="00975C2B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lastRenderedPageBreak/>
              <w:t>Донецька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75C2B" w:rsidRPr="00A953A9" w:rsidRDefault="00975C2B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6506,390</w:t>
            </w:r>
          </w:p>
        </w:tc>
      </w:tr>
      <w:tr w:rsidR="00975C2B" w:rsidRPr="009C372F" w:rsidTr="00975C2B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75C2B" w:rsidRPr="00A953A9" w:rsidRDefault="00975C2B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Київська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75C2B" w:rsidRPr="00A953A9" w:rsidRDefault="00975C2B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5647,212</w:t>
            </w:r>
          </w:p>
        </w:tc>
      </w:tr>
      <w:tr w:rsidR="00975C2B" w:rsidRPr="009C372F" w:rsidTr="00975C2B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75C2B" w:rsidRPr="00A953A9" w:rsidRDefault="00975C2B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Львівська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75C2B" w:rsidRPr="00A953A9" w:rsidRDefault="00975C2B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4588,110</w:t>
            </w:r>
          </w:p>
        </w:tc>
      </w:tr>
      <w:tr w:rsidR="00975C2B" w:rsidRPr="009C372F" w:rsidTr="00975C2B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75C2B" w:rsidRPr="00A953A9" w:rsidRDefault="00975C2B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Одеська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75C2B" w:rsidRPr="00A953A9" w:rsidRDefault="00975C2B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2181,668</w:t>
            </w:r>
          </w:p>
        </w:tc>
      </w:tr>
      <w:tr w:rsidR="00975C2B" w:rsidRPr="009C372F" w:rsidTr="00975C2B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75C2B" w:rsidRPr="00A953A9" w:rsidRDefault="00975C2B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Харківська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75C2B" w:rsidRPr="00A953A9" w:rsidRDefault="00975C2B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3008,452</w:t>
            </w:r>
          </w:p>
        </w:tc>
      </w:tr>
      <w:tr w:rsidR="00975C2B" w:rsidRPr="009C372F" w:rsidTr="00975C2B">
        <w:tc>
          <w:tcPr>
            <w:tcW w:w="6229" w:type="dxa"/>
            <w:gridSpan w:val="2"/>
            <w:noWrap/>
          </w:tcPr>
          <w:p w:rsidR="00975C2B" w:rsidRPr="009C372F" w:rsidRDefault="00975C2B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Кластер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3 (нижче середнього)</w:t>
            </w:r>
          </w:p>
        </w:tc>
      </w:tr>
      <w:tr w:rsidR="00975C2B" w:rsidRPr="009C372F" w:rsidTr="00975C2B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Вінницька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1903,500</w:t>
            </w:r>
          </w:p>
        </w:tc>
      </w:tr>
      <w:tr w:rsidR="00975C2B" w:rsidRPr="009C372F" w:rsidTr="00975C2B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Запорізька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4228,415</w:t>
            </w:r>
          </w:p>
        </w:tc>
      </w:tr>
      <w:tr w:rsidR="00975C2B" w:rsidRPr="009C372F" w:rsidTr="00975C2B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Луганська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3617,103</w:t>
            </w:r>
          </w:p>
        </w:tc>
      </w:tr>
      <w:tr w:rsidR="00975C2B" w:rsidRPr="009C372F" w:rsidTr="00975C2B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Миколаївська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1031,088</w:t>
            </w:r>
          </w:p>
        </w:tc>
      </w:tr>
      <w:tr w:rsidR="00975C2B" w:rsidRPr="009C372F" w:rsidTr="00975C2B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Полтавська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926,540</w:t>
            </w:r>
          </w:p>
        </w:tc>
      </w:tr>
      <w:tr w:rsidR="00975C2B" w:rsidRPr="009C372F" w:rsidTr="00975C2B">
        <w:trPr>
          <w:trHeight w:val="418"/>
        </w:trPr>
        <w:tc>
          <w:tcPr>
            <w:tcW w:w="6229" w:type="dxa"/>
            <w:gridSpan w:val="2"/>
            <w:noWrap/>
          </w:tcPr>
          <w:p w:rsidR="00975C2B" w:rsidRPr="009C372F" w:rsidRDefault="00975C2B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9C372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 xml:space="preserve">Кластер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4 (низький)</w:t>
            </w:r>
          </w:p>
        </w:tc>
      </w:tr>
      <w:tr w:rsidR="00975C2B" w:rsidRPr="009C372F" w:rsidTr="00975C2B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Волинська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867,433</w:t>
            </w:r>
          </w:p>
        </w:tc>
      </w:tr>
      <w:tr w:rsidR="00975C2B" w:rsidRPr="009C372F" w:rsidTr="00975C2B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Житомирська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261,471</w:t>
            </w:r>
          </w:p>
        </w:tc>
      </w:tr>
      <w:tr w:rsidR="00975C2B" w:rsidRPr="009C372F" w:rsidTr="00975C2B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Закарпатська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321,461</w:t>
            </w:r>
          </w:p>
        </w:tc>
      </w:tr>
      <w:tr w:rsidR="00975C2B" w:rsidRPr="009C372F" w:rsidTr="00975C2B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Івано-Франківська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1629,182</w:t>
            </w:r>
          </w:p>
        </w:tc>
      </w:tr>
      <w:tr w:rsidR="00975C2B" w:rsidRPr="009C372F" w:rsidTr="00975C2B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Кіровоградська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1025,576</w:t>
            </w:r>
          </w:p>
        </w:tc>
      </w:tr>
      <w:tr w:rsidR="00975C2B" w:rsidRPr="009C372F" w:rsidTr="00975C2B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Рівненська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1100,614</w:t>
            </w:r>
          </w:p>
        </w:tc>
      </w:tr>
      <w:tr w:rsidR="00975C2B" w:rsidRPr="009C372F" w:rsidTr="00975C2B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Сумська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569,569</w:t>
            </w:r>
          </w:p>
        </w:tc>
      </w:tr>
      <w:tr w:rsidR="00975C2B" w:rsidRPr="009C372F" w:rsidTr="00975C2B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Тернопільська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1194,030</w:t>
            </w:r>
          </w:p>
        </w:tc>
      </w:tr>
      <w:tr w:rsidR="00975C2B" w:rsidRPr="009C372F" w:rsidTr="00975C2B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Херсонська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1487,494</w:t>
            </w:r>
          </w:p>
        </w:tc>
      </w:tr>
      <w:tr w:rsidR="00975C2B" w:rsidRPr="009C372F" w:rsidTr="00975C2B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Хмельницька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546,481</w:t>
            </w:r>
          </w:p>
        </w:tc>
      </w:tr>
      <w:tr w:rsidR="00975C2B" w:rsidRPr="009C372F" w:rsidTr="00975C2B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Черкаська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1505,110</w:t>
            </w:r>
          </w:p>
        </w:tc>
      </w:tr>
      <w:tr w:rsidR="00975C2B" w:rsidRPr="009C372F" w:rsidTr="00975C2B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Чернівецька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2045,021</w:t>
            </w:r>
          </w:p>
        </w:tc>
      </w:tr>
      <w:tr w:rsidR="00975C2B" w:rsidRPr="009C372F" w:rsidTr="00975C2B"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Чернігівська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975C2B" w:rsidRPr="00A953A9" w:rsidRDefault="00975C2B" w:rsidP="00975C2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953A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443,592</w:t>
            </w:r>
          </w:p>
        </w:tc>
      </w:tr>
    </w:tbl>
    <w:p w:rsidR="00975C2B" w:rsidRDefault="00975C2B" w:rsidP="00975C2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Джерело: побудував  автор за допомогою ПП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Statistica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C372F" w:rsidRPr="00975C2B" w:rsidRDefault="00975C2B" w:rsidP="00774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Порівнюючи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табл. 1-</w:t>
      </w:r>
      <w:r w:rsidR="00FC71ED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бачимо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кластерна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структура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регіонів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суттєво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різниться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собою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залежно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обраного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показника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класифікації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Розглядаючи</w:t>
      </w:r>
      <w:proofErr w:type="spellEnd"/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отримані</w:t>
      </w:r>
      <w:proofErr w:type="spellEnd"/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рівні</w:t>
      </w:r>
      <w:proofErr w:type="spellEnd"/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кластерної</w:t>
      </w:r>
      <w:proofErr w:type="spellEnd"/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регіонів</w:t>
      </w:r>
      <w:proofErr w:type="spellEnd"/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показниками</w:t>
      </w:r>
      <w:proofErr w:type="spellEnd"/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підприємництва</w:t>
      </w:r>
      <w:proofErr w:type="spellEnd"/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, ми 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можемо</w:t>
      </w:r>
      <w:proofErr w:type="spellEnd"/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стверджувати</w:t>
      </w:r>
      <w:proofErr w:type="spellEnd"/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 у той час, </w:t>
      </w:r>
      <w:r w:rsidR="0087396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як 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більшість</w:t>
      </w:r>
      <w:proofErr w:type="spellEnd"/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 областей 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показниках</w:t>
      </w:r>
      <w:proofErr w:type="spellEnd"/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кластеризації</w:t>
      </w:r>
      <w:proofErr w:type="spellEnd"/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змінюють</w:t>
      </w:r>
      <w:proofErr w:type="spellEnd"/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 кластер (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 кластеру з 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найвищим</w:t>
      </w:r>
      <w:proofErr w:type="spellEnd"/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рівнем</w:t>
      </w:r>
      <w:proofErr w:type="spellEnd"/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показника</w:t>
      </w:r>
      <w:proofErr w:type="spellEnd"/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 і до кластеру з 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найнижчим</w:t>
      </w:r>
      <w:proofErr w:type="spellEnd"/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), є 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деякі</w:t>
      </w:r>
      <w:proofErr w:type="spellEnd"/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використанні</w:t>
      </w:r>
      <w:proofErr w:type="spellEnd"/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 будь-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якого</w:t>
      </w:r>
      <w:proofErr w:type="spellEnd"/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показника</w:t>
      </w:r>
      <w:proofErr w:type="spellEnd"/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кластеризації</w:t>
      </w:r>
      <w:proofErr w:type="spellEnd"/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знаходяться</w:t>
      </w:r>
      <w:proofErr w:type="spellEnd"/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="0087396A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87396A">
        <w:rPr>
          <w:rFonts w:ascii="Times New Roman" w:hAnsi="Times New Roman" w:cs="Times New Roman"/>
          <w:sz w:val="28"/>
          <w:szCs w:val="28"/>
          <w:lang w:val="ru-RU"/>
        </w:rPr>
        <w:t>класт</w:t>
      </w:r>
      <w:r w:rsidR="00774693">
        <w:rPr>
          <w:rFonts w:ascii="Times New Roman" w:hAnsi="Times New Roman" w:cs="Times New Roman"/>
          <w:sz w:val="28"/>
          <w:szCs w:val="28"/>
          <w:lang w:val="ru-RU"/>
        </w:rPr>
        <w:t>ері</w:t>
      </w:r>
      <w:proofErr w:type="spellEnd"/>
      <w:r w:rsidR="0077469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774693">
        <w:rPr>
          <w:rFonts w:ascii="Times New Roman" w:hAnsi="Times New Roman" w:cs="Times New Roman"/>
          <w:sz w:val="28"/>
          <w:szCs w:val="28"/>
          <w:lang w:val="ru-RU"/>
        </w:rPr>
        <w:t>найнижчим</w:t>
      </w:r>
      <w:proofErr w:type="spellEnd"/>
      <w:r w:rsidR="00774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74693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7746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74693">
        <w:rPr>
          <w:rFonts w:ascii="Times New Roman" w:hAnsi="Times New Roman" w:cs="Times New Roman"/>
          <w:sz w:val="28"/>
          <w:szCs w:val="28"/>
          <w:lang w:val="ru-RU"/>
        </w:rPr>
        <w:t>значенням</w:t>
      </w:r>
      <w:proofErr w:type="spellEnd"/>
      <w:r w:rsidR="0077469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B56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5662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="004B56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B5662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="004B56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5662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="004B56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5662">
        <w:rPr>
          <w:rFonts w:ascii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="004B56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B5662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4B5662">
        <w:rPr>
          <w:rFonts w:ascii="Times New Roman" w:hAnsi="Times New Roman" w:cs="Times New Roman"/>
          <w:sz w:val="28"/>
          <w:szCs w:val="28"/>
          <w:lang w:val="ru-RU"/>
        </w:rPr>
        <w:t xml:space="preserve">, як: </w:t>
      </w:r>
      <w:proofErr w:type="spellStart"/>
      <w:r w:rsidR="000411B4">
        <w:rPr>
          <w:rFonts w:ascii="Times New Roman" w:hAnsi="Times New Roman" w:cs="Times New Roman"/>
          <w:sz w:val="28"/>
          <w:szCs w:val="28"/>
          <w:lang w:val="ru-RU"/>
        </w:rPr>
        <w:t>Житомирська</w:t>
      </w:r>
      <w:proofErr w:type="spellEnd"/>
      <w:r w:rsidR="000411B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411B4">
        <w:rPr>
          <w:rFonts w:ascii="Times New Roman" w:hAnsi="Times New Roman" w:cs="Times New Roman"/>
          <w:sz w:val="28"/>
          <w:szCs w:val="28"/>
          <w:lang w:val="ru-RU"/>
        </w:rPr>
        <w:t>Закарпатська</w:t>
      </w:r>
      <w:proofErr w:type="spellEnd"/>
      <w:r w:rsidR="000411B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411B4">
        <w:rPr>
          <w:rFonts w:ascii="Times New Roman" w:hAnsi="Times New Roman" w:cs="Times New Roman"/>
          <w:sz w:val="28"/>
          <w:szCs w:val="28"/>
          <w:lang w:val="ru-RU"/>
        </w:rPr>
        <w:t>Івано-Франківська</w:t>
      </w:r>
      <w:proofErr w:type="spellEnd"/>
      <w:r w:rsidR="000411B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411B4">
        <w:rPr>
          <w:rFonts w:ascii="Times New Roman" w:hAnsi="Times New Roman" w:cs="Times New Roman"/>
          <w:sz w:val="28"/>
          <w:szCs w:val="28"/>
          <w:lang w:val="ru-RU"/>
        </w:rPr>
        <w:t>Кіровоградська</w:t>
      </w:r>
      <w:proofErr w:type="spellEnd"/>
      <w:r w:rsidR="000411B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411B4">
        <w:rPr>
          <w:rFonts w:ascii="Times New Roman" w:hAnsi="Times New Roman" w:cs="Times New Roman"/>
          <w:sz w:val="28"/>
          <w:szCs w:val="28"/>
          <w:lang w:val="ru-RU"/>
        </w:rPr>
        <w:t>Рівненська</w:t>
      </w:r>
      <w:proofErr w:type="spellEnd"/>
      <w:r w:rsidR="000411B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411B4">
        <w:rPr>
          <w:rFonts w:ascii="Times New Roman" w:hAnsi="Times New Roman" w:cs="Times New Roman"/>
          <w:sz w:val="28"/>
          <w:szCs w:val="28"/>
          <w:lang w:val="ru-RU"/>
        </w:rPr>
        <w:t>Сумська</w:t>
      </w:r>
      <w:proofErr w:type="spellEnd"/>
      <w:r w:rsidR="000411B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411B4">
        <w:rPr>
          <w:rFonts w:ascii="Times New Roman" w:hAnsi="Times New Roman" w:cs="Times New Roman"/>
          <w:sz w:val="28"/>
          <w:szCs w:val="28"/>
          <w:lang w:val="ru-RU"/>
        </w:rPr>
        <w:t>Тернопільська</w:t>
      </w:r>
      <w:proofErr w:type="spellEnd"/>
      <w:r w:rsidR="000411B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411B4">
        <w:rPr>
          <w:rFonts w:ascii="Times New Roman" w:hAnsi="Times New Roman" w:cs="Times New Roman"/>
          <w:sz w:val="28"/>
          <w:szCs w:val="28"/>
          <w:lang w:val="ru-RU"/>
        </w:rPr>
        <w:t>Херсонська</w:t>
      </w:r>
      <w:proofErr w:type="spellEnd"/>
      <w:r w:rsidR="000411B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0411B4">
        <w:rPr>
          <w:rFonts w:ascii="Times New Roman" w:hAnsi="Times New Roman" w:cs="Times New Roman"/>
          <w:sz w:val="28"/>
          <w:szCs w:val="28"/>
          <w:lang w:val="ru-RU"/>
        </w:rPr>
        <w:t>Чернігівська</w:t>
      </w:r>
      <w:proofErr w:type="spellEnd"/>
      <w:r w:rsidR="000411B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B236E" w:rsidRPr="00AB236E" w:rsidRDefault="00AB236E" w:rsidP="00A953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Висновки. </w:t>
      </w:r>
      <w:r w:rsidRPr="00AB236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апропонований аналітичний інструментарій дослідження особливостей регіонального розвитку підприємництва дає змогу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ідентифіковувати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FD3">
        <w:rPr>
          <w:rFonts w:ascii="Times New Roman" w:hAnsi="Times New Roman" w:cs="Times New Roman"/>
          <w:sz w:val="28"/>
          <w:szCs w:val="28"/>
        </w:rPr>
        <w:t xml:space="preserve">групи </w:t>
      </w:r>
      <w:r>
        <w:rPr>
          <w:rFonts w:ascii="Times New Roman" w:hAnsi="Times New Roman" w:cs="Times New Roman"/>
          <w:sz w:val="28"/>
          <w:szCs w:val="28"/>
        </w:rPr>
        <w:t>регіон</w:t>
      </w:r>
      <w:r w:rsidR="00E22FD3">
        <w:rPr>
          <w:rFonts w:ascii="Times New Roman" w:hAnsi="Times New Roman" w:cs="Times New Roman"/>
          <w:sz w:val="28"/>
          <w:szCs w:val="28"/>
        </w:rPr>
        <w:t>ів, що є подібними</w:t>
      </w:r>
      <w:r>
        <w:rPr>
          <w:rFonts w:ascii="Times New Roman" w:hAnsi="Times New Roman" w:cs="Times New Roman"/>
          <w:sz w:val="28"/>
          <w:szCs w:val="28"/>
        </w:rPr>
        <w:t xml:space="preserve"> за різними кількісними вимірниками вищезгаданого економічного процесу, що можна використовувати у координації регіональних стратегій економічного розвитку та для прийняття рішень щодо державного стимулювання певних регіонів в аспекті заохочення до активізації розвитку підприємництва за різними критеріями.</w:t>
      </w:r>
      <w:r w:rsidR="00E22FD3">
        <w:rPr>
          <w:rFonts w:ascii="Times New Roman" w:hAnsi="Times New Roman" w:cs="Times New Roman"/>
          <w:sz w:val="28"/>
          <w:szCs w:val="28"/>
        </w:rPr>
        <w:t xml:space="preserve"> Окрім того, такий підхід дає змогу </w:t>
      </w:r>
      <w:proofErr w:type="spellStart"/>
      <w:r w:rsidR="00E22FD3">
        <w:rPr>
          <w:rFonts w:ascii="Times New Roman" w:hAnsi="Times New Roman" w:cs="Times New Roman"/>
          <w:sz w:val="28"/>
          <w:szCs w:val="28"/>
        </w:rPr>
        <w:t>ідентифіковувати</w:t>
      </w:r>
      <w:proofErr w:type="spellEnd"/>
      <w:r w:rsidR="00E22FD3">
        <w:rPr>
          <w:rFonts w:ascii="Times New Roman" w:hAnsi="Times New Roman" w:cs="Times New Roman"/>
          <w:sz w:val="28"/>
          <w:szCs w:val="28"/>
        </w:rPr>
        <w:t xml:space="preserve"> регіональні структури за о</w:t>
      </w:r>
      <w:r w:rsidR="0087396A">
        <w:rPr>
          <w:rFonts w:ascii="Times New Roman" w:hAnsi="Times New Roman" w:cs="Times New Roman"/>
          <w:sz w:val="28"/>
          <w:szCs w:val="28"/>
        </w:rPr>
        <w:t>з</w:t>
      </w:r>
      <w:r w:rsidR="00E22FD3">
        <w:rPr>
          <w:rFonts w:ascii="Times New Roman" w:hAnsi="Times New Roman" w:cs="Times New Roman"/>
          <w:sz w:val="28"/>
          <w:szCs w:val="28"/>
        </w:rPr>
        <w:t>наками економічного процесу</w:t>
      </w:r>
      <w:r w:rsidR="00774693">
        <w:rPr>
          <w:rFonts w:ascii="Times New Roman" w:hAnsi="Times New Roman" w:cs="Times New Roman"/>
          <w:sz w:val="28"/>
          <w:szCs w:val="28"/>
        </w:rPr>
        <w:t xml:space="preserve"> та будувати рейтинги регіонів за різними ознаками</w:t>
      </w:r>
      <w:r w:rsidR="00E22F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F85" w:rsidRPr="00261F85" w:rsidRDefault="00261F85" w:rsidP="00A953A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61F85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261F85" w:rsidRDefault="00261F85" w:rsidP="00A953A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1F85">
        <w:rPr>
          <w:rFonts w:ascii="Times New Roman" w:hAnsi="Times New Roman" w:cs="Times New Roman"/>
          <w:sz w:val="28"/>
          <w:szCs w:val="28"/>
        </w:rPr>
        <w:t>Многомерный</w:t>
      </w:r>
      <w:proofErr w:type="spellEnd"/>
      <w:r w:rsidRPr="00261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F85">
        <w:rPr>
          <w:rFonts w:ascii="Times New Roman" w:hAnsi="Times New Roman" w:cs="Times New Roman"/>
          <w:sz w:val="28"/>
          <w:szCs w:val="28"/>
        </w:rPr>
        <w:t>статистический</w:t>
      </w:r>
      <w:proofErr w:type="spellEnd"/>
      <w:r w:rsidRPr="00261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F85">
        <w:rPr>
          <w:rFonts w:ascii="Times New Roman" w:hAnsi="Times New Roman" w:cs="Times New Roman"/>
          <w:sz w:val="28"/>
          <w:szCs w:val="28"/>
        </w:rPr>
        <w:t>анализ</w:t>
      </w:r>
      <w:proofErr w:type="spellEnd"/>
      <w:r w:rsidRPr="00261F8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61F85">
        <w:rPr>
          <w:rFonts w:ascii="Times New Roman" w:hAnsi="Times New Roman" w:cs="Times New Roman"/>
          <w:sz w:val="28"/>
          <w:szCs w:val="28"/>
        </w:rPr>
        <w:t>экономических</w:t>
      </w:r>
      <w:proofErr w:type="spellEnd"/>
      <w:r w:rsidRPr="00261F85">
        <w:rPr>
          <w:rFonts w:ascii="Times New Roman" w:hAnsi="Times New Roman" w:cs="Times New Roman"/>
          <w:sz w:val="28"/>
          <w:szCs w:val="28"/>
        </w:rPr>
        <w:t xml:space="preserve"> задачах: </w:t>
      </w:r>
      <w:proofErr w:type="spellStart"/>
      <w:r w:rsidRPr="00261F85">
        <w:rPr>
          <w:rFonts w:ascii="Times New Roman" w:hAnsi="Times New Roman" w:cs="Times New Roman"/>
          <w:sz w:val="28"/>
          <w:szCs w:val="28"/>
        </w:rPr>
        <w:t>компьютерное</w:t>
      </w:r>
      <w:proofErr w:type="spellEnd"/>
      <w:r w:rsidRPr="00261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F85">
        <w:rPr>
          <w:rFonts w:ascii="Times New Roman" w:hAnsi="Times New Roman" w:cs="Times New Roman"/>
          <w:sz w:val="28"/>
          <w:szCs w:val="28"/>
        </w:rPr>
        <w:t>моделирование</w:t>
      </w:r>
      <w:proofErr w:type="spellEnd"/>
      <w:r w:rsidRPr="00261F85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bookmark2"/>
      <w:r w:rsidRPr="00261F85">
        <w:rPr>
          <w:rFonts w:ascii="Times New Roman" w:hAnsi="Times New Roman" w:cs="Times New Roman"/>
          <w:sz w:val="28"/>
          <w:szCs w:val="28"/>
        </w:rPr>
        <w:t>в SPSS</w:t>
      </w:r>
      <w:bookmarkEnd w:id="3"/>
      <w:r w:rsidRPr="00261F85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261F85">
        <w:rPr>
          <w:rFonts w:ascii="Times New Roman" w:hAnsi="Times New Roman" w:cs="Times New Roman"/>
          <w:sz w:val="28"/>
          <w:szCs w:val="28"/>
        </w:rPr>
        <w:t>учеб</w:t>
      </w:r>
      <w:proofErr w:type="spellEnd"/>
      <w:r w:rsidRPr="00261F85">
        <w:rPr>
          <w:rFonts w:ascii="Times New Roman" w:hAnsi="Times New Roman" w:cs="Times New Roman"/>
          <w:sz w:val="28"/>
          <w:szCs w:val="28"/>
        </w:rPr>
        <w:t xml:space="preserve"> пособ. / </w:t>
      </w:r>
      <w:bookmarkStart w:id="4" w:name="bookmark4"/>
      <w:proofErr w:type="spellStart"/>
      <w:r w:rsidRPr="00261F85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261F85">
        <w:rPr>
          <w:rFonts w:ascii="Times New Roman" w:hAnsi="Times New Roman" w:cs="Times New Roman"/>
          <w:sz w:val="28"/>
          <w:szCs w:val="28"/>
        </w:rPr>
        <w:t xml:space="preserve"> ред. И. В. </w:t>
      </w:r>
      <w:proofErr w:type="spellStart"/>
      <w:r w:rsidRPr="00261F85">
        <w:rPr>
          <w:rFonts w:ascii="Times New Roman" w:hAnsi="Times New Roman" w:cs="Times New Roman"/>
          <w:sz w:val="28"/>
          <w:szCs w:val="28"/>
        </w:rPr>
        <w:t>Орловой</w:t>
      </w:r>
      <w:bookmarkEnd w:id="4"/>
      <w:proofErr w:type="spellEnd"/>
      <w:r w:rsidRPr="00261F85">
        <w:rPr>
          <w:rFonts w:ascii="Times New Roman" w:hAnsi="Times New Roman" w:cs="Times New Roman"/>
          <w:sz w:val="28"/>
          <w:szCs w:val="28"/>
        </w:rPr>
        <w:t xml:space="preserve">. – М. : </w:t>
      </w:r>
      <w:proofErr w:type="spellStart"/>
      <w:r w:rsidRPr="00261F85">
        <w:rPr>
          <w:rFonts w:ascii="Times New Roman" w:hAnsi="Times New Roman" w:cs="Times New Roman"/>
          <w:sz w:val="28"/>
          <w:szCs w:val="28"/>
        </w:rPr>
        <w:t>Вузовский</w:t>
      </w:r>
      <w:proofErr w:type="spellEnd"/>
      <w:r w:rsidRPr="00261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F85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Pr="00261F85">
        <w:rPr>
          <w:rFonts w:ascii="Times New Roman" w:hAnsi="Times New Roman" w:cs="Times New Roman"/>
          <w:sz w:val="28"/>
          <w:szCs w:val="28"/>
        </w:rPr>
        <w:t>, 2009. – 310 с.</w:t>
      </w:r>
    </w:p>
    <w:p w:rsidR="009C372F" w:rsidRPr="009C372F" w:rsidRDefault="009C372F" w:rsidP="00A953A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Style w:val="Hyperlink0"/>
          <w:rFonts w:ascii="Times New Roman" w:hAnsi="Times New Roman" w:cs="Times New Roman"/>
          <w:sz w:val="28"/>
          <w:szCs w:val="28"/>
        </w:rPr>
      </w:pPr>
      <w:r w:rsidRPr="009C372F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9C372F">
        <w:rPr>
          <w:rFonts w:ascii="Times New Roman" w:hAnsi="Times New Roman" w:cs="Times New Roman"/>
          <w:sz w:val="28"/>
          <w:szCs w:val="28"/>
        </w:rPr>
        <w:t>Wagstaff</w:t>
      </w:r>
      <w:proofErr w:type="spellEnd"/>
      <w:r w:rsidRPr="009C372F">
        <w:rPr>
          <w:rFonts w:ascii="Times New Roman" w:hAnsi="Times New Roman" w:cs="Times New Roman"/>
          <w:sz w:val="28"/>
          <w:szCs w:val="28"/>
        </w:rPr>
        <w:t xml:space="preserve">, K. </w:t>
      </w:r>
      <w:proofErr w:type="spellStart"/>
      <w:r w:rsidRPr="009C372F">
        <w:rPr>
          <w:rFonts w:ascii="Times New Roman" w:hAnsi="Times New Roman" w:cs="Times New Roman"/>
          <w:sz w:val="28"/>
          <w:szCs w:val="28"/>
        </w:rPr>
        <w:t>Constrained</w:t>
      </w:r>
      <w:proofErr w:type="spellEnd"/>
      <w:r w:rsidRPr="009C372F">
        <w:rPr>
          <w:rFonts w:ascii="Times New Roman" w:hAnsi="Times New Roman" w:cs="Times New Roman"/>
          <w:sz w:val="28"/>
          <w:szCs w:val="28"/>
        </w:rPr>
        <w:t xml:space="preserve"> K-</w:t>
      </w:r>
      <w:proofErr w:type="spellStart"/>
      <w:r w:rsidRPr="009C372F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9C3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72F">
        <w:rPr>
          <w:rFonts w:ascii="Times New Roman" w:hAnsi="Times New Roman" w:cs="Times New Roman"/>
          <w:sz w:val="28"/>
          <w:szCs w:val="28"/>
        </w:rPr>
        <w:t>Clustreing</w:t>
      </w:r>
      <w:proofErr w:type="spellEnd"/>
      <w:r w:rsidRPr="009C3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72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C3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72F">
        <w:rPr>
          <w:rFonts w:ascii="Times New Roman" w:hAnsi="Times New Roman" w:cs="Times New Roman"/>
          <w:sz w:val="28"/>
          <w:szCs w:val="28"/>
        </w:rPr>
        <w:t>Background</w:t>
      </w:r>
      <w:proofErr w:type="spellEnd"/>
      <w:r w:rsidRPr="009C3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72F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Pr="009C37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372F">
        <w:rPr>
          <w:rFonts w:ascii="Times New Roman" w:hAnsi="Times New Roman" w:cs="Times New Roman"/>
          <w:sz w:val="28"/>
          <w:szCs w:val="28"/>
        </w:rPr>
        <w:t>Proceedings</w:t>
      </w:r>
      <w:proofErr w:type="spellEnd"/>
      <w:r w:rsidRPr="009C3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7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C3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7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C3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72F">
        <w:rPr>
          <w:rFonts w:ascii="Times New Roman" w:hAnsi="Times New Roman" w:cs="Times New Roman"/>
          <w:sz w:val="28"/>
          <w:szCs w:val="28"/>
        </w:rPr>
        <w:t>Eighteen</w:t>
      </w:r>
      <w:proofErr w:type="spellEnd"/>
      <w:r w:rsidRPr="009C3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72F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9C3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72F">
        <w:rPr>
          <w:rFonts w:ascii="Times New Roman" w:hAnsi="Times New Roman" w:cs="Times New Roman"/>
          <w:sz w:val="28"/>
          <w:szCs w:val="28"/>
        </w:rPr>
        <w:t>Conference</w:t>
      </w:r>
      <w:proofErr w:type="spellEnd"/>
      <w:r w:rsidRPr="009C3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72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C3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72F">
        <w:rPr>
          <w:rFonts w:ascii="Times New Roman" w:hAnsi="Times New Roman" w:cs="Times New Roman"/>
          <w:sz w:val="28"/>
          <w:szCs w:val="28"/>
        </w:rPr>
        <w:t>Mahine</w:t>
      </w:r>
      <w:proofErr w:type="spellEnd"/>
      <w:r w:rsidRPr="009C3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72F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9C372F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9C372F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9C372F">
        <w:rPr>
          <w:rFonts w:ascii="Times New Roman" w:hAnsi="Times New Roman" w:cs="Times New Roman"/>
          <w:sz w:val="28"/>
          <w:szCs w:val="28"/>
        </w:rPr>
        <w:t>] /</w:t>
      </w:r>
      <w:proofErr w:type="spellStart"/>
      <w:r w:rsidRPr="009C372F">
        <w:rPr>
          <w:rFonts w:ascii="Times New Roman" w:hAnsi="Times New Roman" w:cs="Times New Roman"/>
          <w:sz w:val="28"/>
          <w:szCs w:val="28"/>
        </w:rPr>
        <w:t>Wagstaff</w:t>
      </w:r>
      <w:proofErr w:type="spellEnd"/>
      <w:r w:rsidRPr="009C372F">
        <w:rPr>
          <w:rFonts w:ascii="Times New Roman" w:hAnsi="Times New Roman" w:cs="Times New Roman"/>
          <w:sz w:val="28"/>
          <w:szCs w:val="28"/>
        </w:rPr>
        <w:t xml:space="preserve"> K., </w:t>
      </w:r>
      <w:proofErr w:type="spellStart"/>
      <w:r w:rsidRPr="009C372F">
        <w:rPr>
          <w:rFonts w:ascii="Times New Roman" w:hAnsi="Times New Roman" w:cs="Times New Roman"/>
          <w:sz w:val="28"/>
          <w:szCs w:val="28"/>
        </w:rPr>
        <w:t>Cardie</w:t>
      </w:r>
      <w:proofErr w:type="spellEnd"/>
      <w:r w:rsidRPr="009C372F">
        <w:rPr>
          <w:rFonts w:ascii="Times New Roman" w:hAnsi="Times New Roman" w:cs="Times New Roman"/>
          <w:sz w:val="28"/>
          <w:szCs w:val="28"/>
        </w:rPr>
        <w:t xml:space="preserve"> C., 2001. – P. 577–584.</w:t>
      </w:r>
    </w:p>
    <w:p w:rsidR="00261F85" w:rsidRDefault="00261F85" w:rsidP="00A953A9">
      <w:pPr>
        <w:pStyle w:val="1"/>
        <w:numPr>
          <w:ilvl w:val="0"/>
          <w:numId w:val="3"/>
        </w:numPr>
        <w:spacing w:line="360" w:lineRule="auto"/>
        <w:jc w:val="both"/>
        <w:rPr>
          <w:rStyle w:val="Hyperlink0"/>
          <w:rFonts w:cs="Times New Roman"/>
          <w:sz w:val="28"/>
          <w:szCs w:val="28"/>
        </w:rPr>
      </w:pPr>
      <w:r w:rsidRPr="00261F85">
        <w:rPr>
          <w:rStyle w:val="Hyperlink0"/>
          <w:rFonts w:cs="Times New Roman"/>
          <w:sz w:val="28"/>
          <w:szCs w:val="28"/>
        </w:rPr>
        <w:t xml:space="preserve">Ляшенко О. М. </w:t>
      </w:r>
      <w:proofErr w:type="spellStart"/>
      <w:r w:rsidRPr="00261F85">
        <w:rPr>
          <w:rStyle w:val="Hyperlink0"/>
          <w:rFonts w:cs="Times New Roman"/>
          <w:sz w:val="28"/>
          <w:szCs w:val="28"/>
        </w:rPr>
        <w:t>Прогнозна</w:t>
      </w:r>
      <w:proofErr w:type="spellEnd"/>
      <w:r w:rsidRPr="00261F85">
        <w:rPr>
          <w:rStyle w:val="Hyperlink0"/>
          <w:rFonts w:cs="Times New Roman"/>
          <w:sz w:val="28"/>
          <w:szCs w:val="28"/>
        </w:rPr>
        <w:t xml:space="preserve"> модель </w:t>
      </w:r>
      <w:proofErr w:type="spellStart"/>
      <w:r w:rsidRPr="00261F85">
        <w:rPr>
          <w:rStyle w:val="Hyperlink0"/>
          <w:rFonts w:cs="Times New Roman"/>
          <w:sz w:val="28"/>
          <w:szCs w:val="28"/>
        </w:rPr>
        <w:t>світового</w:t>
      </w:r>
      <w:proofErr w:type="spellEnd"/>
      <w:r w:rsidRPr="00261F85">
        <w:rPr>
          <w:rStyle w:val="Hyperlink0"/>
          <w:rFonts w:cs="Times New Roman"/>
          <w:sz w:val="28"/>
          <w:szCs w:val="28"/>
        </w:rPr>
        <w:t xml:space="preserve"> </w:t>
      </w:r>
      <w:proofErr w:type="spellStart"/>
      <w:r w:rsidRPr="00261F85">
        <w:rPr>
          <w:rStyle w:val="Hyperlink0"/>
          <w:rFonts w:cs="Times New Roman"/>
          <w:sz w:val="28"/>
          <w:szCs w:val="28"/>
        </w:rPr>
        <w:t>людського</w:t>
      </w:r>
      <w:proofErr w:type="spellEnd"/>
      <w:r w:rsidRPr="00261F85">
        <w:rPr>
          <w:rStyle w:val="Hyperlink0"/>
          <w:rFonts w:cs="Times New Roman"/>
          <w:sz w:val="28"/>
          <w:szCs w:val="28"/>
        </w:rPr>
        <w:t xml:space="preserve"> </w:t>
      </w:r>
      <w:proofErr w:type="spellStart"/>
      <w:r w:rsidRPr="00261F85">
        <w:rPr>
          <w:rStyle w:val="Hyperlink0"/>
          <w:rFonts w:cs="Times New Roman"/>
          <w:sz w:val="28"/>
          <w:szCs w:val="28"/>
        </w:rPr>
        <w:t>розвитку</w:t>
      </w:r>
      <w:proofErr w:type="spellEnd"/>
      <w:r w:rsidRPr="00261F85">
        <w:rPr>
          <w:rStyle w:val="Hyperlink0"/>
          <w:rFonts w:cs="Times New Roman"/>
          <w:sz w:val="28"/>
          <w:szCs w:val="28"/>
        </w:rPr>
        <w:t xml:space="preserve">: </w:t>
      </w:r>
      <w:proofErr w:type="spellStart"/>
      <w:r w:rsidRPr="00261F85">
        <w:rPr>
          <w:rStyle w:val="Hyperlink0"/>
          <w:rFonts w:cs="Times New Roman"/>
          <w:sz w:val="28"/>
          <w:szCs w:val="28"/>
        </w:rPr>
        <w:t>економетричний</w:t>
      </w:r>
      <w:proofErr w:type="spellEnd"/>
      <w:r w:rsidRPr="00261F85">
        <w:rPr>
          <w:rStyle w:val="Hyperlink0"/>
          <w:rFonts w:cs="Times New Roman"/>
          <w:sz w:val="28"/>
          <w:szCs w:val="28"/>
        </w:rPr>
        <w:t xml:space="preserve"> </w:t>
      </w:r>
      <w:proofErr w:type="spellStart"/>
      <w:r w:rsidRPr="00261F85">
        <w:rPr>
          <w:rStyle w:val="Hyperlink0"/>
          <w:rFonts w:cs="Times New Roman"/>
          <w:sz w:val="28"/>
          <w:szCs w:val="28"/>
        </w:rPr>
        <w:t>підхід</w:t>
      </w:r>
      <w:proofErr w:type="spellEnd"/>
      <w:r w:rsidRPr="00261F85">
        <w:rPr>
          <w:rStyle w:val="Hyperlink0"/>
          <w:rFonts w:cs="Times New Roman"/>
          <w:sz w:val="28"/>
          <w:szCs w:val="28"/>
        </w:rPr>
        <w:t xml:space="preserve"> / О. М. Ляшенко, О. Я. Ковальчук // </w:t>
      </w:r>
      <w:proofErr w:type="spellStart"/>
      <w:r w:rsidRPr="00261F85">
        <w:rPr>
          <w:rStyle w:val="Hyperlink0"/>
          <w:rFonts w:cs="Times New Roman"/>
          <w:sz w:val="28"/>
          <w:szCs w:val="28"/>
        </w:rPr>
        <w:t>Український</w:t>
      </w:r>
      <w:proofErr w:type="spellEnd"/>
      <w:r w:rsidRPr="00261F85">
        <w:rPr>
          <w:rStyle w:val="Hyperlink0"/>
          <w:rFonts w:cs="Times New Roman"/>
          <w:sz w:val="28"/>
          <w:szCs w:val="28"/>
        </w:rPr>
        <w:t xml:space="preserve"> журнал </w:t>
      </w:r>
      <w:proofErr w:type="spellStart"/>
      <w:r w:rsidRPr="00261F85">
        <w:rPr>
          <w:rStyle w:val="Hyperlink0"/>
          <w:rFonts w:cs="Times New Roman"/>
          <w:sz w:val="28"/>
          <w:szCs w:val="28"/>
        </w:rPr>
        <w:t>прикладної</w:t>
      </w:r>
      <w:proofErr w:type="spellEnd"/>
      <w:r w:rsidRPr="00261F85">
        <w:rPr>
          <w:rStyle w:val="Hyperlink0"/>
          <w:rFonts w:cs="Times New Roman"/>
          <w:sz w:val="28"/>
          <w:szCs w:val="28"/>
        </w:rPr>
        <w:t xml:space="preserve"> </w:t>
      </w:r>
      <w:proofErr w:type="spellStart"/>
      <w:r w:rsidRPr="00261F85">
        <w:rPr>
          <w:rStyle w:val="Hyperlink0"/>
          <w:rFonts w:cs="Times New Roman"/>
          <w:sz w:val="28"/>
          <w:szCs w:val="28"/>
        </w:rPr>
        <w:t>економіки</w:t>
      </w:r>
      <w:proofErr w:type="spellEnd"/>
      <w:r w:rsidRPr="00261F85">
        <w:rPr>
          <w:rStyle w:val="Hyperlink0"/>
          <w:rFonts w:cs="Times New Roman"/>
          <w:sz w:val="28"/>
          <w:szCs w:val="28"/>
        </w:rPr>
        <w:t>. – 2016. – Том 1. – № 2. – С. 73-85.</w:t>
      </w:r>
    </w:p>
    <w:p w:rsidR="00261F85" w:rsidRPr="00261F85" w:rsidRDefault="00261F85" w:rsidP="00A953A9">
      <w:pPr>
        <w:pStyle w:val="1"/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  <w:lang w:val="en-US"/>
        </w:rPr>
      </w:pPr>
      <w:proofErr w:type="spellStart"/>
      <w:r w:rsidRPr="00261F85">
        <w:rPr>
          <w:sz w:val="28"/>
          <w:szCs w:val="28"/>
          <w:lang w:val="en-US"/>
        </w:rPr>
        <w:t>LeSage</w:t>
      </w:r>
      <w:proofErr w:type="spellEnd"/>
      <w:r w:rsidRPr="00261F85">
        <w:rPr>
          <w:sz w:val="28"/>
          <w:szCs w:val="28"/>
          <w:lang w:val="en-US"/>
        </w:rPr>
        <w:t xml:space="preserve"> James P. The Theory and Practice of Spatial Econometrics </w:t>
      </w:r>
      <w:r w:rsidRPr="00261F85">
        <w:rPr>
          <w:sz w:val="28"/>
          <w:szCs w:val="28"/>
          <w:lang w:val="uk-UA"/>
        </w:rPr>
        <w:t xml:space="preserve">Електронний ресурс: </w:t>
      </w:r>
      <w:hyperlink r:id="rId15" w:history="1">
        <w:r w:rsidRPr="002515BE">
          <w:rPr>
            <w:rStyle w:val="a5"/>
            <w:sz w:val="28"/>
            <w:szCs w:val="28"/>
            <w:lang w:val="uk-UA"/>
          </w:rPr>
          <w:t>http://www.spatial-econometrics.com/html/sbook.pdf</w:t>
        </w:r>
      </w:hyperlink>
    </w:p>
    <w:p w:rsidR="00261F85" w:rsidRPr="00261F85" w:rsidRDefault="00261F85" w:rsidP="00A953A9">
      <w:pPr>
        <w:pStyle w:val="1"/>
        <w:numPr>
          <w:ilvl w:val="0"/>
          <w:numId w:val="3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261F85">
        <w:rPr>
          <w:sz w:val="28"/>
          <w:szCs w:val="28"/>
        </w:rPr>
        <w:t>Дубровина Н. А. Применение методов пространственной эконометрики в регионал</w:t>
      </w:r>
      <w:r>
        <w:rPr>
          <w:sz w:val="28"/>
          <w:szCs w:val="28"/>
        </w:rPr>
        <w:t>ьных исследованиях / Н. А. Дуб</w:t>
      </w:r>
      <w:r w:rsidRPr="00261F85">
        <w:rPr>
          <w:sz w:val="28"/>
          <w:szCs w:val="28"/>
        </w:rPr>
        <w:t xml:space="preserve">ровина // </w:t>
      </w:r>
      <w:proofErr w:type="spellStart"/>
      <w:r w:rsidRPr="00261F85">
        <w:rPr>
          <w:sz w:val="28"/>
          <w:szCs w:val="28"/>
        </w:rPr>
        <w:t>Бізнес</w:t>
      </w:r>
      <w:proofErr w:type="spellEnd"/>
      <w:r w:rsidRPr="00261F85">
        <w:rPr>
          <w:sz w:val="28"/>
          <w:szCs w:val="28"/>
        </w:rPr>
        <w:t xml:space="preserve"> </w:t>
      </w:r>
      <w:proofErr w:type="spellStart"/>
      <w:r w:rsidRPr="00261F85">
        <w:rPr>
          <w:sz w:val="28"/>
          <w:szCs w:val="28"/>
        </w:rPr>
        <w:t>Інформ</w:t>
      </w:r>
      <w:proofErr w:type="spellEnd"/>
      <w:r w:rsidRPr="00261F85">
        <w:rPr>
          <w:sz w:val="28"/>
          <w:szCs w:val="28"/>
        </w:rPr>
        <w:t>. — 2010. — № 5 (2). — С. 12—16.</w:t>
      </w:r>
    </w:p>
    <w:p w:rsidR="00261F85" w:rsidRPr="00261F85" w:rsidRDefault="00261F85" w:rsidP="00A95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61F85" w:rsidRPr="00261F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22D67"/>
    <w:multiLevelType w:val="hybridMultilevel"/>
    <w:tmpl w:val="6DA0ECD6"/>
    <w:numStyleLink w:val="a"/>
  </w:abstractNum>
  <w:abstractNum w:abstractNumId="1">
    <w:nsid w:val="417025B0"/>
    <w:multiLevelType w:val="hybridMultilevel"/>
    <w:tmpl w:val="F56E1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C1553"/>
    <w:multiLevelType w:val="hybridMultilevel"/>
    <w:tmpl w:val="6DA0ECD6"/>
    <w:styleLink w:val="a"/>
    <w:lvl w:ilvl="0" w:tplc="64629804">
      <w:start w:val="1"/>
      <w:numFmt w:val="decimal"/>
      <w:lvlText w:val="%1."/>
      <w:lvlJc w:val="left"/>
      <w:pPr>
        <w:tabs>
          <w:tab w:val="left" w:pos="708"/>
          <w:tab w:val="num" w:pos="110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 w:firstLine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74717C">
      <w:start w:val="1"/>
      <w:numFmt w:val="decimal"/>
      <w:lvlText w:val="%2."/>
      <w:lvlJc w:val="left"/>
      <w:pPr>
        <w:tabs>
          <w:tab w:val="left" w:pos="708"/>
          <w:tab w:val="num" w:pos="152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18" w:firstLine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F6C52E">
      <w:start w:val="1"/>
      <w:numFmt w:val="decimal"/>
      <w:lvlText w:val="%3."/>
      <w:lvlJc w:val="left"/>
      <w:pPr>
        <w:tabs>
          <w:tab w:val="left" w:pos="708"/>
          <w:tab w:val="left" w:pos="1416"/>
          <w:tab w:val="num" w:pos="188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78" w:firstLine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D02958">
      <w:start w:val="1"/>
      <w:numFmt w:val="decimal"/>
      <w:lvlText w:val="%4."/>
      <w:lvlJc w:val="left"/>
      <w:pPr>
        <w:tabs>
          <w:tab w:val="left" w:pos="708"/>
          <w:tab w:val="left" w:pos="1416"/>
          <w:tab w:val="num" w:pos="224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38" w:firstLine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3CD97E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num" w:pos="260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98" w:firstLine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EED18A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num" w:pos="29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58" w:firstLine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A0A71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32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18" w:firstLine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1027B2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68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78" w:firstLine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D01852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04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38" w:firstLine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91"/>
    <w:rsid w:val="0002429A"/>
    <w:rsid w:val="0003060C"/>
    <w:rsid w:val="00036DB7"/>
    <w:rsid w:val="000411B4"/>
    <w:rsid w:val="00061BB9"/>
    <w:rsid w:val="00064DDE"/>
    <w:rsid w:val="000657E4"/>
    <w:rsid w:val="00067AEE"/>
    <w:rsid w:val="00081473"/>
    <w:rsid w:val="00085D71"/>
    <w:rsid w:val="000A21E3"/>
    <w:rsid w:val="000A705A"/>
    <w:rsid w:val="000B70FA"/>
    <w:rsid w:val="000C45FA"/>
    <w:rsid w:val="000D16BE"/>
    <w:rsid w:val="000D2CE0"/>
    <w:rsid w:val="000D52B5"/>
    <w:rsid w:val="00106489"/>
    <w:rsid w:val="00110FF2"/>
    <w:rsid w:val="00142309"/>
    <w:rsid w:val="00174929"/>
    <w:rsid w:val="001819FF"/>
    <w:rsid w:val="001914E7"/>
    <w:rsid w:val="001C200E"/>
    <w:rsid w:val="001C2BF6"/>
    <w:rsid w:val="001F5AE8"/>
    <w:rsid w:val="001F5DC0"/>
    <w:rsid w:val="00214753"/>
    <w:rsid w:val="0022301F"/>
    <w:rsid w:val="0023499C"/>
    <w:rsid w:val="00234DAE"/>
    <w:rsid w:val="00242EBC"/>
    <w:rsid w:val="002452E6"/>
    <w:rsid w:val="00261F85"/>
    <w:rsid w:val="0026654E"/>
    <w:rsid w:val="00297E60"/>
    <w:rsid w:val="002A26CD"/>
    <w:rsid w:val="002D45CC"/>
    <w:rsid w:val="002F27E5"/>
    <w:rsid w:val="00305012"/>
    <w:rsid w:val="00332470"/>
    <w:rsid w:val="003411E4"/>
    <w:rsid w:val="0034640A"/>
    <w:rsid w:val="0038504B"/>
    <w:rsid w:val="0039055E"/>
    <w:rsid w:val="003B19AA"/>
    <w:rsid w:val="003C29C6"/>
    <w:rsid w:val="003D4DEB"/>
    <w:rsid w:val="003F0714"/>
    <w:rsid w:val="00407657"/>
    <w:rsid w:val="00407ED8"/>
    <w:rsid w:val="004134C7"/>
    <w:rsid w:val="00432437"/>
    <w:rsid w:val="00437B0C"/>
    <w:rsid w:val="00486186"/>
    <w:rsid w:val="004925C8"/>
    <w:rsid w:val="004A2566"/>
    <w:rsid w:val="004B0872"/>
    <w:rsid w:val="004B2D52"/>
    <w:rsid w:val="004B5662"/>
    <w:rsid w:val="004B5FC2"/>
    <w:rsid w:val="004C6ADC"/>
    <w:rsid w:val="00523E49"/>
    <w:rsid w:val="00552DB2"/>
    <w:rsid w:val="005536FB"/>
    <w:rsid w:val="00560D48"/>
    <w:rsid w:val="00580E72"/>
    <w:rsid w:val="005860A7"/>
    <w:rsid w:val="005A03C6"/>
    <w:rsid w:val="005B1DD4"/>
    <w:rsid w:val="005C19A7"/>
    <w:rsid w:val="005C2EE5"/>
    <w:rsid w:val="005F17A3"/>
    <w:rsid w:val="005F25F0"/>
    <w:rsid w:val="00601BAE"/>
    <w:rsid w:val="0064105F"/>
    <w:rsid w:val="00645B79"/>
    <w:rsid w:val="006550D5"/>
    <w:rsid w:val="006B4722"/>
    <w:rsid w:val="006C108E"/>
    <w:rsid w:val="006C2DD0"/>
    <w:rsid w:val="006E1D2E"/>
    <w:rsid w:val="006E6348"/>
    <w:rsid w:val="006F13C7"/>
    <w:rsid w:val="006F3524"/>
    <w:rsid w:val="00702E3F"/>
    <w:rsid w:val="0070316F"/>
    <w:rsid w:val="007056DA"/>
    <w:rsid w:val="00711F0F"/>
    <w:rsid w:val="00732F04"/>
    <w:rsid w:val="00742269"/>
    <w:rsid w:val="007479E3"/>
    <w:rsid w:val="00754332"/>
    <w:rsid w:val="00774693"/>
    <w:rsid w:val="007B2191"/>
    <w:rsid w:val="007D7795"/>
    <w:rsid w:val="007E4439"/>
    <w:rsid w:val="007F71E3"/>
    <w:rsid w:val="00833640"/>
    <w:rsid w:val="008348A9"/>
    <w:rsid w:val="00840C3B"/>
    <w:rsid w:val="0087396A"/>
    <w:rsid w:val="008839FE"/>
    <w:rsid w:val="0088619D"/>
    <w:rsid w:val="008A06C2"/>
    <w:rsid w:val="008A132A"/>
    <w:rsid w:val="008A1A3B"/>
    <w:rsid w:val="008C2392"/>
    <w:rsid w:val="008C3E5F"/>
    <w:rsid w:val="008D0B6D"/>
    <w:rsid w:val="00933FE5"/>
    <w:rsid w:val="0094535F"/>
    <w:rsid w:val="00953A02"/>
    <w:rsid w:val="00975C2B"/>
    <w:rsid w:val="009C372F"/>
    <w:rsid w:val="009C71D9"/>
    <w:rsid w:val="009E2232"/>
    <w:rsid w:val="00A12ABF"/>
    <w:rsid w:val="00A12B40"/>
    <w:rsid w:val="00A31A67"/>
    <w:rsid w:val="00A44CF4"/>
    <w:rsid w:val="00A640A6"/>
    <w:rsid w:val="00A64CB6"/>
    <w:rsid w:val="00A65F5E"/>
    <w:rsid w:val="00A767EB"/>
    <w:rsid w:val="00A953A9"/>
    <w:rsid w:val="00AA079F"/>
    <w:rsid w:val="00AB236E"/>
    <w:rsid w:val="00AC0FA6"/>
    <w:rsid w:val="00AD07A0"/>
    <w:rsid w:val="00B547B7"/>
    <w:rsid w:val="00B55AB5"/>
    <w:rsid w:val="00B55D8E"/>
    <w:rsid w:val="00B664BC"/>
    <w:rsid w:val="00B7213B"/>
    <w:rsid w:val="00B85246"/>
    <w:rsid w:val="00B94FC8"/>
    <w:rsid w:val="00BC29BC"/>
    <w:rsid w:val="00BE023D"/>
    <w:rsid w:val="00BF168E"/>
    <w:rsid w:val="00BF38E5"/>
    <w:rsid w:val="00C10CEA"/>
    <w:rsid w:val="00C42EC2"/>
    <w:rsid w:val="00C55C95"/>
    <w:rsid w:val="00C60824"/>
    <w:rsid w:val="00C82A40"/>
    <w:rsid w:val="00C86EC6"/>
    <w:rsid w:val="00C905D1"/>
    <w:rsid w:val="00CA18D8"/>
    <w:rsid w:val="00CC2D08"/>
    <w:rsid w:val="00CE078F"/>
    <w:rsid w:val="00CF0C78"/>
    <w:rsid w:val="00D00765"/>
    <w:rsid w:val="00D0307E"/>
    <w:rsid w:val="00D10C57"/>
    <w:rsid w:val="00D25774"/>
    <w:rsid w:val="00D26B39"/>
    <w:rsid w:val="00D4269E"/>
    <w:rsid w:val="00D5154C"/>
    <w:rsid w:val="00D552C3"/>
    <w:rsid w:val="00D67727"/>
    <w:rsid w:val="00D8109D"/>
    <w:rsid w:val="00D9479A"/>
    <w:rsid w:val="00DA7BC1"/>
    <w:rsid w:val="00DB290F"/>
    <w:rsid w:val="00DC3A16"/>
    <w:rsid w:val="00DE515D"/>
    <w:rsid w:val="00E04C55"/>
    <w:rsid w:val="00E11B76"/>
    <w:rsid w:val="00E1569E"/>
    <w:rsid w:val="00E22FD3"/>
    <w:rsid w:val="00E377CF"/>
    <w:rsid w:val="00E40754"/>
    <w:rsid w:val="00E601D6"/>
    <w:rsid w:val="00E70CC2"/>
    <w:rsid w:val="00E810A8"/>
    <w:rsid w:val="00E81334"/>
    <w:rsid w:val="00E97CD0"/>
    <w:rsid w:val="00EA749C"/>
    <w:rsid w:val="00EC0300"/>
    <w:rsid w:val="00EC7014"/>
    <w:rsid w:val="00EE5A10"/>
    <w:rsid w:val="00F26163"/>
    <w:rsid w:val="00F262E1"/>
    <w:rsid w:val="00F67CE3"/>
    <w:rsid w:val="00F76234"/>
    <w:rsid w:val="00F82443"/>
    <w:rsid w:val="00F86F21"/>
    <w:rsid w:val="00F90428"/>
    <w:rsid w:val="00FC71ED"/>
    <w:rsid w:val="00FC78E2"/>
    <w:rsid w:val="00FD4449"/>
    <w:rsid w:val="00FF2323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CF80268-6320-4CAC-ACFE-ECF94B73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230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B219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1">
    <w:name w:val="Обычный1"/>
    <w:rsid w:val="00261F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u-RU"/>
    </w:rPr>
  </w:style>
  <w:style w:type="character" w:customStyle="1" w:styleId="Hyperlink0">
    <w:name w:val="Hyperlink.0"/>
    <w:basedOn w:val="a1"/>
    <w:rsid w:val="00261F85"/>
  </w:style>
  <w:style w:type="numbering" w:customStyle="1" w:styleId="a">
    <w:name w:val="Номери"/>
    <w:rsid w:val="00261F85"/>
    <w:pPr>
      <w:numPr>
        <w:numId w:val="2"/>
      </w:numPr>
    </w:pPr>
  </w:style>
  <w:style w:type="character" w:styleId="a5">
    <w:name w:val="Hyperlink"/>
    <w:basedOn w:val="a1"/>
    <w:uiPriority w:val="99"/>
    <w:unhideWhenUsed/>
    <w:rsid w:val="00261F85"/>
    <w:rPr>
      <w:color w:val="0563C1" w:themeColor="hyperlink"/>
      <w:u w:val="single"/>
    </w:rPr>
  </w:style>
  <w:style w:type="table" w:styleId="a6">
    <w:name w:val="Table Grid"/>
    <w:basedOn w:val="a2"/>
    <w:uiPriority w:val="39"/>
    <w:rsid w:val="009C3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hyperlink" Target="http://www.spatial-econometrics.com/html/sbook.pdf" TargetMode="Externa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9492</Words>
  <Characters>5412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Ляшенко</dc:creator>
  <cp:keywords/>
  <dc:description/>
  <cp:lastModifiedBy>Оксана Ляшенко</cp:lastModifiedBy>
  <cp:revision>4</cp:revision>
  <dcterms:created xsi:type="dcterms:W3CDTF">2017-07-13T12:47:00Z</dcterms:created>
  <dcterms:modified xsi:type="dcterms:W3CDTF">2017-07-13T12:54:00Z</dcterms:modified>
</cp:coreProperties>
</file>