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C40" w:rsidRDefault="00EE6C40" w:rsidP="00EE6C40">
      <w:pPr>
        <w:spacing w:after="0" w:line="360" w:lineRule="auto"/>
        <w:jc w:val="right"/>
        <w:rPr>
          <w:rFonts w:ascii="Times New Roman Cyr" w:hAnsi="Times New Roman Cyr"/>
          <w:sz w:val="28"/>
          <w:szCs w:val="28"/>
        </w:rPr>
      </w:pPr>
      <w:r w:rsidRPr="009F3434">
        <w:rPr>
          <w:rFonts w:ascii="Times New Roman Cyr" w:hAnsi="Times New Roman Cyr"/>
          <w:sz w:val="28"/>
          <w:szCs w:val="28"/>
        </w:rPr>
        <w:t xml:space="preserve">Секція </w:t>
      </w:r>
      <w:r w:rsidR="009F3434" w:rsidRPr="009F3434">
        <w:rPr>
          <w:rFonts w:ascii="Times New Roman Cyr" w:hAnsi="Times New Roman Cyr"/>
          <w:sz w:val="28"/>
          <w:szCs w:val="28"/>
          <w:lang w:val="en-US"/>
        </w:rPr>
        <w:t>7</w:t>
      </w:r>
      <w:r w:rsidRPr="009F3434">
        <w:rPr>
          <w:rFonts w:ascii="Times New Roman Cyr" w:hAnsi="Times New Roman Cyr"/>
          <w:sz w:val="28"/>
          <w:szCs w:val="28"/>
        </w:rPr>
        <w:t xml:space="preserve">: </w:t>
      </w:r>
      <w:r w:rsidR="009F3434" w:rsidRPr="009F3434">
        <w:rPr>
          <w:rFonts w:ascii="Times New Roman Cyr" w:hAnsi="Times New Roman Cyr"/>
          <w:sz w:val="28"/>
          <w:szCs w:val="28"/>
        </w:rPr>
        <w:t>Інвестиційно-інноваційні процеси в економіці</w:t>
      </w:r>
    </w:p>
    <w:p w:rsidR="00EE6C40" w:rsidRPr="00D922E5" w:rsidRDefault="002C008A" w:rsidP="009F3434">
      <w:pPr>
        <w:spacing w:after="0" w:line="360" w:lineRule="auto"/>
        <w:jc w:val="center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ПЕРСПЕКТИВИ </w:t>
      </w:r>
      <w:r w:rsidR="005605CD">
        <w:rPr>
          <w:rFonts w:ascii="Times New Roman Cyr" w:hAnsi="Times New Roman Cyr"/>
          <w:sz w:val="28"/>
          <w:szCs w:val="28"/>
        </w:rPr>
        <w:t xml:space="preserve"> </w:t>
      </w:r>
      <w:r w:rsidR="00D922E5" w:rsidRPr="00D922E5">
        <w:rPr>
          <w:rFonts w:ascii="Times New Roman Cyr" w:hAnsi="Times New Roman Cyr"/>
          <w:sz w:val="28"/>
          <w:szCs w:val="28"/>
        </w:rPr>
        <w:t xml:space="preserve">ВИКОРИСТАННЯ В УКРАЇНІ </w:t>
      </w:r>
      <w:r w:rsidR="00D922E5">
        <w:rPr>
          <w:rFonts w:ascii="Times New Roman Cyr" w:hAnsi="Times New Roman Cyr"/>
          <w:sz w:val="28"/>
          <w:szCs w:val="28"/>
        </w:rPr>
        <w:t xml:space="preserve">ЄВРОПЕЙСЬКОГО </w:t>
      </w:r>
      <w:r w:rsidR="00D922E5" w:rsidRPr="00D922E5">
        <w:rPr>
          <w:rFonts w:ascii="Times New Roman Cyr" w:hAnsi="Times New Roman Cyr"/>
          <w:sz w:val="28"/>
          <w:szCs w:val="28"/>
        </w:rPr>
        <w:t xml:space="preserve">ДОСВІДУ </w:t>
      </w:r>
      <w:r w:rsidR="00D922E5">
        <w:rPr>
          <w:rFonts w:ascii="Times New Roman Cyr" w:hAnsi="Times New Roman Cyr"/>
          <w:sz w:val="28"/>
          <w:szCs w:val="28"/>
        </w:rPr>
        <w:t>ДЕРЖАВНОГО РЕГУЛЮВАННЯ ПРОЦЕСІВ</w:t>
      </w:r>
      <w:r>
        <w:rPr>
          <w:rFonts w:ascii="Times New Roman Cyr" w:hAnsi="Times New Roman Cyr"/>
          <w:sz w:val="28"/>
          <w:szCs w:val="28"/>
        </w:rPr>
        <w:t xml:space="preserve"> ІНВЕСТУВАННЯ</w:t>
      </w:r>
    </w:p>
    <w:p w:rsidR="00C42513" w:rsidRDefault="009F3434" w:rsidP="00EE6C40">
      <w:pPr>
        <w:spacing w:after="0" w:line="360" w:lineRule="auto"/>
        <w:jc w:val="right"/>
        <w:rPr>
          <w:rFonts w:ascii="Times New Roman Cyr" w:hAnsi="Times New Roman Cyr"/>
          <w:sz w:val="28"/>
          <w:szCs w:val="28"/>
        </w:rPr>
      </w:pPr>
      <w:proofErr w:type="spellStart"/>
      <w:r w:rsidRPr="00D922E5">
        <w:rPr>
          <w:rFonts w:ascii="Times New Roman Cyr" w:hAnsi="Times New Roman Cyr"/>
          <w:sz w:val="28"/>
          <w:szCs w:val="28"/>
        </w:rPr>
        <w:t>к.е.н</w:t>
      </w:r>
      <w:proofErr w:type="spellEnd"/>
      <w:r w:rsidRPr="00D922E5">
        <w:rPr>
          <w:rFonts w:ascii="Times New Roman Cyr" w:hAnsi="Times New Roman Cyr"/>
          <w:sz w:val="28"/>
          <w:szCs w:val="28"/>
        </w:rPr>
        <w:t xml:space="preserve">., </w:t>
      </w:r>
      <w:proofErr w:type="spellStart"/>
      <w:r w:rsidR="00EE6C40" w:rsidRPr="00D922E5">
        <w:rPr>
          <w:rFonts w:ascii="Times New Roman Cyr" w:hAnsi="Times New Roman Cyr"/>
          <w:sz w:val="28"/>
          <w:szCs w:val="28"/>
        </w:rPr>
        <w:t>Машлій</w:t>
      </w:r>
      <w:proofErr w:type="spellEnd"/>
      <w:r w:rsidRPr="00D922E5">
        <w:rPr>
          <w:rFonts w:ascii="Times New Roman Cyr" w:hAnsi="Times New Roman Cyr"/>
          <w:sz w:val="28"/>
          <w:szCs w:val="28"/>
        </w:rPr>
        <w:t xml:space="preserve"> Г.Б.</w:t>
      </w:r>
      <w:r w:rsidR="00EE6C40" w:rsidRPr="00D922E5">
        <w:rPr>
          <w:rFonts w:ascii="Times New Roman Cyr" w:hAnsi="Times New Roman Cyr"/>
          <w:sz w:val="28"/>
          <w:szCs w:val="28"/>
        </w:rPr>
        <w:t>,</w:t>
      </w:r>
    </w:p>
    <w:p w:rsidR="00C42513" w:rsidRDefault="00EE6C40" w:rsidP="00EE6C40">
      <w:pPr>
        <w:spacing w:after="0" w:line="360" w:lineRule="auto"/>
        <w:jc w:val="right"/>
        <w:rPr>
          <w:rFonts w:ascii="Times New Roman Cyr" w:hAnsi="Times New Roman Cyr"/>
          <w:sz w:val="28"/>
          <w:szCs w:val="28"/>
        </w:rPr>
      </w:pPr>
      <w:r w:rsidRPr="00D922E5"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 w:rsidR="009F3434" w:rsidRPr="00D922E5">
        <w:rPr>
          <w:rFonts w:ascii="Times New Roman Cyr" w:hAnsi="Times New Roman Cyr"/>
          <w:sz w:val="28"/>
          <w:szCs w:val="28"/>
        </w:rPr>
        <w:t>к.е.н</w:t>
      </w:r>
      <w:proofErr w:type="spellEnd"/>
      <w:r w:rsidR="009F3434" w:rsidRPr="00D922E5">
        <w:rPr>
          <w:rFonts w:ascii="Times New Roman Cyr" w:hAnsi="Times New Roman Cyr"/>
          <w:sz w:val="28"/>
          <w:szCs w:val="28"/>
        </w:rPr>
        <w:t xml:space="preserve">., </w:t>
      </w:r>
      <w:proofErr w:type="spellStart"/>
      <w:r w:rsidR="009F3434" w:rsidRPr="00D922E5">
        <w:rPr>
          <w:rFonts w:ascii="Times New Roman Cyr" w:hAnsi="Times New Roman Cyr"/>
          <w:sz w:val="28"/>
          <w:szCs w:val="28"/>
        </w:rPr>
        <w:t>Мосій</w:t>
      </w:r>
      <w:proofErr w:type="spellEnd"/>
      <w:r w:rsidR="009F3434" w:rsidRPr="00D922E5">
        <w:rPr>
          <w:rFonts w:ascii="Times New Roman Cyr" w:hAnsi="Times New Roman Cyr"/>
          <w:sz w:val="28"/>
          <w:szCs w:val="28"/>
        </w:rPr>
        <w:t xml:space="preserve"> О.Б.,</w:t>
      </w:r>
    </w:p>
    <w:p w:rsidR="009F3434" w:rsidRPr="00C42513" w:rsidRDefault="00C42513" w:rsidP="00EE6C40">
      <w:pPr>
        <w:spacing w:after="0" w:line="360" w:lineRule="auto"/>
        <w:jc w:val="right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 w:rsidR="009F3434" w:rsidRPr="00C42513">
        <w:rPr>
          <w:rFonts w:ascii="Times New Roman Cyr" w:hAnsi="Times New Roman Cyr"/>
          <w:sz w:val="28"/>
          <w:szCs w:val="28"/>
        </w:rPr>
        <w:t>д.е.н</w:t>
      </w:r>
      <w:proofErr w:type="spellEnd"/>
      <w:r w:rsidR="009F3434" w:rsidRPr="00C42513">
        <w:rPr>
          <w:rFonts w:ascii="Times New Roman Cyr" w:hAnsi="Times New Roman Cyr"/>
          <w:sz w:val="28"/>
          <w:szCs w:val="28"/>
        </w:rPr>
        <w:t xml:space="preserve">., </w:t>
      </w:r>
      <w:proofErr w:type="spellStart"/>
      <w:r w:rsidR="009F3434" w:rsidRPr="00C42513">
        <w:rPr>
          <w:rFonts w:ascii="Times New Roman Cyr" w:hAnsi="Times New Roman Cyr"/>
          <w:sz w:val="28"/>
          <w:szCs w:val="28"/>
        </w:rPr>
        <w:t>Сороківська</w:t>
      </w:r>
      <w:proofErr w:type="spellEnd"/>
      <w:r w:rsidR="009F3434" w:rsidRPr="00C42513">
        <w:rPr>
          <w:rFonts w:ascii="Times New Roman Cyr" w:hAnsi="Times New Roman Cyr"/>
          <w:sz w:val="28"/>
          <w:szCs w:val="28"/>
        </w:rPr>
        <w:t xml:space="preserve"> О.А.,</w:t>
      </w:r>
    </w:p>
    <w:p w:rsidR="00D11D84" w:rsidRPr="00D922E5" w:rsidRDefault="00D11D84" w:rsidP="00EE6C40">
      <w:pPr>
        <w:spacing w:after="0" w:line="360" w:lineRule="auto"/>
        <w:jc w:val="right"/>
        <w:rPr>
          <w:rFonts w:ascii="Times New Roman Cyr" w:hAnsi="Times New Roman Cyr"/>
          <w:sz w:val="28"/>
          <w:szCs w:val="28"/>
        </w:rPr>
      </w:pPr>
      <w:r w:rsidRPr="00D922E5">
        <w:rPr>
          <w:rFonts w:ascii="Times New Roman Cyr" w:hAnsi="Times New Roman Cyr"/>
          <w:sz w:val="28"/>
          <w:szCs w:val="28"/>
        </w:rPr>
        <w:t>Тернопільський національний технічний університет імені Івана Пулюя</w:t>
      </w:r>
    </w:p>
    <w:p w:rsidR="00D11D84" w:rsidRDefault="00D11D84" w:rsidP="00EE6C40">
      <w:pPr>
        <w:spacing w:after="0" w:line="360" w:lineRule="auto"/>
        <w:jc w:val="right"/>
        <w:rPr>
          <w:rFonts w:ascii="Times New Roman Cyr" w:hAnsi="Times New Roman Cyr"/>
          <w:sz w:val="28"/>
          <w:szCs w:val="28"/>
        </w:rPr>
      </w:pPr>
    </w:p>
    <w:p w:rsidR="00411695" w:rsidRDefault="00131E7F" w:rsidP="00131E7F">
      <w:pPr>
        <w:spacing w:after="0" w:line="36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Інвестиційні процеси відіграють надзвичайно важливу роль в економіці будь-якої країни. </w:t>
      </w:r>
      <w:r w:rsidR="008A17C9">
        <w:rPr>
          <w:rFonts w:ascii="Times New Roman Cyr" w:hAnsi="Times New Roman Cyr"/>
          <w:sz w:val="28"/>
          <w:szCs w:val="28"/>
        </w:rPr>
        <w:t>Саме в</w:t>
      </w:r>
      <w:r>
        <w:rPr>
          <w:rFonts w:ascii="Times New Roman Cyr" w:hAnsi="Times New Roman Cyr"/>
          <w:sz w:val="28"/>
          <w:szCs w:val="28"/>
        </w:rPr>
        <w:t>они забезпечують можливість економічного зростання, дозволяють втілити  на інноваційних засадах завдання економічного</w:t>
      </w:r>
      <w:r w:rsidR="008A17C9">
        <w:rPr>
          <w:rFonts w:ascii="Times New Roman Cyr" w:hAnsi="Times New Roman Cyr"/>
          <w:sz w:val="28"/>
          <w:szCs w:val="28"/>
        </w:rPr>
        <w:t xml:space="preserve"> та </w:t>
      </w:r>
      <w:r>
        <w:rPr>
          <w:rFonts w:ascii="Times New Roman Cyr" w:hAnsi="Times New Roman Cyr"/>
          <w:sz w:val="28"/>
          <w:szCs w:val="28"/>
        </w:rPr>
        <w:t>соціального розвитку, розв</w:t>
      </w:r>
      <w:r w:rsidRPr="00131E7F">
        <w:rPr>
          <w:rFonts w:ascii="Times New Roman Cyr" w:hAnsi="Times New Roman Cyr"/>
          <w:sz w:val="28"/>
          <w:szCs w:val="28"/>
        </w:rPr>
        <w:t>’</w:t>
      </w:r>
      <w:r>
        <w:rPr>
          <w:rFonts w:ascii="Times New Roman Cyr" w:hAnsi="Times New Roman Cyr"/>
          <w:sz w:val="28"/>
          <w:szCs w:val="28"/>
        </w:rPr>
        <w:t xml:space="preserve">язати необхідні екологічні проблеми. У складних умовах, в яких перебуває наша держава на сьогоднішній момент, </w:t>
      </w:r>
      <w:r w:rsidR="00FC29D5">
        <w:rPr>
          <w:rFonts w:ascii="Times New Roman Cyr" w:hAnsi="Times New Roman Cyr"/>
          <w:sz w:val="28"/>
          <w:szCs w:val="28"/>
        </w:rPr>
        <w:t xml:space="preserve">надходження </w:t>
      </w:r>
      <w:r w:rsidR="008A17C9">
        <w:rPr>
          <w:rFonts w:ascii="Times New Roman Cyr" w:hAnsi="Times New Roman Cyr"/>
          <w:sz w:val="28"/>
          <w:szCs w:val="28"/>
        </w:rPr>
        <w:t xml:space="preserve">значних обсягів </w:t>
      </w:r>
      <w:r>
        <w:rPr>
          <w:rFonts w:ascii="Times New Roman Cyr" w:hAnsi="Times New Roman Cyr"/>
          <w:sz w:val="28"/>
          <w:szCs w:val="28"/>
        </w:rPr>
        <w:t>інвестиці</w:t>
      </w:r>
      <w:r w:rsidR="008A17C9">
        <w:rPr>
          <w:rFonts w:ascii="Times New Roman Cyr" w:hAnsi="Times New Roman Cyr"/>
          <w:sz w:val="28"/>
          <w:szCs w:val="28"/>
        </w:rPr>
        <w:t>й</w:t>
      </w:r>
      <w:r>
        <w:rPr>
          <w:rFonts w:ascii="Times New Roman Cyr" w:hAnsi="Times New Roman Cyr"/>
          <w:sz w:val="28"/>
          <w:szCs w:val="28"/>
        </w:rPr>
        <w:t xml:space="preserve"> є життєво необхідним. </w:t>
      </w:r>
      <w:r w:rsidR="00FD0DD1" w:rsidRPr="00FD0DD1">
        <w:rPr>
          <w:rFonts w:ascii="Times New Roman Cyr" w:hAnsi="Times New Roman Cyr"/>
          <w:sz w:val="28"/>
          <w:szCs w:val="28"/>
        </w:rPr>
        <w:t>Тому перед Україною стоїть завдання створ</w:t>
      </w:r>
      <w:r w:rsidR="008F52AC">
        <w:rPr>
          <w:rFonts w:ascii="Times New Roman Cyr" w:hAnsi="Times New Roman Cyr"/>
          <w:sz w:val="28"/>
          <w:szCs w:val="28"/>
        </w:rPr>
        <w:t xml:space="preserve">ення </w:t>
      </w:r>
      <w:r w:rsidR="00FD0DD1" w:rsidRPr="00FD0DD1">
        <w:rPr>
          <w:rFonts w:ascii="Times New Roman Cyr" w:hAnsi="Times New Roman Cyr"/>
          <w:sz w:val="28"/>
          <w:szCs w:val="28"/>
        </w:rPr>
        <w:t>ефективн</w:t>
      </w:r>
      <w:r w:rsidR="008F52AC">
        <w:rPr>
          <w:rFonts w:ascii="Times New Roman Cyr" w:hAnsi="Times New Roman Cyr"/>
          <w:sz w:val="28"/>
          <w:szCs w:val="28"/>
        </w:rPr>
        <w:t>ої</w:t>
      </w:r>
      <w:r w:rsidR="00FD0DD1" w:rsidRPr="00FD0DD1">
        <w:rPr>
          <w:rFonts w:ascii="Times New Roman Cyr" w:hAnsi="Times New Roman Cyr"/>
          <w:sz w:val="28"/>
          <w:szCs w:val="28"/>
        </w:rPr>
        <w:t xml:space="preserve"> систем</w:t>
      </w:r>
      <w:r w:rsidR="008F52AC">
        <w:rPr>
          <w:rFonts w:ascii="Times New Roman Cyr" w:hAnsi="Times New Roman Cyr"/>
          <w:sz w:val="28"/>
          <w:szCs w:val="28"/>
        </w:rPr>
        <w:t>и</w:t>
      </w:r>
      <w:r w:rsidR="00FD0DD1" w:rsidRPr="00FD0DD1">
        <w:rPr>
          <w:rFonts w:ascii="Times New Roman Cyr" w:hAnsi="Times New Roman Cyr"/>
          <w:sz w:val="28"/>
          <w:szCs w:val="28"/>
        </w:rPr>
        <w:t xml:space="preserve"> залучення та використання інвестиційних ресурсів</w:t>
      </w:r>
      <w:r w:rsidR="00C42513">
        <w:rPr>
          <w:rFonts w:ascii="Times New Roman Cyr" w:hAnsi="Times New Roman Cyr"/>
          <w:sz w:val="28"/>
          <w:szCs w:val="28"/>
        </w:rPr>
        <w:t xml:space="preserve">, у чому </w:t>
      </w:r>
      <w:r w:rsidR="008A17C9">
        <w:rPr>
          <w:rFonts w:ascii="Times New Roman Cyr" w:hAnsi="Times New Roman Cyr"/>
          <w:sz w:val="28"/>
          <w:szCs w:val="28"/>
        </w:rPr>
        <w:t>ключов</w:t>
      </w:r>
      <w:r w:rsidR="00C42513">
        <w:rPr>
          <w:rFonts w:ascii="Times New Roman Cyr" w:hAnsi="Times New Roman Cyr"/>
          <w:sz w:val="28"/>
          <w:szCs w:val="28"/>
        </w:rPr>
        <w:t>у</w:t>
      </w:r>
      <w:r w:rsidR="008A17C9">
        <w:rPr>
          <w:rFonts w:ascii="Times New Roman Cyr" w:hAnsi="Times New Roman Cyr"/>
          <w:sz w:val="28"/>
          <w:szCs w:val="28"/>
        </w:rPr>
        <w:t xml:space="preserve"> рол</w:t>
      </w:r>
      <w:r w:rsidR="00C42513">
        <w:rPr>
          <w:rFonts w:ascii="Times New Roman Cyr" w:hAnsi="Times New Roman Cyr"/>
          <w:sz w:val="28"/>
          <w:szCs w:val="28"/>
        </w:rPr>
        <w:t xml:space="preserve">ь </w:t>
      </w:r>
      <w:r w:rsidR="008A17C9">
        <w:rPr>
          <w:rFonts w:ascii="Times New Roman Cyr" w:hAnsi="Times New Roman Cyr"/>
          <w:sz w:val="28"/>
          <w:szCs w:val="28"/>
        </w:rPr>
        <w:t>відігра</w:t>
      </w:r>
      <w:r w:rsidR="008F52AC">
        <w:rPr>
          <w:rFonts w:ascii="Times New Roman Cyr" w:hAnsi="Times New Roman Cyr"/>
          <w:sz w:val="28"/>
          <w:szCs w:val="28"/>
        </w:rPr>
        <w:t>є</w:t>
      </w:r>
      <w:r w:rsidR="008A17C9">
        <w:rPr>
          <w:rFonts w:ascii="Times New Roman Cyr" w:hAnsi="Times New Roman Cyr"/>
          <w:sz w:val="28"/>
          <w:szCs w:val="28"/>
        </w:rPr>
        <w:t xml:space="preserve"> державне регулювання даної сфери. </w:t>
      </w:r>
      <w:r w:rsidR="00C42513">
        <w:rPr>
          <w:rFonts w:ascii="Times New Roman Cyr" w:hAnsi="Times New Roman Cyr"/>
          <w:sz w:val="28"/>
          <w:szCs w:val="28"/>
        </w:rPr>
        <w:t xml:space="preserve"> </w:t>
      </w:r>
    </w:p>
    <w:p w:rsidR="00190A61" w:rsidRDefault="008F52AC" w:rsidP="00C42513">
      <w:pPr>
        <w:spacing w:after="0" w:line="36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8F52AC">
        <w:rPr>
          <w:rFonts w:ascii="Times New Roman Cyr" w:hAnsi="Times New Roman Cyr"/>
          <w:sz w:val="28"/>
          <w:szCs w:val="28"/>
        </w:rPr>
        <w:t xml:space="preserve">Одним з лідерів на європейському ринку у сфері залучення зовнішніх інвестицій </w:t>
      </w:r>
      <w:r>
        <w:rPr>
          <w:rFonts w:ascii="Times New Roman Cyr" w:hAnsi="Times New Roman Cyr"/>
          <w:sz w:val="28"/>
          <w:szCs w:val="28"/>
        </w:rPr>
        <w:t>є</w:t>
      </w:r>
      <w:r w:rsidRPr="008F52AC">
        <w:rPr>
          <w:rFonts w:ascii="Times New Roman Cyr" w:hAnsi="Times New Roman Cyr"/>
          <w:sz w:val="28"/>
          <w:szCs w:val="28"/>
        </w:rPr>
        <w:t xml:space="preserve"> Великобританія. З метою  полегшення експорту та імпорту капіталу у цій країні відсутній контроль за рухом валютних ресурсів, а ставки оподаткування значно нижчі, ніж в інших європейських країнах. Іноземні підприємці при цьому мають право користуватися різноманітними пільгами, (безоплатні субсидії, позики на пільгових умовах, державні гарантії для одержання банківських позик, податкові знижки та інше) [</w:t>
      </w:r>
      <w:r w:rsidR="00D23B20">
        <w:rPr>
          <w:rFonts w:ascii="Times New Roman Cyr" w:hAnsi="Times New Roman Cyr"/>
          <w:sz w:val="28"/>
          <w:szCs w:val="28"/>
        </w:rPr>
        <w:t>1</w:t>
      </w:r>
      <w:r w:rsidRPr="008F52AC">
        <w:rPr>
          <w:rFonts w:ascii="Times New Roman Cyr" w:hAnsi="Times New Roman Cyr"/>
          <w:sz w:val="28"/>
          <w:szCs w:val="28"/>
        </w:rPr>
        <w:t>].</w:t>
      </w:r>
      <w:r w:rsidR="00190A61">
        <w:rPr>
          <w:rFonts w:ascii="Times New Roman Cyr" w:hAnsi="Times New Roman Cyr"/>
          <w:sz w:val="28"/>
          <w:szCs w:val="28"/>
        </w:rPr>
        <w:t xml:space="preserve"> </w:t>
      </w:r>
    </w:p>
    <w:p w:rsidR="00D23B20" w:rsidRDefault="008F52AC" w:rsidP="00C42513">
      <w:pPr>
        <w:spacing w:after="0" w:line="36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8F52AC">
        <w:rPr>
          <w:rFonts w:ascii="Times New Roman Cyr" w:hAnsi="Times New Roman Cyr"/>
          <w:sz w:val="28"/>
          <w:szCs w:val="28"/>
        </w:rPr>
        <w:t xml:space="preserve">Корисним для України є також вивчення досвіду Франції щодо </w:t>
      </w:r>
      <w:r w:rsidR="00D23B20">
        <w:rPr>
          <w:rFonts w:ascii="Times New Roman Cyr" w:hAnsi="Times New Roman Cyr"/>
          <w:sz w:val="28"/>
          <w:szCs w:val="28"/>
        </w:rPr>
        <w:t xml:space="preserve">формування </w:t>
      </w:r>
      <w:r w:rsidRPr="008F52AC">
        <w:rPr>
          <w:rFonts w:ascii="Times New Roman Cyr" w:hAnsi="Times New Roman Cyr"/>
          <w:sz w:val="28"/>
          <w:szCs w:val="28"/>
        </w:rPr>
        <w:t>ефективної державної інвестиційної політики, яка передбачала заходи зі стабілізації національної грошової одиниці, подолання інфляції, надання  податкових, кредитних та інших пільг інвесторам, активізації фінансового ринку</w:t>
      </w:r>
      <w:r w:rsidR="00190A61" w:rsidRPr="00190A61">
        <w:rPr>
          <w:rFonts w:ascii="Times New Roman Cyr" w:hAnsi="Times New Roman Cyr"/>
          <w:sz w:val="28"/>
          <w:szCs w:val="28"/>
        </w:rPr>
        <w:t>.</w:t>
      </w:r>
      <w:r w:rsidRPr="008F52AC">
        <w:rPr>
          <w:rFonts w:ascii="Times New Roman Cyr" w:hAnsi="Times New Roman Cyr"/>
          <w:sz w:val="28"/>
          <w:szCs w:val="28"/>
        </w:rPr>
        <w:t xml:space="preserve">  </w:t>
      </w:r>
    </w:p>
    <w:p w:rsidR="00D23B20" w:rsidRDefault="00D23B20" w:rsidP="00C42513">
      <w:pPr>
        <w:spacing w:after="0" w:line="36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lastRenderedPageBreak/>
        <w:t>З</w:t>
      </w:r>
      <w:r w:rsidR="00AD719C" w:rsidRPr="00AD719C">
        <w:rPr>
          <w:rFonts w:ascii="Times New Roman Cyr" w:hAnsi="Times New Roman Cyr"/>
          <w:sz w:val="28"/>
          <w:szCs w:val="28"/>
        </w:rPr>
        <w:t xml:space="preserve">начних успіхів у залученні </w:t>
      </w:r>
      <w:r w:rsidR="00AD719C">
        <w:rPr>
          <w:rFonts w:ascii="Times New Roman Cyr" w:hAnsi="Times New Roman Cyr"/>
          <w:sz w:val="28"/>
          <w:szCs w:val="28"/>
        </w:rPr>
        <w:t>інвестиційних ресурсів</w:t>
      </w:r>
      <w:r>
        <w:rPr>
          <w:rFonts w:ascii="Times New Roman Cyr" w:hAnsi="Times New Roman Cyr"/>
          <w:sz w:val="28"/>
          <w:szCs w:val="28"/>
        </w:rPr>
        <w:t xml:space="preserve"> змогла досягти Польща</w:t>
      </w:r>
      <w:r w:rsidR="00AD719C">
        <w:rPr>
          <w:rFonts w:ascii="Times New Roman Cyr" w:hAnsi="Times New Roman Cyr"/>
          <w:sz w:val="28"/>
          <w:szCs w:val="28"/>
        </w:rPr>
        <w:t xml:space="preserve">. Цією країною було здійснено комплекс заходів щодо </w:t>
      </w:r>
      <w:r w:rsidR="00AD719C" w:rsidRPr="00AD719C">
        <w:rPr>
          <w:rFonts w:ascii="Times New Roman Cyr" w:hAnsi="Times New Roman Cyr"/>
          <w:sz w:val="28"/>
          <w:szCs w:val="28"/>
        </w:rPr>
        <w:t>покращ</w:t>
      </w:r>
      <w:r w:rsidR="00AD719C">
        <w:rPr>
          <w:rFonts w:ascii="Times New Roman Cyr" w:hAnsi="Times New Roman Cyr"/>
          <w:sz w:val="28"/>
          <w:szCs w:val="28"/>
        </w:rPr>
        <w:t xml:space="preserve">ення </w:t>
      </w:r>
      <w:r w:rsidR="00AD719C" w:rsidRPr="00AD719C">
        <w:rPr>
          <w:rFonts w:ascii="Times New Roman Cyr" w:hAnsi="Times New Roman Cyr"/>
          <w:sz w:val="28"/>
          <w:szCs w:val="28"/>
        </w:rPr>
        <w:t>інвестиційн</w:t>
      </w:r>
      <w:r w:rsidR="00AD719C">
        <w:rPr>
          <w:rFonts w:ascii="Times New Roman Cyr" w:hAnsi="Times New Roman Cyr"/>
          <w:sz w:val="28"/>
          <w:szCs w:val="28"/>
        </w:rPr>
        <w:t xml:space="preserve">ого </w:t>
      </w:r>
      <w:r w:rsidR="00AD719C" w:rsidRPr="00AD719C">
        <w:rPr>
          <w:rFonts w:ascii="Times New Roman Cyr" w:hAnsi="Times New Roman Cyr"/>
          <w:sz w:val="28"/>
          <w:szCs w:val="28"/>
        </w:rPr>
        <w:t>клімат</w:t>
      </w:r>
      <w:r w:rsidR="00AD719C">
        <w:rPr>
          <w:rFonts w:ascii="Times New Roman Cyr" w:hAnsi="Times New Roman Cyr"/>
          <w:sz w:val="28"/>
          <w:szCs w:val="28"/>
        </w:rPr>
        <w:t>у</w:t>
      </w:r>
      <w:r w:rsidR="006E33AC">
        <w:rPr>
          <w:rFonts w:ascii="Times New Roman Cyr" w:hAnsi="Times New Roman Cyr"/>
          <w:sz w:val="28"/>
          <w:szCs w:val="28"/>
        </w:rPr>
        <w:t>, зокрема: зменшено податковий тягар</w:t>
      </w:r>
      <w:r w:rsidR="00AD719C" w:rsidRPr="00AD719C">
        <w:rPr>
          <w:rFonts w:ascii="Times New Roman Cyr" w:hAnsi="Times New Roman Cyr"/>
          <w:sz w:val="28"/>
          <w:szCs w:val="28"/>
        </w:rPr>
        <w:t>,</w:t>
      </w:r>
      <w:r w:rsidR="006E33AC">
        <w:rPr>
          <w:rFonts w:ascii="Times New Roman Cyr" w:hAnsi="Times New Roman Cyr"/>
          <w:sz w:val="28"/>
          <w:szCs w:val="28"/>
        </w:rPr>
        <w:t xml:space="preserve"> </w:t>
      </w:r>
      <w:r w:rsidR="00AD719C" w:rsidRPr="00AD719C">
        <w:rPr>
          <w:rFonts w:ascii="Times New Roman Cyr" w:hAnsi="Times New Roman Cyr"/>
          <w:sz w:val="28"/>
          <w:szCs w:val="28"/>
        </w:rPr>
        <w:t>спрощ</w:t>
      </w:r>
      <w:r w:rsidR="006E33AC">
        <w:rPr>
          <w:rFonts w:ascii="Times New Roman Cyr" w:hAnsi="Times New Roman Cyr"/>
          <w:sz w:val="28"/>
          <w:szCs w:val="28"/>
        </w:rPr>
        <w:t>ен</w:t>
      </w:r>
      <w:r w:rsidR="00956BA4">
        <w:rPr>
          <w:rFonts w:ascii="Times New Roman Cyr" w:hAnsi="Times New Roman Cyr"/>
          <w:sz w:val="28"/>
          <w:szCs w:val="28"/>
        </w:rPr>
        <w:t>о</w:t>
      </w:r>
      <w:r w:rsidR="00AD719C" w:rsidRPr="00AD719C">
        <w:rPr>
          <w:rFonts w:ascii="Times New Roman Cyr" w:hAnsi="Times New Roman Cyr"/>
          <w:sz w:val="28"/>
          <w:szCs w:val="28"/>
        </w:rPr>
        <w:t xml:space="preserve"> законодав</w:t>
      </w:r>
      <w:r w:rsidR="006E33AC">
        <w:rPr>
          <w:rFonts w:ascii="Times New Roman Cyr" w:hAnsi="Times New Roman Cyr"/>
          <w:sz w:val="28"/>
          <w:szCs w:val="28"/>
        </w:rPr>
        <w:t>чо-нормативн</w:t>
      </w:r>
      <w:r w:rsidR="00956BA4">
        <w:rPr>
          <w:rFonts w:ascii="Times New Roman Cyr" w:hAnsi="Times New Roman Cyr"/>
          <w:sz w:val="28"/>
          <w:szCs w:val="28"/>
        </w:rPr>
        <w:t xml:space="preserve">у </w:t>
      </w:r>
      <w:r w:rsidR="006E33AC">
        <w:rPr>
          <w:rFonts w:ascii="Times New Roman Cyr" w:hAnsi="Times New Roman Cyr"/>
          <w:sz w:val="28"/>
          <w:szCs w:val="28"/>
        </w:rPr>
        <w:t>баз</w:t>
      </w:r>
      <w:r w:rsidR="00956BA4">
        <w:rPr>
          <w:rFonts w:ascii="Times New Roman Cyr" w:hAnsi="Times New Roman Cyr"/>
          <w:sz w:val="28"/>
          <w:szCs w:val="28"/>
        </w:rPr>
        <w:t>у в</w:t>
      </w:r>
      <w:r w:rsidR="006E33AC">
        <w:rPr>
          <w:rFonts w:ascii="Times New Roman Cyr" w:hAnsi="Times New Roman Cyr"/>
          <w:sz w:val="28"/>
          <w:szCs w:val="28"/>
        </w:rPr>
        <w:t xml:space="preserve"> сфері</w:t>
      </w:r>
      <w:r w:rsidR="00AD719C" w:rsidRPr="00AD719C">
        <w:rPr>
          <w:rFonts w:ascii="Times New Roman Cyr" w:hAnsi="Times New Roman Cyr"/>
          <w:sz w:val="28"/>
          <w:szCs w:val="28"/>
        </w:rPr>
        <w:t xml:space="preserve"> валютного регулювання, </w:t>
      </w:r>
      <w:r w:rsidR="00C42513">
        <w:rPr>
          <w:rFonts w:ascii="Times New Roman Cyr" w:hAnsi="Times New Roman Cyr"/>
          <w:sz w:val="28"/>
          <w:szCs w:val="28"/>
        </w:rPr>
        <w:t>внесено зміни до</w:t>
      </w:r>
      <w:r w:rsidR="006E33AC">
        <w:rPr>
          <w:rFonts w:ascii="Times New Roman Cyr" w:hAnsi="Times New Roman Cyr"/>
          <w:sz w:val="28"/>
          <w:szCs w:val="28"/>
        </w:rPr>
        <w:t xml:space="preserve">  </w:t>
      </w:r>
      <w:r w:rsidR="00AD719C" w:rsidRPr="00AD719C">
        <w:rPr>
          <w:rFonts w:ascii="Times New Roman Cyr" w:hAnsi="Times New Roman Cyr"/>
          <w:sz w:val="28"/>
          <w:szCs w:val="28"/>
        </w:rPr>
        <w:t>закон</w:t>
      </w:r>
      <w:r w:rsidR="00C42513">
        <w:rPr>
          <w:rFonts w:ascii="Times New Roman Cyr" w:hAnsi="Times New Roman Cyr"/>
          <w:sz w:val="28"/>
          <w:szCs w:val="28"/>
        </w:rPr>
        <w:t>у</w:t>
      </w:r>
      <w:r w:rsidR="00AD719C" w:rsidRPr="00AD719C">
        <w:rPr>
          <w:rFonts w:ascii="Times New Roman Cyr" w:hAnsi="Times New Roman Cyr"/>
          <w:sz w:val="28"/>
          <w:szCs w:val="28"/>
        </w:rPr>
        <w:t xml:space="preserve"> про</w:t>
      </w:r>
      <w:r w:rsidR="00AD719C">
        <w:rPr>
          <w:rFonts w:ascii="Times New Roman Cyr" w:hAnsi="Times New Roman Cyr"/>
          <w:sz w:val="28"/>
          <w:szCs w:val="28"/>
        </w:rPr>
        <w:t xml:space="preserve"> </w:t>
      </w:r>
      <w:r w:rsidR="00AD719C" w:rsidRPr="00AD719C">
        <w:rPr>
          <w:rFonts w:ascii="Times New Roman Cyr" w:hAnsi="Times New Roman Cyr"/>
          <w:sz w:val="28"/>
          <w:szCs w:val="28"/>
        </w:rPr>
        <w:t xml:space="preserve">банкрутство, </w:t>
      </w:r>
      <w:r w:rsidR="006E33AC">
        <w:rPr>
          <w:rFonts w:ascii="Times New Roman Cyr" w:hAnsi="Times New Roman Cyr"/>
          <w:sz w:val="28"/>
          <w:szCs w:val="28"/>
        </w:rPr>
        <w:t>вдосконален</w:t>
      </w:r>
      <w:r>
        <w:rPr>
          <w:rFonts w:ascii="Times New Roman Cyr" w:hAnsi="Times New Roman Cyr"/>
          <w:sz w:val="28"/>
          <w:szCs w:val="28"/>
        </w:rPr>
        <w:t>о</w:t>
      </w:r>
      <w:r w:rsidR="006E33AC">
        <w:rPr>
          <w:rFonts w:ascii="Times New Roman Cyr" w:hAnsi="Times New Roman Cyr"/>
          <w:sz w:val="28"/>
          <w:szCs w:val="28"/>
        </w:rPr>
        <w:t xml:space="preserve"> державне </w:t>
      </w:r>
      <w:r w:rsidR="00AD719C" w:rsidRPr="00AD719C">
        <w:rPr>
          <w:rFonts w:ascii="Times New Roman Cyr" w:hAnsi="Times New Roman Cyr"/>
          <w:sz w:val="28"/>
          <w:szCs w:val="28"/>
        </w:rPr>
        <w:t xml:space="preserve"> регулювання </w:t>
      </w:r>
      <w:r w:rsidR="006E33AC">
        <w:rPr>
          <w:rFonts w:ascii="Times New Roman Cyr" w:hAnsi="Times New Roman Cyr"/>
          <w:sz w:val="28"/>
          <w:szCs w:val="28"/>
        </w:rPr>
        <w:t xml:space="preserve">ряду галузей </w:t>
      </w:r>
      <w:r w:rsidR="00AD719C" w:rsidRPr="00AD719C">
        <w:rPr>
          <w:rFonts w:ascii="Times New Roman Cyr" w:hAnsi="Times New Roman Cyr"/>
          <w:sz w:val="28"/>
          <w:szCs w:val="28"/>
        </w:rPr>
        <w:t xml:space="preserve">економіки </w:t>
      </w:r>
      <w:r w:rsidR="006E33AC">
        <w:rPr>
          <w:rFonts w:ascii="Times New Roman Cyr" w:hAnsi="Times New Roman Cyr"/>
          <w:sz w:val="28"/>
          <w:szCs w:val="28"/>
        </w:rPr>
        <w:t xml:space="preserve">та інші. </w:t>
      </w:r>
      <w:r w:rsidR="00AD719C" w:rsidRPr="00AD719C">
        <w:rPr>
          <w:rFonts w:ascii="Times New Roman Cyr" w:hAnsi="Times New Roman Cyr"/>
          <w:sz w:val="28"/>
          <w:szCs w:val="28"/>
        </w:rPr>
        <w:t xml:space="preserve">Польща </w:t>
      </w:r>
      <w:r w:rsidR="006E33AC">
        <w:rPr>
          <w:rFonts w:ascii="Times New Roman Cyr" w:hAnsi="Times New Roman Cyr"/>
          <w:sz w:val="28"/>
          <w:szCs w:val="28"/>
        </w:rPr>
        <w:t>прийняла ряд</w:t>
      </w:r>
      <w:r w:rsidR="00AD719C" w:rsidRPr="00AD719C">
        <w:rPr>
          <w:rFonts w:ascii="Times New Roman Cyr" w:hAnsi="Times New Roman Cyr"/>
          <w:sz w:val="28"/>
          <w:szCs w:val="28"/>
        </w:rPr>
        <w:t xml:space="preserve"> </w:t>
      </w:r>
      <w:r w:rsidR="006E33AC">
        <w:rPr>
          <w:rFonts w:ascii="Times New Roman Cyr" w:hAnsi="Times New Roman Cyr"/>
          <w:sz w:val="28"/>
          <w:szCs w:val="28"/>
        </w:rPr>
        <w:t xml:space="preserve">податкових </w:t>
      </w:r>
      <w:r w:rsidR="00AD719C" w:rsidRPr="00AD719C">
        <w:rPr>
          <w:rFonts w:ascii="Times New Roman Cyr" w:hAnsi="Times New Roman Cyr"/>
          <w:sz w:val="28"/>
          <w:szCs w:val="28"/>
        </w:rPr>
        <w:t xml:space="preserve">пільг для </w:t>
      </w:r>
      <w:r w:rsidR="006E33AC" w:rsidRPr="006E33AC">
        <w:rPr>
          <w:rFonts w:ascii="Times New Roman Cyr" w:hAnsi="Times New Roman Cyr"/>
          <w:sz w:val="28"/>
          <w:szCs w:val="28"/>
        </w:rPr>
        <w:t>підприємств з іноземними інвестиціям</w:t>
      </w:r>
      <w:r w:rsidR="006E33AC">
        <w:rPr>
          <w:rFonts w:ascii="Times New Roman Cyr" w:hAnsi="Times New Roman Cyr"/>
          <w:sz w:val="28"/>
          <w:szCs w:val="28"/>
        </w:rPr>
        <w:t xml:space="preserve">и, до яких відносяться: </w:t>
      </w:r>
      <w:r w:rsidR="00AD719C" w:rsidRPr="00AD719C">
        <w:rPr>
          <w:rFonts w:ascii="Times New Roman Cyr" w:hAnsi="Times New Roman Cyr"/>
          <w:sz w:val="28"/>
          <w:szCs w:val="28"/>
        </w:rPr>
        <w:t xml:space="preserve"> звільнення від сплати податк</w:t>
      </w:r>
      <w:r w:rsidR="00956BA4">
        <w:rPr>
          <w:rFonts w:ascii="Times New Roman Cyr" w:hAnsi="Times New Roman Cyr"/>
          <w:sz w:val="28"/>
          <w:szCs w:val="28"/>
        </w:rPr>
        <w:t>ів</w:t>
      </w:r>
      <w:r w:rsidR="00AD719C" w:rsidRPr="00AD719C">
        <w:rPr>
          <w:rFonts w:ascii="Times New Roman Cyr" w:hAnsi="Times New Roman Cyr"/>
          <w:sz w:val="28"/>
          <w:szCs w:val="28"/>
        </w:rPr>
        <w:t xml:space="preserve"> на прибуток та на власність у спеціальних економічних зонах;</w:t>
      </w:r>
      <w:r w:rsidR="006E33AC">
        <w:rPr>
          <w:rFonts w:ascii="Times New Roman Cyr" w:hAnsi="Times New Roman Cyr"/>
          <w:sz w:val="28"/>
          <w:szCs w:val="28"/>
        </w:rPr>
        <w:t xml:space="preserve"> </w:t>
      </w:r>
      <w:r w:rsidR="00956BA4">
        <w:rPr>
          <w:rFonts w:ascii="Times New Roman Cyr" w:hAnsi="Times New Roman Cyr"/>
          <w:sz w:val="28"/>
          <w:szCs w:val="28"/>
        </w:rPr>
        <w:t xml:space="preserve">впроваджено </w:t>
      </w:r>
      <w:r w:rsidR="00AD719C" w:rsidRPr="00AD719C">
        <w:rPr>
          <w:rFonts w:ascii="Times New Roman Cyr" w:hAnsi="Times New Roman Cyr"/>
          <w:sz w:val="28"/>
          <w:szCs w:val="28"/>
        </w:rPr>
        <w:t>інвестиційні гранти, що покривають до 50% інвестиційних витрат (70% для малих і середніх</w:t>
      </w:r>
      <w:r w:rsidR="00AD719C">
        <w:rPr>
          <w:rFonts w:ascii="Times New Roman Cyr" w:hAnsi="Times New Roman Cyr"/>
          <w:sz w:val="28"/>
          <w:szCs w:val="28"/>
        </w:rPr>
        <w:t xml:space="preserve"> </w:t>
      </w:r>
      <w:r w:rsidR="00AD719C" w:rsidRPr="00AD719C">
        <w:rPr>
          <w:rFonts w:ascii="Times New Roman Cyr" w:hAnsi="Times New Roman Cyr"/>
          <w:sz w:val="28"/>
          <w:szCs w:val="28"/>
        </w:rPr>
        <w:t>підприємств);</w:t>
      </w:r>
      <w:r w:rsidR="00956BA4">
        <w:rPr>
          <w:rFonts w:ascii="Times New Roman Cyr" w:hAnsi="Times New Roman Cyr"/>
          <w:sz w:val="28"/>
          <w:szCs w:val="28"/>
        </w:rPr>
        <w:t xml:space="preserve"> </w:t>
      </w:r>
      <w:r w:rsidR="006E33AC">
        <w:rPr>
          <w:rFonts w:ascii="Times New Roman Cyr" w:hAnsi="Times New Roman Cyr"/>
          <w:sz w:val="28"/>
          <w:szCs w:val="28"/>
        </w:rPr>
        <w:t xml:space="preserve"> </w:t>
      </w:r>
      <w:r w:rsidR="00AD719C" w:rsidRPr="00AD719C">
        <w:rPr>
          <w:rFonts w:ascii="Times New Roman Cyr" w:hAnsi="Times New Roman Cyr"/>
          <w:sz w:val="28"/>
          <w:szCs w:val="28"/>
        </w:rPr>
        <w:t>гранти на залучення робочої сили (до EUR 5000 на одного зайнятого робітника)</w:t>
      </w:r>
      <w:r w:rsidR="008F52AC">
        <w:rPr>
          <w:rFonts w:ascii="Times New Roman Cyr" w:hAnsi="Times New Roman Cyr"/>
          <w:sz w:val="28"/>
          <w:szCs w:val="28"/>
        </w:rPr>
        <w:t xml:space="preserve"> та </w:t>
      </w:r>
      <w:r w:rsidR="00AD719C" w:rsidRPr="00AD719C">
        <w:rPr>
          <w:rFonts w:ascii="Times New Roman Cyr" w:hAnsi="Times New Roman Cyr"/>
          <w:sz w:val="28"/>
          <w:szCs w:val="28"/>
        </w:rPr>
        <w:t>на НДДКР;</w:t>
      </w:r>
      <w:r w:rsidR="006E33AC">
        <w:rPr>
          <w:rFonts w:ascii="Times New Roman Cyr" w:hAnsi="Times New Roman Cyr"/>
          <w:sz w:val="28"/>
          <w:szCs w:val="28"/>
        </w:rPr>
        <w:t xml:space="preserve"> </w:t>
      </w:r>
      <w:r w:rsidR="00AD719C" w:rsidRPr="00AD719C">
        <w:rPr>
          <w:rFonts w:ascii="Times New Roman Cyr" w:hAnsi="Times New Roman Cyr"/>
          <w:sz w:val="28"/>
          <w:szCs w:val="28"/>
        </w:rPr>
        <w:t xml:space="preserve"> гранти на інші види діяльності, такі як захист навколишнього середовища, логістика, навчання,</w:t>
      </w:r>
      <w:r w:rsidR="00AD719C">
        <w:rPr>
          <w:rFonts w:ascii="Times New Roman Cyr" w:hAnsi="Times New Roman Cyr"/>
          <w:sz w:val="28"/>
          <w:szCs w:val="28"/>
        </w:rPr>
        <w:t xml:space="preserve"> </w:t>
      </w:r>
      <w:r w:rsidR="00AD719C" w:rsidRPr="00AD719C">
        <w:rPr>
          <w:rFonts w:ascii="Times New Roman Cyr" w:hAnsi="Times New Roman Cyr"/>
          <w:sz w:val="28"/>
          <w:szCs w:val="28"/>
        </w:rPr>
        <w:t>створення джерел відновлюваної енергії;</w:t>
      </w:r>
      <w:r w:rsidR="006E33AC">
        <w:rPr>
          <w:rFonts w:ascii="Times New Roman Cyr" w:hAnsi="Times New Roman Cyr"/>
          <w:sz w:val="28"/>
          <w:szCs w:val="28"/>
        </w:rPr>
        <w:t xml:space="preserve"> </w:t>
      </w:r>
      <w:r w:rsidR="00AD719C" w:rsidRPr="00AD719C">
        <w:rPr>
          <w:rFonts w:ascii="Times New Roman Cyr" w:hAnsi="Times New Roman Cyr"/>
          <w:sz w:val="28"/>
          <w:szCs w:val="28"/>
        </w:rPr>
        <w:t xml:space="preserve"> продаж об’єктів і землі під інвестиції з чистого аркуша за привабливими цінами;</w:t>
      </w:r>
      <w:r w:rsidR="00AD719C">
        <w:rPr>
          <w:rFonts w:ascii="Times New Roman Cyr" w:hAnsi="Times New Roman Cyr"/>
          <w:sz w:val="28"/>
          <w:szCs w:val="28"/>
        </w:rPr>
        <w:t xml:space="preserve"> </w:t>
      </w:r>
      <w:r w:rsidR="00AD719C" w:rsidRPr="00AD719C">
        <w:rPr>
          <w:rFonts w:ascii="Times New Roman Cyr" w:hAnsi="Times New Roman Cyr"/>
          <w:sz w:val="28"/>
          <w:szCs w:val="28"/>
        </w:rPr>
        <w:t xml:space="preserve"> різноманітні пільги, пов’язані з придбанням та створенням нових технологій</w:t>
      </w:r>
      <w:r w:rsidR="006E33AC">
        <w:rPr>
          <w:rFonts w:ascii="Times New Roman Cyr" w:hAnsi="Times New Roman Cyr"/>
          <w:sz w:val="28"/>
          <w:szCs w:val="28"/>
        </w:rPr>
        <w:t xml:space="preserve"> </w:t>
      </w:r>
      <w:r w:rsidR="00AD719C" w:rsidRPr="00AD719C">
        <w:rPr>
          <w:rFonts w:ascii="Times New Roman Cyr" w:hAnsi="Times New Roman Cyr"/>
          <w:sz w:val="28"/>
          <w:szCs w:val="28"/>
        </w:rPr>
        <w:t>[</w:t>
      </w:r>
      <w:r>
        <w:rPr>
          <w:rFonts w:ascii="Times New Roman Cyr" w:hAnsi="Times New Roman Cyr"/>
          <w:sz w:val="28"/>
          <w:szCs w:val="28"/>
        </w:rPr>
        <w:t>2</w:t>
      </w:r>
      <w:r w:rsidR="00AD719C" w:rsidRPr="00AD719C">
        <w:rPr>
          <w:rFonts w:ascii="Times New Roman Cyr" w:hAnsi="Times New Roman Cyr"/>
          <w:sz w:val="28"/>
          <w:szCs w:val="28"/>
        </w:rPr>
        <w:t>].</w:t>
      </w:r>
      <w:r w:rsidR="00C42513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П</w:t>
      </w:r>
      <w:r w:rsidR="006E33AC">
        <w:rPr>
          <w:rFonts w:ascii="Times New Roman Cyr" w:hAnsi="Times New Roman Cyr"/>
          <w:sz w:val="28"/>
          <w:szCs w:val="28"/>
        </w:rPr>
        <w:t>ільгов</w:t>
      </w:r>
      <w:r>
        <w:rPr>
          <w:rFonts w:ascii="Times New Roman Cyr" w:hAnsi="Times New Roman Cyr"/>
          <w:sz w:val="28"/>
          <w:szCs w:val="28"/>
        </w:rPr>
        <w:t>е</w:t>
      </w:r>
      <w:r w:rsidR="006E33AC">
        <w:rPr>
          <w:rFonts w:ascii="Times New Roman Cyr" w:hAnsi="Times New Roman Cyr"/>
          <w:sz w:val="28"/>
          <w:szCs w:val="28"/>
        </w:rPr>
        <w:t xml:space="preserve"> оподаткування</w:t>
      </w:r>
      <w:r w:rsidR="00411695" w:rsidRPr="00411695">
        <w:rPr>
          <w:rFonts w:ascii="Times New Roman Cyr" w:hAnsi="Times New Roman Cyr"/>
          <w:sz w:val="28"/>
          <w:szCs w:val="28"/>
        </w:rPr>
        <w:t xml:space="preserve"> підприємств</w:t>
      </w:r>
      <w:r>
        <w:rPr>
          <w:rFonts w:ascii="Times New Roman Cyr" w:hAnsi="Times New Roman Cyr"/>
          <w:sz w:val="28"/>
          <w:szCs w:val="28"/>
        </w:rPr>
        <w:t xml:space="preserve"> </w:t>
      </w:r>
      <w:r w:rsidR="006E33AC">
        <w:rPr>
          <w:rFonts w:ascii="Times New Roman Cyr" w:hAnsi="Times New Roman Cyr"/>
          <w:sz w:val="28"/>
          <w:szCs w:val="28"/>
        </w:rPr>
        <w:t xml:space="preserve"> </w:t>
      </w:r>
      <w:r w:rsidR="00411695" w:rsidRPr="00411695">
        <w:rPr>
          <w:rFonts w:ascii="Times New Roman Cyr" w:hAnsi="Times New Roman Cyr"/>
          <w:sz w:val="28"/>
          <w:szCs w:val="28"/>
        </w:rPr>
        <w:t xml:space="preserve">з іноземними інвестиціями </w:t>
      </w:r>
      <w:r>
        <w:rPr>
          <w:rFonts w:ascii="Times New Roman Cyr" w:hAnsi="Times New Roman Cyr"/>
          <w:sz w:val="28"/>
          <w:szCs w:val="28"/>
        </w:rPr>
        <w:t xml:space="preserve">в Польщі сприяло </w:t>
      </w:r>
      <w:r w:rsidR="00411695" w:rsidRPr="00411695">
        <w:rPr>
          <w:rFonts w:ascii="Times New Roman Cyr" w:hAnsi="Times New Roman Cyr"/>
          <w:sz w:val="28"/>
          <w:szCs w:val="28"/>
        </w:rPr>
        <w:t>подола</w:t>
      </w:r>
      <w:r>
        <w:rPr>
          <w:rFonts w:ascii="Times New Roman Cyr" w:hAnsi="Times New Roman Cyr"/>
          <w:sz w:val="28"/>
          <w:szCs w:val="28"/>
        </w:rPr>
        <w:t>нню</w:t>
      </w:r>
      <w:r w:rsidR="00411695" w:rsidRPr="00411695">
        <w:rPr>
          <w:rFonts w:ascii="Times New Roman Cyr" w:hAnsi="Times New Roman Cyr"/>
          <w:sz w:val="28"/>
          <w:szCs w:val="28"/>
        </w:rPr>
        <w:t xml:space="preserve"> диспропорці</w:t>
      </w:r>
      <w:r>
        <w:rPr>
          <w:rFonts w:ascii="Times New Roman Cyr" w:hAnsi="Times New Roman Cyr"/>
          <w:sz w:val="28"/>
          <w:szCs w:val="28"/>
        </w:rPr>
        <w:t>й</w:t>
      </w:r>
      <w:r w:rsidR="00411695" w:rsidRPr="00411695">
        <w:rPr>
          <w:rFonts w:ascii="Times New Roman Cyr" w:hAnsi="Times New Roman Cyr"/>
          <w:sz w:val="28"/>
          <w:szCs w:val="28"/>
        </w:rPr>
        <w:t xml:space="preserve"> </w:t>
      </w:r>
      <w:r w:rsidR="008F52AC">
        <w:rPr>
          <w:rFonts w:ascii="Times New Roman Cyr" w:hAnsi="Times New Roman Cyr"/>
          <w:sz w:val="28"/>
          <w:szCs w:val="28"/>
        </w:rPr>
        <w:t xml:space="preserve"> у розвитку окремих територій</w:t>
      </w:r>
      <w:r w:rsidR="00411695" w:rsidRPr="00411695">
        <w:rPr>
          <w:rFonts w:ascii="Times New Roman Cyr" w:hAnsi="Times New Roman Cyr"/>
          <w:sz w:val="28"/>
          <w:szCs w:val="28"/>
        </w:rPr>
        <w:t xml:space="preserve">, </w:t>
      </w:r>
      <w:r w:rsidR="008F52AC" w:rsidRPr="008F52AC">
        <w:rPr>
          <w:rFonts w:ascii="Times New Roman Cyr" w:hAnsi="Times New Roman Cyr"/>
          <w:sz w:val="28"/>
          <w:szCs w:val="28"/>
        </w:rPr>
        <w:t xml:space="preserve">зростанню </w:t>
      </w:r>
      <w:r>
        <w:rPr>
          <w:rFonts w:ascii="Times New Roman Cyr" w:hAnsi="Times New Roman Cyr"/>
          <w:sz w:val="28"/>
          <w:szCs w:val="28"/>
        </w:rPr>
        <w:t xml:space="preserve">обсягів </w:t>
      </w:r>
      <w:r w:rsidR="008F52AC" w:rsidRPr="008F52AC">
        <w:rPr>
          <w:rFonts w:ascii="Times New Roman Cyr" w:hAnsi="Times New Roman Cyr"/>
          <w:sz w:val="28"/>
          <w:szCs w:val="28"/>
        </w:rPr>
        <w:t>експорт</w:t>
      </w:r>
      <w:r w:rsidR="008F52AC">
        <w:rPr>
          <w:rFonts w:ascii="Times New Roman Cyr" w:hAnsi="Times New Roman Cyr"/>
          <w:sz w:val="28"/>
          <w:szCs w:val="28"/>
        </w:rPr>
        <w:t xml:space="preserve">у,  </w:t>
      </w:r>
      <w:r w:rsidR="00411695" w:rsidRPr="00411695">
        <w:rPr>
          <w:rFonts w:ascii="Times New Roman Cyr" w:hAnsi="Times New Roman Cyr"/>
          <w:sz w:val="28"/>
          <w:szCs w:val="28"/>
        </w:rPr>
        <w:t>впровадженн</w:t>
      </w:r>
      <w:r>
        <w:rPr>
          <w:rFonts w:ascii="Times New Roman Cyr" w:hAnsi="Times New Roman Cyr"/>
          <w:sz w:val="28"/>
          <w:szCs w:val="28"/>
        </w:rPr>
        <w:t>ю</w:t>
      </w:r>
      <w:r w:rsidR="00411695" w:rsidRPr="00411695">
        <w:rPr>
          <w:rFonts w:ascii="Times New Roman Cyr" w:hAnsi="Times New Roman Cyr"/>
          <w:sz w:val="28"/>
          <w:szCs w:val="28"/>
        </w:rPr>
        <w:t xml:space="preserve"> </w:t>
      </w:r>
      <w:r w:rsidR="006E33AC">
        <w:rPr>
          <w:rFonts w:ascii="Times New Roman Cyr" w:hAnsi="Times New Roman Cyr"/>
          <w:sz w:val="28"/>
          <w:szCs w:val="28"/>
        </w:rPr>
        <w:t>інновацій у виробни</w:t>
      </w:r>
      <w:r>
        <w:rPr>
          <w:rFonts w:ascii="Times New Roman Cyr" w:hAnsi="Times New Roman Cyr"/>
          <w:sz w:val="28"/>
          <w:szCs w:val="28"/>
        </w:rPr>
        <w:t>цтво</w:t>
      </w:r>
      <w:r w:rsidR="00C42513">
        <w:rPr>
          <w:rFonts w:ascii="Times New Roman Cyr" w:hAnsi="Times New Roman Cyr"/>
          <w:sz w:val="28"/>
          <w:szCs w:val="28"/>
        </w:rPr>
        <w:t xml:space="preserve"> тощо.</w:t>
      </w:r>
      <w:r>
        <w:rPr>
          <w:rFonts w:ascii="Times New Roman Cyr" w:hAnsi="Times New Roman Cyr"/>
          <w:sz w:val="28"/>
          <w:szCs w:val="28"/>
        </w:rPr>
        <w:t xml:space="preserve"> </w:t>
      </w:r>
      <w:bookmarkStart w:id="0" w:name="_GoBack"/>
      <w:bookmarkEnd w:id="0"/>
    </w:p>
    <w:p w:rsidR="00C42513" w:rsidRPr="00C42513" w:rsidRDefault="008F52AC" w:rsidP="00C42513">
      <w:pPr>
        <w:spacing w:after="0" w:line="36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8F52AC">
        <w:rPr>
          <w:rFonts w:ascii="Times New Roman Cyr" w:hAnsi="Times New Roman Cyr"/>
          <w:sz w:val="28"/>
          <w:szCs w:val="28"/>
        </w:rPr>
        <w:t xml:space="preserve">Необхідно зазначити, що </w:t>
      </w:r>
      <w:r w:rsidR="00167E46" w:rsidRPr="00167E46">
        <w:rPr>
          <w:rFonts w:ascii="Times New Roman Cyr" w:hAnsi="Times New Roman Cyr"/>
          <w:sz w:val="28"/>
          <w:szCs w:val="28"/>
        </w:rPr>
        <w:t>вивчення</w:t>
      </w:r>
      <w:r w:rsidRPr="008F52AC">
        <w:rPr>
          <w:rFonts w:ascii="Times New Roman Cyr" w:hAnsi="Times New Roman Cyr"/>
          <w:sz w:val="28"/>
          <w:szCs w:val="28"/>
        </w:rPr>
        <w:t xml:space="preserve"> європейської практики залучення інвестицій та </w:t>
      </w:r>
      <w:r w:rsidR="00167E46">
        <w:rPr>
          <w:rFonts w:ascii="Times New Roman Cyr" w:hAnsi="Times New Roman Cyr"/>
          <w:sz w:val="28"/>
          <w:szCs w:val="28"/>
        </w:rPr>
        <w:t xml:space="preserve">оцінка </w:t>
      </w:r>
      <w:r w:rsidRPr="008F52AC">
        <w:rPr>
          <w:rFonts w:ascii="Times New Roman Cyr" w:hAnsi="Times New Roman Cyr"/>
          <w:sz w:val="28"/>
          <w:szCs w:val="28"/>
        </w:rPr>
        <w:t>можливостей впровадження її прогресивних досягнень у вітчизняну економіку</w:t>
      </w:r>
      <w:r>
        <w:rPr>
          <w:rFonts w:ascii="Times New Roman Cyr" w:hAnsi="Times New Roman Cyr"/>
          <w:sz w:val="28"/>
          <w:szCs w:val="28"/>
        </w:rPr>
        <w:t xml:space="preserve"> є важливим завданням, що стоїть перед нашою країною</w:t>
      </w:r>
      <w:r w:rsidRPr="008F52AC">
        <w:rPr>
          <w:rFonts w:ascii="Times New Roman Cyr" w:hAnsi="Times New Roman Cyr"/>
          <w:sz w:val="28"/>
          <w:szCs w:val="28"/>
        </w:rPr>
        <w:t>.</w:t>
      </w:r>
    </w:p>
    <w:p w:rsidR="009F3434" w:rsidRPr="009F3434" w:rsidRDefault="009F3434" w:rsidP="005605CD">
      <w:pPr>
        <w:pStyle w:val="a3"/>
        <w:ind w:firstLine="374"/>
        <w:jc w:val="center"/>
        <w:rPr>
          <w:sz w:val="28"/>
          <w:szCs w:val="28"/>
        </w:rPr>
      </w:pPr>
      <w:r w:rsidRPr="009F3434">
        <w:rPr>
          <w:sz w:val="28"/>
          <w:szCs w:val="28"/>
        </w:rPr>
        <w:t>Список використаної літератури:</w:t>
      </w:r>
    </w:p>
    <w:p w:rsidR="00D922E5" w:rsidRPr="00411695" w:rsidRDefault="00D922E5" w:rsidP="005605CD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Style w:val="a6"/>
          <w:rFonts w:ascii="Times New Roman Cyr" w:hAnsi="Times New Roman Cyr"/>
          <w:color w:val="auto"/>
          <w:sz w:val="28"/>
          <w:szCs w:val="28"/>
          <w:u w:val="none"/>
          <w:lang w:val="ru-RU"/>
        </w:rPr>
      </w:pPr>
      <w:proofErr w:type="spellStart"/>
      <w:r w:rsidRPr="005605CD">
        <w:rPr>
          <w:rFonts w:ascii="Times New Roman Cyr" w:hAnsi="Times New Roman Cyr"/>
          <w:sz w:val="28"/>
          <w:szCs w:val="28"/>
          <w:lang w:val="ru-RU"/>
        </w:rPr>
        <w:t>Стояненко</w:t>
      </w:r>
      <w:proofErr w:type="spellEnd"/>
      <w:r w:rsidR="005605CD" w:rsidRPr="005605CD">
        <w:rPr>
          <w:rFonts w:ascii="Times New Roman Cyr" w:hAnsi="Times New Roman Cyr"/>
          <w:sz w:val="28"/>
          <w:szCs w:val="28"/>
          <w:lang w:val="ru-RU"/>
        </w:rPr>
        <w:t xml:space="preserve"> І.В. </w:t>
      </w:r>
      <w:r w:rsidRPr="005605CD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="005605CD" w:rsidRPr="005605CD">
        <w:rPr>
          <w:rFonts w:ascii="Times New Roman Cyr" w:hAnsi="Times New Roman Cyr"/>
          <w:sz w:val="28"/>
          <w:szCs w:val="28"/>
          <w:lang w:val="ru-RU"/>
        </w:rPr>
        <w:t>Досвід</w:t>
      </w:r>
      <w:proofErr w:type="spellEnd"/>
      <w:r w:rsidR="005605CD" w:rsidRPr="005605CD">
        <w:rPr>
          <w:rFonts w:ascii="Times New Roman Cyr" w:hAnsi="Times New Roman Cyr"/>
          <w:sz w:val="28"/>
          <w:szCs w:val="28"/>
          <w:lang w:val="ru-RU"/>
        </w:rPr>
        <w:t xml:space="preserve"> державного </w:t>
      </w:r>
      <w:proofErr w:type="spellStart"/>
      <w:r w:rsidR="005605CD" w:rsidRPr="005605CD">
        <w:rPr>
          <w:rFonts w:ascii="Times New Roman Cyr" w:hAnsi="Times New Roman Cyr"/>
          <w:sz w:val="28"/>
          <w:szCs w:val="28"/>
          <w:lang w:val="ru-RU"/>
        </w:rPr>
        <w:t>регулювання</w:t>
      </w:r>
      <w:proofErr w:type="spellEnd"/>
      <w:r w:rsidR="005605CD" w:rsidRPr="005605CD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="005605CD" w:rsidRPr="005605CD">
        <w:rPr>
          <w:rFonts w:ascii="Times New Roman Cyr" w:hAnsi="Times New Roman Cyr"/>
          <w:sz w:val="28"/>
          <w:szCs w:val="28"/>
          <w:lang w:val="ru-RU"/>
        </w:rPr>
        <w:t>інвестиційних</w:t>
      </w:r>
      <w:proofErr w:type="spellEnd"/>
      <w:r w:rsidR="005605CD" w:rsidRPr="005605CD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="005605CD" w:rsidRPr="005605CD">
        <w:rPr>
          <w:rFonts w:ascii="Times New Roman Cyr" w:hAnsi="Times New Roman Cyr"/>
          <w:sz w:val="28"/>
          <w:szCs w:val="28"/>
          <w:lang w:val="ru-RU"/>
        </w:rPr>
        <w:t>процесів</w:t>
      </w:r>
      <w:proofErr w:type="spellEnd"/>
      <w:r w:rsidR="005605CD" w:rsidRPr="005605CD">
        <w:rPr>
          <w:rFonts w:ascii="Times New Roman Cyr" w:hAnsi="Times New Roman Cyr"/>
          <w:sz w:val="28"/>
          <w:szCs w:val="28"/>
          <w:lang w:val="ru-RU"/>
        </w:rPr>
        <w:t xml:space="preserve"> у </w:t>
      </w:r>
      <w:proofErr w:type="spellStart"/>
      <w:r w:rsidR="005605CD" w:rsidRPr="005605CD">
        <w:rPr>
          <w:rFonts w:ascii="Times New Roman Cyr" w:hAnsi="Times New Roman Cyr"/>
          <w:sz w:val="28"/>
          <w:szCs w:val="28"/>
          <w:lang w:val="ru-RU"/>
        </w:rPr>
        <w:t>розвинутих</w:t>
      </w:r>
      <w:proofErr w:type="spellEnd"/>
      <w:r w:rsidR="005605CD" w:rsidRPr="005605CD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proofErr w:type="gramStart"/>
      <w:r w:rsidR="005605CD" w:rsidRPr="005605CD">
        <w:rPr>
          <w:rFonts w:ascii="Times New Roman Cyr" w:hAnsi="Times New Roman Cyr"/>
          <w:sz w:val="28"/>
          <w:szCs w:val="28"/>
          <w:lang w:val="ru-RU"/>
        </w:rPr>
        <w:t>країнах</w:t>
      </w:r>
      <w:proofErr w:type="spellEnd"/>
      <w:proofErr w:type="gramEnd"/>
      <w:r w:rsidR="005605CD" w:rsidRPr="005605CD">
        <w:rPr>
          <w:rFonts w:ascii="Times New Roman Cyr" w:hAnsi="Times New Roman Cyr"/>
          <w:sz w:val="28"/>
          <w:szCs w:val="28"/>
          <w:lang w:val="ru-RU"/>
        </w:rPr>
        <w:t xml:space="preserve"> та </w:t>
      </w:r>
      <w:proofErr w:type="spellStart"/>
      <w:r w:rsidR="005605CD" w:rsidRPr="005605CD">
        <w:rPr>
          <w:rFonts w:ascii="Times New Roman Cyr" w:hAnsi="Times New Roman Cyr"/>
          <w:sz w:val="28"/>
          <w:szCs w:val="28"/>
          <w:lang w:val="ru-RU"/>
        </w:rPr>
        <w:t>перспективи</w:t>
      </w:r>
      <w:proofErr w:type="spellEnd"/>
      <w:r w:rsidR="005605CD" w:rsidRPr="005605CD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="005605CD" w:rsidRPr="005605CD">
        <w:rPr>
          <w:rFonts w:ascii="Times New Roman Cyr" w:hAnsi="Times New Roman Cyr"/>
          <w:sz w:val="28"/>
          <w:szCs w:val="28"/>
          <w:lang w:val="ru-RU"/>
        </w:rPr>
        <w:t>його</w:t>
      </w:r>
      <w:proofErr w:type="spellEnd"/>
      <w:r w:rsidR="005605CD" w:rsidRPr="005605CD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="005605CD" w:rsidRPr="005605CD">
        <w:rPr>
          <w:rFonts w:ascii="Times New Roman Cyr" w:hAnsi="Times New Roman Cyr"/>
          <w:sz w:val="28"/>
          <w:szCs w:val="28"/>
          <w:lang w:val="ru-RU"/>
        </w:rPr>
        <w:t>використання</w:t>
      </w:r>
      <w:proofErr w:type="spellEnd"/>
      <w:r w:rsidR="005605CD" w:rsidRPr="005605CD">
        <w:rPr>
          <w:rFonts w:ascii="Times New Roman Cyr" w:hAnsi="Times New Roman Cyr"/>
          <w:sz w:val="28"/>
          <w:szCs w:val="28"/>
          <w:lang w:val="ru-RU"/>
        </w:rPr>
        <w:t xml:space="preserve"> в </w:t>
      </w:r>
      <w:proofErr w:type="spellStart"/>
      <w:r w:rsidR="005605CD" w:rsidRPr="005605CD">
        <w:rPr>
          <w:rFonts w:ascii="Times New Roman Cyr" w:hAnsi="Times New Roman Cyr"/>
          <w:sz w:val="28"/>
          <w:szCs w:val="28"/>
          <w:lang w:val="ru-RU"/>
        </w:rPr>
        <w:t>економіці</w:t>
      </w:r>
      <w:proofErr w:type="spellEnd"/>
      <w:r w:rsidR="005605CD" w:rsidRPr="005605CD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="005605CD" w:rsidRPr="005605CD">
        <w:rPr>
          <w:rFonts w:ascii="Times New Roman Cyr" w:hAnsi="Times New Roman Cyr"/>
          <w:sz w:val="28"/>
          <w:szCs w:val="28"/>
          <w:lang w:val="ru-RU"/>
        </w:rPr>
        <w:t>України</w:t>
      </w:r>
      <w:proofErr w:type="spellEnd"/>
      <w:r w:rsidR="005605CD" w:rsidRPr="005605CD">
        <w:rPr>
          <w:rFonts w:ascii="Times New Roman Cyr" w:hAnsi="Times New Roman Cyr"/>
          <w:sz w:val="28"/>
          <w:szCs w:val="28"/>
          <w:lang w:val="ru-RU"/>
        </w:rPr>
        <w:t xml:space="preserve"> </w:t>
      </w:r>
      <w:r w:rsidRPr="005605CD">
        <w:rPr>
          <w:rFonts w:ascii="Times New Roman Cyr" w:hAnsi="Times New Roman Cyr"/>
          <w:sz w:val="28"/>
          <w:szCs w:val="28"/>
          <w:lang w:val="ru-RU"/>
        </w:rPr>
        <w:t xml:space="preserve">/І. В. </w:t>
      </w:r>
      <w:proofErr w:type="spellStart"/>
      <w:r w:rsidRPr="005605CD">
        <w:rPr>
          <w:rFonts w:ascii="Times New Roman Cyr" w:hAnsi="Times New Roman Cyr"/>
          <w:sz w:val="28"/>
          <w:szCs w:val="28"/>
          <w:lang w:val="ru-RU"/>
        </w:rPr>
        <w:t>Стояненко</w:t>
      </w:r>
      <w:proofErr w:type="spellEnd"/>
      <w:r w:rsidRPr="005605CD">
        <w:rPr>
          <w:rFonts w:ascii="Times New Roman Cyr" w:hAnsi="Times New Roman Cyr"/>
          <w:sz w:val="28"/>
          <w:szCs w:val="28"/>
          <w:lang w:val="ru-RU"/>
        </w:rPr>
        <w:t xml:space="preserve">, О. І. </w:t>
      </w:r>
      <w:proofErr w:type="spellStart"/>
      <w:r w:rsidRPr="005605CD">
        <w:rPr>
          <w:rFonts w:ascii="Times New Roman Cyr" w:hAnsi="Times New Roman Cyr"/>
          <w:sz w:val="28"/>
          <w:szCs w:val="28"/>
          <w:lang w:val="ru-RU"/>
        </w:rPr>
        <w:t>Комариста</w:t>
      </w:r>
      <w:proofErr w:type="spellEnd"/>
      <w:r w:rsidR="005605CD" w:rsidRPr="005605CD">
        <w:rPr>
          <w:rFonts w:ascii="Times New Roman Cyr" w:hAnsi="Times New Roman Cyr"/>
          <w:sz w:val="28"/>
          <w:szCs w:val="28"/>
          <w:lang w:val="ru-RU"/>
        </w:rPr>
        <w:t xml:space="preserve">// </w:t>
      </w:r>
      <w:proofErr w:type="spellStart"/>
      <w:r w:rsidR="005605CD" w:rsidRPr="005605CD">
        <w:rPr>
          <w:rFonts w:ascii="Times New Roman Cyr" w:hAnsi="Times New Roman Cyr"/>
          <w:sz w:val="28"/>
          <w:szCs w:val="28"/>
          <w:lang w:val="ru-RU"/>
        </w:rPr>
        <w:t>Інвестиції</w:t>
      </w:r>
      <w:proofErr w:type="spellEnd"/>
      <w:r w:rsidR="005605CD" w:rsidRPr="005605CD">
        <w:rPr>
          <w:rFonts w:ascii="Times New Roman Cyr" w:hAnsi="Times New Roman Cyr"/>
          <w:sz w:val="28"/>
          <w:szCs w:val="28"/>
          <w:lang w:val="ru-RU"/>
        </w:rPr>
        <w:t xml:space="preserve">: практика та </w:t>
      </w:r>
      <w:proofErr w:type="spellStart"/>
      <w:r w:rsidR="005605CD" w:rsidRPr="005605CD">
        <w:rPr>
          <w:rFonts w:ascii="Times New Roman Cyr" w:hAnsi="Times New Roman Cyr"/>
          <w:sz w:val="28"/>
          <w:szCs w:val="28"/>
          <w:lang w:val="ru-RU"/>
        </w:rPr>
        <w:t>досвід</w:t>
      </w:r>
      <w:proofErr w:type="spellEnd"/>
      <w:r w:rsidR="005605CD" w:rsidRPr="005605CD">
        <w:rPr>
          <w:rFonts w:ascii="Times New Roman Cyr" w:hAnsi="Times New Roman Cyr"/>
          <w:sz w:val="28"/>
          <w:szCs w:val="28"/>
          <w:lang w:val="ru-RU"/>
        </w:rPr>
        <w:t xml:space="preserve">. – 2011. - № 24. – </w:t>
      </w:r>
      <w:r w:rsidR="005712E7">
        <w:rPr>
          <w:rFonts w:ascii="Times New Roman Cyr" w:hAnsi="Times New Roman Cyr"/>
          <w:sz w:val="28"/>
          <w:szCs w:val="28"/>
          <w:lang w:val="ru-RU"/>
        </w:rPr>
        <w:t>С</w:t>
      </w:r>
      <w:r w:rsidR="005605CD" w:rsidRPr="005605CD">
        <w:rPr>
          <w:rFonts w:ascii="Times New Roman Cyr" w:hAnsi="Times New Roman Cyr"/>
          <w:sz w:val="28"/>
          <w:szCs w:val="28"/>
          <w:lang w:val="ru-RU"/>
        </w:rPr>
        <w:t>.</w:t>
      </w:r>
      <w:r w:rsidR="005605CD">
        <w:rPr>
          <w:rFonts w:ascii="Times New Roman Cyr" w:hAnsi="Times New Roman Cyr"/>
          <w:sz w:val="28"/>
          <w:szCs w:val="28"/>
          <w:lang w:val="ru-RU"/>
        </w:rPr>
        <w:t xml:space="preserve"> 20-2</w:t>
      </w:r>
      <w:r w:rsidR="00737B9D">
        <w:rPr>
          <w:rFonts w:ascii="Times New Roman Cyr" w:hAnsi="Times New Roman Cyr"/>
          <w:sz w:val="28"/>
          <w:szCs w:val="28"/>
          <w:lang w:val="ru-RU"/>
        </w:rPr>
        <w:t>3</w:t>
      </w:r>
      <w:r w:rsidR="005605CD">
        <w:rPr>
          <w:rFonts w:ascii="Times New Roman Cyr" w:hAnsi="Times New Roman Cyr"/>
          <w:sz w:val="28"/>
          <w:szCs w:val="28"/>
          <w:lang w:val="ru-RU"/>
        </w:rPr>
        <w:t xml:space="preserve">. </w:t>
      </w:r>
      <w:r w:rsidR="005605CD" w:rsidRPr="005605CD">
        <w:rPr>
          <w:rFonts w:ascii="Times New Roman Cyr" w:hAnsi="Times New Roman Cyr"/>
          <w:sz w:val="28"/>
          <w:szCs w:val="28"/>
          <w:lang w:val="ru-RU"/>
        </w:rPr>
        <w:t>- [</w:t>
      </w:r>
      <w:r w:rsidR="005605CD" w:rsidRPr="005605CD">
        <w:rPr>
          <w:rFonts w:ascii="Times New Roman Cyr" w:hAnsi="Times New Roman Cyr"/>
          <w:sz w:val="28"/>
          <w:szCs w:val="28"/>
        </w:rPr>
        <w:t>Електронний ресурс</w:t>
      </w:r>
      <w:r w:rsidR="005605CD" w:rsidRPr="005605CD">
        <w:rPr>
          <w:rFonts w:ascii="Times New Roman Cyr" w:hAnsi="Times New Roman Cyr"/>
          <w:sz w:val="28"/>
          <w:szCs w:val="28"/>
          <w:lang w:val="ru-RU"/>
        </w:rPr>
        <w:t xml:space="preserve">]. – Режим доступу:  </w:t>
      </w:r>
      <w:hyperlink r:id="rId7" w:history="1">
        <w:r w:rsidR="005605CD" w:rsidRPr="00CD3F6C">
          <w:rPr>
            <w:rStyle w:val="a6"/>
            <w:rFonts w:ascii="Times New Roman Cyr" w:hAnsi="Times New Roman Cyr"/>
            <w:sz w:val="28"/>
            <w:szCs w:val="28"/>
            <w:lang w:val="ru-RU"/>
          </w:rPr>
          <w:t>http://www.investplan.com.ua/pdf/24_2011/7.pdf</w:t>
        </w:r>
      </w:hyperlink>
    </w:p>
    <w:p w:rsidR="00C42513" w:rsidRPr="00F65F6F" w:rsidRDefault="006E33AC" w:rsidP="008F52AC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 Cyr" w:hAnsi="Times New Roman Cyr"/>
          <w:sz w:val="28"/>
          <w:szCs w:val="28"/>
          <w:lang w:val="ru-RU"/>
        </w:rPr>
      </w:pPr>
      <w:r w:rsidRPr="00F65F6F">
        <w:rPr>
          <w:rFonts w:ascii="Times New Roman Cyr" w:hAnsi="Times New Roman Cyr"/>
          <w:sz w:val="28"/>
          <w:szCs w:val="28"/>
          <w:lang w:val="ru-RU"/>
        </w:rPr>
        <w:t xml:space="preserve">Романова Т. В. </w:t>
      </w:r>
      <w:proofErr w:type="spellStart"/>
      <w:proofErr w:type="gramStart"/>
      <w:r w:rsidRPr="00F65F6F">
        <w:rPr>
          <w:rFonts w:ascii="Times New Roman Cyr" w:hAnsi="Times New Roman Cyr"/>
          <w:sz w:val="28"/>
          <w:szCs w:val="28"/>
          <w:lang w:val="ru-RU"/>
        </w:rPr>
        <w:t>Св</w:t>
      </w:r>
      <w:proofErr w:type="gramEnd"/>
      <w:r w:rsidRPr="00F65F6F">
        <w:rPr>
          <w:rFonts w:ascii="Times New Roman Cyr" w:hAnsi="Times New Roman Cyr"/>
          <w:sz w:val="28"/>
          <w:szCs w:val="28"/>
          <w:lang w:val="ru-RU"/>
        </w:rPr>
        <w:t>ітовий</w:t>
      </w:r>
      <w:proofErr w:type="spellEnd"/>
      <w:r w:rsidRPr="00F65F6F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Pr="00F65F6F">
        <w:rPr>
          <w:rFonts w:ascii="Times New Roman Cyr" w:hAnsi="Times New Roman Cyr"/>
          <w:sz w:val="28"/>
          <w:szCs w:val="28"/>
          <w:lang w:val="ru-RU"/>
        </w:rPr>
        <w:t>досвід</w:t>
      </w:r>
      <w:proofErr w:type="spellEnd"/>
      <w:r w:rsidRPr="00F65F6F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Pr="00F65F6F">
        <w:rPr>
          <w:rFonts w:ascii="Times New Roman Cyr" w:hAnsi="Times New Roman Cyr"/>
          <w:sz w:val="28"/>
          <w:szCs w:val="28"/>
          <w:lang w:val="ru-RU"/>
        </w:rPr>
        <w:t>формування</w:t>
      </w:r>
      <w:proofErr w:type="spellEnd"/>
      <w:r w:rsidRPr="00F65F6F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Pr="00F65F6F">
        <w:rPr>
          <w:rFonts w:ascii="Times New Roman Cyr" w:hAnsi="Times New Roman Cyr"/>
          <w:sz w:val="28"/>
          <w:szCs w:val="28"/>
          <w:lang w:val="ru-RU"/>
        </w:rPr>
        <w:t>інвестиційної</w:t>
      </w:r>
      <w:proofErr w:type="spellEnd"/>
      <w:r w:rsidRPr="00F65F6F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Pr="00F65F6F">
        <w:rPr>
          <w:rFonts w:ascii="Times New Roman Cyr" w:hAnsi="Times New Roman Cyr"/>
          <w:sz w:val="28"/>
          <w:szCs w:val="28"/>
          <w:lang w:val="ru-RU"/>
        </w:rPr>
        <w:t>політики</w:t>
      </w:r>
      <w:proofErr w:type="spellEnd"/>
      <w:r w:rsidRPr="00F65F6F">
        <w:rPr>
          <w:rFonts w:ascii="Times New Roman Cyr" w:hAnsi="Times New Roman Cyr"/>
          <w:sz w:val="28"/>
          <w:szCs w:val="28"/>
          <w:lang w:val="ru-RU"/>
        </w:rPr>
        <w:t xml:space="preserve"> /Т. В. Романова, В. Я. </w:t>
      </w:r>
      <w:proofErr w:type="spellStart"/>
      <w:r w:rsidRPr="00F65F6F">
        <w:rPr>
          <w:rFonts w:ascii="Times New Roman Cyr" w:hAnsi="Times New Roman Cyr"/>
          <w:sz w:val="28"/>
          <w:szCs w:val="28"/>
          <w:lang w:val="ru-RU"/>
        </w:rPr>
        <w:t>Чевганова</w:t>
      </w:r>
      <w:proofErr w:type="spellEnd"/>
      <w:r w:rsidRPr="00F65F6F">
        <w:rPr>
          <w:rFonts w:ascii="Times New Roman Cyr" w:hAnsi="Times New Roman Cyr"/>
          <w:sz w:val="28"/>
          <w:szCs w:val="28"/>
          <w:lang w:val="ru-RU"/>
        </w:rPr>
        <w:t xml:space="preserve">, Р. В. Шинкаренко // </w:t>
      </w:r>
      <w:proofErr w:type="spellStart"/>
      <w:r w:rsidRPr="00F65F6F">
        <w:rPr>
          <w:rFonts w:ascii="Times New Roman Cyr" w:hAnsi="Times New Roman Cyr"/>
          <w:sz w:val="28"/>
          <w:szCs w:val="28"/>
          <w:lang w:val="ru-RU"/>
        </w:rPr>
        <w:t>Вісник</w:t>
      </w:r>
      <w:proofErr w:type="spellEnd"/>
      <w:r w:rsidRPr="00F65F6F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Pr="00F65F6F">
        <w:rPr>
          <w:rFonts w:ascii="Times New Roman Cyr" w:hAnsi="Times New Roman Cyr"/>
          <w:sz w:val="28"/>
          <w:szCs w:val="28"/>
          <w:lang w:val="ru-RU"/>
        </w:rPr>
        <w:t>Хмельницького</w:t>
      </w:r>
      <w:proofErr w:type="spellEnd"/>
      <w:r w:rsidRPr="00F65F6F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Pr="00F65F6F">
        <w:rPr>
          <w:rFonts w:ascii="Times New Roman Cyr" w:hAnsi="Times New Roman Cyr"/>
          <w:sz w:val="28"/>
          <w:szCs w:val="28"/>
          <w:lang w:val="ru-RU"/>
        </w:rPr>
        <w:t>національного</w:t>
      </w:r>
      <w:proofErr w:type="spellEnd"/>
      <w:r w:rsidRPr="00F65F6F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Pr="00F65F6F">
        <w:rPr>
          <w:rFonts w:ascii="Times New Roman Cyr" w:hAnsi="Times New Roman Cyr"/>
          <w:sz w:val="28"/>
          <w:szCs w:val="28"/>
          <w:lang w:val="ru-RU"/>
        </w:rPr>
        <w:t>університету</w:t>
      </w:r>
      <w:proofErr w:type="spellEnd"/>
      <w:r w:rsidRPr="00F65F6F">
        <w:rPr>
          <w:rFonts w:ascii="Times New Roman Cyr" w:hAnsi="Times New Roman Cyr"/>
          <w:sz w:val="28"/>
          <w:szCs w:val="28"/>
          <w:lang w:val="ru-RU"/>
        </w:rPr>
        <w:t>. – 2011. - № 3. - T. 3.- с. 103-106.</w:t>
      </w:r>
    </w:p>
    <w:sectPr w:rsidR="00C42513" w:rsidRPr="00F65F6F" w:rsidSect="009F34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34B31"/>
    <w:multiLevelType w:val="hybridMultilevel"/>
    <w:tmpl w:val="E1A2A972"/>
    <w:lvl w:ilvl="0" w:tplc="42BEE2DE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77"/>
    <w:rsid w:val="00131E7F"/>
    <w:rsid w:val="00167E46"/>
    <w:rsid w:val="00190A61"/>
    <w:rsid w:val="002B708E"/>
    <w:rsid w:val="002C008A"/>
    <w:rsid w:val="003D024E"/>
    <w:rsid w:val="00411695"/>
    <w:rsid w:val="00526E5D"/>
    <w:rsid w:val="005605CD"/>
    <w:rsid w:val="005712E7"/>
    <w:rsid w:val="006E33AC"/>
    <w:rsid w:val="00737B9D"/>
    <w:rsid w:val="0076415D"/>
    <w:rsid w:val="008A17C9"/>
    <w:rsid w:val="008F52AC"/>
    <w:rsid w:val="00911533"/>
    <w:rsid w:val="009213E5"/>
    <w:rsid w:val="00956BA4"/>
    <w:rsid w:val="009F3434"/>
    <w:rsid w:val="00A77DCB"/>
    <w:rsid w:val="00AD719C"/>
    <w:rsid w:val="00B47B1C"/>
    <w:rsid w:val="00C42513"/>
    <w:rsid w:val="00CF155D"/>
    <w:rsid w:val="00D11D84"/>
    <w:rsid w:val="00D23B20"/>
    <w:rsid w:val="00D922E5"/>
    <w:rsid w:val="00E41DA7"/>
    <w:rsid w:val="00E54877"/>
    <w:rsid w:val="00EE6C40"/>
    <w:rsid w:val="00F65F6F"/>
    <w:rsid w:val="00FC29D5"/>
    <w:rsid w:val="00FD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343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ий текст Знак"/>
    <w:basedOn w:val="a0"/>
    <w:link w:val="a3"/>
    <w:rsid w:val="009F3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922E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605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343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ий текст Знак"/>
    <w:basedOn w:val="a0"/>
    <w:link w:val="a3"/>
    <w:rsid w:val="009F3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922E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605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nvestplan.com.ua/pdf/24_2011/7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7A548-F74E-4896-9F3A-77152864A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2413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2017-03-06T09:45:00Z</dcterms:created>
  <dcterms:modified xsi:type="dcterms:W3CDTF">2017-03-17T21:52:00Z</dcterms:modified>
</cp:coreProperties>
</file>