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CD" w:rsidRPr="00960AC6" w:rsidRDefault="004F0FCD" w:rsidP="004F0FCD">
      <w:pPr>
        <w:spacing w:before="100" w:after="100" w:line="360" w:lineRule="auto"/>
        <w:ind w:firstLine="720"/>
        <w:jc w:val="both"/>
        <w:rPr>
          <w:sz w:val="28"/>
          <w:szCs w:val="28"/>
          <w:lang w:val="uk-UA"/>
        </w:rPr>
      </w:pPr>
      <w:r w:rsidRPr="00960AC6">
        <w:rPr>
          <w:sz w:val="28"/>
          <w:szCs w:val="28"/>
          <w:lang w:val="uk-UA"/>
        </w:rPr>
        <w:t>Магістерська робота на тему «</w:t>
      </w:r>
      <w:r>
        <w:rPr>
          <w:sz w:val="28"/>
          <w:szCs w:val="28"/>
          <w:lang w:val="uk-UA"/>
        </w:rPr>
        <w:t xml:space="preserve">Дослідження процесу управління відношенням «газ-повітря» на горілці газового котла </w:t>
      </w:r>
      <w:r w:rsidRPr="00960AC6">
        <w:rPr>
          <w:sz w:val="28"/>
          <w:szCs w:val="28"/>
          <w:lang w:val="uk-UA"/>
        </w:rPr>
        <w:t>ДКВР-10</w:t>
      </w:r>
      <w:r>
        <w:rPr>
          <w:sz w:val="28"/>
          <w:szCs w:val="28"/>
          <w:lang w:val="uk-UA"/>
        </w:rPr>
        <w:t>-23</w:t>
      </w:r>
      <w:r w:rsidRPr="00960AC6">
        <w:rPr>
          <w:sz w:val="28"/>
          <w:szCs w:val="28"/>
          <w:lang w:val="uk-UA"/>
        </w:rPr>
        <w:t>»</w:t>
      </w:r>
    </w:p>
    <w:p w:rsidR="004F0FCD" w:rsidRPr="00960AC6" w:rsidRDefault="004F0FCD" w:rsidP="004F0FCD">
      <w:pPr>
        <w:spacing w:before="100" w:after="100" w:line="360" w:lineRule="auto"/>
        <w:ind w:firstLine="720"/>
        <w:jc w:val="both"/>
        <w:rPr>
          <w:sz w:val="28"/>
          <w:szCs w:val="28"/>
          <w:lang w:val="uk-UA"/>
        </w:rPr>
      </w:pPr>
      <w:r w:rsidRPr="00960AC6">
        <w:rPr>
          <w:sz w:val="28"/>
          <w:szCs w:val="28"/>
          <w:lang w:val="uk-UA"/>
        </w:rPr>
        <w:t xml:space="preserve">Метою роботи було дослідити процеси </w:t>
      </w:r>
      <w:r>
        <w:rPr>
          <w:sz w:val="28"/>
          <w:szCs w:val="28"/>
          <w:lang w:val="uk-UA"/>
        </w:rPr>
        <w:t>горіння</w:t>
      </w:r>
      <w:r w:rsidRPr="00960AC6">
        <w:rPr>
          <w:sz w:val="28"/>
          <w:szCs w:val="28"/>
          <w:lang w:val="uk-UA"/>
        </w:rPr>
        <w:t xml:space="preserve"> в котлі ДКВР 10-</w:t>
      </w:r>
      <w:r>
        <w:rPr>
          <w:sz w:val="28"/>
          <w:szCs w:val="28"/>
          <w:lang w:val="uk-UA"/>
        </w:rPr>
        <w:t>23</w:t>
      </w:r>
      <w:r w:rsidRPr="00960AC6">
        <w:rPr>
          <w:sz w:val="28"/>
          <w:szCs w:val="28"/>
          <w:lang w:val="uk-UA"/>
        </w:rPr>
        <w:t xml:space="preserve"> на базі розробленої автоматизованої системи контролю SCADA/</w:t>
      </w:r>
      <w:proofErr w:type="spellStart"/>
      <w:r w:rsidRPr="00960AC6">
        <w:rPr>
          <w:sz w:val="28"/>
          <w:szCs w:val="28"/>
          <w:lang w:val="uk-UA"/>
        </w:rPr>
        <w:t>Softlogic</w:t>
      </w:r>
      <w:proofErr w:type="spellEnd"/>
      <w:r w:rsidRPr="00960AC6">
        <w:rPr>
          <w:sz w:val="28"/>
          <w:szCs w:val="28"/>
          <w:lang w:val="uk-UA"/>
        </w:rPr>
        <w:t xml:space="preserve"> S3. </w:t>
      </w:r>
    </w:p>
    <w:p w:rsidR="004F0FCD" w:rsidRPr="00960AC6" w:rsidRDefault="004F0FCD" w:rsidP="004F0FCD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60AC6">
        <w:rPr>
          <w:sz w:val="28"/>
          <w:szCs w:val="28"/>
          <w:lang w:val="uk-UA"/>
        </w:rPr>
        <w:t xml:space="preserve">В даній роботі були проведені дослідження і розрахунок процесів </w:t>
      </w:r>
      <w:r>
        <w:rPr>
          <w:sz w:val="28"/>
          <w:szCs w:val="28"/>
          <w:lang w:val="uk-UA"/>
        </w:rPr>
        <w:t xml:space="preserve">горіння та </w:t>
      </w:r>
      <w:proofErr w:type="spellStart"/>
      <w:r>
        <w:rPr>
          <w:sz w:val="28"/>
          <w:szCs w:val="28"/>
          <w:lang w:val="uk-UA"/>
        </w:rPr>
        <w:t>пароутвореняя</w:t>
      </w:r>
      <w:proofErr w:type="spellEnd"/>
      <w:r w:rsidRPr="00960AC6">
        <w:rPr>
          <w:sz w:val="28"/>
          <w:szCs w:val="28"/>
          <w:lang w:val="uk-UA"/>
        </w:rPr>
        <w:t xml:space="preserve">. Було встановлено динамічні характеристики об’єкту автоматизації, побудована математична модель системи регулювання тиску, а також був проведений розрахунок настроювань </w:t>
      </w:r>
      <w:proofErr w:type="spellStart"/>
      <w:r w:rsidRPr="00960AC6">
        <w:rPr>
          <w:sz w:val="28"/>
          <w:szCs w:val="28"/>
          <w:lang w:val="uk-UA"/>
        </w:rPr>
        <w:t>настроювань</w:t>
      </w:r>
      <w:proofErr w:type="spellEnd"/>
      <w:r w:rsidRPr="00960AC6">
        <w:rPr>
          <w:sz w:val="28"/>
          <w:szCs w:val="28"/>
          <w:lang w:val="uk-UA"/>
        </w:rPr>
        <w:t xml:space="preserve"> регулятора одно контурної АСР, та розрахунок оптимальних настроювань регулятора.</w:t>
      </w:r>
    </w:p>
    <w:p w:rsidR="004F0FCD" w:rsidRPr="00C520AF" w:rsidRDefault="004F0FCD" w:rsidP="004F0FCD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520AF">
        <w:rPr>
          <w:sz w:val="28"/>
          <w:szCs w:val="28"/>
          <w:lang w:val="uk-UA"/>
        </w:rPr>
        <w:t>Аналіз технологічного об’єкту показав необхідність розробки та впровадження нових технологій з метою підвищення безпеки експлуатації об’єкта, збільшення точності підтримки нагрітої води, підвищення безпеки праці і надійності роботи устаткування та покращення економічних показників.</w:t>
      </w:r>
    </w:p>
    <w:p w:rsidR="004F0FCD" w:rsidRPr="00C520AF" w:rsidRDefault="004F0FCD" w:rsidP="004F0FCD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520AF">
        <w:rPr>
          <w:sz w:val="28"/>
          <w:szCs w:val="28"/>
          <w:lang w:val="uk-UA"/>
        </w:rPr>
        <w:t xml:space="preserve">В даній роботі були проведені дослідження і розрахунок процесів пароутворення. Було встановлено динамічні характеристики об’єкту автоматизації, побудована математична модель системи регулювання тиску, а також був проведений розрахунок настроювань </w:t>
      </w:r>
      <w:proofErr w:type="spellStart"/>
      <w:r w:rsidRPr="00C520AF">
        <w:rPr>
          <w:sz w:val="28"/>
          <w:szCs w:val="28"/>
          <w:lang w:val="uk-UA"/>
        </w:rPr>
        <w:t>настроювань</w:t>
      </w:r>
      <w:proofErr w:type="spellEnd"/>
      <w:r w:rsidRPr="00C520AF">
        <w:rPr>
          <w:sz w:val="28"/>
          <w:szCs w:val="28"/>
          <w:lang w:val="uk-UA"/>
        </w:rPr>
        <w:t xml:space="preserve"> регулятора одно контурної АСР, та розрахунок оптимальних настроювань регулятора.</w:t>
      </w:r>
    </w:p>
    <w:p w:rsidR="004F0FCD" w:rsidRPr="00C520AF" w:rsidRDefault="004F0FCD" w:rsidP="004F0FCD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520AF">
        <w:rPr>
          <w:sz w:val="28"/>
          <w:szCs w:val="28"/>
          <w:lang w:val="uk-UA"/>
        </w:rPr>
        <w:t>На основі здійснених досліджень були підібрані технічні засоби автоматизації та розроблена SCADA-система проекту за допомогою редактора SCADA/</w:t>
      </w:r>
      <w:proofErr w:type="spellStart"/>
      <w:r w:rsidRPr="00C520AF">
        <w:rPr>
          <w:sz w:val="28"/>
          <w:szCs w:val="28"/>
          <w:lang w:val="uk-UA"/>
        </w:rPr>
        <w:t>Softlogic</w:t>
      </w:r>
      <w:proofErr w:type="spellEnd"/>
      <w:r w:rsidRPr="00C520AF">
        <w:rPr>
          <w:sz w:val="28"/>
          <w:szCs w:val="28"/>
          <w:lang w:val="uk-UA"/>
        </w:rPr>
        <w:t xml:space="preserve"> S3.</w:t>
      </w:r>
    </w:p>
    <w:p w:rsidR="000504D6" w:rsidRPr="004F0FCD" w:rsidRDefault="004F0FCD">
      <w:pPr>
        <w:rPr>
          <w:b/>
          <w:lang w:val="uk-UA"/>
        </w:rPr>
      </w:pPr>
      <w:bookmarkStart w:id="0" w:name="_GoBack"/>
      <w:bookmarkEnd w:id="0"/>
    </w:p>
    <w:sectPr w:rsidR="000504D6" w:rsidRPr="004F0F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CD"/>
    <w:rsid w:val="004F0FCD"/>
    <w:rsid w:val="00515A0F"/>
    <w:rsid w:val="00C5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886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Kelt</dc:creator>
  <cp:lastModifiedBy>Kelt</cp:lastModifiedBy>
  <cp:revision>1</cp:revision>
  <dcterms:created xsi:type="dcterms:W3CDTF">2014-08-27T08:02:00Z</dcterms:created>
  <dcterms:modified xsi:type="dcterms:W3CDTF">2014-08-27T08:04:00Z</dcterms:modified>
</cp:coreProperties>
</file>