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A94" w:rsidRPr="0047237F" w:rsidRDefault="00765A94" w:rsidP="00765A94">
      <w:pPr>
        <w:pStyle w:val="1"/>
        <w:jc w:val="center"/>
        <w:rPr>
          <w:i w:val="0"/>
          <w:sz w:val="28"/>
          <w:szCs w:val="28"/>
          <w:lang w:val="uk-UA"/>
        </w:rPr>
      </w:pPr>
      <w:r>
        <w:rPr>
          <w:i w:val="0"/>
          <w:sz w:val="28"/>
          <w:szCs w:val="28"/>
          <w:lang w:val="uk-UA"/>
        </w:rPr>
        <w:t>АНОТАЦІЯ</w:t>
      </w:r>
    </w:p>
    <w:p w:rsidR="00765A94" w:rsidRPr="0047237F" w:rsidRDefault="00765A94" w:rsidP="00765A94">
      <w:pPr>
        <w:pStyle w:val="a3"/>
      </w:pPr>
    </w:p>
    <w:p w:rsidR="00765A94" w:rsidRPr="00275254" w:rsidRDefault="00765A94" w:rsidP="00765A94">
      <w:pPr>
        <w:pStyle w:val="a3"/>
      </w:pPr>
      <w:r w:rsidRPr="00275254">
        <w:t xml:space="preserve">Магістерська робота на тему «розробка та дослідження автоматизованої системи управління конденсаційним насосом турбіни К-300-240 ПМЗ на базі </w:t>
      </w:r>
      <w:proofErr w:type="spellStart"/>
      <w:r w:rsidRPr="00275254">
        <w:t>Бурштинської</w:t>
      </w:r>
      <w:proofErr w:type="spellEnd"/>
      <w:r w:rsidRPr="00275254">
        <w:t xml:space="preserve"> ТЕС»</w:t>
      </w:r>
    </w:p>
    <w:p w:rsidR="00765A94" w:rsidRPr="00275254" w:rsidRDefault="00765A94" w:rsidP="00765A94">
      <w:pPr>
        <w:pStyle w:val="a3"/>
      </w:pPr>
      <w:r w:rsidRPr="00275254">
        <w:t>Метою магістерської роботи є дослідження системи управління конденсаційним насосом та  вдосконалення технологій використання регенеративних відборів пари турбін паротурбінних і парогазових ТЕЦ.</w:t>
      </w:r>
    </w:p>
    <w:p w:rsidR="00765A94" w:rsidRDefault="00765A94" w:rsidP="00765A94">
      <w:pPr>
        <w:pStyle w:val="a4"/>
        <w:widowControl/>
        <w:tabs>
          <w:tab w:val="left" w:pos="909"/>
        </w:tabs>
        <w:spacing w:after="0" w:line="475" w:lineRule="exact"/>
        <w:ind w:right="40" w:firstLine="709"/>
      </w:pPr>
      <w:r w:rsidRPr="003B4773">
        <w:t xml:space="preserve">У роботі проаналізовані традиційні способи використання відборів пари турбін ТЕЦ для покриття внутрішньостанційних теплових навантажень, істотна доля яких доводиться на </w:t>
      </w:r>
      <w:proofErr w:type="spellStart"/>
      <w:r w:rsidRPr="003B4773">
        <w:t>водопідготовчі</w:t>
      </w:r>
      <w:proofErr w:type="spellEnd"/>
      <w:r w:rsidRPr="003B4773">
        <w:t xml:space="preserve"> установки. Встановлено, що вживані на більшості вітчизняних ТЕЦ типові схеми використання відборів турбін для підігрівання потоків теплоносіїв </w:t>
      </w:r>
      <w:proofErr w:type="spellStart"/>
      <w:r w:rsidRPr="003B4773">
        <w:t>водопідготовчих</w:t>
      </w:r>
      <w:proofErr w:type="spellEnd"/>
      <w:r w:rsidRPr="003B4773">
        <w:t xml:space="preserve"> установок мають істотні резерви для вдосконалення за рахунок ефективнішого використання систем регенерації турбоустановок.</w:t>
      </w:r>
    </w:p>
    <w:p w:rsidR="00765A94" w:rsidRDefault="00765A94" w:rsidP="00765A94">
      <w:pPr>
        <w:pStyle w:val="a4"/>
        <w:widowControl/>
        <w:tabs>
          <w:tab w:val="left" w:pos="909"/>
        </w:tabs>
        <w:spacing w:after="0" w:line="485" w:lineRule="exact"/>
        <w:ind w:right="40" w:firstLine="709"/>
      </w:pPr>
      <w:r w:rsidRPr="003B4773">
        <w:t>Розроблен</w:t>
      </w:r>
      <w:r>
        <w:t>о</w:t>
      </w:r>
      <w:r w:rsidRPr="003B4773">
        <w:t xml:space="preserve"> комплекс науково </w:t>
      </w:r>
      <w:proofErr w:type="spellStart"/>
      <w:r w:rsidRPr="003B4773">
        <w:t>обгрунтованих</w:t>
      </w:r>
      <w:proofErr w:type="spellEnd"/>
      <w:r w:rsidRPr="003B4773">
        <w:t xml:space="preserve"> технічних і технологічних рішень, що дозволяють підвищити теплову економічність </w:t>
      </w:r>
      <w:proofErr w:type="spellStart"/>
      <w:r w:rsidRPr="003B4773">
        <w:t>водопідготовчих</w:t>
      </w:r>
      <w:proofErr w:type="spellEnd"/>
      <w:r w:rsidRPr="003B4773">
        <w:t xml:space="preserve"> установок ТЕЦ, а також схем підігрівання технологічних потоків теплоносіїв, що не відносяться до </w:t>
      </w:r>
      <w:proofErr w:type="spellStart"/>
      <w:r w:rsidRPr="003B4773">
        <w:t>водопідготовки</w:t>
      </w:r>
      <w:proofErr w:type="spellEnd"/>
      <w:r w:rsidRPr="003B4773">
        <w:t xml:space="preserve">, за рахунок застосування регенеративних відборів пари турбін </w:t>
      </w:r>
      <w:proofErr w:type="spellStart"/>
      <w:r w:rsidRPr="003B4773">
        <w:t>теплофікацій</w:t>
      </w:r>
      <w:proofErr w:type="spellEnd"/>
      <w:r w:rsidRPr="003B4773">
        <w:t>.</w:t>
      </w:r>
    </w:p>
    <w:p w:rsidR="000504D6" w:rsidRDefault="00765A94" w:rsidP="00765A94">
      <w:proofErr w:type="spellStart"/>
      <w:r>
        <w:t>В</w:t>
      </w:r>
      <w:r w:rsidRPr="003B4773">
        <w:t>иконано</w:t>
      </w:r>
      <w:proofErr w:type="spellEnd"/>
      <w:r w:rsidRPr="003B4773">
        <w:t xml:space="preserve"> </w:t>
      </w:r>
      <w:proofErr w:type="spellStart"/>
      <w:r w:rsidRPr="003B4773">
        <w:t>експериментальне</w:t>
      </w:r>
      <w:proofErr w:type="spellEnd"/>
      <w:r w:rsidRPr="003B4773">
        <w:t xml:space="preserve"> </w:t>
      </w:r>
      <w:proofErr w:type="spellStart"/>
      <w:proofErr w:type="gramStart"/>
      <w:r w:rsidRPr="003B4773">
        <w:t>досл</w:t>
      </w:r>
      <w:proofErr w:type="gramEnd"/>
      <w:r w:rsidRPr="003B4773">
        <w:t>ідження</w:t>
      </w:r>
      <w:proofErr w:type="spellEnd"/>
      <w:r w:rsidRPr="003B4773">
        <w:t xml:space="preserve"> </w:t>
      </w:r>
      <w:proofErr w:type="spellStart"/>
      <w:r w:rsidRPr="003B4773">
        <w:t>промислової</w:t>
      </w:r>
      <w:proofErr w:type="spellEnd"/>
      <w:r w:rsidRPr="003B4773">
        <w:t xml:space="preserve"> </w:t>
      </w:r>
      <w:proofErr w:type="spellStart"/>
      <w:r w:rsidRPr="003B4773">
        <w:t>застосовності</w:t>
      </w:r>
      <w:proofErr w:type="spellEnd"/>
      <w:r w:rsidRPr="003B4773">
        <w:t xml:space="preserve"> </w:t>
      </w:r>
      <w:proofErr w:type="spellStart"/>
      <w:r w:rsidRPr="003B4773">
        <w:t>нових</w:t>
      </w:r>
      <w:proofErr w:type="spellEnd"/>
      <w:r w:rsidRPr="003B4773">
        <w:t xml:space="preserve"> </w:t>
      </w:r>
      <w:proofErr w:type="spellStart"/>
      <w:r w:rsidRPr="003B4773">
        <w:t>технологій</w:t>
      </w:r>
      <w:proofErr w:type="spellEnd"/>
      <w:r w:rsidRPr="003B4773">
        <w:t xml:space="preserve"> з </w:t>
      </w:r>
      <w:proofErr w:type="spellStart"/>
      <w:r w:rsidRPr="003B4773">
        <w:t>використанням</w:t>
      </w:r>
      <w:proofErr w:type="spellEnd"/>
      <w:r w:rsidRPr="003B4773">
        <w:t xml:space="preserve"> пари 5-го регенеративного </w:t>
      </w:r>
      <w:proofErr w:type="spellStart"/>
      <w:r w:rsidRPr="003B4773">
        <w:t>відбору</w:t>
      </w:r>
      <w:proofErr w:type="spellEnd"/>
      <w:r w:rsidRPr="003B4773">
        <w:t xml:space="preserve"> </w:t>
      </w:r>
      <w:proofErr w:type="spellStart"/>
      <w:r w:rsidRPr="003B4773">
        <w:t>турбіни</w:t>
      </w:r>
      <w:proofErr w:type="spellEnd"/>
      <w:r w:rsidRPr="003B4773">
        <w:t xml:space="preserve"> типу </w:t>
      </w:r>
      <w:r>
        <w:t>К 300-240</w:t>
      </w:r>
      <w:r w:rsidRPr="003B4773">
        <w:t xml:space="preserve">, в </w:t>
      </w:r>
      <w:proofErr w:type="spellStart"/>
      <w:r w:rsidRPr="003B4773">
        <w:t>результаті</w:t>
      </w:r>
      <w:proofErr w:type="spellEnd"/>
      <w:r w:rsidRPr="003B4773">
        <w:t xml:space="preserve"> </w:t>
      </w:r>
      <w:proofErr w:type="spellStart"/>
      <w:r w:rsidRPr="003B4773">
        <w:t>якого</w:t>
      </w:r>
      <w:proofErr w:type="spellEnd"/>
      <w:r w:rsidRPr="003B4773">
        <w:t xml:space="preserve"> </w:t>
      </w:r>
      <w:proofErr w:type="spellStart"/>
      <w:r w:rsidRPr="003B4773">
        <w:t>встановлено</w:t>
      </w:r>
      <w:proofErr w:type="spellEnd"/>
      <w:r w:rsidRPr="003B4773">
        <w:t xml:space="preserve">, </w:t>
      </w:r>
      <w:proofErr w:type="spellStart"/>
      <w:r w:rsidRPr="003B4773">
        <w:t>що</w:t>
      </w:r>
      <w:proofErr w:type="spellEnd"/>
      <w:r w:rsidRPr="003B4773">
        <w:t xml:space="preserve"> </w:t>
      </w:r>
      <w:proofErr w:type="spellStart"/>
      <w:r w:rsidRPr="003B4773">
        <w:t>можливість</w:t>
      </w:r>
      <w:proofErr w:type="spellEnd"/>
      <w:r w:rsidRPr="003B4773">
        <w:t xml:space="preserve"> </w:t>
      </w:r>
      <w:proofErr w:type="spellStart"/>
      <w:r w:rsidRPr="003B4773">
        <w:t>застосування</w:t>
      </w:r>
      <w:proofErr w:type="spellEnd"/>
      <w:r w:rsidRPr="003B4773">
        <w:t xml:space="preserve"> </w:t>
      </w:r>
      <w:proofErr w:type="spellStart"/>
      <w:r w:rsidRPr="003B4773">
        <w:t>п'ятого</w:t>
      </w:r>
      <w:proofErr w:type="spellEnd"/>
      <w:r w:rsidRPr="003B4773">
        <w:t xml:space="preserve"> регенеративного </w:t>
      </w:r>
      <w:proofErr w:type="spellStart"/>
      <w:r w:rsidRPr="003B4773">
        <w:t>відбору</w:t>
      </w:r>
      <w:proofErr w:type="spellEnd"/>
      <w:r w:rsidRPr="003B4773">
        <w:t xml:space="preserve"> при </w:t>
      </w:r>
      <w:proofErr w:type="spellStart"/>
      <w:r w:rsidRPr="003B4773">
        <w:t>роботі</w:t>
      </w:r>
      <w:proofErr w:type="spellEnd"/>
      <w:r w:rsidRPr="003B4773">
        <w:t xml:space="preserve"> </w:t>
      </w:r>
      <w:proofErr w:type="spellStart"/>
      <w:r w:rsidRPr="003B4773">
        <w:t>турбіни</w:t>
      </w:r>
      <w:proofErr w:type="spellEnd"/>
      <w:r w:rsidRPr="003B4773">
        <w:t xml:space="preserve"> типу </w:t>
      </w:r>
      <w:r>
        <w:t>К 300-240</w:t>
      </w:r>
      <w:r w:rsidRPr="003B4773">
        <w:t xml:space="preserve"> в </w:t>
      </w:r>
      <w:proofErr w:type="spellStart"/>
      <w:r w:rsidRPr="003B4773">
        <w:t>конденсаційному</w:t>
      </w:r>
      <w:proofErr w:type="spellEnd"/>
      <w:r w:rsidRPr="003B4773">
        <w:t xml:space="preserve"> </w:t>
      </w:r>
      <w:proofErr w:type="spellStart"/>
      <w:r w:rsidRPr="003B4773">
        <w:t>режимі</w:t>
      </w:r>
      <w:proofErr w:type="spellEnd"/>
      <w:r w:rsidRPr="003B4773">
        <w:t xml:space="preserve"> </w:t>
      </w:r>
      <w:proofErr w:type="spellStart"/>
      <w:r w:rsidRPr="003B4773">
        <w:t>визначається</w:t>
      </w:r>
      <w:proofErr w:type="spellEnd"/>
      <w:r w:rsidRPr="003B4773">
        <w:t xml:space="preserve"> </w:t>
      </w:r>
      <w:proofErr w:type="spellStart"/>
      <w:r w:rsidRPr="003B4773">
        <w:t>мінімально</w:t>
      </w:r>
      <w:proofErr w:type="spellEnd"/>
      <w:r w:rsidRPr="003B4773">
        <w:t xml:space="preserve"> допустимою величиною </w:t>
      </w:r>
      <w:proofErr w:type="spellStart"/>
      <w:r w:rsidRPr="003B4773">
        <w:t>витрати</w:t>
      </w:r>
      <w:proofErr w:type="spellEnd"/>
      <w:r w:rsidRPr="003B4773">
        <w:t xml:space="preserve"> </w:t>
      </w:r>
      <w:proofErr w:type="spellStart"/>
      <w:r w:rsidRPr="003B4773">
        <w:t>свіжої</w:t>
      </w:r>
      <w:proofErr w:type="spellEnd"/>
      <w:r w:rsidRPr="003B4773">
        <w:t xml:space="preserve"> пари, </w:t>
      </w:r>
      <w:proofErr w:type="spellStart"/>
      <w:r w:rsidRPr="003B4773">
        <w:t>рівною</w:t>
      </w:r>
      <w:proofErr w:type="spellEnd"/>
      <w:r w:rsidRPr="003B4773">
        <w:t xml:space="preserve"> 150 </w:t>
      </w:r>
      <w:proofErr w:type="spellStart"/>
      <w:r w:rsidRPr="003B4773">
        <w:t>тонни</w:t>
      </w:r>
      <w:proofErr w:type="spellEnd"/>
      <w:r w:rsidRPr="003B4773">
        <w:t>/ч</w:t>
      </w:r>
      <w:bookmarkStart w:id="0" w:name="_GoBack"/>
      <w:bookmarkEnd w:id="0"/>
    </w:p>
    <w:sectPr w:rsidR="000504D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2BF"/>
    <w:rsid w:val="00515A0F"/>
    <w:rsid w:val="00765A94"/>
    <w:rsid w:val="009732BF"/>
    <w:rsid w:val="00C5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rsid w:val="00765A94"/>
    <w:pPr>
      <w:spacing w:before="120"/>
    </w:pPr>
    <w:rPr>
      <w:b/>
      <w:bCs/>
      <w:i/>
      <w:iCs/>
    </w:rPr>
  </w:style>
  <w:style w:type="paragraph" w:customStyle="1" w:styleId="a3">
    <w:name w:val="Рома"/>
    <w:basedOn w:val="a"/>
    <w:rsid w:val="00765A94"/>
    <w:pPr>
      <w:autoSpaceDE w:val="0"/>
      <w:autoSpaceDN w:val="0"/>
      <w:adjustRightInd w:val="0"/>
      <w:spacing w:line="360" w:lineRule="auto"/>
      <w:ind w:firstLine="720"/>
      <w:jc w:val="both"/>
    </w:pPr>
    <w:rPr>
      <w:sz w:val="28"/>
      <w:szCs w:val="28"/>
      <w:lang w:val="uk-UA"/>
    </w:rPr>
  </w:style>
  <w:style w:type="paragraph" w:styleId="a4">
    <w:name w:val="Body Text"/>
    <w:basedOn w:val="a"/>
    <w:link w:val="a5"/>
    <w:rsid w:val="00765A94"/>
    <w:pPr>
      <w:widowControl w:val="0"/>
      <w:spacing w:after="120" w:line="360" w:lineRule="auto"/>
      <w:jc w:val="both"/>
    </w:pPr>
    <w:rPr>
      <w:sz w:val="28"/>
      <w:szCs w:val="28"/>
      <w:lang w:val="uk-UA"/>
    </w:rPr>
  </w:style>
  <w:style w:type="character" w:customStyle="1" w:styleId="a5">
    <w:name w:val="Основной текст Знак"/>
    <w:basedOn w:val="a0"/>
    <w:link w:val="a4"/>
    <w:rsid w:val="00765A9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rsid w:val="00765A94"/>
    <w:pPr>
      <w:spacing w:before="120"/>
    </w:pPr>
    <w:rPr>
      <w:b/>
      <w:bCs/>
      <w:i/>
      <w:iCs/>
    </w:rPr>
  </w:style>
  <w:style w:type="paragraph" w:customStyle="1" w:styleId="a3">
    <w:name w:val="Рома"/>
    <w:basedOn w:val="a"/>
    <w:rsid w:val="00765A94"/>
    <w:pPr>
      <w:autoSpaceDE w:val="0"/>
      <w:autoSpaceDN w:val="0"/>
      <w:adjustRightInd w:val="0"/>
      <w:spacing w:line="360" w:lineRule="auto"/>
      <w:ind w:firstLine="720"/>
      <w:jc w:val="both"/>
    </w:pPr>
    <w:rPr>
      <w:sz w:val="28"/>
      <w:szCs w:val="28"/>
      <w:lang w:val="uk-UA"/>
    </w:rPr>
  </w:style>
  <w:style w:type="paragraph" w:styleId="a4">
    <w:name w:val="Body Text"/>
    <w:basedOn w:val="a"/>
    <w:link w:val="a5"/>
    <w:rsid w:val="00765A94"/>
    <w:pPr>
      <w:widowControl w:val="0"/>
      <w:spacing w:after="120" w:line="360" w:lineRule="auto"/>
      <w:jc w:val="both"/>
    </w:pPr>
    <w:rPr>
      <w:sz w:val="28"/>
      <w:szCs w:val="28"/>
      <w:lang w:val="uk-UA"/>
    </w:rPr>
  </w:style>
  <w:style w:type="character" w:customStyle="1" w:styleId="a5">
    <w:name w:val="Основной текст Знак"/>
    <w:basedOn w:val="a0"/>
    <w:link w:val="a4"/>
    <w:rsid w:val="00765A9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983</Words>
  <Characters>561</Characters>
  <Application>Microsoft Office Word</Application>
  <DocSecurity>0</DocSecurity>
  <Lines>4</Lines>
  <Paragraphs>3</Paragraphs>
  <ScaleCrop>false</ScaleCrop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Kelt</dc:creator>
  <cp:keywords/>
  <dc:description/>
  <cp:lastModifiedBy>Kelt</cp:lastModifiedBy>
  <cp:revision>2</cp:revision>
  <dcterms:created xsi:type="dcterms:W3CDTF">2014-08-26T06:08:00Z</dcterms:created>
  <dcterms:modified xsi:type="dcterms:W3CDTF">2014-08-26T06:12:00Z</dcterms:modified>
</cp:coreProperties>
</file>