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C1" w:rsidRDefault="00324DC1" w:rsidP="00324DC1">
      <w:pPr>
        <w:spacing w:line="360" w:lineRule="auto"/>
        <w:jc w:val="center"/>
        <w:rPr>
          <w:sz w:val="28"/>
          <w:lang w:val="uk-UA"/>
        </w:rPr>
      </w:pPr>
      <w:r>
        <w:rPr>
          <w:sz w:val="28"/>
          <w:lang w:val="uk-UA"/>
        </w:rPr>
        <w:t>АНОТАЦІЯ</w:t>
      </w:r>
    </w:p>
    <w:p w:rsidR="00324DC1" w:rsidRDefault="00324DC1" w:rsidP="00324DC1">
      <w:pPr>
        <w:spacing w:line="360" w:lineRule="auto"/>
        <w:jc w:val="both"/>
        <w:rPr>
          <w:sz w:val="28"/>
          <w:lang w:val="uk-UA"/>
        </w:rPr>
      </w:pPr>
    </w:p>
    <w:p w:rsidR="00324DC1" w:rsidRDefault="00324DC1" w:rsidP="00324DC1">
      <w:pPr>
        <w:spacing w:line="360" w:lineRule="auto"/>
        <w:ind w:firstLine="708"/>
        <w:jc w:val="both"/>
        <w:rPr>
          <w:sz w:val="28"/>
          <w:lang w:val="uk-UA"/>
        </w:rPr>
      </w:pPr>
      <w:r>
        <w:rPr>
          <w:sz w:val="28"/>
          <w:lang w:val="uk-UA"/>
        </w:rPr>
        <w:t>Вензельський Олександр Володимирович. Математична модель дрижачих звуків для задач корекції вимови. – Рукопис.</w:t>
      </w:r>
    </w:p>
    <w:p w:rsidR="00324DC1" w:rsidRDefault="00324DC1" w:rsidP="00324DC1">
      <w:pPr>
        <w:spacing w:line="360" w:lineRule="auto"/>
        <w:ind w:firstLine="708"/>
        <w:jc w:val="both"/>
        <w:rPr>
          <w:sz w:val="28"/>
          <w:lang w:val="uk-UA"/>
        </w:rPr>
      </w:pPr>
      <w:r>
        <w:rPr>
          <w:sz w:val="28"/>
          <w:lang w:val="uk-UA"/>
        </w:rPr>
        <w:t>Кваліфікаційна робота магістра за спеціальністю 8.05090204 – біотехнічні та медичні апарати та системи, Тернопільський національний технічний університет імені Івана Пулюя, Тернопіль, 2014.</w:t>
      </w:r>
    </w:p>
    <w:p w:rsidR="00324DC1" w:rsidRDefault="00324DC1" w:rsidP="00324DC1">
      <w:pPr>
        <w:spacing w:line="360" w:lineRule="auto"/>
        <w:ind w:firstLine="708"/>
        <w:jc w:val="both"/>
        <w:rPr>
          <w:sz w:val="28"/>
          <w:lang w:val="uk-UA"/>
        </w:rPr>
      </w:pPr>
      <w:r>
        <w:rPr>
          <w:sz w:val="28"/>
          <w:lang w:val="uk-UA"/>
        </w:rPr>
        <w:t xml:space="preserve">Кваліфікаційну роботу магістра присвячено розробці математичної моделі дрижачих звуків для задач корекції вимови. У магістерській роботі проведено аналіз моделювання дрижачих звуків який показав, що існуючі моделі не враховують випадковість та повторюваність звукових сигналів та обґрунтовано вибір моделі у вигляді ПКВП яка дозволяє створити систему оцінки і корекції вимови. Розроблено підпрограму в середовищі </w:t>
      </w:r>
      <w:r>
        <w:rPr>
          <w:sz w:val="28"/>
          <w:lang w:val="en-US"/>
        </w:rPr>
        <w:t>Matlab</w:t>
      </w:r>
      <w:r>
        <w:rPr>
          <w:sz w:val="28"/>
          <w:lang w:val="uk-UA"/>
        </w:rPr>
        <w:t xml:space="preserve"> яку можна використовувати як складову для програмного забезпечення комп</w:t>
      </w:r>
      <w:r>
        <w:rPr>
          <w:sz w:val="28"/>
        </w:rPr>
        <w:t>’</w:t>
      </w:r>
      <w:r>
        <w:rPr>
          <w:sz w:val="28"/>
          <w:lang w:val="uk-UA"/>
        </w:rPr>
        <w:t>ютерних систем корекції вимови.</w:t>
      </w:r>
    </w:p>
    <w:p w:rsidR="00324DC1" w:rsidRDefault="00324DC1" w:rsidP="00324DC1">
      <w:pPr>
        <w:spacing w:line="360" w:lineRule="auto"/>
        <w:jc w:val="both"/>
        <w:rPr>
          <w:sz w:val="28"/>
          <w:lang w:val="uk-UA"/>
        </w:rPr>
      </w:pPr>
    </w:p>
    <w:p w:rsidR="00324DC1" w:rsidRDefault="00324DC1" w:rsidP="00324DC1">
      <w:pPr>
        <w:spacing w:line="360" w:lineRule="auto"/>
        <w:ind w:firstLine="708"/>
        <w:jc w:val="both"/>
        <w:rPr>
          <w:sz w:val="28"/>
          <w:lang w:val="uk-UA"/>
        </w:rPr>
      </w:pPr>
      <w:r>
        <w:rPr>
          <w:sz w:val="28"/>
          <w:lang w:val="uk-UA"/>
        </w:rPr>
        <w:t>Ключові слова: математична модель, дрижачий звук, періодично корельований випадковий процес, звуковий сигнал.</w:t>
      </w: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rPr>
          <w:sz w:val="28"/>
          <w:lang w:val="uk-UA"/>
        </w:rPr>
      </w:pPr>
    </w:p>
    <w:p w:rsidR="00324DC1" w:rsidRDefault="00324DC1" w:rsidP="00324DC1">
      <w:pPr>
        <w:tabs>
          <w:tab w:val="left" w:pos="1515"/>
        </w:tabs>
        <w:rPr>
          <w:sz w:val="28"/>
          <w:lang w:val="uk-UA"/>
        </w:rPr>
      </w:pPr>
      <w:r>
        <w:rPr>
          <w:sz w:val="28"/>
          <w:lang w:val="uk-UA"/>
        </w:rPr>
        <w:tab/>
      </w: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rPr>
          <w:sz w:val="28"/>
          <w:lang w:val="uk-UA"/>
        </w:rPr>
      </w:pPr>
    </w:p>
    <w:p w:rsidR="00324DC1" w:rsidRDefault="00324DC1" w:rsidP="00324DC1">
      <w:pPr>
        <w:tabs>
          <w:tab w:val="left" w:pos="1515"/>
        </w:tabs>
        <w:spacing w:line="360" w:lineRule="auto"/>
        <w:jc w:val="center"/>
        <w:rPr>
          <w:sz w:val="28"/>
          <w:lang w:val="en-US"/>
        </w:rPr>
      </w:pPr>
      <w:r>
        <w:rPr>
          <w:sz w:val="28"/>
          <w:lang w:val="en-US"/>
        </w:rPr>
        <w:lastRenderedPageBreak/>
        <w:t>ANNOTATION</w:t>
      </w:r>
    </w:p>
    <w:p w:rsidR="00324DC1" w:rsidRDefault="00324DC1" w:rsidP="00324DC1">
      <w:pPr>
        <w:tabs>
          <w:tab w:val="left" w:pos="1515"/>
        </w:tabs>
        <w:spacing w:line="360" w:lineRule="auto"/>
        <w:jc w:val="both"/>
        <w:rPr>
          <w:sz w:val="28"/>
          <w:lang w:val="en-US"/>
        </w:rPr>
      </w:pPr>
    </w:p>
    <w:p w:rsidR="00324DC1" w:rsidRDefault="00324DC1" w:rsidP="00324DC1">
      <w:pPr>
        <w:tabs>
          <w:tab w:val="left" w:pos="709"/>
        </w:tabs>
        <w:spacing w:line="360" w:lineRule="auto"/>
        <w:jc w:val="both"/>
        <w:rPr>
          <w:sz w:val="28"/>
          <w:lang w:val="en-US"/>
        </w:rPr>
      </w:pPr>
      <w:r>
        <w:rPr>
          <w:sz w:val="28"/>
          <w:lang w:val="en-US"/>
        </w:rPr>
        <w:tab/>
        <w:t>Venzelskyi Oleksandr Volodymyrovych. Mathematical model</w:t>
      </w:r>
      <w:r w:rsidR="000438B6">
        <w:rPr>
          <w:sz w:val="28"/>
          <w:lang w:val="uk-UA"/>
        </w:rPr>
        <w:t xml:space="preserve"> </w:t>
      </w:r>
      <w:r w:rsidR="000438B6">
        <w:rPr>
          <w:sz w:val="28"/>
          <w:lang w:val="en-US"/>
        </w:rPr>
        <w:t>of</w:t>
      </w:r>
      <w:bookmarkStart w:id="0" w:name="_GoBack"/>
      <w:bookmarkEnd w:id="0"/>
      <w:r>
        <w:rPr>
          <w:sz w:val="28"/>
          <w:lang w:val="en-US"/>
        </w:rPr>
        <w:t xml:space="preserve"> vibrant sounds for pronunciation correction tasks</w:t>
      </w:r>
      <w:r>
        <w:rPr>
          <w:sz w:val="28"/>
          <w:lang w:val="uk-UA"/>
        </w:rPr>
        <w:t>.</w:t>
      </w:r>
      <w:r>
        <w:rPr>
          <w:sz w:val="28"/>
          <w:lang w:val="en-US"/>
        </w:rPr>
        <w:t xml:space="preserve"> – Manuscript.</w:t>
      </w:r>
    </w:p>
    <w:p w:rsidR="00324DC1" w:rsidRDefault="00324DC1" w:rsidP="00324DC1">
      <w:pPr>
        <w:tabs>
          <w:tab w:val="left" w:pos="709"/>
        </w:tabs>
        <w:spacing w:line="360" w:lineRule="auto"/>
        <w:jc w:val="both"/>
        <w:rPr>
          <w:sz w:val="28"/>
          <w:lang w:val="en-US"/>
        </w:rPr>
      </w:pPr>
      <w:r>
        <w:rPr>
          <w:rStyle w:val="hps"/>
          <w:sz w:val="28"/>
          <w:lang w:val="en-US"/>
        </w:rPr>
        <w:tab/>
      </w:r>
      <w:r>
        <w:rPr>
          <w:rStyle w:val="hps"/>
          <w:sz w:val="28"/>
          <w:lang w:val="en"/>
        </w:rPr>
        <w:t>Master's qualification work</w:t>
      </w:r>
      <w:r>
        <w:rPr>
          <w:rStyle w:val="shorttext"/>
          <w:sz w:val="28"/>
          <w:lang w:val="en"/>
        </w:rPr>
        <w:t xml:space="preserve"> </w:t>
      </w:r>
      <w:r>
        <w:rPr>
          <w:rStyle w:val="hps"/>
          <w:sz w:val="28"/>
          <w:lang w:val="en"/>
        </w:rPr>
        <w:t>on specialty</w:t>
      </w:r>
      <w:r>
        <w:rPr>
          <w:sz w:val="28"/>
          <w:lang w:val="en-US"/>
        </w:rPr>
        <w:t xml:space="preserve"> 8.05090204 – </w:t>
      </w:r>
      <w:r>
        <w:rPr>
          <w:rStyle w:val="hps"/>
          <w:sz w:val="28"/>
          <w:lang w:val="en"/>
        </w:rPr>
        <w:t>biotechnical</w:t>
      </w:r>
      <w:r>
        <w:rPr>
          <w:rStyle w:val="shorttext"/>
          <w:sz w:val="28"/>
          <w:lang w:val="en"/>
        </w:rPr>
        <w:t xml:space="preserve"> </w:t>
      </w:r>
      <w:r>
        <w:rPr>
          <w:rStyle w:val="hps"/>
          <w:sz w:val="28"/>
          <w:lang w:val="en"/>
        </w:rPr>
        <w:t>and</w:t>
      </w:r>
      <w:r>
        <w:rPr>
          <w:rStyle w:val="shorttext"/>
          <w:sz w:val="28"/>
          <w:lang w:val="en"/>
        </w:rPr>
        <w:t xml:space="preserve"> </w:t>
      </w:r>
      <w:r>
        <w:rPr>
          <w:rStyle w:val="hps"/>
          <w:sz w:val="28"/>
          <w:lang w:val="en"/>
        </w:rPr>
        <w:t>medical apparatus and systems</w:t>
      </w:r>
      <w:r>
        <w:rPr>
          <w:sz w:val="28"/>
          <w:lang w:val="en-US"/>
        </w:rPr>
        <w:t xml:space="preserve">, </w:t>
      </w:r>
      <w:r>
        <w:rPr>
          <w:rStyle w:val="hps"/>
          <w:sz w:val="28"/>
          <w:lang w:val="en"/>
        </w:rPr>
        <w:t>Ternopil</w:t>
      </w:r>
      <w:r>
        <w:rPr>
          <w:rStyle w:val="hps"/>
          <w:sz w:val="28"/>
          <w:lang w:val="en-US"/>
        </w:rPr>
        <w:t xml:space="preserve"> </w:t>
      </w:r>
      <w:r>
        <w:rPr>
          <w:rStyle w:val="hps"/>
          <w:sz w:val="28"/>
          <w:lang w:val="en"/>
        </w:rPr>
        <w:t>National</w:t>
      </w:r>
      <w:r>
        <w:rPr>
          <w:sz w:val="28"/>
          <w:lang w:val="en-US"/>
        </w:rPr>
        <w:t xml:space="preserve"> </w:t>
      </w:r>
      <w:r>
        <w:rPr>
          <w:rStyle w:val="hps"/>
          <w:sz w:val="28"/>
          <w:lang w:val="en"/>
        </w:rPr>
        <w:t>Technical</w:t>
      </w:r>
      <w:r>
        <w:rPr>
          <w:rStyle w:val="hps"/>
          <w:sz w:val="28"/>
          <w:lang w:val="en-US"/>
        </w:rPr>
        <w:t xml:space="preserve"> </w:t>
      </w:r>
      <w:r>
        <w:rPr>
          <w:rStyle w:val="hps"/>
          <w:sz w:val="28"/>
          <w:lang w:val="en"/>
        </w:rPr>
        <w:t>University</w:t>
      </w:r>
      <w:r>
        <w:rPr>
          <w:sz w:val="28"/>
          <w:lang w:val="en-US"/>
        </w:rPr>
        <w:t xml:space="preserve"> </w:t>
      </w:r>
      <w:r>
        <w:rPr>
          <w:rStyle w:val="hps"/>
          <w:sz w:val="28"/>
          <w:lang w:val="en"/>
        </w:rPr>
        <w:t>named</w:t>
      </w:r>
      <w:r>
        <w:rPr>
          <w:rStyle w:val="hps"/>
          <w:sz w:val="28"/>
          <w:lang w:val="en-US"/>
        </w:rPr>
        <w:t xml:space="preserve"> </w:t>
      </w:r>
      <w:r>
        <w:rPr>
          <w:rStyle w:val="hps"/>
          <w:sz w:val="28"/>
          <w:lang w:val="en"/>
        </w:rPr>
        <w:t>after</w:t>
      </w:r>
      <w:r>
        <w:rPr>
          <w:rStyle w:val="hps"/>
          <w:sz w:val="28"/>
          <w:lang w:val="en-US"/>
        </w:rPr>
        <w:t xml:space="preserve"> </w:t>
      </w:r>
      <w:r>
        <w:rPr>
          <w:rStyle w:val="hps"/>
          <w:sz w:val="28"/>
          <w:lang w:val="en"/>
        </w:rPr>
        <w:t>Ivan</w:t>
      </w:r>
      <w:r>
        <w:rPr>
          <w:sz w:val="28"/>
          <w:lang w:val="en-US"/>
        </w:rPr>
        <w:t xml:space="preserve"> </w:t>
      </w:r>
      <w:r>
        <w:rPr>
          <w:rStyle w:val="hps"/>
          <w:sz w:val="28"/>
          <w:lang w:val="en"/>
        </w:rPr>
        <w:t>Pul</w:t>
      </w:r>
      <w:r>
        <w:rPr>
          <w:rStyle w:val="hps"/>
          <w:sz w:val="28"/>
          <w:lang w:val="en-US"/>
        </w:rPr>
        <w:t>'</w:t>
      </w:r>
      <w:r>
        <w:rPr>
          <w:rStyle w:val="hps"/>
          <w:sz w:val="28"/>
          <w:lang w:val="en"/>
        </w:rPr>
        <w:t>uj</w:t>
      </w:r>
      <w:r>
        <w:rPr>
          <w:sz w:val="28"/>
          <w:lang w:val="en-US"/>
        </w:rPr>
        <w:t>, Ternopil, 2014.</w:t>
      </w:r>
    </w:p>
    <w:p w:rsidR="00324DC1" w:rsidRDefault="00324DC1" w:rsidP="00324DC1">
      <w:pPr>
        <w:tabs>
          <w:tab w:val="left" w:pos="709"/>
        </w:tabs>
        <w:spacing w:line="360" w:lineRule="auto"/>
        <w:jc w:val="both"/>
        <w:rPr>
          <w:rStyle w:val="hps"/>
          <w:lang w:val="en"/>
        </w:rPr>
      </w:pPr>
      <w:r>
        <w:rPr>
          <w:rStyle w:val="hps"/>
          <w:sz w:val="28"/>
          <w:lang w:val="en"/>
        </w:rPr>
        <w:tab/>
        <w:t>Master's Work is dedicated to the development of mathematical models for problems vibrant sound pronunciation correction. In the master's paper considers modeling vibrant sounds which showed that existing models do not take into account the randomness and frequency of sound signals and the choice of model in the form of PCSS is to create a system of evaluation and correction of pronunciation. Developed subroutine in Matlab environment that can be used as part of a software computer systems correcting pronunciation.</w:t>
      </w:r>
    </w:p>
    <w:p w:rsidR="00324DC1" w:rsidRDefault="00324DC1" w:rsidP="00324DC1">
      <w:pPr>
        <w:tabs>
          <w:tab w:val="left" w:pos="709"/>
        </w:tabs>
        <w:spacing w:line="360" w:lineRule="auto"/>
        <w:jc w:val="both"/>
        <w:rPr>
          <w:rStyle w:val="hps"/>
          <w:sz w:val="28"/>
          <w:lang w:val="en"/>
        </w:rPr>
      </w:pPr>
    </w:p>
    <w:p w:rsidR="00324DC1" w:rsidRDefault="00324DC1" w:rsidP="00324DC1">
      <w:pPr>
        <w:tabs>
          <w:tab w:val="left" w:pos="709"/>
        </w:tabs>
        <w:spacing w:line="360" w:lineRule="auto"/>
        <w:jc w:val="both"/>
        <w:rPr>
          <w:lang w:val="en-US"/>
        </w:rPr>
      </w:pPr>
      <w:r>
        <w:rPr>
          <w:sz w:val="28"/>
          <w:lang w:val="en-US"/>
        </w:rPr>
        <w:tab/>
        <w:t>Keywords: Mathematical model, vibrant sound, periodically-correlated stochastic sequence, sound signal.</w:t>
      </w:r>
    </w:p>
    <w:p w:rsidR="00324DC1" w:rsidRDefault="00324DC1" w:rsidP="00324DC1">
      <w:pPr>
        <w:rPr>
          <w:sz w:val="32"/>
          <w:lang w:val="en-US"/>
        </w:rPr>
      </w:pPr>
    </w:p>
    <w:p w:rsidR="00324DC1" w:rsidRDefault="00324DC1" w:rsidP="00324DC1">
      <w:pPr>
        <w:rPr>
          <w:sz w:val="28"/>
          <w:lang w:val="uk-UA"/>
        </w:rPr>
      </w:pPr>
    </w:p>
    <w:p w:rsidR="00AA42D2" w:rsidRPr="00324DC1" w:rsidRDefault="00AA42D2">
      <w:pPr>
        <w:rPr>
          <w:lang w:val="uk-UA"/>
        </w:rPr>
      </w:pPr>
    </w:p>
    <w:sectPr w:rsidR="00AA42D2" w:rsidRPr="00324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93"/>
    <w:rsid w:val="000438B6"/>
    <w:rsid w:val="00324DC1"/>
    <w:rsid w:val="00AA42D2"/>
    <w:rsid w:val="00D4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C1"/>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324DC1"/>
  </w:style>
  <w:style w:type="character" w:customStyle="1" w:styleId="shorttext">
    <w:name w:val="short_text"/>
    <w:rsid w:val="00324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C1"/>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324DC1"/>
  </w:style>
  <w:style w:type="character" w:customStyle="1" w:styleId="shorttext">
    <w:name w:val="short_text"/>
    <w:rsid w:val="0032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2014-08-21T10:26:00Z</cp:lastPrinted>
  <dcterms:created xsi:type="dcterms:W3CDTF">2014-08-21T10:25:00Z</dcterms:created>
  <dcterms:modified xsi:type="dcterms:W3CDTF">2014-08-21T10:41:00Z</dcterms:modified>
</cp:coreProperties>
</file>