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D69" w:rsidRPr="00F16169" w:rsidRDefault="00A83D69" w:rsidP="00A83D69">
      <w:pPr>
        <w:ind w:right="3"/>
        <w:jc w:val="center"/>
        <w:rPr>
          <w:b/>
          <w:bCs/>
          <w:sz w:val="28"/>
          <w:szCs w:val="28"/>
        </w:rPr>
      </w:pPr>
      <w:r w:rsidRPr="00F16169">
        <w:rPr>
          <w:b/>
          <w:bCs/>
          <w:sz w:val="28"/>
          <w:szCs w:val="28"/>
        </w:rPr>
        <w:t xml:space="preserve">ТЕРНОПІЛЬСЬКИЙ НАЦІОНАЛЬНИЙ </w:t>
      </w:r>
      <w:proofErr w:type="gramStart"/>
      <w:r w:rsidRPr="00F16169">
        <w:rPr>
          <w:b/>
          <w:bCs/>
          <w:sz w:val="28"/>
          <w:szCs w:val="28"/>
        </w:rPr>
        <w:t>ТЕХН</w:t>
      </w:r>
      <w:proofErr w:type="gramEnd"/>
      <w:r w:rsidRPr="00F16169">
        <w:rPr>
          <w:b/>
          <w:bCs/>
          <w:sz w:val="28"/>
          <w:szCs w:val="28"/>
        </w:rPr>
        <w:t xml:space="preserve">ІЧНИЙ </w:t>
      </w:r>
    </w:p>
    <w:p w:rsidR="00A83D69" w:rsidRPr="00F16169" w:rsidRDefault="00A83D69" w:rsidP="00A83D69">
      <w:pPr>
        <w:ind w:right="3"/>
        <w:jc w:val="center"/>
        <w:rPr>
          <w:b/>
          <w:bCs/>
          <w:sz w:val="28"/>
          <w:szCs w:val="28"/>
        </w:rPr>
      </w:pPr>
      <w:r w:rsidRPr="00F16169">
        <w:rPr>
          <w:b/>
          <w:bCs/>
          <w:sz w:val="28"/>
          <w:szCs w:val="28"/>
        </w:rPr>
        <w:t>УНІВЕРСИТЕТ ІМЕНІ ІВАНА ПУЛЮЯ</w:t>
      </w:r>
    </w:p>
    <w:p w:rsidR="0053660C" w:rsidRPr="00A83D69" w:rsidRDefault="0053660C" w:rsidP="0053660C">
      <w:pPr>
        <w:pStyle w:val="a3"/>
        <w:spacing w:line="264" w:lineRule="auto"/>
        <w:rPr>
          <w:b w:val="0"/>
          <w:bCs w:val="0"/>
          <w:lang w:val="ru-RU"/>
        </w:rPr>
      </w:pPr>
    </w:p>
    <w:p w:rsidR="0053660C" w:rsidRPr="00F16169" w:rsidRDefault="0053660C" w:rsidP="0053660C">
      <w:pPr>
        <w:pStyle w:val="a3"/>
        <w:spacing w:line="264" w:lineRule="auto"/>
        <w:rPr>
          <w:b w:val="0"/>
          <w:bCs w:val="0"/>
        </w:rPr>
      </w:pPr>
    </w:p>
    <w:p w:rsidR="0053660C" w:rsidRPr="00F16169" w:rsidRDefault="0053660C" w:rsidP="0053660C">
      <w:pPr>
        <w:pStyle w:val="a3"/>
        <w:spacing w:line="264" w:lineRule="auto"/>
        <w:rPr>
          <w:b w:val="0"/>
          <w:bCs w:val="0"/>
        </w:rPr>
      </w:pPr>
    </w:p>
    <w:p w:rsidR="0053660C" w:rsidRDefault="0053660C" w:rsidP="0053660C">
      <w:pPr>
        <w:pStyle w:val="a3"/>
        <w:spacing w:line="264" w:lineRule="auto"/>
        <w:rPr>
          <w:bCs w:val="0"/>
        </w:rPr>
      </w:pPr>
    </w:p>
    <w:p w:rsidR="0053660C" w:rsidRPr="005A577B" w:rsidRDefault="0053660C" w:rsidP="0053660C">
      <w:pPr>
        <w:pStyle w:val="a3"/>
        <w:spacing w:line="264" w:lineRule="auto"/>
        <w:rPr>
          <w:bCs w:val="0"/>
          <w:lang w:val="ru-RU"/>
        </w:rPr>
      </w:pPr>
      <w:bookmarkStart w:id="0" w:name="_GoBack"/>
      <w:r>
        <w:rPr>
          <w:bCs w:val="0"/>
        </w:rPr>
        <w:t>СЕМЕХА НАЗАР БОГДАНОВИЧ</w:t>
      </w:r>
    </w:p>
    <w:bookmarkEnd w:id="0"/>
    <w:p w:rsidR="0053660C" w:rsidRPr="00F16169" w:rsidRDefault="0053660C" w:rsidP="0053660C">
      <w:pPr>
        <w:pStyle w:val="a3"/>
        <w:spacing w:line="264" w:lineRule="auto"/>
        <w:rPr>
          <w:bCs w:val="0"/>
        </w:rPr>
      </w:pPr>
    </w:p>
    <w:p w:rsidR="0053660C" w:rsidRPr="00F16169" w:rsidRDefault="0053660C" w:rsidP="0053660C">
      <w:pPr>
        <w:pStyle w:val="a3"/>
        <w:spacing w:line="264" w:lineRule="auto"/>
        <w:rPr>
          <w:bCs w:val="0"/>
        </w:rPr>
      </w:pPr>
    </w:p>
    <w:p w:rsidR="0053660C" w:rsidRDefault="0053660C" w:rsidP="0053660C">
      <w:pPr>
        <w:suppressAutoHyphens/>
        <w:jc w:val="right"/>
        <w:rPr>
          <w:sz w:val="28"/>
          <w:szCs w:val="28"/>
          <w:lang w:val="uk-UA"/>
        </w:rPr>
      </w:pPr>
    </w:p>
    <w:p w:rsidR="0053660C" w:rsidRPr="005E37CB" w:rsidRDefault="0053660C" w:rsidP="0053660C">
      <w:pPr>
        <w:suppressAutoHyphens/>
        <w:jc w:val="right"/>
        <w:rPr>
          <w:sz w:val="28"/>
          <w:szCs w:val="28"/>
          <w:lang w:val="uk-UA"/>
        </w:rPr>
      </w:pPr>
      <w:r w:rsidRPr="005E37CB">
        <w:rPr>
          <w:sz w:val="28"/>
          <w:szCs w:val="28"/>
          <w:lang w:val="uk-UA"/>
        </w:rPr>
        <w:t>УДК 33</w:t>
      </w:r>
      <w:r>
        <w:rPr>
          <w:sz w:val="28"/>
          <w:szCs w:val="28"/>
          <w:lang w:val="uk-UA"/>
        </w:rPr>
        <w:t>6</w:t>
      </w:r>
      <w:r w:rsidRPr="005E37C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64</w:t>
      </w:r>
    </w:p>
    <w:p w:rsidR="0053660C" w:rsidRDefault="0053660C" w:rsidP="0053660C">
      <w:pPr>
        <w:spacing w:line="348" w:lineRule="auto"/>
        <w:jc w:val="both"/>
        <w:rPr>
          <w:b/>
          <w:sz w:val="28"/>
          <w:szCs w:val="28"/>
          <w:lang w:val="uk-UA" w:eastAsia="uk-UA"/>
        </w:rPr>
      </w:pPr>
    </w:p>
    <w:p w:rsidR="0053660C" w:rsidRDefault="0053660C" w:rsidP="0053660C">
      <w:pPr>
        <w:spacing w:line="348" w:lineRule="auto"/>
        <w:jc w:val="center"/>
        <w:rPr>
          <w:b/>
          <w:sz w:val="28"/>
          <w:lang w:val="uk-UA"/>
        </w:rPr>
      </w:pPr>
    </w:p>
    <w:p w:rsidR="0053660C" w:rsidRDefault="0053660C" w:rsidP="0053660C">
      <w:pPr>
        <w:spacing w:line="348" w:lineRule="auto"/>
        <w:jc w:val="center"/>
        <w:rPr>
          <w:b/>
          <w:sz w:val="28"/>
          <w:lang w:val="uk-UA"/>
        </w:rPr>
      </w:pPr>
    </w:p>
    <w:p w:rsidR="0053660C" w:rsidRDefault="0053660C" w:rsidP="0053660C">
      <w:pPr>
        <w:spacing w:line="348" w:lineRule="auto"/>
        <w:jc w:val="center"/>
        <w:rPr>
          <w:b/>
          <w:sz w:val="28"/>
          <w:lang w:val="uk-UA"/>
        </w:rPr>
      </w:pPr>
      <w:r w:rsidRPr="00211230">
        <w:rPr>
          <w:b/>
          <w:sz w:val="28"/>
          <w:lang w:val="uk-UA"/>
        </w:rPr>
        <w:t>АНАЛІЗУВАННЯ ТА ОБҐРУНТУВАННЯ НАПРЯМІВ ІННОВАЦІЙНО-</w:t>
      </w:r>
    </w:p>
    <w:p w:rsidR="0053660C" w:rsidRDefault="0053660C" w:rsidP="0053660C">
      <w:pPr>
        <w:spacing w:line="348" w:lineRule="auto"/>
        <w:ind w:firstLine="709"/>
        <w:jc w:val="center"/>
        <w:rPr>
          <w:b/>
          <w:sz w:val="28"/>
          <w:lang w:val="uk-UA"/>
        </w:rPr>
      </w:pPr>
      <w:r w:rsidRPr="00211230">
        <w:rPr>
          <w:b/>
          <w:sz w:val="28"/>
          <w:lang w:val="uk-UA"/>
        </w:rPr>
        <w:t>ІНВЕСТИЦІЙНОЇ ПРИВАБЛИВОСТІ ПІДПРИЄМСТВА</w:t>
      </w:r>
    </w:p>
    <w:p w:rsidR="0053660C" w:rsidRPr="00211230" w:rsidRDefault="0053660C" w:rsidP="0053660C">
      <w:pPr>
        <w:spacing w:line="348" w:lineRule="auto"/>
        <w:ind w:firstLine="709"/>
        <w:jc w:val="center"/>
        <w:rPr>
          <w:b/>
          <w:sz w:val="28"/>
          <w:lang w:val="uk-UA"/>
        </w:rPr>
      </w:pPr>
      <w:r w:rsidRPr="00211230">
        <w:rPr>
          <w:b/>
          <w:sz w:val="28"/>
          <w:lang w:val="uk-UA"/>
        </w:rPr>
        <w:t>(НА ПРИКЛАДІ ЖБК «КОТЕДЖБУД»)</w:t>
      </w:r>
    </w:p>
    <w:p w:rsidR="0053660C" w:rsidRPr="000867D3" w:rsidRDefault="0053660C" w:rsidP="0053660C">
      <w:pPr>
        <w:pStyle w:val="a3"/>
        <w:spacing w:line="264" w:lineRule="auto"/>
        <w:ind w:left="142"/>
        <w:rPr>
          <w:bCs w:val="0"/>
          <w:sz w:val="24"/>
          <w:szCs w:val="24"/>
        </w:rPr>
      </w:pPr>
    </w:p>
    <w:p w:rsidR="0053660C" w:rsidRDefault="0053660C" w:rsidP="0053660C">
      <w:pPr>
        <w:pStyle w:val="a3"/>
        <w:spacing w:line="264" w:lineRule="auto"/>
      </w:pPr>
    </w:p>
    <w:p w:rsidR="0053660C" w:rsidRPr="00F16169" w:rsidRDefault="0053660C" w:rsidP="0053660C">
      <w:pPr>
        <w:pStyle w:val="a3"/>
        <w:spacing w:line="264" w:lineRule="auto"/>
        <w:ind w:left="142"/>
      </w:pPr>
      <w:r w:rsidRPr="00F16169">
        <w:t>Спеціальність</w:t>
      </w:r>
      <w:r>
        <w:t xml:space="preserve"> </w:t>
      </w:r>
      <w:r w:rsidRPr="00F16169">
        <w:t xml:space="preserve">– </w:t>
      </w:r>
      <w:r w:rsidRPr="000E211F">
        <w:t>«</w:t>
      </w:r>
      <w:r>
        <w:t>У</w:t>
      </w:r>
      <w:r w:rsidRPr="000E211F">
        <w:t>правління інноваційною діяльністю</w:t>
      </w:r>
      <w:r>
        <w:t>»</w:t>
      </w:r>
    </w:p>
    <w:p w:rsidR="0053660C" w:rsidRPr="00F16169" w:rsidRDefault="0053660C" w:rsidP="0053660C">
      <w:pPr>
        <w:pStyle w:val="a3"/>
        <w:spacing w:line="264" w:lineRule="auto"/>
        <w:ind w:left="3600"/>
      </w:pPr>
    </w:p>
    <w:p w:rsidR="0053660C" w:rsidRPr="00F16169" w:rsidRDefault="0053660C" w:rsidP="0053660C">
      <w:pPr>
        <w:pStyle w:val="a3"/>
        <w:spacing w:line="264" w:lineRule="auto"/>
        <w:ind w:left="3600"/>
      </w:pPr>
    </w:p>
    <w:p w:rsidR="0053660C" w:rsidRPr="00F16169" w:rsidRDefault="0053660C" w:rsidP="0053660C">
      <w:pPr>
        <w:pStyle w:val="a3"/>
        <w:spacing w:line="264" w:lineRule="auto"/>
        <w:ind w:left="3600"/>
      </w:pPr>
    </w:p>
    <w:p w:rsidR="0053660C" w:rsidRPr="00F16169" w:rsidRDefault="0053660C" w:rsidP="0053660C">
      <w:pPr>
        <w:pStyle w:val="a3"/>
        <w:spacing w:line="264" w:lineRule="auto"/>
        <w:ind w:left="3600"/>
      </w:pPr>
    </w:p>
    <w:p w:rsidR="0053660C" w:rsidRDefault="0053660C" w:rsidP="0053660C">
      <w:pPr>
        <w:pStyle w:val="a3"/>
        <w:spacing w:line="264" w:lineRule="auto"/>
        <w:rPr>
          <w:bCs w:val="0"/>
        </w:rPr>
      </w:pPr>
    </w:p>
    <w:p w:rsidR="0053660C" w:rsidRDefault="0053660C" w:rsidP="0053660C">
      <w:pPr>
        <w:pStyle w:val="a3"/>
        <w:spacing w:line="264" w:lineRule="auto"/>
        <w:rPr>
          <w:bCs w:val="0"/>
        </w:rPr>
      </w:pPr>
    </w:p>
    <w:p w:rsidR="0053660C" w:rsidRPr="00F16169" w:rsidRDefault="0053660C" w:rsidP="0053660C">
      <w:pPr>
        <w:pStyle w:val="a3"/>
        <w:spacing w:line="264" w:lineRule="auto"/>
        <w:rPr>
          <w:bCs w:val="0"/>
        </w:rPr>
      </w:pPr>
      <w:r w:rsidRPr="00F16169">
        <w:rPr>
          <w:bCs w:val="0"/>
        </w:rPr>
        <w:t>АВТОРЕФЕРАТ</w:t>
      </w:r>
    </w:p>
    <w:p w:rsidR="0053660C" w:rsidRPr="00F16169" w:rsidRDefault="0053660C" w:rsidP="0053660C">
      <w:pPr>
        <w:pStyle w:val="a3"/>
        <w:spacing w:line="264" w:lineRule="auto"/>
        <w:rPr>
          <w:bCs w:val="0"/>
          <w:color w:val="000000"/>
          <w:spacing w:val="-4"/>
        </w:rPr>
      </w:pPr>
      <w:r w:rsidRPr="00F16169">
        <w:t xml:space="preserve">на здобуття </w:t>
      </w:r>
      <w:r w:rsidRPr="00F16169">
        <w:rPr>
          <w:bCs w:val="0"/>
          <w:color w:val="000000"/>
          <w:spacing w:val="-4"/>
        </w:rPr>
        <w:t>освітньо</w:t>
      </w:r>
      <w:r>
        <w:rPr>
          <w:bCs w:val="0"/>
          <w:color w:val="000000"/>
          <w:spacing w:val="-4"/>
        </w:rPr>
        <w:t>го</w:t>
      </w:r>
      <w:r w:rsidRPr="00F16169">
        <w:rPr>
          <w:bCs w:val="0"/>
          <w:color w:val="000000"/>
          <w:spacing w:val="-4"/>
        </w:rPr>
        <w:t xml:space="preserve"> рівня «магістр»</w:t>
      </w:r>
    </w:p>
    <w:p w:rsidR="0053660C" w:rsidRPr="00F16169" w:rsidRDefault="0053660C" w:rsidP="0053660C">
      <w:pPr>
        <w:pStyle w:val="a3"/>
        <w:spacing w:line="264" w:lineRule="auto"/>
        <w:ind w:left="2160"/>
        <w:jc w:val="left"/>
      </w:pPr>
    </w:p>
    <w:p w:rsidR="0053660C" w:rsidRPr="00F16169" w:rsidRDefault="0053660C" w:rsidP="0053660C">
      <w:pPr>
        <w:pStyle w:val="a3"/>
        <w:spacing w:line="264" w:lineRule="auto"/>
        <w:ind w:left="2160"/>
        <w:jc w:val="left"/>
      </w:pPr>
    </w:p>
    <w:p w:rsidR="0053660C" w:rsidRPr="00F16169" w:rsidRDefault="0053660C" w:rsidP="0053660C">
      <w:pPr>
        <w:pStyle w:val="a3"/>
        <w:spacing w:line="264" w:lineRule="auto"/>
        <w:ind w:left="2160"/>
        <w:jc w:val="left"/>
      </w:pPr>
    </w:p>
    <w:p w:rsidR="0053660C" w:rsidRPr="00F16169" w:rsidRDefault="0053660C" w:rsidP="0053660C">
      <w:pPr>
        <w:pStyle w:val="a3"/>
        <w:spacing w:line="264" w:lineRule="auto"/>
        <w:ind w:left="2880"/>
        <w:jc w:val="left"/>
      </w:pPr>
    </w:p>
    <w:p w:rsidR="0053660C" w:rsidRPr="00F16169" w:rsidRDefault="0053660C" w:rsidP="0053660C">
      <w:pPr>
        <w:pStyle w:val="a3"/>
        <w:spacing w:line="264" w:lineRule="auto"/>
        <w:ind w:left="2880"/>
        <w:jc w:val="left"/>
      </w:pPr>
    </w:p>
    <w:p w:rsidR="0053660C" w:rsidRPr="00F16169" w:rsidRDefault="0053660C" w:rsidP="0053660C">
      <w:pPr>
        <w:pStyle w:val="a3"/>
        <w:spacing w:line="264" w:lineRule="auto"/>
        <w:ind w:left="2880"/>
        <w:jc w:val="left"/>
      </w:pPr>
    </w:p>
    <w:p w:rsidR="0053660C" w:rsidRPr="00F16169" w:rsidRDefault="0053660C" w:rsidP="0053660C">
      <w:pPr>
        <w:pStyle w:val="a3"/>
        <w:spacing w:line="264" w:lineRule="auto"/>
        <w:ind w:left="2880"/>
        <w:jc w:val="left"/>
      </w:pPr>
    </w:p>
    <w:p w:rsidR="0053660C" w:rsidRPr="00F16169" w:rsidRDefault="0053660C" w:rsidP="0053660C">
      <w:pPr>
        <w:pStyle w:val="a3"/>
        <w:spacing w:line="264" w:lineRule="auto"/>
        <w:ind w:left="2880"/>
        <w:jc w:val="left"/>
      </w:pPr>
    </w:p>
    <w:p w:rsidR="0053660C" w:rsidRPr="00F16169" w:rsidRDefault="0053660C" w:rsidP="0053660C">
      <w:pPr>
        <w:pStyle w:val="a3"/>
        <w:spacing w:line="264" w:lineRule="auto"/>
        <w:ind w:left="2880"/>
        <w:jc w:val="left"/>
      </w:pPr>
    </w:p>
    <w:p w:rsidR="0053660C" w:rsidRPr="00F16169" w:rsidRDefault="0053660C" w:rsidP="0053660C">
      <w:pPr>
        <w:pStyle w:val="a3"/>
        <w:spacing w:line="264" w:lineRule="auto"/>
        <w:jc w:val="left"/>
      </w:pPr>
    </w:p>
    <w:p w:rsidR="0053660C" w:rsidRPr="00F16169" w:rsidRDefault="0053660C" w:rsidP="0053660C">
      <w:pPr>
        <w:pStyle w:val="a3"/>
        <w:spacing w:line="264" w:lineRule="auto"/>
      </w:pPr>
      <w:r w:rsidRPr="00F16169">
        <w:t>Тернопіль – 201</w:t>
      </w:r>
      <w:r>
        <w:t>7</w:t>
      </w:r>
    </w:p>
    <w:p w:rsidR="0053660C" w:rsidRDefault="0053660C" w:rsidP="0053660C">
      <w:pPr>
        <w:pStyle w:val="a3"/>
        <w:spacing w:line="264" w:lineRule="auto"/>
        <w:jc w:val="both"/>
        <w:rPr>
          <w:sz w:val="24"/>
          <w:szCs w:val="24"/>
        </w:rPr>
      </w:pPr>
    </w:p>
    <w:p w:rsidR="0053660C" w:rsidRPr="00F16169" w:rsidRDefault="0053660C" w:rsidP="0053660C">
      <w:pPr>
        <w:pStyle w:val="a3"/>
        <w:spacing w:line="264" w:lineRule="auto"/>
        <w:jc w:val="both"/>
      </w:pPr>
      <w:r w:rsidRPr="00F16169">
        <w:t>Магістерською роботою за ОР «Магістр» є рукопис.</w:t>
      </w:r>
    </w:p>
    <w:p w:rsidR="0053660C" w:rsidRPr="00F16169" w:rsidRDefault="0053660C" w:rsidP="0053660C">
      <w:pPr>
        <w:pStyle w:val="a3"/>
        <w:spacing w:line="264" w:lineRule="auto"/>
        <w:ind w:left="709" w:firstLine="11"/>
        <w:jc w:val="left"/>
      </w:pPr>
    </w:p>
    <w:p w:rsidR="0053660C" w:rsidRPr="00F16169" w:rsidRDefault="0053660C" w:rsidP="0053660C">
      <w:pPr>
        <w:pStyle w:val="a3"/>
        <w:spacing w:line="264" w:lineRule="auto"/>
        <w:ind w:left="709" w:firstLine="11"/>
        <w:jc w:val="left"/>
      </w:pPr>
    </w:p>
    <w:p w:rsidR="0053660C" w:rsidRPr="00F16169" w:rsidRDefault="0053660C" w:rsidP="0053660C">
      <w:pPr>
        <w:pStyle w:val="a3"/>
        <w:spacing w:line="264" w:lineRule="auto"/>
        <w:jc w:val="both"/>
      </w:pPr>
      <w:r w:rsidRPr="00F16169">
        <w:t xml:space="preserve">Робота виконана на кафедрі менеджменту </w:t>
      </w:r>
      <w:r>
        <w:t xml:space="preserve">інноваційної </w:t>
      </w:r>
      <w:r w:rsidRPr="00F16169">
        <w:t xml:space="preserve">діяльності </w:t>
      </w:r>
      <w:r>
        <w:t xml:space="preserve">та  підприємництва </w:t>
      </w:r>
      <w:r w:rsidRPr="00F16169">
        <w:t>Тернопільського національного технічного університету імені Івана Пулюя</w:t>
      </w:r>
    </w:p>
    <w:p w:rsidR="0053660C" w:rsidRPr="00F16169" w:rsidRDefault="0053660C" w:rsidP="0053660C">
      <w:pPr>
        <w:pStyle w:val="a3"/>
        <w:spacing w:line="264" w:lineRule="auto"/>
        <w:jc w:val="both"/>
      </w:pPr>
    </w:p>
    <w:p w:rsidR="0053660C" w:rsidRPr="00F16169" w:rsidRDefault="0053660C" w:rsidP="0053660C">
      <w:pPr>
        <w:pStyle w:val="a3"/>
        <w:spacing w:line="264" w:lineRule="auto"/>
        <w:ind w:left="709" w:firstLine="11"/>
        <w:jc w:val="left"/>
      </w:pPr>
    </w:p>
    <w:p w:rsidR="0053660C" w:rsidRPr="00F16169" w:rsidRDefault="0053660C" w:rsidP="0053660C">
      <w:pPr>
        <w:pStyle w:val="a3"/>
        <w:spacing w:line="264" w:lineRule="auto"/>
        <w:ind w:left="709" w:firstLine="11"/>
        <w:jc w:val="left"/>
      </w:pPr>
    </w:p>
    <w:p w:rsidR="0053660C" w:rsidRPr="00F16169" w:rsidRDefault="0053660C" w:rsidP="0053660C">
      <w:pPr>
        <w:pStyle w:val="a3"/>
        <w:spacing w:line="264" w:lineRule="auto"/>
        <w:ind w:left="709" w:firstLine="11"/>
        <w:jc w:val="left"/>
      </w:pPr>
    </w:p>
    <w:p w:rsidR="0053660C" w:rsidRDefault="0053660C" w:rsidP="0053660C">
      <w:pPr>
        <w:pStyle w:val="a3"/>
        <w:spacing w:line="264" w:lineRule="auto"/>
        <w:ind w:left="3402" w:hanging="2682"/>
        <w:jc w:val="left"/>
        <w:rPr>
          <w:b w:val="0"/>
        </w:rPr>
      </w:pPr>
      <w:r w:rsidRPr="00F16169">
        <w:rPr>
          <w:bCs w:val="0"/>
        </w:rPr>
        <w:t>Науковий керівник:</w:t>
      </w:r>
      <w:r w:rsidRPr="00F16169">
        <w:tab/>
      </w:r>
      <w:proofErr w:type="spellStart"/>
      <w:r w:rsidRPr="00F16169">
        <w:rPr>
          <w:b w:val="0"/>
        </w:rPr>
        <w:t>к</w:t>
      </w:r>
      <w:r>
        <w:rPr>
          <w:b w:val="0"/>
        </w:rPr>
        <w:t>.</w:t>
      </w:r>
      <w:r w:rsidRPr="00F16169">
        <w:rPr>
          <w:b w:val="0"/>
        </w:rPr>
        <w:t>е</w:t>
      </w:r>
      <w:r>
        <w:rPr>
          <w:b w:val="0"/>
        </w:rPr>
        <w:t>.</w:t>
      </w:r>
      <w:r w:rsidRPr="00F16169">
        <w:rPr>
          <w:b w:val="0"/>
        </w:rPr>
        <w:t>н</w:t>
      </w:r>
      <w:proofErr w:type="spellEnd"/>
      <w:r>
        <w:rPr>
          <w:b w:val="0"/>
        </w:rPr>
        <w:t xml:space="preserve">., доцент, </w:t>
      </w:r>
      <w:proofErr w:type="spellStart"/>
      <w:r>
        <w:rPr>
          <w:b w:val="0"/>
        </w:rPr>
        <w:t>доцент</w:t>
      </w:r>
      <w:proofErr w:type="spellEnd"/>
      <w:r>
        <w:rPr>
          <w:b w:val="0"/>
        </w:rPr>
        <w:t xml:space="preserve"> кафедри менеджменту </w:t>
      </w:r>
      <w:r w:rsidRPr="000867D3">
        <w:rPr>
          <w:b w:val="0"/>
        </w:rPr>
        <w:t xml:space="preserve">інноваційної діяльності </w:t>
      </w:r>
    </w:p>
    <w:p w:rsidR="0053660C" w:rsidRDefault="0053660C" w:rsidP="0053660C">
      <w:pPr>
        <w:pStyle w:val="a3"/>
        <w:spacing w:line="264" w:lineRule="auto"/>
        <w:ind w:left="3402" w:hanging="2682"/>
        <w:jc w:val="left"/>
        <w:rPr>
          <w:b w:val="0"/>
        </w:rPr>
      </w:pPr>
      <w:r>
        <w:rPr>
          <w:b w:val="0"/>
        </w:rPr>
        <w:t xml:space="preserve">                                      </w:t>
      </w:r>
      <w:r w:rsidRPr="000867D3">
        <w:rPr>
          <w:b w:val="0"/>
        </w:rPr>
        <w:t xml:space="preserve">та  підприємництва </w:t>
      </w:r>
    </w:p>
    <w:p w:rsidR="0053660C" w:rsidRPr="00F16169" w:rsidRDefault="0053660C" w:rsidP="0053660C">
      <w:pPr>
        <w:pStyle w:val="a3"/>
        <w:spacing w:line="264" w:lineRule="auto"/>
        <w:ind w:left="3402" w:hanging="2682"/>
        <w:jc w:val="left"/>
        <w:rPr>
          <w:b w:val="0"/>
          <w:bCs w:val="0"/>
        </w:rPr>
      </w:pPr>
      <w:r>
        <w:rPr>
          <w:b w:val="0"/>
        </w:rPr>
        <w:t xml:space="preserve">                                      Малюта Людмила Ярославівна</w:t>
      </w:r>
    </w:p>
    <w:p w:rsidR="0053660C" w:rsidRDefault="0053660C" w:rsidP="0053660C">
      <w:pPr>
        <w:pStyle w:val="a3"/>
        <w:spacing w:line="264" w:lineRule="auto"/>
        <w:ind w:left="3402"/>
        <w:jc w:val="left"/>
        <w:rPr>
          <w:b w:val="0"/>
        </w:rPr>
      </w:pPr>
    </w:p>
    <w:p w:rsidR="0053660C" w:rsidRPr="00F16169" w:rsidRDefault="0053660C" w:rsidP="0053660C">
      <w:pPr>
        <w:pStyle w:val="a3"/>
        <w:spacing w:line="264" w:lineRule="auto"/>
        <w:ind w:left="3402"/>
        <w:jc w:val="left"/>
        <w:rPr>
          <w:b w:val="0"/>
        </w:rPr>
      </w:pPr>
    </w:p>
    <w:p w:rsidR="0053660C" w:rsidRPr="00211230" w:rsidRDefault="0053660C" w:rsidP="0053660C">
      <w:pPr>
        <w:pStyle w:val="a3"/>
        <w:spacing w:line="264" w:lineRule="auto"/>
        <w:ind w:left="3402" w:hanging="2682"/>
        <w:jc w:val="left"/>
        <w:rPr>
          <w:b w:val="0"/>
        </w:rPr>
      </w:pPr>
      <w:r w:rsidRPr="00F16169">
        <w:rPr>
          <w:bCs w:val="0"/>
        </w:rPr>
        <w:t>Рецензент:</w:t>
      </w:r>
      <w:r w:rsidRPr="00F16169">
        <w:t xml:space="preserve"> </w:t>
      </w:r>
      <w:r w:rsidRPr="00F16169">
        <w:tab/>
      </w:r>
      <w:proofErr w:type="spellStart"/>
      <w:r>
        <w:rPr>
          <w:b w:val="0"/>
        </w:rPr>
        <w:t>к</w:t>
      </w:r>
      <w:r w:rsidRPr="00211230">
        <w:rPr>
          <w:b w:val="0"/>
        </w:rPr>
        <w:t>.е.н</w:t>
      </w:r>
      <w:proofErr w:type="spellEnd"/>
      <w:r w:rsidRPr="00211230">
        <w:rPr>
          <w:b w:val="0"/>
        </w:rPr>
        <w:t xml:space="preserve">., </w:t>
      </w:r>
      <w:r>
        <w:rPr>
          <w:b w:val="0"/>
        </w:rPr>
        <w:t>доцент,</w:t>
      </w:r>
    </w:p>
    <w:p w:rsidR="0053660C" w:rsidRPr="005B3B1E" w:rsidRDefault="0053660C" w:rsidP="0053660C">
      <w:pPr>
        <w:pStyle w:val="a3"/>
        <w:spacing w:line="264" w:lineRule="auto"/>
        <w:ind w:left="3402" w:hanging="2682"/>
        <w:jc w:val="left"/>
        <w:rPr>
          <w:b w:val="0"/>
        </w:rPr>
      </w:pPr>
      <w:r w:rsidRPr="00211230">
        <w:rPr>
          <w:bCs w:val="0"/>
        </w:rPr>
        <w:t xml:space="preserve">                                     </w:t>
      </w:r>
      <w:r w:rsidRPr="00211230">
        <w:rPr>
          <w:b w:val="0"/>
        </w:rPr>
        <w:t xml:space="preserve"> </w:t>
      </w:r>
      <w:r>
        <w:rPr>
          <w:b w:val="0"/>
        </w:rPr>
        <w:t xml:space="preserve">доцент </w:t>
      </w:r>
      <w:proofErr w:type="spellStart"/>
      <w:r>
        <w:rPr>
          <w:b w:val="0"/>
          <w:lang w:val="ru-RU"/>
        </w:rPr>
        <w:t>кафедри</w:t>
      </w:r>
      <w:proofErr w:type="spellEnd"/>
      <w:r>
        <w:rPr>
          <w:b w:val="0"/>
          <w:lang w:val="ru-RU"/>
        </w:rPr>
        <w:t xml:space="preserve"> менеджменту у </w:t>
      </w:r>
      <w:proofErr w:type="spellStart"/>
      <w:r>
        <w:rPr>
          <w:b w:val="0"/>
          <w:lang w:val="ru-RU"/>
        </w:rPr>
        <w:t>виробничій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сфері</w:t>
      </w:r>
      <w:proofErr w:type="spellEnd"/>
      <w:r>
        <w:rPr>
          <w:b w:val="0"/>
          <w:lang w:val="ru-RU"/>
        </w:rPr>
        <w:br/>
      </w:r>
      <w:proofErr w:type="spellStart"/>
      <w:r>
        <w:rPr>
          <w:b w:val="0"/>
        </w:rPr>
        <w:t>Зяйлик</w:t>
      </w:r>
      <w:proofErr w:type="spellEnd"/>
      <w:r>
        <w:rPr>
          <w:b w:val="0"/>
        </w:rPr>
        <w:t xml:space="preserve"> Марія Федорівна</w:t>
      </w:r>
    </w:p>
    <w:p w:rsidR="0053660C" w:rsidRPr="00F16169" w:rsidRDefault="0053660C" w:rsidP="0053660C">
      <w:pPr>
        <w:pStyle w:val="a3"/>
        <w:spacing w:line="264" w:lineRule="auto"/>
        <w:jc w:val="left"/>
        <w:rPr>
          <w:b w:val="0"/>
          <w:bCs w:val="0"/>
        </w:rPr>
      </w:pPr>
    </w:p>
    <w:p w:rsidR="0053660C" w:rsidRPr="00F16169" w:rsidRDefault="0053660C" w:rsidP="0053660C">
      <w:pPr>
        <w:pStyle w:val="a3"/>
        <w:spacing w:line="264" w:lineRule="auto"/>
        <w:jc w:val="left"/>
      </w:pPr>
    </w:p>
    <w:p w:rsidR="0053660C" w:rsidRPr="00F16169" w:rsidRDefault="0053660C" w:rsidP="0053660C">
      <w:pPr>
        <w:pStyle w:val="a3"/>
        <w:spacing w:line="264" w:lineRule="auto"/>
        <w:ind w:left="3402"/>
        <w:jc w:val="left"/>
      </w:pPr>
    </w:p>
    <w:p w:rsidR="0053660C" w:rsidRPr="00F16169" w:rsidRDefault="0053660C" w:rsidP="0053660C">
      <w:pPr>
        <w:pStyle w:val="a3"/>
        <w:spacing w:line="264" w:lineRule="auto"/>
        <w:ind w:left="3402"/>
        <w:jc w:val="left"/>
      </w:pPr>
    </w:p>
    <w:p w:rsidR="0053660C" w:rsidRPr="00F16169" w:rsidRDefault="0053660C" w:rsidP="0053660C">
      <w:pPr>
        <w:pStyle w:val="a3"/>
        <w:spacing w:line="264" w:lineRule="auto"/>
        <w:ind w:left="709" w:firstLine="11"/>
        <w:jc w:val="left"/>
        <w:rPr>
          <w:b w:val="0"/>
          <w:bCs w:val="0"/>
        </w:rPr>
      </w:pPr>
    </w:p>
    <w:p w:rsidR="0053660C" w:rsidRDefault="0053660C" w:rsidP="0053660C">
      <w:pPr>
        <w:pStyle w:val="a3"/>
        <w:spacing w:line="264" w:lineRule="auto"/>
        <w:ind w:left="709" w:firstLine="11"/>
        <w:jc w:val="left"/>
      </w:pPr>
    </w:p>
    <w:p w:rsidR="0053660C" w:rsidRDefault="0053660C" w:rsidP="0053660C">
      <w:pPr>
        <w:pStyle w:val="a3"/>
        <w:spacing w:line="264" w:lineRule="auto"/>
        <w:ind w:left="709" w:firstLine="11"/>
        <w:jc w:val="left"/>
      </w:pPr>
    </w:p>
    <w:p w:rsidR="0053660C" w:rsidRDefault="0053660C" w:rsidP="0053660C">
      <w:pPr>
        <w:pStyle w:val="a3"/>
        <w:spacing w:line="264" w:lineRule="auto"/>
        <w:ind w:left="709" w:firstLine="11"/>
        <w:jc w:val="left"/>
      </w:pPr>
    </w:p>
    <w:p w:rsidR="0053660C" w:rsidRDefault="0053660C" w:rsidP="0053660C">
      <w:pPr>
        <w:pStyle w:val="a3"/>
        <w:spacing w:line="264" w:lineRule="auto"/>
        <w:ind w:left="709" w:firstLine="11"/>
        <w:jc w:val="left"/>
      </w:pPr>
    </w:p>
    <w:p w:rsidR="0053660C" w:rsidRDefault="0053660C" w:rsidP="0053660C">
      <w:pPr>
        <w:pStyle w:val="a3"/>
        <w:spacing w:line="264" w:lineRule="auto"/>
        <w:ind w:left="709" w:firstLine="11"/>
        <w:jc w:val="left"/>
      </w:pPr>
    </w:p>
    <w:p w:rsidR="0053660C" w:rsidRDefault="0053660C" w:rsidP="0053660C">
      <w:pPr>
        <w:pStyle w:val="a3"/>
        <w:spacing w:line="264" w:lineRule="auto"/>
        <w:ind w:left="709" w:firstLine="11"/>
        <w:jc w:val="left"/>
      </w:pPr>
      <w:r w:rsidRPr="00F16169">
        <w:t>Зав</w:t>
      </w:r>
      <w:r>
        <w:t xml:space="preserve">. </w:t>
      </w:r>
      <w:r w:rsidRPr="00F16169">
        <w:t>кафедрою менеджменту</w:t>
      </w:r>
    </w:p>
    <w:p w:rsidR="0053660C" w:rsidRDefault="0053660C" w:rsidP="0053660C">
      <w:pPr>
        <w:pStyle w:val="a3"/>
        <w:spacing w:line="264" w:lineRule="auto"/>
        <w:ind w:left="709" w:firstLine="11"/>
        <w:jc w:val="left"/>
      </w:pPr>
      <w:r>
        <w:t xml:space="preserve">інноваційної </w:t>
      </w:r>
      <w:r w:rsidRPr="00F16169">
        <w:t xml:space="preserve">діяльності </w:t>
      </w:r>
    </w:p>
    <w:p w:rsidR="0053660C" w:rsidRDefault="0053660C" w:rsidP="0053660C">
      <w:pPr>
        <w:pStyle w:val="a3"/>
        <w:spacing w:line="264" w:lineRule="auto"/>
        <w:ind w:left="709" w:firstLine="11"/>
        <w:jc w:val="left"/>
      </w:pPr>
      <w:r>
        <w:t>та  підприємництва</w:t>
      </w:r>
      <w:r w:rsidRPr="00F16169">
        <w:t xml:space="preserve"> </w:t>
      </w:r>
      <w:r>
        <w:t xml:space="preserve">                                               </w:t>
      </w:r>
      <w:proofErr w:type="spellStart"/>
      <w:r w:rsidRPr="00F16169">
        <w:t>Андрушків</w:t>
      </w:r>
      <w:proofErr w:type="spellEnd"/>
      <w:r>
        <w:t xml:space="preserve"> Б.М.</w:t>
      </w:r>
    </w:p>
    <w:p w:rsidR="0053660C" w:rsidRDefault="0053660C" w:rsidP="0053660C">
      <w:pPr>
        <w:pStyle w:val="a3"/>
        <w:spacing w:line="264" w:lineRule="auto"/>
        <w:ind w:left="709" w:firstLine="11"/>
        <w:jc w:val="left"/>
      </w:pPr>
    </w:p>
    <w:p w:rsidR="0053660C" w:rsidRPr="00F16169" w:rsidRDefault="0053660C" w:rsidP="0053660C">
      <w:pPr>
        <w:pStyle w:val="a3"/>
        <w:spacing w:line="264" w:lineRule="auto"/>
        <w:ind w:left="709" w:firstLine="11"/>
        <w:jc w:val="left"/>
      </w:pPr>
      <w:r>
        <w:t>Вчений секретар                                                      Вовк І.П.</w:t>
      </w:r>
    </w:p>
    <w:p w:rsidR="0053660C" w:rsidRPr="000867D3" w:rsidRDefault="0053660C" w:rsidP="0053660C">
      <w:pPr>
        <w:rPr>
          <w:lang w:val="uk-UA"/>
        </w:rPr>
      </w:pPr>
    </w:p>
    <w:p w:rsidR="00E87900" w:rsidRDefault="00E87900">
      <w:pPr>
        <w:rPr>
          <w:lang w:val="uk-UA"/>
        </w:rPr>
      </w:pPr>
    </w:p>
    <w:p w:rsidR="0053660C" w:rsidRDefault="0053660C">
      <w:pPr>
        <w:rPr>
          <w:lang w:val="uk-UA"/>
        </w:rPr>
      </w:pPr>
    </w:p>
    <w:p w:rsidR="0053660C" w:rsidRDefault="0053660C">
      <w:pPr>
        <w:rPr>
          <w:lang w:val="uk-UA"/>
        </w:rPr>
      </w:pPr>
    </w:p>
    <w:p w:rsidR="0053660C" w:rsidRDefault="0053660C">
      <w:pPr>
        <w:rPr>
          <w:lang w:val="uk-UA"/>
        </w:rPr>
      </w:pPr>
    </w:p>
    <w:p w:rsidR="0053660C" w:rsidRDefault="0053660C">
      <w:pPr>
        <w:rPr>
          <w:lang w:val="uk-UA"/>
        </w:rPr>
      </w:pPr>
    </w:p>
    <w:p w:rsidR="0053660C" w:rsidRDefault="0053660C">
      <w:pPr>
        <w:rPr>
          <w:lang w:val="uk-UA"/>
        </w:rPr>
      </w:pPr>
    </w:p>
    <w:p w:rsidR="0053660C" w:rsidRDefault="0053660C">
      <w:pPr>
        <w:rPr>
          <w:lang w:val="uk-UA"/>
        </w:rPr>
      </w:pPr>
    </w:p>
    <w:p w:rsidR="0053660C" w:rsidRDefault="0053660C">
      <w:pPr>
        <w:rPr>
          <w:lang w:val="uk-UA"/>
        </w:rPr>
      </w:pPr>
    </w:p>
    <w:p w:rsidR="0053660C" w:rsidRPr="007F2747" w:rsidRDefault="0053660C" w:rsidP="0053660C">
      <w:pPr>
        <w:pStyle w:val="2"/>
        <w:spacing w:line="240" w:lineRule="auto"/>
        <w:ind w:firstLine="540"/>
        <w:rPr>
          <w:color w:val="000000"/>
          <w:lang w:val="uk-UA"/>
        </w:rPr>
      </w:pPr>
      <w:r w:rsidRPr="007F2747">
        <w:rPr>
          <w:color w:val="000000"/>
          <w:lang w:val="uk-UA"/>
        </w:rPr>
        <w:t>ЗАГАЛЬНА ХАРАКТЕРИСТИКА РОБОТИ</w:t>
      </w:r>
    </w:p>
    <w:p w:rsidR="0053660C" w:rsidRPr="007F2747" w:rsidRDefault="0053660C" w:rsidP="0053660C">
      <w:pPr>
        <w:pStyle w:val="2"/>
        <w:spacing w:line="240" w:lineRule="auto"/>
        <w:ind w:firstLine="540"/>
        <w:rPr>
          <w:color w:val="000000"/>
          <w:lang w:val="uk-UA"/>
        </w:rPr>
      </w:pPr>
    </w:p>
    <w:p w:rsidR="0053660C" w:rsidRPr="007E1CB2" w:rsidRDefault="0053660C" w:rsidP="0053660C">
      <w:pPr>
        <w:pStyle w:val="23"/>
        <w:shd w:val="clear" w:color="auto" w:fill="FFFFFF"/>
        <w:ind w:firstLine="567"/>
        <w:jc w:val="both"/>
        <w:rPr>
          <w:b/>
          <w:sz w:val="28"/>
          <w:szCs w:val="28"/>
        </w:rPr>
      </w:pPr>
    </w:p>
    <w:p w:rsidR="0053660C" w:rsidRPr="00D52273" w:rsidRDefault="0053660C" w:rsidP="0053660C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7E1CB2">
        <w:rPr>
          <w:b/>
          <w:sz w:val="28"/>
          <w:szCs w:val="28"/>
        </w:rPr>
        <w:t>Актуальність</w:t>
      </w:r>
      <w:proofErr w:type="spellEnd"/>
      <w:r w:rsidRPr="007E1CB2">
        <w:rPr>
          <w:b/>
          <w:sz w:val="28"/>
          <w:szCs w:val="28"/>
        </w:rPr>
        <w:t xml:space="preserve"> теми.</w:t>
      </w:r>
      <w:r w:rsidRPr="007E1CB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Питання залучення інвестиційних ресурсів є важливим на будь-якому етапі функціонування підприємства: починаючи із </w:t>
      </w:r>
      <w:r w:rsidRPr="00D52273">
        <w:rPr>
          <w:sz w:val="28"/>
          <w:szCs w:val="28"/>
          <w:lang w:val="uk-UA"/>
        </w:rPr>
        <w:t>етап</w:t>
      </w:r>
      <w:r>
        <w:rPr>
          <w:sz w:val="28"/>
          <w:szCs w:val="28"/>
          <w:lang w:val="uk-UA"/>
        </w:rPr>
        <w:t xml:space="preserve">у створення та закінчуючи його ліквідацією. Підприємство, яке використовує </w:t>
      </w:r>
      <w:r w:rsidRPr="00D52273">
        <w:rPr>
          <w:sz w:val="28"/>
          <w:szCs w:val="28"/>
          <w:lang w:val="uk-UA"/>
        </w:rPr>
        <w:t xml:space="preserve">залучені інвестиційні ресурси, має більш високий фінансовий потенціал свого </w:t>
      </w:r>
      <w:r>
        <w:rPr>
          <w:sz w:val="28"/>
          <w:szCs w:val="28"/>
          <w:lang w:val="uk-UA"/>
        </w:rPr>
        <w:t xml:space="preserve">розвитку і можливості приросту фінансової рентабельності діяльності, проте в більшій мірі </w:t>
      </w:r>
      <w:r w:rsidRPr="00D52273">
        <w:rPr>
          <w:sz w:val="28"/>
          <w:szCs w:val="28"/>
          <w:lang w:val="uk-UA"/>
        </w:rPr>
        <w:t>ут</w:t>
      </w:r>
      <w:r>
        <w:rPr>
          <w:sz w:val="28"/>
          <w:szCs w:val="28"/>
          <w:lang w:val="uk-UA"/>
        </w:rPr>
        <w:t xml:space="preserve">ворює фінансовий ризик і загрозу банкрутства, які зростають при збільшенні питомої ваги залучених засобів в загальній сумі капіталу, що використовується. Для отримання залучених інвестиційних ресурсів підприємство повинно </w:t>
      </w:r>
      <w:r w:rsidRPr="00D52273">
        <w:rPr>
          <w:sz w:val="28"/>
          <w:szCs w:val="28"/>
          <w:lang w:val="uk-UA"/>
        </w:rPr>
        <w:t>відповідати</w:t>
      </w:r>
      <w:r>
        <w:rPr>
          <w:sz w:val="28"/>
          <w:szCs w:val="28"/>
          <w:lang w:val="uk-UA"/>
        </w:rPr>
        <w:t xml:space="preserve"> ряду характеристик, тобто</w:t>
      </w:r>
      <w:r w:rsidRPr="00D52273">
        <w:rPr>
          <w:sz w:val="28"/>
          <w:szCs w:val="28"/>
          <w:lang w:val="uk-UA"/>
        </w:rPr>
        <w:t xml:space="preserve"> бути інвестиційно</w:t>
      </w:r>
      <w:r>
        <w:rPr>
          <w:sz w:val="28"/>
          <w:szCs w:val="28"/>
          <w:lang w:val="uk-UA"/>
        </w:rPr>
        <w:t xml:space="preserve"> привабливим.</w:t>
      </w:r>
    </w:p>
    <w:p w:rsidR="0053660C" w:rsidRPr="00D52273" w:rsidRDefault="0053660C" w:rsidP="0053660C">
      <w:pPr>
        <w:ind w:firstLine="567"/>
        <w:jc w:val="both"/>
        <w:rPr>
          <w:sz w:val="28"/>
          <w:szCs w:val="28"/>
          <w:lang w:val="uk-UA"/>
        </w:rPr>
      </w:pPr>
      <w:r w:rsidRPr="00D52273">
        <w:rPr>
          <w:sz w:val="28"/>
          <w:szCs w:val="28"/>
          <w:lang w:val="uk-UA"/>
        </w:rPr>
        <w:t>Інвестиці</w:t>
      </w:r>
      <w:r>
        <w:rPr>
          <w:sz w:val="28"/>
          <w:szCs w:val="28"/>
          <w:lang w:val="uk-UA"/>
        </w:rPr>
        <w:t>йна привабливість підприємства –</w:t>
      </w:r>
      <w:r w:rsidRPr="00D52273">
        <w:rPr>
          <w:sz w:val="28"/>
          <w:szCs w:val="28"/>
          <w:lang w:val="uk-UA"/>
        </w:rPr>
        <w:t xml:space="preserve"> це сукупність характеристик його фінансово-господарської та управлінської діяльності, пер</w:t>
      </w:r>
      <w:r>
        <w:rPr>
          <w:sz w:val="28"/>
          <w:szCs w:val="28"/>
          <w:lang w:val="uk-UA"/>
        </w:rPr>
        <w:t xml:space="preserve">спектив розвитку та можливості залучення інвестиційних </w:t>
      </w:r>
      <w:r w:rsidRPr="00D52273">
        <w:rPr>
          <w:sz w:val="28"/>
          <w:szCs w:val="28"/>
          <w:lang w:val="uk-UA"/>
        </w:rPr>
        <w:t>ре</w:t>
      </w:r>
      <w:r>
        <w:rPr>
          <w:sz w:val="28"/>
          <w:szCs w:val="28"/>
          <w:lang w:val="uk-UA"/>
        </w:rPr>
        <w:t>сурсів. Оцінка інвестиційної привабливості</w:t>
      </w:r>
      <w:r w:rsidRPr="00D522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підприємства є інтегральною характеристикою його внутрішнього середовища. Основними джерелами інвестицій для більшості українських підприємств є на сьогодні власний прибуток та </w:t>
      </w:r>
      <w:r w:rsidRPr="00D52273">
        <w:rPr>
          <w:sz w:val="28"/>
          <w:szCs w:val="28"/>
          <w:lang w:val="uk-UA"/>
        </w:rPr>
        <w:t>амортизаційні в</w:t>
      </w:r>
      <w:r>
        <w:rPr>
          <w:sz w:val="28"/>
          <w:szCs w:val="28"/>
          <w:lang w:val="uk-UA"/>
        </w:rPr>
        <w:t>ідрахування.</w:t>
      </w:r>
    </w:p>
    <w:p w:rsidR="0053660C" w:rsidRPr="0099704A" w:rsidRDefault="0053660C" w:rsidP="0053660C">
      <w:pPr>
        <w:pStyle w:val="a5"/>
        <w:spacing w:line="240" w:lineRule="auto"/>
        <w:ind w:firstLine="567"/>
      </w:pPr>
      <w:r w:rsidRPr="0099704A">
        <w:rPr>
          <w:b/>
        </w:rPr>
        <w:t>Мета і завдання дослідження</w:t>
      </w:r>
      <w:r w:rsidRPr="0099704A">
        <w:t xml:space="preserve"> полягають </w:t>
      </w:r>
      <w:r>
        <w:t xml:space="preserve">в </w:t>
      </w:r>
      <w:proofErr w:type="spellStart"/>
      <w:r>
        <w:t>оціненні</w:t>
      </w:r>
      <w:proofErr w:type="spellEnd"/>
      <w:r w:rsidRPr="0099704A">
        <w:t xml:space="preserve"> </w:t>
      </w:r>
      <w:r>
        <w:t>та підвищенні інноваційно-інвестиційної привабливості ЖБК «</w:t>
      </w:r>
      <w:proofErr w:type="spellStart"/>
      <w:r>
        <w:t>Котеджбуд</w:t>
      </w:r>
      <w:proofErr w:type="spellEnd"/>
      <w:r>
        <w:t>» на основі його фінансових резервів</w:t>
      </w:r>
      <w:r w:rsidRPr="0099704A">
        <w:t xml:space="preserve">. Для досягнення зазначеної мети </w:t>
      </w:r>
      <w:r>
        <w:t>визначено</w:t>
      </w:r>
      <w:r w:rsidRPr="0099704A">
        <w:t xml:space="preserve"> наступні завдання:</w:t>
      </w:r>
    </w:p>
    <w:p w:rsidR="0053660C" w:rsidRPr="008869E9" w:rsidRDefault="0053660C" w:rsidP="0053660C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1) дослідити </w:t>
      </w:r>
      <w:proofErr w:type="spellStart"/>
      <w:r w:rsidRPr="008869E9">
        <w:rPr>
          <w:sz w:val="28"/>
          <w:szCs w:val="28"/>
          <w:lang w:val="uk-UA" w:eastAsia="uk-UA"/>
        </w:rPr>
        <w:t>теоретико-прикладні</w:t>
      </w:r>
      <w:proofErr w:type="spellEnd"/>
      <w:r w:rsidRPr="008869E9">
        <w:rPr>
          <w:sz w:val="28"/>
          <w:szCs w:val="28"/>
          <w:lang w:val="uk-UA" w:eastAsia="uk-UA"/>
        </w:rPr>
        <w:t xml:space="preserve"> засади інноваційно</w:t>
      </w:r>
      <w:r>
        <w:rPr>
          <w:sz w:val="28"/>
          <w:szCs w:val="28"/>
          <w:lang w:val="uk-UA" w:eastAsia="uk-UA"/>
        </w:rPr>
        <w:t xml:space="preserve">ї та </w:t>
      </w:r>
      <w:r w:rsidRPr="008869E9">
        <w:rPr>
          <w:sz w:val="28"/>
          <w:szCs w:val="28"/>
          <w:lang w:val="uk-UA" w:eastAsia="uk-UA"/>
        </w:rPr>
        <w:t>інвестиційної діяльності підприємств у сучасних ринкових умовах</w:t>
      </w:r>
      <w:r>
        <w:rPr>
          <w:sz w:val="28"/>
          <w:szCs w:val="28"/>
          <w:lang w:val="uk-UA" w:eastAsia="uk-UA"/>
        </w:rPr>
        <w:t>;</w:t>
      </w:r>
    </w:p>
    <w:p w:rsidR="0053660C" w:rsidRDefault="0053660C" w:rsidP="0053660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 розглянути особливості </w:t>
      </w:r>
      <w:r w:rsidRPr="008869E9">
        <w:rPr>
          <w:sz w:val="28"/>
          <w:szCs w:val="28"/>
          <w:lang w:val="uk-UA" w:eastAsia="uk-UA"/>
        </w:rPr>
        <w:t>інноваційно-інвестиційної</w:t>
      </w:r>
      <w:r>
        <w:rPr>
          <w:sz w:val="28"/>
          <w:szCs w:val="28"/>
          <w:lang w:val="uk-UA" w:eastAsia="uk-UA"/>
        </w:rPr>
        <w:t xml:space="preserve"> привабливості підприємств;</w:t>
      </w:r>
    </w:p>
    <w:p w:rsidR="0053660C" w:rsidRPr="00EB51B3" w:rsidRDefault="0053660C" w:rsidP="0053660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 оцінити фінансово-економічний стан </w:t>
      </w:r>
      <w:r w:rsidRPr="00EB51B3">
        <w:rPr>
          <w:sz w:val="28"/>
          <w:szCs w:val="28"/>
          <w:lang w:val="uk-UA"/>
        </w:rPr>
        <w:t>ЖБК</w:t>
      </w:r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К</w:t>
      </w:r>
      <w:r w:rsidRPr="00EB51B3">
        <w:rPr>
          <w:sz w:val="28"/>
          <w:szCs w:val="28"/>
          <w:lang w:val="uk-UA"/>
        </w:rPr>
        <w:t>отеджбуд</w:t>
      </w:r>
      <w:proofErr w:type="spellEnd"/>
      <w:r w:rsidRPr="00EB51B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;</w:t>
      </w:r>
    </w:p>
    <w:p w:rsidR="0053660C" w:rsidRDefault="0053660C" w:rsidP="0053660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 про</w:t>
      </w:r>
      <w:r w:rsidRPr="007F3A82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налізувати майновий стан</w:t>
      </w:r>
      <w:r w:rsidRPr="007F3A82">
        <w:rPr>
          <w:sz w:val="28"/>
          <w:szCs w:val="28"/>
          <w:lang w:val="uk-UA"/>
        </w:rPr>
        <w:t xml:space="preserve"> підприємства</w:t>
      </w:r>
      <w:r>
        <w:rPr>
          <w:sz w:val="28"/>
          <w:szCs w:val="28"/>
          <w:lang w:val="uk-UA"/>
        </w:rPr>
        <w:t>;</w:t>
      </w:r>
    </w:p>
    <w:p w:rsidR="0053660C" w:rsidRDefault="0053660C" w:rsidP="0053660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 </w:t>
      </w:r>
      <w:r>
        <w:rPr>
          <w:bCs/>
          <w:sz w:val="28"/>
          <w:szCs w:val="28"/>
          <w:lang w:val="uk-UA"/>
        </w:rPr>
        <w:t xml:space="preserve">визначити тенденції зміни показників </w:t>
      </w:r>
      <w:r w:rsidRPr="00927512">
        <w:rPr>
          <w:bCs/>
          <w:sz w:val="28"/>
          <w:szCs w:val="28"/>
          <w:lang w:val="uk-UA"/>
        </w:rPr>
        <w:t xml:space="preserve">ліквідності та платоспроможності </w:t>
      </w:r>
      <w:r w:rsidRPr="00EB51B3">
        <w:rPr>
          <w:sz w:val="28"/>
          <w:szCs w:val="28"/>
          <w:lang w:val="uk-UA"/>
        </w:rPr>
        <w:t>ЖБК</w:t>
      </w:r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К</w:t>
      </w:r>
      <w:r w:rsidRPr="00EB51B3">
        <w:rPr>
          <w:sz w:val="28"/>
          <w:szCs w:val="28"/>
          <w:lang w:val="uk-UA"/>
        </w:rPr>
        <w:t>отеджбуд</w:t>
      </w:r>
      <w:proofErr w:type="spellEnd"/>
      <w:r w:rsidRPr="00EB51B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;</w:t>
      </w:r>
    </w:p>
    <w:p w:rsidR="0053660C" w:rsidRDefault="0053660C" w:rsidP="0053660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6) здійснити аналіз та оцінку</w:t>
      </w:r>
      <w:r w:rsidRPr="00B53148">
        <w:rPr>
          <w:sz w:val="28"/>
          <w:szCs w:val="28"/>
          <w:lang w:val="uk-UA"/>
        </w:rPr>
        <w:t xml:space="preserve"> фінансової стійкості підприємства</w:t>
      </w:r>
      <w:r>
        <w:rPr>
          <w:sz w:val="28"/>
          <w:szCs w:val="28"/>
          <w:lang w:val="uk-UA"/>
        </w:rPr>
        <w:t>;</w:t>
      </w:r>
    </w:p>
    <w:p w:rsidR="0053660C" w:rsidRDefault="0053660C" w:rsidP="0053660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7) дослідити прибутковість</w:t>
      </w:r>
      <w:r w:rsidRPr="006D51FA">
        <w:rPr>
          <w:sz w:val="28"/>
          <w:szCs w:val="28"/>
          <w:lang w:val="uk-UA"/>
        </w:rPr>
        <w:t xml:space="preserve"> капіталу </w:t>
      </w:r>
      <w:r>
        <w:rPr>
          <w:sz w:val="28"/>
          <w:szCs w:val="28"/>
          <w:lang w:val="uk-UA"/>
        </w:rPr>
        <w:t xml:space="preserve">та фінансових результатів </w:t>
      </w:r>
      <w:r w:rsidRPr="006D51FA">
        <w:rPr>
          <w:sz w:val="28"/>
          <w:szCs w:val="28"/>
          <w:lang w:val="uk-UA"/>
        </w:rPr>
        <w:t>підприємства</w:t>
      </w:r>
      <w:r>
        <w:rPr>
          <w:sz w:val="28"/>
          <w:szCs w:val="28"/>
          <w:lang w:val="uk-UA"/>
        </w:rPr>
        <w:t>;</w:t>
      </w:r>
    </w:p>
    <w:p w:rsidR="0053660C" w:rsidRPr="0070435E" w:rsidRDefault="0053660C" w:rsidP="0053660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70435E">
        <w:rPr>
          <w:sz w:val="28"/>
          <w:szCs w:val="28"/>
          <w:lang w:val="uk-UA"/>
        </w:rPr>
        <w:t>) </w:t>
      </w:r>
      <w:r>
        <w:rPr>
          <w:sz w:val="28"/>
          <w:szCs w:val="28"/>
          <w:lang w:val="uk-UA"/>
        </w:rPr>
        <w:t>запропонувати</w:t>
      </w:r>
      <w:r w:rsidRPr="0070435E">
        <w:rPr>
          <w:sz w:val="28"/>
          <w:szCs w:val="28"/>
          <w:lang w:val="uk-UA"/>
        </w:rPr>
        <w:t xml:space="preserve"> шляхи покращення інноваційно-інвестиційної привабливості ЖБК «</w:t>
      </w:r>
      <w:proofErr w:type="spellStart"/>
      <w:r w:rsidRPr="0070435E">
        <w:rPr>
          <w:sz w:val="28"/>
          <w:szCs w:val="28"/>
          <w:lang w:val="uk-UA"/>
        </w:rPr>
        <w:t>Котеджбуд</w:t>
      </w:r>
      <w:proofErr w:type="spellEnd"/>
      <w:r w:rsidRPr="0070435E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53660C" w:rsidRPr="0099704A" w:rsidRDefault="0053660C" w:rsidP="0053660C">
      <w:pPr>
        <w:pStyle w:val="a5"/>
        <w:spacing w:line="240" w:lineRule="auto"/>
        <w:ind w:firstLine="567"/>
      </w:pPr>
      <w:r w:rsidRPr="00ED1E8D">
        <w:rPr>
          <w:i/>
        </w:rPr>
        <w:t>Об’єктом дослідження</w:t>
      </w:r>
      <w:r w:rsidRPr="0099704A">
        <w:t xml:space="preserve"> </w:t>
      </w:r>
      <w:r>
        <w:t>визначено</w:t>
      </w:r>
      <w:r w:rsidRPr="0099704A">
        <w:t xml:space="preserve"> житлово-будівельний кооператив «</w:t>
      </w:r>
      <w:proofErr w:type="spellStart"/>
      <w:r w:rsidRPr="0099704A">
        <w:t>Котеджбуд</w:t>
      </w:r>
      <w:proofErr w:type="spellEnd"/>
      <w:r w:rsidRPr="0099704A">
        <w:t>».</w:t>
      </w:r>
    </w:p>
    <w:p w:rsidR="0053660C" w:rsidRPr="0099704A" w:rsidRDefault="0053660C" w:rsidP="0053660C">
      <w:pPr>
        <w:pStyle w:val="a5"/>
        <w:spacing w:line="240" w:lineRule="auto"/>
        <w:ind w:firstLine="567"/>
      </w:pPr>
      <w:r w:rsidRPr="00ED1E8D">
        <w:rPr>
          <w:i/>
        </w:rPr>
        <w:t>Предметом дослідження</w:t>
      </w:r>
      <w:r w:rsidRPr="0099704A">
        <w:t xml:space="preserve"> є аналіз </w:t>
      </w:r>
      <w:r>
        <w:t>та дослідження інноваційно-інвестиційної привабливості ЖБК «</w:t>
      </w:r>
      <w:proofErr w:type="spellStart"/>
      <w:r>
        <w:t>Котеджбуд</w:t>
      </w:r>
      <w:proofErr w:type="spellEnd"/>
      <w:r>
        <w:t>» на основі фінансових результатів</w:t>
      </w:r>
      <w:r w:rsidRPr="0099704A">
        <w:t>.</w:t>
      </w:r>
    </w:p>
    <w:p w:rsidR="0053660C" w:rsidRPr="00FD3CEF" w:rsidRDefault="0053660C" w:rsidP="0053660C">
      <w:pPr>
        <w:pStyle w:val="21"/>
        <w:spacing w:line="240" w:lineRule="auto"/>
        <w:ind w:firstLine="567"/>
        <w:rPr>
          <w:lang w:val="uk-UA"/>
        </w:rPr>
      </w:pPr>
      <w:r>
        <w:rPr>
          <w:b/>
          <w:lang w:val="uk-UA"/>
        </w:rPr>
        <w:t xml:space="preserve">Інформаційними </w:t>
      </w:r>
      <w:r w:rsidRPr="004B136C">
        <w:rPr>
          <w:b/>
          <w:lang w:val="uk-UA"/>
        </w:rPr>
        <w:t xml:space="preserve"> </w:t>
      </w:r>
      <w:r>
        <w:rPr>
          <w:b/>
          <w:lang w:val="uk-UA"/>
        </w:rPr>
        <w:t>джерелами</w:t>
      </w:r>
      <w:r w:rsidRPr="00ED1E8D">
        <w:rPr>
          <w:b/>
          <w:lang w:val="uk-UA"/>
        </w:rPr>
        <w:t xml:space="preserve"> роботи</w:t>
      </w:r>
      <w:r w:rsidRPr="00FD3CEF">
        <w:rPr>
          <w:lang w:val="uk-UA"/>
        </w:rPr>
        <w:t xml:space="preserve"> стали праці вітчизняних і зарубіжних учених з проблем </w:t>
      </w:r>
      <w:r>
        <w:rPr>
          <w:lang w:val="uk-UA"/>
        </w:rPr>
        <w:t xml:space="preserve">інноваційно-інвестиційної привабливості </w:t>
      </w:r>
      <w:r>
        <w:rPr>
          <w:lang w:val="uk-UA"/>
        </w:rPr>
        <w:lastRenderedPageBreak/>
        <w:t>підприємств</w:t>
      </w:r>
      <w:r w:rsidRPr="00FD3CEF">
        <w:rPr>
          <w:lang w:val="uk-UA"/>
        </w:rPr>
        <w:t xml:space="preserve">, законодавчі і нормативні документи, які регулюють інноваційну </w:t>
      </w:r>
      <w:r>
        <w:rPr>
          <w:lang w:val="uk-UA"/>
        </w:rPr>
        <w:t xml:space="preserve">та інвестиційну </w:t>
      </w:r>
      <w:r w:rsidRPr="00FD3CEF">
        <w:rPr>
          <w:lang w:val="uk-UA"/>
        </w:rPr>
        <w:t xml:space="preserve">діяльність </w:t>
      </w:r>
      <w:r>
        <w:rPr>
          <w:lang w:val="uk-UA"/>
        </w:rPr>
        <w:t xml:space="preserve">сучасних суб’єктів господарювання, </w:t>
      </w:r>
      <w:proofErr w:type="spellStart"/>
      <w:r>
        <w:rPr>
          <w:lang w:val="uk-UA"/>
        </w:rPr>
        <w:t>Інтернет-джерела</w:t>
      </w:r>
      <w:proofErr w:type="spellEnd"/>
      <w:r>
        <w:rPr>
          <w:lang w:val="uk-UA"/>
        </w:rPr>
        <w:t xml:space="preserve"> із даної проблематики, фінансова звітність досліджуваного підприємства – </w:t>
      </w:r>
      <w:r>
        <w:rPr>
          <w:szCs w:val="28"/>
          <w:lang w:val="uk-UA"/>
        </w:rPr>
        <w:t>ЖБК «</w:t>
      </w:r>
      <w:proofErr w:type="spellStart"/>
      <w:r>
        <w:rPr>
          <w:szCs w:val="28"/>
          <w:lang w:val="uk-UA"/>
        </w:rPr>
        <w:t>Котеджбуд</w:t>
      </w:r>
      <w:proofErr w:type="spellEnd"/>
      <w:r>
        <w:rPr>
          <w:szCs w:val="28"/>
          <w:lang w:val="uk-UA"/>
        </w:rPr>
        <w:t>».</w:t>
      </w:r>
    </w:p>
    <w:p w:rsidR="0053660C" w:rsidRPr="0099704A" w:rsidRDefault="0053660C" w:rsidP="0053660C">
      <w:pPr>
        <w:pStyle w:val="a5"/>
        <w:spacing w:line="240" w:lineRule="auto"/>
        <w:ind w:firstLine="567"/>
      </w:pPr>
      <w:r w:rsidRPr="0099704A">
        <w:rPr>
          <w:b/>
        </w:rPr>
        <w:t>Методи дослідження</w:t>
      </w:r>
      <w:r w:rsidRPr="0099704A">
        <w:t xml:space="preserve">. </w:t>
      </w:r>
      <w:r>
        <w:t xml:space="preserve">Для  розв’язання визначених завдань, досягнення мети у роботі використовувався комплекс взаємодоповнюючих </w:t>
      </w:r>
      <w:r w:rsidRPr="00ED1E8D">
        <w:t>методів дослідження:</w:t>
      </w:r>
      <w:r w:rsidRPr="0099704A">
        <w:t xml:space="preserve">системний аналіз; інформаційне моделювання; групування; порівняння; монографічний; розрахунково-конструктивний; </w:t>
      </w:r>
      <w:r>
        <w:t xml:space="preserve">табличний та </w:t>
      </w:r>
      <w:r w:rsidRPr="0099704A">
        <w:t>графічний.</w:t>
      </w:r>
    </w:p>
    <w:p w:rsidR="0053660C" w:rsidRPr="00ED1E8D" w:rsidRDefault="0053660C" w:rsidP="0053660C">
      <w:pPr>
        <w:pStyle w:val="1"/>
        <w:shd w:val="clear" w:color="auto" w:fill="FFFFFF"/>
        <w:ind w:firstLine="709"/>
        <w:jc w:val="both"/>
        <w:rPr>
          <w:bCs/>
          <w:snapToGrid/>
          <w:color w:val="000000"/>
          <w:sz w:val="28"/>
          <w:szCs w:val="28"/>
          <w:lang w:val="uk-UA"/>
        </w:rPr>
      </w:pPr>
      <w:r w:rsidRPr="007F2747">
        <w:rPr>
          <w:b/>
          <w:sz w:val="28"/>
          <w:szCs w:val="28"/>
          <w:lang w:val="uk-UA"/>
        </w:rPr>
        <w:t xml:space="preserve">Практичне значення одержаних результатів </w:t>
      </w:r>
      <w:r w:rsidRPr="00ED1E8D">
        <w:rPr>
          <w:bCs/>
          <w:snapToGrid/>
          <w:color w:val="000000"/>
          <w:sz w:val="28"/>
          <w:szCs w:val="28"/>
          <w:lang w:val="uk-UA"/>
        </w:rPr>
        <w:t xml:space="preserve">полягає у тому, що вони створюють основу для дослідження і практичного вирішення проблем </w:t>
      </w:r>
      <w:r>
        <w:rPr>
          <w:bCs/>
          <w:snapToGrid/>
          <w:color w:val="000000"/>
          <w:sz w:val="28"/>
          <w:szCs w:val="28"/>
          <w:lang w:val="uk-UA"/>
        </w:rPr>
        <w:t>покращення інноваційно-інвестиційної привабливості підприємства в сучасному конкурентному середовищі.</w:t>
      </w:r>
    </w:p>
    <w:p w:rsidR="0053660C" w:rsidRPr="0099704A" w:rsidRDefault="0053660C" w:rsidP="0053660C">
      <w:pPr>
        <w:pStyle w:val="a5"/>
        <w:spacing w:line="240" w:lineRule="auto"/>
        <w:ind w:firstLine="567"/>
      </w:pPr>
      <w:r w:rsidRPr="007F2747">
        <w:rPr>
          <w:bCs/>
          <w:color w:val="000000"/>
        </w:rPr>
        <w:t xml:space="preserve">Сформовані узагальнення, висновки і пропозиції </w:t>
      </w:r>
      <w:bookmarkStart w:id="1" w:name="_Toc447534224"/>
      <w:bookmarkStart w:id="2" w:name="_Toc28833731"/>
      <w:r>
        <w:t>можуть бути використані</w:t>
      </w:r>
      <w:r w:rsidRPr="0099704A">
        <w:t xml:space="preserve"> в господарській діяльності ЖБК «</w:t>
      </w:r>
      <w:proofErr w:type="spellStart"/>
      <w:r w:rsidRPr="0099704A">
        <w:t>Котеджбуд</w:t>
      </w:r>
      <w:proofErr w:type="spellEnd"/>
      <w:r w:rsidRPr="0099704A">
        <w:t>», що свідчить про її реальність та можливість використання окремих п</w:t>
      </w:r>
      <w:r>
        <w:t>оложень на інших підприємствах.</w:t>
      </w:r>
    </w:p>
    <w:p w:rsidR="0053660C" w:rsidRDefault="0053660C" w:rsidP="0053660C">
      <w:pPr>
        <w:pStyle w:val="1"/>
        <w:shd w:val="clear" w:color="auto" w:fill="FFFFFF"/>
        <w:ind w:firstLine="709"/>
        <w:jc w:val="both"/>
        <w:rPr>
          <w:sz w:val="28"/>
          <w:szCs w:val="28"/>
          <w:lang w:val="uk-UA" w:eastAsia="uk-UA"/>
        </w:rPr>
      </w:pPr>
      <w:r w:rsidRPr="00AC23E6">
        <w:rPr>
          <w:b/>
          <w:bCs/>
          <w:color w:val="000000"/>
          <w:sz w:val="28"/>
          <w:szCs w:val="28"/>
          <w:lang w:val="uk-UA"/>
        </w:rPr>
        <w:t>Апробація результатів дослідження</w:t>
      </w:r>
      <w:r w:rsidRPr="00AC23E6">
        <w:rPr>
          <w:bCs/>
          <w:color w:val="000000"/>
          <w:sz w:val="28"/>
          <w:szCs w:val="28"/>
          <w:lang w:val="uk-UA"/>
        </w:rPr>
        <w:t>.</w:t>
      </w:r>
      <w:r w:rsidRPr="00AC23E6">
        <w:rPr>
          <w:bCs/>
          <w:sz w:val="28"/>
          <w:szCs w:val="28"/>
          <w:lang w:val="uk-UA"/>
        </w:rPr>
        <w:t xml:space="preserve"> Основні висновки, положення та результати дослідження були розглянуті і схвалені на кафедрі менеджменту інноваційної діяльності та підприємництва Тернопільського національного технічного університету ім. Івана Пулюя, </w:t>
      </w:r>
      <w:r>
        <w:rPr>
          <w:color w:val="000000"/>
          <w:sz w:val="28"/>
          <w:szCs w:val="28"/>
          <w:shd w:val="clear" w:color="auto" w:fill="FFFFFF"/>
          <w:lang w:val="en-US"/>
        </w:rPr>
        <w:t>V </w:t>
      </w:r>
      <w:r w:rsidRPr="00AC23E6">
        <w:rPr>
          <w:color w:val="000000"/>
          <w:sz w:val="28"/>
          <w:szCs w:val="28"/>
          <w:shd w:val="clear" w:color="auto" w:fill="FFFFFF"/>
          <w:lang w:val="uk-UA"/>
        </w:rPr>
        <w:t>Всеукраїнській науково-практичній конференції «Інноваційні засади управління підприємствами в умовах сталого розвитку» (Тернопіль, 25 березня, 2016р.</w:t>
      </w:r>
      <w:r w:rsidRPr="00AC23E6">
        <w:rPr>
          <w:sz w:val="28"/>
          <w:szCs w:val="28"/>
          <w:lang w:val="uk-UA"/>
        </w:rPr>
        <w:t xml:space="preserve">) та </w:t>
      </w:r>
      <w:r w:rsidRPr="00ED1E8D">
        <w:rPr>
          <w:sz w:val="28"/>
          <w:szCs w:val="28"/>
          <w:lang w:eastAsia="uk-UA"/>
        </w:rPr>
        <w:t>V</w:t>
      </w:r>
      <w:r w:rsidRPr="00ED1E8D">
        <w:rPr>
          <w:sz w:val="28"/>
          <w:szCs w:val="28"/>
          <w:lang w:val="uk-UA" w:eastAsia="uk-UA"/>
        </w:rPr>
        <w:t xml:space="preserve"> Міжнародн</w:t>
      </w:r>
      <w:r>
        <w:rPr>
          <w:sz w:val="28"/>
          <w:szCs w:val="28"/>
          <w:lang w:val="uk-UA" w:eastAsia="uk-UA"/>
        </w:rPr>
        <w:t xml:space="preserve">ій </w:t>
      </w:r>
      <w:r w:rsidRPr="00ED1E8D">
        <w:rPr>
          <w:sz w:val="28"/>
          <w:szCs w:val="28"/>
          <w:lang w:val="uk-UA" w:eastAsia="uk-UA"/>
        </w:rPr>
        <w:t>науково-технічн</w:t>
      </w:r>
      <w:r>
        <w:rPr>
          <w:sz w:val="28"/>
          <w:szCs w:val="28"/>
          <w:lang w:val="uk-UA" w:eastAsia="uk-UA"/>
        </w:rPr>
        <w:t>ій</w:t>
      </w:r>
      <w:r w:rsidRPr="00ED1E8D">
        <w:rPr>
          <w:sz w:val="28"/>
          <w:szCs w:val="28"/>
          <w:lang w:val="uk-UA" w:eastAsia="uk-UA"/>
        </w:rPr>
        <w:t xml:space="preserve"> конферен</w:t>
      </w:r>
      <w:r>
        <w:rPr>
          <w:sz w:val="28"/>
          <w:szCs w:val="28"/>
          <w:lang w:val="uk-UA" w:eastAsia="uk-UA"/>
        </w:rPr>
        <w:t>ції молодих учених та студентів</w:t>
      </w:r>
      <w:r w:rsidRPr="00ED1E8D">
        <w:rPr>
          <w:sz w:val="28"/>
          <w:szCs w:val="28"/>
          <w:lang w:val="uk-UA" w:eastAsia="uk-UA"/>
        </w:rPr>
        <w:t xml:space="preserve"> </w:t>
      </w:r>
      <w:r w:rsidRPr="00AC23E6">
        <w:rPr>
          <w:sz w:val="28"/>
          <w:szCs w:val="28"/>
          <w:lang w:val="uk-UA" w:eastAsia="uk-UA"/>
        </w:rPr>
        <w:t xml:space="preserve">«Актуальні задачі сучасних технологій» </w:t>
      </w:r>
      <w:r w:rsidRPr="00AC23E6">
        <w:rPr>
          <w:color w:val="000000"/>
          <w:sz w:val="28"/>
          <w:szCs w:val="28"/>
          <w:shd w:val="clear" w:color="auto" w:fill="FFFFFF"/>
          <w:lang w:val="uk-UA"/>
        </w:rPr>
        <w:t xml:space="preserve">(Тернопіль, </w:t>
      </w:r>
      <w:r w:rsidRPr="00AC23E6">
        <w:rPr>
          <w:sz w:val="28"/>
          <w:szCs w:val="28"/>
          <w:lang w:val="uk-UA" w:eastAsia="uk-UA"/>
        </w:rPr>
        <w:t>17-18 листопада, 2016 р</w:t>
      </w:r>
      <w:r>
        <w:rPr>
          <w:sz w:val="28"/>
          <w:szCs w:val="28"/>
          <w:lang w:val="uk-UA" w:eastAsia="uk-UA"/>
        </w:rPr>
        <w:t>.).</w:t>
      </w:r>
    </w:p>
    <w:p w:rsidR="0053660C" w:rsidRDefault="0053660C" w:rsidP="0053660C">
      <w:pPr>
        <w:pStyle w:val="1"/>
        <w:shd w:val="clear" w:color="auto" w:fill="FFFFFF"/>
        <w:ind w:firstLine="709"/>
        <w:jc w:val="both"/>
        <w:rPr>
          <w:b/>
          <w:bCs/>
          <w:snapToGrid/>
          <w:sz w:val="28"/>
          <w:szCs w:val="28"/>
          <w:lang w:val="uk-UA"/>
        </w:rPr>
      </w:pPr>
    </w:p>
    <w:bookmarkEnd w:id="1"/>
    <w:bookmarkEnd w:id="2"/>
    <w:p w:rsidR="0053660C" w:rsidRPr="004C44F4" w:rsidRDefault="0053660C" w:rsidP="0053660C">
      <w:pPr>
        <w:pStyle w:val="1"/>
        <w:shd w:val="clear" w:color="auto" w:fill="FFFFFF"/>
        <w:ind w:firstLine="709"/>
        <w:jc w:val="both"/>
        <w:rPr>
          <w:bCs/>
          <w:snapToGrid/>
          <w:sz w:val="28"/>
          <w:szCs w:val="28"/>
          <w:lang w:val="uk-UA"/>
        </w:rPr>
      </w:pPr>
      <w:r w:rsidRPr="004C44F4">
        <w:rPr>
          <w:b/>
          <w:bCs/>
          <w:snapToGrid/>
          <w:sz w:val="28"/>
          <w:szCs w:val="28"/>
          <w:lang w:val="uk-UA"/>
        </w:rPr>
        <w:t>Структура та обсяг роботи.</w:t>
      </w:r>
      <w:r w:rsidRPr="004C44F4">
        <w:rPr>
          <w:bCs/>
          <w:snapToGrid/>
          <w:sz w:val="28"/>
          <w:szCs w:val="28"/>
          <w:lang w:val="uk-UA"/>
        </w:rPr>
        <w:t xml:space="preserve"> Магістерська робота</w:t>
      </w:r>
      <w:r>
        <w:rPr>
          <w:bCs/>
          <w:snapToGrid/>
          <w:sz w:val="28"/>
          <w:szCs w:val="28"/>
          <w:lang w:val="uk-UA"/>
        </w:rPr>
        <w:t xml:space="preserve"> загальним обсягом 123сторінки, </w:t>
      </w:r>
      <w:r w:rsidRPr="004C44F4">
        <w:rPr>
          <w:bCs/>
          <w:snapToGrid/>
          <w:sz w:val="28"/>
          <w:szCs w:val="28"/>
          <w:lang w:val="uk-UA"/>
        </w:rPr>
        <w:t>складається зі вст</w:t>
      </w:r>
      <w:r>
        <w:rPr>
          <w:bCs/>
          <w:snapToGrid/>
          <w:sz w:val="28"/>
          <w:szCs w:val="28"/>
          <w:lang w:val="uk-UA"/>
        </w:rPr>
        <w:t xml:space="preserve">упу, п’яти розділів, висновків, </w:t>
      </w:r>
      <w:r w:rsidRPr="004C44F4">
        <w:rPr>
          <w:bCs/>
          <w:snapToGrid/>
          <w:sz w:val="28"/>
          <w:szCs w:val="28"/>
          <w:lang w:val="uk-UA"/>
        </w:rPr>
        <w:t xml:space="preserve">списку використаних джерел із </w:t>
      </w:r>
      <w:r>
        <w:rPr>
          <w:bCs/>
          <w:snapToGrid/>
          <w:sz w:val="28"/>
          <w:szCs w:val="28"/>
          <w:lang w:val="uk-UA"/>
        </w:rPr>
        <w:t xml:space="preserve">65 </w:t>
      </w:r>
      <w:r w:rsidRPr="004C44F4">
        <w:rPr>
          <w:bCs/>
          <w:snapToGrid/>
          <w:sz w:val="28"/>
          <w:szCs w:val="28"/>
          <w:lang w:val="uk-UA"/>
        </w:rPr>
        <w:t xml:space="preserve">найменуваннями, </w:t>
      </w:r>
      <w:r>
        <w:rPr>
          <w:bCs/>
          <w:snapToGrid/>
          <w:sz w:val="28"/>
          <w:szCs w:val="28"/>
          <w:lang w:val="uk-UA"/>
        </w:rPr>
        <w:t xml:space="preserve">6 </w:t>
      </w:r>
      <w:r w:rsidRPr="004C44F4">
        <w:rPr>
          <w:bCs/>
          <w:snapToGrid/>
          <w:sz w:val="28"/>
          <w:szCs w:val="28"/>
          <w:lang w:val="uk-UA"/>
        </w:rPr>
        <w:t>додатків</w:t>
      </w:r>
      <w:r>
        <w:rPr>
          <w:bCs/>
          <w:snapToGrid/>
          <w:sz w:val="28"/>
          <w:szCs w:val="28"/>
          <w:lang w:val="uk-UA"/>
        </w:rPr>
        <w:t>, викладених на 14 сторінках.</w:t>
      </w:r>
      <w:r w:rsidRPr="004C44F4">
        <w:rPr>
          <w:bCs/>
          <w:snapToGrid/>
          <w:sz w:val="28"/>
          <w:szCs w:val="28"/>
          <w:lang w:val="uk-UA"/>
        </w:rPr>
        <w:t xml:space="preserve"> Робота містить</w:t>
      </w:r>
      <w:r>
        <w:rPr>
          <w:bCs/>
          <w:snapToGrid/>
          <w:sz w:val="28"/>
          <w:szCs w:val="28"/>
          <w:lang w:val="uk-UA"/>
        </w:rPr>
        <w:t xml:space="preserve"> 19 </w:t>
      </w:r>
      <w:r w:rsidRPr="004C44F4">
        <w:rPr>
          <w:bCs/>
          <w:snapToGrid/>
          <w:sz w:val="28"/>
          <w:szCs w:val="28"/>
          <w:lang w:val="uk-UA"/>
        </w:rPr>
        <w:t xml:space="preserve">рисунків та </w:t>
      </w:r>
      <w:r>
        <w:rPr>
          <w:bCs/>
          <w:snapToGrid/>
          <w:sz w:val="28"/>
          <w:szCs w:val="28"/>
          <w:lang w:val="uk-UA"/>
        </w:rPr>
        <w:t xml:space="preserve">13 </w:t>
      </w:r>
      <w:r w:rsidRPr="004C44F4">
        <w:rPr>
          <w:bCs/>
          <w:snapToGrid/>
          <w:sz w:val="28"/>
          <w:szCs w:val="28"/>
          <w:lang w:val="uk-UA"/>
        </w:rPr>
        <w:t>таблиць.</w:t>
      </w:r>
    </w:p>
    <w:p w:rsidR="0053660C" w:rsidRPr="007F2747" w:rsidRDefault="0053660C" w:rsidP="0053660C">
      <w:pPr>
        <w:pStyle w:val="a5"/>
        <w:spacing w:line="240" w:lineRule="auto"/>
      </w:pPr>
    </w:p>
    <w:p w:rsidR="0053660C" w:rsidRPr="007F2747" w:rsidRDefault="0053660C" w:rsidP="0053660C">
      <w:pPr>
        <w:pStyle w:val="a5"/>
        <w:spacing w:line="240" w:lineRule="auto"/>
        <w:jc w:val="center"/>
        <w:rPr>
          <w:b/>
          <w:bCs/>
        </w:rPr>
      </w:pPr>
      <w:r w:rsidRPr="007F2747">
        <w:rPr>
          <w:b/>
          <w:bCs/>
        </w:rPr>
        <w:t>ОСНОВНИЙ ЗМІСТ МАГІСТЕРСЬКОЇ РОБОТИ</w:t>
      </w:r>
    </w:p>
    <w:p w:rsidR="0053660C" w:rsidRPr="007F2747" w:rsidRDefault="0053660C" w:rsidP="0053660C">
      <w:pPr>
        <w:pStyle w:val="a5"/>
        <w:spacing w:line="240" w:lineRule="auto"/>
        <w:ind w:firstLine="567"/>
      </w:pPr>
      <w:r w:rsidRPr="007F2747">
        <w:t xml:space="preserve">У </w:t>
      </w:r>
      <w:r w:rsidRPr="007F2747">
        <w:rPr>
          <w:b/>
          <w:bCs/>
        </w:rPr>
        <w:t>вступі</w:t>
      </w:r>
      <w:r w:rsidRPr="007F2747">
        <w:t xml:space="preserve"> обґрунтовано актуальність магістерської роботи, визначено мету та основні завдання, сформульовано об’єкт, предмет, методи дослідження, відображено практичне значення отриманих результатів, наведено дані щодо апробації результатів магістерського дослідження  за визначеною темою.</w:t>
      </w:r>
    </w:p>
    <w:p w:rsidR="0053660C" w:rsidRPr="00F45988" w:rsidRDefault="0053660C" w:rsidP="0053660C">
      <w:pPr>
        <w:pStyle w:val="a5"/>
        <w:spacing w:line="240" w:lineRule="auto"/>
        <w:ind w:firstLine="567"/>
        <w:rPr>
          <w:b/>
        </w:rPr>
      </w:pPr>
      <w:r w:rsidRPr="00F45988">
        <w:rPr>
          <w:b/>
        </w:rPr>
        <w:t xml:space="preserve">У першій – теоретичній  частині – </w:t>
      </w:r>
      <w:r w:rsidRPr="007F1786">
        <w:rPr>
          <w:b/>
        </w:rPr>
        <w:t>«</w:t>
      </w:r>
      <w:proofErr w:type="spellStart"/>
      <w:r w:rsidRPr="002D66A4">
        <w:rPr>
          <w:b/>
        </w:rPr>
        <w:t>Т</w:t>
      </w:r>
      <w:r w:rsidRPr="002D66A4">
        <w:rPr>
          <w:b/>
          <w:bCs/>
          <w:lang w:eastAsia="uk-UA"/>
        </w:rPr>
        <w:t>еоретико-прикладні</w:t>
      </w:r>
      <w:proofErr w:type="spellEnd"/>
      <w:r w:rsidRPr="002D66A4">
        <w:rPr>
          <w:b/>
          <w:bCs/>
          <w:lang w:eastAsia="uk-UA"/>
        </w:rPr>
        <w:t xml:space="preserve"> засади інноваційно-інвестиційної діяльності підприємств у сучасних умовах</w:t>
      </w:r>
      <w:r w:rsidRPr="002D66A4">
        <w:rPr>
          <w:b/>
        </w:rPr>
        <w:t>»</w:t>
      </w:r>
      <w:r w:rsidRPr="007F1786">
        <w:rPr>
          <w:b/>
        </w:rPr>
        <w:t xml:space="preserve">  </w:t>
      </w:r>
      <w:r w:rsidRPr="00F45988">
        <w:t xml:space="preserve">висвітлено суть </w:t>
      </w:r>
      <w:r w:rsidRPr="00B55FD7">
        <w:t>інновацій та інноваційної діяльності підприємства</w:t>
      </w:r>
      <w:r>
        <w:t>, інвестиційних ресурсів та</w:t>
      </w:r>
      <w:r w:rsidRPr="00F45988">
        <w:t xml:space="preserve"> </w:t>
      </w:r>
      <w:r>
        <w:rPr>
          <w:bCs/>
        </w:rPr>
        <w:t>о</w:t>
      </w:r>
      <w:r w:rsidRPr="00B55FD7">
        <w:rPr>
          <w:bCs/>
        </w:rPr>
        <w:t>собливості інвестиційної привабливості</w:t>
      </w:r>
      <w:r>
        <w:rPr>
          <w:bCs/>
        </w:rPr>
        <w:t xml:space="preserve"> підприємств.</w:t>
      </w:r>
    </w:p>
    <w:p w:rsidR="0053660C" w:rsidRDefault="0053660C" w:rsidP="0053660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умовах переходу до ринкових умов господарювання у підприємств з</w:t>
      </w:r>
      <w:r w:rsidRPr="00427BA5">
        <w:rPr>
          <w:sz w:val="28"/>
          <w:szCs w:val="28"/>
          <w:lang w:val="uk-UA"/>
        </w:rPr>
        <w:t xml:space="preserve">’явилася необхідність </w:t>
      </w:r>
      <w:r>
        <w:rPr>
          <w:sz w:val="28"/>
          <w:szCs w:val="28"/>
          <w:lang w:val="uk-UA"/>
        </w:rPr>
        <w:t>та</w:t>
      </w:r>
      <w:r w:rsidRPr="00427BA5">
        <w:rPr>
          <w:sz w:val="28"/>
          <w:szCs w:val="28"/>
          <w:lang w:val="uk-UA"/>
        </w:rPr>
        <w:t xml:space="preserve"> можливість самостійно визначати напрямки своєї </w:t>
      </w:r>
      <w:r>
        <w:rPr>
          <w:sz w:val="28"/>
          <w:szCs w:val="28"/>
          <w:lang w:val="uk-UA"/>
        </w:rPr>
        <w:t>інноваційно-</w:t>
      </w:r>
      <w:r w:rsidRPr="00427BA5">
        <w:rPr>
          <w:sz w:val="28"/>
          <w:szCs w:val="28"/>
          <w:lang w:val="uk-UA"/>
        </w:rPr>
        <w:t xml:space="preserve">інвестиційної діяльності, джерела і заходи (засоби) досягнення </w:t>
      </w:r>
      <w:r w:rsidRPr="00427BA5">
        <w:rPr>
          <w:sz w:val="28"/>
          <w:szCs w:val="28"/>
          <w:lang w:val="uk-UA"/>
        </w:rPr>
        <w:lastRenderedPageBreak/>
        <w:t xml:space="preserve">поставлених цілей, тобто самостійно формувати </w:t>
      </w:r>
      <w:r>
        <w:rPr>
          <w:sz w:val="28"/>
          <w:szCs w:val="28"/>
          <w:lang w:val="uk-UA"/>
        </w:rPr>
        <w:t xml:space="preserve">інноваційну та </w:t>
      </w:r>
      <w:r w:rsidRPr="00427BA5">
        <w:rPr>
          <w:sz w:val="28"/>
          <w:szCs w:val="28"/>
          <w:lang w:val="uk-UA"/>
        </w:rPr>
        <w:t>інвестиційну політику. Будь-який перехідний період в економічній системі характеризується високим динаміз</w:t>
      </w:r>
      <w:r>
        <w:rPr>
          <w:sz w:val="28"/>
          <w:szCs w:val="28"/>
          <w:lang w:val="uk-UA"/>
        </w:rPr>
        <w:t>мом, що вимагає від кожного суб’єкта</w:t>
      </w:r>
      <w:r w:rsidRPr="00427BA5">
        <w:rPr>
          <w:sz w:val="28"/>
          <w:szCs w:val="28"/>
          <w:lang w:val="uk-UA"/>
        </w:rPr>
        <w:t xml:space="preserve"> господарювання швидкої реакції на зміну ситуацій в економіці держави, здатності корегувати свої практичні кроки. Наявність у підприємства таких якостей забезпечує йому можливість розвиватися, поступово переходити від одного стану до якісно нового.</w:t>
      </w:r>
    </w:p>
    <w:p w:rsidR="0053660C" w:rsidRDefault="0053660C" w:rsidP="0053660C">
      <w:pPr>
        <w:ind w:firstLine="567"/>
        <w:jc w:val="both"/>
        <w:rPr>
          <w:rFonts w:eastAsia="MS Mincho"/>
          <w:sz w:val="28"/>
          <w:szCs w:val="28"/>
          <w:lang w:val="uk-UA" w:eastAsia="ja-JP" w:bidi="as-IN"/>
        </w:rPr>
      </w:pPr>
      <w:r w:rsidRPr="002D66A4">
        <w:rPr>
          <w:sz w:val="28"/>
          <w:szCs w:val="28"/>
          <w:lang w:val="uk-UA"/>
        </w:rPr>
        <w:t xml:space="preserve">Попередньо проведений огляд наукових праць вітчизняних і зарубіжних вчених </w:t>
      </w:r>
      <w:r>
        <w:rPr>
          <w:sz w:val="28"/>
          <w:szCs w:val="28"/>
          <w:lang w:val="uk-UA"/>
        </w:rPr>
        <w:t>допоміг сформувати власне бачення щодо поняття «</w:t>
      </w:r>
      <w:r>
        <w:rPr>
          <w:rFonts w:eastAsia="MS Mincho"/>
          <w:sz w:val="28"/>
          <w:szCs w:val="28"/>
          <w:lang w:val="uk-UA" w:eastAsia="ja-JP" w:bidi="as-IN"/>
        </w:rPr>
        <w:t>і</w:t>
      </w:r>
      <w:r w:rsidRPr="00C000E9">
        <w:rPr>
          <w:rFonts w:eastAsia="MS Mincho"/>
          <w:sz w:val="28"/>
          <w:szCs w:val="28"/>
          <w:lang w:val="uk-UA" w:eastAsia="ja-JP" w:bidi="as-IN"/>
        </w:rPr>
        <w:t>нноваційн</w:t>
      </w:r>
      <w:r>
        <w:rPr>
          <w:rFonts w:eastAsia="MS Mincho"/>
          <w:sz w:val="28"/>
          <w:szCs w:val="28"/>
          <w:lang w:val="uk-UA" w:eastAsia="ja-JP" w:bidi="as-IN"/>
        </w:rPr>
        <w:t>о-інвестиційної</w:t>
      </w:r>
      <w:r w:rsidRPr="00C000E9">
        <w:rPr>
          <w:rFonts w:eastAsia="MS Mincho"/>
          <w:sz w:val="28"/>
          <w:szCs w:val="28"/>
          <w:lang w:val="uk-UA" w:eastAsia="ja-JP" w:bidi="as-IN"/>
        </w:rPr>
        <w:t xml:space="preserve"> приваблив</w:t>
      </w:r>
      <w:r>
        <w:rPr>
          <w:rFonts w:eastAsia="MS Mincho"/>
          <w:sz w:val="28"/>
          <w:szCs w:val="28"/>
          <w:lang w:val="uk-UA" w:eastAsia="ja-JP" w:bidi="as-IN"/>
        </w:rPr>
        <w:t>ості</w:t>
      </w:r>
      <w:r w:rsidRPr="00C000E9">
        <w:rPr>
          <w:rFonts w:eastAsia="MS Mincho"/>
          <w:sz w:val="28"/>
          <w:szCs w:val="28"/>
          <w:lang w:val="uk-UA" w:eastAsia="ja-JP" w:bidi="as-IN"/>
        </w:rPr>
        <w:t xml:space="preserve"> підприємства</w:t>
      </w:r>
      <w:r>
        <w:rPr>
          <w:rFonts w:eastAsia="MS Mincho"/>
          <w:sz w:val="28"/>
          <w:szCs w:val="28"/>
          <w:lang w:val="uk-UA" w:eastAsia="ja-JP" w:bidi="as-IN"/>
        </w:rPr>
        <w:t>», під яким слід розуміти</w:t>
      </w:r>
      <w:r w:rsidRPr="00C000E9">
        <w:rPr>
          <w:rFonts w:eastAsia="MS Mincho"/>
          <w:sz w:val="28"/>
          <w:szCs w:val="28"/>
          <w:lang w:val="uk-UA" w:eastAsia="ja-JP" w:bidi="as-IN"/>
        </w:rPr>
        <w:t xml:space="preserve"> сукупність інноваційно-орієнтованих показників конкурентоспроможності суб’є</w:t>
      </w:r>
      <w:r>
        <w:rPr>
          <w:rFonts w:eastAsia="MS Mincho"/>
          <w:sz w:val="28"/>
          <w:szCs w:val="28"/>
          <w:lang w:val="uk-UA" w:eastAsia="ja-JP" w:bidi="as-IN"/>
        </w:rPr>
        <w:t>кта господарювання на інвести</w:t>
      </w:r>
      <w:r w:rsidRPr="00C000E9">
        <w:rPr>
          <w:rFonts w:eastAsia="MS Mincho"/>
          <w:sz w:val="28"/>
          <w:szCs w:val="28"/>
          <w:lang w:val="uk-UA" w:eastAsia="ja-JP" w:bidi="as-IN"/>
        </w:rPr>
        <w:t xml:space="preserve">ційному ринку, </w:t>
      </w:r>
      <w:r>
        <w:rPr>
          <w:rFonts w:eastAsia="MS Mincho"/>
          <w:sz w:val="28"/>
          <w:szCs w:val="28"/>
          <w:lang w:val="uk-UA" w:eastAsia="ja-JP" w:bidi="as-IN"/>
        </w:rPr>
        <w:t>що визначається</w:t>
      </w:r>
      <w:r w:rsidRPr="00C000E9">
        <w:rPr>
          <w:rFonts w:eastAsia="MS Mincho"/>
          <w:sz w:val="28"/>
          <w:szCs w:val="28"/>
          <w:lang w:val="uk-UA" w:eastAsia="ja-JP" w:bidi="as-IN"/>
        </w:rPr>
        <w:t xml:space="preserve"> на основі </w:t>
      </w:r>
      <w:r>
        <w:rPr>
          <w:rFonts w:eastAsia="MS Mincho"/>
          <w:sz w:val="28"/>
          <w:szCs w:val="28"/>
          <w:lang w:val="uk-UA" w:eastAsia="ja-JP" w:bidi="as-IN"/>
        </w:rPr>
        <w:t xml:space="preserve">його </w:t>
      </w:r>
      <w:r w:rsidRPr="00C000E9">
        <w:rPr>
          <w:rFonts w:eastAsia="MS Mincho"/>
          <w:sz w:val="28"/>
          <w:szCs w:val="28"/>
          <w:lang w:val="uk-UA" w:eastAsia="ja-JP" w:bidi="as-IN"/>
        </w:rPr>
        <w:t>технічних, фінансових, організаційних, наукових та кадрових характеристик</w:t>
      </w:r>
      <w:r>
        <w:rPr>
          <w:rFonts w:eastAsia="MS Mincho"/>
          <w:sz w:val="28"/>
          <w:szCs w:val="28"/>
          <w:lang w:val="uk-UA" w:eastAsia="ja-JP" w:bidi="as-IN"/>
        </w:rPr>
        <w:t>.</w:t>
      </w:r>
    </w:p>
    <w:p w:rsidR="0053660C" w:rsidRDefault="0053660C" w:rsidP="0053660C">
      <w:pPr>
        <w:ind w:firstLine="567"/>
        <w:jc w:val="both"/>
        <w:rPr>
          <w:rFonts w:eastAsia="MS Mincho"/>
          <w:sz w:val="28"/>
          <w:szCs w:val="28"/>
          <w:lang w:val="uk-UA" w:eastAsia="ja-JP" w:bidi="as-IN"/>
        </w:rPr>
      </w:pPr>
      <w:r>
        <w:rPr>
          <w:sz w:val="28"/>
          <w:szCs w:val="28"/>
          <w:lang w:val="uk-UA"/>
        </w:rPr>
        <w:t>Загалом, слід відмітити, що поняття «</w:t>
      </w:r>
      <w:r>
        <w:rPr>
          <w:rFonts w:eastAsia="MS Mincho"/>
          <w:sz w:val="28"/>
          <w:szCs w:val="28"/>
          <w:lang w:val="uk-UA" w:eastAsia="ja-JP" w:bidi="as-IN"/>
        </w:rPr>
        <w:t>і</w:t>
      </w:r>
      <w:r w:rsidRPr="00C000E9">
        <w:rPr>
          <w:rFonts w:eastAsia="MS Mincho"/>
          <w:sz w:val="28"/>
          <w:szCs w:val="28"/>
          <w:lang w:val="uk-UA" w:eastAsia="ja-JP" w:bidi="as-IN"/>
        </w:rPr>
        <w:t>нноваційн</w:t>
      </w:r>
      <w:r>
        <w:rPr>
          <w:rFonts w:eastAsia="MS Mincho"/>
          <w:sz w:val="28"/>
          <w:szCs w:val="28"/>
          <w:lang w:val="uk-UA" w:eastAsia="ja-JP" w:bidi="as-IN"/>
        </w:rPr>
        <w:t>о-інвестиційної</w:t>
      </w:r>
      <w:r w:rsidRPr="00C000E9">
        <w:rPr>
          <w:rFonts w:eastAsia="MS Mincho"/>
          <w:sz w:val="28"/>
          <w:szCs w:val="28"/>
          <w:lang w:val="uk-UA" w:eastAsia="ja-JP" w:bidi="as-IN"/>
        </w:rPr>
        <w:t xml:space="preserve"> приваблив</w:t>
      </w:r>
      <w:r>
        <w:rPr>
          <w:rFonts w:eastAsia="MS Mincho"/>
          <w:sz w:val="28"/>
          <w:szCs w:val="28"/>
          <w:lang w:val="uk-UA" w:eastAsia="ja-JP" w:bidi="as-IN"/>
        </w:rPr>
        <w:t>ості</w:t>
      </w:r>
      <w:r w:rsidRPr="00C000E9">
        <w:rPr>
          <w:rFonts w:eastAsia="MS Mincho"/>
          <w:sz w:val="28"/>
          <w:szCs w:val="28"/>
          <w:lang w:val="uk-UA" w:eastAsia="ja-JP" w:bidi="as-IN"/>
        </w:rPr>
        <w:t xml:space="preserve"> підприємства</w:t>
      </w:r>
      <w:r>
        <w:rPr>
          <w:rFonts w:eastAsia="MS Mincho"/>
          <w:sz w:val="28"/>
          <w:szCs w:val="28"/>
          <w:lang w:val="uk-UA" w:eastAsia="ja-JP" w:bidi="as-IN"/>
        </w:rPr>
        <w:t xml:space="preserve">» є комплексним, адже включає у себе дві складові – інновації та інвестиції. </w:t>
      </w:r>
      <w:r w:rsidRPr="00C000E9">
        <w:rPr>
          <w:rFonts w:eastAsia="MS Mincho"/>
          <w:sz w:val="28"/>
          <w:szCs w:val="28"/>
          <w:lang w:val="uk-UA" w:eastAsia="ja-JP" w:bidi="as-IN"/>
        </w:rPr>
        <w:t>Проблеми, що підштовхують фірми до пошуку, розроблення і впровадження інновацій, спричинені неперервним розвитком науки і техніки, появою нових знань, які формують нові потреби і пропонують кращий спосіб їх задоволення. Усвідомлення того, що відсутність належної уваги до інноваційної діяльності гальмуватиме розвиток фірми, призведе до технологічного відставання, ослабить її ринкові позиції, є постійним стимулом для вищого керівництва</w:t>
      </w:r>
      <w:r>
        <w:rPr>
          <w:rFonts w:eastAsia="MS Mincho"/>
          <w:sz w:val="28"/>
          <w:szCs w:val="28"/>
          <w:lang w:val="uk-UA" w:eastAsia="ja-JP" w:bidi="as-IN"/>
        </w:rPr>
        <w:t>.</w:t>
      </w:r>
    </w:p>
    <w:p w:rsidR="0053660C" w:rsidRDefault="0053660C" w:rsidP="0053660C">
      <w:pPr>
        <w:ind w:firstLine="567"/>
        <w:jc w:val="both"/>
        <w:rPr>
          <w:sz w:val="28"/>
          <w:szCs w:val="28"/>
          <w:lang w:val="uk-UA"/>
        </w:rPr>
      </w:pPr>
      <w:r w:rsidRPr="00427BA5">
        <w:rPr>
          <w:sz w:val="28"/>
          <w:szCs w:val="28"/>
          <w:lang w:val="uk-UA"/>
        </w:rPr>
        <w:t>Визначення інвестицій</w:t>
      </w:r>
      <w:r>
        <w:rPr>
          <w:sz w:val="28"/>
          <w:szCs w:val="28"/>
          <w:lang w:val="uk-UA"/>
        </w:rPr>
        <w:t>ної привабливості будь-якого суб’єкта</w:t>
      </w:r>
      <w:r w:rsidRPr="00427BA5">
        <w:rPr>
          <w:sz w:val="28"/>
          <w:szCs w:val="28"/>
          <w:lang w:val="uk-UA"/>
        </w:rPr>
        <w:t xml:space="preserve"> господарювання потребує особливої уваги щодо оточення підприємства, яке розташоване в певному адміністративно-територіальному</w:t>
      </w:r>
      <w:r>
        <w:rPr>
          <w:sz w:val="28"/>
          <w:szCs w:val="28"/>
          <w:lang w:val="uk-UA"/>
        </w:rPr>
        <w:t xml:space="preserve"> регіоні держави. </w:t>
      </w:r>
      <w:r w:rsidRPr="00427BA5">
        <w:rPr>
          <w:sz w:val="28"/>
          <w:szCs w:val="28"/>
          <w:lang w:val="uk-UA"/>
        </w:rPr>
        <w:t>Стан справ у галузях і регіонах України, економіки в цілому свідчить про високий рівень впливу ризиків внутрішнього та зовнішнього характеру відповідно всіх потенційних</w:t>
      </w:r>
      <w:r>
        <w:rPr>
          <w:sz w:val="28"/>
          <w:szCs w:val="28"/>
          <w:lang w:val="uk-UA"/>
        </w:rPr>
        <w:t xml:space="preserve"> об'єктів інвестування. </w:t>
      </w:r>
    </w:p>
    <w:p w:rsidR="0053660C" w:rsidRPr="00427BA5" w:rsidRDefault="0053660C" w:rsidP="0053660C">
      <w:pPr>
        <w:ind w:firstLine="567"/>
        <w:jc w:val="both"/>
        <w:rPr>
          <w:sz w:val="28"/>
          <w:szCs w:val="28"/>
          <w:lang w:val="uk-UA"/>
        </w:rPr>
      </w:pPr>
      <w:r w:rsidRPr="00427BA5">
        <w:rPr>
          <w:sz w:val="28"/>
          <w:szCs w:val="28"/>
          <w:lang w:val="uk-UA"/>
        </w:rPr>
        <w:t xml:space="preserve">Отже, інвестори, а особливо іноземні, прагнуть мати інформацію про умови, які впливають на формування інвестиційної привабливості підприємства. Наявність повної інформації про галузь, регіон та, особливо, умови господарювання суттєво впливають на привабливість підприємства. Отже, </w:t>
      </w:r>
      <w:r>
        <w:rPr>
          <w:sz w:val="28"/>
          <w:szCs w:val="28"/>
          <w:lang w:val="uk-UA"/>
        </w:rPr>
        <w:t>інноваційно-</w:t>
      </w:r>
      <w:r w:rsidRPr="00427BA5">
        <w:rPr>
          <w:sz w:val="28"/>
          <w:szCs w:val="28"/>
          <w:lang w:val="uk-UA"/>
        </w:rPr>
        <w:t>інвестиційна привабливість може розглядатися на рівні країни, галузі, регі</w:t>
      </w:r>
      <w:r>
        <w:rPr>
          <w:sz w:val="28"/>
          <w:szCs w:val="28"/>
          <w:lang w:val="uk-UA"/>
        </w:rPr>
        <w:t>ону. Підприємство –</w:t>
      </w:r>
      <w:r w:rsidRPr="00427BA5">
        <w:rPr>
          <w:sz w:val="28"/>
          <w:szCs w:val="28"/>
          <w:lang w:val="uk-UA"/>
        </w:rPr>
        <w:t xml:space="preserve"> ц</w:t>
      </w:r>
      <w:r>
        <w:rPr>
          <w:sz w:val="28"/>
          <w:szCs w:val="28"/>
          <w:lang w:val="uk-UA"/>
        </w:rPr>
        <w:t>е об’єкт</w:t>
      </w:r>
      <w:r w:rsidRPr="00427BA5">
        <w:rPr>
          <w:sz w:val="28"/>
          <w:szCs w:val="28"/>
          <w:lang w:val="uk-UA"/>
        </w:rPr>
        <w:t>, в який вкладаються кошти інвестором і чия привабл</w:t>
      </w:r>
      <w:r>
        <w:rPr>
          <w:sz w:val="28"/>
          <w:szCs w:val="28"/>
          <w:lang w:val="uk-UA"/>
        </w:rPr>
        <w:t>ивість повинна визначатися обов’язково</w:t>
      </w:r>
      <w:r w:rsidRPr="00427BA5">
        <w:rPr>
          <w:sz w:val="28"/>
          <w:szCs w:val="28"/>
          <w:lang w:val="uk-UA"/>
        </w:rPr>
        <w:t xml:space="preserve">. А тому інвестиційна привабливість підприємства буде визначатися з урахуванням складових інвестиційної привабливості на всіх рівнях. Досвід роботи з вітчизняними та іноземними інвесторами свідчить, що стратегічного інвестора завжди буде цікавити привабливе підприємство в інвестиційно-привабливій галузі та привабливому регіоні. </w:t>
      </w:r>
      <w:r>
        <w:rPr>
          <w:sz w:val="28"/>
          <w:szCs w:val="28"/>
          <w:lang w:val="uk-UA"/>
        </w:rPr>
        <w:t>Лише за такої умови він буде вкладати власні кошти для забезпечення його інноваційного розвитку.</w:t>
      </w:r>
    </w:p>
    <w:p w:rsidR="0053660C" w:rsidRDefault="0053660C" w:rsidP="0053660C">
      <w:pPr>
        <w:ind w:firstLine="567"/>
        <w:jc w:val="both"/>
        <w:rPr>
          <w:sz w:val="28"/>
          <w:szCs w:val="28"/>
          <w:lang w:val="uk-UA"/>
        </w:rPr>
      </w:pPr>
      <w:r w:rsidRPr="007F2747">
        <w:rPr>
          <w:b/>
          <w:sz w:val="28"/>
          <w:szCs w:val="28"/>
          <w:lang w:val="uk-UA"/>
        </w:rPr>
        <w:t xml:space="preserve">У другій частині – аналітико-дослідницькій – </w:t>
      </w:r>
      <w:r w:rsidRPr="000F4C88">
        <w:rPr>
          <w:b/>
          <w:sz w:val="28"/>
          <w:szCs w:val="28"/>
          <w:lang w:val="uk-UA"/>
        </w:rPr>
        <w:t>«</w:t>
      </w:r>
      <w:r>
        <w:rPr>
          <w:b/>
          <w:bCs/>
          <w:sz w:val="28"/>
          <w:szCs w:val="28"/>
          <w:lang w:val="uk-UA"/>
        </w:rPr>
        <w:t>Аналіз інноваційно-інвестиційної привабливості ЖБК «</w:t>
      </w:r>
      <w:proofErr w:type="spellStart"/>
      <w:r>
        <w:rPr>
          <w:b/>
          <w:bCs/>
          <w:sz w:val="28"/>
          <w:szCs w:val="28"/>
          <w:lang w:val="uk-UA"/>
        </w:rPr>
        <w:t>Котеджбуд</w:t>
      </w:r>
      <w:proofErr w:type="spellEnd"/>
      <w:r w:rsidRPr="000F4C88">
        <w:rPr>
          <w:b/>
          <w:sz w:val="28"/>
          <w:szCs w:val="28"/>
          <w:lang w:val="uk-UA"/>
        </w:rPr>
        <w:t>»</w:t>
      </w:r>
      <w:r w:rsidRPr="007F27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представлено </w:t>
      </w:r>
      <w:r w:rsidRPr="007F2747">
        <w:rPr>
          <w:sz w:val="28"/>
          <w:szCs w:val="28"/>
          <w:lang w:val="uk-UA"/>
        </w:rPr>
        <w:t xml:space="preserve">загальну характеристику досліджуваного підприємства – </w:t>
      </w:r>
      <w:r>
        <w:rPr>
          <w:sz w:val="28"/>
          <w:szCs w:val="28"/>
          <w:lang w:val="uk-UA"/>
        </w:rPr>
        <w:t>ж</w:t>
      </w:r>
      <w:r w:rsidRPr="00755C27">
        <w:rPr>
          <w:sz w:val="28"/>
          <w:szCs w:val="28"/>
          <w:lang w:val="uk-UA"/>
        </w:rPr>
        <w:t>итлово-будівельн</w:t>
      </w:r>
      <w:r>
        <w:rPr>
          <w:sz w:val="28"/>
          <w:szCs w:val="28"/>
          <w:lang w:val="uk-UA"/>
        </w:rPr>
        <w:t>ого</w:t>
      </w:r>
      <w:r w:rsidRPr="00755C27">
        <w:rPr>
          <w:sz w:val="28"/>
          <w:szCs w:val="28"/>
          <w:lang w:val="uk-UA"/>
        </w:rPr>
        <w:t xml:space="preserve"> </w:t>
      </w:r>
      <w:r w:rsidRPr="00755C27">
        <w:rPr>
          <w:sz w:val="28"/>
          <w:szCs w:val="28"/>
          <w:lang w:val="uk-UA"/>
        </w:rPr>
        <w:lastRenderedPageBreak/>
        <w:t>кооператив</w:t>
      </w:r>
      <w:r>
        <w:rPr>
          <w:sz w:val="28"/>
          <w:szCs w:val="28"/>
          <w:lang w:val="uk-UA"/>
        </w:rPr>
        <w:t>у</w:t>
      </w:r>
      <w:r w:rsidRPr="00755C27">
        <w:rPr>
          <w:sz w:val="28"/>
          <w:szCs w:val="28"/>
          <w:lang w:val="uk-UA"/>
        </w:rPr>
        <w:t xml:space="preserve"> «</w:t>
      </w:r>
      <w:proofErr w:type="spellStart"/>
      <w:r w:rsidRPr="00755C27">
        <w:rPr>
          <w:sz w:val="28"/>
          <w:szCs w:val="28"/>
          <w:lang w:val="uk-UA"/>
        </w:rPr>
        <w:t>Котеджбуд</w:t>
      </w:r>
      <w:proofErr w:type="spellEnd"/>
      <w:r w:rsidRPr="00755C27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проведено</w:t>
      </w:r>
      <w:r w:rsidRPr="00755C27">
        <w:rPr>
          <w:sz w:val="28"/>
          <w:szCs w:val="28"/>
          <w:lang w:val="uk-UA"/>
        </w:rPr>
        <w:t xml:space="preserve"> </w:t>
      </w:r>
      <w:r w:rsidRPr="00A567D5">
        <w:rPr>
          <w:sz w:val="28"/>
          <w:szCs w:val="28"/>
          <w:lang w:val="uk-UA"/>
        </w:rPr>
        <w:t xml:space="preserve">аналіз його інвестиційної привабливості за показниками ліквідності, платоспроможності, фінансової стійкості, рентабельності капіталу. </w:t>
      </w:r>
    </w:p>
    <w:p w:rsidR="0053660C" w:rsidRPr="00755C27" w:rsidRDefault="0053660C" w:rsidP="0053660C">
      <w:pPr>
        <w:ind w:firstLine="567"/>
        <w:jc w:val="both"/>
        <w:rPr>
          <w:sz w:val="28"/>
          <w:szCs w:val="28"/>
          <w:lang w:val="uk-UA"/>
        </w:rPr>
      </w:pPr>
      <w:r w:rsidRPr="00A567D5">
        <w:rPr>
          <w:color w:val="000000"/>
          <w:sz w:val="28"/>
          <w:szCs w:val="28"/>
          <w:lang w:val="uk-UA"/>
        </w:rPr>
        <w:t>У процесі дослідження з’ясовано, що</w:t>
      </w:r>
      <w:r w:rsidRPr="00A567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755C27">
        <w:rPr>
          <w:sz w:val="28"/>
          <w:szCs w:val="28"/>
          <w:lang w:val="uk-UA"/>
        </w:rPr>
        <w:t>а напрямом діяльності Кооператив є житлово-будіве</w:t>
      </w:r>
      <w:r>
        <w:rPr>
          <w:sz w:val="28"/>
          <w:szCs w:val="28"/>
          <w:lang w:val="uk-UA"/>
        </w:rPr>
        <w:t xml:space="preserve">льним, за типом – обслуговуючим. </w:t>
      </w:r>
      <w:r w:rsidRPr="00755C27">
        <w:rPr>
          <w:sz w:val="28"/>
          <w:szCs w:val="28"/>
          <w:lang w:val="uk-UA"/>
        </w:rPr>
        <w:t xml:space="preserve">Метою </w:t>
      </w:r>
      <w:r>
        <w:rPr>
          <w:sz w:val="28"/>
          <w:szCs w:val="28"/>
          <w:lang w:val="uk-UA"/>
        </w:rPr>
        <w:t>його діяльності</w:t>
      </w:r>
      <w:r w:rsidRPr="00755C27">
        <w:rPr>
          <w:sz w:val="28"/>
          <w:szCs w:val="28"/>
          <w:lang w:val="uk-UA"/>
        </w:rPr>
        <w:t xml:space="preserve"> є задоволення житлових, економічних, соціальних та інших потреб його членів кооперативу на основі поєднання їх особистих та колективних інтересів, трудової участі та майна, поділу між ними ризиків, витрат від діяльності </w:t>
      </w:r>
      <w:r>
        <w:rPr>
          <w:sz w:val="28"/>
          <w:szCs w:val="28"/>
          <w:lang w:val="uk-UA"/>
        </w:rPr>
        <w:t>тощо.</w:t>
      </w:r>
    </w:p>
    <w:p w:rsidR="0053660C" w:rsidRDefault="0053660C" w:rsidP="0053660C">
      <w:pPr>
        <w:ind w:firstLine="567"/>
        <w:jc w:val="both"/>
        <w:rPr>
          <w:b/>
          <w:bCs/>
          <w:sz w:val="28"/>
          <w:szCs w:val="28"/>
          <w:lang w:val="uk-UA"/>
        </w:rPr>
      </w:pPr>
      <w:r w:rsidRPr="00A567D5">
        <w:rPr>
          <w:color w:val="000000"/>
          <w:sz w:val="28"/>
          <w:szCs w:val="28"/>
          <w:lang w:val="uk-UA"/>
        </w:rPr>
        <w:t>Проведений аналіз</w:t>
      </w:r>
      <w:r w:rsidRPr="00A567D5">
        <w:rPr>
          <w:sz w:val="28"/>
          <w:szCs w:val="28"/>
          <w:lang w:val="uk-UA"/>
        </w:rPr>
        <w:t xml:space="preserve"> інвестиційної привабливості </w:t>
      </w:r>
      <w:r w:rsidRPr="00A567D5">
        <w:rPr>
          <w:bCs/>
          <w:sz w:val="28"/>
          <w:szCs w:val="28"/>
          <w:lang w:val="uk-UA"/>
        </w:rPr>
        <w:t>ЖБК «</w:t>
      </w:r>
      <w:proofErr w:type="spellStart"/>
      <w:r w:rsidRPr="00A567D5">
        <w:rPr>
          <w:bCs/>
          <w:sz w:val="28"/>
          <w:szCs w:val="28"/>
          <w:lang w:val="uk-UA"/>
        </w:rPr>
        <w:t>Котеджбуд</w:t>
      </w:r>
      <w:proofErr w:type="spellEnd"/>
      <w:r w:rsidRPr="00A567D5">
        <w:rPr>
          <w:sz w:val="28"/>
          <w:szCs w:val="28"/>
          <w:lang w:val="uk-UA"/>
        </w:rPr>
        <w:t>»</w:t>
      </w:r>
      <w:r w:rsidRPr="007F27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A567D5">
        <w:rPr>
          <w:sz w:val="28"/>
          <w:szCs w:val="28"/>
          <w:lang w:val="uk-UA"/>
        </w:rPr>
        <w:t>за показниками ліквідності, платоспроможності, фінансової стійкості, рентабельності капіталу</w:t>
      </w:r>
      <w:r>
        <w:rPr>
          <w:sz w:val="28"/>
          <w:szCs w:val="28"/>
          <w:lang w:val="uk-UA"/>
        </w:rPr>
        <w:t xml:space="preserve"> свідчить про позитивну динаміку діяльності даного підприємства.</w:t>
      </w:r>
      <w:r w:rsidRPr="007F50B5">
        <w:rPr>
          <w:b/>
          <w:bCs/>
          <w:sz w:val="28"/>
          <w:szCs w:val="28"/>
          <w:lang w:val="uk-UA"/>
        </w:rPr>
        <w:t xml:space="preserve"> </w:t>
      </w:r>
    </w:p>
    <w:p w:rsidR="0053660C" w:rsidRDefault="0053660C" w:rsidP="0053660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Дослідивши показники фінансової стійкості бачимо, що позитивна тенденція зміни даних показників досліджуваного підприємства відображається в таких отриманих результатах, як:</w:t>
      </w:r>
    </w:p>
    <w:p w:rsidR="0053660C" w:rsidRDefault="0053660C" w:rsidP="0053660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коефіцієнт фінансової залежності протягом аналізованого періоду (2013-2015 років) знаходиться в межах норми;</w:t>
      </w:r>
    </w:p>
    <w:p w:rsidR="0053660C" w:rsidRDefault="0053660C" w:rsidP="0053660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результат коефіцієнта маневреності власного капіталу також має рекомендоване значення;</w:t>
      </w:r>
    </w:p>
    <w:p w:rsidR="0053660C" w:rsidRDefault="0053660C" w:rsidP="0053660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отримане значення коефіцієнта поточних зобов’язань є вищим зазначеної норми даного показника, що є позитивним аспектом;</w:t>
      </w:r>
    </w:p>
    <w:p w:rsidR="0053660C" w:rsidRDefault="0053660C" w:rsidP="0053660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коефіцієнт довгострокових зобов’язань дорівнює нулю протягом 2013-2015 років;</w:t>
      </w:r>
    </w:p>
    <w:p w:rsidR="0053660C" w:rsidRDefault="0053660C" w:rsidP="0053660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результат коефіцієнта співвідношення необоротних і власних коштів має рекомендоване значення та позитивну динаміку протягом аналізованого періоду.</w:t>
      </w:r>
    </w:p>
    <w:p w:rsidR="0053660C" w:rsidRDefault="0053660C" w:rsidP="0053660C">
      <w:pPr>
        <w:ind w:firstLine="7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Протягом, 2013-2015 років спостерігається підвищення результатів таких показників як:</w:t>
      </w:r>
    </w:p>
    <w:p w:rsidR="0053660C" w:rsidRDefault="0053660C" w:rsidP="0053660C">
      <w:pPr>
        <w:ind w:firstLine="737"/>
        <w:jc w:val="both"/>
        <w:rPr>
          <w:bCs/>
          <w:sz w:val="28"/>
          <w:lang w:val="uk-UA"/>
        </w:rPr>
      </w:pPr>
      <w:r>
        <w:rPr>
          <w:sz w:val="28"/>
          <w:szCs w:val="28"/>
          <w:lang w:val="uk-UA"/>
        </w:rPr>
        <w:t>1) </w:t>
      </w:r>
      <w:r>
        <w:rPr>
          <w:bCs/>
          <w:sz w:val="28"/>
          <w:lang w:val="uk-UA"/>
        </w:rPr>
        <w:t xml:space="preserve"> ч</w:t>
      </w:r>
      <w:r w:rsidRPr="00CC0E7F">
        <w:rPr>
          <w:bCs/>
          <w:sz w:val="28"/>
          <w:lang w:val="uk-UA"/>
        </w:rPr>
        <w:t>истий дохід (виручка) від реалізації продукції (товарів, робіт, послуг)</w:t>
      </w:r>
      <w:r>
        <w:rPr>
          <w:bCs/>
          <w:sz w:val="28"/>
          <w:lang w:val="uk-UA"/>
        </w:rPr>
        <w:t xml:space="preserve"> збільшився на 7,03 % та 488,16 % відповідно;</w:t>
      </w:r>
    </w:p>
    <w:p w:rsidR="0053660C" w:rsidRDefault="0053660C" w:rsidP="0053660C">
      <w:pPr>
        <w:ind w:firstLine="737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>2) валовий прибуток зріс на 8,70 % та 260,51 %, відповідно.</w:t>
      </w:r>
    </w:p>
    <w:p w:rsidR="0053660C" w:rsidRDefault="0053660C" w:rsidP="0053660C">
      <w:pPr>
        <w:ind w:firstLine="567"/>
        <w:jc w:val="both"/>
        <w:rPr>
          <w:b/>
          <w:sz w:val="28"/>
          <w:lang w:val="uk-UA"/>
        </w:rPr>
      </w:pPr>
      <w:r w:rsidRPr="007F2747">
        <w:rPr>
          <w:b/>
          <w:sz w:val="28"/>
          <w:szCs w:val="28"/>
          <w:lang w:val="uk-UA"/>
        </w:rPr>
        <w:t>У третій частині</w:t>
      </w:r>
      <w:r>
        <w:rPr>
          <w:b/>
          <w:sz w:val="28"/>
          <w:szCs w:val="28"/>
          <w:lang w:val="uk-UA"/>
        </w:rPr>
        <w:t xml:space="preserve"> –  проектно-рекомендаційній </w:t>
      </w:r>
      <w:r w:rsidRPr="007F2747">
        <w:rPr>
          <w:b/>
          <w:sz w:val="28"/>
          <w:szCs w:val="28"/>
          <w:lang w:val="uk-UA"/>
        </w:rPr>
        <w:t>«</w:t>
      </w:r>
      <w:r w:rsidRPr="00050EB6">
        <w:rPr>
          <w:b/>
          <w:bCs/>
          <w:sz w:val="28"/>
          <w:szCs w:val="28"/>
          <w:lang w:val="uk-UA"/>
        </w:rPr>
        <w:t>Ш</w:t>
      </w:r>
      <w:r>
        <w:rPr>
          <w:b/>
          <w:bCs/>
          <w:sz w:val="28"/>
          <w:szCs w:val="28"/>
          <w:lang w:val="uk-UA"/>
        </w:rPr>
        <w:t xml:space="preserve">ляхи </w:t>
      </w:r>
      <w:r w:rsidRPr="00050EB6">
        <w:rPr>
          <w:b/>
          <w:bCs/>
          <w:sz w:val="28"/>
          <w:szCs w:val="28"/>
          <w:lang w:val="uk-UA"/>
        </w:rPr>
        <w:t xml:space="preserve">покращення </w:t>
      </w:r>
      <w:r>
        <w:rPr>
          <w:b/>
          <w:bCs/>
          <w:sz w:val="28"/>
          <w:szCs w:val="28"/>
          <w:lang w:val="uk-UA"/>
        </w:rPr>
        <w:t>інноваційно-інвестиційної привабливості ЖБК «</w:t>
      </w:r>
      <w:proofErr w:type="spellStart"/>
      <w:r>
        <w:rPr>
          <w:b/>
          <w:bCs/>
          <w:sz w:val="28"/>
          <w:szCs w:val="28"/>
          <w:lang w:val="uk-UA"/>
        </w:rPr>
        <w:t>Котеджбуд</w:t>
      </w:r>
      <w:proofErr w:type="spellEnd"/>
      <w:r>
        <w:rPr>
          <w:b/>
          <w:bCs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 xml:space="preserve"> </w:t>
      </w:r>
      <w:r w:rsidRPr="00DB756A">
        <w:rPr>
          <w:sz w:val="28"/>
          <w:szCs w:val="28"/>
          <w:lang w:val="uk-UA"/>
        </w:rPr>
        <w:t xml:space="preserve">обґрунтовано </w:t>
      </w:r>
      <w:r w:rsidRPr="00DB756A">
        <w:rPr>
          <w:bCs/>
          <w:sz w:val="28"/>
          <w:szCs w:val="28"/>
          <w:lang w:val="uk-UA"/>
        </w:rPr>
        <w:t>фінансову стратегію як інструмент впливу та покращення інноваційно-інвестиційної привабливості підприємства,</w:t>
      </w:r>
      <w:r w:rsidRPr="00DB756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запропоновано інноваційний проект по будівництву котеджів у с. Гаї </w:t>
      </w:r>
      <w:proofErr w:type="spellStart"/>
      <w:r>
        <w:rPr>
          <w:sz w:val="28"/>
          <w:szCs w:val="28"/>
          <w:lang w:val="uk-UA"/>
        </w:rPr>
        <w:t>Гречинські</w:t>
      </w:r>
      <w:proofErr w:type="spellEnd"/>
      <w:r>
        <w:rPr>
          <w:sz w:val="28"/>
          <w:szCs w:val="28"/>
          <w:lang w:val="uk-UA"/>
        </w:rPr>
        <w:t xml:space="preserve">, окреслено </w:t>
      </w:r>
      <w:r w:rsidRPr="00DB756A">
        <w:rPr>
          <w:sz w:val="28"/>
          <w:szCs w:val="28"/>
          <w:lang w:val="uk-UA"/>
        </w:rPr>
        <w:t>шляхи покращення маркетингової  та рекламної  діяльності підприємства</w:t>
      </w:r>
      <w:r w:rsidRPr="00DB756A">
        <w:rPr>
          <w:bCs/>
          <w:kern w:val="32"/>
          <w:sz w:val="28"/>
          <w:szCs w:val="28"/>
          <w:lang w:val="uk-UA"/>
        </w:rPr>
        <w:t xml:space="preserve"> ЖБК «</w:t>
      </w:r>
      <w:proofErr w:type="spellStart"/>
      <w:r w:rsidRPr="00DB756A">
        <w:rPr>
          <w:bCs/>
          <w:kern w:val="32"/>
          <w:sz w:val="28"/>
          <w:szCs w:val="28"/>
          <w:lang w:val="uk-UA"/>
        </w:rPr>
        <w:t>Котеджбуд</w:t>
      </w:r>
      <w:proofErr w:type="spellEnd"/>
      <w:r w:rsidRPr="00DB756A">
        <w:rPr>
          <w:bCs/>
          <w:kern w:val="32"/>
          <w:sz w:val="28"/>
          <w:szCs w:val="28"/>
          <w:lang w:val="uk-UA"/>
        </w:rPr>
        <w:t>»</w:t>
      </w:r>
      <w:r>
        <w:rPr>
          <w:b/>
          <w:sz w:val="28"/>
          <w:lang w:val="uk-UA"/>
        </w:rPr>
        <w:t>.</w:t>
      </w:r>
      <w:r w:rsidRPr="00DB756A">
        <w:rPr>
          <w:b/>
          <w:sz w:val="28"/>
          <w:lang w:val="uk-UA"/>
        </w:rPr>
        <w:t xml:space="preserve">  </w:t>
      </w:r>
    </w:p>
    <w:p w:rsidR="0053660C" w:rsidRDefault="0053660C" w:rsidP="0053660C">
      <w:pPr>
        <w:ind w:firstLine="567"/>
        <w:jc w:val="both"/>
        <w:rPr>
          <w:rFonts w:eastAsia="MS Mincho"/>
          <w:sz w:val="28"/>
          <w:szCs w:val="28"/>
          <w:lang w:val="uk-UA" w:eastAsia="ja-JP"/>
        </w:rPr>
      </w:pPr>
      <w:r>
        <w:rPr>
          <w:sz w:val="28"/>
          <w:szCs w:val="28"/>
          <w:lang w:val="uk-UA"/>
        </w:rPr>
        <w:t>Одним із</w:t>
      </w:r>
      <w:r w:rsidRPr="0009298A">
        <w:rPr>
          <w:sz w:val="28"/>
          <w:szCs w:val="28"/>
          <w:lang w:val="uk-UA"/>
        </w:rPr>
        <w:t xml:space="preserve"> шляхів покращення </w:t>
      </w:r>
      <w:r>
        <w:rPr>
          <w:sz w:val="28"/>
          <w:szCs w:val="28"/>
          <w:lang w:val="uk-UA"/>
        </w:rPr>
        <w:t>інноваційно-інвестиційної привабливості ЖБК «</w:t>
      </w:r>
      <w:proofErr w:type="spellStart"/>
      <w:r>
        <w:rPr>
          <w:sz w:val="28"/>
          <w:szCs w:val="28"/>
          <w:lang w:val="uk-UA"/>
        </w:rPr>
        <w:t>Котеджбуд</w:t>
      </w:r>
      <w:proofErr w:type="spellEnd"/>
      <w:r>
        <w:rPr>
          <w:sz w:val="28"/>
          <w:szCs w:val="28"/>
          <w:lang w:val="uk-UA"/>
        </w:rPr>
        <w:t>»</w:t>
      </w:r>
      <w:r w:rsidRPr="0009298A">
        <w:rPr>
          <w:sz w:val="28"/>
          <w:szCs w:val="28"/>
          <w:lang w:val="uk-UA"/>
        </w:rPr>
        <w:t xml:space="preserve"> пропонуємо використовувати фінансову стратегію, що включає планування фінансового стану підприємства на основі аналізу зовнішніх фінансово-економічних чинників, а також дослідження та аналіз:</w:t>
      </w:r>
      <w:r>
        <w:rPr>
          <w:rFonts w:eastAsia="MS Mincho"/>
          <w:sz w:val="28"/>
          <w:szCs w:val="28"/>
          <w:lang w:val="uk-UA" w:eastAsia="ja-JP"/>
        </w:rPr>
        <w:t xml:space="preserve"> ступеня</w:t>
      </w:r>
      <w:r w:rsidRPr="009148FA">
        <w:rPr>
          <w:rFonts w:eastAsia="MS Mincho"/>
          <w:sz w:val="28"/>
          <w:szCs w:val="28"/>
          <w:lang w:val="uk-UA" w:eastAsia="ja-JP"/>
        </w:rPr>
        <w:t xml:space="preserve"> виконання плану ключових показників діяльності підприємства: реалізації продукції, чистого прибутку, нарощування матеріальної бази; </w:t>
      </w:r>
      <w:r w:rsidRPr="009148FA">
        <w:rPr>
          <w:rFonts w:eastAsia="MS Mincho"/>
          <w:sz w:val="28"/>
          <w:szCs w:val="28"/>
          <w:lang w:val="uk-UA" w:eastAsia="ja-JP"/>
        </w:rPr>
        <w:lastRenderedPageBreak/>
        <w:t>забезпечення заданих темпів їхнього росту;</w:t>
      </w:r>
      <w:r>
        <w:rPr>
          <w:rFonts w:eastAsia="MS Mincho"/>
          <w:sz w:val="28"/>
          <w:szCs w:val="28"/>
          <w:lang w:val="uk-UA" w:eastAsia="ja-JP"/>
        </w:rPr>
        <w:t xml:space="preserve"> та </w:t>
      </w:r>
      <w:r w:rsidRPr="0096765C">
        <w:rPr>
          <w:rFonts w:eastAsia="MS Mincho"/>
          <w:sz w:val="28"/>
          <w:szCs w:val="28"/>
          <w:lang w:val="uk-UA" w:eastAsia="ja-JP"/>
        </w:rPr>
        <w:t>рівн</w:t>
      </w:r>
      <w:r>
        <w:rPr>
          <w:rFonts w:eastAsia="MS Mincho"/>
          <w:sz w:val="28"/>
          <w:szCs w:val="28"/>
          <w:lang w:val="uk-UA" w:eastAsia="ja-JP"/>
        </w:rPr>
        <w:t>я</w:t>
      </w:r>
      <w:r w:rsidRPr="0096765C">
        <w:rPr>
          <w:rFonts w:eastAsia="MS Mincho"/>
          <w:sz w:val="28"/>
          <w:szCs w:val="28"/>
          <w:lang w:val="uk-UA" w:eastAsia="ja-JP"/>
        </w:rPr>
        <w:t xml:space="preserve"> ефективності використання ресурсів підприємства.</w:t>
      </w:r>
    </w:p>
    <w:p w:rsidR="0053660C" w:rsidRPr="00982DCB" w:rsidRDefault="0053660C" w:rsidP="0053660C">
      <w:pPr>
        <w:ind w:firstLine="567"/>
        <w:jc w:val="both"/>
        <w:rPr>
          <w:sz w:val="28"/>
          <w:lang w:val="uk-UA"/>
        </w:rPr>
      </w:pPr>
      <w:r w:rsidRPr="00982DCB">
        <w:rPr>
          <w:sz w:val="28"/>
          <w:lang w:val="uk-UA"/>
        </w:rPr>
        <w:t>Перспективне планування складається із розробки стратегічної орієнтації підприємства, визначення стратегічного по</w:t>
      </w:r>
      <w:r>
        <w:rPr>
          <w:sz w:val="28"/>
          <w:lang w:val="uk-UA"/>
        </w:rPr>
        <w:t>тенціалу для забезпечення довго</w:t>
      </w:r>
      <w:r w:rsidRPr="00982DCB">
        <w:rPr>
          <w:sz w:val="28"/>
          <w:lang w:val="uk-UA"/>
        </w:rPr>
        <w:t>строкових конкурентних переваг на основі аналізу ринку та виявлення внутрішньо фірмових ресурсів. До перспективного план</w:t>
      </w:r>
      <w:r>
        <w:rPr>
          <w:sz w:val="28"/>
          <w:lang w:val="uk-UA"/>
        </w:rPr>
        <w:t>ування також належить стратегіч</w:t>
      </w:r>
      <w:r w:rsidRPr="00982DCB">
        <w:rPr>
          <w:sz w:val="28"/>
          <w:lang w:val="uk-UA"/>
        </w:rPr>
        <w:t xml:space="preserve">не планування і прогнозування, і кожне має специфічну аналітичну основу. Оскільки перспективний (прогнозний) аналіз відіграє важливу роль для підприємства при визначенні перспектив </w:t>
      </w:r>
      <w:r>
        <w:rPr>
          <w:sz w:val="28"/>
          <w:lang w:val="uk-UA"/>
        </w:rPr>
        <w:t>його розвитку, то існує необхід</w:t>
      </w:r>
      <w:r w:rsidRPr="00982DCB">
        <w:rPr>
          <w:sz w:val="28"/>
          <w:lang w:val="uk-UA"/>
        </w:rPr>
        <w:t>ність детальнішого його розгляду як інструмента стратегічного управління.</w:t>
      </w:r>
    </w:p>
    <w:p w:rsidR="0053660C" w:rsidRDefault="0053660C" w:rsidP="0053660C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kern w:val="32"/>
          <w:sz w:val="28"/>
          <w:szCs w:val="28"/>
          <w:lang w:eastAsia="ru-RU"/>
        </w:rPr>
      </w:pPr>
      <w:r>
        <w:rPr>
          <w:rFonts w:eastAsia="Calibri"/>
          <w:bCs/>
          <w:kern w:val="32"/>
          <w:sz w:val="28"/>
          <w:szCs w:val="28"/>
          <w:lang w:eastAsia="ru-RU"/>
        </w:rPr>
        <w:t>У процесі дослідження з’ясовано, що п</w:t>
      </w:r>
      <w:r w:rsidRPr="009B0D2D">
        <w:rPr>
          <w:rFonts w:eastAsia="Calibri"/>
          <w:bCs/>
          <w:kern w:val="32"/>
          <w:sz w:val="28"/>
          <w:szCs w:val="28"/>
          <w:lang w:eastAsia="ru-RU"/>
        </w:rPr>
        <w:t>р</w:t>
      </w:r>
      <w:r>
        <w:rPr>
          <w:rFonts w:eastAsia="Calibri"/>
          <w:bCs/>
          <w:kern w:val="32"/>
          <w:sz w:val="28"/>
          <w:szCs w:val="28"/>
          <w:lang w:eastAsia="ru-RU"/>
        </w:rPr>
        <w:t>отягом 2014-2016р.р досліджуване підприємство</w:t>
      </w:r>
      <w:r w:rsidRPr="009C028C">
        <w:rPr>
          <w:rFonts w:eastAsia="Calibri"/>
          <w:bCs/>
          <w:kern w:val="32"/>
          <w:sz w:val="28"/>
          <w:szCs w:val="28"/>
          <w:lang w:eastAsia="ru-RU"/>
        </w:rPr>
        <w:t xml:space="preserve"> </w:t>
      </w:r>
      <w:r>
        <w:rPr>
          <w:rFonts w:eastAsia="Calibri"/>
          <w:bCs/>
          <w:kern w:val="32"/>
          <w:sz w:val="28"/>
          <w:szCs w:val="28"/>
          <w:lang w:eastAsia="ru-RU"/>
        </w:rPr>
        <w:t>ЖБК «</w:t>
      </w:r>
      <w:proofErr w:type="spellStart"/>
      <w:r>
        <w:rPr>
          <w:rFonts w:eastAsia="Calibri"/>
          <w:bCs/>
          <w:kern w:val="32"/>
          <w:sz w:val="28"/>
          <w:szCs w:val="28"/>
          <w:lang w:eastAsia="ru-RU"/>
        </w:rPr>
        <w:t>Котедж</w:t>
      </w:r>
      <w:r w:rsidRPr="009B0D2D">
        <w:rPr>
          <w:rFonts w:eastAsia="Calibri"/>
          <w:bCs/>
          <w:kern w:val="32"/>
          <w:sz w:val="28"/>
          <w:szCs w:val="28"/>
          <w:lang w:eastAsia="ru-RU"/>
        </w:rPr>
        <w:t>буд</w:t>
      </w:r>
      <w:proofErr w:type="spellEnd"/>
      <w:r w:rsidRPr="009B0D2D">
        <w:rPr>
          <w:rFonts w:eastAsia="Calibri"/>
          <w:bCs/>
          <w:kern w:val="32"/>
          <w:sz w:val="28"/>
          <w:szCs w:val="28"/>
          <w:lang w:eastAsia="ru-RU"/>
        </w:rPr>
        <w:t xml:space="preserve">» </w:t>
      </w:r>
      <w:r>
        <w:rPr>
          <w:rFonts w:eastAsia="Calibri"/>
          <w:bCs/>
          <w:kern w:val="32"/>
          <w:sz w:val="28"/>
          <w:szCs w:val="28"/>
          <w:lang w:eastAsia="ru-RU"/>
        </w:rPr>
        <w:t xml:space="preserve"> реалізовує інноваційні проекти по будівництву індивідуального житла у комплексі </w:t>
      </w:r>
      <w:r w:rsidRPr="009B0D2D">
        <w:rPr>
          <w:rFonts w:eastAsia="Calibri"/>
          <w:bCs/>
          <w:kern w:val="32"/>
          <w:sz w:val="28"/>
          <w:szCs w:val="28"/>
          <w:lang w:eastAsia="ru-RU"/>
        </w:rPr>
        <w:t>зблокованих котедж</w:t>
      </w:r>
      <w:r>
        <w:rPr>
          <w:rFonts w:eastAsia="Calibri"/>
          <w:bCs/>
          <w:kern w:val="32"/>
          <w:sz w:val="28"/>
          <w:szCs w:val="28"/>
          <w:lang w:eastAsia="ru-RU"/>
        </w:rPr>
        <w:t>ів. Інвесторами таких проектів є члени кооперативу, тобто люди, яким запропоновано вкладати кошти для будівництва власного затишного, сучасного, інноваційного житла. Б</w:t>
      </w:r>
      <w:r w:rsidRPr="009B0D2D">
        <w:rPr>
          <w:rFonts w:eastAsia="Calibri"/>
          <w:bCs/>
          <w:kern w:val="32"/>
          <w:sz w:val="28"/>
          <w:szCs w:val="28"/>
          <w:lang w:eastAsia="ru-RU"/>
        </w:rPr>
        <w:t xml:space="preserve">удівництво котеджів </w:t>
      </w:r>
      <w:r>
        <w:rPr>
          <w:rFonts w:eastAsia="Calibri"/>
          <w:bCs/>
          <w:kern w:val="32"/>
          <w:sz w:val="28"/>
          <w:szCs w:val="28"/>
          <w:lang w:eastAsia="ru-RU"/>
        </w:rPr>
        <w:t xml:space="preserve">проводиться </w:t>
      </w:r>
      <w:r w:rsidRPr="009B0D2D">
        <w:rPr>
          <w:rFonts w:eastAsia="Calibri"/>
          <w:bCs/>
          <w:kern w:val="32"/>
          <w:sz w:val="28"/>
          <w:szCs w:val="28"/>
          <w:lang w:eastAsia="ru-RU"/>
        </w:rPr>
        <w:t>в елітному районі, що розташован</w:t>
      </w:r>
      <w:r>
        <w:rPr>
          <w:rFonts w:eastAsia="Calibri"/>
          <w:bCs/>
          <w:kern w:val="32"/>
          <w:sz w:val="28"/>
          <w:szCs w:val="28"/>
          <w:lang w:eastAsia="ru-RU"/>
        </w:rPr>
        <w:t xml:space="preserve">ий </w:t>
      </w:r>
      <w:r w:rsidRPr="009B0D2D">
        <w:rPr>
          <w:rFonts w:eastAsia="Calibri"/>
          <w:bCs/>
          <w:kern w:val="32"/>
          <w:sz w:val="28"/>
          <w:szCs w:val="28"/>
          <w:lang w:eastAsia="ru-RU"/>
        </w:rPr>
        <w:t>біля ТРЦ «Подолян</w:t>
      </w:r>
      <w:r>
        <w:rPr>
          <w:rFonts w:eastAsia="Calibri"/>
          <w:bCs/>
          <w:kern w:val="32"/>
          <w:sz w:val="28"/>
          <w:szCs w:val="28"/>
          <w:lang w:eastAsia="ru-RU"/>
        </w:rPr>
        <w:t>и</w:t>
      </w:r>
      <w:r w:rsidRPr="009B0D2D">
        <w:rPr>
          <w:rFonts w:eastAsia="Calibri"/>
          <w:bCs/>
          <w:kern w:val="32"/>
          <w:sz w:val="28"/>
          <w:szCs w:val="28"/>
          <w:lang w:eastAsia="ru-RU"/>
        </w:rPr>
        <w:t xml:space="preserve">» с. </w:t>
      </w:r>
      <w:proofErr w:type="spellStart"/>
      <w:r w:rsidRPr="009B0D2D">
        <w:rPr>
          <w:rFonts w:eastAsia="Calibri"/>
          <w:bCs/>
          <w:kern w:val="32"/>
          <w:sz w:val="28"/>
          <w:szCs w:val="28"/>
          <w:lang w:eastAsia="ru-RU"/>
        </w:rPr>
        <w:t>Гаї-Гречинські</w:t>
      </w:r>
      <w:proofErr w:type="spellEnd"/>
      <w:r w:rsidRPr="009B0D2D">
        <w:rPr>
          <w:rFonts w:eastAsia="Calibri"/>
          <w:bCs/>
          <w:kern w:val="32"/>
          <w:sz w:val="28"/>
          <w:szCs w:val="28"/>
          <w:lang w:eastAsia="ru-RU"/>
        </w:rPr>
        <w:t>, Тернопільського району, Тернопільської області. В проект входять десять зблокованих котеджів на 20 квартир.</w:t>
      </w:r>
      <w:r>
        <w:rPr>
          <w:rFonts w:eastAsia="Calibri"/>
          <w:bCs/>
          <w:kern w:val="32"/>
          <w:sz w:val="28"/>
          <w:szCs w:val="28"/>
          <w:lang w:eastAsia="ru-RU"/>
        </w:rPr>
        <w:t xml:space="preserve"> За планом даного інноваційного проекту в</w:t>
      </w:r>
      <w:r w:rsidRPr="009B0D2D">
        <w:rPr>
          <w:rFonts w:eastAsia="Calibri"/>
          <w:bCs/>
          <w:kern w:val="32"/>
          <w:sz w:val="28"/>
          <w:szCs w:val="28"/>
          <w:lang w:eastAsia="ru-RU"/>
        </w:rPr>
        <w:t xml:space="preserve"> </w:t>
      </w:r>
      <w:proofErr w:type="spellStart"/>
      <w:r w:rsidRPr="009B0D2D">
        <w:rPr>
          <w:rFonts w:eastAsia="Calibri"/>
          <w:bCs/>
          <w:kern w:val="32"/>
          <w:sz w:val="28"/>
          <w:szCs w:val="28"/>
          <w:lang w:eastAsia="ru-RU"/>
        </w:rPr>
        <w:t>котеджному</w:t>
      </w:r>
      <w:proofErr w:type="spellEnd"/>
      <w:r w:rsidRPr="009B0D2D">
        <w:rPr>
          <w:rFonts w:eastAsia="Calibri"/>
          <w:bCs/>
          <w:kern w:val="32"/>
          <w:sz w:val="28"/>
          <w:szCs w:val="28"/>
          <w:lang w:eastAsia="ru-RU"/>
        </w:rPr>
        <w:t xml:space="preserve"> комплексі є два дитячих майданчики</w:t>
      </w:r>
      <w:r>
        <w:rPr>
          <w:rFonts w:eastAsia="Calibri"/>
          <w:bCs/>
          <w:kern w:val="32"/>
          <w:sz w:val="28"/>
          <w:szCs w:val="28"/>
          <w:lang w:eastAsia="ru-RU"/>
        </w:rPr>
        <w:t xml:space="preserve"> необхідна інфраструктура для проживання. </w:t>
      </w:r>
      <w:r w:rsidRPr="009B0D2D">
        <w:rPr>
          <w:rFonts w:eastAsia="Calibri"/>
          <w:bCs/>
          <w:kern w:val="32"/>
          <w:sz w:val="28"/>
          <w:szCs w:val="28"/>
          <w:lang w:eastAsia="ru-RU"/>
        </w:rPr>
        <w:t>Для будівництва використову</w:t>
      </w:r>
      <w:r>
        <w:rPr>
          <w:rFonts w:eastAsia="Calibri"/>
          <w:bCs/>
          <w:kern w:val="32"/>
          <w:sz w:val="28"/>
          <w:szCs w:val="28"/>
          <w:lang w:eastAsia="ru-RU"/>
        </w:rPr>
        <w:t>ється</w:t>
      </w:r>
      <w:r w:rsidRPr="009B0D2D">
        <w:rPr>
          <w:rFonts w:eastAsia="Calibri"/>
          <w:bCs/>
          <w:kern w:val="32"/>
          <w:sz w:val="28"/>
          <w:szCs w:val="28"/>
          <w:lang w:eastAsia="ru-RU"/>
        </w:rPr>
        <w:t xml:space="preserve"> керамічна цегла, утеплювач, декоративна штукатурка, подвір’я оздоблено бруківкою. </w:t>
      </w:r>
      <w:r>
        <w:rPr>
          <w:rFonts w:eastAsia="Calibri"/>
          <w:bCs/>
          <w:kern w:val="32"/>
          <w:sz w:val="28"/>
          <w:szCs w:val="28"/>
          <w:lang w:eastAsia="ru-RU"/>
        </w:rPr>
        <w:t>Проектом п</w:t>
      </w:r>
      <w:r w:rsidRPr="009B0D2D">
        <w:rPr>
          <w:rFonts w:eastAsia="Calibri"/>
          <w:bCs/>
          <w:kern w:val="32"/>
          <w:sz w:val="28"/>
          <w:szCs w:val="28"/>
          <w:lang w:eastAsia="ru-RU"/>
        </w:rPr>
        <w:t>ередбачен</w:t>
      </w:r>
      <w:r>
        <w:rPr>
          <w:rFonts w:eastAsia="Calibri"/>
          <w:bCs/>
          <w:kern w:val="32"/>
          <w:sz w:val="28"/>
          <w:szCs w:val="28"/>
          <w:lang w:eastAsia="ru-RU"/>
        </w:rPr>
        <w:t xml:space="preserve">о </w:t>
      </w:r>
      <w:r w:rsidRPr="009B0D2D">
        <w:rPr>
          <w:rFonts w:eastAsia="Calibri"/>
          <w:bCs/>
          <w:kern w:val="32"/>
          <w:sz w:val="28"/>
          <w:szCs w:val="28"/>
          <w:lang w:eastAsia="ru-RU"/>
        </w:rPr>
        <w:t>енергозберігаючі вікна, залізні протипожежні двері, індивідуальне опалення, своя свердловина із артезіанською водою, водовідведення, з</w:t>
      </w:r>
      <w:r>
        <w:rPr>
          <w:rFonts w:eastAsia="Calibri"/>
          <w:bCs/>
          <w:kern w:val="32"/>
          <w:sz w:val="28"/>
          <w:szCs w:val="28"/>
          <w:lang w:eastAsia="ru-RU"/>
        </w:rPr>
        <w:t xml:space="preserve">емельна ділянка з </w:t>
      </w:r>
      <w:proofErr w:type="spellStart"/>
      <w:r>
        <w:rPr>
          <w:rFonts w:eastAsia="Calibri"/>
          <w:bCs/>
          <w:kern w:val="32"/>
          <w:sz w:val="28"/>
          <w:szCs w:val="28"/>
          <w:lang w:eastAsia="ru-RU"/>
        </w:rPr>
        <w:t>терес</w:t>
      </w:r>
      <w:r w:rsidRPr="009B0D2D">
        <w:rPr>
          <w:rFonts w:eastAsia="Calibri"/>
          <w:bCs/>
          <w:kern w:val="32"/>
          <w:sz w:val="28"/>
          <w:szCs w:val="28"/>
          <w:lang w:eastAsia="ru-RU"/>
        </w:rPr>
        <w:t>ою</w:t>
      </w:r>
      <w:proofErr w:type="spellEnd"/>
      <w:r w:rsidRPr="009B0D2D">
        <w:rPr>
          <w:rFonts w:eastAsia="Calibri"/>
          <w:bCs/>
          <w:kern w:val="32"/>
          <w:sz w:val="28"/>
          <w:szCs w:val="28"/>
          <w:lang w:eastAsia="ru-RU"/>
        </w:rPr>
        <w:t xml:space="preserve"> 10 м. кв. Є можливість обладнати мансардний поверх на горищі.</w:t>
      </w:r>
      <w:r>
        <w:rPr>
          <w:rFonts w:eastAsia="Calibri"/>
          <w:kern w:val="32"/>
          <w:sz w:val="28"/>
          <w:szCs w:val="28"/>
          <w:lang w:eastAsia="ru-RU"/>
        </w:rPr>
        <w:t xml:space="preserve"> </w:t>
      </w:r>
      <w:r w:rsidRPr="009B0D2D">
        <w:rPr>
          <w:rFonts w:eastAsia="Calibri"/>
          <w:bCs/>
          <w:kern w:val="32"/>
          <w:sz w:val="28"/>
          <w:szCs w:val="28"/>
          <w:lang w:eastAsia="ru-RU"/>
        </w:rPr>
        <w:t xml:space="preserve">У проекті вдало поєднуються місцезнаходження </w:t>
      </w:r>
      <w:proofErr w:type="spellStart"/>
      <w:r w:rsidRPr="009B0D2D">
        <w:rPr>
          <w:rFonts w:eastAsia="Calibri"/>
          <w:bCs/>
          <w:kern w:val="32"/>
          <w:sz w:val="28"/>
          <w:szCs w:val="28"/>
          <w:lang w:eastAsia="ru-RU"/>
        </w:rPr>
        <w:t>комплесу</w:t>
      </w:r>
      <w:proofErr w:type="spellEnd"/>
      <w:r w:rsidRPr="009B0D2D">
        <w:rPr>
          <w:rFonts w:eastAsia="Calibri"/>
          <w:bCs/>
          <w:kern w:val="32"/>
          <w:sz w:val="28"/>
          <w:szCs w:val="28"/>
          <w:lang w:eastAsia="ru-RU"/>
        </w:rPr>
        <w:t xml:space="preserve"> в мальовничій зоні Тернополя, раціональна інфраструктура, зручні під’їзні шляхи, сучасні інженерні мережі, продумане внутрішнє планування котеджів і прийнятні ціни.</w:t>
      </w:r>
    </w:p>
    <w:p w:rsidR="0053660C" w:rsidRDefault="0053660C" w:rsidP="0053660C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bCs/>
          <w:kern w:val="32"/>
          <w:sz w:val="28"/>
          <w:szCs w:val="28"/>
          <w:lang w:eastAsia="ru-RU"/>
        </w:rPr>
      </w:pPr>
      <w:r w:rsidRPr="009B0D2D">
        <w:rPr>
          <w:rFonts w:eastAsia="Calibri"/>
          <w:bCs/>
          <w:kern w:val="32"/>
          <w:sz w:val="28"/>
          <w:szCs w:val="28"/>
          <w:lang w:eastAsia="ru-RU"/>
        </w:rPr>
        <w:t xml:space="preserve">Основна ідея, закладена у створення котеджів – це абсолютні природні та екологічні умови в поєднанні з ідеальною інфраструктурою. Це кращі </w:t>
      </w:r>
      <w:r>
        <w:rPr>
          <w:rFonts w:eastAsia="Calibri"/>
          <w:bCs/>
          <w:kern w:val="32"/>
          <w:sz w:val="28"/>
          <w:szCs w:val="28"/>
          <w:lang w:eastAsia="ru-RU"/>
        </w:rPr>
        <w:t xml:space="preserve">інноваційні </w:t>
      </w:r>
      <w:r w:rsidRPr="009B0D2D">
        <w:rPr>
          <w:rFonts w:eastAsia="Calibri"/>
          <w:bCs/>
          <w:kern w:val="32"/>
          <w:sz w:val="28"/>
          <w:szCs w:val="28"/>
          <w:lang w:eastAsia="ru-RU"/>
        </w:rPr>
        <w:t>архітектурні рішення, кращі будівельні матеріали, краща організація внутрішнього простору як самого котеджу (інтер’єр), так і містечка в цілому (ландшафтний дизайн)</w:t>
      </w:r>
      <w:r>
        <w:rPr>
          <w:rFonts w:eastAsia="Calibri"/>
          <w:bCs/>
          <w:kern w:val="32"/>
          <w:sz w:val="28"/>
          <w:szCs w:val="28"/>
          <w:lang w:eastAsia="ru-RU"/>
        </w:rPr>
        <w:t>.</w:t>
      </w:r>
    </w:p>
    <w:p w:rsidR="0053660C" w:rsidRDefault="0053660C" w:rsidP="0053660C">
      <w:pPr>
        <w:ind w:firstLine="53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процесі проведеного дослідження,</w:t>
      </w:r>
      <w:r w:rsidRPr="00AA149D">
        <w:rPr>
          <w:sz w:val="28"/>
          <w:szCs w:val="28"/>
          <w:lang w:val="uk-UA"/>
        </w:rPr>
        <w:t xml:space="preserve"> бачимо, що </w:t>
      </w:r>
      <w:r>
        <w:rPr>
          <w:sz w:val="28"/>
          <w:szCs w:val="28"/>
          <w:lang w:val="uk-UA"/>
        </w:rPr>
        <w:t xml:space="preserve">особливої уваги для досліджуваного підприємства потребує маркетингова політика, у тому числі рекламна діяльність.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Пропонуємо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досл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іджуваному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підприємстві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застосовувати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такі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види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реклами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саме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рекламне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звернення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засобах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масової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інформації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та реклама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мережі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Інтернет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53660C" w:rsidRDefault="0053660C" w:rsidP="0053660C">
      <w:pPr>
        <w:ind w:firstLine="53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564801">
        <w:rPr>
          <w:rFonts w:ascii="Times New Roman CYR" w:hAnsi="Times New Roman CYR" w:cs="Times New Roman CYR"/>
          <w:sz w:val="28"/>
          <w:szCs w:val="28"/>
          <w:lang w:val="uk-UA"/>
        </w:rPr>
        <w:t xml:space="preserve">З метою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покращення</w:t>
      </w:r>
      <w:r w:rsidRPr="00564801">
        <w:rPr>
          <w:rFonts w:ascii="Times New Roman CYR" w:hAnsi="Times New Roman CYR" w:cs="Times New Roman CYR"/>
          <w:sz w:val="28"/>
          <w:szCs w:val="28"/>
          <w:lang w:val="uk-UA"/>
        </w:rPr>
        <w:t xml:space="preserve"> рівня комунікативної політики та досягнення бажаного впливу на поведінку споживача </w:t>
      </w:r>
      <w:r>
        <w:rPr>
          <w:sz w:val="28"/>
          <w:szCs w:val="28"/>
          <w:lang w:val="uk-UA"/>
        </w:rPr>
        <w:t>ЖБК «</w:t>
      </w:r>
      <w:proofErr w:type="spellStart"/>
      <w:r>
        <w:rPr>
          <w:sz w:val="28"/>
          <w:szCs w:val="28"/>
          <w:lang w:val="uk-UA"/>
        </w:rPr>
        <w:t>Котеджбуд</w:t>
      </w:r>
      <w:proofErr w:type="spellEnd"/>
      <w:r>
        <w:rPr>
          <w:sz w:val="28"/>
          <w:szCs w:val="28"/>
          <w:lang w:val="uk-UA"/>
        </w:rPr>
        <w:t xml:space="preserve">», </w:t>
      </w:r>
      <w:r w:rsidRPr="00982DCB">
        <w:rPr>
          <w:sz w:val="28"/>
          <w:szCs w:val="28"/>
          <w:lang w:val="uk-UA"/>
        </w:rPr>
        <w:t xml:space="preserve"> </w:t>
      </w:r>
      <w:r w:rsidRPr="00564801">
        <w:rPr>
          <w:rFonts w:ascii="Times New Roman CYR" w:hAnsi="Times New Roman CYR" w:cs="Times New Roman CYR"/>
          <w:sz w:val="28"/>
          <w:szCs w:val="28"/>
          <w:lang w:val="uk-UA"/>
        </w:rPr>
        <w:t>нами проаналізовані елементи структури рекламного звернення підприємства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, яке слід використовувати для ефективної рекламної кампанії.</w:t>
      </w:r>
    </w:p>
    <w:p w:rsidR="0053660C" w:rsidRDefault="0053660C" w:rsidP="0053660C">
      <w:pPr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lastRenderedPageBreak/>
        <w:t xml:space="preserve">Відмічено також, </w:t>
      </w:r>
      <w:r w:rsidRPr="00390FEF">
        <w:rPr>
          <w:rFonts w:ascii="Times New Roman CYR" w:hAnsi="Times New Roman CYR" w:cs="Times New Roman CYR"/>
          <w:sz w:val="28"/>
          <w:szCs w:val="28"/>
          <w:lang w:val="uk-UA"/>
        </w:rPr>
        <w:t xml:space="preserve">що сьогодні вкрай важливою є реклама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в</w:t>
      </w:r>
      <w:r w:rsidRPr="00390FEF">
        <w:rPr>
          <w:rFonts w:ascii="Times New Roman CYR" w:hAnsi="Times New Roman CYR" w:cs="Times New Roman CYR"/>
          <w:sz w:val="28"/>
          <w:szCs w:val="28"/>
          <w:lang w:val="uk-UA"/>
        </w:rPr>
        <w:t xml:space="preserve"> мережі Інтернет. Менеджерам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та маркетологу досліджуваного </w:t>
      </w:r>
      <w:r w:rsidRPr="00390FEF">
        <w:rPr>
          <w:rFonts w:ascii="Times New Roman CYR" w:hAnsi="Times New Roman CYR" w:cs="Times New Roman CYR"/>
          <w:sz w:val="28"/>
          <w:szCs w:val="28"/>
          <w:lang w:val="uk-UA"/>
        </w:rPr>
        <w:t xml:space="preserve">підприємства необхідно переорієнтовуватися на нові комунікаційні канали (мережа </w:t>
      </w:r>
      <w:r>
        <w:rPr>
          <w:rFonts w:ascii="Times New Roman CYR" w:hAnsi="Times New Roman CYR" w:cs="Times New Roman CYR"/>
          <w:sz w:val="28"/>
          <w:szCs w:val="28"/>
        </w:rPr>
        <w:t>INTERNET</w:t>
      </w:r>
      <w:r w:rsidRPr="00390FEF">
        <w:rPr>
          <w:rFonts w:ascii="Times New Roman CYR" w:hAnsi="Times New Roman CYR" w:cs="Times New Roman CYR"/>
          <w:sz w:val="28"/>
          <w:szCs w:val="28"/>
          <w:lang w:val="uk-UA"/>
        </w:rPr>
        <w:t xml:space="preserve">, </w:t>
      </w:r>
      <w:r w:rsidRPr="00390FEF">
        <w:rPr>
          <w:sz w:val="28"/>
          <w:szCs w:val="28"/>
          <w:lang w:val="uk-UA"/>
        </w:rPr>
        <w:t>«</w:t>
      </w:r>
      <w:r w:rsidRPr="00390FEF">
        <w:rPr>
          <w:rFonts w:ascii="Times New Roman CYR" w:hAnsi="Times New Roman CYR" w:cs="Times New Roman CYR"/>
          <w:sz w:val="28"/>
          <w:szCs w:val="28"/>
          <w:lang w:val="uk-UA"/>
        </w:rPr>
        <w:t>вірусний маркетинг</w:t>
      </w:r>
      <w:r w:rsidRPr="00390FEF">
        <w:rPr>
          <w:sz w:val="28"/>
          <w:szCs w:val="28"/>
          <w:lang w:val="uk-UA"/>
        </w:rPr>
        <w:t xml:space="preserve">») </w:t>
      </w:r>
      <w:r w:rsidRPr="00390FEF">
        <w:rPr>
          <w:rFonts w:ascii="Times New Roman CYR" w:hAnsi="Times New Roman CYR" w:cs="Times New Roman CYR"/>
          <w:sz w:val="28"/>
          <w:szCs w:val="28"/>
          <w:lang w:val="uk-UA"/>
        </w:rPr>
        <w:t xml:space="preserve">і дотримуватися для рекламних кампаній основних принципів управління інвестиціями: чіткого визначення мети інвестування, виявлення і застосування економічних важелів, управління ризиками і моніторингу ефективності. </w:t>
      </w:r>
      <w:r w:rsidRPr="00A17F64">
        <w:rPr>
          <w:rFonts w:ascii="Times New Roman CYR" w:hAnsi="Times New Roman CYR" w:cs="Times New Roman CYR"/>
          <w:sz w:val="28"/>
          <w:szCs w:val="28"/>
          <w:lang w:val="uk-UA"/>
        </w:rPr>
        <w:t xml:space="preserve">Для оптимізації інвестицій з різними термінами окупності в різні медіа-ресурси для підприємства важливо розділити стратегічні цілі </w:t>
      </w:r>
      <w:r w:rsidRPr="00A17F64">
        <w:rPr>
          <w:sz w:val="28"/>
          <w:szCs w:val="28"/>
          <w:lang w:val="uk-UA"/>
        </w:rPr>
        <w:t>«</w:t>
      </w:r>
      <w:r w:rsidRPr="00A17F64">
        <w:rPr>
          <w:rFonts w:ascii="Times New Roman CYR" w:hAnsi="Times New Roman CYR" w:cs="Times New Roman CYR"/>
          <w:sz w:val="28"/>
          <w:szCs w:val="28"/>
          <w:lang w:val="uk-UA"/>
        </w:rPr>
        <w:t>утримання позицій</w:t>
      </w:r>
      <w:r w:rsidRPr="00A17F64">
        <w:rPr>
          <w:sz w:val="28"/>
          <w:szCs w:val="28"/>
          <w:lang w:val="uk-UA"/>
        </w:rPr>
        <w:t xml:space="preserve">» </w:t>
      </w:r>
      <w:r w:rsidRPr="00A17F64">
        <w:rPr>
          <w:rFonts w:ascii="Times New Roman CYR" w:hAnsi="Times New Roman CYR" w:cs="Times New Roman CYR"/>
          <w:sz w:val="28"/>
          <w:szCs w:val="28"/>
          <w:lang w:val="uk-UA"/>
        </w:rPr>
        <w:t xml:space="preserve">чи </w:t>
      </w:r>
      <w:r w:rsidRPr="00A17F64">
        <w:rPr>
          <w:sz w:val="28"/>
          <w:szCs w:val="28"/>
          <w:lang w:val="uk-UA"/>
        </w:rPr>
        <w:t>«</w:t>
      </w:r>
      <w:r w:rsidRPr="00A17F64">
        <w:rPr>
          <w:rFonts w:ascii="Times New Roman CYR" w:hAnsi="Times New Roman CYR" w:cs="Times New Roman CYR"/>
          <w:sz w:val="28"/>
          <w:szCs w:val="28"/>
          <w:lang w:val="uk-UA"/>
        </w:rPr>
        <w:t>розвитку</w:t>
      </w:r>
      <w:r w:rsidRPr="00A17F64">
        <w:rPr>
          <w:sz w:val="28"/>
          <w:szCs w:val="28"/>
          <w:lang w:val="uk-UA"/>
        </w:rPr>
        <w:t xml:space="preserve">». </w:t>
      </w:r>
      <w:r w:rsidRPr="00564801">
        <w:rPr>
          <w:rFonts w:ascii="Times New Roman CYR" w:hAnsi="Times New Roman CYR" w:cs="Times New Roman CYR"/>
          <w:sz w:val="28"/>
          <w:szCs w:val="28"/>
          <w:lang w:val="uk-UA"/>
        </w:rPr>
        <w:t xml:space="preserve">Інвестиції з метою утримання вже завойованих сегментів передбачають мінімальні витрати, розраховані на основі аналізу насиченості ринку. </w:t>
      </w:r>
      <w:r>
        <w:rPr>
          <w:rFonts w:ascii="Times New Roman CYR" w:hAnsi="Times New Roman CYR" w:cs="Times New Roman CYR"/>
          <w:sz w:val="28"/>
          <w:szCs w:val="28"/>
        </w:rPr>
        <w:t xml:space="preserve">Мета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інвестування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розвитку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ідприємства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збільшення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частки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свого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бренду на ринку,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залучення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нових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споживачів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і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послідовне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нарощування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обсягів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продажів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Критерієм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економічної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ефективності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реклами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як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інвестиції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виступає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максимальна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рентабельність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умовах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сегментованого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середовища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53660C" w:rsidRPr="00AA149D" w:rsidRDefault="0053660C" w:rsidP="0053660C">
      <w:pPr>
        <w:ind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Загалом, слід відмітити, що </w:t>
      </w:r>
      <w:r w:rsidRPr="00AA149D">
        <w:rPr>
          <w:sz w:val="28"/>
          <w:szCs w:val="28"/>
          <w:lang w:val="uk-UA"/>
        </w:rPr>
        <w:t>правильно організовані методи рекламної акції при досить невеликих вкладеннях можуть принести вагомий дохід підприємству, підвищити конкурентоспроможність товару, збільшити збутові показники підприємства, розширити коло покупців</w:t>
      </w:r>
      <w:r>
        <w:rPr>
          <w:sz w:val="28"/>
          <w:szCs w:val="28"/>
          <w:lang w:val="uk-UA"/>
        </w:rPr>
        <w:t>, а також можуть</w:t>
      </w:r>
      <w:r w:rsidRPr="00AA14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забезпечити ще </w:t>
      </w:r>
      <w:r w:rsidRPr="00AA149D">
        <w:rPr>
          <w:sz w:val="28"/>
          <w:szCs w:val="28"/>
          <w:lang w:val="uk-UA"/>
        </w:rPr>
        <w:t xml:space="preserve">багато інших переваг та перспектив для розвитку досліджуваного підприємства. </w:t>
      </w:r>
    </w:p>
    <w:p w:rsidR="0053660C" w:rsidRPr="000734A9" w:rsidRDefault="0053660C" w:rsidP="0053660C">
      <w:pPr>
        <w:ind w:firstLine="567"/>
        <w:contextualSpacing/>
        <w:jc w:val="both"/>
        <w:rPr>
          <w:sz w:val="28"/>
          <w:szCs w:val="28"/>
          <w:lang w:val="uk-UA"/>
        </w:rPr>
      </w:pPr>
      <w:r w:rsidRPr="000734A9">
        <w:rPr>
          <w:b/>
          <w:sz w:val="28"/>
          <w:szCs w:val="28"/>
          <w:lang w:val="uk-UA"/>
        </w:rPr>
        <w:t xml:space="preserve">У четвертій частині – спеціальній – </w:t>
      </w:r>
      <w:r w:rsidRPr="006C698F">
        <w:rPr>
          <w:sz w:val="28"/>
          <w:szCs w:val="28"/>
          <w:lang w:val="uk-UA"/>
        </w:rPr>
        <w:t>розглянуто питання охорони праці, безпеки у надзвичайних ситуаціях та екології. Зокрема представлено</w:t>
      </w:r>
      <w:r w:rsidRPr="006C698F">
        <w:rPr>
          <w:b/>
          <w:sz w:val="28"/>
          <w:szCs w:val="28"/>
          <w:lang w:val="uk-UA"/>
        </w:rPr>
        <w:t xml:space="preserve"> </w:t>
      </w:r>
      <w:r w:rsidRPr="006C698F">
        <w:rPr>
          <w:sz w:val="28"/>
          <w:szCs w:val="28"/>
          <w:lang w:val="uk-UA"/>
        </w:rPr>
        <w:t>характеристику охорони праці та безпеки в надзвичайних ситуаціях на підприємстві,  проведено аналіз та оцінку стану охорони праці ЖБК «</w:t>
      </w:r>
      <w:proofErr w:type="spellStart"/>
      <w:r w:rsidRPr="006C698F">
        <w:rPr>
          <w:sz w:val="28"/>
          <w:szCs w:val="28"/>
          <w:lang w:val="uk-UA"/>
        </w:rPr>
        <w:t>Котеджбуд</w:t>
      </w:r>
      <w:proofErr w:type="spellEnd"/>
      <w:r w:rsidRPr="006C698F">
        <w:rPr>
          <w:sz w:val="28"/>
          <w:szCs w:val="28"/>
          <w:lang w:val="uk-UA"/>
        </w:rPr>
        <w:t>» та визначено показники ефективності сформованих заходів по покращенню умов охорони праці та безпеки життєдіяльності на підприємстві</w:t>
      </w:r>
      <w:r>
        <w:rPr>
          <w:sz w:val="28"/>
          <w:szCs w:val="28"/>
          <w:lang w:val="uk-UA"/>
        </w:rPr>
        <w:t>; розглянуто питання</w:t>
      </w:r>
      <w:r w:rsidRPr="006C698F">
        <w:rPr>
          <w:b/>
          <w:bCs/>
          <w:sz w:val="28"/>
          <w:szCs w:val="28"/>
          <w:lang w:val="uk-UA"/>
        </w:rPr>
        <w:t xml:space="preserve"> </w:t>
      </w:r>
      <w:r w:rsidRPr="006C698F">
        <w:rPr>
          <w:bCs/>
          <w:sz w:val="28"/>
          <w:szCs w:val="28"/>
          <w:lang w:val="uk-UA"/>
        </w:rPr>
        <w:t>безпеки виробничих процесів на підприємстві</w:t>
      </w:r>
      <w:r>
        <w:rPr>
          <w:bCs/>
          <w:sz w:val="28"/>
          <w:szCs w:val="28"/>
          <w:lang w:val="uk-UA"/>
        </w:rPr>
        <w:t>.</w:t>
      </w:r>
    </w:p>
    <w:p w:rsidR="0053660C" w:rsidRPr="00057D1F" w:rsidRDefault="0053660C" w:rsidP="0053660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7D1F">
        <w:rPr>
          <w:sz w:val="28"/>
          <w:szCs w:val="28"/>
        </w:rPr>
        <w:t xml:space="preserve">Також </w:t>
      </w:r>
      <w:r>
        <w:rPr>
          <w:sz w:val="28"/>
          <w:szCs w:val="28"/>
        </w:rPr>
        <w:t xml:space="preserve">розглянуто питання </w:t>
      </w:r>
      <w:r w:rsidRPr="006C698F">
        <w:rPr>
          <w:bCs/>
          <w:snapToGrid w:val="0"/>
          <w:sz w:val="28"/>
          <w:szCs w:val="28"/>
          <w:lang w:eastAsia="en-US"/>
        </w:rPr>
        <w:t>актуальності охорони навколишнього середовища в умовах сьогодення,</w:t>
      </w:r>
      <w:r w:rsidRPr="006C698F">
        <w:rPr>
          <w:sz w:val="28"/>
        </w:rPr>
        <w:t xml:space="preserve"> визначен</w:t>
      </w:r>
      <w:r>
        <w:rPr>
          <w:sz w:val="28"/>
        </w:rPr>
        <w:t>о</w:t>
      </w:r>
      <w:r w:rsidRPr="006C698F">
        <w:rPr>
          <w:sz w:val="28"/>
        </w:rPr>
        <w:t xml:space="preserve"> напрям</w:t>
      </w:r>
      <w:r>
        <w:rPr>
          <w:sz w:val="28"/>
        </w:rPr>
        <w:t>и</w:t>
      </w:r>
      <w:r w:rsidRPr="006C698F">
        <w:rPr>
          <w:sz w:val="28"/>
        </w:rPr>
        <w:t xml:space="preserve"> екологічно спрямованого інноваційного розвитку </w:t>
      </w:r>
      <w:r w:rsidRPr="006C698F">
        <w:rPr>
          <w:bCs/>
          <w:sz w:val="28"/>
          <w:szCs w:val="28"/>
        </w:rPr>
        <w:t>ЖБК «</w:t>
      </w:r>
      <w:proofErr w:type="spellStart"/>
      <w:r w:rsidRPr="006C698F">
        <w:rPr>
          <w:bCs/>
          <w:sz w:val="28"/>
          <w:szCs w:val="28"/>
        </w:rPr>
        <w:t>Котеджбуд</w:t>
      </w:r>
      <w:proofErr w:type="spellEnd"/>
      <w:r w:rsidRPr="006C698F">
        <w:rPr>
          <w:bCs/>
          <w:sz w:val="28"/>
          <w:szCs w:val="28"/>
        </w:rPr>
        <w:t>»</w:t>
      </w:r>
      <w:r w:rsidRPr="006C698F">
        <w:rPr>
          <w:sz w:val="28"/>
          <w:szCs w:val="28"/>
        </w:rPr>
        <w:t>.</w:t>
      </w:r>
    </w:p>
    <w:p w:rsidR="0053660C" w:rsidRPr="001318C8" w:rsidRDefault="0053660C" w:rsidP="0053660C">
      <w:pPr>
        <w:ind w:firstLine="709"/>
        <w:jc w:val="both"/>
        <w:rPr>
          <w:sz w:val="28"/>
          <w:szCs w:val="28"/>
          <w:lang w:val="uk-UA"/>
        </w:rPr>
      </w:pPr>
    </w:p>
    <w:p w:rsidR="0053660C" w:rsidRPr="007F2747" w:rsidRDefault="0053660C" w:rsidP="0053660C">
      <w:pPr>
        <w:jc w:val="center"/>
        <w:rPr>
          <w:b/>
          <w:sz w:val="28"/>
          <w:szCs w:val="28"/>
          <w:lang w:val="uk-UA"/>
        </w:rPr>
      </w:pPr>
      <w:r w:rsidRPr="007F2747">
        <w:rPr>
          <w:b/>
          <w:sz w:val="28"/>
          <w:szCs w:val="28"/>
          <w:lang w:val="uk-UA"/>
        </w:rPr>
        <w:t>ВИСНОВКИ</w:t>
      </w:r>
    </w:p>
    <w:p w:rsidR="0053660C" w:rsidRPr="007F2747" w:rsidRDefault="0053660C" w:rsidP="0053660C">
      <w:pPr>
        <w:ind w:firstLine="539"/>
        <w:jc w:val="both"/>
        <w:rPr>
          <w:sz w:val="28"/>
          <w:szCs w:val="28"/>
          <w:lang w:val="uk-UA"/>
        </w:rPr>
      </w:pPr>
    </w:p>
    <w:p w:rsidR="0053660C" w:rsidRPr="002B2100" w:rsidRDefault="0053660C" w:rsidP="0053660C">
      <w:pPr>
        <w:ind w:firstLine="539"/>
        <w:jc w:val="both"/>
        <w:rPr>
          <w:sz w:val="28"/>
          <w:szCs w:val="28"/>
          <w:lang w:val="uk-UA"/>
        </w:rPr>
      </w:pPr>
      <w:r w:rsidRPr="002B2100">
        <w:rPr>
          <w:sz w:val="28"/>
          <w:szCs w:val="28"/>
          <w:lang w:val="uk-UA"/>
        </w:rPr>
        <w:t xml:space="preserve">У магістерській роботі узагальнено </w:t>
      </w:r>
      <w:proofErr w:type="spellStart"/>
      <w:r w:rsidRPr="008869E9">
        <w:rPr>
          <w:sz w:val="28"/>
          <w:szCs w:val="28"/>
          <w:lang w:val="uk-UA" w:eastAsia="uk-UA"/>
        </w:rPr>
        <w:t>теоретико-прикладні</w:t>
      </w:r>
      <w:proofErr w:type="spellEnd"/>
      <w:r w:rsidRPr="008869E9">
        <w:rPr>
          <w:sz w:val="28"/>
          <w:szCs w:val="28"/>
          <w:lang w:val="uk-UA" w:eastAsia="uk-UA"/>
        </w:rPr>
        <w:t xml:space="preserve"> засади інноваційно</w:t>
      </w:r>
      <w:r>
        <w:rPr>
          <w:sz w:val="28"/>
          <w:szCs w:val="28"/>
          <w:lang w:val="uk-UA" w:eastAsia="uk-UA"/>
        </w:rPr>
        <w:t xml:space="preserve">ї та </w:t>
      </w:r>
      <w:r w:rsidRPr="008869E9">
        <w:rPr>
          <w:sz w:val="28"/>
          <w:szCs w:val="28"/>
          <w:lang w:val="uk-UA" w:eastAsia="uk-UA"/>
        </w:rPr>
        <w:t>інвестиційної діяльності підприємств у сучасних умовах</w:t>
      </w:r>
      <w:r w:rsidRPr="002B21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господарювання, </w:t>
      </w:r>
      <w:r w:rsidRPr="002B2100">
        <w:rPr>
          <w:sz w:val="28"/>
          <w:szCs w:val="28"/>
          <w:lang w:val="uk-UA"/>
        </w:rPr>
        <w:t xml:space="preserve">проаналізовано основні </w:t>
      </w:r>
      <w:r>
        <w:rPr>
          <w:sz w:val="28"/>
          <w:szCs w:val="28"/>
          <w:lang w:val="uk-UA"/>
        </w:rPr>
        <w:t xml:space="preserve">техніко-економічні та фінансові </w:t>
      </w:r>
      <w:r w:rsidRPr="002B2100">
        <w:rPr>
          <w:sz w:val="28"/>
          <w:szCs w:val="28"/>
          <w:lang w:val="uk-UA"/>
        </w:rPr>
        <w:t xml:space="preserve">показники </w:t>
      </w:r>
      <w:r>
        <w:rPr>
          <w:sz w:val="28"/>
          <w:szCs w:val="28"/>
          <w:lang w:val="uk-UA"/>
        </w:rPr>
        <w:t xml:space="preserve">діяльності </w:t>
      </w:r>
      <w:r w:rsidRPr="00EB51B3">
        <w:rPr>
          <w:sz w:val="28"/>
          <w:szCs w:val="28"/>
          <w:lang w:val="uk-UA"/>
        </w:rPr>
        <w:t>ЖБК</w:t>
      </w:r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К</w:t>
      </w:r>
      <w:r w:rsidRPr="00EB51B3">
        <w:rPr>
          <w:sz w:val="28"/>
          <w:szCs w:val="28"/>
          <w:lang w:val="uk-UA"/>
        </w:rPr>
        <w:t>отеджбуд</w:t>
      </w:r>
      <w:proofErr w:type="spellEnd"/>
      <w:r w:rsidRPr="00EB51B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2B2100">
        <w:rPr>
          <w:sz w:val="28"/>
          <w:szCs w:val="28"/>
          <w:lang w:val="uk-UA"/>
        </w:rPr>
        <w:t xml:space="preserve">та окреслено інноваційні </w:t>
      </w:r>
      <w:r>
        <w:rPr>
          <w:sz w:val="28"/>
          <w:szCs w:val="28"/>
          <w:lang w:val="uk-UA"/>
        </w:rPr>
        <w:t>напрями</w:t>
      </w:r>
      <w:r w:rsidRPr="002B2100">
        <w:rPr>
          <w:sz w:val="28"/>
          <w:szCs w:val="28"/>
          <w:lang w:val="uk-UA"/>
        </w:rPr>
        <w:t xml:space="preserve"> </w:t>
      </w:r>
      <w:r w:rsidRPr="0070435E">
        <w:rPr>
          <w:sz w:val="28"/>
          <w:szCs w:val="28"/>
          <w:lang w:val="uk-UA"/>
        </w:rPr>
        <w:t xml:space="preserve">покращення інноваційно-інвестиційної привабливості </w:t>
      </w:r>
      <w:r>
        <w:rPr>
          <w:sz w:val="28"/>
          <w:szCs w:val="28"/>
          <w:lang w:val="uk-UA"/>
        </w:rPr>
        <w:t xml:space="preserve">досліджуваного підприємства. </w:t>
      </w:r>
      <w:r w:rsidRPr="002B2100">
        <w:rPr>
          <w:sz w:val="28"/>
          <w:szCs w:val="28"/>
          <w:lang w:val="uk-UA"/>
        </w:rPr>
        <w:t xml:space="preserve">Отримані результати та висновки дослідження можна звести до наступного: </w:t>
      </w:r>
    </w:p>
    <w:p w:rsidR="0053660C" w:rsidRDefault="0053660C" w:rsidP="0053660C">
      <w:pPr>
        <w:ind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1. </w:t>
      </w:r>
      <w:r>
        <w:rPr>
          <w:sz w:val="28"/>
          <w:szCs w:val="28"/>
          <w:lang w:val="uk-UA"/>
        </w:rPr>
        <w:t>В умовах переходу до ринкових умов господарювання у підприємств з</w:t>
      </w:r>
      <w:r w:rsidRPr="00427BA5">
        <w:rPr>
          <w:sz w:val="28"/>
          <w:szCs w:val="28"/>
          <w:lang w:val="uk-UA"/>
        </w:rPr>
        <w:t xml:space="preserve">’явилася необхідність </w:t>
      </w:r>
      <w:r>
        <w:rPr>
          <w:sz w:val="28"/>
          <w:szCs w:val="28"/>
          <w:lang w:val="uk-UA"/>
        </w:rPr>
        <w:t>та</w:t>
      </w:r>
      <w:r w:rsidRPr="00427BA5">
        <w:rPr>
          <w:sz w:val="28"/>
          <w:szCs w:val="28"/>
          <w:lang w:val="uk-UA"/>
        </w:rPr>
        <w:t xml:space="preserve"> можливість самостійно визначати напрямки своєї </w:t>
      </w:r>
      <w:r>
        <w:rPr>
          <w:sz w:val="28"/>
          <w:szCs w:val="28"/>
          <w:lang w:val="uk-UA"/>
        </w:rPr>
        <w:t>інноваційно-</w:t>
      </w:r>
      <w:r w:rsidRPr="00427BA5">
        <w:rPr>
          <w:sz w:val="28"/>
          <w:szCs w:val="28"/>
          <w:lang w:val="uk-UA"/>
        </w:rPr>
        <w:t xml:space="preserve">інвестиційної діяльності, джерела і заходи (засоби) досягнення </w:t>
      </w:r>
      <w:r w:rsidRPr="00427BA5">
        <w:rPr>
          <w:sz w:val="28"/>
          <w:szCs w:val="28"/>
          <w:lang w:val="uk-UA"/>
        </w:rPr>
        <w:lastRenderedPageBreak/>
        <w:t xml:space="preserve">поставлених цілей, тобто самостійно формувати </w:t>
      </w:r>
      <w:r>
        <w:rPr>
          <w:sz w:val="28"/>
          <w:szCs w:val="28"/>
          <w:lang w:val="uk-UA"/>
        </w:rPr>
        <w:t xml:space="preserve">інноваційну та </w:t>
      </w:r>
      <w:r w:rsidRPr="00427BA5">
        <w:rPr>
          <w:sz w:val="28"/>
          <w:szCs w:val="28"/>
          <w:lang w:val="uk-UA"/>
        </w:rPr>
        <w:t>інвестиційну політику. Будь-який перехідний період в економічній системі характеризується високим динаміз</w:t>
      </w:r>
      <w:r>
        <w:rPr>
          <w:sz w:val="28"/>
          <w:szCs w:val="28"/>
          <w:lang w:val="uk-UA"/>
        </w:rPr>
        <w:t>мом, що вимагає від кожного суб’єкта</w:t>
      </w:r>
      <w:r w:rsidRPr="00427BA5">
        <w:rPr>
          <w:sz w:val="28"/>
          <w:szCs w:val="28"/>
          <w:lang w:val="uk-UA"/>
        </w:rPr>
        <w:t xml:space="preserve"> господарювання швидкої реакції на зміну ситуацій в економіці держави, здатності корегувати свої практичні кроки. Наявність у підприємства таких якостей забезпечує йому можливість розвиватися, поступово переходити від одного стану до якісно нового.</w:t>
      </w:r>
    </w:p>
    <w:p w:rsidR="0053660C" w:rsidRDefault="0053660C" w:rsidP="0053660C">
      <w:pPr>
        <w:ind w:firstLine="539"/>
        <w:jc w:val="both"/>
        <w:rPr>
          <w:rFonts w:eastAsia="MS Mincho"/>
          <w:sz w:val="28"/>
          <w:szCs w:val="28"/>
          <w:lang w:val="uk-UA" w:eastAsia="ja-JP" w:bidi="as-IN"/>
        </w:rPr>
      </w:pPr>
      <w:r>
        <w:rPr>
          <w:sz w:val="28"/>
          <w:szCs w:val="28"/>
          <w:lang w:val="uk-UA"/>
        </w:rPr>
        <w:t xml:space="preserve">2. Розглянувши поняття </w:t>
      </w:r>
      <w:r>
        <w:rPr>
          <w:rFonts w:eastAsia="MS Mincho"/>
          <w:sz w:val="28"/>
          <w:szCs w:val="28"/>
          <w:lang w:val="uk-UA" w:eastAsia="ja-JP" w:bidi="as-IN"/>
        </w:rPr>
        <w:t>і</w:t>
      </w:r>
      <w:r w:rsidRPr="00C000E9">
        <w:rPr>
          <w:rFonts w:eastAsia="MS Mincho"/>
          <w:sz w:val="28"/>
          <w:szCs w:val="28"/>
          <w:lang w:val="uk-UA" w:eastAsia="ja-JP" w:bidi="as-IN"/>
        </w:rPr>
        <w:t>нноваційн</w:t>
      </w:r>
      <w:r>
        <w:rPr>
          <w:rFonts w:eastAsia="MS Mincho"/>
          <w:sz w:val="28"/>
          <w:szCs w:val="28"/>
          <w:lang w:val="uk-UA" w:eastAsia="ja-JP" w:bidi="as-IN"/>
        </w:rPr>
        <w:t>о-інвестиційної</w:t>
      </w:r>
      <w:r w:rsidRPr="00C000E9">
        <w:rPr>
          <w:rFonts w:eastAsia="MS Mincho"/>
          <w:sz w:val="28"/>
          <w:szCs w:val="28"/>
          <w:lang w:val="uk-UA" w:eastAsia="ja-JP" w:bidi="as-IN"/>
        </w:rPr>
        <w:t xml:space="preserve"> приваблив</w:t>
      </w:r>
      <w:r>
        <w:rPr>
          <w:rFonts w:eastAsia="MS Mincho"/>
          <w:sz w:val="28"/>
          <w:szCs w:val="28"/>
          <w:lang w:val="uk-UA" w:eastAsia="ja-JP" w:bidi="as-IN"/>
        </w:rPr>
        <w:t>ості</w:t>
      </w:r>
      <w:r w:rsidRPr="00C000E9">
        <w:rPr>
          <w:rFonts w:eastAsia="MS Mincho"/>
          <w:sz w:val="28"/>
          <w:szCs w:val="28"/>
          <w:lang w:val="uk-UA" w:eastAsia="ja-JP" w:bidi="as-IN"/>
        </w:rPr>
        <w:t xml:space="preserve"> підприємства</w:t>
      </w:r>
      <w:r>
        <w:rPr>
          <w:rFonts w:eastAsia="MS Mincho"/>
          <w:sz w:val="28"/>
          <w:szCs w:val="28"/>
          <w:lang w:val="uk-UA" w:eastAsia="ja-JP" w:bidi="as-IN"/>
        </w:rPr>
        <w:t>, визначено, що</w:t>
      </w:r>
      <w:r w:rsidRPr="00C000E9">
        <w:rPr>
          <w:rFonts w:eastAsia="MS Mincho"/>
          <w:sz w:val="28"/>
          <w:szCs w:val="28"/>
          <w:lang w:val="uk-UA" w:eastAsia="ja-JP" w:bidi="as-IN"/>
        </w:rPr>
        <w:t xml:space="preserve"> </w:t>
      </w:r>
      <w:r>
        <w:rPr>
          <w:rFonts w:eastAsia="MS Mincho"/>
          <w:sz w:val="28"/>
          <w:szCs w:val="28"/>
          <w:lang w:val="uk-UA" w:eastAsia="ja-JP" w:bidi="as-IN"/>
        </w:rPr>
        <w:t xml:space="preserve"> </w:t>
      </w:r>
      <w:r w:rsidRPr="00C000E9">
        <w:rPr>
          <w:rFonts w:eastAsia="MS Mincho"/>
          <w:sz w:val="28"/>
          <w:szCs w:val="28"/>
          <w:lang w:val="uk-UA" w:eastAsia="ja-JP" w:bidi="as-IN"/>
        </w:rPr>
        <w:t>це сукупність інноваційно-орієнтованих показників конкурентоспроможності суб’є</w:t>
      </w:r>
      <w:r>
        <w:rPr>
          <w:rFonts w:eastAsia="MS Mincho"/>
          <w:sz w:val="28"/>
          <w:szCs w:val="28"/>
          <w:lang w:val="uk-UA" w:eastAsia="ja-JP" w:bidi="as-IN"/>
        </w:rPr>
        <w:t>кта на інвести</w:t>
      </w:r>
      <w:r w:rsidRPr="00C000E9">
        <w:rPr>
          <w:rFonts w:eastAsia="MS Mincho"/>
          <w:sz w:val="28"/>
          <w:szCs w:val="28"/>
          <w:lang w:val="uk-UA" w:eastAsia="ja-JP" w:bidi="as-IN"/>
        </w:rPr>
        <w:t>ційному ринку, сформована на основі технічних, фінансових, організаційних, наукових та кадрових характеристик даного суб’єкта.</w:t>
      </w:r>
    </w:p>
    <w:p w:rsidR="0053660C" w:rsidRDefault="0053660C" w:rsidP="0053660C">
      <w:pPr>
        <w:ind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Інноваційно-інвестиційну привабливість підприємства аналізують на основі наступних факторів: інвестиційної активності підприємства; економічного потенціалу підприємства; результативності діяльності </w:t>
      </w:r>
      <w:proofErr w:type="spellStart"/>
      <w:r>
        <w:rPr>
          <w:sz w:val="28"/>
          <w:szCs w:val="28"/>
          <w:lang w:val="uk-UA"/>
        </w:rPr>
        <w:t>ідприємства</w:t>
      </w:r>
      <w:proofErr w:type="spellEnd"/>
      <w:r>
        <w:rPr>
          <w:sz w:val="28"/>
          <w:szCs w:val="28"/>
          <w:lang w:val="uk-UA"/>
        </w:rPr>
        <w:t>; фінансової стійкості підприємства.</w:t>
      </w:r>
    </w:p>
    <w:p w:rsidR="0053660C" w:rsidRDefault="0053660C" w:rsidP="0053660C">
      <w:pPr>
        <w:ind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Дослідивши у роботі показники фінансової стійкості видно, що позитивна тенденція зміни даних показників досліджуваного підприємства відображається в таких отриманих результатах, як:</w:t>
      </w:r>
    </w:p>
    <w:p w:rsidR="0053660C" w:rsidRDefault="0053660C" w:rsidP="0053660C">
      <w:pPr>
        <w:ind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коефіцієнт фінансової залежності протягом аналізованого періоду (2013-2015 років) знаходиться в межах норми;</w:t>
      </w:r>
    </w:p>
    <w:p w:rsidR="0053660C" w:rsidRDefault="0053660C" w:rsidP="0053660C">
      <w:pPr>
        <w:ind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результат коефіцієнта маневреності власного капіталу також має рекомендоване значення;</w:t>
      </w:r>
    </w:p>
    <w:p w:rsidR="0053660C" w:rsidRDefault="0053660C" w:rsidP="0053660C">
      <w:pPr>
        <w:ind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отримане значення коефіцієнта поточних зобов’язань є вищим зазначеної норми даного показника, що є позитивним аспектом;</w:t>
      </w:r>
    </w:p>
    <w:p w:rsidR="0053660C" w:rsidRDefault="0053660C" w:rsidP="0053660C">
      <w:pPr>
        <w:ind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коефіцієнт довгострокових зобов’язань дорівнює нулю протягом 2013-2015 років;</w:t>
      </w:r>
    </w:p>
    <w:p w:rsidR="0053660C" w:rsidRDefault="0053660C" w:rsidP="0053660C">
      <w:pPr>
        <w:ind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результат коефіцієнта співвідношення необоротних і власних коштів має рекомендоване значення та позитивну динаміку протягом аналізованого періоду.</w:t>
      </w:r>
    </w:p>
    <w:p w:rsidR="0053660C" w:rsidRDefault="0053660C" w:rsidP="0053660C">
      <w:pPr>
        <w:ind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Оцінивши </w:t>
      </w:r>
      <w:r w:rsidRPr="002A5151">
        <w:rPr>
          <w:sz w:val="28"/>
          <w:szCs w:val="28"/>
          <w:lang w:val="uk-UA"/>
        </w:rPr>
        <w:t>фінансовий стан підприємства</w:t>
      </w:r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Котеджбуд</w:t>
      </w:r>
      <w:proofErr w:type="spellEnd"/>
      <w:r>
        <w:rPr>
          <w:sz w:val="28"/>
          <w:szCs w:val="28"/>
          <w:lang w:val="uk-UA"/>
        </w:rPr>
        <w:t>»</w:t>
      </w:r>
      <w:r w:rsidRPr="002A515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протягом 2013-2015 років, визначено, що він є нестійким</w:t>
      </w:r>
      <w:r w:rsidRPr="002A5151">
        <w:rPr>
          <w:sz w:val="28"/>
          <w:szCs w:val="28"/>
          <w:lang w:val="uk-UA"/>
        </w:rPr>
        <w:t>. Тому необхідно розробити стабілізуючі заходи для покращення ситуації, якими можуть</w:t>
      </w:r>
      <w:r>
        <w:rPr>
          <w:sz w:val="28"/>
          <w:szCs w:val="28"/>
          <w:lang w:val="uk-UA"/>
        </w:rPr>
        <w:t xml:space="preserve"> бути скорочення поточних зобов’язань</w:t>
      </w:r>
      <w:r w:rsidRPr="002A5151">
        <w:rPr>
          <w:sz w:val="28"/>
          <w:szCs w:val="28"/>
          <w:lang w:val="uk-UA"/>
        </w:rPr>
        <w:t>, збільшення джерел власного капіталу, додаткове залучення довгострокових засобів, орієнтованих на розширення виробництва.</w:t>
      </w:r>
    </w:p>
    <w:p w:rsidR="0053660C" w:rsidRDefault="0053660C" w:rsidP="0053660C">
      <w:pPr>
        <w:ind w:firstLine="539"/>
        <w:jc w:val="both"/>
        <w:rPr>
          <w:rFonts w:eastAsia="MS Mincho"/>
          <w:sz w:val="28"/>
          <w:szCs w:val="28"/>
          <w:lang w:val="uk-UA" w:eastAsia="ja-JP"/>
        </w:rPr>
      </w:pPr>
      <w:r>
        <w:rPr>
          <w:rFonts w:eastAsia="MS Mincho"/>
          <w:sz w:val="28"/>
          <w:szCs w:val="28"/>
          <w:lang w:val="uk-UA" w:eastAsia="ja-JP" w:bidi="as-IN"/>
        </w:rPr>
        <w:t xml:space="preserve">6. </w:t>
      </w:r>
      <w:r>
        <w:rPr>
          <w:sz w:val="28"/>
          <w:szCs w:val="28"/>
          <w:lang w:val="uk-UA"/>
        </w:rPr>
        <w:t>Одним із</w:t>
      </w:r>
      <w:r w:rsidRPr="0009298A">
        <w:rPr>
          <w:sz w:val="28"/>
          <w:szCs w:val="28"/>
          <w:lang w:val="uk-UA"/>
        </w:rPr>
        <w:t xml:space="preserve"> шляхів покращення </w:t>
      </w:r>
      <w:r>
        <w:rPr>
          <w:sz w:val="28"/>
          <w:szCs w:val="28"/>
          <w:lang w:val="uk-UA"/>
        </w:rPr>
        <w:t>інноваційно-інвестиційної привабливості ЖБК «</w:t>
      </w:r>
      <w:proofErr w:type="spellStart"/>
      <w:r>
        <w:rPr>
          <w:sz w:val="28"/>
          <w:szCs w:val="28"/>
          <w:lang w:val="uk-UA"/>
        </w:rPr>
        <w:t>Котеджбуд</w:t>
      </w:r>
      <w:proofErr w:type="spellEnd"/>
      <w:r>
        <w:rPr>
          <w:sz w:val="28"/>
          <w:szCs w:val="28"/>
          <w:lang w:val="uk-UA"/>
        </w:rPr>
        <w:t>»</w:t>
      </w:r>
      <w:r w:rsidRPr="0009298A">
        <w:rPr>
          <w:sz w:val="28"/>
          <w:szCs w:val="28"/>
          <w:lang w:val="uk-UA"/>
        </w:rPr>
        <w:t xml:space="preserve"> пропонуємо використовувати фінансову стратегію, що включає планування фінансового стану підприємства на основі аналізу зовнішніх фінансово-економічних чинників, а також дослідження та аналіз:</w:t>
      </w:r>
      <w:r>
        <w:rPr>
          <w:rFonts w:eastAsia="MS Mincho"/>
          <w:sz w:val="28"/>
          <w:szCs w:val="28"/>
          <w:lang w:val="uk-UA" w:eastAsia="ja-JP"/>
        </w:rPr>
        <w:t xml:space="preserve"> ступеня</w:t>
      </w:r>
      <w:r w:rsidRPr="009148FA">
        <w:rPr>
          <w:rFonts w:eastAsia="MS Mincho"/>
          <w:sz w:val="28"/>
          <w:szCs w:val="28"/>
          <w:lang w:val="uk-UA" w:eastAsia="ja-JP"/>
        </w:rPr>
        <w:t xml:space="preserve"> виконання плану ключових показників діяльності підприємства: реалізації продукції, чистого прибутку, нарощування матеріальної бази; забезпечення заданих темпів їхнього росту;</w:t>
      </w:r>
      <w:r>
        <w:rPr>
          <w:rFonts w:eastAsia="MS Mincho"/>
          <w:sz w:val="28"/>
          <w:szCs w:val="28"/>
          <w:lang w:val="uk-UA" w:eastAsia="ja-JP"/>
        </w:rPr>
        <w:t xml:space="preserve"> та </w:t>
      </w:r>
      <w:r w:rsidRPr="0096765C">
        <w:rPr>
          <w:rFonts w:eastAsia="MS Mincho"/>
          <w:sz w:val="28"/>
          <w:szCs w:val="28"/>
          <w:lang w:val="uk-UA" w:eastAsia="ja-JP"/>
        </w:rPr>
        <w:t>рівн</w:t>
      </w:r>
      <w:r>
        <w:rPr>
          <w:rFonts w:eastAsia="MS Mincho"/>
          <w:sz w:val="28"/>
          <w:szCs w:val="28"/>
          <w:lang w:val="uk-UA" w:eastAsia="ja-JP"/>
        </w:rPr>
        <w:t>я</w:t>
      </w:r>
      <w:r w:rsidRPr="0096765C">
        <w:rPr>
          <w:rFonts w:eastAsia="MS Mincho"/>
          <w:sz w:val="28"/>
          <w:szCs w:val="28"/>
          <w:lang w:val="uk-UA" w:eastAsia="ja-JP"/>
        </w:rPr>
        <w:t xml:space="preserve"> ефективності використання ресурсів підприємства.</w:t>
      </w:r>
    </w:p>
    <w:p w:rsidR="0053660C" w:rsidRDefault="0053660C" w:rsidP="0053660C">
      <w:pPr>
        <w:ind w:firstLine="53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7. С</w:t>
      </w:r>
      <w:r w:rsidRPr="00982DCB">
        <w:rPr>
          <w:color w:val="000000"/>
          <w:sz w:val="28"/>
          <w:szCs w:val="28"/>
          <w:lang w:val="uk-UA"/>
        </w:rPr>
        <w:t xml:space="preserve">лід відзначити, що на особливу увагу заслуговує підвищення ролі маркетингової діяльності </w:t>
      </w:r>
      <w:r>
        <w:rPr>
          <w:sz w:val="28"/>
          <w:szCs w:val="28"/>
          <w:lang w:val="uk-UA"/>
        </w:rPr>
        <w:t>ЖБК «</w:t>
      </w:r>
      <w:proofErr w:type="spellStart"/>
      <w:r>
        <w:rPr>
          <w:sz w:val="28"/>
          <w:szCs w:val="28"/>
          <w:lang w:val="uk-UA"/>
        </w:rPr>
        <w:t>Котеджбуд</w:t>
      </w:r>
      <w:proofErr w:type="spellEnd"/>
      <w:r>
        <w:rPr>
          <w:sz w:val="28"/>
          <w:szCs w:val="28"/>
          <w:lang w:val="uk-UA"/>
        </w:rPr>
        <w:t>»</w:t>
      </w:r>
      <w:r w:rsidRPr="00982DCB">
        <w:rPr>
          <w:color w:val="000000"/>
          <w:sz w:val="28"/>
          <w:szCs w:val="28"/>
          <w:lang w:val="uk-UA"/>
        </w:rPr>
        <w:t xml:space="preserve">, яке на сучасному етапі </w:t>
      </w:r>
      <w:r>
        <w:rPr>
          <w:color w:val="000000"/>
          <w:sz w:val="28"/>
          <w:szCs w:val="28"/>
          <w:lang w:val="uk-UA"/>
        </w:rPr>
        <w:t>можна пояснити</w:t>
      </w:r>
      <w:r w:rsidRPr="00982DCB">
        <w:rPr>
          <w:color w:val="000000"/>
          <w:sz w:val="28"/>
          <w:szCs w:val="28"/>
          <w:lang w:val="uk-UA"/>
        </w:rPr>
        <w:t xml:space="preserve"> декількома причинами: за часів товарного насичення неможливо обійтися без спеціальних, наближених до покупця, збутових мереж; сьогодні посилюється боротьба за споживача, що потребує постійного вдосконалення збутової діяльності, підвищення її ефективності; раціоналізація виробничих процесів; існує необхідність підвищення конкурентоспроможності підприємства; </w:t>
      </w:r>
      <w:r>
        <w:rPr>
          <w:color w:val="000000"/>
          <w:sz w:val="28"/>
          <w:szCs w:val="28"/>
          <w:lang w:val="uk-UA"/>
        </w:rPr>
        <w:t xml:space="preserve">покращення </w:t>
      </w:r>
      <w:r w:rsidRPr="00982DCB">
        <w:rPr>
          <w:color w:val="000000"/>
          <w:sz w:val="28"/>
          <w:szCs w:val="28"/>
          <w:lang w:val="uk-UA"/>
        </w:rPr>
        <w:t>організаці</w:t>
      </w:r>
      <w:r>
        <w:rPr>
          <w:color w:val="000000"/>
          <w:sz w:val="28"/>
          <w:szCs w:val="28"/>
          <w:lang w:val="uk-UA"/>
        </w:rPr>
        <w:t xml:space="preserve">ї </w:t>
      </w:r>
      <w:r w:rsidRPr="00982DCB">
        <w:rPr>
          <w:color w:val="000000"/>
          <w:sz w:val="28"/>
          <w:szCs w:val="28"/>
          <w:lang w:val="uk-UA"/>
        </w:rPr>
        <w:t xml:space="preserve"> його збутової діяльності.</w:t>
      </w:r>
    </w:p>
    <w:p w:rsidR="0053660C" w:rsidRPr="00AA149D" w:rsidRDefault="0053660C" w:rsidP="0053660C">
      <w:pPr>
        <w:ind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У процесі проведеного дослідження,</w:t>
      </w:r>
      <w:r w:rsidRPr="00AA149D">
        <w:rPr>
          <w:sz w:val="28"/>
          <w:szCs w:val="28"/>
          <w:lang w:val="uk-UA"/>
        </w:rPr>
        <w:t xml:space="preserve"> бачимо, що правильно організовані методи рекламної акції при досить невеликих вкладеннях можуть принести вагомий дохід підприємству, підвищити конкурентоспроможність товару, збільшити збутові показники підприємства, розширити коло покупців</w:t>
      </w:r>
      <w:r>
        <w:rPr>
          <w:sz w:val="28"/>
          <w:szCs w:val="28"/>
          <w:lang w:val="uk-UA"/>
        </w:rPr>
        <w:t>, а також можуть</w:t>
      </w:r>
      <w:r w:rsidRPr="00AA14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забезпечити ще </w:t>
      </w:r>
      <w:r w:rsidRPr="00AA149D">
        <w:rPr>
          <w:sz w:val="28"/>
          <w:szCs w:val="28"/>
          <w:lang w:val="uk-UA"/>
        </w:rPr>
        <w:t xml:space="preserve">багато інших переваг та перспектив для розвитку досліджуваного підприємства. </w:t>
      </w:r>
    </w:p>
    <w:p w:rsidR="0053660C" w:rsidRPr="007F2747" w:rsidRDefault="0053660C" w:rsidP="0053660C">
      <w:pPr>
        <w:pStyle w:val="1"/>
        <w:shd w:val="clear" w:color="auto" w:fill="FFFFFF"/>
        <w:tabs>
          <w:tab w:val="left" w:pos="1134"/>
          <w:tab w:val="left" w:pos="3960"/>
        </w:tabs>
        <w:suppressAutoHyphens/>
        <w:ind w:firstLine="709"/>
        <w:jc w:val="center"/>
        <w:outlineLvl w:val="0"/>
        <w:rPr>
          <w:b/>
          <w:sz w:val="28"/>
          <w:szCs w:val="28"/>
          <w:lang w:val="uk-UA"/>
        </w:rPr>
      </w:pPr>
    </w:p>
    <w:p w:rsidR="0053660C" w:rsidRDefault="0053660C" w:rsidP="0053660C">
      <w:pPr>
        <w:pStyle w:val="1"/>
        <w:shd w:val="clear" w:color="auto" w:fill="FFFFFF"/>
        <w:tabs>
          <w:tab w:val="left" w:pos="1134"/>
          <w:tab w:val="left" w:pos="3960"/>
        </w:tabs>
        <w:suppressAutoHyphens/>
        <w:ind w:firstLine="709"/>
        <w:jc w:val="center"/>
        <w:outlineLvl w:val="0"/>
        <w:rPr>
          <w:b/>
          <w:sz w:val="28"/>
          <w:szCs w:val="28"/>
          <w:lang w:val="uk-UA"/>
        </w:rPr>
      </w:pPr>
    </w:p>
    <w:p w:rsidR="0053660C" w:rsidRDefault="0053660C" w:rsidP="0053660C">
      <w:pPr>
        <w:pStyle w:val="1"/>
        <w:shd w:val="clear" w:color="auto" w:fill="FFFFFF"/>
        <w:tabs>
          <w:tab w:val="left" w:pos="1134"/>
          <w:tab w:val="left" w:pos="3960"/>
        </w:tabs>
        <w:suppressAutoHyphens/>
        <w:ind w:firstLine="709"/>
        <w:jc w:val="center"/>
        <w:outlineLvl w:val="0"/>
        <w:rPr>
          <w:b/>
          <w:sz w:val="28"/>
          <w:szCs w:val="28"/>
          <w:lang w:val="uk-UA"/>
        </w:rPr>
      </w:pPr>
      <w:r w:rsidRPr="007F2747">
        <w:rPr>
          <w:b/>
          <w:sz w:val="28"/>
          <w:szCs w:val="28"/>
          <w:lang w:val="uk-UA"/>
        </w:rPr>
        <w:t xml:space="preserve">СПИСОК ПРАЦЬ </w:t>
      </w:r>
      <w:r w:rsidRPr="007F2747">
        <w:rPr>
          <w:b/>
          <w:sz w:val="28"/>
          <w:szCs w:val="28"/>
        </w:rPr>
        <w:t>АПРОБАЦІЙНОГО ХАРАКТЕРУ</w:t>
      </w:r>
      <w:r w:rsidRPr="007F2747">
        <w:rPr>
          <w:b/>
          <w:sz w:val="28"/>
          <w:szCs w:val="28"/>
          <w:lang w:val="uk-UA"/>
        </w:rPr>
        <w:t xml:space="preserve"> ЗА ТЕМОЮ</w:t>
      </w:r>
      <w:r>
        <w:rPr>
          <w:b/>
          <w:sz w:val="28"/>
          <w:szCs w:val="28"/>
          <w:lang w:val="uk-UA"/>
        </w:rPr>
        <w:t xml:space="preserve"> </w:t>
      </w:r>
      <w:r w:rsidRPr="007F2747">
        <w:rPr>
          <w:b/>
          <w:sz w:val="28"/>
          <w:szCs w:val="28"/>
          <w:lang w:val="uk-UA"/>
        </w:rPr>
        <w:t>МАГІСТЕРСЬКОЇ РОБОТИ</w:t>
      </w:r>
    </w:p>
    <w:p w:rsidR="0053660C" w:rsidRPr="007F2747" w:rsidRDefault="0053660C" w:rsidP="0053660C">
      <w:pPr>
        <w:pStyle w:val="1"/>
        <w:shd w:val="clear" w:color="auto" w:fill="FFFFFF"/>
        <w:tabs>
          <w:tab w:val="left" w:pos="1134"/>
          <w:tab w:val="left" w:pos="3960"/>
        </w:tabs>
        <w:suppressAutoHyphens/>
        <w:ind w:firstLine="709"/>
        <w:jc w:val="center"/>
        <w:outlineLvl w:val="0"/>
        <w:rPr>
          <w:b/>
          <w:sz w:val="28"/>
          <w:szCs w:val="28"/>
          <w:lang w:val="uk-UA"/>
        </w:rPr>
      </w:pPr>
    </w:p>
    <w:p w:rsidR="0053660C" w:rsidRPr="004B573E" w:rsidRDefault="0053660C" w:rsidP="0053660C">
      <w:pPr>
        <w:numPr>
          <w:ilvl w:val="0"/>
          <w:numId w:val="1"/>
        </w:numPr>
        <w:tabs>
          <w:tab w:val="num" w:pos="938"/>
        </w:tabs>
        <w:ind w:left="425" w:firstLine="142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Семеха</w:t>
      </w:r>
      <w:proofErr w:type="spellEnd"/>
      <w:r>
        <w:rPr>
          <w:sz w:val="28"/>
          <w:szCs w:val="28"/>
          <w:lang w:val="uk-UA"/>
        </w:rPr>
        <w:t xml:space="preserve"> Н. </w:t>
      </w:r>
      <w:r w:rsidRPr="004B573E">
        <w:rPr>
          <w:sz w:val="28"/>
          <w:szCs w:val="28"/>
          <w:lang w:val="uk-UA" w:eastAsia="uk-UA"/>
        </w:rPr>
        <w:t xml:space="preserve">Особливості інноваційної діяльності сучасних суб’єктів господарювання / Антон Колесников, Назар </w:t>
      </w:r>
      <w:proofErr w:type="spellStart"/>
      <w:r w:rsidRPr="004B573E">
        <w:rPr>
          <w:sz w:val="28"/>
          <w:szCs w:val="28"/>
          <w:lang w:val="uk-UA" w:eastAsia="uk-UA"/>
        </w:rPr>
        <w:t>Семеха</w:t>
      </w:r>
      <w:proofErr w:type="spellEnd"/>
      <w:r w:rsidRPr="004B573E">
        <w:rPr>
          <w:sz w:val="28"/>
          <w:szCs w:val="28"/>
          <w:lang w:val="uk-UA" w:eastAsia="uk-UA"/>
        </w:rPr>
        <w:t xml:space="preserve"> // Матеріали </w:t>
      </w:r>
      <w:r w:rsidRPr="004B573E">
        <w:rPr>
          <w:sz w:val="28"/>
          <w:szCs w:val="28"/>
          <w:lang w:val="en-US" w:eastAsia="uk-UA"/>
        </w:rPr>
        <w:t>V</w:t>
      </w:r>
      <w:r w:rsidRPr="004B573E">
        <w:rPr>
          <w:sz w:val="28"/>
          <w:szCs w:val="28"/>
          <w:lang w:val="uk-UA" w:eastAsia="uk-UA"/>
        </w:rPr>
        <w:t xml:space="preserve"> Всеукраїнської науково-практичної конференції </w:t>
      </w:r>
      <w:proofErr w:type="spellStart"/>
      <w:r w:rsidRPr="004B573E">
        <w:rPr>
          <w:sz w:val="28"/>
          <w:szCs w:val="28"/>
          <w:lang w:val="uk-UA" w:eastAsia="uk-UA"/>
        </w:rPr>
        <w:t>„Інноваційні</w:t>
      </w:r>
      <w:proofErr w:type="spellEnd"/>
      <w:r w:rsidRPr="004B573E">
        <w:rPr>
          <w:sz w:val="28"/>
          <w:szCs w:val="28"/>
          <w:lang w:val="uk-UA" w:eastAsia="uk-UA"/>
        </w:rPr>
        <w:t xml:space="preserve"> засади управління підприємствами в умовах сталого розвитку“, 25 березня 2016 року.  </w:t>
      </w:r>
      <w:r w:rsidRPr="004B573E">
        <w:rPr>
          <w:sz w:val="28"/>
          <w:szCs w:val="28"/>
          <w:lang w:val="uk-UA"/>
        </w:rPr>
        <w:t xml:space="preserve">– </w:t>
      </w:r>
      <w:r w:rsidRPr="004B573E">
        <w:rPr>
          <w:sz w:val="28"/>
          <w:szCs w:val="28"/>
          <w:lang w:val="uk-UA" w:eastAsia="uk-UA"/>
        </w:rPr>
        <w:t xml:space="preserve"> Тернопіль: ТНТУ, 2016 </w:t>
      </w:r>
      <w:r w:rsidRPr="004B573E">
        <w:rPr>
          <w:sz w:val="28"/>
          <w:szCs w:val="28"/>
          <w:lang w:val="uk-UA"/>
        </w:rPr>
        <w:t xml:space="preserve">– </w:t>
      </w:r>
      <w:r w:rsidRPr="004B573E">
        <w:rPr>
          <w:sz w:val="28"/>
          <w:szCs w:val="28"/>
          <w:lang w:val="uk-UA" w:eastAsia="uk-UA"/>
        </w:rPr>
        <w:t xml:space="preserve"> С.</w:t>
      </w:r>
      <w:r w:rsidRPr="004B573E">
        <w:rPr>
          <w:sz w:val="28"/>
          <w:szCs w:val="28"/>
          <w:shd w:val="clear" w:color="auto" w:fill="FFFFFF"/>
          <w:lang w:val="uk-UA"/>
        </w:rPr>
        <w:t xml:space="preserve"> 50-51.</w:t>
      </w:r>
      <w:r w:rsidRPr="004B573E">
        <w:rPr>
          <w:sz w:val="28"/>
          <w:szCs w:val="28"/>
          <w:lang w:val="uk-UA"/>
        </w:rPr>
        <w:t xml:space="preserve"> </w:t>
      </w:r>
    </w:p>
    <w:p w:rsidR="0053660C" w:rsidRPr="004B573E" w:rsidRDefault="0053660C" w:rsidP="0053660C">
      <w:pPr>
        <w:tabs>
          <w:tab w:val="num" w:pos="938"/>
        </w:tabs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  <w:lang w:val="uk-UA"/>
        </w:rPr>
        <w:t>Семеха</w:t>
      </w:r>
      <w:proofErr w:type="spellEnd"/>
      <w:r>
        <w:rPr>
          <w:sz w:val="28"/>
          <w:szCs w:val="28"/>
          <w:lang w:val="uk-UA"/>
        </w:rPr>
        <w:t xml:space="preserve"> Н.  </w:t>
      </w:r>
      <w:r w:rsidRPr="004B573E">
        <w:rPr>
          <w:sz w:val="28"/>
          <w:szCs w:val="28"/>
          <w:lang w:val="uk-UA"/>
        </w:rPr>
        <w:t xml:space="preserve">Місце і роль держави у забезпеченні інноваційного розвитку вітчизняних підприємств </w:t>
      </w:r>
      <w:r w:rsidRPr="004B573E">
        <w:rPr>
          <w:sz w:val="28"/>
          <w:szCs w:val="28"/>
          <w:lang w:val="uk-UA" w:eastAsia="uk-UA"/>
        </w:rPr>
        <w:t>/ А.</w:t>
      </w:r>
      <w:r w:rsidRPr="004B573E">
        <w:rPr>
          <w:sz w:val="28"/>
          <w:szCs w:val="28"/>
          <w:lang w:eastAsia="uk-UA"/>
        </w:rPr>
        <w:t> </w:t>
      </w:r>
      <w:r w:rsidRPr="004B573E">
        <w:rPr>
          <w:sz w:val="28"/>
          <w:szCs w:val="28"/>
          <w:lang w:val="uk-UA" w:eastAsia="uk-UA"/>
        </w:rPr>
        <w:t>Колесников, Н.</w:t>
      </w:r>
      <w:r w:rsidRPr="004B573E">
        <w:rPr>
          <w:sz w:val="28"/>
          <w:szCs w:val="28"/>
          <w:lang w:eastAsia="uk-UA"/>
        </w:rPr>
        <w:t> </w:t>
      </w:r>
      <w:proofErr w:type="spellStart"/>
      <w:r w:rsidRPr="004B573E">
        <w:rPr>
          <w:sz w:val="28"/>
          <w:szCs w:val="28"/>
          <w:lang w:val="uk-UA" w:eastAsia="uk-UA"/>
        </w:rPr>
        <w:t>Семеха</w:t>
      </w:r>
      <w:proofErr w:type="spellEnd"/>
      <w:r w:rsidRPr="004B573E">
        <w:rPr>
          <w:sz w:val="28"/>
          <w:szCs w:val="28"/>
          <w:lang w:val="uk-UA" w:eastAsia="uk-UA"/>
        </w:rPr>
        <w:t xml:space="preserve"> // Матеріали </w:t>
      </w:r>
      <w:r w:rsidRPr="004B573E">
        <w:rPr>
          <w:sz w:val="28"/>
          <w:szCs w:val="28"/>
          <w:lang w:eastAsia="uk-UA"/>
        </w:rPr>
        <w:t>V</w:t>
      </w:r>
      <w:r w:rsidRPr="004B573E">
        <w:rPr>
          <w:sz w:val="28"/>
          <w:szCs w:val="28"/>
          <w:lang w:val="uk-UA" w:eastAsia="uk-UA"/>
        </w:rPr>
        <w:t xml:space="preserve"> Міжнародної науково-технічної конференції молодих учених та студентів. </w:t>
      </w:r>
      <w:r w:rsidRPr="004B573E">
        <w:rPr>
          <w:sz w:val="28"/>
          <w:szCs w:val="28"/>
          <w:lang w:eastAsia="uk-UA"/>
        </w:rPr>
        <w:t>«</w:t>
      </w:r>
      <w:proofErr w:type="spellStart"/>
      <w:r w:rsidRPr="004B573E">
        <w:rPr>
          <w:sz w:val="28"/>
          <w:szCs w:val="28"/>
          <w:lang w:eastAsia="uk-UA"/>
        </w:rPr>
        <w:t>Актуальні</w:t>
      </w:r>
      <w:proofErr w:type="spellEnd"/>
      <w:r w:rsidRPr="004B573E">
        <w:rPr>
          <w:sz w:val="28"/>
          <w:szCs w:val="28"/>
          <w:lang w:eastAsia="uk-UA"/>
        </w:rPr>
        <w:t xml:space="preserve"> </w:t>
      </w:r>
      <w:proofErr w:type="spellStart"/>
      <w:r w:rsidRPr="004B573E">
        <w:rPr>
          <w:sz w:val="28"/>
          <w:szCs w:val="28"/>
          <w:lang w:eastAsia="uk-UA"/>
        </w:rPr>
        <w:t>задачі</w:t>
      </w:r>
      <w:proofErr w:type="spellEnd"/>
      <w:r w:rsidRPr="004B573E">
        <w:rPr>
          <w:sz w:val="28"/>
          <w:szCs w:val="28"/>
          <w:lang w:eastAsia="uk-UA"/>
        </w:rPr>
        <w:t xml:space="preserve"> </w:t>
      </w:r>
      <w:proofErr w:type="spellStart"/>
      <w:r w:rsidRPr="004B573E">
        <w:rPr>
          <w:sz w:val="28"/>
          <w:szCs w:val="28"/>
          <w:lang w:eastAsia="uk-UA"/>
        </w:rPr>
        <w:t>сучасних</w:t>
      </w:r>
      <w:proofErr w:type="spellEnd"/>
      <w:r w:rsidRPr="004B573E">
        <w:rPr>
          <w:sz w:val="28"/>
          <w:szCs w:val="28"/>
          <w:lang w:eastAsia="uk-UA"/>
        </w:rPr>
        <w:t xml:space="preserve"> </w:t>
      </w:r>
      <w:proofErr w:type="spellStart"/>
      <w:r w:rsidRPr="004B573E">
        <w:rPr>
          <w:sz w:val="28"/>
          <w:szCs w:val="28"/>
          <w:lang w:eastAsia="uk-UA"/>
        </w:rPr>
        <w:t>технологій</w:t>
      </w:r>
      <w:proofErr w:type="spellEnd"/>
      <w:r w:rsidRPr="004B573E">
        <w:rPr>
          <w:sz w:val="28"/>
          <w:szCs w:val="28"/>
          <w:lang w:eastAsia="uk-UA"/>
        </w:rPr>
        <w:t xml:space="preserve">» 17-18 листопада, 2016 року. </w:t>
      </w:r>
      <w:r w:rsidRPr="004B573E">
        <w:rPr>
          <w:sz w:val="28"/>
          <w:szCs w:val="28"/>
        </w:rPr>
        <w:t xml:space="preserve">– </w:t>
      </w:r>
      <w:r w:rsidRPr="004B573E">
        <w:rPr>
          <w:sz w:val="28"/>
          <w:szCs w:val="28"/>
          <w:lang w:eastAsia="uk-UA"/>
        </w:rPr>
        <w:t xml:space="preserve"> </w:t>
      </w:r>
      <w:proofErr w:type="spellStart"/>
      <w:r w:rsidRPr="004B573E">
        <w:rPr>
          <w:sz w:val="28"/>
          <w:szCs w:val="28"/>
          <w:lang w:eastAsia="uk-UA"/>
        </w:rPr>
        <w:t>Тернопіль</w:t>
      </w:r>
      <w:proofErr w:type="spellEnd"/>
      <w:r w:rsidRPr="004B573E">
        <w:rPr>
          <w:sz w:val="28"/>
          <w:szCs w:val="28"/>
          <w:lang w:eastAsia="uk-UA"/>
        </w:rPr>
        <w:t xml:space="preserve">: ТНТУ, 2016.  </w:t>
      </w:r>
      <w:r w:rsidRPr="004B573E">
        <w:rPr>
          <w:sz w:val="28"/>
          <w:szCs w:val="28"/>
        </w:rPr>
        <w:t xml:space="preserve">– </w:t>
      </w:r>
      <w:r w:rsidRPr="004B573E">
        <w:rPr>
          <w:sz w:val="28"/>
          <w:szCs w:val="28"/>
          <w:lang w:eastAsia="uk-UA"/>
        </w:rPr>
        <w:t>Т.2</w:t>
      </w:r>
      <w:r w:rsidRPr="004B573E">
        <w:rPr>
          <w:sz w:val="28"/>
          <w:szCs w:val="28"/>
        </w:rPr>
        <w:t xml:space="preserve">– </w:t>
      </w:r>
      <w:r w:rsidRPr="004B573E">
        <w:rPr>
          <w:sz w:val="28"/>
          <w:szCs w:val="28"/>
          <w:lang w:eastAsia="uk-UA"/>
        </w:rPr>
        <w:t xml:space="preserve"> С.</w:t>
      </w:r>
      <w:r w:rsidRPr="004B573E">
        <w:rPr>
          <w:sz w:val="28"/>
          <w:szCs w:val="28"/>
          <w:shd w:val="clear" w:color="auto" w:fill="FFFFFF"/>
        </w:rPr>
        <w:t xml:space="preserve"> 120.</w:t>
      </w:r>
    </w:p>
    <w:p w:rsidR="0053660C" w:rsidRPr="0072457B" w:rsidRDefault="0053660C" w:rsidP="0053660C">
      <w:pPr>
        <w:jc w:val="both"/>
        <w:rPr>
          <w:bCs/>
          <w:iCs/>
          <w:kern w:val="1"/>
          <w:sz w:val="28"/>
          <w:szCs w:val="28"/>
          <w:lang w:val="uk-UA"/>
        </w:rPr>
      </w:pPr>
    </w:p>
    <w:p w:rsidR="0053660C" w:rsidRPr="001A7626" w:rsidRDefault="0053660C" w:rsidP="0053660C">
      <w:pPr>
        <w:jc w:val="both"/>
        <w:rPr>
          <w:rStyle w:val="FontStyle51"/>
          <w:b w:val="0"/>
          <w:i w:val="0"/>
          <w:kern w:val="1"/>
          <w:sz w:val="28"/>
          <w:szCs w:val="28"/>
          <w:lang w:val="uk-UA"/>
        </w:rPr>
      </w:pPr>
    </w:p>
    <w:p w:rsidR="0053660C" w:rsidRDefault="0053660C" w:rsidP="0053660C">
      <w:pPr>
        <w:widowControl w:val="0"/>
        <w:ind w:firstLine="540"/>
        <w:jc w:val="center"/>
        <w:rPr>
          <w:b/>
          <w:bCs/>
          <w:sz w:val="28"/>
          <w:szCs w:val="28"/>
          <w:lang w:val="uk-UA"/>
        </w:rPr>
      </w:pPr>
    </w:p>
    <w:p w:rsidR="0053660C" w:rsidRDefault="0053660C" w:rsidP="0053660C">
      <w:pPr>
        <w:widowControl w:val="0"/>
        <w:ind w:firstLine="540"/>
        <w:jc w:val="center"/>
        <w:rPr>
          <w:b/>
          <w:bCs/>
          <w:sz w:val="28"/>
          <w:szCs w:val="28"/>
          <w:lang w:val="uk-UA"/>
        </w:rPr>
      </w:pPr>
      <w:r w:rsidRPr="007F2747">
        <w:rPr>
          <w:b/>
          <w:bCs/>
          <w:sz w:val="28"/>
          <w:szCs w:val="28"/>
          <w:lang w:val="uk-UA"/>
        </w:rPr>
        <w:t xml:space="preserve">АНОТАЦІЯ </w:t>
      </w:r>
    </w:p>
    <w:p w:rsidR="0053660C" w:rsidRPr="007F2747" w:rsidRDefault="0053660C" w:rsidP="0053660C">
      <w:pPr>
        <w:widowControl w:val="0"/>
        <w:ind w:firstLine="540"/>
        <w:jc w:val="center"/>
        <w:rPr>
          <w:b/>
          <w:bCs/>
          <w:sz w:val="28"/>
          <w:szCs w:val="28"/>
          <w:lang w:val="uk-UA"/>
        </w:rPr>
      </w:pPr>
    </w:p>
    <w:p w:rsidR="0053660C" w:rsidRPr="0067090F" w:rsidRDefault="0053660C" w:rsidP="0053660C">
      <w:pPr>
        <w:ind w:firstLine="567"/>
        <w:jc w:val="both"/>
        <w:rPr>
          <w:b/>
          <w:sz w:val="28"/>
          <w:lang w:val="uk-UA"/>
        </w:rPr>
      </w:pPr>
      <w:r>
        <w:rPr>
          <w:i/>
          <w:iCs/>
          <w:noProof/>
          <w:sz w:val="28"/>
          <w:szCs w:val="28"/>
          <w:lang w:val="uk-UA"/>
        </w:rPr>
        <w:t>Семеха Н.Б.</w:t>
      </w:r>
      <w:r w:rsidRPr="0067090F">
        <w:rPr>
          <w:sz w:val="28"/>
          <w:lang w:val="uk-UA"/>
        </w:rPr>
        <w:t xml:space="preserve"> </w:t>
      </w:r>
      <w:r>
        <w:rPr>
          <w:i/>
          <w:sz w:val="28"/>
          <w:lang w:val="uk-UA"/>
        </w:rPr>
        <w:t>Аналізування та обґрунтування напрямів інноваційно-інвестиційної привабливості підприємства (на прикладі ЖБК «</w:t>
      </w:r>
      <w:proofErr w:type="spellStart"/>
      <w:r>
        <w:rPr>
          <w:i/>
          <w:sz w:val="28"/>
          <w:lang w:val="uk-UA"/>
        </w:rPr>
        <w:t>Котеджбуд</w:t>
      </w:r>
      <w:proofErr w:type="spellEnd"/>
      <w:r>
        <w:rPr>
          <w:i/>
          <w:sz w:val="28"/>
          <w:lang w:val="uk-UA"/>
        </w:rPr>
        <w:t>»)</w:t>
      </w:r>
    </w:p>
    <w:p w:rsidR="0053660C" w:rsidRDefault="0053660C" w:rsidP="0053660C">
      <w:pPr>
        <w:ind w:firstLine="567"/>
        <w:jc w:val="both"/>
        <w:rPr>
          <w:sz w:val="28"/>
          <w:szCs w:val="28"/>
          <w:lang w:val="uk-UA"/>
        </w:rPr>
      </w:pPr>
      <w:r w:rsidRPr="00B7784A">
        <w:rPr>
          <w:sz w:val="28"/>
          <w:szCs w:val="28"/>
          <w:lang w:val="uk-UA"/>
        </w:rPr>
        <w:t>Магістерська робота на здобуття освітньо</w:t>
      </w:r>
      <w:r>
        <w:rPr>
          <w:sz w:val="28"/>
          <w:szCs w:val="28"/>
          <w:lang w:val="uk-UA"/>
        </w:rPr>
        <w:t xml:space="preserve">го </w:t>
      </w:r>
      <w:r w:rsidRPr="00B7784A">
        <w:rPr>
          <w:sz w:val="28"/>
          <w:szCs w:val="28"/>
          <w:lang w:val="uk-UA"/>
        </w:rPr>
        <w:t>рі</w:t>
      </w:r>
      <w:r>
        <w:rPr>
          <w:sz w:val="28"/>
          <w:szCs w:val="28"/>
          <w:lang w:val="uk-UA"/>
        </w:rPr>
        <w:t xml:space="preserve">вня “магістр” за спеціальністю </w:t>
      </w:r>
      <w:r w:rsidRPr="000E211F">
        <w:rPr>
          <w:sz w:val="28"/>
          <w:szCs w:val="28"/>
          <w:lang w:val="uk-UA"/>
        </w:rPr>
        <w:t>8.18010012 «</w:t>
      </w:r>
      <w:r>
        <w:rPr>
          <w:sz w:val="28"/>
          <w:szCs w:val="28"/>
          <w:lang w:val="uk-UA"/>
        </w:rPr>
        <w:t>У</w:t>
      </w:r>
      <w:r w:rsidRPr="000E211F">
        <w:rPr>
          <w:sz w:val="28"/>
          <w:szCs w:val="28"/>
          <w:lang w:val="uk-UA"/>
        </w:rPr>
        <w:t>правління інноваційною діяльністю</w:t>
      </w:r>
      <w:r>
        <w:rPr>
          <w:sz w:val="28"/>
          <w:szCs w:val="28"/>
          <w:lang w:val="uk-UA"/>
        </w:rPr>
        <w:t>».</w:t>
      </w:r>
      <w:r w:rsidRPr="00B7784A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 </w:t>
      </w:r>
      <w:r w:rsidRPr="00CA6C3C">
        <w:rPr>
          <w:sz w:val="28"/>
          <w:szCs w:val="28"/>
          <w:lang w:val="uk-UA"/>
        </w:rPr>
        <w:t xml:space="preserve">Тернопільський національний технічний університет імені Івана Пулюя. Факультет </w:t>
      </w:r>
      <w:r>
        <w:rPr>
          <w:sz w:val="28"/>
          <w:szCs w:val="28"/>
          <w:lang w:val="uk-UA"/>
        </w:rPr>
        <w:t>економіки та менеджменту</w:t>
      </w:r>
      <w:r w:rsidRPr="00CA6C3C">
        <w:rPr>
          <w:sz w:val="28"/>
          <w:szCs w:val="28"/>
          <w:lang w:val="uk-UA"/>
        </w:rPr>
        <w:t>. – Тернопіль, 201</w:t>
      </w:r>
      <w:r>
        <w:rPr>
          <w:sz w:val="28"/>
          <w:szCs w:val="28"/>
          <w:lang w:val="uk-UA"/>
        </w:rPr>
        <w:t>7</w:t>
      </w:r>
      <w:r w:rsidRPr="00CA6C3C">
        <w:rPr>
          <w:sz w:val="28"/>
          <w:szCs w:val="28"/>
          <w:lang w:val="uk-UA"/>
        </w:rPr>
        <w:t>.</w:t>
      </w:r>
    </w:p>
    <w:p w:rsidR="0053660C" w:rsidRPr="00014F63" w:rsidRDefault="0053660C" w:rsidP="0053660C">
      <w:pPr>
        <w:ind w:firstLine="567"/>
        <w:jc w:val="both"/>
        <w:rPr>
          <w:bCs/>
          <w:sz w:val="28"/>
          <w:szCs w:val="28"/>
          <w:lang w:val="uk-UA"/>
        </w:rPr>
      </w:pPr>
      <w:r w:rsidRPr="000D59EB">
        <w:rPr>
          <w:sz w:val="28"/>
          <w:szCs w:val="28"/>
          <w:lang w:val="uk-UA"/>
        </w:rPr>
        <w:t xml:space="preserve">Магістерська робота присвячена </w:t>
      </w:r>
      <w:r>
        <w:rPr>
          <w:sz w:val="28"/>
          <w:szCs w:val="28"/>
          <w:lang w:val="uk-UA"/>
        </w:rPr>
        <w:t xml:space="preserve">дослідженням </w:t>
      </w:r>
      <w:r w:rsidRPr="000D59EB">
        <w:rPr>
          <w:sz w:val="28"/>
          <w:szCs w:val="28"/>
          <w:lang w:val="uk-UA"/>
        </w:rPr>
        <w:t>питан</w:t>
      </w:r>
      <w:r>
        <w:rPr>
          <w:sz w:val="28"/>
          <w:szCs w:val="28"/>
          <w:lang w:val="uk-UA"/>
        </w:rPr>
        <w:t xml:space="preserve">ь впровадження інновацій та залучення інвестицій для забезпечення розвитку підприємства. У цьому контексті досліджено </w:t>
      </w:r>
      <w:proofErr w:type="spellStart"/>
      <w:r w:rsidRPr="00014F63">
        <w:rPr>
          <w:bCs/>
          <w:sz w:val="28"/>
          <w:szCs w:val="28"/>
          <w:lang w:val="uk-UA" w:eastAsia="uk-UA"/>
        </w:rPr>
        <w:t>теоретико-прикладні</w:t>
      </w:r>
      <w:proofErr w:type="spellEnd"/>
      <w:r w:rsidRPr="00014F63">
        <w:rPr>
          <w:bCs/>
          <w:sz w:val="28"/>
          <w:szCs w:val="28"/>
          <w:lang w:val="uk-UA" w:eastAsia="uk-UA"/>
        </w:rPr>
        <w:t xml:space="preserve"> засади інноваційно-інвестиційної діяльності підприємств у сучасних умовах</w:t>
      </w:r>
      <w:r>
        <w:rPr>
          <w:bCs/>
          <w:sz w:val="28"/>
          <w:szCs w:val="28"/>
          <w:lang w:val="uk-UA" w:eastAsia="uk-UA"/>
        </w:rPr>
        <w:t>;</w:t>
      </w:r>
      <w:r>
        <w:rPr>
          <w:sz w:val="28"/>
          <w:szCs w:val="28"/>
          <w:lang w:val="uk-UA"/>
        </w:rPr>
        <w:t xml:space="preserve"> проаналізовано основні техніко-економічні та фінансові показники діяльності </w:t>
      </w:r>
      <w:r>
        <w:rPr>
          <w:sz w:val="28"/>
          <w:szCs w:val="28"/>
          <w:lang w:val="uk-UA"/>
        </w:rPr>
        <w:lastRenderedPageBreak/>
        <w:t xml:space="preserve">досліджуваного підприємства – </w:t>
      </w:r>
      <w:r w:rsidRPr="00014F63">
        <w:rPr>
          <w:sz w:val="28"/>
          <w:lang w:val="uk-UA"/>
        </w:rPr>
        <w:t>ЖБК «</w:t>
      </w:r>
      <w:proofErr w:type="spellStart"/>
      <w:r w:rsidRPr="00014F63">
        <w:rPr>
          <w:sz w:val="28"/>
          <w:lang w:val="uk-UA"/>
        </w:rPr>
        <w:t>Котеджбуд</w:t>
      </w:r>
      <w:proofErr w:type="spellEnd"/>
      <w:r w:rsidRPr="00014F63">
        <w:rPr>
          <w:sz w:val="28"/>
          <w:lang w:val="uk-UA"/>
        </w:rPr>
        <w:t>»</w:t>
      </w:r>
      <w:r>
        <w:rPr>
          <w:sz w:val="28"/>
          <w:lang w:val="uk-UA"/>
        </w:rPr>
        <w:t xml:space="preserve">; </w:t>
      </w:r>
      <w:r w:rsidRPr="00014F63">
        <w:rPr>
          <w:bCs/>
          <w:sz w:val="28"/>
          <w:szCs w:val="28"/>
          <w:lang w:val="uk-UA"/>
        </w:rPr>
        <w:t>обґрунтовано фінансову стратегію як інструмент впливу та покращення інноваційно-інвестиційної привабливості та запропоновано інноваційні проекти у цьому напрямі.</w:t>
      </w:r>
    </w:p>
    <w:p w:rsidR="0053660C" w:rsidRPr="00F40A44" w:rsidRDefault="0053660C" w:rsidP="0053660C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F40A44">
        <w:rPr>
          <w:i/>
          <w:iCs/>
          <w:color w:val="000000"/>
          <w:sz w:val="28"/>
          <w:szCs w:val="28"/>
          <w:lang w:val="uk-UA"/>
        </w:rPr>
        <w:t xml:space="preserve"> Ключові слова:</w:t>
      </w:r>
      <w:r w:rsidRPr="00F40A4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інновації, інвестиції, </w:t>
      </w:r>
      <w:r w:rsidRPr="00014F63">
        <w:rPr>
          <w:bCs/>
          <w:sz w:val="28"/>
          <w:szCs w:val="28"/>
          <w:lang w:val="uk-UA"/>
        </w:rPr>
        <w:t>інноваційно-інвестиційн</w:t>
      </w:r>
      <w:r>
        <w:rPr>
          <w:bCs/>
          <w:sz w:val="28"/>
          <w:szCs w:val="28"/>
          <w:lang w:val="uk-UA"/>
        </w:rPr>
        <w:t xml:space="preserve">а </w:t>
      </w:r>
      <w:r w:rsidRPr="00014F63">
        <w:rPr>
          <w:bCs/>
          <w:sz w:val="28"/>
          <w:szCs w:val="28"/>
          <w:lang w:val="uk-UA"/>
        </w:rPr>
        <w:t>приваблив</w:t>
      </w:r>
      <w:r>
        <w:rPr>
          <w:bCs/>
          <w:sz w:val="28"/>
          <w:szCs w:val="28"/>
          <w:lang w:val="uk-UA"/>
        </w:rPr>
        <w:t xml:space="preserve">ість </w:t>
      </w:r>
      <w:r w:rsidRPr="00014F63">
        <w:rPr>
          <w:bCs/>
          <w:sz w:val="28"/>
          <w:szCs w:val="28"/>
          <w:lang w:val="uk-UA"/>
        </w:rPr>
        <w:t>підприємства</w:t>
      </w:r>
      <w:r>
        <w:rPr>
          <w:bCs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маркетинг, реклама, ресурси, стратегія, фінанси.</w:t>
      </w:r>
    </w:p>
    <w:p w:rsidR="0053660C" w:rsidRPr="007F2747" w:rsidRDefault="0053660C" w:rsidP="0053660C">
      <w:pPr>
        <w:tabs>
          <w:tab w:val="left" w:pos="0"/>
        </w:tabs>
        <w:ind w:firstLine="540"/>
        <w:jc w:val="center"/>
        <w:rPr>
          <w:b/>
          <w:bCs/>
          <w:sz w:val="28"/>
          <w:szCs w:val="28"/>
          <w:lang w:val="uk-UA"/>
        </w:rPr>
      </w:pPr>
    </w:p>
    <w:p w:rsidR="0053660C" w:rsidRDefault="0053660C" w:rsidP="0053660C">
      <w:pPr>
        <w:tabs>
          <w:tab w:val="left" w:pos="0"/>
        </w:tabs>
        <w:ind w:firstLine="540"/>
        <w:jc w:val="center"/>
        <w:rPr>
          <w:b/>
          <w:bCs/>
          <w:sz w:val="28"/>
          <w:szCs w:val="28"/>
          <w:lang w:val="uk-UA"/>
        </w:rPr>
      </w:pPr>
    </w:p>
    <w:p w:rsidR="0053660C" w:rsidRDefault="0053660C" w:rsidP="0053660C">
      <w:pPr>
        <w:tabs>
          <w:tab w:val="left" w:pos="0"/>
        </w:tabs>
        <w:ind w:firstLine="540"/>
        <w:jc w:val="center"/>
        <w:rPr>
          <w:b/>
          <w:bCs/>
          <w:sz w:val="28"/>
          <w:szCs w:val="28"/>
          <w:lang w:val="uk-UA"/>
        </w:rPr>
      </w:pPr>
      <w:r w:rsidRPr="007F2747">
        <w:rPr>
          <w:b/>
          <w:bCs/>
          <w:sz w:val="28"/>
          <w:szCs w:val="28"/>
          <w:lang w:val="en-US"/>
        </w:rPr>
        <w:t>ANNOTATION</w:t>
      </w:r>
    </w:p>
    <w:p w:rsidR="0053660C" w:rsidRPr="00ED495B" w:rsidRDefault="0053660C" w:rsidP="0053660C">
      <w:pPr>
        <w:tabs>
          <w:tab w:val="left" w:pos="0"/>
        </w:tabs>
        <w:ind w:firstLine="540"/>
        <w:jc w:val="center"/>
        <w:rPr>
          <w:b/>
          <w:bCs/>
          <w:sz w:val="28"/>
          <w:szCs w:val="28"/>
          <w:lang w:val="uk-UA"/>
        </w:rPr>
      </w:pPr>
    </w:p>
    <w:p w:rsidR="0053660C" w:rsidRDefault="0053660C" w:rsidP="0053660C">
      <w:pPr>
        <w:pStyle w:val="a5"/>
        <w:spacing w:line="240" w:lineRule="auto"/>
        <w:ind w:firstLine="567"/>
      </w:pPr>
      <w:proofErr w:type="spellStart"/>
      <w:r w:rsidRPr="001D3FAE">
        <w:rPr>
          <w:i/>
        </w:rPr>
        <w:t>Semeha</w:t>
      </w:r>
      <w:proofErr w:type="spellEnd"/>
      <w:r w:rsidRPr="001D3FAE">
        <w:rPr>
          <w:i/>
        </w:rPr>
        <w:t xml:space="preserve"> N.B. </w:t>
      </w:r>
      <w:r w:rsidRPr="000F1F94">
        <w:rPr>
          <w:i/>
          <w:lang w:val="en-US"/>
        </w:rPr>
        <w:t>Analyzing and substantiation of directions of an enterprise innovative-investment prospects (Housing Association “</w:t>
      </w:r>
      <w:proofErr w:type="spellStart"/>
      <w:r w:rsidRPr="000F1F94">
        <w:rPr>
          <w:i/>
          <w:lang w:val="en-US"/>
        </w:rPr>
        <w:t>Cottagebud</w:t>
      </w:r>
      <w:proofErr w:type="spellEnd"/>
      <w:r w:rsidRPr="000F1F94">
        <w:rPr>
          <w:i/>
          <w:lang w:val="en-US"/>
        </w:rPr>
        <w:t>” as a case study)</w:t>
      </w:r>
      <w:r w:rsidRPr="000F1F94">
        <w:rPr>
          <w:i/>
        </w:rPr>
        <w:t>.</w:t>
      </w:r>
    </w:p>
    <w:p w:rsidR="0053660C" w:rsidRPr="001D3FAE" w:rsidRDefault="0053660C" w:rsidP="0053660C">
      <w:pPr>
        <w:pStyle w:val="a5"/>
        <w:spacing w:line="240" w:lineRule="auto"/>
        <w:ind w:firstLine="567"/>
      </w:pPr>
      <w:r w:rsidRPr="001D3FAE">
        <w:t xml:space="preserve"> </w:t>
      </w:r>
      <w:proofErr w:type="spellStart"/>
      <w:r w:rsidRPr="001D3FAE">
        <w:t>Master's</w:t>
      </w:r>
      <w:proofErr w:type="spellEnd"/>
      <w:r w:rsidRPr="001D3FAE">
        <w:t xml:space="preserve"> </w:t>
      </w:r>
      <w:proofErr w:type="spellStart"/>
      <w:r w:rsidRPr="001D3FAE">
        <w:t>thesis</w:t>
      </w:r>
      <w:proofErr w:type="spellEnd"/>
      <w:r w:rsidRPr="001D3FAE">
        <w:t xml:space="preserve"> </w:t>
      </w:r>
      <w:proofErr w:type="spellStart"/>
      <w:r w:rsidRPr="001D3FAE">
        <w:t>for</w:t>
      </w:r>
      <w:proofErr w:type="spellEnd"/>
      <w:r w:rsidRPr="001D3FAE">
        <w:t xml:space="preserve"> </w:t>
      </w:r>
      <w:proofErr w:type="spellStart"/>
      <w:r w:rsidRPr="001D3FAE">
        <w:t>obtaining</w:t>
      </w:r>
      <w:proofErr w:type="spellEnd"/>
      <w:r w:rsidRPr="001D3FAE">
        <w:t xml:space="preserve"> </w:t>
      </w:r>
      <w:proofErr w:type="spellStart"/>
      <w:r w:rsidRPr="001D3FAE">
        <w:t>education</w:t>
      </w:r>
      <w:proofErr w:type="spellEnd"/>
      <w:r w:rsidRPr="001D3FAE">
        <w:t xml:space="preserve"> </w:t>
      </w:r>
      <w:proofErr w:type="spellStart"/>
      <w:r w:rsidRPr="001D3FAE">
        <w:t>level</w:t>
      </w:r>
      <w:proofErr w:type="spellEnd"/>
      <w:r w:rsidRPr="001D3FAE">
        <w:t xml:space="preserve"> "</w:t>
      </w:r>
      <w:proofErr w:type="spellStart"/>
      <w:r w:rsidRPr="001D3FAE">
        <w:t>Master</w:t>
      </w:r>
      <w:proofErr w:type="spellEnd"/>
      <w:r w:rsidRPr="001D3FAE">
        <w:t xml:space="preserve">" </w:t>
      </w:r>
      <w:proofErr w:type="spellStart"/>
      <w:r w:rsidRPr="001D3FAE">
        <w:t>in</w:t>
      </w:r>
      <w:proofErr w:type="spellEnd"/>
      <w:r w:rsidRPr="001D3FAE">
        <w:t xml:space="preserve"> </w:t>
      </w:r>
      <w:proofErr w:type="spellStart"/>
      <w:r w:rsidRPr="001D3FAE">
        <w:t>the</w:t>
      </w:r>
      <w:proofErr w:type="spellEnd"/>
      <w:r w:rsidRPr="001D3FAE">
        <w:t xml:space="preserve"> </w:t>
      </w:r>
      <w:proofErr w:type="spellStart"/>
      <w:r w:rsidRPr="001D3FAE">
        <w:t>specialty</w:t>
      </w:r>
      <w:proofErr w:type="spellEnd"/>
      <w:r w:rsidRPr="001D3FAE">
        <w:t xml:space="preserve"> 8.18010012 "</w:t>
      </w:r>
      <w:proofErr w:type="spellStart"/>
      <w:r w:rsidRPr="001D3FAE">
        <w:t>Management</w:t>
      </w:r>
      <w:proofErr w:type="spellEnd"/>
      <w:r w:rsidRPr="001D3FAE">
        <w:t xml:space="preserve"> </w:t>
      </w:r>
      <w:proofErr w:type="spellStart"/>
      <w:r w:rsidRPr="001D3FAE">
        <w:t>of</w:t>
      </w:r>
      <w:proofErr w:type="spellEnd"/>
      <w:r w:rsidRPr="001D3FAE">
        <w:t xml:space="preserve"> </w:t>
      </w:r>
      <w:proofErr w:type="spellStart"/>
      <w:r w:rsidRPr="001D3FAE">
        <w:t>innovation</w:t>
      </w:r>
      <w:proofErr w:type="spellEnd"/>
      <w:r w:rsidRPr="001D3FAE">
        <w:t xml:space="preserve">". </w:t>
      </w:r>
      <w:r w:rsidRPr="00B7784A">
        <w:t>–</w:t>
      </w:r>
      <w:r w:rsidRPr="001D3FAE">
        <w:t xml:space="preserve"> </w:t>
      </w:r>
      <w:proofErr w:type="spellStart"/>
      <w:r w:rsidRPr="001D3FAE">
        <w:t>Ternopil</w:t>
      </w:r>
      <w:proofErr w:type="spellEnd"/>
      <w:r w:rsidRPr="001D3FAE">
        <w:t xml:space="preserve"> </w:t>
      </w:r>
      <w:proofErr w:type="spellStart"/>
      <w:r w:rsidRPr="001D3FAE">
        <w:t>Ivan</w:t>
      </w:r>
      <w:proofErr w:type="spellEnd"/>
      <w:r w:rsidRPr="001D3FAE">
        <w:t xml:space="preserve"> </w:t>
      </w:r>
      <w:proofErr w:type="spellStart"/>
      <w:r w:rsidRPr="001D3FAE">
        <w:t>Pul'uj</w:t>
      </w:r>
      <w:proofErr w:type="spellEnd"/>
      <w:r w:rsidRPr="001D3FAE">
        <w:t xml:space="preserve"> </w:t>
      </w:r>
      <w:proofErr w:type="spellStart"/>
      <w:r w:rsidRPr="001D3FAE">
        <w:t>National</w:t>
      </w:r>
      <w:proofErr w:type="spellEnd"/>
      <w:r w:rsidRPr="001D3FAE">
        <w:t xml:space="preserve"> </w:t>
      </w:r>
      <w:proofErr w:type="spellStart"/>
      <w:r w:rsidRPr="001D3FAE">
        <w:t>Technical</w:t>
      </w:r>
      <w:proofErr w:type="spellEnd"/>
      <w:r w:rsidRPr="001D3FAE">
        <w:t xml:space="preserve"> </w:t>
      </w:r>
      <w:proofErr w:type="spellStart"/>
      <w:r w:rsidRPr="001D3FAE">
        <w:t>University</w:t>
      </w:r>
      <w:proofErr w:type="spellEnd"/>
      <w:r w:rsidRPr="001D3FAE">
        <w:t xml:space="preserve">. </w:t>
      </w:r>
      <w:proofErr w:type="spellStart"/>
      <w:r w:rsidRPr="001D3FAE">
        <w:t>Faculty</w:t>
      </w:r>
      <w:proofErr w:type="spellEnd"/>
      <w:r w:rsidRPr="001D3FAE">
        <w:t xml:space="preserve"> </w:t>
      </w:r>
      <w:proofErr w:type="spellStart"/>
      <w:r w:rsidRPr="001D3FAE">
        <w:t>of</w:t>
      </w:r>
      <w:proofErr w:type="spellEnd"/>
      <w:r w:rsidRPr="001D3FAE">
        <w:t xml:space="preserve"> </w:t>
      </w:r>
      <w:proofErr w:type="spellStart"/>
      <w:r w:rsidRPr="001D3FAE">
        <w:t>Economics</w:t>
      </w:r>
      <w:proofErr w:type="spellEnd"/>
      <w:r w:rsidRPr="001D3FAE">
        <w:t xml:space="preserve"> </w:t>
      </w:r>
      <w:proofErr w:type="spellStart"/>
      <w:r w:rsidRPr="001D3FAE">
        <w:t>and</w:t>
      </w:r>
      <w:proofErr w:type="spellEnd"/>
      <w:r w:rsidRPr="001D3FAE">
        <w:t xml:space="preserve"> </w:t>
      </w:r>
      <w:proofErr w:type="spellStart"/>
      <w:r w:rsidRPr="001D3FAE">
        <w:t>Management</w:t>
      </w:r>
      <w:proofErr w:type="spellEnd"/>
      <w:r w:rsidRPr="001D3FAE">
        <w:t xml:space="preserve">. </w:t>
      </w:r>
      <w:r w:rsidRPr="00B7784A">
        <w:t>–</w:t>
      </w:r>
      <w:r w:rsidRPr="001D3FAE">
        <w:t xml:space="preserve"> </w:t>
      </w:r>
      <w:proofErr w:type="spellStart"/>
      <w:r w:rsidRPr="001D3FAE">
        <w:t>Ternopil</w:t>
      </w:r>
      <w:proofErr w:type="spellEnd"/>
      <w:r w:rsidRPr="001D3FAE">
        <w:t>, 2017.</w:t>
      </w:r>
    </w:p>
    <w:p w:rsidR="0053660C" w:rsidRPr="001D3FAE" w:rsidRDefault="0053660C" w:rsidP="0053660C">
      <w:pPr>
        <w:pStyle w:val="a5"/>
        <w:spacing w:line="240" w:lineRule="auto"/>
        <w:ind w:firstLine="567"/>
      </w:pPr>
      <w:proofErr w:type="spellStart"/>
      <w:r w:rsidRPr="001D3FAE">
        <w:t>Master's</w:t>
      </w:r>
      <w:proofErr w:type="spellEnd"/>
      <w:r w:rsidRPr="001D3FAE">
        <w:t xml:space="preserve"> </w:t>
      </w:r>
      <w:proofErr w:type="spellStart"/>
      <w:r w:rsidRPr="001D3FAE">
        <w:t>thesis</w:t>
      </w:r>
      <w:proofErr w:type="spellEnd"/>
      <w:r w:rsidRPr="001D3FAE">
        <w:t xml:space="preserve"> </w:t>
      </w:r>
      <w:proofErr w:type="spellStart"/>
      <w:r w:rsidRPr="001D3FAE">
        <w:t>is</w:t>
      </w:r>
      <w:proofErr w:type="spellEnd"/>
      <w:r w:rsidRPr="001D3FAE">
        <w:t xml:space="preserve"> </w:t>
      </w:r>
      <w:proofErr w:type="spellStart"/>
      <w:r w:rsidRPr="001D3FAE">
        <w:t>devoted</w:t>
      </w:r>
      <w:proofErr w:type="spellEnd"/>
      <w:r w:rsidRPr="001D3FAE">
        <w:t xml:space="preserve"> </w:t>
      </w:r>
      <w:proofErr w:type="spellStart"/>
      <w:r w:rsidRPr="001D3FAE">
        <w:t>to</w:t>
      </w:r>
      <w:proofErr w:type="spellEnd"/>
      <w:r w:rsidRPr="001D3FAE">
        <w:t xml:space="preserve"> </w:t>
      </w:r>
      <w:proofErr w:type="spellStart"/>
      <w:r w:rsidRPr="001D3FAE">
        <w:t>research</w:t>
      </w:r>
      <w:proofErr w:type="spellEnd"/>
      <w:r w:rsidRPr="001D3FAE">
        <w:t xml:space="preserve"> </w:t>
      </w:r>
      <w:proofErr w:type="spellStart"/>
      <w:r w:rsidRPr="001D3FAE">
        <w:t>on</w:t>
      </w:r>
      <w:proofErr w:type="spellEnd"/>
      <w:r w:rsidRPr="001D3FAE">
        <w:t xml:space="preserve"> </w:t>
      </w:r>
      <w:proofErr w:type="spellStart"/>
      <w:r w:rsidRPr="001D3FAE">
        <w:t>innovation</w:t>
      </w:r>
      <w:proofErr w:type="spellEnd"/>
      <w:r w:rsidRPr="001D3FAE">
        <w:t xml:space="preserve"> </w:t>
      </w:r>
      <w:proofErr w:type="spellStart"/>
      <w:r w:rsidRPr="001D3FAE">
        <w:t>and</w:t>
      </w:r>
      <w:proofErr w:type="spellEnd"/>
      <w:r w:rsidRPr="001D3FAE">
        <w:t xml:space="preserve"> </w:t>
      </w:r>
      <w:proofErr w:type="spellStart"/>
      <w:r w:rsidRPr="001D3FAE">
        <w:t>attract</w:t>
      </w:r>
      <w:proofErr w:type="spellEnd"/>
      <w:r w:rsidRPr="001D3FAE">
        <w:t xml:space="preserve"> </w:t>
      </w:r>
      <w:proofErr w:type="spellStart"/>
      <w:r w:rsidRPr="001D3FAE">
        <w:t>investment</w:t>
      </w:r>
      <w:proofErr w:type="spellEnd"/>
      <w:r w:rsidRPr="001D3FAE">
        <w:t xml:space="preserve"> </w:t>
      </w:r>
      <w:proofErr w:type="spellStart"/>
      <w:r w:rsidRPr="001D3FAE">
        <w:t>for</w:t>
      </w:r>
      <w:proofErr w:type="spellEnd"/>
      <w:r w:rsidRPr="001D3FAE">
        <w:t xml:space="preserve"> </w:t>
      </w:r>
      <w:proofErr w:type="spellStart"/>
      <w:r w:rsidRPr="001D3FAE">
        <w:t>the</w:t>
      </w:r>
      <w:proofErr w:type="spellEnd"/>
      <w:r w:rsidRPr="001D3FAE">
        <w:t xml:space="preserve"> </w:t>
      </w:r>
      <w:proofErr w:type="spellStart"/>
      <w:r w:rsidRPr="001D3FAE">
        <w:t>development</w:t>
      </w:r>
      <w:proofErr w:type="spellEnd"/>
      <w:r w:rsidRPr="001D3FAE">
        <w:t xml:space="preserve"> </w:t>
      </w:r>
      <w:proofErr w:type="spellStart"/>
      <w:r w:rsidRPr="001D3FAE">
        <w:t>of</w:t>
      </w:r>
      <w:proofErr w:type="spellEnd"/>
      <w:r w:rsidRPr="001D3FAE">
        <w:t xml:space="preserve"> </w:t>
      </w:r>
      <w:proofErr w:type="spellStart"/>
      <w:r w:rsidRPr="001D3FAE">
        <w:t>the</w:t>
      </w:r>
      <w:proofErr w:type="spellEnd"/>
      <w:r w:rsidRPr="001D3FAE">
        <w:t xml:space="preserve"> </w:t>
      </w:r>
      <w:proofErr w:type="spellStart"/>
      <w:r w:rsidRPr="001D3FAE">
        <w:t>company</w:t>
      </w:r>
      <w:proofErr w:type="spellEnd"/>
      <w:r w:rsidRPr="001D3FAE">
        <w:t xml:space="preserve">. </w:t>
      </w:r>
      <w:proofErr w:type="spellStart"/>
      <w:r w:rsidRPr="001D3FAE">
        <w:t>In</w:t>
      </w:r>
      <w:proofErr w:type="spellEnd"/>
      <w:r w:rsidRPr="001D3FAE">
        <w:t xml:space="preserve"> </w:t>
      </w:r>
      <w:proofErr w:type="spellStart"/>
      <w:r w:rsidRPr="001D3FAE">
        <w:t>this</w:t>
      </w:r>
      <w:proofErr w:type="spellEnd"/>
      <w:r w:rsidRPr="001D3FAE">
        <w:t xml:space="preserve"> </w:t>
      </w:r>
      <w:proofErr w:type="spellStart"/>
      <w:r w:rsidRPr="001D3FAE">
        <w:t>context</w:t>
      </w:r>
      <w:proofErr w:type="spellEnd"/>
      <w:r w:rsidRPr="001D3FAE">
        <w:t xml:space="preserve">, </w:t>
      </w:r>
      <w:proofErr w:type="spellStart"/>
      <w:r w:rsidRPr="001D3FAE">
        <w:t>studied</w:t>
      </w:r>
      <w:proofErr w:type="spellEnd"/>
      <w:r w:rsidRPr="001D3FAE">
        <w:t xml:space="preserve"> </w:t>
      </w:r>
      <w:proofErr w:type="spellStart"/>
      <w:r w:rsidRPr="001D3FAE">
        <w:t>theoretical</w:t>
      </w:r>
      <w:proofErr w:type="spellEnd"/>
      <w:r w:rsidRPr="001D3FAE">
        <w:t xml:space="preserve"> </w:t>
      </w:r>
      <w:proofErr w:type="spellStart"/>
      <w:r w:rsidRPr="001D3FAE">
        <w:t>and</w:t>
      </w:r>
      <w:proofErr w:type="spellEnd"/>
      <w:r w:rsidRPr="001D3FAE">
        <w:t xml:space="preserve"> </w:t>
      </w:r>
      <w:proofErr w:type="spellStart"/>
      <w:r w:rsidRPr="001D3FAE">
        <w:t>applied</w:t>
      </w:r>
      <w:proofErr w:type="spellEnd"/>
      <w:r w:rsidRPr="001D3FAE">
        <w:t xml:space="preserve"> </w:t>
      </w:r>
      <w:proofErr w:type="spellStart"/>
      <w:r w:rsidRPr="001D3FAE">
        <w:t>principles</w:t>
      </w:r>
      <w:proofErr w:type="spellEnd"/>
      <w:r w:rsidRPr="001D3FAE">
        <w:t xml:space="preserve"> </w:t>
      </w:r>
      <w:proofErr w:type="spellStart"/>
      <w:r w:rsidRPr="001D3FAE">
        <w:t>of</w:t>
      </w:r>
      <w:proofErr w:type="spellEnd"/>
      <w:r w:rsidRPr="001D3FAE">
        <w:t xml:space="preserve"> </w:t>
      </w:r>
      <w:proofErr w:type="spellStart"/>
      <w:r w:rsidRPr="001D3FAE">
        <w:t>innovation</w:t>
      </w:r>
      <w:proofErr w:type="spellEnd"/>
      <w:r w:rsidRPr="001D3FAE">
        <w:t xml:space="preserve"> </w:t>
      </w:r>
      <w:proofErr w:type="spellStart"/>
      <w:r w:rsidRPr="001D3FAE">
        <w:t>and</w:t>
      </w:r>
      <w:proofErr w:type="spellEnd"/>
      <w:r w:rsidRPr="001D3FAE">
        <w:t xml:space="preserve"> </w:t>
      </w:r>
      <w:proofErr w:type="spellStart"/>
      <w:r w:rsidRPr="001D3FAE">
        <w:t>investment</w:t>
      </w:r>
      <w:proofErr w:type="spellEnd"/>
      <w:r w:rsidRPr="001D3FAE">
        <w:t xml:space="preserve"> </w:t>
      </w:r>
      <w:proofErr w:type="spellStart"/>
      <w:r w:rsidRPr="001D3FAE">
        <w:t>activities</w:t>
      </w:r>
      <w:proofErr w:type="spellEnd"/>
      <w:r w:rsidRPr="001D3FAE">
        <w:t xml:space="preserve"> </w:t>
      </w:r>
      <w:proofErr w:type="spellStart"/>
      <w:r w:rsidRPr="001D3FAE">
        <w:t>of</w:t>
      </w:r>
      <w:proofErr w:type="spellEnd"/>
      <w:r w:rsidRPr="001D3FAE">
        <w:t xml:space="preserve"> </w:t>
      </w:r>
      <w:proofErr w:type="spellStart"/>
      <w:r w:rsidRPr="001D3FAE">
        <w:t>enterprises</w:t>
      </w:r>
      <w:proofErr w:type="spellEnd"/>
      <w:r w:rsidRPr="001D3FAE">
        <w:t xml:space="preserve"> </w:t>
      </w:r>
      <w:proofErr w:type="spellStart"/>
      <w:r w:rsidRPr="001D3FAE">
        <w:t>in</w:t>
      </w:r>
      <w:proofErr w:type="spellEnd"/>
      <w:r w:rsidRPr="001D3FAE">
        <w:t xml:space="preserve"> </w:t>
      </w:r>
      <w:proofErr w:type="spellStart"/>
      <w:r w:rsidRPr="001D3FAE">
        <w:t>modern</w:t>
      </w:r>
      <w:proofErr w:type="spellEnd"/>
      <w:r w:rsidRPr="001D3FAE">
        <w:t xml:space="preserve"> </w:t>
      </w:r>
      <w:proofErr w:type="spellStart"/>
      <w:r w:rsidRPr="001D3FAE">
        <w:t>conditions</w:t>
      </w:r>
      <w:proofErr w:type="spellEnd"/>
      <w:r w:rsidRPr="001D3FAE">
        <w:t xml:space="preserve">; </w:t>
      </w:r>
      <w:proofErr w:type="spellStart"/>
      <w:r w:rsidRPr="001D3FAE">
        <w:t>analyzes</w:t>
      </w:r>
      <w:proofErr w:type="spellEnd"/>
      <w:r w:rsidRPr="001D3FAE">
        <w:t xml:space="preserve"> </w:t>
      </w:r>
      <w:proofErr w:type="spellStart"/>
      <w:r w:rsidRPr="001D3FAE">
        <w:t>the</w:t>
      </w:r>
      <w:proofErr w:type="spellEnd"/>
      <w:r w:rsidRPr="001D3FAE">
        <w:t xml:space="preserve"> </w:t>
      </w:r>
      <w:proofErr w:type="spellStart"/>
      <w:r w:rsidRPr="001D3FAE">
        <w:t>main</w:t>
      </w:r>
      <w:proofErr w:type="spellEnd"/>
      <w:r w:rsidRPr="001D3FAE">
        <w:t xml:space="preserve"> </w:t>
      </w:r>
      <w:proofErr w:type="spellStart"/>
      <w:r w:rsidRPr="001D3FAE">
        <w:t>technical</w:t>
      </w:r>
      <w:proofErr w:type="spellEnd"/>
      <w:r w:rsidRPr="001D3FAE">
        <w:t xml:space="preserve">, </w:t>
      </w:r>
      <w:proofErr w:type="spellStart"/>
      <w:r w:rsidRPr="001D3FAE">
        <w:t>economic</w:t>
      </w:r>
      <w:proofErr w:type="spellEnd"/>
      <w:r w:rsidRPr="001D3FAE">
        <w:t xml:space="preserve"> </w:t>
      </w:r>
      <w:proofErr w:type="spellStart"/>
      <w:r w:rsidRPr="001D3FAE">
        <w:t>and</w:t>
      </w:r>
      <w:proofErr w:type="spellEnd"/>
      <w:r w:rsidRPr="001D3FAE">
        <w:t xml:space="preserve"> </w:t>
      </w:r>
      <w:proofErr w:type="spellStart"/>
      <w:r w:rsidRPr="001D3FAE">
        <w:t>financial</w:t>
      </w:r>
      <w:proofErr w:type="spellEnd"/>
      <w:r w:rsidRPr="001D3FAE">
        <w:t xml:space="preserve"> </w:t>
      </w:r>
      <w:proofErr w:type="spellStart"/>
      <w:r w:rsidRPr="001D3FAE">
        <w:t>performance</w:t>
      </w:r>
      <w:proofErr w:type="spellEnd"/>
      <w:r w:rsidRPr="001D3FAE">
        <w:t xml:space="preserve"> </w:t>
      </w:r>
      <w:proofErr w:type="spellStart"/>
      <w:r w:rsidRPr="001D3FAE">
        <w:t>of</w:t>
      </w:r>
      <w:proofErr w:type="spellEnd"/>
      <w:r w:rsidRPr="001D3FAE">
        <w:t xml:space="preserve"> </w:t>
      </w:r>
      <w:proofErr w:type="spellStart"/>
      <w:r w:rsidRPr="001D3FAE">
        <w:t>the</w:t>
      </w:r>
      <w:proofErr w:type="spellEnd"/>
      <w:r w:rsidRPr="001D3FAE">
        <w:t xml:space="preserve"> </w:t>
      </w:r>
      <w:proofErr w:type="spellStart"/>
      <w:r w:rsidRPr="001D3FAE">
        <w:t>investigated</w:t>
      </w:r>
      <w:proofErr w:type="spellEnd"/>
      <w:r w:rsidRPr="001D3FAE">
        <w:t xml:space="preserve"> </w:t>
      </w:r>
      <w:proofErr w:type="spellStart"/>
      <w:r w:rsidRPr="001D3FAE">
        <w:t>companies</w:t>
      </w:r>
      <w:proofErr w:type="spellEnd"/>
      <w:r w:rsidRPr="001D3FAE">
        <w:t xml:space="preserve"> </w:t>
      </w:r>
      <w:r w:rsidRPr="00B7784A">
        <w:t>–</w:t>
      </w:r>
      <w:r w:rsidRPr="001D3FAE">
        <w:t xml:space="preserve"> </w:t>
      </w:r>
      <w:proofErr w:type="spellStart"/>
      <w:r w:rsidRPr="001D3FAE">
        <w:t>cooperative</w:t>
      </w:r>
      <w:proofErr w:type="spellEnd"/>
      <w:r w:rsidRPr="001D3FAE">
        <w:t xml:space="preserve"> "</w:t>
      </w:r>
      <w:proofErr w:type="spellStart"/>
      <w:r w:rsidRPr="001D3FAE">
        <w:t>Kotedzhbud</w:t>
      </w:r>
      <w:proofErr w:type="spellEnd"/>
      <w:r w:rsidRPr="001D3FAE">
        <w:t xml:space="preserve">"; </w:t>
      </w:r>
      <w:proofErr w:type="spellStart"/>
      <w:r w:rsidRPr="001D3FAE">
        <w:t>reasonable</w:t>
      </w:r>
      <w:proofErr w:type="spellEnd"/>
      <w:r w:rsidRPr="001D3FAE">
        <w:t xml:space="preserve"> </w:t>
      </w:r>
      <w:proofErr w:type="spellStart"/>
      <w:r w:rsidRPr="001D3FAE">
        <w:t>financial</w:t>
      </w:r>
      <w:proofErr w:type="spellEnd"/>
      <w:r w:rsidRPr="001D3FAE">
        <w:t xml:space="preserve"> </w:t>
      </w:r>
      <w:proofErr w:type="spellStart"/>
      <w:r w:rsidRPr="001D3FAE">
        <w:t>strategy</w:t>
      </w:r>
      <w:proofErr w:type="spellEnd"/>
      <w:r w:rsidRPr="001D3FAE">
        <w:t xml:space="preserve"> </w:t>
      </w:r>
      <w:proofErr w:type="spellStart"/>
      <w:r w:rsidRPr="001D3FAE">
        <w:t>as</w:t>
      </w:r>
      <w:proofErr w:type="spellEnd"/>
      <w:r w:rsidRPr="001D3FAE">
        <w:t xml:space="preserve"> a </w:t>
      </w:r>
      <w:proofErr w:type="spellStart"/>
      <w:r w:rsidRPr="001D3FAE">
        <w:t>tool</w:t>
      </w:r>
      <w:proofErr w:type="spellEnd"/>
      <w:r w:rsidRPr="001D3FAE">
        <w:t xml:space="preserve"> </w:t>
      </w:r>
      <w:proofErr w:type="spellStart"/>
      <w:r w:rsidRPr="001D3FAE">
        <w:t>to</w:t>
      </w:r>
      <w:proofErr w:type="spellEnd"/>
      <w:r w:rsidRPr="001D3FAE">
        <w:t xml:space="preserve"> </w:t>
      </w:r>
      <w:proofErr w:type="spellStart"/>
      <w:r w:rsidRPr="001D3FAE">
        <w:t>influence</w:t>
      </w:r>
      <w:proofErr w:type="spellEnd"/>
      <w:r w:rsidRPr="001D3FAE">
        <w:t xml:space="preserve"> </w:t>
      </w:r>
      <w:proofErr w:type="spellStart"/>
      <w:r w:rsidRPr="001D3FAE">
        <w:t>and</w:t>
      </w:r>
      <w:proofErr w:type="spellEnd"/>
      <w:r w:rsidRPr="001D3FAE">
        <w:t xml:space="preserve"> </w:t>
      </w:r>
      <w:proofErr w:type="spellStart"/>
      <w:r w:rsidRPr="001D3FAE">
        <w:t>improve</w:t>
      </w:r>
      <w:proofErr w:type="spellEnd"/>
      <w:r w:rsidRPr="001D3FAE">
        <w:t xml:space="preserve"> </w:t>
      </w:r>
      <w:proofErr w:type="spellStart"/>
      <w:r w:rsidRPr="001D3FAE">
        <w:t>the</w:t>
      </w:r>
      <w:proofErr w:type="spellEnd"/>
      <w:r w:rsidRPr="001D3FAE">
        <w:t xml:space="preserve"> </w:t>
      </w:r>
      <w:proofErr w:type="spellStart"/>
      <w:r w:rsidRPr="001D3FAE">
        <w:t>innovation</w:t>
      </w:r>
      <w:proofErr w:type="spellEnd"/>
      <w:r w:rsidRPr="001D3FAE">
        <w:t xml:space="preserve"> </w:t>
      </w:r>
      <w:proofErr w:type="spellStart"/>
      <w:r w:rsidRPr="001D3FAE">
        <w:t>and</w:t>
      </w:r>
      <w:proofErr w:type="spellEnd"/>
      <w:r w:rsidRPr="001D3FAE">
        <w:t xml:space="preserve"> </w:t>
      </w:r>
      <w:proofErr w:type="spellStart"/>
      <w:r w:rsidRPr="001D3FAE">
        <w:t>investment</w:t>
      </w:r>
      <w:proofErr w:type="spellEnd"/>
      <w:r w:rsidRPr="001D3FAE">
        <w:t xml:space="preserve"> </w:t>
      </w:r>
      <w:proofErr w:type="spellStart"/>
      <w:r w:rsidRPr="001D3FAE">
        <w:t>attractiveness</w:t>
      </w:r>
      <w:proofErr w:type="spellEnd"/>
      <w:r w:rsidRPr="001D3FAE">
        <w:t xml:space="preserve"> </w:t>
      </w:r>
      <w:proofErr w:type="spellStart"/>
      <w:r w:rsidRPr="001D3FAE">
        <w:t>and</w:t>
      </w:r>
      <w:proofErr w:type="spellEnd"/>
      <w:r w:rsidRPr="001D3FAE">
        <w:t xml:space="preserve"> </w:t>
      </w:r>
      <w:proofErr w:type="spellStart"/>
      <w:r w:rsidRPr="001D3FAE">
        <w:t>propose</w:t>
      </w:r>
      <w:proofErr w:type="spellEnd"/>
      <w:r w:rsidRPr="001D3FAE">
        <w:t xml:space="preserve"> </w:t>
      </w:r>
      <w:proofErr w:type="spellStart"/>
      <w:r w:rsidRPr="001D3FAE">
        <w:t>innovative</w:t>
      </w:r>
      <w:proofErr w:type="spellEnd"/>
      <w:r w:rsidRPr="001D3FAE">
        <w:t xml:space="preserve"> </w:t>
      </w:r>
      <w:proofErr w:type="spellStart"/>
      <w:r w:rsidRPr="001D3FAE">
        <w:t>projects</w:t>
      </w:r>
      <w:proofErr w:type="spellEnd"/>
      <w:r w:rsidRPr="001D3FAE">
        <w:t xml:space="preserve"> </w:t>
      </w:r>
      <w:proofErr w:type="spellStart"/>
      <w:r w:rsidRPr="001D3FAE">
        <w:t>in</w:t>
      </w:r>
      <w:proofErr w:type="spellEnd"/>
      <w:r w:rsidRPr="001D3FAE">
        <w:t xml:space="preserve"> </w:t>
      </w:r>
      <w:proofErr w:type="spellStart"/>
      <w:r w:rsidRPr="001D3FAE">
        <w:t>this</w:t>
      </w:r>
      <w:proofErr w:type="spellEnd"/>
      <w:r w:rsidRPr="001D3FAE">
        <w:t xml:space="preserve"> </w:t>
      </w:r>
      <w:proofErr w:type="spellStart"/>
      <w:r w:rsidRPr="001D3FAE">
        <w:t>direction</w:t>
      </w:r>
      <w:proofErr w:type="spellEnd"/>
      <w:r w:rsidRPr="001D3FAE">
        <w:t>.</w:t>
      </w:r>
    </w:p>
    <w:p w:rsidR="0053660C" w:rsidRPr="001D3FAE" w:rsidRDefault="0053660C" w:rsidP="0053660C">
      <w:pPr>
        <w:pStyle w:val="a5"/>
        <w:spacing w:line="240" w:lineRule="auto"/>
        <w:ind w:firstLine="567"/>
      </w:pPr>
      <w:proofErr w:type="spellStart"/>
      <w:r w:rsidRPr="001D3FAE">
        <w:t> </w:t>
      </w:r>
      <w:r w:rsidRPr="001D3FAE">
        <w:rPr>
          <w:i/>
        </w:rPr>
        <w:t>Keyword</w:t>
      </w:r>
      <w:proofErr w:type="spellEnd"/>
      <w:r w:rsidRPr="001D3FAE">
        <w:rPr>
          <w:i/>
        </w:rPr>
        <w:t>s:</w:t>
      </w:r>
      <w:r w:rsidRPr="001D3FAE">
        <w:t xml:space="preserve"> </w:t>
      </w:r>
      <w:proofErr w:type="spellStart"/>
      <w:r w:rsidRPr="001D3FAE">
        <w:t>innovation</w:t>
      </w:r>
      <w:proofErr w:type="spellEnd"/>
      <w:r w:rsidRPr="001D3FAE">
        <w:t xml:space="preserve">, </w:t>
      </w:r>
      <w:proofErr w:type="spellStart"/>
      <w:r w:rsidRPr="001D3FAE">
        <w:t>investment</w:t>
      </w:r>
      <w:proofErr w:type="spellEnd"/>
      <w:r w:rsidRPr="001D3FAE">
        <w:t xml:space="preserve">, </w:t>
      </w:r>
      <w:proofErr w:type="spellStart"/>
      <w:r w:rsidRPr="001D3FAE">
        <w:t>innovation</w:t>
      </w:r>
      <w:proofErr w:type="spellEnd"/>
      <w:r w:rsidRPr="001D3FAE">
        <w:t xml:space="preserve"> </w:t>
      </w:r>
      <w:proofErr w:type="spellStart"/>
      <w:r w:rsidRPr="001D3FAE">
        <w:t>and</w:t>
      </w:r>
      <w:proofErr w:type="spellEnd"/>
      <w:r w:rsidRPr="001D3FAE">
        <w:t xml:space="preserve"> </w:t>
      </w:r>
      <w:proofErr w:type="spellStart"/>
      <w:r w:rsidRPr="001D3FAE">
        <w:t>investment</w:t>
      </w:r>
      <w:proofErr w:type="spellEnd"/>
      <w:r w:rsidRPr="001D3FAE">
        <w:t xml:space="preserve"> </w:t>
      </w:r>
      <w:proofErr w:type="spellStart"/>
      <w:r w:rsidRPr="001D3FAE">
        <w:t>attractiveness</w:t>
      </w:r>
      <w:proofErr w:type="spellEnd"/>
      <w:r w:rsidRPr="001D3FAE">
        <w:t xml:space="preserve"> </w:t>
      </w:r>
      <w:proofErr w:type="spellStart"/>
      <w:r w:rsidRPr="001D3FAE">
        <w:t>of</w:t>
      </w:r>
      <w:proofErr w:type="spellEnd"/>
      <w:r w:rsidRPr="001D3FAE">
        <w:t xml:space="preserve"> </w:t>
      </w:r>
      <w:proofErr w:type="spellStart"/>
      <w:r w:rsidRPr="001D3FAE">
        <w:t>enterprises</w:t>
      </w:r>
      <w:proofErr w:type="spellEnd"/>
      <w:r w:rsidRPr="001D3FAE">
        <w:t xml:space="preserve">, </w:t>
      </w:r>
      <w:proofErr w:type="spellStart"/>
      <w:r w:rsidRPr="001D3FAE">
        <w:t>marketing</w:t>
      </w:r>
      <w:proofErr w:type="spellEnd"/>
      <w:r w:rsidRPr="001D3FAE">
        <w:t xml:space="preserve">, </w:t>
      </w:r>
      <w:proofErr w:type="spellStart"/>
      <w:r w:rsidRPr="001D3FAE">
        <w:t>advertising</w:t>
      </w:r>
      <w:proofErr w:type="spellEnd"/>
      <w:r w:rsidRPr="001D3FAE">
        <w:t xml:space="preserve">, </w:t>
      </w:r>
      <w:proofErr w:type="spellStart"/>
      <w:r w:rsidRPr="001D3FAE">
        <w:t>resources</w:t>
      </w:r>
      <w:proofErr w:type="spellEnd"/>
      <w:r w:rsidRPr="001D3FAE">
        <w:t xml:space="preserve">, </w:t>
      </w:r>
      <w:proofErr w:type="spellStart"/>
      <w:r w:rsidRPr="001D3FAE">
        <w:t>strategy</w:t>
      </w:r>
      <w:proofErr w:type="spellEnd"/>
      <w:r w:rsidRPr="001D3FAE">
        <w:t xml:space="preserve"> </w:t>
      </w:r>
      <w:proofErr w:type="spellStart"/>
      <w:r w:rsidRPr="001D3FAE">
        <w:t>and</w:t>
      </w:r>
      <w:proofErr w:type="spellEnd"/>
      <w:r w:rsidRPr="001D3FAE">
        <w:t xml:space="preserve"> </w:t>
      </w:r>
      <w:proofErr w:type="spellStart"/>
      <w:r w:rsidRPr="001D3FAE">
        <w:t>finance</w:t>
      </w:r>
      <w:proofErr w:type="spellEnd"/>
      <w:r w:rsidRPr="001D3FAE">
        <w:t>.</w:t>
      </w:r>
    </w:p>
    <w:p w:rsidR="0053660C" w:rsidRPr="00130A50" w:rsidRDefault="0053660C" w:rsidP="0053660C">
      <w:pPr>
        <w:tabs>
          <w:tab w:val="left" w:pos="0"/>
        </w:tabs>
        <w:ind w:firstLine="540"/>
        <w:jc w:val="center"/>
        <w:rPr>
          <w:b/>
          <w:bCs/>
          <w:sz w:val="28"/>
          <w:szCs w:val="28"/>
          <w:lang w:val="uk-UA"/>
        </w:rPr>
      </w:pPr>
    </w:p>
    <w:p w:rsidR="0053660C" w:rsidRPr="0053660C" w:rsidRDefault="0053660C">
      <w:pPr>
        <w:rPr>
          <w:lang w:val="uk-UA"/>
        </w:rPr>
      </w:pPr>
    </w:p>
    <w:sectPr w:rsidR="0053660C" w:rsidRPr="00536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E0C7D"/>
    <w:multiLevelType w:val="hybridMultilevel"/>
    <w:tmpl w:val="9AC02F16"/>
    <w:lvl w:ilvl="0" w:tplc="1214E93E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9"/>
        </w:tabs>
        <w:ind w:left="5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9"/>
        </w:tabs>
        <w:ind w:left="12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9"/>
        </w:tabs>
        <w:ind w:left="19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9"/>
        </w:tabs>
        <w:ind w:left="27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9"/>
        </w:tabs>
        <w:ind w:left="34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9"/>
        </w:tabs>
        <w:ind w:left="41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9"/>
        </w:tabs>
        <w:ind w:left="48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9"/>
        </w:tabs>
        <w:ind w:left="55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60C"/>
    <w:rsid w:val="0053660C"/>
    <w:rsid w:val="00A83D69"/>
    <w:rsid w:val="00E8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3660C"/>
    <w:pPr>
      <w:keepNext/>
      <w:autoSpaceDE w:val="0"/>
      <w:autoSpaceDN w:val="0"/>
      <w:spacing w:line="360" w:lineRule="auto"/>
      <w:ind w:firstLine="709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660C"/>
    <w:pPr>
      <w:autoSpaceDE w:val="0"/>
      <w:autoSpaceDN w:val="0"/>
      <w:spacing w:line="360" w:lineRule="auto"/>
      <w:jc w:val="center"/>
    </w:pPr>
    <w:rPr>
      <w:b/>
      <w:bCs/>
      <w:sz w:val="28"/>
      <w:szCs w:val="28"/>
      <w:lang w:val="uk-UA" w:eastAsia="uk-UA"/>
    </w:rPr>
  </w:style>
  <w:style w:type="character" w:customStyle="1" w:styleId="a4">
    <w:name w:val="Название Знак"/>
    <w:basedOn w:val="a0"/>
    <w:link w:val="a3"/>
    <w:rsid w:val="0053660C"/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character" w:customStyle="1" w:styleId="20">
    <w:name w:val="Заголовок 2 Знак"/>
    <w:basedOn w:val="a0"/>
    <w:link w:val="2"/>
    <w:rsid w:val="0053660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53660C"/>
    <w:pPr>
      <w:autoSpaceDE w:val="0"/>
      <w:autoSpaceDN w:val="0"/>
      <w:spacing w:line="360" w:lineRule="auto"/>
      <w:ind w:firstLine="709"/>
      <w:jc w:val="both"/>
    </w:pPr>
    <w:rPr>
      <w:sz w:val="28"/>
      <w:szCs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53660C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7">
    <w:name w:val="Normal (Web)"/>
    <w:basedOn w:val="a"/>
    <w:link w:val="a8"/>
    <w:rsid w:val="0053660C"/>
    <w:pPr>
      <w:spacing w:before="100" w:beforeAutospacing="1" w:after="100" w:afterAutospacing="1"/>
    </w:pPr>
    <w:rPr>
      <w:lang w:val="uk-UA" w:eastAsia="uk-UA"/>
    </w:rPr>
  </w:style>
  <w:style w:type="paragraph" w:customStyle="1" w:styleId="1">
    <w:name w:val="Обычный1"/>
    <w:rsid w:val="0053660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FontStyle51">
    <w:name w:val="Font Style51"/>
    <w:basedOn w:val="a0"/>
    <w:rsid w:val="0053660C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21">
    <w:name w:val="Текст2"/>
    <w:basedOn w:val="a"/>
    <w:link w:val="22"/>
    <w:uiPriority w:val="99"/>
    <w:rsid w:val="0053660C"/>
    <w:pPr>
      <w:spacing w:line="360" w:lineRule="auto"/>
      <w:ind w:firstLine="851"/>
      <w:jc w:val="both"/>
    </w:pPr>
    <w:rPr>
      <w:sz w:val="28"/>
      <w:szCs w:val="22"/>
      <w:lang w:eastAsia="en-US"/>
    </w:rPr>
  </w:style>
  <w:style w:type="character" w:customStyle="1" w:styleId="22">
    <w:name w:val="Текст2 Знак"/>
    <w:basedOn w:val="a0"/>
    <w:link w:val="21"/>
    <w:uiPriority w:val="99"/>
    <w:locked/>
    <w:rsid w:val="0053660C"/>
    <w:rPr>
      <w:rFonts w:ascii="Times New Roman" w:eastAsia="Times New Roman" w:hAnsi="Times New Roman" w:cs="Times New Roman"/>
      <w:sz w:val="28"/>
    </w:rPr>
  </w:style>
  <w:style w:type="paragraph" w:customStyle="1" w:styleId="23">
    <w:name w:val="Звичайний2"/>
    <w:rsid w:val="0053660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8">
    <w:name w:val="Обычный (веб) Знак"/>
    <w:link w:val="a7"/>
    <w:locked/>
    <w:rsid w:val="0053660C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9">
    <w:name w:val="Strong"/>
    <w:qFormat/>
    <w:rsid w:val="0053660C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3660C"/>
    <w:pPr>
      <w:keepNext/>
      <w:autoSpaceDE w:val="0"/>
      <w:autoSpaceDN w:val="0"/>
      <w:spacing w:line="360" w:lineRule="auto"/>
      <w:ind w:firstLine="709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660C"/>
    <w:pPr>
      <w:autoSpaceDE w:val="0"/>
      <w:autoSpaceDN w:val="0"/>
      <w:spacing w:line="360" w:lineRule="auto"/>
      <w:jc w:val="center"/>
    </w:pPr>
    <w:rPr>
      <w:b/>
      <w:bCs/>
      <w:sz w:val="28"/>
      <w:szCs w:val="28"/>
      <w:lang w:val="uk-UA" w:eastAsia="uk-UA"/>
    </w:rPr>
  </w:style>
  <w:style w:type="character" w:customStyle="1" w:styleId="a4">
    <w:name w:val="Название Знак"/>
    <w:basedOn w:val="a0"/>
    <w:link w:val="a3"/>
    <w:rsid w:val="0053660C"/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character" w:customStyle="1" w:styleId="20">
    <w:name w:val="Заголовок 2 Знак"/>
    <w:basedOn w:val="a0"/>
    <w:link w:val="2"/>
    <w:rsid w:val="0053660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53660C"/>
    <w:pPr>
      <w:autoSpaceDE w:val="0"/>
      <w:autoSpaceDN w:val="0"/>
      <w:spacing w:line="360" w:lineRule="auto"/>
      <w:ind w:firstLine="709"/>
      <w:jc w:val="both"/>
    </w:pPr>
    <w:rPr>
      <w:sz w:val="28"/>
      <w:szCs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53660C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7">
    <w:name w:val="Normal (Web)"/>
    <w:basedOn w:val="a"/>
    <w:link w:val="a8"/>
    <w:rsid w:val="0053660C"/>
    <w:pPr>
      <w:spacing w:before="100" w:beforeAutospacing="1" w:after="100" w:afterAutospacing="1"/>
    </w:pPr>
    <w:rPr>
      <w:lang w:val="uk-UA" w:eastAsia="uk-UA"/>
    </w:rPr>
  </w:style>
  <w:style w:type="paragraph" w:customStyle="1" w:styleId="1">
    <w:name w:val="Обычный1"/>
    <w:rsid w:val="0053660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FontStyle51">
    <w:name w:val="Font Style51"/>
    <w:basedOn w:val="a0"/>
    <w:rsid w:val="0053660C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21">
    <w:name w:val="Текст2"/>
    <w:basedOn w:val="a"/>
    <w:link w:val="22"/>
    <w:uiPriority w:val="99"/>
    <w:rsid w:val="0053660C"/>
    <w:pPr>
      <w:spacing w:line="360" w:lineRule="auto"/>
      <w:ind w:firstLine="851"/>
      <w:jc w:val="both"/>
    </w:pPr>
    <w:rPr>
      <w:sz w:val="28"/>
      <w:szCs w:val="22"/>
      <w:lang w:eastAsia="en-US"/>
    </w:rPr>
  </w:style>
  <w:style w:type="character" w:customStyle="1" w:styleId="22">
    <w:name w:val="Текст2 Знак"/>
    <w:basedOn w:val="a0"/>
    <w:link w:val="21"/>
    <w:uiPriority w:val="99"/>
    <w:locked/>
    <w:rsid w:val="0053660C"/>
    <w:rPr>
      <w:rFonts w:ascii="Times New Roman" w:eastAsia="Times New Roman" w:hAnsi="Times New Roman" w:cs="Times New Roman"/>
      <w:sz w:val="28"/>
    </w:rPr>
  </w:style>
  <w:style w:type="paragraph" w:customStyle="1" w:styleId="23">
    <w:name w:val="Звичайний2"/>
    <w:rsid w:val="0053660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8">
    <w:name w:val="Обычный (веб) Знак"/>
    <w:link w:val="a7"/>
    <w:locked/>
    <w:rsid w:val="0053660C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9">
    <w:name w:val="Strong"/>
    <w:qFormat/>
    <w:rsid w:val="0053660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3527</Words>
  <Characters>20110</Characters>
  <Application>Microsoft Office Word</Application>
  <DocSecurity>0</DocSecurity>
  <Lines>167</Lines>
  <Paragraphs>47</Paragraphs>
  <ScaleCrop>false</ScaleCrop>
  <Company/>
  <LinksUpToDate>false</LinksUpToDate>
  <CharactersWithSpaces>23590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2017-02-16T20:35:00Z</dcterms:created>
  <dcterms:modified xsi:type="dcterms:W3CDTF">2017-02-16T20:50:00Z</dcterms:modified>
</cp:coreProperties>
</file>